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59" w:rsidRDefault="00285CA6" w:rsidP="00285CA6">
      <w:pPr>
        <w:pStyle w:val="Heading1"/>
      </w:pPr>
      <w:r>
        <w:t>Supplemental material</w:t>
      </w:r>
    </w:p>
    <w:p w:rsidR="00285CA6" w:rsidRDefault="00285CA6" w:rsidP="00285CA6">
      <w:pPr>
        <w:rPr>
          <w:b/>
        </w:rPr>
      </w:pPr>
    </w:p>
    <w:p w:rsidR="00285CA6" w:rsidRPr="00285CA6" w:rsidRDefault="00285CA6" w:rsidP="00285CA6">
      <w:pPr>
        <w:rPr>
          <w:b/>
        </w:rPr>
      </w:pPr>
      <w:r w:rsidRPr="00285CA6">
        <w:rPr>
          <w:b/>
        </w:rPr>
        <w:t xml:space="preserve">Supplemental Table 1. </w:t>
      </w:r>
      <w:proofErr w:type="spellStart"/>
      <w:r w:rsidRPr="00285CA6">
        <w:t>Univariate</w:t>
      </w:r>
      <w:proofErr w:type="spellEnd"/>
      <w:r w:rsidRPr="00285CA6">
        <w:t xml:space="preserve"> associations with PWV</w:t>
      </w:r>
    </w:p>
    <w:tbl>
      <w:tblPr>
        <w:tblW w:w="7797" w:type="dxa"/>
        <w:jc w:val="center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977"/>
        <w:gridCol w:w="2268"/>
        <w:gridCol w:w="1276"/>
        <w:gridCol w:w="1276"/>
      </w:tblGrid>
      <w:tr w:rsidR="00285CA6" w:rsidRPr="00285CA6" w:rsidTr="00B01A3A">
        <w:trPr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Estimate (95% 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p-value after adjusting for age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  <w:lang w:val="en-US"/>
              </w:rPr>
              <w:t>0.10 (0.07, 0.14)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N/A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Sex (M)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1.52 (0.26, 2.78)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285CA6">
              <w:rPr>
                <w:b/>
                <w:sz w:val="20"/>
                <w:szCs w:val="20"/>
              </w:rPr>
              <w:t>0.019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0.066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BSA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-0.68 (-3.38, 2.02)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0.620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0.792</w:t>
            </w:r>
          </w:p>
        </w:tc>
      </w:tr>
    </w:tbl>
    <w:p w:rsidR="00285CA6" w:rsidRPr="00285CA6" w:rsidRDefault="00285CA6" w:rsidP="00285CA6">
      <w:pPr>
        <w:spacing w:after="0" w:line="360" w:lineRule="auto"/>
        <w:rPr>
          <w:vanish/>
          <w:sz w:val="20"/>
          <w:szCs w:val="20"/>
        </w:rPr>
      </w:pPr>
    </w:p>
    <w:tbl>
      <w:tblPr>
        <w:tblW w:w="7797" w:type="dxa"/>
        <w:jc w:val="center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977"/>
        <w:gridCol w:w="2268"/>
        <w:gridCol w:w="1276"/>
        <w:gridCol w:w="1276"/>
      </w:tblGrid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bCs/>
                <w:sz w:val="20"/>
                <w:szCs w:val="20"/>
                <w:lang w:val="en-US"/>
              </w:rPr>
            </w:pPr>
            <w:r w:rsidRPr="00F333DC">
              <w:rPr>
                <w:bCs/>
                <w:sz w:val="20"/>
                <w:szCs w:val="20"/>
                <w:lang w:val="en-US"/>
              </w:rPr>
              <w:t>-0.09 (-0.22, 0.05)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bCs/>
                <w:sz w:val="20"/>
                <w:szCs w:val="20"/>
              </w:rPr>
            </w:pPr>
            <w:r w:rsidRPr="00F333DC">
              <w:rPr>
                <w:bCs/>
                <w:sz w:val="20"/>
                <w:szCs w:val="20"/>
              </w:rPr>
              <w:t>0.203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bCs/>
                <w:sz w:val="20"/>
                <w:szCs w:val="20"/>
              </w:rPr>
            </w:pPr>
            <w:r w:rsidRPr="00F333DC">
              <w:rPr>
                <w:bCs/>
                <w:sz w:val="20"/>
                <w:szCs w:val="20"/>
              </w:rPr>
              <w:t>0.164</w:t>
            </w:r>
          </w:p>
        </w:tc>
      </w:tr>
    </w:tbl>
    <w:p w:rsidR="00285CA6" w:rsidRPr="00285CA6" w:rsidRDefault="00285CA6" w:rsidP="00285CA6">
      <w:pPr>
        <w:spacing w:after="0" w:line="360" w:lineRule="auto"/>
        <w:rPr>
          <w:vanish/>
          <w:sz w:val="20"/>
          <w:szCs w:val="20"/>
        </w:rPr>
      </w:pPr>
    </w:p>
    <w:tbl>
      <w:tblPr>
        <w:tblW w:w="7797" w:type="dxa"/>
        <w:jc w:val="center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977"/>
        <w:gridCol w:w="2268"/>
        <w:gridCol w:w="1276"/>
        <w:gridCol w:w="1276"/>
      </w:tblGrid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-0.02 (-0.07, 0.03)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0.437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0.941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SBP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 xml:space="preserve">0.03 (0.00, 0.06)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285CA6">
              <w:rPr>
                <w:b/>
                <w:sz w:val="20"/>
                <w:szCs w:val="20"/>
              </w:rPr>
              <w:t>0.022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0.477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DBP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0.02 (-0.03, 0.07)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0.374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0.134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PP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0.03 (0.00, 0.06)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285CA6">
              <w:rPr>
                <w:b/>
                <w:sz w:val="20"/>
                <w:szCs w:val="20"/>
              </w:rPr>
              <w:t>0.047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0.925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Log(</w:t>
            </w:r>
            <w:proofErr w:type="spellStart"/>
            <w:r w:rsidRPr="00285CA6">
              <w:rPr>
                <w:b/>
                <w:bCs/>
                <w:sz w:val="20"/>
                <w:szCs w:val="20"/>
              </w:rPr>
              <w:t>NTproBNP</w:t>
            </w:r>
            <w:proofErr w:type="spellEnd"/>
            <w:r w:rsidRPr="00285CA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0.19 (-0.11, 0.49)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0.207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0.240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285CA6">
              <w:rPr>
                <w:b/>
                <w:bCs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-0.03 (-0.05, -0.01)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285CA6">
              <w:rPr>
                <w:b/>
                <w:sz w:val="20"/>
                <w:szCs w:val="20"/>
              </w:rPr>
              <w:t>0.002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0.946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Hba1c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0.37 (-0.38, 1.12)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0.328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0.858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0.01 (-1.55, 1.57)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0.767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0.84 (-0.25, 1.94)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0.130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0.963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285CA6">
              <w:rPr>
                <w:b/>
                <w:bCs/>
                <w:sz w:val="20"/>
                <w:szCs w:val="20"/>
              </w:rPr>
              <w:t>AoV</w:t>
            </w:r>
            <w:proofErr w:type="spellEnd"/>
            <w:r w:rsidRPr="00285CA6">
              <w:rPr>
                <w:b/>
                <w:bCs/>
                <w:sz w:val="20"/>
                <w:szCs w:val="20"/>
              </w:rPr>
              <w:t xml:space="preserve"> subtype (bi </w:t>
            </w:r>
            <w:proofErr w:type="spellStart"/>
            <w:r w:rsidRPr="00285CA6">
              <w:rPr>
                <w:b/>
                <w:bCs/>
                <w:sz w:val="20"/>
                <w:szCs w:val="20"/>
              </w:rPr>
              <w:t>vs</w:t>
            </w:r>
            <w:proofErr w:type="spellEnd"/>
            <w:r w:rsidRPr="00285CA6">
              <w:rPr>
                <w:b/>
                <w:bCs/>
                <w:sz w:val="20"/>
                <w:szCs w:val="20"/>
              </w:rPr>
              <w:t xml:space="preserve"> tri)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0.52 (-0.64, 1.67)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0.377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0.168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285CA6">
              <w:rPr>
                <w:b/>
                <w:bCs/>
                <w:sz w:val="20"/>
                <w:szCs w:val="20"/>
              </w:rPr>
              <w:t>AoV</w:t>
            </w:r>
            <w:proofErr w:type="spellEnd"/>
            <w:r w:rsidRPr="00285CA6">
              <w:rPr>
                <w:b/>
                <w:bCs/>
                <w:sz w:val="20"/>
                <w:szCs w:val="20"/>
              </w:rPr>
              <w:t xml:space="preserve"> subtype (3 subgroups)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3.71 (1.89, 5.54)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b/>
                <w:sz w:val="20"/>
                <w:szCs w:val="20"/>
              </w:rPr>
              <w:t>0.001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 xml:space="preserve">AV </w:t>
            </w:r>
            <w:proofErr w:type="spellStart"/>
            <w:r w:rsidRPr="00285CA6">
              <w:rPr>
                <w:b/>
                <w:bCs/>
                <w:sz w:val="20"/>
                <w:szCs w:val="20"/>
              </w:rPr>
              <w:t>Vmax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-0.18 (-1.15, 0.80)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0.720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0.412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MPG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-0.01 (-0.05, 0.03)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0.677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0.391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AVAI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0.64 (-3.33, 4.61)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0.750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0.164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VAI (CMR)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0.29 (-0.37, 0.95)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0.391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0.202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LVMI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0.01 (-0.03, 0.05)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0.519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0.167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LV mass/</w:t>
            </w:r>
            <w:proofErr w:type="spellStart"/>
            <w:r w:rsidRPr="00285CA6">
              <w:rPr>
                <w:b/>
                <w:bCs/>
                <w:sz w:val="20"/>
                <w:szCs w:val="20"/>
              </w:rPr>
              <w:t>vol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-0.60 (-5.52, 4.32)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0.810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0.449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LGE (g)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0.07 (-0.05, 0.19)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0.860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Native 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0.01 (-0.00, 0.02)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0.133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0.181</w:t>
            </w:r>
          </w:p>
        </w:tc>
      </w:tr>
      <w:tr w:rsidR="00285CA6" w:rsidRPr="00285CA6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b/>
                <w:bCs/>
                <w:sz w:val="20"/>
                <w:szCs w:val="20"/>
              </w:rPr>
            </w:pPr>
            <w:r w:rsidRPr="00285CA6">
              <w:rPr>
                <w:b/>
                <w:bCs/>
                <w:sz w:val="20"/>
                <w:szCs w:val="20"/>
              </w:rPr>
              <w:t>ECV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285CA6">
              <w:rPr>
                <w:sz w:val="20"/>
                <w:szCs w:val="20"/>
                <w:lang w:val="en-US"/>
              </w:rPr>
              <w:t>0.09 (-0.20, 0.38)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0.523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5CA6" w:rsidRPr="00285CA6" w:rsidRDefault="00285CA6" w:rsidP="00285CA6">
            <w:pPr>
              <w:spacing w:after="0" w:line="360" w:lineRule="auto"/>
              <w:rPr>
                <w:sz w:val="20"/>
                <w:szCs w:val="20"/>
              </w:rPr>
            </w:pPr>
            <w:r w:rsidRPr="00285CA6">
              <w:rPr>
                <w:sz w:val="20"/>
                <w:szCs w:val="20"/>
              </w:rPr>
              <w:t>0.917</w:t>
            </w:r>
          </w:p>
        </w:tc>
      </w:tr>
    </w:tbl>
    <w:p w:rsidR="00285CA6" w:rsidRDefault="00285CA6" w:rsidP="00285CA6">
      <w:pPr>
        <w:rPr>
          <w:sz w:val="20"/>
          <w:szCs w:val="20"/>
        </w:rPr>
      </w:pPr>
    </w:p>
    <w:p w:rsidR="00285CA6" w:rsidRDefault="00285CA6" w:rsidP="00285CA6">
      <w:pPr>
        <w:rPr>
          <w:sz w:val="20"/>
          <w:szCs w:val="20"/>
        </w:rPr>
      </w:pPr>
    </w:p>
    <w:p w:rsidR="00285CA6" w:rsidRDefault="00285CA6" w:rsidP="00285CA6">
      <w:pPr>
        <w:rPr>
          <w:rFonts w:eastAsia="Times New Roman" w:cs="Segoe UI"/>
          <w:b/>
          <w:color w:val="000000"/>
          <w:lang w:eastAsia="en-GB"/>
        </w:rPr>
      </w:pPr>
    </w:p>
    <w:p w:rsidR="00285CA6" w:rsidRDefault="00285CA6" w:rsidP="00285CA6">
      <w:pPr>
        <w:rPr>
          <w:rFonts w:eastAsia="Times New Roman" w:cs="Segoe UI"/>
          <w:b/>
          <w:color w:val="000000"/>
          <w:lang w:eastAsia="en-GB"/>
        </w:rPr>
      </w:pPr>
    </w:p>
    <w:p w:rsidR="00285CA6" w:rsidRDefault="00285CA6" w:rsidP="00285CA6">
      <w:pPr>
        <w:rPr>
          <w:rFonts w:eastAsia="Times New Roman" w:cs="Segoe UI"/>
          <w:b/>
          <w:color w:val="000000"/>
          <w:lang w:eastAsia="en-GB"/>
        </w:rPr>
      </w:pPr>
    </w:p>
    <w:p w:rsidR="00285CA6" w:rsidRDefault="00285CA6" w:rsidP="00285CA6">
      <w:pPr>
        <w:rPr>
          <w:rFonts w:eastAsia="Times New Roman" w:cs="Segoe UI"/>
          <w:b/>
          <w:color w:val="000000"/>
          <w:lang w:eastAsia="en-GB"/>
        </w:rPr>
      </w:pPr>
    </w:p>
    <w:p w:rsidR="00285CA6" w:rsidRDefault="00285CA6" w:rsidP="00285CA6">
      <w:pPr>
        <w:rPr>
          <w:rFonts w:eastAsia="Times New Roman" w:cs="Segoe UI"/>
          <w:color w:val="000000"/>
          <w:lang w:eastAsia="en-GB"/>
        </w:rPr>
      </w:pPr>
      <w:r>
        <w:rPr>
          <w:rFonts w:eastAsia="Times New Roman" w:cs="Segoe UI"/>
          <w:b/>
          <w:color w:val="000000"/>
          <w:lang w:eastAsia="en-GB"/>
        </w:rPr>
        <w:t xml:space="preserve">Supplemental Table 2. </w:t>
      </w:r>
      <w:proofErr w:type="spellStart"/>
      <w:r w:rsidRPr="003E6ED2">
        <w:rPr>
          <w:rFonts w:eastAsia="Times New Roman" w:cs="Segoe UI"/>
          <w:color w:val="000000"/>
          <w:lang w:eastAsia="en-GB"/>
        </w:rPr>
        <w:t>Univariate</w:t>
      </w:r>
      <w:proofErr w:type="spellEnd"/>
      <w:r w:rsidRPr="003E6ED2">
        <w:rPr>
          <w:rFonts w:eastAsia="Times New Roman" w:cs="Segoe UI"/>
          <w:color w:val="000000"/>
          <w:lang w:eastAsia="en-GB"/>
        </w:rPr>
        <w:t xml:space="preserve"> associations with</w:t>
      </w:r>
      <w:r>
        <w:rPr>
          <w:rFonts w:eastAsia="Times New Roman" w:cs="Segoe UI"/>
          <w:color w:val="000000"/>
          <w:lang w:eastAsia="en-GB"/>
        </w:rPr>
        <w:t xml:space="preserve"> AA </w:t>
      </w:r>
      <w:proofErr w:type="spellStart"/>
      <w:r>
        <w:rPr>
          <w:rFonts w:eastAsia="Times New Roman" w:cs="Segoe UI"/>
          <w:color w:val="000000"/>
          <w:lang w:eastAsia="en-GB"/>
        </w:rPr>
        <w:t>Distensibility</w:t>
      </w:r>
      <w:proofErr w:type="spellEnd"/>
    </w:p>
    <w:tbl>
      <w:tblPr>
        <w:tblW w:w="7797" w:type="dxa"/>
        <w:jc w:val="center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977"/>
        <w:gridCol w:w="2268"/>
        <w:gridCol w:w="1276"/>
        <w:gridCol w:w="1276"/>
      </w:tblGrid>
      <w:tr w:rsidR="00285CA6" w:rsidRPr="00E70E7D" w:rsidTr="00B01A3A">
        <w:trPr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Estimate (95% 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24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p-value after adjusting for age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-0.05 (-0.06, -0.04)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N/A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Sex (M)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-0.36 (-0.79, 0.06)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0.491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-0.01 (-0.05, 0.04)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0.923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0.01 (-0.00, 0.03)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0.671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SBP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-0.02 (-0.03, -0.02)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DBP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0.00 (-0.02, 0.02)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0.712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PP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-0.03 (-0.04, -0.02)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&lt;0.001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Log(</w:t>
            </w:r>
            <w:proofErr w:type="spellStart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NTproBNP</w:t>
            </w:r>
            <w:proofErr w:type="spellEnd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-0.15 (-0.25, -0.05)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0.528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0.01 (0.01, 0.02)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0.138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-0.25 (-0.52, 0.03)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0.708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-0.00 (-0.52, 0.51)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0.674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-0.54 (-0.90, -0.19)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0.383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AoV</w:t>
            </w:r>
            <w:proofErr w:type="spellEnd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subtype (bi </w:t>
            </w:r>
            <w:proofErr w:type="spellStart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vs</w:t>
            </w:r>
            <w:proofErr w:type="spellEnd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tri)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-0.43 (-0.80, -0.06)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tabs>
                <w:tab w:val="center" w:pos="4536"/>
                <w:tab w:val="right" w:pos="9072"/>
              </w:tabs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0.328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AoV</w:t>
            </w:r>
            <w:proofErr w:type="spellEnd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subtype (3 subgroups)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-0.72 (-1.32, -0.12)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0.115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AV </w:t>
            </w:r>
            <w:proofErr w:type="spellStart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Vmax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0.01 (-0.32, 0.34)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0.414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MPG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-0.00 (-0.02, 0.01)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0.747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AVAI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0.43 (-0.89, 1.74)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0.484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VAI (CMR)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-0.38 (-0.60, -0.17)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0.581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LVMI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0.00 (-0.01, 0.02)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0.548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LV mass/</w:t>
            </w:r>
            <w:proofErr w:type="spellStart"/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vol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-0.53 (-2.15, 1.09)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0.876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LGE (g)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-0.03 (-0.07, 0.01)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0.535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LGE %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-0.04 (-0.09, 0.01)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0.422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Native 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-0.00 (-0.01, 0.00)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0.345</w:t>
            </w:r>
          </w:p>
        </w:tc>
      </w:tr>
      <w:tr w:rsidR="00285CA6" w:rsidRPr="00E70E7D" w:rsidTr="00B01A3A">
        <w:trPr>
          <w:jc w:val="center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b/>
                <w:bCs/>
                <w:color w:val="000000"/>
                <w:sz w:val="20"/>
                <w:szCs w:val="20"/>
              </w:rPr>
              <w:t>ECV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  <w:lang w:val="en-US"/>
              </w:rPr>
              <w:t>0.02 (-0.08, 0.12)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5CA6" w:rsidRPr="00E70E7D" w:rsidRDefault="00F333DC" w:rsidP="00285CA6">
            <w:pPr>
              <w:spacing w:after="0" w:line="360" w:lineRule="auto"/>
              <w:rPr>
                <w:rFonts w:eastAsia="Calibri"/>
                <w:color w:val="000000"/>
                <w:sz w:val="20"/>
                <w:szCs w:val="20"/>
              </w:rPr>
            </w:pPr>
            <w:r w:rsidRPr="00F333DC">
              <w:rPr>
                <w:rFonts w:eastAsia="Calibri"/>
                <w:color w:val="000000"/>
                <w:sz w:val="20"/>
                <w:szCs w:val="20"/>
              </w:rPr>
              <w:t>0.108</w:t>
            </w:r>
          </w:p>
        </w:tc>
      </w:tr>
    </w:tbl>
    <w:p w:rsidR="00285CA6" w:rsidRPr="00D32C43" w:rsidRDefault="00285CA6" w:rsidP="00285CA6">
      <w:pPr>
        <w:rPr>
          <w:rFonts w:ascii="Times New Roman" w:hAnsi="Times New Roman"/>
          <w:color w:val="A6A6A6"/>
          <w:sz w:val="16"/>
          <w:szCs w:val="16"/>
        </w:rPr>
      </w:pPr>
    </w:p>
    <w:p w:rsidR="00285CA6" w:rsidRPr="00285CA6" w:rsidRDefault="00285CA6" w:rsidP="00285CA6">
      <w:pPr>
        <w:rPr>
          <w:sz w:val="20"/>
          <w:szCs w:val="20"/>
        </w:rPr>
      </w:pPr>
      <w:bookmarkStart w:id="0" w:name="_GoBack"/>
      <w:bookmarkEnd w:id="0"/>
    </w:p>
    <w:sectPr w:rsidR="00285CA6" w:rsidRPr="00285CA6" w:rsidSect="00F333DC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D0D" w:rsidRDefault="00682D0D" w:rsidP="00D15C4A">
      <w:pPr>
        <w:spacing w:after="0" w:line="240" w:lineRule="auto"/>
      </w:pPr>
      <w:r>
        <w:separator/>
      </w:r>
    </w:p>
  </w:endnote>
  <w:endnote w:type="continuationSeparator" w:id="1">
    <w:p w:rsidR="00682D0D" w:rsidRDefault="00682D0D" w:rsidP="00D1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021" w:rsidRDefault="00F333DC" w:rsidP="000E634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4602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6021" w:rsidRDefault="00746021" w:rsidP="0074602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021" w:rsidRDefault="00F333DC" w:rsidP="000E634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4602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BBF">
      <w:rPr>
        <w:rStyle w:val="PageNumber"/>
        <w:noProof/>
      </w:rPr>
      <w:t>2</w:t>
    </w:r>
    <w:r>
      <w:rPr>
        <w:rStyle w:val="PageNumber"/>
      </w:rPr>
      <w:fldChar w:fldCharType="end"/>
    </w:r>
  </w:p>
  <w:p w:rsidR="00746021" w:rsidRDefault="00746021" w:rsidP="00746021">
    <w:pPr>
      <w:pStyle w:val="Footer"/>
      <w:ind w:right="360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(2018) </w:t>
    </w:r>
    <w:proofErr w:type="gramStart"/>
    <w:r>
      <w:t>Singh  A</w:t>
    </w:r>
    <w:proofErr w:type="gramEnd"/>
    <w:r>
      <w:t xml:space="preserve">, </w:t>
    </w:r>
    <w:proofErr w:type="spellStart"/>
    <w:r>
      <w:t>Horsfield</w:t>
    </w:r>
    <w:proofErr w:type="spellEnd"/>
    <w:r>
      <w:t xml:space="preserve"> MA, </w:t>
    </w:r>
    <w:proofErr w:type="spellStart"/>
    <w:r>
      <w:t>Bekele</w:t>
    </w:r>
    <w:proofErr w:type="spellEnd"/>
    <w:r>
      <w:t xml:space="preserve"> S et al</w:t>
    </w:r>
  </w:p>
  <w:p w:rsidR="00D15C4A" w:rsidRDefault="00D15C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D0D" w:rsidRDefault="00682D0D" w:rsidP="00D15C4A">
      <w:pPr>
        <w:spacing w:after="0" w:line="240" w:lineRule="auto"/>
      </w:pPr>
      <w:r>
        <w:separator/>
      </w:r>
    </w:p>
  </w:footnote>
  <w:footnote w:type="continuationSeparator" w:id="1">
    <w:p w:rsidR="00682D0D" w:rsidRDefault="00682D0D" w:rsidP="00D15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Total_Editing_Time" w:val="0"/>
  </w:docVars>
  <w:rsids>
    <w:rsidRoot w:val="00285CA6"/>
    <w:rsid w:val="00285CA6"/>
    <w:rsid w:val="00577BBF"/>
    <w:rsid w:val="00682D0D"/>
    <w:rsid w:val="00746021"/>
    <w:rsid w:val="00AA59A4"/>
    <w:rsid w:val="00AE3FDC"/>
    <w:rsid w:val="00C22B68"/>
    <w:rsid w:val="00C55459"/>
    <w:rsid w:val="00D15C4A"/>
    <w:rsid w:val="00E70E7D"/>
    <w:rsid w:val="00F33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3DC"/>
  </w:style>
  <w:style w:type="paragraph" w:styleId="Heading1">
    <w:name w:val="heading 1"/>
    <w:basedOn w:val="Normal"/>
    <w:next w:val="Normal"/>
    <w:link w:val="Heading1Char"/>
    <w:uiPriority w:val="9"/>
    <w:qFormat/>
    <w:rsid w:val="00285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C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1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C4A"/>
  </w:style>
  <w:style w:type="paragraph" w:styleId="Footer">
    <w:name w:val="footer"/>
    <w:basedOn w:val="Normal"/>
    <w:link w:val="FooterChar"/>
    <w:uiPriority w:val="99"/>
    <w:unhideWhenUsed/>
    <w:rsid w:val="00D1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C4A"/>
  </w:style>
  <w:style w:type="character" w:styleId="PageNumber">
    <w:name w:val="page number"/>
    <w:basedOn w:val="DefaultParagraphFont"/>
    <w:uiPriority w:val="99"/>
    <w:semiHidden/>
    <w:unhideWhenUsed/>
    <w:rsid w:val="00746021"/>
  </w:style>
  <w:style w:type="paragraph" w:styleId="BalloonText">
    <w:name w:val="Balloon Text"/>
    <w:basedOn w:val="Normal"/>
    <w:link w:val="BalloonTextChar"/>
    <w:uiPriority w:val="99"/>
    <w:semiHidden/>
    <w:unhideWhenUsed/>
    <w:rsid w:val="00E70E7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E7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1896</Characters>
  <Application>Microsoft Office Word</Application>
  <DocSecurity>0</DocSecurity>
  <Lines>237</Lines>
  <Paragraphs>225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RESTRADA</cp:lastModifiedBy>
  <cp:revision>2</cp:revision>
  <dcterms:created xsi:type="dcterms:W3CDTF">2018-10-01T09:41:00Z</dcterms:created>
  <dcterms:modified xsi:type="dcterms:W3CDTF">2018-10-06T15:53:00Z</dcterms:modified>
</cp:coreProperties>
</file>