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B9C116" w14:textId="25400123" w:rsidR="00C94C6A" w:rsidRDefault="00B07B06">
      <w:pPr>
        <w:rPr>
          <w:rFonts w:ascii="Times New Roman" w:hAnsi="Times New Roman" w:cs="Times New Roman"/>
        </w:rPr>
      </w:pPr>
      <w:r w:rsidRPr="00D24FB0">
        <w:rPr>
          <w:rFonts w:ascii="Times New Roman" w:hAnsi="Times New Roman" w:cs="Times New Roman"/>
        </w:rPr>
        <w:t>Supplement</w:t>
      </w:r>
      <w:r w:rsidR="00D47D0B">
        <w:rPr>
          <w:rFonts w:ascii="Times New Roman" w:hAnsi="Times New Roman" w:cs="Times New Roman"/>
        </w:rPr>
        <w:t>:</w:t>
      </w:r>
    </w:p>
    <w:p w14:paraId="303149F3" w14:textId="77777777" w:rsidR="00A75F63" w:rsidRPr="00D24FB0" w:rsidRDefault="00A75F6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Generalised Additive models used:</w:t>
      </w:r>
    </w:p>
    <w:p w14:paraId="6DEECAC3" w14:textId="77777777" w:rsidR="00B114A6" w:rsidRPr="00D24FB0" w:rsidRDefault="00853F6B">
      <w:pPr>
        <w:rPr>
          <w:rFonts w:ascii="Times New Roman" w:hAnsi="Times New Roman" w:cs="Times New Roman"/>
        </w:rPr>
      </w:pPr>
      <w:r w:rsidRPr="00D24FB0">
        <w:rPr>
          <w:rFonts w:ascii="Times New Roman" w:hAnsi="Times New Roman" w:cs="Times New Roman"/>
        </w:rPr>
        <w:t xml:space="preserve">Species richness = Species richness ~ Vector Ruggedness Measure + Depth, family = </w:t>
      </w:r>
      <w:proofErr w:type="spellStart"/>
      <w:r w:rsidRPr="00D24FB0">
        <w:rPr>
          <w:rFonts w:ascii="Times New Roman" w:hAnsi="Times New Roman" w:cs="Times New Roman"/>
        </w:rPr>
        <w:t>poisson</w:t>
      </w:r>
      <w:proofErr w:type="spellEnd"/>
      <w:r w:rsidRPr="00D24FB0">
        <w:rPr>
          <w:rFonts w:ascii="Times New Roman" w:hAnsi="Times New Roman" w:cs="Times New Roman"/>
        </w:rPr>
        <w:t>(link = identity))</w:t>
      </w:r>
    </w:p>
    <w:p w14:paraId="7CE592B9" w14:textId="493905A2" w:rsidR="00853F6B" w:rsidRPr="00D24FB0" w:rsidRDefault="00853F6B" w:rsidP="00853F6B">
      <w:pPr>
        <w:rPr>
          <w:rFonts w:ascii="Times New Roman" w:hAnsi="Times New Roman" w:cs="Times New Roman"/>
        </w:rPr>
      </w:pPr>
      <w:r w:rsidRPr="00D24FB0">
        <w:rPr>
          <w:rFonts w:ascii="Times New Roman" w:hAnsi="Times New Roman" w:cs="Times New Roman"/>
          <w:i/>
        </w:rPr>
        <w:t xml:space="preserve">H’ </w:t>
      </w:r>
      <w:r w:rsidRPr="00D24FB0">
        <w:rPr>
          <w:rFonts w:ascii="Times New Roman" w:hAnsi="Times New Roman" w:cs="Times New Roman"/>
        </w:rPr>
        <w:t xml:space="preserve"> = </w:t>
      </w:r>
      <w:r w:rsidRPr="00D24FB0">
        <w:rPr>
          <w:rFonts w:ascii="Times New Roman" w:hAnsi="Times New Roman" w:cs="Times New Roman"/>
          <w:i/>
        </w:rPr>
        <w:t>H’</w:t>
      </w:r>
      <w:r w:rsidRPr="00D24FB0">
        <w:rPr>
          <w:rFonts w:ascii="Times New Roman" w:hAnsi="Times New Roman" w:cs="Times New Roman"/>
        </w:rPr>
        <w:t xml:space="preserve"> ~ Vector Ruggedness Measure + Depth</w:t>
      </w:r>
      <w:r w:rsidR="00D24FB0" w:rsidRPr="00D24FB0">
        <w:rPr>
          <w:rFonts w:ascii="Times New Roman" w:hAnsi="Times New Roman" w:cs="Times New Roman"/>
        </w:rPr>
        <w:t>*</w:t>
      </w:r>
      <w:r w:rsidRPr="00D24FB0">
        <w:rPr>
          <w:rFonts w:ascii="Times New Roman" w:hAnsi="Times New Roman" w:cs="Times New Roman"/>
        </w:rPr>
        <w:t xml:space="preserve">, family = </w:t>
      </w:r>
      <w:proofErr w:type="spellStart"/>
      <w:r w:rsidR="003F7307">
        <w:rPr>
          <w:rFonts w:ascii="Times New Roman" w:hAnsi="Times New Roman" w:cs="Times New Roman"/>
        </w:rPr>
        <w:t>gaussian</w:t>
      </w:r>
      <w:proofErr w:type="spellEnd"/>
      <w:r w:rsidRPr="00D24FB0">
        <w:rPr>
          <w:rFonts w:ascii="Times New Roman" w:hAnsi="Times New Roman" w:cs="Times New Roman"/>
        </w:rPr>
        <w:t xml:space="preserve"> (link = log))</w:t>
      </w:r>
    </w:p>
    <w:p w14:paraId="0E3AB507" w14:textId="77777777" w:rsidR="00853F6B" w:rsidRPr="00D24FB0" w:rsidRDefault="00853F6B">
      <w:pPr>
        <w:rPr>
          <w:rFonts w:ascii="Times New Roman" w:hAnsi="Times New Roman" w:cs="Times New Roman"/>
        </w:rPr>
      </w:pPr>
      <w:r w:rsidRPr="00D24FB0">
        <w:rPr>
          <w:rFonts w:ascii="Times New Roman" w:hAnsi="Times New Roman" w:cs="Times New Roman"/>
        </w:rPr>
        <w:t xml:space="preserve">Total abundance = Total abundance ~ Vector Ruggedness Measure + Depth, family = </w:t>
      </w:r>
      <w:proofErr w:type="spellStart"/>
      <w:r w:rsidRPr="00D24FB0">
        <w:rPr>
          <w:rFonts w:ascii="Times New Roman" w:hAnsi="Times New Roman" w:cs="Times New Roman"/>
        </w:rPr>
        <w:t>gaussian</w:t>
      </w:r>
      <w:proofErr w:type="spellEnd"/>
      <w:r w:rsidRPr="00D24FB0">
        <w:rPr>
          <w:rFonts w:ascii="Times New Roman" w:hAnsi="Times New Roman" w:cs="Times New Roman"/>
        </w:rPr>
        <w:t>(link = log))</w:t>
      </w:r>
    </w:p>
    <w:p w14:paraId="7D3F7DB8" w14:textId="429DE73A" w:rsidR="00853F6B" w:rsidRPr="00D24FB0" w:rsidRDefault="00853F6B">
      <w:pPr>
        <w:rPr>
          <w:rFonts w:ascii="Times New Roman" w:hAnsi="Times New Roman" w:cs="Times New Roman"/>
        </w:rPr>
      </w:pPr>
      <w:r w:rsidRPr="00D24FB0">
        <w:rPr>
          <w:rFonts w:ascii="Times New Roman" w:hAnsi="Times New Roman" w:cs="Times New Roman"/>
        </w:rPr>
        <w:t>Fish abundance = Fish abundance ~ Vector Ruggedness Measur</w:t>
      </w:r>
      <w:r w:rsidR="00D305D4">
        <w:rPr>
          <w:rFonts w:ascii="Times New Roman" w:hAnsi="Times New Roman" w:cs="Times New Roman"/>
        </w:rPr>
        <w:t>e</w:t>
      </w:r>
      <w:r w:rsidRPr="00D24FB0">
        <w:rPr>
          <w:rFonts w:ascii="Times New Roman" w:hAnsi="Times New Roman" w:cs="Times New Roman"/>
        </w:rPr>
        <w:t xml:space="preserve">, family = </w:t>
      </w:r>
      <w:proofErr w:type="spellStart"/>
      <w:r w:rsidRPr="00D24FB0">
        <w:rPr>
          <w:rFonts w:ascii="Times New Roman" w:hAnsi="Times New Roman" w:cs="Times New Roman"/>
        </w:rPr>
        <w:t>gaussian</w:t>
      </w:r>
      <w:proofErr w:type="spellEnd"/>
      <w:r w:rsidRPr="00D24FB0">
        <w:rPr>
          <w:rFonts w:ascii="Times New Roman" w:hAnsi="Times New Roman" w:cs="Times New Roman"/>
        </w:rPr>
        <w:t>(link = log))</w:t>
      </w:r>
    </w:p>
    <w:p w14:paraId="07C6F42F" w14:textId="77777777" w:rsidR="00853F6B" w:rsidRPr="00D24FB0" w:rsidRDefault="00853F6B">
      <w:pPr>
        <w:rPr>
          <w:rFonts w:ascii="Times New Roman" w:hAnsi="Times New Roman" w:cs="Times New Roman"/>
        </w:rPr>
      </w:pPr>
    </w:p>
    <w:p w14:paraId="673D9F84" w14:textId="74B4B223" w:rsidR="00853F6B" w:rsidRDefault="00D24FB0">
      <w:pPr>
        <w:rPr>
          <w:rFonts w:ascii="Times New Roman" w:hAnsi="Times New Roman" w:cs="Times New Roman"/>
        </w:rPr>
      </w:pPr>
      <w:r w:rsidRPr="00D24FB0">
        <w:rPr>
          <w:rFonts w:ascii="Times New Roman" w:hAnsi="Times New Roman" w:cs="Times New Roman"/>
        </w:rPr>
        <w:t>*</w:t>
      </w:r>
      <w:r w:rsidR="00853F6B" w:rsidRPr="00D24FB0">
        <w:rPr>
          <w:rFonts w:ascii="Times New Roman" w:hAnsi="Times New Roman" w:cs="Times New Roman"/>
        </w:rPr>
        <w:t xml:space="preserve">Depth for </w:t>
      </w:r>
      <w:r w:rsidR="00853F6B" w:rsidRPr="00D24FB0">
        <w:rPr>
          <w:rFonts w:ascii="Times New Roman" w:hAnsi="Times New Roman" w:cs="Times New Roman"/>
          <w:i/>
        </w:rPr>
        <w:t xml:space="preserve">H’ </w:t>
      </w:r>
      <w:r w:rsidR="00853F6B" w:rsidRPr="00D24FB0">
        <w:rPr>
          <w:rFonts w:ascii="Times New Roman" w:hAnsi="Times New Roman" w:cs="Times New Roman"/>
        </w:rPr>
        <w:t>GAM was fitted using a tensor spline</w:t>
      </w:r>
      <w:r w:rsidR="00D47D0B">
        <w:rPr>
          <w:rFonts w:ascii="Times New Roman" w:hAnsi="Times New Roman" w:cs="Times New Roman"/>
        </w:rPr>
        <w:t xml:space="preserve"> (specifically a cubic regression spline)</w:t>
      </w:r>
      <w:r w:rsidR="00853F6B" w:rsidRPr="00D24FB0">
        <w:rPr>
          <w:rFonts w:ascii="Times New Roman" w:hAnsi="Times New Roman" w:cs="Times New Roman"/>
        </w:rPr>
        <w:t xml:space="preserve"> in order to reduce overfitting</w:t>
      </w:r>
      <w:r w:rsidR="00D47D0B">
        <w:rPr>
          <w:rFonts w:ascii="Times New Roman" w:hAnsi="Times New Roman" w:cs="Times New Roman"/>
        </w:rPr>
        <w:t>. All others</w:t>
      </w:r>
      <w:r w:rsidR="007F2550">
        <w:rPr>
          <w:rFonts w:ascii="Times New Roman" w:hAnsi="Times New Roman" w:cs="Times New Roman"/>
        </w:rPr>
        <w:t xml:space="preserve"> were</w:t>
      </w:r>
      <w:r w:rsidR="00D47D0B">
        <w:rPr>
          <w:rFonts w:ascii="Times New Roman" w:hAnsi="Times New Roman" w:cs="Times New Roman"/>
        </w:rPr>
        <w:t xml:space="preserve"> fitted with a thin plate regression spline. </w:t>
      </w:r>
    </w:p>
    <w:p w14:paraId="24199B10" w14:textId="055E709C" w:rsidR="00D47D0B" w:rsidRDefault="00D47D0B">
      <w:pPr>
        <w:rPr>
          <w:rFonts w:ascii="Times New Roman" w:hAnsi="Times New Roman" w:cs="Times New Roman"/>
        </w:rPr>
      </w:pPr>
    </w:p>
    <w:p w14:paraId="1312C234" w14:textId="51B0FAD7" w:rsidR="00D47D0B" w:rsidRDefault="00D47D0B">
      <w:pPr>
        <w:rPr>
          <w:rFonts w:ascii="Times New Roman" w:hAnsi="Times New Roman" w:cs="Times New Roman"/>
        </w:rPr>
      </w:pPr>
    </w:p>
    <w:p w14:paraId="0D93DB8E" w14:textId="77777777" w:rsidR="00D47D0B" w:rsidRPr="00D24FB0" w:rsidRDefault="00D47D0B">
      <w:pPr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text" w:horzAnchor="margin" w:tblpY="324"/>
        <w:tblW w:w="98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1975"/>
        <w:gridCol w:w="1975"/>
        <w:gridCol w:w="1975"/>
        <w:gridCol w:w="1976"/>
      </w:tblGrid>
      <w:tr w:rsidR="00961879" w:rsidRPr="00D24FB0" w14:paraId="7F56F2E5" w14:textId="77777777" w:rsidTr="00961879">
        <w:trPr>
          <w:trHeight w:val="259"/>
        </w:trPr>
        <w:tc>
          <w:tcPr>
            <w:tcW w:w="9876" w:type="dxa"/>
            <w:gridSpan w:val="5"/>
            <w:tcBorders>
              <w:bottom w:val="single" w:sz="4" w:space="0" w:color="auto"/>
            </w:tcBorders>
          </w:tcPr>
          <w:p w14:paraId="421D767A" w14:textId="721AA8BA" w:rsidR="00961879" w:rsidRPr="00D24FB0" w:rsidRDefault="00853F6B" w:rsidP="00853F6B">
            <w:pPr>
              <w:rPr>
                <w:rFonts w:ascii="Times New Roman" w:hAnsi="Times New Roman" w:cs="Times New Roman"/>
              </w:rPr>
            </w:pPr>
            <w:r w:rsidRPr="00D24FB0">
              <w:rPr>
                <w:rFonts w:ascii="Times New Roman" w:hAnsi="Times New Roman" w:cs="Times New Roman"/>
              </w:rPr>
              <w:t>ESM table 1. S</w:t>
            </w:r>
            <w:r w:rsidR="00961879" w:rsidRPr="00D24FB0">
              <w:rPr>
                <w:rFonts w:ascii="Times New Roman" w:hAnsi="Times New Roman" w:cs="Times New Roman"/>
              </w:rPr>
              <w:t>ignificance of smooth terms for Species richness GAM including sub-transect length (Species richness = VRM + Depth + sub-transect length). *</w:t>
            </w:r>
            <w:r w:rsidR="00A46107">
              <w:rPr>
                <w:rFonts w:ascii="Times New Roman" w:hAnsi="Times New Roman" w:cs="Times New Roman"/>
              </w:rPr>
              <w:t>**</w:t>
            </w:r>
            <w:r w:rsidR="00961879" w:rsidRPr="00D24FB0">
              <w:rPr>
                <w:rFonts w:ascii="Times New Roman" w:hAnsi="Times New Roman" w:cs="Times New Roman"/>
              </w:rPr>
              <w:t xml:space="preserve"> p&lt;0.001 *p&lt;0.05</w:t>
            </w:r>
          </w:p>
        </w:tc>
      </w:tr>
      <w:tr w:rsidR="00961879" w:rsidRPr="00D24FB0" w14:paraId="7A085847" w14:textId="77777777" w:rsidTr="00961879">
        <w:trPr>
          <w:trHeight w:val="259"/>
        </w:trPr>
        <w:tc>
          <w:tcPr>
            <w:tcW w:w="1975" w:type="dxa"/>
            <w:tcBorders>
              <w:top w:val="single" w:sz="4" w:space="0" w:color="auto"/>
              <w:bottom w:val="single" w:sz="4" w:space="0" w:color="auto"/>
            </w:tcBorders>
          </w:tcPr>
          <w:p w14:paraId="45B12D75" w14:textId="77777777" w:rsidR="00961879" w:rsidRPr="00D24FB0" w:rsidRDefault="00961879" w:rsidP="00961879">
            <w:pPr>
              <w:rPr>
                <w:rFonts w:ascii="Times New Roman" w:hAnsi="Times New Roman" w:cs="Times New Roman"/>
              </w:rPr>
            </w:pPr>
            <w:r w:rsidRPr="00D24FB0">
              <w:rPr>
                <w:rFonts w:ascii="Times New Roman" w:hAnsi="Times New Roman" w:cs="Times New Roman"/>
              </w:rPr>
              <w:t>Variable</w:t>
            </w:r>
          </w:p>
        </w:tc>
        <w:tc>
          <w:tcPr>
            <w:tcW w:w="1975" w:type="dxa"/>
            <w:tcBorders>
              <w:top w:val="single" w:sz="4" w:space="0" w:color="auto"/>
              <w:bottom w:val="single" w:sz="4" w:space="0" w:color="auto"/>
            </w:tcBorders>
          </w:tcPr>
          <w:p w14:paraId="3929BB7E" w14:textId="77777777" w:rsidR="00961879" w:rsidRPr="00D24FB0" w:rsidRDefault="00961879" w:rsidP="00961879">
            <w:pPr>
              <w:rPr>
                <w:rFonts w:ascii="Times New Roman" w:hAnsi="Times New Roman" w:cs="Times New Roman"/>
              </w:rPr>
            </w:pPr>
            <w:proofErr w:type="spellStart"/>
            <w:r w:rsidRPr="00D24FB0">
              <w:rPr>
                <w:rFonts w:ascii="Times New Roman" w:hAnsi="Times New Roman" w:cs="Times New Roman"/>
              </w:rPr>
              <w:t>edf</w:t>
            </w:r>
            <w:proofErr w:type="spellEnd"/>
          </w:p>
        </w:tc>
        <w:tc>
          <w:tcPr>
            <w:tcW w:w="1975" w:type="dxa"/>
            <w:tcBorders>
              <w:top w:val="single" w:sz="4" w:space="0" w:color="auto"/>
              <w:bottom w:val="single" w:sz="4" w:space="0" w:color="auto"/>
            </w:tcBorders>
          </w:tcPr>
          <w:p w14:paraId="110AB063" w14:textId="77777777" w:rsidR="00961879" w:rsidRPr="00D24FB0" w:rsidRDefault="00961879" w:rsidP="00961879">
            <w:pPr>
              <w:rPr>
                <w:rFonts w:ascii="Times New Roman" w:hAnsi="Times New Roman" w:cs="Times New Roman"/>
              </w:rPr>
            </w:pPr>
            <w:proofErr w:type="spellStart"/>
            <w:r w:rsidRPr="00D24FB0">
              <w:rPr>
                <w:rFonts w:ascii="Times New Roman" w:hAnsi="Times New Roman" w:cs="Times New Roman"/>
              </w:rPr>
              <w:t>Ref.df</w:t>
            </w:r>
            <w:proofErr w:type="spellEnd"/>
          </w:p>
        </w:tc>
        <w:tc>
          <w:tcPr>
            <w:tcW w:w="1975" w:type="dxa"/>
            <w:tcBorders>
              <w:top w:val="single" w:sz="4" w:space="0" w:color="auto"/>
              <w:bottom w:val="single" w:sz="4" w:space="0" w:color="auto"/>
            </w:tcBorders>
          </w:tcPr>
          <w:p w14:paraId="621D70BF" w14:textId="77777777" w:rsidR="00961879" w:rsidRPr="00D24FB0" w:rsidRDefault="00961879" w:rsidP="00961879">
            <w:pPr>
              <w:rPr>
                <w:rFonts w:ascii="Times New Roman" w:hAnsi="Times New Roman" w:cs="Times New Roman"/>
              </w:rPr>
            </w:pPr>
            <w:proofErr w:type="spellStart"/>
            <w:r w:rsidRPr="00D24FB0">
              <w:rPr>
                <w:rFonts w:ascii="Times New Roman" w:hAnsi="Times New Roman" w:cs="Times New Roman"/>
              </w:rPr>
              <w:t>Chi.sq</w:t>
            </w:r>
            <w:proofErr w:type="spellEnd"/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</w:tcPr>
          <w:p w14:paraId="1E7B44BA" w14:textId="77777777" w:rsidR="00961879" w:rsidRPr="00D24FB0" w:rsidRDefault="00961879" w:rsidP="00961879">
            <w:pPr>
              <w:rPr>
                <w:rFonts w:ascii="Times New Roman" w:hAnsi="Times New Roman" w:cs="Times New Roman"/>
              </w:rPr>
            </w:pPr>
            <w:r w:rsidRPr="00D24FB0">
              <w:rPr>
                <w:rFonts w:ascii="Times New Roman" w:hAnsi="Times New Roman" w:cs="Times New Roman"/>
              </w:rPr>
              <w:t>p-value</w:t>
            </w:r>
          </w:p>
        </w:tc>
      </w:tr>
      <w:tr w:rsidR="00961879" w:rsidRPr="00D24FB0" w14:paraId="5E3C5BF1" w14:textId="77777777" w:rsidTr="00961879">
        <w:trPr>
          <w:trHeight w:val="259"/>
        </w:trPr>
        <w:tc>
          <w:tcPr>
            <w:tcW w:w="1975" w:type="dxa"/>
            <w:tcBorders>
              <w:top w:val="single" w:sz="4" w:space="0" w:color="auto"/>
            </w:tcBorders>
          </w:tcPr>
          <w:p w14:paraId="2D2F8B4A" w14:textId="77777777" w:rsidR="00961879" w:rsidRPr="00D24FB0" w:rsidRDefault="00961879" w:rsidP="00961879">
            <w:pPr>
              <w:rPr>
                <w:rFonts w:ascii="Times New Roman" w:hAnsi="Times New Roman" w:cs="Times New Roman"/>
              </w:rPr>
            </w:pPr>
            <w:r w:rsidRPr="00D24FB0">
              <w:rPr>
                <w:rFonts w:ascii="Times New Roman" w:hAnsi="Times New Roman" w:cs="Times New Roman"/>
              </w:rPr>
              <w:t>VRM</w:t>
            </w:r>
          </w:p>
        </w:tc>
        <w:tc>
          <w:tcPr>
            <w:tcW w:w="1975" w:type="dxa"/>
            <w:tcBorders>
              <w:top w:val="single" w:sz="4" w:space="0" w:color="auto"/>
            </w:tcBorders>
          </w:tcPr>
          <w:p w14:paraId="13FF5427" w14:textId="77777777" w:rsidR="00961879" w:rsidRPr="00D24FB0" w:rsidRDefault="00961879" w:rsidP="00961879">
            <w:pPr>
              <w:rPr>
                <w:rFonts w:ascii="Times New Roman" w:hAnsi="Times New Roman" w:cs="Times New Roman"/>
              </w:rPr>
            </w:pPr>
            <w:r w:rsidRPr="00D24FB0">
              <w:rPr>
                <w:rFonts w:ascii="Times New Roman" w:hAnsi="Times New Roman" w:cs="Times New Roman"/>
              </w:rPr>
              <w:t>2.244</w:t>
            </w:r>
          </w:p>
        </w:tc>
        <w:tc>
          <w:tcPr>
            <w:tcW w:w="1975" w:type="dxa"/>
            <w:tcBorders>
              <w:top w:val="single" w:sz="4" w:space="0" w:color="auto"/>
            </w:tcBorders>
          </w:tcPr>
          <w:p w14:paraId="454C0D79" w14:textId="77777777" w:rsidR="00961879" w:rsidRPr="00D24FB0" w:rsidRDefault="00961879" w:rsidP="00961879">
            <w:pPr>
              <w:rPr>
                <w:rFonts w:ascii="Times New Roman" w:hAnsi="Times New Roman" w:cs="Times New Roman"/>
              </w:rPr>
            </w:pPr>
            <w:r w:rsidRPr="00D24FB0">
              <w:rPr>
                <w:rFonts w:ascii="Times New Roman" w:hAnsi="Times New Roman" w:cs="Times New Roman"/>
              </w:rPr>
              <w:t>2.812</w:t>
            </w:r>
          </w:p>
        </w:tc>
        <w:tc>
          <w:tcPr>
            <w:tcW w:w="1975" w:type="dxa"/>
            <w:tcBorders>
              <w:top w:val="single" w:sz="4" w:space="0" w:color="auto"/>
            </w:tcBorders>
          </w:tcPr>
          <w:p w14:paraId="11ADA25E" w14:textId="77777777" w:rsidR="00961879" w:rsidRPr="00D24FB0" w:rsidRDefault="00961879" w:rsidP="00961879">
            <w:pPr>
              <w:rPr>
                <w:rFonts w:ascii="Times New Roman" w:hAnsi="Times New Roman" w:cs="Times New Roman"/>
              </w:rPr>
            </w:pPr>
            <w:r w:rsidRPr="00D24FB0">
              <w:rPr>
                <w:rFonts w:ascii="Times New Roman" w:hAnsi="Times New Roman" w:cs="Times New Roman"/>
              </w:rPr>
              <w:t>16.892</w:t>
            </w:r>
          </w:p>
        </w:tc>
        <w:tc>
          <w:tcPr>
            <w:tcW w:w="1976" w:type="dxa"/>
            <w:tcBorders>
              <w:top w:val="single" w:sz="4" w:space="0" w:color="auto"/>
            </w:tcBorders>
          </w:tcPr>
          <w:p w14:paraId="4D3AA798" w14:textId="77777777" w:rsidR="00961879" w:rsidRPr="00D24FB0" w:rsidRDefault="00961879" w:rsidP="00961879">
            <w:pPr>
              <w:rPr>
                <w:rFonts w:ascii="Times New Roman" w:hAnsi="Times New Roman" w:cs="Times New Roman"/>
              </w:rPr>
            </w:pPr>
            <w:r w:rsidRPr="00D24FB0">
              <w:rPr>
                <w:rFonts w:ascii="Times New Roman" w:hAnsi="Times New Roman" w:cs="Times New Roman"/>
              </w:rPr>
              <w:t>0.000708***</w:t>
            </w:r>
          </w:p>
        </w:tc>
      </w:tr>
      <w:tr w:rsidR="00961879" w:rsidRPr="00D24FB0" w14:paraId="427CC675" w14:textId="77777777" w:rsidTr="00961879">
        <w:trPr>
          <w:trHeight w:val="271"/>
        </w:trPr>
        <w:tc>
          <w:tcPr>
            <w:tcW w:w="1975" w:type="dxa"/>
          </w:tcPr>
          <w:p w14:paraId="4CA011B4" w14:textId="77777777" w:rsidR="00961879" w:rsidRPr="00D24FB0" w:rsidRDefault="00961879" w:rsidP="00961879">
            <w:pPr>
              <w:rPr>
                <w:rFonts w:ascii="Times New Roman" w:hAnsi="Times New Roman" w:cs="Times New Roman"/>
              </w:rPr>
            </w:pPr>
            <w:r w:rsidRPr="00D24FB0">
              <w:rPr>
                <w:rFonts w:ascii="Times New Roman" w:hAnsi="Times New Roman" w:cs="Times New Roman"/>
              </w:rPr>
              <w:t>Depth</w:t>
            </w:r>
          </w:p>
        </w:tc>
        <w:tc>
          <w:tcPr>
            <w:tcW w:w="1975" w:type="dxa"/>
          </w:tcPr>
          <w:p w14:paraId="33D40879" w14:textId="77777777" w:rsidR="00961879" w:rsidRPr="00D24FB0" w:rsidRDefault="00961879" w:rsidP="00961879">
            <w:pPr>
              <w:rPr>
                <w:rFonts w:ascii="Times New Roman" w:hAnsi="Times New Roman" w:cs="Times New Roman"/>
              </w:rPr>
            </w:pPr>
            <w:r w:rsidRPr="00D24FB0">
              <w:rPr>
                <w:rFonts w:ascii="Times New Roman" w:hAnsi="Times New Roman" w:cs="Times New Roman"/>
              </w:rPr>
              <w:t>4.491</w:t>
            </w:r>
          </w:p>
        </w:tc>
        <w:tc>
          <w:tcPr>
            <w:tcW w:w="1975" w:type="dxa"/>
          </w:tcPr>
          <w:p w14:paraId="6855DAE1" w14:textId="77777777" w:rsidR="00961879" w:rsidRPr="00D24FB0" w:rsidRDefault="00961879" w:rsidP="00961879">
            <w:pPr>
              <w:rPr>
                <w:rFonts w:ascii="Times New Roman" w:hAnsi="Times New Roman" w:cs="Times New Roman"/>
              </w:rPr>
            </w:pPr>
            <w:r w:rsidRPr="00D24FB0">
              <w:rPr>
                <w:rFonts w:ascii="Times New Roman" w:hAnsi="Times New Roman" w:cs="Times New Roman"/>
              </w:rPr>
              <w:t>5.439</w:t>
            </w:r>
          </w:p>
        </w:tc>
        <w:tc>
          <w:tcPr>
            <w:tcW w:w="1975" w:type="dxa"/>
          </w:tcPr>
          <w:p w14:paraId="40BACA2C" w14:textId="77777777" w:rsidR="00961879" w:rsidRPr="00D24FB0" w:rsidRDefault="00961879" w:rsidP="00961879">
            <w:pPr>
              <w:rPr>
                <w:rFonts w:ascii="Times New Roman" w:hAnsi="Times New Roman" w:cs="Times New Roman"/>
              </w:rPr>
            </w:pPr>
            <w:r w:rsidRPr="00D24FB0">
              <w:rPr>
                <w:rFonts w:ascii="Times New Roman" w:hAnsi="Times New Roman" w:cs="Times New Roman"/>
              </w:rPr>
              <w:t>10.904</w:t>
            </w:r>
          </w:p>
        </w:tc>
        <w:tc>
          <w:tcPr>
            <w:tcW w:w="1976" w:type="dxa"/>
          </w:tcPr>
          <w:p w14:paraId="58EACB0E" w14:textId="77777777" w:rsidR="00961879" w:rsidRPr="00D24FB0" w:rsidRDefault="00961879" w:rsidP="00961879">
            <w:pPr>
              <w:rPr>
                <w:rFonts w:ascii="Times New Roman" w:hAnsi="Times New Roman" w:cs="Times New Roman"/>
              </w:rPr>
            </w:pPr>
            <w:r w:rsidRPr="00D24FB0">
              <w:rPr>
                <w:rFonts w:ascii="Times New Roman" w:hAnsi="Times New Roman" w:cs="Times New Roman"/>
              </w:rPr>
              <w:t>0.048456*</w:t>
            </w:r>
          </w:p>
        </w:tc>
      </w:tr>
      <w:tr w:rsidR="00961879" w:rsidRPr="00D24FB0" w14:paraId="049F6EEE" w14:textId="77777777" w:rsidTr="00961879">
        <w:trPr>
          <w:trHeight w:val="518"/>
        </w:trPr>
        <w:tc>
          <w:tcPr>
            <w:tcW w:w="1975" w:type="dxa"/>
          </w:tcPr>
          <w:p w14:paraId="47D63F56" w14:textId="77777777" w:rsidR="00961879" w:rsidRPr="00D24FB0" w:rsidRDefault="00961879" w:rsidP="00961879">
            <w:pPr>
              <w:rPr>
                <w:rFonts w:ascii="Times New Roman" w:hAnsi="Times New Roman" w:cs="Times New Roman"/>
              </w:rPr>
            </w:pPr>
            <w:r w:rsidRPr="00D24FB0">
              <w:rPr>
                <w:rFonts w:ascii="Times New Roman" w:hAnsi="Times New Roman" w:cs="Times New Roman"/>
              </w:rPr>
              <w:t>Sub-transect length</w:t>
            </w:r>
          </w:p>
        </w:tc>
        <w:tc>
          <w:tcPr>
            <w:tcW w:w="1975" w:type="dxa"/>
          </w:tcPr>
          <w:p w14:paraId="01488F00" w14:textId="77777777" w:rsidR="00961879" w:rsidRPr="00D24FB0" w:rsidRDefault="00961879" w:rsidP="00961879">
            <w:pPr>
              <w:rPr>
                <w:rFonts w:ascii="Times New Roman" w:hAnsi="Times New Roman" w:cs="Times New Roman"/>
              </w:rPr>
            </w:pPr>
            <w:r w:rsidRPr="00D24F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75" w:type="dxa"/>
          </w:tcPr>
          <w:p w14:paraId="57A2B4C9" w14:textId="77777777" w:rsidR="00961879" w:rsidRPr="00D24FB0" w:rsidRDefault="00961879" w:rsidP="00961879">
            <w:pPr>
              <w:rPr>
                <w:rFonts w:ascii="Times New Roman" w:hAnsi="Times New Roman" w:cs="Times New Roman"/>
              </w:rPr>
            </w:pPr>
            <w:r w:rsidRPr="00D24F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75" w:type="dxa"/>
          </w:tcPr>
          <w:p w14:paraId="17FE6F4B" w14:textId="77777777" w:rsidR="00961879" w:rsidRPr="00D24FB0" w:rsidRDefault="00961879" w:rsidP="00961879">
            <w:pPr>
              <w:rPr>
                <w:rFonts w:ascii="Times New Roman" w:hAnsi="Times New Roman" w:cs="Times New Roman"/>
              </w:rPr>
            </w:pPr>
            <w:r w:rsidRPr="00D24FB0">
              <w:rPr>
                <w:rFonts w:ascii="Times New Roman" w:hAnsi="Times New Roman" w:cs="Times New Roman"/>
              </w:rPr>
              <w:t>2.067</w:t>
            </w:r>
          </w:p>
        </w:tc>
        <w:tc>
          <w:tcPr>
            <w:tcW w:w="1976" w:type="dxa"/>
          </w:tcPr>
          <w:p w14:paraId="1700613F" w14:textId="77777777" w:rsidR="00961879" w:rsidRPr="00D24FB0" w:rsidRDefault="00961879" w:rsidP="00961879">
            <w:pPr>
              <w:rPr>
                <w:rFonts w:ascii="Times New Roman" w:hAnsi="Times New Roman" w:cs="Times New Roman"/>
              </w:rPr>
            </w:pPr>
            <w:r w:rsidRPr="00D24FB0">
              <w:rPr>
                <w:rFonts w:ascii="Times New Roman" w:hAnsi="Times New Roman" w:cs="Times New Roman"/>
              </w:rPr>
              <w:t>0.150495</w:t>
            </w:r>
          </w:p>
        </w:tc>
      </w:tr>
    </w:tbl>
    <w:p w14:paraId="736F470C" w14:textId="23785D0E" w:rsidR="00A56C6D" w:rsidRDefault="00A56C6D">
      <w:pPr>
        <w:rPr>
          <w:rFonts w:ascii="Times New Roman" w:hAnsi="Times New Roman" w:cs="Times New Roman"/>
        </w:rPr>
      </w:pPr>
    </w:p>
    <w:p w14:paraId="61F67F44" w14:textId="77777777" w:rsidR="00B07B06" w:rsidRPr="00D24FB0" w:rsidRDefault="00B07B06">
      <w:pPr>
        <w:rPr>
          <w:rFonts w:ascii="Times New Roman" w:hAnsi="Times New Roman" w:cs="Times New Roman"/>
        </w:rPr>
      </w:pPr>
    </w:p>
    <w:p w14:paraId="487D3C27" w14:textId="73E13DCE" w:rsidR="00D24FB0" w:rsidRPr="00D24FB0" w:rsidRDefault="00D24FB0">
      <w:pPr>
        <w:rPr>
          <w:rFonts w:ascii="Times New Roman" w:hAnsi="Times New Roman" w:cs="Times New Roman"/>
        </w:rPr>
      </w:pPr>
    </w:p>
    <w:p w14:paraId="077985F4" w14:textId="2F8A3318" w:rsidR="00D24FB0" w:rsidRPr="00D24FB0" w:rsidRDefault="001F7B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ESM1</w:t>
      </w:r>
      <w:r w:rsidR="004716B1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1F7BD7">
        <w:rPr>
          <w:rFonts w:ascii="Times New Roman" w:hAnsi="Times New Roman" w:cs="Times New Roman"/>
        </w:rPr>
        <w:t xml:space="preserve">Relationship between vector ruggedness measure and scale of neighbourhood size. Black circles depict </w:t>
      </w:r>
      <w:r w:rsidR="003B6AEF">
        <w:rPr>
          <w:rFonts w:ascii="Times New Roman" w:hAnsi="Times New Roman" w:cs="Times New Roman"/>
        </w:rPr>
        <w:t>transects that have more than 15</w:t>
      </w:r>
      <w:r w:rsidRPr="001F7BD7">
        <w:rPr>
          <w:rFonts w:ascii="Times New Roman" w:hAnsi="Times New Roman" w:cs="Times New Roman"/>
        </w:rPr>
        <w:t>% cor</w:t>
      </w:r>
      <w:r w:rsidR="003B6AEF">
        <w:rPr>
          <w:rFonts w:ascii="Times New Roman" w:hAnsi="Times New Roman" w:cs="Times New Roman"/>
        </w:rPr>
        <w:t>al cover (both living and dead), with individual sub-transects and groups annotated with coral cover (%).</w:t>
      </w:r>
    </w:p>
    <w:p w14:paraId="373D7722" w14:textId="05E59FA5" w:rsidR="00D651D3" w:rsidRPr="00D24FB0" w:rsidRDefault="00D651D3">
      <w:pPr>
        <w:rPr>
          <w:rFonts w:ascii="Times New Roman" w:hAnsi="Times New Roman" w:cs="Times New Roman"/>
        </w:rPr>
      </w:pPr>
    </w:p>
    <w:p w14:paraId="4C102972" w14:textId="43EE3D54" w:rsidR="00D651D3" w:rsidRDefault="00D651D3">
      <w:pPr>
        <w:rPr>
          <w:rFonts w:ascii="Times New Roman" w:hAnsi="Times New Roman" w:cs="Times New Roman"/>
        </w:rPr>
      </w:pPr>
      <w:r w:rsidRPr="00D24FB0">
        <w:rPr>
          <w:rFonts w:ascii="Times New Roman" w:hAnsi="Times New Roman" w:cs="Times New Roman"/>
        </w:rPr>
        <w:t>ESM</w:t>
      </w:r>
      <w:r w:rsidR="00A46107">
        <w:rPr>
          <w:rFonts w:ascii="Times New Roman" w:hAnsi="Times New Roman" w:cs="Times New Roman"/>
        </w:rPr>
        <w:t>2</w:t>
      </w:r>
      <w:r w:rsidRPr="00D24FB0">
        <w:rPr>
          <w:rFonts w:ascii="Times New Roman" w:hAnsi="Times New Roman" w:cs="Times New Roman"/>
        </w:rPr>
        <w:t xml:space="preserve">. </w:t>
      </w:r>
      <w:proofErr w:type="spellStart"/>
      <w:r w:rsidRPr="00D24FB0">
        <w:rPr>
          <w:rFonts w:ascii="Times New Roman" w:hAnsi="Times New Roman" w:cs="Times New Roman"/>
        </w:rPr>
        <w:t>Variogram</w:t>
      </w:r>
      <w:proofErr w:type="spellEnd"/>
      <w:r w:rsidRPr="00D24FB0">
        <w:rPr>
          <w:rFonts w:ascii="Times New Roman" w:hAnsi="Times New Roman" w:cs="Times New Roman"/>
        </w:rPr>
        <w:t xml:space="preserve"> outputs</w:t>
      </w:r>
      <w:r w:rsidR="003B6AEF">
        <w:rPr>
          <w:rFonts w:ascii="Times New Roman" w:hAnsi="Times New Roman" w:cs="Times New Roman"/>
        </w:rPr>
        <w:t xml:space="preserve"> from fitted GAM model of univariate indices</w:t>
      </w:r>
      <w:r w:rsidRPr="00D24FB0">
        <w:rPr>
          <w:rFonts w:ascii="Times New Roman" w:hAnsi="Times New Roman" w:cs="Times New Roman"/>
        </w:rPr>
        <w:t>. If spatial autocorrelation existed within</w:t>
      </w:r>
      <w:r w:rsidR="003B6AEF">
        <w:rPr>
          <w:rFonts w:ascii="Times New Roman" w:hAnsi="Times New Roman" w:cs="Times New Roman"/>
        </w:rPr>
        <w:t xml:space="preserve"> the</w:t>
      </w:r>
      <w:r w:rsidRPr="00D24FB0">
        <w:rPr>
          <w:rFonts w:ascii="Times New Roman" w:hAnsi="Times New Roman" w:cs="Times New Roman"/>
        </w:rPr>
        <w:t xml:space="preserve"> model, a</w:t>
      </w:r>
      <w:r w:rsidR="003B6AEF">
        <w:rPr>
          <w:rFonts w:ascii="Times New Roman" w:hAnsi="Times New Roman" w:cs="Times New Roman"/>
        </w:rPr>
        <w:t>n upward trend would be observed at low distances</w:t>
      </w:r>
      <w:r w:rsidRPr="00D24FB0">
        <w:rPr>
          <w:rFonts w:ascii="Times New Roman" w:hAnsi="Times New Roman" w:cs="Times New Roman"/>
        </w:rPr>
        <w:t>.</w:t>
      </w:r>
      <w:r w:rsidR="00D50AA9">
        <w:rPr>
          <w:rFonts w:ascii="Times New Roman" w:hAnsi="Times New Roman" w:cs="Times New Roman"/>
        </w:rPr>
        <w:t xml:space="preserve"> Despite the potential of spatial </w:t>
      </w:r>
      <w:r w:rsidR="00A75F63">
        <w:rPr>
          <w:rFonts w:ascii="Times New Roman" w:hAnsi="Times New Roman" w:cs="Times New Roman"/>
        </w:rPr>
        <w:t>autocorrelation</w:t>
      </w:r>
      <w:r w:rsidR="00D50AA9">
        <w:rPr>
          <w:rFonts w:ascii="Times New Roman" w:hAnsi="Times New Roman" w:cs="Times New Roman"/>
        </w:rPr>
        <w:t xml:space="preserve"> in our survey design (continuous sub-transects), the inclusion of Depth as a variable which is strongly link</w:t>
      </w:r>
      <w:r w:rsidR="003B6AEF">
        <w:rPr>
          <w:rFonts w:ascii="Times New Roman" w:hAnsi="Times New Roman" w:cs="Times New Roman"/>
        </w:rPr>
        <w:t>ed</w:t>
      </w:r>
      <w:r w:rsidR="00D50AA9">
        <w:rPr>
          <w:rFonts w:ascii="Times New Roman" w:hAnsi="Times New Roman" w:cs="Times New Roman"/>
        </w:rPr>
        <w:t xml:space="preserve"> with latitude, likely accounted for this in the model. </w:t>
      </w:r>
    </w:p>
    <w:p w14:paraId="25B3A74B" w14:textId="77777777" w:rsidR="003B6AEF" w:rsidRDefault="003B6AEF">
      <w:pPr>
        <w:rPr>
          <w:rFonts w:ascii="Times New Roman" w:hAnsi="Times New Roman" w:cs="Times New Roman"/>
        </w:rPr>
      </w:pPr>
      <w:bookmarkStart w:id="0" w:name="_GoBack"/>
      <w:bookmarkEnd w:id="0"/>
    </w:p>
    <w:p w14:paraId="22B386D1" w14:textId="1ACE39FC" w:rsidR="00D651D3" w:rsidRDefault="00D651D3">
      <w:pPr>
        <w:rPr>
          <w:rFonts w:ascii="Times New Roman" w:hAnsi="Times New Roman" w:cs="Times New Roman"/>
        </w:rPr>
      </w:pPr>
      <w:r w:rsidRPr="00D24FB0">
        <w:rPr>
          <w:rFonts w:ascii="Times New Roman" w:hAnsi="Times New Roman" w:cs="Times New Roman"/>
        </w:rPr>
        <w:t>ESM</w:t>
      </w:r>
      <w:r w:rsidR="00A46107">
        <w:rPr>
          <w:rFonts w:ascii="Times New Roman" w:hAnsi="Times New Roman" w:cs="Times New Roman"/>
        </w:rPr>
        <w:t>3</w:t>
      </w:r>
      <w:r w:rsidRPr="00D24FB0">
        <w:rPr>
          <w:rFonts w:ascii="Times New Roman" w:hAnsi="Times New Roman" w:cs="Times New Roman"/>
        </w:rPr>
        <w:t>. G</w:t>
      </w:r>
      <w:r w:rsidR="004716B1">
        <w:rPr>
          <w:rFonts w:ascii="Times New Roman" w:hAnsi="Times New Roman" w:cs="Times New Roman"/>
        </w:rPr>
        <w:t>eneralised linear model</w:t>
      </w:r>
      <w:r w:rsidRPr="00D24FB0">
        <w:rPr>
          <w:rFonts w:ascii="Times New Roman" w:hAnsi="Times New Roman" w:cs="Times New Roman"/>
        </w:rPr>
        <w:t xml:space="preserve"> </w:t>
      </w:r>
      <w:r w:rsidR="00A75F63">
        <w:rPr>
          <w:rFonts w:ascii="Times New Roman" w:hAnsi="Times New Roman" w:cs="Times New Roman"/>
        </w:rPr>
        <w:t xml:space="preserve">fitted </w:t>
      </w:r>
      <w:r w:rsidRPr="00D24FB0">
        <w:rPr>
          <w:rFonts w:ascii="Times New Roman" w:hAnsi="Times New Roman" w:cs="Times New Roman"/>
        </w:rPr>
        <w:t xml:space="preserve">outputs of </w:t>
      </w:r>
      <w:r w:rsidR="00D50AA9">
        <w:rPr>
          <w:rFonts w:ascii="Times New Roman" w:hAnsi="Times New Roman" w:cs="Times New Roman"/>
        </w:rPr>
        <w:t xml:space="preserve">square root transformed </w:t>
      </w:r>
      <w:proofErr w:type="spellStart"/>
      <w:r w:rsidRPr="00D24FB0">
        <w:rPr>
          <w:rFonts w:ascii="Times New Roman" w:hAnsi="Times New Roman" w:cs="Times New Roman"/>
          <w:i/>
        </w:rPr>
        <w:t>Lepid</w:t>
      </w:r>
      <w:r w:rsidR="004F53CD">
        <w:rPr>
          <w:rFonts w:ascii="Times New Roman" w:hAnsi="Times New Roman" w:cs="Times New Roman"/>
          <w:i/>
        </w:rPr>
        <w:t>i</w:t>
      </w:r>
      <w:r w:rsidRPr="00D24FB0">
        <w:rPr>
          <w:rFonts w:ascii="Times New Roman" w:hAnsi="Times New Roman" w:cs="Times New Roman"/>
          <w:i/>
        </w:rPr>
        <w:t>on</w:t>
      </w:r>
      <w:proofErr w:type="spellEnd"/>
      <w:r w:rsidRPr="00D24FB0">
        <w:rPr>
          <w:rFonts w:ascii="Times New Roman" w:hAnsi="Times New Roman" w:cs="Times New Roman"/>
          <w:i/>
        </w:rPr>
        <w:t xml:space="preserve"> eques</w:t>
      </w:r>
      <w:r w:rsidRPr="00D24FB0">
        <w:rPr>
          <w:rFonts w:ascii="Times New Roman" w:hAnsi="Times New Roman" w:cs="Times New Roman"/>
        </w:rPr>
        <w:t xml:space="preserve"> and </w:t>
      </w:r>
      <w:proofErr w:type="spellStart"/>
      <w:r w:rsidRPr="00D24FB0">
        <w:rPr>
          <w:rFonts w:ascii="Times New Roman" w:hAnsi="Times New Roman" w:cs="Times New Roman"/>
          <w:i/>
        </w:rPr>
        <w:t>Helicolenus</w:t>
      </w:r>
      <w:proofErr w:type="spellEnd"/>
      <w:r w:rsidRPr="00D24FB0">
        <w:rPr>
          <w:rFonts w:ascii="Times New Roman" w:hAnsi="Times New Roman" w:cs="Times New Roman"/>
          <w:i/>
        </w:rPr>
        <w:t xml:space="preserve"> </w:t>
      </w:r>
      <w:proofErr w:type="spellStart"/>
      <w:r w:rsidRPr="00D24FB0">
        <w:rPr>
          <w:rFonts w:ascii="Times New Roman" w:hAnsi="Times New Roman" w:cs="Times New Roman"/>
          <w:i/>
        </w:rPr>
        <w:t>dactylopterus</w:t>
      </w:r>
      <w:proofErr w:type="spellEnd"/>
      <w:r w:rsidR="00D50AA9">
        <w:rPr>
          <w:rFonts w:ascii="Times New Roman" w:hAnsi="Times New Roman" w:cs="Times New Roman"/>
          <w:i/>
        </w:rPr>
        <w:t xml:space="preserve"> </w:t>
      </w:r>
      <w:r w:rsidR="00D50AA9">
        <w:rPr>
          <w:rFonts w:ascii="Times New Roman" w:hAnsi="Times New Roman" w:cs="Times New Roman"/>
        </w:rPr>
        <w:t>density</w:t>
      </w:r>
      <w:r w:rsidRPr="00D24FB0">
        <w:rPr>
          <w:rFonts w:ascii="Times New Roman" w:hAnsi="Times New Roman" w:cs="Times New Roman"/>
        </w:rPr>
        <w:t xml:space="preserve">. Depth was included but was deemed non-significant. </w:t>
      </w:r>
    </w:p>
    <w:p w14:paraId="05C03346" w14:textId="68F9291A" w:rsidR="00B30071" w:rsidRDefault="00B30071">
      <w:pPr>
        <w:rPr>
          <w:rFonts w:ascii="Times New Roman" w:hAnsi="Times New Roman" w:cs="Times New Roman"/>
        </w:rPr>
      </w:pPr>
    </w:p>
    <w:p w14:paraId="596DBAE9" w14:textId="27F60C3B" w:rsidR="00B30071" w:rsidRDefault="00D47D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ESM4. </w:t>
      </w:r>
      <w:proofErr w:type="spellStart"/>
      <w:r>
        <w:rPr>
          <w:rFonts w:ascii="Times New Roman" w:hAnsi="Times New Roman" w:cs="Times New Roman"/>
        </w:rPr>
        <w:t>Dendrogram</w:t>
      </w:r>
      <w:proofErr w:type="spellEnd"/>
      <w:r>
        <w:rPr>
          <w:rFonts w:ascii="Times New Roman" w:hAnsi="Times New Roman" w:cs="Times New Roman"/>
        </w:rPr>
        <w:t xml:space="preserve"> of sub-</w:t>
      </w:r>
      <w:r w:rsidR="00A46107">
        <w:rPr>
          <w:rFonts w:ascii="Times New Roman" w:hAnsi="Times New Roman" w:cs="Times New Roman"/>
        </w:rPr>
        <w:t>transect communities</w:t>
      </w:r>
      <w:r>
        <w:rPr>
          <w:rFonts w:ascii="Times New Roman" w:hAnsi="Times New Roman" w:cs="Times New Roman"/>
        </w:rPr>
        <w:t xml:space="preserve"> based on group average similarity.</w:t>
      </w:r>
    </w:p>
    <w:p w14:paraId="1388F385" w14:textId="07F303B2" w:rsidR="00B30071" w:rsidRDefault="00B30071">
      <w:pPr>
        <w:rPr>
          <w:rFonts w:ascii="Times New Roman" w:hAnsi="Times New Roman" w:cs="Times New Roman"/>
        </w:rPr>
      </w:pPr>
    </w:p>
    <w:p w14:paraId="10E176FE" w14:textId="349EB202" w:rsidR="00B30071" w:rsidRDefault="00B30071">
      <w:pPr>
        <w:rPr>
          <w:rFonts w:ascii="Times New Roman" w:hAnsi="Times New Roman" w:cs="Times New Roman"/>
        </w:rPr>
      </w:pPr>
    </w:p>
    <w:p w14:paraId="471FD85C" w14:textId="2BBC0EE6" w:rsidR="00B30071" w:rsidRDefault="00B30071">
      <w:pPr>
        <w:rPr>
          <w:rFonts w:ascii="Times New Roman" w:hAnsi="Times New Roman" w:cs="Times New Roman"/>
        </w:rPr>
      </w:pPr>
    </w:p>
    <w:p w14:paraId="46EDDA40" w14:textId="4A6A71BE" w:rsidR="00B07B06" w:rsidRPr="00D24FB0" w:rsidRDefault="00B07B06">
      <w:pPr>
        <w:rPr>
          <w:rFonts w:ascii="Times New Roman" w:hAnsi="Times New Roman" w:cs="Times New Roman"/>
        </w:rPr>
      </w:pPr>
    </w:p>
    <w:sectPr w:rsidR="00B07B06" w:rsidRPr="00D24F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B06"/>
    <w:rsid w:val="000101F6"/>
    <w:rsid w:val="0001080E"/>
    <w:rsid w:val="00110EDA"/>
    <w:rsid w:val="001F7BD7"/>
    <w:rsid w:val="00282A51"/>
    <w:rsid w:val="003B0E9C"/>
    <w:rsid w:val="003B6AEF"/>
    <w:rsid w:val="003F7307"/>
    <w:rsid w:val="004716B1"/>
    <w:rsid w:val="004F53CD"/>
    <w:rsid w:val="007F2550"/>
    <w:rsid w:val="00853F6B"/>
    <w:rsid w:val="008F0776"/>
    <w:rsid w:val="00961879"/>
    <w:rsid w:val="00A46107"/>
    <w:rsid w:val="00A56C6D"/>
    <w:rsid w:val="00A75F63"/>
    <w:rsid w:val="00B07B06"/>
    <w:rsid w:val="00B114A6"/>
    <w:rsid w:val="00B30071"/>
    <w:rsid w:val="00C937AF"/>
    <w:rsid w:val="00C97FC3"/>
    <w:rsid w:val="00CA089A"/>
    <w:rsid w:val="00D24FB0"/>
    <w:rsid w:val="00D305D4"/>
    <w:rsid w:val="00D47D0B"/>
    <w:rsid w:val="00D50AA9"/>
    <w:rsid w:val="00D65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76FA46"/>
  <w15:chartTrackingRefBased/>
  <w15:docId w15:val="{A5AC35BF-C079-473D-AE6F-340F6547A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07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0A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50AA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50AA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0A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0AA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0A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0A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612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9C7492-F33D-4183-90FC-758766BAD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NOCS</Company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Price D.M.</dc:creator>
  <cp:keywords/>
  <dc:description/>
  <cp:lastModifiedBy>Price D.M.</cp:lastModifiedBy>
  <cp:revision>2</cp:revision>
  <dcterms:created xsi:type="dcterms:W3CDTF">2019-05-28T14:56:00Z</dcterms:created>
  <dcterms:modified xsi:type="dcterms:W3CDTF">2019-05-28T14:56:00Z</dcterms:modified>
</cp:coreProperties>
</file>