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DDB" w:rsidRPr="00307C93" w:rsidRDefault="00E74029" w:rsidP="00307C93">
      <w:pPr>
        <w:pStyle w:val="ImageCaption"/>
        <w:spacing w:line="480" w:lineRule="auto"/>
        <w:rPr>
          <w:rFonts w:ascii="Times New Roman" w:hAnsi="Times New Roman" w:cs="Times New Roman"/>
          <w:i w:val="0"/>
          <w:sz w:val="22"/>
          <w:szCs w:val="22"/>
          <w:lang w:val="en-GB"/>
        </w:rPr>
      </w:pPr>
      <w:r w:rsidRPr="00307C93">
        <w:rPr>
          <w:rFonts w:ascii="Times New Roman" w:hAnsi="Times New Roman" w:cs="Times New Roman"/>
          <w:i w:val="0"/>
          <w:sz w:val="22"/>
          <w:szCs w:val="22"/>
          <w:lang w:val="en-GB"/>
        </w:rPr>
        <w:t>Figure S1. Comparison of two size variables and eight shape variables (A-H) obtained using a laser scanner and a medical CT scanner. X and y axes are values calculated from laser scanned and CT scanned meshes, respectively. Solid line represents a linear regression line with 95% confidence intervals. Dashed line represents a perfect correlation. A. surface area, B. volume, C. sphericity, D. packing, E. fractal dimension, F. convexity, G. vertical second moment of surface area, H. vertical second moment of volume. One specimen was identified as an outlier and removed from analysis due to a high degree of internal structures that were captured by the CT scanner, but were impossible to measure using the optical laser scanner.</w:t>
      </w:r>
      <w:bookmarkStart w:id="0" w:name="_GoBack"/>
      <w:bookmarkEnd w:id="0"/>
    </w:p>
    <w:sectPr w:rsidR="00E24DDB" w:rsidRPr="00307C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U0NDQzNbMwNjAyNjFW0lEKTi0uzszPAykwrAUAHQjnYywAAAA="/>
  </w:docVars>
  <w:rsids>
    <w:rsidRoot w:val="00F31389"/>
    <w:rsid w:val="00307C93"/>
    <w:rsid w:val="00E24DDB"/>
    <w:rsid w:val="00E74029"/>
    <w:rsid w:val="00F31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54E7C"/>
  <w15:chartTrackingRefBased/>
  <w15:docId w15:val="{FEEE54FF-44D6-4407-967E-3C4100C15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mageCaption">
    <w:name w:val="Image Caption"/>
    <w:basedOn w:val="Caption"/>
    <w:rsid w:val="00E74029"/>
    <w:pPr>
      <w:spacing w:after="120" w:line="360" w:lineRule="auto"/>
    </w:pPr>
    <w:rPr>
      <w:iCs w:val="0"/>
      <w:color w:val="auto"/>
      <w:sz w:val="24"/>
      <w:szCs w:val="24"/>
      <w:lang w:val="en-US"/>
    </w:rPr>
  </w:style>
  <w:style w:type="paragraph" w:styleId="Caption">
    <w:name w:val="caption"/>
    <w:basedOn w:val="Normal"/>
    <w:next w:val="Normal"/>
    <w:uiPriority w:val="35"/>
    <w:semiHidden/>
    <w:unhideWhenUsed/>
    <w:qFormat/>
    <w:rsid w:val="00E7402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Words>
  <Characters>624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Zawada</dc:creator>
  <cp:keywords/>
  <dc:description/>
  <cp:lastModifiedBy>Kyle Zawada</cp:lastModifiedBy>
  <cp:revision>2</cp:revision>
  <dcterms:created xsi:type="dcterms:W3CDTF">2019-02-20T04:48:00Z</dcterms:created>
  <dcterms:modified xsi:type="dcterms:W3CDTF">2019-02-20T04:48:00Z</dcterms:modified>
</cp:coreProperties>
</file>