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F6D09" w14:textId="77777777" w:rsidR="00037C3D" w:rsidRPr="0090228C" w:rsidRDefault="005C72E7">
      <w:pPr>
        <w:shd w:val="clear" w:color="auto" w:fill="FFFFFF"/>
        <w:spacing w:before="240" w:after="240"/>
        <w:rPr>
          <w:rFonts w:ascii="Times New Roman" w:eastAsia="Times New Roman" w:hAnsi="Times New Roman" w:cs="Times New Roman"/>
          <w:b/>
          <w:sz w:val="24"/>
          <w:szCs w:val="24"/>
        </w:rPr>
      </w:pPr>
      <w:r w:rsidRPr="0090228C">
        <w:rPr>
          <w:rFonts w:ascii="Times New Roman" w:eastAsia="Times New Roman" w:hAnsi="Times New Roman" w:cs="Times New Roman"/>
          <w:b/>
          <w:sz w:val="24"/>
          <w:szCs w:val="24"/>
        </w:rPr>
        <w:t>Supplementary Materials</w:t>
      </w:r>
    </w:p>
    <w:p w14:paraId="3656BE06" w14:textId="77777777" w:rsidR="00037C3D" w:rsidRDefault="00037C3D" w:rsidP="00841381">
      <w:pPr>
        <w:shd w:val="clear" w:color="auto" w:fill="FFFFFF"/>
        <w:spacing w:before="240" w:after="240"/>
        <w:jc w:val="center"/>
        <w:rPr>
          <w:rFonts w:ascii="Times New Roman" w:eastAsia="Times New Roman" w:hAnsi="Times New Roman" w:cs="Times New Roman"/>
          <w:sz w:val="24"/>
          <w:szCs w:val="24"/>
        </w:rPr>
      </w:pPr>
    </w:p>
    <w:p w14:paraId="38C4B828" w14:textId="0E05A70C" w:rsidR="00037C3D" w:rsidRPr="003644EA" w:rsidRDefault="003644EA" w:rsidP="00841381">
      <w:pPr>
        <w:shd w:val="clear" w:color="auto" w:fill="FFFFFF"/>
        <w:spacing w:before="240" w:after="240"/>
        <w:jc w:val="center"/>
        <w:rPr>
          <w:rFonts w:ascii="Times New Roman" w:eastAsia="Times New Roman" w:hAnsi="Times New Roman" w:cs="Times New Roman"/>
          <w:b/>
          <w:sz w:val="24"/>
          <w:szCs w:val="24"/>
        </w:rPr>
      </w:pPr>
      <w:r w:rsidRPr="003644EA">
        <w:rPr>
          <w:rFonts w:ascii="Times New Roman" w:eastAsia="Times New Roman" w:hAnsi="Times New Roman" w:cs="Times New Roman"/>
          <w:b/>
          <w:sz w:val="24"/>
          <w:szCs w:val="24"/>
        </w:rPr>
        <w:t>Evolutionary history and global phylogeography of gall crabs</w:t>
      </w:r>
      <w:r w:rsidR="00CB4136">
        <w:rPr>
          <w:rFonts w:ascii="Times New Roman" w:eastAsia="Times New Roman" w:hAnsi="Times New Roman" w:cs="Times New Roman"/>
          <w:b/>
          <w:sz w:val="24"/>
          <w:szCs w:val="24"/>
        </w:rPr>
        <w:t xml:space="preserve"> </w:t>
      </w:r>
      <w:r w:rsidR="00CB4136" w:rsidRPr="003644EA">
        <w:rPr>
          <w:rFonts w:ascii="Times New Roman" w:eastAsia="Times New Roman" w:hAnsi="Times New Roman" w:cs="Times New Roman"/>
          <w:b/>
          <w:sz w:val="24"/>
          <w:szCs w:val="24"/>
        </w:rPr>
        <w:t xml:space="preserve">(Brachyura: Cryptochiridae: </w:t>
      </w:r>
      <w:r w:rsidR="00CB4136" w:rsidRPr="003644EA">
        <w:rPr>
          <w:rFonts w:ascii="Times New Roman" w:eastAsia="Times New Roman" w:hAnsi="Times New Roman" w:cs="Times New Roman"/>
          <w:b/>
          <w:i/>
          <w:sz w:val="24"/>
          <w:szCs w:val="24"/>
        </w:rPr>
        <w:t>Opecarcinus</w:t>
      </w:r>
      <w:r w:rsidR="00CB4136" w:rsidRPr="003644EA">
        <w:rPr>
          <w:rFonts w:ascii="Times New Roman" w:eastAsia="Times New Roman" w:hAnsi="Times New Roman" w:cs="Times New Roman"/>
          <w:b/>
          <w:sz w:val="24"/>
          <w:szCs w:val="24"/>
        </w:rPr>
        <w:t>)</w:t>
      </w:r>
      <w:r w:rsidRPr="003644EA">
        <w:rPr>
          <w:rFonts w:ascii="Times New Roman" w:eastAsia="Times New Roman" w:hAnsi="Times New Roman" w:cs="Times New Roman"/>
          <w:b/>
          <w:sz w:val="24"/>
          <w:szCs w:val="24"/>
        </w:rPr>
        <w:t xml:space="preserve"> associated with Agariciidae </w:t>
      </w:r>
      <w:r w:rsidR="00CB4136">
        <w:rPr>
          <w:rFonts w:asciiTheme="minorEastAsia" w:hAnsiTheme="minorEastAsia" w:cs="Times New Roman" w:hint="eastAsia"/>
          <w:b/>
          <w:sz w:val="24"/>
          <w:szCs w:val="24"/>
        </w:rPr>
        <w:t>cor</w:t>
      </w:r>
      <w:r w:rsidR="00CB4136">
        <w:rPr>
          <w:rFonts w:ascii="Times New Roman" w:eastAsia="Times New Roman" w:hAnsi="Times New Roman" w:cs="Times New Roman"/>
          <w:b/>
          <w:sz w:val="24"/>
          <w:szCs w:val="24"/>
        </w:rPr>
        <w:t>als</w:t>
      </w:r>
    </w:p>
    <w:p w14:paraId="6DD9B769" w14:textId="77777777" w:rsidR="00037C3D" w:rsidRDefault="00037C3D">
      <w:pPr>
        <w:shd w:val="clear" w:color="auto" w:fill="FFFFFF"/>
        <w:spacing w:before="240" w:after="240"/>
      </w:pPr>
      <w:bookmarkStart w:id="0" w:name="_GoBack"/>
      <w:bookmarkEnd w:id="0"/>
    </w:p>
    <w:p w14:paraId="545E3207" w14:textId="77777777" w:rsidR="00037C3D" w:rsidRPr="003644EA" w:rsidRDefault="005C72E7" w:rsidP="00841381">
      <w:pPr>
        <w:jc w:val="center"/>
        <w:rPr>
          <w:rFonts w:ascii="Times New Roman" w:eastAsia="Times New Roman" w:hAnsi="Times New Roman" w:cs="Times New Roman"/>
          <w:sz w:val="24"/>
          <w:szCs w:val="24"/>
          <w:vertAlign w:val="superscript"/>
          <w:lang w:val="nl-NL"/>
        </w:rPr>
      </w:pPr>
      <w:r w:rsidRPr="003644EA">
        <w:rPr>
          <w:rFonts w:ascii="Times New Roman" w:eastAsia="Times New Roman" w:hAnsi="Times New Roman" w:cs="Times New Roman"/>
          <w:sz w:val="24"/>
          <w:szCs w:val="24"/>
          <w:lang w:val="nl-NL"/>
        </w:rPr>
        <w:t>Tao Xu</w:t>
      </w:r>
      <w:r w:rsidRPr="003644EA">
        <w:rPr>
          <w:rFonts w:ascii="Times New Roman" w:eastAsia="Times New Roman" w:hAnsi="Times New Roman" w:cs="Times New Roman"/>
          <w:sz w:val="24"/>
          <w:szCs w:val="24"/>
          <w:vertAlign w:val="superscript"/>
          <w:lang w:val="nl-NL"/>
        </w:rPr>
        <w:t>1</w:t>
      </w:r>
      <w:r w:rsidRPr="003644EA">
        <w:rPr>
          <w:rFonts w:ascii="Times New Roman" w:eastAsia="Times New Roman" w:hAnsi="Times New Roman" w:cs="Times New Roman"/>
          <w:sz w:val="24"/>
          <w:szCs w:val="24"/>
          <w:lang w:val="nl-NL"/>
        </w:rPr>
        <w:t>, Henrique Bravo</w:t>
      </w:r>
      <w:r w:rsidRPr="003644EA">
        <w:rPr>
          <w:rFonts w:ascii="Times New Roman" w:eastAsia="Times New Roman" w:hAnsi="Times New Roman" w:cs="Times New Roman"/>
          <w:sz w:val="24"/>
          <w:szCs w:val="24"/>
          <w:vertAlign w:val="superscript"/>
          <w:lang w:val="nl-NL"/>
        </w:rPr>
        <w:t>1</w:t>
      </w:r>
      <w:r w:rsidRPr="003644EA">
        <w:rPr>
          <w:rFonts w:ascii="Times New Roman" w:eastAsia="Times New Roman" w:hAnsi="Times New Roman" w:cs="Times New Roman"/>
          <w:sz w:val="24"/>
          <w:szCs w:val="24"/>
          <w:lang w:val="nl-NL"/>
        </w:rPr>
        <w:t>, Gustav Paulay</w:t>
      </w:r>
      <w:r w:rsidRPr="003644EA">
        <w:rPr>
          <w:rFonts w:ascii="Times New Roman" w:eastAsia="Times New Roman" w:hAnsi="Times New Roman" w:cs="Times New Roman"/>
          <w:sz w:val="24"/>
          <w:szCs w:val="24"/>
          <w:vertAlign w:val="superscript"/>
          <w:lang w:val="nl-NL"/>
        </w:rPr>
        <w:t>2</w:t>
      </w:r>
      <w:r w:rsidRPr="003644EA">
        <w:rPr>
          <w:rFonts w:ascii="Times New Roman" w:eastAsia="Times New Roman" w:hAnsi="Times New Roman" w:cs="Times New Roman"/>
          <w:sz w:val="24"/>
          <w:szCs w:val="24"/>
          <w:lang w:val="nl-NL"/>
        </w:rPr>
        <w:t>, Sancia E.T. van der Meij</w:t>
      </w:r>
      <w:r w:rsidRPr="003644EA">
        <w:rPr>
          <w:rFonts w:ascii="Times New Roman" w:eastAsia="Times New Roman" w:hAnsi="Times New Roman" w:cs="Times New Roman"/>
          <w:sz w:val="24"/>
          <w:szCs w:val="24"/>
          <w:vertAlign w:val="superscript"/>
          <w:lang w:val="nl-NL"/>
        </w:rPr>
        <w:t>1,3</w:t>
      </w:r>
    </w:p>
    <w:p w14:paraId="3CB20C30" w14:textId="77777777" w:rsidR="00037C3D" w:rsidRPr="003644EA" w:rsidRDefault="005C72E7">
      <w:pPr>
        <w:rPr>
          <w:vertAlign w:val="superscript"/>
          <w:lang w:val="nl-NL"/>
        </w:rPr>
      </w:pPr>
      <w:r w:rsidRPr="003644EA">
        <w:rPr>
          <w:vertAlign w:val="superscript"/>
          <w:lang w:val="nl-NL"/>
        </w:rPr>
        <w:t xml:space="preserve"> </w:t>
      </w:r>
    </w:p>
    <w:p w14:paraId="158A5885" w14:textId="77777777" w:rsidR="00037C3D" w:rsidRDefault="005C72E7" w:rsidP="00841381">
      <w:pPr>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i/>
          <w:sz w:val="24"/>
          <w:szCs w:val="24"/>
        </w:rPr>
        <w:t>GELIFES, University of Groningen, Groningen, The Netherlands</w:t>
      </w:r>
    </w:p>
    <w:p w14:paraId="777299F0" w14:textId="77777777" w:rsidR="00037C3D" w:rsidRDefault="005C72E7" w:rsidP="0084138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vertAlign w:val="superscript"/>
        </w:rPr>
        <w:t>2</w:t>
      </w:r>
      <w:r>
        <w:rPr>
          <w:rFonts w:ascii="Times New Roman" w:eastAsia="Times New Roman" w:hAnsi="Times New Roman" w:cs="Times New Roman"/>
          <w:i/>
          <w:sz w:val="24"/>
          <w:szCs w:val="24"/>
        </w:rPr>
        <w:t>Florida Museum of Natural History</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University of Florida</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Gainesville</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FL 32611</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USA</w:t>
      </w:r>
    </w:p>
    <w:p w14:paraId="0288922A" w14:textId="77777777" w:rsidR="00037C3D" w:rsidRDefault="005C72E7" w:rsidP="00841381">
      <w:pPr>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i/>
          <w:sz w:val="24"/>
          <w:szCs w:val="24"/>
        </w:rPr>
        <w:t>Naturalis Biodiversity Center, Leiden, The Netherlands</w:t>
      </w:r>
    </w:p>
    <w:p w14:paraId="74E6502B" w14:textId="6EC78E70" w:rsidR="00037C3D" w:rsidRDefault="003644EA" w:rsidP="00841381">
      <w:pPr>
        <w:spacing w:before="240" w:after="240" w:line="480" w:lineRule="auto"/>
        <w:jc w:val="center"/>
      </w:pPr>
      <w:r>
        <w:rPr>
          <w:rFonts w:ascii="Times New Roman" w:eastAsia="Times New Roman" w:hAnsi="Times New Roman" w:cs="Times New Roman"/>
          <w:sz w:val="24"/>
          <w:szCs w:val="24"/>
        </w:rPr>
        <w:t>Corresponding author</w:t>
      </w:r>
      <w:r w:rsidR="005C72E7">
        <w:rPr>
          <w:rFonts w:ascii="Times New Roman" w:eastAsia="Times New Roman" w:hAnsi="Times New Roman" w:cs="Times New Roman"/>
          <w:sz w:val="24"/>
          <w:szCs w:val="24"/>
        </w:rPr>
        <w:t xml:space="preserve">: </w:t>
      </w:r>
      <w:r w:rsidR="00841381" w:rsidRPr="00841381">
        <w:rPr>
          <w:rFonts w:ascii="Times New Roman" w:eastAsia="Times New Roman" w:hAnsi="Times New Roman" w:cs="Times New Roman" w:hint="eastAsia"/>
          <w:sz w:val="24"/>
          <w:szCs w:val="24"/>
        </w:rPr>
        <w:t>tao</w:t>
      </w:r>
      <w:r w:rsidR="00841381">
        <w:rPr>
          <w:rFonts w:ascii="Times New Roman" w:eastAsia="Times New Roman" w:hAnsi="Times New Roman" w:cs="Times New Roman"/>
          <w:sz w:val="24"/>
          <w:szCs w:val="24"/>
        </w:rPr>
        <w:t>.xu@rug.nl</w:t>
      </w:r>
    </w:p>
    <w:p w14:paraId="429E680D" w14:textId="77777777" w:rsidR="00037C3D" w:rsidRDefault="00037C3D"/>
    <w:p w14:paraId="520A856D" w14:textId="77777777" w:rsidR="00037C3D" w:rsidRDefault="00037C3D"/>
    <w:p w14:paraId="78AD841B" w14:textId="77777777" w:rsidR="00037C3D" w:rsidRDefault="00037C3D"/>
    <w:p w14:paraId="33B1F406" w14:textId="77777777" w:rsidR="00037C3D" w:rsidRDefault="00037C3D"/>
    <w:p w14:paraId="4CEB5987" w14:textId="77777777" w:rsidR="00037C3D" w:rsidRDefault="00037C3D"/>
    <w:p w14:paraId="7BD67797" w14:textId="77777777" w:rsidR="00037C3D" w:rsidRDefault="00037C3D"/>
    <w:p w14:paraId="6DB6DD1B" w14:textId="77777777" w:rsidR="00037C3D" w:rsidRDefault="00037C3D"/>
    <w:p w14:paraId="1B4D3B63" w14:textId="77777777" w:rsidR="00037C3D" w:rsidRDefault="00037C3D"/>
    <w:p w14:paraId="7CEC1210" w14:textId="77777777" w:rsidR="00037C3D" w:rsidRDefault="00037C3D"/>
    <w:p w14:paraId="077DEC7F" w14:textId="77777777" w:rsidR="00037C3D" w:rsidRDefault="00037C3D"/>
    <w:p w14:paraId="04E68135" w14:textId="77777777" w:rsidR="00037C3D" w:rsidRDefault="00037C3D"/>
    <w:p w14:paraId="19F78328" w14:textId="77777777" w:rsidR="00037C3D" w:rsidRDefault="00037C3D"/>
    <w:p w14:paraId="476F5226" w14:textId="77777777" w:rsidR="00037C3D" w:rsidRDefault="00037C3D"/>
    <w:p w14:paraId="14AF53A0" w14:textId="77777777" w:rsidR="00037C3D" w:rsidRDefault="00037C3D"/>
    <w:p w14:paraId="2527D01B" w14:textId="77777777" w:rsidR="00037C3D" w:rsidRDefault="00037C3D"/>
    <w:p w14:paraId="03677161" w14:textId="77777777" w:rsidR="00037C3D" w:rsidRDefault="00037C3D"/>
    <w:p w14:paraId="32755A59" w14:textId="77777777" w:rsidR="00037C3D" w:rsidRDefault="00037C3D"/>
    <w:p w14:paraId="5B17E671" w14:textId="77777777" w:rsidR="00037C3D" w:rsidRDefault="00037C3D"/>
    <w:p w14:paraId="3EF05C49" w14:textId="77777777" w:rsidR="00037C3D" w:rsidRDefault="00037C3D"/>
    <w:p w14:paraId="26113131" w14:textId="77777777" w:rsidR="00037C3D" w:rsidRDefault="00037C3D"/>
    <w:p w14:paraId="7C98E204" w14:textId="77777777" w:rsidR="00037C3D" w:rsidRDefault="00037C3D"/>
    <w:p w14:paraId="10239CA8" w14:textId="77777777" w:rsidR="00037C3D" w:rsidRDefault="00037C3D"/>
    <w:p w14:paraId="413D8D68" w14:textId="6A68AD03" w:rsidR="00037C3D" w:rsidRDefault="00037C3D"/>
    <w:p w14:paraId="4CC24B05" w14:textId="77777777" w:rsidR="00841381" w:rsidRDefault="00841381"/>
    <w:p w14:paraId="7166A758" w14:textId="77777777" w:rsidR="00037C3D" w:rsidRDefault="00037C3D"/>
    <w:p w14:paraId="0A2ECFA3" w14:textId="77777777" w:rsidR="00037C3D" w:rsidRDefault="00037C3D"/>
    <w:p w14:paraId="40E04CA6" w14:textId="77777777" w:rsidR="00037C3D" w:rsidRDefault="005C72E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Supplemental Tables</w:t>
      </w:r>
    </w:p>
    <w:p w14:paraId="4BF40E20" w14:textId="236EB391" w:rsidR="00037C3D" w:rsidRPr="003644EA" w:rsidRDefault="005C72E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S1</w:t>
      </w:r>
      <w:r>
        <w:rPr>
          <w:rFonts w:ascii="Times New Roman" w:eastAsia="Times New Roman" w:hAnsi="Times New Roman" w:cs="Times New Roman"/>
          <w:sz w:val="24"/>
          <w:szCs w:val="24"/>
        </w:rPr>
        <w:t xml:space="preserve">: </w:t>
      </w:r>
      <w:r w:rsidR="003644EA" w:rsidRPr="003644EA">
        <w:rPr>
          <w:rFonts w:ascii="Times New Roman" w:eastAsia="Times New Roman" w:hAnsi="Times New Roman" w:cs="Times New Roman"/>
          <w:sz w:val="24"/>
          <w:szCs w:val="24"/>
        </w:rPr>
        <w:t>Provenance data for the specimens used in this study</w:t>
      </w:r>
      <w:r w:rsidR="003644EA">
        <w:rPr>
          <w:rFonts w:ascii="Times New Roman" w:eastAsia="Times New Roman" w:hAnsi="Times New Roman" w:cs="Times New Roman"/>
          <w:sz w:val="24"/>
          <w:szCs w:val="24"/>
        </w:rPr>
        <w:t>.</w:t>
      </w:r>
    </w:p>
    <w:p w14:paraId="56CBD9C2" w14:textId="656DB925" w:rsidR="003644EA" w:rsidRDefault="003644EA">
      <w:pPr>
        <w:jc w:val="both"/>
        <w:rPr>
          <w:rFonts w:ascii="Times New Roman" w:eastAsia="Times New Roman" w:hAnsi="Times New Roman" w:cs="Times New Roman"/>
          <w:sz w:val="24"/>
          <w:szCs w:val="24"/>
        </w:rPr>
      </w:pPr>
    </w:p>
    <w:p w14:paraId="1412B37F" w14:textId="1DE442AA" w:rsidR="003644EA" w:rsidRDefault="003644EA">
      <w:pPr>
        <w:jc w:val="both"/>
        <w:rPr>
          <w:rFonts w:ascii="Times New Roman" w:eastAsia="Times New Roman" w:hAnsi="Times New Roman" w:cs="Times New Roman"/>
          <w:sz w:val="24"/>
          <w:szCs w:val="24"/>
        </w:rPr>
      </w:pPr>
      <w:r w:rsidRPr="003644EA">
        <w:rPr>
          <w:rFonts w:ascii="Times New Roman" w:eastAsia="Times New Roman" w:hAnsi="Times New Roman" w:cs="Times New Roman"/>
          <w:b/>
          <w:sz w:val="24"/>
          <w:szCs w:val="24"/>
        </w:rPr>
        <w:t>Table S2</w:t>
      </w:r>
      <w:r w:rsidR="000341C0">
        <w:rPr>
          <w:rFonts w:ascii="Times New Roman" w:eastAsia="Times New Roman" w:hAnsi="Times New Roman" w:cs="Times New Roman"/>
          <w:b/>
          <w:sz w:val="24"/>
          <w:szCs w:val="24"/>
        </w:rPr>
        <w:t>:</w:t>
      </w:r>
      <w:r>
        <w:rPr>
          <w:color w:val="000000"/>
        </w:rPr>
        <w:t xml:space="preserve"> </w:t>
      </w:r>
      <w:r w:rsidRPr="003644EA">
        <w:rPr>
          <w:rFonts w:ascii="Times New Roman" w:eastAsia="Times New Roman" w:hAnsi="Times New Roman" w:cs="Times New Roman"/>
          <w:sz w:val="24"/>
          <w:szCs w:val="24"/>
        </w:rPr>
        <w:t>The 18 outgroups used in Fig. S1 with vouchers and GenBank data. Collection codes of Naturalis Biodiversity Center (Leiden, The Netherlands) start with the prefix RMNH.</w:t>
      </w:r>
    </w:p>
    <w:p w14:paraId="58DE3A0A" w14:textId="77777777" w:rsidR="0090228C" w:rsidRDefault="0090228C">
      <w:pPr>
        <w:jc w:val="both"/>
        <w:rPr>
          <w:rFonts w:ascii="Times New Roman" w:eastAsia="Times New Roman" w:hAnsi="Times New Roman" w:cs="Times New Roman"/>
          <w:sz w:val="24"/>
          <w:szCs w:val="24"/>
        </w:rPr>
      </w:pPr>
    </w:p>
    <w:tbl>
      <w:tblPr>
        <w:tblStyle w:val="a"/>
        <w:tblW w:w="9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3"/>
        <w:gridCol w:w="2250"/>
        <w:gridCol w:w="1515"/>
        <w:gridCol w:w="1650"/>
        <w:gridCol w:w="1440"/>
        <w:gridCol w:w="1440"/>
      </w:tblGrid>
      <w:tr w:rsidR="003644EA" w14:paraId="39B9C066" w14:textId="77777777" w:rsidTr="00936978">
        <w:trPr>
          <w:trHeight w:val="357"/>
        </w:trPr>
        <w:tc>
          <w:tcPr>
            <w:tcW w:w="1053" w:type="dxa"/>
            <w:vMerge w:val="restart"/>
            <w:shd w:val="clear" w:color="auto" w:fill="auto"/>
            <w:tcMar>
              <w:top w:w="100" w:type="dxa"/>
              <w:left w:w="100" w:type="dxa"/>
              <w:bottom w:w="100" w:type="dxa"/>
              <w:right w:w="100" w:type="dxa"/>
            </w:tcMar>
          </w:tcPr>
          <w:p w14:paraId="0BFCABA2"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RMNH</w:t>
            </w:r>
          </w:p>
        </w:tc>
        <w:tc>
          <w:tcPr>
            <w:tcW w:w="2250" w:type="dxa"/>
            <w:vMerge w:val="restart"/>
            <w:shd w:val="clear" w:color="auto" w:fill="auto"/>
            <w:tcMar>
              <w:top w:w="100" w:type="dxa"/>
              <w:left w:w="100" w:type="dxa"/>
              <w:bottom w:w="100" w:type="dxa"/>
              <w:right w:w="100" w:type="dxa"/>
            </w:tcMar>
          </w:tcPr>
          <w:p w14:paraId="77511B92"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Genus</w:t>
            </w:r>
          </w:p>
        </w:tc>
        <w:tc>
          <w:tcPr>
            <w:tcW w:w="1515" w:type="dxa"/>
            <w:vMerge w:val="restart"/>
            <w:shd w:val="clear" w:color="auto" w:fill="auto"/>
            <w:tcMar>
              <w:top w:w="100" w:type="dxa"/>
              <w:left w:w="100" w:type="dxa"/>
              <w:bottom w:w="100" w:type="dxa"/>
              <w:right w:w="100" w:type="dxa"/>
            </w:tcMar>
          </w:tcPr>
          <w:p w14:paraId="7D9BB94E"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Species</w:t>
            </w:r>
          </w:p>
        </w:tc>
        <w:tc>
          <w:tcPr>
            <w:tcW w:w="4530" w:type="dxa"/>
            <w:gridSpan w:val="3"/>
            <w:shd w:val="clear" w:color="auto" w:fill="auto"/>
            <w:tcMar>
              <w:top w:w="100" w:type="dxa"/>
              <w:left w:w="100" w:type="dxa"/>
              <w:bottom w:w="100" w:type="dxa"/>
              <w:right w:w="100" w:type="dxa"/>
            </w:tcMar>
          </w:tcPr>
          <w:p w14:paraId="5A20DC8C" w14:textId="77777777" w:rsidR="003644EA" w:rsidRDefault="003644EA" w:rsidP="001D566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Genbank accession codes</w:t>
            </w:r>
          </w:p>
        </w:tc>
      </w:tr>
      <w:tr w:rsidR="003644EA" w14:paraId="40E58566" w14:textId="77777777" w:rsidTr="00936978">
        <w:trPr>
          <w:trHeight w:val="330"/>
        </w:trPr>
        <w:tc>
          <w:tcPr>
            <w:tcW w:w="1053" w:type="dxa"/>
            <w:vMerge/>
            <w:shd w:val="clear" w:color="auto" w:fill="auto"/>
            <w:tcMar>
              <w:top w:w="100" w:type="dxa"/>
              <w:left w:w="100" w:type="dxa"/>
              <w:bottom w:w="100" w:type="dxa"/>
              <w:right w:w="100" w:type="dxa"/>
            </w:tcMar>
          </w:tcPr>
          <w:p w14:paraId="2616E538" w14:textId="77777777" w:rsidR="003644EA" w:rsidRDefault="003644EA" w:rsidP="001D56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250" w:type="dxa"/>
            <w:vMerge/>
            <w:shd w:val="clear" w:color="auto" w:fill="auto"/>
            <w:tcMar>
              <w:top w:w="100" w:type="dxa"/>
              <w:left w:w="100" w:type="dxa"/>
              <w:bottom w:w="100" w:type="dxa"/>
              <w:right w:w="100" w:type="dxa"/>
            </w:tcMar>
          </w:tcPr>
          <w:p w14:paraId="576458DA" w14:textId="77777777" w:rsidR="003644EA" w:rsidRDefault="003644EA" w:rsidP="001D56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515" w:type="dxa"/>
            <w:vMerge/>
            <w:shd w:val="clear" w:color="auto" w:fill="auto"/>
            <w:tcMar>
              <w:top w:w="100" w:type="dxa"/>
              <w:left w:w="100" w:type="dxa"/>
              <w:bottom w:w="100" w:type="dxa"/>
              <w:right w:w="100" w:type="dxa"/>
            </w:tcMar>
          </w:tcPr>
          <w:p w14:paraId="3FB19649" w14:textId="77777777" w:rsidR="003644EA" w:rsidRDefault="003644EA" w:rsidP="001D56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650" w:type="dxa"/>
            <w:shd w:val="clear" w:color="auto" w:fill="auto"/>
            <w:tcMar>
              <w:top w:w="100" w:type="dxa"/>
              <w:left w:w="100" w:type="dxa"/>
              <w:bottom w:w="100" w:type="dxa"/>
              <w:right w:w="100" w:type="dxa"/>
            </w:tcMar>
          </w:tcPr>
          <w:p w14:paraId="1ADF485C" w14:textId="77777777" w:rsidR="003644EA" w:rsidRDefault="003644EA" w:rsidP="001D566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COI</w:t>
            </w:r>
          </w:p>
        </w:tc>
        <w:tc>
          <w:tcPr>
            <w:tcW w:w="1440" w:type="dxa"/>
            <w:shd w:val="clear" w:color="auto" w:fill="auto"/>
            <w:tcMar>
              <w:top w:w="100" w:type="dxa"/>
              <w:left w:w="100" w:type="dxa"/>
              <w:bottom w:w="100" w:type="dxa"/>
              <w:right w:w="100" w:type="dxa"/>
            </w:tcMar>
          </w:tcPr>
          <w:p w14:paraId="02E7C319" w14:textId="77777777" w:rsidR="003644EA" w:rsidRDefault="003644EA" w:rsidP="001D566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16S</w:t>
            </w:r>
          </w:p>
        </w:tc>
        <w:tc>
          <w:tcPr>
            <w:tcW w:w="1440" w:type="dxa"/>
            <w:shd w:val="clear" w:color="auto" w:fill="auto"/>
            <w:tcMar>
              <w:top w:w="100" w:type="dxa"/>
              <w:left w:w="100" w:type="dxa"/>
              <w:bottom w:w="100" w:type="dxa"/>
              <w:right w:w="100" w:type="dxa"/>
            </w:tcMar>
          </w:tcPr>
          <w:p w14:paraId="1034491D" w14:textId="77777777" w:rsidR="003644EA" w:rsidRDefault="003644EA" w:rsidP="001D566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H3</w:t>
            </w:r>
          </w:p>
        </w:tc>
      </w:tr>
      <w:tr w:rsidR="003644EA" w14:paraId="2869BC11" w14:textId="77777777" w:rsidTr="001D566A">
        <w:trPr>
          <w:trHeight w:val="360"/>
        </w:trPr>
        <w:tc>
          <w:tcPr>
            <w:tcW w:w="1053" w:type="dxa"/>
            <w:shd w:val="clear" w:color="auto" w:fill="auto"/>
            <w:tcMar>
              <w:top w:w="100" w:type="dxa"/>
              <w:left w:w="100" w:type="dxa"/>
              <w:bottom w:w="100" w:type="dxa"/>
              <w:right w:w="100" w:type="dxa"/>
            </w:tcMar>
          </w:tcPr>
          <w:p w14:paraId="403B7CCF"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53697</w:t>
            </w:r>
          </w:p>
        </w:tc>
        <w:tc>
          <w:tcPr>
            <w:tcW w:w="2250" w:type="dxa"/>
            <w:shd w:val="clear" w:color="auto" w:fill="auto"/>
            <w:tcMar>
              <w:top w:w="100" w:type="dxa"/>
              <w:left w:w="100" w:type="dxa"/>
              <w:bottom w:w="100" w:type="dxa"/>
              <w:right w:w="100" w:type="dxa"/>
            </w:tcMar>
          </w:tcPr>
          <w:p w14:paraId="452FFA79"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Hapalocarcinus</w:t>
            </w:r>
          </w:p>
        </w:tc>
        <w:tc>
          <w:tcPr>
            <w:tcW w:w="1515" w:type="dxa"/>
            <w:shd w:val="clear" w:color="auto" w:fill="auto"/>
            <w:tcMar>
              <w:top w:w="100" w:type="dxa"/>
              <w:left w:w="100" w:type="dxa"/>
              <w:bottom w:w="100" w:type="dxa"/>
              <w:right w:w="100" w:type="dxa"/>
            </w:tcMar>
          </w:tcPr>
          <w:p w14:paraId="5CA8D5A9"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marsupialis</w:t>
            </w:r>
          </w:p>
        </w:tc>
        <w:tc>
          <w:tcPr>
            <w:tcW w:w="1650" w:type="dxa"/>
            <w:shd w:val="clear" w:color="auto" w:fill="auto"/>
            <w:tcMar>
              <w:top w:w="100" w:type="dxa"/>
              <w:left w:w="100" w:type="dxa"/>
              <w:bottom w:w="100" w:type="dxa"/>
              <w:right w:w="100" w:type="dxa"/>
            </w:tcMar>
          </w:tcPr>
          <w:p w14:paraId="5419AF33"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KJ923654</w:t>
            </w:r>
          </w:p>
        </w:tc>
        <w:tc>
          <w:tcPr>
            <w:tcW w:w="1440" w:type="dxa"/>
            <w:shd w:val="clear" w:color="auto" w:fill="auto"/>
            <w:tcMar>
              <w:top w:w="100" w:type="dxa"/>
              <w:left w:w="100" w:type="dxa"/>
              <w:bottom w:w="100" w:type="dxa"/>
              <w:right w:w="100" w:type="dxa"/>
            </w:tcMar>
          </w:tcPr>
          <w:p w14:paraId="78632C90"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KJ923715</w:t>
            </w:r>
          </w:p>
        </w:tc>
        <w:tc>
          <w:tcPr>
            <w:tcW w:w="1440" w:type="dxa"/>
            <w:shd w:val="clear" w:color="auto" w:fill="auto"/>
            <w:tcMar>
              <w:top w:w="100" w:type="dxa"/>
              <w:left w:w="100" w:type="dxa"/>
              <w:bottom w:w="100" w:type="dxa"/>
              <w:right w:w="100" w:type="dxa"/>
            </w:tcMar>
          </w:tcPr>
          <w:p w14:paraId="0FB185E1"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26B31471" w14:textId="77777777" w:rsidTr="001D566A">
        <w:trPr>
          <w:trHeight w:val="360"/>
        </w:trPr>
        <w:tc>
          <w:tcPr>
            <w:tcW w:w="1053" w:type="dxa"/>
            <w:shd w:val="clear" w:color="auto" w:fill="auto"/>
            <w:tcMar>
              <w:top w:w="100" w:type="dxa"/>
              <w:left w:w="100" w:type="dxa"/>
              <w:bottom w:w="100" w:type="dxa"/>
              <w:right w:w="100" w:type="dxa"/>
            </w:tcMar>
          </w:tcPr>
          <w:p w14:paraId="7B609BE8"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53699</w:t>
            </w:r>
          </w:p>
        </w:tc>
        <w:tc>
          <w:tcPr>
            <w:tcW w:w="2250" w:type="dxa"/>
            <w:shd w:val="clear" w:color="auto" w:fill="auto"/>
            <w:tcMar>
              <w:top w:w="100" w:type="dxa"/>
              <w:left w:w="100" w:type="dxa"/>
              <w:bottom w:w="100" w:type="dxa"/>
              <w:right w:w="100" w:type="dxa"/>
            </w:tcMar>
          </w:tcPr>
          <w:p w14:paraId="444A1B47"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Hapalocarcinus</w:t>
            </w:r>
          </w:p>
        </w:tc>
        <w:tc>
          <w:tcPr>
            <w:tcW w:w="1515" w:type="dxa"/>
            <w:shd w:val="clear" w:color="auto" w:fill="auto"/>
            <w:tcMar>
              <w:top w:w="100" w:type="dxa"/>
              <w:left w:w="100" w:type="dxa"/>
              <w:bottom w:w="100" w:type="dxa"/>
              <w:right w:w="100" w:type="dxa"/>
            </w:tcMar>
          </w:tcPr>
          <w:p w14:paraId="6A054057"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marsupialis</w:t>
            </w:r>
          </w:p>
        </w:tc>
        <w:tc>
          <w:tcPr>
            <w:tcW w:w="1650" w:type="dxa"/>
            <w:shd w:val="clear" w:color="auto" w:fill="auto"/>
            <w:tcMar>
              <w:top w:w="100" w:type="dxa"/>
              <w:left w:w="100" w:type="dxa"/>
              <w:bottom w:w="100" w:type="dxa"/>
              <w:right w:w="100" w:type="dxa"/>
            </w:tcMar>
          </w:tcPr>
          <w:p w14:paraId="668249BB"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KJ923655</w:t>
            </w:r>
          </w:p>
        </w:tc>
        <w:tc>
          <w:tcPr>
            <w:tcW w:w="1440" w:type="dxa"/>
            <w:shd w:val="clear" w:color="auto" w:fill="auto"/>
            <w:tcMar>
              <w:top w:w="100" w:type="dxa"/>
              <w:left w:w="100" w:type="dxa"/>
              <w:bottom w:w="100" w:type="dxa"/>
              <w:right w:w="100" w:type="dxa"/>
            </w:tcMar>
          </w:tcPr>
          <w:p w14:paraId="2F537C00"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KJ923716</w:t>
            </w:r>
          </w:p>
        </w:tc>
        <w:tc>
          <w:tcPr>
            <w:tcW w:w="1440" w:type="dxa"/>
            <w:shd w:val="clear" w:color="auto" w:fill="auto"/>
            <w:tcMar>
              <w:top w:w="100" w:type="dxa"/>
              <w:left w:w="100" w:type="dxa"/>
              <w:bottom w:w="100" w:type="dxa"/>
              <w:right w:w="100" w:type="dxa"/>
            </w:tcMar>
          </w:tcPr>
          <w:p w14:paraId="30C8E983"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38D7B4CF" w14:textId="77777777" w:rsidTr="001D566A">
        <w:trPr>
          <w:trHeight w:val="360"/>
        </w:trPr>
        <w:tc>
          <w:tcPr>
            <w:tcW w:w="1053" w:type="dxa"/>
            <w:shd w:val="clear" w:color="auto" w:fill="auto"/>
            <w:tcMar>
              <w:top w:w="100" w:type="dxa"/>
              <w:left w:w="100" w:type="dxa"/>
              <w:bottom w:w="100" w:type="dxa"/>
              <w:right w:w="100" w:type="dxa"/>
            </w:tcMar>
          </w:tcPr>
          <w:p w14:paraId="3F240253"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53907</w:t>
            </w:r>
          </w:p>
        </w:tc>
        <w:tc>
          <w:tcPr>
            <w:tcW w:w="2250" w:type="dxa"/>
            <w:shd w:val="clear" w:color="auto" w:fill="auto"/>
            <w:tcMar>
              <w:top w:w="100" w:type="dxa"/>
              <w:left w:w="100" w:type="dxa"/>
              <w:bottom w:w="100" w:type="dxa"/>
              <w:right w:w="100" w:type="dxa"/>
            </w:tcMar>
          </w:tcPr>
          <w:p w14:paraId="637A0ABC"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Utinomiella</w:t>
            </w:r>
          </w:p>
        </w:tc>
        <w:tc>
          <w:tcPr>
            <w:tcW w:w="1515" w:type="dxa"/>
            <w:shd w:val="clear" w:color="auto" w:fill="auto"/>
            <w:tcMar>
              <w:top w:w="100" w:type="dxa"/>
              <w:left w:w="100" w:type="dxa"/>
              <w:bottom w:w="100" w:type="dxa"/>
              <w:right w:w="100" w:type="dxa"/>
            </w:tcMar>
          </w:tcPr>
          <w:p w14:paraId="5BFAAD4E"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dimorpha</w:t>
            </w:r>
          </w:p>
        </w:tc>
        <w:tc>
          <w:tcPr>
            <w:tcW w:w="1650" w:type="dxa"/>
            <w:shd w:val="clear" w:color="auto" w:fill="auto"/>
            <w:tcMar>
              <w:top w:w="100" w:type="dxa"/>
              <w:left w:w="100" w:type="dxa"/>
              <w:bottom w:w="100" w:type="dxa"/>
              <w:right w:w="100" w:type="dxa"/>
            </w:tcMar>
          </w:tcPr>
          <w:p w14:paraId="3AD76F77"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KJ923671</w:t>
            </w:r>
          </w:p>
        </w:tc>
        <w:tc>
          <w:tcPr>
            <w:tcW w:w="1440" w:type="dxa"/>
            <w:shd w:val="clear" w:color="auto" w:fill="auto"/>
            <w:tcMar>
              <w:top w:w="100" w:type="dxa"/>
              <w:left w:w="100" w:type="dxa"/>
              <w:bottom w:w="100" w:type="dxa"/>
              <w:right w:w="100" w:type="dxa"/>
            </w:tcMar>
          </w:tcPr>
          <w:p w14:paraId="75DBF1CF"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KJ923731</w:t>
            </w:r>
          </w:p>
        </w:tc>
        <w:tc>
          <w:tcPr>
            <w:tcW w:w="1440" w:type="dxa"/>
            <w:shd w:val="clear" w:color="auto" w:fill="auto"/>
            <w:tcMar>
              <w:top w:w="100" w:type="dxa"/>
              <w:left w:w="100" w:type="dxa"/>
              <w:bottom w:w="100" w:type="dxa"/>
              <w:right w:w="100" w:type="dxa"/>
            </w:tcMar>
          </w:tcPr>
          <w:p w14:paraId="11D87A47"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67CB614C" w14:textId="77777777" w:rsidTr="001D566A">
        <w:trPr>
          <w:trHeight w:val="360"/>
        </w:trPr>
        <w:tc>
          <w:tcPr>
            <w:tcW w:w="1053" w:type="dxa"/>
            <w:shd w:val="clear" w:color="auto" w:fill="auto"/>
            <w:tcMar>
              <w:top w:w="100" w:type="dxa"/>
              <w:left w:w="100" w:type="dxa"/>
              <w:bottom w:w="100" w:type="dxa"/>
              <w:right w:w="100" w:type="dxa"/>
            </w:tcMar>
          </w:tcPr>
          <w:p w14:paraId="464039D2"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54006</w:t>
            </w:r>
          </w:p>
        </w:tc>
        <w:tc>
          <w:tcPr>
            <w:tcW w:w="2250" w:type="dxa"/>
            <w:shd w:val="clear" w:color="auto" w:fill="auto"/>
            <w:tcMar>
              <w:top w:w="100" w:type="dxa"/>
              <w:left w:w="100" w:type="dxa"/>
              <w:bottom w:w="100" w:type="dxa"/>
              <w:right w:w="100" w:type="dxa"/>
            </w:tcMar>
          </w:tcPr>
          <w:p w14:paraId="28F71837"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Utinomiella</w:t>
            </w:r>
          </w:p>
        </w:tc>
        <w:tc>
          <w:tcPr>
            <w:tcW w:w="1515" w:type="dxa"/>
            <w:shd w:val="clear" w:color="auto" w:fill="auto"/>
            <w:tcMar>
              <w:top w:w="100" w:type="dxa"/>
              <w:left w:w="100" w:type="dxa"/>
              <w:bottom w:w="100" w:type="dxa"/>
              <w:right w:w="100" w:type="dxa"/>
            </w:tcMar>
          </w:tcPr>
          <w:p w14:paraId="2A68B12D"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dimorpha</w:t>
            </w:r>
          </w:p>
        </w:tc>
        <w:tc>
          <w:tcPr>
            <w:tcW w:w="1650" w:type="dxa"/>
            <w:shd w:val="clear" w:color="auto" w:fill="auto"/>
            <w:tcMar>
              <w:top w:w="100" w:type="dxa"/>
              <w:left w:w="100" w:type="dxa"/>
              <w:bottom w:w="100" w:type="dxa"/>
              <w:right w:w="100" w:type="dxa"/>
            </w:tcMar>
          </w:tcPr>
          <w:p w14:paraId="0D61D1DC"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KJ923674</w:t>
            </w:r>
          </w:p>
        </w:tc>
        <w:tc>
          <w:tcPr>
            <w:tcW w:w="1440" w:type="dxa"/>
            <w:shd w:val="clear" w:color="auto" w:fill="auto"/>
            <w:tcMar>
              <w:top w:w="100" w:type="dxa"/>
              <w:left w:w="100" w:type="dxa"/>
              <w:bottom w:w="100" w:type="dxa"/>
              <w:right w:w="100" w:type="dxa"/>
            </w:tcMar>
          </w:tcPr>
          <w:p w14:paraId="7CBC9579"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KJ923734</w:t>
            </w:r>
          </w:p>
        </w:tc>
        <w:tc>
          <w:tcPr>
            <w:tcW w:w="1440" w:type="dxa"/>
            <w:shd w:val="clear" w:color="auto" w:fill="auto"/>
            <w:tcMar>
              <w:top w:w="100" w:type="dxa"/>
              <w:left w:w="100" w:type="dxa"/>
              <w:bottom w:w="100" w:type="dxa"/>
              <w:right w:w="100" w:type="dxa"/>
            </w:tcMar>
          </w:tcPr>
          <w:p w14:paraId="69BF37C5"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KP096185</w:t>
            </w:r>
          </w:p>
        </w:tc>
      </w:tr>
      <w:tr w:rsidR="003644EA" w14:paraId="68218237" w14:textId="77777777" w:rsidTr="001D566A">
        <w:trPr>
          <w:trHeight w:val="360"/>
        </w:trPr>
        <w:tc>
          <w:tcPr>
            <w:tcW w:w="1053" w:type="dxa"/>
            <w:shd w:val="clear" w:color="auto" w:fill="auto"/>
            <w:tcMar>
              <w:top w:w="100" w:type="dxa"/>
              <w:left w:w="100" w:type="dxa"/>
              <w:bottom w:w="100" w:type="dxa"/>
              <w:right w:w="100" w:type="dxa"/>
            </w:tcMar>
          </w:tcPr>
          <w:p w14:paraId="00608D8F"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53982</w:t>
            </w:r>
          </w:p>
        </w:tc>
        <w:tc>
          <w:tcPr>
            <w:tcW w:w="2250" w:type="dxa"/>
            <w:shd w:val="clear" w:color="auto" w:fill="auto"/>
            <w:tcMar>
              <w:top w:w="100" w:type="dxa"/>
              <w:left w:w="100" w:type="dxa"/>
              <w:bottom w:w="100" w:type="dxa"/>
              <w:right w:w="100" w:type="dxa"/>
            </w:tcMar>
          </w:tcPr>
          <w:p w14:paraId="13235E79"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Lithoscaptus</w:t>
            </w:r>
          </w:p>
        </w:tc>
        <w:tc>
          <w:tcPr>
            <w:tcW w:w="1515" w:type="dxa"/>
            <w:shd w:val="clear" w:color="auto" w:fill="auto"/>
            <w:tcMar>
              <w:top w:w="100" w:type="dxa"/>
              <w:left w:w="100" w:type="dxa"/>
              <w:bottom w:w="100" w:type="dxa"/>
              <w:right w:w="100" w:type="dxa"/>
            </w:tcMar>
          </w:tcPr>
          <w:p w14:paraId="4EEC1249"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tri</w:t>
            </w:r>
          </w:p>
        </w:tc>
        <w:tc>
          <w:tcPr>
            <w:tcW w:w="1650" w:type="dxa"/>
            <w:shd w:val="clear" w:color="auto" w:fill="auto"/>
            <w:tcMar>
              <w:top w:w="100" w:type="dxa"/>
              <w:left w:w="100" w:type="dxa"/>
              <w:bottom w:w="100" w:type="dxa"/>
              <w:right w:w="100" w:type="dxa"/>
            </w:tcMar>
          </w:tcPr>
          <w:p w14:paraId="518669EB"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KJ923672</w:t>
            </w:r>
          </w:p>
        </w:tc>
        <w:tc>
          <w:tcPr>
            <w:tcW w:w="1440" w:type="dxa"/>
            <w:shd w:val="clear" w:color="auto" w:fill="auto"/>
            <w:tcMar>
              <w:top w:w="100" w:type="dxa"/>
              <w:left w:w="100" w:type="dxa"/>
              <w:bottom w:w="100" w:type="dxa"/>
              <w:right w:w="100" w:type="dxa"/>
            </w:tcMar>
          </w:tcPr>
          <w:p w14:paraId="2C9A41E7"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KJ923732</w:t>
            </w:r>
          </w:p>
        </w:tc>
        <w:tc>
          <w:tcPr>
            <w:tcW w:w="1440" w:type="dxa"/>
            <w:shd w:val="clear" w:color="auto" w:fill="auto"/>
            <w:tcMar>
              <w:top w:w="100" w:type="dxa"/>
              <w:left w:w="100" w:type="dxa"/>
              <w:bottom w:w="100" w:type="dxa"/>
              <w:right w:w="100" w:type="dxa"/>
            </w:tcMar>
          </w:tcPr>
          <w:p w14:paraId="34DEF31D"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625D7735" w14:textId="77777777" w:rsidTr="001D566A">
        <w:trPr>
          <w:trHeight w:val="360"/>
        </w:trPr>
        <w:tc>
          <w:tcPr>
            <w:tcW w:w="1053" w:type="dxa"/>
            <w:shd w:val="clear" w:color="auto" w:fill="auto"/>
            <w:tcMar>
              <w:top w:w="100" w:type="dxa"/>
              <w:left w:w="100" w:type="dxa"/>
              <w:bottom w:w="100" w:type="dxa"/>
              <w:right w:w="100" w:type="dxa"/>
            </w:tcMar>
          </w:tcPr>
          <w:p w14:paraId="688D5A49"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53994</w:t>
            </w:r>
          </w:p>
        </w:tc>
        <w:tc>
          <w:tcPr>
            <w:tcW w:w="2250" w:type="dxa"/>
            <w:shd w:val="clear" w:color="auto" w:fill="auto"/>
            <w:tcMar>
              <w:top w:w="100" w:type="dxa"/>
              <w:left w:w="100" w:type="dxa"/>
              <w:bottom w:w="100" w:type="dxa"/>
              <w:right w:w="100" w:type="dxa"/>
            </w:tcMar>
          </w:tcPr>
          <w:p w14:paraId="11CD885A"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Lithoscaptus</w:t>
            </w:r>
          </w:p>
        </w:tc>
        <w:tc>
          <w:tcPr>
            <w:tcW w:w="1515" w:type="dxa"/>
            <w:shd w:val="clear" w:color="auto" w:fill="auto"/>
            <w:tcMar>
              <w:top w:w="100" w:type="dxa"/>
              <w:left w:w="100" w:type="dxa"/>
              <w:bottom w:w="100" w:type="dxa"/>
              <w:right w:w="100" w:type="dxa"/>
            </w:tcMar>
          </w:tcPr>
          <w:p w14:paraId="14F49268"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tri</w:t>
            </w:r>
          </w:p>
        </w:tc>
        <w:tc>
          <w:tcPr>
            <w:tcW w:w="1650" w:type="dxa"/>
            <w:shd w:val="clear" w:color="auto" w:fill="auto"/>
            <w:tcMar>
              <w:top w:w="100" w:type="dxa"/>
              <w:left w:w="100" w:type="dxa"/>
              <w:bottom w:w="100" w:type="dxa"/>
              <w:right w:w="100" w:type="dxa"/>
            </w:tcMar>
          </w:tcPr>
          <w:p w14:paraId="05A14B9E"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KJ923673</w:t>
            </w:r>
          </w:p>
        </w:tc>
        <w:tc>
          <w:tcPr>
            <w:tcW w:w="1440" w:type="dxa"/>
            <w:shd w:val="clear" w:color="auto" w:fill="auto"/>
            <w:tcMar>
              <w:top w:w="100" w:type="dxa"/>
              <w:left w:w="100" w:type="dxa"/>
              <w:bottom w:w="100" w:type="dxa"/>
              <w:right w:w="100" w:type="dxa"/>
            </w:tcMar>
          </w:tcPr>
          <w:p w14:paraId="17DEA9D8"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KJ923733</w:t>
            </w:r>
          </w:p>
        </w:tc>
        <w:tc>
          <w:tcPr>
            <w:tcW w:w="1440" w:type="dxa"/>
            <w:shd w:val="clear" w:color="auto" w:fill="auto"/>
            <w:tcMar>
              <w:top w:w="100" w:type="dxa"/>
              <w:left w:w="100" w:type="dxa"/>
              <w:bottom w:w="100" w:type="dxa"/>
              <w:right w:w="100" w:type="dxa"/>
            </w:tcMar>
          </w:tcPr>
          <w:p w14:paraId="542674D8"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4C90A048" w14:textId="77777777" w:rsidTr="001D566A">
        <w:trPr>
          <w:trHeight w:val="360"/>
        </w:trPr>
        <w:tc>
          <w:tcPr>
            <w:tcW w:w="1053" w:type="dxa"/>
            <w:shd w:val="clear" w:color="auto" w:fill="auto"/>
            <w:tcMar>
              <w:top w:w="100" w:type="dxa"/>
              <w:left w:w="100" w:type="dxa"/>
              <w:bottom w:w="100" w:type="dxa"/>
              <w:right w:w="100" w:type="dxa"/>
            </w:tcMar>
          </w:tcPr>
          <w:p w14:paraId="36B305F2"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54100</w:t>
            </w:r>
          </w:p>
        </w:tc>
        <w:tc>
          <w:tcPr>
            <w:tcW w:w="2250" w:type="dxa"/>
            <w:shd w:val="clear" w:color="auto" w:fill="auto"/>
            <w:tcMar>
              <w:top w:w="100" w:type="dxa"/>
              <w:left w:w="100" w:type="dxa"/>
              <w:bottom w:w="100" w:type="dxa"/>
              <w:right w:w="100" w:type="dxa"/>
            </w:tcMar>
          </w:tcPr>
          <w:p w14:paraId="0CF7D8A7"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Xynomaia</w:t>
            </w:r>
          </w:p>
        </w:tc>
        <w:tc>
          <w:tcPr>
            <w:tcW w:w="1515" w:type="dxa"/>
            <w:shd w:val="clear" w:color="auto" w:fill="auto"/>
            <w:tcMar>
              <w:top w:w="100" w:type="dxa"/>
              <w:left w:w="100" w:type="dxa"/>
              <w:bottom w:w="100" w:type="dxa"/>
              <w:right w:w="100" w:type="dxa"/>
            </w:tcMar>
          </w:tcPr>
          <w:p w14:paraId="1B3F39F0"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sheni</w:t>
            </w:r>
          </w:p>
        </w:tc>
        <w:tc>
          <w:tcPr>
            <w:tcW w:w="1650" w:type="dxa"/>
            <w:shd w:val="clear" w:color="auto" w:fill="auto"/>
            <w:tcMar>
              <w:top w:w="100" w:type="dxa"/>
              <w:left w:w="100" w:type="dxa"/>
              <w:bottom w:w="100" w:type="dxa"/>
              <w:right w:w="100" w:type="dxa"/>
            </w:tcMar>
          </w:tcPr>
          <w:p w14:paraId="639E79A9"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KJ923679</w:t>
            </w:r>
          </w:p>
        </w:tc>
        <w:tc>
          <w:tcPr>
            <w:tcW w:w="1440" w:type="dxa"/>
            <w:shd w:val="clear" w:color="auto" w:fill="auto"/>
            <w:tcMar>
              <w:top w:w="100" w:type="dxa"/>
              <w:left w:w="100" w:type="dxa"/>
              <w:bottom w:w="100" w:type="dxa"/>
              <w:right w:w="100" w:type="dxa"/>
            </w:tcMar>
          </w:tcPr>
          <w:p w14:paraId="51AE418E"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KJ923739</w:t>
            </w:r>
          </w:p>
        </w:tc>
        <w:tc>
          <w:tcPr>
            <w:tcW w:w="1440" w:type="dxa"/>
            <w:shd w:val="clear" w:color="auto" w:fill="auto"/>
            <w:tcMar>
              <w:top w:w="100" w:type="dxa"/>
              <w:left w:w="100" w:type="dxa"/>
              <w:bottom w:w="100" w:type="dxa"/>
              <w:right w:w="100" w:type="dxa"/>
            </w:tcMar>
          </w:tcPr>
          <w:p w14:paraId="2515B36A"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02F08AB3" w14:textId="77777777" w:rsidTr="001D566A">
        <w:trPr>
          <w:trHeight w:val="360"/>
        </w:trPr>
        <w:tc>
          <w:tcPr>
            <w:tcW w:w="1053" w:type="dxa"/>
            <w:shd w:val="clear" w:color="auto" w:fill="auto"/>
            <w:tcMar>
              <w:top w:w="100" w:type="dxa"/>
              <w:left w:w="100" w:type="dxa"/>
              <w:bottom w:w="100" w:type="dxa"/>
              <w:right w:w="100" w:type="dxa"/>
            </w:tcMar>
          </w:tcPr>
          <w:p w14:paraId="6361BB87"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54102</w:t>
            </w:r>
          </w:p>
        </w:tc>
        <w:tc>
          <w:tcPr>
            <w:tcW w:w="2250" w:type="dxa"/>
            <w:shd w:val="clear" w:color="auto" w:fill="auto"/>
            <w:tcMar>
              <w:top w:w="100" w:type="dxa"/>
              <w:left w:w="100" w:type="dxa"/>
              <w:bottom w:w="100" w:type="dxa"/>
              <w:right w:w="100" w:type="dxa"/>
            </w:tcMar>
          </w:tcPr>
          <w:p w14:paraId="37640DEC"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Xynomaia</w:t>
            </w:r>
          </w:p>
        </w:tc>
        <w:tc>
          <w:tcPr>
            <w:tcW w:w="1515" w:type="dxa"/>
            <w:shd w:val="clear" w:color="auto" w:fill="auto"/>
            <w:tcMar>
              <w:top w:w="100" w:type="dxa"/>
              <w:left w:w="100" w:type="dxa"/>
              <w:bottom w:w="100" w:type="dxa"/>
              <w:right w:w="100" w:type="dxa"/>
            </w:tcMar>
          </w:tcPr>
          <w:p w14:paraId="1476F572"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sheni</w:t>
            </w:r>
          </w:p>
        </w:tc>
        <w:tc>
          <w:tcPr>
            <w:tcW w:w="1650" w:type="dxa"/>
            <w:shd w:val="clear" w:color="auto" w:fill="auto"/>
            <w:tcMar>
              <w:top w:w="100" w:type="dxa"/>
              <w:left w:w="100" w:type="dxa"/>
              <w:bottom w:w="100" w:type="dxa"/>
              <w:right w:w="100" w:type="dxa"/>
            </w:tcMar>
          </w:tcPr>
          <w:p w14:paraId="32B2E0AB"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KJ923680</w:t>
            </w:r>
          </w:p>
        </w:tc>
        <w:tc>
          <w:tcPr>
            <w:tcW w:w="1440" w:type="dxa"/>
            <w:shd w:val="clear" w:color="auto" w:fill="auto"/>
            <w:tcMar>
              <w:top w:w="100" w:type="dxa"/>
              <w:left w:w="100" w:type="dxa"/>
              <w:bottom w:w="100" w:type="dxa"/>
              <w:right w:w="100" w:type="dxa"/>
            </w:tcMar>
          </w:tcPr>
          <w:p w14:paraId="1361DA30"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KJ923740</w:t>
            </w:r>
          </w:p>
        </w:tc>
        <w:tc>
          <w:tcPr>
            <w:tcW w:w="1440" w:type="dxa"/>
            <w:shd w:val="clear" w:color="auto" w:fill="auto"/>
            <w:tcMar>
              <w:top w:w="100" w:type="dxa"/>
              <w:left w:w="100" w:type="dxa"/>
              <w:bottom w:w="100" w:type="dxa"/>
              <w:right w:w="100" w:type="dxa"/>
            </w:tcMar>
          </w:tcPr>
          <w:p w14:paraId="2BFC23A7"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38D77D80" w14:textId="77777777" w:rsidTr="001D566A">
        <w:trPr>
          <w:trHeight w:val="360"/>
        </w:trPr>
        <w:tc>
          <w:tcPr>
            <w:tcW w:w="1053" w:type="dxa"/>
            <w:shd w:val="clear" w:color="auto" w:fill="auto"/>
            <w:tcMar>
              <w:top w:w="100" w:type="dxa"/>
              <w:left w:w="100" w:type="dxa"/>
              <w:bottom w:w="100" w:type="dxa"/>
              <w:right w:w="100" w:type="dxa"/>
            </w:tcMar>
          </w:tcPr>
          <w:p w14:paraId="61059E03"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54114</w:t>
            </w:r>
          </w:p>
        </w:tc>
        <w:tc>
          <w:tcPr>
            <w:tcW w:w="2250" w:type="dxa"/>
            <w:shd w:val="clear" w:color="auto" w:fill="auto"/>
            <w:tcMar>
              <w:top w:w="100" w:type="dxa"/>
              <w:left w:w="100" w:type="dxa"/>
              <w:bottom w:w="100" w:type="dxa"/>
              <w:right w:w="100" w:type="dxa"/>
            </w:tcMar>
          </w:tcPr>
          <w:p w14:paraId="2F8BC0A5"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Pseudocryptochirus</w:t>
            </w:r>
          </w:p>
        </w:tc>
        <w:tc>
          <w:tcPr>
            <w:tcW w:w="1515" w:type="dxa"/>
            <w:shd w:val="clear" w:color="auto" w:fill="auto"/>
            <w:tcMar>
              <w:top w:w="100" w:type="dxa"/>
              <w:left w:w="100" w:type="dxa"/>
              <w:bottom w:w="100" w:type="dxa"/>
              <w:right w:w="100" w:type="dxa"/>
            </w:tcMar>
          </w:tcPr>
          <w:p w14:paraId="1F6A4579"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viridis</w:t>
            </w:r>
          </w:p>
        </w:tc>
        <w:tc>
          <w:tcPr>
            <w:tcW w:w="1650" w:type="dxa"/>
            <w:shd w:val="clear" w:color="auto" w:fill="auto"/>
            <w:tcMar>
              <w:top w:w="100" w:type="dxa"/>
              <w:left w:w="100" w:type="dxa"/>
              <w:bottom w:w="100" w:type="dxa"/>
              <w:right w:w="100" w:type="dxa"/>
            </w:tcMar>
          </w:tcPr>
          <w:p w14:paraId="4AF7EA07"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KJ923683</w:t>
            </w:r>
          </w:p>
        </w:tc>
        <w:tc>
          <w:tcPr>
            <w:tcW w:w="1440" w:type="dxa"/>
            <w:shd w:val="clear" w:color="auto" w:fill="auto"/>
            <w:tcMar>
              <w:top w:w="100" w:type="dxa"/>
              <w:left w:w="100" w:type="dxa"/>
              <w:bottom w:w="100" w:type="dxa"/>
              <w:right w:w="100" w:type="dxa"/>
            </w:tcMar>
          </w:tcPr>
          <w:p w14:paraId="23D9FBCA"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KJ923743</w:t>
            </w:r>
          </w:p>
        </w:tc>
        <w:tc>
          <w:tcPr>
            <w:tcW w:w="1440" w:type="dxa"/>
            <w:shd w:val="clear" w:color="auto" w:fill="auto"/>
            <w:tcMar>
              <w:top w:w="100" w:type="dxa"/>
              <w:left w:w="100" w:type="dxa"/>
              <w:bottom w:w="100" w:type="dxa"/>
              <w:right w:w="100" w:type="dxa"/>
            </w:tcMar>
          </w:tcPr>
          <w:p w14:paraId="7C9D47C6"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7094DBA8" w14:textId="77777777" w:rsidTr="001D566A">
        <w:trPr>
          <w:trHeight w:val="360"/>
        </w:trPr>
        <w:tc>
          <w:tcPr>
            <w:tcW w:w="1053" w:type="dxa"/>
            <w:shd w:val="clear" w:color="auto" w:fill="auto"/>
            <w:tcMar>
              <w:top w:w="100" w:type="dxa"/>
              <w:left w:w="100" w:type="dxa"/>
              <w:bottom w:w="100" w:type="dxa"/>
              <w:right w:w="100" w:type="dxa"/>
            </w:tcMar>
          </w:tcPr>
          <w:p w14:paraId="3DF67A08"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54181</w:t>
            </w:r>
          </w:p>
        </w:tc>
        <w:tc>
          <w:tcPr>
            <w:tcW w:w="2250" w:type="dxa"/>
            <w:shd w:val="clear" w:color="auto" w:fill="auto"/>
            <w:tcMar>
              <w:top w:w="100" w:type="dxa"/>
              <w:left w:w="100" w:type="dxa"/>
              <w:bottom w:w="100" w:type="dxa"/>
              <w:right w:w="100" w:type="dxa"/>
            </w:tcMar>
          </w:tcPr>
          <w:p w14:paraId="33B45947"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Pseudocryptochirus</w:t>
            </w:r>
          </w:p>
        </w:tc>
        <w:tc>
          <w:tcPr>
            <w:tcW w:w="1515" w:type="dxa"/>
            <w:shd w:val="clear" w:color="auto" w:fill="auto"/>
            <w:tcMar>
              <w:top w:w="100" w:type="dxa"/>
              <w:left w:w="100" w:type="dxa"/>
              <w:bottom w:w="100" w:type="dxa"/>
              <w:right w:w="100" w:type="dxa"/>
            </w:tcMar>
          </w:tcPr>
          <w:p w14:paraId="28D1C080"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viridis</w:t>
            </w:r>
          </w:p>
        </w:tc>
        <w:tc>
          <w:tcPr>
            <w:tcW w:w="1650" w:type="dxa"/>
            <w:shd w:val="clear" w:color="auto" w:fill="auto"/>
            <w:tcMar>
              <w:top w:w="100" w:type="dxa"/>
              <w:left w:w="100" w:type="dxa"/>
              <w:bottom w:w="100" w:type="dxa"/>
              <w:right w:w="100" w:type="dxa"/>
            </w:tcMar>
          </w:tcPr>
          <w:p w14:paraId="11D2C1D3"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KJ923686</w:t>
            </w:r>
          </w:p>
        </w:tc>
        <w:tc>
          <w:tcPr>
            <w:tcW w:w="1440" w:type="dxa"/>
            <w:shd w:val="clear" w:color="auto" w:fill="auto"/>
            <w:tcMar>
              <w:top w:w="100" w:type="dxa"/>
              <w:left w:w="100" w:type="dxa"/>
              <w:bottom w:w="100" w:type="dxa"/>
              <w:right w:w="100" w:type="dxa"/>
            </w:tcMar>
          </w:tcPr>
          <w:p w14:paraId="5D626E87"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KJ923745</w:t>
            </w:r>
          </w:p>
        </w:tc>
        <w:tc>
          <w:tcPr>
            <w:tcW w:w="1440" w:type="dxa"/>
            <w:shd w:val="clear" w:color="auto" w:fill="auto"/>
            <w:tcMar>
              <w:top w:w="100" w:type="dxa"/>
              <w:left w:w="100" w:type="dxa"/>
              <w:bottom w:w="100" w:type="dxa"/>
              <w:right w:w="100" w:type="dxa"/>
            </w:tcMar>
          </w:tcPr>
          <w:p w14:paraId="243717B2"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1276CBFD" w14:textId="77777777" w:rsidTr="001D566A">
        <w:trPr>
          <w:trHeight w:val="360"/>
        </w:trPr>
        <w:tc>
          <w:tcPr>
            <w:tcW w:w="1053" w:type="dxa"/>
            <w:shd w:val="clear" w:color="auto" w:fill="auto"/>
            <w:tcMar>
              <w:top w:w="100" w:type="dxa"/>
              <w:left w:w="100" w:type="dxa"/>
              <w:bottom w:w="100" w:type="dxa"/>
              <w:right w:w="100" w:type="dxa"/>
            </w:tcMar>
          </w:tcPr>
          <w:p w14:paraId="19BBADA0"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54237</w:t>
            </w:r>
          </w:p>
        </w:tc>
        <w:tc>
          <w:tcPr>
            <w:tcW w:w="2250" w:type="dxa"/>
            <w:shd w:val="clear" w:color="auto" w:fill="auto"/>
            <w:tcMar>
              <w:top w:w="100" w:type="dxa"/>
              <w:left w:w="100" w:type="dxa"/>
              <w:bottom w:w="100" w:type="dxa"/>
              <w:right w:w="100" w:type="dxa"/>
            </w:tcMar>
          </w:tcPr>
          <w:p w14:paraId="500094B0"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Fungicola</w:t>
            </w:r>
          </w:p>
        </w:tc>
        <w:tc>
          <w:tcPr>
            <w:tcW w:w="1515" w:type="dxa"/>
            <w:shd w:val="clear" w:color="auto" w:fill="auto"/>
            <w:tcMar>
              <w:top w:w="100" w:type="dxa"/>
              <w:left w:w="100" w:type="dxa"/>
              <w:bottom w:w="100" w:type="dxa"/>
              <w:right w:w="100" w:type="dxa"/>
            </w:tcMar>
          </w:tcPr>
          <w:p w14:paraId="4154FB4E"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fagei</w:t>
            </w:r>
          </w:p>
        </w:tc>
        <w:tc>
          <w:tcPr>
            <w:tcW w:w="1650" w:type="dxa"/>
            <w:shd w:val="clear" w:color="auto" w:fill="auto"/>
            <w:tcMar>
              <w:top w:w="100" w:type="dxa"/>
              <w:left w:w="100" w:type="dxa"/>
              <w:bottom w:w="100" w:type="dxa"/>
              <w:right w:w="100" w:type="dxa"/>
            </w:tcMar>
          </w:tcPr>
          <w:p w14:paraId="7439B13B"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KP193015</w:t>
            </w:r>
          </w:p>
        </w:tc>
        <w:tc>
          <w:tcPr>
            <w:tcW w:w="1440" w:type="dxa"/>
            <w:shd w:val="clear" w:color="auto" w:fill="auto"/>
            <w:tcMar>
              <w:top w:w="100" w:type="dxa"/>
              <w:left w:w="100" w:type="dxa"/>
              <w:bottom w:w="100" w:type="dxa"/>
              <w:right w:w="100" w:type="dxa"/>
            </w:tcMar>
          </w:tcPr>
          <w:p w14:paraId="645112BA"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KP192971</w:t>
            </w:r>
          </w:p>
        </w:tc>
        <w:tc>
          <w:tcPr>
            <w:tcW w:w="1440" w:type="dxa"/>
            <w:shd w:val="clear" w:color="auto" w:fill="auto"/>
            <w:tcMar>
              <w:top w:w="100" w:type="dxa"/>
              <w:left w:w="100" w:type="dxa"/>
              <w:bottom w:w="100" w:type="dxa"/>
              <w:right w:w="100" w:type="dxa"/>
            </w:tcMar>
          </w:tcPr>
          <w:p w14:paraId="154851CC"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KP096210</w:t>
            </w:r>
          </w:p>
        </w:tc>
      </w:tr>
      <w:tr w:rsidR="003644EA" w14:paraId="358B1AA5" w14:textId="77777777" w:rsidTr="001D566A">
        <w:trPr>
          <w:trHeight w:val="360"/>
        </w:trPr>
        <w:tc>
          <w:tcPr>
            <w:tcW w:w="1053" w:type="dxa"/>
            <w:shd w:val="clear" w:color="auto" w:fill="auto"/>
            <w:tcMar>
              <w:top w:w="100" w:type="dxa"/>
              <w:left w:w="100" w:type="dxa"/>
              <w:bottom w:w="100" w:type="dxa"/>
              <w:right w:w="100" w:type="dxa"/>
            </w:tcMar>
          </w:tcPr>
          <w:p w14:paraId="727C6A52"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54238</w:t>
            </w:r>
          </w:p>
        </w:tc>
        <w:tc>
          <w:tcPr>
            <w:tcW w:w="2250" w:type="dxa"/>
            <w:shd w:val="clear" w:color="auto" w:fill="auto"/>
            <w:tcMar>
              <w:top w:w="100" w:type="dxa"/>
              <w:left w:w="100" w:type="dxa"/>
              <w:bottom w:w="100" w:type="dxa"/>
              <w:right w:w="100" w:type="dxa"/>
            </w:tcMar>
          </w:tcPr>
          <w:p w14:paraId="2A07BB95"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Fungicola</w:t>
            </w:r>
          </w:p>
        </w:tc>
        <w:tc>
          <w:tcPr>
            <w:tcW w:w="1515" w:type="dxa"/>
            <w:shd w:val="clear" w:color="auto" w:fill="auto"/>
            <w:tcMar>
              <w:top w:w="100" w:type="dxa"/>
              <w:left w:w="100" w:type="dxa"/>
              <w:bottom w:w="100" w:type="dxa"/>
              <w:right w:w="100" w:type="dxa"/>
            </w:tcMar>
          </w:tcPr>
          <w:p w14:paraId="05B41D46"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fagei</w:t>
            </w:r>
          </w:p>
        </w:tc>
        <w:tc>
          <w:tcPr>
            <w:tcW w:w="1650" w:type="dxa"/>
            <w:shd w:val="clear" w:color="auto" w:fill="auto"/>
            <w:tcMar>
              <w:top w:w="100" w:type="dxa"/>
              <w:left w:w="100" w:type="dxa"/>
              <w:bottom w:w="100" w:type="dxa"/>
              <w:right w:w="100" w:type="dxa"/>
            </w:tcMar>
          </w:tcPr>
          <w:p w14:paraId="69D3A73F"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KP193016</w:t>
            </w:r>
          </w:p>
        </w:tc>
        <w:tc>
          <w:tcPr>
            <w:tcW w:w="1440" w:type="dxa"/>
            <w:shd w:val="clear" w:color="auto" w:fill="auto"/>
            <w:tcMar>
              <w:top w:w="100" w:type="dxa"/>
              <w:left w:w="100" w:type="dxa"/>
              <w:bottom w:w="100" w:type="dxa"/>
              <w:right w:w="100" w:type="dxa"/>
            </w:tcMar>
          </w:tcPr>
          <w:p w14:paraId="77C40B27"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KP192972</w:t>
            </w:r>
          </w:p>
        </w:tc>
        <w:tc>
          <w:tcPr>
            <w:tcW w:w="1440" w:type="dxa"/>
            <w:shd w:val="clear" w:color="auto" w:fill="auto"/>
            <w:tcMar>
              <w:top w:w="100" w:type="dxa"/>
              <w:left w:w="100" w:type="dxa"/>
              <w:bottom w:w="100" w:type="dxa"/>
              <w:right w:w="100" w:type="dxa"/>
            </w:tcMar>
          </w:tcPr>
          <w:p w14:paraId="36ECCD41"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KP096211</w:t>
            </w:r>
          </w:p>
        </w:tc>
      </w:tr>
      <w:tr w:rsidR="003644EA" w14:paraId="56C5F034" w14:textId="77777777" w:rsidTr="001D566A">
        <w:trPr>
          <w:trHeight w:val="360"/>
        </w:trPr>
        <w:tc>
          <w:tcPr>
            <w:tcW w:w="1053" w:type="dxa"/>
            <w:shd w:val="clear" w:color="auto" w:fill="auto"/>
            <w:tcMar>
              <w:top w:w="100" w:type="dxa"/>
              <w:left w:w="100" w:type="dxa"/>
              <w:bottom w:w="100" w:type="dxa"/>
              <w:right w:w="100" w:type="dxa"/>
            </w:tcMar>
          </w:tcPr>
          <w:p w14:paraId="3489F23A"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54239</w:t>
            </w:r>
          </w:p>
        </w:tc>
        <w:tc>
          <w:tcPr>
            <w:tcW w:w="2250" w:type="dxa"/>
            <w:shd w:val="clear" w:color="auto" w:fill="auto"/>
            <w:tcMar>
              <w:top w:w="100" w:type="dxa"/>
              <w:left w:w="100" w:type="dxa"/>
              <w:bottom w:w="100" w:type="dxa"/>
              <w:right w:w="100" w:type="dxa"/>
            </w:tcMar>
          </w:tcPr>
          <w:p w14:paraId="2B1E5D15"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Fungicola</w:t>
            </w:r>
          </w:p>
        </w:tc>
        <w:tc>
          <w:tcPr>
            <w:tcW w:w="1515" w:type="dxa"/>
            <w:shd w:val="clear" w:color="auto" w:fill="auto"/>
            <w:tcMar>
              <w:top w:w="100" w:type="dxa"/>
              <w:left w:w="100" w:type="dxa"/>
              <w:bottom w:w="100" w:type="dxa"/>
              <w:right w:w="100" w:type="dxa"/>
            </w:tcMar>
          </w:tcPr>
          <w:p w14:paraId="46E5C971"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syzygia</w:t>
            </w:r>
          </w:p>
        </w:tc>
        <w:tc>
          <w:tcPr>
            <w:tcW w:w="1650" w:type="dxa"/>
            <w:shd w:val="clear" w:color="auto" w:fill="auto"/>
            <w:tcMar>
              <w:top w:w="100" w:type="dxa"/>
              <w:left w:w="100" w:type="dxa"/>
              <w:bottom w:w="100" w:type="dxa"/>
              <w:right w:w="100" w:type="dxa"/>
            </w:tcMar>
          </w:tcPr>
          <w:p w14:paraId="786DD395"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KP193017</w:t>
            </w:r>
          </w:p>
        </w:tc>
        <w:tc>
          <w:tcPr>
            <w:tcW w:w="1440" w:type="dxa"/>
            <w:shd w:val="clear" w:color="auto" w:fill="auto"/>
            <w:tcMar>
              <w:top w:w="100" w:type="dxa"/>
              <w:left w:w="100" w:type="dxa"/>
              <w:bottom w:w="100" w:type="dxa"/>
              <w:right w:w="100" w:type="dxa"/>
            </w:tcMar>
          </w:tcPr>
          <w:p w14:paraId="285AEBAC"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KP192973</w:t>
            </w:r>
          </w:p>
        </w:tc>
        <w:tc>
          <w:tcPr>
            <w:tcW w:w="1440" w:type="dxa"/>
            <w:shd w:val="clear" w:color="auto" w:fill="auto"/>
            <w:tcMar>
              <w:top w:w="100" w:type="dxa"/>
              <w:left w:w="100" w:type="dxa"/>
              <w:bottom w:w="100" w:type="dxa"/>
              <w:right w:w="100" w:type="dxa"/>
            </w:tcMar>
          </w:tcPr>
          <w:p w14:paraId="430FF8BB"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KP096212</w:t>
            </w:r>
          </w:p>
        </w:tc>
      </w:tr>
      <w:tr w:rsidR="003644EA" w14:paraId="7FF88FA9" w14:textId="77777777" w:rsidTr="001D566A">
        <w:trPr>
          <w:trHeight w:val="360"/>
        </w:trPr>
        <w:tc>
          <w:tcPr>
            <w:tcW w:w="1053" w:type="dxa"/>
            <w:shd w:val="clear" w:color="auto" w:fill="auto"/>
            <w:tcMar>
              <w:top w:w="100" w:type="dxa"/>
              <w:left w:w="100" w:type="dxa"/>
              <w:bottom w:w="100" w:type="dxa"/>
              <w:right w:w="100" w:type="dxa"/>
            </w:tcMar>
          </w:tcPr>
          <w:p w14:paraId="029CE5AB"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54240</w:t>
            </w:r>
          </w:p>
        </w:tc>
        <w:tc>
          <w:tcPr>
            <w:tcW w:w="2250" w:type="dxa"/>
            <w:shd w:val="clear" w:color="auto" w:fill="auto"/>
            <w:tcMar>
              <w:top w:w="100" w:type="dxa"/>
              <w:left w:w="100" w:type="dxa"/>
              <w:bottom w:w="100" w:type="dxa"/>
              <w:right w:w="100" w:type="dxa"/>
            </w:tcMar>
          </w:tcPr>
          <w:p w14:paraId="58237E60"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Fungicola</w:t>
            </w:r>
          </w:p>
        </w:tc>
        <w:tc>
          <w:tcPr>
            <w:tcW w:w="1515" w:type="dxa"/>
            <w:shd w:val="clear" w:color="auto" w:fill="auto"/>
            <w:tcMar>
              <w:top w:w="100" w:type="dxa"/>
              <w:left w:w="100" w:type="dxa"/>
              <w:bottom w:w="100" w:type="dxa"/>
              <w:right w:w="100" w:type="dxa"/>
            </w:tcMar>
          </w:tcPr>
          <w:p w14:paraId="64B41DFD"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syzygia</w:t>
            </w:r>
          </w:p>
        </w:tc>
        <w:tc>
          <w:tcPr>
            <w:tcW w:w="1650" w:type="dxa"/>
            <w:shd w:val="clear" w:color="auto" w:fill="auto"/>
            <w:tcMar>
              <w:top w:w="100" w:type="dxa"/>
              <w:left w:w="100" w:type="dxa"/>
              <w:bottom w:w="100" w:type="dxa"/>
              <w:right w:w="100" w:type="dxa"/>
            </w:tcMar>
          </w:tcPr>
          <w:p w14:paraId="6CEF6014"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KP193018</w:t>
            </w:r>
          </w:p>
        </w:tc>
        <w:tc>
          <w:tcPr>
            <w:tcW w:w="1440" w:type="dxa"/>
            <w:shd w:val="clear" w:color="auto" w:fill="auto"/>
            <w:tcMar>
              <w:top w:w="100" w:type="dxa"/>
              <w:left w:w="100" w:type="dxa"/>
              <w:bottom w:w="100" w:type="dxa"/>
              <w:right w:w="100" w:type="dxa"/>
            </w:tcMar>
          </w:tcPr>
          <w:p w14:paraId="3645D20F"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KP192974</w:t>
            </w:r>
          </w:p>
        </w:tc>
        <w:tc>
          <w:tcPr>
            <w:tcW w:w="1440" w:type="dxa"/>
            <w:shd w:val="clear" w:color="auto" w:fill="auto"/>
            <w:tcMar>
              <w:top w:w="100" w:type="dxa"/>
              <w:left w:w="100" w:type="dxa"/>
              <w:bottom w:w="100" w:type="dxa"/>
              <w:right w:w="100" w:type="dxa"/>
            </w:tcMar>
          </w:tcPr>
          <w:p w14:paraId="2F98476B"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KP096213</w:t>
            </w:r>
          </w:p>
        </w:tc>
      </w:tr>
      <w:tr w:rsidR="003644EA" w14:paraId="536AD372" w14:textId="77777777" w:rsidTr="001D566A">
        <w:trPr>
          <w:trHeight w:val="360"/>
        </w:trPr>
        <w:tc>
          <w:tcPr>
            <w:tcW w:w="1053" w:type="dxa"/>
            <w:shd w:val="clear" w:color="auto" w:fill="auto"/>
            <w:tcMar>
              <w:top w:w="100" w:type="dxa"/>
              <w:left w:w="100" w:type="dxa"/>
              <w:bottom w:w="100" w:type="dxa"/>
              <w:right w:w="100" w:type="dxa"/>
            </w:tcMar>
          </w:tcPr>
          <w:p w14:paraId="7DAC44A5"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54285</w:t>
            </w:r>
          </w:p>
        </w:tc>
        <w:tc>
          <w:tcPr>
            <w:tcW w:w="2250" w:type="dxa"/>
            <w:shd w:val="clear" w:color="auto" w:fill="auto"/>
            <w:tcMar>
              <w:top w:w="100" w:type="dxa"/>
              <w:left w:w="100" w:type="dxa"/>
              <w:bottom w:w="100" w:type="dxa"/>
              <w:right w:w="100" w:type="dxa"/>
            </w:tcMar>
          </w:tcPr>
          <w:p w14:paraId="54D270B1"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Sphenomaia</w:t>
            </w:r>
          </w:p>
        </w:tc>
        <w:tc>
          <w:tcPr>
            <w:tcW w:w="1515" w:type="dxa"/>
            <w:shd w:val="clear" w:color="auto" w:fill="auto"/>
            <w:tcMar>
              <w:top w:w="100" w:type="dxa"/>
              <w:left w:w="100" w:type="dxa"/>
              <w:bottom w:w="100" w:type="dxa"/>
              <w:right w:w="100" w:type="dxa"/>
            </w:tcMar>
          </w:tcPr>
          <w:p w14:paraId="283A0ECB"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pyriformis</w:t>
            </w:r>
          </w:p>
        </w:tc>
        <w:tc>
          <w:tcPr>
            <w:tcW w:w="1650" w:type="dxa"/>
            <w:shd w:val="clear" w:color="auto" w:fill="auto"/>
            <w:tcMar>
              <w:top w:w="100" w:type="dxa"/>
              <w:left w:w="100" w:type="dxa"/>
              <w:bottom w:w="100" w:type="dxa"/>
              <w:right w:w="100" w:type="dxa"/>
            </w:tcMar>
          </w:tcPr>
          <w:p w14:paraId="56564914"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KJ923693</w:t>
            </w:r>
          </w:p>
        </w:tc>
        <w:tc>
          <w:tcPr>
            <w:tcW w:w="1440" w:type="dxa"/>
            <w:shd w:val="clear" w:color="auto" w:fill="auto"/>
            <w:tcMar>
              <w:top w:w="100" w:type="dxa"/>
              <w:left w:w="100" w:type="dxa"/>
              <w:bottom w:w="100" w:type="dxa"/>
              <w:right w:w="100" w:type="dxa"/>
            </w:tcMar>
          </w:tcPr>
          <w:p w14:paraId="473E5B1B"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KJ923752</w:t>
            </w:r>
          </w:p>
        </w:tc>
        <w:tc>
          <w:tcPr>
            <w:tcW w:w="1440" w:type="dxa"/>
            <w:shd w:val="clear" w:color="auto" w:fill="auto"/>
            <w:tcMar>
              <w:top w:w="100" w:type="dxa"/>
              <w:left w:w="100" w:type="dxa"/>
              <w:bottom w:w="100" w:type="dxa"/>
              <w:right w:w="100" w:type="dxa"/>
            </w:tcMar>
          </w:tcPr>
          <w:p w14:paraId="3E3A08A7"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07835CD9" w14:textId="77777777" w:rsidTr="001D566A">
        <w:trPr>
          <w:trHeight w:val="500"/>
        </w:trPr>
        <w:tc>
          <w:tcPr>
            <w:tcW w:w="1053" w:type="dxa"/>
            <w:shd w:val="clear" w:color="auto" w:fill="auto"/>
            <w:tcMar>
              <w:top w:w="100" w:type="dxa"/>
              <w:left w:w="100" w:type="dxa"/>
              <w:bottom w:w="100" w:type="dxa"/>
              <w:right w:w="100" w:type="dxa"/>
            </w:tcMar>
          </w:tcPr>
          <w:p w14:paraId="443EA204"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54314</w:t>
            </w:r>
          </w:p>
        </w:tc>
        <w:tc>
          <w:tcPr>
            <w:tcW w:w="2250" w:type="dxa"/>
            <w:shd w:val="clear" w:color="auto" w:fill="auto"/>
            <w:tcMar>
              <w:top w:w="100" w:type="dxa"/>
              <w:left w:w="100" w:type="dxa"/>
              <w:bottom w:w="100" w:type="dxa"/>
              <w:right w:w="100" w:type="dxa"/>
            </w:tcMar>
          </w:tcPr>
          <w:p w14:paraId="31DA58FB"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Sphenomaia</w:t>
            </w:r>
          </w:p>
        </w:tc>
        <w:tc>
          <w:tcPr>
            <w:tcW w:w="1515" w:type="dxa"/>
            <w:shd w:val="clear" w:color="auto" w:fill="auto"/>
            <w:tcMar>
              <w:top w:w="100" w:type="dxa"/>
              <w:left w:w="100" w:type="dxa"/>
              <w:bottom w:w="100" w:type="dxa"/>
              <w:right w:w="100" w:type="dxa"/>
            </w:tcMar>
          </w:tcPr>
          <w:p w14:paraId="209473BF"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pyriformis</w:t>
            </w:r>
          </w:p>
        </w:tc>
        <w:tc>
          <w:tcPr>
            <w:tcW w:w="1650" w:type="dxa"/>
            <w:shd w:val="clear" w:color="auto" w:fill="auto"/>
            <w:tcMar>
              <w:top w:w="100" w:type="dxa"/>
              <w:left w:w="100" w:type="dxa"/>
              <w:bottom w:w="100" w:type="dxa"/>
              <w:right w:w="100" w:type="dxa"/>
            </w:tcMar>
          </w:tcPr>
          <w:p w14:paraId="7A2922B3"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KJ923695</w:t>
            </w:r>
          </w:p>
        </w:tc>
        <w:tc>
          <w:tcPr>
            <w:tcW w:w="1440" w:type="dxa"/>
            <w:shd w:val="clear" w:color="auto" w:fill="auto"/>
            <w:tcMar>
              <w:top w:w="100" w:type="dxa"/>
              <w:left w:w="100" w:type="dxa"/>
              <w:bottom w:w="100" w:type="dxa"/>
              <w:right w:w="100" w:type="dxa"/>
            </w:tcMar>
          </w:tcPr>
          <w:p w14:paraId="172535B3"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KJ923755</w:t>
            </w:r>
          </w:p>
        </w:tc>
        <w:tc>
          <w:tcPr>
            <w:tcW w:w="1440" w:type="dxa"/>
            <w:shd w:val="clear" w:color="auto" w:fill="auto"/>
            <w:tcMar>
              <w:top w:w="100" w:type="dxa"/>
              <w:left w:w="100" w:type="dxa"/>
              <w:bottom w:w="100" w:type="dxa"/>
              <w:right w:w="100" w:type="dxa"/>
            </w:tcMar>
          </w:tcPr>
          <w:p w14:paraId="0989D37F"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62F19426" w14:textId="77777777" w:rsidTr="001D566A">
        <w:trPr>
          <w:trHeight w:val="360"/>
        </w:trPr>
        <w:tc>
          <w:tcPr>
            <w:tcW w:w="1053" w:type="dxa"/>
            <w:shd w:val="clear" w:color="auto" w:fill="auto"/>
            <w:tcMar>
              <w:top w:w="100" w:type="dxa"/>
              <w:left w:w="100" w:type="dxa"/>
              <w:bottom w:w="100" w:type="dxa"/>
              <w:right w:w="100" w:type="dxa"/>
            </w:tcMar>
          </w:tcPr>
          <w:p w14:paraId="558D9CAA"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54447</w:t>
            </w:r>
          </w:p>
        </w:tc>
        <w:tc>
          <w:tcPr>
            <w:tcW w:w="2250" w:type="dxa"/>
            <w:shd w:val="clear" w:color="auto" w:fill="auto"/>
            <w:tcMar>
              <w:top w:w="100" w:type="dxa"/>
              <w:left w:w="100" w:type="dxa"/>
              <w:bottom w:w="100" w:type="dxa"/>
              <w:right w:w="100" w:type="dxa"/>
            </w:tcMar>
          </w:tcPr>
          <w:p w14:paraId="34C00990"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Neotroglocarcinus</w:t>
            </w:r>
          </w:p>
        </w:tc>
        <w:tc>
          <w:tcPr>
            <w:tcW w:w="1515" w:type="dxa"/>
            <w:shd w:val="clear" w:color="auto" w:fill="auto"/>
            <w:tcMar>
              <w:top w:w="100" w:type="dxa"/>
              <w:left w:w="100" w:type="dxa"/>
              <w:bottom w:w="100" w:type="dxa"/>
              <w:right w:w="100" w:type="dxa"/>
            </w:tcMar>
          </w:tcPr>
          <w:p w14:paraId="463BB10E"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dawydoffi</w:t>
            </w:r>
          </w:p>
        </w:tc>
        <w:tc>
          <w:tcPr>
            <w:tcW w:w="1650" w:type="dxa"/>
            <w:shd w:val="clear" w:color="auto" w:fill="auto"/>
            <w:tcMar>
              <w:top w:w="100" w:type="dxa"/>
              <w:left w:w="100" w:type="dxa"/>
              <w:bottom w:w="100" w:type="dxa"/>
              <w:right w:w="100" w:type="dxa"/>
            </w:tcMar>
          </w:tcPr>
          <w:p w14:paraId="7B043475"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KJ923701</w:t>
            </w:r>
          </w:p>
        </w:tc>
        <w:tc>
          <w:tcPr>
            <w:tcW w:w="1440" w:type="dxa"/>
            <w:shd w:val="clear" w:color="auto" w:fill="auto"/>
            <w:tcMar>
              <w:top w:w="100" w:type="dxa"/>
              <w:left w:w="100" w:type="dxa"/>
              <w:bottom w:w="100" w:type="dxa"/>
              <w:right w:w="100" w:type="dxa"/>
            </w:tcMar>
          </w:tcPr>
          <w:p w14:paraId="6B5D6C8E"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KJ923762</w:t>
            </w:r>
          </w:p>
        </w:tc>
        <w:tc>
          <w:tcPr>
            <w:tcW w:w="1440" w:type="dxa"/>
            <w:shd w:val="clear" w:color="auto" w:fill="auto"/>
            <w:tcMar>
              <w:top w:w="100" w:type="dxa"/>
              <w:left w:w="100" w:type="dxa"/>
              <w:bottom w:w="100" w:type="dxa"/>
              <w:right w:w="100" w:type="dxa"/>
            </w:tcMar>
          </w:tcPr>
          <w:p w14:paraId="7A1A6DC2"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r w:rsidR="003644EA" w14:paraId="2A989AFB" w14:textId="77777777" w:rsidTr="001D566A">
        <w:trPr>
          <w:trHeight w:val="360"/>
        </w:trPr>
        <w:tc>
          <w:tcPr>
            <w:tcW w:w="1053" w:type="dxa"/>
            <w:shd w:val="clear" w:color="auto" w:fill="auto"/>
            <w:tcMar>
              <w:top w:w="100" w:type="dxa"/>
              <w:left w:w="100" w:type="dxa"/>
              <w:bottom w:w="100" w:type="dxa"/>
              <w:right w:w="100" w:type="dxa"/>
            </w:tcMar>
          </w:tcPr>
          <w:p w14:paraId="68CD6C90" w14:textId="77777777" w:rsidR="003644EA" w:rsidRDefault="003644EA" w:rsidP="001D566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54483</w:t>
            </w:r>
          </w:p>
        </w:tc>
        <w:tc>
          <w:tcPr>
            <w:tcW w:w="2250" w:type="dxa"/>
            <w:shd w:val="clear" w:color="auto" w:fill="auto"/>
            <w:tcMar>
              <w:top w:w="100" w:type="dxa"/>
              <w:left w:w="100" w:type="dxa"/>
              <w:bottom w:w="100" w:type="dxa"/>
              <w:right w:w="100" w:type="dxa"/>
            </w:tcMar>
          </w:tcPr>
          <w:p w14:paraId="2BCACCB2"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Neotroglocarcinus</w:t>
            </w:r>
          </w:p>
        </w:tc>
        <w:tc>
          <w:tcPr>
            <w:tcW w:w="1515" w:type="dxa"/>
            <w:shd w:val="clear" w:color="auto" w:fill="auto"/>
            <w:tcMar>
              <w:top w:w="100" w:type="dxa"/>
              <w:left w:w="100" w:type="dxa"/>
              <w:bottom w:w="100" w:type="dxa"/>
              <w:right w:w="100" w:type="dxa"/>
            </w:tcMar>
          </w:tcPr>
          <w:p w14:paraId="1E1B9039" w14:textId="77777777" w:rsidR="003644EA" w:rsidRDefault="003644EA" w:rsidP="001D566A">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dawydoffi</w:t>
            </w:r>
          </w:p>
        </w:tc>
        <w:tc>
          <w:tcPr>
            <w:tcW w:w="1650" w:type="dxa"/>
            <w:shd w:val="clear" w:color="auto" w:fill="auto"/>
            <w:tcMar>
              <w:top w:w="100" w:type="dxa"/>
              <w:left w:w="100" w:type="dxa"/>
              <w:bottom w:w="100" w:type="dxa"/>
              <w:right w:w="100" w:type="dxa"/>
            </w:tcMar>
          </w:tcPr>
          <w:p w14:paraId="2278A018"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KJ923702</w:t>
            </w:r>
          </w:p>
        </w:tc>
        <w:tc>
          <w:tcPr>
            <w:tcW w:w="1440" w:type="dxa"/>
            <w:shd w:val="clear" w:color="auto" w:fill="auto"/>
            <w:tcMar>
              <w:top w:w="100" w:type="dxa"/>
              <w:left w:w="100" w:type="dxa"/>
              <w:bottom w:w="100" w:type="dxa"/>
              <w:right w:w="100" w:type="dxa"/>
            </w:tcMar>
          </w:tcPr>
          <w:p w14:paraId="08A273D7" w14:textId="77777777" w:rsidR="003644EA" w:rsidRDefault="003644EA" w:rsidP="001D566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KJ923763</w:t>
            </w:r>
          </w:p>
        </w:tc>
        <w:tc>
          <w:tcPr>
            <w:tcW w:w="1440" w:type="dxa"/>
            <w:shd w:val="clear" w:color="auto" w:fill="auto"/>
            <w:tcMar>
              <w:top w:w="100" w:type="dxa"/>
              <w:left w:w="100" w:type="dxa"/>
              <w:bottom w:w="100" w:type="dxa"/>
              <w:right w:w="100" w:type="dxa"/>
            </w:tcMar>
          </w:tcPr>
          <w:p w14:paraId="5B42BEA5" w14:textId="77777777" w:rsidR="003644EA" w:rsidRDefault="003644EA" w:rsidP="001D566A">
            <w:pPr>
              <w:widowControl w:val="0"/>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tc>
      </w:tr>
    </w:tbl>
    <w:p w14:paraId="72C50924" w14:textId="77777777" w:rsidR="003644EA" w:rsidRPr="00C33FED" w:rsidRDefault="003644EA">
      <w:pPr>
        <w:jc w:val="both"/>
        <w:rPr>
          <w:rFonts w:ascii="Times New Roman" w:eastAsia="Times New Roman" w:hAnsi="Times New Roman" w:cs="Times New Roman"/>
          <w:sz w:val="24"/>
          <w:szCs w:val="24"/>
        </w:rPr>
      </w:pPr>
    </w:p>
    <w:p w14:paraId="6CCEB312" w14:textId="77777777" w:rsidR="00037C3D" w:rsidRDefault="00037C3D">
      <w:pPr>
        <w:jc w:val="both"/>
        <w:rPr>
          <w:rFonts w:ascii="Times New Roman" w:eastAsia="Times New Roman" w:hAnsi="Times New Roman" w:cs="Times New Roman"/>
          <w:b/>
          <w:sz w:val="24"/>
          <w:szCs w:val="24"/>
        </w:rPr>
      </w:pPr>
    </w:p>
    <w:p w14:paraId="50B8A463" w14:textId="56856D52" w:rsidR="00037C3D" w:rsidRDefault="005C72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w:t>
      </w:r>
      <w:r w:rsidR="003644EA">
        <w:rPr>
          <w:rFonts w:ascii="Times New Roman" w:eastAsia="Times New Roman" w:hAnsi="Times New Roman" w:cs="Times New Roman"/>
          <w:b/>
          <w:sz w:val="24"/>
          <w:szCs w:val="24"/>
        </w:rPr>
        <w:t>les</w:t>
      </w:r>
    </w:p>
    <w:p w14:paraId="568744B4" w14:textId="77777777" w:rsidR="00037C3D" w:rsidRDefault="00037C3D">
      <w:pPr>
        <w:jc w:val="both"/>
        <w:rPr>
          <w:rFonts w:ascii="Times New Roman" w:eastAsia="Times New Roman" w:hAnsi="Times New Roman" w:cs="Times New Roman"/>
          <w:sz w:val="24"/>
          <w:szCs w:val="24"/>
        </w:rPr>
      </w:pPr>
    </w:p>
    <w:p w14:paraId="1E6385F5" w14:textId="04A37508" w:rsidR="00037C3D" w:rsidRDefault="005C72E7">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r w:rsidR="006F4BD2">
        <w:rPr>
          <w:rFonts w:ascii="Times New Roman" w:eastAsia="Times New Roman" w:hAnsi="Times New Roman" w:cs="Times New Roman"/>
          <w:b/>
          <w:sz w:val="24"/>
          <w:szCs w:val="24"/>
        </w:rPr>
        <w:t>.</w:t>
      </w:r>
      <w:r w:rsidR="003644E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S1</w:t>
      </w:r>
      <w:r>
        <w:rPr>
          <w:rFonts w:ascii="Times New Roman" w:eastAsia="Times New Roman" w:hAnsi="Times New Roman" w:cs="Times New Roman"/>
          <w:sz w:val="24"/>
          <w:szCs w:val="24"/>
        </w:rPr>
        <w:t xml:space="preserve">: </w:t>
      </w:r>
      <w:r w:rsidR="003644EA" w:rsidRPr="003644EA">
        <w:rPr>
          <w:rFonts w:ascii="Times New Roman" w:eastAsia="Times New Roman" w:hAnsi="Times New Roman" w:cs="Times New Roman"/>
          <w:sz w:val="24"/>
          <w:szCs w:val="24"/>
        </w:rPr>
        <w:t xml:space="preserve">Maximum likelihood tree (including </w:t>
      </w:r>
      <w:r w:rsidR="003644EA" w:rsidRPr="0090228C">
        <w:rPr>
          <w:rFonts w:ascii="Times New Roman" w:eastAsia="Times New Roman" w:hAnsi="Times New Roman" w:cs="Times New Roman"/>
          <w:i/>
          <w:iCs/>
          <w:sz w:val="24"/>
          <w:szCs w:val="24"/>
        </w:rPr>
        <w:t>Pseudohapalocarcinus ransoni</w:t>
      </w:r>
      <w:r w:rsidR="0090228C">
        <w:rPr>
          <w:rFonts w:ascii="Times New Roman" w:eastAsia="Times New Roman" w:hAnsi="Times New Roman" w:cs="Times New Roman"/>
          <w:sz w:val="24"/>
          <w:szCs w:val="24"/>
        </w:rPr>
        <w:t xml:space="preserve"> </w:t>
      </w:r>
      <w:r w:rsidR="0090228C" w:rsidRPr="0090228C">
        <w:rPr>
          <w:rFonts w:ascii="Times New Roman" w:eastAsia="Times New Roman" w:hAnsi="Times New Roman" w:cs="Times New Roman"/>
          <w:sz w:val="24"/>
          <w:szCs w:val="24"/>
        </w:rPr>
        <w:t>Fize &amp; Serène, 1956</w:t>
      </w:r>
      <w:r w:rsidR="003644EA" w:rsidRPr="003644EA">
        <w:rPr>
          <w:rFonts w:ascii="Times New Roman" w:eastAsia="Times New Roman" w:hAnsi="Times New Roman" w:cs="Times New Roman"/>
          <w:sz w:val="24"/>
          <w:szCs w:val="24"/>
        </w:rPr>
        <w:t>) based on three concatenated markers (COI, 16S rRNA and H3) using IQ-TREE (Nguyen et al. 2015) with 10000 ultrafast bootstraps (Minh et al. 2013).</w:t>
      </w:r>
    </w:p>
    <w:p w14:paraId="287F9081" w14:textId="40D771E4" w:rsidR="003644EA" w:rsidRDefault="003644EA">
      <w:pPr>
        <w:jc w:val="both"/>
        <w:rPr>
          <w:rFonts w:ascii="Times New Roman" w:eastAsia="Times New Roman" w:hAnsi="Times New Roman" w:cs="Times New Roman"/>
          <w:sz w:val="24"/>
          <w:szCs w:val="24"/>
        </w:rPr>
      </w:pPr>
    </w:p>
    <w:p w14:paraId="23712347" w14:textId="4C515E33" w:rsidR="003644EA" w:rsidRPr="0035235D" w:rsidRDefault="003644EA">
      <w:pPr>
        <w:jc w:val="both"/>
        <w:rPr>
          <w:rFonts w:ascii="Times New Roman" w:eastAsia="Times New Roman" w:hAnsi="Times New Roman" w:cs="Times New Roman"/>
          <w:b/>
          <w:sz w:val="24"/>
          <w:szCs w:val="24"/>
        </w:rPr>
      </w:pPr>
      <w:r w:rsidRPr="003644EA">
        <w:rPr>
          <w:rFonts w:ascii="Times New Roman" w:eastAsia="Times New Roman" w:hAnsi="Times New Roman" w:cs="Times New Roman"/>
          <w:b/>
          <w:sz w:val="24"/>
          <w:szCs w:val="24"/>
        </w:rPr>
        <w:t>Fig</w:t>
      </w:r>
      <w:r>
        <w:rPr>
          <w:rFonts w:ascii="Times New Roman" w:eastAsia="Times New Roman" w:hAnsi="Times New Roman" w:cs="Times New Roman"/>
          <w:b/>
          <w:sz w:val="24"/>
          <w:szCs w:val="24"/>
        </w:rPr>
        <w:t xml:space="preserve">. </w:t>
      </w:r>
      <w:r w:rsidRPr="003644EA">
        <w:rPr>
          <w:rFonts w:ascii="Times New Roman" w:eastAsia="Times New Roman" w:hAnsi="Times New Roman" w:cs="Times New Roman"/>
          <w:b/>
          <w:sz w:val="24"/>
          <w:szCs w:val="24"/>
        </w:rPr>
        <w:t>S1 analyses details</w:t>
      </w:r>
    </w:p>
    <w:p w14:paraId="0F596DA0" w14:textId="29381A8E" w:rsidR="006F4BD2" w:rsidRPr="0035235D" w:rsidRDefault="0035235D">
      <w:pPr>
        <w:jc w:val="both"/>
        <w:rPr>
          <w:rFonts w:ascii="Times New Roman" w:eastAsia="Times New Roman" w:hAnsi="Times New Roman" w:cs="Times New Roman"/>
          <w:sz w:val="24"/>
          <w:szCs w:val="24"/>
        </w:rPr>
      </w:pPr>
      <w:r w:rsidRPr="0035235D">
        <w:rPr>
          <w:rFonts w:ascii="Times New Roman" w:eastAsia="Times New Roman" w:hAnsi="Times New Roman" w:cs="Times New Roman"/>
          <w:sz w:val="24"/>
          <w:szCs w:val="24"/>
        </w:rPr>
        <w:t xml:space="preserve">All analyses were performed on a concatenated dataset including two mitochondrial genes (Cytochrome Oxidase I (COI) and 16S rRNA) and a nuclear gene (Histone H3). The concatenated gene data set consisted of </w:t>
      </w:r>
      <w:r w:rsidR="008A2CA8" w:rsidRPr="008A2CA8">
        <w:rPr>
          <w:rFonts w:ascii="Times New Roman" w:eastAsia="Times New Roman" w:hAnsi="Times New Roman" w:cs="Times New Roman"/>
          <w:sz w:val="24"/>
          <w:szCs w:val="24"/>
        </w:rPr>
        <w:t>1539 bp: 658 bp for COI, 594 bp for 16s rRNA and 287</w:t>
      </w:r>
      <w:r w:rsidRPr="0035235D">
        <w:rPr>
          <w:rFonts w:ascii="Times New Roman" w:eastAsia="Times New Roman" w:hAnsi="Times New Roman" w:cs="Times New Roman"/>
          <w:sz w:val="24"/>
          <w:szCs w:val="24"/>
        </w:rPr>
        <w:t xml:space="preserve"> bp for H3. The sequences of each marker were aligned separately using Clustal W 2.1 (Thompson et al. 1994) and then adjusted manually. All sequences were concatenated by Phylosuite 1.2.1 (Zhang et al. 2020), subsequently PartitionFinder 2 (Lanfear et al. 2017) was applied to find the best partition scheme of the complete dataset including 18 outgroups. Eighteen species under the family (Cryptochiridae) were chosen as outgroups according to Van der Meij and Nieman (2016). The sequences of these outgroups were downloaded from NCBI (Table S2). PartitionFinder was again used to find the best-fit nucleotide substitution models for the respective partitions, based on the greedy algorithm and AICc criterion. The best substitution models for each fragment are GTR+I+G. We applied IQ-TREE through Phylosuite. Finally, the phylogeny reconstruction was visualized using Figtree v1.4.4 (Rambaut and Drummond 2018).</w:t>
      </w:r>
    </w:p>
    <w:p w14:paraId="228DE3AD" w14:textId="77777777" w:rsidR="0035235D" w:rsidRDefault="0035235D">
      <w:pPr>
        <w:jc w:val="both"/>
        <w:rPr>
          <w:rFonts w:ascii="Times New Roman" w:eastAsia="Times New Roman" w:hAnsi="Times New Roman" w:cs="Times New Roman"/>
          <w:sz w:val="24"/>
          <w:szCs w:val="24"/>
        </w:rPr>
      </w:pPr>
    </w:p>
    <w:p w14:paraId="6B65EED3" w14:textId="7B2414C2" w:rsidR="00037C3D" w:rsidRDefault="006F4BD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 S2</w:t>
      </w:r>
      <w:r>
        <w:rPr>
          <w:rFonts w:ascii="Times New Roman" w:eastAsia="Times New Roman" w:hAnsi="Times New Roman" w:cs="Times New Roman"/>
          <w:sz w:val="24"/>
          <w:szCs w:val="24"/>
        </w:rPr>
        <w:t xml:space="preserve">: </w:t>
      </w:r>
      <w:r w:rsidR="0035235D" w:rsidRPr="0035235D">
        <w:rPr>
          <w:rFonts w:ascii="Times New Roman" w:eastAsia="Times New Roman" w:hAnsi="Times New Roman" w:cs="Times New Roman"/>
          <w:sz w:val="24"/>
          <w:szCs w:val="24"/>
        </w:rPr>
        <w:t xml:space="preserve">Time-calibrated, three-marker MCC tree of </w:t>
      </w:r>
      <w:r w:rsidR="0035235D" w:rsidRPr="00445529">
        <w:rPr>
          <w:rFonts w:ascii="Times New Roman" w:eastAsia="Times New Roman" w:hAnsi="Times New Roman" w:cs="Times New Roman"/>
          <w:i/>
          <w:sz w:val="24"/>
          <w:szCs w:val="24"/>
        </w:rPr>
        <w:t>Opecarcinus</w:t>
      </w:r>
      <w:r w:rsidR="0035235D" w:rsidRPr="0035235D">
        <w:rPr>
          <w:rFonts w:ascii="Times New Roman" w:eastAsia="Times New Roman" w:hAnsi="Times New Roman" w:cs="Times New Roman"/>
          <w:sz w:val="24"/>
          <w:szCs w:val="24"/>
        </w:rPr>
        <w:t xml:space="preserve"> with node bars; the numbers in brackets next to the nodes are the estimated divergence times. Only posterior probabilities &gt;0.5 are provided.</w:t>
      </w:r>
    </w:p>
    <w:p w14:paraId="14612E2F" w14:textId="77777777" w:rsidR="0035235D" w:rsidRDefault="0035235D">
      <w:pPr>
        <w:jc w:val="both"/>
        <w:rPr>
          <w:rFonts w:ascii="Times New Roman" w:eastAsia="Times New Roman" w:hAnsi="Times New Roman" w:cs="Times New Roman"/>
          <w:sz w:val="24"/>
          <w:szCs w:val="24"/>
        </w:rPr>
      </w:pPr>
    </w:p>
    <w:p w14:paraId="4087F77C" w14:textId="77777777" w:rsidR="00037C3D" w:rsidRDefault="005C72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2B80D55B"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Drummond AJ, Bouckaert RR (2015) Bayesian Evolutionary Analysis with BEAST. Cambridge University Press, Cambridge</w:t>
      </w:r>
    </w:p>
    <w:p w14:paraId="0885BC1C"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 xml:space="preserve">Kulbicki M, Parravicini V, Bellwood DR, Arias-Gonzàlez E, Chabanet P, Floeter SR, Friedlander A, McPherson J, Myers RE, Vigliola L, Mouillot D (2013) Global Biogeography of Reef Fishes: A Hierarchical Quantitative Delineation of Regions. PLoS One </w:t>
      </w:r>
      <w:proofErr w:type="gramStart"/>
      <w:r w:rsidRPr="009B3C3B">
        <w:rPr>
          <w:color w:val="000000"/>
          <w:lang w:val="en-US"/>
        </w:rPr>
        <w:t>8:e</w:t>
      </w:r>
      <w:proofErr w:type="gramEnd"/>
      <w:r w:rsidRPr="009B3C3B">
        <w:rPr>
          <w:color w:val="000000"/>
          <w:lang w:val="en-US"/>
        </w:rPr>
        <w:t>81847</w:t>
      </w:r>
    </w:p>
    <w:p w14:paraId="0D8E2C8E"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Lanfear R, Frandsen PB, Wright AM, Senfeld T, Calcott B (2017) PartitionFinder 2: New Methods for Selecting Partitioned Models of Evolution for Molecular and Morphological Phylogenetic Analyses. Mol Biol Evol 34:772-773</w:t>
      </w:r>
    </w:p>
    <w:p w14:paraId="225007C6"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lastRenderedPageBreak/>
        <w:t>Minh BQ, Nguyen T, von Haeseler A (2013) Ultrafast Approximation for Phylogenetic Bootstrap. Mol Biol Evol 30:1188-1195</w:t>
      </w:r>
    </w:p>
    <w:p w14:paraId="7346F5A4"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Nguyen LT, Schmidt HA, von Haeseler A, Minh BQ (2015) IQ-TREE: a fast and effective stochastic algorithm for estimating maximum-likelihood phylogenies. Mol Biol Evol 32:268-274</w:t>
      </w:r>
    </w:p>
    <w:p w14:paraId="044A960F"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Rambaut A (2018) FigTree v1. 4.4. Institute of Evolutionary Biology, University of Edinburgh, Edinburgh. http://tree.bio.ed.ac.uk/software/figtree/</w:t>
      </w:r>
    </w:p>
    <w:p w14:paraId="3C6B6C21"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Ree RH, Moore BR, Webb CO, Donoghue MJ (2005) A likelihood framework for inferring the evolution of geographic range on phylogenetic trees. Evolution (N Y) 59:2299-2311</w:t>
      </w:r>
    </w:p>
    <w:p w14:paraId="00200E0D"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Ree RH, Sanmartín I (2018) Conceptual and statistical problems with the DEC+J model of founder-event speciation and its comparison with DEC via model selection. J Biogeogr 45:741-749</w:t>
      </w:r>
    </w:p>
    <w:p w14:paraId="68C7B6F4"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Ree RH, Smith SA (2008) Maximum likelihood inference of geographic range evolution by dispersal, local extinction, and cladogenesis. Syst Biol 57:4-14</w:t>
      </w:r>
    </w:p>
    <w:p w14:paraId="50C28B41"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Ronquist F (1997) Dispersal-vicariance analysis: a new approach to the quantification of historical biogeography. Syst Biol 46:195-203</w:t>
      </w:r>
    </w:p>
    <w:p w14:paraId="526511F5"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Schwarz G (1978) Estimating the dimension of a model. Ann Stat 6:461-464</w:t>
      </w:r>
    </w:p>
    <w:p w14:paraId="0A6EB993"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Spalding MD, Fox HE, Allen GR, Davidson N, FerdañA ZA, Finlayson MAX, Halpern BS, Jorge MA, Lombana AL, Lourie SA, Martin KD, McManus E, Molnar J, Recchia CA, Robertson J (2007) Marine Ecoregions of the World: A Bioregionalization of Coastal and Shelf Areas. BioScience 57:573-583</w:t>
      </w:r>
    </w:p>
    <w:p w14:paraId="54D20083"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Thompson JD, Higgins DG, Gibson TJ (1994) CLUSTAL W: improving the sensitivity of progressive multiple sequence alignment through sequence weighting, position-specific gap penalties and weight matrix choice. Nucleic Acids Res 22:4673-4680</w:t>
      </w:r>
    </w:p>
    <w:p w14:paraId="176A7FB4"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 xml:space="preserve">van der Meij SET, Nieman AM (2016) Old and new DNA unweave the phylogenetic position of the eastern Atlantic gall crab </w:t>
      </w:r>
      <w:r w:rsidRPr="000341C0">
        <w:rPr>
          <w:i/>
          <w:color w:val="000000"/>
          <w:lang w:val="en-US"/>
        </w:rPr>
        <w:t>Detocarcinus balssi</w:t>
      </w:r>
      <w:r w:rsidRPr="009B3C3B">
        <w:rPr>
          <w:color w:val="000000"/>
          <w:lang w:val="en-US"/>
        </w:rPr>
        <w:t xml:space="preserve"> (Monod, 1956) (Decapoda: Cryptochiridae). J Zool Syst Evol Res 54:189-196</w:t>
      </w:r>
    </w:p>
    <w:p w14:paraId="6BB1D542" w14:textId="77777777" w:rsidR="002566EF" w:rsidRPr="009B3C3B" w:rsidRDefault="002566EF" w:rsidP="009B3C3B">
      <w:pPr>
        <w:pStyle w:val="NormalWeb"/>
        <w:spacing w:before="0" w:beforeAutospacing="0" w:after="0" w:afterAutospacing="0" w:line="276" w:lineRule="auto"/>
        <w:ind w:left="720" w:hanging="720"/>
        <w:jc w:val="both"/>
        <w:rPr>
          <w:lang w:val="en-US"/>
        </w:rPr>
      </w:pPr>
      <w:r w:rsidRPr="009B3C3B">
        <w:rPr>
          <w:color w:val="000000"/>
          <w:lang w:val="en-US"/>
        </w:rPr>
        <w:t>Yu Y, Harris AJ, Blair C, He X (2015) RASP (Reconstruct Ancestral State in Phylogenies): a tool for historical biogeography. Mol Phylogenet Evol 87:46-49</w:t>
      </w:r>
    </w:p>
    <w:p w14:paraId="204F4003" w14:textId="77777777" w:rsidR="002566EF" w:rsidRDefault="002566EF" w:rsidP="009B3C3B">
      <w:pPr>
        <w:pStyle w:val="NormalWeb"/>
        <w:spacing w:before="0" w:beforeAutospacing="0" w:after="0" w:afterAutospacing="0" w:line="276" w:lineRule="auto"/>
        <w:ind w:left="720" w:hanging="720"/>
        <w:jc w:val="both"/>
      </w:pPr>
      <w:r w:rsidRPr="009B3C3B">
        <w:rPr>
          <w:color w:val="000000"/>
          <w:lang w:val="en-US"/>
        </w:rPr>
        <w:t xml:space="preserve">Zhang D, Gao F, Jakovlić I, Zou H, Zhang J, Li WX, Wang GT (2020) PhyloSuite: An integrated and scalable desktop platform for streamlined molecular sequence data management and evolutionary phylogenetics studies. </w:t>
      </w:r>
      <w:r>
        <w:rPr>
          <w:color w:val="000000"/>
        </w:rPr>
        <w:t>Mol Ecol Resour 20:348-355</w:t>
      </w:r>
    </w:p>
    <w:p w14:paraId="4C016544" w14:textId="77777777" w:rsidR="009B3C3B" w:rsidRDefault="009B3C3B" w:rsidP="00445529">
      <w:pPr>
        <w:spacing w:before="240"/>
        <w:ind w:left="720" w:hanging="720"/>
        <w:jc w:val="both"/>
        <w:rPr>
          <w:color w:val="000000"/>
        </w:rPr>
      </w:pPr>
    </w:p>
    <w:p w14:paraId="5A433A8C" w14:textId="77777777" w:rsidR="00445529" w:rsidRPr="00445529" w:rsidRDefault="00445529" w:rsidP="00445529">
      <w:pPr>
        <w:spacing w:before="240"/>
        <w:ind w:left="720" w:hanging="720"/>
        <w:jc w:val="both"/>
        <w:rPr>
          <w:color w:val="000000"/>
        </w:rPr>
      </w:pPr>
    </w:p>
    <w:sectPr w:rsidR="00445529" w:rsidRPr="004455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F01EA" w14:textId="77777777" w:rsidR="00A4357B" w:rsidRDefault="00A4357B" w:rsidP="006F4BD2">
      <w:pPr>
        <w:spacing w:line="240" w:lineRule="auto"/>
      </w:pPr>
      <w:r>
        <w:separator/>
      </w:r>
    </w:p>
  </w:endnote>
  <w:endnote w:type="continuationSeparator" w:id="0">
    <w:p w14:paraId="3982EA9D" w14:textId="77777777" w:rsidR="00A4357B" w:rsidRDefault="00A4357B" w:rsidP="006F4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92B10" w14:textId="77777777" w:rsidR="00A4357B" w:rsidRDefault="00A4357B" w:rsidP="006F4BD2">
      <w:pPr>
        <w:spacing w:line="240" w:lineRule="auto"/>
      </w:pPr>
      <w:r>
        <w:separator/>
      </w:r>
    </w:p>
  </w:footnote>
  <w:footnote w:type="continuationSeparator" w:id="0">
    <w:p w14:paraId="3555FF11" w14:textId="77777777" w:rsidR="00A4357B" w:rsidRDefault="00A4357B" w:rsidP="006F4BD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3D"/>
    <w:rsid w:val="000341C0"/>
    <w:rsid w:val="00037C3D"/>
    <w:rsid w:val="000E2481"/>
    <w:rsid w:val="002566EF"/>
    <w:rsid w:val="00315511"/>
    <w:rsid w:val="0035235D"/>
    <w:rsid w:val="003644EA"/>
    <w:rsid w:val="00445529"/>
    <w:rsid w:val="004F1CE1"/>
    <w:rsid w:val="005C72E7"/>
    <w:rsid w:val="006E5526"/>
    <w:rsid w:val="006F4BD2"/>
    <w:rsid w:val="006F55E5"/>
    <w:rsid w:val="0072435F"/>
    <w:rsid w:val="007D793A"/>
    <w:rsid w:val="008138E0"/>
    <w:rsid w:val="00841381"/>
    <w:rsid w:val="008A2CA8"/>
    <w:rsid w:val="0090228C"/>
    <w:rsid w:val="00936978"/>
    <w:rsid w:val="009752DB"/>
    <w:rsid w:val="00993BE2"/>
    <w:rsid w:val="009B3C3B"/>
    <w:rsid w:val="00A4357B"/>
    <w:rsid w:val="00C33FED"/>
    <w:rsid w:val="00CB4136"/>
    <w:rsid w:val="00E57EF5"/>
    <w:rsid w:val="00F24436"/>
    <w:rsid w:val="00FB5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0E662"/>
  <w15:docId w15:val="{91F06DF0-4111-43BD-A713-079F6A9E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F4BD2"/>
    <w:pPr>
      <w:tabs>
        <w:tab w:val="center" w:pos="4320"/>
        <w:tab w:val="right" w:pos="8640"/>
      </w:tabs>
      <w:spacing w:line="240" w:lineRule="auto"/>
    </w:pPr>
  </w:style>
  <w:style w:type="character" w:customStyle="1" w:styleId="HeaderChar">
    <w:name w:val="Header Char"/>
    <w:basedOn w:val="DefaultParagraphFont"/>
    <w:link w:val="Header"/>
    <w:uiPriority w:val="99"/>
    <w:rsid w:val="006F4BD2"/>
  </w:style>
  <w:style w:type="paragraph" w:styleId="Footer">
    <w:name w:val="footer"/>
    <w:basedOn w:val="Normal"/>
    <w:link w:val="FooterChar"/>
    <w:uiPriority w:val="99"/>
    <w:unhideWhenUsed/>
    <w:rsid w:val="006F4BD2"/>
    <w:pPr>
      <w:tabs>
        <w:tab w:val="center" w:pos="4320"/>
        <w:tab w:val="right" w:pos="8640"/>
      </w:tabs>
      <w:spacing w:line="240" w:lineRule="auto"/>
    </w:pPr>
  </w:style>
  <w:style w:type="character" w:customStyle="1" w:styleId="FooterChar">
    <w:name w:val="Footer Char"/>
    <w:basedOn w:val="DefaultParagraphFont"/>
    <w:link w:val="Footer"/>
    <w:uiPriority w:val="99"/>
    <w:rsid w:val="006F4BD2"/>
  </w:style>
  <w:style w:type="paragraph" w:styleId="NormalWeb">
    <w:name w:val="Normal (Web)"/>
    <w:basedOn w:val="Normal"/>
    <w:uiPriority w:val="99"/>
    <w:semiHidden/>
    <w:unhideWhenUsed/>
    <w:rsid w:val="00445529"/>
    <w:pPr>
      <w:spacing w:before="100" w:beforeAutospacing="1" w:after="100" w:afterAutospacing="1" w:line="240" w:lineRule="auto"/>
    </w:pPr>
    <w:rPr>
      <w:rFonts w:ascii="Times New Roman" w:eastAsia="Times New Roman" w:hAnsi="Times New Roman" w:cs="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80004">
      <w:bodyDiv w:val="1"/>
      <w:marLeft w:val="0"/>
      <w:marRight w:val="0"/>
      <w:marTop w:val="0"/>
      <w:marBottom w:val="0"/>
      <w:divBdr>
        <w:top w:val="none" w:sz="0" w:space="0" w:color="auto"/>
        <w:left w:val="none" w:sz="0" w:space="0" w:color="auto"/>
        <w:bottom w:val="none" w:sz="0" w:space="0" w:color="auto"/>
        <w:right w:val="none" w:sz="0" w:space="0" w:color="auto"/>
      </w:divBdr>
    </w:div>
    <w:div w:id="61328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966</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 Xu</cp:lastModifiedBy>
  <cp:revision>17</cp:revision>
  <dcterms:created xsi:type="dcterms:W3CDTF">2021-03-14T11:06:00Z</dcterms:created>
  <dcterms:modified xsi:type="dcterms:W3CDTF">2021-07-16T09:12:00Z</dcterms:modified>
</cp:coreProperties>
</file>