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653FF" w14:textId="71E8110F" w:rsidR="00226B3E" w:rsidRPr="003A243B" w:rsidRDefault="00C01C5C" w:rsidP="00BC7EF1">
      <w:pPr>
        <w:rPr>
          <w:rFonts w:ascii="Times New Roman" w:eastAsiaTheme="majorEastAsia" w:hAnsi="Times New Roman" w:cstheme="majorBidi"/>
          <w:b/>
          <w:kern w:val="0"/>
          <w:sz w:val="28"/>
          <w:szCs w:val="26"/>
          <w14:ligatures w14:val="none"/>
        </w:rPr>
      </w:pPr>
      <w:r>
        <w:rPr>
          <w:rFonts w:ascii="Times New Roman" w:eastAsiaTheme="majorEastAsia" w:hAnsi="Times New Roman" w:cstheme="majorBidi"/>
          <w:b/>
          <w:kern w:val="0"/>
          <w:sz w:val="28"/>
          <w:szCs w:val="26"/>
          <w14:ligatures w14:val="none"/>
        </w:rPr>
        <w:t>A</w:t>
      </w:r>
      <w:r w:rsidR="0000402C" w:rsidRPr="003A243B">
        <w:rPr>
          <w:rFonts w:ascii="Times New Roman" w:eastAsiaTheme="majorEastAsia" w:hAnsi="Times New Roman" w:cstheme="majorBidi"/>
          <w:b/>
          <w:kern w:val="0"/>
          <w:sz w:val="28"/>
          <w:szCs w:val="26"/>
          <w14:ligatures w14:val="none"/>
        </w:rPr>
        <w:t xml:space="preserve">ppendix </w:t>
      </w:r>
      <w:bookmarkStart w:id="0" w:name="_GoBack"/>
      <w:bookmarkEnd w:id="0"/>
    </w:p>
    <w:p w14:paraId="3FF117E1" w14:textId="0831C891" w:rsidR="00FA04D0" w:rsidRPr="003A243B" w:rsidRDefault="00C01C5C" w:rsidP="00725198">
      <w:pPr>
        <w:autoSpaceDE w:val="0"/>
        <w:autoSpaceDN w:val="0"/>
        <w:adjustRightInd w:val="0"/>
        <w:spacing w:after="120" w:line="360" w:lineRule="auto"/>
        <w:ind w:firstLine="397"/>
        <w:rPr>
          <w:rFonts w:asciiTheme="majorBidi" w:hAnsiTheme="majorBidi" w:cstheme="majorBidi"/>
          <w:sz w:val="24"/>
          <w:szCs w:val="24"/>
        </w:rPr>
      </w:pPr>
      <w:r w:rsidRPr="003A243B">
        <w:rPr>
          <w:rFonts w:asciiTheme="majorBidi" w:hAnsiTheme="majorBidi" w:cstheme="majorBidi"/>
          <w:noProof/>
          <w:sz w:val="24"/>
          <w:szCs w:val="24"/>
          <w:lang w:val="en-IN" w:eastAsia="en-IN" w:bidi="ar-SA"/>
        </w:rPr>
        <w:drawing>
          <wp:inline distT="0" distB="0" distL="0" distR="0" wp14:anchorId="4DFFD73C" wp14:editId="7791965F">
            <wp:extent cx="2539677" cy="22459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0852" cy="2247034"/>
                    </a:xfrm>
                    <a:prstGeom prst="rect">
                      <a:avLst/>
                    </a:prstGeom>
                    <a:noFill/>
                  </pic:spPr>
                </pic:pic>
              </a:graphicData>
            </a:graphic>
          </wp:inline>
        </w:drawing>
      </w:r>
    </w:p>
    <w:p w14:paraId="402757F2" w14:textId="3FD05A92" w:rsidR="00FA04D0" w:rsidRPr="003A243B" w:rsidRDefault="002E794F" w:rsidP="00640A4D">
      <w:pPr>
        <w:autoSpaceDE w:val="0"/>
        <w:autoSpaceDN w:val="0"/>
        <w:adjustRightInd w:val="0"/>
        <w:spacing w:after="120" w:line="276" w:lineRule="auto"/>
        <w:rPr>
          <w:rFonts w:asciiTheme="majorBidi" w:hAnsiTheme="majorBidi" w:cstheme="majorBidi"/>
          <w:sz w:val="24"/>
          <w:szCs w:val="24"/>
          <w:rtl/>
        </w:rPr>
      </w:pPr>
      <w:r w:rsidRPr="003A243B">
        <w:rPr>
          <w:rFonts w:asciiTheme="majorBidi" w:hAnsiTheme="majorBidi" w:cstheme="majorBidi"/>
          <w:b/>
          <w:bCs/>
          <w:sz w:val="24"/>
          <w:szCs w:val="24"/>
        </w:rPr>
        <w:t xml:space="preserve">Fig. </w:t>
      </w:r>
      <w:r w:rsidR="00C818C5" w:rsidRPr="003A243B">
        <w:rPr>
          <w:rFonts w:asciiTheme="majorBidi" w:hAnsiTheme="majorBidi" w:cstheme="majorBidi"/>
          <w:b/>
          <w:bCs/>
          <w:sz w:val="24"/>
          <w:szCs w:val="24"/>
        </w:rPr>
        <w:t>5</w:t>
      </w:r>
      <w:r w:rsidRPr="003A243B">
        <w:rPr>
          <w:rFonts w:asciiTheme="majorBidi" w:hAnsiTheme="majorBidi" w:cstheme="majorBidi"/>
          <w:sz w:val="24"/>
          <w:szCs w:val="24"/>
        </w:rPr>
        <w:t xml:space="preserve"> A schematic representation of mirroring transformation. The coral is marked by the grey circle, the original position of the fish by a black star, and after transformation by a grey star. We mirrored the positions around the axis crossing the center of the coral and perpendicular to the current direction.</w:t>
      </w:r>
    </w:p>
    <w:p w14:paraId="5B6F1882" w14:textId="77777777" w:rsidR="00226B3E" w:rsidRPr="003A243B" w:rsidRDefault="00226B3E" w:rsidP="00226B3E">
      <w:pPr>
        <w:autoSpaceDE w:val="0"/>
        <w:autoSpaceDN w:val="0"/>
        <w:adjustRightInd w:val="0"/>
        <w:spacing w:after="120" w:line="240" w:lineRule="auto"/>
        <w:rPr>
          <w:rFonts w:asciiTheme="majorBidi" w:hAnsiTheme="majorBidi" w:cstheme="majorBidi"/>
          <w:sz w:val="24"/>
          <w:szCs w:val="24"/>
          <w:rtl/>
        </w:rPr>
      </w:pPr>
    </w:p>
    <w:p w14:paraId="4E64E4EA" w14:textId="77777777" w:rsidR="00305C85" w:rsidRPr="003A243B" w:rsidRDefault="00305C85" w:rsidP="00305C85">
      <w:pPr>
        <w:autoSpaceDE w:val="0"/>
        <w:autoSpaceDN w:val="0"/>
        <w:adjustRightInd w:val="0"/>
        <w:spacing w:after="120" w:line="240" w:lineRule="auto"/>
        <w:ind w:firstLine="397"/>
        <w:rPr>
          <w:rFonts w:ascii="Times New Roman" w:hAnsi="Times New Roman" w:cs="Times New Roman"/>
          <w:sz w:val="24"/>
          <w:szCs w:val="24"/>
        </w:rPr>
      </w:pPr>
    </w:p>
    <w:p w14:paraId="0FAEC7C4" w14:textId="0A3262F2" w:rsidR="00305C85" w:rsidRPr="003A243B" w:rsidRDefault="002E794F" w:rsidP="00305C85">
      <w:pPr>
        <w:autoSpaceDE w:val="0"/>
        <w:autoSpaceDN w:val="0"/>
        <w:adjustRightInd w:val="0"/>
        <w:spacing w:after="120" w:line="240" w:lineRule="auto"/>
        <w:rPr>
          <w:rFonts w:ascii="Times New Roman" w:hAnsi="Times New Roman" w:cs="Times New Roman"/>
          <w:sz w:val="24"/>
          <w:szCs w:val="24"/>
          <w:rtl/>
        </w:rPr>
      </w:pPr>
      <w:r w:rsidRPr="003A243B">
        <w:rPr>
          <w:noProof/>
        </w:rPr>
        <w:t xml:space="preserve">   </w:t>
      </w:r>
    </w:p>
    <w:p w14:paraId="51108A5F" w14:textId="372F64A3" w:rsidR="00561DD7" w:rsidRPr="003A243B" w:rsidRDefault="00561DD7" w:rsidP="00726B98">
      <w:pPr>
        <w:autoSpaceDE w:val="0"/>
        <w:autoSpaceDN w:val="0"/>
        <w:adjustRightInd w:val="0"/>
        <w:spacing w:after="120" w:line="276" w:lineRule="auto"/>
        <w:rPr>
          <w:rFonts w:asciiTheme="majorBidi" w:hAnsiTheme="majorBidi" w:cstheme="majorBidi"/>
          <w:b/>
          <w:bCs/>
          <w:sz w:val="24"/>
          <w:szCs w:val="24"/>
        </w:rPr>
      </w:pPr>
      <w:bookmarkStart w:id="1" w:name="_Ref67309718"/>
      <w:r w:rsidRPr="003A243B">
        <w:rPr>
          <w:rFonts w:asciiTheme="majorBidi" w:hAnsiTheme="majorBidi" w:cstheme="majorBidi"/>
          <w:b/>
          <w:bCs/>
          <w:noProof/>
          <w:sz w:val="24"/>
          <w:szCs w:val="24"/>
          <w:lang w:val="en-IN" w:eastAsia="en-IN" w:bidi="ar-SA"/>
        </w:rPr>
        <w:drawing>
          <wp:inline distT="0" distB="0" distL="0" distR="0" wp14:anchorId="70AB894E" wp14:editId="3EBA2379">
            <wp:extent cx="5774515" cy="2385391"/>
            <wp:effectExtent l="0" t="0" r="0" b="0"/>
            <wp:docPr id="1472567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03651" cy="2397427"/>
                    </a:xfrm>
                    <a:prstGeom prst="rect">
                      <a:avLst/>
                    </a:prstGeom>
                    <a:noFill/>
                  </pic:spPr>
                </pic:pic>
              </a:graphicData>
            </a:graphic>
          </wp:inline>
        </w:drawing>
      </w:r>
    </w:p>
    <w:p w14:paraId="0B7BAAC6" w14:textId="55D2ADB0" w:rsidR="002E794F" w:rsidRPr="003A243B" w:rsidRDefault="00305C85" w:rsidP="00726B98">
      <w:pPr>
        <w:autoSpaceDE w:val="0"/>
        <w:autoSpaceDN w:val="0"/>
        <w:adjustRightInd w:val="0"/>
        <w:spacing w:after="120" w:line="276" w:lineRule="auto"/>
        <w:rPr>
          <w:rFonts w:asciiTheme="majorBidi" w:hAnsiTheme="majorBidi" w:cstheme="majorBidi"/>
          <w:sz w:val="24"/>
          <w:szCs w:val="24"/>
        </w:rPr>
      </w:pPr>
      <w:r w:rsidRPr="003A243B">
        <w:rPr>
          <w:rFonts w:asciiTheme="majorBidi" w:hAnsiTheme="majorBidi" w:cstheme="majorBidi"/>
          <w:b/>
          <w:bCs/>
          <w:sz w:val="24"/>
          <w:szCs w:val="24"/>
        </w:rPr>
        <w:t xml:space="preserve">Fig. </w:t>
      </w:r>
      <w:bookmarkEnd w:id="1"/>
      <w:r w:rsidR="00C818C5" w:rsidRPr="003A243B">
        <w:rPr>
          <w:rFonts w:asciiTheme="majorBidi" w:hAnsiTheme="majorBidi" w:cstheme="majorBidi"/>
          <w:b/>
          <w:bCs/>
          <w:sz w:val="24"/>
          <w:szCs w:val="24"/>
        </w:rPr>
        <w:t>6</w:t>
      </w:r>
      <w:r w:rsidRPr="003A243B">
        <w:rPr>
          <w:rFonts w:asciiTheme="majorBidi" w:hAnsiTheme="majorBidi" w:cstheme="majorBidi"/>
          <w:b/>
          <w:bCs/>
          <w:sz w:val="24"/>
          <w:szCs w:val="24"/>
        </w:rPr>
        <w:t xml:space="preserve"> </w:t>
      </w:r>
      <w:r w:rsidR="00467833" w:rsidRPr="003A243B">
        <w:rPr>
          <w:rFonts w:asciiTheme="majorBidi" w:hAnsiTheme="majorBidi" w:cstheme="majorBidi"/>
          <w:sz w:val="24"/>
          <w:szCs w:val="24"/>
        </w:rPr>
        <w:t xml:space="preserve">(a) </w:t>
      </w:r>
      <w:r w:rsidR="002E794F" w:rsidRPr="003A243B">
        <w:rPr>
          <w:rFonts w:asciiTheme="majorBidi" w:hAnsiTheme="majorBidi" w:cstheme="majorBidi"/>
          <w:sz w:val="24"/>
          <w:szCs w:val="24"/>
        </w:rPr>
        <w:t>Volume of foraging spaces vs. position around the coral</w:t>
      </w:r>
      <w:r w:rsidR="00467833" w:rsidRPr="003A243B">
        <w:rPr>
          <w:rFonts w:asciiTheme="majorBidi" w:hAnsiTheme="majorBidi" w:cstheme="majorBidi"/>
          <w:sz w:val="24"/>
          <w:szCs w:val="24"/>
        </w:rPr>
        <w:t xml:space="preserve"> and (b) vs. current speed</w:t>
      </w:r>
      <w:r w:rsidR="002E794F" w:rsidRPr="003A243B">
        <w:rPr>
          <w:rFonts w:asciiTheme="majorBidi" w:hAnsiTheme="majorBidi" w:cstheme="majorBidi"/>
          <w:sz w:val="24"/>
          <w:szCs w:val="24"/>
        </w:rPr>
        <w:t xml:space="preserve"> in the 4 groups.</w:t>
      </w:r>
      <w:r w:rsidR="002E794F" w:rsidRPr="003A243B" w:rsidDel="002E794F">
        <w:rPr>
          <w:rFonts w:asciiTheme="majorBidi" w:hAnsiTheme="majorBidi" w:cstheme="majorBidi"/>
          <w:sz w:val="24"/>
          <w:szCs w:val="24"/>
        </w:rPr>
        <w:t xml:space="preserve"> </w:t>
      </w:r>
      <w:r w:rsidR="003455BE" w:rsidRPr="003A243B">
        <w:rPr>
          <w:rFonts w:asciiTheme="majorBidi" w:hAnsiTheme="majorBidi" w:cstheme="majorBidi"/>
          <w:sz w:val="24"/>
          <w:szCs w:val="24"/>
        </w:rPr>
        <w:t xml:space="preserve">Liner </w:t>
      </w:r>
      <w:r w:rsidR="001E7F03" w:rsidRPr="003A243B">
        <w:rPr>
          <w:rFonts w:asciiTheme="majorBidi" w:hAnsiTheme="majorBidi" w:cstheme="majorBidi"/>
          <w:sz w:val="24"/>
          <w:szCs w:val="24"/>
        </w:rPr>
        <w:t>M</w:t>
      </w:r>
      <w:r w:rsidR="003455BE" w:rsidRPr="003A243B">
        <w:rPr>
          <w:rFonts w:asciiTheme="majorBidi" w:hAnsiTheme="majorBidi" w:cstheme="majorBidi"/>
          <w:sz w:val="24"/>
          <w:szCs w:val="24"/>
        </w:rPr>
        <w:t>ixed-</w:t>
      </w:r>
      <w:r w:rsidR="001E7F03" w:rsidRPr="003A243B">
        <w:rPr>
          <w:rFonts w:asciiTheme="majorBidi" w:hAnsiTheme="majorBidi" w:cstheme="majorBidi"/>
          <w:sz w:val="24"/>
          <w:szCs w:val="24"/>
        </w:rPr>
        <w:t>E</w:t>
      </w:r>
      <w:r w:rsidR="003455BE" w:rsidRPr="003A243B">
        <w:rPr>
          <w:rFonts w:asciiTheme="majorBidi" w:hAnsiTheme="majorBidi" w:cstheme="majorBidi"/>
          <w:sz w:val="24"/>
          <w:szCs w:val="24"/>
        </w:rPr>
        <w:t xml:space="preserve">ffect </w:t>
      </w:r>
      <w:r w:rsidR="001E7F03" w:rsidRPr="003A243B">
        <w:rPr>
          <w:rFonts w:asciiTheme="majorBidi" w:hAnsiTheme="majorBidi" w:cstheme="majorBidi"/>
          <w:sz w:val="24"/>
          <w:szCs w:val="24"/>
        </w:rPr>
        <w:t>M</w:t>
      </w:r>
      <w:r w:rsidR="003455BE" w:rsidRPr="003A243B">
        <w:rPr>
          <w:rFonts w:asciiTheme="majorBidi" w:hAnsiTheme="majorBidi" w:cstheme="majorBidi"/>
          <w:sz w:val="24"/>
          <w:szCs w:val="24"/>
        </w:rPr>
        <w:t>odel did not find a significant effect of these two variable</w:t>
      </w:r>
      <w:r w:rsidR="00416012" w:rsidRPr="003A243B">
        <w:rPr>
          <w:rFonts w:asciiTheme="majorBidi" w:hAnsiTheme="majorBidi" w:cstheme="majorBidi"/>
          <w:sz w:val="24"/>
          <w:szCs w:val="24"/>
        </w:rPr>
        <w:t>s</w:t>
      </w:r>
      <w:r w:rsidR="003455BE" w:rsidRPr="003A243B">
        <w:rPr>
          <w:rFonts w:asciiTheme="majorBidi" w:hAnsiTheme="majorBidi" w:cstheme="majorBidi"/>
          <w:sz w:val="24"/>
          <w:szCs w:val="24"/>
        </w:rPr>
        <w:t xml:space="preserve"> on the volume.</w:t>
      </w:r>
      <w:r w:rsidR="005B1900" w:rsidRPr="003A243B">
        <w:rPr>
          <w:rFonts w:asciiTheme="majorBidi" w:hAnsiTheme="majorBidi" w:cstheme="majorBidi"/>
          <w:sz w:val="24"/>
          <w:szCs w:val="24"/>
        </w:rPr>
        <w:t xml:space="preserve"> </w:t>
      </w:r>
    </w:p>
    <w:p w14:paraId="22532814" w14:textId="77777777" w:rsidR="002E794F" w:rsidRPr="003A243B" w:rsidRDefault="002E794F" w:rsidP="002E794F">
      <w:pPr>
        <w:autoSpaceDE w:val="0"/>
        <w:autoSpaceDN w:val="0"/>
        <w:adjustRightInd w:val="0"/>
        <w:spacing w:after="120" w:line="360" w:lineRule="auto"/>
        <w:rPr>
          <w:rFonts w:asciiTheme="majorBidi" w:hAnsiTheme="majorBidi" w:cstheme="majorBidi"/>
          <w:sz w:val="24"/>
          <w:szCs w:val="24"/>
        </w:rPr>
      </w:pPr>
    </w:p>
    <w:p w14:paraId="7A2D21C3" w14:textId="3BCCB53A" w:rsidR="00305C85" w:rsidRPr="003A243B" w:rsidRDefault="00587043" w:rsidP="00305C85">
      <w:pPr>
        <w:autoSpaceDE w:val="0"/>
        <w:autoSpaceDN w:val="0"/>
        <w:adjustRightInd w:val="0"/>
        <w:spacing w:after="120" w:line="240" w:lineRule="auto"/>
        <w:ind w:firstLine="397"/>
        <w:rPr>
          <w:rFonts w:ascii="Times New Roman" w:hAnsi="Times New Roman" w:cs="Times New Roman"/>
          <w:sz w:val="24"/>
          <w:szCs w:val="24"/>
        </w:rPr>
      </w:pPr>
      <w:r w:rsidRPr="003A243B">
        <w:rPr>
          <w:rFonts w:ascii="Times New Roman" w:hAnsi="Times New Roman" w:cs="Times New Roman"/>
          <w:noProof/>
          <w:sz w:val="24"/>
          <w:szCs w:val="24"/>
          <w:lang w:val="en-IN" w:eastAsia="en-IN" w:bidi="ar-SA"/>
        </w:rPr>
        <w:lastRenderedPageBreak/>
        <w:drawing>
          <wp:inline distT="0" distB="0" distL="0" distR="0" wp14:anchorId="263C4725" wp14:editId="3751331C">
            <wp:extent cx="4798695" cy="5062143"/>
            <wp:effectExtent l="0" t="0" r="1905" b="571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3020" cy="5066706"/>
                    </a:xfrm>
                    <a:prstGeom prst="rect">
                      <a:avLst/>
                    </a:prstGeom>
                    <a:noFill/>
                  </pic:spPr>
                </pic:pic>
              </a:graphicData>
            </a:graphic>
          </wp:inline>
        </w:drawing>
      </w:r>
    </w:p>
    <w:p w14:paraId="1D536267" w14:textId="0E5E2EF4" w:rsidR="00305C85" w:rsidRPr="003A243B" w:rsidRDefault="00305C85" w:rsidP="00640A4D">
      <w:pPr>
        <w:autoSpaceDE w:val="0"/>
        <w:autoSpaceDN w:val="0"/>
        <w:adjustRightInd w:val="0"/>
        <w:spacing w:after="120" w:line="276" w:lineRule="auto"/>
        <w:rPr>
          <w:rFonts w:asciiTheme="majorBidi" w:hAnsiTheme="majorBidi" w:cstheme="majorBidi"/>
          <w:sz w:val="24"/>
          <w:szCs w:val="24"/>
        </w:rPr>
      </w:pPr>
      <w:r w:rsidRPr="003A243B">
        <w:rPr>
          <w:rFonts w:asciiTheme="majorBidi" w:hAnsiTheme="majorBidi" w:cstheme="majorBidi"/>
          <w:b/>
          <w:bCs/>
          <w:sz w:val="24"/>
          <w:szCs w:val="24"/>
        </w:rPr>
        <w:t xml:space="preserve">Fig. </w:t>
      </w:r>
      <w:r w:rsidR="00C818C5" w:rsidRPr="003A243B">
        <w:rPr>
          <w:rFonts w:asciiTheme="majorBidi" w:hAnsiTheme="majorBidi" w:cstheme="majorBidi"/>
          <w:b/>
          <w:bCs/>
          <w:sz w:val="24"/>
          <w:szCs w:val="24"/>
        </w:rPr>
        <w:t>7</w:t>
      </w:r>
      <w:r w:rsidRPr="003A243B">
        <w:rPr>
          <w:rFonts w:asciiTheme="majorBidi" w:hAnsiTheme="majorBidi" w:cstheme="majorBidi"/>
          <w:b/>
          <w:bCs/>
          <w:sz w:val="24"/>
          <w:szCs w:val="24"/>
        </w:rPr>
        <w:t xml:space="preserve"> </w:t>
      </w:r>
      <w:r w:rsidRPr="003A243B">
        <w:rPr>
          <w:rFonts w:asciiTheme="majorBidi" w:hAnsiTheme="majorBidi" w:cstheme="majorBidi"/>
          <w:sz w:val="24"/>
          <w:szCs w:val="24"/>
        </w:rPr>
        <w:t>The percentage of time the different fish were found inside the coral in the 4 groups. The fish assigned names, based on the positions of their foraging spaces around the coral are colored coded (see legends). Measurement of group IV were made prior to the disappearance of the “front” fish in that group</w:t>
      </w:r>
      <w:r w:rsidR="002E794F" w:rsidRPr="003A243B">
        <w:rPr>
          <w:rFonts w:asciiTheme="majorBidi" w:hAnsiTheme="majorBidi" w:cstheme="majorBidi"/>
          <w:sz w:val="24"/>
          <w:szCs w:val="24"/>
        </w:rPr>
        <w:t>.</w:t>
      </w:r>
      <w:r w:rsidR="003455BE" w:rsidRPr="003A243B">
        <w:rPr>
          <w:rFonts w:asciiTheme="majorBidi" w:hAnsiTheme="majorBidi" w:cstheme="majorBidi"/>
          <w:sz w:val="24"/>
          <w:szCs w:val="24"/>
        </w:rPr>
        <w:t xml:space="preserve"> Generalized </w:t>
      </w:r>
      <w:r w:rsidR="001E7F03" w:rsidRPr="003A243B">
        <w:rPr>
          <w:rFonts w:asciiTheme="majorBidi" w:hAnsiTheme="majorBidi" w:cstheme="majorBidi"/>
          <w:sz w:val="24"/>
          <w:szCs w:val="24"/>
        </w:rPr>
        <w:t>Linear M</w:t>
      </w:r>
      <w:r w:rsidR="003455BE" w:rsidRPr="003A243B">
        <w:rPr>
          <w:rFonts w:asciiTheme="majorBidi" w:hAnsiTheme="majorBidi" w:cstheme="majorBidi"/>
          <w:sz w:val="24"/>
          <w:szCs w:val="24"/>
        </w:rPr>
        <w:t>ixed</w:t>
      </w:r>
      <w:r w:rsidR="001E7F03" w:rsidRPr="003A243B">
        <w:rPr>
          <w:rFonts w:asciiTheme="majorBidi" w:hAnsiTheme="majorBidi" w:cstheme="majorBidi"/>
          <w:sz w:val="24"/>
          <w:szCs w:val="24"/>
        </w:rPr>
        <w:t>-E</w:t>
      </w:r>
      <w:r w:rsidR="003455BE" w:rsidRPr="003A243B">
        <w:rPr>
          <w:rFonts w:asciiTheme="majorBidi" w:hAnsiTheme="majorBidi" w:cstheme="majorBidi"/>
          <w:sz w:val="24"/>
          <w:szCs w:val="24"/>
        </w:rPr>
        <w:t>ffect</w:t>
      </w:r>
      <w:r w:rsidR="001E7F03" w:rsidRPr="003A243B">
        <w:rPr>
          <w:rFonts w:asciiTheme="majorBidi" w:hAnsiTheme="majorBidi" w:cstheme="majorBidi"/>
          <w:sz w:val="24"/>
          <w:szCs w:val="24"/>
        </w:rPr>
        <w:t>s</w:t>
      </w:r>
      <w:r w:rsidR="003455BE" w:rsidRPr="003A243B">
        <w:rPr>
          <w:rFonts w:asciiTheme="majorBidi" w:hAnsiTheme="majorBidi" w:cstheme="majorBidi"/>
          <w:sz w:val="24"/>
          <w:szCs w:val="24"/>
        </w:rPr>
        <w:t xml:space="preserve"> </w:t>
      </w:r>
      <w:r w:rsidR="001E7F03" w:rsidRPr="003A243B">
        <w:rPr>
          <w:rFonts w:asciiTheme="majorBidi" w:hAnsiTheme="majorBidi" w:cstheme="majorBidi"/>
          <w:sz w:val="24"/>
          <w:szCs w:val="24"/>
        </w:rPr>
        <w:t>M</w:t>
      </w:r>
      <w:r w:rsidR="003455BE" w:rsidRPr="003A243B">
        <w:rPr>
          <w:rFonts w:asciiTheme="majorBidi" w:hAnsiTheme="majorBidi" w:cstheme="majorBidi"/>
          <w:sz w:val="24"/>
          <w:szCs w:val="24"/>
        </w:rPr>
        <w:t>odel found a significant difference in the time spent inside the coral between the fish in the front and the other group members</w:t>
      </w:r>
      <w:r w:rsidRPr="003A243B">
        <w:rPr>
          <w:rFonts w:asciiTheme="majorBidi" w:hAnsiTheme="majorBidi" w:cstheme="majorBidi"/>
          <w:sz w:val="24"/>
          <w:szCs w:val="24"/>
        </w:rPr>
        <w:t>.</w:t>
      </w:r>
    </w:p>
    <w:p w14:paraId="1FA2A832" w14:textId="77777777" w:rsidR="00FA04D0" w:rsidRPr="003A243B" w:rsidRDefault="00C01C5C" w:rsidP="00750CD6">
      <w:pPr>
        <w:autoSpaceDE w:val="0"/>
        <w:autoSpaceDN w:val="0"/>
        <w:adjustRightInd w:val="0"/>
        <w:spacing w:after="120" w:line="360" w:lineRule="auto"/>
        <w:rPr>
          <w:rFonts w:asciiTheme="majorBidi" w:hAnsiTheme="majorBidi" w:cstheme="majorBidi"/>
          <w:b/>
          <w:bCs/>
          <w:sz w:val="24"/>
          <w:szCs w:val="24"/>
        </w:rPr>
      </w:pPr>
      <w:r w:rsidRPr="003A243B">
        <w:rPr>
          <w:rFonts w:asciiTheme="majorBidi" w:hAnsiTheme="majorBidi" w:cstheme="majorBidi"/>
          <w:b/>
          <w:bCs/>
          <w:sz w:val="24"/>
          <w:szCs w:val="24"/>
        </w:rPr>
        <w:br/>
      </w:r>
    </w:p>
    <w:p w14:paraId="3A5EA220" w14:textId="77777777" w:rsidR="00FA04D0" w:rsidRPr="003A243B" w:rsidRDefault="00C01C5C">
      <w:pPr>
        <w:rPr>
          <w:rFonts w:asciiTheme="majorBidi" w:hAnsiTheme="majorBidi" w:cstheme="majorBidi"/>
          <w:b/>
          <w:bCs/>
          <w:sz w:val="24"/>
          <w:szCs w:val="24"/>
        </w:rPr>
      </w:pPr>
      <w:r w:rsidRPr="003A243B">
        <w:rPr>
          <w:rFonts w:asciiTheme="majorBidi" w:hAnsiTheme="majorBidi" w:cstheme="majorBidi"/>
          <w:b/>
          <w:bCs/>
          <w:sz w:val="24"/>
          <w:szCs w:val="24"/>
        </w:rPr>
        <w:br w:type="page"/>
      </w:r>
    </w:p>
    <w:p w14:paraId="6F168E70" w14:textId="4F95E1C2" w:rsidR="00FA04D0" w:rsidRPr="003A243B" w:rsidRDefault="00C01C5C" w:rsidP="00750CD6">
      <w:pPr>
        <w:autoSpaceDE w:val="0"/>
        <w:autoSpaceDN w:val="0"/>
        <w:adjustRightInd w:val="0"/>
        <w:spacing w:after="120" w:line="360" w:lineRule="auto"/>
        <w:rPr>
          <w:rFonts w:asciiTheme="majorBidi" w:hAnsiTheme="majorBidi" w:cstheme="majorBidi"/>
          <w:b/>
          <w:bCs/>
          <w:sz w:val="24"/>
          <w:szCs w:val="24"/>
        </w:rPr>
      </w:pPr>
      <w:r w:rsidRPr="003A243B">
        <w:rPr>
          <w:rFonts w:asciiTheme="majorBidi" w:hAnsiTheme="majorBidi" w:cstheme="majorBidi"/>
          <w:b/>
          <w:bCs/>
          <w:sz w:val="24"/>
          <w:szCs w:val="24"/>
        </w:rPr>
        <w:lastRenderedPageBreak/>
        <w:t>Diagnostics for the Generalized Linear Mixed-Effects Models testing for consistency in the position around the coral:</w:t>
      </w:r>
    </w:p>
    <w:p w14:paraId="3F326D1D" w14:textId="672F7F45" w:rsidR="00305C85" w:rsidRPr="003A243B" w:rsidRDefault="00C01C5C" w:rsidP="00305C85">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Results of the best fitting model:</w:t>
      </w:r>
      <w:r w:rsidR="002C4E6F" w:rsidRPr="003A243B">
        <w:rPr>
          <w:rFonts w:asciiTheme="majorBidi" w:hAnsiTheme="majorBidi" w:cstheme="majorBidi"/>
          <w:sz w:val="24"/>
          <w:szCs w:val="24"/>
        </w:rPr>
        <w:t xml:space="preserve"> </w:t>
      </w:r>
    </w:p>
    <w:p w14:paraId="71B3DCFB" w14:textId="4E3BFD56" w:rsidR="00FA04D0" w:rsidRPr="003A243B" w:rsidRDefault="00FA04D0" w:rsidP="00305C85">
      <w:pPr>
        <w:autoSpaceDE w:val="0"/>
        <w:autoSpaceDN w:val="0"/>
        <w:adjustRightInd w:val="0"/>
        <w:spacing w:after="120" w:line="360" w:lineRule="auto"/>
        <w:rPr>
          <w:rFonts w:asciiTheme="majorBidi" w:hAnsiTheme="majorBidi" w:cstheme="majorBidi"/>
          <w:sz w:val="24"/>
          <w:szCs w:val="24"/>
        </w:rPr>
      </w:pPr>
    </w:p>
    <w:p w14:paraId="2B415BA2" w14:textId="5578ADD5" w:rsidR="00FA04D0" w:rsidRPr="003A243B" w:rsidRDefault="00384F7F" w:rsidP="00750CD6">
      <w:pPr>
        <w:autoSpaceDE w:val="0"/>
        <w:autoSpaceDN w:val="0"/>
        <w:adjustRightInd w:val="0"/>
        <w:spacing w:after="120" w:line="360" w:lineRule="auto"/>
        <w:rPr>
          <w:rFonts w:asciiTheme="majorBidi" w:hAnsiTheme="majorBidi" w:cstheme="majorBidi"/>
          <w:sz w:val="24"/>
          <w:szCs w:val="24"/>
        </w:rPr>
      </w:pPr>
      <w:r w:rsidRPr="003A243B">
        <w:rPr>
          <w:noProof/>
          <w:lang w:val="en-IN" w:eastAsia="en-IN" w:bidi="ar-SA"/>
        </w:rPr>
        <w:drawing>
          <wp:inline distT="0" distB="0" distL="0" distR="0" wp14:anchorId="11B1A317" wp14:editId="576F4982">
            <wp:extent cx="4222750" cy="3722158"/>
            <wp:effectExtent l="0" t="0" r="6350" b="0"/>
            <wp:docPr id="1718311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11405" name=""/>
                    <pic:cNvPicPr/>
                  </pic:nvPicPr>
                  <pic:blipFill>
                    <a:blip r:embed="rId10"/>
                    <a:stretch>
                      <a:fillRect/>
                    </a:stretch>
                  </pic:blipFill>
                  <pic:spPr>
                    <a:xfrm>
                      <a:off x="0" y="0"/>
                      <a:ext cx="4228684" cy="3727389"/>
                    </a:xfrm>
                    <a:prstGeom prst="rect">
                      <a:avLst/>
                    </a:prstGeom>
                  </pic:spPr>
                </pic:pic>
              </a:graphicData>
            </a:graphic>
          </wp:inline>
        </w:drawing>
      </w:r>
    </w:p>
    <w:p w14:paraId="1D4458F1"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0FDEB3E8"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7946D385"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5503302A"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396F0B50"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3B30AE27"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116A49A4"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2D6A7FF0"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5D602EE4"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24ACEA9B"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4C6634F3" w14:textId="77777777" w:rsidR="00FA04D0" w:rsidRPr="003A243B" w:rsidRDefault="00FA04D0" w:rsidP="00750CD6">
      <w:pPr>
        <w:autoSpaceDE w:val="0"/>
        <w:autoSpaceDN w:val="0"/>
        <w:adjustRightInd w:val="0"/>
        <w:spacing w:after="120" w:line="360" w:lineRule="auto"/>
        <w:rPr>
          <w:rFonts w:asciiTheme="majorBidi" w:hAnsiTheme="majorBidi" w:cstheme="majorBidi"/>
          <w:sz w:val="24"/>
          <w:szCs w:val="24"/>
        </w:rPr>
      </w:pPr>
    </w:p>
    <w:p w14:paraId="2F132949" w14:textId="608F1307" w:rsidR="00FA04D0" w:rsidRPr="003A243B" w:rsidRDefault="00C01C5C" w:rsidP="00750CD6">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lastRenderedPageBreak/>
        <w:t>Residual plot:</w:t>
      </w:r>
    </w:p>
    <w:p w14:paraId="0ED9FAF3" w14:textId="1E21C7C2" w:rsidR="00FA04D0" w:rsidRPr="003A243B" w:rsidRDefault="00384F7F" w:rsidP="00305C85">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noProof/>
          <w:sz w:val="24"/>
          <w:szCs w:val="24"/>
          <w:lang w:val="en-IN" w:eastAsia="en-IN" w:bidi="ar-SA"/>
        </w:rPr>
        <w:drawing>
          <wp:inline distT="0" distB="0" distL="0" distR="0" wp14:anchorId="044B7743" wp14:editId="31A87926">
            <wp:extent cx="3097089" cy="3066626"/>
            <wp:effectExtent l="0" t="0" r="8255" b="635"/>
            <wp:docPr id="7627734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4235" cy="3073701"/>
                    </a:xfrm>
                    <a:prstGeom prst="rect">
                      <a:avLst/>
                    </a:prstGeom>
                    <a:noFill/>
                  </pic:spPr>
                </pic:pic>
              </a:graphicData>
            </a:graphic>
          </wp:inline>
        </w:drawing>
      </w:r>
    </w:p>
    <w:p w14:paraId="131DFC3C" w14:textId="77777777" w:rsidR="00FA04D0" w:rsidRPr="003A243B" w:rsidRDefault="00C01C5C" w:rsidP="00750CD6">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Q-Q plot:</w:t>
      </w:r>
    </w:p>
    <w:p w14:paraId="29FB46E1" w14:textId="6B174E7A" w:rsidR="00FA04D0" w:rsidRPr="003A243B" w:rsidRDefault="0097329F" w:rsidP="00305C85">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noProof/>
          <w:sz w:val="24"/>
          <w:szCs w:val="24"/>
          <w:lang w:val="en-IN" w:eastAsia="en-IN" w:bidi="ar-SA"/>
        </w:rPr>
        <w:drawing>
          <wp:inline distT="0" distB="0" distL="0" distR="0" wp14:anchorId="6848B859" wp14:editId="26E9DDAF">
            <wp:extent cx="3060647" cy="3343168"/>
            <wp:effectExtent l="0" t="0" r="6985" b="0"/>
            <wp:docPr id="7775989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0112" cy="3353506"/>
                    </a:xfrm>
                    <a:prstGeom prst="rect">
                      <a:avLst/>
                    </a:prstGeom>
                    <a:noFill/>
                  </pic:spPr>
                </pic:pic>
              </a:graphicData>
            </a:graphic>
          </wp:inline>
        </w:drawing>
      </w:r>
    </w:p>
    <w:p w14:paraId="4015AE74" w14:textId="77777777" w:rsidR="00FA04D0" w:rsidRPr="003A243B" w:rsidRDefault="00C01C5C" w:rsidP="00750CD6">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Scale-location plot:</w:t>
      </w:r>
    </w:p>
    <w:p w14:paraId="32606FCF" w14:textId="119854E0" w:rsidR="0002799E" w:rsidRPr="003A243B" w:rsidRDefault="0002799E" w:rsidP="0002799E">
      <w:pPr>
        <w:rPr>
          <w:rFonts w:ascii="Times New Roman" w:eastAsia="Times New Roman" w:hAnsi="Times New Roman" w:cs="Times New Roman"/>
          <w:kern w:val="0"/>
          <w:sz w:val="24"/>
          <w:szCs w:val="24"/>
          <w14:ligatures w14:val="none"/>
        </w:rPr>
      </w:pPr>
    </w:p>
    <w:p w14:paraId="1DA86C37" w14:textId="2573F98D" w:rsidR="00871157" w:rsidRPr="003A243B" w:rsidRDefault="00384F7F" w:rsidP="0002799E">
      <w:pPr>
        <w:rPr>
          <w:rFonts w:ascii="Times New Roman" w:eastAsia="Times New Roman" w:hAnsi="Times New Roman" w:cs="Times New Roman"/>
          <w:kern w:val="0"/>
          <w:sz w:val="24"/>
          <w:szCs w:val="24"/>
          <w14:ligatures w14:val="none"/>
        </w:rPr>
      </w:pPr>
      <w:r w:rsidRPr="003A243B">
        <w:rPr>
          <w:rFonts w:ascii="Times New Roman" w:eastAsia="Times New Roman" w:hAnsi="Times New Roman" w:cs="Times New Roman"/>
          <w:noProof/>
          <w:kern w:val="0"/>
          <w:sz w:val="24"/>
          <w:szCs w:val="24"/>
          <w:lang w:val="en-IN" w:eastAsia="en-IN" w:bidi="ar-SA"/>
          <w14:ligatures w14:val="none"/>
        </w:rPr>
        <w:lastRenderedPageBreak/>
        <w:drawing>
          <wp:inline distT="0" distB="0" distL="0" distR="0" wp14:anchorId="17E47335" wp14:editId="53BD7F19">
            <wp:extent cx="3790130" cy="3752850"/>
            <wp:effectExtent l="0" t="0" r="1270" b="0"/>
            <wp:docPr id="15877048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92404" cy="3755102"/>
                    </a:xfrm>
                    <a:prstGeom prst="rect">
                      <a:avLst/>
                    </a:prstGeom>
                    <a:noFill/>
                  </pic:spPr>
                </pic:pic>
              </a:graphicData>
            </a:graphic>
          </wp:inline>
        </w:drawing>
      </w:r>
    </w:p>
    <w:p w14:paraId="106A65F8" w14:textId="38AE181D" w:rsidR="00FA04D0" w:rsidRPr="003A243B" w:rsidRDefault="00FA04D0" w:rsidP="00305C85">
      <w:pPr>
        <w:autoSpaceDE w:val="0"/>
        <w:autoSpaceDN w:val="0"/>
        <w:adjustRightInd w:val="0"/>
        <w:spacing w:after="120" w:line="360" w:lineRule="auto"/>
        <w:rPr>
          <w:rFonts w:asciiTheme="majorBidi" w:hAnsiTheme="majorBidi" w:cstheme="majorBidi"/>
          <w:sz w:val="24"/>
          <w:szCs w:val="24"/>
        </w:rPr>
      </w:pPr>
    </w:p>
    <w:p w14:paraId="4A42A6EE" w14:textId="0EC3CF37" w:rsidR="00FA04D0" w:rsidRPr="003A243B" w:rsidRDefault="00C01C5C" w:rsidP="00305C85">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Model selection</w:t>
      </w:r>
      <w:r w:rsidR="00D53543" w:rsidRPr="003A243B">
        <w:rPr>
          <w:rFonts w:asciiTheme="majorBidi" w:hAnsiTheme="majorBidi" w:cstheme="majorBidi"/>
          <w:sz w:val="24"/>
          <w:szCs w:val="24"/>
        </w:rPr>
        <w:t>:</w:t>
      </w:r>
    </w:p>
    <w:tbl>
      <w:tblPr>
        <w:tblW w:w="0" w:type="auto"/>
        <w:tblInd w:w="5" w:type="dxa"/>
        <w:tblCellMar>
          <w:left w:w="10" w:type="dxa"/>
          <w:right w:w="10" w:type="dxa"/>
        </w:tblCellMar>
        <w:tblLook w:val="04A0" w:firstRow="1" w:lastRow="0" w:firstColumn="1" w:lastColumn="0" w:noHBand="0" w:noVBand="1"/>
      </w:tblPr>
      <w:tblGrid>
        <w:gridCol w:w="3397"/>
        <w:gridCol w:w="1276"/>
        <w:gridCol w:w="2410"/>
      </w:tblGrid>
      <w:tr w:rsidR="00947FDA" w:rsidRPr="003A243B" w14:paraId="265C73DF" w14:textId="77777777" w:rsidTr="008555D2">
        <w:tc>
          <w:tcPr>
            <w:tcW w:w="3397" w:type="dxa"/>
            <w:tcBorders>
              <w:bottom w:val="single" w:sz="4" w:space="0" w:color="auto"/>
            </w:tcBorders>
          </w:tcPr>
          <w:p w14:paraId="1599B439" w14:textId="31AF3E8F" w:rsidR="00FA04D0" w:rsidRPr="003A243B" w:rsidRDefault="00D53543"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Model</w:t>
            </w:r>
          </w:p>
        </w:tc>
        <w:tc>
          <w:tcPr>
            <w:tcW w:w="1276" w:type="dxa"/>
            <w:tcBorders>
              <w:bottom w:val="single" w:sz="4" w:space="0" w:color="auto"/>
            </w:tcBorders>
          </w:tcPr>
          <w:p w14:paraId="44A3A16F" w14:textId="77777777"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proofErr w:type="spellStart"/>
            <w:r w:rsidRPr="003A243B">
              <w:rPr>
                <w:rFonts w:asciiTheme="majorBidi" w:hAnsiTheme="majorBidi" w:cstheme="majorBidi"/>
                <w:sz w:val="24"/>
                <w:szCs w:val="24"/>
              </w:rPr>
              <w:t>AICc</w:t>
            </w:r>
            <w:proofErr w:type="spellEnd"/>
          </w:p>
        </w:tc>
        <w:tc>
          <w:tcPr>
            <w:tcW w:w="2410" w:type="dxa"/>
            <w:tcBorders>
              <w:bottom w:val="single" w:sz="4" w:space="0" w:color="auto"/>
            </w:tcBorders>
          </w:tcPr>
          <w:p w14:paraId="5474F80A" w14:textId="77777777" w:rsidR="00FA04D0" w:rsidRPr="003A243B" w:rsidRDefault="00C01C5C"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Akaike weights</w:t>
            </w:r>
          </w:p>
        </w:tc>
      </w:tr>
      <w:tr w:rsidR="00947FDA" w:rsidRPr="003A243B" w14:paraId="3B2F8D4B" w14:textId="77777777" w:rsidTr="008555D2">
        <w:tc>
          <w:tcPr>
            <w:tcW w:w="3397" w:type="dxa"/>
            <w:tcBorders>
              <w:top w:val="single" w:sz="4" w:space="0" w:color="auto"/>
            </w:tcBorders>
          </w:tcPr>
          <w:p w14:paraId="43D5FC7E" w14:textId="20BB6EC9" w:rsidR="00FA04D0" w:rsidRPr="003A243B" w:rsidRDefault="00F0182A"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Intercept + distance category</w:t>
            </w:r>
          </w:p>
        </w:tc>
        <w:tc>
          <w:tcPr>
            <w:tcW w:w="1276" w:type="dxa"/>
            <w:tcBorders>
              <w:top w:val="single" w:sz="4" w:space="0" w:color="auto"/>
            </w:tcBorders>
          </w:tcPr>
          <w:p w14:paraId="03443662" w14:textId="476C85FE"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w:t>
            </w:r>
            <w:r w:rsidR="0097329F" w:rsidRPr="003A243B">
              <w:rPr>
                <w:rFonts w:asciiTheme="majorBidi" w:hAnsiTheme="majorBidi" w:cstheme="majorBidi"/>
                <w:sz w:val="24"/>
                <w:szCs w:val="24"/>
              </w:rPr>
              <w:t>134.0</w:t>
            </w:r>
          </w:p>
        </w:tc>
        <w:tc>
          <w:tcPr>
            <w:tcW w:w="2410" w:type="dxa"/>
            <w:tcBorders>
              <w:top w:val="single" w:sz="4" w:space="0" w:color="auto"/>
            </w:tcBorders>
          </w:tcPr>
          <w:p w14:paraId="6AE70173" w14:textId="2BB3D082" w:rsidR="00FA04D0" w:rsidRPr="003A243B" w:rsidRDefault="00C01C5C"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1</w:t>
            </w:r>
          </w:p>
        </w:tc>
      </w:tr>
      <w:tr w:rsidR="00947FDA" w:rsidRPr="003A243B" w14:paraId="281E214E" w14:textId="77777777" w:rsidTr="008555D2">
        <w:tc>
          <w:tcPr>
            <w:tcW w:w="3397" w:type="dxa"/>
            <w:tcBorders>
              <w:bottom w:val="single" w:sz="4" w:space="0" w:color="auto"/>
            </w:tcBorders>
          </w:tcPr>
          <w:p w14:paraId="2A4C5209" w14:textId="2C96097D" w:rsidR="00FA04D0" w:rsidRPr="003A243B" w:rsidRDefault="00D53543"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Intercept</w:t>
            </w:r>
          </w:p>
        </w:tc>
        <w:tc>
          <w:tcPr>
            <w:tcW w:w="1276" w:type="dxa"/>
            <w:tcBorders>
              <w:bottom w:val="single" w:sz="4" w:space="0" w:color="auto"/>
            </w:tcBorders>
          </w:tcPr>
          <w:p w14:paraId="4CF3EA4D" w14:textId="7869BC70"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w:t>
            </w:r>
            <w:r w:rsidR="0097329F" w:rsidRPr="003A243B">
              <w:rPr>
                <w:rFonts w:asciiTheme="majorBidi" w:hAnsiTheme="majorBidi" w:cstheme="majorBidi"/>
                <w:sz w:val="24"/>
                <w:szCs w:val="24"/>
              </w:rPr>
              <w:t>101.4</w:t>
            </w:r>
          </w:p>
        </w:tc>
        <w:tc>
          <w:tcPr>
            <w:tcW w:w="2410" w:type="dxa"/>
            <w:tcBorders>
              <w:bottom w:val="single" w:sz="4" w:space="0" w:color="auto"/>
            </w:tcBorders>
          </w:tcPr>
          <w:p w14:paraId="44706D4E" w14:textId="40BCB0E9" w:rsidR="00FA04D0" w:rsidRPr="003A243B" w:rsidRDefault="00C01C5C"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0</w:t>
            </w:r>
          </w:p>
        </w:tc>
      </w:tr>
    </w:tbl>
    <w:p w14:paraId="302D0E7A" w14:textId="77777777" w:rsidR="00D53543" w:rsidRPr="003A243B" w:rsidRDefault="00D53543" w:rsidP="00D53543">
      <w:pPr>
        <w:autoSpaceDE w:val="0"/>
        <w:autoSpaceDN w:val="0"/>
        <w:adjustRightInd w:val="0"/>
        <w:spacing w:after="120" w:line="360" w:lineRule="auto"/>
        <w:rPr>
          <w:rFonts w:asciiTheme="majorBidi" w:hAnsiTheme="majorBidi" w:cstheme="majorBidi"/>
          <w:sz w:val="24"/>
          <w:szCs w:val="24"/>
        </w:rPr>
      </w:pPr>
    </w:p>
    <w:p w14:paraId="27D629EA" w14:textId="77777777" w:rsidR="00D53543" w:rsidRPr="003A243B" w:rsidRDefault="00D53543" w:rsidP="00D53543">
      <w:pPr>
        <w:autoSpaceDE w:val="0"/>
        <w:autoSpaceDN w:val="0"/>
        <w:adjustRightInd w:val="0"/>
        <w:spacing w:after="120" w:line="360" w:lineRule="auto"/>
        <w:rPr>
          <w:rFonts w:asciiTheme="majorBidi" w:hAnsiTheme="majorBidi" w:cstheme="majorBidi"/>
          <w:sz w:val="24"/>
          <w:szCs w:val="24"/>
        </w:rPr>
      </w:pPr>
    </w:p>
    <w:p w14:paraId="42E1054D" w14:textId="481933BD" w:rsidR="00FA04D0" w:rsidRPr="003A243B" w:rsidRDefault="00D53543" w:rsidP="00305C85">
      <w:pPr>
        <w:autoSpaceDE w:val="0"/>
        <w:autoSpaceDN w:val="0"/>
        <w:adjustRightInd w:val="0"/>
        <w:spacing w:after="120" w:line="360" w:lineRule="auto"/>
        <w:rPr>
          <w:rFonts w:asciiTheme="majorBidi" w:hAnsiTheme="majorBidi" w:cstheme="majorBidi"/>
          <w:sz w:val="24"/>
          <w:szCs w:val="24"/>
        </w:rPr>
      </w:pPr>
      <w:r w:rsidRPr="003A243B">
        <w:rPr>
          <w:noProof/>
          <w:lang w:val="en-IN" w:eastAsia="en-IN" w:bidi="ar-SA"/>
        </w:rPr>
        <mc:AlternateContent>
          <mc:Choice Requires="wps">
            <w:drawing>
              <wp:inline distT="0" distB="0" distL="0" distR="0" wp14:anchorId="197CFA82" wp14:editId="72BD8D1A">
                <wp:extent cx="302260" cy="302260"/>
                <wp:effectExtent l="0" t="0" r="0" b="0"/>
                <wp:docPr id="48" name="Rectangl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437019C" id="Rectangle 48"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Pr="003A243B">
        <w:rPr>
          <w:noProof/>
          <w:lang w:val="en-IN" w:eastAsia="en-IN" w:bidi="ar-SA"/>
        </w:rPr>
        <mc:AlternateContent>
          <mc:Choice Requires="wps">
            <w:drawing>
              <wp:inline distT="0" distB="0" distL="0" distR="0" wp14:anchorId="0F5C3107" wp14:editId="6FED49A7">
                <wp:extent cx="302260" cy="302260"/>
                <wp:effectExtent l="0" t="0" r="0" b="0"/>
                <wp:docPr id="49" name="Rectangle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E6A4CA" id="Rectangle 49"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Pr="003A243B">
        <w:rPr>
          <w:noProof/>
          <w:lang w:val="en-IN" w:eastAsia="en-IN" w:bidi="ar-SA"/>
        </w:rPr>
        <mc:AlternateContent>
          <mc:Choice Requires="wps">
            <w:drawing>
              <wp:inline distT="0" distB="0" distL="0" distR="0" wp14:anchorId="05B2E32F" wp14:editId="13874971">
                <wp:extent cx="302260" cy="302260"/>
                <wp:effectExtent l="0" t="0" r="0" b="0"/>
                <wp:docPr id="50" name="Rectangle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40296E4" id="Rectangle 50"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5FB542A9" w14:textId="77777777" w:rsidR="00C818C5" w:rsidRPr="003A243B" w:rsidRDefault="00C818C5" w:rsidP="00725730">
      <w:pPr>
        <w:autoSpaceDE w:val="0"/>
        <w:autoSpaceDN w:val="0"/>
        <w:adjustRightInd w:val="0"/>
        <w:spacing w:after="120" w:line="360" w:lineRule="auto"/>
        <w:rPr>
          <w:rFonts w:asciiTheme="majorBidi" w:hAnsiTheme="majorBidi" w:cstheme="majorBidi"/>
          <w:b/>
          <w:bCs/>
          <w:sz w:val="24"/>
          <w:szCs w:val="24"/>
        </w:rPr>
      </w:pPr>
      <w:r w:rsidRPr="003A243B">
        <w:rPr>
          <w:rFonts w:asciiTheme="majorBidi" w:hAnsiTheme="majorBidi" w:cstheme="majorBidi"/>
          <w:b/>
          <w:bCs/>
          <w:sz w:val="24"/>
          <w:szCs w:val="24"/>
        </w:rPr>
        <w:br/>
      </w:r>
    </w:p>
    <w:p w14:paraId="5B6FEF25" w14:textId="77777777" w:rsidR="00C818C5" w:rsidRPr="003A243B" w:rsidRDefault="00C818C5">
      <w:pPr>
        <w:rPr>
          <w:rFonts w:asciiTheme="majorBidi" w:hAnsiTheme="majorBidi" w:cstheme="majorBidi"/>
          <w:b/>
          <w:bCs/>
          <w:sz w:val="24"/>
          <w:szCs w:val="24"/>
        </w:rPr>
      </w:pPr>
      <w:r w:rsidRPr="003A243B">
        <w:rPr>
          <w:rFonts w:asciiTheme="majorBidi" w:hAnsiTheme="majorBidi" w:cstheme="majorBidi"/>
          <w:b/>
          <w:bCs/>
          <w:sz w:val="24"/>
          <w:szCs w:val="24"/>
        </w:rPr>
        <w:br w:type="page"/>
      </w:r>
    </w:p>
    <w:p w14:paraId="2FEC368F" w14:textId="47CB4056" w:rsidR="00FA04D0" w:rsidRPr="003A243B" w:rsidRDefault="00C01C5C" w:rsidP="00725730">
      <w:pPr>
        <w:autoSpaceDE w:val="0"/>
        <w:autoSpaceDN w:val="0"/>
        <w:adjustRightInd w:val="0"/>
        <w:spacing w:after="120" w:line="360" w:lineRule="auto"/>
        <w:rPr>
          <w:rFonts w:asciiTheme="majorBidi" w:hAnsiTheme="majorBidi" w:cstheme="majorBidi"/>
          <w:b/>
          <w:bCs/>
          <w:sz w:val="24"/>
          <w:szCs w:val="24"/>
        </w:rPr>
      </w:pPr>
      <w:r w:rsidRPr="003A243B">
        <w:rPr>
          <w:rFonts w:asciiTheme="majorBidi" w:hAnsiTheme="majorBidi" w:cstheme="majorBidi"/>
          <w:b/>
          <w:bCs/>
          <w:sz w:val="24"/>
          <w:szCs w:val="24"/>
        </w:rPr>
        <w:lastRenderedPageBreak/>
        <w:t>Diagnostics for the Linear Mixed-Effects Models testing for an effect on the volume of foraging spaces:</w:t>
      </w:r>
    </w:p>
    <w:p w14:paraId="13F5D6F5" w14:textId="021B4E3A" w:rsidR="00FA04D0" w:rsidRPr="003A243B" w:rsidRDefault="00C01C5C" w:rsidP="00725730">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Results of full model:</w:t>
      </w:r>
    </w:p>
    <w:p w14:paraId="2E18AA43" w14:textId="0B6F0861" w:rsidR="00FA04D0" w:rsidRPr="003A243B" w:rsidRDefault="00C618A8" w:rsidP="00305C85">
      <w:pPr>
        <w:autoSpaceDE w:val="0"/>
        <w:autoSpaceDN w:val="0"/>
        <w:adjustRightInd w:val="0"/>
        <w:spacing w:after="120" w:line="360" w:lineRule="auto"/>
        <w:rPr>
          <w:rFonts w:asciiTheme="majorBidi" w:hAnsiTheme="majorBidi" w:cstheme="majorBidi"/>
          <w:sz w:val="24"/>
          <w:szCs w:val="24"/>
        </w:rPr>
      </w:pPr>
      <w:r w:rsidRPr="003A243B">
        <w:rPr>
          <w:noProof/>
          <w:lang w:val="en-IN" w:eastAsia="en-IN" w:bidi="ar-SA"/>
        </w:rPr>
        <w:drawing>
          <wp:inline distT="0" distB="0" distL="0" distR="0" wp14:anchorId="777CDFAA" wp14:editId="3AB2EDE5">
            <wp:extent cx="3670300" cy="4310317"/>
            <wp:effectExtent l="0" t="0" r="6350" b="0"/>
            <wp:docPr id="1986747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747548" name=""/>
                    <pic:cNvPicPr/>
                  </pic:nvPicPr>
                  <pic:blipFill>
                    <a:blip r:embed="rId14"/>
                    <a:stretch>
                      <a:fillRect/>
                    </a:stretch>
                  </pic:blipFill>
                  <pic:spPr>
                    <a:xfrm>
                      <a:off x="0" y="0"/>
                      <a:ext cx="3682198" cy="4324290"/>
                    </a:xfrm>
                    <a:prstGeom prst="rect">
                      <a:avLst/>
                    </a:prstGeom>
                  </pic:spPr>
                </pic:pic>
              </a:graphicData>
            </a:graphic>
          </wp:inline>
        </w:drawing>
      </w:r>
    </w:p>
    <w:p w14:paraId="50B90178" w14:textId="77777777" w:rsidR="00D53543" w:rsidRPr="003A243B" w:rsidRDefault="00D53543" w:rsidP="00D53543">
      <w:pPr>
        <w:autoSpaceDE w:val="0"/>
        <w:autoSpaceDN w:val="0"/>
        <w:adjustRightInd w:val="0"/>
        <w:spacing w:after="120" w:line="360" w:lineRule="auto"/>
        <w:rPr>
          <w:rFonts w:asciiTheme="majorBidi" w:hAnsiTheme="majorBidi" w:cstheme="majorBidi"/>
          <w:sz w:val="24"/>
          <w:szCs w:val="24"/>
        </w:rPr>
      </w:pPr>
    </w:p>
    <w:p w14:paraId="229250B3"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03E18563"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28768A44"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5F4CF1CC"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7EB2804C"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33771D58"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374B1509"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2B086098"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39816079" w14:textId="77777777" w:rsidR="00D53543" w:rsidRPr="003A243B" w:rsidRDefault="00D53543" w:rsidP="00D53543">
      <w:pPr>
        <w:autoSpaceDE w:val="0"/>
        <w:autoSpaceDN w:val="0"/>
        <w:adjustRightInd w:val="0"/>
        <w:spacing w:after="120" w:line="360" w:lineRule="auto"/>
        <w:rPr>
          <w:rFonts w:asciiTheme="majorBidi" w:hAnsiTheme="majorBidi" w:cstheme="majorBidi"/>
          <w:sz w:val="24"/>
          <w:szCs w:val="24"/>
        </w:rPr>
      </w:pPr>
    </w:p>
    <w:p w14:paraId="18E44B8A" w14:textId="77777777" w:rsidR="00FA04D0" w:rsidRPr="003A243B" w:rsidRDefault="00C01C5C" w:rsidP="008555D2">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lastRenderedPageBreak/>
        <w:t>Residual plot:</w:t>
      </w:r>
    </w:p>
    <w:p w14:paraId="09F310A7" w14:textId="62CEF693" w:rsidR="00FA04D0" w:rsidRPr="003A243B" w:rsidRDefault="004F3B46" w:rsidP="008555D2">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noProof/>
          <w:sz w:val="24"/>
          <w:szCs w:val="24"/>
          <w:lang w:val="en-IN" w:eastAsia="en-IN" w:bidi="ar-SA"/>
        </w:rPr>
        <w:drawing>
          <wp:inline distT="0" distB="0" distL="0" distR="0" wp14:anchorId="1017208D" wp14:editId="544EC7D6">
            <wp:extent cx="3003550" cy="3063521"/>
            <wp:effectExtent l="0" t="0" r="6350" b="3810"/>
            <wp:docPr id="112389050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05805" cy="3065821"/>
                    </a:xfrm>
                    <a:prstGeom prst="rect">
                      <a:avLst/>
                    </a:prstGeom>
                    <a:noFill/>
                  </pic:spPr>
                </pic:pic>
              </a:graphicData>
            </a:graphic>
          </wp:inline>
        </w:drawing>
      </w:r>
    </w:p>
    <w:p w14:paraId="12E91615" w14:textId="49FCF87B" w:rsidR="00FA04D0" w:rsidRPr="003A243B" w:rsidRDefault="00C01C5C" w:rsidP="008555D2">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Q-Q plo</w:t>
      </w:r>
      <w:r w:rsidR="00C818C5" w:rsidRPr="003A243B">
        <w:rPr>
          <w:rFonts w:asciiTheme="majorBidi" w:hAnsiTheme="majorBidi" w:cstheme="majorBidi"/>
          <w:sz w:val="24"/>
          <w:szCs w:val="24"/>
        </w:rPr>
        <w:t>t</w:t>
      </w:r>
    </w:p>
    <w:p w14:paraId="6669C1C1" w14:textId="08D56552" w:rsidR="00FA04D0" w:rsidRPr="003A243B" w:rsidRDefault="004F3B46" w:rsidP="008555D2">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noProof/>
          <w:sz w:val="24"/>
          <w:szCs w:val="24"/>
          <w:lang w:val="en-IN" w:eastAsia="en-IN" w:bidi="ar-SA"/>
        </w:rPr>
        <w:drawing>
          <wp:inline distT="0" distB="0" distL="0" distR="0" wp14:anchorId="296F94C2" wp14:editId="1E3D92ED">
            <wp:extent cx="2832100" cy="3232919"/>
            <wp:effectExtent l="0" t="0" r="6350" b="5715"/>
            <wp:docPr id="145915414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32723" cy="3233630"/>
                    </a:xfrm>
                    <a:prstGeom prst="rect">
                      <a:avLst/>
                    </a:prstGeom>
                    <a:noFill/>
                  </pic:spPr>
                </pic:pic>
              </a:graphicData>
            </a:graphic>
          </wp:inline>
        </w:drawing>
      </w:r>
    </w:p>
    <w:p w14:paraId="0595EE91" w14:textId="77777777" w:rsidR="00D53543" w:rsidRPr="003A243B" w:rsidRDefault="00D53543" w:rsidP="00D53543">
      <w:pPr>
        <w:autoSpaceDE w:val="0"/>
        <w:autoSpaceDN w:val="0"/>
        <w:adjustRightInd w:val="0"/>
        <w:spacing w:after="120" w:line="360" w:lineRule="auto"/>
        <w:rPr>
          <w:rFonts w:asciiTheme="majorBidi" w:hAnsiTheme="majorBidi" w:cstheme="majorBidi"/>
          <w:sz w:val="24"/>
          <w:szCs w:val="24"/>
        </w:rPr>
      </w:pPr>
    </w:p>
    <w:p w14:paraId="62855E37" w14:textId="77777777" w:rsidR="00D53543" w:rsidRPr="003A243B" w:rsidRDefault="00D53543" w:rsidP="00D53543">
      <w:pPr>
        <w:autoSpaceDE w:val="0"/>
        <w:autoSpaceDN w:val="0"/>
        <w:adjustRightInd w:val="0"/>
        <w:spacing w:after="120" w:line="360" w:lineRule="auto"/>
        <w:rPr>
          <w:rFonts w:asciiTheme="majorBidi" w:hAnsiTheme="majorBidi" w:cstheme="majorBidi"/>
          <w:sz w:val="24"/>
          <w:szCs w:val="24"/>
        </w:rPr>
      </w:pPr>
    </w:p>
    <w:p w14:paraId="77B1A1DF"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4543D5FA"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4BC6AB9E" w14:textId="77777777" w:rsidR="00FA04D0" w:rsidRPr="003A243B" w:rsidRDefault="00C01C5C" w:rsidP="008555D2">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lastRenderedPageBreak/>
        <w:t>Scale-location plot:</w:t>
      </w:r>
    </w:p>
    <w:p w14:paraId="177C5FB3" w14:textId="66B3E86D" w:rsidR="00FA04D0" w:rsidRPr="003A243B" w:rsidRDefault="004F3B46" w:rsidP="008555D2">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noProof/>
          <w:sz w:val="24"/>
          <w:szCs w:val="24"/>
          <w:lang w:val="en-IN" w:eastAsia="en-IN" w:bidi="ar-SA"/>
        </w:rPr>
        <w:drawing>
          <wp:inline distT="0" distB="0" distL="0" distR="0" wp14:anchorId="43EAA756" wp14:editId="55626EAE">
            <wp:extent cx="3130550" cy="3161495"/>
            <wp:effectExtent l="0" t="0" r="0" b="1270"/>
            <wp:docPr id="40939025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34117" cy="3165098"/>
                    </a:xfrm>
                    <a:prstGeom prst="rect">
                      <a:avLst/>
                    </a:prstGeom>
                    <a:noFill/>
                  </pic:spPr>
                </pic:pic>
              </a:graphicData>
            </a:graphic>
          </wp:inline>
        </w:drawing>
      </w:r>
    </w:p>
    <w:p w14:paraId="16C384D1" w14:textId="44FAD7B5" w:rsidR="00D53543" w:rsidRPr="003A243B" w:rsidRDefault="00D53543" w:rsidP="00D53543">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Model selection:</w:t>
      </w:r>
    </w:p>
    <w:tbl>
      <w:tblPr>
        <w:tblW w:w="9067" w:type="dxa"/>
        <w:tblInd w:w="5" w:type="dxa"/>
        <w:tblLayout w:type="fixed"/>
        <w:tblCellMar>
          <w:left w:w="10" w:type="dxa"/>
          <w:right w:w="10" w:type="dxa"/>
        </w:tblCellMar>
        <w:tblLook w:val="04A0" w:firstRow="1" w:lastRow="0" w:firstColumn="1" w:lastColumn="0" w:noHBand="0" w:noVBand="1"/>
      </w:tblPr>
      <w:tblGrid>
        <w:gridCol w:w="5647"/>
        <w:gridCol w:w="1100"/>
        <w:gridCol w:w="2320"/>
      </w:tblGrid>
      <w:tr w:rsidR="008555D2" w:rsidRPr="003A243B" w14:paraId="60701535" w14:textId="77777777" w:rsidTr="00FC0F06">
        <w:tc>
          <w:tcPr>
            <w:tcW w:w="5647" w:type="dxa"/>
            <w:tcBorders>
              <w:bottom w:val="single" w:sz="4" w:space="0" w:color="auto"/>
            </w:tcBorders>
          </w:tcPr>
          <w:p w14:paraId="3FAF40B9" w14:textId="438F5B7A" w:rsidR="00FA04D0" w:rsidRPr="003A243B" w:rsidRDefault="00D53543"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Model</w:t>
            </w:r>
          </w:p>
        </w:tc>
        <w:tc>
          <w:tcPr>
            <w:tcW w:w="1100" w:type="dxa"/>
            <w:tcBorders>
              <w:bottom w:val="single" w:sz="4" w:space="0" w:color="auto"/>
            </w:tcBorders>
          </w:tcPr>
          <w:p w14:paraId="4152C14A" w14:textId="77777777"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proofErr w:type="spellStart"/>
            <w:r w:rsidRPr="003A243B">
              <w:rPr>
                <w:rFonts w:asciiTheme="majorBidi" w:hAnsiTheme="majorBidi" w:cstheme="majorBidi"/>
                <w:sz w:val="24"/>
                <w:szCs w:val="24"/>
              </w:rPr>
              <w:t>AICc</w:t>
            </w:r>
            <w:proofErr w:type="spellEnd"/>
          </w:p>
        </w:tc>
        <w:tc>
          <w:tcPr>
            <w:tcW w:w="2320" w:type="dxa"/>
            <w:tcBorders>
              <w:bottom w:val="single" w:sz="4" w:space="0" w:color="auto"/>
            </w:tcBorders>
          </w:tcPr>
          <w:p w14:paraId="1ECE03AF" w14:textId="77777777" w:rsidR="00FA04D0" w:rsidRPr="003A243B" w:rsidRDefault="00C01C5C"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Akaike weights</w:t>
            </w:r>
          </w:p>
        </w:tc>
      </w:tr>
      <w:tr w:rsidR="008555D2" w:rsidRPr="003A243B" w14:paraId="1B697FD0" w14:textId="77777777" w:rsidTr="00FC0F06">
        <w:tc>
          <w:tcPr>
            <w:tcW w:w="5647" w:type="dxa"/>
            <w:tcBorders>
              <w:top w:val="single" w:sz="4" w:space="0" w:color="auto"/>
            </w:tcBorders>
          </w:tcPr>
          <w:p w14:paraId="46EA7AC7" w14:textId="254DB06B" w:rsidR="00FA04D0" w:rsidRPr="003A243B" w:rsidRDefault="007339EB"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Intercept + position + current + group size</w:t>
            </w:r>
          </w:p>
        </w:tc>
        <w:tc>
          <w:tcPr>
            <w:tcW w:w="1100" w:type="dxa"/>
            <w:tcBorders>
              <w:top w:val="single" w:sz="4" w:space="0" w:color="auto"/>
            </w:tcBorders>
          </w:tcPr>
          <w:p w14:paraId="2C750D0B" w14:textId="7D5AFDCC" w:rsidR="00FA04D0" w:rsidRPr="003A243B" w:rsidRDefault="004F3B46"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226.0</w:t>
            </w:r>
          </w:p>
        </w:tc>
        <w:tc>
          <w:tcPr>
            <w:tcW w:w="2320" w:type="dxa"/>
            <w:tcBorders>
              <w:top w:val="single" w:sz="4" w:space="0" w:color="auto"/>
            </w:tcBorders>
          </w:tcPr>
          <w:p w14:paraId="2182364A" w14:textId="6AC33A3F" w:rsidR="00FA04D0" w:rsidRPr="003A243B" w:rsidRDefault="00C01C5C"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0</w:t>
            </w:r>
          </w:p>
        </w:tc>
      </w:tr>
      <w:tr w:rsidR="008555D2" w:rsidRPr="003A243B" w14:paraId="5E86D84D" w14:textId="77777777" w:rsidTr="00FC0F06">
        <w:tc>
          <w:tcPr>
            <w:tcW w:w="5647" w:type="dxa"/>
          </w:tcPr>
          <w:p w14:paraId="39591A9E" w14:textId="5CE734D9"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Intercept + position + current</w:t>
            </w:r>
          </w:p>
        </w:tc>
        <w:tc>
          <w:tcPr>
            <w:tcW w:w="1100" w:type="dxa"/>
          </w:tcPr>
          <w:p w14:paraId="2A5EE0E3" w14:textId="26C76A88" w:rsidR="00FA04D0" w:rsidRPr="003A243B" w:rsidRDefault="004F3B46"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225.3</w:t>
            </w:r>
          </w:p>
        </w:tc>
        <w:tc>
          <w:tcPr>
            <w:tcW w:w="2320" w:type="dxa"/>
          </w:tcPr>
          <w:p w14:paraId="14E634DE" w14:textId="4B4E9AC7" w:rsidR="00FA04D0" w:rsidRPr="003A243B" w:rsidRDefault="004A09B6"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0</w:t>
            </w:r>
          </w:p>
        </w:tc>
      </w:tr>
      <w:tr w:rsidR="00F95929" w:rsidRPr="003A243B" w14:paraId="0E7799C7" w14:textId="77777777" w:rsidTr="00FC0F06">
        <w:tc>
          <w:tcPr>
            <w:tcW w:w="5647" w:type="dxa"/>
          </w:tcPr>
          <w:p w14:paraId="55558574" w14:textId="2E922A26"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Intercept + current + group size</w:t>
            </w:r>
          </w:p>
        </w:tc>
        <w:tc>
          <w:tcPr>
            <w:tcW w:w="1100" w:type="dxa"/>
          </w:tcPr>
          <w:p w14:paraId="4CED8590" w14:textId="2194A70D" w:rsidR="00FA04D0" w:rsidRPr="003A243B" w:rsidRDefault="004F3B46"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220.7</w:t>
            </w:r>
          </w:p>
        </w:tc>
        <w:tc>
          <w:tcPr>
            <w:tcW w:w="2320" w:type="dxa"/>
          </w:tcPr>
          <w:p w14:paraId="4F29B7A8" w14:textId="5ED960A2" w:rsidR="00FA04D0" w:rsidRPr="003A243B" w:rsidRDefault="004F3B46"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3</w:t>
            </w:r>
          </w:p>
        </w:tc>
      </w:tr>
      <w:tr w:rsidR="00F95929" w:rsidRPr="003A243B" w14:paraId="5B49849C" w14:textId="77777777" w:rsidTr="00FC0F06">
        <w:tc>
          <w:tcPr>
            <w:tcW w:w="5647" w:type="dxa"/>
          </w:tcPr>
          <w:p w14:paraId="1A522543" w14:textId="3563B9D9"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Intercept + position + group size</w:t>
            </w:r>
          </w:p>
        </w:tc>
        <w:tc>
          <w:tcPr>
            <w:tcW w:w="1100" w:type="dxa"/>
          </w:tcPr>
          <w:p w14:paraId="5C6C49CA" w14:textId="545D088F" w:rsidR="00FA04D0" w:rsidRPr="003A243B" w:rsidRDefault="004F3B46"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221.4</w:t>
            </w:r>
          </w:p>
        </w:tc>
        <w:tc>
          <w:tcPr>
            <w:tcW w:w="2320" w:type="dxa"/>
          </w:tcPr>
          <w:p w14:paraId="4157AB0A" w14:textId="101E2A66" w:rsidR="00FA04D0" w:rsidRPr="003A243B" w:rsidRDefault="004F3B46"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2</w:t>
            </w:r>
          </w:p>
        </w:tc>
      </w:tr>
      <w:tr w:rsidR="00F95929" w:rsidRPr="003A243B" w14:paraId="4A94BBF8" w14:textId="77777777" w:rsidTr="00FC0F06">
        <w:tc>
          <w:tcPr>
            <w:tcW w:w="5647" w:type="dxa"/>
          </w:tcPr>
          <w:p w14:paraId="6076E275" w14:textId="1EE2CD94"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Intercept + current</w:t>
            </w:r>
          </w:p>
        </w:tc>
        <w:tc>
          <w:tcPr>
            <w:tcW w:w="1100" w:type="dxa"/>
          </w:tcPr>
          <w:p w14:paraId="4BDA9D3C" w14:textId="704D335D" w:rsidR="00FA04D0" w:rsidRPr="003A243B" w:rsidRDefault="004F3B46"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219.9</w:t>
            </w:r>
          </w:p>
        </w:tc>
        <w:tc>
          <w:tcPr>
            <w:tcW w:w="2320" w:type="dxa"/>
          </w:tcPr>
          <w:p w14:paraId="1CCEF4DE" w14:textId="5CB86C59" w:rsidR="00FA04D0" w:rsidRPr="003A243B" w:rsidRDefault="004F3B46"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4</w:t>
            </w:r>
          </w:p>
        </w:tc>
      </w:tr>
      <w:tr w:rsidR="00F95929" w:rsidRPr="003A243B" w14:paraId="0C21B28E" w14:textId="77777777" w:rsidTr="00FC0F06">
        <w:tc>
          <w:tcPr>
            <w:tcW w:w="5647" w:type="dxa"/>
          </w:tcPr>
          <w:p w14:paraId="529B345E" w14:textId="5000C422"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Intercept + position</w:t>
            </w:r>
          </w:p>
        </w:tc>
        <w:tc>
          <w:tcPr>
            <w:tcW w:w="1100" w:type="dxa"/>
          </w:tcPr>
          <w:p w14:paraId="2734DA22" w14:textId="2A216C06" w:rsidR="00FA04D0" w:rsidRPr="003A243B" w:rsidRDefault="004F3B46"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219.9</w:t>
            </w:r>
          </w:p>
        </w:tc>
        <w:tc>
          <w:tcPr>
            <w:tcW w:w="2320" w:type="dxa"/>
          </w:tcPr>
          <w:p w14:paraId="31A117FA" w14:textId="5F39E5EA" w:rsidR="00FA04D0" w:rsidRPr="003A243B" w:rsidRDefault="004F3B46"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5</w:t>
            </w:r>
          </w:p>
        </w:tc>
      </w:tr>
      <w:tr w:rsidR="00F95929" w:rsidRPr="003A243B" w14:paraId="3ED445DC" w14:textId="77777777" w:rsidTr="00FC0F06">
        <w:tc>
          <w:tcPr>
            <w:tcW w:w="5647" w:type="dxa"/>
          </w:tcPr>
          <w:p w14:paraId="6183F70D" w14:textId="2BB80725"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Intercept + group size</w:t>
            </w:r>
          </w:p>
        </w:tc>
        <w:tc>
          <w:tcPr>
            <w:tcW w:w="1100" w:type="dxa"/>
          </w:tcPr>
          <w:p w14:paraId="1EA9A516" w14:textId="4B3623A4" w:rsidR="00FA04D0" w:rsidRPr="003A243B" w:rsidRDefault="004F3B46"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216.3</w:t>
            </w:r>
          </w:p>
        </w:tc>
        <w:tc>
          <w:tcPr>
            <w:tcW w:w="2320" w:type="dxa"/>
          </w:tcPr>
          <w:p w14:paraId="6D2EFE07" w14:textId="7702180D" w:rsidR="00FA04D0" w:rsidRPr="003A243B" w:rsidRDefault="004A09B6"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2</w:t>
            </w:r>
            <w:r w:rsidR="004F3B46" w:rsidRPr="003A243B">
              <w:rPr>
                <w:rFonts w:asciiTheme="majorBidi" w:hAnsiTheme="majorBidi" w:cstheme="majorBidi"/>
                <w:sz w:val="24"/>
                <w:szCs w:val="24"/>
              </w:rPr>
              <w:t>8</w:t>
            </w:r>
          </w:p>
        </w:tc>
      </w:tr>
      <w:tr w:rsidR="00F95929" w:rsidRPr="003A243B" w14:paraId="5648EBA0" w14:textId="77777777" w:rsidTr="00FC0F06">
        <w:tc>
          <w:tcPr>
            <w:tcW w:w="5647" w:type="dxa"/>
            <w:tcBorders>
              <w:bottom w:val="single" w:sz="4" w:space="0" w:color="auto"/>
            </w:tcBorders>
          </w:tcPr>
          <w:p w14:paraId="3EE25630" w14:textId="0E5C86F9"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 xml:space="preserve">Intercept </w:t>
            </w:r>
          </w:p>
        </w:tc>
        <w:tc>
          <w:tcPr>
            <w:tcW w:w="1100" w:type="dxa"/>
            <w:tcBorders>
              <w:bottom w:val="single" w:sz="4" w:space="0" w:color="auto"/>
            </w:tcBorders>
          </w:tcPr>
          <w:p w14:paraId="0C1157AB" w14:textId="2661A3E2" w:rsidR="00FA04D0" w:rsidRPr="003A243B" w:rsidRDefault="004F3B46"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214.0</w:t>
            </w:r>
          </w:p>
        </w:tc>
        <w:tc>
          <w:tcPr>
            <w:tcW w:w="2320" w:type="dxa"/>
            <w:tcBorders>
              <w:bottom w:val="single" w:sz="4" w:space="0" w:color="auto"/>
            </w:tcBorders>
          </w:tcPr>
          <w:p w14:paraId="105CE1A3" w14:textId="0AD8E401" w:rsidR="00FA04D0" w:rsidRPr="003A243B" w:rsidRDefault="004F3B46" w:rsidP="00F7164D">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58</w:t>
            </w:r>
          </w:p>
        </w:tc>
      </w:tr>
    </w:tbl>
    <w:p w14:paraId="166E78A2" w14:textId="77777777" w:rsidR="002E794F" w:rsidRPr="003A243B" w:rsidRDefault="002E794F" w:rsidP="002E794F">
      <w:pPr>
        <w:autoSpaceDE w:val="0"/>
        <w:autoSpaceDN w:val="0"/>
        <w:adjustRightInd w:val="0"/>
        <w:spacing w:after="120" w:line="360" w:lineRule="auto"/>
        <w:rPr>
          <w:rFonts w:asciiTheme="majorBidi" w:hAnsiTheme="majorBidi" w:cstheme="majorBidi"/>
          <w:sz w:val="24"/>
          <w:szCs w:val="24"/>
        </w:rPr>
      </w:pPr>
    </w:p>
    <w:p w14:paraId="34C0233B"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6D9AAEAD"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4570B214"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17B87908" w14:textId="1DCCEAA1" w:rsidR="00502711" w:rsidRPr="003A243B" w:rsidRDefault="00502711" w:rsidP="00502711">
      <w:pPr>
        <w:autoSpaceDE w:val="0"/>
        <w:autoSpaceDN w:val="0"/>
        <w:adjustRightInd w:val="0"/>
        <w:spacing w:after="120" w:line="360" w:lineRule="auto"/>
        <w:rPr>
          <w:rFonts w:asciiTheme="majorBidi" w:hAnsiTheme="majorBidi" w:cstheme="majorBidi"/>
          <w:b/>
          <w:bCs/>
          <w:sz w:val="24"/>
          <w:szCs w:val="24"/>
        </w:rPr>
      </w:pPr>
      <w:r w:rsidRPr="003A243B">
        <w:rPr>
          <w:rFonts w:asciiTheme="majorBidi" w:hAnsiTheme="majorBidi" w:cstheme="majorBidi"/>
          <w:b/>
          <w:bCs/>
          <w:sz w:val="24"/>
          <w:szCs w:val="24"/>
        </w:rPr>
        <w:lastRenderedPageBreak/>
        <w:t>Diagnostics for the Generalized Linear Mixed-Effects Models testing for effects on the percent of time the fish spent inside the coral:</w:t>
      </w:r>
    </w:p>
    <w:p w14:paraId="13EC98B7" w14:textId="77777777" w:rsidR="00502711" w:rsidRPr="003A243B" w:rsidRDefault="00502711" w:rsidP="00502711">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Results of the best fitting model:</w:t>
      </w:r>
    </w:p>
    <w:p w14:paraId="539E9E64" w14:textId="2634B684" w:rsidR="00502711" w:rsidRPr="003A243B" w:rsidRDefault="00502711" w:rsidP="00502711">
      <w:pPr>
        <w:autoSpaceDE w:val="0"/>
        <w:autoSpaceDN w:val="0"/>
        <w:adjustRightInd w:val="0"/>
        <w:spacing w:after="120" w:line="360" w:lineRule="auto"/>
        <w:rPr>
          <w:rFonts w:asciiTheme="majorBidi" w:hAnsiTheme="majorBidi" w:cstheme="majorBidi"/>
          <w:b/>
          <w:bCs/>
          <w:sz w:val="24"/>
          <w:szCs w:val="24"/>
        </w:rPr>
      </w:pPr>
      <w:r w:rsidRPr="003A243B">
        <w:rPr>
          <w:noProof/>
        </w:rPr>
        <w:t xml:space="preserve"> </w:t>
      </w:r>
      <w:r w:rsidR="005C5256" w:rsidRPr="003A243B">
        <w:rPr>
          <w:noProof/>
          <w:lang w:val="en-IN" w:eastAsia="en-IN" w:bidi="ar-SA"/>
        </w:rPr>
        <w:drawing>
          <wp:inline distT="0" distB="0" distL="0" distR="0" wp14:anchorId="4F4AB1B4" wp14:editId="7F9038BA">
            <wp:extent cx="4810125" cy="57912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10125" cy="5791200"/>
                    </a:xfrm>
                    <a:prstGeom prst="rect">
                      <a:avLst/>
                    </a:prstGeom>
                  </pic:spPr>
                </pic:pic>
              </a:graphicData>
            </a:graphic>
          </wp:inline>
        </w:drawing>
      </w:r>
    </w:p>
    <w:p w14:paraId="7F885EB2"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798B17FC"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4A2DE26D"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6A3A4883"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64A2AA41"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294A5BB2" w14:textId="75A941D2" w:rsidR="00FA04D0" w:rsidRPr="003A243B" w:rsidRDefault="00502711" w:rsidP="004D70A8">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lastRenderedPageBreak/>
        <w:t>Residual plot:</w:t>
      </w:r>
    </w:p>
    <w:p w14:paraId="7A693ECF" w14:textId="37B91EBA" w:rsidR="00502711" w:rsidRPr="003A243B" w:rsidRDefault="00C757F3" w:rsidP="004D70A8">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noProof/>
          <w:sz w:val="24"/>
          <w:szCs w:val="24"/>
          <w:lang w:val="en-IN" w:eastAsia="en-IN" w:bidi="ar-SA"/>
        </w:rPr>
        <w:drawing>
          <wp:inline distT="0" distB="0" distL="0" distR="0" wp14:anchorId="6F0B99E4" wp14:editId="1A032EC9">
            <wp:extent cx="3318822" cy="3600000"/>
            <wp:effectExtent l="0" t="0" r="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18822" cy="3600000"/>
                    </a:xfrm>
                    <a:prstGeom prst="rect">
                      <a:avLst/>
                    </a:prstGeom>
                    <a:noFill/>
                  </pic:spPr>
                </pic:pic>
              </a:graphicData>
            </a:graphic>
          </wp:inline>
        </w:drawing>
      </w:r>
    </w:p>
    <w:p w14:paraId="0919777B" w14:textId="5E93AC95" w:rsidR="00502711" w:rsidRPr="003A243B" w:rsidRDefault="00502711" w:rsidP="004D70A8">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Q-Q plot:</w:t>
      </w:r>
    </w:p>
    <w:p w14:paraId="4E115CB2" w14:textId="2370C643" w:rsidR="00502711" w:rsidRPr="003A243B" w:rsidRDefault="00C757F3" w:rsidP="004D70A8">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noProof/>
          <w:sz w:val="24"/>
          <w:szCs w:val="24"/>
          <w:lang w:val="en-IN" w:eastAsia="en-IN" w:bidi="ar-SA"/>
        </w:rPr>
        <w:drawing>
          <wp:inline distT="0" distB="0" distL="0" distR="0" wp14:anchorId="21C9779D" wp14:editId="4E99006D">
            <wp:extent cx="3318822" cy="3600000"/>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8822" cy="3600000"/>
                    </a:xfrm>
                    <a:prstGeom prst="rect">
                      <a:avLst/>
                    </a:prstGeom>
                    <a:noFill/>
                  </pic:spPr>
                </pic:pic>
              </a:graphicData>
            </a:graphic>
          </wp:inline>
        </w:drawing>
      </w:r>
    </w:p>
    <w:p w14:paraId="2C2CBB5E"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68B671D3" w14:textId="77777777" w:rsidR="00466464" w:rsidRPr="003A243B" w:rsidRDefault="00466464" w:rsidP="00466464">
      <w:pPr>
        <w:autoSpaceDE w:val="0"/>
        <w:autoSpaceDN w:val="0"/>
        <w:adjustRightInd w:val="0"/>
        <w:spacing w:after="120" w:line="360" w:lineRule="auto"/>
        <w:rPr>
          <w:rFonts w:asciiTheme="majorBidi" w:hAnsiTheme="majorBidi" w:cstheme="majorBidi"/>
          <w:sz w:val="24"/>
          <w:szCs w:val="24"/>
        </w:rPr>
      </w:pPr>
    </w:p>
    <w:p w14:paraId="54634C1F" w14:textId="32DA029A" w:rsidR="00502711" w:rsidRPr="003A243B" w:rsidRDefault="00502711" w:rsidP="004D70A8">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lastRenderedPageBreak/>
        <w:t>Scale-location plot:</w:t>
      </w:r>
    </w:p>
    <w:p w14:paraId="4CC8C6AC" w14:textId="04150212" w:rsidR="00502711" w:rsidRPr="003A243B" w:rsidRDefault="00C757F3" w:rsidP="004D70A8">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noProof/>
          <w:sz w:val="24"/>
          <w:szCs w:val="24"/>
          <w:lang w:val="en-IN" w:eastAsia="en-IN" w:bidi="ar-SA"/>
        </w:rPr>
        <w:drawing>
          <wp:inline distT="0" distB="0" distL="0" distR="0" wp14:anchorId="23F9BD0A" wp14:editId="49C5BF92">
            <wp:extent cx="3318822" cy="3600000"/>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18822" cy="3600000"/>
                    </a:xfrm>
                    <a:prstGeom prst="rect">
                      <a:avLst/>
                    </a:prstGeom>
                    <a:noFill/>
                  </pic:spPr>
                </pic:pic>
              </a:graphicData>
            </a:graphic>
          </wp:inline>
        </w:drawing>
      </w:r>
    </w:p>
    <w:p w14:paraId="695C83EB" w14:textId="77777777" w:rsidR="00FA04D0" w:rsidRPr="003A243B" w:rsidRDefault="00FA04D0" w:rsidP="00821291">
      <w:pPr>
        <w:autoSpaceDE w:val="0"/>
        <w:autoSpaceDN w:val="0"/>
        <w:adjustRightInd w:val="0"/>
        <w:spacing w:after="120" w:line="360" w:lineRule="auto"/>
        <w:rPr>
          <w:rFonts w:asciiTheme="majorBidi" w:hAnsiTheme="majorBidi" w:cstheme="majorBidi"/>
          <w:sz w:val="24"/>
          <w:szCs w:val="24"/>
        </w:rPr>
      </w:pPr>
    </w:p>
    <w:p w14:paraId="130D2341" w14:textId="17245EFB" w:rsidR="00FA04D0" w:rsidRPr="003A243B" w:rsidRDefault="00C01C5C" w:rsidP="00821291">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Model selection:</w:t>
      </w:r>
    </w:p>
    <w:tbl>
      <w:tblPr>
        <w:tblW w:w="0" w:type="auto"/>
        <w:tblInd w:w="5" w:type="dxa"/>
        <w:tblCellMar>
          <w:left w:w="10" w:type="dxa"/>
          <w:right w:w="10" w:type="dxa"/>
        </w:tblCellMar>
        <w:tblLook w:val="04A0" w:firstRow="1" w:lastRow="0" w:firstColumn="1" w:lastColumn="0" w:noHBand="0" w:noVBand="1"/>
      </w:tblPr>
      <w:tblGrid>
        <w:gridCol w:w="2689"/>
        <w:gridCol w:w="1984"/>
        <w:gridCol w:w="2410"/>
      </w:tblGrid>
      <w:tr w:rsidR="00821291" w:rsidRPr="003A243B" w14:paraId="1A1A168F" w14:textId="77777777" w:rsidTr="003455BE">
        <w:tc>
          <w:tcPr>
            <w:tcW w:w="2689" w:type="dxa"/>
            <w:tcBorders>
              <w:bottom w:val="single" w:sz="4" w:space="0" w:color="auto"/>
            </w:tcBorders>
          </w:tcPr>
          <w:p w14:paraId="7A0E31FA" w14:textId="77777777"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model</w:t>
            </w:r>
          </w:p>
        </w:tc>
        <w:tc>
          <w:tcPr>
            <w:tcW w:w="1984" w:type="dxa"/>
            <w:tcBorders>
              <w:bottom w:val="single" w:sz="4" w:space="0" w:color="auto"/>
            </w:tcBorders>
          </w:tcPr>
          <w:p w14:paraId="0DA03AF6" w14:textId="77777777"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proofErr w:type="spellStart"/>
            <w:r w:rsidRPr="003A243B">
              <w:rPr>
                <w:rFonts w:asciiTheme="majorBidi" w:hAnsiTheme="majorBidi" w:cstheme="majorBidi"/>
                <w:sz w:val="24"/>
                <w:szCs w:val="24"/>
              </w:rPr>
              <w:t>AICc</w:t>
            </w:r>
            <w:proofErr w:type="spellEnd"/>
          </w:p>
        </w:tc>
        <w:tc>
          <w:tcPr>
            <w:tcW w:w="2410" w:type="dxa"/>
            <w:tcBorders>
              <w:bottom w:val="single" w:sz="4" w:space="0" w:color="auto"/>
            </w:tcBorders>
          </w:tcPr>
          <w:p w14:paraId="57029BA6" w14:textId="77777777" w:rsidR="00FA04D0" w:rsidRPr="003A243B" w:rsidRDefault="00C01C5C" w:rsidP="003455BE">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Akaike weights</w:t>
            </w:r>
          </w:p>
        </w:tc>
      </w:tr>
      <w:tr w:rsidR="00821291" w:rsidRPr="003A243B" w14:paraId="3ADA3FF5" w14:textId="77777777" w:rsidTr="003455BE">
        <w:tc>
          <w:tcPr>
            <w:tcW w:w="2689" w:type="dxa"/>
            <w:tcBorders>
              <w:top w:val="single" w:sz="4" w:space="0" w:color="auto"/>
            </w:tcBorders>
          </w:tcPr>
          <w:p w14:paraId="75E02AF6" w14:textId="0636E976" w:rsidR="00FA04D0" w:rsidRPr="003A243B" w:rsidRDefault="007339EB"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Intercept + position</w:t>
            </w:r>
          </w:p>
        </w:tc>
        <w:tc>
          <w:tcPr>
            <w:tcW w:w="1984" w:type="dxa"/>
            <w:tcBorders>
              <w:top w:val="single" w:sz="4" w:space="0" w:color="auto"/>
            </w:tcBorders>
          </w:tcPr>
          <w:p w14:paraId="33DD165B" w14:textId="54A0934F"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-81.0</w:t>
            </w:r>
          </w:p>
        </w:tc>
        <w:tc>
          <w:tcPr>
            <w:tcW w:w="2410" w:type="dxa"/>
            <w:tcBorders>
              <w:top w:val="single" w:sz="4" w:space="0" w:color="auto"/>
            </w:tcBorders>
          </w:tcPr>
          <w:p w14:paraId="43AF659E" w14:textId="7A0EEF14" w:rsidR="00FA04D0" w:rsidRPr="003A243B" w:rsidRDefault="00C01C5C" w:rsidP="003455BE">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0.99</w:t>
            </w:r>
          </w:p>
        </w:tc>
      </w:tr>
      <w:tr w:rsidR="00821291" w:rsidRPr="003A243B" w14:paraId="41D54E91" w14:textId="77777777" w:rsidTr="003455BE">
        <w:tc>
          <w:tcPr>
            <w:tcW w:w="2689" w:type="dxa"/>
            <w:tcBorders>
              <w:bottom w:val="single" w:sz="4" w:space="0" w:color="auto"/>
            </w:tcBorders>
          </w:tcPr>
          <w:p w14:paraId="44186665" w14:textId="611EDAAD" w:rsidR="00FA04D0" w:rsidRPr="003A243B" w:rsidRDefault="007339EB"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Intercept</w:t>
            </w:r>
          </w:p>
        </w:tc>
        <w:tc>
          <w:tcPr>
            <w:tcW w:w="1984" w:type="dxa"/>
            <w:tcBorders>
              <w:bottom w:val="single" w:sz="4" w:space="0" w:color="auto"/>
            </w:tcBorders>
          </w:tcPr>
          <w:p w14:paraId="771D14DE" w14:textId="04C2E68E" w:rsidR="00FA04D0" w:rsidRPr="003A243B" w:rsidRDefault="00C01C5C" w:rsidP="00F7164D">
            <w:pPr>
              <w:autoSpaceDE w:val="0"/>
              <w:autoSpaceDN w:val="0"/>
              <w:adjustRightInd w:val="0"/>
              <w:spacing w:after="120" w:line="360" w:lineRule="auto"/>
              <w:rPr>
                <w:rFonts w:asciiTheme="majorBidi" w:hAnsiTheme="majorBidi" w:cstheme="majorBidi"/>
                <w:sz w:val="24"/>
                <w:szCs w:val="24"/>
              </w:rPr>
            </w:pPr>
            <w:r w:rsidRPr="003A243B">
              <w:rPr>
                <w:rFonts w:asciiTheme="majorBidi" w:hAnsiTheme="majorBidi" w:cstheme="majorBidi"/>
                <w:sz w:val="24"/>
                <w:szCs w:val="24"/>
              </w:rPr>
              <w:t>-72.2</w:t>
            </w:r>
          </w:p>
        </w:tc>
        <w:tc>
          <w:tcPr>
            <w:tcW w:w="2410" w:type="dxa"/>
            <w:tcBorders>
              <w:bottom w:val="single" w:sz="4" w:space="0" w:color="auto"/>
            </w:tcBorders>
          </w:tcPr>
          <w:p w14:paraId="31B6833B" w14:textId="160178F3" w:rsidR="00FA04D0" w:rsidRPr="003A243B" w:rsidRDefault="00C01C5C" w:rsidP="003455BE">
            <w:pPr>
              <w:autoSpaceDE w:val="0"/>
              <w:autoSpaceDN w:val="0"/>
              <w:adjustRightInd w:val="0"/>
              <w:spacing w:after="120" w:line="360" w:lineRule="auto"/>
              <w:jc w:val="center"/>
              <w:rPr>
                <w:rFonts w:asciiTheme="majorBidi" w:hAnsiTheme="majorBidi" w:cstheme="majorBidi"/>
                <w:sz w:val="24"/>
                <w:szCs w:val="24"/>
              </w:rPr>
            </w:pPr>
            <w:r w:rsidRPr="003A243B">
              <w:rPr>
                <w:rFonts w:asciiTheme="majorBidi" w:hAnsiTheme="majorBidi" w:cstheme="majorBidi"/>
                <w:sz w:val="24"/>
                <w:szCs w:val="24"/>
              </w:rPr>
              <w:t>0.01</w:t>
            </w:r>
          </w:p>
        </w:tc>
      </w:tr>
    </w:tbl>
    <w:p w14:paraId="2F33EC3D" w14:textId="77777777" w:rsidR="00FA04D0" w:rsidRPr="003A243B" w:rsidRDefault="00FA04D0" w:rsidP="00821291">
      <w:pPr>
        <w:autoSpaceDE w:val="0"/>
        <w:autoSpaceDN w:val="0"/>
        <w:adjustRightInd w:val="0"/>
        <w:spacing w:after="120" w:line="360" w:lineRule="auto"/>
        <w:rPr>
          <w:rFonts w:asciiTheme="majorBidi" w:hAnsiTheme="majorBidi" w:cstheme="majorBidi"/>
          <w:b/>
          <w:bCs/>
          <w:sz w:val="24"/>
          <w:szCs w:val="24"/>
        </w:rPr>
      </w:pPr>
    </w:p>
    <w:p w14:paraId="26781072" w14:textId="77777777" w:rsidR="00502711" w:rsidRPr="003A243B" w:rsidRDefault="00502711" w:rsidP="004D70A8">
      <w:pPr>
        <w:autoSpaceDE w:val="0"/>
        <w:autoSpaceDN w:val="0"/>
        <w:adjustRightInd w:val="0"/>
        <w:spacing w:after="120" w:line="360" w:lineRule="auto"/>
        <w:rPr>
          <w:rFonts w:asciiTheme="majorBidi" w:hAnsiTheme="majorBidi" w:cstheme="majorBidi"/>
          <w:sz w:val="24"/>
          <w:szCs w:val="24"/>
        </w:rPr>
      </w:pPr>
    </w:p>
    <w:sectPr w:rsidR="00502711" w:rsidRPr="003A243B" w:rsidSect="00A50E85">
      <w:footerReference w:type="default" r:id="rId2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954AC" w14:textId="77777777" w:rsidR="00A50E85" w:rsidRDefault="00A50E85" w:rsidP="00A51F05">
      <w:pPr>
        <w:spacing w:after="0" w:line="240" w:lineRule="auto"/>
      </w:pPr>
      <w:r>
        <w:separator/>
      </w:r>
    </w:p>
  </w:endnote>
  <w:endnote w:type="continuationSeparator" w:id="0">
    <w:p w14:paraId="67DCF772" w14:textId="77777777" w:rsidR="00A50E85" w:rsidRDefault="00A50E85" w:rsidP="00A51F05">
      <w:pPr>
        <w:spacing w:after="0" w:line="240" w:lineRule="auto"/>
      </w:pPr>
      <w:r>
        <w:continuationSeparator/>
      </w:r>
    </w:p>
  </w:endnote>
  <w:endnote w:type="continuationNotice" w:id="1">
    <w:p w14:paraId="6396143E" w14:textId="77777777" w:rsidR="00A50E85" w:rsidRDefault="00A50E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7816158"/>
      <w:docPartObj>
        <w:docPartGallery w:val="Page Numbers (Bottom of Page)"/>
        <w:docPartUnique/>
      </w:docPartObj>
    </w:sdtPr>
    <w:sdtEndPr>
      <w:rPr>
        <w:noProof/>
      </w:rPr>
    </w:sdtEndPr>
    <w:sdtContent>
      <w:p w14:paraId="3979073F" w14:textId="22F1CB98" w:rsidR="0063013E" w:rsidRDefault="0063013E">
        <w:pPr>
          <w:jc w:val="center"/>
        </w:pPr>
        <w:r>
          <w:fldChar w:fldCharType="begin"/>
        </w:r>
        <w:r>
          <w:instrText xml:space="preserve"> PAGE   \* MERGEFORMAT </w:instrText>
        </w:r>
        <w:r>
          <w:fldChar w:fldCharType="separate"/>
        </w:r>
        <w:r w:rsidR="00FB67E9">
          <w:rPr>
            <w:noProof/>
          </w:rPr>
          <w:t>11</w:t>
        </w:r>
        <w:r>
          <w:rPr>
            <w:noProof/>
          </w:rPr>
          <w:fldChar w:fldCharType="end"/>
        </w:r>
      </w:p>
    </w:sdtContent>
  </w:sdt>
  <w:p w14:paraId="64CD6649" w14:textId="77777777" w:rsidR="0063013E" w:rsidRDefault="0063013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AB3BB8" w14:textId="77777777" w:rsidR="00A50E85" w:rsidRDefault="00A50E85" w:rsidP="00A51F05">
      <w:pPr>
        <w:spacing w:after="0" w:line="240" w:lineRule="auto"/>
      </w:pPr>
      <w:r>
        <w:separator/>
      </w:r>
    </w:p>
  </w:footnote>
  <w:footnote w:type="continuationSeparator" w:id="0">
    <w:p w14:paraId="50DEF144" w14:textId="77777777" w:rsidR="00A50E85" w:rsidRDefault="00A50E85" w:rsidP="00A51F05">
      <w:pPr>
        <w:spacing w:after="0" w:line="240" w:lineRule="auto"/>
      </w:pPr>
      <w:r>
        <w:continuationSeparator/>
      </w:r>
    </w:p>
  </w:footnote>
  <w:footnote w:type="continuationNotice" w:id="1">
    <w:p w14:paraId="449579ED" w14:textId="77777777" w:rsidR="00A50E85" w:rsidRDefault="00A50E85">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E01"/>
    <w:rsid w:val="0000008D"/>
    <w:rsid w:val="00002AA2"/>
    <w:rsid w:val="00003446"/>
    <w:rsid w:val="000034A8"/>
    <w:rsid w:val="0000402C"/>
    <w:rsid w:val="000049F5"/>
    <w:rsid w:val="00005CA3"/>
    <w:rsid w:val="0000642C"/>
    <w:rsid w:val="000076BB"/>
    <w:rsid w:val="00007845"/>
    <w:rsid w:val="00010672"/>
    <w:rsid w:val="00013F82"/>
    <w:rsid w:val="0001442B"/>
    <w:rsid w:val="00015FDA"/>
    <w:rsid w:val="000164E2"/>
    <w:rsid w:val="000178DD"/>
    <w:rsid w:val="00017AA8"/>
    <w:rsid w:val="00017D5E"/>
    <w:rsid w:val="0002042C"/>
    <w:rsid w:val="00020906"/>
    <w:rsid w:val="000224BA"/>
    <w:rsid w:val="00023D89"/>
    <w:rsid w:val="000246F4"/>
    <w:rsid w:val="000260C2"/>
    <w:rsid w:val="00026278"/>
    <w:rsid w:val="000263F6"/>
    <w:rsid w:val="0002799E"/>
    <w:rsid w:val="00027ECC"/>
    <w:rsid w:val="0003053F"/>
    <w:rsid w:val="00032DB7"/>
    <w:rsid w:val="00032EFA"/>
    <w:rsid w:val="00034742"/>
    <w:rsid w:val="000359EE"/>
    <w:rsid w:val="000360D4"/>
    <w:rsid w:val="0003668E"/>
    <w:rsid w:val="0004248C"/>
    <w:rsid w:val="000445D7"/>
    <w:rsid w:val="00044F6F"/>
    <w:rsid w:val="0004558F"/>
    <w:rsid w:val="00046EC2"/>
    <w:rsid w:val="0004775D"/>
    <w:rsid w:val="000477C6"/>
    <w:rsid w:val="0005071B"/>
    <w:rsid w:val="00051BBC"/>
    <w:rsid w:val="0005288A"/>
    <w:rsid w:val="000536A6"/>
    <w:rsid w:val="00053CA2"/>
    <w:rsid w:val="0005407D"/>
    <w:rsid w:val="00056307"/>
    <w:rsid w:val="0005715B"/>
    <w:rsid w:val="000573C7"/>
    <w:rsid w:val="00057A38"/>
    <w:rsid w:val="00060810"/>
    <w:rsid w:val="000609B7"/>
    <w:rsid w:val="00060A41"/>
    <w:rsid w:val="00061CB2"/>
    <w:rsid w:val="00062281"/>
    <w:rsid w:val="00062CD3"/>
    <w:rsid w:val="00063509"/>
    <w:rsid w:val="00064238"/>
    <w:rsid w:val="00064E68"/>
    <w:rsid w:val="00065631"/>
    <w:rsid w:val="00065773"/>
    <w:rsid w:val="00066C81"/>
    <w:rsid w:val="000673DF"/>
    <w:rsid w:val="00070189"/>
    <w:rsid w:val="0007095B"/>
    <w:rsid w:val="00070B73"/>
    <w:rsid w:val="000714F4"/>
    <w:rsid w:val="000716FB"/>
    <w:rsid w:val="00071EAB"/>
    <w:rsid w:val="000726C9"/>
    <w:rsid w:val="000730AE"/>
    <w:rsid w:val="00073418"/>
    <w:rsid w:val="00073E72"/>
    <w:rsid w:val="00073EF0"/>
    <w:rsid w:val="00074106"/>
    <w:rsid w:val="00076297"/>
    <w:rsid w:val="00076561"/>
    <w:rsid w:val="000769F3"/>
    <w:rsid w:val="00076CE2"/>
    <w:rsid w:val="000777D2"/>
    <w:rsid w:val="00077F3A"/>
    <w:rsid w:val="00080E10"/>
    <w:rsid w:val="00081182"/>
    <w:rsid w:val="00082808"/>
    <w:rsid w:val="000828CD"/>
    <w:rsid w:val="000841EF"/>
    <w:rsid w:val="0008489F"/>
    <w:rsid w:val="00085421"/>
    <w:rsid w:val="00086658"/>
    <w:rsid w:val="00086BCF"/>
    <w:rsid w:val="00087080"/>
    <w:rsid w:val="0008730F"/>
    <w:rsid w:val="00087553"/>
    <w:rsid w:val="0009030F"/>
    <w:rsid w:val="00090793"/>
    <w:rsid w:val="00090C0A"/>
    <w:rsid w:val="000919D9"/>
    <w:rsid w:val="0009469A"/>
    <w:rsid w:val="000948A1"/>
    <w:rsid w:val="00094E44"/>
    <w:rsid w:val="00094E55"/>
    <w:rsid w:val="00095527"/>
    <w:rsid w:val="00096203"/>
    <w:rsid w:val="000971B2"/>
    <w:rsid w:val="000A04B9"/>
    <w:rsid w:val="000A05D9"/>
    <w:rsid w:val="000A0618"/>
    <w:rsid w:val="000A11EA"/>
    <w:rsid w:val="000A2652"/>
    <w:rsid w:val="000A2890"/>
    <w:rsid w:val="000A3E0C"/>
    <w:rsid w:val="000A3E85"/>
    <w:rsid w:val="000A6633"/>
    <w:rsid w:val="000B071F"/>
    <w:rsid w:val="000B088C"/>
    <w:rsid w:val="000B113A"/>
    <w:rsid w:val="000B2860"/>
    <w:rsid w:val="000B2B83"/>
    <w:rsid w:val="000B35C5"/>
    <w:rsid w:val="000B590A"/>
    <w:rsid w:val="000B622C"/>
    <w:rsid w:val="000B6F35"/>
    <w:rsid w:val="000B74F6"/>
    <w:rsid w:val="000B7C2D"/>
    <w:rsid w:val="000C051F"/>
    <w:rsid w:val="000C2A1B"/>
    <w:rsid w:val="000C3BB9"/>
    <w:rsid w:val="000C4684"/>
    <w:rsid w:val="000C524F"/>
    <w:rsid w:val="000C572C"/>
    <w:rsid w:val="000C5D9B"/>
    <w:rsid w:val="000C6762"/>
    <w:rsid w:val="000C6F36"/>
    <w:rsid w:val="000C74D0"/>
    <w:rsid w:val="000C7DDC"/>
    <w:rsid w:val="000C7FCE"/>
    <w:rsid w:val="000D0538"/>
    <w:rsid w:val="000D1725"/>
    <w:rsid w:val="000D1918"/>
    <w:rsid w:val="000D1A67"/>
    <w:rsid w:val="000D1C21"/>
    <w:rsid w:val="000D3220"/>
    <w:rsid w:val="000D33C2"/>
    <w:rsid w:val="000D349F"/>
    <w:rsid w:val="000D3BA6"/>
    <w:rsid w:val="000D509F"/>
    <w:rsid w:val="000D5979"/>
    <w:rsid w:val="000D6D36"/>
    <w:rsid w:val="000D6DD6"/>
    <w:rsid w:val="000D6DE6"/>
    <w:rsid w:val="000D71B1"/>
    <w:rsid w:val="000D76A6"/>
    <w:rsid w:val="000D7ECC"/>
    <w:rsid w:val="000E11E8"/>
    <w:rsid w:val="000E158D"/>
    <w:rsid w:val="000E2559"/>
    <w:rsid w:val="000E3345"/>
    <w:rsid w:val="000E4A8C"/>
    <w:rsid w:val="000E7B41"/>
    <w:rsid w:val="000F1BDF"/>
    <w:rsid w:val="000F1DDD"/>
    <w:rsid w:val="000F2322"/>
    <w:rsid w:val="000F3083"/>
    <w:rsid w:val="000F3A52"/>
    <w:rsid w:val="000F48BF"/>
    <w:rsid w:val="000F4FFC"/>
    <w:rsid w:val="000F6ECB"/>
    <w:rsid w:val="000F7675"/>
    <w:rsid w:val="001001E3"/>
    <w:rsid w:val="001005A5"/>
    <w:rsid w:val="00100FF1"/>
    <w:rsid w:val="001016C4"/>
    <w:rsid w:val="0010216C"/>
    <w:rsid w:val="001049EB"/>
    <w:rsid w:val="00104C47"/>
    <w:rsid w:val="00105545"/>
    <w:rsid w:val="00106B3F"/>
    <w:rsid w:val="00106E22"/>
    <w:rsid w:val="001072C3"/>
    <w:rsid w:val="0010732A"/>
    <w:rsid w:val="00107BCA"/>
    <w:rsid w:val="00112939"/>
    <w:rsid w:val="00113668"/>
    <w:rsid w:val="00115024"/>
    <w:rsid w:val="00115B21"/>
    <w:rsid w:val="00115CCD"/>
    <w:rsid w:val="00115DB8"/>
    <w:rsid w:val="00116161"/>
    <w:rsid w:val="0011631A"/>
    <w:rsid w:val="00116BDC"/>
    <w:rsid w:val="00117789"/>
    <w:rsid w:val="00117867"/>
    <w:rsid w:val="00120B83"/>
    <w:rsid w:val="00120D7F"/>
    <w:rsid w:val="00121C51"/>
    <w:rsid w:val="001220CE"/>
    <w:rsid w:val="00123532"/>
    <w:rsid w:val="00124194"/>
    <w:rsid w:val="001243D5"/>
    <w:rsid w:val="00124D33"/>
    <w:rsid w:val="00126F0B"/>
    <w:rsid w:val="00127D3F"/>
    <w:rsid w:val="0013084B"/>
    <w:rsid w:val="0013089E"/>
    <w:rsid w:val="001309E9"/>
    <w:rsid w:val="00131091"/>
    <w:rsid w:val="001317BB"/>
    <w:rsid w:val="00131F59"/>
    <w:rsid w:val="00132665"/>
    <w:rsid w:val="00132A0B"/>
    <w:rsid w:val="00132CA1"/>
    <w:rsid w:val="001340BC"/>
    <w:rsid w:val="00135B8D"/>
    <w:rsid w:val="00135CA9"/>
    <w:rsid w:val="00136692"/>
    <w:rsid w:val="00136C24"/>
    <w:rsid w:val="00137D8D"/>
    <w:rsid w:val="0014016D"/>
    <w:rsid w:val="0014040A"/>
    <w:rsid w:val="001408A8"/>
    <w:rsid w:val="00141417"/>
    <w:rsid w:val="00141627"/>
    <w:rsid w:val="00141AB6"/>
    <w:rsid w:val="001421EF"/>
    <w:rsid w:val="001428B2"/>
    <w:rsid w:val="001429B8"/>
    <w:rsid w:val="00142DA3"/>
    <w:rsid w:val="00143666"/>
    <w:rsid w:val="00143912"/>
    <w:rsid w:val="00143FDF"/>
    <w:rsid w:val="0014504B"/>
    <w:rsid w:val="00145DE9"/>
    <w:rsid w:val="001465D2"/>
    <w:rsid w:val="001466AF"/>
    <w:rsid w:val="00147319"/>
    <w:rsid w:val="00147B30"/>
    <w:rsid w:val="00150B9D"/>
    <w:rsid w:val="001529E3"/>
    <w:rsid w:val="00153956"/>
    <w:rsid w:val="00153DCD"/>
    <w:rsid w:val="00153ED5"/>
    <w:rsid w:val="00153F3F"/>
    <w:rsid w:val="001545F1"/>
    <w:rsid w:val="0015531F"/>
    <w:rsid w:val="001562BB"/>
    <w:rsid w:val="001573C5"/>
    <w:rsid w:val="00157A8A"/>
    <w:rsid w:val="0016091F"/>
    <w:rsid w:val="001627C1"/>
    <w:rsid w:val="00162996"/>
    <w:rsid w:val="00162BBE"/>
    <w:rsid w:val="00165C4D"/>
    <w:rsid w:val="00165F45"/>
    <w:rsid w:val="00165FDA"/>
    <w:rsid w:val="00167970"/>
    <w:rsid w:val="00170999"/>
    <w:rsid w:val="001714A9"/>
    <w:rsid w:val="00171BE9"/>
    <w:rsid w:val="00172A66"/>
    <w:rsid w:val="001733DF"/>
    <w:rsid w:val="00173922"/>
    <w:rsid w:val="00173C08"/>
    <w:rsid w:val="00173C82"/>
    <w:rsid w:val="00174F69"/>
    <w:rsid w:val="00175A76"/>
    <w:rsid w:val="00176C87"/>
    <w:rsid w:val="00177EA3"/>
    <w:rsid w:val="00180665"/>
    <w:rsid w:val="0018072E"/>
    <w:rsid w:val="00181759"/>
    <w:rsid w:val="00181944"/>
    <w:rsid w:val="00182245"/>
    <w:rsid w:val="00182BC2"/>
    <w:rsid w:val="00183104"/>
    <w:rsid w:val="00183D36"/>
    <w:rsid w:val="00183E32"/>
    <w:rsid w:val="00184810"/>
    <w:rsid w:val="00184A2F"/>
    <w:rsid w:val="0018640F"/>
    <w:rsid w:val="00186D14"/>
    <w:rsid w:val="0019074A"/>
    <w:rsid w:val="00190C8E"/>
    <w:rsid w:val="001917CF"/>
    <w:rsid w:val="00191BD8"/>
    <w:rsid w:val="001926D4"/>
    <w:rsid w:val="001929C7"/>
    <w:rsid w:val="0019358E"/>
    <w:rsid w:val="00194AC4"/>
    <w:rsid w:val="00197206"/>
    <w:rsid w:val="001A0952"/>
    <w:rsid w:val="001A0CB6"/>
    <w:rsid w:val="001A1D6F"/>
    <w:rsid w:val="001A2815"/>
    <w:rsid w:val="001A3228"/>
    <w:rsid w:val="001A35F5"/>
    <w:rsid w:val="001A3F4C"/>
    <w:rsid w:val="001A5B22"/>
    <w:rsid w:val="001B069E"/>
    <w:rsid w:val="001B0D79"/>
    <w:rsid w:val="001B1036"/>
    <w:rsid w:val="001B1F51"/>
    <w:rsid w:val="001B3718"/>
    <w:rsid w:val="001B5243"/>
    <w:rsid w:val="001B526D"/>
    <w:rsid w:val="001B57B7"/>
    <w:rsid w:val="001B6106"/>
    <w:rsid w:val="001B697D"/>
    <w:rsid w:val="001B6C46"/>
    <w:rsid w:val="001B7568"/>
    <w:rsid w:val="001B7620"/>
    <w:rsid w:val="001C0964"/>
    <w:rsid w:val="001C30D9"/>
    <w:rsid w:val="001C55D1"/>
    <w:rsid w:val="001C5E10"/>
    <w:rsid w:val="001C5EB6"/>
    <w:rsid w:val="001C5FC2"/>
    <w:rsid w:val="001C6AFA"/>
    <w:rsid w:val="001C73CA"/>
    <w:rsid w:val="001D08B7"/>
    <w:rsid w:val="001D21DE"/>
    <w:rsid w:val="001D2369"/>
    <w:rsid w:val="001D3180"/>
    <w:rsid w:val="001D3B52"/>
    <w:rsid w:val="001D5811"/>
    <w:rsid w:val="001E086F"/>
    <w:rsid w:val="001E1791"/>
    <w:rsid w:val="001E2007"/>
    <w:rsid w:val="001E211D"/>
    <w:rsid w:val="001E2B4D"/>
    <w:rsid w:val="001E49A2"/>
    <w:rsid w:val="001E4CA1"/>
    <w:rsid w:val="001E54F0"/>
    <w:rsid w:val="001E552C"/>
    <w:rsid w:val="001E632E"/>
    <w:rsid w:val="001E7C20"/>
    <w:rsid w:val="001E7F03"/>
    <w:rsid w:val="001F0532"/>
    <w:rsid w:val="001F089C"/>
    <w:rsid w:val="001F0ABD"/>
    <w:rsid w:val="001F3CE2"/>
    <w:rsid w:val="001F4191"/>
    <w:rsid w:val="001F47AE"/>
    <w:rsid w:val="001F4DC6"/>
    <w:rsid w:val="001F7185"/>
    <w:rsid w:val="001F7AA7"/>
    <w:rsid w:val="002006A6"/>
    <w:rsid w:val="00201246"/>
    <w:rsid w:val="002023F0"/>
    <w:rsid w:val="0020297E"/>
    <w:rsid w:val="0020327E"/>
    <w:rsid w:val="00203ECF"/>
    <w:rsid w:val="002046EA"/>
    <w:rsid w:val="00207BF3"/>
    <w:rsid w:val="0021096D"/>
    <w:rsid w:val="00210A0D"/>
    <w:rsid w:val="002118FD"/>
    <w:rsid w:val="0021257B"/>
    <w:rsid w:val="002127BB"/>
    <w:rsid w:val="00214642"/>
    <w:rsid w:val="002148F1"/>
    <w:rsid w:val="00215B28"/>
    <w:rsid w:val="00215D44"/>
    <w:rsid w:val="0021623C"/>
    <w:rsid w:val="00216502"/>
    <w:rsid w:val="00216F6F"/>
    <w:rsid w:val="00217468"/>
    <w:rsid w:val="00220048"/>
    <w:rsid w:val="00220AA7"/>
    <w:rsid w:val="00220F95"/>
    <w:rsid w:val="002215FF"/>
    <w:rsid w:val="00222752"/>
    <w:rsid w:val="00223966"/>
    <w:rsid w:val="002245BC"/>
    <w:rsid w:val="00225F3A"/>
    <w:rsid w:val="00226B3E"/>
    <w:rsid w:val="00226E5F"/>
    <w:rsid w:val="00227DE3"/>
    <w:rsid w:val="002301D6"/>
    <w:rsid w:val="002303EF"/>
    <w:rsid w:val="00231100"/>
    <w:rsid w:val="002311E7"/>
    <w:rsid w:val="002319E8"/>
    <w:rsid w:val="00231A24"/>
    <w:rsid w:val="00232BA6"/>
    <w:rsid w:val="002344F9"/>
    <w:rsid w:val="00236394"/>
    <w:rsid w:val="002363BC"/>
    <w:rsid w:val="002369A4"/>
    <w:rsid w:val="00236EA5"/>
    <w:rsid w:val="00237A48"/>
    <w:rsid w:val="002401AB"/>
    <w:rsid w:val="00240937"/>
    <w:rsid w:val="00240C4C"/>
    <w:rsid w:val="00243D86"/>
    <w:rsid w:val="002441B2"/>
    <w:rsid w:val="00245B8B"/>
    <w:rsid w:val="00245D45"/>
    <w:rsid w:val="0024673E"/>
    <w:rsid w:val="00246DDF"/>
    <w:rsid w:val="00247494"/>
    <w:rsid w:val="00247813"/>
    <w:rsid w:val="002501AC"/>
    <w:rsid w:val="00250829"/>
    <w:rsid w:val="00250ABC"/>
    <w:rsid w:val="002510BD"/>
    <w:rsid w:val="00252218"/>
    <w:rsid w:val="0025310D"/>
    <w:rsid w:val="0025377F"/>
    <w:rsid w:val="002538AC"/>
    <w:rsid w:val="00254A7E"/>
    <w:rsid w:val="00255948"/>
    <w:rsid w:val="00256F1F"/>
    <w:rsid w:val="00260402"/>
    <w:rsid w:val="00260DDF"/>
    <w:rsid w:val="00261089"/>
    <w:rsid w:val="002610D5"/>
    <w:rsid w:val="00262721"/>
    <w:rsid w:val="002634F4"/>
    <w:rsid w:val="00263BC4"/>
    <w:rsid w:val="00264E49"/>
    <w:rsid w:val="00266182"/>
    <w:rsid w:val="0026711C"/>
    <w:rsid w:val="002714A8"/>
    <w:rsid w:val="0027174A"/>
    <w:rsid w:val="00271832"/>
    <w:rsid w:val="002723EA"/>
    <w:rsid w:val="002727DC"/>
    <w:rsid w:val="00273458"/>
    <w:rsid w:val="00274042"/>
    <w:rsid w:val="002766CC"/>
    <w:rsid w:val="0027687D"/>
    <w:rsid w:val="002777CF"/>
    <w:rsid w:val="0028315C"/>
    <w:rsid w:val="00284E03"/>
    <w:rsid w:val="00285101"/>
    <w:rsid w:val="00285EBE"/>
    <w:rsid w:val="00286900"/>
    <w:rsid w:val="0028714F"/>
    <w:rsid w:val="00287250"/>
    <w:rsid w:val="00287E2B"/>
    <w:rsid w:val="00290688"/>
    <w:rsid w:val="00290807"/>
    <w:rsid w:val="00291628"/>
    <w:rsid w:val="00292946"/>
    <w:rsid w:val="002930C1"/>
    <w:rsid w:val="00294139"/>
    <w:rsid w:val="002955FE"/>
    <w:rsid w:val="00296735"/>
    <w:rsid w:val="00296868"/>
    <w:rsid w:val="002A0481"/>
    <w:rsid w:val="002A1A15"/>
    <w:rsid w:val="002A26EB"/>
    <w:rsid w:val="002A2AEF"/>
    <w:rsid w:val="002A4EA7"/>
    <w:rsid w:val="002A5678"/>
    <w:rsid w:val="002A6346"/>
    <w:rsid w:val="002A65F0"/>
    <w:rsid w:val="002B0678"/>
    <w:rsid w:val="002B0F9A"/>
    <w:rsid w:val="002B110A"/>
    <w:rsid w:val="002B15CA"/>
    <w:rsid w:val="002B21DD"/>
    <w:rsid w:val="002B48F3"/>
    <w:rsid w:val="002B50CF"/>
    <w:rsid w:val="002B5A76"/>
    <w:rsid w:val="002B6553"/>
    <w:rsid w:val="002B6786"/>
    <w:rsid w:val="002B6C6D"/>
    <w:rsid w:val="002B705F"/>
    <w:rsid w:val="002C17BB"/>
    <w:rsid w:val="002C3B6A"/>
    <w:rsid w:val="002C4E6F"/>
    <w:rsid w:val="002C5109"/>
    <w:rsid w:val="002C657A"/>
    <w:rsid w:val="002C6A2D"/>
    <w:rsid w:val="002C742F"/>
    <w:rsid w:val="002C75FC"/>
    <w:rsid w:val="002C7997"/>
    <w:rsid w:val="002D3AB2"/>
    <w:rsid w:val="002D3B56"/>
    <w:rsid w:val="002D42A8"/>
    <w:rsid w:val="002D4E9E"/>
    <w:rsid w:val="002D6D52"/>
    <w:rsid w:val="002D746F"/>
    <w:rsid w:val="002E2909"/>
    <w:rsid w:val="002E30C0"/>
    <w:rsid w:val="002E34E7"/>
    <w:rsid w:val="002E4A15"/>
    <w:rsid w:val="002E5FF4"/>
    <w:rsid w:val="002E62B3"/>
    <w:rsid w:val="002E675F"/>
    <w:rsid w:val="002E6B97"/>
    <w:rsid w:val="002E794F"/>
    <w:rsid w:val="002F2115"/>
    <w:rsid w:val="002F272D"/>
    <w:rsid w:val="00300EB6"/>
    <w:rsid w:val="0030369D"/>
    <w:rsid w:val="00303961"/>
    <w:rsid w:val="00303A88"/>
    <w:rsid w:val="003050EE"/>
    <w:rsid w:val="00305C85"/>
    <w:rsid w:val="00305EEE"/>
    <w:rsid w:val="00306913"/>
    <w:rsid w:val="0030705E"/>
    <w:rsid w:val="00307727"/>
    <w:rsid w:val="0031137A"/>
    <w:rsid w:val="003123F8"/>
    <w:rsid w:val="00312DD9"/>
    <w:rsid w:val="00312F96"/>
    <w:rsid w:val="00314762"/>
    <w:rsid w:val="00316387"/>
    <w:rsid w:val="003169E6"/>
    <w:rsid w:val="003179B2"/>
    <w:rsid w:val="0032016E"/>
    <w:rsid w:val="0032055F"/>
    <w:rsid w:val="0032086A"/>
    <w:rsid w:val="003212CB"/>
    <w:rsid w:val="0032159E"/>
    <w:rsid w:val="00321D3D"/>
    <w:rsid w:val="0032298D"/>
    <w:rsid w:val="00323A1D"/>
    <w:rsid w:val="00324B99"/>
    <w:rsid w:val="003254CB"/>
    <w:rsid w:val="00325ADE"/>
    <w:rsid w:val="00325F69"/>
    <w:rsid w:val="00326630"/>
    <w:rsid w:val="0032715F"/>
    <w:rsid w:val="00330415"/>
    <w:rsid w:val="00332A72"/>
    <w:rsid w:val="00332F9B"/>
    <w:rsid w:val="003342AA"/>
    <w:rsid w:val="0033569A"/>
    <w:rsid w:val="00335A02"/>
    <w:rsid w:val="00336261"/>
    <w:rsid w:val="00336947"/>
    <w:rsid w:val="00337092"/>
    <w:rsid w:val="003377C8"/>
    <w:rsid w:val="00340708"/>
    <w:rsid w:val="00340772"/>
    <w:rsid w:val="003423B7"/>
    <w:rsid w:val="003424D6"/>
    <w:rsid w:val="00343D5A"/>
    <w:rsid w:val="00343FAF"/>
    <w:rsid w:val="003447D6"/>
    <w:rsid w:val="00344C45"/>
    <w:rsid w:val="003455BE"/>
    <w:rsid w:val="0034580D"/>
    <w:rsid w:val="00345F39"/>
    <w:rsid w:val="00346E01"/>
    <w:rsid w:val="00350830"/>
    <w:rsid w:val="00350B3B"/>
    <w:rsid w:val="00351D5C"/>
    <w:rsid w:val="00352AA3"/>
    <w:rsid w:val="00353B6E"/>
    <w:rsid w:val="003541A7"/>
    <w:rsid w:val="003549D4"/>
    <w:rsid w:val="003550D9"/>
    <w:rsid w:val="00355460"/>
    <w:rsid w:val="00355E68"/>
    <w:rsid w:val="00355F42"/>
    <w:rsid w:val="003561BF"/>
    <w:rsid w:val="00356C40"/>
    <w:rsid w:val="00360317"/>
    <w:rsid w:val="0036086D"/>
    <w:rsid w:val="00361029"/>
    <w:rsid w:val="003619AA"/>
    <w:rsid w:val="00361E56"/>
    <w:rsid w:val="003628D0"/>
    <w:rsid w:val="00362A04"/>
    <w:rsid w:val="00362F71"/>
    <w:rsid w:val="00363269"/>
    <w:rsid w:val="0036343C"/>
    <w:rsid w:val="00363A40"/>
    <w:rsid w:val="00363DE3"/>
    <w:rsid w:val="00365494"/>
    <w:rsid w:val="003665E0"/>
    <w:rsid w:val="00366DED"/>
    <w:rsid w:val="003672A6"/>
    <w:rsid w:val="003674C8"/>
    <w:rsid w:val="0036782B"/>
    <w:rsid w:val="00367D3E"/>
    <w:rsid w:val="0037021C"/>
    <w:rsid w:val="00370369"/>
    <w:rsid w:val="0037050B"/>
    <w:rsid w:val="00372174"/>
    <w:rsid w:val="00373879"/>
    <w:rsid w:val="003740E8"/>
    <w:rsid w:val="003754F9"/>
    <w:rsid w:val="0037645B"/>
    <w:rsid w:val="00376688"/>
    <w:rsid w:val="00376CF4"/>
    <w:rsid w:val="00376DA7"/>
    <w:rsid w:val="003770FF"/>
    <w:rsid w:val="00377161"/>
    <w:rsid w:val="00377FD4"/>
    <w:rsid w:val="003807A5"/>
    <w:rsid w:val="00381935"/>
    <w:rsid w:val="00382F3B"/>
    <w:rsid w:val="00383D71"/>
    <w:rsid w:val="00384870"/>
    <w:rsid w:val="00384F7F"/>
    <w:rsid w:val="00385E64"/>
    <w:rsid w:val="00386CBA"/>
    <w:rsid w:val="0038706E"/>
    <w:rsid w:val="003871F8"/>
    <w:rsid w:val="0038769B"/>
    <w:rsid w:val="00387C1F"/>
    <w:rsid w:val="00387C77"/>
    <w:rsid w:val="00391599"/>
    <w:rsid w:val="003922E2"/>
    <w:rsid w:val="003923BB"/>
    <w:rsid w:val="00392A69"/>
    <w:rsid w:val="00395D3F"/>
    <w:rsid w:val="00396AF1"/>
    <w:rsid w:val="003A0CCA"/>
    <w:rsid w:val="003A11B3"/>
    <w:rsid w:val="003A1459"/>
    <w:rsid w:val="003A241A"/>
    <w:rsid w:val="003A243B"/>
    <w:rsid w:val="003A4CF7"/>
    <w:rsid w:val="003A677E"/>
    <w:rsid w:val="003B018D"/>
    <w:rsid w:val="003B045A"/>
    <w:rsid w:val="003B07AD"/>
    <w:rsid w:val="003B0CBB"/>
    <w:rsid w:val="003B0CDB"/>
    <w:rsid w:val="003B3F4D"/>
    <w:rsid w:val="003B4C8F"/>
    <w:rsid w:val="003B4C98"/>
    <w:rsid w:val="003B5A42"/>
    <w:rsid w:val="003B5C82"/>
    <w:rsid w:val="003B7FDA"/>
    <w:rsid w:val="003C026E"/>
    <w:rsid w:val="003C10F6"/>
    <w:rsid w:val="003C1C39"/>
    <w:rsid w:val="003C2952"/>
    <w:rsid w:val="003C2D33"/>
    <w:rsid w:val="003C4889"/>
    <w:rsid w:val="003C4C8F"/>
    <w:rsid w:val="003C630E"/>
    <w:rsid w:val="003C76E1"/>
    <w:rsid w:val="003D0032"/>
    <w:rsid w:val="003D1A51"/>
    <w:rsid w:val="003D2C97"/>
    <w:rsid w:val="003D347A"/>
    <w:rsid w:val="003D381E"/>
    <w:rsid w:val="003D3DFE"/>
    <w:rsid w:val="003D46ED"/>
    <w:rsid w:val="003D4C83"/>
    <w:rsid w:val="003D4EB1"/>
    <w:rsid w:val="003D51B4"/>
    <w:rsid w:val="003D6185"/>
    <w:rsid w:val="003D79E4"/>
    <w:rsid w:val="003D7DF5"/>
    <w:rsid w:val="003D7F60"/>
    <w:rsid w:val="003E13D3"/>
    <w:rsid w:val="003E1D98"/>
    <w:rsid w:val="003E1FBA"/>
    <w:rsid w:val="003E227D"/>
    <w:rsid w:val="003E3285"/>
    <w:rsid w:val="003E38C4"/>
    <w:rsid w:val="003E4B40"/>
    <w:rsid w:val="003E5560"/>
    <w:rsid w:val="003E6FD7"/>
    <w:rsid w:val="003E70EA"/>
    <w:rsid w:val="003E78E7"/>
    <w:rsid w:val="003F085D"/>
    <w:rsid w:val="003F2157"/>
    <w:rsid w:val="003F2185"/>
    <w:rsid w:val="003F227F"/>
    <w:rsid w:val="003F2572"/>
    <w:rsid w:val="003F349B"/>
    <w:rsid w:val="003F3645"/>
    <w:rsid w:val="003F4F99"/>
    <w:rsid w:val="003F622B"/>
    <w:rsid w:val="003F6A0C"/>
    <w:rsid w:val="003F6D27"/>
    <w:rsid w:val="003F7591"/>
    <w:rsid w:val="00400385"/>
    <w:rsid w:val="00400928"/>
    <w:rsid w:val="004012AD"/>
    <w:rsid w:val="0040130A"/>
    <w:rsid w:val="00401404"/>
    <w:rsid w:val="0040150D"/>
    <w:rsid w:val="0040179F"/>
    <w:rsid w:val="004018DC"/>
    <w:rsid w:val="004025D9"/>
    <w:rsid w:val="00402B98"/>
    <w:rsid w:val="00402D8D"/>
    <w:rsid w:val="00405195"/>
    <w:rsid w:val="004061C1"/>
    <w:rsid w:val="00406944"/>
    <w:rsid w:val="004075C5"/>
    <w:rsid w:val="00410264"/>
    <w:rsid w:val="00410B7F"/>
    <w:rsid w:val="004113B5"/>
    <w:rsid w:val="00413700"/>
    <w:rsid w:val="004140B9"/>
    <w:rsid w:val="00416012"/>
    <w:rsid w:val="00417767"/>
    <w:rsid w:val="00417807"/>
    <w:rsid w:val="00417D8D"/>
    <w:rsid w:val="00420A1D"/>
    <w:rsid w:val="00420E09"/>
    <w:rsid w:val="00420EE9"/>
    <w:rsid w:val="00424DDB"/>
    <w:rsid w:val="00424E43"/>
    <w:rsid w:val="00425619"/>
    <w:rsid w:val="00425919"/>
    <w:rsid w:val="00425A83"/>
    <w:rsid w:val="00427842"/>
    <w:rsid w:val="00427ACD"/>
    <w:rsid w:val="004301A2"/>
    <w:rsid w:val="00430438"/>
    <w:rsid w:val="00431B87"/>
    <w:rsid w:val="004321BC"/>
    <w:rsid w:val="0043220E"/>
    <w:rsid w:val="00432D4E"/>
    <w:rsid w:val="00432F8B"/>
    <w:rsid w:val="004339C3"/>
    <w:rsid w:val="0043420B"/>
    <w:rsid w:val="004348EC"/>
    <w:rsid w:val="00435551"/>
    <w:rsid w:val="00436168"/>
    <w:rsid w:val="00436B5B"/>
    <w:rsid w:val="00436C87"/>
    <w:rsid w:val="00437C65"/>
    <w:rsid w:val="00440202"/>
    <w:rsid w:val="00441ACD"/>
    <w:rsid w:val="0044285D"/>
    <w:rsid w:val="00444E8B"/>
    <w:rsid w:val="00446DF6"/>
    <w:rsid w:val="00447AE0"/>
    <w:rsid w:val="00450505"/>
    <w:rsid w:val="00453626"/>
    <w:rsid w:val="00453ADA"/>
    <w:rsid w:val="004542FD"/>
    <w:rsid w:val="004552DC"/>
    <w:rsid w:val="0045585C"/>
    <w:rsid w:val="00455F60"/>
    <w:rsid w:val="00456484"/>
    <w:rsid w:val="004569D9"/>
    <w:rsid w:val="004578E6"/>
    <w:rsid w:val="00457B4E"/>
    <w:rsid w:val="00457EB9"/>
    <w:rsid w:val="0046028F"/>
    <w:rsid w:val="0046097B"/>
    <w:rsid w:val="004612FE"/>
    <w:rsid w:val="00461701"/>
    <w:rsid w:val="00463249"/>
    <w:rsid w:val="00463B87"/>
    <w:rsid w:val="00463BCC"/>
    <w:rsid w:val="0046435D"/>
    <w:rsid w:val="004645BB"/>
    <w:rsid w:val="00464CB3"/>
    <w:rsid w:val="00465AC0"/>
    <w:rsid w:val="00466464"/>
    <w:rsid w:val="00466A7E"/>
    <w:rsid w:val="00466D81"/>
    <w:rsid w:val="00467833"/>
    <w:rsid w:val="00470D6B"/>
    <w:rsid w:val="004762A2"/>
    <w:rsid w:val="00476D79"/>
    <w:rsid w:val="00477EDD"/>
    <w:rsid w:val="00477FEB"/>
    <w:rsid w:val="004815CD"/>
    <w:rsid w:val="004833CE"/>
    <w:rsid w:val="0048359D"/>
    <w:rsid w:val="0048396E"/>
    <w:rsid w:val="00483D3D"/>
    <w:rsid w:val="00484976"/>
    <w:rsid w:val="004849EA"/>
    <w:rsid w:val="00486135"/>
    <w:rsid w:val="00486612"/>
    <w:rsid w:val="00486A2A"/>
    <w:rsid w:val="00487EC6"/>
    <w:rsid w:val="00490A1B"/>
    <w:rsid w:val="00490A52"/>
    <w:rsid w:val="00490BD1"/>
    <w:rsid w:val="00490E31"/>
    <w:rsid w:val="00491223"/>
    <w:rsid w:val="004912C5"/>
    <w:rsid w:val="00493050"/>
    <w:rsid w:val="0049447A"/>
    <w:rsid w:val="00494521"/>
    <w:rsid w:val="00494C32"/>
    <w:rsid w:val="00495BF8"/>
    <w:rsid w:val="00495FF2"/>
    <w:rsid w:val="0049725C"/>
    <w:rsid w:val="004979B8"/>
    <w:rsid w:val="004A03BB"/>
    <w:rsid w:val="004A09B6"/>
    <w:rsid w:val="004A1CF3"/>
    <w:rsid w:val="004A1EE2"/>
    <w:rsid w:val="004A358D"/>
    <w:rsid w:val="004A4DA1"/>
    <w:rsid w:val="004A63EC"/>
    <w:rsid w:val="004B03DC"/>
    <w:rsid w:val="004B069F"/>
    <w:rsid w:val="004B1893"/>
    <w:rsid w:val="004B1DF0"/>
    <w:rsid w:val="004B2747"/>
    <w:rsid w:val="004B323B"/>
    <w:rsid w:val="004B5D03"/>
    <w:rsid w:val="004B68D1"/>
    <w:rsid w:val="004B7AF0"/>
    <w:rsid w:val="004C019B"/>
    <w:rsid w:val="004C13F2"/>
    <w:rsid w:val="004C15BD"/>
    <w:rsid w:val="004C1B5A"/>
    <w:rsid w:val="004C2553"/>
    <w:rsid w:val="004C276F"/>
    <w:rsid w:val="004C313D"/>
    <w:rsid w:val="004C3968"/>
    <w:rsid w:val="004C4D72"/>
    <w:rsid w:val="004C6B30"/>
    <w:rsid w:val="004C737F"/>
    <w:rsid w:val="004C7F9A"/>
    <w:rsid w:val="004D18BF"/>
    <w:rsid w:val="004D1DA5"/>
    <w:rsid w:val="004D2A51"/>
    <w:rsid w:val="004D3777"/>
    <w:rsid w:val="004D498F"/>
    <w:rsid w:val="004D5123"/>
    <w:rsid w:val="004D6259"/>
    <w:rsid w:val="004D706F"/>
    <w:rsid w:val="004D70A8"/>
    <w:rsid w:val="004D7E11"/>
    <w:rsid w:val="004E3447"/>
    <w:rsid w:val="004E364C"/>
    <w:rsid w:val="004E3ED9"/>
    <w:rsid w:val="004E4256"/>
    <w:rsid w:val="004E44A6"/>
    <w:rsid w:val="004E4C5B"/>
    <w:rsid w:val="004E541B"/>
    <w:rsid w:val="004E597A"/>
    <w:rsid w:val="004E611A"/>
    <w:rsid w:val="004E7BCE"/>
    <w:rsid w:val="004F013F"/>
    <w:rsid w:val="004F01EB"/>
    <w:rsid w:val="004F21B6"/>
    <w:rsid w:val="004F3000"/>
    <w:rsid w:val="004F3B46"/>
    <w:rsid w:val="004F4897"/>
    <w:rsid w:val="004F4F35"/>
    <w:rsid w:val="004F5322"/>
    <w:rsid w:val="004F5D24"/>
    <w:rsid w:val="004F6479"/>
    <w:rsid w:val="004F6EFF"/>
    <w:rsid w:val="004F6FBA"/>
    <w:rsid w:val="004F73A1"/>
    <w:rsid w:val="00500810"/>
    <w:rsid w:val="0050097E"/>
    <w:rsid w:val="005022E8"/>
    <w:rsid w:val="00502711"/>
    <w:rsid w:val="0050288F"/>
    <w:rsid w:val="005042B6"/>
    <w:rsid w:val="00506234"/>
    <w:rsid w:val="00506C04"/>
    <w:rsid w:val="00507C80"/>
    <w:rsid w:val="00507D2B"/>
    <w:rsid w:val="0051052C"/>
    <w:rsid w:val="005105D5"/>
    <w:rsid w:val="005128CC"/>
    <w:rsid w:val="00512ED0"/>
    <w:rsid w:val="00514B7D"/>
    <w:rsid w:val="00514F33"/>
    <w:rsid w:val="005157F2"/>
    <w:rsid w:val="00515E2A"/>
    <w:rsid w:val="005165A4"/>
    <w:rsid w:val="00516F7E"/>
    <w:rsid w:val="005202BE"/>
    <w:rsid w:val="0052047A"/>
    <w:rsid w:val="00520AAD"/>
    <w:rsid w:val="0052177C"/>
    <w:rsid w:val="0052193F"/>
    <w:rsid w:val="00522949"/>
    <w:rsid w:val="005237E8"/>
    <w:rsid w:val="00523CE4"/>
    <w:rsid w:val="00523E31"/>
    <w:rsid w:val="00524CB9"/>
    <w:rsid w:val="00525992"/>
    <w:rsid w:val="005261E4"/>
    <w:rsid w:val="00526973"/>
    <w:rsid w:val="00527323"/>
    <w:rsid w:val="00527692"/>
    <w:rsid w:val="00531466"/>
    <w:rsid w:val="005321B7"/>
    <w:rsid w:val="00533011"/>
    <w:rsid w:val="00534B43"/>
    <w:rsid w:val="00535410"/>
    <w:rsid w:val="0053606E"/>
    <w:rsid w:val="00540619"/>
    <w:rsid w:val="00540A75"/>
    <w:rsid w:val="00540EAB"/>
    <w:rsid w:val="00545250"/>
    <w:rsid w:val="005473A0"/>
    <w:rsid w:val="00547C18"/>
    <w:rsid w:val="00547D2B"/>
    <w:rsid w:val="005504CD"/>
    <w:rsid w:val="00550A37"/>
    <w:rsid w:val="00550C3C"/>
    <w:rsid w:val="0055177B"/>
    <w:rsid w:val="00552BAF"/>
    <w:rsid w:val="005540CA"/>
    <w:rsid w:val="0055599F"/>
    <w:rsid w:val="00556651"/>
    <w:rsid w:val="00560EA8"/>
    <w:rsid w:val="0056119C"/>
    <w:rsid w:val="005615E8"/>
    <w:rsid w:val="00561647"/>
    <w:rsid w:val="00561DD7"/>
    <w:rsid w:val="00562F11"/>
    <w:rsid w:val="00563643"/>
    <w:rsid w:val="005645B8"/>
    <w:rsid w:val="0056582D"/>
    <w:rsid w:val="00565F62"/>
    <w:rsid w:val="00566525"/>
    <w:rsid w:val="005665FE"/>
    <w:rsid w:val="0056707F"/>
    <w:rsid w:val="00567194"/>
    <w:rsid w:val="005709E5"/>
    <w:rsid w:val="00571452"/>
    <w:rsid w:val="0057311C"/>
    <w:rsid w:val="00574FE2"/>
    <w:rsid w:val="00580373"/>
    <w:rsid w:val="005810D2"/>
    <w:rsid w:val="00581240"/>
    <w:rsid w:val="00581EC9"/>
    <w:rsid w:val="005828CE"/>
    <w:rsid w:val="005831B3"/>
    <w:rsid w:val="00585418"/>
    <w:rsid w:val="005869A9"/>
    <w:rsid w:val="00586B58"/>
    <w:rsid w:val="00587043"/>
    <w:rsid w:val="0058713E"/>
    <w:rsid w:val="00592010"/>
    <w:rsid w:val="00592296"/>
    <w:rsid w:val="00592CB4"/>
    <w:rsid w:val="00593942"/>
    <w:rsid w:val="005939CB"/>
    <w:rsid w:val="005949B9"/>
    <w:rsid w:val="00595698"/>
    <w:rsid w:val="00595BCF"/>
    <w:rsid w:val="00596191"/>
    <w:rsid w:val="005A1437"/>
    <w:rsid w:val="005A2A7E"/>
    <w:rsid w:val="005A2D00"/>
    <w:rsid w:val="005A3169"/>
    <w:rsid w:val="005A34E1"/>
    <w:rsid w:val="005A454A"/>
    <w:rsid w:val="005A58F4"/>
    <w:rsid w:val="005A5FAD"/>
    <w:rsid w:val="005A61AF"/>
    <w:rsid w:val="005A6BA0"/>
    <w:rsid w:val="005A6E06"/>
    <w:rsid w:val="005A7130"/>
    <w:rsid w:val="005A7BAE"/>
    <w:rsid w:val="005B1604"/>
    <w:rsid w:val="005B1900"/>
    <w:rsid w:val="005B2216"/>
    <w:rsid w:val="005B34BA"/>
    <w:rsid w:val="005B3EFA"/>
    <w:rsid w:val="005B5B6C"/>
    <w:rsid w:val="005B5F19"/>
    <w:rsid w:val="005B79BD"/>
    <w:rsid w:val="005B7EDD"/>
    <w:rsid w:val="005C0741"/>
    <w:rsid w:val="005C0F00"/>
    <w:rsid w:val="005C2A9B"/>
    <w:rsid w:val="005C3272"/>
    <w:rsid w:val="005C37E6"/>
    <w:rsid w:val="005C3E86"/>
    <w:rsid w:val="005C50B4"/>
    <w:rsid w:val="005C5256"/>
    <w:rsid w:val="005C6B99"/>
    <w:rsid w:val="005D129B"/>
    <w:rsid w:val="005D2B15"/>
    <w:rsid w:val="005D36D3"/>
    <w:rsid w:val="005D5287"/>
    <w:rsid w:val="005D5CCC"/>
    <w:rsid w:val="005D783C"/>
    <w:rsid w:val="005D7AC8"/>
    <w:rsid w:val="005E0BD5"/>
    <w:rsid w:val="005E17DA"/>
    <w:rsid w:val="005E325A"/>
    <w:rsid w:val="005E3B2E"/>
    <w:rsid w:val="005E5185"/>
    <w:rsid w:val="005E6DCA"/>
    <w:rsid w:val="005F4588"/>
    <w:rsid w:val="005F56F6"/>
    <w:rsid w:val="005F710D"/>
    <w:rsid w:val="005F75D4"/>
    <w:rsid w:val="005F79C4"/>
    <w:rsid w:val="0060067F"/>
    <w:rsid w:val="006010D9"/>
    <w:rsid w:val="00601A27"/>
    <w:rsid w:val="00602ED8"/>
    <w:rsid w:val="00605EF7"/>
    <w:rsid w:val="00606158"/>
    <w:rsid w:val="0060669D"/>
    <w:rsid w:val="00606997"/>
    <w:rsid w:val="00607419"/>
    <w:rsid w:val="006077D9"/>
    <w:rsid w:val="006078F4"/>
    <w:rsid w:val="006079A2"/>
    <w:rsid w:val="006079B1"/>
    <w:rsid w:val="00607D44"/>
    <w:rsid w:val="00612551"/>
    <w:rsid w:val="006137D4"/>
    <w:rsid w:val="00613C0C"/>
    <w:rsid w:val="0061717D"/>
    <w:rsid w:val="006176B4"/>
    <w:rsid w:val="0061787F"/>
    <w:rsid w:val="006205C8"/>
    <w:rsid w:val="00620C7C"/>
    <w:rsid w:val="00622D16"/>
    <w:rsid w:val="006236ED"/>
    <w:rsid w:val="00623C74"/>
    <w:rsid w:val="00624AF7"/>
    <w:rsid w:val="0062525A"/>
    <w:rsid w:val="0062571D"/>
    <w:rsid w:val="00626036"/>
    <w:rsid w:val="006261A6"/>
    <w:rsid w:val="00626EDD"/>
    <w:rsid w:val="00627C78"/>
    <w:rsid w:val="00627F98"/>
    <w:rsid w:val="00627FE5"/>
    <w:rsid w:val="006300FC"/>
    <w:rsid w:val="0063013E"/>
    <w:rsid w:val="00630433"/>
    <w:rsid w:val="006319ED"/>
    <w:rsid w:val="00632E90"/>
    <w:rsid w:val="006332DF"/>
    <w:rsid w:val="006356C5"/>
    <w:rsid w:val="0063571A"/>
    <w:rsid w:val="00636865"/>
    <w:rsid w:val="00636C90"/>
    <w:rsid w:val="00637706"/>
    <w:rsid w:val="0064039D"/>
    <w:rsid w:val="00640594"/>
    <w:rsid w:val="00640791"/>
    <w:rsid w:val="00640A4D"/>
    <w:rsid w:val="00640E1F"/>
    <w:rsid w:val="00641ABD"/>
    <w:rsid w:val="0064203A"/>
    <w:rsid w:val="0064211F"/>
    <w:rsid w:val="00642C46"/>
    <w:rsid w:val="00642ED4"/>
    <w:rsid w:val="006435F5"/>
    <w:rsid w:val="00643A30"/>
    <w:rsid w:val="00643B84"/>
    <w:rsid w:val="00644436"/>
    <w:rsid w:val="006451AF"/>
    <w:rsid w:val="006458B4"/>
    <w:rsid w:val="00646164"/>
    <w:rsid w:val="006471E2"/>
    <w:rsid w:val="00647623"/>
    <w:rsid w:val="006479E3"/>
    <w:rsid w:val="006509E9"/>
    <w:rsid w:val="006519A0"/>
    <w:rsid w:val="00651D29"/>
    <w:rsid w:val="00652D6B"/>
    <w:rsid w:val="00653111"/>
    <w:rsid w:val="006538DC"/>
    <w:rsid w:val="006547F6"/>
    <w:rsid w:val="00654C03"/>
    <w:rsid w:val="00655D3A"/>
    <w:rsid w:val="00655EDA"/>
    <w:rsid w:val="00656D8A"/>
    <w:rsid w:val="006601C6"/>
    <w:rsid w:val="00661169"/>
    <w:rsid w:val="006635EA"/>
    <w:rsid w:val="006640F3"/>
    <w:rsid w:val="00664CB0"/>
    <w:rsid w:val="006652B9"/>
    <w:rsid w:val="00665803"/>
    <w:rsid w:val="00665B09"/>
    <w:rsid w:val="006663A6"/>
    <w:rsid w:val="0066705B"/>
    <w:rsid w:val="00667529"/>
    <w:rsid w:val="00670529"/>
    <w:rsid w:val="00671047"/>
    <w:rsid w:val="006731EC"/>
    <w:rsid w:val="00674885"/>
    <w:rsid w:val="00675008"/>
    <w:rsid w:val="0067572E"/>
    <w:rsid w:val="00675B71"/>
    <w:rsid w:val="00680739"/>
    <w:rsid w:val="0068090E"/>
    <w:rsid w:val="00680D0B"/>
    <w:rsid w:val="006811E5"/>
    <w:rsid w:val="006815B6"/>
    <w:rsid w:val="00682112"/>
    <w:rsid w:val="006825FA"/>
    <w:rsid w:val="00683FE2"/>
    <w:rsid w:val="006846EA"/>
    <w:rsid w:val="00685253"/>
    <w:rsid w:val="00685453"/>
    <w:rsid w:val="006859AF"/>
    <w:rsid w:val="006879C8"/>
    <w:rsid w:val="006913B5"/>
    <w:rsid w:val="00691971"/>
    <w:rsid w:val="0069216A"/>
    <w:rsid w:val="006934E8"/>
    <w:rsid w:val="00693CC8"/>
    <w:rsid w:val="00694307"/>
    <w:rsid w:val="006953D3"/>
    <w:rsid w:val="00695E36"/>
    <w:rsid w:val="0069624A"/>
    <w:rsid w:val="00696753"/>
    <w:rsid w:val="006973DC"/>
    <w:rsid w:val="006A02D2"/>
    <w:rsid w:val="006A33AF"/>
    <w:rsid w:val="006A3E8A"/>
    <w:rsid w:val="006C5AB2"/>
    <w:rsid w:val="006E026F"/>
    <w:rsid w:val="006E0E36"/>
    <w:rsid w:val="006F0BE2"/>
    <w:rsid w:val="006F3EBA"/>
    <w:rsid w:val="00701D69"/>
    <w:rsid w:val="007153E2"/>
    <w:rsid w:val="0072423E"/>
    <w:rsid w:val="00726B98"/>
    <w:rsid w:val="007339EB"/>
    <w:rsid w:val="00745FBE"/>
    <w:rsid w:val="00757AC6"/>
    <w:rsid w:val="00757C0E"/>
    <w:rsid w:val="007756B0"/>
    <w:rsid w:val="00780176"/>
    <w:rsid w:val="007C040D"/>
    <w:rsid w:val="007E21FD"/>
    <w:rsid w:val="00806502"/>
    <w:rsid w:val="008125FC"/>
    <w:rsid w:val="008142E9"/>
    <w:rsid w:val="00816BAB"/>
    <w:rsid w:val="00822D03"/>
    <w:rsid w:val="00822FDF"/>
    <w:rsid w:val="00835256"/>
    <w:rsid w:val="008469E2"/>
    <w:rsid w:val="00871157"/>
    <w:rsid w:val="00875E1B"/>
    <w:rsid w:val="00885659"/>
    <w:rsid w:val="00887089"/>
    <w:rsid w:val="00894133"/>
    <w:rsid w:val="008D7536"/>
    <w:rsid w:val="008F4326"/>
    <w:rsid w:val="008F6DFE"/>
    <w:rsid w:val="0091156D"/>
    <w:rsid w:val="00930C06"/>
    <w:rsid w:val="00951523"/>
    <w:rsid w:val="0095446F"/>
    <w:rsid w:val="0097329F"/>
    <w:rsid w:val="009934B1"/>
    <w:rsid w:val="009D7C27"/>
    <w:rsid w:val="009E598F"/>
    <w:rsid w:val="009F78EC"/>
    <w:rsid w:val="00A113C9"/>
    <w:rsid w:val="00A1469A"/>
    <w:rsid w:val="00A44B1C"/>
    <w:rsid w:val="00A50E85"/>
    <w:rsid w:val="00A97AA6"/>
    <w:rsid w:val="00AB28FF"/>
    <w:rsid w:val="00B009B9"/>
    <w:rsid w:val="00B26BB2"/>
    <w:rsid w:val="00B37FCB"/>
    <w:rsid w:val="00B43FA3"/>
    <w:rsid w:val="00B60D76"/>
    <w:rsid w:val="00B61F4E"/>
    <w:rsid w:val="00B643D1"/>
    <w:rsid w:val="00B917B0"/>
    <w:rsid w:val="00BC7EF1"/>
    <w:rsid w:val="00BD7745"/>
    <w:rsid w:val="00BF4511"/>
    <w:rsid w:val="00C01C5C"/>
    <w:rsid w:val="00C3058F"/>
    <w:rsid w:val="00C362FD"/>
    <w:rsid w:val="00C40017"/>
    <w:rsid w:val="00C618A8"/>
    <w:rsid w:val="00C757F3"/>
    <w:rsid w:val="00C818C5"/>
    <w:rsid w:val="00C9738F"/>
    <w:rsid w:val="00CA560B"/>
    <w:rsid w:val="00CB0CC4"/>
    <w:rsid w:val="00D40009"/>
    <w:rsid w:val="00D40438"/>
    <w:rsid w:val="00D53543"/>
    <w:rsid w:val="00D66891"/>
    <w:rsid w:val="00D944FA"/>
    <w:rsid w:val="00DB74BC"/>
    <w:rsid w:val="00E15964"/>
    <w:rsid w:val="00E2713A"/>
    <w:rsid w:val="00E444B1"/>
    <w:rsid w:val="00E5011E"/>
    <w:rsid w:val="00E5290C"/>
    <w:rsid w:val="00E61013"/>
    <w:rsid w:val="00E62DBA"/>
    <w:rsid w:val="00E757F6"/>
    <w:rsid w:val="00E812A8"/>
    <w:rsid w:val="00E8224F"/>
    <w:rsid w:val="00ED2CF9"/>
    <w:rsid w:val="00EE7F1D"/>
    <w:rsid w:val="00F0182A"/>
    <w:rsid w:val="00F14C8E"/>
    <w:rsid w:val="00F26E63"/>
    <w:rsid w:val="00F41708"/>
    <w:rsid w:val="00F50785"/>
    <w:rsid w:val="00F50E8E"/>
    <w:rsid w:val="00F561D6"/>
    <w:rsid w:val="00F72D29"/>
    <w:rsid w:val="00F8149E"/>
    <w:rsid w:val="00FA04D0"/>
    <w:rsid w:val="00FB67E9"/>
    <w:rsid w:val="00FC0F06"/>
    <w:rsid w:val="00FC5F41"/>
    <w:rsid w:val="00FE1675"/>
    <w:rsid w:val="00FF459C"/>
    <w:rsid w:val="00FF71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4AEB1"/>
  <w15:docId w15:val="{FFCB0232-8D40-408C-9761-B66562FB3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464"/>
  </w:style>
  <w:style w:type="paragraph" w:styleId="Heading1">
    <w:name w:val="heading 1"/>
    <w:basedOn w:val="Normal"/>
    <w:link w:val="Heading1Char"/>
    <w:uiPriority w:val="9"/>
    <w:qFormat/>
    <w:rsid w:val="00BC7EF1"/>
    <w:pPr>
      <w:spacing w:before="100" w:beforeAutospacing="1" w:after="100" w:afterAutospacing="1" w:line="240" w:lineRule="auto"/>
      <w:outlineLvl w:val="0"/>
    </w:pPr>
    <w:rPr>
      <w:rFonts w:ascii="Times New Roman" w:eastAsia="Times New Roman" w:hAnsi="Times New Roman" w:cs="Times New Roman"/>
      <w:b/>
      <w:bCs/>
      <w:kern w:val="36"/>
      <w:sz w:val="32"/>
      <w:szCs w:val="48"/>
      <w:lang w:val="en-AU"/>
      <w14:ligatures w14:val="none"/>
    </w:rPr>
  </w:style>
  <w:style w:type="paragraph" w:styleId="Heading2">
    <w:name w:val="heading 2"/>
    <w:basedOn w:val="Normal"/>
    <w:next w:val="Normal"/>
    <w:link w:val="Heading2Char"/>
    <w:uiPriority w:val="9"/>
    <w:unhideWhenUsed/>
    <w:qFormat/>
    <w:rsid w:val="00BC7E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C7EF1"/>
    <w:pPr>
      <w:keepNext/>
      <w:keepLines/>
      <w:spacing w:before="40" w:after="0"/>
      <w:outlineLvl w:val="2"/>
    </w:pPr>
    <w:rPr>
      <w:rFonts w:ascii="Times New Roman" w:eastAsiaTheme="majorEastAsia" w:hAnsi="Times New Roman" w:cstheme="majorBidi"/>
      <w:b/>
      <w:kern w:val="0"/>
      <w:sz w:val="24"/>
      <w:szCs w:val="24"/>
      <w:lang w:val="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362FD"/>
    <w:pPr>
      <w:spacing w:after="0" w:line="240" w:lineRule="auto"/>
    </w:pPr>
  </w:style>
  <w:style w:type="character" w:styleId="LineNumber">
    <w:name w:val="line number"/>
    <w:basedOn w:val="DefaultParagraphFont"/>
    <w:uiPriority w:val="99"/>
    <w:semiHidden/>
    <w:unhideWhenUsed/>
    <w:rsid w:val="00C362FD"/>
  </w:style>
  <w:style w:type="paragraph" w:styleId="Title">
    <w:name w:val="Title"/>
    <w:basedOn w:val="Normal"/>
    <w:next w:val="Normal"/>
    <w:link w:val="TitleChar"/>
    <w:uiPriority w:val="10"/>
    <w:qFormat/>
    <w:rsid w:val="00BC7EF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EF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C7EF1"/>
    <w:rPr>
      <w:rFonts w:ascii="Times New Roman" w:eastAsia="Times New Roman" w:hAnsi="Times New Roman" w:cs="Times New Roman"/>
      <w:b/>
      <w:bCs/>
      <w:kern w:val="36"/>
      <w:sz w:val="32"/>
      <w:szCs w:val="48"/>
      <w:lang w:val="en-AU"/>
      <w14:ligatures w14:val="none"/>
    </w:rPr>
  </w:style>
  <w:style w:type="character" w:customStyle="1" w:styleId="Heading3Char">
    <w:name w:val="Heading 3 Char"/>
    <w:basedOn w:val="DefaultParagraphFont"/>
    <w:link w:val="Heading3"/>
    <w:uiPriority w:val="9"/>
    <w:rsid w:val="00BC7EF1"/>
    <w:rPr>
      <w:rFonts w:ascii="Times New Roman" w:eastAsiaTheme="majorEastAsia" w:hAnsi="Times New Roman" w:cstheme="majorBidi"/>
      <w:b/>
      <w:kern w:val="0"/>
      <w:sz w:val="24"/>
      <w:szCs w:val="24"/>
      <w:lang w:val="en-AU"/>
      <w14:ligatures w14:val="none"/>
    </w:rPr>
  </w:style>
  <w:style w:type="character" w:customStyle="1" w:styleId="Heading2Char">
    <w:name w:val="Heading 2 Char"/>
    <w:basedOn w:val="DefaultParagraphFont"/>
    <w:link w:val="Heading2"/>
    <w:uiPriority w:val="9"/>
    <w:rsid w:val="00BC7E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F8149E"/>
    <w:rPr>
      <w:color w:val="0563C1" w:themeColor="hyperlink"/>
      <w:u w:val="single"/>
    </w:rPr>
  </w:style>
  <w:style w:type="character" w:customStyle="1" w:styleId="UnresolvedMention1">
    <w:name w:val="Unresolved Mention1"/>
    <w:basedOn w:val="DefaultParagraphFont"/>
    <w:uiPriority w:val="99"/>
    <w:semiHidden/>
    <w:unhideWhenUsed/>
    <w:rsid w:val="00F8149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60317"/>
    <w:rPr>
      <w:b/>
      <w:bCs/>
    </w:rPr>
  </w:style>
  <w:style w:type="character" w:customStyle="1" w:styleId="CommentSubjectChar">
    <w:name w:val="Comment Subject Char"/>
    <w:basedOn w:val="CommentTextChar"/>
    <w:link w:val="CommentSubject"/>
    <w:uiPriority w:val="99"/>
    <w:semiHidden/>
    <w:rsid w:val="00360317"/>
    <w:rPr>
      <w:b/>
      <w:bCs/>
      <w:sz w:val="20"/>
      <w:szCs w:val="20"/>
    </w:rPr>
  </w:style>
  <w:style w:type="character" w:customStyle="1" w:styleId="ykmvie">
    <w:name w:val="ykmvie"/>
    <w:basedOn w:val="DefaultParagraphFont"/>
    <w:rsid w:val="001B069E"/>
  </w:style>
  <w:style w:type="paragraph" w:styleId="BalloonText">
    <w:name w:val="Balloon Text"/>
    <w:basedOn w:val="Normal"/>
    <w:link w:val="BalloonTextChar"/>
    <w:uiPriority w:val="99"/>
    <w:semiHidden/>
    <w:unhideWhenUsed/>
    <w:rsid w:val="00FB67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7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3771755">
      <w:bodyDiv w:val="1"/>
      <w:marLeft w:val="0"/>
      <w:marRight w:val="0"/>
      <w:marTop w:val="0"/>
      <w:marBottom w:val="0"/>
      <w:divBdr>
        <w:top w:val="none" w:sz="0" w:space="0" w:color="auto"/>
        <w:left w:val="none" w:sz="0" w:space="0" w:color="auto"/>
        <w:bottom w:val="none" w:sz="0" w:space="0" w:color="auto"/>
        <w:right w:val="none" w:sz="0" w:space="0" w:color="auto"/>
      </w:divBdr>
      <w:divsChild>
        <w:div w:id="1361122444">
          <w:marLeft w:val="0"/>
          <w:marRight w:val="0"/>
          <w:marTop w:val="0"/>
          <w:marBottom w:val="0"/>
          <w:divBdr>
            <w:top w:val="none" w:sz="0" w:space="0" w:color="auto"/>
            <w:left w:val="none" w:sz="0" w:space="0" w:color="auto"/>
            <w:bottom w:val="none" w:sz="0" w:space="0" w:color="auto"/>
            <w:right w:val="none" w:sz="0" w:space="0" w:color="auto"/>
          </w:divBdr>
        </w:div>
      </w:divsChild>
    </w:div>
    <w:div w:id="1646079661">
      <w:bodyDiv w:val="1"/>
      <w:marLeft w:val="0"/>
      <w:marRight w:val="0"/>
      <w:marTop w:val="0"/>
      <w:marBottom w:val="0"/>
      <w:divBdr>
        <w:top w:val="none" w:sz="0" w:space="0" w:color="auto"/>
        <w:left w:val="none" w:sz="0" w:space="0" w:color="auto"/>
        <w:bottom w:val="none" w:sz="0" w:space="0" w:color="auto"/>
        <w:right w:val="none" w:sz="0" w:space="0" w:color="auto"/>
      </w:divBdr>
      <w:divsChild>
        <w:div w:id="210923264">
          <w:marLeft w:val="0"/>
          <w:marRight w:val="0"/>
          <w:marTop w:val="0"/>
          <w:marBottom w:val="0"/>
          <w:divBdr>
            <w:top w:val="none" w:sz="0" w:space="0" w:color="auto"/>
            <w:left w:val="none" w:sz="0" w:space="0" w:color="auto"/>
            <w:bottom w:val="none" w:sz="0" w:space="0" w:color="auto"/>
            <w:right w:val="none" w:sz="0" w:space="0" w:color="auto"/>
          </w:divBdr>
          <w:divsChild>
            <w:div w:id="622929876">
              <w:marLeft w:val="0"/>
              <w:marRight w:val="0"/>
              <w:marTop w:val="0"/>
              <w:marBottom w:val="0"/>
              <w:divBdr>
                <w:top w:val="none" w:sz="0" w:space="0" w:color="auto"/>
                <w:left w:val="none" w:sz="0" w:space="0" w:color="auto"/>
                <w:bottom w:val="none" w:sz="0" w:space="0" w:color="auto"/>
                <w:right w:val="none" w:sz="0" w:space="0" w:color="auto"/>
              </w:divBdr>
            </w:div>
          </w:divsChild>
        </w:div>
        <w:div w:id="607657969">
          <w:marLeft w:val="0"/>
          <w:marRight w:val="0"/>
          <w:marTop w:val="0"/>
          <w:marBottom w:val="0"/>
          <w:divBdr>
            <w:top w:val="none" w:sz="0" w:space="0" w:color="auto"/>
            <w:left w:val="none" w:sz="0" w:space="0" w:color="auto"/>
            <w:bottom w:val="none" w:sz="0" w:space="0" w:color="auto"/>
            <w:right w:val="none" w:sz="0" w:space="0" w:color="auto"/>
          </w:divBdr>
          <w:divsChild>
            <w:div w:id="171535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C70AE-0497-42BC-916D-08E84F677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819</TotalTime>
  <Pages>11</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anael_h4g925i</dc:creator>
  <cp:lastModifiedBy>Gomathi S.</cp:lastModifiedBy>
  <cp:revision>46</cp:revision>
  <dcterms:created xsi:type="dcterms:W3CDTF">2023-12-06T18:00:00Z</dcterms:created>
  <dcterms:modified xsi:type="dcterms:W3CDTF">2024-02-27T02:52:00Z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88185dfc-aa2e-390f-89a4-53707b3d46ed</vt:lpwstr>
  </property>
  <property fmtid="{D5CDD505-2E9C-101B-9397-08002B2CF9AE}" pid="4" name="Mendeley Citation Style_1">
    <vt:lpwstr>http://csl.mendeley.com/styles/620035321/coral-reefs</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http://www.zotero.org/styles/coral-reefs</vt:lpwstr>
  </property>
  <property fmtid="{D5CDD505-2E9C-101B-9397-08002B2CF9AE}" pid="12" name="Mendeley Recent Style Name 3_1">
    <vt:lpwstr>Coral Reefs</vt:lpwstr>
  </property>
  <property fmtid="{D5CDD505-2E9C-101B-9397-08002B2CF9AE}" pid="13" name="Mendeley Recent Style Id 4_1">
    <vt:lpwstr>http://csl.mendeley.com/styles/620035321/coral-reefs</vt:lpwstr>
  </property>
  <property fmtid="{D5CDD505-2E9C-101B-9397-08002B2CF9AE}" pid="14" name="Mendeley Recent Style Name 4_1">
    <vt:lpwstr>Coral Reefs - Anael Engel</vt:lpwstr>
  </property>
  <property fmtid="{D5CDD505-2E9C-101B-9397-08002B2CF9AE}" pid="15" name="Mendeley Recent Style Id 5_1">
    <vt:lpwstr>http://www.zotero.org/styles/limnology-and-oceanography</vt:lpwstr>
  </property>
  <property fmtid="{D5CDD505-2E9C-101B-9397-08002B2CF9AE}" pid="16" name="Mendeley Recent Style Name 5_1">
    <vt:lpwstr>Limnology and Oceanography</vt:lpwstr>
  </property>
  <property fmtid="{D5CDD505-2E9C-101B-9397-08002B2CF9AE}" pid="17" name="Mendeley Recent Style Id 6_1">
    <vt:lpwstr>http://csl.mendeley.com/styles/620035321/limnology-and-oceanography-6</vt:lpwstr>
  </property>
  <property fmtid="{D5CDD505-2E9C-101B-9397-08002B2CF9AE}" pid="18" name="Mendeley Recent Style Name 6_1">
    <vt:lpwstr>Limnology and Oceanography - Anael Engel</vt:lpwstr>
  </property>
  <property fmtid="{D5CDD505-2E9C-101B-9397-08002B2CF9AE}" pid="19" name="Mendeley Recent Style Id 7_1">
    <vt:lpwstr>https://csl.mendeley.com/styles/620035321/limnology-and-oceanography-7</vt:lpwstr>
  </property>
  <property fmtid="{D5CDD505-2E9C-101B-9397-08002B2CF9AE}" pid="20" name="Mendeley Recent Style Name 7_1">
    <vt:lpwstr>Limnology and Oceanography - Anael Engel</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http://www.zotero.org/styles/pnas</vt:lpwstr>
  </property>
  <property fmtid="{D5CDD505-2E9C-101B-9397-08002B2CF9AE}" pid="24" name="Mendeley Recent Style Name 9_1">
    <vt:lpwstr>Proceedings of the National Academy of Sciences of the United States of America</vt:lpwstr>
  </property>
</Properties>
</file>