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809EA" w14:textId="77777777" w:rsidR="007F0433" w:rsidRPr="008A0B79" w:rsidRDefault="007F0433" w:rsidP="0063401C">
      <w:pPr>
        <w:ind w:left="-1350" w:right="-12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B79">
        <w:rPr>
          <w:rFonts w:ascii="Times New Roman" w:hAnsi="Times New Roman" w:cs="Times New Roman"/>
          <w:b/>
          <w:sz w:val="28"/>
          <w:szCs w:val="28"/>
        </w:rPr>
        <w:t>Supplemental Information for:</w:t>
      </w:r>
    </w:p>
    <w:p w14:paraId="2F712EB9" w14:textId="77777777" w:rsidR="007F0433" w:rsidRPr="008A0B79" w:rsidRDefault="007F0433" w:rsidP="0063401C">
      <w:pPr>
        <w:ind w:left="-1350" w:right="-1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CD1EE5" w14:textId="5DF458FF" w:rsidR="004034EA" w:rsidRPr="008A0B79" w:rsidRDefault="00DF4E73" w:rsidP="0063401C">
      <w:pPr>
        <w:ind w:left="-1350" w:right="-1260"/>
        <w:jc w:val="center"/>
        <w:rPr>
          <w:rFonts w:ascii="Times New Roman" w:hAnsi="Times New Roman" w:cs="Times New Roman"/>
          <w:b/>
          <w:color w:val="002060"/>
          <w:lang w:val="en-GB"/>
        </w:rPr>
      </w:pPr>
      <w:r w:rsidRPr="008A0B79">
        <w:rPr>
          <w:rFonts w:ascii="Times New Roman" w:hAnsi="Times New Roman" w:cs="Times New Roman"/>
          <w:b/>
          <w:color w:val="002060"/>
          <w:sz w:val="32"/>
          <w:szCs w:val="32"/>
        </w:rPr>
        <w:t>Symbiodiniaceae diversity of large benthic foraminifera converses in severe shallow-water environments</w:t>
      </w:r>
    </w:p>
    <w:p w14:paraId="42300F53" w14:textId="2068AB6E" w:rsidR="004034EA" w:rsidRPr="008A0B79" w:rsidRDefault="00DF4E73" w:rsidP="0063401C">
      <w:pPr>
        <w:ind w:left="-1350" w:right="-1260"/>
        <w:jc w:val="center"/>
        <w:rPr>
          <w:rFonts w:ascii="Times New Roman" w:hAnsi="Times New Roman" w:cs="Times New Roman"/>
        </w:rPr>
      </w:pPr>
      <w:r w:rsidRPr="008A0B79">
        <w:rPr>
          <w:rFonts w:ascii="Times New Roman" w:hAnsi="Times New Roman" w:cs="Times New Roman"/>
        </w:rPr>
        <w:t>Ayumi Maeda, Kohei Hamamoto, Miyuki Nishijima, Akira Iguchi, and Atsushi Suzuki</w:t>
      </w:r>
    </w:p>
    <w:p w14:paraId="571255F5" w14:textId="77777777" w:rsidR="007F3854" w:rsidRPr="008A0B79" w:rsidRDefault="007F3854" w:rsidP="007F3854">
      <w:pPr>
        <w:ind w:right="-1260"/>
        <w:rPr>
          <w:rFonts w:ascii="Times New Roman" w:hAnsi="Times New Roman" w:cs="Times New Roman"/>
          <w:b/>
          <w:color w:val="002060"/>
          <w:sz w:val="32"/>
          <w:szCs w:val="32"/>
          <w:lang w:eastAsia="ja-JP"/>
        </w:rPr>
      </w:pPr>
    </w:p>
    <w:p w14:paraId="5B0A28EB" w14:textId="77777777" w:rsidR="008A0B79" w:rsidRDefault="008A0B79" w:rsidP="00DF4E73">
      <w:pPr>
        <w:rPr>
          <w:sz w:val="32"/>
          <w:szCs w:val="32"/>
          <w:lang w:eastAsia="ja-JP"/>
        </w:rPr>
      </w:pPr>
    </w:p>
    <w:p w14:paraId="750D6AAF" w14:textId="77777777" w:rsidR="008A0B79" w:rsidRDefault="008A0B79" w:rsidP="00DF4E73">
      <w:pPr>
        <w:rPr>
          <w:sz w:val="32"/>
          <w:szCs w:val="32"/>
          <w:lang w:eastAsia="ja-JP"/>
        </w:rPr>
      </w:pPr>
    </w:p>
    <w:p w14:paraId="30656A8F" w14:textId="77777777" w:rsidR="008A0B79" w:rsidRDefault="008A0B79" w:rsidP="00DF4E73">
      <w:pPr>
        <w:rPr>
          <w:sz w:val="32"/>
          <w:szCs w:val="32"/>
          <w:lang w:eastAsia="ja-JP"/>
        </w:rPr>
      </w:pPr>
    </w:p>
    <w:p w14:paraId="0213BBAC" w14:textId="77777777" w:rsidR="008A0B79" w:rsidRDefault="008A0B79" w:rsidP="00DF4E73">
      <w:pPr>
        <w:rPr>
          <w:sz w:val="32"/>
          <w:szCs w:val="32"/>
          <w:lang w:eastAsia="ja-JP"/>
        </w:rPr>
      </w:pPr>
    </w:p>
    <w:p w14:paraId="63C2ED27" w14:textId="77777777" w:rsidR="008A0B79" w:rsidRDefault="008A0B79" w:rsidP="00DF4E73">
      <w:pPr>
        <w:rPr>
          <w:sz w:val="32"/>
          <w:szCs w:val="32"/>
          <w:lang w:eastAsia="ja-JP"/>
        </w:rPr>
      </w:pPr>
    </w:p>
    <w:p w14:paraId="3ABAFF62" w14:textId="4A135C26" w:rsidR="00DF4E73" w:rsidRPr="008A0B79" w:rsidRDefault="00DF4E73" w:rsidP="00DF4E73">
      <w:pPr>
        <w:rPr>
          <w:rFonts w:ascii="Times New Roman" w:hAnsi="Times New Roman" w:cs="Times New Roman"/>
          <w:sz w:val="32"/>
          <w:szCs w:val="32"/>
          <w:lang w:eastAsia="ja-JP"/>
        </w:rPr>
      </w:pPr>
      <w:r w:rsidRPr="008A0B79">
        <w:rPr>
          <w:rFonts w:ascii="Times New Roman" w:hAnsi="Times New Roman" w:cs="Times New Roman"/>
          <w:sz w:val="32"/>
          <w:szCs w:val="32"/>
          <w:lang w:eastAsia="ja-JP"/>
        </w:rPr>
        <w:t>Method</w:t>
      </w:r>
    </w:p>
    <w:p w14:paraId="5615E545" w14:textId="32E420C1" w:rsidR="00DF4E73" w:rsidRDefault="00DF4E73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512B4788" w14:textId="77777777" w:rsidR="00DF4E73" w:rsidRDefault="00DF4E73" w:rsidP="008A0B79">
      <w:pPr>
        <w:spacing w:line="480" w:lineRule="auto"/>
        <w:rPr>
          <w:rStyle w:val="B"/>
          <w:rFonts w:ascii="Times New Roman" w:hAnsi="Times New Roman" w:cs="Times New Roman"/>
          <w:lang w:val="en-GB"/>
        </w:rPr>
      </w:pP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After extraction of genomic DNA from </w:t>
      </w:r>
      <w:proofErr w:type="spellStart"/>
      <w:r w:rsidRPr="00DF4E73">
        <w:rPr>
          <w:rStyle w:val="B"/>
          <w:rFonts w:ascii="Times New Roman" w:hAnsi="Times New Roman" w:cs="Times New Roman" w:hint="eastAsia"/>
          <w:i/>
          <w:iCs/>
          <w:lang w:val="en-GB" w:eastAsia="ja-JP"/>
        </w:rPr>
        <w:t>Ammphisorus</w:t>
      </w:r>
      <w:proofErr w:type="spellEnd"/>
      <w:r w:rsidRPr="00DF4E73">
        <w:rPr>
          <w:rStyle w:val="B"/>
          <w:rFonts w:ascii="Times New Roman" w:hAnsi="Times New Roman" w:cs="Times New Roman" w:hint="eastAsia"/>
          <w:i/>
          <w:iCs/>
          <w:lang w:val="en-GB" w:eastAsia="ja-JP"/>
        </w:rPr>
        <w:t xml:space="preserve"> kudakajimensis</w:t>
      </w:r>
      <w:r>
        <w:rPr>
          <w:rStyle w:val="B"/>
          <w:rFonts w:ascii="Times New Roman" w:hAnsi="Times New Roman" w:cs="Times New Roman" w:hint="eastAsia"/>
          <w:lang w:val="en-GB" w:eastAsia="ja-JP"/>
        </w:rPr>
        <w:t>, t</w:t>
      </w:r>
      <w:r w:rsidRPr="00361E97">
        <w:rPr>
          <w:rStyle w:val="B"/>
          <w:rFonts w:ascii="Times New Roman" w:hAnsi="Times New Roman" w:cs="Times New Roman"/>
          <w:lang w:val="en-GB"/>
        </w:rPr>
        <w:t>he first PCR</w:t>
      </w:r>
      <w:r w:rsidRPr="004D6FC4">
        <w:rPr>
          <w:rStyle w:val="B"/>
          <w:rFonts w:ascii="Times New Roman" w:hAnsi="Times New Roman" w:cs="Times New Roman"/>
          <w:lang w:val="en-GB"/>
        </w:rPr>
        <w:t xml:space="preserve"> was amplified with the Symbiodiniaceae</w:t>
      </w:r>
      <w:r>
        <w:rPr>
          <w:rStyle w:val="B"/>
          <w:rFonts w:ascii="Times New Roman" w:hAnsi="Times New Roman" w:cs="Times New Roman"/>
          <w:lang w:val="en-GB"/>
        </w:rPr>
        <w:t>-</w:t>
      </w:r>
      <w:r w:rsidRPr="004D6FC4">
        <w:rPr>
          <w:rStyle w:val="B"/>
          <w:rFonts w:ascii="Times New Roman" w:hAnsi="Times New Roman" w:cs="Times New Roman"/>
          <w:lang w:val="en-GB"/>
        </w:rPr>
        <w:t>specific primer set of SYM_VAR_5.8S2/SYM_VAR_REV (Hume et al., 2018) targeting ITS2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</w:t>
      </w:r>
      <w:r w:rsidRPr="00DF4E73">
        <w:rPr>
          <w:rStyle w:val="B"/>
          <w:rFonts w:ascii="Times New Roman" w:hAnsi="Times New Roman" w:cs="Times New Roman"/>
          <w:lang w:val="en-GB"/>
        </w:rPr>
        <w:t xml:space="preserve">with the following solution components in 20 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μL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: &lt;0.5 ng of template holobiont DNA, 0.2 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μL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 of Ex Taq HS (TAKARA Bio, Kusatsu, Japan), 2.0 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μL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 of 10</w:t>
      </w:r>
      <w:r w:rsidRPr="00DF4E73">
        <w:rPr>
          <w:rStyle w:val="B"/>
          <w:rFonts w:ascii="Times New Roman" w:hAnsi="Times New Roman" w:cs="Times New Roman"/>
          <w:lang w:val="en-GB"/>
        </w:rPr>
        <w:sym w:font="Symbol" w:char="F0B4"/>
      </w:r>
      <w:r w:rsidRPr="00DF4E73">
        <w:rPr>
          <w:rStyle w:val="B"/>
          <w:rFonts w:ascii="Times New Roman" w:hAnsi="Times New Roman" w:cs="Times New Roman"/>
          <w:lang w:val="en-GB"/>
        </w:rPr>
        <w:t xml:space="preserve"> Ex Taq buffer, 1.6 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μL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 of dNTP mixture, 1.2 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μL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 of the forward and reverse primers each, and 12.8 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μL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 of DNase-free water. The PCR conditions were as follows: 2 min at 98 °C, followed by 35 cycles of 98 °C for 10 s, 56 °C for 30 s, and 72 °C for 30 s, and then a final extension step of 10 min at 72 °C. The PCR products were checked on a 2% agarose gel with SYBR Gold (Invitrogen, Carlsbad, CA, USA). Triplicates of the first PCR products were pooled and purified with 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Agencourt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 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AMPure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 XP magnetic beads (Beckman Coulter, Brea, CA, USA) and index PCR was performed. After purification by using 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AMPure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 XP beads again, index PCR products were quantitatively evaluated with a High Sensitivity dsDNA quantitation kit (Invitrogen) by using a Qubit fluorometer (</w:t>
      </w:r>
      <w:proofErr w:type="spellStart"/>
      <w:r w:rsidRPr="00DF4E73">
        <w:rPr>
          <w:rStyle w:val="B"/>
          <w:rFonts w:ascii="Times New Roman" w:hAnsi="Times New Roman" w:cs="Times New Roman"/>
          <w:lang w:val="en-GB"/>
        </w:rPr>
        <w:t>ThermoFisher</w:t>
      </w:r>
      <w:proofErr w:type="spellEnd"/>
      <w:r w:rsidRPr="00DF4E73">
        <w:rPr>
          <w:rStyle w:val="B"/>
          <w:rFonts w:ascii="Times New Roman" w:hAnsi="Times New Roman" w:cs="Times New Roman"/>
          <w:lang w:val="en-GB"/>
        </w:rPr>
        <w:t xml:space="preserve"> Scientific, Inc., Waltham, Massachusetts, USA). Samples were then diluted to the same concentration and pooled.</w:t>
      </w:r>
    </w:p>
    <w:p w14:paraId="1A10A126" w14:textId="70BDA91C" w:rsidR="00CC0DBA" w:rsidRPr="008A0B79" w:rsidRDefault="007653FE" w:rsidP="008A0B79">
      <w:pPr>
        <w:spacing w:line="480" w:lineRule="auto"/>
        <w:rPr>
          <w:rStyle w:val="B"/>
          <w:rFonts w:ascii="Times New Roman" w:hAnsi="Times New Roman" w:cs="Times New Roman"/>
          <w:lang w:eastAsia="ja-JP"/>
        </w:rPr>
      </w:pPr>
      <w:r>
        <w:rPr>
          <w:rStyle w:val="B"/>
          <w:rFonts w:ascii="Times New Roman" w:hAnsi="Times New Roman" w:cs="Times New Roman"/>
          <w:lang w:val="en-GB"/>
        </w:rPr>
        <w:br w:type="page"/>
      </w:r>
      <w:r w:rsidR="00CC0DBA" w:rsidRPr="008A0B79">
        <w:rPr>
          <w:rStyle w:val="B"/>
          <w:rFonts w:ascii="Times New Roman" w:hAnsi="Times New Roman" w:cs="Times New Roman"/>
          <w:lang w:val="en-GB" w:eastAsia="ja-JP"/>
        </w:rPr>
        <w:lastRenderedPageBreak/>
        <w:t xml:space="preserve">Figure S1: </w:t>
      </w:r>
      <w:r w:rsidR="00CC0DBA" w:rsidRPr="008A0B79">
        <w:rPr>
          <w:rStyle w:val="B"/>
          <w:rFonts w:ascii="Times New Roman" w:hAnsi="Times New Roman" w:cs="Times New Roman"/>
          <w:lang w:eastAsia="ja-JP"/>
        </w:rPr>
        <w:t>Schematic diagram of three reproductive generations (</w:t>
      </w:r>
      <w:proofErr w:type="spellStart"/>
      <w:r w:rsidR="00CC0DBA" w:rsidRPr="008A0B79">
        <w:rPr>
          <w:rStyle w:val="B"/>
          <w:rFonts w:ascii="Times New Roman" w:hAnsi="Times New Roman" w:cs="Times New Roman"/>
          <w:lang w:eastAsia="ja-JP"/>
        </w:rPr>
        <w:t>paratrimorphism</w:t>
      </w:r>
      <w:proofErr w:type="spellEnd"/>
      <w:r w:rsidR="00CC0DBA" w:rsidRPr="008A0B79">
        <w:rPr>
          <w:rStyle w:val="B"/>
          <w:rFonts w:ascii="Times New Roman" w:hAnsi="Times New Roman" w:cs="Times New Roman"/>
          <w:lang w:eastAsia="ja-JP"/>
        </w:rPr>
        <w:t xml:space="preserve">) of </w:t>
      </w:r>
      <w:r w:rsidR="00CC0DBA" w:rsidRPr="008A0B79">
        <w:rPr>
          <w:rStyle w:val="B"/>
          <w:rFonts w:ascii="Times New Roman" w:hAnsi="Times New Roman" w:cs="Times New Roman"/>
          <w:i/>
          <w:iCs/>
          <w:lang w:eastAsia="ja-JP"/>
        </w:rPr>
        <w:t>Amphisorus kudakajimensis</w:t>
      </w:r>
      <w:r w:rsidR="00CC0DBA" w:rsidRPr="008A0B79">
        <w:rPr>
          <w:rStyle w:val="B"/>
          <w:rFonts w:ascii="Times New Roman" w:hAnsi="Times New Roman" w:cs="Times New Roman"/>
          <w:lang w:eastAsia="ja-JP"/>
        </w:rPr>
        <w:t>.</w:t>
      </w:r>
    </w:p>
    <w:p w14:paraId="574FDF66" w14:textId="7B9F1CC6" w:rsidR="00CC0DBA" w:rsidRDefault="002F7B0F" w:rsidP="00DF4E73">
      <w:pPr>
        <w:rPr>
          <w:rStyle w:val="B"/>
          <w:rFonts w:ascii="Times New Roman" w:hAnsi="Times New Roman" w:cs="Times New Roman"/>
          <w:lang w:val="en-GB" w:eastAsia="ja-JP"/>
        </w:rPr>
      </w:pPr>
      <w:r>
        <w:rPr>
          <w:rFonts w:ascii="Times New Roman" w:hAnsi="Times New Roman" w:cs="Times New Roman"/>
          <w:noProof/>
          <w:lang w:val="en-GB" w:eastAsia="ja-JP"/>
        </w:rPr>
        <w:drawing>
          <wp:inline distT="0" distB="0" distL="0" distR="0" wp14:anchorId="221FD55D" wp14:editId="22E2F036">
            <wp:extent cx="3300984" cy="2929128"/>
            <wp:effectExtent l="0" t="0" r="0" b="5080"/>
            <wp:docPr id="1687345877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345877" name="図 168734587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984" cy="292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67E01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50BB5323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3D4994A1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4FAAE556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59F57EF2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28741085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3368CD10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60642A97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375FB5B3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0B725D7A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5E140CEB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3C76C49E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46E5EA01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5CB803AE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24D2A439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62C9577C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400A0672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0D97E57B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3F71A130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3E101DB9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42D8BC95" w14:textId="7777777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2555F95F" w14:textId="77D55947" w:rsidR="00CC0DBA" w:rsidRDefault="00CC0DBA" w:rsidP="00DF4E73">
      <w:pPr>
        <w:rPr>
          <w:rStyle w:val="B"/>
          <w:rFonts w:ascii="Times New Roman" w:hAnsi="Times New Roman" w:cs="Times New Roman"/>
          <w:lang w:val="en-GB" w:eastAsia="ja-JP"/>
        </w:rPr>
      </w:pPr>
      <w:r>
        <w:rPr>
          <w:rStyle w:val="B"/>
          <w:rFonts w:ascii="Times New Roman" w:hAnsi="Times New Roman" w:cs="Times New Roman"/>
          <w:lang w:val="en-GB" w:eastAsia="ja-JP"/>
        </w:rPr>
        <w:br w:type="page"/>
      </w:r>
    </w:p>
    <w:p w14:paraId="1759AE17" w14:textId="009F02A1" w:rsidR="00CC0DBA" w:rsidRDefault="00CC0DBA" w:rsidP="00DF4E73">
      <w:pPr>
        <w:rPr>
          <w:rFonts w:ascii="Times New Roman" w:hAnsi="Times New Roman" w:cs="Times New Roman"/>
          <w:lang w:val="en-GB" w:eastAsia="ja-JP"/>
        </w:rPr>
      </w:pPr>
      <w:r>
        <w:rPr>
          <w:rStyle w:val="B"/>
          <w:rFonts w:ascii="Times New Roman" w:hAnsi="Times New Roman" w:cs="Times New Roman" w:hint="eastAsia"/>
          <w:lang w:val="en-GB" w:eastAsia="ja-JP"/>
        </w:rPr>
        <w:lastRenderedPageBreak/>
        <w:t xml:space="preserve">Figure S2: Light attenuation as depth </w:t>
      </w:r>
      <w:proofErr w:type="gramStart"/>
      <w:r>
        <w:rPr>
          <w:rStyle w:val="B"/>
          <w:rFonts w:ascii="Times New Roman" w:hAnsi="Times New Roman" w:cs="Times New Roman" w:hint="eastAsia"/>
          <w:lang w:val="en-GB" w:eastAsia="ja-JP"/>
        </w:rPr>
        <w:t>increase</w:t>
      </w:r>
      <w:proofErr w:type="gramEnd"/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in Okinawa (</w:t>
      </w:r>
      <w:proofErr w:type="spellStart"/>
      <w:r>
        <w:rPr>
          <w:rStyle w:val="B"/>
          <w:rFonts w:ascii="Times New Roman" w:hAnsi="Times New Roman" w:cs="Times New Roman" w:hint="eastAsia"/>
          <w:lang w:val="en-GB" w:eastAsia="ja-JP"/>
        </w:rPr>
        <w:t>Sesoko</w:t>
      </w:r>
      <w:proofErr w:type="spellEnd"/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) and </w:t>
      </w:r>
      <w:proofErr w:type="spellStart"/>
      <w:r>
        <w:rPr>
          <w:rStyle w:val="B"/>
          <w:rFonts w:ascii="Times New Roman" w:hAnsi="Times New Roman" w:cs="Times New Roman" w:hint="eastAsia"/>
          <w:lang w:val="en-GB" w:eastAsia="ja-JP"/>
        </w:rPr>
        <w:t>Akajina</w:t>
      </w:r>
      <w:proofErr w:type="spellEnd"/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reef. Data and equation </w:t>
      </w:r>
      <w:r w:rsidR="00292FA6">
        <w:rPr>
          <w:rStyle w:val="B"/>
          <w:rFonts w:ascii="Times New Roman" w:hAnsi="Times New Roman" w:cs="Times New Roman" w:hint="eastAsia"/>
          <w:lang w:val="en-GB" w:eastAsia="ja-JP"/>
        </w:rPr>
        <w:t>are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</w:t>
      </w:r>
      <w:r>
        <w:rPr>
          <w:rStyle w:val="B"/>
          <w:rFonts w:ascii="Times New Roman" w:hAnsi="Times New Roman" w:cs="Times New Roman"/>
          <w:lang w:val="en-GB" w:eastAsia="ja-JP"/>
        </w:rPr>
        <w:t>referred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to </w:t>
      </w:r>
      <w:proofErr w:type="spellStart"/>
      <w:r w:rsidRPr="004D6FC4">
        <w:rPr>
          <w:rFonts w:ascii="Times New Roman" w:hAnsi="Times New Roman" w:cs="Times New Roman"/>
          <w:lang w:val="en-GB"/>
        </w:rPr>
        <w:t>Hohenegger</w:t>
      </w:r>
      <w:proofErr w:type="spellEnd"/>
      <w:r w:rsidRPr="004D6FC4"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 w:hint="eastAsia"/>
          <w:lang w:val="en-GB" w:eastAsia="ja-JP"/>
        </w:rPr>
        <w:t>(</w:t>
      </w:r>
      <w:r w:rsidRPr="004D6FC4">
        <w:rPr>
          <w:rFonts w:ascii="Times New Roman" w:hAnsi="Times New Roman" w:cs="Times New Roman"/>
          <w:lang w:val="en-GB"/>
        </w:rPr>
        <w:t>2004</w:t>
      </w:r>
      <w:r>
        <w:rPr>
          <w:rFonts w:ascii="Times New Roman" w:hAnsi="Times New Roman" w:cs="Times New Roman" w:hint="eastAsia"/>
          <w:lang w:val="en-GB" w:eastAsia="ja-JP"/>
        </w:rPr>
        <w:t>),</w:t>
      </w:r>
      <w:r>
        <w:rPr>
          <w:rFonts w:ascii="Times New Roman" w:hAnsi="Times New Roman" w:cs="Times New Roman" w:hint="eastAsia"/>
          <w:lang w:val="en-GB"/>
        </w:rPr>
        <w:t xml:space="preserve"> </w:t>
      </w:r>
      <w:proofErr w:type="spellStart"/>
      <w:r w:rsidRPr="004D6FC4">
        <w:rPr>
          <w:rFonts w:ascii="Times New Roman" w:hAnsi="Times New Roman" w:cs="Times New Roman"/>
          <w:lang w:val="en-GB"/>
        </w:rPr>
        <w:t>Hohenegger</w:t>
      </w:r>
      <w:proofErr w:type="spellEnd"/>
      <w:r>
        <w:rPr>
          <w:rFonts w:ascii="Times New Roman" w:hAnsi="Times New Roman" w:cs="Times New Roman" w:hint="eastAsia"/>
          <w:lang w:val="en-GB"/>
        </w:rPr>
        <w:t xml:space="preserve"> et al.</w:t>
      </w:r>
      <w:r w:rsidRPr="004D6FC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 w:hint="eastAsia"/>
          <w:lang w:val="en-GB" w:eastAsia="ja-JP"/>
        </w:rPr>
        <w:t>(</w:t>
      </w:r>
      <w:r w:rsidRPr="004D6FC4">
        <w:rPr>
          <w:rFonts w:ascii="Times New Roman" w:hAnsi="Times New Roman" w:cs="Times New Roman"/>
          <w:lang w:val="en-GB"/>
        </w:rPr>
        <w:t>199</w:t>
      </w:r>
      <w:r>
        <w:rPr>
          <w:rFonts w:ascii="Times New Roman" w:hAnsi="Times New Roman" w:cs="Times New Roman" w:hint="eastAsia"/>
          <w:lang w:val="en-GB"/>
        </w:rPr>
        <w:t>9</w:t>
      </w:r>
      <w:r>
        <w:rPr>
          <w:rFonts w:ascii="Times New Roman" w:hAnsi="Times New Roman" w:cs="Times New Roman" w:hint="eastAsia"/>
          <w:lang w:val="en-GB" w:eastAsia="ja-JP"/>
        </w:rPr>
        <w:t xml:space="preserve">), and </w:t>
      </w:r>
      <w:proofErr w:type="spellStart"/>
      <w:r w:rsidRPr="004D6FC4">
        <w:rPr>
          <w:rFonts w:ascii="Times New Roman" w:hAnsi="Times New Roman" w:cs="Times New Roman"/>
          <w:lang w:val="en-GB"/>
        </w:rPr>
        <w:t>Tateda</w:t>
      </w:r>
      <w:proofErr w:type="spellEnd"/>
      <w:r w:rsidRPr="004D6FC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&amp;</w:t>
      </w:r>
      <w:r w:rsidRPr="004D6FC4">
        <w:rPr>
          <w:rFonts w:ascii="Times New Roman" w:hAnsi="Times New Roman" w:cs="Times New Roman"/>
          <w:lang w:val="en-GB"/>
        </w:rPr>
        <w:t xml:space="preserve"> Iwao, </w:t>
      </w:r>
      <w:r>
        <w:rPr>
          <w:rFonts w:ascii="Times New Roman" w:hAnsi="Times New Roman" w:cs="Times New Roman" w:hint="eastAsia"/>
          <w:lang w:val="en-GB" w:eastAsia="ja-JP"/>
        </w:rPr>
        <w:t>(</w:t>
      </w:r>
      <w:r w:rsidRPr="004D6FC4">
        <w:rPr>
          <w:rFonts w:ascii="Times New Roman" w:hAnsi="Times New Roman" w:cs="Times New Roman"/>
          <w:lang w:val="en-GB"/>
        </w:rPr>
        <w:t>2017)</w:t>
      </w:r>
      <w:r>
        <w:rPr>
          <w:rFonts w:ascii="Times New Roman" w:hAnsi="Times New Roman" w:cs="Times New Roman" w:hint="eastAsia"/>
          <w:lang w:val="en-GB" w:eastAsia="ja-JP"/>
        </w:rPr>
        <w:t>.</w:t>
      </w:r>
    </w:p>
    <w:p w14:paraId="52567465" w14:textId="719C5299" w:rsidR="008A0B79" w:rsidRDefault="00CC0DBA" w:rsidP="00DF4E73">
      <w:pPr>
        <w:rPr>
          <w:rStyle w:val="B"/>
          <w:rFonts w:ascii="Times New Roman" w:hAnsi="Times New Roman" w:cs="Times New Roman"/>
          <w:lang w:val="en-GB"/>
        </w:rPr>
      </w:pPr>
      <w:r>
        <w:rPr>
          <w:noProof/>
        </w:rPr>
        <w:drawing>
          <wp:inline distT="0" distB="0" distL="0" distR="0" wp14:anchorId="5045E91B" wp14:editId="6F34851F">
            <wp:extent cx="3236685" cy="4445908"/>
            <wp:effectExtent l="0" t="0" r="1905" b="12065"/>
            <wp:docPr id="839900830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20208801-0240-4C18-AC09-5A55353249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Style w:val="B"/>
          <w:rFonts w:ascii="Times New Roman" w:hAnsi="Times New Roman" w:cs="Times New Roman"/>
          <w:lang w:val="en-GB"/>
        </w:rPr>
        <w:br w:type="page"/>
      </w:r>
    </w:p>
    <w:p w14:paraId="7C96B8A8" w14:textId="0D4D7017" w:rsidR="007C4B89" w:rsidRPr="00916EB9" w:rsidRDefault="007C4B89" w:rsidP="00DF4E73">
      <w:pPr>
        <w:rPr>
          <w:rStyle w:val="B"/>
          <w:rFonts w:ascii="Times New Roman" w:hAnsi="Times New Roman" w:cs="Times New Roman"/>
          <w:lang w:val="en-GB"/>
        </w:rPr>
      </w:pPr>
      <w:r>
        <w:rPr>
          <w:rStyle w:val="B"/>
          <w:rFonts w:ascii="Times New Roman" w:hAnsi="Times New Roman" w:cs="Times New Roman" w:hint="eastAsia"/>
          <w:lang w:val="en-GB" w:eastAsia="ja-JP"/>
        </w:rPr>
        <w:lastRenderedPageBreak/>
        <w:t>Table S</w:t>
      </w:r>
      <w:r w:rsidR="00292FA6">
        <w:rPr>
          <w:rStyle w:val="B"/>
          <w:rFonts w:ascii="Times New Roman" w:hAnsi="Times New Roman" w:cs="Times New Roman" w:hint="eastAsia"/>
          <w:lang w:val="en-GB" w:eastAsia="ja-JP"/>
        </w:rPr>
        <w:t>3</w:t>
      </w:r>
      <w:r w:rsidR="00916EB9">
        <w:rPr>
          <w:rStyle w:val="B"/>
          <w:rFonts w:ascii="Times New Roman" w:hAnsi="Times New Roman" w:cs="Times New Roman" w:hint="eastAsia"/>
          <w:lang w:val="en-GB" w:eastAsia="ja-JP"/>
        </w:rPr>
        <w:t xml:space="preserve">: Results of </w:t>
      </w:r>
      <w:r w:rsidR="00916EB9" w:rsidRPr="00916EB9">
        <w:rPr>
          <w:rStyle w:val="B"/>
          <w:rFonts w:ascii="Times New Roman" w:hAnsi="Times New Roman" w:cs="Times New Roman"/>
          <w:lang w:val="en-GB" w:eastAsia="ja-JP"/>
        </w:rPr>
        <w:t>Pairwise comparisons using Wilcoxon rank sum test with continuity correction</w:t>
      </w:r>
      <w:r w:rsidR="00916EB9">
        <w:rPr>
          <w:rStyle w:val="B"/>
          <w:rFonts w:ascii="Times New Roman" w:hAnsi="Times New Roman" w:cs="Times New Roman" w:hint="eastAsia"/>
          <w:lang w:val="en-GB" w:eastAsia="ja-JP"/>
        </w:rPr>
        <w:t xml:space="preserve"> for (a) Shanonn-Wiener index, (b) Simpson index, (c) </w:t>
      </w:r>
      <w:proofErr w:type="spellStart"/>
      <w:r w:rsidR="00916EB9">
        <w:rPr>
          <w:rStyle w:val="B"/>
          <w:rFonts w:ascii="Times New Roman" w:hAnsi="Times New Roman" w:cs="Times New Roman" w:hint="eastAsia"/>
          <w:lang w:val="en-GB" w:eastAsia="ja-JP"/>
        </w:rPr>
        <w:t>Pielou</w:t>
      </w:r>
      <w:r w:rsidR="00916EB9">
        <w:rPr>
          <w:rStyle w:val="B"/>
          <w:rFonts w:ascii="Times New Roman" w:hAnsi="Times New Roman" w:cs="Times New Roman"/>
          <w:lang w:val="en-GB" w:eastAsia="ja-JP"/>
        </w:rPr>
        <w:t>’</w:t>
      </w:r>
      <w:r w:rsidR="00916EB9">
        <w:rPr>
          <w:rStyle w:val="B"/>
          <w:rFonts w:ascii="Times New Roman" w:hAnsi="Times New Roman" w:cs="Times New Roman" w:hint="eastAsia"/>
          <w:lang w:val="en-GB" w:eastAsia="ja-JP"/>
        </w:rPr>
        <w:t>s</w:t>
      </w:r>
      <w:proofErr w:type="spellEnd"/>
      <w:r w:rsidR="00916EB9">
        <w:rPr>
          <w:rStyle w:val="B"/>
          <w:rFonts w:ascii="Times New Roman" w:hAnsi="Times New Roman" w:cs="Times New Roman" w:hint="eastAsia"/>
          <w:lang w:val="en-GB" w:eastAsia="ja-JP"/>
        </w:rPr>
        <w:t xml:space="preserve"> </w:t>
      </w:r>
      <w:r w:rsidR="00916EB9">
        <w:rPr>
          <w:rStyle w:val="B"/>
          <w:rFonts w:ascii="Times New Roman" w:hAnsi="Times New Roman" w:cs="Times New Roman"/>
          <w:lang w:val="en-GB" w:eastAsia="ja-JP"/>
        </w:rPr>
        <w:t>evenness</w:t>
      </w:r>
      <w:r w:rsidR="00916EB9">
        <w:rPr>
          <w:rStyle w:val="B"/>
          <w:rFonts w:ascii="Times New Roman" w:hAnsi="Times New Roman" w:cs="Times New Roman" w:hint="eastAsia"/>
          <w:lang w:val="en-GB" w:eastAsia="ja-JP"/>
        </w:rPr>
        <w:t xml:space="preserve"> index</w:t>
      </w:r>
      <w:r w:rsidR="00005D33">
        <w:rPr>
          <w:rStyle w:val="B"/>
          <w:rFonts w:ascii="Times New Roman" w:hAnsi="Times New Roman" w:cs="Times New Roman" w:hint="eastAsia"/>
          <w:lang w:val="en-GB" w:eastAsia="ja-JP"/>
        </w:rPr>
        <w:t xml:space="preserve"> and (d) species richness.</w:t>
      </w:r>
      <w:r w:rsidR="003762D6">
        <w:rPr>
          <w:rStyle w:val="B"/>
          <w:rFonts w:ascii="Times New Roman" w:hAnsi="Times New Roman" w:cs="Times New Roman" w:hint="eastAsia"/>
          <w:lang w:val="en-GB" w:eastAsia="ja-JP"/>
        </w:rPr>
        <w:t xml:space="preserve"> * p&lt; 0.05 (</w:t>
      </w:r>
      <w:r w:rsidR="003762D6">
        <w:rPr>
          <w:rStyle w:val="B"/>
          <w:rFonts w:ascii="Times New Roman" w:hAnsi="Times New Roman" w:cs="Times New Roman"/>
          <w:lang w:val="en-GB" w:eastAsia="ja-JP"/>
        </w:rPr>
        <w:t>α</w:t>
      </w:r>
      <w:r w:rsidR="003762D6">
        <w:rPr>
          <w:rStyle w:val="B"/>
          <w:rFonts w:ascii="Times New Roman" w:hAnsi="Times New Roman" w:cs="Times New Roman" w:hint="eastAsia"/>
          <w:lang w:val="en-GB" w:eastAsia="ja-JP"/>
        </w:rPr>
        <w:t>=0.05)</w:t>
      </w:r>
      <w:r w:rsidR="005E6B3D">
        <w:rPr>
          <w:rStyle w:val="B"/>
          <w:rFonts w:ascii="Times New Roman" w:hAnsi="Times New Roman" w:cs="Times New Roman" w:hint="eastAsia"/>
          <w:lang w:val="en-GB" w:eastAsia="ja-JP"/>
        </w:rPr>
        <w:t>.</w:t>
      </w:r>
    </w:p>
    <w:tbl>
      <w:tblPr>
        <w:tblW w:w="1040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916EB9" w:rsidRPr="00916EB9" w14:paraId="32670DE2" w14:textId="77777777" w:rsidTr="003762D6">
        <w:trPr>
          <w:trHeight w:val="370"/>
          <w:jc w:val="center"/>
        </w:trPr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84EC5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(a)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29137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BC1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9C6EA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BC2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0FA5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BC3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0B4D7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BC4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6A91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HI1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2DE6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HI2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B14F3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MH1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F6799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MH2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630B2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MH3 </w:t>
            </w:r>
          </w:p>
        </w:tc>
      </w:tr>
      <w:tr w:rsidR="00916EB9" w:rsidRPr="00916EB9" w14:paraId="6694ADF8" w14:textId="77777777" w:rsidTr="003762D6">
        <w:trPr>
          <w:trHeight w:val="37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C5C43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C42EB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FFD45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4057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489C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5E03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69506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CB4A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6B3FE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3F682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7D15C0B2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EDA4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BC3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391A8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B539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015A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DBF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9AAE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E544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5CA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9C15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9FA0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267E80AE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6B5E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BC4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9D4FB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873C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F1C5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FEC3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63C6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49BE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DB50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45C04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AB1A9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119E6D34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565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6494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B7037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976B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9A882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4563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CCFB6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76C5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54EE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27D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4FB608A6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0E4E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7279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13EE9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37E7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68CA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FF5A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8DDBD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F5E6C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2902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E80D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460F8181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9E8D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MH1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3D53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522C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4498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4731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2A0B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CE2F5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B8741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8F92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AE6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0E305F55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814C4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9A69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DADF9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FECE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D40A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6E1C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DFEB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199B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23F9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1167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749DFA6A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FB3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8E26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3CEC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D99D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B388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33F85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8B3EB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B4013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DC9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5AF9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1E04BE5D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AD5D" w14:textId="4FBB6156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C889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246F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892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3915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DE21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805E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4A9A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AF1E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DC14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0.67</w:t>
            </w:r>
          </w:p>
        </w:tc>
      </w:tr>
    </w:tbl>
    <w:p w14:paraId="301F5B51" w14:textId="77777777" w:rsidR="007C4B89" w:rsidRDefault="007C4B89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tbl>
      <w:tblPr>
        <w:tblW w:w="1040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7653FE" w:rsidRPr="007653FE" w14:paraId="339E2849" w14:textId="77777777" w:rsidTr="003762D6">
        <w:trPr>
          <w:trHeight w:val="370"/>
          <w:jc w:val="center"/>
        </w:trPr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98CB4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(b)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7CAA8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BC1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64CDA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BC2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EF50E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BC3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BD3DB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BC4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B541F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HI1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701C1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HI2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B1073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MH1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2BC42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MH2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CF776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MH3 </w:t>
            </w:r>
          </w:p>
        </w:tc>
      </w:tr>
      <w:tr w:rsidR="007653FE" w:rsidRPr="007653FE" w14:paraId="2B806348" w14:textId="77777777" w:rsidTr="003762D6">
        <w:trPr>
          <w:trHeight w:val="37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37C2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F302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4BED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7F6A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E7D0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FC64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5C65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8741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8622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7EB2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7653FE" w:rsidRPr="007653FE" w14:paraId="4119BB1D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9B38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BC3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99EC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BFD5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D4B10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61E2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8D000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72FC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DEFF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D859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7D9C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7653FE" w:rsidRPr="007653FE" w14:paraId="387A2DFA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21AD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BC4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4B108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48CF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2349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8B8C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6682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4B64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FDB7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2CC6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372DC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7653FE" w:rsidRPr="007653FE" w14:paraId="07CCFB4E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914F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D541A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1919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C200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265D3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11BC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6172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1E77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2A314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2D2D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7653FE" w:rsidRPr="007653FE" w14:paraId="5324E11E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9EA6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32CD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BCE9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119B3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C6CF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EAC8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1F6F7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2252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6D4C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B75A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7653FE" w:rsidRPr="007653FE" w14:paraId="206C0F6D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D2B8B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MH1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3FB2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8575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7B4D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6E960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EEC1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B3BA7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51D5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C1BE4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C68F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7653FE" w:rsidRPr="007653FE" w14:paraId="7BD47DCE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9A44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32275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B0CE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A18E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B2CE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66A2C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CB97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1CC6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A542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99D6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7653FE" w:rsidRPr="007653FE" w14:paraId="6022F39F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B4A97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34FB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6EE1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8496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0F9C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B874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F962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E3C4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B4C4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27F86" w14:textId="77777777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7653FE" w:rsidRPr="007653FE" w14:paraId="3B4B74E2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0097" w14:textId="6291F25D" w:rsidR="007653FE" w:rsidRPr="007653FE" w:rsidRDefault="007653FE" w:rsidP="007653FE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74EE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7A4C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2730D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9CF6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8CCA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4124D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E38C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47F4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2A2A" w14:textId="77777777" w:rsidR="007653FE" w:rsidRPr="007653FE" w:rsidRDefault="007653FE" w:rsidP="007653F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7653FE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0.33</w:t>
            </w:r>
          </w:p>
        </w:tc>
      </w:tr>
    </w:tbl>
    <w:p w14:paraId="33DA991A" w14:textId="77777777" w:rsidR="00916EB9" w:rsidRDefault="00916EB9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tbl>
      <w:tblPr>
        <w:tblW w:w="1040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916EB9" w:rsidRPr="00916EB9" w14:paraId="0207D2E8" w14:textId="77777777" w:rsidTr="003762D6">
        <w:trPr>
          <w:trHeight w:val="370"/>
          <w:jc w:val="center"/>
        </w:trPr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8D4A9" w14:textId="24664E7B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(</w:t>
            </w:r>
            <w:r w:rsidR="007653FE"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  <w:lang w:eastAsia="ja-JP"/>
              </w:rPr>
              <w:t>c</w:t>
            </w: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364A3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BC1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883D4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BC2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621D9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BC3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D66C3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BC4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C1405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HI1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8BABD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HI2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0C3F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MH1 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ADCBC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MH2 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2D164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MH3 </w:t>
            </w:r>
          </w:p>
        </w:tc>
      </w:tr>
      <w:tr w:rsidR="00916EB9" w:rsidRPr="00916EB9" w14:paraId="074777F3" w14:textId="77777777" w:rsidTr="003762D6">
        <w:trPr>
          <w:trHeight w:val="37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BF37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BC2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458D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EEE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2C4D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794A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D444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FA02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1F9A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40F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44D5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51745A0D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4D36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BC3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09B4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0.3481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064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8024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DC70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9C16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AEB4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FE15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30F0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41B4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2E38DFAC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7F62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BC4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CA9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5C8CF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8683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0.3024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63D36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1091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5D3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D1A2C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CD1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EE83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11E67A0F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994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A4A27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0.5336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A2B1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0.5093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490D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0.6204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4F03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0.6204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1762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9D6A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CAC85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3AB7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5480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04C19F84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56D5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HI2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0ADC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0.3681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7FD2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0.1219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9CB2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0.6697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006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0.5093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9470E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0.5843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B84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6687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9F28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9A06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2D841673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13B6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MH1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1D8CF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0.0637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3B9E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DBA3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0.4641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E1BE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51495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37AF5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0.1219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0F93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C37A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5CDC7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6AA80C51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F45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4BC01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0.2421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1D86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6922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0.725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13D1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0.4697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2A4B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0.5093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C5257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0.9371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FBE4D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482FC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F6DB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6DE39B6D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7AAF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MH3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5DB1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F528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0.0114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D47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A1A8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0.1219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831E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0.3614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14F9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0.4697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970F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0.4032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E50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0.5093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526F1" w14:textId="77777777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-</w:t>
            </w:r>
          </w:p>
        </w:tc>
      </w:tr>
      <w:tr w:rsidR="00916EB9" w:rsidRPr="00916EB9" w14:paraId="47483E16" w14:textId="77777777" w:rsidTr="003762D6">
        <w:trPr>
          <w:trHeight w:val="36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A76C" w14:textId="140BB6A0" w:rsidR="00916EB9" w:rsidRPr="00916EB9" w:rsidRDefault="00916EB9" w:rsidP="00916EB9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B9C5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84C0" w14:textId="1D79A481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0.0031</w:t>
            </w:r>
            <w:r w:rsidR="00005D33"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  <w:lang w:eastAsia="ja-JP"/>
              </w:rPr>
              <w:t>*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9667C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0.1342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6762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0.0637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3E742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7B7C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D19D8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0.4601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2620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4502" w14:textId="77777777" w:rsidR="00916EB9" w:rsidRPr="00916EB9" w:rsidRDefault="00916EB9" w:rsidP="00916EB9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916EB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0.09</w:t>
            </w:r>
          </w:p>
        </w:tc>
      </w:tr>
    </w:tbl>
    <w:p w14:paraId="067192AD" w14:textId="77777777" w:rsidR="00916EB9" w:rsidRDefault="00916EB9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p w14:paraId="44648A49" w14:textId="77777777" w:rsidR="00916EB9" w:rsidRDefault="00916EB9" w:rsidP="00DF4E73">
      <w:pPr>
        <w:rPr>
          <w:rStyle w:val="B"/>
          <w:rFonts w:ascii="Times New Roman" w:hAnsi="Times New Roman" w:cs="Times New Roman"/>
          <w:lang w:val="en-GB" w:eastAsia="ja-JP"/>
        </w:rPr>
      </w:pPr>
    </w:p>
    <w:tbl>
      <w:tblPr>
        <w:tblW w:w="1060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005D33" w:rsidRPr="00005D33" w14:paraId="36017CA8" w14:textId="77777777" w:rsidTr="003762D6">
        <w:trPr>
          <w:trHeight w:val="372"/>
          <w:jc w:val="center"/>
        </w:trPr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DE23B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lastRenderedPageBreak/>
              <w:t>(d)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CD9BD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BC1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9D524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BC2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2A9BB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BC3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65B40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BC4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78ACD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HI1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4D1AF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HI2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D0009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MH1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754D3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MH2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E10A6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MH3</w:t>
            </w:r>
          </w:p>
        </w:tc>
      </w:tr>
      <w:tr w:rsidR="00005D33" w:rsidRPr="00005D33" w14:paraId="3B55A1EA" w14:textId="77777777" w:rsidTr="003762D6">
        <w:trPr>
          <w:trHeight w:val="372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1664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BC2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E09C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71E6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6B5A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63FD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CA55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0E87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F708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CB46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E173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</w:tr>
      <w:tr w:rsidR="00005D33" w:rsidRPr="00005D33" w14:paraId="2FA325F7" w14:textId="77777777" w:rsidTr="003762D6">
        <w:trPr>
          <w:trHeight w:val="36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5D21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BC3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B400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24E4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FFDD8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A1817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1548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265A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1134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CECF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A9A7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</w:tr>
      <w:tr w:rsidR="00005D33" w:rsidRPr="00005D33" w14:paraId="7C546D4A" w14:textId="77777777" w:rsidTr="003762D6">
        <w:trPr>
          <w:trHeight w:val="36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3459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BC4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F5F9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41C6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52D7B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BEBF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70FD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7E50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AC2F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8134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AB18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</w:tr>
      <w:tr w:rsidR="00005D33" w:rsidRPr="00005D33" w14:paraId="51DAF6E0" w14:textId="77777777" w:rsidTr="003762D6">
        <w:trPr>
          <w:trHeight w:val="36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AB37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HI1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23638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6E8FF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52A1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DC14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AD330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D63D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E177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5D16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DA13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</w:tr>
      <w:tr w:rsidR="00005D33" w:rsidRPr="00005D33" w14:paraId="0ECFCEC1" w14:textId="77777777" w:rsidTr="003762D6">
        <w:trPr>
          <w:trHeight w:val="36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BF66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HI2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48598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F462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171D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8044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6FAF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4688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CA935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37A8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2D54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</w:tr>
      <w:tr w:rsidR="00005D33" w:rsidRPr="00005D33" w14:paraId="7B199495" w14:textId="77777777" w:rsidTr="003762D6">
        <w:trPr>
          <w:trHeight w:val="36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706B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MH1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9C73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2D0FB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7E190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50383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AD41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696A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3AFF7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9A3B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9AE1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</w:tr>
      <w:tr w:rsidR="00005D33" w:rsidRPr="00005D33" w14:paraId="0305FB65" w14:textId="77777777" w:rsidTr="003762D6">
        <w:trPr>
          <w:trHeight w:val="36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61915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MH2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D0556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6B63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A92E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190F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3C00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A6E4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38F8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4827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D3A4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</w:tr>
      <w:tr w:rsidR="00005D33" w:rsidRPr="00005D33" w14:paraId="7194B284" w14:textId="77777777" w:rsidTr="003762D6">
        <w:trPr>
          <w:trHeight w:val="36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09BE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MH3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6C69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ACF8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821B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B21BE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A715B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894C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0F44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5155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1B78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-</w:t>
            </w:r>
          </w:p>
        </w:tc>
      </w:tr>
      <w:tr w:rsidR="00005D33" w:rsidRPr="00005D33" w14:paraId="49DD1ACA" w14:textId="77777777" w:rsidTr="003762D6">
        <w:trPr>
          <w:trHeight w:val="36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6FAE" w14:textId="77777777" w:rsidR="00005D33" w:rsidRPr="00005D33" w:rsidRDefault="00005D33" w:rsidP="00005D33">
            <w:pPr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OD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5EA0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8CFB4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1358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3E079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76310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463D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5B72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CA40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EF09" w14:textId="77777777" w:rsidR="00005D33" w:rsidRPr="00005D33" w:rsidRDefault="00005D33" w:rsidP="00005D33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005D33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</w:tr>
    </w:tbl>
    <w:p w14:paraId="64AA3702" w14:textId="77777777" w:rsidR="00005D33" w:rsidRDefault="00005D33" w:rsidP="00DF4E73">
      <w:pPr>
        <w:rPr>
          <w:rStyle w:val="B"/>
          <w:rFonts w:ascii="Times New Roman" w:hAnsi="Times New Roman" w:cs="Times New Roman"/>
          <w:lang w:val="en-GB" w:eastAsia="ja-JP"/>
        </w:rPr>
        <w:sectPr w:rsidR="00005D33" w:rsidSect="00DB4075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D3F552" w14:textId="4D6F6951" w:rsidR="001E112F" w:rsidRDefault="001E112F" w:rsidP="001E112F">
      <w:pPr>
        <w:rPr>
          <w:rStyle w:val="B"/>
          <w:rFonts w:ascii="Times New Roman" w:hAnsi="Times New Roman" w:cs="Times New Roman"/>
          <w:lang w:val="en-GB" w:eastAsia="ja-JP"/>
        </w:rPr>
      </w:pPr>
      <w:r>
        <w:rPr>
          <w:rStyle w:val="B"/>
          <w:rFonts w:ascii="Times New Roman" w:hAnsi="Times New Roman" w:cs="Times New Roman" w:hint="eastAsia"/>
          <w:lang w:val="en-GB" w:eastAsia="ja-JP"/>
        </w:rPr>
        <w:lastRenderedPageBreak/>
        <w:t xml:space="preserve">Table S4: Results of </w:t>
      </w:r>
      <w:r w:rsidR="003762D6">
        <w:rPr>
          <w:rStyle w:val="B"/>
          <w:rFonts w:ascii="Times New Roman" w:hAnsi="Times New Roman" w:cs="Times New Roman" w:hint="eastAsia"/>
          <w:lang w:val="en-GB" w:eastAsia="ja-JP"/>
        </w:rPr>
        <w:t>Kruska-</w:t>
      </w:r>
      <w:proofErr w:type="spellStart"/>
      <w:r w:rsidR="003762D6">
        <w:rPr>
          <w:rStyle w:val="B"/>
          <w:rFonts w:ascii="Times New Roman" w:hAnsi="Times New Roman" w:cs="Times New Roman" w:hint="eastAsia"/>
          <w:lang w:val="en-GB" w:eastAsia="ja-JP"/>
        </w:rPr>
        <w:t>wallis</w:t>
      </w:r>
      <w:proofErr w:type="spellEnd"/>
      <w:r w:rsidRPr="00916EB9">
        <w:rPr>
          <w:rStyle w:val="B"/>
          <w:rFonts w:ascii="Times New Roman" w:hAnsi="Times New Roman" w:cs="Times New Roman"/>
          <w:lang w:val="en-GB" w:eastAsia="ja-JP"/>
        </w:rPr>
        <w:t xml:space="preserve"> test 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for (a) Shanonn-Wiener index, (b) Simpson index, (c) </w:t>
      </w:r>
      <w:proofErr w:type="spellStart"/>
      <w:r>
        <w:rPr>
          <w:rStyle w:val="B"/>
          <w:rFonts w:ascii="Times New Roman" w:hAnsi="Times New Roman" w:cs="Times New Roman" w:hint="eastAsia"/>
          <w:lang w:val="en-GB" w:eastAsia="ja-JP"/>
        </w:rPr>
        <w:t>Pielou</w:t>
      </w:r>
      <w:r>
        <w:rPr>
          <w:rStyle w:val="B"/>
          <w:rFonts w:ascii="Times New Roman" w:hAnsi="Times New Roman" w:cs="Times New Roman"/>
          <w:lang w:val="en-GB" w:eastAsia="ja-JP"/>
        </w:rPr>
        <w:t>’</w:t>
      </w:r>
      <w:r>
        <w:rPr>
          <w:rStyle w:val="B"/>
          <w:rFonts w:ascii="Times New Roman" w:hAnsi="Times New Roman" w:cs="Times New Roman" w:hint="eastAsia"/>
          <w:lang w:val="en-GB" w:eastAsia="ja-JP"/>
        </w:rPr>
        <w:t>s</w:t>
      </w:r>
      <w:proofErr w:type="spellEnd"/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</w:t>
      </w:r>
      <w:r>
        <w:rPr>
          <w:rStyle w:val="B"/>
          <w:rFonts w:ascii="Times New Roman" w:hAnsi="Times New Roman" w:cs="Times New Roman"/>
          <w:lang w:val="en-GB" w:eastAsia="ja-JP"/>
        </w:rPr>
        <w:t>evenness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index and (d) species richness between the deep and shallow reefs.</w:t>
      </w:r>
      <w:r w:rsidR="003762D6">
        <w:rPr>
          <w:rStyle w:val="B"/>
          <w:rFonts w:ascii="Times New Roman" w:hAnsi="Times New Roman" w:cs="Times New Roman" w:hint="eastAsia"/>
          <w:lang w:val="en-GB" w:eastAsia="ja-JP"/>
        </w:rPr>
        <w:t xml:space="preserve"> * p&lt; 0.05 (</w:t>
      </w:r>
      <w:r w:rsidR="003762D6">
        <w:rPr>
          <w:rStyle w:val="B"/>
          <w:rFonts w:ascii="Times New Roman" w:hAnsi="Times New Roman" w:cs="Times New Roman"/>
          <w:lang w:val="en-GB" w:eastAsia="ja-JP"/>
        </w:rPr>
        <w:t>α</w:t>
      </w:r>
      <w:r w:rsidR="003762D6">
        <w:rPr>
          <w:rStyle w:val="B"/>
          <w:rFonts w:ascii="Times New Roman" w:hAnsi="Times New Roman" w:cs="Times New Roman" w:hint="eastAsia"/>
          <w:lang w:val="en-GB" w:eastAsia="ja-JP"/>
        </w:rPr>
        <w:t>=0.05)</w:t>
      </w:r>
      <w:r w:rsidR="005E6B3D">
        <w:rPr>
          <w:rStyle w:val="B"/>
          <w:rFonts w:ascii="Times New Roman" w:hAnsi="Times New Roman" w:cs="Times New Roman" w:hint="eastAsia"/>
          <w:lang w:val="en-GB" w:eastAsia="ja-JP"/>
        </w:rPr>
        <w:t>.</w:t>
      </w:r>
    </w:p>
    <w:tbl>
      <w:tblPr>
        <w:tblW w:w="9356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1701"/>
        <w:gridCol w:w="1134"/>
        <w:gridCol w:w="1844"/>
        <w:gridCol w:w="1700"/>
      </w:tblGrid>
      <w:tr w:rsidR="001E112F" w:rsidRPr="001E112F" w14:paraId="16C5FE33" w14:textId="77777777" w:rsidTr="001E112F">
        <w:trPr>
          <w:trHeight w:val="372"/>
        </w:trPr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CBF0E" w14:textId="317E26BB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  <w:szCs w:val="22"/>
                <w:lang w:eastAsia="ja-JP"/>
              </w:rPr>
              <w:t>D</w:t>
            </w: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 xml:space="preserve">eep 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  <w:szCs w:val="22"/>
                <w:lang w:eastAsia="ja-JP"/>
              </w:rPr>
              <w:t xml:space="preserve">reef </w:t>
            </w: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 xml:space="preserve">vs 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  <w:szCs w:val="22"/>
                <w:lang w:eastAsia="ja-JP"/>
              </w:rPr>
              <w:t>S</w:t>
            </w: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hallow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  <w:szCs w:val="22"/>
                <w:lang w:eastAsia="ja-JP"/>
              </w:rPr>
              <w:t xml:space="preserve"> reef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A65CE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Shanonn-Wiener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09B5B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Simpson</w:t>
            </w:r>
          </w:p>
        </w:tc>
        <w:tc>
          <w:tcPr>
            <w:tcW w:w="18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4ADEE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proofErr w:type="spellStart"/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Pielou's</w:t>
            </w:r>
            <w:proofErr w:type="spellEnd"/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 xml:space="preserve"> evenness</w:t>
            </w:r>
          </w:p>
        </w:tc>
        <w:tc>
          <w:tcPr>
            <w:tcW w:w="1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13BF4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Species richness</w:t>
            </w:r>
          </w:p>
        </w:tc>
      </w:tr>
      <w:tr w:rsidR="001E112F" w:rsidRPr="001E112F" w14:paraId="04DE43ED" w14:textId="77777777" w:rsidTr="001E112F">
        <w:trPr>
          <w:trHeight w:val="37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9610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Kruskal-</w:t>
            </w:r>
            <w:proofErr w:type="gramStart"/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Wallis</w:t>
            </w:r>
            <w:proofErr w:type="gramEnd"/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 xml:space="preserve"> chi-squared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ABBF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1.667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8040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0.028074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E420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9.4773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8766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4.5</w:t>
            </w:r>
          </w:p>
        </w:tc>
      </w:tr>
      <w:tr w:rsidR="001E112F" w:rsidRPr="001E112F" w14:paraId="589D4105" w14:textId="77777777" w:rsidTr="001E112F">
        <w:trPr>
          <w:trHeight w:val="3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095D7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proofErr w:type="spellStart"/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df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4288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24AF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64024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7482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1</w:t>
            </w:r>
          </w:p>
        </w:tc>
      </w:tr>
      <w:tr w:rsidR="001E112F" w:rsidRPr="001E112F" w14:paraId="16C53760" w14:textId="77777777" w:rsidTr="001E112F">
        <w:trPr>
          <w:trHeight w:val="3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43396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p-value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C202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0.1967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8944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0.8669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B492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0.00208*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07BA" w14:textId="77777777" w:rsidR="001E112F" w:rsidRPr="001E112F" w:rsidRDefault="001E112F" w:rsidP="003762D6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1E112F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eastAsia="ja-JP"/>
              </w:rPr>
              <w:t>0.03389*</w:t>
            </w:r>
          </w:p>
        </w:tc>
      </w:tr>
    </w:tbl>
    <w:p w14:paraId="72A6E1EA" w14:textId="77777777" w:rsidR="001E112F" w:rsidRPr="001E112F" w:rsidRDefault="001E112F" w:rsidP="003762D6">
      <w:pPr>
        <w:jc w:val="center"/>
        <w:rPr>
          <w:rStyle w:val="B"/>
          <w:rFonts w:ascii="Times New Roman" w:hAnsi="Times New Roman" w:cs="Times New Roman"/>
          <w:lang w:val="en-GB"/>
        </w:rPr>
      </w:pPr>
    </w:p>
    <w:p w14:paraId="1CF080BE" w14:textId="57E02BC9" w:rsidR="001E112F" w:rsidRDefault="001E112F" w:rsidP="008A0B79">
      <w:pPr>
        <w:pStyle w:val="a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5187A920" w14:textId="763C95D8" w:rsidR="008A0B79" w:rsidRPr="007A5FF6" w:rsidRDefault="008A0B79" w:rsidP="008A0B79">
      <w:pPr>
        <w:pStyle w:val="a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rPr>
          <w:rFonts w:ascii="Times New Roman" w:hAnsi="Times New Roman" w:cs="Times New Roman"/>
          <w:lang w:val="en-GB"/>
        </w:rPr>
      </w:pPr>
      <w:r w:rsidRPr="004D6FC4">
        <w:rPr>
          <w:rFonts w:ascii="Times New Roman" w:hAnsi="Times New Roman" w:cs="Times New Roman"/>
          <w:lang w:val="en-GB"/>
        </w:rPr>
        <w:lastRenderedPageBreak/>
        <w:t xml:space="preserve">Table </w:t>
      </w:r>
      <w:r>
        <w:rPr>
          <w:rFonts w:ascii="Times New Roman" w:hAnsi="Times New Roman" w:cs="Times New Roman" w:hint="eastAsia"/>
          <w:lang w:val="en-GB"/>
        </w:rPr>
        <w:t>S5</w:t>
      </w:r>
      <w:r w:rsidRPr="004D6FC4">
        <w:rPr>
          <w:rFonts w:ascii="Times New Roman" w:hAnsi="Times New Roman" w:cs="Times New Roman"/>
          <w:lang w:val="en-GB"/>
        </w:rPr>
        <w:t xml:space="preserve"> Results of PERMANOVA</w:t>
      </w:r>
      <w:r>
        <w:rPr>
          <w:rFonts w:ascii="Times New Roman" w:hAnsi="Times New Roman" w:cs="Times New Roman" w:hint="eastAsia"/>
          <w:lang w:val="en-GB"/>
        </w:rPr>
        <w:t xml:space="preserve"> using </w:t>
      </w:r>
      <w:r>
        <w:rPr>
          <w:rFonts w:ascii="Times New Roman" w:hAnsi="Times New Roman" w:cs="Times New Roman"/>
          <w:lang w:val="en-GB"/>
        </w:rPr>
        <w:t>“</w:t>
      </w:r>
      <w:proofErr w:type="spellStart"/>
      <w:r>
        <w:rPr>
          <w:rFonts w:ascii="Times New Roman" w:hAnsi="Times New Roman" w:cs="Times New Roman" w:hint="eastAsia"/>
          <w:lang w:val="en-GB"/>
        </w:rPr>
        <w:t>paiwise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 w:hint="eastAsia"/>
          <w:lang w:val="en-GB"/>
        </w:rPr>
        <w:t>Adonis</w:t>
      </w:r>
      <w:r>
        <w:rPr>
          <w:rFonts w:ascii="Times New Roman" w:hAnsi="Times New Roman" w:cs="Times New Roman"/>
          <w:lang w:val="en-GB"/>
        </w:rPr>
        <w:t>”</w:t>
      </w:r>
      <w:r w:rsidR="005E6B3D">
        <w:rPr>
          <w:rFonts w:ascii="Times New Roman" w:hAnsi="Times New Roman" w:cs="Times New Roman" w:hint="eastAsia"/>
          <w:lang w:val="en-GB"/>
        </w:rPr>
        <w:t xml:space="preserve">. </w:t>
      </w:r>
      <w:r w:rsidR="005E6B3D">
        <w:rPr>
          <w:rStyle w:val="B"/>
          <w:rFonts w:ascii="Times New Roman" w:hAnsi="Times New Roman" w:cs="Times New Roman" w:hint="eastAsia"/>
          <w:lang w:val="en-GB"/>
        </w:rPr>
        <w:t>* p&lt; 0.05 (</w:t>
      </w:r>
      <w:r w:rsidR="005E6B3D">
        <w:rPr>
          <w:rStyle w:val="B"/>
          <w:rFonts w:ascii="Times New Roman" w:hAnsi="Times New Roman" w:cs="Times New Roman"/>
          <w:lang w:val="en-GB"/>
        </w:rPr>
        <w:t>α</w:t>
      </w:r>
      <w:r w:rsidR="005E6B3D">
        <w:rPr>
          <w:rStyle w:val="B"/>
          <w:rFonts w:ascii="Times New Roman" w:hAnsi="Times New Roman" w:cs="Times New Roman" w:hint="eastAsia"/>
          <w:lang w:val="en-GB"/>
        </w:rPr>
        <w:t>=0.05).</w:t>
      </w:r>
    </w:p>
    <w:tbl>
      <w:tblPr>
        <w:tblW w:w="907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53"/>
        <w:gridCol w:w="1040"/>
        <w:gridCol w:w="1098"/>
        <w:gridCol w:w="1098"/>
        <w:gridCol w:w="1098"/>
        <w:gridCol w:w="1040"/>
        <w:gridCol w:w="2519"/>
      </w:tblGrid>
      <w:tr w:rsidR="008A0B79" w:rsidRPr="007A5FF6" w14:paraId="4C5F25C8" w14:textId="77777777" w:rsidTr="00672576">
        <w:trPr>
          <w:trHeight w:val="370"/>
        </w:trPr>
        <w:tc>
          <w:tcPr>
            <w:tcW w:w="13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021F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  <w:b/>
                <w:bCs/>
              </w:rPr>
            </w:pPr>
            <w:r w:rsidRPr="007A5FF6">
              <w:rPr>
                <w:rFonts w:ascii="Times New Roman" w:eastAsia="游ゴシック" w:hAnsi="Times New Roman" w:cs="Times New Roman"/>
                <w:b/>
                <w:bCs/>
              </w:rPr>
              <w:t>Pairs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4E04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  <w:b/>
                <w:bCs/>
              </w:rPr>
            </w:pPr>
            <w:proofErr w:type="spellStart"/>
            <w:r w:rsidRPr="007A5FF6">
              <w:rPr>
                <w:rFonts w:ascii="Times New Roman" w:eastAsia="游ゴシック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D80F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  <w:b/>
                <w:bCs/>
              </w:rPr>
            </w:pPr>
            <w:r w:rsidRPr="007A5FF6">
              <w:rPr>
                <w:rFonts w:ascii="Times New Roman" w:eastAsia="游ゴシック" w:hAnsi="Times New Roman" w:cs="Times New Roman"/>
                <w:b/>
                <w:bCs/>
              </w:rPr>
              <w:t>Sums of squares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9C79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  <w:b/>
                <w:bCs/>
              </w:rPr>
            </w:pPr>
            <w:r w:rsidRPr="007A5FF6">
              <w:rPr>
                <w:rFonts w:ascii="Times New Roman" w:eastAsia="游ゴシック" w:hAnsi="Times New Roman" w:cs="Times New Roman"/>
                <w:b/>
                <w:bCs/>
              </w:rPr>
              <w:t>F Model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AE4B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  <w:b/>
                <w:bCs/>
              </w:rPr>
            </w:pPr>
            <w:r w:rsidRPr="007A5FF6">
              <w:rPr>
                <w:rFonts w:ascii="Times New Roman" w:eastAsia="游ゴシック" w:hAnsi="Times New Roman" w:cs="Times New Roman"/>
                <w:b/>
                <w:bCs/>
              </w:rPr>
              <w:t>R</w:t>
            </w:r>
            <w:r w:rsidRPr="007A5FF6">
              <w:rPr>
                <w:rFonts w:ascii="Times New Roman" w:eastAsia="游ゴシック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519D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  <w:b/>
                <w:bCs/>
              </w:rPr>
            </w:pPr>
            <w:r w:rsidRPr="007A5FF6">
              <w:rPr>
                <w:rFonts w:ascii="Times New Roman" w:eastAsia="游ゴシック" w:hAnsi="Times New Roman" w:cs="Times New Roman"/>
                <w:b/>
                <w:bCs/>
              </w:rPr>
              <w:t xml:space="preserve"> </w:t>
            </w:r>
            <w:proofErr w:type="spellStart"/>
            <w:r w:rsidRPr="007A5FF6">
              <w:rPr>
                <w:rFonts w:ascii="Times New Roman" w:eastAsia="游ゴシック" w:hAnsi="Times New Roman" w:cs="Times New Roman"/>
                <w:b/>
                <w:bCs/>
              </w:rPr>
              <w:t>p_value</w:t>
            </w:r>
            <w:proofErr w:type="spellEnd"/>
          </w:p>
        </w:tc>
        <w:tc>
          <w:tcPr>
            <w:tcW w:w="251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E4E4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  <w:b/>
                <w:bCs/>
              </w:rPr>
            </w:pPr>
            <w:r w:rsidRPr="007A5FF6">
              <w:rPr>
                <w:rFonts w:ascii="Times New Roman" w:eastAsia="游ゴシック" w:hAnsi="Times New Roman" w:cs="Times New Roman"/>
                <w:b/>
                <w:bCs/>
              </w:rPr>
              <w:t>p value adjusted significance</w:t>
            </w:r>
          </w:p>
        </w:tc>
      </w:tr>
      <w:tr w:rsidR="008A0B79" w:rsidRPr="007A5FF6" w14:paraId="5F6B28B8" w14:textId="77777777" w:rsidTr="00672576">
        <w:trPr>
          <w:trHeight w:val="37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57D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BC1 vs BC2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0DA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D10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0.329808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BBF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0.818948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E2A8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0.034382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6C8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0.509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A86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0.654429</w:t>
            </w:r>
          </w:p>
        </w:tc>
      </w:tr>
      <w:tr w:rsidR="008A0B79" w:rsidRPr="007A5FF6" w14:paraId="3EB8FCB2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089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BC1 vs BC3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4CD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1E43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0.158188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10F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0.403704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42B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0.019786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842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0.858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C66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0.8775</w:t>
            </w:r>
          </w:p>
        </w:tc>
      </w:tr>
      <w:tr w:rsidR="008A0B79" w:rsidRPr="007A5FF6" w14:paraId="46A88236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FBE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BC1 vs BC4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979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662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0.373854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C2E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0.858034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A3F9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0.066731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5E4B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0.572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F83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0.695676</w:t>
            </w:r>
          </w:p>
        </w:tc>
      </w:tr>
      <w:tr w:rsidR="008A0B79" w:rsidRPr="007A5FF6" w14:paraId="0F2ED914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289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BC1 vs HI1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BE1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54E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0.121054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954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0.296554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EC41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0.017145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97E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0.953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E0C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0.953</w:t>
            </w:r>
          </w:p>
        </w:tc>
      </w:tr>
      <w:tr w:rsidR="008A0B79" w:rsidRPr="007A5FF6" w14:paraId="5F86D682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980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BC1 vs HI2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19A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295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0.179475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4E5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0.439246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121F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0.019575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0BE7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0.839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F53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0.8775</w:t>
            </w:r>
          </w:p>
        </w:tc>
      </w:tr>
      <w:tr w:rsidR="008A0B79" w:rsidRPr="007A5FF6" w14:paraId="5B71DCBB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146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BC1 vs MH1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028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844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0.304929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86A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0.746847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BB1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0.030179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335F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0.675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87F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0.778846</w:t>
            </w:r>
          </w:p>
        </w:tc>
      </w:tr>
      <w:tr w:rsidR="008A0B79" w:rsidRPr="007A5FF6" w14:paraId="5765111C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CF3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BC1 vs MH2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76A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C04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0.600111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4FC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1.646033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B085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0.079726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B090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0.138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55B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0.23</w:t>
            </w:r>
          </w:p>
        </w:tc>
      </w:tr>
      <w:tr w:rsidR="008A0B79" w:rsidRPr="007A5FF6" w14:paraId="5497B7A8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46A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BC1 vs MH3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223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CF5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1.818689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B59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5.28766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2C4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0.122152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81C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A5A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0.004736842*</w:t>
            </w:r>
          </w:p>
        </w:tc>
      </w:tr>
      <w:tr w:rsidR="008A0B79" w:rsidRPr="007A5FF6" w14:paraId="6E2AA83A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8684" w14:textId="425BCDF1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BC1 vs 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51A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FCD2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2.928077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698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15.60402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37C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0.404207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E87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244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11629960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B85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BC2 vs BC3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05B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9C1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0.406347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116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1.065124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3C6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0.035427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7516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0.353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68C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0.481364</w:t>
            </w:r>
          </w:p>
        </w:tc>
      </w:tr>
      <w:tr w:rsidR="008A0B79" w:rsidRPr="007A5FF6" w14:paraId="391E9F54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ADC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BC2 vs BC4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693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C50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0.603563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EAD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1.499046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54F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0.066627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F0C5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0.184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8E8F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0.285517</w:t>
            </w:r>
          </w:p>
        </w:tc>
      </w:tr>
      <w:tr w:rsidR="008A0B79" w:rsidRPr="007A5FF6" w14:paraId="2D2442B8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3318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BC2 vs HI1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FED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20F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0.264704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CF8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0.676977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A82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0.025377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D0E7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0.674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1F86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0.778846</w:t>
            </w:r>
          </w:p>
        </w:tc>
      </w:tr>
      <w:tr w:rsidR="008A0B79" w:rsidRPr="007A5FF6" w14:paraId="553B6457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4D8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BC2 vs HI2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44B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640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0.212748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B0E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0.539887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E09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0.017118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DB87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0.751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0B9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0.826463</w:t>
            </w:r>
          </w:p>
        </w:tc>
      </w:tr>
      <w:tr w:rsidR="008A0B79" w:rsidRPr="007A5FF6" w14:paraId="0AB602EA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5385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BC2 vs MH1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608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361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1.356349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234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3.436253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893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0.094309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246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0.004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143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0.009*</w:t>
            </w:r>
          </w:p>
        </w:tc>
      </w:tr>
      <w:tr w:rsidR="008A0B79" w:rsidRPr="007A5FF6" w14:paraId="0DDE2194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78A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BC2 vs MH2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F6C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24C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1.649403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6243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4.548388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D72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0.139742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BB1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7964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0B3D2E31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EC2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BC2 vs MH3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6A2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C13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3.465183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0488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9.993573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B2BF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0.175346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1D90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EB90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54BAFC50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CFD0" w14:textId="0F8D7F5D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BC2 vs 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E396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F76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4.41849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F415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18.74557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E04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0.369403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BB9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5362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799423CD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5ED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BC3 vs C4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D09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692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0.45266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5B72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1.159103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908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0.060499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CBB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0.331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8C1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0.465469</w:t>
            </w:r>
          </w:p>
        </w:tc>
      </w:tr>
      <w:tr w:rsidR="008A0B79" w:rsidRPr="007A5FF6" w14:paraId="277188FB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658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BC3 vs HI1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02F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1D7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0.201739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469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0.530866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832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0.02256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1BC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0.753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2B4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0.826463</w:t>
            </w:r>
          </w:p>
        </w:tc>
      </w:tr>
      <w:tr w:rsidR="008A0B79" w:rsidRPr="007A5FF6" w14:paraId="267239E5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C99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BC3 vs HI2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29FD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C9D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0.30964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ACB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0.803508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311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0.027896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165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0.53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03A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0.6625</w:t>
            </w:r>
          </w:p>
        </w:tc>
      </w:tr>
      <w:tr w:rsidR="008A0B79" w:rsidRPr="007A5FF6" w14:paraId="60454DED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D55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BC3 vs MH1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571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34C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0.775488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0EC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2.005593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91F7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0.062664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DCC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0.045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B130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0.084375</w:t>
            </w:r>
          </w:p>
        </w:tc>
      </w:tr>
      <w:tr w:rsidR="008A0B79" w:rsidRPr="007A5FF6" w14:paraId="430AB8F3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764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BC3 vs MH2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90C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E59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0.835882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630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2.39426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80E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0.0874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F01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0.04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463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0.081818</w:t>
            </w:r>
          </w:p>
        </w:tc>
      </w:tr>
      <w:tr w:rsidR="008A0B79" w:rsidRPr="007A5FF6" w14:paraId="418BAC62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6290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BC3 vs MH3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FE65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3EB9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3.318114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1B1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9.817539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08A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0.182423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F8B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B41E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033BED6E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FC4D" w14:textId="340DC6B9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BC3 vs 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E17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C8E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4.407784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662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20.89722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73C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0.418805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81E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1DA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6104372D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482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BC4 vs HI1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42E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8C4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0.493366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5D4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1.206839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211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0.074465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C675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0.273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60D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0.4095</w:t>
            </w:r>
          </w:p>
        </w:tc>
      </w:tr>
      <w:tr w:rsidR="008A0B79" w:rsidRPr="007A5FF6" w14:paraId="687FCDB8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AB1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BC4 vs HI2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60D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80C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0.391115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6C1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0.956059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917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0.045622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27C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0.444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B09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0.587647</w:t>
            </w:r>
          </w:p>
        </w:tc>
      </w:tr>
      <w:tr w:rsidR="008A0B79" w:rsidRPr="007A5FF6" w14:paraId="46797BEB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3EF4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lastRenderedPageBreak/>
              <w:t>BC4 vs MH1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2BB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C084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0.467391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689F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1.14358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7EAC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0.049412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900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0.315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BA1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0.457258</w:t>
            </w:r>
          </w:p>
        </w:tc>
      </w:tr>
      <w:tr w:rsidR="008A0B79" w:rsidRPr="007A5FF6" w14:paraId="5CC83E4C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C59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BC4 vs MH2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9FF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61D6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0.570308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BB4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1.58427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875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0.085248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604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0.156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B8A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0.250714</w:t>
            </w:r>
          </w:p>
        </w:tc>
      </w:tr>
      <w:tr w:rsidR="008A0B79" w:rsidRPr="007A5FF6" w14:paraId="278B72D4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D7D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BC4 vs MH3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C14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6B6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1.567545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1BF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4.601873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069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0.113341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997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009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3410DDAC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FDEB" w14:textId="304A78EC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BC4 vs 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DE1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CBC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2.306603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C24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13.80572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D29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0.396651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D36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3F1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3776ECFC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EF8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HI1 vs HI2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7C1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35AF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0.169882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5A30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0.429309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041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0.016882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A79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0.857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CA5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0.8775</w:t>
            </w:r>
          </w:p>
        </w:tc>
      </w:tr>
      <w:tr w:rsidR="008A0B79" w:rsidRPr="007A5FF6" w14:paraId="349A98D9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56E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HI1 vs MH1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20E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2C3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0.768223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FBD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1.938047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5A5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0.066972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C9E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0.062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2D8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0.1116</w:t>
            </w:r>
          </w:p>
        </w:tc>
      </w:tr>
      <w:tr w:rsidR="008A0B79" w:rsidRPr="007A5FF6" w14:paraId="7A0D43B4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84D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HI1 vs MH2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2F4F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63F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0.862305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5FCB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2.422628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4B4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0.099196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8E9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0.044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BA2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0.084375</w:t>
            </w:r>
          </w:p>
        </w:tc>
      </w:tr>
      <w:tr w:rsidR="008A0B79" w:rsidRPr="007A5FF6" w14:paraId="592C22F3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52E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HI1 vs MH3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C50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9E9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2.573441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F18A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7.550692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F7A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0.155522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8FA8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31B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6513738F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A157" w14:textId="0AD534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HI1 vs 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510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A1B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3.594346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3AE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17.90446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A40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0.407805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E9BC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1FD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3A1640C0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51E9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HI2 vs MH1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3B1C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926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1.012624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705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2.541046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2A7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0.073566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234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0.021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FA9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0.045.</w:t>
            </w:r>
          </w:p>
        </w:tc>
      </w:tr>
      <w:tr w:rsidR="008A0B79" w:rsidRPr="007A5FF6" w14:paraId="5BB024C4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E8C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HI2 vs MH2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6059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275F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1.373593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319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3.753628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6C8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0.122055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63C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1F3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0.004736842*</w:t>
            </w:r>
          </w:p>
        </w:tc>
      </w:tr>
      <w:tr w:rsidR="008A0B79" w:rsidRPr="007A5FF6" w14:paraId="709D9B14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531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HI2 vs MH3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463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AAA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3.268581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B53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9.383462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5C69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0.169427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879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4AD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45F9A344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35F7" w14:textId="0048FB16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HI2 vs 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2D8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7ED9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4.418509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11A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18.843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68D0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0.378047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43B1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DBF8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1961F6B9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3FE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MH1 vs MH2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5060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4886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0.693855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36D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1.882284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3C3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0.06095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B67C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0.067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AF5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0.115962</w:t>
            </w:r>
          </w:p>
        </w:tc>
      </w:tr>
      <w:tr w:rsidR="008A0B79" w:rsidRPr="007A5FF6" w14:paraId="0C758835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E7A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MH1 vs MH3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DB3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BF6F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3.004483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E277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8.567326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C47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0.151454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21A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E90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6E10265D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71F9D" w14:textId="6F8945D5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MH1 vs 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30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D72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3.274173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865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13.3739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8F15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0.288393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EE8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F5D6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16D831E3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CC31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MH2 vs MH3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DBDD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8207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3.06059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3116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9.426472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247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0.179804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918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2A9B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5A85657B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8012" w14:textId="16024121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MH2 vs 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422A3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7080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4.220534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5BB8F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22.695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4DB8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0.447677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74D8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725E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  <w:tr w:rsidR="008A0B79" w:rsidRPr="007A5FF6" w14:paraId="06560896" w14:textId="77777777" w:rsidTr="00672576">
        <w:trPr>
          <w:trHeight w:val="360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0EBA" w14:textId="2069CDA0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MH3 vs OD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D6C2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3742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5.079281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B749A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21.03285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0485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0.309157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B5494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0.001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B21E" w14:textId="77777777" w:rsidR="008A0B79" w:rsidRPr="007A5FF6" w:rsidRDefault="008A0B79" w:rsidP="00672576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7A5FF6">
              <w:rPr>
                <w:rFonts w:ascii="Times New Roman" w:eastAsia="游ゴシック" w:hAnsi="Times New Roman" w:cs="Times New Roman"/>
              </w:rPr>
              <w:t>0.002647059*</w:t>
            </w:r>
          </w:p>
        </w:tc>
      </w:tr>
    </w:tbl>
    <w:p w14:paraId="34B21E73" w14:textId="77777777" w:rsidR="008A0B79" w:rsidRDefault="008A0B79" w:rsidP="00DF4E73">
      <w:pPr>
        <w:rPr>
          <w:rStyle w:val="B"/>
          <w:rFonts w:ascii="Times New Roman" w:hAnsi="Times New Roman" w:cs="Times New Roman"/>
          <w:lang w:val="en-GB"/>
        </w:rPr>
        <w:sectPr w:rsidR="008A0B79" w:rsidSect="008A0B7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Style w:val="B"/>
          <w:rFonts w:ascii="Times New Roman" w:hAnsi="Times New Roman" w:cs="Times New Roman"/>
          <w:lang w:val="en-GB"/>
        </w:rPr>
        <w:br w:type="page"/>
      </w:r>
    </w:p>
    <w:p w14:paraId="5AF2E730" w14:textId="0EFB7A61" w:rsidR="00292FA6" w:rsidRDefault="00250419" w:rsidP="00DF4E73">
      <w:r>
        <w:rPr>
          <w:rStyle w:val="B"/>
          <w:rFonts w:ascii="Times New Roman" w:hAnsi="Times New Roman" w:cs="Times New Roman"/>
          <w:lang w:val="en-GB"/>
        </w:rPr>
        <w:lastRenderedPageBreak/>
        <w:fldChar w:fldCharType="begin"/>
      </w:r>
      <w:r>
        <w:rPr>
          <w:rStyle w:val="B"/>
          <w:rFonts w:ascii="Times New Roman" w:hAnsi="Times New Roman" w:cs="Times New Roman"/>
          <w:lang w:val="en-GB"/>
        </w:rPr>
        <w:instrText xml:space="preserve"> LINK </w:instrText>
      </w:r>
      <w:r w:rsidR="008A0B79">
        <w:rPr>
          <w:rStyle w:val="B"/>
          <w:rFonts w:ascii="Times New Roman" w:hAnsi="Times New Roman" w:cs="Times New Roman"/>
          <w:lang w:val="en-GB"/>
        </w:rPr>
        <w:instrText xml:space="preserve">Excel.Sheet.12 C:\\Users\\amaeda53\\Downloads\\Okinawa_1cell_Soritidae\\Akajima_NGS\\Akajima_table.xlsx phylotype!R1C1:R7C6 </w:instrText>
      </w:r>
      <w:r>
        <w:rPr>
          <w:rStyle w:val="B"/>
          <w:rFonts w:ascii="Times New Roman" w:hAnsi="Times New Roman" w:cs="Times New Roman"/>
          <w:lang w:val="en-GB"/>
        </w:rPr>
        <w:instrText xml:space="preserve">\a \f 4 \h  \* MERGEFORMAT </w:instrText>
      </w:r>
      <w:r>
        <w:rPr>
          <w:rStyle w:val="B"/>
          <w:rFonts w:ascii="Times New Roman" w:hAnsi="Times New Roman" w:cs="Times New Roman"/>
          <w:lang w:val="en-GB"/>
        </w:rPr>
        <w:fldChar w:fldCharType="separate"/>
      </w:r>
    </w:p>
    <w:p w14:paraId="6EF6D097" w14:textId="12A3AB45" w:rsidR="00250419" w:rsidRDefault="00250419" w:rsidP="00DF4E73">
      <w:pPr>
        <w:rPr>
          <w:rStyle w:val="B"/>
          <w:rFonts w:ascii="Times New Roman" w:hAnsi="Times New Roman" w:cs="Times New Roman"/>
          <w:lang w:val="en-GB" w:eastAsia="ja-JP"/>
        </w:rPr>
      </w:pPr>
      <w:r>
        <w:rPr>
          <w:rStyle w:val="B"/>
          <w:rFonts w:ascii="Times New Roman" w:hAnsi="Times New Roman" w:cs="Times New Roman"/>
          <w:lang w:val="en-GB"/>
        </w:rPr>
        <w:fldChar w:fldCharType="end"/>
      </w:r>
      <w:r>
        <w:rPr>
          <w:rStyle w:val="B"/>
          <w:rFonts w:ascii="Times New Roman" w:hAnsi="Times New Roman" w:cs="Times New Roman" w:hint="eastAsia"/>
          <w:lang w:val="en-GB" w:eastAsia="ja-JP"/>
        </w:rPr>
        <w:t>Table S</w:t>
      </w:r>
      <w:r w:rsidR="008A0B79">
        <w:rPr>
          <w:rStyle w:val="B"/>
          <w:rFonts w:ascii="Times New Roman" w:hAnsi="Times New Roman" w:cs="Times New Roman" w:hint="eastAsia"/>
          <w:lang w:val="en-GB" w:eastAsia="ja-JP"/>
        </w:rPr>
        <w:t>6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: Relationship between </w:t>
      </w:r>
      <w:proofErr w:type="spellStart"/>
      <w:r>
        <w:rPr>
          <w:rStyle w:val="B"/>
          <w:rFonts w:ascii="Times New Roman" w:hAnsi="Times New Roman" w:cs="Times New Roman" w:hint="eastAsia"/>
          <w:lang w:val="en-GB" w:eastAsia="ja-JP"/>
        </w:rPr>
        <w:t>Soritinae</w:t>
      </w:r>
      <w:proofErr w:type="spellEnd"/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host and Symbiodiniaceae community in previous studies</w:t>
      </w:r>
    </w:p>
    <w:tbl>
      <w:tblPr>
        <w:tblW w:w="13059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06"/>
        <w:gridCol w:w="3291"/>
        <w:gridCol w:w="1574"/>
        <w:gridCol w:w="1560"/>
        <w:gridCol w:w="2268"/>
        <w:gridCol w:w="1860"/>
      </w:tblGrid>
      <w:tr w:rsidR="00250419" w:rsidRPr="00250419" w14:paraId="68A139E0" w14:textId="77777777" w:rsidTr="00BE7BEB">
        <w:trPr>
          <w:trHeight w:val="370"/>
        </w:trPr>
        <w:tc>
          <w:tcPr>
            <w:tcW w:w="250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D2B5E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Host species</w:t>
            </w:r>
          </w:p>
        </w:tc>
        <w:tc>
          <w:tcPr>
            <w:tcW w:w="32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56806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250419"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Symbiodineaceae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 xml:space="preserve"> type</w:t>
            </w:r>
          </w:p>
        </w:tc>
        <w:tc>
          <w:tcPr>
            <w:tcW w:w="157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494D6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Methodology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E835F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Number of host specimens</w:t>
            </w:r>
          </w:p>
        </w:tc>
        <w:tc>
          <w:tcPr>
            <w:tcW w:w="22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2C51B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Location</w:t>
            </w:r>
          </w:p>
        </w:tc>
        <w:tc>
          <w:tcPr>
            <w:tcW w:w="18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05E5E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b/>
                <w:bCs/>
                <w:color w:val="000000"/>
                <w:sz w:val="21"/>
                <w:szCs w:val="21"/>
                <w:lang w:eastAsia="ja-JP"/>
              </w:rPr>
              <w:t>Reference</w:t>
            </w:r>
          </w:p>
        </w:tc>
      </w:tr>
      <w:tr w:rsidR="00250419" w:rsidRPr="00250419" w14:paraId="1AC49C54" w14:textId="77777777" w:rsidTr="00BE7BEB">
        <w:trPr>
          <w:trHeight w:val="37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3EA3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 xml:space="preserve">Sorites 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orbiculus</w:t>
            </w:r>
            <w:proofErr w:type="spellEnd"/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BB26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 OTUs of Symbiodiniaceae: C91, F4.8, F5.1, G3.4, H1, H5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62AA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Cloning and OT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  <w:lang w:eastAsia="ja-JP"/>
              </w:rPr>
              <w:t>U</w:t>
            </w: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clustering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0700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4C6A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US Virgin Islands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47F1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Pochon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et al., 2014</w:t>
            </w:r>
          </w:p>
        </w:tc>
      </w:tr>
      <w:tr w:rsidR="00250419" w:rsidRPr="00250419" w14:paraId="753C40B6" w14:textId="77777777" w:rsidTr="00BE7BEB">
        <w:trPr>
          <w:trHeight w:val="36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09B4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Marginopora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vertebralis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 xml:space="preserve"> </w:t>
            </w:r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E0EF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27 haplotypes i.e. C3, C15, Cmv1, Cmv6, H5, F5.1, F5.2, F4, F3, D1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0008C" w14:textId="122E905B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DGGE</w:t>
            </w:r>
            <w:r w:rsidRPr="00250419">
              <w:rPr>
                <w:rFonts w:ascii="Open Sans" w:hAnsi="Open Sans" w:cs="Open Sans"/>
                <w:color w:val="1C1D1E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DEE3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972F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Australia, Fiji, Papua New Guinea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D56C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Momigliano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&amp; 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Uthicke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, 2013</w:t>
            </w:r>
          </w:p>
        </w:tc>
      </w:tr>
      <w:tr w:rsidR="00250419" w:rsidRPr="00250419" w14:paraId="68206639" w14:textId="77777777" w:rsidTr="00BE7BEB">
        <w:trPr>
          <w:trHeight w:val="36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73F7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 xml:space="preserve">Amphisorus 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hemprichii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</w:t>
            </w:r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894C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 haplotypes: C1, F3.1b, F3.5, F3.6, H2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F5CA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Cloning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FD4E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78A6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Papua New Guinea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B2D95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Fay et al., 2009</w:t>
            </w:r>
          </w:p>
        </w:tc>
      </w:tr>
      <w:tr w:rsidR="00250419" w:rsidRPr="00250419" w14:paraId="007F985C" w14:textId="77777777" w:rsidTr="00BE7BEB">
        <w:trPr>
          <w:trHeight w:val="36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8248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Sorites</w:t>
            </w: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sp., </w:t>
            </w:r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Amphisorus</w:t>
            </w: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sp., and 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Marginopora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sp.</w:t>
            </w:r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DB5F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61 ITS2 types in Symbiodiniaceae i.e. C1, D1.1, F2, F3.1, F3.2, F3.4, F4.1, F4.2a, F4.3, F4.4, F4.8, F5.1a, F5.2, G2, H1, H4, H5 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B5D7" w14:textId="6311B1AF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DGGE</w:t>
            </w:r>
            <w:r w:rsidRPr="00250419">
              <w:rPr>
                <w:rFonts w:ascii="Open Sans" w:hAnsi="Open Sans" w:cs="Open Sans"/>
                <w:color w:val="1C1D1E"/>
                <w:sz w:val="21"/>
                <w:szCs w:val="21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A2EB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6D27C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Guam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5B2F7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Pochon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et al., 2007</w:t>
            </w:r>
          </w:p>
        </w:tc>
      </w:tr>
      <w:tr w:rsidR="00250419" w:rsidRPr="00250419" w14:paraId="0E1460C4" w14:textId="77777777" w:rsidTr="00BE7BEB">
        <w:trPr>
          <w:trHeight w:val="36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A0BE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Amphisorus kudakajimensis</w:t>
            </w: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, </w:t>
            </w:r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 xml:space="preserve">A. 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hemprichii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, </w:t>
            </w:r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Sorites</w:t>
            </w: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sp., and 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Marginopora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 xml:space="preserve"> 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vertebralis</w:t>
            </w:r>
            <w:proofErr w:type="spellEnd"/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77004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 clades and 5 subclades: C, F2, F3, F4, F5, Fr5, G, H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12A55" w14:textId="36ACC15D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RFLP</w:t>
            </w:r>
            <w:r w:rsidRPr="00250419">
              <w:rPr>
                <w:rFonts w:ascii="Open Sans" w:hAnsi="Open Sans" w:cs="Open Sans"/>
                <w:color w:val="1C1D1E"/>
                <w:sz w:val="21"/>
                <w:szCs w:val="21"/>
                <w:shd w:val="clear" w:color="auto" w:fill="FFFFFF"/>
                <w:vertAlign w:val="superscript"/>
              </w:rPr>
              <w:t>‡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1F9C4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159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837B" w14:textId="71337FD1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Red Sea, </w:t>
            </w:r>
            <w:proofErr w:type="gramStart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Reunion</w:t>
            </w:r>
            <w:r w:rsidR="0010786B">
              <w:rPr>
                <w:rFonts w:ascii="Times New Roman" w:eastAsia="游ゴシック" w:hAnsi="Times New Roman" w:cs="Times New Roman" w:hint="eastAsia"/>
                <w:color w:val="000000"/>
                <w:sz w:val="21"/>
                <w:szCs w:val="21"/>
                <w:lang w:eastAsia="ja-JP"/>
              </w:rPr>
              <w:t xml:space="preserve"> </w:t>
            </w: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island</w:t>
            </w:r>
            <w:proofErr w:type="gram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, Maldives, Guam, Australia, Panama, and Florida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BF720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Garcia-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Cuetos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et al., 2005</w:t>
            </w:r>
          </w:p>
        </w:tc>
      </w:tr>
      <w:tr w:rsidR="00250419" w:rsidRPr="00250419" w14:paraId="421F83DC" w14:textId="77777777" w:rsidTr="00BE7BEB">
        <w:trPr>
          <w:trHeight w:val="36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10663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i/>
                <w:iCs/>
                <w:color w:val="000000"/>
                <w:sz w:val="21"/>
                <w:szCs w:val="21"/>
                <w:lang w:eastAsia="ja-JP"/>
              </w:rPr>
              <w:t>Amphisorus</w:t>
            </w: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spp.</w:t>
            </w:r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ECCDE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3 genotypes of </w:t>
            </w:r>
            <w:proofErr w:type="spellStart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Fugacium</w:t>
            </w:r>
            <w:proofErr w:type="spellEnd"/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Fr5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56BD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Shotgun metagenomics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4E53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B2CC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Australia, Indonesia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7247B" w14:textId="77777777" w:rsidR="00250419" w:rsidRPr="00250419" w:rsidRDefault="00250419" w:rsidP="00BE7BEB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250419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Macher et al., 2021</w:t>
            </w:r>
          </w:p>
        </w:tc>
      </w:tr>
    </w:tbl>
    <w:p w14:paraId="55C71846" w14:textId="435DA9F3" w:rsidR="00DF4E73" w:rsidRDefault="00250419" w:rsidP="00DF4E73">
      <w:pPr>
        <w:rPr>
          <w:rStyle w:val="B"/>
          <w:rFonts w:ascii="Times New Roman" w:hAnsi="Times New Roman" w:cs="Times New Roman"/>
          <w:lang w:val="en-GB"/>
        </w:rPr>
      </w:pPr>
      <w:r w:rsidRPr="00250419">
        <w:rPr>
          <w:rStyle w:val="B"/>
          <w:rFonts w:ascii="Times New Roman" w:hAnsi="Times New Roman" w:cs="Times New Roman"/>
          <w:lang w:val="en-GB"/>
        </w:rPr>
        <w:t>DGGE</w:t>
      </w:r>
      <w:r w:rsidRPr="00250419">
        <w:rPr>
          <w:rFonts w:ascii="Open Sans" w:hAnsi="Open Sans" w:cs="Open Sans"/>
          <w:color w:val="1C1D1E"/>
          <w:sz w:val="21"/>
          <w:szCs w:val="21"/>
          <w:shd w:val="clear" w:color="auto" w:fill="FFFFFF"/>
          <w:vertAlign w:val="superscript"/>
        </w:rPr>
        <w:t>†</w:t>
      </w:r>
      <w:r w:rsidRPr="00250419">
        <w:rPr>
          <w:rStyle w:val="B"/>
          <w:rFonts w:ascii="Times New Roman" w:hAnsi="Times New Roman" w:cs="Times New Roman"/>
          <w:lang w:val="en-GB"/>
        </w:rPr>
        <w:t>=denaturing gradient gel electrophoresis</w:t>
      </w:r>
    </w:p>
    <w:p w14:paraId="39E3DC6C" w14:textId="7B63D35D" w:rsidR="00DF4E73" w:rsidRPr="00250419" w:rsidRDefault="00250419" w:rsidP="00DF4E73">
      <w:pPr>
        <w:rPr>
          <w:rStyle w:val="B"/>
          <w:rFonts w:ascii="Times New Roman" w:hAnsi="Times New Roman" w:cs="Times New Roman"/>
          <w:lang w:val="en-GB"/>
        </w:rPr>
      </w:pPr>
      <w:r w:rsidRPr="00250419">
        <w:rPr>
          <w:rStyle w:val="B"/>
          <w:rFonts w:ascii="Times New Roman" w:hAnsi="Times New Roman" w:cs="Times New Roman"/>
          <w:lang w:val="en-GB"/>
        </w:rPr>
        <w:t>RFLP</w:t>
      </w:r>
      <w:r w:rsidRPr="00250419">
        <w:rPr>
          <w:rFonts w:ascii="Open Sans" w:hAnsi="Open Sans" w:cs="Open Sans"/>
          <w:color w:val="1C1D1E"/>
          <w:sz w:val="21"/>
          <w:szCs w:val="21"/>
          <w:shd w:val="clear" w:color="auto" w:fill="FFFFFF"/>
          <w:vertAlign w:val="superscript"/>
        </w:rPr>
        <w:t>‡</w:t>
      </w:r>
      <w:r w:rsidRPr="00250419">
        <w:rPr>
          <w:rStyle w:val="B"/>
          <w:rFonts w:ascii="Times New Roman" w:hAnsi="Times New Roman" w:cs="Times New Roman"/>
          <w:lang w:val="en-GB"/>
        </w:rPr>
        <w:t>=Restriction Fragment Length Polymorphism</w:t>
      </w:r>
    </w:p>
    <w:p w14:paraId="15C425E3" w14:textId="77777777" w:rsidR="00250419" w:rsidRPr="00250419" w:rsidRDefault="00250419" w:rsidP="00250419">
      <w:pPr>
        <w:rPr>
          <w:rFonts w:ascii="Times New Roman" w:hAnsi="Times New Roman" w:cs="Times New Roman"/>
          <w:lang w:val="en-GB"/>
        </w:rPr>
      </w:pPr>
    </w:p>
    <w:p w14:paraId="6D2C65A2" w14:textId="55FDEBF5" w:rsidR="00250419" w:rsidRDefault="00250419" w:rsidP="00250419">
      <w:pPr>
        <w:tabs>
          <w:tab w:val="left" w:pos="860"/>
        </w:tabs>
        <w:rPr>
          <w:rStyle w:val="B"/>
          <w:rFonts w:ascii="Times New Roman" w:hAnsi="Times New Roman" w:cs="Times New Roman"/>
          <w:lang w:val="en-GB"/>
        </w:rPr>
      </w:pPr>
      <w:r>
        <w:rPr>
          <w:rStyle w:val="B"/>
          <w:rFonts w:ascii="Times New Roman" w:hAnsi="Times New Roman" w:cs="Times New Roman"/>
          <w:lang w:val="en-GB"/>
        </w:rPr>
        <w:tab/>
      </w:r>
    </w:p>
    <w:p w14:paraId="291529C4" w14:textId="5B43E03A" w:rsidR="00250419" w:rsidRPr="00250419" w:rsidRDefault="00250419" w:rsidP="00250419">
      <w:pPr>
        <w:tabs>
          <w:tab w:val="left" w:pos="860"/>
        </w:tabs>
        <w:rPr>
          <w:rFonts w:ascii="Times New Roman" w:hAnsi="Times New Roman" w:cs="Times New Roman"/>
          <w:lang w:val="en-GB"/>
        </w:rPr>
        <w:sectPr w:rsidR="00250419" w:rsidRPr="00250419" w:rsidSect="00DB407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lang w:val="en-GB"/>
        </w:rPr>
        <w:tab/>
      </w:r>
    </w:p>
    <w:p w14:paraId="06D66100" w14:textId="6A778E45" w:rsidR="00DF4E73" w:rsidRDefault="007653FE" w:rsidP="00DF4E73">
      <w:pPr>
        <w:rPr>
          <w:rStyle w:val="B"/>
          <w:rFonts w:ascii="Times New Roman" w:hAnsi="Times New Roman" w:cs="Times New Roman"/>
          <w:lang w:val="en-GB" w:eastAsia="ja-JP"/>
        </w:rPr>
      </w:pPr>
      <w:r>
        <w:rPr>
          <w:rStyle w:val="B"/>
          <w:rFonts w:ascii="Times New Roman" w:hAnsi="Times New Roman" w:cs="Times New Roman" w:hint="eastAsia"/>
          <w:lang w:val="en-GB" w:eastAsia="ja-JP"/>
        </w:rPr>
        <w:lastRenderedPageBreak/>
        <w:t>Table S</w:t>
      </w:r>
      <w:r w:rsidR="008A0B79">
        <w:rPr>
          <w:rStyle w:val="B"/>
          <w:rFonts w:ascii="Times New Roman" w:hAnsi="Times New Roman" w:cs="Times New Roman" w:hint="eastAsia"/>
          <w:lang w:val="en-GB" w:eastAsia="ja-JP"/>
        </w:rPr>
        <w:t>7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: </w:t>
      </w:r>
      <w:r w:rsidR="00016892">
        <w:rPr>
          <w:rStyle w:val="B"/>
          <w:rFonts w:ascii="Times New Roman" w:hAnsi="Times New Roman" w:cs="Times New Roman" w:hint="eastAsia"/>
          <w:lang w:val="en-GB" w:eastAsia="ja-JP"/>
        </w:rPr>
        <w:t xml:space="preserve">Estimation of 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Light attenuation using calculation of measured light intensity from </w:t>
      </w:r>
      <w:proofErr w:type="spellStart"/>
      <w:r w:rsidR="0010786B">
        <w:rPr>
          <w:rStyle w:val="B"/>
          <w:rFonts w:ascii="Times New Roman" w:hAnsi="Times New Roman" w:cs="Times New Roman"/>
          <w:lang w:val="en-GB" w:eastAsia="ja-JP"/>
        </w:rPr>
        <w:t>Okinawa</w:t>
      </w:r>
      <w:r w:rsidR="0010786B">
        <w:rPr>
          <w:rStyle w:val="B"/>
          <w:rFonts w:ascii="Times New Roman" w:hAnsi="Times New Roman" w:cs="Times New Roman" w:hint="eastAsia"/>
          <w:lang w:val="en-GB" w:eastAsia="ja-JP"/>
        </w:rPr>
        <w:t>j</w:t>
      </w:r>
      <w:r w:rsidR="0010786B">
        <w:rPr>
          <w:rStyle w:val="B"/>
          <w:rFonts w:hint="eastAsia"/>
          <w:lang w:val="en-GB" w:eastAsia="ja-JP"/>
        </w:rPr>
        <w:t>ima</w:t>
      </w:r>
      <w:proofErr w:type="spellEnd"/>
      <w:r w:rsidR="0010786B">
        <w:rPr>
          <w:rStyle w:val="B"/>
          <w:rFonts w:ascii="Times New Roman" w:hAnsi="Times New Roman" w:cs="Times New Roman"/>
          <w:lang w:val="en-GB" w:eastAsia="ja-JP"/>
        </w:rPr>
        <w:t xml:space="preserve"> Island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</w:t>
      </w:r>
      <w:r w:rsidR="0010786B">
        <w:rPr>
          <w:rStyle w:val="B"/>
          <w:rFonts w:ascii="Times New Roman" w:hAnsi="Times New Roman" w:cs="Times New Roman" w:hint="eastAsia"/>
          <w:lang w:val="en-GB" w:eastAsia="ja-JP"/>
        </w:rPr>
        <w:t>(</w:t>
      </w:r>
      <w:proofErr w:type="spellStart"/>
      <w:r w:rsidR="0010786B">
        <w:rPr>
          <w:rStyle w:val="B"/>
          <w:rFonts w:ascii="Times New Roman" w:hAnsi="Times New Roman" w:cs="Times New Roman" w:hint="eastAsia"/>
          <w:lang w:val="en-GB" w:eastAsia="ja-JP"/>
        </w:rPr>
        <w:t>Sesoko</w:t>
      </w:r>
      <w:proofErr w:type="spellEnd"/>
      <w:r w:rsidR="00CC0DBA">
        <w:rPr>
          <w:rStyle w:val="B"/>
          <w:rFonts w:ascii="Times New Roman" w:hAnsi="Times New Roman" w:cs="Times New Roman" w:hint="eastAsia"/>
          <w:lang w:val="en-GB" w:eastAsia="ja-JP"/>
        </w:rPr>
        <w:t>;</w:t>
      </w:r>
      <w:r w:rsidR="00CC0DBA">
        <w:rPr>
          <w:rStyle w:val="B"/>
          <w:rFonts w:hint="eastAsia"/>
          <w:lang w:eastAsia="ja-JP"/>
        </w:rPr>
        <w:t xml:space="preserve"> </w:t>
      </w:r>
      <w:proofErr w:type="spellStart"/>
      <w:r w:rsidR="00CC0DBA" w:rsidRPr="004D6FC4">
        <w:rPr>
          <w:rFonts w:ascii="Times New Roman" w:hAnsi="Times New Roman" w:cs="Times New Roman"/>
          <w:lang w:val="en-GB"/>
        </w:rPr>
        <w:t>Hohenegger</w:t>
      </w:r>
      <w:proofErr w:type="spellEnd"/>
      <w:r w:rsidR="00CC0DBA" w:rsidRPr="004D6FC4">
        <w:rPr>
          <w:rFonts w:ascii="Times New Roman" w:hAnsi="Times New Roman" w:cs="Times New Roman"/>
          <w:lang w:val="en-GB"/>
        </w:rPr>
        <w:t>, 2004</w:t>
      </w:r>
      <w:r w:rsidR="00CC0DBA">
        <w:rPr>
          <w:rFonts w:ascii="Times New Roman" w:hAnsi="Times New Roman" w:cs="Times New Roman" w:hint="eastAsia"/>
          <w:lang w:val="en-GB"/>
        </w:rPr>
        <w:t xml:space="preserve">; </w:t>
      </w:r>
      <w:proofErr w:type="spellStart"/>
      <w:r w:rsidR="00CC0DBA" w:rsidRPr="004D6FC4">
        <w:rPr>
          <w:rFonts w:ascii="Times New Roman" w:hAnsi="Times New Roman" w:cs="Times New Roman"/>
          <w:lang w:val="en-GB"/>
        </w:rPr>
        <w:t>Hohenegger</w:t>
      </w:r>
      <w:proofErr w:type="spellEnd"/>
      <w:r w:rsidR="00CC0DBA">
        <w:rPr>
          <w:rFonts w:ascii="Times New Roman" w:hAnsi="Times New Roman" w:cs="Times New Roman" w:hint="eastAsia"/>
          <w:lang w:val="en-GB"/>
        </w:rPr>
        <w:t xml:space="preserve"> et al.</w:t>
      </w:r>
      <w:r w:rsidR="00CC0DBA" w:rsidRPr="004D6FC4">
        <w:rPr>
          <w:rFonts w:ascii="Times New Roman" w:hAnsi="Times New Roman" w:cs="Times New Roman"/>
          <w:lang w:val="en-GB"/>
        </w:rPr>
        <w:t>, 199</w:t>
      </w:r>
      <w:r w:rsidR="00CC0DBA">
        <w:rPr>
          <w:rFonts w:ascii="Times New Roman" w:hAnsi="Times New Roman" w:cs="Times New Roman" w:hint="eastAsia"/>
          <w:lang w:val="en-GB"/>
        </w:rPr>
        <w:t>9</w:t>
      </w:r>
      <w:r w:rsidR="0010786B">
        <w:rPr>
          <w:rStyle w:val="B"/>
          <w:rFonts w:ascii="Times New Roman" w:hAnsi="Times New Roman" w:cs="Times New Roman" w:hint="eastAsia"/>
          <w:lang w:val="en-GB" w:eastAsia="ja-JP"/>
        </w:rPr>
        <w:t xml:space="preserve">) </w:t>
      </w:r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and </w:t>
      </w:r>
      <w:proofErr w:type="spellStart"/>
      <w:r>
        <w:rPr>
          <w:rStyle w:val="B"/>
          <w:rFonts w:ascii="Times New Roman" w:hAnsi="Times New Roman" w:cs="Times New Roman" w:hint="eastAsia"/>
          <w:lang w:val="en-GB" w:eastAsia="ja-JP"/>
        </w:rPr>
        <w:t>Akajima</w:t>
      </w:r>
      <w:proofErr w:type="spellEnd"/>
      <w:r>
        <w:rPr>
          <w:rStyle w:val="B"/>
          <w:rFonts w:ascii="Times New Roman" w:hAnsi="Times New Roman" w:cs="Times New Roman" w:hint="eastAsia"/>
          <w:lang w:val="en-GB" w:eastAsia="ja-JP"/>
        </w:rPr>
        <w:t xml:space="preserve"> </w:t>
      </w:r>
      <w:r w:rsidR="0010786B">
        <w:rPr>
          <w:rStyle w:val="B"/>
          <w:rFonts w:ascii="Times New Roman" w:hAnsi="Times New Roman" w:cs="Times New Roman" w:hint="eastAsia"/>
          <w:lang w:val="en-GB" w:eastAsia="ja-JP"/>
        </w:rPr>
        <w:t>I</w:t>
      </w:r>
      <w:r>
        <w:rPr>
          <w:rStyle w:val="B"/>
          <w:rFonts w:ascii="Times New Roman" w:hAnsi="Times New Roman" w:cs="Times New Roman" w:hint="eastAsia"/>
          <w:lang w:val="en-GB" w:eastAsia="ja-JP"/>
        </w:rPr>
        <w:t>sland</w:t>
      </w:r>
      <w:r w:rsidR="0010786B">
        <w:rPr>
          <w:rStyle w:val="B"/>
          <w:rFonts w:ascii="Times New Roman" w:hAnsi="Times New Roman" w:cs="Times New Roman" w:hint="eastAsia"/>
          <w:lang w:val="en-GB" w:eastAsia="ja-JP"/>
        </w:rPr>
        <w:t xml:space="preserve"> (</w:t>
      </w:r>
      <w:proofErr w:type="spellStart"/>
      <w:r w:rsidR="0010786B">
        <w:rPr>
          <w:rStyle w:val="B"/>
          <w:rFonts w:ascii="Times New Roman" w:hAnsi="Times New Roman" w:cs="Times New Roman" w:hint="eastAsia"/>
          <w:lang w:val="en-GB" w:eastAsia="ja-JP"/>
        </w:rPr>
        <w:t>Majanohama</w:t>
      </w:r>
      <w:proofErr w:type="spellEnd"/>
      <w:r w:rsidR="0010786B">
        <w:rPr>
          <w:rStyle w:val="B"/>
          <w:rFonts w:ascii="Times New Roman" w:hAnsi="Times New Roman" w:cs="Times New Roman" w:hint="eastAsia"/>
          <w:lang w:val="en-GB" w:eastAsia="ja-JP"/>
        </w:rPr>
        <w:t xml:space="preserve">, </w:t>
      </w:r>
      <w:proofErr w:type="spellStart"/>
      <w:r w:rsidR="0010786B">
        <w:rPr>
          <w:rStyle w:val="B"/>
          <w:rFonts w:ascii="Times New Roman" w:hAnsi="Times New Roman" w:cs="Times New Roman" w:hint="eastAsia"/>
          <w:lang w:val="en-GB" w:eastAsia="ja-JP"/>
        </w:rPr>
        <w:t>Kushibaru</w:t>
      </w:r>
      <w:proofErr w:type="spellEnd"/>
      <w:r w:rsidR="00CC0DBA">
        <w:rPr>
          <w:rStyle w:val="B"/>
          <w:rFonts w:ascii="Times New Roman" w:hAnsi="Times New Roman" w:cs="Times New Roman" w:hint="eastAsia"/>
          <w:lang w:val="en-GB" w:eastAsia="ja-JP"/>
        </w:rPr>
        <w:t>;</w:t>
      </w:r>
      <w:r w:rsidR="00CC0DBA">
        <w:rPr>
          <w:rStyle w:val="B"/>
          <w:rFonts w:hint="eastAsia"/>
          <w:lang w:eastAsia="ja-JP"/>
        </w:rPr>
        <w:t xml:space="preserve"> </w:t>
      </w:r>
      <w:proofErr w:type="spellStart"/>
      <w:r w:rsidR="00CC0DBA" w:rsidRPr="004D6FC4">
        <w:rPr>
          <w:rFonts w:ascii="Times New Roman" w:hAnsi="Times New Roman" w:cs="Times New Roman"/>
          <w:lang w:val="en-GB"/>
        </w:rPr>
        <w:t>Tateda</w:t>
      </w:r>
      <w:proofErr w:type="spellEnd"/>
      <w:r w:rsidR="00CC0DBA" w:rsidRPr="004D6FC4">
        <w:rPr>
          <w:rFonts w:ascii="Times New Roman" w:hAnsi="Times New Roman" w:cs="Times New Roman"/>
          <w:lang w:val="en-GB"/>
        </w:rPr>
        <w:t xml:space="preserve"> </w:t>
      </w:r>
      <w:r w:rsidR="00CC0DBA">
        <w:rPr>
          <w:rFonts w:ascii="Times New Roman" w:hAnsi="Times New Roman" w:cs="Times New Roman"/>
          <w:lang w:val="en-GB"/>
        </w:rPr>
        <w:t>&amp;</w:t>
      </w:r>
      <w:r w:rsidR="00CC0DBA" w:rsidRPr="004D6FC4">
        <w:rPr>
          <w:rFonts w:ascii="Times New Roman" w:hAnsi="Times New Roman" w:cs="Times New Roman"/>
          <w:lang w:val="en-GB"/>
        </w:rPr>
        <w:t xml:space="preserve"> Iwao, 2017</w:t>
      </w:r>
      <w:r w:rsidR="0010786B">
        <w:rPr>
          <w:rStyle w:val="B"/>
          <w:rFonts w:ascii="Times New Roman" w:hAnsi="Times New Roman" w:cs="Times New Roman" w:hint="eastAsia"/>
          <w:lang w:val="en-GB" w:eastAsia="ja-JP"/>
        </w:rPr>
        <w:t>)</w:t>
      </w:r>
      <w:r>
        <w:rPr>
          <w:rStyle w:val="B"/>
          <w:rFonts w:ascii="Times New Roman" w:hAnsi="Times New Roman" w:cs="Times New Roman" w:hint="eastAsia"/>
          <w:lang w:val="en-GB" w:eastAsia="ja-JP"/>
        </w:rPr>
        <w:t>.</w:t>
      </w:r>
    </w:p>
    <w:tbl>
      <w:tblPr>
        <w:tblW w:w="8838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82"/>
        <w:gridCol w:w="718"/>
        <w:gridCol w:w="718"/>
        <w:gridCol w:w="1335"/>
        <w:gridCol w:w="1418"/>
        <w:gridCol w:w="1200"/>
        <w:gridCol w:w="1213"/>
        <w:gridCol w:w="1297"/>
        <w:gridCol w:w="1078"/>
      </w:tblGrid>
      <w:tr w:rsidR="0010786B" w:rsidRPr="0010786B" w14:paraId="2A2F79F0" w14:textId="77777777" w:rsidTr="0010786B">
        <w:trPr>
          <w:trHeight w:val="370"/>
        </w:trPr>
        <w:tc>
          <w:tcPr>
            <w:tcW w:w="41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84657" w14:textId="77777777" w:rsidR="0010786B" w:rsidRPr="0010786B" w:rsidRDefault="0010786B" w:rsidP="0010786B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Depth (m)</w:t>
            </w:r>
          </w:p>
        </w:tc>
        <w:tc>
          <w:tcPr>
            <w:tcW w:w="61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F57D1" w14:textId="315F2569" w:rsidR="0010786B" w:rsidRPr="0010786B" w:rsidRDefault="0010786B" w:rsidP="0010786B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ref_Sesoko</w:t>
            </w:r>
            <w:proofErr w:type="spellEnd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</w:t>
            </w:r>
          </w:p>
        </w:tc>
        <w:tc>
          <w:tcPr>
            <w:tcW w:w="61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8A918" w14:textId="5ADB7D34" w:rsidR="0010786B" w:rsidRPr="0010786B" w:rsidRDefault="0010786B" w:rsidP="0010786B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ref_Sesoko</w:t>
            </w:r>
            <w:proofErr w:type="spellEnd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 xml:space="preserve"> t</w:t>
            </w:r>
          </w:p>
        </w:tc>
        <w:tc>
          <w:tcPr>
            <w:tcW w:w="129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BD217" w14:textId="77777777" w:rsidR="0010786B" w:rsidRPr="0010786B" w:rsidRDefault="0010786B" w:rsidP="0010786B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ref_Majanohama_spring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7840F" w14:textId="77777777" w:rsidR="0010786B" w:rsidRPr="0010786B" w:rsidRDefault="0010786B" w:rsidP="0010786B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ref_Majanohama_summer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22D23" w14:textId="77777777" w:rsidR="0010786B" w:rsidRPr="0010786B" w:rsidRDefault="0010786B" w:rsidP="0010786B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ref_Majanohama_fall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A4A97" w14:textId="77777777" w:rsidR="0010786B" w:rsidRPr="0010786B" w:rsidRDefault="0010786B" w:rsidP="0010786B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ref_Kushibaru_spring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C6983" w14:textId="77777777" w:rsidR="0010786B" w:rsidRPr="0010786B" w:rsidRDefault="0010786B" w:rsidP="0010786B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ref_Kushibaru_summer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87439" w14:textId="77777777" w:rsidR="0010786B" w:rsidRPr="0010786B" w:rsidRDefault="0010786B" w:rsidP="0010786B">
            <w:pPr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proofErr w:type="spellStart"/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ref_Kushibaru_fall</w:t>
            </w:r>
            <w:proofErr w:type="spellEnd"/>
          </w:p>
        </w:tc>
      </w:tr>
      <w:tr w:rsidR="0010786B" w:rsidRPr="0010786B" w14:paraId="29E1BDFC" w14:textId="77777777" w:rsidTr="0010786B">
        <w:trPr>
          <w:trHeight w:val="37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5ADB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761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1566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2EF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1520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CFC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0BA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603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8BA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850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3FB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E0A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900</w:t>
            </w:r>
          </w:p>
        </w:tc>
      </w:tr>
      <w:tr w:rsidR="0010786B" w:rsidRPr="0010786B" w14:paraId="4CBFCDA9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22E2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9F6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1494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4CE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1426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C20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771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DE5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67E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689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E61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675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323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973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09E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767</w:t>
            </w:r>
          </w:p>
        </w:tc>
      </w:tr>
      <w:tr w:rsidR="0010786B" w:rsidRPr="0010786B" w14:paraId="4B3B26DD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1ACD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0121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1426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C48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1338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AC6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595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8E5E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D47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593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7AA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537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32A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788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5CE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654</w:t>
            </w:r>
          </w:p>
        </w:tc>
      </w:tr>
      <w:tr w:rsidR="0010786B" w:rsidRPr="0010786B" w14:paraId="02B9E0BE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C12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D3D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1361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6F3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1254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6CD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458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689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1608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AAF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426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8598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639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CEA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557</w:t>
            </w:r>
          </w:p>
        </w:tc>
      </w:tr>
      <w:tr w:rsidR="0010786B" w:rsidRPr="0010786B" w14:paraId="297F4D3B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7BD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B8E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1298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A0A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1177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E56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353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3BBB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5308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439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64D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339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5B2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518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7B31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475</w:t>
            </w:r>
          </w:p>
        </w:tc>
      </w:tr>
      <w:tr w:rsidR="0010786B" w:rsidRPr="0010786B" w14:paraId="6A6F15D6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A74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164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1239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603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1104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B6D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273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D51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8B8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378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82E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269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BA3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420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028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404</w:t>
            </w:r>
          </w:p>
        </w:tc>
      </w:tr>
      <w:tr w:rsidR="0010786B" w:rsidRPr="0010786B" w14:paraId="6150854C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AB7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4C8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1182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59D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1035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D760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210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A35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346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325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5127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214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0FCF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340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BAD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345</w:t>
            </w:r>
          </w:p>
        </w:tc>
      </w:tr>
      <w:tr w:rsidR="0010786B" w:rsidRPr="0010786B" w14:paraId="17C89166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A17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C29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1128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F5C6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971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6F5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162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8F7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06B7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280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DC7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170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58CB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276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122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294</w:t>
            </w:r>
          </w:p>
        </w:tc>
      </w:tr>
      <w:tr w:rsidR="0010786B" w:rsidRPr="0010786B" w14:paraId="1DF06844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B0E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4B6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1076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99F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910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7F2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E0E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64B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241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9A5A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135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4B8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224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294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250</w:t>
            </w:r>
          </w:p>
        </w:tc>
      </w:tr>
      <w:tr w:rsidR="0010786B" w:rsidRPr="0010786B" w14:paraId="6BD86688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B6F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1FC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433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854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7A5C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F674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300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207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39F3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E9BA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181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522E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213</w:t>
            </w:r>
          </w:p>
        </w:tc>
      </w:tr>
      <w:tr w:rsidR="0010786B" w:rsidRPr="0010786B" w14:paraId="0F5C57E1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6A3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8EB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980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D721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801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F251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AE7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B25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179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86A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45A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147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26D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182</w:t>
            </w:r>
          </w:p>
        </w:tc>
      </w:tr>
      <w:tr w:rsidR="0010786B" w:rsidRPr="0010786B" w14:paraId="0660B439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037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E27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BB1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751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BB2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78F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E6A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154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8A5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D90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524C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155</w:t>
            </w:r>
          </w:p>
        </w:tc>
      </w:tr>
      <w:tr w:rsidR="0010786B" w:rsidRPr="0010786B" w14:paraId="59FE16CE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9E9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6BCF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892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BC0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705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914C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3E5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130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132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E076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8FF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55A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132</w:t>
            </w:r>
          </w:p>
        </w:tc>
      </w:tr>
      <w:tr w:rsidR="0010786B" w:rsidRPr="0010786B" w14:paraId="71142805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DBCD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191E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851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9EB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661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A59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093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8D7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FBC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F05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1A8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112</w:t>
            </w:r>
          </w:p>
        </w:tc>
      </w:tr>
      <w:tr w:rsidR="0010786B" w:rsidRPr="0010786B" w14:paraId="788559EF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418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DA4B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CD5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620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4A3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5AC6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648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73B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D8B3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B50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96</w:t>
            </w:r>
          </w:p>
        </w:tc>
      </w:tr>
      <w:tr w:rsidR="0010786B" w:rsidRPr="0010786B" w14:paraId="28C0B3BF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181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045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775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839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581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95E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800F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884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152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714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B73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82</w:t>
            </w:r>
          </w:p>
        </w:tc>
      </w:tr>
      <w:tr w:rsidR="0010786B" w:rsidRPr="0010786B" w14:paraId="2BB36086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614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D82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739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379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545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A8F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E0A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B525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2AE1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9EE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9E7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70</w:t>
            </w:r>
          </w:p>
        </w:tc>
      </w:tr>
      <w:tr w:rsidR="0010786B" w:rsidRPr="0010786B" w14:paraId="59C22267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C2F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E9E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706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8312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511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ECF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DD7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928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AAB7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232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A13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59</w:t>
            </w:r>
          </w:p>
        </w:tc>
      </w:tr>
      <w:tr w:rsidR="0010786B" w:rsidRPr="0010786B" w14:paraId="0EB66300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B37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6D0B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673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CE1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480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A7A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DD4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04E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2BB3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96F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D90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51</w:t>
            </w:r>
          </w:p>
        </w:tc>
      </w:tr>
      <w:tr w:rsidR="0010786B" w:rsidRPr="0010786B" w14:paraId="488FA603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AEF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543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642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D4A1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450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AC2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0C7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0E6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B74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CC0B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174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43</w:t>
            </w:r>
          </w:p>
        </w:tc>
      </w:tr>
      <w:tr w:rsidR="0010786B" w:rsidRPr="0010786B" w14:paraId="646C8985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08E0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046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613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C28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422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4F5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D98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376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6F1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E5E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72A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37</w:t>
            </w:r>
          </w:p>
        </w:tc>
      </w:tr>
      <w:tr w:rsidR="0010786B" w:rsidRPr="0010786B" w14:paraId="4AA6A652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A22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E4F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585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BAA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396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F62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33A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30D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7C6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43C2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A1F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31</w:t>
            </w:r>
          </w:p>
        </w:tc>
      </w:tr>
      <w:tr w:rsidR="0010786B" w:rsidRPr="0010786B" w14:paraId="5DF05F4C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81F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A2F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558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CD7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371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787F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7409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55CB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3728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D9B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12C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27</w:t>
            </w:r>
          </w:p>
        </w:tc>
      </w:tr>
      <w:tr w:rsidR="0010786B" w:rsidRPr="0010786B" w14:paraId="33CFAB24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C71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A1F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533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5E6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348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B7E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916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DD62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D113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91F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FB8C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23</w:t>
            </w:r>
          </w:p>
        </w:tc>
      </w:tr>
      <w:tr w:rsidR="0010786B" w:rsidRPr="0010786B" w14:paraId="204D23E7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548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823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508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150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326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57FD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65F8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B02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BAC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477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BFD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19</w:t>
            </w:r>
          </w:p>
        </w:tc>
      </w:tr>
      <w:tr w:rsidR="0010786B" w:rsidRPr="0010786B" w14:paraId="579AE1AD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2B9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F69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485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0961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306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897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219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D69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18F6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A0B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0E2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16</w:t>
            </w:r>
          </w:p>
        </w:tc>
      </w:tr>
      <w:tr w:rsidR="0010786B" w:rsidRPr="0010786B" w14:paraId="74AFF911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93F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8C8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463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A46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287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429E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9A5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25E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7D3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8BF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9F09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14</w:t>
            </w:r>
          </w:p>
        </w:tc>
      </w:tr>
      <w:tr w:rsidR="0010786B" w:rsidRPr="0010786B" w14:paraId="3E81408C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F91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A64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441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552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269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43F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13E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753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2A9A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1EC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40C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</w:t>
            </w:r>
          </w:p>
        </w:tc>
      </w:tr>
      <w:tr w:rsidR="0010786B" w:rsidRPr="0010786B" w14:paraId="76FEE7B6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0E2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D3F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421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F80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253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195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72A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6261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07A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9BA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278B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</w:t>
            </w:r>
          </w:p>
        </w:tc>
      </w:tr>
      <w:tr w:rsidR="0010786B" w:rsidRPr="0010786B" w14:paraId="1A164C89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376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BDF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402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516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237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A2C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754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1D51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E62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ECA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346E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</w:t>
            </w:r>
          </w:p>
        </w:tc>
      </w:tr>
      <w:tr w:rsidR="0010786B" w:rsidRPr="0010786B" w14:paraId="4D7B8274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DED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lastRenderedPageBreak/>
              <w:t>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AB08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384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D74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222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D4C5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5A6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E3E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0CF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7FC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EF4A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</w:t>
            </w:r>
          </w:p>
        </w:tc>
      </w:tr>
      <w:tr w:rsidR="0010786B" w:rsidRPr="0010786B" w14:paraId="12E3A102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87E4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017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366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67D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208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680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FF94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84F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CEE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4A7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62D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</w:t>
            </w:r>
          </w:p>
        </w:tc>
      </w:tr>
      <w:tr w:rsidR="0010786B" w:rsidRPr="0010786B" w14:paraId="4F2F97FA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4877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D3D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349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4E9B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195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396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B3B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DC53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577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5094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21C2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</w:t>
            </w:r>
          </w:p>
        </w:tc>
      </w:tr>
      <w:tr w:rsidR="0010786B" w:rsidRPr="0010786B" w14:paraId="68C19DFA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4369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4FB11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333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B8FC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183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54E1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2EC67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0FE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B448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242B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62AF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</w:t>
            </w:r>
          </w:p>
        </w:tc>
      </w:tr>
      <w:tr w:rsidR="0010786B" w:rsidRPr="0010786B" w14:paraId="25B96CB3" w14:textId="77777777" w:rsidTr="0010786B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667D2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9C1A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318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E4E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172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B3A3A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5817D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57A6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60D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FA9F0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3F05" w14:textId="77777777" w:rsidR="0010786B" w:rsidRPr="0010786B" w:rsidRDefault="0010786B" w:rsidP="0010786B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</w:pPr>
            <w:r w:rsidRPr="0010786B">
              <w:rPr>
                <w:rFonts w:ascii="Times New Roman" w:eastAsia="游ゴシック" w:hAnsi="Times New Roman" w:cs="Times New Roman"/>
                <w:color w:val="000000"/>
                <w:sz w:val="21"/>
                <w:szCs w:val="21"/>
                <w:lang w:eastAsia="ja-JP"/>
              </w:rPr>
              <w:t>4</w:t>
            </w:r>
          </w:p>
        </w:tc>
      </w:tr>
    </w:tbl>
    <w:p w14:paraId="1A0D7304" w14:textId="41E145E1" w:rsidR="0071574E" w:rsidRDefault="0071574E" w:rsidP="00DF4E73">
      <w:pPr>
        <w:rPr>
          <w:sz w:val="32"/>
          <w:szCs w:val="32"/>
          <w:lang w:eastAsia="ja-JP"/>
        </w:rPr>
      </w:pPr>
      <w:r>
        <w:rPr>
          <w:sz w:val="32"/>
          <w:szCs w:val="32"/>
          <w:lang w:eastAsia="ja-JP"/>
        </w:rPr>
        <w:br w:type="page"/>
      </w:r>
    </w:p>
    <w:p w14:paraId="7A42AF76" w14:textId="06AEC174" w:rsidR="00DF4E73" w:rsidRPr="0071574E" w:rsidRDefault="0071574E" w:rsidP="00DF4E73">
      <w:pPr>
        <w:rPr>
          <w:rFonts w:ascii="Times New Roman" w:hAnsi="Times New Roman" w:cs="Times New Roman"/>
          <w:sz w:val="32"/>
          <w:szCs w:val="32"/>
          <w:lang w:eastAsia="ja-JP"/>
        </w:rPr>
      </w:pPr>
      <w:r w:rsidRPr="0071574E">
        <w:rPr>
          <w:rFonts w:ascii="Times New Roman" w:hAnsi="Times New Roman" w:cs="Times New Roman"/>
          <w:sz w:val="32"/>
          <w:szCs w:val="32"/>
          <w:lang w:eastAsia="ja-JP"/>
        </w:rPr>
        <w:lastRenderedPageBreak/>
        <w:t>Reference</w:t>
      </w:r>
    </w:p>
    <w:p w14:paraId="1FCBE83F" w14:textId="78455906" w:rsidR="0071574E" w:rsidRDefault="0071574E" w:rsidP="0071574E">
      <w:pPr>
        <w:suppressAutoHyphens/>
        <w:ind w:left="527" w:hanging="527"/>
        <w:rPr>
          <w:rFonts w:ascii="Times New Roman" w:hAnsi="Times New Roman" w:cs="Times New Roman"/>
          <w:lang w:val="en-GB"/>
        </w:rPr>
      </w:pPr>
      <w:r w:rsidRPr="004D6FC4">
        <w:rPr>
          <w:rFonts w:ascii="Times New Roman" w:hAnsi="Times New Roman" w:cs="Times New Roman"/>
          <w:lang w:val="en-GB"/>
        </w:rPr>
        <w:t xml:space="preserve">Fay, S. A., Weber, M. X., </w:t>
      </w:r>
      <w:r>
        <w:rPr>
          <w:rFonts w:ascii="Times New Roman" w:hAnsi="Times New Roman" w:cs="Times New Roman"/>
          <w:lang w:val="en-GB"/>
        </w:rPr>
        <w:t>and</w:t>
      </w:r>
      <w:r w:rsidRPr="004D6FC4">
        <w:rPr>
          <w:rFonts w:ascii="Times New Roman" w:hAnsi="Times New Roman" w:cs="Times New Roman"/>
          <w:lang w:val="en-GB"/>
        </w:rPr>
        <w:t xml:space="preserve"> Lipps, J. H. (2009). The distribution of Symbiodinium diversity within individual host foraminifera. </w:t>
      </w:r>
      <w:r w:rsidRPr="00E9190F">
        <w:rPr>
          <w:rFonts w:ascii="Times New Roman" w:hAnsi="Times New Roman" w:cs="Times New Roman"/>
          <w:i/>
          <w:iCs/>
          <w:lang w:val="en-GB"/>
        </w:rPr>
        <w:t>Coral Reefs</w:t>
      </w:r>
      <w:r w:rsidRPr="004D6FC4">
        <w:rPr>
          <w:rFonts w:ascii="Times New Roman" w:hAnsi="Times New Roman" w:cs="Times New Roman"/>
          <w:lang w:val="en-GB"/>
        </w:rPr>
        <w:t xml:space="preserve">, 28, 717-726. </w:t>
      </w:r>
      <w:hyperlink r:id="rId12" w:history="1">
        <w:r w:rsidR="00016892" w:rsidRPr="006F7AAD">
          <w:rPr>
            <w:rStyle w:val="af"/>
            <w:rFonts w:ascii="Times New Roman" w:hAnsi="Times New Roman" w:cs="Times New Roman"/>
            <w:lang w:val="en-GB"/>
          </w:rPr>
          <w:t>https://doi.org/10.1007/s00338-009-0511-y</w:t>
        </w:r>
      </w:hyperlink>
      <w:r w:rsidRPr="004D6FC4">
        <w:rPr>
          <w:rFonts w:ascii="Times New Roman" w:hAnsi="Times New Roman" w:cs="Times New Roman"/>
          <w:lang w:val="en-GB"/>
        </w:rPr>
        <w:t>.</w:t>
      </w:r>
    </w:p>
    <w:p w14:paraId="23A9B075" w14:textId="7BA9E6EF" w:rsidR="00016892" w:rsidRDefault="00016892" w:rsidP="00016892">
      <w:pPr>
        <w:suppressAutoHyphens/>
        <w:ind w:left="527" w:hanging="527"/>
        <w:rPr>
          <w:rFonts w:ascii="Times New Roman" w:hAnsi="Times New Roman" w:cs="Times New Roman"/>
          <w:lang w:val="en-GB" w:eastAsia="ja-JP"/>
        </w:rPr>
      </w:pPr>
      <w:r w:rsidRPr="004D6FC4">
        <w:rPr>
          <w:rFonts w:ascii="Times New Roman" w:hAnsi="Times New Roman" w:cs="Times New Roman"/>
          <w:lang w:val="en-GB"/>
        </w:rPr>
        <w:t>Garcia-</w:t>
      </w:r>
      <w:proofErr w:type="spellStart"/>
      <w:r w:rsidRPr="004D6FC4">
        <w:rPr>
          <w:rFonts w:ascii="Times New Roman" w:hAnsi="Times New Roman" w:cs="Times New Roman"/>
          <w:lang w:val="en-GB"/>
        </w:rPr>
        <w:t>Cuetos</w:t>
      </w:r>
      <w:proofErr w:type="spellEnd"/>
      <w:r w:rsidRPr="004D6FC4">
        <w:rPr>
          <w:rFonts w:ascii="Times New Roman" w:hAnsi="Times New Roman" w:cs="Times New Roman"/>
          <w:lang w:val="en-GB"/>
        </w:rPr>
        <w:t xml:space="preserve">, L., </w:t>
      </w:r>
      <w:proofErr w:type="spellStart"/>
      <w:r w:rsidRPr="004D6FC4">
        <w:rPr>
          <w:rFonts w:ascii="Times New Roman" w:hAnsi="Times New Roman" w:cs="Times New Roman"/>
          <w:lang w:val="en-GB"/>
        </w:rPr>
        <w:t>Pochon</w:t>
      </w:r>
      <w:proofErr w:type="spellEnd"/>
      <w:r w:rsidRPr="004D6FC4">
        <w:rPr>
          <w:rFonts w:ascii="Times New Roman" w:hAnsi="Times New Roman" w:cs="Times New Roman"/>
          <w:lang w:val="en-GB"/>
        </w:rPr>
        <w:t xml:space="preserve">, X., </w:t>
      </w:r>
      <w:r>
        <w:rPr>
          <w:rFonts w:ascii="Times New Roman" w:hAnsi="Times New Roman" w:cs="Times New Roman"/>
          <w:lang w:val="en-GB"/>
        </w:rPr>
        <w:t>and</w:t>
      </w:r>
      <w:r w:rsidRPr="004D6FC4">
        <w:rPr>
          <w:rFonts w:ascii="Times New Roman" w:hAnsi="Times New Roman" w:cs="Times New Roman"/>
          <w:lang w:val="en-GB"/>
        </w:rPr>
        <w:t xml:space="preserve"> Pawlowski, J. (2005). Molecular evidence for host–symbiont specificity in </w:t>
      </w:r>
      <w:proofErr w:type="spellStart"/>
      <w:r w:rsidRPr="004D6FC4">
        <w:rPr>
          <w:rFonts w:ascii="Times New Roman" w:hAnsi="Times New Roman" w:cs="Times New Roman"/>
          <w:lang w:val="en-GB"/>
        </w:rPr>
        <w:t>soritid</w:t>
      </w:r>
      <w:proofErr w:type="spellEnd"/>
      <w:r w:rsidRPr="004D6FC4">
        <w:rPr>
          <w:rFonts w:ascii="Times New Roman" w:hAnsi="Times New Roman" w:cs="Times New Roman"/>
          <w:lang w:val="en-GB"/>
        </w:rPr>
        <w:t xml:space="preserve"> foraminifera. </w:t>
      </w:r>
      <w:r w:rsidRPr="00E9190F">
        <w:rPr>
          <w:rFonts w:ascii="Times New Roman" w:hAnsi="Times New Roman" w:cs="Times New Roman"/>
          <w:i/>
          <w:iCs/>
          <w:lang w:val="en-GB"/>
        </w:rPr>
        <w:t>Protist</w:t>
      </w:r>
      <w:r w:rsidRPr="004D6FC4">
        <w:rPr>
          <w:rFonts w:ascii="Times New Roman" w:hAnsi="Times New Roman" w:cs="Times New Roman"/>
          <w:lang w:val="en-GB"/>
        </w:rPr>
        <w:t>, 156(4), 399-412.</w:t>
      </w:r>
    </w:p>
    <w:p w14:paraId="1286935A" w14:textId="4278651D" w:rsidR="0071574E" w:rsidRPr="0071574E" w:rsidRDefault="0071574E" w:rsidP="0071574E">
      <w:pPr>
        <w:suppressAutoHyphens/>
        <w:ind w:left="527" w:hanging="527"/>
        <w:rPr>
          <w:rFonts w:ascii="Times New Roman" w:hAnsi="Times New Roman" w:cs="Times New Roman"/>
          <w:lang w:val="en-GB"/>
        </w:rPr>
      </w:pPr>
      <w:proofErr w:type="spellStart"/>
      <w:r w:rsidRPr="0071574E">
        <w:rPr>
          <w:rFonts w:ascii="Times New Roman" w:hAnsi="Times New Roman" w:cs="Times New Roman"/>
          <w:lang w:val="en-GB"/>
        </w:rPr>
        <w:t>Hohenegger</w:t>
      </w:r>
      <w:proofErr w:type="spellEnd"/>
      <w:r w:rsidRPr="0071574E">
        <w:rPr>
          <w:rFonts w:ascii="Times New Roman" w:hAnsi="Times New Roman" w:cs="Times New Roman"/>
          <w:lang w:val="en-GB"/>
        </w:rPr>
        <w:t xml:space="preserve">, </w:t>
      </w:r>
      <w:r w:rsidRPr="0071574E">
        <w:rPr>
          <w:rFonts w:ascii="Times New Roman" w:hAnsi="Times New Roman" w:cs="Times New Roman" w:hint="eastAsia"/>
          <w:lang w:val="en-GB"/>
        </w:rPr>
        <w:t xml:space="preserve">J., </w:t>
      </w:r>
      <w:r w:rsidRPr="0071574E">
        <w:rPr>
          <w:rFonts w:ascii="Times New Roman" w:hAnsi="Times New Roman" w:cs="Times New Roman"/>
          <w:lang w:val="en-GB"/>
        </w:rPr>
        <w:t xml:space="preserve">Yordanova, </w:t>
      </w:r>
      <w:r w:rsidRPr="0071574E">
        <w:rPr>
          <w:rFonts w:ascii="Times New Roman" w:hAnsi="Times New Roman" w:cs="Times New Roman" w:hint="eastAsia"/>
          <w:lang w:val="en-GB"/>
        </w:rPr>
        <w:t xml:space="preserve">E., </w:t>
      </w:r>
      <w:r w:rsidRPr="0071574E">
        <w:rPr>
          <w:rFonts w:ascii="Times New Roman" w:hAnsi="Times New Roman" w:cs="Times New Roman"/>
          <w:lang w:val="en-GB"/>
        </w:rPr>
        <w:t xml:space="preserve">Nakano, </w:t>
      </w:r>
      <w:r w:rsidRPr="0071574E">
        <w:rPr>
          <w:rFonts w:ascii="Times New Roman" w:hAnsi="Times New Roman" w:cs="Times New Roman" w:hint="eastAsia"/>
          <w:lang w:val="en-GB"/>
        </w:rPr>
        <w:t xml:space="preserve">Y., and </w:t>
      </w:r>
      <w:proofErr w:type="spellStart"/>
      <w:r w:rsidRPr="0071574E">
        <w:rPr>
          <w:rFonts w:ascii="Times New Roman" w:hAnsi="Times New Roman" w:cs="Times New Roman"/>
          <w:lang w:val="en-GB"/>
        </w:rPr>
        <w:t>Tatzreiter</w:t>
      </w:r>
      <w:proofErr w:type="spellEnd"/>
      <w:r w:rsidRPr="0071574E">
        <w:rPr>
          <w:rFonts w:ascii="Times New Roman" w:hAnsi="Times New Roman" w:cs="Times New Roman" w:hint="eastAsia"/>
          <w:lang w:val="en-GB"/>
        </w:rPr>
        <w:t xml:space="preserve">, F. (1999). </w:t>
      </w:r>
      <w:r w:rsidRPr="0071574E">
        <w:rPr>
          <w:rFonts w:ascii="Times New Roman" w:hAnsi="Times New Roman" w:cs="Times New Roman"/>
          <w:lang w:val="en-GB"/>
        </w:rPr>
        <w:t>Habitats of larger foraminifera on the upper reef slope of</w:t>
      </w:r>
      <w:r w:rsidRPr="0071574E">
        <w:rPr>
          <w:rFonts w:ascii="Times New Roman" w:hAnsi="Times New Roman" w:cs="Times New Roman" w:hint="eastAsia"/>
          <w:lang w:val="en-GB"/>
        </w:rPr>
        <w:t xml:space="preserve"> </w:t>
      </w:r>
      <w:proofErr w:type="spellStart"/>
      <w:r w:rsidRPr="0071574E">
        <w:rPr>
          <w:rFonts w:ascii="Times New Roman" w:hAnsi="Times New Roman" w:cs="Times New Roman"/>
          <w:lang w:val="en-GB"/>
        </w:rPr>
        <w:t>Sesoko</w:t>
      </w:r>
      <w:proofErr w:type="spellEnd"/>
      <w:r w:rsidRPr="0071574E">
        <w:rPr>
          <w:rFonts w:ascii="Times New Roman" w:hAnsi="Times New Roman" w:cs="Times New Roman"/>
          <w:lang w:val="en-GB"/>
        </w:rPr>
        <w:t xml:space="preserve"> Island, Okinawa, Japan</w:t>
      </w:r>
      <w:r w:rsidRPr="0071574E">
        <w:rPr>
          <w:rFonts w:ascii="Times New Roman" w:hAnsi="Times New Roman" w:cs="Times New Roman" w:hint="eastAsia"/>
          <w:lang w:val="en-GB"/>
        </w:rPr>
        <w:t xml:space="preserve">. </w:t>
      </w:r>
      <w:r w:rsidRPr="00E9190F">
        <w:rPr>
          <w:rFonts w:ascii="Times New Roman" w:hAnsi="Times New Roman" w:cs="Times New Roman"/>
          <w:i/>
          <w:iCs/>
          <w:lang w:val="en-GB"/>
        </w:rPr>
        <w:t>Marine Micropaleontology</w:t>
      </w:r>
      <w:r w:rsidRPr="0071574E">
        <w:rPr>
          <w:rFonts w:ascii="Times New Roman" w:hAnsi="Times New Roman" w:cs="Times New Roman"/>
          <w:lang w:val="en-GB"/>
        </w:rPr>
        <w:t xml:space="preserve"> 36 (1999) 109–168</w:t>
      </w:r>
      <w:r w:rsidRPr="0071574E">
        <w:rPr>
          <w:rFonts w:ascii="Times New Roman" w:hAnsi="Times New Roman" w:cs="Times New Roman" w:hint="eastAsia"/>
          <w:lang w:val="en-GB"/>
        </w:rPr>
        <w:t>.</w:t>
      </w:r>
    </w:p>
    <w:p w14:paraId="369B4660" w14:textId="77777777" w:rsidR="0071574E" w:rsidRPr="0071574E" w:rsidRDefault="0071574E" w:rsidP="0071574E">
      <w:pPr>
        <w:pStyle w:val="a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ind w:left="527" w:hanging="527"/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</w:pP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Hohenegger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J. (2004). Depth 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coenoclines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 and environmental considerations of western Pacific larger foraminifera. </w:t>
      </w:r>
      <w:r w:rsidRPr="0071574E">
        <w:rPr>
          <w:rStyle w:val="B"/>
          <w:rFonts w:ascii="Times New Roman" w:hAnsi="Times New Roman" w:cs="Times New Roman"/>
          <w:i/>
          <w:iCs/>
          <w:color w:val="212121"/>
          <w:sz w:val="24"/>
          <w:szCs w:val="24"/>
          <w:u w:color="212121"/>
          <w:shd w:val="clear" w:color="auto" w:fill="FFFFFF"/>
          <w:lang w:val="en-GB"/>
        </w:rPr>
        <w:t>The Journal of Foraminiferal Research</w:t>
      </w:r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</w:t>
      </w:r>
      <w:r w:rsidRPr="0071574E">
        <w:rPr>
          <w:rStyle w:val="B"/>
          <w:rFonts w:ascii="Times New Roman" w:hAnsi="Times New Roman" w:cs="Times New Roman"/>
          <w:i/>
          <w:iCs/>
          <w:color w:val="212121"/>
          <w:sz w:val="24"/>
          <w:szCs w:val="24"/>
          <w:u w:color="212121"/>
          <w:shd w:val="clear" w:color="auto" w:fill="FFFFFF"/>
          <w:lang w:val="en-GB"/>
        </w:rPr>
        <w:t>34</w:t>
      </w:r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(1), 9-33.</w:t>
      </w:r>
    </w:p>
    <w:p w14:paraId="38F2A4B6" w14:textId="74BEFF42" w:rsidR="0071574E" w:rsidRPr="0071574E" w:rsidRDefault="0071574E" w:rsidP="0071574E">
      <w:pPr>
        <w:suppressAutoHyphens/>
        <w:ind w:left="527" w:hanging="527"/>
        <w:rPr>
          <w:rStyle w:val="B"/>
          <w:rFonts w:ascii="Times New Roman" w:hAnsi="Times New Roman" w:cs="Times New Roman"/>
          <w:color w:val="0563C1"/>
          <w:u w:val="single" w:color="0563C1"/>
          <w:lang w:val="en-GB"/>
        </w:rPr>
      </w:pPr>
      <w:r w:rsidRPr="0071574E">
        <w:rPr>
          <w:rFonts w:ascii="Times New Roman" w:hAnsi="Times New Roman" w:cs="Times New Roman"/>
          <w:lang w:val="en-GB"/>
        </w:rPr>
        <w:t xml:space="preserve">Macher J-N, Prazeres M, </w:t>
      </w:r>
      <w:proofErr w:type="spellStart"/>
      <w:r w:rsidRPr="0071574E">
        <w:rPr>
          <w:rFonts w:ascii="Times New Roman" w:hAnsi="Times New Roman" w:cs="Times New Roman"/>
          <w:lang w:val="en-GB"/>
        </w:rPr>
        <w:t>Taudien</w:t>
      </w:r>
      <w:proofErr w:type="spellEnd"/>
      <w:r w:rsidRPr="0071574E">
        <w:rPr>
          <w:rFonts w:ascii="Times New Roman" w:hAnsi="Times New Roman" w:cs="Times New Roman"/>
          <w:lang w:val="en-GB"/>
        </w:rPr>
        <w:t xml:space="preserve"> S, </w:t>
      </w:r>
      <w:proofErr w:type="spellStart"/>
      <w:r w:rsidRPr="0071574E">
        <w:rPr>
          <w:rFonts w:ascii="Times New Roman" w:hAnsi="Times New Roman" w:cs="Times New Roman"/>
          <w:lang w:val="en-GB"/>
        </w:rPr>
        <w:t>Jompa</w:t>
      </w:r>
      <w:proofErr w:type="spellEnd"/>
      <w:r w:rsidRPr="0071574E">
        <w:rPr>
          <w:rFonts w:ascii="Times New Roman" w:hAnsi="Times New Roman" w:cs="Times New Roman"/>
          <w:lang w:val="en-GB"/>
        </w:rPr>
        <w:t xml:space="preserve"> J, </w:t>
      </w:r>
      <w:proofErr w:type="spellStart"/>
      <w:r w:rsidRPr="0071574E">
        <w:rPr>
          <w:rFonts w:ascii="Times New Roman" w:hAnsi="Times New Roman" w:cs="Times New Roman"/>
          <w:lang w:val="en-GB"/>
        </w:rPr>
        <w:t>Sadekov</w:t>
      </w:r>
      <w:proofErr w:type="spellEnd"/>
      <w:r w:rsidRPr="0071574E">
        <w:rPr>
          <w:rFonts w:ascii="Times New Roman" w:hAnsi="Times New Roman" w:cs="Times New Roman"/>
          <w:lang w:val="en-GB"/>
        </w:rPr>
        <w:t xml:space="preserve"> A, </w:t>
      </w:r>
      <w:proofErr w:type="spellStart"/>
      <w:r w:rsidRPr="0071574E">
        <w:rPr>
          <w:rFonts w:ascii="Times New Roman" w:hAnsi="Times New Roman" w:cs="Times New Roman"/>
          <w:lang w:val="en-GB"/>
        </w:rPr>
        <w:t>Renema</w:t>
      </w:r>
      <w:proofErr w:type="spellEnd"/>
      <w:r w:rsidRPr="0071574E">
        <w:rPr>
          <w:rFonts w:ascii="Times New Roman" w:hAnsi="Times New Roman" w:cs="Times New Roman"/>
          <w:lang w:val="en-GB"/>
        </w:rPr>
        <w:t xml:space="preserve"> W. (2021). Integrating morphology and metagenomics to understand taxonomic variability of Amphisorus (Foraminifera, </w:t>
      </w:r>
      <w:proofErr w:type="spellStart"/>
      <w:r w:rsidRPr="0071574E">
        <w:rPr>
          <w:rFonts w:ascii="Times New Roman" w:hAnsi="Times New Roman" w:cs="Times New Roman"/>
          <w:lang w:val="en-GB"/>
        </w:rPr>
        <w:t>Miliolida</w:t>
      </w:r>
      <w:proofErr w:type="spellEnd"/>
      <w:r w:rsidRPr="0071574E">
        <w:rPr>
          <w:rFonts w:ascii="Times New Roman" w:hAnsi="Times New Roman" w:cs="Times New Roman"/>
          <w:lang w:val="en-GB"/>
        </w:rPr>
        <w:t xml:space="preserve">) from Western Australia and Indonesia. </w:t>
      </w:r>
      <w:proofErr w:type="spellStart"/>
      <w:r w:rsidRPr="00E9190F">
        <w:rPr>
          <w:rFonts w:ascii="Times New Roman" w:hAnsi="Times New Roman" w:cs="Times New Roman"/>
          <w:i/>
          <w:iCs/>
          <w:lang w:val="en-GB"/>
        </w:rPr>
        <w:t>PLoS</w:t>
      </w:r>
      <w:proofErr w:type="spellEnd"/>
      <w:r w:rsidRPr="00E9190F">
        <w:rPr>
          <w:rFonts w:ascii="Times New Roman" w:hAnsi="Times New Roman" w:cs="Times New Roman"/>
          <w:i/>
          <w:iCs/>
          <w:lang w:val="en-GB"/>
        </w:rPr>
        <w:t xml:space="preserve"> ONE</w:t>
      </w:r>
      <w:r w:rsidRPr="0071574E">
        <w:rPr>
          <w:rFonts w:ascii="Times New Roman" w:hAnsi="Times New Roman" w:cs="Times New Roman"/>
          <w:lang w:val="en-GB"/>
        </w:rPr>
        <w:t xml:space="preserve"> 16(1): e0244616. </w:t>
      </w:r>
      <w:r w:rsidRPr="0071574E">
        <w:rPr>
          <w:rStyle w:val="Hyperlink0"/>
          <w:rFonts w:ascii="Times New Roman" w:hAnsi="Times New Roman" w:cs="Times New Roman"/>
          <w:lang w:val="en-GB"/>
        </w:rPr>
        <w:t>https://doi.org/10.1371/journal.pone.0244616</w:t>
      </w:r>
    </w:p>
    <w:p w14:paraId="57C85E21" w14:textId="5E53871A" w:rsidR="0071574E" w:rsidRPr="0071574E" w:rsidRDefault="0071574E" w:rsidP="0071574E">
      <w:pPr>
        <w:pStyle w:val="a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ind w:left="527" w:hanging="527"/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</w:pP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Momigliano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P., and 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Uthicke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, S. (2013). Symbiosis in a giant protist (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Marginopora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 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vertebralis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Soritinae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): flexibility in symbiotic partnerships along a natural temperature gradient. </w:t>
      </w:r>
      <w:r w:rsidRPr="0071574E">
        <w:rPr>
          <w:rStyle w:val="B"/>
          <w:rFonts w:ascii="Times New Roman" w:hAnsi="Times New Roman" w:cs="Times New Roman"/>
          <w:i/>
          <w:iCs/>
          <w:color w:val="212121"/>
          <w:sz w:val="24"/>
          <w:szCs w:val="24"/>
          <w:u w:color="212121"/>
          <w:shd w:val="clear" w:color="auto" w:fill="FFFFFF"/>
          <w:lang w:val="en-GB"/>
        </w:rPr>
        <w:t>Marine Ecology Progress Series</w:t>
      </w:r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</w:t>
      </w:r>
      <w:r w:rsidRPr="0071574E">
        <w:rPr>
          <w:rStyle w:val="B"/>
          <w:rFonts w:ascii="Times New Roman" w:hAnsi="Times New Roman" w:cs="Times New Roman"/>
          <w:i/>
          <w:iCs/>
          <w:color w:val="212121"/>
          <w:sz w:val="24"/>
          <w:szCs w:val="24"/>
          <w:u w:color="212121"/>
          <w:shd w:val="clear" w:color="auto" w:fill="FFFFFF"/>
          <w:lang w:val="en-GB"/>
        </w:rPr>
        <w:t>491</w:t>
      </w:r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, 33-46.</w:t>
      </w:r>
    </w:p>
    <w:p w14:paraId="0B98189D" w14:textId="77777777" w:rsidR="0071574E" w:rsidRPr="0071574E" w:rsidRDefault="0071574E" w:rsidP="0071574E">
      <w:pPr>
        <w:pStyle w:val="a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ind w:left="527" w:hanging="527"/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</w:pP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Pochon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, X., Garcia-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Cuetos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L., Baker, A. C., Castella, E., and Pawlowski, J. (2007). One-year survey of a single Micronesian reef reveals extraordinarily rich diversity of Symbiodinium types in 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soritid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 foraminifera. </w:t>
      </w:r>
      <w:r w:rsidRPr="0071574E">
        <w:rPr>
          <w:rStyle w:val="B"/>
          <w:rFonts w:ascii="Times New Roman" w:hAnsi="Times New Roman" w:cs="Times New Roman"/>
          <w:i/>
          <w:iCs/>
          <w:color w:val="212121"/>
          <w:sz w:val="24"/>
          <w:szCs w:val="24"/>
          <w:u w:color="212121"/>
          <w:shd w:val="clear" w:color="auto" w:fill="FFFFFF"/>
          <w:lang w:val="en-GB"/>
        </w:rPr>
        <w:t>Coral Reefs</w:t>
      </w:r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</w:t>
      </w:r>
      <w:r w:rsidRPr="0071574E">
        <w:rPr>
          <w:rStyle w:val="B"/>
          <w:rFonts w:ascii="Times New Roman" w:hAnsi="Times New Roman" w:cs="Times New Roman"/>
          <w:i/>
          <w:iCs/>
          <w:color w:val="212121"/>
          <w:sz w:val="24"/>
          <w:szCs w:val="24"/>
          <w:u w:color="212121"/>
          <w:shd w:val="clear" w:color="auto" w:fill="FFFFFF"/>
          <w:lang w:val="en-GB"/>
        </w:rPr>
        <w:t>26</w:t>
      </w:r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, 867-882.</w:t>
      </w:r>
    </w:p>
    <w:p w14:paraId="364EE446" w14:textId="4572E1A9" w:rsidR="0071574E" w:rsidRPr="0071574E" w:rsidRDefault="0071574E" w:rsidP="0071574E">
      <w:pPr>
        <w:pStyle w:val="a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ind w:left="527" w:hanging="527"/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</w:pP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Pochon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X., Gates, R. D., Vik, D., and Edmunds, P. J. (2014). Molecular characterization of symbiotic algae (Symbiodinium spp.) in 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soritid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 foraminifera (Sorites 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orbiculus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) and a 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scleractinian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 coral (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Orbicella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 annularis) from St John, US Virgin Islands. </w:t>
      </w:r>
      <w:r w:rsidRPr="0071574E">
        <w:rPr>
          <w:rStyle w:val="B"/>
          <w:rFonts w:ascii="Times New Roman" w:hAnsi="Times New Roman" w:cs="Times New Roman"/>
          <w:i/>
          <w:iCs/>
          <w:color w:val="212121"/>
          <w:sz w:val="24"/>
          <w:szCs w:val="24"/>
          <w:u w:color="212121"/>
          <w:shd w:val="clear" w:color="auto" w:fill="FFFFFF"/>
          <w:lang w:val="en-GB"/>
        </w:rPr>
        <w:t>Marine biology</w:t>
      </w:r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</w:t>
      </w:r>
      <w:r w:rsidRPr="0071574E">
        <w:rPr>
          <w:rStyle w:val="B"/>
          <w:rFonts w:ascii="Times New Roman" w:hAnsi="Times New Roman" w:cs="Times New Roman"/>
          <w:i/>
          <w:iCs/>
          <w:color w:val="212121"/>
          <w:sz w:val="24"/>
          <w:szCs w:val="24"/>
          <w:u w:color="212121"/>
          <w:shd w:val="clear" w:color="auto" w:fill="FFFFFF"/>
          <w:lang w:val="en-GB"/>
        </w:rPr>
        <w:t>161</w:t>
      </w:r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, 2307-2318.</w:t>
      </w:r>
    </w:p>
    <w:p w14:paraId="00C14B81" w14:textId="77777777" w:rsidR="0071574E" w:rsidRPr="0071574E" w:rsidRDefault="0071574E" w:rsidP="0071574E">
      <w:pPr>
        <w:pStyle w:val="a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ind w:left="527" w:hanging="527"/>
        <w:rPr>
          <w:rStyle w:val="B"/>
          <w:rFonts w:ascii="Times New Roman" w:eastAsia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</w:pP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Tateda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, Y., and Iwao, K. (2017). Light environment in coral reef at </w:t>
      </w:r>
      <w:proofErr w:type="spellStart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>Akajima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 Island: Underwater light quantum quantity from 2003 to 2011. </w:t>
      </w:r>
      <w:proofErr w:type="spellStart"/>
      <w:r w:rsidRPr="0071574E">
        <w:rPr>
          <w:rStyle w:val="B"/>
          <w:rFonts w:ascii="Times New Roman" w:hAnsi="Times New Roman" w:cs="Times New Roman"/>
          <w:i/>
          <w:iCs/>
          <w:color w:val="212121"/>
          <w:sz w:val="24"/>
          <w:szCs w:val="24"/>
          <w:u w:color="212121"/>
          <w:shd w:val="clear" w:color="auto" w:fill="FFFFFF"/>
          <w:lang w:val="en-GB"/>
        </w:rPr>
        <w:t>Midoriishi</w:t>
      </w:r>
      <w:proofErr w:type="spellEnd"/>
      <w:r w:rsidRPr="0071574E">
        <w:rPr>
          <w:rStyle w:val="B"/>
          <w:rFonts w:ascii="Times New Roman" w:hAnsi="Times New Roman" w:cs="Times New Roman"/>
          <w:color w:val="212121"/>
          <w:sz w:val="24"/>
          <w:szCs w:val="24"/>
          <w:u w:color="212121"/>
          <w:shd w:val="clear" w:color="auto" w:fill="FFFFFF"/>
          <w:lang w:val="en-GB"/>
        </w:rPr>
        <w:t xml:space="preserve"> (28), 14-17.</w:t>
      </w:r>
    </w:p>
    <w:p w14:paraId="3107B05F" w14:textId="77777777" w:rsidR="0071574E" w:rsidRPr="0071574E" w:rsidRDefault="0071574E" w:rsidP="00DF4E73">
      <w:pPr>
        <w:rPr>
          <w:rFonts w:ascii="Times New Roman" w:hAnsi="Times New Roman" w:cs="Times New Roman"/>
          <w:lang w:eastAsia="ja-JP"/>
        </w:rPr>
      </w:pPr>
    </w:p>
    <w:sectPr w:rsidR="0071574E" w:rsidRPr="0071574E" w:rsidSect="00DB4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3F094" w14:textId="77777777" w:rsidR="0013703A" w:rsidRDefault="0013703A" w:rsidP="0063401C">
      <w:r>
        <w:separator/>
      </w:r>
    </w:p>
  </w:endnote>
  <w:endnote w:type="continuationSeparator" w:id="0">
    <w:p w14:paraId="72FF5C3F" w14:textId="77777777" w:rsidR="0013703A" w:rsidRDefault="0013703A" w:rsidP="0063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9502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7F1496" w14:textId="77777777" w:rsidR="0063401C" w:rsidRDefault="0063401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5D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45916F" w14:textId="77777777" w:rsidR="0063401C" w:rsidRDefault="0063401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DFF56" w14:textId="77777777" w:rsidR="0013703A" w:rsidRDefault="0013703A" w:rsidP="0063401C">
      <w:r>
        <w:separator/>
      </w:r>
    </w:p>
  </w:footnote>
  <w:footnote w:type="continuationSeparator" w:id="0">
    <w:p w14:paraId="6D2DB826" w14:textId="77777777" w:rsidR="0013703A" w:rsidRDefault="0013703A" w:rsidP="00634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06B2" w14:textId="130EFFEA" w:rsidR="0063401C" w:rsidRDefault="0063401C" w:rsidP="008A0B79">
    <w:pPr>
      <w:pStyle w:val="a5"/>
    </w:pPr>
  </w:p>
  <w:p w14:paraId="1AB1BD1F" w14:textId="77777777" w:rsidR="0063401C" w:rsidRDefault="0063401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A0909"/>
    <w:multiLevelType w:val="hybridMultilevel"/>
    <w:tmpl w:val="44142744"/>
    <w:lvl w:ilvl="0" w:tplc="FE6AE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E288A"/>
    <w:multiLevelType w:val="hybridMultilevel"/>
    <w:tmpl w:val="DDA0F7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9701A03"/>
    <w:multiLevelType w:val="multilevel"/>
    <w:tmpl w:val="3EC0A868"/>
    <w:lvl w:ilvl="0">
      <w:numFmt w:val="decimal"/>
      <w:lvlText w:val="%1"/>
      <w:lvlJc w:val="left"/>
      <w:pPr>
        <w:ind w:left="710" w:hanging="710"/>
      </w:pPr>
      <w:rPr>
        <w:rFonts w:hint="default"/>
      </w:rPr>
    </w:lvl>
    <w:lvl w:ilvl="1">
      <w:start w:val="597"/>
      <w:numFmt w:val="decimalZero"/>
      <w:lvlText w:val="%1.%2"/>
      <w:lvlJc w:val="left"/>
      <w:pPr>
        <w:ind w:left="760" w:hanging="7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0" w:hanging="1080"/>
      </w:pPr>
      <w:rPr>
        <w:rFonts w:hint="default"/>
      </w:rPr>
    </w:lvl>
  </w:abstractNum>
  <w:num w:numId="1" w16cid:durableId="683481781">
    <w:abstractNumId w:val="1"/>
  </w:num>
  <w:num w:numId="2" w16cid:durableId="807894007">
    <w:abstractNumId w:val="0"/>
  </w:num>
  <w:num w:numId="3" w16cid:durableId="474219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D30"/>
    <w:rsid w:val="00005D33"/>
    <w:rsid w:val="00014E13"/>
    <w:rsid w:val="00016892"/>
    <w:rsid w:val="000C5B4D"/>
    <w:rsid w:val="0010786B"/>
    <w:rsid w:val="00110EDC"/>
    <w:rsid w:val="0013703A"/>
    <w:rsid w:val="001B41A5"/>
    <w:rsid w:val="001E112F"/>
    <w:rsid w:val="00250419"/>
    <w:rsid w:val="002819E1"/>
    <w:rsid w:val="00292FA6"/>
    <w:rsid w:val="002930EC"/>
    <w:rsid w:val="002B4820"/>
    <w:rsid w:val="002D72B8"/>
    <w:rsid w:val="002F7B0F"/>
    <w:rsid w:val="003762D6"/>
    <w:rsid w:val="004034EA"/>
    <w:rsid w:val="00574328"/>
    <w:rsid w:val="005910E5"/>
    <w:rsid w:val="005B297D"/>
    <w:rsid w:val="005E6B3D"/>
    <w:rsid w:val="00603CFF"/>
    <w:rsid w:val="0063401C"/>
    <w:rsid w:val="0071574E"/>
    <w:rsid w:val="007449FA"/>
    <w:rsid w:val="007653FE"/>
    <w:rsid w:val="007B1F6C"/>
    <w:rsid w:val="007B5D30"/>
    <w:rsid w:val="007C4B89"/>
    <w:rsid w:val="007F0433"/>
    <w:rsid w:val="007F3854"/>
    <w:rsid w:val="008A0B79"/>
    <w:rsid w:val="008D1C63"/>
    <w:rsid w:val="008E4463"/>
    <w:rsid w:val="00907B2F"/>
    <w:rsid w:val="00916EB9"/>
    <w:rsid w:val="00997FE7"/>
    <w:rsid w:val="009F0762"/>
    <w:rsid w:val="00B24E9F"/>
    <w:rsid w:val="00BD4601"/>
    <w:rsid w:val="00C25B86"/>
    <w:rsid w:val="00CA03E7"/>
    <w:rsid w:val="00CB5B38"/>
    <w:rsid w:val="00CC0DBA"/>
    <w:rsid w:val="00DB4075"/>
    <w:rsid w:val="00DC15CB"/>
    <w:rsid w:val="00DF4E73"/>
    <w:rsid w:val="00E9190F"/>
    <w:rsid w:val="00EB1B99"/>
    <w:rsid w:val="00EC62E0"/>
    <w:rsid w:val="00F3170B"/>
    <w:rsid w:val="00F32E96"/>
    <w:rsid w:val="00F506EA"/>
    <w:rsid w:val="00FA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599913"/>
  <w15:docId w15:val="{E7D13AA2-12CA-4E0D-9CFE-76BE9D43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01C"/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6340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401C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63401C"/>
  </w:style>
  <w:style w:type="paragraph" w:styleId="a7">
    <w:name w:val="footer"/>
    <w:basedOn w:val="a"/>
    <w:link w:val="a8"/>
    <w:uiPriority w:val="99"/>
    <w:unhideWhenUsed/>
    <w:rsid w:val="0063401C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63401C"/>
  </w:style>
  <w:style w:type="paragraph" w:styleId="a9">
    <w:name w:val="List Paragraph"/>
    <w:basedOn w:val="a"/>
    <w:qFormat/>
    <w:rsid w:val="000C5B4D"/>
    <w:pPr>
      <w:ind w:left="720"/>
      <w:contextualSpacing/>
    </w:pPr>
  </w:style>
  <w:style w:type="table" w:styleId="aa">
    <w:name w:val="Table Grid"/>
    <w:basedOn w:val="a1"/>
    <w:uiPriority w:val="39"/>
    <w:rsid w:val="005743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">
    <w:name w:val="なし B"/>
    <w:rsid w:val="00DF4E73"/>
    <w:rPr>
      <w:lang w:val="en-US"/>
    </w:rPr>
  </w:style>
  <w:style w:type="character" w:styleId="ab">
    <w:name w:val="annotation reference"/>
    <w:basedOn w:val="a0"/>
    <w:uiPriority w:val="99"/>
    <w:semiHidden/>
    <w:unhideWhenUsed/>
    <w:rsid w:val="00DF4E73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DF4E7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jc w:val="both"/>
    </w:pPr>
    <w:rPr>
      <w:rFonts w:ascii="Times New Roman" w:eastAsia="游明朝" w:hAnsi="Times New Roman" w:cs="游明朝"/>
      <w:color w:val="000000"/>
      <w:kern w:val="2"/>
      <w:sz w:val="20"/>
      <w:szCs w:val="20"/>
      <w:u w:color="000000"/>
      <w:bdr w:val="nil"/>
      <w:lang w:eastAsia="ja-JP"/>
    </w:rPr>
  </w:style>
  <w:style w:type="character" w:customStyle="1" w:styleId="ad">
    <w:name w:val="コメント文字列 (文字)"/>
    <w:basedOn w:val="a0"/>
    <w:link w:val="ac"/>
    <w:uiPriority w:val="99"/>
    <w:rsid w:val="00DF4E73"/>
    <w:rPr>
      <w:rFonts w:ascii="Times New Roman" w:eastAsia="游明朝" w:hAnsi="Times New Roman" w:cs="游明朝"/>
      <w:color w:val="000000"/>
      <w:kern w:val="2"/>
      <w:sz w:val="20"/>
      <w:szCs w:val="20"/>
      <w:u w:color="000000"/>
      <w:bdr w:val="nil"/>
      <w:lang w:eastAsia="ja-JP"/>
    </w:rPr>
  </w:style>
  <w:style w:type="paragraph" w:customStyle="1" w:styleId="ae">
    <w:name w:val="デフォルト"/>
    <w:rsid w:val="0071574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ヒラギノ角ゴ ProN W3" w:hAnsi="ヒラギノ角ゴ ProN W3" w:cs="ヒラギノ角ゴ ProN W3"/>
      <w:color w:val="000000"/>
      <w:sz w:val="22"/>
      <w:szCs w:val="22"/>
      <w:u w:color="000000"/>
      <w:bdr w:val="nil"/>
      <w:lang w:eastAsia="ja-JP"/>
    </w:rPr>
  </w:style>
  <w:style w:type="character" w:customStyle="1" w:styleId="Hyperlink0">
    <w:name w:val="Hyperlink.0"/>
    <w:basedOn w:val="B"/>
    <w:rsid w:val="0071574E"/>
    <w:rPr>
      <w:color w:val="0563C1"/>
      <w:u w:val="single" w:color="0563C1"/>
      <w:lang w:val="en-US"/>
    </w:rPr>
  </w:style>
  <w:style w:type="character" w:styleId="af">
    <w:name w:val="Hyperlink"/>
    <w:basedOn w:val="a0"/>
    <w:uiPriority w:val="99"/>
    <w:unhideWhenUsed/>
    <w:rsid w:val="0001689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16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07/s00338-009-0511-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Journals,%20In-house\MEC\MEC\Documents\MEC%20Supplemental%20Information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maeda53\Downloads\Okinawa_1cell_Soritidae\Akajima_NGS\Akajima_table%20&#12398;&#12467;&#12500;&#1254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169853768278966"/>
          <c:y val="8.2336353918493102E-2"/>
          <c:w val="0.75775201176775975"/>
          <c:h val="0.86353345583354868"/>
        </c:manualLayout>
      </c:layout>
      <c:scatterChart>
        <c:scatterStyle val="lineMarker"/>
        <c:varyColors val="0"/>
        <c:ser>
          <c:idx val="1"/>
          <c:order val="0"/>
          <c:tx>
            <c:strRef>
              <c:f>'light intensity'!$C$5</c:f>
              <c:strCache>
                <c:ptCount val="1"/>
                <c:pt idx="0">
                  <c:v>ref_Sesoko Island northern transect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ash"/>
            <c:size val="3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'light intensity'!$C$6:$C$40</c:f>
              <c:numCache>
                <c:formatCode>0</c:formatCode>
                <c:ptCount val="35"/>
                <c:pt idx="0">
                  <c:v>1566.100247859622</c:v>
                </c:pt>
                <c:pt idx="1">
                  <c:v>1494.345936968238</c:v>
                </c:pt>
                <c:pt idx="2">
                  <c:v>1425.8792068933019</c:v>
                </c:pt>
                <c:pt idx="3">
                  <c:v>1360.5494299235247</c:v>
                </c:pt>
                <c:pt idx="4">
                  <c:v>1298.2128796859195</c:v>
                </c:pt>
                <c:pt idx="5">
                  <c:v>1238.7324149458793</c:v>
                </c:pt>
                <c:pt idx="6">
                  <c:v>1181.9771778946504</c:v>
                </c:pt>
                <c:pt idx="7">
                  <c:v>1127.8223062604206</c:v>
                </c:pt>
                <c:pt idx="8">
                  <c:v>1076.1486586096723</c:v>
                </c:pt>
                <c:pt idx="9">
                  <c:v>1026.8425522344528</c:v>
                </c:pt>
                <c:pt idx="10">
                  <c:v>979.79551304891436</c:v>
                </c:pt>
                <c:pt idx="11">
                  <c:v>934.90403694489146</c:v>
                </c:pt>
                <c:pt idx="12">
                  <c:v>892.06936208149375</c:v>
                </c:pt>
                <c:pt idx="13">
                  <c:v>851.19725160775124</c:v>
                </c:pt>
                <c:pt idx="14">
                  <c:v>812.19778634029603</c:v>
                </c:pt>
                <c:pt idx="15">
                  <c:v>774.98516693997078</c:v>
                </c:pt>
                <c:pt idx="16">
                  <c:v>739.477525152147</c:v>
                </c:pt>
                <c:pt idx="17">
                  <c:v>705.5967436954835</c:v>
                </c:pt>
                <c:pt idx="18">
                  <c:v>673.268284402875</c:v>
                </c:pt>
                <c:pt idx="19">
                  <c:v>642.42102423649851</c:v>
                </c:pt>
                <c:pt idx="20">
                  <c:v>612.98709881618993</c:v>
                </c:pt>
                <c:pt idx="21">
                  <c:v>584.90175311691064</c:v>
                </c:pt>
                <c:pt idx="22">
                  <c:v>558.1031990068368</c:v>
                </c:pt>
                <c:pt idx="23">
                  <c:v>532.5324793126515</c:v>
                </c:pt>
                <c:pt idx="24">
                  <c:v>508.13333811298514</c:v>
                </c:pt>
                <c:pt idx="25">
                  <c:v>484.85209697464398</c:v>
                </c:pt>
                <c:pt idx="26">
                  <c:v>462.63753685934768</c:v>
                </c:pt>
                <c:pt idx="27">
                  <c:v>441.44078544116815</c:v>
                </c:pt>
                <c:pt idx="28">
                  <c:v>421.21520958676638</c:v>
                </c:pt>
                <c:pt idx="29">
                  <c:v>401.91631276188224</c:v>
                </c:pt>
                <c:pt idx="30">
                  <c:v>383.50163713837145</c:v>
                </c:pt>
                <c:pt idx="31">
                  <c:v>365.93067018642193</c:v>
                </c:pt>
                <c:pt idx="32">
                  <c:v>349.1647555464528</c:v>
                </c:pt>
                <c:pt idx="33">
                  <c:v>333.16700798461227</c:v>
                </c:pt>
                <c:pt idx="34">
                  <c:v>317.90223224477535</c:v>
                </c:pt>
              </c:numCache>
            </c:numRef>
          </c:xVal>
          <c:yVal>
            <c:numRef>
              <c:f>'light intensity'!$B$6:$B$40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91D-4C61-B57E-932E47699DD6}"/>
            </c:ext>
          </c:extLst>
        </c:ser>
        <c:ser>
          <c:idx val="2"/>
          <c:order val="1"/>
          <c:tx>
            <c:strRef>
              <c:f>'light intensity'!$D$5</c:f>
              <c:strCache>
                <c:ptCount val="1"/>
                <c:pt idx="0">
                  <c:v>ref_Sesoko Island southern transect</c:v>
                </c:pt>
              </c:strCache>
            </c:strRef>
          </c:tx>
          <c:spPr>
            <a:ln w="9525" cap="rnd">
              <a:noFill/>
              <a:round/>
            </a:ln>
            <a:effectLst/>
          </c:spPr>
          <c:marker>
            <c:symbol val="dash"/>
            <c:size val="2"/>
            <c:spPr>
              <a:solidFill>
                <a:schemeClr val="tx1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'light intensity'!$D$6:$D$40</c:f>
              <c:numCache>
                <c:formatCode>0</c:formatCode>
                <c:ptCount val="35"/>
                <c:pt idx="0">
                  <c:v>1520.4478523515377</c:v>
                </c:pt>
                <c:pt idx="1">
                  <c:v>1426.0450753935004</c:v>
                </c:pt>
                <c:pt idx="2">
                  <c:v>1337.5036532222159</c:v>
                </c:pt>
                <c:pt idx="3">
                  <c:v>1254.4596613744088</c:v>
                </c:pt>
                <c:pt idx="4">
                  <c:v>1176.5717710186645</c:v>
                </c:pt>
                <c:pt idx="5">
                  <c:v>1103.5198460198467</c:v>
                </c:pt>
                <c:pt idx="6">
                  <c:v>1035.0036271100955</c:v>
                </c:pt>
                <c:pt idx="7">
                  <c:v>970.74149775806336</c:v>
                </c:pt>
                <c:pt idx="8">
                  <c:v>910.46932666384703</c:v>
                </c:pt>
                <c:pt idx="9">
                  <c:v>853.93938212201408</c:v>
                </c:pt>
                <c:pt idx="10">
                  <c:v>800.9193137905221</c:v>
                </c:pt>
                <c:pt idx="11">
                  <c:v>751.19119768038161</c:v>
                </c:pt>
                <c:pt idx="12">
                  <c:v>704.55064044075982</c:v>
                </c:pt>
                <c:pt idx="13">
                  <c:v>660.80593925794437</c:v>
                </c:pt>
                <c:pt idx="14">
                  <c:v>619.77729391517016</c:v>
                </c:pt>
                <c:pt idx="15">
                  <c:v>581.29606777470121</c:v>
                </c:pt>
                <c:pt idx="16">
                  <c:v>545.20409464464763</c:v>
                </c:pt>
                <c:pt idx="17">
                  <c:v>511.35302868158601</c:v>
                </c:pt>
                <c:pt idx="18">
                  <c:v>479.60373465694397</c:v>
                </c:pt>
                <c:pt idx="19">
                  <c:v>449.82571608101114</c:v>
                </c:pt>
                <c:pt idx="20">
                  <c:v>421.89657883404226</c:v>
                </c:pt>
                <c:pt idx="21">
                  <c:v>395.70152809985859</c:v>
                </c:pt>
                <c:pt idx="22">
                  <c:v>371.13289653423709</c:v>
                </c:pt>
                <c:pt idx="23">
                  <c:v>348.08970172875587</c:v>
                </c:pt>
                <c:pt idx="24">
                  <c:v>326.47723115117776</c:v>
                </c:pt>
                <c:pt idx="25">
                  <c:v>306.20665285638444</c:v>
                </c:pt>
                <c:pt idx="26">
                  <c:v>287.19465036780122</c:v>
                </c:pt>
                <c:pt idx="27">
                  <c:v>269.36308022859424</c:v>
                </c:pt>
                <c:pt idx="28">
                  <c:v>252.6386508151015</c:v>
                </c:pt>
                <c:pt idx="29">
                  <c:v>236.95262109235162</c:v>
                </c:pt>
                <c:pt idx="30">
                  <c:v>222.24051807348943</c:v>
                </c:pt>
                <c:pt idx="31">
                  <c:v>208.44187182180625</c:v>
                </c:pt>
                <c:pt idx="32">
                  <c:v>195.49996690617473</c:v>
                </c:pt>
                <c:pt idx="33">
                  <c:v>183.36160928831657</c:v>
                </c:pt>
                <c:pt idx="34">
                  <c:v>171.97690768375963</c:v>
                </c:pt>
              </c:numCache>
            </c:numRef>
          </c:xVal>
          <c:yVal>
            <c:numRef>
              <c:f>'light intensity'!$B$6:$B$40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91D-4C61-B57E-932E47699DD6}"/>
            </c:ext>
          </c:extLst>
        </c:ser>
        <c:ser>
          <c:idx val="3"/>
          <c:order val="2"/>
          <c:tx>
            <c:strRef>
              <c:f>'light intensity'!$E$5</c:f>
              <c:strCache>
                <c:ptCount val="1"/>
                <c:pt idx="0">
                  <c:v>ref_Majanohama_spring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4"/>
            <c:spPr>
              <a:solidFill>
                <a:schemeClr val="accent5">
                  <a:lumMod val="60000"/>
                  <a:lumOff val="4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'light intensity'!$E$6:$E$40</c:f>
              <c:numCache>
                <c:formatCode>0</c:formatCode>
                <c:ptCount val="35"/>
                <c:pt idx="0">
                  <c:v>1000</c:v>
                </c:pt>
                <c:pt idx="1">
                  <c:v>771.05158580356624</c:v>
                </c:pt>
                <c:pt idx="2">
                  <c:v>594.52054797019434</c:v>
                </c:pt>
                <c:pt idx="3">
                  <c:v>458.4060113052235</c:v>
                </c:pt>
                <c:pt idx="4">
                  <c:v>353.45468195878016</c:v>
                </c:pt>
                <c:pt idx="5">
                  <c:v>272.53179303401259</c:v>
                </c:pt>
                <c:pt idx="6">
                  <c:v>210.13607120076472</c:v>
                </c:pt>
                <c:pt idx="7">
                  <c:v>162.02575093388074</c:v>
                </c:pt>
                <c:pt idx="8">
                  <c:v>124.93021219858241</c:v>
                </c:pt>
                <c:pt idx="9">
                  <c:v>96.327638230493037</c:v>
                </c:pt>
                <c:pt idx="10">
                  <c:v>74.273578214333881</c:v>
                </c:pt>
                <c:pt idx="11">
                  <c:v>57.268760265467328</c:v>
                </c:pt>
                <c:pt idx="12">
                  <c:v>44.157168419692859</c:v>
                </c:pt>
                <c:pt idx="13">
                  <c:v>34.047454734599341</c:v>
                </c:pt>
                <c:pt idx="14">
                  <c:v>26.25234396568796</c:v>
                </c:pt>
                <c:pt idx="15">
                  <c:v>20.24191144580438</c:v>
                </c:pt>
                <c:pt idx="16">
                  <c:v>15.607557919982831</c:v>
                </c:pt>
                <c:pt idx="17">
                  <c:v>12.034232284723775</c:v>
                </c:pt>
                <c:pt idx="18">
                  <c:v>9.2790138870647443</c:v>
                </c:pt>
                <c:pt idx="19">
                  <c:v>7.1545983723145792</c:v>
                </c:pt>
                <c:pt idx="20">
                  <c:v>5.5165644207607718</c:v>
                </c:pt>
                <c:pt idx="21">
                  <c:v>4.2535557448151255</c:v>
                </c:pt>
                <c:pt idx="22">
                  <c:v>3.2797109023435702</c:v>
                </c:pt>
                <c:pt idx="23">
                  <c:v>2.5288262922292555</c:v>
                </c:pt>
                <c:pt idx="24">
                  <c:v>1.9498555228451206</c:v>
                </c:pt>
                <c:pt idx="25">
                  <c:v>1.5034391929775723</c:v>
                </c:pt>
                <c:pt idx="26">
                  <c:v>1.1592291739045915</c:v>
                </c:pt>
                <c:pt idx="27">
                  <c:v>0.89382549284889268</c:v>
                </c:pt>
                <c:pt idx="28">
                  <c:v>0.68918556369279316</c:v>
                </c:pt>
                <c:pt idx="29">
                  <c:v>0.53139762179825289</c:v>
                </c:pt>
                <c:pt idx="30">
                  <c:v>0.40973497897978645</c:v>
                </c:pt>
                <c:pt idx="31">
                  <c:v>0.31592680530155526</c:v>
                </c:pt>
                <c:pt idx="32">
                  <c:v>0.2435958642256188</c:v>
                </c:pt>
                <c:pt idx="33">
                  <c:v>0.18782497740635362</c:v>
                </c:pt>
                <c:pt idx="34">
                  <c:v>0.14482274668268799</c:v>
                </c:pt>
              </c:numCache>
            </c:numRef>
          </c:xVal>
          <c:yVal>
            <c:numRef>
              <c:f>'light intensity'!$B$6:$B$40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91D-4C61-B57E-932E47699DD6}"/>
            </c:ext>
          </c:extLst>
        </c:ser>
        <c:ser>
          <c:idx val="4"/>
          <c:order val="3"/>
          <c:tx>
            <c:strRef>
              <c:f>'light intensity'!$F$5</c:f>
              <c:strCache>
                <c:ptCount val="1"/>
                <c:pt idx="0">
                  <c:v>ref_Majanohama_summer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4"/>
            <c:spPr>
              <a:solidFill>
                <a:srgbClr val="00B0F0"/>
              </a:solidFill>
              <a:ln w="9525">
                <a:noFill/>
              </a:ln>
              <a:effectLst/>
            </c:spPr>
          </c:marker>
          <c:xVal>
            <c:numRef>
              <c:f>'light intensity'!$F$6:$F$40</c:f>
              <c:numCache>
                <c:formatCode>0</c:formatCode>
                <c:ptCount val="35"/>
                <c:pt idx="0">
                  <c:v>1100</c:v>
                </c:pt>
                <c:pt idx="1">
                  <c:v>909.65504733769853</c:v>
                </c:pt>
                <c:pt idx="2">
                  <c:v>752.2475501335914</c:v>
                </c:pt>
                <c:pt idx="3">
                  <c:v>622.07798256949081</c:v>
                </c:pt>
                <c:pt idx="4">
                  <c:v>514.43306971090021</c:v>
                </c:pt>
                <c:pt idx="5">
                  <c:v>425.41512579995134</c:v>
                </c:pt>
                <c:pt idx="6">
                  <c:v>351.80092399793421</c:v>
                </c:pt>
                <c:pt idx="7">
                  <c:v>290.92498742980638</c:v>
                </c:pt>
                <c:pt idx="8">
                  <c:v>240.58307564743623</c:v>
                </c:pt>
                <c:pt idx="9">
                  <c:v>198.9523718788343</c:v>
                </c:pt>
                <c:pt idx="10">
                  <c:v>164.52548114489858</c:v>
                </c:pt>
                <c:pt idx="11">
                  <c:v>136.05584939920033</c:v>
                </c:pt>
                <c:pt idx="12">
                  <c:v>112.51262738709119</c:v>
                </c:pt>
                <c:pt idx="13">
                  <c:v>93.043344901721156</c:v>
                </c:pt>
                <c:pt idx="14">
                  <c:v>76.943043919120896</c:v>
                </c:pt>
                <c:pt idx="15">
                  <c:v>63.628752962322302</c:v>
                </c:pt>
                <c:pt idx="16">
                  <c:v>52.618378443618205</c:v>
                </c:pt>
                <c:pt idx="17">
                  <c:v>43.513248667238599</c:v>
                </c:pt>
                <c:pt idx="18">
                  <c:v>35.983678432921799</c:v>
                </c:pt>
                <c:pt idx="19">
                  <c:v>29.757031552985456</c:v>
                </c:pt>
                <c:pt idx="20">
                  <c:v>24.60784904178216</c:v>
                </c:pt>
                <c:pt idx="21">
                  <c:v>20.349685531801168</c:v>
                </c:pt>
                <c:pt idx="22">
                  <c:v>16.828358323398071</c:v>
                </c:pt>
                <c:pt idx="23">
                  <c:v>13.916364624805835</c:v>
                </c:pt>
                <c:pt idx="24">
                  <c:v>11.508264837769474</c:v>
                </c:pt>
                <c:pt idx="25">
                  <c:v>9.5168647234326968</c:v>
                </c:pt>
                <c:pt idx="26">
                  <c:v>7.8700582095460367</c:v>
                </c:pt>
                <c:pt idx="27">
                  <c:v>6.5082165210500431</c:v>
                </c:pt>
                <c:pt idx="28">
                  <c:v>5.3820290977634233</c:v>
                </c:pt>
                <c:pt idx="29">
                  <c:v>4.4507181215444191</c:v>
                </c:pt>
                <c:pt idx="30">
                  <c:v>3.6805620032183994</c:v>
                </c:pt>
                <c:pt idx="31">
                  <c:v>3.0436743666063362</c:v>
                </c:pt>
                <c:pt idx="32">
                  <c:v>2.5169943182143864</c:v>
                </c:pt>
                <c:pt idx="33">
                  <c:v>2.0814514415309318</c:v>
                </c:pt>
                <c:pt idx="34">
                  <c:v>1.7212752814335832</c:v>
                </c:pt>
              </c:numCache>
            </c:numRef>
          </c:xVal>
          <c:yVal>
            <c:numRef>
              <c:f>'light intensity'!$B$6:$B$40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091D-4C61-B57E-932E47699DD6}"/>
            </c:ext>
          </c:extLst>
        </c:ser>
        <c:ser>
          <c:idx val="5"/>
          <c:order val="4"/>
          <c:tx>
            <c:strRef>
              <c:f>'light intensity'!$G$5</c:f>
              <c:strCache>
                <c:ptCount val="1"/>
                <c:pt idx="0">
                  <c:v>ref_Majanohama_fall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4"/>
            <c:spPr>
              <a:solidFill>
                <a:srgbClr val="0070C0"/>
              </a:solidFill>
              <a:ln w="9525">
                <a:noFill/>
              </a:ln>
              <a:effectLst/>
            </c:spPr>
          </c:marker>
          <c:xVal>
            <c:numRef>
              <c:f>'light intensity'!$G$6:$G$40</c:f>
              <c:numCache>
                <c:formatCode>0</c:formatCode>
                <c:ptCount val="35"/>
                <c:pt idx="0">
                  <c:v>800</c:v>
                </c:pt>
                <c:pt idx="1">
                  <c:v>688.56638114004625</c:v>
                </c:pt>
                <c:pt idx="2">
                  <c:v>592.65457654537431</c:v>
                </c:pt>
                <c:pt idx="3">
                  <c:v>510.10252129741866</c:v>
                </c:pt>
                <c:pt idx="4">
                  <c:v>439.04930887522113</c:v>
                </c:pt>
                <c:pt idx="5">
                  <c:v>377.89324219281173</c:v>
                </c:pt>
                <c:pt idx="6">
                  <c:v>325.25572779247932</c:v>
                </c:pt>
                <c:pt idx="7">
                  <c:v>279.95019928892424</c:v>
                </c:pt>
                <c:pt idx="8">
                  <c:v>240.9553695297617</c:v>
                </c:pt>
                <c:pt idx="9">
                  <c:v>207.39220851671325</c:v>
                </c:pt>
                <c:pt idx="10">
                  <c:v>178.50412811874386</c:v>
                </c:pt>
                <c:pt idx="11">
                  <c:v>153.6399268966033</c:v>
                </c:pt>
                <c:pt idx="12">
                  <c:v>132.23911057726926</c:v>
                </c:pt>
                <c:pt idx="13">
                  <c:v>113.81925726921087</c:v>
                </c:pt>
                <c:pt idx="14">
                  <c:v>97.965142602385527</c:v>
                </c:pt>
                <c:pt idx="15">
                  <c:v>84.319379649491466</c:v>
                </c:pt>
                <c:pt idx="16">
                  <c:v>72.574362631530008</c:v>
                </c:pt>
                <c:pt idx="17">
                  <c:v>62.465332800922532</c:v>
                </c:pt>
                <c:pt idx="18">
                  <c:v>53.764410191799826</c:v>
                </c:pt>
                <c:pt idx="19">
                  <c:v>46.275456699870766</c:v>
                </c:pt>
                <c:pt idx="20">
                  <c:v>39.829654694291158</c:v>
                </c:pt>
                <c:pt idx="21">
                  <c:v>34.281701493632148</c:v>
                </c:pt>
                <c:pt idx="22">
                  <c:v>29.506533920992013</c:v>
                </c:pt>
                <c:pt idx="23">
                  <c:v>25.396509102454363</c:v>
                </c:pt>
                <c:pt idx="24">
                  <c:v>21.858977957834057</c:v>
                </c:pt>
                <c:pt idx="25">
                  <c:v>18.814196684807285</c:v>
                </c:pt>
                <c:pt idx="26">
                  <c:v>16.193529156643514</c:v>
                </c:pt>
                <c:pt idx="27">
                  <c:v>13.937899711594811</c:v>
                </c:pt>
                <c:pt idx="28">
                  <c:v>11.996461456382162</c:v>
                </c:pt>
                <c:pt idx="29">
                  <c:v>10.325450064383897</c:v>
                </c:pt>
                <c:pt idx="30">
                  <c:v>8.8871972305938449</c:v>
                </c:pt>
                <c:pt idx="31">
                  <c:v>7.6492815444348103</c:v>
                </c:pt>
                <c:pt idx="32">
                  <c:v>6.5837976392160238</c:v>
                </c:pt>
                <c:pt idx="33">
                  <c:v>5.6667271432416948</c:v>
                </c:pt>
                <c:pt idx="34">
                  <c:v>4.8773972524125107</c:v>
                </c:pt>
              </c:numCache>
            </c:numRef>
          </c:xVal>
          <c:yVal>
            <c:numRef>
              <c:f>'light intensity'!$B$6:$B$40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091D-4C61-B57E-932E47699DD6}"/>
            </c:ext>
          </c:extLst>
        </c:ser>
        <c:ser>
          <c:idx val="6"/>
          <c:order val="5"/>
          <c:tx>
            <c:strRef>
              <c:f>'light intensity'!$H$5</c:f>
              <c:strCache>
                <c:ptCount val="1"/>
                <c:pt idx="0">
                  <c:v>ref_Kushibaru_spring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4"/>
            <c:spPr>
              <a:noFill/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'light intensity'!$H$6:$H$40</c:f>
              <c:numCache>
                <c:formatCode>0</c:formatCode>
                <c:ptCount val="35"/>
                <c:pt idx="0">
                  <c:v>850</c:v>
                </c:pt>
                <c:pt idx="1">
                  <c:v>675.35356212783392</c:v>
                </c:pt>
                <c:pt idx="2">
                  <c:v>536.59109868088706</c:v>
                </c:pt>
                <c:pt idx="3">
                  <c:v>426.33965870614713</c:v>
                </c:pt>
                <c:pt idx="4">
                  <c:v>338.74118492183703</c:v>
                </c:pt>
                <c:pt idx="5">
                  <c:v>269.14125397219522</c:v>
                </c:pt>
                <c:pt idx="6">
                  <c:v>213.84177010079298</c:v>
                </c:pt>
                <c:pt idx="7">
                  <c:v>169.90447196387282</c:v>
                </c:pt>
                <c:pt idx="8">
                  <c:v>134.99481219088258</c:v>
                </c:pt>
                <c:pt idx="9">
                  <c:v>107.25791444928291</c:v>
                </c:pt>
                <c:pt idx="10">
                  <c:v>85.220017164383151</c:v>
                </c:pt>
                <c:pt idx="11">
                  <c:v>67.710167243013302</c:v>
                </c:pt>
                <c:pt idx="12">
                  <c:v>53.798003105694598</c:v>
                </c:pt>
                <c:pt idx="13">
                  <c:v>42.744321215053084</c:v>
                </c:pt>
                <c:pt idx="14">
                  <c:v>33.961799521555811</c:v>
                </c:pt>
                <c:pt idx="15">
                  <c:v>26.983790921357748</c:v>
                </c:pt>
                <c:pt idx="16">
                  <c:v>21.439528609943132</c:v>
                </c:pt>
                <c:pt idx="17">
                  <c:v>17.034425902431412</c:v>
                </c:pt>
                <c:pt idx="18">
                  <c:v>13.534423778834931</c:v>
                </c:pt>
                <c:pt idx="19">
                  <c:v>10.75355448280451</c:v>
                </c:pt>
                <c:pt idx="20">
                  <c:v>8.5440603829385395</c:v>
                </c:pt>
                <c:pt idx="21">
                  <c:v>6.7885430760621768</c:v>
                </c:pt>
                <c:pt idx="22">
                  <c:v>5.3937255859727431</c:v>
                </c:pt>
                <c:pt idx="23">
                  <c:v>4.2854962207373317</c:v>
                </c:pt>
                <c:pt idx="24">
                  <c:v>3.4049707507768545</c:v>
                </c:pt>
                <c:pt idx="25">
                  <c:v>2.7053636770332168</c:v>
                </c:pt>
                <c:pt idx="26">
                  <c:v>2.1495023483948672</c:v>
                </c:pt>
                <c:pt idx="27">
                  <c:v>1.7078518444595512</c:v>
                </c:pt>
                <c:pt idx="28">
                  <c:v>1.3569456785204104</c:v>
                </c:pt>
                <c:pt idx="29">
                  <c:v>1.078138938356153</c:v>
                </c:pt>
                <c:pt idx="30">
                  <c:v>0.85661761469123388</c:v>
                </c:pt>
                <c:pt idx="31">
                  <c:v>0.68061147936843924</c:v>
                </c:pt>
                <c:pt idx="32">
                  <c:v>0.54076869060772936</c:v>
                </c:pt>
                <c:pt idx="33">
                  <c:v>0.4296588958695699</c:v>
                </c:pt>
                <c:pt idx="34">
                  <c:v>0.34137843038285437</c:v>
                </c:pt>
              </c:numCache>
            </c:numRef>
          </c:xVal>
          <c:yVal>
            <c:numRef>
              <c:f>'light intensity'!$B$6:$B$40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091D-4C61-B57E-932E47699DD6}"/>
            </c:ext>
          </c:extLst>
        </c:ser>
        <c:ser>
          <c:idx val="7"/>
          <c:order val="6"/>
          <c:tx>
            <c:strRef>
              <c:f>'light intensity'!$I$5</c:f>
              <c:strCache>
                <c:ptCount val="1"/>
                <c:pt idx="0">
                  <c:v>ref_Kushibaru_summer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4"/>
            <c:spPr>
              <a:noFill/>
              <a:ln w="9525">
                <a:solidFill>
                  <a:schemeClr val="accent2">
                    <a:lumMod val="75000"/>
                  </a:schemeClr>
                </a:solidFill>
              </a:ln>
              <a:effectLst/>
            </c:spPr>
          </c:marker>
          <c:xVal>
            <c:numRef>
              <c:f>'light intensity'!$I$6:$I$40</c:f>
              <c:numCache>
                <c:formatCode>0</c:formatCode>
                <c:ptCount val="35"/>
                <c:pt idx="0">
                  <c:v>1200</c:v>
                </c:pt>
                <c:pt idx="1">
                  <c:v>972.70109516422451</c:v>
                </c:pt>
                <c:pt idx="2">
                  <c:v>788.45618377806807</c:v>
                </c:pt>
                <c:pt idx="3">
                  <c:v>639.11016120827662</c:v>
                </c:pt>
                <c:pt idx="4">
                  <c:v>518.0526281148957</c:v>
                </c:pt>
                <c:pt idx="5">
                  <c:v>419.92529893338639</c:v>
                </c:pt>
                <c:pt idx="6">
                  <c:v>340.38483179972445</c:v>
                </c:pt>
                <c:pt idx="7">
                  <c:v>275.91058222406861</c:v>
                </c:pt>
                <c:pt idx="8">
                  <c:v>223.64877124729196</c:v>
                </c:pt>
                <c:pt idx="9">
                  <c:v>181.28617060364505</c:v>
                </c:pt>
                <c:pt idx="10">
                  <c:v>146.94771390357829</c:v>
                </c:pt>
                <c:pt idx="11">
                  <c:v>119.11350187157478</c:v>
                </c:pt>
                <c:pt idx="12">
                  <c:v>96.551528099438926</c:v>
                </c:pt>
                <c:pt idx="13">
                  <c:v>78.263147601753033</c:v>
                </c:pt>
                <c:pt idx="14">
                  <c:v>63.438874486020438</c:v>
                </c:pt>
                <c:pt idx="15">
                  <c:v>51.422552240448226</c:v>
                </c:pt>
                <c:pt idx="16">
                  <c:v>41.682310733686279</c:v>
                </c:pt>
                <c:pt idx="17">
                  <c:v>33.787024416360126</c:v>
                </c:pt>
                <c:pt idx="18">
                  <c:v>27.387229710111576</c:v>
                </c:pt>
                <c:pt idx="19">
                  <c:v>22.199656943783097</c:v>
                </c:pt>
                <c:pt idx="20">
                  <c:v>17.994692184573243</c:v>
                </c:pt>
                <c:pt idx="21">
                  <c:v>14.586213995897921</c:v>
                </c:pt>
                <c:pt idx="22">
                  <c:v>11.823355273424708</c:v>
                </c:pt>
                <c:pt idx="23">
                  <c:v>9.5838255191466022</c:v>
                </c:pt>
                <c:pt idx="24">
                  <c:v>7.7684979819472861</c:v>
                </c:pt>
                <c:pt idx="25">
                  <c:v>6.2970220790176619</c:v>
                </c:pt>
                <c:pt idx="26">
                  <c:v>5.1042668937781501</c:v>
                </c:pt>
                <c:pt idx="27">
                  <c:v>4.1374383313237519</c:v>
                </c:pt>
                <c:pt idx="28">
                  <c:v>3.3537423300442124</c:v>
                </c:pt>
                <c:pt idx="29">
                  <c:v>2.7184906977771863</c:v>
                </c:pt>
                <c:pt idx="30">
                  <c:v>2.2035657324346887</c:v>
                </c:pt>
                <c:pt idx="31">
                  <c:v>1.7861756676713152</c:v>
                </c:pt>
                <c:pt idx="32">
                  <c:v>1.4478458567496484</c:v>
                </c:pt>
                <c:pt idx="33">
                  <c:v>1.1736010420744736</c:v>
                </c:pt>
                <c:pt idx="34">
                  <c:v>0.95130251575976299</c:v>
                </c:pt>
              </c:numCache>
            </c:numRef>
          </c:xVal>
          <c:yVal>
            <c:numRef>
              <c:f>'light intensity'!$B$6:$B$40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091D-4C61-B57E-932E47699DD6}"/>
            </c:ext>
          </c:extLst>
        </c:ser>
        <c:ser>
          <c:idx val="8"/>
          <c:order val="7"/>
          <c:tx>
            <c:strRef>
              <c:f>'light intensity'!$J$5</c:f>
              <c:strCache>
                <c:ptCount val="1"/>
                <c:pt idx="0">
                  <c:v>ref_Kushibaru_fall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4"/>
            <c:spPr>
              <a:noFill/>
              <a:ln w="9525">
                <a:solidFill>
                  <a:srgbClr val="C00000"/>
                </a:solidFill>
              </a:ln>
              <a:effectLst/>
            </c:spPr>
          </c:marker>
          <c:xVal>
            <c:numRef>
              <c:f>'light intensity'!$J$6:$J$40</c:f>
              <c:numCache>
                <c:formatCode>0</c:formatCode>
                <c:ptCount val="35"/>
                <c:pt idx="0">
                  <c:v>900</c:v>
                </c:pt>
                <c:pt idx="1">
                  <c:v>766.92941006959018</c:v>
                </c:pt>
                <c:pt idx="2">
                  <c:v>653.53413336632184</c:v>
                </c:pt>
                <c:pt idx="3">
                  <c:v>556.90505262552676</c:v>
                </c:pt>
                <c:pt idx="4">
                  <c:v>474.56318163874369</c:v>
                </c:pt>
                <c:pt idx="5">
                  <c:v>404.39606770549943</c:v>
                </c:pt>
                <c:pt idx="6">
                  <c:v>344.60359737760086</c:v>
                </c:pt>
                <c:pt idx="7">
                  <c:v>293.65181516073551</c:v>
                </c:pt>
                <c:pt idx="8">
                  <c:v>250.23357040787471</c:v>
                </c:pt>
                <c:pt idx="9">
                  <c:v>213.2349828139096</c:v>
                </c:pt>
                <c:pt idx="10">
                  <c:v>181.70686619518983</c:v>
                </c:pt>
                <c:pt idx="11">
                  <c:v>154.84037744074547</c:v>
                </c:pt>
                <c:pt idx="12">
                  <c:v>131.94626591731515</c:v>
                </c:pt>
                <c:pt idx="13">
                  <c:v>112.43719097872417</c:v>
                </c:pt>
                <c:pt idx="14">
                  <c:v>95.812653941327525</c:v>
                </c:pt>
                <c:pt idx="15">
                  <c:v>81.646157960471257</c:v>
                </c:pt>
                <c:pt idx="16">
                  <c:v>69.574266398969769</c:v>
                </c:pt>
                <c:pt idx="17">
                  <c:v>59.287278983762654</c:v>
                </c:pt>
                <c:pt idx="18">
                  <c:v>50.521286550720355</c:v>
                </c:pt>
                <c:pt idx="19">
                  <c:v>43.051400544778531</c:v>
                </c:pt>
                <c:pt idx="20">
                  <c:v>36.685983580529587</c:v>
                </c:pt>
                <c:pt idx="21">
                  <c:v>31.261733050264706</c:v>
                </c:pt>
                <c:pt idx="22">
                  <c:v>26.639491651102798</c:v>
                </c:pt>
                <c:pt idx="23">
                  <c:v>22.700677351704492</c:v>
                </c:pt>
                <c:pt idx="24">
                  <c:v>19.344241210580929</c:v>
                </c:pt>
                <c:pt idx="25">
                  <c:v>16.484074999860759</c:v>
                </c:pt>
                <c:pt idx="26">
                  <c:v>14.046802127984547</c:v>
                </c:pt>
                <c:pt idx="27">
                  <c:v>11.96989518819939</c:v>
                </c:pt>
                <c:pt idx="28">
                  <c:v>10.200071839200648</c:v>
                </c:pt>
                <c:pt idx="29">
                  <c:v>8.6919278647839988</c:v>
                </c:pt>
                <c:pt idx="30">
                  <c:v>7.4067723441180275</c:v>
                </c:pt>
                <c:pt idx="31">
                  <c:v>6.311635049326882</c:v>
                </c:pt>
                <c:pt idx="32">
                  <c:v>5.3784206055053483</c:v>
                </c:pt>
                <c:pt idx="33">
                  <c:v>4.5831877134292709</c:v>
                </c:pt>
                <c:pt idx="34">
                  <c:v>3.9055349436650051</c:v>
                </c:pt>
              </c:numCache>
            </c:numRef>
          </c:xVal>
          <c:yVal>
            <c:numRef>
              <c:f>'light intensity'!$B$6:$B$40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091D-4C61-B57E-932E47699DD6}"/>
            </c:ext>
          </c:extLst>
        </c:ser>
        <c:ser>
          <c:idx val="9"/>
          <c:order val="8"/>
          <c:tx>
            <c:strRef>
              <c:f>'light intensity'!$K$5</c:f>
              <c:strCache>
                <c:ptCount val="1"/>
                <c:pt idx="0">
                  <c:v>ref_Kushibaru_winter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triangle"/>
            <c:size val="4"/>
            <c:spPr>
              <a:noFill/>
              <a:ln w="9525">
                <a:solidFill>
                  <a:schemeClr val="accent2">
                    <a:lumMod val="50000"/>
                  </a:schemeClr>
                </a:solidFill>
              </a:ln>
              <a:effectLst/>
            </c:spPr>
          </c:marker>
          <c:xVal>
            <c:numRef>
              <c:f>'light intensity'!$K$6:$K$40</c:f>
            </c:numRef>
          </c:xVal>
          <c:yVal>
            <c:numRef>
              <c:f>'light intensity'!$B$6:$B$40</c:f>
              <c:numCache>
                <c:formatCode>General</c:formatCode>
                <c:ptCount val="3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091D-4C61-B57E-932E47699D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60620495"/>
        <c:axId val="660635471"/>
      </c:scatterChart>
      <c:valAx>
        <c:axId val="660620495"/>
        <c:scaling>
          <c:orientation val="minMax"/>
        </c:scaling>
        <c:delete val="0"/>
        <c:axPos val="t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light</a:t>
                </a:r>
                <a:r>
                  <a:rPr lang="en-US" altLang="ja-JP" baseline="0"/>
                  <a:t> intensity (μmol/m2/s)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0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660635471"/>
        <c:crosses val="autoZero"/>
        <c:crossBetween val="midCat"/>
      </c:valAx>
      <c:valAx>
        <c:axId val="660635471"/>
        <c:scaling>
          <c:orientation val="maxMin"/>
          <c:max val="3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Depth</a:t>
                </a:r>
                <a:r>
                  <a:rPr lang="en-US" altLang="ja-JP" baseline="0"/>
                  <a:t> (m)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660620495"/>
        <c:crosses val="autoZero"/>
        <c:crossBetween val="midCat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b"/>
      <c:layout>
        <c:manualLayout>
          <c:xMode val="edge"/>
          <c:yMode val="edge"/>
          <c:x val="0.40571186694659045"/>
          <c:y val="0.46510700945984096"/>
          <c:w val="0.47893570118809831"/>
          <c:h val="0.477762922669564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7B6B4-52DE-4EE2-B684-B40E5CBC1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MEC Supplemental Information</Template>
  <TotalTime>142</TotalTime>
  <Pages>12</Pages>
  <Words>1732</Words>
  <Characters>9876</Characters>
  <Application>Microsoft Office Word</Application>
  <DocSecurity>0</DocSecurity>
  <Lines>82</Lines>
  <Paragraphs>23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John Wiley and Sons, Inc.</Company>
  <LinksUpToDate>false</LinksUpToDate>
  <CharactersWithSpaces>11585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Chambers, Karen - Hoboken</dc:creator>
  <cp:lastModifiedBy>前田　歩</cp:lastModifiedBy>
  <cp:revision>17</cp:revision>
  <cp:lastPrinted>2024-04-23T13:52:00Z</cp:lastPrinted>
  <dcterms:created xsi:type="dcterms:W3CDTF">2017-05-04T13:12:00Z</dcterms:created>
  <dcterms:modified xsi:type="dcterms:W3CDTF">2025-04-04T23:31:00Z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2024-04-23T13:50:36Z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ce2ef193-aa25-4ed2-9122-36addba775e1</vt:lpwstr>
  </property>
  <property fmtid="{D5CDD505-2E9C-101B-9397-08002B2CF9AE}" pid="8" name="MSIP_Label_ddc55989-3c9e-4466-8514-eac6f80f6373_ContentBits">
    <vt:lpwstr>0</vt:lpwstr>
  </property>
</Properties>
</file>