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632" w:rsidRPr="003D65A4" w:rsidRDefault="00F658E9" w:rsidP="00FB5632">
      <w:pPr>
        <w:spacing w:after="12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Su</w:t>
      </w:r>
      <w:r>
        <w:rPr>
          <w:rFonts w:ascii="Times New Roman" w:hAnsi="Times New Roman" w:hint="eastAsia"/>
          <w:b/>
          <w:sz w:val="20"/>
        </w:rPr>
        <w:t>pplement</w:t>
      </w:r>
      <w:r>
        <w:rPr>
          <w:rFonts w:ascii="Times New Roman" w:hAnsi="Times New Roman"/>
          <w:b/>
          <w:sz w:val="20"/>
        </w:rPr>
        <w:t xml:space="preserve"> </w:t>
      </w:r>
      <w:r w:rsidR="00FB5632" w:rsidRPr="003D65A4">
        <w:rPr>
          <w:rFonts w:ascii="Times New Roman" w:hAnsi="Times New Roman"/>
          <w:b/>
          <w:sz w:val="20"/>
        </w:rPr>
        <w:t xml:space="preserve">Table </w:t>
      </w:r>
      <w:r w:rsidR="00233256">
        <w:rPr>
          <w:rFonts w:ascii="Times New Roman" w:hAnsi="Times New Roman"/>
          <w:b/>
          <w:sz w:val="20"/>
        </w:rPr>
        <w:t>2</w:t>
      </w:r>
    </w:p>
    <w:tbl>
      <w:tblPr>
        <w:tblpPr w:leftFromText="180" w:rightFromText="180" w:vertAnchor="page" w:horzAnchor="page" w:tblpX="2043" w:tblpY="2681"/>
        <w:tblW w:w="10740" w:type="dxa"/>
        <w:tblLayout w:type="fixed"/>
        <w:tblLook w:val="00A0" w:firstRow="1" w:lastRow="0" w:firstColumn="1" w:lastColumn="0" w:noHBand="0" w:noVBand="0"/>
      </w:tblPr>
      <w:tblGrid>
        <w:gridCol w:w="2943"/>
        <w:gridCol w:w="1701"/>
        <w:gridCol w:w="1701"/>
        <w:gridCol w:w="1701"/>
        <w:gridCol w:w="1735"/>
        <w:gridCol w:w="959"/>
      </w:tblGrid>
      <w:tr w:rsidR="00FB5632" w:rsidRPr="00C2658E" w:rsidTr="00CC60F3">
        <w:trPr>
          <w:trHeight w:val="479"/>
        </w:trPr>
        <w:tc>
          <w:tcPr>
            <w:tcW w:w="29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b/>
                <w:sz w:val="20"/>
              </w:rPr>
            </w:pPr>
            <w:r w:rsidRPr="003B0102">
              <w:rPr>
                <w:b/>
                <w:sz w:val="20"/>
              </w:rPr>
              <w:t>Variables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b/>
                <w:sz w:val="20"/>
              </w:rPr>
            </w:pPr>
            <w:r w:rsidRPr="003B0102">
              <w:rPr>
                <w:b/>
                <w:sz w:val="20"/>
              </w:rPr>
              <w:t xml:space="preserve">Total </w:t>
            </w:r>
          </w:p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b/>
                <w:sz w:val="20"/>
              </w:rPr>
            </w:pPr>
            <w:r w:rsidRPr="003B0102">
              <w:rPr>
                <w:b/>
                <w:sz w:val="20"/>
              </w:rPr>
              <w:t>(n=659)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B5632" w:rsidRPr="00774D14" w:rsidRDefault="00FB5632" w:rsidP="00CC60F3">
            <w:pPr>
              <w:widowControl w:val="0"/>
              <w:spacing w:line="240" w:lineRule="auto"/>
              <w:rPr>
                <w:b/>
              </w:rPr>
            </w:pPr>
            <w:r w:rsidRPr="00774D14">
              <w:rPr>
                <w:b/>
                <w:sz w:val="20"/>
                <w:szCs w:val="18"/>
              </w:rPr>
              <w:t>Normal</w:t>
            </w:r>
            <w:r w:rsidRPr="00774D14">
              <w:rPr>
                <w:b/>
              </w:rPr>
              <w:t xml:space="preserve"> </w:t>
            </w:r>
          </w:p>
          <w:p w:rsidR="00FB5632" w:rsidRPr="003B0102" w:rsidRDefault="00FB5632" w:rsidP="00CC60F3">
            <w:pPr>
              <w:widowControl w:val="0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(n=2</w:t>
            </w:r>
            <w:r>
              <w:rPr>
                <w:rFonts w:hint="eastAsia"/>
                <w:b/>
                <w:sz w:val="20"/>
              </w:rPr>
              <w:t>57</w:t>
            </w:r>
            <w:r>
              <w:rPr>
                <w:b/>
                <w:sz w:val="20"/>
              </w:rPr>
              <w:t xml:space="preserve">, 39.0% </w:t>
            </w:r>
            <w:r w:rsidRPr="003B0102">
              <w:rPr>
                <w:b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b/>
                <w:sz w:val="20"/>
              </w:rPr>
            </w:pPr>
            <w:r w:rsidRPr="00774D14">
              <w:rPr>
                <w:b/>
                <w:sz w:val="20"/>
              </w:rPr>
              <w:t>Pre-diabetic</w:t>
            </w:r>
            <w:r w:rsidRPr="00774D14">
              <w:rPr>
                <w:rFonts w:hint="eastAsia"/>
                <w:b/>
                <w:sz w:val="20"/>
              </w:rPr>
              <w:t xml:space="preserve"> </w:t>
            </w:r>
            <w:r w:rsidRPr="003B0102"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(n=</w:t>
            </w:r>
            <w:r>
              <w:rPr>
                <w:rFonts w:hint="eastAsia"/>
                <w:b/>
                <w:sz w:val="20"/>
              </w:rPr>
              <w:t>245</w:t>
            </w:r>
            <w:r>
              <w:rPr>
                <w:b/>
                <w:sz w:val="20"/>
              </w:rPr>
              <w:t>, 37.2%</w:t>
            </w:r>
            <w:r w:rsidRPr="003B0102">
              <w:rPr>
                <w:b/>
                <w:sz w:val="20"/>
              </w:rPr>
              <w:t>)</w:t>
            </w:r>
          </w:p>
        </w:tc>
        <w:tc>
          <w:tcPr>
            <w:tcW w:w="1735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B5632" w:rsidRDefault="00FB5632" w:rsidP="00CC60F3">
            <w:pPr>
              <w:widowControl w:val="0"/>
              <w:spacing w:line="240" w:lineRule="auto"/>
              <w:jc w:val="both"/>
              <w:rPr>
                <w:b/>
                <w:sz w:val="20"/>
              </w:rPr>
            </w:pPr>
            <w:r w:rsidRPr="00774D14">
              <w:rPr>
                <w:b/>
                <w:sz w:val="20"/>
              </w:rPr>
              <w:t>Diabetic</w:t>
            </w:r>
          </w:p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(n=</w:t>
            </w:r>
            <w:r>
              <w:rPr>
                <w:rFonts w:hint="eastAsia"/>
                <w:b/>
                <w:sz w:val="20"/>
              </w:rPr>
              <w:t>157</w:t>
            </w:r>
            <w:r>
              <w:rPr>
                <w:b/>
                <w:sz w:val="20"/>
              </w:rPr>
              <w:t>, 23.8%</w:t>
            </w:r>
            <w:r w:rsidRPr="003B0102">
              <w:rPr>
                <w:b/>
                <w:sz w:val="20"/>
              </w:rPr>
              <w:t>)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b/>
                <w:sz w:val="20"/>
              </w:rPr>
            </w:pPr>
            <w:r w:rsidRPr="003B0102">
              <w:rPr>
                <w:b/>
                <w:sz w:val="20"/>
              </w:rPr>
              <w:t>P value</w:t>
            </w:r>
          </w:p>
        </w:tc>
      </w:tr>
      <w:tr w:rsidR="00FB5632" w:rsidRPr="003B0102" w:rsidTr="00CC60F3">
        <w:tc>
          <w:tcPr>
            <w:tcW w:w="2943" w:type="dxa"/>
            <w:tcBorders>
              <w:right w:val="single" w:sz="4" w:space="0" w:color="auto"/>
            </w:tcBorders>
          </w:tcPr>
          <w:p w:rsidR="00FB5632" w:rsidRPr="003B0102" w:rsidRDefault="001A4B61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PSA</w:t>
            </w:r>
            <w:r w:rsidR="00FB5632" w:rsidRPr="003B0102">
              <w:rPr>
                <w:sz w:val="20"/>
              </w:rPr>
              <w:t xml:space="preserve"> (</w:t>
            </w:r>
            <w:r>
              <w:rPr>
                <w:sz w:val="20"/>
              </w:rPr>
              <w:t>ng/ml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5632" w:rsidRPr="003B0102" w:rsidRDefault="002D51A6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4.92</w:t>
            </w:r>
            <w:r w:rsidR="00FB5632" w:rsidRPr="003B0102">
              <w:rPr>
                <w:sz w:val="20"/>
              </w:rPr>
              <w:t xml:space="preserve"> (</w:t>
            </w:r>
            <w:r>
              <w:rPr>
                <w:sz w:val="20"/>
              </w:rPr>
              <w:t>2.50</w:t>
            </w:r>
            <w:r w:rsidR="00FB5632" w:rsidRPr="003B0102">
              <w:rPr>
                <w:sz w:val="20"/>
              </w:rPr>
              <w:t>-</w:t>
            </w:r>
            <w:r>
              <w:rPr>
                <w:sz w:val="20"/>
              </w:rPr>
              <w:t>9.93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632" w:rsidRPr="003B0102" w:rsidRDefault="00202BAF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3.96</w:t>
            </w:r>
            <w:r w:rsidR="00FB5632">
              <w:rPr>
                <w:sz w:val="20"/>
              </w:rPr>
              <w:t xml:space="preserve"> </w:t>
            </w:r>
            <w:r>
              <w:rPr>
                <w:sz w:val="20"/>
              </w:rPr>
              <w:t>(2.16-8.54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</w:tcPr>
          <w:p w:rsidR="00FB5632" w:rsidRPr="003B0102" w:rsidRDefault="003B2701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5.26</w:t>
            </w:r>
            <w:r w:rsidR="00FB5632" w:rsidRPr="003B0102">
              <w:rPr>
                <w:sz w:val="20"/>
              </w:rPr>
              <w:t xml:space="preserve"> (</w:t>
            </w:r>
            <w:r>
              <w:rPr>
                <w:sz w:val="20"/>
              </w:rPr>
              <w:t>2.93</w:t>
            </w:r>
            <w:r w:rsidR="00FB5632"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10.74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35" w:type="dxa"/>
            <w:tcBorders>
              <w:left w:val="nil"/>
            </w:tcBorders>
          </w:tcPr>
          <w:p w:rsidR="00FB5632" w:rsidRPr="003B0102" w:rsidRDefault="006664AD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5.39</w:t>
            </w:r>
            <w:r w:rsidR="00FB5632" w:rsidRPr="003B0102">
              <w:rPr>
                <w:sz w:val="20"/>
              </w:rPr>
              <w:t xml:space="preserve"> (</w:t>
            </w:r>
            <w:r>
              <w:rPr>
                <w:sz w:val="20"/>
              </w:rPr>
              <w:t>2.70-10.81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959" w:type="dxa"/>
            <w:tcBorders>
              <w:left w:val="nil"/>
            </w:tcBorders>
          </w:tcPr>
          <w:p w:rsidR="00FB5632" w:rsidRPr="003B0102" w:rsidRDefault="00986011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 w:rsidR="00FB5632" w:rsidRPr="003B0102" w:rsidTr="00CC60F3">
        <w:tc>
          <w:tcPr>
            <w:tcW w:w="2943" w:type="dxa"/>
            <w:tcBorders>
              <w:right w:val="single" w:sz="4" w:space="0" w:color="auto"/>
            </w:tcBorders>
          </w:tcPr>
          <w:p w:rsidR="00FB5632" w:rsidRPr="003B0102" w:rsidRDefault="001A4B61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IPSS</w:t>
            </w:r>
            <w:r w:rsidR="00C97F5B">
              <w:rPr>
                <w:sz w:val="20"/>
              </w:rPr>
              <w:t xml:space="preserve"> (</w:t>
            </w:r>
            <w:r w:rsidR="00C97F5B">
              <w:t xml:space="preserve"> </w:t>
            </w:r>
            <w:r w:rsidR="00C97F5B" w:rsidRPr="00C97F5B">
              <w:rPr>
                <w:sz w:val="20"/>
              </w:rPr>
              <w:t>score</w:t>
            </w:r>
            <w:r w:rsidR="00C97F5B"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5632" w:rsidRPr="003B0102" w:rsidRDefault="002D51A6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23</w:t>
            </w:r>
            <w:r w:rsidR="00FB5632">
              <w:rPr>
                <w:sz w:val="20"/>
              </w:rPr>
              <w:t xml:space="preserve"> (</w:t>
            </w:r>
            <w:r>
              <w:rPr>
                <w:sz w:val="20"/>
              </w:rPr>
              <w:t>20</w:t>
            </w:r>
            <w:r w:rsidR="00FB5632">
              <w:rPr>
                <w:sz w:val="20"/>
              </w:rPr>
              <w:t>-26)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23</w:t>
            </w:r>
            <w:r>
              <w:rPr>
                <w:sz w:val="20"/>
              </w:rPr>
              <w:t xml:space="preserve"> (2</w:t>
            </w:r>
            <w:r w:rsidR="00202BAF">
              <w:rPr>
                <w:sz w:val="20"/>
              </w:rPr>
              <w:t>0</w:t>
            </w:r>
            <w:r>
              <w:rPr>
                <w:sz w:val="20"/>
              </w:rPr>
              <w:t>-2</w:t>
            </w:r>
            <w:r w:rsidR="00202BAF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23 (2</w:t>
            </w:r>
            <w:r w:rsidR="003B2701">
              <w:rPr>
                <w:sz w:val="20"/>
              </w:rPr>
              <w:t>0</w:t>
            </w:r>
            <w:r>
              <w:rPr>
                <w:sz w:val="20"/>
              </w:rPr>
              <w:t>-26)</w:t>
            </w:r>
          </w:p>
        </w:tc>
        <w:tc>
          <w:tcPr>
            <w:tcW w:w="1735" w:type="dxa"/>
            <w:tcBorders>
              <w:left w:val="nil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 w:rsidR="006664AD">
              <w:rPr>
                <w:sz w:val="20"/>
              </w:rPr>
              <w:t>3</w:t>
            </w:r>
            <w:r>
              <w:rPr>
                <w:sz w:val="20"/>
              </w:rPr>
              <w:t xml:space="preserve"> (2</w:t>
            </w:r>
            <w:r w:rsidR="006664AD">
              <w:rPr>
                <w:sz w:val="20"/>
              </w:rPr>
              <w:t>0</w:t>
            </w:r>
            <w:r>
              <w:rPr>
                <w:sz w:val="20"/>
              </w:rPr>
              <w:t>-2</w:t>
            </w:r>
            <w:r w:rsidR="006664AD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959" w:type="dxa"/>
            <w:tcBorders>
              <w:left w:val="nil"/>
            </w:tcBorders>
          </w:tcPr>
          <w:p w:rsidR="00FB5632" w:rsidRPr="003B0102" w:rsidRDefault="00986011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0.806</w:t>
            </w:r>
          </w:p>
        </w:tc>
      </w:tr>
      <w:tr w:rsidR="00FB5632" w:rsidRPr="003B0102" w:rsidTr="00CC60F3">
        <w:tc>
          <w:tcPr>
            <w:tcW w:w="2943" w:type="dxa"/>
            <w:tcBorders>
              <w:right w:val="single" w:sz="4" w:space="0" w:color="auto"/>
            </w:tcBorders>
          </w:tcPr>
          <w:p w:rsidR="00FB5632" w:rsidRPr="003B0102" w:rsidRDefault="001A4B61" w:rsidP="00CC60F3">
            <w:pPr>
              <w:widowControl w:val="0"/>
              <w:spacing w:line="240" w:lineRule="auto"/>
              <w:jc w:val="both"/>
              <w:rPr>
                <w:sz w:val="20"/>
                <w:lang w:val="sv-SE"/>
              </w:rPr>
            </w:pPr>
            <w:r>
              <w:rPr>
                <w:sz w:val="20"/>
                <w:lang w:val="sv-SE"/>
              </w:rPr>
              <w:t>QOL</w:t>
            </w:r>
            <w:r w:rsidR="00C97F5B">
              <w:rPr>
                <w:sz w:val="20"/>
                <w:lang w:val="sv-SE"/>
              </w:rPr>
              <w:t xml:space="preserve"> (</w:t>
            </w:r>
            <w:r w:rsidR="00C97F5B">
              <w:t xml:space="preserve"> </w:t>
            </w:r>
            <w:r w:rsidR="00C97F5B" w:rsidRPr="00C97F5B">
              <w:rPr>
                <w:sz w:val="20"/>
                <w:lang w:val="sv-SE"/>
              </w:rPr>
              <w:t>score</w:t>
            </w:r>
            <w:r w:rsidR="00C97F5B">
              <w:rPr>
                <w:sz w:val="20"/>
                <w:lang w:val="sv-SE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3B0102">
              <w:rPr>
                <w:sz w:val="20"/>
              </w:rPr>
              <w:t xml:space="preserve"> (</w:t>
            </w:r>
            <w:r w:rsidR="002D51A6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2D51A6">
              <w:rPr>
                <w:sz w:val="20"/>
              </w:rPr>
              <w:t>6</w:t>
            </w:r>
            <w:r w:rsidRPr="003B0102"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632" w:rsidRPr="003B0102" w:rsidRDefault="00202BAF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="00FB5632" w:rsidRPr="003B0102">
              <w:rPr>
                <w:sz w:val="20"/>
              </w:rPr>
              <w:t xml:space="preserve"> (</w:t>
            </w:r>
            <w:r>
              <w:rPr>
                <w:sz w:val="20"/>
              </w:rPr>
              <w:t>5</w:t>
            </w:r>
            <w:r w:rsidR="00FB5632"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6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5</w:t>
            </w:r>
            <w:r w:rsidRPr="003B0102">
              <w:rPr>
                <w:sz w:val="20"/>
              </w:rPr>
              <w:t xml:space="preserve"> (</w:t>
            </w:r>
            <w:r w:rsidR="003B2701">
              <w:rPr>
                <w:sz w:val="20"/>
              </w:rPr>
              <w:t>5</w:t>
            </w:r>
            <w:r>
              <w:rPr>
                <w:rFonts w:hint="eastAsia"/>
                <w:sz w:val="20"/>
              </w:rPr>
              <w:t>-</w:t>
            </w:r>
            <w:r w:rsidR="003B2701">
              <w:rPr>
                <w:sz w:val="20"/>
              </w:rPr>
              <w:t>6</w:t>
            </w:r>
            <w:r w:rsidRPr="003B0102">
              <w:rPr>
                <w:sz w:val="20"/>
              </w:rPr>
              <w:t>)</w:t>
            </w:r>
          </w:p>
        </w:tc>
        <w:tc>
          <w:tcPr>
            <w:tcW w:w="1735" w:type="dxa"/>
            <w:tcBorders>
              <w:left w:val="nil"/>
            </w:tcBorders>
          </w:tcPr>
          <w:p w:rsidR="00FB5632" w:rsidRPr="003B0102" w:rsidRDefault="006664AD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5</w:t>
            </w:r>
            <w:r w:rsidRPr="003B0102">
              <w:rPr>
                <w:sz w:val="20"/>
              </w:rPr>
              <w:t xml:space="preserve"> (</w:t>
            </w:r>
            <w:r>
              <w:rPr>
                <w:sz w:val="20"/>
              </w:rPr>
              <w:t>5</w:t>
            </w:r>
            <w:r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6</w:t>
            </w:r>
            <w:r w:rsidRPr="003B0102">
              <w:rPr>
                <w:sz w:val="20"/>
              </w:rPr>
              <w:t>)</w:t>
            </w:r>
          </w:p>
        </w:tc>
        <w:tc>
          <w:tcPr>
            <w:tcW w:w="959" w:type="dxa"/>
            <w:tcBorders>
              <w:left w:val="nil"/>
            </w:tcBorders>
          </w:tcPr>
          <w:p w:rsidR="00FB5632" w:rsidRPr="003B0102" w:rsidRDefault="00986011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0.731</w:t>
            </w:r>
          </w:p>
        </w:tc>
      </w:tr>
      <w:tr w:rsidR="00FB5632" w:rsidRPr="003B0102" w:rsidTr="00CC60F3">
        <w:tc>
          <w:tcPr>
            <w:tcW w:w="2943" w:type="dxa"/>
            <w:tcBorders>
              <w:right w:val="single" w:sz="4" w:space="0" w:color="auto"/>
            </w:tcBorders>
          </w:tcPr>
          <w:p w:rsidR="00FB5632" w:rsidRPr="003B0102" w:rsidRDefault="001A4B61" w:rsidP="00CC60F3">
            <w:pPr>
              <w:widowControl w:val="0"/>
              <w:spacing w:line="240" w:lineRule="auto"/>
              <w:jc w:val="both"/>
              <w:rPr>
                <w:sz w:val="20"/>
                <w:lang w:val="sv-SE"/>
              </w:rPr>
            </w:pPr>
            <w:r>
              <w:rPr>
                <w:sz w:val="20"/>
                <w:lang w:val="sv-SE"/>
              </w:rPr>
              <w:t>AUR</w:t>
            </w:r>
            <w:r w:rsidR="00C97F5B">
              <w:rPr>
                <w:sz w:val="20"/>
                <w:lang w:val="sv-SE"/>
              </w:rPr>
              <w:t xml:space="preserve"> (</w:t>
            </w:r>
            <w:r w:rsidR="00C97F5B">
              <w:t xml:space="preserve"> </w:t>
            </w:r>
            <w:r w:rsidR="00C97F5B" w:rsidRPr="00C97F5B">
              <w:rPr>
                <w:sz w:val="20"/>
                <w:lang w:val="sv-SE"/>
              </w:rPr>
              <w:t>frequency</w:t>
            </w:r>
            <w:r w:rsidR="00C97F5B">
              <w:rPr>
                <w:sz w:val="20"/>
                <w:lang w:val="sv-SE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5632" w:rsidRPr="003B0102" w:rsidRDefault="002D51A6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  <w:r w:rsidR="00FB5632" w:rsidRPr="003B0102"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0</w:t>
            </w:r>
            <w:r w:rsidR="00FB5632" w:rsidRPr="003B0102">
              <w:rPr>
                <w:sz w:val="20"/>
              </w:rPr>
              <w:t>-</w:t>
            </w:r>
            <w:r>
              <w:rPr>
                <w:sz w:val="20"/>
              </w:rPr>
              <w:t>1</w:t>
            </w:r>
            <w:r w:rsidR="00FB5632" w:rsidRPr="003B0102">
              <w:rPr>
                <w:rFonts w:hint="eastAsia"/>
                <w:sz w:val="2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632" w:rsidRPr="003B0102" w:rsidRDefault="00202BAF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  <w:r w:rsidR="00FB5632" w:rsidRPr="003B0102">
              <w:rPr>
                <w:sz w:val="20"/>
              </w:rPr>
              <w:t xml:space="preserve"> (</w:t>
            </w:r>
            <w:r>
              <w:rPr>
                <w:sz w:val="20"/>
              </w:rPr>
              <w:t>0</w:t>
            </w:r>
            <w:r w:rsidR="00FB5632"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1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</w:tcPr>
          <w:p w:rsidR="00FB5632" w:rsidRPr="003B0102" w:rsidRDefault="003B2701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FB5632" w:rsidRPr="003B0102">
              <w:rPr>
                <w:rFonts w:hint="eastAsia"/>
                <w:sz w:val="20"/>
              </w:rPr>
              <w:t xml:space="preserve"> </w:t>
            </w:r>
            <w:r w:rsidR="00FB5632" w:rsidRPr="003B0102">
              <w:rPr>
                <w:sz w:val="20"/>
              </w:rPr>
              <w:t>(</w:t>
            </w:r>
            <w:r>
              <w:rPr>
                <w:sz w:val="20"/>
              </w:rPr>
              <w:t>0</w:t>
            </w:r>
            <w:r w:rsidR="00FB5632"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1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35" w:type="dxa"/>
            <w:tcBorders>
              <w:left w:val="nil"/>
            </w:tcBorders>
          </w:tcPr>
          <w:p w:rsidR="00FB5632" w:rsidRPr="003B0102" w:rsidRDefault="006664AD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  <w:r w:rsidR="00FB5632" w:rsidRPr="003B0102">
              <w:rPr>
                <w:sz w:val="20"/>
              </w:rPr>
              <w:t xml:space="preserve"> (</w:t>
            </w:r>
            <w:r>
              <w:rPr>
                <w:sz w:val="20"/>
              </w:rPr>
              <w:t>0</w:t>
            </w:r>
            <w:r w:rsidR="00FB5632"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1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959" w:type="dxa"/>
            <w:tcBorders>
              <w:left w:val="nil"/>
            </w:tcBorders>
          </w:tcPr>
          <w:p w:rsidR="00FB5632" w:rsidRPr="003B0102" w:rsidRDefault="00986011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0.237</w:t>
            </w:r>
          </w:p>
        </w:tc>
      </w:tr>
      <w:tr w:rsidR="00FB5632" w:rsidRPr="003B0102" w:rsidTr="001A4B61">
        <w:tc>
          <w:tcPr>
            <w:tcW w:w="2943" w:type="dxa"/>
            <w:tcBorders>
              <w:right w:val="single" w:sz="4" w:space="0" w:color="auto"/>
            </w:tcBorders>
          </w:tcPr>
          <w:p w:rsidR="00FB5632" w:rsidRPr="003B0102" w:rsidRDefault="001A4B61" w:rsidP="00CC60F3">
            <w:pPr>
              <w:widowControl w:val="0"/>
              <w:spacing w:line="240" w:lineRule="auto"/>
              <w:jc w:val="both"/>
              <w:rPr>
                <w:sz w:val="20"/>
                <w:lang w:val="sv-SE"/>
              </w:rPr>
            </w:pPr>
            <w:r>
              <w:rPr>
                <w:sz w:val="20"/>
                <w:lang w:val="sv-SE"/>
              </w:rPr>
              <w:t>Qmax</w:t>
            </w:r>
            <w:r w:rsidR="00C97F5B">
              <w:rPr>
                <w:sz w:val="20"/>
                <w:lang w:val="sv-SE"/>
              </w:rPr>
              <w:t xml:space="preserve"> (</w:t>
            </w:r>
            <w:r w:rsidR="00C97F5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C97F5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ml/s</w:t>
            </w:r>
            <w:r w:rsidR="00C97F5B">
              <w:rPr>
                <w:sz w:val="20"/>
                <w:lang w:val="sv-SE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5632" w:rsidRPr="003B0102" w:rsidRDefault="002D51A6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5.75</w:t>
            </w:r>
            <w:r w:rsidR="00FB5632">
              <w:rPr>
                <w:sz w:val="20"/>
              </w:rPr>
              <w:t xml:space="preserve"> (3.</w:t>
            </w:r>
            <w:r>
              <w:rPr>
                <w:sz w:val="20"/>
              </w:rPr>
              <w:t>60</w:t>
            </w:r>
            <w:r w:rsidR="00FB5632" w:rsidRPr="003B0102">
              <w:rPr>
                <w:sz w:val="20"/>
              </w:rPr>
              <w:t>-</w:t>
            </w:r>
            <w:r>
              <w:rPr>
                <w:sz w:val="20"/>
              </w:rPr>
              <w:t>8.90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632" w:rsidRPr="003B0102" w:rsidRDefault="00202BAF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6.10</w:t>
            </w:r>
            <w:r w:rsidR="00FB5632" w:rsidRPr="003B0102">
              <w:rPr>
                <w:sz w:val="20"/>
              </w:rPr>
              <w:t xml:space="preserve"> (</w:t>
            </w:r>
            <w:r w:rsidR="00FB5632">
              <w:rPr>
                <w:rFonts w:hint="eastAsia"/>
                <w:sz w:val="20"/>
              </w:rPr>
              <w:t>3.</w:t>
            </w:r>
            <w:r>
              <w:rPr>
                <w:sz w:val="20"/>
              </w:rPr>
              <w:t>70</w:t>
            </w:r>
            <w:r w:rsidR="00FB5632"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8.95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</w:tcPr>
          <w:p w:rsidR="00FB5632" w:rsidRPr="003B0102" w:rsidRDefault="003B2701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5.80</w:t>
            </w:r>
            <w:r w:rsidR="00FB5632" w:rsidRPr="003B0102">
              <w:rPr>
                <w:sz w:val="20"/>
              </w:rPr>
              <w:t xml:space="preserve"> (</w:t>
            </w:r>
            <w:r w:rsidR="00FB5632">
              <w:rPr>
                <w:rFonts w:hint="eastAsia"/>
                <w:sz w:val="20"/>
              </w:rPr>
              <w:t>3</w:t>
            </w:r>
            <w:r>
              <w:rPr>
                <w:sz w:val="20"/>
              </w:rPr>
              <w:t>.93</w:t>
            </w:r>
            <w:r w:rsidR="00FB5632"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9.00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35" w:type="dxa"/>
            <w:tcBorders>
              <w:left w:val="nil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4.</w:t>
            </w:r>
            <w:r w:rsidR="006664AD">
              <w:rPr>
                <w:sz w:val="20"/>
              </w:rPr>
              <w:t>90</w:t>
            </w:r>
            <w:r w:rsidRPr="003B0102">
              <w:rPr>
                <w:sz w:val="20"/>
              </w:rPr>
              <w:t xml:space="preserve"> (</w:t>
            </w:r>
            <w:r w:rsidR="006664AD">
              <w:rPr>
                <w:sz w:val="20"/>
              </w:rPr>
              <w:t>2.80</w:t>
            </w:r>
            <w:r>
              <w:rPr>
                <w:rFonts w:hint="eastAsia"/>
                <w:sz w:val="20"/>
              </w:rPr>
              <w:t>-</w:t>
            </w:r>
            <w:r w:rsidR="006664AD">
              <w:rPr>
                <w:sz w:val="20"/>
              </w:rPr>
              <w:t>8.40</w:t>
            </w:r>
            <w:r w:rsidRPr="003B0102">
              <w:rPr>
                <w:sz w:val="20"/>
              </w:rPr>
              <w:t>)</w:t>
            </w:r>
          </w:p>
        </w:tc>
        <w:tc>
          <w:tcPr>
            <w:tcW w:w="959" w:type="dxa"/>
            <w:tcBorders>
              <w:left w:val="nil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0.</w:t>
            </w:r>
            <w:r w:rsidR="00986011">
              <w:rPr>
                <w:sz w:val="20"/>
              </w:rPr>
              <w:t>194</w:t>
            </w:r>
          </w:p>
        </w:tc>
      </w:tr>
      <w:tr w:rsidR="00FB5632" w:rsidRPr="003B0102" w:rsidTr="001A4B61">
        <w:tc>
          <w:tcPr>
            <w:tcW w:w="2943" w:type="dxa"/>
            <w:tcBorders>
              <w:bottom w:val="single" w:sz="12" w:space="0" w:color="auto"/>
              <w:right w:val="single" w:sz="4" w:space="0" w:color="auto"/>
            </w:tcBorders>
          </w:tcPr>
          <w:p w:rsidR="00FB5632" w:rsidRPr="003B0102" w:rsidRDefault="001A4B61" w:rsidP="00CC60F3">
            <w:pPr>
              <w:widowControl w:val="0"/>
              <w:spacing w:line="240" w:lineRule="auto"/>
              <w:jc w:val="both"/>
              <w:rPr>
                <w:sz w:val="20"/>
                <w:lang w:val="sv-SE"/>
              </w:rPr>
            </w:pPr>
            <w:r>
              <w:rPr>
                <w:sz w:val="20"/>
                <w:lang w:val="sv-SE"/>
              </w:rPr>
              <w:t>PuraMax</w:t>
            </w:r>
            <w:r w:rsidR="00C97F5B">
              <w:rPr>
                <w:sz w:val="20"/>
                <w:lang w:val="sv-SE"/>
              </w:rPr>
              <w:t xml:space="preserve"> (</w:t>
            </w:r>
            <w:r w:rsidR="00C97F5B">
              <w:t xml:space="preserve"> </w:t>
            </w:r>
            <w:r w:rsidR="00C97F5B" w:rsidRPr="00C97F5B">
              <w:rPr>
                <w:sz w:val="20"/>
                <w:lang w:val="sv-SE"/>
              </w:rPr>
              <w:t>cmH2O</w:t>
            </w:r>
            <w:r w:rsidR="00C97F5B">
              <w:rPr>
                <w:sz w:val="20"/>
                <w:lang w:val="sv-SE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5632" w:rsidRPr="003B0102" w:rsidRDefault="002D51A6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88</w:t>
            </w:r>
            <w:r w:rsidR="00FB5632" w:rsidRPr="003B0102">
              <w:rPr>
                <w:rFonts w:hint="eastAsia"/>
                <w:sz w:val="20"/>
              </w:rPr>
              <w:t xml:space="preserve"> (</w:t>
            </w:r>
            <w:r>
              <w:rPr>
                <w:sz w:val="20"/>
              </w:rPr>
              <w:t>71</w:t>
            </w:r>
            <w:r w:rsidR="00FB5632" w:rsidRPr="003B0102">
              <w:rPr>
                <w:sz w:val="20"/>
              </w:rPr>
              <w:t>-</w:t>
            </w:r>
            <w:r>
              <w:rPr>
                <w:sz w:val="20"/>
              </w:rPr>
              <w:t>107</w:t>
            </w:r>
            <w:r w:rsidR="00FB5632" w:rsidRPr="003B0102">
              <w:rPr>
                <w:rFonts w:hint="eastAsia"/>
                <w:sz w:val="2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</w:tcPr>
          <w:p w:rsidR="00FB5632" w:rsidRPr="003B0102" w:rsidRDefault="00202BAF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90</w:t>
            </w:r>
            <w:r w:rsidR="00FB5632" w:rsidRPr="003B0102">
              <w:rPr>
                <w:sz w:val="20"/>
              </w:rPr>
              <w:t xml:space="preserve"> (</w:t>
            </w:r>
            <w:r>
              <w:rPr>
                <w:sz w:val="20"/>
              </w:rPr>
              <w:t>74</w:t>
            </w:r>
            <w:r w:rsidR="00FB5632"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110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</w:tcBorders>
          </w:tcPr>
          <w:p w:rsidR="00FB5632" w:rsidRPr="003B0102" w:rsidRDefault="003B2701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88</w:t>
            </w:r>
            <w:r w:rsidR="00FB5632" w:rsidRPr="003B0102">
              <w:rPr>
                <w:sz w:val="20"/>
              </w:rPr>
              <w:t xml:space="preserve"> (</w:t>
            </w:r>
            <w:r>
              <w:rPr>
                <w:sz w:val="20"/>
              </w:rPr>
              <w:t>70</w:t>
            </w:r>
            <w:r w:rsidR="00FB5632"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107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1735" w:type="dxa"/>
            <w:tcBorders>
              <w:left w:val="nil"/>
              <w:bottom w:val="single" w:sz="12" w:space="0" w:color="auto"/>
            </w:tcBorders>
          </w:tcPr>
          <w:p w:rsidR="00FB5632" w:rsidRPr="003B0102" w:rsidRDefault="006664AD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85</w:t>
            </w:r>
            <w:r w:rsidR="00FB5632" w:rsidRPr="003B0102">
              <w:rPr>
                <w:sz w:val="20"/>
              </w:rPr>
              <w:t xml:space="preserve"> (</w:t>
            </w:r>
            <w:r>
              <w:rPr>
                <w:sz w:val="20"/>
              </w:rPr>
              <w:t>69</w:t>
            </w:r>
            <w:r w:rsidR="00FB5632">
              <w:rPr>
                <w:rFonts w:hint="eastAsia"/>
                <w:sz w:val="20"/>
              </w:rPr>
              <w:t>-1</w:t>
            </w:r>
            <w:r>
              <w:rPr>
                <w:sz w:val="20"/>
              </w:rPr>
              <w:t>03</w:t>
            </w:r>
            <w:r w:rsidR="00FB5632" w:rsidRPr="003B0102">
              <w:rPr>
                <w:sz w:val="20"/>
              </w:rPr>
              <w:t>)</w:t>
            </w:r>
          </w:p>
        </w:tc>
        <w:tc>
          <w:tcPr>
            <w:tcW w:w="959" w:type="dxa"/>
            <w:tcBorders>
              <w:left w:val="nil"/>
              <w:bottom w:val="single" w:sz="12" w:space="0" w:color="auto"/>
            </w:tcBorders>
          </w:tcPr>
          <w:p w:rsidR="00FB5632" w:rsidRPr="003B0102" w:rsidRDefault="00FB5632" w:rsidP="00CC60F3">
            <w:pPr>
              <w:widowControl w:val="0"/>
              <w:spacing w:line="240" w:lineRule="auto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0.</w:t>
            </w:r>
            <w:r w:rsidR="00986011">
              <w:rPr>
                <w:sz w:val="20"/>
              </w:rPr>
              <w:t>167</w:t>
            </w:r>
          </w:p>
        </w:tc>
      </w:tr>
    </w:tbl>
    <w:p w:rsidR="003D39C7" w:rsidRPr="00FB5632" w:rsidRDefault="003D39C7">
      <w:bookmarkStart w:id="0" w:name="_GoBack"/>
      <w:bookmarkEnd w:id="0"/>
    </w:p>
    <w:sectPr w:rsidR="003D39C7" w:rsidRPr="00FB5632" w:rsidSect="00FB56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78F" w:rsidRDefault="009A278F" w:rsidP="00FB5632">
      <w:pPr>
        <w:spacing w:line="240" w:lineRule="auto"/>
      </w:pPr>
      <w:r>
        <w:separator/>
      </w:r>
    </w:p>
  </w:endnote>
  <w:endnote w:type="continuationSeparator" w:id="0">
    <w:p w:rsidR="009A278F" w:rsidRDefault="009A278F" w:rsidP="00FB56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78F" w:rsidRDefault="009A278F" w:rsidP="00FB5632">
      <w:pPr>
        <w:spacing w:line="240" w:lineRule="auto"/>
      </w:pPr>
      <w:r>
        <w:separator/>
      </w:r>
    </w:p>
  </w:footnote>
  <w:footnote w:type="continuationSeparator" w:id="0">
    <w:p w:rsidR="009A278F" w:rsidRDefault="009A278F" w:rsidP="00FB563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23D"/>
    <w:rsid w:val="001A4B61"/>
    <w:rsid w:val="00202BAF"/>
    <w:rsid w:val="00233256"/>
    <w:rsid w:val="002D51A6"/>
    <w:rsid w:val="003B2701"/>
    <w:rsid w:val="003D39C7"/>
    <w:rsid w:val="006664AD"/>
    <w:rsid w:val="007173C6"/>
    <w:rsid w:val="00961566"/>
    <w:rsid w:val="00986011"/>
    <w:rsid w:val="009A278F"/>
    <w:rsid w:val="00C97F5B"/>
    <w:rsid w:val="00CA723D"/>
    <w:rsid w:val="00EA7098"/>
    <w:rsid w:val="00F658E9"/>
    <w:rsid w:val="00FB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DFD200"/>
  <w15:chartTrackingRefBased/>
  <w15:docId w15:val="{C643A732-6943-4137-9804-8DE6871B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632"/>
    <w:pPr>
      <w:spacing w:line="480" w:lineRule="auto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56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56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563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D51A6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D51A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YU</dc:creator>
  <cp:keywords/>
  <dc:description/>
  <cp:lastModifiedBy>DING YU</cp:lastModifiedBy>
  <cp:revision>10</cp:revision>
  <dcterms:created xsi:type="dcterms:W3CDTF">2019-11-21T16:28:00Z</dcterms:created>
  <dcterms:modified xsi:type="dcterms:W3CDTF">2019-12-14T13:35:00Z</dcterms:modified>
</cp:coreProperties>
</file>