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681" w:rsidRPr="006F01DA" w:rsidRDefault="00515681" w:rsidP="00515681">
      <w:pPr>
        <w:jc w:val="center"/>
        <w:rPr>
          <w:rFonts w:ascii="Arial" w:hAnsi="Arial" w:cs="Arial"/>
          <w:b/>
          <w:sz w:val="24"/>
          <w:szCs w:val="24"/>
          <w:lang w:val="en-US"/>
        </w:rPr>
      </w:pPr>
      <w:r w:rsidRPr="006F01DA">
        <w:rPr>
          <w:rFonts w:ascii="Arial" w:hAnsi="Arial" w:cs="Arial"/>
          <w:b/>
          <w:sz w:val="24"/>
          <w:szCs w:val="24"/>
          <w:lang w:val="en-US"/>
        </w:rPr>
        <w:t>Prospective analysis of pain expectancy and experience during MR-fusion prostate biopsy</w:t>
      </w:r>
    </w:p>
    <w:p w:rsidR="00515681" w:rsidRPr="006F01DA" w:rsidRDefault="00515681" w:rsidP="00515681">
      <w:pPr>
        <w:jc w:val="center"/>
        <w:rPr>
          <w:rFonts w:ascii="Arial" w:hAnsi="Arial" w:cs="Arial"/>
          <w:b/>
          <w:sz w:val="24"/>
          <w:szCs w:val="24"/>
          <w:lang w:val="en-US"/>
        </w:rPr>
      </w:pPr>
      <w:r w:rsidRPr="006F01DA">
        <w:rPr>
          <w:rFonts w:ascii="Arial" w:hAnsi="Arial" w:cs="Arial"/>
          <w:b/>
          <w:sz w:val="24"/>
          <w:szCs w:val="24"/>
          <w:lang w:val="en-US"/>
        </w:rPr>
        <w:t xml:space="preserve">Does reality match patients’ expectancy? </w:t>
      </w:r>
    </w:p>
    <w:p w:rsidR="00515681" w:rsidRPr="006F01DA" w:rsidRDefault="00515681" w:rsidP="00515681">
      <w:pPr>
        <w:spacing w:after="0"/>
        <w:jc w:val="center"/>
        <w:rPr>
          <w:rFonts w:ascii="Arial" w:hAnsi="Arial" w:cs="Arial"/>
          <w:b/>
          <w:sz w:val="24"/>
          <w:szCs w:val="24"/>
          <w:lang w:val="en-US"/>
        </w:rPr>
      </w:pPr>
    </w:p>
    <w:p w:rsidR="00515681" w:rsidRPr="006F01DA" w:rsidRDefault="00515681" w:rsidP="00515681">
      <w:pPr>
        <w:spacing w:line="276" w:lineRule="auto"/>
        <w:rPr>
          <w:rFonts w:ascii="Arial" w:hAnsi="Arial" w:cs="Arial"/>
          <w:b/>
          <w:sz w:val="20"/>
          <w:szCs w:val="20"/>
          <w:vertAlign w:val="superscript"/>
        </w:rPr>
      </w:pPr>
      <w:r w:rsidRPr="006F01DA">
        <w:rPr>
          <w:rFonts w:ascii="Arial" w:hAnsi="Arial" w:cs="Arial"/>
          <w:sz w:val="20"/>
          <w:szCs w:val="20"/>
          <w:u w:val="single"/>
        </w:rPr>
        <w:t>P. Krausewitz</w:t>
      </w:r>
      <w:r w:rsidRPr="006F01DA">
        <w:rPr>
          <w:rFonts w:ascii="Arial" w:hAnsi="Arial" w:cs="Arial"/>
          <w:sz w:val="20"/>
          <w:szCs w:val="20"/>
          <w:u w:val="single"/>
          <w:vertAlign w:val="superscript"/>
        </w:rPr>
        <w:t>1</w:t>
      </w:r>
      <w:r w:rsidRPr="006F01DA">
        <w:rPr>
          <w:rFonts w:ascii="Arial" w:hAnsi="Arial" w:cs="Arial"/>
          <w:sz w:val="20"/>
          <w:szCs w:val="20"/>
        </w:rPr>
        <w:t>, H. Schmeller</w:t>
      </w:r>
      <w:r w:rsidRPr="006F01DA">
        <w:rPr>
          <w:rFonts w:ascii="Arial" w:hAnsi="Arial" w:cs="Arial"/>
          <w:sz w:val="20"/>
          <w:szCs w:val="20"/>
          <w:vertAlign w:val="superscript"/>
        </w:rPr>
        <w:t>1</w:t>
      </w:r>
      <w:r w:rsidRPr="006F01DA">
        <w:rPr>
          <w:rFonts w:ascii="Arial" w:hAnsi="Arial" w:cs="Arial"/>
          <w:sz w:val="20"/>
          <w:szCs w:val="20"/>
        </w:rPr>
        <w:t>, J. Luetkens</w:t>
      </w:r>
      <w:r w:rsidRPr="006F01DA">
        <w:rPr>
          <w:rFonts w:ascii="Arial" w:hAnsi="Arial" w:cs="Arial"/>
          <w:sz w:val="20"/>
          <w:szCs w:val="20"/>
          <w:vertAlign w:val="superscript"/>
        </w:rPr>
        <w:t>2</w:t>
      </w:r>
      <w:r w:rsidRPr="006F01DA">
        <w:rPr>
          <w:rFonts w:ascii="Arial" w:hAnsi="Arial" w:cs="Arial"/>
          <w:sz w:val="20"/>
          <w:szCs w:val="20"/>
        </w:rPr>
        <w:t>,</w:t>
      </w:r>
      <w:r w:rsidRPr="006F01DA">
        <w:rPr>
          <w:rFonts w:ascii="Arial" w:hAnsi="Arial" w:cs="Arial"/>
          <w:b/>
          <w:sz w:val="20"/>
          <w:szCs w:val="20"/>
        </w:rPr>
        <w:t xml:space="preserve"> </w:t>
      </w:r>
      <w:r w:rsidRPr="006F01DA">
        <w:rPr>
          <w:rFonts w:ascii="Arial" w:hAnsi="Arial" w:cs="Arial"/>
          <w:sz w:val="20"/>
          <w:szCs w:val="20"/>
        </w:rPr>
        <w:t>D. Dabir</w:t>
      </w:r>
      <w:r w:rsidRPr="006F01DA">
        <w:rPr>
          <w:rFonts w:ascii="Arial" w:hAnsi="Arial" w:cs="Arial"/>
          <w:sz w:val="20"/>
          <w:szCs w:val="20"/>
          <w:vertAlign w:val="superscript"/>
        </w:rPr>
        <w:t>2</w:t>
      </w:r>
      <w:r w:rsidRPr="006F01DA">
        <w:rPr>
          <w:rFonts w:ascii="Arial" w:hAnsi="Arial" w:cs="Arial"/>
          <w:sz w:val="20"/>
          <w:szCs w:val="20"/>
        </w:rPr>
        <w:t>, J. Ellinger</w:t>
      </w:r>
      <w:r w:rsidRPr="006F01DA">
        <w:rPr>
          <w:rFonts w:ascii="Arial" w:hAnsi="Arial" w:cs="Arial"/>
          <w:sz w:val="20"/>
          <w:szCs w:val="20"/>
          <w:vertAlign w:val="superscript"/>
        </w:rPr>
        <w:t>1</w:t>
      </w:r>
      <w:r w:rsidRPr="006F01DA">
        <w:rPr>
          <w:rFonts w:ascii="Arial" w:hAnsi="Arial" w:cs="Arial"/>
          <w:sz w:val="20"/>
          <w:szCs w:val="20"/>
        </w:rPr>
        <w:t>, M. Ritter</w:t>
      </w:r>
      <w:r w:rsidRPr="006F01DA">
        <w:rPr>
          <w:rFonts w:ascii="Arial" w:hAnsi="Arial" w:cs="Arial"/>
          <w:sz w:val="20"/>
          <w:szCs w:val="20"/>
          <w:vertAlign w:val="superscript"/>
        </w:rPr>
        <w:t>1</w:t>
      </w:r>
      <w:r w:rsidRPr="006F01DA">
        <w:rPr>
          <w:rFonts w:ascii="Arial" w:hAnsi="Arial" w:cs="Arial"/>
          <w:sz w:val="20"/>
          <w:szCs w:val="20"/>
        </w:rPr>
        <w:t>, R. Conrad</w:t>
      </w:r>
      <w:r w:rsidRPr="006F01DA">
        <w:rPr>
          <w:rFonts w:ascii="Arial" w:hAnsi="Arial" w:cs="Arial"/>
          <w:sz w:val="20"/>
          <w:szCs w:val="20"/>
          <w:vertAlign w:val="superscript"/>
        </w:rPr>
        <w:t>3</w:t>
      </w:r>
    </w:p>
    <w:p w:rsidR="00515681" w:rsidRPr="006F01DA" w:rsidRDefault="00515681" w:rsidP="00515681">
      <w:pPr>
        <w:spacing w:after="0" w:line="240" w:lineRule="auto"/>
        <w:rPr>
          <w:rFonts w:ascii="Arial" w:hAnsi="Arial" w:cs="Arial"/>
          <w:sz w:val="18"/>
          <w:szCs w:val="18"/>
          <w:lang w:val="en-US"/>
        </w:rPr>
      </w:pPr>
      <w:r w:rsidRPr="006F01DA">
        <w:rPr>
          <w:rFonts w:ascii="Arial" w:hAnsi="Arial" w:cs="Arial"/>
          <w:sz w:val="18"/>
          <w:szCs w:val="18"/>
          <w:vertAlign w:val="superscript"/>
          <w:lang w:val="en-US"/>
        </w:rPr>
        <w:t>1</w:t>
      </w:r>
      <w:r w:rsidRPr="006F01DA">
        <w:rPr>
          <w:rFonts w:ascii="Arial" w:hAnsi="Arial" w:cs="Arial"/>
          <w:sz w:val="18"/>
          <w:szCs w:val="18"/>
          <w:lang w:val="en-US"/>
        </w:rPr>
        <w:t>University Hospital Bonn, Department of Urology, Bonn, Germany</w:t>
      </w:r>
    </w:p>
    <w:p w:rsidR="00515681" w:rsidRPr="006F01DA" w:rsidRDefault="00515681" w:rsidP="00515681">
      <w:pPr>
        <w:spacing w:after="0" w:line="240" w:lineRule="auto"/>
        <w:rPr>
          <w:rFonts w:ascii="Arial" w:hAnsi="Arial" w:cs="Arial"/>
          <w:sz w:val="18"/>
          <w:szCs w:val="18"/>
          <w:lang w:val="en-US"/>
        </w:rPr>
      </w:pPr>
      <w:r w:rsidRPr="006F01DA">
        <w:rPr>
          <w:rFonts w:ascii="Arial" w:hAnsi="Arial" w:cs="Arial"/>
          <w:sz w:val="18"/>
          <w:szCs w:val="18"/>
          <w:vertAlign w:val="superscript"/>
          <w:lang w:val="en-US"/>
        </w:rPr>
        <w:t>2</w:t>
      </w:r>
      <w:r w:rsidRPr="006F01DA">
        <w:rPr>
          <w:rFonts w:ascii="Arial" w:hAnsi="Arial" w:cs="Arial"/>
          <w:sz w:val="18"/>
          <w:szCs w:val="18"/>
          <w:lang w:val="en-US"/>
        </w:rPr>
        <w:t>University Hospital Bonn, Department of Diagnostic and Interventional Radiology, Bonn, Germany</w:t>
      </w:r>
    </w:p>
    <w:p w:rsidR="00515681" w:rsidRPr="006F01DA" w:rsidRDefault="00515681" w:rsidP="00515681">
      <w:pPr>
        <w:spacing w:after="0" w:line="240" w:lineRule="auto"/>
        <w:rPr>
          <w:rFonts w:ascii="Arial" w:hAnsi="Arial" w:cs="Arial"/>
          <w:sz w:val="18"/>
          <w:szCs w:val="18"/>
          <w:lang w:val="en-US"/>
        </w:rPr>
      </w:pPr>
      <w:r w:rsidRPr="006F01DA">
        <w:rPr>
          <w:rFonts w:ascii="Arial" w:hAnsi="Arial" w:cs="Arial"/>
          <w:sz w:val="18"/>
          <w:szCs w:val="18"/>
          <w:vertAlign w:val="superscript"/>
          <w:lang w:val="en-US"/>
        </w:rPr>
        <w:t>3</w:t>
      </w:r>
      <w:r w:rsidRPr="006F01DA">
        <w:rPr>
          <w:rFonts w:ascii="Arial" w:hAnsi="Arial" w:cs="Arial"/>
          <w:sz w:val="18"/>
          <w:szCs w:val="18"/>
          <w:lang w:val="en-US"/>
        </w:rPr>
        <w:t>University Hospital Bonn, Department of Psychosomatic Medicine and Psychotherapy, Bonn, Germany</w:t>
      </w:r>
    </w:p>
    <w:p w:rsidR="00515681" w:rsidRPr="006F01DA" w:rsidRDefault="00515681" w:rsidP="00515681">
      <w:pPr>
        <w:spacing w:after="0" w:line="240" w:lineRule="auto"/>
        <w:rPr>
          <w:rFonts w:cstheme="minorHAnsi"/>
          <w:sz w:val="16"/>
          <w:szCs w:val="16"/>
          <w:lang w:val="en-US"/>
        </w:rPr>
      </w:pPr>
    </w:p>
    <w:p w:rsidR="00515681" w:rsidRPr="006F01DA" w:rsidRDefault="00515681" w:rsidP="00515681">
      <w:pPr>
        <w:spacing w:after="0" w:line="240" w:lineRule="auto"/>
        <w:rPr>
          <w:rFonts w:cstheme="minorHAnsi"/>
          <w:sz w:val="16"/>
          <w:szCs w:val="16"/>
          <w:lang w:val="en-US"/>
        </w:rPr>
      </w:pPr>
    </w:p>
    <w:p w:rsidR="00515681" w:rsidRPr="006F01DA" w:rsidRDefault="00515681" w:rsidP="00515681">
      <w:pPr>
        <w:spacing w:after="0" w:line="240" w:lineRule="auto"/>
        <w:jc w:val="both"/>
        <w:rPr>
          <w:rFonts w:ascii="Arial" w:hAnsi="Arial" w:cs="Arial"/>
          <w:sz w:val="20"/>
          <w:szCs w:val="20"/>
          <w:lang w:val="en-US"/>
        </w:rPr>
      </w:pPr>
      <w:r w:rsidRPr="006F01DA">
        <w:rPr>
          <w:rFonts w:ascii="Arial" w:hAnsi="Arial" w:cs="Arial"/>
          <w:sz w:val="20"/>
          <w:szCs w:val="20"/>
          <w:lang w:val="en-US"/>
        </w:rPr>
        <w:t>Address for correspondence:</w:t>
      </w:r>
      <w:r w:rsidRPr="006F01DA">
        <w:rPr>
          <w:rFonts w:ascii="Arial" w:hAnsi="Arial" w:cs="Arial"/>
          <w:sz w:val="20"/>
          <w:szCs w:val="20"/>
          <w:lang w:val="en-US"/>
        </w:rPr>
        <w:tab/>
      </w:r>
      <w:r w:rsidRPr="006F01DA">
        <w:rPr>
          <w:rFonts w:ascii="Arial" w:hAnsi="Arial" w:cs="Arial"/>
          <w:sz w:val="20"/>
          <w:szCs w:val="20"/>
          <w:lang w:val="en-US"/>
        </w:rPr>
        <w:tab/>
        <w:t>Philipp Krausewitz, M.D.</w:t>
      </w:r>
    </w:p>
    <w:p w:rsidR="00515681" w:rsidRPr="006F01DA" w:rsidRDefault="00515681" w:rsidP="00515681">
      <w:pPr>
        <w:spacing w:after="0" w:line="240" w:lineRule="auto"/>
        <w:jc w:val="both"/>
        <w:rPr>
          <w:rFonts w:ascii="Arial" w:hAnsi="Arial" w:cs="Arial"/>
          <w:sz w:val="20"/>
          <w:szCs w:val="20"/>
          <w:lang w:val="en-US"/>
        </w:rPr>
      </w:pPr>
      <w:r w:rsidRPr="006F01DA">
        <w:rPr>
          <w:rFonts w:ascii="Arial" w:hAnsi="Arial" w:cs="Arial"/>
          <w:sz w:val="20"/>
          <w:szCs w:val="20"/>
          <w:lang w:val="en-US"/>
        </w:rPr>
        <w:tab/>
      </w:r>
      <w:r w:rsidRPr="006F01DA">
        <w:rPr>
          <w:rFonts w:ascii="Arial" w:hAnsi="Arial" w:cs="Arial"/>
          <w:sz w:val="20"/>
          <w:szCs w:val="20"/>
          <w:lang w:val="en-US"/>
        </w:rPr>
        <w:tab/>
      </w:r>
      <w:r w:rsidRPr="006F01DA">
        <w:rPr>
          <w:rFonts w:ascii="Arial" w:hAnsi="Arial" w:cs="Arial"/>
          <w:sz w:val="20"/>
          <w:szCs w:val="20"/>
          <w:lang w:val="en-US"/>
        </w:rPr>
        <w:tab/>
      </w:r>
      <w:r w:rsidRPr="006F01DA">
        <w:rPr>
          <w:rFonts w:ascii="Arial" w:hAnsi="Arial" w:cs="Arial"/>
          <w:sz w:val="20"/>
          <w:szCs w:val="20"/>
          <w:lang w:val="en-US"/>
        </w:rPr>
        <w:tab/>
      </w:r>
      <w:r w:rsidRPr="006F01DA">
        <w:rPr>
          <w:rFonts w:ascii="Arial" w:hAnsi="Arial" w:cs="Arial"/>
          <w:sz w:val="20"/>
          <w:szCs w:val="20"/>
          <w:lang w:val="en-US"/>
        </w:rPr>
        <w:tab/>
        <w:t xml:space="preserve">Department of Urology and Pediatric Urology, </w:t>
      </w:r>
    </w:p>
    <w:p w:rsidR="00515681" w:rsidRPr="006F01DA" w:rsidRDefault="00515681" w:rsidP="00515681">
      <w:pPr>
        <w:spacing w:after="0" w:line="240" w:lineRule="auto"/>
        <w:ind w:left="2832" w:firstLine="708"/>
        <w:jc w:val="both"/>
        <w:rPr>
          <w:rFonts w:ascii="Arial" w:hAnsi="Arial" w:cs="Arial"/>
          <w:sz w:val="20"/>
          <w:szCs w:val="20"/>
          <w:lang w:val="en-US"/>
        </w:rPr>
      </w:pPr>
      <w:r w:rsidRPr="006F01DA">
        <w:rPr>
          <w:rFonts w:ascii="Arial" w:hAnsi="Arial" w:cs="Arial"/>
          <w:sz w:val="20"/>
          <w:szCs w:val="20"/>
          <w:lang w:val="en-US"/>
        </w:rPr>
        <w:t>University Hospital Bonn</w:t>
      </w:r>
    </w:p>
    <w:p w:rsidR="00515681" w:rsidRPr="006F01DA" w:rsidRDefault="00515681" w:rsidP="00515681">
      <w:pPr>
        <w:spacing w:after="0" w:line="240" w:lineRule="auto"/>
        <w:jc w:val="both"/>
        <w:rPr>
          <w:rFonts w:ascii="Arial" w:hAnsi="Arial" w:cs="Arial"/>
          <w:sz w:val="20"/>
          <w:szCs w:val="20"/>
          <w:lang w:val="en-US"/>
        </w:rPr>
      </w:pPr>
      <w:r w:rsidRPr="006F01DA">
        <w:rPr>
          <w:rFonts w:ascii="Arial" w:hAnsi="Arial" w:cs="Arial"/>
          <w:sz w:val="20"/>
          <w:szCs w:val="20"/>
          <w:lang w:val="en-US"/>
        </w:rPr>
        <w:tab/>
      </w:r>
      <w:r w:rsidRPr="006F01DA">
        <w:rPr>
          <w:rFonts w:ascii="Arial" w:hAnsi="Arial" w:cs="Arial"/>
          <w:sz w:val="20"/>
          <w:szCs w:val="20"/>
          <w:lang w:val="en-US"/>
        </w:rPr>
        <w:tab/>
      </w:r>
      <w:r w:rsidRPr="006F01DA">
        <w:rPr>
          <w:rFonts w:ascii="Arial" w:hAnsi="Arial" w:cs="Arial"/>
          <w:sz w:val="20"/>
          <w:szCs w:val="20"/>
          <w:lang w:val="en-US"/>
        </w:rPr>
        <w:tab/>
      </w:r>
      <w:r w:rsidRPr="006F01DA">
        <w:rPr>
          <w:rFonts w:ascii="Arial" w:hAnsi="Arial" w:cs="Arial"/>
          <w:sz w:val="20"/>
          <w:szCs w:val="20"/>
          <w:lang w:val="en-US"/>
        </w:rPr>
        <w:tab/>
      </w:r>
      <w:r w:rsidRPr="006F01DA">
        <w:rPr>
          <w:rFonts w:ascii="Arial" w:hAnsi="Arial" w:cs="Arial"/>
          <w:sz w:val="20"/>
          <w:szCs w:val="20"/>
          <w:lang w:val="en-US"/>
        </w:rPr>
        <w:tab/>
        <w:t xml:space="preserve">Email: </w:t>
      </w:r>
      <w:hyperlink r:id="rId5" w:history="1">
        <w:r w:rsidRPr="006F01DA">
          <w:rPr>
            <w:rFonts w:ascii="Arial" w:hAnsi="Arial" w:cs="Arial"/>
            <w:sz w:val="20"/>
            <w:szCs w:val="20"/>
            <w:lang w:val="en-US"/>
          </w:rPr>
          <w:t>Philipp.krausewitz@ukbonn.de</w:t>
        </w:r>
      </w:hyperlink>
    </w:p>
    <w:p w:rsidR="00515681" w:rsidRPr="006F01DA" w:rsidRDefault="00515681" w:rsidP="00515681">
      <w:pPr>
        <w:spacing w:after="0" w:line="240" w:lineRule="auto"/>
        <w:jc w:val="both"/>
        <w:rPr>
          <w:rFonts w:ascii="Arial" w:hAnsi="Arial" w:cs="Arial"/>
          <w:sz w:val="20"/>
          <w:szCs w:val="20"/>
          <w:lang w:val="en-US"/>
        </w:rPr>
      </w:pPr>
      <w:r w:rsidRPr="006F01DA">
        <w:rPr>
          <w:rFonts w:ascii="Arial" w:hAnsi="Arial" w:cs="Arial"/>
          <w:sz w:val="20"/>
          <w:szCs w:val="20"/>
          <w:lang w:val="en-US"/>
        </w:rPr>
        <w:tab/>
      </w:r>
      <w:r w:rsidRPr="006F01DA">
        <w:rPr>
          <w:rFonts w:ascii="Arial" w:hAnsi="Arial" w:cs="Arial"/>
          <w:sz w:val="20"/>
          <w:szCs w:val="20"/>
          <w:lang w:val="en-US"/>
        </w:rPr>
        <w:tab/>
      </w:r>
      <w:r w:rsidRPr="006F01DA">
        <w:rPr>
          <w:rFonts w:ascii="Arial" w:hAnsi="Arial" w:cs="Arial"/>
          <w:sz w:val="20"/>
          <w:szCs w:val="20"/>
          <w:lang w:val="en-US"/>
        </w:rPr>
        <w:tab/>
      </w:r>
      <w:r w:rsidRPr="006F01DA">
        <w:rPr>
          <w:rFonts w:ascii="Arial" w:hAnsi="Arial" w:cs="Arial"/>
          <w:sz w:val="20"/>
          <w:szCs w:val="20"/>
          <w:lang w:val="en-US"/>
        </w:rPr>
        <w:tab/>
      </w:r>
      <w:r w:rsidRPr="006F01DA">
        <w:rPr>
          <w:rFonts w:ascii="Arial" w:hAnsi="Arial" w:cs="Arial"/>
          <w:sz w:val="20"/>
          <w:szCs w:val="20"/>
          <w:lang w:val="en-US"/>
        </w:rPr>
        <w:tab/>
        <w:t>Tel.: +4915118853551</w:t>
      </w:r>
    </w:p>
    <w:p w:rsidR="00515681" w:rsidRPr="006F01DA" w:rsidRDefault="00515681" w:rsidP="00515681">
      <w:pPr>
        <w:spacing w:after="0" w:line="240" w:lineRule="auto"/>
        <w:ind w:left="2832" w:firstLine="708"/>
        <w:jc w:val="both"/>
        <w:rPr>
          <w:rFonts w:ascii="Arial" w:hAnsi="Arial" w:cs="Arial"/>
          <w:sz w:val="20"/>
          <w:szCs w:val="20"/>
          <w:lang w:val="en-US"/>
        </w:rPr>
      </w:pPr>
      <w:proofErr w:type="spellStart"/>
      <w:r w:rsidRPr="006F01DA">
        <w:rPr>
          <w:rFonts w:ascii="Arial" w:hAnsi="Arial" w:cs="Arial"/>
          <w:sz w:val="20"/>
          <w:szCs w:val="20"/>
          <w:lang w:val="en-US"/>
        </w:rPr>
        <w:t>Orcid</w:t>
      </w:r>
      <w:proofErr w:type="spellEnd"/>
      <w:r w:rsidRPr="006F01DA">
        <w:rPr>
          <w:rFonts w:ascii="Arial" w:hAnsi="Arial" w:cs="Arial"/>
          <w:sz w:val="20"/>
          <w:szCs w:val="20"/>
          <w:lang w:val="en-US"/>
        </w:rPr>
        <w:t>-ID 0000-0002-8213-9975</w:t>
      </w: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rFonts w:ascii="Arial" w:hAnsi="Arial" w:cs="Arial"/>
          <w:b/>
          <w:sz w:val="24"/>
          <w:szCs w:val="24"/>
          <w:lang w:val="en-US"/>
        </w:rPr>
      </w:pPr>
      <w:r w:rsidRPr="006F01DA">
        <w:rPr>
          <w:rFonts w:ascii="Arial" w:hAnsi="Arial" w:cs="Arial"/>
          <w:b/>
          <w:sz w:val="24"/>
          <w:szCs w:val="24"/>
          <w:lang w:val="en-US"/>
        </w:rPr>
        <w:t>Supplementary Material</w:t>
      </w:r>
    </w:p>
    <w:p w:rsidR="00515681" w:rsidRPr="006F01DA" w:rsidRDefault="00515681" w:rsidP="00515681">
      <w:pPr>
        <w:rPr>
          <w:lang w:val="en-US"/>
        </w:rPr>
      </w:pPr>
    </w:p>
    <w:p w:rsidR="00515681" w:rsidRPr="006F01DA" w:rsidRDefault="00515681" w:rsidP="00515681">
      <w:pPr>
        <w:spacing w:after="0" w:line="240" w:lineRule="auto"/>
        <w:jc w:val="both"/>
        <w:rPr>
          <w:rFonts w:ascii="Arial" w:hAnsi="Arial" w:cs="Arial"/>
          <w:b/>
          <w:sz w:val="24"/>
          <w:szCs w:val="24"/>
          <w:lang w:val="en-US"/>
        </w:rPr>
      </w:pPr>
      <w:r w:rsidRPr="006F01DA">
        <w:rPr>
          <w:rFonts w:ascii="Arial" w:hAnsi="Arial" w:cs="Arial"/>
          <w:b/>
          <w:sz w:val="24"/>
          <w:szCs w:val="24"/>
          <w:lang w:val="en-US"/>
        </w:rPr>
        <w:t xml:space="preserve">Supplementary Fig. 1 Consort Trial Flow Chart </w:t>
      </w:r>
      <w:r w:rsidRPr="006F01DA">
        <w:rPr>
          <w:b/>
          <w:noProof/>
          <w:sz w:val="28"/>
          <w:szCs w:val="28"/>
          <w:lang w:val="en-US"/>
        </w:rPr>
        <mc:AlternateContent>
          <mc:Choice Requires="wps">
            <w:drawing>
              <wp:anchor distT="0" distB="0" distL="114300" distR="114300" simplePos="0" relativeHeight="251669504" behindDoc="0" locked="0" layoutInCell="1" allowOverlap="1" wp14:anchorId="18EC304A" wp14:editId="38053C88">
                <wp:simplePos x="0" y="0"/>
                <wp:positionH relativeFrom="column">
                  <wp:posOffset>2249170</wp:posOffset>
                </wp:positionH>
                <wp:positionV relativeFrom="paragraph">
                  <wp:posOffset>4514215</wp:posOffset>
                </wp:positionV>
                <wp:extent cx="1443990" cy="312420"/>
                <wp:effectExtent l="0" t="0" r="22860" b="11430"/>
                <wp:wrapNone/>
                <wp:docPr id="87" name="Abgerundetes Rechtec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990" cy="312420"/>
                        </a:xfrm>
                        <a:prstGeom prst="roundRect">
                          <a:avLst>
                            <a:gd name="adj" fmla="val 16667"/>
                          </a:avLst>
                        </a:prstGeom>
                        <a:solidFill>
                          <a:schemeClr val="accent6">
                            <a:lumMod val="60000"/>
                            <a:lumOff val="40000"/>
                          </a:schemeClr>
                        </a:solidFill>
                        <a:ln w="9525">
                          <a:solidFill>
                            <a:srgbClr val="000000"/>
                          </a:solidFill>
                          <a:round/>
                          <a:headEnd/>
                          <a:tailEnd/>
                        </a:ln>
                      </wps:spPr>
                      <wps:txbx>
                        <w:txbxContent>
                          <w:p w:rsidR="00515681" w:rsidRPr="00C34C04" w:rsidRDefault="00515681" w:rsidP="00515681">
                            <w:pPr>
                              <w:pStyle w:val="Heading2"/>
                              <w:spacing w:before="0"/>
                              <w:jc w:val="center"/>
                              <w:rPr>
                                <w:rFonts w:ascii="Candara" w:hAnsi="Candara"/>
                                <w:color w:val="auto"/>
                              </w:rPr>
                            </w:pPr>
                            <w:r w:rsidRPr="00C34C04">
                              <w:rPr>
                                <w:rFonts w:ascii="Candara" w:hAnsi="Candara"/>
                                <w:color w:val="auto"/>
                              </w:rPr>
                              <w:t>Follow-Up:  T1</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8EC304A" id="Abgerundetes Rechteck 87" o:spid="_x0000_s1026" style="position:absolute;left:0;text-align:left;margin-left:177.1pt;margin-top:355.45pt;width:113.7pt;height:2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" fillcolor="#a8d08d [1945]">
                <v:textbox inset="3.6pt,,3.6pt">
                  <w:txbxContent>
                    <w:p w:rsidR="00515681" w:rsidRPr="00C34C04" w:rsidRDefault="00515681" w:rsidP="00515681">
                      <w:pPr>
                        <w:pStyle w:val="berschrift2"/>
                        <w:spacing w:before="0"/>
                        <w:jc w:val="center"/>
                        <w:rPr>
                          <w:rFonts w:ascii="Candara" w:hAnsi="Candara"/>
                          <w:color w:val="auto"/>
                        </w:rPr>
                      </w:pPr>
                      <w:r w:rsidRPr="00C34C04">
                        <w:rPr>
                          <w:rFonts w:ascii="Candara" w:hAnsi="Candara"/>
                          <w:color w:val="auto"/>
                        </w:rPr>
                        <w:t>Follow-</w:t>
                      </w:r>
                      <w:proofErr w:type="spellStart"/>
                      <w:r w:rsidRPr="00C34C04">
                        <w:rPr>
                          <w:rFonts w:ascii="Candara" w:hAnsi="Candara"/>
                          <w:color w:val="auto"/>
                        </w:rPr>
                        <w:t>Up</w:t>
                      </w:r>
                      <w:proofErr w:type="spellEnd"/>
                      <w:r w:rsidRPr="00C34C04">
                        <w:rPr>
                          <w:rFonts w:ascii="Candara" w:hAnsi="Candara"/>
                          <w:color w:val="auto"/>
                        </w:rPr>
                        <w:t>:  T1</w:t>
                      </w:r>
                    </w:p>
                  </w:txbxContent>
                </v:textbox>
              </v:roundrect>
            </w:pict>
          </mc:Fallback>
        </mc:AlternateContent>
      </w:r>
      <w:r w:rsidRPr="006F01DA">
        <w:rPr>
          <w:b/>
          <w:noProof/>
          <w:sz w:val="28"/>
          <w:szCs w:val="28"/>
          <w:lang w:val="en-US"/>
        </w:rPr>
        <mc:AlternateContent>
          <mc:Choice Requires="wps">
            <w:drawing>
              <wp:anchor distT="0" distB="0" distL="114300" distR="114300" simplePos="0" relativeHeight="251682816" behindDoc="0" locked="0" layoutInCell="1" allowOverlap="1" wp14:anchorId="3BF00958" wp14:editId="02A349F1">
                <wp:simplePos x="0" y="0"/>
                <wp:positionH relativeFrom="column">
                  <wp:posOffset>2249170</wp:posOffset>
                </wp:positionH>
                <wp:positionV relativeFrom="paragraph">
                  <wp:posOffset>5818505</wp:posOffset>
                </wp:positionV>
                <wp:extent cx="1443990" cy="312420"/>
                <wp:effectExtent l="0" t="0" r="22860" b="11430"/>
                <wp:wrapNone/>
                <wp:docPr id="86" name="Abgerundetes Rechteck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990" cy="312420"/>
                        </a:xfrm>
                        <a:prstGeom prst="roundRect">
                          <a:avLst>
                            <a:gd name="adj" fmla="val 16667"/>
                          </a:avLst>
                        </a:prstGeom>
                        <a:solidFill>
                          <a:schemeClr val="accent6">
                            <a:lumMod val="60000"/>
                            <a:lumOff val="40000"/>
                          </a:schemeClr>
                        </a:solidFill>
                        <a:ln w="9525">
                          <a:solidFill>
                            <a:srgbClr val="000000"/>
                          </a:solidFill>
                          <a:round/>
                          <a:headEnd/>
                          <a:tailEnd/>
                        </a:ln>
                      </wps:spPr>
                      <wps:txbx>
                        <w:txbxContent>
                          <w:p w:rsidR="00515681" w:rsidRPr="00C34C04" w:rsidRDefault="00515681" w:rsidP="00515681">
                            <w:pPr>
                              <w:pStyle w:val="Heading2"/>
                              <w:spacing w:before="0"/>
                              <w:jc w:val="center"/>
                              <w:rPr>
                                <w:rFonts w:ascii="Candara" w:hAnsi="Candara"/>
                                <w:color w:val="auto"/>
                              </w:rPr>
                            </w:pPr>
                            <w:r w:rsidRPr="00C34C04">
                              <w:rPr>
                                <w:rFonts w:ascii="Candara" w:hAnsi="Candara"/>
                                <w:color w:val="auto"/>
                              </w:rPr>
                              <w:t xml:space="preserve">Follow-Up:  </w:t>
                            </w:r>
                            <w:r w:rsidRPr="00C34C04">
                              <w:rPr>
                                <w:rFonts w:ascii="Candara" w:hAnsi="Candara"/>
                                <w:color w:val="auto"/>
                              </w:rPr>
                              <w:t>T2</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3BF00958" id="Abgerundetes Rechteck 86" o:spid="_x0000_s1027" style="position:absolute;left:0;text-align:left;margin-left:177.1pt;margin-top:458.15pt;width:113.7pt;height:24.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" fillcolor="#a8d08d [1945]">
                <v:textbox inset="3.6pt,,3.6pt">
                  <w:txbxContent>
                    <w:p w:rsidR="00515681" w:rsidRPr="00C34C04" w:rsidRDefault="00515681" w:rsidP="00515681">
                      <w:pPr>
                        <w:pStyle w:val="berschrift2"/>
                        <w:spacing w:before="0"/>
                        <w:jc w:val="center"/>
                        <w:rPr>
                          <w:rFonts w:ascii="Candara" w:hAnsi="Candara"/>
                          <w:color w:val="auto"/>
                        </w:rPr>
                      </w:pPr>
                      <w:r w:rsidRPr="00C34C04">
                        <w:rPr>
                          <w:rFonts w:ascii="Candara" w:hAnsi="Candara"/>
                          <w:color w:val="auto"/>
                        </w:rPr>
                        <w:t>Follow-</w:t>
                      </w:r>
                      <w:proofErr w:type="spellStart"/>
                      <w:r w:rsidRPr="00C34C04">
                        <w:rPr>
                          <w:rFonts w:ascii="Candara" w:hAnsi="Candara"/>
                          <w:color w:val="auto"/>
                        </w:rPr>
                        <w:t>Up</w:t>
                      </w:r>
                      <w:proofErr w:type="spellEnd"/>
                      <w:r w:rsidRPr="00C34C04">
                        <w:rPr>
                          <w:rFonts w:ascii="Candara" w:hAnsi="Candara"/>
                          <w:color w:val="auto"/>
                        </w:rPr>
                        <w:t>:  T2</w:t>
                      </w:r>
                    </w:p>
                  </w:txbxContent>
                </v:textbox>
              </v:roundrect>
            </w:pict>
          </mc:Fallback>
        </mc:AlternateContent>
      </w:r>
      <w:r w:rsidRPr="006F01DA">
        <w:rPr>
          <w:b/>
          <w:noProof/>
          <w:sz w:val="28"/>
          <w:szCs w:val="28"/>
          <w:lang w:val="en-US"/>
        </w:rPr>
        <mc:AlternateContent>
          <mc:Choice Requires="wps">
            <w:drawing>
              <wp:anchor distT="0" distB="0" distL="114300" distR="114300" simplePos="0" relativeHeight="251668480" behindDoc="0" locked="0" layoutInCell="1" allowOverlap="1" wp14:anchorId="4D585547" wp14:editId="50CC5D82">
                <wp:simplePos x="0" y="0"/>
                <wp:positionH relativeFrom="column">
                  <wp:posOffset>2291080</wp:posOffset>
                </wp:positionH>
                <wp:positionV relativeFrom="paragraph">
                  <wp:posOffset>7103110</wp:posOffset>
                </wp:positionV>
                <wp:extent cx="1426845" cy="297180"/>
                <wp:effectExtent l="0" t="0" r="20955" b="26670"/>
                <wp:wrapNone/>
                <wp:docPr id="85" name="Abgerundetes Rechteck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6845" cy="297180"/>
                        </a:xfrm>
                        <a:prstGeom prst="roundRect">
                          <a:avLst>
                            <a:gd name="adj" fmla="val 16667"/>
                          </a:avLst>
                        </a:prstGeom>
                        <a:solidFill>
                          <a:schemeClr val="accent6">
                            <a:lumMod val="60000"/>
                            <a:lumOff val="40000"/>
                          </a:schemeClr>
                        </a:solidFill>
                        <a:ln w="9525">
                          <a:solidFill>
                            <a:srgbClr val="000000"/>
                          </a:solidFill>
                          <a:round/>
                          <a:headEnd/>
                          <a:tailEnd/>
                        </a:ln>
                      </wps:spPr>
                      <wps:txbx>
                        <w:txbxContent>
                          <w:p w:rsidR="00515681" w:rsidRPr="00C34C04" w:rsidRDefault="00515681" w:rsidP="00515681">
                            <w:pPr>
                              <w:pStyle w:val="Heading2"/>
                              <w:spacing w:before="0"/>
                              <w:jc w:val="center"/>
                              <w:rPr>
                                <w:rFonts w:ascii="Candara" w:hAnsi="Candara"/>
                                <w:color w:val="auto"/>
                              </w:rPr>
                            </w:pPr>
                            <w:r w:rsidRPr="00C34C04">
                              <w:rPr>
                                <w:rFonts w:ascii="Candara" w:hAnsi="Candara"/>
                                <w:color w:val="auto"/>
                              </w:rPr>
                              <w:t>Analysis</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4D585547" id="Abgerundetes Rechteck 85" o:spid="_x0000_s1028" style="position:absolute;left:0;text-align:left;margin-left:180.4pt;margin-top:559.3pt;width:112.35pt;height:2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" fillcolor="#a8d08d [1945]">
                <v:textbox inset="3.6pt,,3.6pt">
                  <w:txbxContent>
                    <w:p w:rsidR="00515681" w:rsidRPr="00C34C04" w:rsidRDefault="00515681" w:rsidP="00515681">
                      <w:pPr>
                        <w:pStyle w:val="berschrift2"/>
                        <w:spacing w:before="0"/>
                        <w:jc w:val="center"/>
                        <w:rPr>
                          <w:rFonts w:ascii="Candara" w:hAnsi="Candara"/>
                          <w:color w:val="auto"/>
                        </w:rPr>
                      </w:pPr>
                      <w:r w:rsidRPr="00C34C04">
                        <w:rPr>
                          <w:rFonts w:ascii="Candara" w:hAnsi="Candara"/>
                          <w:color w:val="auto"/>
                        </w:rPr>
                        <w:t>Analysis</w:t>
                      </w:r>
                    </w:p>
                  </w:txbxContent>
                </v:textbox>
              </v:roundrect>
            </w:pict>
          </mc:Fallback>
        </mc:AlternateContent>
      </w:r>
      <w:r w:rsidRPr="006F01DA">
        <w:rPr>
          <w:b/>
          <w:noProof/>
          <w:sz w:val="28"/>
          <w:szCs w:val="28"/>
          <w:lang w:val="en-US"/>
        </w:rPr>
        <mc:AlternateContent>
          <mc:Choice Requires="wps">
            <w:drawing>
              <wp:anchor distT="0" distB="0" distL="114300" distR="114300" simplePos="0" relativeHeight="251681792" behindDoc="0" locked="0" layoutInCell="1" allowOverlap="1" wp14:anchorId="4B2C3777" wp14:editId="7A58B801">
                <wp:simplePos x="0" y="0"/>
                <wp:positionH relativeFrom="column">
                  <wp:posOffset>3608070</wp:posOffset>
                </wp:positionH>
                <wp:positionV relativeFrom="paragraph">
                  <wp:posOffset>6026150</wp:posOffset>
                </wp:positionV>
                <wp:extent cx="2847975" cy="811530"/>
                <wp:effectExtent l="7620" t="6350" r="11430" b="10795"/>
                <wp:wrapNone/>
                <wp:docPr id="84" name="Rechteck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811530"/>
                        </a:xfrm>
                        <a:prstGeom prst="rect">
                          <a:avLst/>
                        </a:prstGeom>
                        <a:solidFill>
                          <a:srgbClr val="FFFFFF"/>
                        </a:solidFill>
                        <a:ln w="9525">
                          <a:solidFill>
                            <a:srgbClr val="000000"/>
                          </a:solidFill>
                          <a:miter lim="800000"/>
                          <a:headEnd/>
                          <a:tailEnd/>
                        </a:ln>
                      </wps:spPr>
                      <wps:txbx>
                        <w:txbxContent>
                          <w:p w:rsidR="00515681" w:rsidRPr="00172316" w:rsidRDefault="00515681" w:rsidP="00515681">
                            <w:pPr>
                              <w:rPr>
                                <w:rFonts w:ascii="Arial" w:hAnsi="Arial" w:cs="Arial"/>
                                <w:sz w:val="20"/>
                                <w:szCs w:val="20"/>
                                <w:lang w:val="en-CA"/>
                              </w:rPr>
                            </w:pPr>
                            <w:r>
                              <w:rPr>
                                <w:rFonts w:ascii="Arial" w:hAnsi="Arial" w:cs="Arial"/>
                                <w:sz w:val="20"/>
                                <w:szCs w:val="20"/>
                                <w:lang w:val="en-CA"/>
                              </w:rPr>
                              <w:t>D</w:t>
                            </w:r>
                            <w:r w:rsidRPr="00056EFD">
                              <w:rPr>
                                <w:rFonts w:ascii="Arial" w:hAnsi="Arial" w:cs="Arial"/>
                                <w:sz w:val="20"/>
                                <w:szCs w:val="20"/>
                                <w:lang w:val="en-CA"/>
                              </w:rPr>
                              <w:t>ata were collected</w:t>
                            </w:r>
                            <w:r w:rsidRPr="00172316">
                              <w:rPr>
                                <w:rFonts w:ascii="Arial" w:hAnsi="Arial" w:cs="Arial"/>
                                <w:sz w:val="20"/>
                                <w:szCs w:val="20"/>
                                <w:lang w:val="en-CA"/>
                              </w:rPr>
                              <w:t xml:space="preserve"> (n=</w:t>
                            </w:r>
                            <w:r>
                              <w:rPr>
                                <w:rFonts w:ascii="Arial" w:hAnsi="Arial" w:cs="Arial"/>
                                <w:sz w:val="20"/>
                                <w:szCs w:val="20"/>
                                <w:lang w:val="en-CA"/>
                              </w:rPr>
                              <w:t>45</w:t>
                            </w:r>
                            <w:r w:rsidRPr="00172316">
                              <w:rPr>
                                <w:rFonts w:ascii="Arial" w:hAnsi="Arial" w:cs="Arial"/>
                                <w:sz w:val="20"/>
                                <w:szCs w:val="20"/>
                                <w:lang w:val="en-CA"/>
                              </w:rPr>
                              <w:t>)</w:t>
                            </w:r>
                          </w:p>
                          <w:p w:rsidR="00515681" w:rsidRDefault="00515681" w:rsidP="00515681">
                            <w:pPr>
                              <w:rPr>
                                <w:rFonts w:ascii="Arial" w:hAnsi="Arial" w:cs="Arial"/>
                                <w:sz w:val="20"/>
                                <w:szCs w:val="20"/>
                                <w:lang w:val="en-CA"/>
                              </w:rPr>
                            </w:pPr>
                            <w:r w:rsidRPr="00172316">
                              <w:rPr>
                                <w:rFonts w:ascii="Arial" w:hAnsi="Arial" w:cs="Arial"/>
                                <w:sz w:val="20"/>
                                <w:szCs w:val="20"/>
                                <w:lang w:val="en-CA"/>
                              </w:rPr>
                              <w:t>Lost to follow-up (n=</w:t>
                            </w:r>
                            <w:r>
                              <w:rPr>
                                <w:rFonts w:ascii="Arial" w:hAnsi="Arial" w:cs="Arial"/>
                                <w:sz w:val="20"/>
                                <w:szCs w:val="20"/>
                                <w:lang w:val="en-CA"/>
                              </w:rPr>
                              <w:t>9</w:t>
                            </w:r>
                            <w:r w:rsidRPr="00172316">
                              <w:rPr>
                                <w:rFonts w:ascii="Arial" w:hAnsi="Arial" w:cs="Arial"/>
                                <w:sz w:val="20"/>
                                <w:szCs w:val="20"/>
                                <w:lang w:val="en-CA"/>
                              </w:rPr>
                              <w:t>)</w:t>
                            </w:r>
                            <w:r>
                              <w:rPr>
                                <w:rFonts w:ascii="Arial" w:hAnsi="Arial" w:cs="Arial"/>
                                <w:sz w:val="20"/>
                                <w:szCs w:val="20"/>
                                <w:lang w:val="en-CA"/>
                              </w:rPr>
                              <w:t>:</w:t>
                            </w:r>
                            <w:r w:rsidRPr="008A4B9E">
                              <w:rPr>
                                <w:lang w:val="en-US"/>
                              </w:rPr>
                              <w:t xml:space="preserve"> </w:t>
                            </w:r>
                            <w:r w:rsidRPr="00323715">
                              <w:rPr>
                                <w:rFonts w:ascii="Arial" w:hAnsi="Arial" w:cs="Arial"/>
                                <w:sz w:val="20"/>
                                <w:szCs w:val="20"/>
                                <w:lang w:val="en-CA"/>
                              </w:rPr>
                              <w:t>General anesthesia</w:t>
                            </w:r>
                            <w:r>
                              <w:rPr>
                                <w:rFonts w:ascii="Arial" w:hAnsi="Arial" w:cs="Arial"/>
                                <w:sz w:val="20"/>
                                <w:szCs w:val="20"/>
                                <w:lang w:val="en-CA"/>
                              </w:rPr>
                              <w:t xml:space="preserve"> n=3, study rejected: n=6 </w:t>
                            </w:r>
                          </w:p>
                          <w:p w:rsidR="00515681" w:rsidRPr="00056EFD" w:rsidRDefault="00515681" w:rsidP="00515681">
                            <w:pPr>
                              <w:rPr>
                                <w:rFonts w:ascii="Arial" w:hAnsi="Arial" w:cs="Arial"/>
                                <w:sz w:val="20"/>
                                <w:szCs w:val="20"/>
                                <w:lang w:val="en-CA"/>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4B2C3777" id="Rechteck 84" o:spid="_x0000_s1029" style="position:absolute;left:0;text-align:left;margin-left:284.1pt;margin-top:474.5pt;width:224.25pt;height:63.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">
                <v:textbox inset=",7.2pt,,7.2pt">
                  <w:txbxContent>
                    <w:p w:rsidR="00515681" w:rsidRPr="00172316" w:rsidRDefault="00515681" w:rsidP="00515681">
                      <w:pPr>
                        <w:rPr>
                          <w:rFonts w:ascii="Arial" w:hAnsi="Arial" w:cs="Arial"/>
                          <w:sz w:val="20"/>
                          <w:szCs w:val="20"/>
                          <w:lang w:val="en-CA"/>
                        </w:rPr>
                      </w:pPr>
                      <w:r>
                        <w:rPr>
                          <w:rFonts w:ascii="Arial" w:hAnsi="Arial" w:cs="Arial"/>
                          <w:sz w:val="20"/>
                          <w:szCs w:val="20"/>
                          <w:lang w:val="en-CA"/>
                        </w:rPr>
                        <w:t>D</w:t>
                      </w:r>
                      <w:r w:rsidRPr="00056EFD">
                        <w:rPr>
                          <w:rFonts w:ascii="Arial" w:hAnsi="Arial" w:cs="Arial"/>
                          <w:sz w:val="20"/>
                          <w:szCs w:val="20"/>
                          <w:lang w:val="en-CA"/>
                        </w:rPr>
                        <w:t>ata were collected</w:t>
                      </w:r>
                      <w:r w:rsidRPr="00172316">
                        <w:rPr>
                          <w:rFonts w:ascii="Arial" w:hAnsi="Arial" w:cs="Arial"/>
                          <w:sz w:val="20"/>
                          <w:szCs w:val="20"/>
                          <w:lang w:val="en-CA"/>
                        </w:rPr>
                        <w:t xml:space="preserve"> (n=</w:t>
                      </w:r>
                      <w:r>
                        <w:rPr>
                          <w:rFonts w:ascii="Arial" w:hAnsi="Arial" w:cs="Arial"/>
                          <w:sz w:val="20"/>
                          <w:szCs w:val="20"/>
                          <w:lang w:val="en-CA"/>
                        </w:rPr>
                        <w:t>45</w:t>
                      </w:r>
                      <w:r w:rsidRPr="00172316">
                        <w:rPr>
                          <w:rFonts w:ascii="Arial" w:hAnsi="Arial" w:cs="Arial"/>
                          <w:sz w:val="20"/>
                          <w:szCs w:val="20"/>
                          <w:lang w:val="en-CA"/>
                        </w:rPr>
                        <w:t>)</w:t>
                      </w:r>
                    </w:p>
                    <w:p w:rsidR="00515681" w:rsidRDefault="00515681" w:rsidP="00515681">
                      <w:pPr>
                        <w:rPr>
                          <w:rFonts w:ascii="Arial" w:hAnsi="Arial" w:cs="Arial"/>
                          <w:sz w:val="20"/>
                          <w:szCs w:val="20"/>
                          <w:lang w:val="en-CA"/>
                        </w:rPr>
                      </w:pPr>
                      <w:r w:rsidRPr="00172316">
                        <w:rPr>
                          <w:rFonts w:ascii="Arial" w:hAnsi="Arial" w:cs="Arial"/>
                          <w:sz w:val="20"/>
                          <w:szCs w:val="20"/>
                          <w:lang w:val="en-CA"/>
                        </w:rPr>
                        <w:t>Lost to follow-up (n=</w:t>
                      </w:r>
                      <w:r>
                        <w:rPr>
                          <w:rFonts w:ascii="Arial" w:hAnsi="Arial" w:cs="Arial"/>
                          <w:sz w:val="20"/>
                          <w:szCs w:val="20"/>
                          <w:lang w:val="en-CA"/>
                        </w:rPr>
                        <w:t>9</w:t>
                      </w:r>
                      <w:r w:rsidRPr="00172316">
                        <w:rPr>
                          <w:rFonts w:ascii="Arial" w:hAnsi="Arial" w:cs="Arial"/>
                          <w:sz w:val="20"/>
                          <w:szCs w:val="20"/>
                          <w:lang w:val="en-CA"/>
                        </w:rPr>
                        <w:t>)</w:t>
                      </w:r>
                      <w:r>
                        <w:rPr>
                          <w:rFonts w:ascii="Arial" w:hAnsi="Arial" w:cs="Arial"/>
                          <w:sz w:val="20"/>
                          <w:szCs w:val="20"/>
                          <w:lang w:val="en-CA"/>
                        </w:rPr>
                        <w:t>:</w:t>
                      </w:r>
                      <w:r w:rsidRPr="008A4B9E">
                        <w:rPr>
                          <w:lang w:val="en-US"/>
                        </w:rPr>
                        <w:t xml:space="preserve"> </w:t>
                      </w:r>
                      <w:r w:rsidRPr="00323715">
                        <w:rPr>
                          <w:rFonts w:ascii="Arial" w:hAnsi="Arial" w:cs="Arial"/>
                          <w:sz w:val="20"/>
                          <w:szCs w:val="20"/>
                          <w:lang w:val="en-CA"/>
                        </w:rPr>
                        <w:t>General anesthesia</w:t>
                      </w:r>
                      <w:r>
                        <w:rPr>
                          <w:rFonts w:ascii="Arial" w:hAnsi="Arial" w:cs="Arial"/>
                          <w:sz w:val="20"/>
                          <w:szCs w:val="20"/>
                          <w:lang w:val="en-CA"/>
                        </w:rPr>
                        <w:t xml:space="preserve"> n=3, study rejected: n=6 </w:t>
                      </w:r>
                    </w:p>
                    <w:p w:rsidR="00515681" w:rsidRPr="00056EFD" w:rsidRDefault="00515681" w:rsidP="00515681">
                      <w:pPr>
                        <w:rPr>
                          <w:rFonts w:ascii="Arial" w:hAnsi="Arial" w:cs="Arial"/>
                          <w:sz w:val="20"/>
                          <w:szCs w:val="20"/>
                          <w:lang w:val="en-CA"/>
                        </w:rPr>
                      </w:pPr>
                    </w:p>
                  </w:txbxContent>
                </v:textbox>
              </v:rect>
            </w:pict>
          </mc:Fallback>
        </mc:AlternateContent>
      </w:r>
      <w:r w:rsidRPr="006F01DA">
        <w:rPr>
          <w:b/>
          <w:noProof/>
          <w:sz w:val="28"/>
          <w:szCs w:val="28"/>
          <w:lang w:val="en-US"/>
        </w:rPr>
        <mc:AlternateContent>
          <mc:Choice Requires="wps">
            <w:drawing>
              <wp:anchor distT="36576" distB="36576" distL="36576" distR="36576" simplePos="0" relativeHeight="251673600" behindDoc="0" locked="0" layoutInCell="1" allowOverlap="1" wp14:anchorId="3897EE28" wp14:editId="37984EAC">
                <wp:simplePos x="0" y="0"/>
                <wp:positionH relativeFrom="column">
                  <wp:posOffset>5041265</wp:posOffset>
                </wp:positionH>
                <wp:positionV relativeFrom="paragraph">
                  <wp:posOffset>6901815</wp:posOffset>
                </wp:positionV>
                <wp:extent cx="0" cy="400050"/>
                <wp:effectExtent l="59690" t="5715" r="54610" b="22860"/>
                <wp:wrapNone/>
                <wp:docPr id="83" name="Gerade Verbindung mit Pfeil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1FDB166F" id="_x0000_t32" coordsize="21600,21600" o:spt="32" o:oned="t" path="m,l21600,21600e" filled="f">
                <v:path arrowok="t" fillok="f" o:connecttype="none"/>
                <o:lock v:ext="edit" shapetype="t"/>
              </v:shapetype>
              <v:shape id="Gerade Verbindung mit Pfeil 83" o:spid="_x0000_s1026" type="#_x0000_t32" style="position:absolute;margin-left:396.95pt;margin-top:543.45pt;width:0;height:31.5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">
                <v:stroke endarrow="block"/>
                <v:shadow color="#ccc"/>
              </v:shape>
            </w:pict>
          </mc:Fallback>
        </mc:AlternateContent>
      </w:r>
      <w:r w:rsidRPr="006F01DA">
        <w:rPr>
          <w:b/>
          <w:noProof/>
          <w:sz w:val="28"/>
          <w:szCs w:val="28"/>
          <w:lang w:val="en-US"/>
        </w:rPr>
        <mc:AlternateContent>
          <mc:Choice Requires="wps">
            <w:drawing>
              <wp:anchor distT="0" distB="0" distL="114300" distR="114300" simplePos="0" relativeHeight="251666432" behindDoc="0" locked="0" layoutInCell="1" allowOverlap="1" wp14:anchorId="690EE3AA" wp14:editId="7B40E006">
                <wp:simplePos x="0" y="0"/>
                <wp:positionH relativeFrom="column">
                  <wp:posOffset>3653155</wp:posOffset>
                </wp:positionH>
                <wp:positionV relativeFrom="paragraph">
                  <wp:posOffset>7312025</wp:posOffset>
                </wp:positionV>
                <wp:extent cx="2843530" cy="345440"/>
                <wp:effectExtent l="0" t="0" r="13970" b="16510"/>
                <wp:wrapNone/>
                <wp:docPr id="82" name="Rechteck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3530" cy="345440"/>
                        </a:xfrm>
                        <a:prstGeom prst="rect">
                          <a:avLst/>
                        </a:prstGeom>
                        <a:solidFill>
                          <a:srgbClr val="FFFFFF"/>
                        </a:solidFill>
                        <a:ln w="9525">
                          <a:solidFill>
                            <a:srgbClr val="000000"/>
                          </a:solidFill>
                          <a:miter lim="800000"/>
                          <a:headEnd/>
                          <a:tailEnd/>
                        </a:ln>
                      </wps:spPr>
                      <wps:txbx>
                        <w:txbxContent>
                          <w:p w:rsidR="00515681" w:rsidRDefault="00515681" w:rsidP="00515681">
                            <w:pPr>
                              <w:rPr>
                                <w:rFonts w:cs="Calibri"/>
                              </w:rPr>
                            </w:pPr>
                            <w:r>
                              <w:rPr>
                                <w:rFonts w:ascii="Arial" w:hAnsi="Arial" w:cs="Arial"/>
                                <w:sz w:val="20"/>
                                <w:szCs w:val="20"/>
                                <w:lang w:val="en-CA"/>
                              </w:rPr>
                              <w:t>Analysed</w:t>
                            </w:r>
                            <w:r w:rsidRPr="00172316">
                              <w:rPr>
                                <w:rFonts w:ascii="Arial" w:hAnsi="Arial" w:cs="Arial"/>
                                <w:sz w:val="20"/>
                                <w:szCs w:val="20"/>
                                <w:lang w:val="en-CA"/>
                              </w:rPr>
                              <w:t xml:space="preserve"> (n=</w:t>
                            </w:r>
                            <w:r>
                              <w:rPr>
                                <w:rFonts w:ascii="Arial" w:hAnsi="Arial" w:cs="Arial"/>
                                <w:sz w:val="20"/>
                                <w:szCs w:val="20"/>
                                <w:lang w:val="en-CA"/>
                              </w:rPr>
                              <w:t>54</w:t>
                            </w:r>
                            <w:r w:rsidRPr="00172316">
                              <w:rPr>
                                <w:rFonts w:ascii="Arial" w:hAnsi="Arial" w:cs="Arial"/>
                                <w:sz w:val="20"/>
                                <w:szCs w:val="20"/>
                                <w:lang w:val="en-CA"/>
                              </w:rPr>
                              <w:t>)</w:t>
                            </w:r>
                            <w:r>
                              <w:rPr>
                                <w:rFonts w:ascii="Arial" w:hAnsi="Arial" w:cs="Arial"/>
                                <w:sz w:val="20"/>
                                <w:szCs w:val="20"/>
                                <w:lang w:val="en-CA"/>
                              </w:rPr>
                              <w:br/>
                            </w:r>
                          </w:p>
                          <w:p w:rsidR="00515681" w:rsidRDefault="00515681" w:rsidP="00515681">
                            <w:pPr>
                              <w:rPr>
                                <w:rFonts w:cs="Calibr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90EE3AA" id="Rechteck 82" o:spid="_x0000_s1030" style="position:absolute;left:0;text-align:left;margin-left:287.65pt;margin-top:575.75pt;width:223.9pt;height:2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">
                <v:textbox inset=",7.2pt,,7.2pt">
                  <w:txbxContent>
                    <w:p w:rsidR="00515681" w:rsidRDefault="00515681" w:rsidP="00515681">
                      <w:pPr>
                        <w:rPr>
                          <w:rFonts w:cs="Calibri"/>
                        </w:rPr>
                      </w:pPr>
                      <w:r>
                        <w:rPr>
                          <w:rFonts w:ascii="Arial" w:hAnsi="Arial" w:cs="Arial"/>
                          <w:sz w:val="20"/>
                          <w:szCs w:val="20"/>
                          <w:lang w:val="en-CA"/>
                        </w:rPr>
                        <w:t>Analysed</w:t>
                      </w:r>
                      <w:r w:rsidRPr="00172316">
                        <w:rPr>
                          <w:rFonts w:ascii="Arial" w:hAnsi="Arial" w:cs="Arial"/>
                          <w:sz w:val="20"/>
                          <w:szCs w:val="20"/>
                          <w:lang w:val="en-CA"/>
                        </w:rPr>
                        <w:t xml:space="preserve"> (n=</w:t>
                      </w:r>
                      <w:r>
                        <w:rPr>
                          <w:rFonts w:ascii="Arial" w:hAnsi="Arial" w:cs="Arial"/>
                          <w:sz w:val="20"/>
                          <w:szCs w:val="20"/>
                          <w:lang w:val="en-CA"/>
                        </w:rPr>
                        <w:t>54</w:t>
                      </w:r>
                      <w:r w:rsidRPr="00172316">
                        <w:rPr>
                          <w:rFonts w:ascii="Arial" w:hAnsi="Arial" w:cs="Arial"/>
                          <w:sz w:val="20"/>
                          <w:szCs w:val="20"/>
                          <w:lang w:val="en-CA"/>
                        </w:rPr>
                        <w:t>)</w:t>
                      </w:r>
                      <w:r>
                        <w:rPr>
                          <w:rFonts w:ascii="Arial" w:hAnsi="Arial" w:cs="Arial"/>
                          <w:sz w:val="20"/>
                          <w:szCs w:val="20"/>
                          <w:lang w:val="en-CA"/>
                        </w:rPr>
                        <w:br/>
                      </w:r>
                    </w:p>
                    <w:p w:rsidR="00515681" w:rsidRDefault="00515681" w:rsidP="00515681">
                      <w:pPr>
                        <w:rPr>
                          <w:rFonts w:cs="Calibri"/>
                        </w:rPr>
                      </w:pPr>
                    </w:p>
                  </w:txbxContent>
                </v:textbox>
              </v:rect>
            </w:pict>
          </mc:Fallback>
        </mc:AlternateContent>
      </w:r>
      <w:r w:rsidRPr="006F01DA">
        <w:rPr>
          <w:b/>
          <w:noProof/>
          <w:sz w:val="28"/>
          <w:szCs w:val="28"/>
          <w:lang w:val="en-US"/>
        </w:rPr>
        <mc:AlternateContent>
          <mc:Choice Requires="wps">
            <w:drawing>
              <wp:anchor distT="36576" distB="36576" distL="36576" distR="36576" simplePos="0" relativeHeight="251684864" behindDoc="0" locked="0" layoutInCell="1" allowOverlap="1" wp14:anchorId="02DF3C45" wp14:editId="4917E0BB">
                <wp:simplePos x="0" y="0"/>
                <wp:positionH relativeFrom="column">
                  <wp:posOffset>1029335</wp:posOffset>
                </wp:positionH>
                <wp:positionV relativeFrom="paragraph">
                  <wp:posOffset>5598795</wp:posOffset>
                </wp:positionV>
                <wp:extent cx="0" cy="491490"/>
                <wp:effectExtent l="57785" t="7620" r="56515" b="15240"/>
                <wp:wrapNone/>
                <wp:docPr id="80" name="Gerade Verbindung mit Pfeil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149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5469F5A" id="Gerade Verbindung mit Pfeil 80" o:spid="_x0000_s1026" type="#_x0000_t32" style="position:absolute;margin-left:81.05pt;margin-top:440.85pt;width:0;height:38.7pt;z-index:2516848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">
                <v:stroke endarrow="block"/>
                <v:shadow color="#ccc"/>
              </v:shape>
            </w:pict>
          </mc:Fallback>
        </mc:AlternateContent>
      </w:r>
      <w:r w:rsidRPr="006F01DA">
        <w:rPr>
          <w:b/>
          <w:noProof/>
          <w:sz w:val="28"/>
          <w:szCs w:val="28"/>
          <w:lang w:val="en-US"/>
        </w:rPr>
        <mc:AlternateContent>
          <mc:Choice Requires="wps">
            <w:drawing>
              <wp:anchor distT="36576" distB="36576" distL="36576" distR="36576" simplePos="0" relativeHeight="251672576" behindDoc="0" locked="0" layoutInCell="1" allowOverlap="1" wp14:anchorId="34155295" wp14:editId="310DF725">
                <wp:simplePos x="0" y="0"/>
                <wp:positionH relativeFrom="column">
                  <wp:posOffset>1001395</wp:posOffset>
                </wp:positionH>
                <wp:positionV relativeFrom="paragraph">
                  <wp:posOffset>6934200</wp:posOffset>
                </wp:positionV>
                <wp:extent cx="8255" cy="400050"/>
                <wp:effectExtent l="58420" t="9525" r="47625" b="19050"/>
                <wp:wrapNone/>
                <wp:docPr id="79" name="Gerade Verbindung mit Pfeil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40005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EADB073" id="Gerade Verbindung mit Pfeil 79" o:spid="_x0000_s1026" type="#_x0000_t32" style="position:absolute;margin-left:78.85pt;margin-top:546pt;width:.65pt;height:31.5pt;flip:x;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">
                <v:stroke endarrow="block"/>
                <v:shadow color="#ccc"/>
              </v:shape>
            </w:pict>
          </mc:Fallback>
        </mc:AlternateContent>
      </w:r>
      <w:r w:rsidRPr="006F01DA">
        <w:rPr>
          <w:b/>
          <w:noProof/>
          <w:sz w:val="28"/>
          <w:szCs w:val="28"/>
          <w:lang w:val="en-US"/>
        </w:rPr>
        <mc:AlternateContent>
          <mc:Choice Requires="wps">
            <w:drawing>
              <wp:anchor distT="0" distB="0" distL="114300" distR="114300" simplePos="0" relativeHeight="251680768" behindDoc="0" locked="0" layoutInCell="1" allowOverlap="1" wp14:anchorId="7FCF182F" wp14:editId="46DFC9CC">
                <wp:simplePos x="0" y="0"/>
                <wp:positionH relativeFrom="column">
                  <wp:posOffset>-429895</wp:posOffset>
                </wp:positionH>
                <wp:positionV relativeFrom="paragraph">
                  <wp:posOffset>6090285</wp:posOffset>
                </wp:positionV>
                <wp:extent cx="2847975" cy="811530"/>
                <wp:effectExtent l="8255" t="13335" r="10795" b="13335"/>
                <wp:wrapNone/>
                <wp:docPr id="78" name="Rechteck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811530"/>
                        </a:xfrm>
                        <a:prstGeom prst="rect">
                          <a:avLst/>
                        </a:prstGeom>
                        <a:solidFill>
                          <a:srgbClr val="FFFFFF"/>
                        </a:solidFill>
                        <a:ln w="9525">
                          <a:solidFill>
                            <a:srgbClr val="000000"/>
                          </a:solidFill>
                          <a:miter lim="800000"/>
                          <a:headEnd/>
                          <a:tailEnd/>
                        </a:ln>
                      </wps:spPr>
                      <wps:txbx>
                        <w:txbxContent>
                          <w:p w:rsidR="00515681" w:rsidRPr="00172316" w:rsidRDefault="00515681" w:rsidP="00515681">
                            <w:pPr>
                              <w:rPr>
                                <w:rFonts w:ascii="Arial" w:hAnsi="Arial" w:cs="Arial"/>
                                <w:sz w:val="20"/>
                                <w:szCs w:val="20"/>
                                <w:lang w:val="en-CA"/>
                              </w:rPr>
                            </w:pPr>
                            <w:r>
                              <w:rPr>
                                <w:rFonts w:ascii="Arial" w:hAnsi="Arial" w:cs="Arial"/>
                                <w:sz w:val="20"/>
                                <w:szCs w:val="20"/>
                                <w:lang w:val="en-CA"/>
                              </w:rPr>
                              <w:t>D</w:t>
                            </w:r>
                            <w:r w:rsidRPr="00056EFD">
                              <w:rPr>
                                <w:rFonts w:ascii="Arial" w:hAnsi="Arial" w:cs="Arial"/>
                                <w:sz w:val="20"/>
                                <w:szCs w:val="20"/>
                                <w:lang w:val="en-CA"/>
                              </w:rPr>
                              <w:t>ata were collected</w:t>
                            </w:r>
                            <w:r w:rsidRPr="00172316">
                              <w:rPr>
                                <w:rFonts w:ascii="Arial" w:hAnsi="Arial" w:cs="Arial"/>
                                <w:sz w:val="20"/>
                                <w:szCs w:val="20"/>
                                <w:lang w:val="en-CA"/>
                              </w:rPr>
                              <w:t xml:space="preserve"> (n=</w:t>
                            </w:r>
                            <w:r>
                              <w:rPr>
                                <w:rFonts w:ascii="Arial" w:hAnsi="Arial" w:cs="Arial"/>
                                <w:sz w:val="20"/>
                                <w:szCs w:val="20"/>
                                <w:lang w:val="en-CA"/>
                              </w:rPr>
                              <w:t>46</w:t>
                            </w:r>
                            <w:r w:rsidRPr="00172316">
                              <w:rPr>
                                <w:rFonts w:ascii="Arial" w:hAnsi="Arial" w:cs="Arial"/>
                                <w:sz w:val="20"/>
                                <w:szCs w:val="20"/>
                                <w:lang w:val="en-CA"/>
                              </w:rPr>
                              <w:t>)</w:t>
                            </w:r>
                          </w:p>
                          <w:p w:rsidR="00515681" w:rsidRDefault="00515681" w:rsidP="00515681">
                            <w:pPr>
                              <w:rPr>
                                <w:rFonts w:ascii="Arial" w:hAnsi="Arial" w:cs="Arial"/>
                                <w:sz w:val="20"/>
                                <w:szCs w:val="20"/>
                                <w:lang w:val="en-CA"/>
                              </w:rPr>
                            </w:pPr>
                            <w:r w:rsidRPr="00172316">
                              <w:rPr>
                                <w:rFonts w:ascii="Arial" w:hAnsi="Arial" w:cs="Arial"/>
                                <w:sz w:val="20"/>
                                <w:szCs w:val="20"/>
                                <w:lang w:val="en-CA"/>
                              </w:rPr>
                              <w:t>Lost to follow-up (n=</w:t>
                            </w:r>
                            <w:r>
                              <w:rPr>
                                <w:rFonts w:ascii="Arial" w:hAnsi="Arial" w:cs="Arial"/>
                                <w:sz w:val="20"/>
                                <w:szCs w:val="20"/>
                                <w:lang w:val="en-CA"/>
                              </w:rPr>
                              <w:t>8</w:t>
                            </w:r>
                            <w:r w:rsidRPr="00172316">
                              <w:rPr>
                                <w:rFonts w:ascii="Arial" w:hAnsi="Arial" w:cs="Arial"/>
                                <w:sz w:val="20"/>
                                <w:szCs w:val="20"/>
                                <w:lang w:val="en-CA"/>
                              </w:rPr>
                              <w:t>)</w:t>
                            </w:r>
                            <w:r>
                              <w:rPr>
                                <w:rFonts w:ascii="Arial" w:hAnsi="Arial" w:cs="Arial"/>
                                <w:sz w:val="20"/>
                                <w:szCs w:val="20"/>
                                <w:lang w:val="en-CA"/>
                              </w:rPr>
                              <w:t>:</w:t>
                            </w:r>
                            <w:r w:rsidRPr="008A4B9E">
                              <w:rPr>
                                <w:lang w:val="en-US"/>
                              </w:rPr>
                              <w:t xml:space="preserve"> </w:t>
                            </w:r>
                            <w:r w:rsidRPr="00323715">
                              <w:rPr>
                                <w:rFonts w:ascii="Arial" w:hAnsi="Arial" w:cs="Arial"/>
                                <w:sz w:val="20"/>
                                <w:szCs w:val="20"/>
                                <w:lang w:val="en-CA"/>
                              </w:rPr>
                              <w:t>General anesthesia</w:t>
                            </w:r>
                            <w:r>
                              <w:rPr>
                                <w:rFonts w:ascii="Arial" w:hAnsi="Arial" w:cs="Arial"/>
                                <w:sz w:val="20"/>
                                <w:szCs w:val="20"/>
                                <w:lang w:val="en-CA"/>
                              </w:rPr>
                              <w:t xml:space="preserve"> n=3, study rejected: n=5 </w:t>
                            </w:r>
                          </w:p>
                          <w:p w:rsidR="00515681" w:rsidRPr="00172316" w:rsidRDefault="00515681" w:rsidP="00515681">
                            <w:pPr>
                              <w:rPr>
                                <w:rFonts w:ascii="Arial" w:hAnsi="Arial" w:cs="Arial"/>
                                <w:sz w:val="20"/>
                                <w:szCs w:val="20"/>
                              </w:rPr>
                            </w:pPr>
                            <w:r w:rsidRPr="00172316">
                              <w:rPr>
                                <w:rFonts w:ascii="Arial" w:hAnsi="Arial" w:cs="Arial"/>
                                <w:sz w:val="20"/>
                                <w:szCs w:val="20"/>
                                <w:lang w:val="en-CA"/>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FCF182F" id="Rechteck 78" o:spid="_x0000_s1031" style="position:absolute;left:0;text-align:left;margin-left:-33.85pt;margin-top:479.55pt;width:224.25pt;height:63.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">
                <v:textbox inset=",7.2pt,,7.2pt">
                  <w:txbxContent>
                    <w:p w:rsidR="00515681" w:rsidRPr="00172316" w:rsidRDefault="00515681" w:rsidP="00515681">
                      <w:pPr>
                        <w:rPr>
                          <w:rFonts w:ascii="Arial" w:hAnsi="Arial" w:cs="Arial"/>
                          <w:sz w:val="20"/>
                          <w:szCs w:val="20"/>
                          <w:lang w:val="en-CA"/>
                        </w:rPr>
                      </w:pPr>
                      <w:r>
                        <w:rPr>
                          <w:rFonts w:ascii="Arial" w:hAnsi="Arial" w:cs="Arial"/>
                          <w:sz w:val="20"/>
                          <w:szCs w:val="20"/>
                          <w:lang w:val="en-CA"/>
                        </w:rPr>
                        <w:t>D</w:t>
                      </w:r>
                      <w:r w:rsidRPr="00056EFD">
                        <w:rPr>
                          <w:rFonts w:ascii="Arial" w:hAnsi="Arial" w:cs="Arial"/>
                          <w:sz w:val="20"/>
                          <w:szCs w:val="20"/>
                          <w:lang w:val="en-CA"/>
                        </w:rPr>
                        <w:t>ata were collected</w:t>
                      </w:r>
                      <w:r w:rsidRPr="00172316">
                        <w:rPr>
                          <w:rFonts w:ascii="Arial" w:hAnsi="Arial" w:cs="Arial"/>
                          <w:sz w:val="20"/>
                          <w:szCs w:val="20"/>
                          <w:lang w:val="en-CA"/>
                        </w:rPr>
                        <w:t xml:space="preserve"> (n=</w:t>
                      </w:r>
                      <w:r>
                        <w:rPr>
                          <w:rFonts w:ascii="Arial" w:hAnsi="Arial" w:cs="Arial"/>
                          <w:sz w:val="20"/>
                          <w:szCs w:val="20"/>
                          <w:lang w:val="en-CA"/>
                        </w:rPr>
                        <w:t>46</w:t>
                      </w:r>
                      <w:r w:rsidRPr="00172316">
                        <w:rPr>
                          <w:rFonts w:ascii="Arial" w:hAnsi="Arial" w:cs="Arial"/>
                          <w:sz w:val="20"/>
                          <w:szCs w:val="20"/>
                          <w:lang w:val="en-CA"/>
                        </w:rPr>
                        <w:t>)</w:t>
                      </w:r>
                    </w:p>
                    <w:p w:rsidR="00515681" w:rsidRDefault="00515681" w:rsidP="00515681">
                      <w:pPr>
                        <w:rPr>
                          <w:rFonts w:ascii="Arial" w:hAnsi="Arial" w:cs="Arial"/>
                          <w:sz w:val="20"/>
                          <w:szCs w:val="20"/>
                          <w:lang w:val="en-CA"/>
                        </w:rPr>
                      </w:pPr>
                      <w:r w:rsidRPr="00172316">
                        <w:rPr>
                          <w:rFonts w:ascii="Arial" w:hAnsi="Arial" w:cs="Arial"/>
                          <w:sz w:val="20"/>
                          <w:szCs w:val="20"/>
                          <w:lang w:val="en-CA"/>
                        </w:rPr>
                        <w:t>Lost to follow-up (n=</w:t>
                      </w:r>
                      <w:r>
                        <w:rPr>
                          <w:rFonts w:ascii="Arial" w:hAnsi="Arial" w:cs="Arial"/>
                          <w:sz w:val="20"/>
                          <w:szCs w:val="20"/>
                          <w:lang w:val="en-CA"/>
                        </w:rPr>
                        <w:t>8</w:t>
                      </w:r>
                      <w:r w:rsidRPr="00172316">
                        <w:rPr>
                          <w:rFonts w:ascii="Arial" w:hAnsi="Arial" w:cs="Arial"/>
                          <w:sz w:val="20"/>
                          <w:szCs w:val="20"/>
                          <w:lang w:val="en-CA"/>
                        </w:rPr>
                        <w:t>)</w:t>
                      </w:r>
                      <w:r>
                        <w:rPr>
                          <w:rFonts w:ascii="Arial" w:hAnsi="Arial" w:cs="Arial"/>
                          <w:sz w:val="20"/>
                          <w:szCs w:val="20"/>
                          <w:lang w:val="en-CA"/>
                        </w:rPr>
                        <w:t>:</w:t>
                      </w:r>
                      <w:r w:rsidRPr="008A4B9E">
                        <w:rPr>
                          <w:lang w:val="en-US"/>
                        </w:rPr>
                        <w:t xml:space="preserve"> </w:t>
                      </w:r>
                      <w:r w:rsidRPr="00323715">
                        <w:rPr>
                          <w:rFonts w:ascii="Arial" w:hAnsi="Arial" w:cs="Arial"/>
                          <w:sz w:val="20"/>
                          <w:szCs w:val="20"/>
                          <w:lang w:val="en-CA"/>
                        </w:rPr>
                        <w:t>General anesthesia</w:t>
                      </w:r>
                      <w:r>
                        <w:rPr>
                          <w:rFonts w:ascii="Arial" w:hAnsi="Arial" w:cs="Arial"/>
                          <w:sz w:val="20"/>
                          <w:szCs w:val="20"/>
                          <w:lang w:val="en-CA"/>
                        </w:rPr>
                        <w:t xml:space="preserve"> n=3, study rejected: n=5 </w:t>
                      </w:r>
                    </w:p>
                    <w:p w:rsidR="00515681" w:rsidRPr="00172316" w:rsidRDefault="00515681" w:rsidP="00515681">
                      <w:pPr>
                        <w:rPr>
                          <w:rFonts w:ascii="Arial" w:hAnsi="Arial" w:cs="Arial"/>
                          <w:sz w:val="20"/>
                          <w:szCs w:val="20"/>
                        </w:rPr>
                      </w:pPr>
                      <w:r w:rsidRPr="00172316">
                        <w:rPr>
                          <w:rFonts w:ascii="Arial" w:hAnsi="Arial" w:cs="Arial"/>
                          <w:sz w:val="20"/>
                          <w:szCs w:val="20"/>
                          <w:lang w:val="en-CA"/>
                        </w:rPr>
                        <w:t>)</w:t>
                      </w:r>
                    </w:p>
                  </w:txbxContent>
                </v:textbox>
              </v:rect>
            </w:pict>
          </mc:Fallback>
        </mc:AlternateContent>
      </w:r>
      <w:r w:rsidRPr="006F01DA">
        <w:rPr>
          <w:b/>
          <w:noProof/>
          <w:sz w:val="28"/>
          <w:szCs w:val="28"/>
          <w:lang w:val="en-US"/>
        </w:rPr>
        <mc:AlternateContent>
          <mc:Choice Requires="wps">
            <w:drawing>
              <wp:anchor distT="0" distB="0" distL="114300" distR="114300" simplePos="0" relativeHeight="251662336" behindDoc="0" locked="0" layoutInCell="1" allowOverlap="1" wp14:anchorId="124D615E" wp14:editId="3D9D06D9">
                <wp:simplePos x="0" y="0"/>
                <wp:positionH relativeFrom="column">
                  <wp:posOffset>-379730</wp:posOffset>
                </wp:positionH>
                <wp:positionV relativeFrom="paragraph">
                  <wp:posOffset>4782185</wp:posOffset>
                </wp:positionV>
                <wp:extent cx="2847975" cy="811530"/>
                <wp:effectExtent l="10795" t="10160" r="8255" b="6985"/>
                <wp:wrapNone/>
                <wp:docPr id="77" name="Rechteck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811530"/>
                        </a:xfrm>
                        <a:prstGeom prst="rect">
                          <a:avLst/>
                        </a:prstGeom>
                        <a:solidFill>
                          <a:srgbClr val="FFFFFF"/>
                        </a:solidFill>
                        <a:ln w="9525">
                          <a:solidFill>
                            <a:srgbClr val="000000"/>
                          </a:solidFill>
                          <a:miter lim="800000"/>
                          <a:headEnd/>
                          <a:tailEnd/>
                        </a:ln>
                      </wps:spPr>
                      <wps:txbx>
                        <w:txbxContent>
                          <w:p w:rsidR="00515681" w:rsidRPr="00172316" w:rsidRDefault="00515681" w:rsidP="00515681">
                            <w:pPr>
                              <w:rPr>
                                <w:rFonts w:ascii="Arial" w:hAnsi="Arial" w:cs="Arial"/>
                                <w:sz w:val="20"/>
                                <w:szCs w:val="20"/>
                                <w:lang w:val="en-CA"/>
                              </w:rPr>
                            </w:pPr>
                            <w:r>
                              <w:rPr>
                                <w:rFonts w:ascii="Arial" w:hAnsi="Arial" w:cs="Arial"/>
                                <w:sz w:val="20"/>
                                <w:szCs w:val="20"/>
                                <w:lang w:val="en-CA"/>
                              </w:rPr>
                              <w:t>D</w:t>
                            </w:r>
                            <w:r w:rsidRPr="00056EFD">
                              <w:rPr>
                                <w:rFonts w:ascii="Arial" w:hAnsi="Arial" w:cs="Arial"/>
                                <w:sz w:val="20"/>
                                <w:szCs w:val="20"/>
                                <w:lang w:val="en-CA"/>
                              </w:rPr>
                              <w:t>ata were collected</w:t>
                            </w:r>
                            <w:r w:rsidRPr="00172316">
                              <w:rPr>
                                <w:rFonts w:ascii="Arial" w:hAnsi="Arial" w:cs="Arial"/>
                                <w:sz w:val="20"/>
                                <w:szCs w:val="20"/>
                                <w:lang w:val="en-CA"/>
                              </w:rPr>
                              <w:t xml:space="preserve"> (n=</w:t>
                            </w:r>
                            <w:r w:rsidR="00CD6F70">
                              <w:rPr>
                                <w:rFonts w:ascii="Arial" w:hAnsi="Arial" w:cs="Arial"/>
                                <w:sz w:val="20"/>
                                <w:szCs w:val="20"/>
                                <w:lang w:val="en-CA"/>
                              </w:rPr>
                              <w:t>48</w:t>
                            </w:r>
                            <w:r w:rsidRPr="00172316">
                              <w:rPr>
                                <w:rFonts w:ascii="Arial" w:hAnsi="Arial" w:cs="Arial"/>
                                <w:sz w:val="20"/>
                                <w:szCs w:val="20"/>
                                <w:lang w:val="en-CA"/>
                              </w:rPr>
                              <w:t>)</w:t>
                            </w:r>
                          </w:p>
                          <w:p w:rsidR="00515681" w:rsidRDefault="00515681" w:rsidP="00515681">
                            <w:pPr>
                              <w:rPr>
                                <w:rFonts w:ascii="Arial" w:hAnsi="Arial" w:cs="Arial"/>
                                <w:sz w:val="20"/>
                                <w:szCs w:val="20"/>
                                <w:lang w:val="en-CA"/>
                              </w:rPr>
                            </w:pPr>
                            <w:r w:rsidRPr="00172316">
                              <w:rPr>
                                <w:rFonts w:ascii="Arial" w:hAnsi="Arial" w:cs="Arial"/>
                                <w:sz w:val="20"/>
                                <w:szCs w:val="20"/>
                                <w:lang w:val="en-CA"/>
                              </w:rPr>
                              <w:t>Lost to follow-up (n=</w:t>
                            </w:r>
                            <w:r w:rsidR="00CD6F70">
                              <w:rPr>
                                <w:rFonts w:ascii="Arial" w:hAnsi="Arial" w:cs="Arial"/>
                                <w:sz w:val="20"/>
                                <w:szCs w:val="20"/>
                                <w:lang w:val="en-CA"/>
                              </w:rPr>
                              <w:t>6</w:t>
                            </w:r>
                            <w:r w:rsidRPr="00172316">
                              <w:rPr>
                                <w:rFonts w:ascii="Arial" w:hAnsi="Arial" w:cs="Arial"/>
                                <w:sz w:val="20"/>
                                <w:szCs w:val="20"/>
                                <w:lang w:val="en-CA"/>
                              </w:rPr>
                              <w:t>)</w:t>
                            </w:r>
                            <w:r>
                              <w:rPr>
                                <w:rFonts w:ascii="Arial" w:hAnsi="Arial" w:cs="Arial"/>
                                <w:sz w:val="20"/>
                                <w:szCs w:val="20"/>
                                <w:lang w:val="en-CA"/>
                              </w:rPr>
                              <w:t>:</w:t>
                            </w:r>
                            <w:r w:rsidRPr="008A4B9E">
                              <w:rPr>
                                <w:lang w:val="en-US"/>
                              </w:rPr>
                              <w:t xml:space="preserve"> </w:t>
                            </w:r>
                            <w:r w:rsidRPr="00323715">
                              <w:rPr>
                                <w:rFonts w:ascii="Arial" w:hAnsi="Arial" w:cs="Arial"/>
                                <w:sz w:val="20"/>
                                <w:szCs w:val="20"/>
                                <w:lang w:val="en-CA"/>
                              </w:rPr>
                              <w:t>General anesthesia</w:t>
                            </w:r>
                            <w:r w:rsidR="00CD6F70">
                              <w:rPr>
                                <w:rFonts w:ascii="Arial" w:hAnsi="Arial" w:cs="Arial"/>
                                <w:sz w:val="20"/>
                                <w:szCs w:val="20"/>
                                <w:lang w:val="en-CA"/>
                              </w:rPr>
                              <w:t xml:space="preserve"> n=3, study rejected: n=3</w:t>
                            </w:r>
                            <w:r>
                              <w:rPr>
                                <w:rFonts w:ascii="Arial" w:hAnsi="Arial" w:cs="Arial"/>
                                <w:sz w:val="20"/>
                                <w:szCs w:val="20"/>
                                <w:lang w:val="en-CA"/>
                              </w:rPr>
                              <w:t xml:space="preserve"> </w:t>
                            </w:r>
                          </w:p>
                          <w:p w:rsidR="00515681" w:rsidRDefault="00515681" w:rsidP="00515681">
                            <w:pPr>
                              <w:spacing w:after="0"/>
                              <w:rPr>
                                <w:rFonts w:ascii="Arial" w:hAnsi="Arial" w:cs="Arial"/>
                                <w:sz w:val="20"/>
                                <w:szCs w:val="20"/>
                                <w:lang w:val="en-CA"/>
                              </w:rPr>
                            </w:pPr>
                          </w:p>
                          <w:p w:rsidR="00515681" w:rsidRPr="008A4B9E" w:rsidRDefault="00515681" w:rsidP="00515681">
                            <w:pPr>
                              <w:rPr>
                                <w:rFonts w:ascii="Arial" w:hAnsi="Arial" w:cs="Arial"/>
                                <w:sz w:val="20"/>
                                <w:szCs w:val="20"/>
                                <w:lang w:val="en-U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124D615E" id="Rechteck 77" o:spid="_x0000_s1032" style="position:absolute;left:0;text-align:left;margin-left:-29.9pt;margin-top:376.55pt;width:224.25pt;height:6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">
                <v:textbox inset=",7.2pt,,7.2pt">
                  <w:txbxContent>
                    <w:p w:rsidR="00515681" w:rsidRPr="00172316" w:rsidRDefault="00515681" w:rsidP="00515681">
                      <w:pPr>
                        <w:rPr>
                          <w:rFonts w:ascii="Arial" w:hAnsi="Arial" w:cs="Arial"/>
                          <w:sz w:val="20"/>
                          <w:szCs w:val="20"/>
                          <w:lang w:val="en-CA"/>
                        </w:rPr>
                      </w:pPr>
                      <w:r>
                        <w:rPr>
                          <w:rFonts w:ascii="Arial" w:hAnsi="Arial" w:cs="Arial"/>
                          <w:sz w:val="20"/>
                          <w:szCs w:val="20"/>
                          <w:lang w:val="en-CA"/>
                        </w:rPr>
                        <w:t>D</w:t>
                      </w:r>
                      <w:r w:rsidRPr="00056EFD">
                        <w:rPr>
                          <w:rFonts w:ascii="Arial" w:hAnsi="Arial" w:cs="Arial"/>
                          <w:sz w:val="20"/>
                          <w:szCs w:val="20"/>
                          <w:lang w:val="en-CA"/>
                        </w:rPr>
                        <w:t>ata were collected</w:t>
                      </w:r>
                      <w:r w:rsidRPr="00172316">
                        <w:rPr>
                          <w:rFonts w:ascii="Arial" w:hAnsi="Arial" w:cs="Arial"/>
                          <w:sz w:val="20"/>
                          <w:szCs w:val="20"/>
                          <w:lang w:val="en-CA"/>
                        </w:rPr>
                        <w:t xml:space="preserve"> (n=</w:t>
                      </w:r>
                      <w:r w:rsidR="00CD6F70">
                        <w:rPr>
                          <w:rFonts w:ascii="Arial" w:hAnsi="Arial" w:cs="Arial"/>
                          <w:sz w:val="20"/>
                          <w:szCs w:val="20"/>
                          <w:lang w:val="en-CA"/>
                        </w:rPr>
                        <w:t>48</w:t>
                      </w:r>
                      <w:r w:rsidRPr="00172316">
                        <w:rPr>
                          <w:rFonts w:ascii="Arial" w:hAnsi="Arial" w:cs="Arial"/>
                          <w:sz w:val="20"/>
                          <w:szCs w:val="20"/>
                          <w:lang w:val="en-CA"/>
                        </w:rPr>
                        <w:t>)</w:t>
                      </w:r>
                    </w:p>
                    <w:p w:rsidR="00515681" w:rsidRDefault="00515681" w:rsidP="00515681">
                      <w:pPr>
                        <w:rPr>
                          <w:rFonts w:ascii="Arial" w:hAnsi="Arial" w:cs="Arial"/>
                          <w:sz w:val="20"/>
                          <w:szCs w:val="20"/>
                          <w:lang w:val="en-CA"/>
                        </w:rPr>
                      </w:pPr>
                      <w:r w:rsidRPr="00172316">
                        <w:rPr>
                          <w:rFonts w:ascii="Arial" w:hAnsi="Arial" w:cs="Arial"/>
                          <w:sz w:val="20"/>
                          <w:szCs w:val="20"/>
                          <w:lang w:val="en-CA"/>
                        </w:rPr>
                        <w:t>Lost to follow-up (n=</w:t>
                      </w:r>
                      <w:r w:rsidR="00CD6F70">
                        <w:rPr>
                          <w:rFonts w:ascii="Arial" w:hAnsi="Arial" w:cs="Arial"/>
                          <w:sz w:val="20"/>
                          <w:szCs w:val="20"/>
                          <w:lang w:val="en-CA"/>
                        </w:rPr>
                        <w:t>6</w:t>
                      </w:r>
                      <w:r w:rsidRPr="00172316">
                        <w:rPr>
                          <w:rFonts w:ascii="Arial" w:hAnsi="Arial" w:cs="Arial"/>
                          <w:sz w:val="20"/>
                          <w:szCs w:val="20"/>
                          <w:lang w:val="en-CA"/>
                        </w:rPr>
                        <w:t>)</w:t>
                      </w:r>
                      <w:r>
                        <w:rPr>
                          <w:rFonts w:ascii="Arial" w:hAnsi="Arial" w:cs="Arial"/>
                          <w:sz w:val="20"/>
                          <w:szCs w:val="20"/>
                          <w:lang w:val="en-CA"/>
                        </w:rPr>
                        <w:t>:</w:t>
                      </w:r>
                      <w:r w:rsidRPr="008A4B9E">
                        <w:rPr>
                          <w:lang w:val="en-US"/>
                        </w:rPr>
                        <w:t xml:space="preserve"> </w:t>
                      </w:r>
                      <w:r w:rsidRPr="00323715">
                        <w:rPr>
                          <w:rFonts w:ascii="Arial" w:hAnsi="Arial" w:cs="Arial"/>
                          <w:sz w:val="20"/>
                          <w:szCs w:val="20"/>
                          <w:lang w:val="en-CA"/>
                        </w:rPr>
                        <w:t>General anesthesia</w:t>
                      </w:r>
                      <w:r w:rsidR="00CD6F70">
                        <w:rPr>
                          <w:rFonts w:ascii="Arial" w:hAnsi="Arial" w:cs="Arial"/>
                          <w:sz w:val="20"/>
                          <w:szCs w:val="20"/>
                          <w:lang w:val="en-CA"/>
                        </w:rPr>
                        <w:t xml:space="preserve"> n=3, study rejected: n=3</w:t>
                      </w:r>
                      <w:r>
                        <w:rPr>
                          <w:rFonts w:ascii="Arial" w:hAnsi="Arial" w:cs="Arial"/>
                          <w:sz w:val="20"/>
                          <w:szCs w:val="20"/>
                          <w:lang w:val="en-CA"/>
                        </w:rPr>
                        <w:t xml:space="preserve"> </w:t>
                      </w:r>
                    </w:p>
                    <w:p w:rsidR="00515681" w:rsidRDefault="00515681" w:rsidP="00515681">
                      <w:pPr>
                        <w:spacing w:after="0"/>
                        <w:rPr>
                          <w:rFonts w:ascii="Arial" w:hAnsi="Arial" w:cs="Arial"/>
                          <w:sz w:val="20"/>
                          <w:szCs w:val="20"/>
                          <w:lang w:val="en-CA"/>
                        </w:rPr>
                      </w:pPr>
                    </w:p>
                    <w:p w:rsidR="00515681" w:rsidRPr="008A4B9E" w:rsidRDefault="00515681" w:rsidP="00515681">
                      <w:pPr>
                        <w:rPr>
                          <w:rFonts w:ascii="Arial" w:hAnsi="Arial" w:cs="Arial"/>
                          <w:sz w:val="20"/>
                          <w:szCs w:val="20"/>
                          <w:lang w:val="en-US"/>
                        </w:rPr>
                      </w:pPr>
                    </w:p>
                  </w:txbxContent>
                </v:textbox>
              </v:rect>
            </w:pict>
          </mc:Fallback>
        </mc:AlternateContent>
      </w:r>
      <w:r w:rsidRPr="006F01DA">
        <w:rPr>
          <w:b/>
          <w:noProof/>
          <w:sz w:val="28"/>
          <w:szCs w:val="28"/>
          <w:lang w:val="en-US"/>
        </w:rPr>
        <mc:AlternateContent>
          <mc:Choice Requires="wps">
            <w:drawing>
              <wp:anchor distT="0" distB="0" distL="114300" distR="114300" simplePos="0" relativeHeight="251664384" behindDoc="0" locked="0" layoutInCell="1" allowOverlap="1" wp14:anchorId="4C1C9969" wp14:editId="00361E2D">
                <wp:simplePos x="0" y="0"/>
                <wp:positionH relativeFrom="column">
                  <wp:posOffset>3624580</wp:posOffset>
                </wp:positionH>
                <wp:positionV relativeFrom="paragraph">
                  <wp:posOffset>4728210</wp:posOffset>
                </wp:positionV>
                <wp:extent cx="2843530" cy="810260"/>
                <wp:effectExtent l="5080" t="13335" r="8890" b="5080"/>
                <wp:wrapNone/>
                <wp:docPr id="75" name="Rechteck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3530" cy="810260"/>
                        </a:xfrm>
                        <a:prstGeom prst="rect">
                          <a:avLst/>
                        </a:prstGeom>
                        <a:solidFill>
                          <a:srgbClr val="FFFFFF"/>
                        </a:solidFill>
                        <a:ln w="9525">
                          <a:solidFill>
                            <a:srgbClr val="000000"/>
                          </a:solidFill>
                          <a:miter lim="800000"/>
                          <a:headEnd/>
                          <a:tailEnd/>
                        </a:ln>
                      </wps:spPr>
                      <wps:txbx>
                        <w:txbxContent>
                          <w:p w:rsidR="00515681" w:rsidRPr="00172316" w:rsidRDefault="00515681" w:rsidP="00515681">
                            <w:pPr>
                              <w:rPr>
                                <w:rFonts w:ascii="Arial" w:hAnsi="Arial" w:cs="Arial"/>
                                <w:sz w:val="20"/>
                                <w:szCs w:val="20"/>
                                <w:lang w:val="en-CA"/>
                              </w:rPr>
                            </w:pPr>
                            <w:r>
                              <w:rPr>
                                <w:rFonts w:ascii="Arial" w:hAnsi="Arial" w:cs="Arial"/>
                                <w:sz w:val="20"/>
                                <w:szCs w:val="20"/>
                                <w:lang w:val="en-CA"/>
                              </w:rPr>
                              <w:t>D</w:t>
                            </w:r>
                            <w:r w:rsidRPr="00056EFD">
                              <w:rPr>
                                <w:rFonts w:ascii="Arial" w:hAnsi="Arial" w:cs="Arial"/>
                                <w:sz w:val="20"/>
                                <w:szCs w:val="20"/>
                                <w:lang w:val="en-CA"/>
                              </w:rPr>
                              <w:t>ata were collected</w:t>
                            </w:r>
                            <w:r w:rsidRPr="00172316">
                              <w:rPr>
                                <w:rFonts w:ascii="Arial" w:hAnsi="Arial" w:cs="Arial"/>
                                <w:sz w:val="20"/>
                                <w:szCs w:val="20"/>
                                <w:lang w:val="en-CA"/>
                              </w:rPr>
                              <w:t xml:space="preserve"> (n=</w:t>
                            </w:r>
                            <w:r w:rsidR="00CD6F70">
                              <w:rPr>
                                <w:rFonts w:ascii="Arial" w:hAnsi="Arial" w:cs="Arial"/>
                                <w:sz w:val="20"/>
                                <w:szCs w:val="20"/>
                                <w:lang w:val="en-CA"/>
                              </w:rPr>
                              <w:t>45</w:t>
                            </w:r>
                            <w:r w:rsidRPr="00172316">
                              <w:rPr>
                                <w:rFonts w:ascii="Arial" w:hAnsi="Arial" w:cs="Arial"/>
                                <w:sz w:val="20"/>
                                <w:szCs w:val="20"/>
                                <w:lang w:val="en-CA"/>
                              </w:rPr>
                              <w:t>)</w:t>
                            </w:r>
                          </w:p>
                          <w:p w:rsidR="00515681" w:rsidRDefault="00515681" w:rsidP="00515681">
                            <w:pPr>
                              <w:rPr>
                                <w:rFonts w:ascii="Arial" w:hAnsi="Arial" w:cs="Arial"/>
                                <w:sz w:val="20"/>
                                <w:szCs w:val="20"/>
                                <w:lang w:val="en-CA"/>
                              </w:rPr>
                            </w:pPr>
                            <w:r w:rsidRPr="00172316">
                              <w:rPr>
                                <w:rFonts w:ascii="Arial" w:hAnsi="Arial" w:cs="Arial"/>
                                <w:sz w:val="20"/>
                                <w:szCs w:val="20"/>
                                <w:lang w:val="en-CA"/>
                              </w:rPr>
                              <w:t>Lost to follow-up (n=</w:t>
                            </w:r>
                            <w:r w:rsidR="00CD6F70">
                              <w:rPr>
                                <w:rFonts w:ascii="Arial" w:hAnsi="Arial" w:cs="Arial"/>
                                <w:sz w:val="20"/>
                                <w:szCs w:val="20"/>
                                <w:lang w:val="en-CA"/>
                              </w:rPr>
                              <w:t>9</w:t>
                            </w:r>
                            <w:r w:rsidRPr="00172316">
                              <w:rPr>
                                <w:rFonts w:ascii="Arial" w:hAnsi="Arial" w:cs="Arial"/>
                                <w:sz w:val="20"/>
                                <w:szCs w:val="20"/>
                                <w:lang w:val="en-CA"/>
                              </w:rPr>
                              <w:t>)</w:t>
                            </w:r>
                            <w:r>
                              <w:rPr>
                                <w:rFonts w:ascii="Arial" w:hAnsi="Arial" w:cs="Arial"/>
                                <w:sz w:val="20"/>
                                <w:szCs w:val="20"/>
                                <w:lang w:val="en-CA"/>
                              </w:rPr>
                              <w:t>:</w:t>
                            </w:r>
                            <w:r w:rsidRPr="008A4B9E">
                              <w:rPr>
                                <w:lang w:val="en-US"/>
                              </w:rPr>
                              <w:t xml:space="preserve"> </w:t>
                            </w:r>
                            <w:r w:rsidRPr="00323715">
                              <w:rPr>
                                <w:rFonts w:ascii="Arial" w:hAnsi="Arial" w:cs="Arial"/>
                                <w:sz w:val="20"/>
                                <w:szCs w:val="20"/>
                                <w:lang w:val="en-CA"/>
                              </w:rPr>
                              <w:t>General anesthesia</w:t>
                            </w:r>
                            <w:r w:rsidR="00CD6F70">
                              <w:rPr>
                                <w:rFonts w:ascii="Arial" w:hAnsi="Arial" w:cs="Arial"/>
                                <w:sz w:val="20"/>
                                <w:szCs w:val="20"/>
                                <w:lang w:val="en-CA"/>
                              </w:rPr>
                              <w:t xml:space="preserve"> n=3, study rejected: n=6</w:t>
                            </w:r>
                            <w:r>
                              <w:rPr>
                                <w:rFonts w:ascii="Arial" w:hAnsi="Arial" w:cs="Arial"/>
                                <w:sz w:val="20"/>
                                <w:szCs w:val="20"/>
                                <w:lang w:val="en-CA"/>
                              </w:rPr>
                              <w:t xml:space="preserve"> </w:t>
                            </w:r>
                          </w:p>
                          <w:p w:rsidR="00515681" w:rsidRPr="00056EFD" w:rsidRDefault="00515681" w:rsidP="00515681">
                            <w:pPr>
                              <w:rPr>
                                <w:rFonts w:ascii="Arial" w:hAnsi="Arial" w:cs="Arial"/>
                                <w:sz w:val="20"/>
                                <w:szCs w:val="20"/>
                                <w:lang w:val="en-CA"/>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4C1C9969" id="Rechteck 75" o:spid="_x0000_s1033" style="position:absolute;left:0;text-align:left;margin-left:285.4pt;margin-top:372.3pt;width:223.9pt;height:6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">
                <v:textbox inset=",7.2pt,,7.2pt">
                  <w:txbxContent>
                    <w:p w:rsidR="00515681" w:rsidRPr="00172316" w:rsidRDefault="00515681" w:rsidP="00515681">
                      <w:pPr>
                        <w:rPr>
                          <w:rFonts w:ascii="Arial" w:hAnsi="Arial" w:cs="Arial"/>
                          <w:sz w:val="20"/>
                          <w:szCs w:val="20"/>
                          <w:lang w:val="en-CA"/>
                        </w:rPr>
                      </w:pPr>
                      <w:r>
                        <w:rPr>
                          <w:rFonts w:ascii="Arial" w:hAnsi="Arial" w:cs="Arial"/>
                          <w:sz w:val="20"/>
                          <w:szCs w:val="20"/>
                          <w:lang w:val="en-CA"/>
                        </w:rPr>
                        <w:t>D</w:t>
                      </w:r>
                      <w:r w:rsidRPr="00056EFD">
                        <w:rPr>
                          <w:rFonts w:ascii="Arial" w:hAnsi="Arial" w:cs="Arial"/>
                          <w:sz w:val="20"/>
                          <w:szCs w:val="20"/>
                          <w:lang w:val="en-CA"/>
                        </w:rPr>
                        <w:t>ata were collected</w:t>
                      </w:r>
                      <w:r w:rsidRPr="00172316">
                        <w:rPr>
                          <w:rFonts w:ascii="Arial" w:hAnsi="Arial" w:cs="Arial"/>
                          <w:sz w:val="20"/>
                          <w:szCs w:val="20"/>
                          <w:lang w:val="en-CA"/>
                        </w:rPr>
                        <w:t xml:space="preserve"> (n=</w:t>
                      </w:r>
                      <w:r w:rsidR="00CD6F70">
                        <w:rPr>
                          <w:rFonts w:ascii="Arial" w:hAnsi="Arial" w:cs="Arial"/>
                          <w:sz w:val="20"/>
                          <w:szCs w:val="20"/>
                          <w:lang w:val="en-CA"/>
                        </w:rPr>
                        <w:t>45</w:t>
                      </w:r>
                      <w:r w:rsidRPr="00172316">
                        <w:rPr>
                          <w:rFonts w:ascii="Arial" w:hAnsi="Arial" w:cs="Arial"/>
                          <w:sz w:val="20"/>
                          <w:szCs w:val="20"/>
                          <w:lang w:val="en-CA"/>
                        </w:rPr>
                        <w:t>)</w:t>
                      </w:r>
                    </w:p>
                    <w:p w:rsidR="00515681" w:rsidRDefault="00515681" w:rsidP="00515681">
                      <w:pPr>
                        <w:rPr>
                          <w:rFonts w:ascii="Arial" w:hAnsi="Arial" w:cs="Arial"/>
                          <w:sz w:val="20"/>
                          <w:szCs w:val="20"/>
                          <w:lang w:val="en-CA"/>
                        </w:rPr>
                      </w:pPr>
                      <w:r w:rsidRPr="00172316">
                        <w:rPr>
                          <w:rFonts w:ascii="Arial" w:hAnsi="Arial" w:cs="Arial"/>
                          <w:sz w:val="20"/>
                          <w:szCs w:val="20"/>
                          <w:lang w:val="en-CA"/>
                        </w:rPr>
                        <w:t>Lost to follow-up (n=</w:t>
                      </w:r>
                      <w:r w:rsidR="00CD6F70">
                        <w:rPr>
                          <w:rFonts w:ascii="Arial" w:hAnsi="Arial" w:cs="Arial"/>
                          <w:sz w:val="20"/>
                          <w:szCs w:val="20"/>
                          <w:lang w:val="en-CA"/>
                        </w:rPr>
                        <w:t>9</w:t>
                      </w:r>
                      <w:r w:rsidRPr="00172316">
                        <w:rPr>
                          <w:rFonts w:ascii="Arial" w:hAnsi="Arial" w:cs="Arial"/>
                          <w:sz w:val="20"/>
                          <w:szCs w:val="20"/>
                          <w:lang w:val="en-CA"/>
                        </w:rPr>
                        <w:t>)</w:t>
                      </w:r>
                      <w:r>
                        <w:rPr>
                          <w:rFonts w:ascii="Arial" w:hAnsi="Arial" w:cs="Arial"/>
                          <w:sz w:val="20"/>
                          <w:szCs w:val="20"/>
                          <w:lang w:val="en-CA"/>
                        </w:rPr>
                        <w:t>:</w:t>
                      </w:r>
                      <w:r w:rsidRPr="008A4B9E">
                        <w:rPr>
                          <w:lang w:val="en-US"/>
                        </w:rPr>
                        <w:t xml:space="preserve"> </w:t>
                      </w:r>
                      <w:r w:rsidRPr="00323715">
                        <w:rPr>
                          <w:rFonts w:ascii="Arial" w:hAnsi="Arial" w:cs="Arial"/>
                          <w:sz w:val="20"/>
                          <w:szCs w:val="20"/>
                          <w:lang w:val="en-CA"/>
                        </w:rPr>
                        <w:t>General anesthesia</w:t>
                      </w:r>
                      <w:r w:rsidR="00CD6F70">
                        <w:rPr>
                          <w:rFonts w:ascii="Arial" w:hAnsi="Arial" w:cs="Arial"/>
                          <w:sz w:val="20"/>
                          <w:szCs w:val="20"/>
                          <w:lang w:val="en-CA"/>
                        </w:rPr>
                        <w:t xml:space="preserve"> n=3, study rejected: n=6</w:t>
                      </w:r>
                      <w:r>
                        <w:rPr>
                          <w:rFonts w:ascii="Arial" w:hAnsi="Arial" w:cs="Arial"/>
                          <w:sz w:val="20"/>
                          <w:szCs w:val="20"/>
                          <w:lang w:val="en-CA"/>
                        </w:rPr>
                        <w:t xml:space="preserve"> </w:t>
                      </w:r>
                    </w:p>
                    <w:p w:rsidR="00515681" w:rsidRPr="00056EFD" w:rsidRDefault="00515681" w:rsidP="00515681">
                      <w:pPr>
                        <w:rPr>
                          <w:rFonts w:ascii="Arial" w:hAnsi="Arial" w:cs="Arial"/>
                          <w:sz w:val="20"/>
                          <w:szCs w:val="20"/>
                          <w:lang w:val="en-CA"/>
                        </w:rPr>
                      </w:pPr>
                    </w:p>
                  </w:txbxContent>
                </v:textbox>
              </v:rect>
            </w:pict>
          </mc:Fallback>
        </mc:AlternateContent>
      </w:r>
      <w:r w:rsidRPr="006F01DA">
        <w:rPr>
          <w:b/>
          <w:noProof/>
          <w:sz w:val="28"/>
          <w:szCs w:val="28"/>
          <w:lang w:val="en-US"/>
        </w:rPr>
        <mc:AlternateContent>
          <mc:Choice Requires="wps">
            <w:drawing>
              <wp:anchor distT="36576" distB="36576" distL="36576" distR="36576" simplePos="0" relativeHeight="251683840" behindDoc="0" locked="0" layoutInCell="1" allowOverlap="1" wp14:anchorId="37304D56" wp14:editId="53139D6E">
                <wp:simplePos x="0" y="0"/>
                <wp:positionH relativeFrom="column">
                  <wp:posOffset>5041265</wp:posOffset>
                </wp:positionH>
                <wp:positionV relativeFrom="paragraph">
                  <wp:posOffset>5532120</wp:posOffset>
                </wp:positionV>
                <wp:extent cx="0" cy="476885"/>
                <wp:effectExtent l="59690" t="7620" r="54610" b="20320"/>
                <wp:wrapNone/>
                <wp:docPr id="74" name="Gerade Verbindung mit Pfeil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688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70311BF" id="Gerade Verbindung mit Pfeil 74" o:spid="_x0000_s1026" type="#_x0000_t32" style="position:absolute;margin-left:396.95pt;margin-top:435.6pt;width:0;height:37.55pt;z-index:2516838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">
                <v:stroke endarrow="block"/>
                <v:shadow color="#ccc"/>
              </v:shape>
            </w:pict>
          </mc:Fallback>
        </mc:AlternateContent>
      </w:r>
      <w:r w:rsidRPr="006F01DA">
        <w:rPr>
          <w:b/>
          <w:noProof/>
          <w:sz w:val="28"/>
          <w:szCs w:val="28"/>
          <w:lang w:val="en-US"/>
        </w:rPr>
        <mc:AlternateContent>
          <mc:Choice Requires="wps">
            <w:drawing>
              <wp:anchor distT="36576" distB="36576" distL="36576" distR="36576" simplePos="0" relativeHeight="251671552" behindDoc="0" locked="0" layoutInCell="1" allowOverlap="1" wp14:anchorId="328B6E3D" wp14:editId="2A10D581">
                <wp:simplePos x="0" y="0"/>
                <wp:positionH relativeFrom="column">
                  <wp:posOffset>5020310</wp:posOffset>
                </wp:positionH>
                <wp:positionV relativeFrom="paragraph">
                  <wp:posOffset>4290695</wp:posOffset>
                </wp:positionV>
                <wp:extent cx="0" cy="476885"/>
                <wp:effectExtent l="57785" t="13970" r="56515" b="23495"/>
                <wp:wrapNone/>
                <wp:docPr id="73" name="Gerade Verbindung mit Pfeil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688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48D160B" id="Gerade Verbindung mit Pfeil 73" o:spid="_x0000_s1026" type="#_x0000_t32" style="position:absolute;margin-left:395.3pt;margin-top:337.85pt;width:0;height:37.55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">
                <v:stroke endarrow="block"/>
                <v:shadow color="#ccc"/>
              </v:shape>
            </w:pict>
          </mc:Fallback>
        </mc:AlternateContent>
      </w:r>
      <w:r w:rsidRPr="006F01DA">
        <w:rPr>
          <w:b/>
          <w:noProof/>
          <w:sz w:val="28"/>
          <w:szCs w:val="28"/>
          <w:lang w:val="en-US"/>
        </w:rPr>
        <mc:AlternateContent>
          <mc:Choice Requires="wps">
            <w:drawing>
              <wp:anchor distT="0" distB="0" distL="114300" distR="114300" simplePos="0" relativeHeight="251665408" behindDoc="0" locked="0" layoutInCell="1" allowOverlap="1" wp14:anchorId="62DB8A4E" wp14:editId="1B55C760">
                <wp:simplePos x="0" y="0"/>
                <wp:positionH relativeFrom="column">
                  <wp:posOffset>3599815</wp:posOffset>
                </wp:positionH>
                <wp:positionV relativeFrom="paragraph">
                  <wp:posOffset>3495040</wp:posOffset>
                </wp:positionV>
                <wp:extent cx="2843530" cy="810260"/>
                <wp:effectExtent l="8890" t="8890" r="5080" b="9525"/>
                <wp:wrapNone/>
                <wp:docPr id="72" name="Rechteck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3530" cy="810260"/>
                        </a:xfrm>
                        <a:prstGeom prst="rect">
                          <a:avLst/>
                        </a:prstGeom>
                        <a:solidFill>
                          <a:srgbClr val="FFFFFF"/>
                        </a:solidFill>
                        <a:ln w="9525">
                          <a:solidFill>
                            <a:srgbClr val="000000"/>
                          </a:solidFill>
                          <a:miter lim="800000"/>
                          <a:headEnd/>
                          <a:tailEnd/>
                        </a:ln>
                      </wps:spPr>
                      <wps:txbx>
                        <w:txbxContent>
                          <w:p w:rsidR="00515681" w:rsidRPr="002E5192" w:rsidRDefault="00515681" w:rsidP="00515681">
                            <w:pPr>
                              <w:spacing w:after="0"/>
                              <w:rPr>
                                <w:rFonts w:ascii="Arial" w:hAnsi="Arial" w:cs="Arial"/>
                                <w:b/>
                                <w:bCs/>
                                <w:sz w:val="20"/>
                                <w:szCs w:val="20"/>
                                <w:lang w:val="en-CA"/>
                              </w:rPr>
                            </w:pPr>
                            <w:r>
                              <w:rPr>
                                <w:rFonts w:ascii="Arial" w:hAnsi="Arial" w:cs="Arial"/>
                                <w:b/>
                                <w:bCs/>
                                <w:sz w:val="20"/>
                                <w:szCs w:val="20"/>
                                <w:lang w:val="en-CA"/>
                              </w:rPr>
                              <w:t>E</w:t>
                            </w:r>
                            <w:r w:rsidRPr="002E5192">
                              <w:rPr>
                                <w:rFonts w:ascii="Arial" w:hAnsi="Arial" w:cs="Arial"/>
                                <w:b/>
                                <w:bCs/>
                                <w:sz w:val="20"/>
                                <w:szCs w:val="20"/>
                                <w:lang w:val="en-CA"/>
                              </w:rPr>
                              <w:t>motional-based information</w:t>
                            </w:r>
                          </w:p>
                          <w:p w:rsidR="00515681" w:rsidRDefault="00515681" w:rsidP="00515681">
                            <w:pPr>
                              <w:spacing w:before="240" w:after="0"/>
                              <w:rPr>
                                <w:rFonts w:ascii="Arial" w:hAnsi="Arial" w:cs="Arial"/>
                                <w:sz w:val="20"/>
                                <w:szCs w:val="20"/>
                                <w:lang w:val="en-CA"/>
                              </w:rPr>
                            </w:pPr>
                            <w:r w:rsidRPr="00172316">
                              <w:rPr>
                                <w:rFonts w:ascii="Arial" w:hAnsi="Arial" w:cs="Arial"/>
                                <w:sz w:val="20"/>
                                <w:szCs w:val="20"/>
                                <w:lang w:val="en-CA"/>
                              </w:rPr>
                              <w:t>Received allocated intervention (n=</w:t>
                            </w:r>
                            <w:r>
                              <w:rPr>
                                <w:rFonts w:ascii="Arial" w:hAnsi="Arial" w:cs="Arial"/>
                                <w:sz w:val="20"/>
                                <w:szCs w:val="20"/>
                                <w:lang w:val="en-CA"/>
                              </w:rPr>
                              <w:t>54</w:t>
                            </w:r>
                            <w:r w:rsidRPr="00172316">
                              <w:rPr>
                                <w:rFonts w:ascii="Arial" w:hAnsi="Arial" w:cs="Arial"/>
                                <w:sz w:val="20"/>
                                <w:szCs w:val="20"/>
                                <w:lang w:val="en-CA"/>
                              </w:rPr>
                              <w:t>)</w:t>
                            </w:r>
                          </w:p>
                          <w:p w:rsidR="00515681" w:rsidRPr="00172316" w:rsidRDefault="00515681" w:rsidP="00515681">
                            <w:pPr>
                              <w:rPr>
                                <w:rFonts w:ascii="Arial" w:hAnsi="Arial" w:cs="Arial"/>
                                <w:sz w:val="20"/>
                                <w:szCs w:val="20"/>
                                <w:lang w:val="en-CA"/>
                              </w:rPr>
                            </w:pPr>
                            <w:r>
                              <w:rPr>
                                <w:rFonts w:ascii="Arial" w:hAnsi="Arial" w:cs="Arial"/>
                                <w:sz w:val="20"/>
                                <w:szCs w:val="20"/>
                                <w:lang w:val="en-CA"/>
                              </w:rPr>
                              <w:t>D</w:t>
                            </w:r>
                            <w:r w:rsidRPr="00056EFD">
                              <w:rPr>
                                <w:rFonts w:ascii="Arial" w:hAnsi="Arial" w:cs="Arial"/>
                                <w:sz w:val="20"/>
                                <w:szCs w:val="20"/>
                                <w:lang w:val="en-CA"/>
                              </w:rPr>
                              <w:t>ata were collected</w:t>
                            </w:r>
                            <w:r w:rsidRPr="00172316">
                              <w:rPr>
                                <w:rFonts w:ascii="Arial" w:hAnsi="Arial" w:cs="Arial"/>
                                <w:sz w:val="20"/>
                                <w:szCs w:val="20"/>
                                <w:lang w:val="en-CA"/>
                              </w:rPr>
                              <w:t xml:space="preserve"> (n=</w:t>
                            </w:r>
                            <w:r>
                              <w:rPr>
                                <w:rFonts w:ascii="Arial" w:hAnsi="Arial" w:cs="Arial"/>
                                <w:sz w:val="20"/>
                                <w:szCs w:val="20"/>
                                <w:lang w:val="en-CA"/>
                              </w:rPr>
                              <w:t>54</w:t>
                            </w:r>
                            <w:r w:rsidRPr="00172316">
                              <w:rPr>
                                <w:rFonts w:ascii="Arial" w:hAnsi="Arial" w:cs="Arial"/>
                                <w:sz w:val="20"/>
                                <w:szCs w:val="20"/>
                                <w:lang w:val="en-CA"/>
                              </w:rPr>
                              <w:t>)</w:t>
                            </w:r>
                          </w:p>
                          <w:p w:rsidR="00515681" w:rsidRPr="00172316" w:rsidRDefault="00515681" w:rsidP="00515681">
                            <w:pPr>
                              <w:spacing w:after="0"/>
                              <w:rPr>
                                <w:rFonts w:cs="Calibr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2DB8A4E" id="Rechteck 72" o:spid="_x0000_s1034" style="position:absolute;left:0;text-align:left;margin-left:283.45pt;margin-top:275.2pt;width:223.9pt;height:6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">
                <v:textbox inset=",7.2pt,,7.2pt">
                  <w:txbxContent>
                    <w:p w:rsidR="00515681" w:rsidRPr="002E5192" w:rsidRDefault="00515681" w:rsidP="00515681">
                      <w:pPr>
                        <w:spacing w:after="0"/>
                        <w:rPr>
                          <w:rFonts w:ascii="Arial" w:hAnsi="Arial" w:cs="Arial"/>
                          <w:b/>
                          <w:bCs/>
                          <w:sz w:val="20"/>
                          <w:szCs w:val="20"/>
                          <w:lang w:val="en-CA"/>
                        </w:rPr>
                      </w:pPr>
                      <w:r>
                        <w:rPr>
                          <w:rFonts w:ascii="Arial" w:hAnsi="Arial" w:cs="Arial"/>
                          <w:b/>
                          <w:bCs/>
                          <w:sz w:val="20"/>
                          <w:szCs w:val="20"/>
                          <w:lang w:val="en-CA"/>
                        </w:rPr>
                        <w:t>E</w:t>
                      </w:r>
                      <w:r w:rsidRPr="002E5192">
                        <w:rPr>
                          <w:rFonts w:ascii="Arial" w:hAnsi="Arial" w:cs="Arial"/>
                          <w:b/>
                          <w:bCs/>
                          <w:sz w:val="20"/>
                          <w:szCs w:val="20"/>
                          <w:lang w:val="en-CA"/>
                        </w:rPr>
                        <w:t>motional-based information</w:t>
                      </w:r>
                    </w:p>
                    <w:p w:rsidR="00515681" w:rsidRDefault="00515681" w:rsidP="00515681">
                      <w:pPr>
                        <w:spacing w:before="240" w:after="0"/>
                        <w:rPr>
                          <w:rFonts w:ascii="Arial" w:hAnsi="Arial" w:cs="Arial"/>
                          <w:sz w:val="20"/>
                          <w:szCs w:val="20"/>
                          <w:lang w:val="en-CA"/>
                        </w:rPr>
                      </w:pPr>
                      <w:r w:rsidRPr="00172316">
                        <w:rPr>
                          <w:rFonts w:ascii="Arial" w:hAnsi="Arial" w:cs="Arial"/>
                          <w:sz w:val="20"/>
                          <w:szCs w:val="20"/>
                          <w:lang w:val="en-CA"/>
                        </w:rPr>
                        <w:t>Received allocated intervention (n=</w:t>
                      </w:r>
                      <w:r>
                        <w:rPr>
                          <w:rFonts w:ascii="Arial" w:hAnsi="Arial" w:cs="Arial"/>
                          <w:sz w:val="20"/>
                          <w:szCs w:val="20"/>
                          <w:lang w:val="en-CA"/>
                        </w:rPr>
                        <w:t>54</w:t>
                      </w:r>
                      <w:r w:rsidRPr="00172316">
                        <w:rPr>
                          <w:rFonts w:ascii="Arial" w:hAnsi="Arial" w:cs="Arial"/>
                          <w:sz w:val="20"/>
                          <w:szCs w:val="20"/>
                          <w:lang w:val="en-CA"/>
                        </w:rPr>
                        <w:t>)</w:t>
                      </w:r>
                    </w:p>
                    <w:p w:rsidR="00515681" w:rsidRPr="00172316" w:rsidRDefault="00515681" w:rsidP="00515681">
                      <w:pPr>
                        <w:rPr>
                          <w:rFonts w:ascii="Arial" w:hAnsi="Arial" w:cs="Arial"/>
                          <w:sz w:val="20"/>
                          <w:szCs w:val="20"/>
                          <w:lang w:val="en-CA"/>
                        </w:rPr>
                      </w:pPr>
                      <w:r>
                        <w:rPr>
                          <w:rFonts w:ascii="Arial" w:hAnsi="Arial" w:cs="Arial"/>
                          <w:sz w:val="20"/>
                          <w:szCs w:val="20"/>
                          <w:lang w:val="en-CA"/>
                        </w:rPr>
                        <w:t>D</w:t>
                      </w:r>
                      <w:r w:rsidRPr="00056EFD">
                        <w:rPr>
                          <w:rFonts w:ascii="Arial" w:hAnsi="Arial" w:cs="Arial"/>
                          <w:sz w:val="20"/>
                          <w:szCs w:val="20"/>
                          <w:lang w:val="en-CA"/>
                        </w:rPr>
                        <w:t>ata were collected</w:t>
                      </w:r>
                      <w:r w:rsidRPr="00172316">
                        <w:rPr>
                          <w:rFonts w:ascii="Arial" w:hAnsi="Arial" w:cs="Arial"/>
                          <w:sz w:val="20"/>
                          <w:szCs w:val="20"/>
                          <w:lang w:val="en-CA"/>
                        </w:rPr>
                        <w:t xml:space="preserve"> (n=</w:t>
                      </w:r>
                      <w:r>
                        <w:rPr>
                          <w:rFonts w:ascii="Arial" w:hAnsi="Arial" w:cs="Arial"/>
                          <w:sz w:val="20"/>
                          <w:szCs w:val="20"/>
                          <w:lang w:val="en-CA"/>
                        </w:rPr>
                        <w:t>54</w:t>
                      </w:r>
                      <w:r w:rsidRPr="00172316">
                        <w:rPr>
                          <w:rFonts w:ascii="Arial" w:hAnsi="Arial" w:cs="Arial"/>
                          <w:sz w:val="20"/>
                          <w:szCs w:val="20"/>
                          <w:lang w:val="en-CA"/>
                        </w:rPr>
                        <w:t>)</w:t>
                      </w:r>
                    </w:p>
                    <w:p w:rsidR="00515681" w:rsidRPr="00172316" w:rsidRDefault="00515681" w:rsidP="00515681">
                      <w:pPr>
                        <w:spacing w:after="0"/>
                        <w:rPr>
                          <w:rFonts w:cs="Calibri"/>
                        </w:rPr>
                      </w:pPr>
                    </w:p>
                  </w:txbxContent>
                </v:textbox>
              </v:rect>
            </w:pict>
          </mc:Fallback>
        </mc:AlternateContent>
      </w:r>
      <w:r w:rsidRPr="006F01DA">
        <w:rPr>
          <w:b/>
          <w:noProof/>
          <w:sz w:val="28"/>
          <w:szCs w:val="28"/>
          <w:lang w:val="en-US"/>
        </w:rPr>
        <mc:AlternateContent>
          <mc:Choice Requires="wps">
            <w:drawing>
              <wp:anchor distT="0" distB="0" distL="114300" distR="114300" simplePos="0" relativeHeight="251661312" behindDoc="0" locked="0" layoutInCell="1" allowOverlap="1" wp14:anchorId="44CE7D13" wp14:editId="40A11B84">
                <wp:simplePos x="0" y="0"/>
                <wp:positionH relativeFrom="column">
                  <wp:posOffset>-423545</wp:posOffset>
                </wp:positionH>
                <wp:positionV relativeFrom="paragraph">
                  <wp:posOffset>7337425</wp:posOffset>
                </wp:positionV>
                <wp:extent cx="2843530" cy="344756"/>
                <wp:effectExtent l="0" t="0" r="13970" b="17780"/>
                <wp:wrapNone/>
                <wp:docPr id="71" name="Rechteck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3530" cy="344756"/>
                        </a:xfrm>
                        <a:prstGeom prst="rect">
                          <a:avLst/>
                        </a:prstGeom>
                        <a:solidFill>
                          <a:srgbClr val="FFFFFF"/>
                        </a:solidFill>
                        <a:ln w="9525">
                          <a:solidFill>
                            <a:srgbClr val="000000"/>
                          </a:solidFill>
                          <a:miter lim="800000"/>
                          <a:headEnd/>
                          <a:tailEnd/>
                        </a:ln>
                      </wps:spPr>
                      <wps:txbx>
                        <w:txbxContent>
                          <w:p w:rsidR="00515681" w:rsidRDefault="00515681" w:rsidP="00515681">
                            <w:pPr>
                              <w:rPr>
                                <w:rFonts w:cs="Calibri"/>
                              </w:rPr>
                            </w:pPr>
                            <w:r w:rsidRPr="00172316">
                              <w:rPr>
                                <w:rFonts w:ascii="Arial" w:hAnsi="Arial" w:cs="Arial"/>
                                <w:sz w:val="20"/>
                                <w:szCs w:val="20"/>
                                <w:lang w:val="en-CA"/>
                              </w:rPr>
                              <w:t>Analys</w:t>
                            </w:r>
                            <w:r>
                              <w:rPr>
                                <w:rFonts w:ascii="Arial" w:hAnsi="Arial" w:cs="Arial"/>
                                <w:sz w:val="20"/>
                                <w:szCs w:val="20"/>
                                <w:lang w:val="en-CA"/>
                              </w:rPr>
                              <w:t>ed</w:t>
                            </w:r>
                            <w:r w:rsidRPr="00172316">
                              <w:rPr>
                                <w:rFonts w:ascii="Arial" w:hAnsi="Arial" w:cs="Arial"/>
                                <w:sz w:val="20"/>
                                <w:szCs w:val="20"/>
                                <w:lang w:val="en-CA"/>
                              </w:rPr>
                              <w:t xml:space="preserve"> (n=</w:t>
                            </w:r>
                            <w:r>
                              <w:rPr>
                                <w:rFonts w:ascii="Arial" w:hAnsi="Arial" w:cs="Arial"/>
                                <w:sz w:val="20"/>
                                <w:szCs w:val="20"/>
                                <w:lang w:val="en-CA"/>
                              </w:rPr>
                              <w:t>54)</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44CE7D13" id="Rechteck 71" o:spid="_x0000_s1035" style="position:absolute;left:0;text-align:left;margin-left:-33.35pt;margin-top:577.75pt;width:223.9pt;height:2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">
                <v:textbox inset=",7.2pt,,7.2pt">
                  <w:txbxContent>
                    <w:p w:rsidR="00515681" w:rsidRDefault="00515681" w:rsidP="00515681">
                      <w:pPr>
                        <w:rPr>
                          <w:rFonts w:cs="Calibri"/>
                        </w:rPr>
                      </w:pPr>
                      <w:r w:rsidRPr="00172316">
                        <w:rPr>
                          <w:rFonts w:ascii="Arial" w:hAnsi="Arial" w:cs="Arial"/>
                          <w:sz w:val="20"/>
                          <w:szCs w:val="20"/>
                          <w:lang w:val="en-CA"/>
                        </w:rPr>
                        <w:t>Analys</w:t>
                      </w:r>
                      <w:r>
                        <w:rPr>
                          <w:rFonts w:ascii="Arial" w:hAnsi="Arial" w:cs="Arial"/>
                          <w:sz w:val="20"/>
                          <w:szCs w:val="20"/>
                          <w:lang w:val="en-CA"/>
                        </w:rPr>
                        <w:t>ed</w:t>
                      </w:r>
                      <w:r w:rsidRPr="00172316">
                        <w:rPr>
                          <w:rFonts w:ascii="Arial" w:hAnsi="Arial" w:cs="Arial"/>
                          <w:sz w:val="20"/>
                          <w:szCs w:val="20"/>
                          <w:lang w:val="en-CA"/>
                        </w:rPr>
                        <w:t xml:space="preserve"> (n=</w:t>
                      </w:r>
                      <w:r>
                        <w:rPr>
                          <w:rFonts w:ascii="Arial" w:hAnsi="Arial" w:cs="Arial"/>
                          <w:sz w:val="20"/>
                          <w:szCs w:val="20"/>
                          <w:lang w:val="en-CA"/>
                        </w:rPr>
                        <w:t>54)</w:t>
                      </w:r>
                    </w:p>
                  </w:txbxContent>
                </v:textbox>
              </v:rect>
            </w:pict>
          </mc:Fallback>
        </mc:AlternateContent>
      </w:r>
      <w:r w:rsidRPr="006F01DA">
        <w:rPr>
          <w:b/>
          <w:noProof/>
          <w:sz w:val="28"/>
          <w:szCs w:val="28"/>
          <w:lang w:val="en-US"/>
        </w:rPr>
        <mc:AlternateContent>
          <mc:Choice Requires="wps">
            <w:drawing>
              <wp:anchor distT="36576" distB="36576" distL="36576" distR="36576" simplePos="0" relativeHeight="251670528" behindDoc="0" locked="0" layoutInCell="1" allowOverlap="1" wp14:anchorId="7FA97A14" wp14:editId="23BD5D62">
                <wp:simplePos x="0" y="0"/>
                <wp:positionH relativeFrom="column">
                  <wp:posOffset>1062990</wp:posOffset>
                </wp:positionH>
                <wp:positionV relativeFrom="paragraph">
                  <wp:posOffset>4290695</wp:posOffset>
                </wp:positionV>
                <wp:extent cx="0" cy="491490"/>
                <wp:effectExtent l="53340" t="13970" r="60960" b="18415"/>
                <wp:wrapNone/>
                <wp:docPr id="70" name="Gerade Verbindung mit Pfeil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149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260A4F8" id="Gerade Verbindung mit Pfeil 70" o:spid="_x0000_s1026" type="#_x0000_t32" style="position:absolute;margin-left:83.7pt;margin-top:337.85pt;width:0;height:38.7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">
                <v:stroke endarrow="block"/>
                <v:shadow color="#ccc"/>
              </v:shape>
            </w:pict>
          </mc:Fallback>
        </mc:AlternateContent>
      </w:r>
      <w:r w:rsidRPr="006F01DA">
        <w:rPr>
          <w:b/>
          <w:noProof/>
          <w:sz w:val="28"/>
          <w:szCs w:val="28"/>
          <w:lang w:val="en-US"/>
        </w:rPr>
        <mc:AlternateContent>
          <mc:Choice Requires="wps">
            <w:drawing>
              <wp:anchor distT="0" distB="0" distL="114300" distR="114300" simplePos="0" relativeHeight="251663360" behindDoc="0" locked="0" layoutInCell="1" allowOverlap="1" wp14:anchorId="32B445DB" wp14:editId="48E8A073">
                <wp:simplePos x="0" y="0"/>
                <wp:positionH relativeFrom="column">
                  <wp:posOffset>-387985</wp:posOffset>
                </wp:positionH>
                <wp:positionV relativeFrom="paragraph">
                  <wp:posOffset>3480435</wp:posOffset>
                </wp:positionV>
                <wp:extent cx="2847975" cy="810260"/>
                <wp:effectExtent l="12065" t="13335" r="6985" b="5080"/>
                <wp:wrapNone/>
                <wp:docPr id="69" name="Rechteck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810260"/>
                        </a:xfrm>
                        <a:prstGeom prst="rect">
                          <a:avLst/>
                        </a:prstGeom>
                        <a:solidFill>
                          <a:srgbClr val="FFFFFF"/>
                        </a:solidFill>
                        <a:ln w="9525">
                          <a:solidFill>
                            <a:srgbClr val="000000"/>
                          </a:solidFill>
                          <a:miter lim="800000"/>
                          <a:headEnd/>
                          <a:tailEnd/>
                        </a:ln>
                      </wps:spPr>
                      <wps:txbx>
                        <w:txbxContent>
                          <w:p w:rsidR="00515681" w:rsidRPr="002E5192" w:rsidRDefault="00515681" w:rsidP="00515681">
                            <w:pPr>
                              <w:spacing w:after="0"/>
                              <w:rPr>
                                <w:rFonts w:ascii="Arial" w:hAnsi="Arial" w:cs="Arial"/>
                                <w:b/>
                                <w:bCs/>
                                <w:sz w:val="20"/>
                                <w:szCs w:val="20"/>
                                <w:lang w:val="en-CA"/>
                              </w:rPr>
                            </w:pPr>
                            <w:r>
                              <w:rPr>
                                <w:rFonts w:ascii="Arial" w:hAnsi="Arial" w:cs="Arial"/>
                                <w:b/>
                                <w:bCs/>
                                <w:sz w:val="20"/>
                                <w:szCs w:val="20"/>
                                <w:lang w:val="en-CA"/>
                              </w:rPr>
                              <w:t>F</w:t>
                            </w:r>
                            <w:r w:rsidRPr="002E5192">
                              <w:rPr>
                                <w:rFonts w:ascii="Arial" w:hAnsi="Arial" w:cs="Arial"/>
                                <w:b/>
                                <w:bCs/>
                                <w:sz w:val="20"/>
                                <w:szCs w:val="20"/>
                                <w:lang w:val="en-CA"/>
                              </w:rPr>
                              <w:t>acts-based information</w:t>
                            </w:r>
                          </w:p>
                          <w:p w:rsidR="00515681" w:rsidRDefault="00515681" w:rsidP="00515681">
                            <w:pPr>
                              <w:spacing w:before="240" w:after="0"/>
                              <w:rPr>
                                <w:rFonts w:ascii="Arial" w:hAnsi="Arial" w:cs="Arial"/>
                                <w:sz w:val="20"/>
                                <w:szCs w:val="20"/>
                                <w:lang w:val="en-CA"/>
                              </w:rPr>
                            </w:pPr>
                            <w:r w:rsidRPr="00172316">
                              <w:rPr>
                                <w:rFonts w:ascii="Arial" w:hAnsi="Arial" w:cs="Arial"/>
                                <w:sz w:val="20"/>
                                <w:szCs w:val="20"/>
                                <w:lang w:val="en-CA"/>
                              </w:rPr>
                              <w:t>Received allocated intervention (n=</w:t>
                            </w:r>
                            <w:r>
                              <w:rPr>
                                <w:rFonts w:ascii="Arial" w:hAnsi="Arial" w:cs="Arial"/>
                                <w:sz w:val="20"/>
                                <w:szCs w:val="20"/>
                                <w:lang w:val="en-CA"/>
                              </w:rPr>
                              <w:t>54</w:t>
                            </w:r>
                            <w:r w:rsidRPr="00172316">
                              <w:rPr>
                                <w:rFonts w:ascii="Arial" w:hAnsi="Arial" w:cs="Arial"/>
                                <w:sz w:val="20"/>
                                <w:szCs w:val="20"/>
                                <w:lang w:val="en-CA"/>
                              </w:rPr>
                              <w:t>)</w:t>
                            </w:r>
                          </w:p>
                          <w:p w:rsidR="00515681" w:rsidRPr="00172316" w:rsidRDefault="00515681" w:rsidP="00515681">
                            <w:pPr>
                              <w:rPr>
                                <w:rFonts w:ascii="Arial" w:hAnsi="Arial" w:cs="Arial"/>
                                <w:sz w:val="20"/>
                                <w:szCs w:val="20"/>
                                <w:lang w:val="en-CA"/>
                              </w:rPr>
                            </w:pPr>
                            <w:r>
                              <w:rPr>
                                <w:rFonts w:ascii="Arial" w:hAnsi="Arial" w:cs="Arial"/>
                                <w:sz w:val="20"/>
                                <w:szCs w:val="20"/>
                                <w:lang w:val="en-CA"/>
                              </w:rPr>
                              <w:t>D</w:t>
                            </w:r>
                            <w:r w:rsidRPr="00056EFD">
                              <w:rPr>
                                <w:rFonts w:ascii="Arial" w:hAnsi="Arial" w:cs="Arial"/>
                                <w:sz w:val="20"/>
                                <w:szCs w:val="20"/>
                                <w:lang w:val="en-CA"/>
                              </w:rPr>
                              <w:t>ata were collected</w:t>
                            </w:r>
                            <w:r w:rsidRPr="00172316">
                              <w:rPr>
                                <w:rFonts w:ascii="Arial" w:hAnsi="Arial" w:cs="Arial"/>
                                <w:sz w:val="20"/>
                                <w:szCs w:val="20"/>
                                <w:lang w:val="en-CA"/>
                              </w:rPr>
                              <w:t xml:space="preserve"> (n=</w:t>
                            </w:r>
                            <w:r>
                              <w:rPr>
                                <w:rFonts w:ascii="Arial" w:hAnsi="Arial" w:cs="Arial"/>
                                <w:sz w:val="20"/>
                                <w:szCs w:val="20"/>
                                <w:lang w:val="en-CA"/>
                              </w:rPr>
                              <w:t>54</w:t>
                            </w:r>
                            <w:r w:rsidRPr="00172316">
                              <w:rPr>
                                <w:rFonts w:ascii="Arial" w:hAnsi="Arial" w:cs="Arial"/>
                                <w:sz w:val="20"/>
                                <w:szCs w:val="20"/>
                                <w:lang w:val="en-CA"/>
                              </w:rPr>
                              <w:t>)</w:t>
                            </w:r>
                          </w:p>
                          <w:p w:rsidR="00515681" w:rsidRDefault="00515681" w:rsidP="00515681">
                            <w:pPr>
                              <w:spacing w:after="0"/>
                              <w:rPr>
                                <w:rFonts w:cs="Calibr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2B445DB" id="Rechteck 69" o:spid="_x0000_s1036" style="position:absolute;left:0;text-align:left;margin-left:-30.55pt;margin-top:274.05pt;width:224.25pt;height:6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">
                <v:textbox inset=",7.2pt,,7.2pt">
                  <w:txbxContent>
                    <w:p w:rsidR="00515681" w:rsidRPr="002E5192" w:rsidRDefault="00515681" w:rsidP="00515681">
                      <w:pPr>
                        <w:spacing w:after="0"/>
                        <w:rPr>
                          <w:rFonts w:ascii="Arial" w:hAnsi="Arial" w:cs="Arial"/>
                          <w:b/>
                          <w:bCs/>
                          <w:sz w:val="20"/>
                          <w:szCs w:val="20"/>
                          <w:lang w:val="en-CA"/>
                        </w:rPr>
                      </w:pPr>
                      <w:r>
                        <w:rPr>
                          <w:rFonts w:ascii="Arial" w:hAnsi="Arial" w:cs="Arial"/>
                          <w:b/>
                          <w:bCs/>
                          <w:sz w:val="20"/>
                          <w:szCs w:val="20"/>
                          <w:lang w:val="en-CA"/>
                        </w:rPr>
                        <w:t>F</w:t>
                      </w:r>
                      <w:r w:rsidRPr="002E5192">
                        <w:rPr>
                          <w:rFonts w:ascii="Arial" w:hAnsi="Arial" w:cs="Arial"/>
                          <w:b/>
                          <w:bCs/>
                          <w:sz w:val="20"/>
                          <w:szCs w:val="20"/>
                          <w:lang w:val="en-CA"/>
                        </w:rPr>
                        <w:t>acts-based information</w:t>
                      </w:r>
                    </w:p>
                    <w:p w:rsidR="00515681" w:rsidRDefault="00515681" w:rsidP="00515681">
                      <w:pPr>
                        <w:spacing w:before="240" w:after="0"/>
                        <w:rPr>
                          <w:rFonts w:ascii="Arial" w:hAnsi="Arial" w:cs="Arial"/>
                          <w:sz w:val="20"/>
                          <w:szCs w:val="20"/>
                          <w:lang w:val="en-CA"/>
                        </w:rPr>
                      </w:pPr>
                      <w:r w:rsidRPr="00172316">
                        <w:rPr>
                          <w:rFonts w:ascii="Arial" w:hAnsi="Arial" w:cs="Arial"/>
                          <w:sz w:val="20"/>
                          <w:szCs w:val="20"/>
                          <w:lang w:val="en-CA"/>
                        </w:rPr>
                        <w:t>Received allocated intervention (n=</w:t>
                      </w:r>
                      <w:r>
                        <w:rPr>
                          <w:rFonts w:ascii="Arial" w:hAnsi="Arial" w:cs="Arial"/>
                          <w:sz w:val="20"/>
                          <w:szCs w:val="20"/>
                          <w:lang w:val="en-CA"/>
                        </w:rPr>
                        <w:t>54</w:t>
                      </w:r>
                      <w:r w:rsidRPr="00172316">
                        <w:rPr>
                          <w:rFonts w:ascii="Arial" w:hAnsi="Arial" w:cs="Arial"/>
                          <w:sz w:val="20"/>
                          <w:szCs w:val="20"/>
                          <w:lang w:val="en-CA"/>
                        </w:rPr>
                        <w:t>)</w:t>
                      </w:r>
                    </w:p>
                    <w:p w:rsidR="00515681" w:rsidRPr="00172316" w:rsidRDefault="00515681" w:rsidP="00515681">
                      <w:pPr>
                        <w:rPr>
                          <w:rFonts w:ascii="Arial" w:hAnsi="Arial" w:cs="Arial"/>
                          <w:sz w:val="20"/>
                          <w:szCs w:val="20"/>
                          <w:lang w:val="en-CA"/>
                        </w:rPr>
                      </w:pPr>
                      <w:r>
                        <w:rPr>
                          <w:rFonts w:ascii="Arial" w:hAnsi="Arial" w:cs="Arial"/>
                          <w:sz w:val="20"/>
                          <w:szCs w:val="20"/>
                          <w:lang w:val="en-CA"/>
                        </w:rPr>
                        <w:t>D</w:t>
                      </w:r>
                      <w:r w:rsidRPr="00056EFD">
                        <w:rPr>
                          <w:rFonts w:ascii="Arial" w:hAnsi="Arial" w:cs="Arial"/>
                          <w:sz w:val="20"/>
                          <w:szCs w:val="20"/>
                          <w:lang w:val="en-CA"/>
                        </w:rPr>
                        <w:t>ata were collected</w:t>
                      </w:r>
                      <w:r w:rsidRPr="00172316">
                        <w:rPr>
                          <w:rFonts w:ascii="Arial" w:hAnsi="Arial" w:cs="Arial"/>
                          <w:sz w:val="20"/>
                          <w:szCs w:val="20"/>
                          <w:lang w:val="en-CA"/>
                        </w:rPr>
                        <w:t xml:space="preserve"> (n=</w:t>
                      </w:r>
                      <w:r>
                        <w:rPr>
                          <w:rFonts w:ascii="Arial" w:hAnsi="Arial" w:cs="Arial"/>
                          <w:sz w:val="20"/>
                          <w:szCs w:val="20"/>
                          <w:lang w:val="en-CA"/>
                        </w:rPr>
                        <w:t>54</w:t>
                      </w:r>
                      <w:r w:rsidRPr="00172316">
                        <w:rPr>
                          <w:rFonts w:ascii="Arial" w:hAnsi="Arial" w:cs="Arial"/>
                          <w:sz w:val="20"/>
                          <w:szCs w:val="20"/>
                          <w:lang w:val="en-CA"/>
                        </w:rPr>
                        <w:t>)</w:t>
                      </w:r>
                    </w:p>
                    <w:p w:rsidR="00515681" w:rsidRDefault="00515681" w:rsidP="00515681">
                      <w:pPr>
                        <w:spacing w:after="0"/>
                        <w:rPr>
                          <w:rFonts w:cs="Calibri"/>
                        </w:rPr>
                      </w:pPr>
                    </w:p>
                  </w:txbxContent>
                </v:textbox>
              </v:rect>
            </w:pict>
          </mc:Fallback>
        </mc:AlternateContent>
      </w:r>
      <w:r w:rsidRPr="006F01DA">
        <w:rPr>
          <w:b/>
          <w:noProof/>
          <w:sz w:val="28"/>
          <w:szCs w:val="28"/>
          <w:lang w:val="en-US"/>
        </w:rPr>
        <mc:AlternateContent>
          <mc:Choice Requires="wps">
            <w:drawing>
              <wp:anchor distT="0" distB="0" distL="114300" distR="114300" simplePos="0" relativeHeight="251659264" behindDoc="0" locked="0" layoutInCell="1" allowOverlap="1" wp14:anchorId="1F6036F8" wp14:editId="49297DBE">
                <wp:simplePos x="0" y="0"/>
                <wp:positionH relativeFrom="column">
                  <wp:posOffset>1968500</wp:posOffset>
                </wp:positionH>
                <wp:positionV relativeFrom="paragraph">
                  <wp:posOffset>951865</wp:posOffset>
                </wp:positionV>
                <wp:extent cx="2000250" cy="397510"/>
                <wp:effectExtent l="6350" t="8890" r="12700" b="12700"/>
                <wp:wrapNone/>
                <wp:docPr id="68" name="Rechteck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397510"/>
                        </a:xfrm>
                        <a:prstGeom prst="rect">
                          <a:avLst/>
                        </a:prstGeom>
                        <a:solidFill>
                          <a:srgbClr val="FFFFFF"/>
                        </a:solidFill>
                        <a:ln w="9525">
                          <a:solidFill>
                            <a:srgbClr val="000000"/>
                          </a:solidFill>
                          <a:miter lim="800000"/>
                          <a:headEnd/>
                          <a:tailEnd/>
                        </a:ln>
                      </wps:spPr>
                      <wps:txbx>
                        <w:txbxContent>
                          <w:p w:rsidR="00515681" w:rsidRPr="00172316" w:rsidRDefault="00515681" w:rsidP="00515681">
                            <w:pPr>
                              <w:jc w:val="center"/>
                              <w:rPr>
                                <w:rFonts w:ascii="Arial" w:hAnsi="Arial" w:cs="Arial"/>
                                <w:sz w:val="20"/>
                                <w:szCs w:val="20"/>
                              </w:rPr>
                            </w:pPr>
                            <w:r>
                              <w:rPr>
                                <w:rFonts w:ascii="Arial" w:hAnsi="Arial" w:cs="Arial"/>
                                <w:sz w:val="20"/>
                                <w:szCs w:val="20"/>
                                <w:lang w:val="en-CA"/>
                              </w:rPr>
                              <w:t>Assessed for eligibility (n=175</w:t>
                            </w:r>
                            <w:r w:rsidRPr="00172316">
                              <w:rPr>
                                <w:rFonts w:ascii="Arial" w:hAnsi="Arial" w:cs="Arial"/>
                                <w:sz w:val="20"/>
                                <w:szCs w:val="20"/>
                                <w:lang w:val="en-CA"/>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1F6036F8" id="Rechteck 68" o:spid="_x0000_s1037" style="position:absolute;left:0;text-align:left;margin-left:155pt;margin-top:74.95pt;width:157.5pt;height:3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">
                <v:textbox inset=",7.2pt,,7.2pt">
                  <w:txbxContent>
                    <w:p w:rsidR="00515681" w:rsidRPr="00172316" w:rsidRDefault="00515681" w:rsidP="00515681">
                      <w:pPr>
                        <w:jc w:val="center"/>
                        <w:rPr>
                          <w:rFonts w:ascii="Arial" w:hAnsi="Arial" w:cs="Arial"/>
                          <w:sz w:val="20"/>
                          <w:szCs w:val="20"/>
                        </w:rPr>
                      </w:pPr>
                      <w:r>
                        <w:rPr>
                          <w:rFonts w:ascii="Arial" w:hAnsi="Arial" w:cs="Arial"/>
                          <w:sz w:val="20"/>
                          <w:szCs w:val="20"/>
                          <w:lang w:val="en-CA"/>
                        </w:rPr>
                        <w:t>Assessed for eligibility (n=175</w:t>
                      </w:r>
                      <w:r w:rsidRPr="00172316">
                        <w:rPr>
                          <w:rFonts w:ascii="Arial" w:hAnsi="Arial" w:cs="Arial"/>
                          <w:sz w:val="20"/>
                          <w:szCs w:val="20"/>
                          <w:lang w:val="en-CA"/>
                        </w:rPr>
                        <w:t>)</w:t>
                      </w:r>
                    </w:p>
                  </w:txbxContent>
                </v:textbox>
              </v:rect>
            </w:pict>
          </mc:Fallback>
        </mc:AlternateContent>
      </w:r>
      <w:r w:rsidRPr="006F01DA">
        <w:rPr>
          <w:b/>
          <w:noProof/>
          <w:sz w:val="28"/>
          <w:szCs w:val="28"/>
          <w:lang w:val="en-US"/>
        </w:rPr>
        <mc:AlternateContent>
          <mc:Choice Requires="wps">
            <w:drawing>
              <wp:anchor distT="0" distB="0" distL="114300" distR="114300" simplePos="0" relativeHeight="251660288" behindDoc="0" locked="0" layoutInCell="1" allowOverlap="1" wp14:anchorId="57C9BDF6" wp14:editId="71895B55">
                <wp:simplePos x="0" y="0"/>
                <wp:positionH relativeFrom="column">
                  <wp:posOffset>3651250</wp:posOffset>
                </wp:positionH>
                <wp:positionV relativeFrom="paragraph">
                  <wp:posOffset>1482725</wp:posOffset>
                </wp:positionV>
                <wp:extent cx="2457450" cy="914400"/>
                <wp:effectExtent l="12700" t="6350" r="6350" b="12700"/>
                <wp:wrapNone/>
                <wp:docPr id="67" name="Rechteck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914400"/>
                        </a:xfrm>
                        <a:prstGeom prst="rect">
                          <a:avLst/>
                        </a:prstGeom>
                        <a:solidFill>
                          <a:srgbClr val="FFFFFF"/>
                        </a:solidFill>
                        <a:ln w="9525">
                          <a:solidFill>
                            <a:srgbClr val="000000"/>
                          </a:solidFill>
                          <a:miter lim="800000"/>
                          <a:headEnd/>
                          <a:tailEnd/>
                        </a:ln>
                      </wps:spPr>
                      <wps:txbx>
                        <w:txbxContent>
                          <w:p w:rsidR="00515681" w:rsidRPr="00172316" w:rsidRDefault="00515681" w:rsidP="00515681">
                            <w:pPr>
                              <w:spacing w:after="0"/>
                              <w:rPr>
                                <w:rFonts w:ascii="Arial" w:hAnsi="Arial" w:cs="Arial"/>
                                <w:sz w:val="20"/>
                                <w:szCs w:val="20"/>
                                <w:lang w:val="en-CA"/>
                              </w:rPr>
                            </w:pPr>
                            <w:r>
                              <w:rPr>
                                <w:rFonts w:ascii="Arial" w:hAnsi="Arial" w:cs="Arial"/>
                                <w:sz w:val="20"/>
                                <w:szCs w:val="20"/>
                                <w:lang w:val="en-CA"/>
                              </w:rPr>
                              <w:t>Excluded (n=67</w:t>
                            </w:r>
                            <w:r w:rsidRPr="00172316">
                              <w:rPr>
                                <w:rFonts w:ascii="Arial" w:hAnsi="Arial" w:cs="Arial"/>
                                <w:sz w:val="20"/>
                                <w:szCs w:val="20"/>
                                <w:lang w:val="en-CA"/>
                              </w:rPr>
                              <w:t>)</w:t>
                            </w:r>
                          </w:p>
                          <w:p w:rsidR="00515681" w:rsidRPr="00172316" w:rsidRDefault="00515681" w:rsidP="00515681">
                            <w:pPr>
                              <w:spacing w:after="0"/>
                              <w:ind w:left="360" w:hanging="360"/>
                              <w:rPr>
                                <w:rFonts w:ascii="Arial" w:hAnsi="Arial" w:cs="Arial"/>
                                <w:sz w:val="20"/>
                                <w:szCs w:val="20"/>
                                <w:lang w:val="en-CA"/>
                              </w:rPr>
                            </w:pPr>
                            <w:r w:rsidRPr="00172316">
                              <w:rPr>
                                <w:rFonts w:ascii="Symbol" w:hAnsi="Symbol"/>
                                <w:sz w:val="16"/>
                                <w:szCs w:val="16"/>
                                <w:lang w:val="x-none"/>
                              </w:rPr>
                              <w:t></w:t>
                            </w:r>
                            <w:r w:rsidRPr="008A4B9E">
                              <w:rPr>
                                <w:sz w:val="16"/>
                                <w:szCs w:val="16"/>
                                <w:lang w:val="en-US"/>
                              </w:rPr>
                              <w:t> </w:t>
                            </w:r>
                            <w:r w:rsidRPr="00172316">
                              <w:rPr>
                                <w:rFonts w:cs="Calibri"/>
                                <w:sz w:val="16"/>
                                <w:szCs w:val="16"/>
                                <w:lang w:val="en-CA"/>
                              </w:rPr>
                              <w:t xml:space="preserve">  </w:t>
                            </w:r>
                            <w:r w:rsidRPr="00172316">
                              <w:rPr>
                                <w:rFonts w:ascii="Arial" w:hAnsi="Arial" w:cs="Arial"/>
                                <w:sz w:val="20"/>
                                <w:szCs w:val="20"/>
                                <w:lang w:val="en-CA"/>
                              </w:rPr>
                              <w:t>Not</w:t>
                            </w:r>
                            <w:r>
                              <w:rPr>
                                <w:rFonts w:ascii="Arial" w:hAnsi="Arial" w:cs="Arial"/>
                                <w:sz w:val="20"/>
                                <w:szCs w:val="20"/>
                                <w:lang w:val="en-CA"/>
                              </w:rPr>
                              <w:t xml:space="preserve"> meeting inclusion criteria (n=38</w:t>
                            </w:r>
                            <w:r w:rsidRPr="00172316">
                              <w:rPr>
                                <w:rFonts w:ascii="Arial" w:hAnsi="Arial" w:cs="Arial"/>
                                <w:sz w:val="20"/>
                                <w:szCs w:val="20"/>
                                <w:lang w:val="en-CA"/>
                              </w:rPr>
                              <w:t>)</w:t>
                            </w:r>
                          </w:p>
                          <w:p w:rsidR="00515681" w:rsidRPr="00172316" w:rsidRDefault="00515681" w:rsidP="00515681">
                            <w:pPr>
                              <w:spacing w:after="0"/>
                              <w:ind w:left="360" w:hanging="360"/>
                              <w:rPr>
                                <w:rFonts w:ascii="Arial" w:hAnsi="Arial" w:cs="Arial"/>
                                <w:sz w:val="20"/>
                                <w:szCs w:val="20"/>
                                <w:lang w:val="en-CA"/>
                              </w:rPr>
                            </w:pPr>
                            <w:r w:rsidRPr="00172316">
                              <w:rPr>
                                <w:rFonts w:ascii="Symbol" w:hAnsi="Symbol"/>
                                <w:sz w:val="16"/>
                                <w:szCs w:val="16"/>
                                <w:lang w:val="x-none"/>
                              </w:rPr>
                              <w:t></w:t>
                            </w:r>
                            <w:r w:rsidRPr="008A4B9E">
                              <w:rPr>
                                <w:sz w:val="16"/>
                                <w:szCs w:val="16"/>
                                <w:lang w:val="en-US"/>
                              </w:rPr>
                              <w:t> </w:t>
                            </w:r>
                            <w:r w:rsidRPr="00172316">
                              <w:rPr>
                                <w:rFonts w:cs="Calibri"/>
                                <w:sz w:val="16"/>
                                <w:szCs w:val="16"/>
                                <w:lang w:val="en-CA"/>
                              </w:rPr>
                              <w:t xml:space="preserve">  </w:t>
                            </w:r>
                            <w:r w:rsidRPr="00172316">
                              <w:rPr>
                                <w:rFonts w:ascii="Arial" w:hAnsi="Arial" w:cs="Arial"/>
                                <w:sz w:val="20"/>
                                <w:szCs w:val="20"/>
                                <w:lang w:val="en-CA"/>
                              </w:rPr>
                              <w:t>Decli</w:t>
                            </w:r>
                            <w:r>
                              <w:rPr>
                                <w:rFonts w:ascii="Arial" w:hAnsi="Arial" w:cs="Arial"/>
                                <w:sz w:val="20"/>
                                <w:szCs w:val="20"/>
                                <w:lang w:val="en-CA"/>
                              </w:rPr>
                              <w:t>ned to participate (n=18</w:t>
                            </w:r>
                            <w:r w:rsidRPr="00172316">
                              <w:rPr>
                                <w:rFonts w:ascii="Arial" w:hAnsi="Arial" w:cs="Arial"/>
                                <w:sz w:val="20"/>
                                <w:szCs w:val="20"/>
                                <w:lang w:val="en-CA"/>
                              </w:rPr>
                              <w:t>)</w:t>
                            </w:r>
                          </w:p>
                          <w:p w:rsidR="00515681" w:rsidRPr="008A4B9E" w:rsidRDefault="00515681" w:rsidP="00515681">
                            <w:pPr>
                              <w:spacing w:after="0"/>
                              <w:ind w:left="360" w:hanging="360"/>
                              <w:rPr>
                                <w:rFonts w:ascii="Arial" w:hAnsi="Arial" w:cs="Arial"/>
                                <w:sz w:val="20"/>
                                <w:szCs w:val="20"/>
                                <w:lang w:val="en-US"/>
                              </w:rPr>
                            </w:pPr>
                            <w:r w:rsidRPr="00172316">
                              <w:rPr>
                                <w:rFonts w:ascii="Symbol" w:hAnsi="Symbol"/>
                                <w:sz w:val="16"/>
                                <w:szCs w:val="16"/>
                                <w:lang w:val="x-none"/>
                              </w:rPr>
                              <w:t></w:t>
                            </w:r>
                            <w:r w:rsidRPr="008A4B9E">
                              <w:rPr>
                                <w:sz w:val="16"/>
                                <w:szCs w:val="16"/>
                                <w:lang w:val="en-US"/>
                              </w:rPr>
                              <w:t> </w:t>
                            </w:r>
                            <w:r w:rsidRPr="00172316">
                              <w:rPr>
                                <w:rFonts w:cs="Calibri"/>
                                <w:sz w:val="16"/>
                                <w:szCs w:val="16"/>
                                <w:lang w:val="en-CA"/>
                              </w:rPr>
                              <w:t xml:space="preserve"> </w:t>
                            </w:r>
                            <w:r w:rsidRPr="00172316">
                              <w:rPr>
                                <w:rFonts w:cs="Calibri"/>
                                <w:sz w:val="20"/>
                                <w:szCs w:val="20"/>
                                <w:lang w:val="en-CA"/>
                              </w:rPr>
                              <w:t xml:space="preserve"> </w:t>
                            </w:r>
                            <w:r w:rsidRPr="00172316">
                              <w:rPr>
                                <w:rFonts w:ascii="Arial" w:hAnsi="Arial" w:cs="Arial"/>
                                <w:sz w:val="20"/>
                                <w:szCs w:val="20"/>
                                <w:lang w:val="en-CA"/>
                              </w:rPr>
                              <w:t>Other reasons (n=</w:t>
                            </w:r>
                            <w:r>
                              <w:rPr>
                                <w:rFonts w:ascii="Arial" w:hAnsi="Arial" w:cs="Arial"/>
                                <w:sz w:val="20"/>
                                <w:szCs w:val="20"/>
                                <w:lang w:val="en-CA"/>
                              </w:rPr>
                              <w:t>11</w:t>
                            </w:r>
                            <w:r w:rsidRPr="00172316">
                              <w:rPr>
                                <w:rFonts w:ascii="Arial" w:hAnsi="Arial" w:cs="Arial"/>
                                <w:sz w:val="20"/>
                                <w:szCs w:val="20"/>
                                <w:lang w:val="en-CA"/>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7C9BDF6" id="Rechteck 67" o:spid="_x0000_s1038" style="position:absolute;left:0;text-align:left;margin-left:287.5pt;margin-top:116.75pt;width:193.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">
                <v:textbox inset=",7.2pt,,7.2pt">
                  <w:txbxContent>
                    <w:p w:rsidR="00515681" w:rsidRPr="00172316" w:rsidRDefault="00515681" w:rsidP="00515681">
                      <w:pPr>
                        <w:spacing w:after="0"/>
                        <w:rPr>
                          <w:rFonts w:ascii="Arial" w:hAnsi="Arial" w:cs="Arial"/>
                          <w:sz w:val="20"/>
                          <w:szCs w:val="20"/>
                          <w:lang w:val="en-CA"/>
                        </w:rPr>
                      </w:pPr>
                      <w:r>
                        <w:rPr>
                          <w:rFonts w:ascii="Arial" w:hAnsi="Arial" w:cs="Arial"/>
                          <w:sz w:val="20"/>
                          <w:szCs w:val="20"/>
                          <w:lang w:val="en-CA"/>
                        </w:rPr>
                        <w:t>Excluded (n=67</w:t>
                      </w:r>
                      <w:r w:rsidRPr="00172316">
                        <w:rPr>
                          <w:rFonts w:ascii="Arial" w:hAnsi="Arial" w:cs="Arial"/>
                          <w:sz w:val="20"/>
                          <w:szCs w:val="20"/>
                          <w:lang w:val="en-CA"/>
                        </w:rPr>
                        <w:t>)</w:t>
                      </w:r>
                    </w:p>
                    <w:p w:rsidR="00515681" w:rsidRPr="00172316" w:rsidRDefault="00515681" w:rsidP="00515681">
                      <w:pPr>
                        <w:spacing w:after="0"/>
                        <w:ind w:left="360" w:hanging="360"/>
                        <w:rPr>
                          <w:rFonts w:ascii="Arial" w:hAnsi="Arial" w:cs="Arial"/>
                          <w:sz w:val="20"/>
                          <w:szCs w:val="20"/>
                          <w:lang w:val="en-CA"/>
                        </w:rPr>
                      </w:pPr>
                      <w:r w:rsidRPr="00172316">
                        <w:rPr>
                          <w:rFonts w:ascii="Symbol" w:hAnsi="Symbol"/>
                          <w:sz w:val="16"/>
                          <w:szCs w:val="16"/>
                          <w:lang w:val="x-none"/>
                        </w:rPr>
                        <w:t></w:t>
                      </w:r>
                      <w:r w:rsidRPr="008A4B9E">
                        <w:rPr>
                          <w:sz w:val="16"/>
                          <w:szCs w:val="16"/>
                          <w:lang w:val="en-US"/>
                        </w:rPr>
                        <w:t> </w:t>
                      </w:r>
                      <w:r w:rsidRPr="00172316">
                        <w:rPr>
                          <w:rFonts w:cs="Calibri"/>
                          <w:sz w:val="16"/>
                          <w:szCs w:val="16"/>
                          <w:lang w:val="en-CA"/>
                        </w:rPr>
                        <w:t xml:space="preserve">  </w:t>
                      </w:r>
                      <w:r w:rsidRPr="00172316">
                        <w:rPr>
                          <w:rFonts w:ascii="Arial" w:hAnsi="Arial" w:cs="Arial"/>
                          <w:sz w:val="20"/>
                          <w:szCs w:val="20"/>
                          <w:lang w:val="en-CA"/>
                        </w:rPr>
                        <w:t>Not</w:t>
                      </w:r>
                      <w:r>
                        <w:rPr>
                          <w:rFonts w:ascii="Arial" w:hAnsi="Arial" w:cs="Arial"/>
                          <w:sz w:val="20"/>
                          <w:szCs w:val="20"/>
                          <w:lang w:val="en-CA"/>
                        </w:rPr>
                        <w:t xml:space="preserve"> meeting inclusion criteria (n=38</w:t>
                      </w:r>
                      <w:r w:rsidRPr="00172316">
                        <w:rPr>
                          <w:rFonts w:ascii="Arial" w:hAnsi="Arial" w:cs="Arial"/>
                          <w:sz w:val="20"/>
                          <w:szCs w:val="20"/>
                          <w:lang w:val="en-CA"/>
                        </w:rPr>
                        <w:t>)</w:t>
                      </w:r>
                    </w:p>
                    <w:p w:rsidR="00515681" w:rsidRPr="00172316" w:rsidRDefault="00515681" w:rsidP="00515681">
                      <w:pPr>
                        <w:spacing w:after="0"/>
                        <w:ind w:left="360" w:hanging="360"/>
                        <w:rPr>
                          <w:rFonts w:ascii="Arial" w:hAnsi="Arial" w:cs="Arial"/>
                          <w:sz w:val="20"/>
                          <w:szCs w:val="20"/>
                          <w:lang w:val="en-CA"/>
                        </w:rPr>
                      </w:pPr>
                      <w:r w:rsidRPr="00172316">
                        <w:rPr>
                          <w:rFonts w:ascii="Symbol" w:hAnsi="Symbol"/>
                          <w:sz w:val="16"/>
                          <w:szCs w:val="16"/>
                          <w:lang w:val="x-none"/>
                        </w:rPr>
                        <w:t></w:t>
                      </w:r>
                      <w:r w:rsidRPr="008A4B9E">
                        <w:rPr>
                          <w:sz w:val="16"/>
                          <w:szCs w:val="16"/>
                          <w:lang w:val="en-US"/>
                        </w:rPr>
                        <w:t> </w:t>
                      </w:r>
                      <w:r w:rsidRPr="00172316">
                        <w:rPr>
                          <w:rFonts w:cs="Calibri"/>
                          <w:sz w:val="16"/>
                          <w:szCs w:val="16"/>
                          <w:lang w:val="en-CA"/>
                        </w:rPr>
                        <w:t xml:space="preserve">  </w:t>
                      </w:r>
                      <w:r w:rsidRPr="00172316">
                        <w:rPr>
                          <w:rFonts w:ascii="Arial" w:hAnsi="Arial" w:cs="Arial"/>
                          <w:sz w:val="20"/>
                          <w:szCs w:val="20"/>
                          <w:lang w:val="en-CA"/>
                        </w:rPr>
                        <w:t>Decli</w:t>
                      </w:r>
                      <w:r>
                        <w:rPr>
                          <w:rFonts w:ascii="Arial" w:hAnsi="Arial" w:cs="Arial"/>
                          <w:sz w:val="20"/>
                          <w:szCs w:val="20"/>
                          <w:lang w:val="en-CA"/>
                        </w:rPr>
                        <w:t>ned to participate (n=18</w:t>
                      </w:r>
                      <w:r w:rsidRPr="00172316">
                        <w:rPr>
                          <w:rFonts w:ascii="Arial" w:hAnsi="Arial" w:cs="Arial"/>
                          <w:sz w:val="20"/>
                          <w:szCs w:val="20"/>
                          <w:lang w:val="en-CA"/>
                        </w:rPr>
                        <w:t>)</w:t>
                      </w:r>
                    </w:p>
                    <w:p w:rsidR="00515681" w:rsidRPr="008A4B9E" w:rsidRDefault="00515681" w:rsidP="00515681">
                      <w:pPr>
                        <w:spacing w:after="0"/>
                        <w:ind w:left="360" w:hanging="360"/>
                        <w:rPr>
                          <w:rFonts w:ascii="Arial" w:hAnsi="Arial" w:cs="Arial"/>
                          <w:sz w:val="20"/>
                          <w:szCs w:val="20"/>
                          <w:lang w:val="en-US"/>
                        </w:rPr>
                      </w:pPr>
                      <w:r w:rsidRPr="00172316">
                        <w:rPr>
                          <w:rFonts w:ascii="Symbol" w:hAnsi="Symbol"/>
                          <w:sz w:val="16"/>
                          <w:szCs w:val="16"/>
                          <w:lang w:val="x-none"/>
                        </w:rPr>
                        <w:t></w:t>
                      </w:r>
                      <w:r w:rsidRPr="008A4B9E">
                        <w:rPr>
                          <w:sz w:val="16"/>
                          <w:szCs w:val="16"/>
                          <w:lang w:val="en-US"/>
                        </w:rPr>
                        <w:t> </w:t>
                      </w:r>
                      <w:r w:rsidRPr="00172316">
                        <w:rPr>
                          <w:rFonts w:cs="Calibri"/>
                          <w:sz w:val="16"/>
                          <w:szCs w:val="16"/>
                          <w:lang w:val="en-CA"/>
                        </w:rPr>
                        <w:t xml:space="preserve"> </w:t>
                      </w:r>
                      <w:r w:rsidRPr="00172316">
                        <w:rPr>
                          <w:rFonts w:cs="Calibri"/>
                          <w:sz w:val="20"/>
                          <w:szCs w:val="20"/>
                          <w:lang w:val="en-CA"/>
                        </w:rPr>
                        <w:t xml:space="preserve"> </w:t>
                      </w:r>
                      <w:r w:rsidRPr="00172316">
                        <w:rPr>
                          <w:rFonts w:ascii="Arial" w:hAnsi="Arial" w:cs="Arial"/>
                          <w:sz w:val="20"/>
                          <w:szCs w:val="20"/>
                          <w:lang w:val="en-CA"/>
                        </w:rPr>
                        <w:t>Other reasons (n=</w:t>
                      </w:r>
                      <w:r>
                        <w:rPr>
                          <w:rFonts w:ascii="Arial" w:hAnsi="Arial" w:cs="Arial"/>
                          <w:sz w:val="20"/>
                          <w:szCs w:val="20"/>
                          <w:lang w:val="en-CA"/>
                        </w:rPr>
                        <w:t>11</w:t>
                      </w:r>
                      <w:r w:rsidRPr="00172316">
                        <w:rPr>
                          <w:rFonts w:ascii="Arial" w:hAnsi="Arial" w:cs="Arial"/>
                          <w:sz w:val="20"/>
                          <w:szCs w:val="20"/>
                          <w:lang w:val="en-CA"/>
                        </w:rPr>
                        <w:t>)</w:t>
                      </w:r>
                    </w:p>
                  </w:txbxContent>
                </v:textbox>
              </v:rect>
            </w:pict>
          </mc:Fallback>
        </mc:AlternateContent>
      </w:r>
      <w:r w:rsidRPr="006F01DA">
        <w:rPr>
          <w:b/>
          <w:noProof/>
          <w:sz w:val="28"/>
          <w:szCs w:val="28"/>
          <w:lang w:val="en-US"/>
        </w:rPr>
        <mc:AlternateContent>
          <mc:Choice Requires="wps">
            <w:drawing>
              <wp:anchor distT="36576" distB="36576" distL="36576" distR="36576" simplePos="0" relativeHeight="251678720" behindDoc="0" locked="0" layoutInCell="1" allowOverlap="1" wp14:anchorId="3D81CB55" wp14:editId="376254AB">
                <wp:simplePos x="0" y="0"/>
                <wp:positionH relativeFrom="column">
                  <wp:posOffset>2967990</wp:posOffset>
                </wp:positionH>
                <wp:positionV relativeFrom="paragraph">
                  <wp:posOffset>1923415</wp:posOffset>
                </wp:positionV>
                <wp:extent cx="656590" cy="635"/>
                <wp:effectExtent l="5715" t="56515" r="23495" b="57150"/>
                <wp:wrapNone/>
                <wp:docPr id="66" name="Gerade Verbindung mit Pfeil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590" cy="63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2E66C840" id="Gerade Verbindung mit Pfeil 66" o:spid="_x0000_s1026" type="#_x0000_t32" style="position:absolute;margin-left:233.7pt;margin-top:151.45pt;width:51.7pt;height:.05pt;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">
                <v:stroke endarrow="block"/>
                <v:shadow color="#ccc"/>
              </v:shape>
            </w:pict>
          </mc:Fallback>
        </mc:AlternateContent>
      </w:r>
      <w:r w:rsidRPr="006F01DA">
        <w:rPr>
          <w:b/>
          <w:noProof/>
          <w:sz w:val="28"/>
          <w:szCs w:val="28"/>
          <w:lang w:val="en-US"/>
        </w:rPr>
        <mc:AlternateContent>
          <mc:Choice Requires="wps">
            <w:drawing>
              <wp:anchor distT="36576" distB="36576" distL="36576" distR="36576" simplePos="0" relativeHeight="251676672" behindDoc="0" locked="0" layoutInCell="1" allowOverlap="1" wp14:anchorId="52570753" wp14:editId="6FC0E7DF">
                <wp:simplePos x="0" y="0"/>
                <wp:positionH relativeFrom="column">
                  <wp:posOffset>2968625</wp:posOffset>
                </wp:positionH>
                <wp:positionV relativeFrom="paragraph">
                  <wp:posOffset>1349375</wp:posOffset>
                </wp:positionV>
                <wp:extent cx="635" cy="1732915"/>
                <wp:effectExtent l="53975" t="6350" r="59690" b="22860"/>
                <wp:wrapNone/>
                <wp:docPr id="65" name="Gerade Verbindung mit Pfeil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3291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577E8FE" id="Gerade Verbindung mit Pfeil 65" o:spid="_x0000_s1026" type="#_x0000_t32" style="position:absolute;margin-left:233.75pt;margin-top:106.25pt;width:.05pt;height:136.45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">
                <v:stroke endarrow="block"/>
                <v:shadow color="#ccc"/>
              </v:shape>
            </w:pict>
          </mc:Fallback>
        </mc:AlternateContent>
      </w:r>
      <w:r w:rsidRPr="006F01DA">
        <w:rPr>
          <w:b/>
          <w:noProof/>
          <w:sz w:val="28"/>
          <w:szCs w:val="28"/>
          <w:lang w:val="en-US"/>
        </w:rPr>
        <mc:AlternateContent>
          <mc:Choice Requires="wps">
            <w:drawing>
              <wp:anchor distT="0" distB="0" distL="114300" distR="114300" simplePos="0" relativeHeight="251677696" behindDoc="0" locked="0" layoutInCell="1" allowOverlap="1" wp14:anchorId="568C455B" wp14:editId="5E4D8AE6">
                <wp:simplePos x="0" y="0"/>
                <wp:positionH relativeFrom="column">
                  <wp:posOffset>2163445</wp:posOffset>
                </wp:positionH>
                <wp:positionV relativeFrom="paragraph">
                  <wp:posOffset>2493645</wp:posOffset>
                </wp:positionV>
                <wp:extent cx="1611630" cy="342900"/>
                <wp:effectExtent l="10795" t="7620" r="6350" b="11430"/>
                <wp:wrapNone/>
                <wp:docPr id="64" name="Rechteck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1630" cy="342900"/>
                        </a:xfrm>
                        <a:prstGeom prst="rect">
                          <a:avLst/>
                        </a:prstGeom>
                        <a:solidFill>
                          <a:srgbClr val="FFFFFF"/>
                        </a:solidFill>
                        <a:ln w="9525">
                          <a:solidFill>
                            <a:srgbClr val="000000"/>
                          </a:solidFill>
                          <a:miter lim="800000"/>
                          <a:headEnd/>
                          <a:tailEnd/>
                        </a:ln>
                      </wps:spPr>
                      <wps:txbx>
                        <w:txbxContent>
                          <w:p w:rsidR="00515681" w:rsidRPr="00172316" w:rsidRDefault="00515681" w:rsidP="00515681">
                            <w:pPr>
                              <w:widowControl w:val="0"/>
                              <w:jc w:val="center"/>
                              <w:rPr>
                                <w:rFonts w:ascii="Arial" w:hAnsi="Arial" w:cs="Arial"/>
                                <w:sz w:val="20"/>
                                <w:szCs w:val="20"/>
                              </w:rPr>
                            </w:pPr>
                            <w:r>
                              <w:rPr>
                                <w:rFonts w:ascii="Arial" w:hAnsi="Arial" w:cs="Arial"/>
                                <w:sz w:val="20"/>
                                <w:szCs w:val="20"/>
                                <w:lang w:val="en-CA"/>
                              </w:rPr>
                              <w:t>Randomized (n=108</w:t>
                            </w:r>
                            <w:r w:rsidRPr="00172316">
                              <w:rPr>
                                <w:rFonts w:ascii="Arial" w:hAnsi="Arial" w:cs="Arial"/>
                                <w:sz w:val="20"/>
                                <w:szCs w:val="20"/>
                                <w:lang w:val="en-CA"/>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68C455B" id="Rechteck 64" o:spid="_x0000_s1039" style="position:absolute;left:0;text-align:left;margin-left:170.35pt;margin-top:196.35pt;width:126.9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">
                <v:textbox inset=",7.2pt,,7.2pt">
                  <w:txbxContent>
                    <w:p w:rsidR="00515681" w:rsidRPr="00172316" w:rsidRDefault="00515681" w:rsidP="00515681">
                      <w:pPr>
                        <w:widowControl w:val="0"/>
                        <w:jc w:val="center"/>
                        <w:rPr>
                          <w:rFonts w:ascii="Arial" w:hAnsi="Arial" w:cs="Arial"/>
                          <w:sz w:val="20"/>
                          <w:szCs w:val="20"/>
                        </w:rPr>
                      </w:pPr>
                      <w:r>
                        <w:rPr>
                          <w:rFonts w:ascii="Arial" w:hAnsi="Arial" w:cs="Arial"/>
                          <w:sz w:val="20"/>
                          <w:szCs w:val="20"/>
                          <w:lang w:val="en-CA"/>
                        </w:rPr>
                        <w:t>Randomized (n=108</w:t>
                      </w:r>
                      <w:r w:rsidRPr="00172316">
                        <w:rPr>
                          <w:rFonts w:ascii="Arial" w:hAnsi="Arial" w:cs="Arial"/>
                          <w:sz w:val="20"/>
                          <w:szCs w:val="20"/>
                          <w:lang w:val="en-CA"/>
                        </w:rPr>
                        <w:t>)</w:t>
                      </w:r>
                    </w:p>
                  </w:txbxContent>
                </v:textbox>
              </v:rect>
            </w:pict>
          </mc:Fallback>
        </mc:AlternateContent>
      </w:r>
      <w:r w:rsidRPr="006F01DA">
        <w:rPr>
          <w:b/>
          <w:noProof/>
          <w:sz w:val="28"/>
          <w:szCs w:val="28"/>
          <w:lang w:val="en-US"/>
        </w:rPr>
        <mc:AlternateContent>
          <mc:Choice Requires="wps">
            <w:drawing>
              <wp:anchor distT="0" distB="0" distL="114300" distR="114300" simplePos="0" relativeHeight="251667456" behindDoc="0" locked="0" layoutInCell="1" allowOverlap="1" wp14:anchorId="5FD68766" wp14:editId="441538D5">
                <wp:simplePos x="0" y="0"/>
                <wp:positionH relativeFrom="column">
                  <wp:posOffset>2249170</wp:posOffset>
                </wp:positionH>
                <wp:positionV relativeFrom="paragraph">
                  <wp:posOffset>3307715</wp:posOffset>
                </wp:positionV>
                <wp:extent cx="1433830" cy="293370"/>
                <wp:effectExtent l="0" t="0" r="13970" b="11430"/>
                <wp:wrapNone/>
                <wp:docPr id="31" name="Abgerundetes Rechteck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3830" cy="293370"/>
                        </a:xfrm>
                        <a:prstGeom prst="roundRect">
                          <a:avLst>
                            <a:gd name="adj" fmla="val 16667"/>
                          </a:avLst>
                        </a:prstGeom>
                        <a:solidFill>
                          <a:schemeClr val="accent6">
                            <a:lumMod val="60000"/>
                            <a:lumOff val="40000"/>
                          </a:schemeClr>
                        </a:solidFill>
                        <a:ln w="9525">
                          <a:solidFill>
                            <a:srgbClr val="000000"/>
                          </a:solidFill>
                          <a:round/>
                          <a:headEnd/>
                          <a:tailEnd/>
                        </a:ln>
                      </wps:spPr>
                      <wps:txbx>
                        <w:txbxContent>
                          <w:p w:rsidR="00515681" w:rsidRPr="00C34C04" w:rsidRDefault="00515681" w:rsidP="00515681">
                            <w:pPr>
                              <w:pStyle w:val="Heading2"/>
                              <w:spacing w:before="0"/>
                              <w:jc w:val="center"/>
                              <w:rPr>
                                <w:rFonts w:ascii="Candara" w:hAnsi="Candara"/>
                                <w:color w:val="auto"/>
                              </w:rPr>
                            </w:pPr>
                            <w:r w:rsidRPr="00C34C04">
                              <w:rPr>
                                <w:rFonts w:ascii="Candara" w:hAnsi="Candara"/>
                                <w:color w:val="auto"/>
                              </w:rPr>
                              <w:t>Allocation: T0</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5FD68766" id="Abgerundetes Rechteck 31" o:spid="_x0000_s1040" style="position:absolute;left:0;text-align:left;margin-left:177.1pt;margin-top:260.45pt;width:112.9pt;height:23.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" fillcolor="#a8d08d [1945]">
                <v:textbox inset="3.6pt,,3.6pt">
                  <w:txbxContent>
                    <w:p w:rsidR="00515681" w:rsidRPr="00C34C04" w:rsidRDefault="00515681" w:rsidP="00515681">
                      <w:pPr>
                        <w:pStyle w:val="berschrift2"/>
                        <w:spacing w:before="0"/>
                        <w:jc w:val="center"/>
                        <w:rPr>
                          <w:rFonts w:ascii="Candara" w:hAnsi="Candara"/>
                          <w:color w:val="auto"/>
                        </w:rPr>
                      </w:pPr>
                      <w:proofErr w:type="spellStart"/>
                      <w:r w:rsidRPr="00C34C04">
                        <w:rPr>
                          <w:rFonts w:ascii="Candara" w:hAnsi="Candara"/>
                          <w:color w:val="auto"/>
                        </w:rPr>
                        <w:t>Allocation</w:t>
                      </w:r>
                      <w:proofErr w:type="spellEnd"/>
                      <w:r w:rsidRPr="00C34C04">
                        <w:rPr>
                          <w:rFonts w:ascii="Candara" w:hAnsi="Candara"/>
                          <w:color w:val="auto"/>
                        </w:rPr>
                        <w:t>: T0</w:t>
                      </w:r>
                    </w:p>
                  </w:txbxContent>
                </v:textbox>
              </v:roundrect>
            </w:pict>
          </mc:Fallback>
        </mc:AlternateContent>
      </w:r>
      <w:r w:rsidRPr="006F01DA">
        <w:rPr>
          <w:b/>
          <w:noProof/>
          <w:sz w:val="28"/>
          <w:szCs w:val="28"/>
          <w:lang w:val="en-US"/>
        </w:rPr>
        <mc:AlternateContent>
          <mc:Choice Requires="wps">
            <w:drawing>
              <wp:anchor distT="0" distB="0" distL="114300" distR="114300" simplePos="0" relativeHeight="251679744" behindDoc="0" locked="0" layoutInCell="1" allowOverlap="1" wp14:anchorId="7D3228FA" wp14:editId="085B0AB7">
                <wp:simplePos x="0" y="0"/>
                <wp:positionH relativeFrom="column">
                  <wp:posOffset>-291465</wp:posOffset>
                </wp:positionH>
                <wp:positionV relativeFrom="paragraph">
                  <wp:posOffset>871220</wp:posOffset>
                </wp:positionV>
                <wp:extent cx="1547495" cy="323215"/>
                <wp:effectExtent l="0" t="0" r="14605" b="19685"/>
                <wp:wrapNone/>
                <wp:docPr id="30" name="Abgerundetes Rechteck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7495" cy="323215"/>
                        </a:xfrm>
                        <a:prstGeom prst="roundRect">
                          <a:avLst>
                            <a:gd name="adj" fmla="val 16667"/>
                          </a:avLst>
                        </a:prstGeom>
                        <a:solidFill>
                          <a:schemeClr val="accent6">
                            <a:lumMod val="60000"/>
                            <a:lumOff val="40000"/>
                          </a:schemeClr>
                        </a:solidFill>
                        <a:ln w="9525">
                          <a:solidFill>
                            <a:srgbClr val="000000"/>
                          </a:solidFill>
                          <a:round/>
                          <a:headEnd/>
                          <a:tailEnd/>
                        </a:ln>
                      </wps:spPr>
                      <wps:txbx>
                        <w:txbxContent>
                          <w:p w:rsidR="00515681" w:rsidRPr="00C34C04" w:rsidRDefault="00515681" w:rsidP="00515681">
                            <w:pPr>
                              <w:pStyle w:val="Heading2"/>
                              <w:spacing w:before="0"/>
                              <w:jc w:val="center"/>
                              <w:rPr>
                                <w:rFonts w:ascii="Candara" w:hAnsi="Candara"/>
                                <w:color w:val="auto"/>
                              </w:rPr>
                            </w:pPr>
                            <w:r w:rsidRPr="00C34C04">
                              <w:rPr>
                                <w:rFonts w:ascii="Candara" w:hAnsi="Candara"/>
                                <w:color w:val="auto"/>
                              </w:rPr>
                              <w:t>Enrollment</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7D3228FA" id="Abgerundetes Rechteck 30" o:spid="_x0000_s1041" style="position:absolute;left:0;text-align:left;margin-left:-22.95pt;margin-top:68.6pt;width:121.85pt;height:25.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" fillcolor="#a8d08d [1945]">
                <v:textbox inset="3.6pt,,3.6pt">
                  <w:txbxContent>
                    <w:p w:rsidR="00515681" w:rsidRPr="00C34C04" w:rsidRDefault="00515681" w:rsidP="00515681">
                      <w:pPr>
                        <w:pStyle w:val="berschrift2"/>
                        <w:spacing w:before="0"/>
                        <w:jc w:val="center"/>
                        <w:rPr>
                          <w:rFonts w:ascii="Candara" w:hAnsi="Candara"/>
                          <w:color w:val="auto"/>
                        </w:rPr>
                      </w:pPr>
                      <w:proofErr w:type="spellStart"/>
                      <w:r w:rsidRPr="00C34C04">
                        <w:rPr>
                          <w:rFonts w:ascii="Candara" w:hAnsi="Candara"/>
                          <w:color w:val="auto"/>
                        </w:rPr>
                        <w:t>Enrollment</w:t>
                      </w:r>
                      <w:proofErr w:type="spellEnd"/>
                    </w:p>
                  </w:txbxContent>
                </v:textbox>
              </v:roundrect>
            </w:pict>
          </mc:Fallback>
        </mc:AlternateContent>
      </w:r>
      <w:r w:rsidRPr="006F01DA">
        <w:rPr>
          <w:b/>
          <w:noProof/>
          <w:sz w:val="28"/>
          <w:szCs w:val="28"/>
          <w:lang w:val="en-US"/>
        </w:rPr>
        <mc:AlternateContent>
          <mc:Choice Requires="wps">
            <w:drawing>
              <wp:anchor distT="36576" distB="36576" distL="36576" distR="36576" simplePos="0" relativeHeight="251674624" behindDoc="0" locked="0" layoutInCell="1" allowOverlap="1" wp14:anchorId="27B6C6C1" wp14:editId="29F39D67">
                <wp:simplePos x="0" y="0"/>
                <wp:positionH relativeFrom="column">
                  <wp:posOffset>1052195</wp:posOffset>
                </wp:positionH>
                <wp:positionV relativeFrom="paragraph">
                  <wp:posOffset>3080385</wp:posOffset>
                </wp:positionV>
                <wp:extent cx="2331720" cy="400050"/>
                <wp:effectExtent l="61595" t="13335" r="6985" b="15240"/>
                <wp:wrapNone/>
                <wp:docPr id="29" name="Gewinkelter Verbinde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331720" cy="400050"/>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1EB50D10" id="_x0000_t33" coordsize="21600,21600" o:spt="33" o:oned="t" path="m,l21600,r,21600e" filled="f">
                <v:stroke joinstyle="miter"/>
                <v:path arrowok="t" fillok="f" o:connecttype="none"/>
                <o:lock v:ext="edit" shapetype="t"/>
              </v:shapetype>
              <v:shape id="Gewinkelter Verbinder 29" o:spid="_x0000_s1026" type="#_x0000_t33" style="position:absolute;margin-left:82.85pt;margin-top:242.55pt;width:183.6pt;height:31.5pt;rotation:180;flip:y;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">
                <v:stroke endarrow="block"/>
                <v:shadow color="#ccc"/>
              </v:shape>
            </w:pict>
          </mc:Fallback>
        </mc:AlternateContent>
      </w:r>
      <w:r w:rsidRPr="006F01DA">
        <w:rPr>
          <w:b/>
          <w:noProof/>
          <w:sz w:val="28"/>
          <w:szCs w:val="28"/>
          <w:lang w:val="en-US"/>
        </w:rPr>
        <mc:AlternateContent>
          <mc:Choice Requires="wps">
            <w:drawing>
              <wp:anchor distT="36576" distB="36576" distL="36576" distR="36576" simplePos="0" relativeHeight="251675648" behindDoc="0" locked="0" layoutInCell="1" allowOverlap="1" wp14:anchorId="01EA303E" wp14:editId="10497A5E">
                <wp:simplePos x="0" y="0"/>
                <wp:positionH relativeFrom="column">
                  <wp:posOffset>2689225</wp:posOffset>
                </wp:positionH>
                <wp:positionV relativeFrom="paragraph">
                  <wp:posOffset>3080385</wp:posOffset>
                </wp:positionV>
                <wp:extent cx="2331720" cy="400050"/>
                <wp:effectExtent l="12700" t="13335" r="55880" b="15240"/>
                <wp:wrapNone/>
                <wp:docPr id="28" name="Gewinkelter Verbinde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1720" cy="400050"/>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0AB699C" id="Gewinkelter Verbinder 28" o:spid="_x0000_s1026" type="#_x0000_t33" style="position:absolute;margin-left:211.75pt;margin-top:242.55pt;width:183.6pt;height:31.5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">
                <v:stroke endarrow="block"/>
                <v:shadow color="#ccc"/>
              </v:shape>
            </w:pict>
          </mc:Fallback>
        </mc:AlternateContent>
      </w:r>
    </w:p>
    <w:p w:rsidR="00515681" w:rsidRPr="006F01DA" w:rsidRDefault="00515681" w:rsidP="00515681">
      <w:pPr>
        <w:spacing w:after="0" w:line="240" w:lineRule="auto"/>
        <w:jc w:val="both"/>
        <w:rPr>
          <w:rFonts w:ascii="Arial" w:hAnsi="Arial" w:cs="Arial"/>
          <w:b/>
          <w:sz w:val="24"/>
          <w:szCs w:val="24"/>
          <w:lang w:val="en-US"/>
        </w:rPr>
      </w:pPr>
    </w:p>
    <w:p w:rsidR="00515681" w:rsidRPr="006F01DA" w:rsidRDefault="00515681" w:rsidP="00515681">
      <w:pPr>
        <w:spacing w:after="0" w:line="240" w:lineRule="auto"/>
        <w:jc w:val="both"/>
        <w:rPr>
          <w:rFonts w:ascii="Arial" w:hAnsi="Arial" w:cs="Arial"/>
          <w:b/>
          <w:sz w:val="24"/>
          <w:szCs w:val="24"/>
          <w:lang w:val="en-US"/>
        </w:rPr>
      </w:pPr>
    </w:p>
    <w:p w:rsidR="00515681" w:rsidRPr="006F01DA" w:rsidRDefault="00515681" w:rsidP="00515681">
      <w:pPr>
        <w:spacing w:after="0" w:line="240" w:lineRule="auto"/>
        <w:jc w:val="both"/>
        <w:rPr>
          <w:rFonts w:ascii="Arial" w:hAnsi="Arial" w:cs="Arial"/>
          <w:b/>
          <w:sz w:val="24"/>
          <w:szCs w:val="24"/>
          <w:lang w:val="en-US"/>
        </w:rPr>
      </w:pPr>
    </w:p>
    <w:p w:rsidR="00515681" w:rsidRPr="006F01DA" w:rsidRDefault="00515681" w:rsidP="00515681">
      <w:pPr>
        <w:spacing w:after="0" w:line="240" w:lineRule="auto"/>
        <w:jc w:val="both"/>
        <w:rPr>
          <w:rFonts w:ascii="Arial" w:hAnsi="Arial" w:cs="Arial"/>
          <w:b/>
          <w:sz w:val="24"/>
          <w:szCs w:val="24"/>
          <w:lang w:val="en-US"/>
        </w:rPr>
      </w:pPr>
    </w:p>
    <w:p w:rsidR="00515681" w:rsidRPr="006F01DA" w:rsidRDefault="00515681" w:rsidP="00515681">
      <w:pPr>
        <w:spacing w:after="0" w:line="240" w:lineRule="auto"/>
        <w:jc w:val="both"/>
        <w:rPr>
          <w:rFonts w:ascii="Arial" w:hAnsi="Arial" w:cs="Arial"/>
          <w:b/>
          <w:sz w:val="24"/>
          <w:szCs w:val="24"/>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lang w:val="en-US"/>
        </w:rPr>
      </w:pPr>
    </w:p>
    <w:p w:rsidR="00515681" w:rsidRPr="006F01DA" w:rsidRDefault="00515681" w:rsidP="00515681">
      <w:pPr>
        <w:rPr>
          <w:rFonts w:ascii="Arial" w:hAnsi="Arial" w:cs="Arial"/>
          <w:sz w:val="24"/>
          <w:szCs w:val="24"/>
          <w:lang w:val="en-US"/>
        </w:rPr>
      </w:pPr>
    </w:p>
    <w:p w:rsidR="00515681" w:rsidRPr="006F01DA" w:rsidRDefault="00515681" w:rsidP="00515681">
      <w:pPr>
        <w:rPr>
          <w:rFonts w:ascii="Arial" w:eastAsia="Times New Roman" w:hAnsi="Arial" w:cs="Arial"/>
          <w:color w:val="111111"/>
          <w:kern w:val="36"/>
          <w:sz w:val="20"/>
          <w:szCs w:val="20"/>
          <w:lang w:val="en-US" w:eastAsia="de-DE"/>
        </w:rPr>
      </w:pPr>
    </w:p>
    <w:p w:rsidR="00515681" w:rsidRPr="006F01DA" w:rsidRDefault="00515681" w:rsidP="00515681">
      <w:pPr>
        <w:rPr>
          <w:rFonts w:ascii="Arial" w:hAnsi="Arial" w:cs="Arial"/>
          <w:sz w:val="24"/>
          <w:szCs w:val="24"/>
          <w:lang w:val="en-US"/>
        </w:rPr>
      </w:pPr>
      <w:r w:rsidRPr="006F01DA">
        <w:rPr>
          <w:rFonts w:ascii="Arial" w:hAnsi="Arial" w:cs="Arial"/>
          <w:sz w:val="24"/>
          <w:szCs w:val="24"/>
          <w:lang w:val="en-US"/>
        </w:rPr>
        <w:t xml:space="preserve">The consort trial chart shows the allocation of the study participants through the trial according to the criteria recommended in the CONSORT extension guideline. The influence of content and style of written medical information will be </w:t>
      </w:r>
      <w:proofErr w:type="spellStart"/>
      <w:r w:rsidRPr="006F01DA">
        <w:rPr>
          <w:rFonts w:ascii="Arial" w:hAnsi="Arial" w:cs="Arial"/>
          <w:sz w:val="24"/>
          <w:szCs w:val="24"/>
          <w:lang w:val="en-US"/>
        </w:rPr>
        <w:t>analysed</w:t>
      </w:r>
      <w:proofErr w:type="spellEnd"/>
      <w:r w:rsidRPr="006F01DA">
        <w:rPr>
          <w:rFonts w:ascii="Arial" w:hAnsi="Arial" w:cs="Arial"/>
          <w:sz w:val="24"/>
          <w:szCs w:val="24"/>
          <w:lang w:val="en-US"/>
        </w:rPr>
        <w:t xml:space="preserve"> in another analysis.</w:t>
      </w:r>
    </w:p>
    <w:p w:rsidR="00515681" w:rsidRPr="006F01DA" w:rsidRDefault="00515681" w:rsidP="00515681">
      <w:pPr>
        <w:rPr>
          <w:rFonts w:ascii="Arial" w:hAnsi="Arial" w:cs="Arial"/>
          <w:sz w:val="24"/>
          <w:szCs w:val="24"/>
          <w:lang w:val="en-US"/>
        </w:rPr>
      </w:pPr>
    </w:p>
    <w:p w:rsidR="00515681" w:rsidRPr="006F01DA" w:rsidRDefault="00515681" w:rsidP="00515681">
      <w:pPr>
        <w:rPr>
          <w:rFonts w:ascii="Arial" w:hAnsi="Arial" w:cs="Arial"/>
          <w:b/>
          <w:sz w:val="24"/>
          <w:szCs w:val="24"/>
          <w:lang w:val="en-US"/>
        </w:rPr>
      </w:pPr>
    </w:p>
    <w:p w:rsidR="00515681" w:rsidRPr="006F01DA" w:rsidRDefault="00515681" w:rsidP="00515681">
      <w:pPr>
        <w:rPr>
          <w:rFonts w:ascii="Arial" w:hAnsi="Arial" w:cs="Arial"/>
          <w:b/>
          <w:sz w:val="24"/>
          <w:szCs w:val="24"/>
          <w:lang w:val="en-US"/>
        </w:rPr>
      </w:pPr>
      <w:r w:rsidRPr="006F01DA">
        <w:rPr>
          <w:rFonts w:ascii="Arial" w:hAnsi="Arial" w:cs="Arial"/>
          <w:b/>
          <w:sz w:val="24"/>
          <w:szCs w:val="24"/>
          <w:lang w:val="en-US"/>
        </w:rPr>
        <w:t>Supplementary Fig. 2 Pain expectancy and experience before and after MRI-fusion biopsy measured by BPI</w:t>
      </w:r>
    </w:p>
    <w:p w:rsidR="00515681" w:rsidRPr="006F01DA" w:rsidRDefault="00515681" w:rsidP="00515681">
      <w:pPr>
        <w:jc w:val="both"/>
        <w:rPr>
          <w:rFonts w:ascii="Arial" w:hAnsi="Arial" w:cs="Arial"/>
          <w:lang w:val="en-US"/>
        </w:rPr>
      </w:pPr>
      <w:r w:rsidRPr="006F01DA">
        <w:rPr>
          <w:rFonts w:ascii="Arial" w:hAnsi="Arial" w:cs="Arial"/>
          <w:noProof/>
          <w:sz w:val="24"/>
          <w:szCs w:val="24"/>
          <w:lang w:val="en-US"/>
        </w:rPr>
        <w:drawing>
          <wp:inline distT="0" distB="0" distL="0" distR="0" wp14:anchorId="6DE81255" wp14:editId="7B1441D5">
            <wp:extent cx="5617845" cy="2981325"/>
            <wp:effectExtent l="0" t="0" r="1905" b="0"/>
            <wp:docPr id="11" name="Diagramm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15681" w:rsidRPr="006F01DA" w:rsidRDefault="00515681" w:rsidP="00515681">
      <w:pPr>
        <w:jc w:val="both"/>
        <w:rPr>
          <w:rFonts w:ascii="Arial" w:hAnsi="Arial" w:cs="Arial"/>
          <w:sz w:val="20"/>
          <w:szCs w:val="20"/>
          <w:lang w:val="en-US"/>
        </w:rPr>
      </w:pPr>
      <w:r w:rsidRPr="006F01DA">
        <w:rPr>
          <w:rFonts w:ascii="Arial" w:hAnsi="Arial" w:cs="Arial"/>
          <w:bCs/>
          <w:sz w:val="20"/>
          <w:szCs w:val="20"/>
          <w:lang w:val="en-US"/>
        </w:rPr>
        <w:t>T0: first study visit before medical consultation on prostate biopsy during MRI acquisition. T1: second study visit directly before prostate biopsy. T2: third study visit directly after prostate biopsy</w:t>
      </w:r>
      <w:r w:rsidRPr="006F01DA">
        <w:rPr>
          <w:rFonts w:ascii="Arial" w:hAnsi="Arial" w:cs="Arial"/>
          <w:sz w:val="20"/>
          <w:szCs w:val="20"/>
          <w:lang w:val="en-US"/>
        </w:rPr>
        <w:t xml:space="preserve">. </w:t>
      </w:r>
      <w:r w:rsidRPr="006F01DA">
        <w:rPr>
          <w:rFonts w:ascii="Arial" w:hAnsi="Arial" w:cs="Arial"/>
          <w:bCs/>
          <w:sz w:val="20"/>
          <w:szCs w:val="20"/>
          <w:lang w:val="en-US"/>
        </w:rPr>
        <w:t>NRS, Numerical Rating Scale for pain is a is unidimensional measure of pain intensity in adults in which a respondent selects a whole number (0 to 10 integers) that best reflects the intensity of their pain.</w:t>
      </w:r>
    </w:p>
    <w:p w:rsidR="00515681" w:rsidRPr="006F01DA" w:rsidRDefault="00515681" w:rsidP="00515681">
      <w:pPr>
        <w:rPr>
          <w:lang w:val="en-US"/>
        </w:rPr>
      </w:pPr>
    </w:p>
    <w:p w:rsidR="00515681" w:rsidRPr="006F01DA" w:rsidRDefault="00515681" w:rsidP="00515681">
      <w:pPr>
        <w:rPr>
          <w:rFonts w:ascii="Arial" w:hAnsi="Arial" w:cs="Arial"/>
          <w:sz w:val="24"/>
          <w:szCs w:val="24"/>
          <w:lang w:val="en-US"/>
        </w:rPr>
      </w:pPr>
      <w:r w:rsidRPr="006F01DA">
        <w:rPr>
          <w:rFonts w:ascii="Arial" w:hAnsi="Arial" w:cs="Arial"/>
          <w:b/>
          <w:sz w:val="24"/>
          <w:szCs w:val="24"/>
          <w:lang w:val="en-US"/>
        </w:rPr>
        <w:t>Supplementary Fig. 3</w:t>
      </w:r>
      <w:r w:rsidRPr="006F01DA">
        <w:rPr>
          <w:rFonts w:ascii="Arial" w:hAnsi="Arial" w:cs="Arial"/>
          <w:sz w:val="24"/>
          <w:szCs w:val="24"/>
          <w:lang w:val="en-US"/>
        </w:rPr>
        <w:t xml:space="preserve"> </w:t>
      </w:r>
      <w:r w:rsidRPr="006F01DA">
        <w:rPr>
          <w:rFonts w:ascii="Arial" w:hAnsi="Arial" w:cs="Arial"/>
          <w:b/>
          <w:sz w:val="24"/>
          <w:szCs w:val="24"/>
          <w:lang w:val="en-US"/>
        </w:rPr>
        <w:t>Expected and experienced severe pain during each step of MRI-fusion biopsy and reported impact on pain by total number of cores taken</w:t>
      </w:r>
    </w:p>
    <w:p w:rsidR="00515681" w:rsidRPr="006F01DA" w:rsidRDefault="00515681" w:rsidP="00515681">
      <w:pPr>
        <w:rPr>
          <w:rFonts w:ascii="Arial" w:hAnsi="Arial" w:cs="Arial"/>
          <w:sz w:val="24"/>
          <w:szCs w:val="24"/>
          <w:lang w:val="en-US"/>
        </w:rPr>
      </w:pPr>
      <w:r w:rsidRPr="006F01DA">
        <w:rPr>
          <w:rFonts w:ascii="Arial" w:hAnsi="Arial" w:cs="Arial"/>
          <w:noProof/>
          <w:sz w:val="24"/>
          <w:szCs w:val="24"/>
          <w:lang w:val="en-US"/>
        </w:rPr>
        <w:drawing>
          <wp:inline distT="0" distB="0" distL="0" distR="0" wp14:anchorId="532E8B6D" wp14:editId="3BA7C8F6">
            <wp:extent cx="5760720" cy="3331167"/>
            <wp:effectExtent l="0" t="0" r="0" b="3175"/>
            <wp:docPr id="81" name="Diagramm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15681" w:rsidRPr="006F01DA" w:rsidRDefault="00515681" w:rsidP="00515681">
      <w:pPr>
        <w:rPr>
          <w:rFonts w:ascii="Arial" w:hAnsi="Arial" w:cs="Arial"/>
          <w:sz w:val="24"/>
          <w:szCs w:val="24"/>
          <w:lang w:val="en-US"/>
        </w:rPr>
      </w:pPr>
      <w:r w:rsidRPr="006F01DA">
        <w:rPr>
          <w:rFonts w:ascii="Arial" w:hAnsi="Arial" w:cs="Arial"/>
          <w:bCs/>
          <w:sz w:val="20"/>
          <w:szCs w:val="20"/>
          <w:lang w:val="en-US"/>
        </w:rPr>
        <w:t>T0: first study visit before medical consultation on prostate biopsy during MRI acquisition. T1: second study visit directly before prostate biopsy. T2: third study visit directly after prostate biopsy</w:t>
      </w:r>
      <w:r w:rsidRPr="006F01DA">
        <w:rPr>
          <w:rFonts w:ascii="Arial" w:hAnsi="Arial" w:cs="Arial"/>
          <w:sz w:val="20"/>
          <w:szCs w:val="20"/>
          <w:lang w:val="en-US"/>
        </w:rPr>
        <w:t>.</w:t>
      </w:r>
      <w:r w:rsidRPr="006F01DA">
        <w:rPr>
          <w:rFonts w:ascii="Arial" w:hAnsi="Arial" w:cs="Arial"/>
          <w:sz w:val="24"/>
          <w:szCs w:val="24"/>
          <w:lang w:val="en-US"/>
        </w:rPr>
        <w:t xml:space="preserve"> </w:t>
      </w:r>
      <w:r w:rsidRPr="006F01DA">
        <w:rPr>
          <w:rFonts w:ascii="Arial" w:hAnsi="Arial" w:cs="Arial"/>
          <w:bCs/>
          <w:sz w:val="20"/>
          <w:szCs w:val="20"/>
          <w:lang w:val="en-US"/>
        </w:rPr>
        <w:t>NRS, Numerical Rating Scale for pain.</w:t>
      </w:r>
    </w:p>
    <w:p w:rsidR="001B5969" w:rsidRPr="006F01DA" w:rsidRDefault="001B5969" w:rsidP="00515681">
      <w:pPr>
        <w:rPr>
          <w:lang w:val="en-US"/>
        </w:rPr>
      </w:pPr>
    </w:p>
    <w:p w:rsidR="001B5969" w:rsidRPr="006F01DA" w:rsidRDefault="001B5969" w:rsidP="001B5969">
      <w:pPr>
        <w:rPr>
          <w:rFonts w:ascii="Arial" w:hAnsi="Arial" w:cs="Arial"/>
          <w:sz w:val="24"/>
          <w:szCs w:val="24"/>
          <w:lang w:val="en-US"/>
        </w:rPr>
      </w:pPr>
      <w:r w:rsidRPr="006F01DA">
        <w:rPr>
          <w:rFonts w:ascii="Arial" w:hAnsi="Arial" w:cs="Arial"/>
          <w:b/>
          <w:sz w:val="24"/>
          <w:szCs w:val="24"/>
          <w:lang w:val="en-US"/>
        </w:rPr>
        <w:t>Supplementary Table 1 Intervention scheme</w:t>
      </w:r>
    </w:p>
    <w:p w:rsidR="001B5969" w:rsidRPr="006F01DA" w:rsidRDefault="001B5969" w:rsidP="001B5969">
      <w:pPr>
        <w:jc w:val="both"/>
        <w:rPr>
          <w:rFonts w:ascii="Arial" w:hAnsi="Arial" w:cs="Arial"/>
          <w:lang w:val="en-US"/>
        </w:rPr>
      </w:pPr>
    </w:p>
    <w:tbl>
      <w:tblPr>
        <w:tblpPr w:leftFromText="141" w:rightFromText="141" w:vertAnchor="text" w:horzAnchor="margin" w:tblpXSpec="center" w:tblpY="-286"/>
        <w:tblW w:w="9866" w:type="dxa"/>
        <w:tblBorders>
          <w:insideH w:val="single" w:sz="4" w:space="0" w:color="auto"/>
          <w:insideV w:val="single" w:sz="4" w:space="0" w:color="auto"/>
        </w:tblBorders>
        <w:tblLayout w:type="fixed"/>
        <w:tblLook w:val="01E0" w:firstRow="1" w:lastRow="1" w:firstColumn="1" w:lastColumn="1" w:noHBand="0" w:noVBand="0"/>
      </w:tblPr>
      <w:tblGrid>
        <w:gridCol w:w="4678"/>
        <w:gridCol w:w="1220"/>
        <w:gridCol w:w="1350"/>
        <w:gridCol w:w="1482"/>
        <w:gridCol w:w="1136"/>
      </w:tblGrid>
      <w:tr w:rsidR="001B5969" w:rsidRPr="006F01DA" w:rsidTr="00B971C4">
        <w:tc>
          <w:tcPr>
            <w:tcW w:w="4678" w:type="dxa"/>
            <w:vAlign w:val="center"/>
          </w:tcPr>
          <w:p w:rsidR="001B5969" w:rsidRPr="006F01DA" w:rsidRDefault="001B5969" w:rsidP="00B971C4">
            <w:pPr>
              <w:tabs>
                <w:tab w:val="left" w:pos="1134"/>
              </w:tabs>
              <w:spacing w:before="60" w:after="60" w:line="240" w:lineRule="auto"/>
              <w:rPr>
                <w:rFonts w:ascii="Arial" w:hAnsi="Arial" w:cs="Arial"/>
                <w:sz w:val="16"/>
                <w:szCs w:val="16"/>
                <w:lang w:val="en-US"/>
              </w:rPr>
            </w:pPr>
          </w:p>
        </w:tc>
        <w:tc>
          <w:tcPr>
            <w:tcW w:w="1220" w:type="dxa"/>
          </w:tcPr>
          <w:p w:rsidR="001B5969" w:rsidRPr="006F01DA" w:rsidRDefault="001B5969" w:rsidP="00B971C4">
            <w:pPr>
              <w:tabs>
                <w:tab w:val="left" w:pos="1134"/>
              </w:tabs>
              <w:spacing w:before="60" w:after="60" w:line="240" w:lineRule="auto"/>
              <w:jc w:val="center"/>
              <w:rPr>
                <w:rFonts w:ascii="Arial" w:hAnsi="Arial" w:cs="Arial"/>
                <w:sz w:val="16"/>
                <w:szCs w:val="16"/>
                <w:lang w:val="en-US"/>
              </w:rPr>
            </w:pPr>
            <w:r w:rsidRPr="006F01DA">
              <w:rPr>
                <w:rFonts w:ascii="Arial" w:hAnsi="Arial" w:cs="Arial"/>
                <w:b/>
                <w:sz w:val="16"/>
                <w:szCs w:val="16"/>
                <w:lang w:val="en-US"/>
              </w:rPr>
              <w:t>Visit 1 (T0)</w:t>
            </w:r>
            <w:r w:rsidRPr="006F01DA">
              <w:rPr>
                <w:rFonts w:ascii="Arial" w:hAnsi="Arial" w:cs="Arial"/>
                <w:b/>
                <w:sz w:val="16"/>
                <w:szCs w:val="16"/>
                <w:lang w:val="en-US"/>
              </w:rPr>
              <w:br/>
              <w:t>Day -50</w:t>
            </w:r>
          </w:p>
        </w:tc>
        <w:tc>
          <w:tcPr>
            <w:tcW w:w="1350" w:type="dxa"/>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r w:rsidRPr="006F01DA">
              <w:rPr>
                <w:rFonts w:ascii="Arial" w:hAnsi="Arial" w:cs="Arial"/>
                <w:b/>
                <w:sz w:val="16"/>
                <w:szCs w:val="16"/>
                <w:lang w:val="en-US"/>
              </w:rPr>
              <w:t>Visit 2 (T1)</w:t>
            </w:r>
            <w:r w:rsidRPr="006F01DA">
              <w:rPr>
                <w:rFonts w:ascii="Arial" w:hAnsi="Arial" w:cs="Arial"/>
                <w:b/>
                <w:sz w:val="16"/>
                <w:szCs w:val="16"/>
                <w:lang w:val="en-US"/>
              </w:rPr>
              <w:br/>
              <w:t>Day 0</w:t>
            </w:r>
          </w:p>
          <w:p w:rsidR="001B5969" w:rsidRPr="006F01DA" w:rsidRDefault="001B5969" w:rsidP="00B971C4">
            <w:pPr>
              <w:tabs>
                <w:tab w:val="left" w:pos="1134"/>
              </w:tabs>
              <w:spacing w:before="60" w:after="60" w:line="240" w:lineRule="auto"/>
              <w:jc w:val="center"/>
              <w:rPr>
                <w:rFonts w:ascii="Arial" w:hAnsi="Arial" w:cs="Arial"/>
                <w:b/>
                <w:sz w:val="16"/>
                <w:szCs w:val="16"/>
                <w:lang w:val="en-US"/>
              </w:rPr>
            </w:pPr>
            <w:r w:rsidRPr="006F01DA">
              <w:rPr>
                <w:rFonts w:ascii="Arial" w:hAnsi="Arial" w:cs="Arial"/>
                <w:b/>
                <w:sz w:val="16"/>
                <w:szCs w:val="16"/>
                <w:lang w:val="en-US"/>
              </w:rPr>
              <w:t>Before biopsy</w:t>
            </w:r>
          </w:p>
        </w:tc>
        <w:tc>
          <w:tcPr>
            <w:tcW w:w="1482" w:type="dxa"/>
          </w:tcPr>
          <w:p w:rsidR="001B5969" w:rsidRPr="006F01DA" w:rsidRDefault="001B5969" w:rsidP="00B971C4">
            <w:pPr>
              <w:tabs>
                <w:tab w:val="left" w:pos="1134"/>
              </w:tabs>
              <w:spacing w:before="60" w:after="0" w:line="240" w:lineRule="auto"/>
              <w:jc w:val="center"/>
              <w:rPr>
                <w:rFonts w:ascii="Arial" w:hAnsi="Arial" w:cs="Arial"/>
                <w:b/>
                <w:sz w:val="16"/>
                <w:szCs w:val="16"/>
                <w:lang w:val="en-US"/>
              </w:rPr>
            </w:pPr>
            <w:r w:rsidRPr="006F01DA">
              <w:rPr>
                <w:rFonts w:ascii="Arial" w:hAnsi="Arial" w:cs="Arial"/>
                <w:b/>
                <w:sz w:val="16"/>
                <w:szCs w:val="16"/>
                <w:lang w:val="en-US"/>
              </w:rPr>
              <w:t>Visit 2</w:t>
            </w:r>
            <w:r w:rsidRPr="006F01DA">
              <w:rPr>
                <w:rFonts w:ascii="Arial" w:hAnsi="Arial" w:cs="Arial"/>
                <w:b/>
                <w:sz w:val="16"/>
                <w:szCs w:val="16"/>
                <w:lang w:val="en-US"/>
              </w:rPr>
              <w:br/>
              <w:t>Day 0</w:t>
            </w:r>
            <w:r w:rsidRPr="006F01DA">
              <w:rPr>
                <w:rFonts w:ascii="Arial" w:hAnsi="Arial" w:cs="Arial"/>
                <w:b/>
                <w:sz w:val="16"/>
                <w:szCs w:val="16"/>
                <w:lang w:val="en-US"/>
              </w:rPr>
              <w:br/>
              <w:t>MRI fusion biopsy</w:t>
            </w:r>
          </w:p>
        </w:tc>
        <w:tc>
          <w:tcPr>
            <w:tcW w:w="1136" w:type="dxa"/>
          </w:tcPr>
          <w:p w:rsidR="001B5969" w:rsidRPr="006F01DA" w:rsidRDefault="001B5969" w:rsidP="00B971C4">
            <w:pPr>
              <w:tabs>
                <w:tab w:val="left" w:pos="1134"/>
              </w:tabs>
              <w:spacing w:before="60" w:after="60" w:line="240" w:lineRule="auto"/>
              <w:jc w:val="center"/>
              <w:rPr>
                <w:rFonts w:ascii="Arial" w:hAnsi="Arial" w:cs="Arial"/>
                <w:sz w:val="16"/>
                <w:szCs w:val="16"/>
                <w:lang w:val="en-US"/>
              </w:rPr>
            </w:pPr>
            <w:r w:rsidRPr="006F01DA">
              <w:rPr>
                <w:rFonts w:ascii="Arial" w:hAnsi="Arial" w:cs="Arial"/>
                <w:b/>
                <w:sz w:val="16"/>
                <w:szCs w:val="16"/>
                <w:lang w:val="en-US"/>
              </w:rPr>
              <w:t>Visit 3 (T2)</w:t>
            </w:r>
            <w:r w:rsidRPr="006F01DA">
              <w:rPr>
                <w:rFonts w:ascii="Arial" w:hAnsi="Arial" w:cs="Arial"/>
                <w:b/>
                <w:sz w:val="16"/>
                <w:szCs w:val="16"/>
                <w:lang w:val="en-US"/>
              </w:rPr>
              <w:br/>
              <w:t>Day 0</w:t>
            </w:r>
            <w:r w:rsidRPr="006F01DA">
              <w:rPr>
                <w:rFonts w:ascii="Arial" w:hAnsi="Arial" w:cs="Arial"/>
                <w:b/>
                <w:sz w:val="16"/>
                <w:szCs w:val="16"/>
                <w:lang w:val="en-US"/>
              </w:rPr>
              <w:br/>
              <w:t>After biopsy</w:t>
            </w:r>
          </w:p>
        </w:tc>
      </w:tr>
      <w:tr w:rsidR="001B5969" w:rsidRPr="006F01DA" w:rsidTr="00B971C4">
        <w:tc>
          <w:tcPr>
            <w:tcW w:w="4678" w:type="dxa"/>
            <w:vAlign w:val="center"/>
          </w:tcPr>
          <w:p w:rsidR="001B5969" w:rsidRPr="006F01DA" w:rsidRDefault="001B5969" w:rsidP="00B971C4">
            <w:pPr>
              <w:tabs>
                <w:tab w:val="left" w:pos="1134"/>
              </w:tabs>
              <w:spacing w:before="60" w:after="60" w:line="240" w:lineRule="auto"/>
              <w:rPr>
                <w:rFonts w:ascii="Arial" w:hAnsi="Arial" w:cs="Arial"/>
                <w:sz w:val="16"/>
                <w:szCs w:val="16"/>
                <w:lang w:val="en-US"/>
              </w:rPr>
            </w:pPr>
            <w:r w:rsidRPr="006F01DA">
              <w:rPr>
                <w:rFonts w:ascii="Arial" w:hAnsi="Arial" w:cs="Arial"/>
                <w:b/>
                <w:sz w:val="16"/>
                <w:szCs w:val="16"/>
                <w:lang w:val="en-US"/>
              </w:rPr>
              <w:t>Acquisition of MRI of the prostate</w:t>
            </w:r>
          </w:p>
        </w:tc>
        <w:tc>
          <w:tcPr>
            <w:tcW w:w="122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r w:rsidRPr="006F01DA">
              <w:rPr>
                <w:rFonts w:ascii="Arial" w:hAnsi="Arial" w:cs="Arial"/>
                <w:b/>
                <w:sz w:val="16"/>
                <w:szCs w:val="16"/>
                <w:lang w:val="en-US"/>
              </w:rPr>
              <w:sym w:font="Symbol" w:char="F0D6"/>
            </w:r>
          </w:p>
        </w:tc>
        <w:tc>
          <w:tcPr>
            <w:tcW w:w="135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482" w:type="dxa"/>
            <w:vAlign w:val="center"/>
          </w:tcPr>
          <w:p w:rsidR="001B5969" w:rsidRPr="006F01DA" w:rsidRDefault="001B5969" w:rsidP="00B971C4">
            <w:pPr>
              <w:tabs>
                <w:tab w:val="left" w:pos="1134"/>
              </w:tabs>
              <w:spacing w:before="60" w:after="0" w:line="240" w:lineRule="auto"/>
              <w:jc w:val="center"/>
              <w:rPr>
                <w:rFonts w:ascii="Arial" w:hAnsi="Arial" w:cs="Arial"/>
                <w:b/>
                <w:sz w:val="16"/>
                <w:szCs w:val="16"/>
                <w:lang w:val="en-US"/>
              </w:rPr>
            </w:pPr>
          </w:p>
        </w:tc>
        <w:tc>
          <w:tcPr>
            <w:tcW w:w="1136"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r>
      <w:tr w:rsidR="001B5969" w:rsidRPr="006F01DA" w:rsidTr="00B971C4">
        <w:trPr>
          <w:trHeight w:val="50"/>
        </w:trPr>
        <w:tc>
          <w:tcPr>
            <w:tcW w:w="4678" w:type="dxa"/>
            <w:vAlign w:val="center"/>
          </w:tcPr>
          <w:p w:rsidR="001B5969" w:rsidRPr="006F01DA" w:rsidRDefault="001B5969" w:rsidP="00B971C4">
            <w:pPr>
              <w:tabs>
                <w:tab w:val="left" w:pos="1134"/>
              </w:tabs>
              <w:spacing w:before="60" w:after="60" w:line="240" w:lineRule="auto"/>
              <w:rPr>
                <w:rFonts w:ascii="Arial" w:hAnsi="Arial" w:cs="Arial"/>
                <w:b/>
                <w:sz w:val="16"/>
                <w:szCs w:val="16"/>
                <w:vertAlign w:val="superscript"/>
                <w:lang w:val="en-US"/>
              </w:rPr>
            </w:pPr>
            <w:r w:rsidRPr="006F01DA">
              <w:rPr>
                <w:rFonts w:ascii="Arial" w:hAnsi="Arial" w:cs="Arial"/>
                <w:b/>
                <w:sz w:val="16"/>
                <w:szCs w:val="16"/>
                <w:lang w:val="en-US"/>
              </w:rPr>
              <w:t>In-/Exclusion Criteria</w:t>
            </w:r>
          </w:p>
        </w:tc>
        <w:tc>
          <w:tcPr>
            <w:tcW w:w="122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r w:rsidRPr="006F01DA">
              <w:rPr>
                <w:rFonts w:ascii="Arial" w:hAnsi="Arial" w:cs="Arial"/>
                <w:b/>
                <w:sz w:val="16"/>
                <w:szCs w:val="16"/>
                <w:lang w:val="en-US"/>
              </w:rPr>
              <w:sym w:font="Symbol" w:char="F0D6"/>
            </w:r>
          </w:p>
        </w:tc>
        <w:tc>
          <w:tcPr>
            <w:tcW w:w="135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482"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136"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r>
      <w:tr w:rsidR="001B5969" w:rsidRPr="006F01DA" w:rsidTr="00B971C4">
        <w:tc>
          <w:tcPr>
            <w:tcW w:w="4678" w:type="dxa"/>
            <w:vAlign w:val="center"/>
          </w:tcPr>
          <w:p w:rsidR="001B5969" w:rsidRPr="006F01DA" w:rsidRDefault="001B5969" w:rsidP="00B971C4">
            <w:pPr>
              <w:tabs>
                <w:tab w:val="left" w:pos="1134"/>
              </w:tabs>
              <w:spacing w:before="60" w:after="60" w:line="240" w:lineRule="auto"/>
              <w:rPr>
                <w:rFonts w:ascii="Arial" w:hAnsi="Arial" w:cs="Arial"/>
                <w:b/>
                <w:sz w:val="16"/>
                <w:szCs w:val="16"/>
                <w:lang w:val="en-US"/>
              </w:rPr>
            </w:pPr>
            <w:r w:rsidRPr="006F01DA">
              <w:rPr>
                <w:rFonts w:ascii="Arial" w:hAnsi="Arial" w:cs="Arial"/>
                <w:b/>
                <w:sz w:val="16"/>
                <w:szCs w:val="16"/>
                <w:lang w:val="en-US"/>
              </w:rPr>
              <w:t>Informed Consent</w:t>
            </w:r>
          </w:p>
        </w:tc>
        <w:tc>
          <w:tcPr>
            <w:tcW w:w="122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r w:rsidRPr="006F01DA">
              <w:rPr>
                <w:rFonts w:ascii="Arial" w:hAnsi="Arial" w:cs="Arial"/>
                <w:b/>
                <w:sz w:val="16"/>
                <w:szCs w:val="16"/>
                <w:lang w:val="en-US"/>
              </w:rPr>
              <w:sym w:font="Symbol" w:char="F0D6"/>
            </w:r>
          </w:p>
        </w:tc>
        <w:tc>
          <w:tcPr>
            <w:tcW w:w="135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482"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136"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r>
      <w:tr w:rsidR="001B5969" w:rsidRPr="006F01DA" w:rsidTr="00B971C4">
        <w:tc>
          <w:tcPr>
            <w:tcW w:w="4678" w:type="dxa"/>
            <w:vAlign w:val="center"/>
          </w:tcPr>
          <w:p w:rsidR="001B5969" w:rsidRPr="006F01DA" w:rsidRDefault="001B5969" w:rsidP="00B971C4">
            <w:pPr>
              <w:tabs>
                <w:tab w:val="left" w:pos="1134"/>
              </w:tabs>
              <w:spacing w:before="60" w:after="60" w:line="240" w:lineRule="auto"/>
              <w:rPr>
                <w:rFonts w:ascii="Arial" w:hAnsi="Arial" w:cs="Arial"/>
                <w:b/>
                <w:sz w:val="16"/>
                <w:szCs w:val="16"/>
                <w:vertAlign w:val="superscript"/>
                <w:lang w:val="en-US"/>
              </w:rPr>
            </w:pPr>
            <w:r w:rsidRPr="006F01DA">
              <w:rPr>
                <w:rFonts w:ascii="Arial" w:hAnsi="Arial" w:cs="Arial"/>
                <w:b/>
                <w:sz w:val="16"/>
                <w:szCs w:val="16"/>
                <w:lang w:val="en-US"/>
              </w:rPr>
              <w:t>General Self Efficacy Scale</w:t>
            </w:r>
          </w:p>
        </w:tc>
        <w:tc>
          <w:tcPr>
            <w:tcW w:w="122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r w:rsidRPr="006F01DA">
              <w:rPr>
                <w:rFonts w:ascii="Arial" w:hAnsi="Arial" w:cs="Arial"/>
                <w:b/>
                <w:sz w:val="16"/>
                <w:szCs w:val="16"/>
                <w:lang w:val="en-US"/>
              </w:rPr>
              <w:sym w:font="Symbol" w:char="F0D6"/>
            </w:r>
          </w:p>
        </w:tc>
        <w:tc>
          <w:tcPr>
            <w:tcW w:w="135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482"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136"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r>
      <w:tr w:rsidR="001B5969" w:rsidRPr="006F01DA" w:rsidTr="00B971C4">
        <w:tc>
          <w:tcPr>
            <w:tcW w:w="4678" w:type="dxa"/>
            <w:vAlign w:val="center"/>
          </w:tcPr>
          <w:p w:rsidR="001B5969" w:rsidRPr="006F01DA" w:rsidRDefault="001B5969" w:rsidP="00B971C4">
            <w:pPr>
              <w:tabs>
                <w:tab w:val="left" w:pos="1134"/>
              </w:tabs>
              <w:spacing w:before="60" w:after="60" w:line="240" w:lineRule="auto"/>
              <w:rPr>
                <w:rFonts w:ascii="Arial" w:hAnsi="Arial" w:cs="Arial"/>
                <w:b/>
                <w:sz w:val="16"/>
                <w:szCs w:val="16"/>
                <w:lang w:val="en-US"/>
              </w:rPr>
            </w:pPr>
            <w:r w:rsidRPr="006F01DA">
              <w:rPr>
                <w:rFonts w:ascii="Arial" w:hAnsi="Arial" w:cs="Arial"/>
                <w:b/>
                <w:sz w:val="16"/>
                <w:szCs w:val="16"/>
                <w:lang w:val="en-US"/>
              </w:rPr>
              <w:t>Perceived Stress Scale</w:t>
            </w:r>
          </w:p>
        </w:tc>
        <w:tc>
          <w:tcPr>
            <w:tcW w:w="122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r w:rsidRPr="006F01DA">
              <w:rPr>
                <w:rFonts w:ascii="Arial" w:hAnsi="Arial" w:cs="Arial"/>
                <w:b/>
                <w:sz w:val="16"/>
                <w:szCs w:val="16"/>
                <w:lang w:val="en-US"/>
              </w:rPr>
              <w:sym w:font="Symbol" w:char="F0D6"/>
            </w:r>
          </w:p>
        </w:tc>
        <w:tc>
          <w:tcPr>
            <w:tcW w:w="135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482"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136"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r>
      <w:tr w:rsidR="001B5969" w:rsidRPr="006F01DA" w:rsidTr="00B971C4">
        <w:tc>
          <w:tcPr>
            <w:tcW w:w="4678" w:type="dxa"/>
            <w:vAlign w:val="center"/>
          </w:tcPr>
          <w:p w:rsidR="001B5969" w:rsidRPr="006F01DA" w:rsidRDefault="001B5969" w:rsidP="00B971C4">
            <w:pPr>
              <w:tabs>
                <w:tab w:val="left" w:pos="1134"/>
              </w:tabs>
              <w:spacing w:before="60" w:after="60" w:line="240" w:lineRule="auto"/>
              <w:rPr>
                <w:rFonts w:ascii="Arial" w:hAnsi="Arial" w:cs="Arial"/>
                <w:b/>
                <w:sz w:val="16"/>
                <w:szCs w:val="16"/>
                <w:lang w:val="en-US"/>
              </w:rPr>
            </w:pPr>
            <w:r w:rsidRPr="006F01DA">
              <w:rPr>
                <w:rFonts w:ascii="Arial" w:hAnsi="Arial" w:cs="Arial"/>
                <w:b/>
                <w:sz w:val="16"/>
                <w:szCs w:val="16"/>
                <w:lang w:val="en-US"/>
              </w:rPr>
              <w:t>State Trait Anxiety Inventory  (State)</w:t>
            </w:r>
          </w:p>
        </w:tc>
        <w:tc>
          <w:tcPr>
            <w:tcW w:w="122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r w:rsidRPr="006F01DA">
              <w:rPr>
                <w:rFonts w:ascii="Arial" w:hAnsi="Arial" w:cs="Arial"/>
                <w:b/>
                <w:sz w:val="16"/>
                <w:szCs w:val="16"/>
                <w:lang w:val="en-US"/>
              </w:rPr>
              <w:sym w:font="Symbol" w:char="F0D6"/>
            </w:r>
          </w:p>
        </w:tc>
        <w:tc>
          <w:tcPr>
            <w:tcW w:w="135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r w:rsidRPr="006F01DA">
              <w:rPr>
                <w:rFonts w:ascii="Arial" w:hAnsi="Arial" w:cs="Arial"/>
                <w:b/>
                <w:sz w:val="16"/>
                <w:szCs w:val="16"/>
                <w:lang w:val="en-US"/>
              </w:rPr>
              <w:sym w:font="Symbol" w:char="F0D6"/>
            </w:r>
          </w:p>
        </w:tc>
        <w:tc>
          <w:tcPr>
            <w:tcW w:w="1482"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136"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r w:rsidRPr="006F01DA">
              <w:rPr>
                <w:rFonts w:ascii="Arial" w:hAnsi="Arial" w:cs="Arial"/>
                <w:b/>
                <w:sz w:val="16"/>
                <w:szCs w:val="16"/>
                <w:lang w:val="en-US"/>
              </w:rPr>
              <w:sym w:font="Symbol" w:char="F0D6"/>
            </w:r>
          </w:p>
        </w:tc>
      </w:tr>
      <w:tr w:rsidR="001B5969" w:rsidRPr="006F01DA" w:rsidTr="00B971C4">
        <w:tc>
          <w:tcPr>
            <w:tcW w:w="4678" w:type="dxa"/>
            <w:vAlign w:val="center"/>
          </w:tcPr>
          <w:p w:rsidR="001B5969" w:rsidRPr="006F01DA" w:rsidRDefault="001B5969" w:rsidP="00B971C4">
            <w:pPr>
              <w:tabs>
                <w:tab w:val="left" w:pos="1134"/>
              </w:tabs>
              <w:spacing w:before="60" w:after="60" w:line="240" w:lineRule="auto"/>
              <w:rPr>
                <w:rFonts w:ascii="Arial" w:hAnsi="Arial" w:cs="Arial"/>
                <w:b/>
                <w:sz w:val="16"/>
                <w:szCs w:val="16"/>
                <w:lang w:val="en-US"/>
              </w:rPr>
            </w:pPr>
            <w:r w:rsidRPr="006F01DA">
              <w:rPr>
                <w:rFonts w:ascii="Arial" w:hAnsi="Arial" w:cs="Arial"/>
                <w:b/>
                <w:sz w:val="16"/>
                <w:szCs w:val="16"/>
                <w:lang w:val="en-US"/>
              </w:rPr>
              <w:t>State Trait Anxiety Inventory (Trait)</w:t>
            </w:r>
          </w:p>
        </w:tc>
        <w:tc>
          <w:tcPr>
            <w:tcW w:w="122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r w:rsidRPr="006F01DA">
              <w:rPr>
                <w:rFonts w:ascii="Arial" w:hAnsi="Arial" w:cs="Arial"/>
                <w:b/>
                <w:sz w:val="16"/>
                <w:szCs w:val="16"/>
                <w:lang w:val="en-US"/>
              </w:rPr>
              <w:sym w:font="Symbol" w:char="F0D6"/>
            </w:r>
          </w:p>
        </w:tc>
        <w:tc>
          <w:tcPr>
            <w:tcW w:w="135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482"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136"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r>
      <w:tr w:rsidR="001B5969" w:rsidRPr="006F01DA" w:rsidTr="00B971C4">
        <w:tc>
          <w:tcPr>
            <w:tcW w:w="4678" w:type="dxa"/>
            <w:vAlign w:val="center"/>
          </w:tcPr>
          <w:p w:rsidR="001B5969" w:rsidRPr="006F01DA" w:rsidRDefault="001B5969" w:rsidP="00B971C4">
            <w:pPr>
              <w:tabs>
                <w:tab w:val="left" w:pos="1134"/>
              </w:tabs>
              <w:spacing w:before="60" w:after="60" w:line="240" w:lineRule="auto"/>
              <w:rPr>
                <w:rFonts w:ascii="Arial" w:hAnsi="Arial" w:cs="Arial"/>
                <w:b/>
                <w:sz w:val="16"/>
                <w:szCs w:val="16"/>
                <w:lang w:val="fr-FR"/>
              </w:rPr>
            </w:pPr>
            <w:r w:rsidRPr="006F01DA">
              <w:rPr>
                <w:rFonts w:ascii="Arial" w:hAnsi="Arial" w:cs="Arial"/>
                <w:b/>
                <w:sz w:val="16"/>
                <w:szCs w:val="16"/>
                <w:lang w:val="fr-FR"/>
              </w:rPr>
              <w:t xml:space="preserve">T0-Questionnaire </w:t>
            </w:r>
            <w:proofErr w:type="spellStart"/>
            <w:r w:rsidRPr="006F01DA">
              <w:rPr>
                <w:rFonts w:ascii="Arial" w:hAnsi="Arial" w:cs="Arial"/>
                <w:b/>
                <w:sz w:val="16"/>
                <w:szCs w:val="16"/>
                <w:lang w:val="fr-FR"/>
              </w:rPr>
              <w:t>regarding</w:t>
            </w:r>
            <w:proofErr w:type="spellEnd"/>
            <w:r w:rsidRPr="006F01DA">
              <w:rPr>
                <w:rFonts w:ascii="Arial" w:hAnsi="Arial" w:cs="Arial"/>
                <w:b/>
                <w:sz w:val="16"/>
                <w:szCs w:val="16"/>
                <w:lang w:val="fr-FR"/>
              </w:rPr>
              <w:t xml:space="preserve"> </w:t>
            </w:r>
            <w:proofErr w:type="spellStart"/>
            <w:r w:rsidRPr="006F01DA">
              <w:rPr>
                <w:rFonts w:ascii="Arial" w:hAnsi="Arial" w:cs="Arial"/>
                <w:b/>
                <w:sz w:val="16"/>
                <w:szCs w:val="16"/>
                <w:lang w:val="fr-FR"/>
              </w:rPr>
              <w:t>additional</w:t>
            </w:r>
            <w:proofErr w:type="spellEnd"/>
            <w:r w:rsidRPr="006F01DA">
              <w:rPr>
                <w:rFonts w:ascii="Arial" w:hAnsi="Arial" w:cs="Arial"/>
                <w:b/>
                <w:sz w:val="16"/>
                <w:szCs w:val="16"/>
                <w:lang w:val="fr-FR"/>
              </w:rPr>
              <w:t xml:space="preserve"> consultation</w:t>
            </w:r>
          </w:p>
        </w:tc>
        <w:tc>
          <w:tcPr>
            <w:tcW w:w="122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r w:rsidRPr="006F01DA">
              <w:rPr>
                <w:rFonts w:ascii="Arial" w:hAnsi="Arial" w:cs="Arial"/>
                <w:b/>
                <w:sz w:val="16"/>
                <w:szCs w:val="16"/>
                <w:lang w:val="en-US"/>
              </w:rPr>
              <w:sym w:font="Symbol" w:char="F0D6"/>
            </w:r>
          </w:p>
        </w:tc>
        <w:tc>
          <w:tcPr>
            <w:tcW w:w="135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482"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136"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r>
      <w:tr w:rsidR="001B5969" w:rsidRPr="006F01DA" w:rsidTr="00B971C4">
        <w:tc>
          <w:tcPr>
            <w:tcW w:w="4678" w:type="dxa"/>
            <w:vAlign w:val="center"/>
          </w:tcPr>
          <w:p w:rsidR="001B5969" w:rsidRPr="006F01DA" w:rsidRDefault="001B5969" w:rsidP="00B971C4">
            <w:pPr>
              <w:tabs>
                <w:tab w:val="left" w:pos="1134"/>
              </w:tabs>
              <w:spacing w:before="60" w:after="60" w:line="240" w:lineRule="auto"/>
              <w:rPr>
                <w:rFonts w:ascii="Arial" w:hAnsi="Arial" w:cs="Arial"/>
                <w:b/>
                <w:sz w:val="16"/>
                <w:szCs w:val="16"/>
                <w:lang w:val="fr-FR"/>
              </w:rPr>
            </w:pPr>
            <w:r w:rsidRPr="006F01DA">
              <w:rPr>
                <w:rFonts w:ascii="Arial" w:hAnsi="Arial" w:cs="Arial"/>
                <w:b/>
                <w:sz w:val="16"/>
                <w:szCs w:val="16"/>
                <w:lang w:val="fr-FR"/>
              </w:rPr>
              <w:t xml:space="preserve">T1-Questionnaire </w:t>
            </w:r>
            <w:proofErr w:type="spellStart"/>
            <w:r w:rsidRPr="006F01DA">
              <w:rPr>
                <w:rFonts w:ascii="Arial" w:hAnsi="Arial" w:cs="Arial"/>
                <w:b/>
                <w:sz w:val="16"/>
                <w:szCs w:val="16"/>
                <w:lang w:val="fr-FR"/>
              </w:rPr>
              <w:t>regarding</w:t>
            </w:r>
            <w:proofErr w:type="spellEnd"/>
            <w:r w:rsidRPr="006F01DA">
              <w:rPr>
                <w:rFonts w:ascii="Arial" w:hAnsi="Arial" w:cs="Arial"/>
                <w:b/>
                <w:sz w:val="16"/>
                <w:szCs w:val="16"/>
                <w:lang w:val="fr-FR"/>
              </w:rPr>
              <w:t xml:space="preserve"> </w:t>
            </w:r>
            <w:proofErr w:type="spellStart"/>
            <w:r w:rsidRPr="006F01DA">
              <w:rPr>
                <w:rFonts w:ascii="Arial" w:hAnsi="Arial" w:cs="Arial"/>
                <w:b/>
                <w:sz w:val="16"/>
                <w:szCs w:val="16"/>
                <w:lang w:val="fr-FR"/>
              </w:rPr>
              <w:t>additional</w:t>
            </w:r>
            <w:proofErr w:type="spellEnd"/>
            <w:r w:rsidRPr="006F01DA">
              <w:rPr>
                <w:rFonts w:ascii="Arial" w:hAnsi="Arial" w:cs="Arial"/>
                <w:b/>
                <w:sz w:val="16"/>
                <w:szCs w:val="16"/>
                <w:lang w:val="fr-FR"/>
              </w:rPr>
              <w:t xml:space="preserve">  consultation</w:t>
            </w:r>
          </w:p>
        </w:tc>
        <w:tc>
          <w:tcPr>
            <w:tcW w:w="122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fr-FR"/>
              </w:rPr>
            </w:pPr>
          </w:p>
        </w:tc>
        <w:tc>
          <w:tcPr>
            <w:tcW w:w="135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r w:rsidRPr="006F01DA">
              <w:rPr>
                <w:rFonts w:ascii="Arial" w:hAnsi="Arial" w:cs="Arial"/>
                <w:b/>
                <w:sz w:val="16"/>
                <w:szCs w:val="16"/>
                <w:lang w:val="en-US"/>
              </w:rPr>
              <w:sym w:font="Symbol" w:char="F0D6"/>
            </w:r>
          </w:p>
        </w:tc>
        <w:tc>
          <w:tcPr>
            <w:tcW w:w="1482"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136"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r>
      <w:tr w:rsidR="001B5969" w:rsidRPr="006F01DA" w:rsidTr="00B971C4">
        <w:tc>
          <w:tcPr>
            <w:tcW w:w="4678" w:type="dxa"/>
            <w:vAlign w:val="center"/>
          </w:tcPr>
          <w:p w:rsidR="001B5969" w:rsidRPr="006F01DA" w:rsidRDefault="001B5969" w:rsidP="00B971C4">
            <w:pPr>
              <w:tabs>
                <w:tab w:val="left" w:pos="1134"/>
              </w:tabs>
              <w:spacing w:before="60" w:after="60" w:line="240" w:lineRule="auto"/>
              <w:rPr>
                <w:rFonts w:ascii="Arial" w:hAnsi="Arial" w:cs="Arial"/>
                <w:b/>
                <w:sz w:val="16"/>
                <w:szCs w:val="16"/>
                <w:lang w:val="en-US"/>
              </w:rPr>
            </w:pPr>
            <w:r w:rsidRPr="006F01DA">
              <w:rPr>
                <w:rFonts w:ascii="Arial" w:hAnsi="Arial" w:cs="Arial"/>
                <w:b/>
                <w:sz w:val="16"/>
                <w:szCs w:val="16"/>
                <w:lang w:val="en-US"/>
              </w:rPr>
              <w:t>Experienced Pain Questionnaire</w:t>
            </w:r>
          </w:p>
        </w:tc>
        <w:tc>
          <w:tcPr>
            <w:tcW w:w="122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35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r w:rsidRPr="006F01DA">
              <w:rPr>
                <w:rFonts w:ascii="Arial" w:hAnsi="Arial" w:cs="Arial"/>
                <w:b/>
                <w:sz w:val="16"/>
                <w:szCs w:val="16"/>
                <w:lang w:val="en-US"/>
              </w:rPr>
              <w:sym w:font="Symbol" w:char="F0D6"/>
            </w:r>
          </w:p>
        </w:tc>
        <w:tc>
          <w:tcPr>
            <w:tcW w:w="1482"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136"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r>
      <w:tr w:rsidR="001B5969" w:rsidRPr="006F01DA" w:rsidTr="00B971C4">
        <w:tc>
          <w:tcPr>
            <w:tcW w:w="4678" w:type="dxa"/>
            <w:vAlign w:val="center"/>
          </w:tcPr>
          <w:p w:rsidR="001B5969" w:rsidRPr="006F01DA" w:rsidRDefault="001B5969" w:rsidP="00B971C4">
            <w:pPr>
              <w:tabs>
                <w:tab w:val="left" w:pos="1134"/>
              </w:tabs>
              <w:spacing w:before="60" w:after="60" w:line="240" w:lineRule="auto"/>
              <w:rPr>
                <w:rFonts w:ascii="Arial" w:hAnsi="Arial" w:cs="Arial"/>
                <w:b/>
                <w:sz w:val="16"/>
                <w:szCs w:val="16"/>
                <w:lang w:val="en-US"/>
              </w:rPr>
            </w:pPr>
            <w:r w:rsidRPr="006F01DA">
              <w:rPr>
                <w:rFonts w:ascii="Arial" w:hAnsi="Arial" w:cs="Arial"/>
                <w:b/>
                <w:sz w:val="16"/>
                <w:szCs w:val="16"/>
                <w:lang w:val="en-US"/>
              </w:rPr>
              <w:t>Combined MRI-fusion biopsy</w:t>
            </w:r>
          </w:p>
        </w:tc>
        <w:tc>
          <w:tcPr>
            <w:tcW w:w="122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35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482"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r w:rsidRPr="006F01DA">
              <w:rPr>
                <w:rFonts w:ascii="Arial" w:hAnsi="Arial" w:cs="Arial"/>
                <w:b/>
                <w:sz w:val="16"/>
                <w:szCs w:val="16"/>
                <w:lang w:val="en-US"/>
              </w:rPr>
              <w:sym w:font="Symbol" w:char="F0D6"/>
            </w:r>
          </w:p>
        </w:tc>
        <w:tc>
          <w:tcPr>
            <w:tcW w:w="1136"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r>
      <w:tr w:rsidR="001B5969" w:rsidRPr="006F01DA" w:rsidTr="00B971C4">
        <w:tc>
          <w:tcPr>
            <w:tcW w:w="4678" w:type="dxa"/>
            <w:vAlign w:val="center"/>
          </w:tcPr>
          <w:p w:rsidR="001B5969" w:rsidRPr="006F01DA" w:rsidRDefault="001B5969" w:rsidP="00B971C4">
            <w:pPr>
              <w:tabs>
                <w:tab w:val="left" w:pos="1134"/>
              </w:tabs>
              <w:spacing w:before="60" w:after="60" w:line="240" w:lineRule="auto"/>
              <w:rPr>
                <w:rFonts w:ascii="Arial" w:hAnsi="Arial" w:cs="Arial"/>
                <w:b/>
                <w:sz w:val="16"/>
                <w:szCs w:val="16"/>
                <w:lang w:val="fr-FR"/>
              </w:rPr>
            </w:pPr>
            <w:r w:rsidRPr="006F01DA">
              <w:rPr>
                <w:rFonts w:ascii="Arial" w:hAnsi="Arial" w:cs="Arial"/>
                <w:b/>
                <w:sz w:val="16"/>
                <w:szCs w:val="16"/>
                <w:lang w:val="fr-FR"/>
              </w:rPr>
              <w:t xml:space="preserve">T2-Questionnaire </w:t>
            </w:r>
            <w:proofErr w:type="spellStart"/>
            <w:r w:rsidRPr="006F01DA">
              <w:rPr>
                <w:rFonts w:ascii="Arial" w:hAnsi="Arial" w:cs="Arial"/>
                <w:b/>
                <w:sz w:val="16"/>
                <w:szCs w:val="16"/>
                <w:lang w:val="fr-FR"/>
              </w:rPr>
              <w:t>regarding</w:t>
            </w:r>
            <w:proofErr w:type="spellEnd"/>
            <w:r w:rsidRPr="006F01DA">
              <w:rPr>
                <w:rFonts w:ascii="Arial" w:hAnsi="Arial" w:cs="Arial"/>
                <w:b/>
                <w:sz w:val="16"/>
                <w:szCs w:val="16"/>
                <w:lang w:val="fr-FR"/>
              </w:rPr>
              <w:t xml:space="preserve"> </w:t>
            </w:r>
            <w:proofErr w:type="spellStart"/>
            <w:r w:rsidRPr="006F01DA">
              <w:rPr>
                <w:rFonts w:ascii="Arial" w:hAnsi="Arial" w:cs="Arial"/>
                <w:b/>
                <w:sz w:val="16"/>
                <w:szCs w:val="16"/>
                <w:lang w:val="fr-FR"/>
              </w:rPr>
              <w:t>additional</w:t>
            </w:r>
            <w:proofErr w:type="spellEnd"/>
            <w:r w:rsidRPr="006F01DA">
              <w:rPr>
                <w:rFonts w:ascii="Arial" w:hAnsi="Arial" w:cs="Arial"/>
                <w:b/>
                <w:sz w:val="16"/>
                <w:szCs w:val="16"/>
                <w:lang w:val="fr-FR"/>
              </w:rPr>
              <w:t xml:space="preserve"> consultation</w:t>
            </w:r>
          </w:p>
        </w:tc>
        <w:tc>
          <w:tcPr>
            <w:tcW w:w="122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fr-FR"/>
              </w:rPr>
            </w:pPr>
          </w:p>
        </w:tc>
        <w:tc>
          <w:tcPr>
            <w:tcW w:w="135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fr-FR"/>
              </w:rPr>
            </w:pPr>
          </w:p>
        </w:tc>
        <w:tc>
          <w:tcPr>
            <w:tcW w:w="1482"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fr-FR"/>
              </w:rPr>
            </w:pPr>
          </w:p>
        </w:tc>
        <w:tc>
          <w:tcPr>
            <w:tcW w:w="1136"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r w:rsidRPr="006F01DA">
              <w:rPr>
                <w:rFonts w:ascii="Arial" w:hAnsi="Arial" w:cs="Arial"/>
                <w:b/>
                <w:sz w:val="16"/>
                <w:szCs w:val="16"/>
                <w:lang w:val="en-US"/>
              </w:rPr>
              <w:sym w:font="Symbol" w:char="F0D6"/>
            </w:r>
          </w:p>
        </w:tc>
      </w:tr>
      <w:tr w:rsidR="001B5969" w:rsidRPr="006F01DA" w:rsidTr="00B971C4">
        <w:tc>
          <w:tcPr>
            <w:tcW w:w="4678" w:type="dxa"/>
            <w:vAlign w:val="center"/>
          </w:tcPr>
          <w:p w:rsidR="001B5969" w:rsidRPr="006F01DA" w:rsidRDefault="001B5969" w:rsidP="00B971C4">
            <w:pPr>
              <w:tabs>
                <w:tab w:val="left" w:pos="1134"/>
              </w:tabs>
              <w:spacing w:before="60" w:after="60" w:line="240" w:lineRule="auto"/>
              <w:rPr>
                <w:rFonts w:ascii="Arial" w:hAnsi="Arial" w:cs="Arial"/>
                <w:b/>
                <w:sz w:val="16"/>
                <w:szCs w:val="16"/>
                <w:lang w:val="en-US"/>
              </w:rPr>
            </w:pPr>
            <w:r w:rsidRPr="006F01DA">
              <w:rPr>
                <w:rFonts w:ascii="Arial" w:hAnsi="Arial" w:cs="Arial"/>
                <w:b/>
                <w:sz w:val="16"/>
                <w:szCs w:val="16"/>
                <w:lang w:val="en-US"/>
              </w:rPr>
              <w:t xml:space="preserve">Experienced Pain Questionnaire </w:t>
            </w:r>
          </w:p>
        </w:tc>
        <w:tc>
          <w:tcPr>
            <w:tcW w:w="122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350"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482"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p>
        </w:tc>
        <w:tc>
          <w:tcPr>
            <w:tcW w:w="1136" w:type="dxa"/>
            <w:vAlign w:val="center"/>
          </w:tcPr>
          <w:p w:rsidR="001B5969" w:rsidRPr="006F01DA" w:rsidRDefault="001B5969" w:rsidP="00B971C4">
            <w:pPr>
              <w:tabs>
                <w:tab w:val="left" w:pos="1134"/>
              </w:tabs>
              <w:spacing w:before="60" w:after="60" w:line="240" w:lineRule="auto"/>
              <w:jc w:val="center"/>
              <w:rPr>
                <w:rFonts w:ascii="Arial" w:hAnsi="Arial" w:cs="Arial"/>
                <w:b/>
                <w:sz w:val="16"/>
                <w:szCs w:val="16"/>
                <w:lang w:val="en-US"/>
              </w:rPr>
            </w:pPr>
            <w:r w:rsidRPr="006F01DA">
              <w:rPr>
                <w:rFonts w:ascii="Arial" w:hAnsi="Arial" w:cs="Arial"/>
                <w:b/>
                <w:sz w:val="16"/>
                <w:szCs w:val="16"/>
                <w:lang w:val="en-US"/>
              </w:rPr>
              <w:sym w:font="Symbol" w:char="F0D6"/>
            </w:r>
          </w:p>
        </w:tc>
      </w:tr>
    </w:tbl>
    <w:p w:rsidR="001B5969" w:rsidRPr="006F01DA" w:rsidRDefault="001B5969" w:rsidP="001B5969">
      <w:pPr>
        <w:jc w:val="both"/>
        <w:rPr>
          <w:rFonts w:ascii="Arial" w:hAnsi="Arial" w:cs="Arial"/>
          <w:bCs/>
          <w:sz w:val="20"/>
          <w:szCs w:val="20"/>
          <w:lang w:val="en-US"/>
        </w:rPr>
      </w:pPr>
      <w:r w:rsidRPr="006F01DA">
        <w:rPr>
          <w:rFonts w:ascii="Arial" w:hAnsi="Arial" w:cs="Arial"/>
          <w:bCs/>
          <w:sz w:val="20"/>
          <w:szCs w:val="20"/>
          <w:lang w:val="en-US"/>
        </w:rPr>
        <w:t xml:space="preserve">T0: first study visit before medical consultation on prostate biopsy during MRI acquisition; T1: second study visit directly before </w:t>
      </w:r>
      <w:r w:rsidRPr="006F01DA">
        <w:rPr>
          <w:rFonts w:ascii="Arial" w:hAnsi="Arial" w:cs="Arial"/>
          <w:sz w:val="20"/>
          <w:szCs w:val="20"/>
          <w:lang w:val="en-US"/>
        </w:rPr>
        <w:t xml:space="preserve">prostate biopsy; T2: third study visit directly after prostate biopsy. MRI, </w:t>
      </w:r>
      <w:proofErr w:type="spellStart"/>
      <w:r w:rsidRPr="006F01DA">
        <w:rPr>
          <w:rFonts w:ascii="Arial" w:hAnsi="Arial" w:cs="Arial"/>
          <w:sz w:val="20"/>
          <w:szCs w:val="20"/>
          <w:lang w:val="en-US"/>
        </w:rPr>
        <w:t>multiparametric</w:t>
      </w:r>
      <w:proofErr w:type="spellEnd"/>
      <w:r w:rsidRPr="006F01DA">
        <w:rPr>
          <w:rFonts w:ascii="Arial" w:hAnsi="Arial" w:cs="Arial"/>
          <w:sz w:val="20"/>
          <w:szCs w:val="20"/>
          <w:lang w:val="en-US"/>
        </w:rPr>
        <w:t xml:space="preserve"> magnetic imaging of the prostate.</w:t>
      </w:r>
    </w:p>
    <w:p w:rsidR="001B5969" w:rsidRPr="006F01DA" w:rsidRDefault="001B5969" w:rsidP="00515681">
      <w:pPr>
        <w:rPr>
          <w:lang w:val="en-US"/>
        </w:rPr>
      </w:pPr>
    </w:p>
    <w:p w:rsidR="00515681" w:rsidRPr="006F01DA" w:rsidRDefault="002540F0" w:rsidP="00515681">
      <w:pPr>
        <w:keepNext/>
        <w:widowControl w:val="0"/>
        <w:spacing w:after="0" w:line="240" w:lineRule="auto"/>
        <w:jc w:val="both"/>
        <w:rPr>
          <w:rFonts w:ascii="Arial" w:hAnsi="Arial" w:cs="Arial"/>
          <w:b/>
          <w:bCs/>
          <w:sz w:val="24"/>
          <w:szCs w:val="24"/>
          <w:lang w:val="en-US"/>
        </w:rPr>
      </w:pPr>
      <w:r w:rsidRPr="006F01DA">
        <w:rPr>
          <w:rFonts w:ascii="Arial" w:hAnsi="Arial" w:cs="Arial"/>
          <w:b/>
          <w:sz w:val="24"/>
          <w:szCs w:val="24"/>
          <w:lang w:val="en-US"/>
        </w:rPr>
        <w:t>Supplementary Table 2</w:t>
      </w:r>
      <w:r w:rsidR="00515681" w:rsidRPr="006F01DA">
        <w:rPr>
          <w:rFonts w:ascii="Arial" w:hAnsi="Arial" w:cs="Arial"/>
          <w:sz w:val="24"/>
          <w:szCs w:val="24"/>
          <w:lang w:val="en-US"/>
        </w:rPr>
        <w:t xml:space="preserve"> </w:t>
      </w:r>
      <w:r w:rsidR="00515681" w:rsidRPr="006F01DA">
        <w:rPr>
          <w:rFonts w:ascii="Arial" w:hAnsi="Arial" w:cs="Arial"/>
          <w:b/>
          <w:bCs/>
          <w:sz w:val="24"/>
          <w:szCs w:val="24"/>
          <w:lang w:val="en-US"/>
        </w:rPr>
        <w:t>Descriptive statistics of clinical measures</w:t>
      </w:r>
    </w:p>
    <w:tbl>
      <w:tblPr>
        <w:tblStyle w:val="TableGrid"/>
        <w:tblW w:w="0" w:type="auto"/>
        <w:tblBorders>
          <w:left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2277"/>
        <w:gridCol w:w="2251"/>
      </w:tblGrid>
      <w:tr w:rsidR="00515681" w:rsidRPr="006F01DA" w:rsidTr="00645BFE">
        <w:trPr>
          <w:trHeight w:val="283"/>
        </w:trPr>
        <w:tc>
          <w:tcPr>
            <w:tcW w:w="2277" w:type="dxa"/>
          </w:tcPr>
          <w:p w:rsidR="00515681" w:rsidRPr="006F01DA" w:rsidRDefault="00515681" w:rsidP="00645BFE">
            <w:pPr>
              <w:keepNext/>
              <w:widowControl w:val="0"/>
              <w:rPr>
                <w:rFonts w:ascii="Arial" w:hAnsi="Arial" w:cs="Arial"/>
                <w:sz w:val="20"/>
                <w:szCs w:val="20"/>
                <w:lang w:val="en-US"/>
              </w:rPr>
            </w:pPr>
          </w:p>
        </w:tc>
        <w:tc>
          <w:tcPr>
            <w:tcW w:w="225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All men  (n=108)</w:t>
            </w:r>
          </w:p>
        </w:tc>
      </w:tr>
      <w:tr w:rsidR="00515681" w:rsidRPr="006F01DA" w:rsidTr="00645BFE">
        <w:trPr>
          <w:trHeight w:val="283"/>
        </w:trPr>
        <w:tc>
          <w:tcPr>
            <w:tcW w:w="2277"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Age (years)</w:t>
            </w:r>
          </w:p>
        </w:tc>
        <w:tc>
          <w:tcPr>
            <w:tcW w:w="225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66.2 ± 8.53</w:t>
            </w:r>
          </w:p>
        </w:tc>
      </w:tr>
      <w:tr w:rsidR="00515681" w:rsidRPr="006F01DA" w:rsidTr="00645BFE">
        <w:trPr>
          <w:trHeight w:val="283"/>
        </w:trPr>
        <w:tc>
          <w:tcPr>
            <w:tcW w:w="2277"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PSA (ng/ml)</w:t>
            </w:r>
          </w:p>
        </w:tc>
        <w:tc>
          <w:tcPr>
            <w:tcW w:w="225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8.2 ± 5.9</w:t>
            </w:r>
          </w:p>
        </w:tc>
      </w:tr>
      <w:tr w:rsidR="00515681" w:rsidRPr="006F01DA" w:rsidTr="00645BFE">
        <w:trPr>
          <w:trHeight w:val="283"/>
        </w:trPr>
        <w:tc>
          <w:tcPr>
            <w:tcW w:w="2277"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Prostate volume (ml)</w:t>
            </w:r>
          </w:p>
        </w:tc>
        <w:tc>
          <w:tcPr>
            <w:tcW w:w="225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57.6 ± 32.2</w:t>
            </w:r>
          </w:p>
        </w:tc>
      </w:tr>
      <w:tr w:rsidR="00515681" w:rsidRPr="006F01DA" w:rsidTr="00645BFE">
        <w:trPr>
          <w:trHeight w:val="283"/>
        </w:trPr>
        <w:tc>
          <w:tcPr>
            <w:tcW w:w="2277"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Abnormal DRE (%)</w:t>
            </w:r>
          </w:p>
        </w:tc>
        <w:tc>
          <w:tcPr>
            <w:tcW w:w="225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 xml:space="preserve">37.4 </w:t>
            </w:r>
          </w:p>
        </w:tc>
      </w:tr>
      <w:tr w:rsidR="00515681" w:rsidRPr="006F01DA" w:rsidTr="00645BFE">
        <w:trPr>
          <w:trHeight w:val="283"/>
        </w:trPr>
        <w:tc>
          <w:tcPr>
            <w:tcW w:w="2277"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Abnormal US (%)</w:t>
            </w:r>
          </w:p>
        </w:tc>
        <w:tc>
          <w:tcPr>
            <w:tcW w:w="225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31.1</w:t>
            </w:r>
          </w:p>
        </w:tc>
      </w:tr>
      <w:tr w:rsidR="00515681" w:rsidRPr="006F01DA" w:rsidTr="00645BFE">
        <w:trPr>
          <w:trHeight w:val="283"/>
        </w:trPr>
        <w:tc>
          <w:tcPr>
            <w:tcW w:w="2277"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PI-RADS ≥ 3 (%)</w:t>
            </w:r>
          </w:p>
        </w:tc>
        <w:tc>
          <w:tcPr>
            <w:tcW w:w="225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77.8</w:t>
            </w:r>
          </w:p>
        </w:tc>
      </w:tr>
      <w:tr w:rsidR="00991373" w:rsidRPr="006F01DA" w:rsidTr="00645BFE">
        <w:trPr>
          <w:trHeight w:val="283"/>
        </w:trPr>
        <w:tc>
          <w:tcPr>
            <w:tcW w:w="2277" w:type="dxa"/>
            <w:vAlign w:val="center"/>
          </w:tcPr>
          <w:p w:rsidR="00991373" w:rsidRPr="006F01DA" w:rsidRDefault="00991373" w:rsidP="00991373">
            <w:pPr>
              <w:keepNext/>
              <w:widowControl w:val="0"/>
              <w:rPr>
                <w:rFonts w:ascii="Arial" w:hAnsi="Arial" w:cs="Arial"/>
                <w:sz w:val="20"/>
                <w:szCs w:val="20"/>
                <w:lang w:val="en-US"/>
              </w:rPr>
            </w:pPr>
            <w:r w:rsidRPr="006F01DA">
              <w:rPr>
                <w:rFonts w:ascii="Arial" w:hAnsi="Arial" w:cs="Arial"/>
                <w:sz w:val="20"/>
                <w:szCs w:val="20"/>
                <w:lang w:val="en-US"/>
              </w:rPr>
              <w:t>Anterior MRI target lesion (%)</w:t>
            </w:r>
          </w:p>
        </w:tc>
        <w:tc>
          <w:tcPr>
            <w:tcW w:w="2251" w:type="dxa"/>
            <w:vAlign w:val="center"/>
          </w:tcPr>
          <w:p w:rsidR="00991373" w:rsidRPr="006F01DA" w:rsidRDefault="00991373" w:rsidP="00991373">
            <w:pPr>
              <w:keepNext/>
              <w:widowControl w:val="0"/>
              <w:jc w:val="center"/>
              <w:rPr>
                <w:rFonts w:ascii="Arial" w:hAnsi="Arial" w:cs="Arial"/>
                <w:sz w:val="20"/>
                <w:szCs w:val="20"/>
                <w:lang w:val="en-US"/>
              </w:rPr>
            </w:pPr>
            <w:r w:rsidRPr="006F01DA">
              <w:rPr>
                <w:rFonts w:ascii="Arial" w:hAnsi="Arial" w:cs="Arial"/>
                <w:sz w:val="20"/>
                <w:szCs w:val="20"/>
                <w:lang w:val="en-US"/>
              </w:rPr>
              <w:t>40.7</w:t>
            </w:r>
          </w:p>
        </w:tc>
      </w:tr>
      <w:tr w:rsidR="00991373" w:rsidRPr="006F01DA" w:rsidTr="00645BFE">
        <w:trPr>
          <w:trHeight w:val="283"/>
        </w:trPr>
        <w:tc>
          <w:tcPr>
            <w:tcW w:w="2277" w:type="dxa"/>
            <w:vAlign w:val="center"/>
          </w:tcPr>
          <w:p w:rsidR="00991373" w:rsidRPr="006F01DA" w:rsidRDefault="00991373" w:rsidP="00991373">
            <w:pPr>
              <w:keepNext/>
              <w:widowControl w:val="0"/>
              <w:rPr>
                <w:rFonts w:ascii="Arial" w:hAnsi="Arial" w:cs="Arial"/>
                <w:sz w:val="20"/>
                <w:szCs w:val="20"/>
                <w:lang w:val="en-US"/>
              </w:rPr>
            </w:pPr>
            <w:r w:rsidRPr="006F01DA">
              <w:rPr>
                <w:rFonts w:ascii="Arial" w:hAnsi="Arial" w:cs="Arial"/>
                <w:sz w:val="20"/>
                <w:szCs w:val="20"/>
                <w:lang w:val="en-US"/>
              </w:rPr>
              <w:t>Re-Biopsy (%)</w:t>
            </w:r>
          </w:p>
        </w:tc>
        <w:tc>
          <w:tcPr>
            <w:tcW w:w="2251" w:type="dxa"/>
            <w:vAlign w:val="center"/>
          </w:tcPr>
          <w:p w:rsidR="00991373" w:rsidRPr="006F01DA" w:rsidRDefault="00991373" w:rsidP="00991373">
            <w:pPr>
              <w:keepNext/>
              <w:widowControl w:val="0"/>
              <w:jc w:val="center"/>
              <w:rPr>
                <w:rFonts w:ascii="Arial" w:hAnsi="Arial" w:cs="Arial"/>
                <w:sz w:val="20"/>
                <w:szCs w:val="20"/>
                <w:lang w:val="en-US"/>
              </w:rPr>
            </w:pPr>
            <w:r w:rsidRPr="006F01DA">
              <w:rPr>
                <w:rFonts w:ascii="Arial" w:hAnsi="Arial" w:cs="Arial"/>
                <w:sz w:val="20"/>
                <w:szCs w:val="20"/>
                <w:lang w:val="en-US"/>
              </w:rPr>
              <w:t>28.7</w:t>
            </w:r>
          </w:p>
        </w:tc>
      </w:tr>
      <w:tr w:rsidR="00991373" w:rsidRPr="006F01DA" w:rsidTr="00645BFE">
        <w:trPr>
          <w:trHeight w:val="283"/>
        </w:trPr>
        <w:tc>
          <w:tcPr>
            <w:tcW w:w="2277" w:type="dxa"/>
            <w:vAlign w:val="center"/>
          </w:tcPr>
          <w:p w:rsidR="00991373" w:rsidRPr="006F01DA" w:rsidRDefault="00991373" w:rsidP="00991373">
            <w:pPr>
              <w:keepNext/>
              <w:widowControl w:val="0"/>
              <w:rPr>
                <w:rFonts w:ascii="Arial" w:hAnsi="Arial" w:cs="Arial"/>
                <w:sz w:val="20"/>
                <w:szCs w:val="20"/>
                <w:lang w:val="en-US"/>
              </w:rPr>
            </w:pPr>
            <w:r w:rsidRPr="006F01DA">
              <w:rPr>
                <w:rFonts w:ascii="Arial" w:hAnsi="Arial" w:cs="Arial"/>
                <w:sz w:val="20"/>
                <w:szCs w:val="20"/>
                <w:lang w:val="en-US"/>
              </w:rPr>
              <w:t>Active Surveillance (%)</w:t>
            </w:r>
          </w:p>
        </w:tc>
        <w:tc>
          <w:tcPr>
            <w:tcW w:w="2251" w:type="dxa"/>
            <w:vAlign w:val="center"/>
          </w:tcPr>
          <w:p w:rsidR="00991373" w:rsidRPr="006F01DA" w:rsidRDefault="00991373" w:rsidP="00991373">
            <w:pPr>
              <w:keepNext/>
              <w:widowControl w:val="0"/>
              <w:jc w:val="center"/>
              <w:rPr>
                <w:rFonts w:ascii="Arial" w:hAnsi="Arial" w:cs="Arial"/>
                <w:sz w:val="20"/>
                <w:szCs w:val="20"/>
                <w:lang w:val="en-US"/>
              </w:rPr>
            </w:pPr>
            <w:r w:rsidRPr="006F01DA">
              <w:rPr>
                <w:rFonts w:ascii="Arial" w:hAnsi="Arial" w:cs="Arial"/>
                <w:sz w:val="20"/>
                <w:szCs w:val="20"/>
                <w:lang w:val="en-US"/>
              </w:rPr>
              <w:t>2.8</w:t>
            </w:r>
          </w:p>
        </w:tc>
      </w:tr>
      <w:tr w:rsidR="00991373" w:rsidRPr="006F01DA" w:rsidTr="00645BFE">
        <w:trPr>
          <w:trHeight w:val="283"/>
        </w:trPr>
        <w:tc>
          <w:tcPr>
            <w:tcW w:w="2277" w:type="dxa"/>
            <w:vAlign w:val="center"/>
          </w:tcPr>
          <w:p w:rsidR="00991373" w:rsidRPr="006F01DA" w:rsidRDefault="00991373" w:rsidP="00991373">
            <w:pPr>
              <w:keepNext/>
              <w:widowControl w:val="0"/>
              <w:rPr>
                <w:rFonts w:ascii="Arial" w:hAnsi="Arial" w:cs="Arial"/>
                <w:sz w:val="20"/>
                <w:szCs w:val="20"/>
                <w:lang w:val="en-US"/>
              </w:rPr>
            </w:pPr>
            <w:r w:rsidRPr="006F01DA">
              <w:rPr>
                <w:rFonts w:ascii="Arial" w:hAnsi="Arial" w:cs="Arial"/>
                <w:sz w:val="20"/>
                <w:szCs w:val="20"/>
                <w:lang w:val="en-US"/>
              </w:rPr>
              <w:t>Waiting period (days)</w:t>
            </w:r>
          </w:p>
        </w:tc>
        <w:tc>
          <w:tcPr>
            <w:tcW w:w="2251" w:type="dxa"/>
            <w:vAlign w:val="center"/>
          </w:tcPr>
          <w:p w:rsidR="00991373" w:rsidRPr="006F01DA" w:rsidRDefault="00991373" w:rsidP="00991373">
            <w:pPr>
              <w:keepNext/>
              <w:widowControl w:val="0"/>
              <w:jc w:val="center"/>
              <w:rPr>
                <w:rFonts w:ascii="Arial" w:hAnsi="Arial" w:cs="Arial"/>
                <w:sz w:val="20"/>
                <w:szCs w:val="20"/>
                <w:lang w:val="en-US"/>
              </w:rPr>
            </w:pPr>
            <w:r w:rsidRPr="006F01DA">
              <w:rPr>
                <w:rFonts w:ascii="Arial" w:hAnsi="Arial" w:cs="Arial"/>
                <w:sz w:val="20"/>
                <w:szCs w:val="20"/>
                <w:lang w:val="en-US"/>
              </w:rPr>
              <w:t>18 ± 15.1</w:t>
            </w:r>
          </w:p>
        </w:tc>
      </w:tr>
      <w:tr w:rsidR="00991373" w:rsidRPr="006F01DA" w:rsidTr="00645BFE">
        <w:trPr>
          <w:trHeight w:val="283"/>
        </w:trPr>
        <w:tc>
          <w:tcPr>
            <w:tcW w:w="2277" w:type="dxa"/>
            <w:vAlign w:val="center"/>
          </w:tcPr>
          <w:p w:rsidR="00991373" w:rsidRPr="006F01DA" w:rsidRDefault="00991373" w:rsidP="00991373">
            <w:pPr>
              <w:keepNext/>
              <w:widowControl w:val="0"/>
              <w:rPr>
                <w:rFonts w:ascii="Arial" w:hAnsi="Arial" w:cs="Arial"/>
                <w:sz w:val="20"/>
                <w:szCs w:val="20"/>
                <w:lang w:val="en-US"/>
              </w:rPr>
            </w:pPr>
            <w:r w:rsidRPr="006F01DA">
              <w:rPr>
                <w:rFonts w:ascii="Arial" w:hAnsi="Arial" w:cs="Arial"/>
                <w:sz w:val="20"/>
                <w:szCs w:val="20"/>
                <w:lang w:val="en-US"/>
              </w:rPr>
              <w:t>Total number of cores</w:t>
            </w:r>
          </w:p>
        </w:tc>
        <w:tc>
          <w:tcPr>
            <w:tcW w:w="2251" w:type="dxa"/>
            <w:vAlign w:val="center"/>
          </w:tcPr>
          <w:p w:rsidR="00991373" w:rsidRPr="006F01DA" w:rsidRDefault="00991373" w:rsidP="00991373">
            <w:pPr>
              <w:keepNext/>
              <w:widowControl w:val="0"/>
              <w:jc w:val="center"/>
              <w:rPr>
                <w:rFonts w:ascii="Arial" w:hAnsi="Arial" w:cs="Arial"/>
                <w:sz w:val="20"/>
                <w:szCs w:val="20"/>
                <w:lang w:val="en-US"/>
              </w:rPr>
            </w:pPr>
            <w:r w:rsidRPr="006F01DA">
              <w:rPr>
                <w:rFonts w:ascii="Arial" w:hAnsi="Arial" w:cs="Arial"/>
                <w:sz w:val="20"/>
                <w:szCs w:val="20"/>
                <w:lang w:val="en-US"/>
              </w:rPr>
              <w:t>14.7 ± 2.6</w:t>
            </w:r>
          </w:p>
        </w:tc>
      </w:tr>
      <w:tr w:rsidR="002C11FE" w:rsidRPr="006F01DA" w:rsidTr="00645BFE">
        <w:trPr>
          <w:trHeight w:val="283"/>
        </w:trPr>
        <w:tc>
          <w:tcPr>
            <w:tcW w:w="2277" w:type="dxa"/>
            <w:vAlign w:val="center"/>
          </w:tcPr>
          <w:p w:rsidR="002C11FE" w:rsidRPr="006F01DA" w:rsidRDefault="002C11FE" w:rsidP="002C11FE">
            <w:pPr>
              <w:keepNext/>
              <w:widowControl w:val="0"/>
              <w:rPr>
                <w:rFonts w:ascii="Arial" w:hAnsi="Arial" w:cs="Arial"/>
                <w:sz w:val="20"/>
                <w:szCs w:val="20"/>
                <w:lang w:val="en-US"/>
              </w:rPr>
            </w:pPr>
            <w:r w:rsidRPr="006F01DA">
              <w:rPr>
                <w:rFonts w:ascii="Arial" w:hAnsi="Arial" w:cs="Arial"/>
                <w:sz w:val="20"/>
                <w:szCs w:val="20"/>
                <w:lang w:val="en-US"/>
              </w:rPr>
              <w:t>Time of biopsy procedure (min)</w:t>
            </w:r>
          </w:p>
        </w:tc>
        <w:tc>
          <w:tcPr>
            <w:tcW w:w="2251" w:type="dxa"/>
            <w:vAlign w:val="center"/>
          </w:tcPr>
          <w:p w:rsidR="002C11FE" w:rsidRPr="006F01DA" w:rsidRDefault="002C11FE" w:rsidP="002C11FE">
            <w:pPr>
              <w:keepNext/>
              <w:widowControl w:val="0"/>
              <w:jc w:val="center"/>
              <w:rPr>
                <w:rFonts w:ascii="Arial" w:hAnsi="Arial" w:cs="Arial"/>
                <w:sz w:val="20"/>
                <w:szCs w:val="20"/>
                <w:lang w:val="en-US"/>
              </w:rPr>
            </w:pPr>
            <w:r w:rsidRPr="006F01DA">
              <w:rPr>
                <w:rFonts w:ascii="Arial" w:hAnsi="Arial" w:cs="Arial"/>
                <w:sz w:val="20"/>
                <w:szCs w:val="20"/>
                <w:lang w:val="en-US"/>
              </w:rPr>
              <w:t>8.9 ± 3.9</w:t>
            </w:r>
          </w:p>
        </w:tc>
      </w:tr>
      <w:tr w:rsidR="002C11FE" w:rsidRPr="006F01DA" w:rsidTr="00645BFE">
        <w:trPr>
          <w:trHeight w:val="283"/>
        </w:trPr>
        <w:tc>
          <w:tcPr>
            <w:tcW w:w="2277" w:type="dxa"/>
            <w:vAlign w:val="center"/>
          </w:tcPr>
          <w:p w:rsidR="002C11FE" w:rsidRPr="006F01DA" w:rsidRDefault="002C11FE" w:rsidP="002C11FE">
            <w:pPr>
              <w:keepNext/>
              <w:widowControl w:val="0"/>
              <w:rPr>
                <w:rFonts w:ascii="Arial" w:hAnsi="Arial" w:cs="Arial"/>
                <w:sz w:val="20"/>
                <w:szCs w:val="20"/>
                <w:lang w:val="en-US"/>
              </w:rPr>
            </w:pPr>
            <w:r w:rsidRPr="006F01DA">
              <w:rPr>
                <w:rFonts w:ascii="Arial" w:hAnsi="Arial" w:cs="Arial"/>
                <w:sz w:val="20"/>
                <w:szCs w:val="20"/>
                <w:lang w:val="en-US"/>
              </w:rPr>
              <w:t>PCA detection (%)</w:t>
            </w:r>
          </w:p>
        </w:tc>
        <w:tc>
          <w:tcPr>
            <w:tcW w:w="2251" w:type="dxa"/>
            <w:vAlign w:val="center"/>
          </w:tcPr>
          <w:p w:rsidR="002C11FE" w:rsidRPr="006F01DA" w:rsidRDefault="002C11FE" w:rsidP="002C11FE">
            <w:pPr>
              <w:keepNext/>
              <w:widowControl w:val="0"/>
              <w:jc w:val="center"/>
              <w:rPr>
                <w:rFonts w:ascii="Arial" w:hAnsi="Arial" w:cs="Arial"/>
                <w:sz w:val="20"/>
                <w:szCs w:val="20"/>
                <w:lang w:val="en-US"/>
              </w:rPr>
            </w:pPr>
            <w:r w:rsidRPr="006F01DA">
              <w:rPr>
                <w:rFonts w:ascii="Arial" w:hAnsi="Arial" w:cs="Arial"/>
                <w:sz w:val="20"/>
                <w:szCs w:val="20"/>
                <w:lang w:val="en-US"/>
              </w:rPr>
              <w:t>66.7</w:t>
            </w:r>
          </w:p>
        </w:tc>
      </w:tr>
      <w:tr w:rsidR="002C11FE" w:rsidRPr="006F01DA" w:rsidTr="00645BFE">
        <w:trPr>
          <w:trHeight w:val="283"/>
        </w:trPr>
        <w:tc>
          <w:tcPr>
            <w:tcW w:w="2277" w:type="dxa"/>
            <w:vAlign w:val="center"/>
          </w:tcPr>
          <w:p w:rsidR="002C11FE" w:rsidRPr="006F01DA" w:rsidRDefault="002C11FE" w:rsidP="002C11FE">
            <w:pPr>
              <w:keepNext/>
              <w:widowControl w:val="0"/>
              <w:rPr>
                <w:rFonts w:ascii="Arial" w:hAnsi="Arial" w:cs="Arial"/>
                <w:sz w:val="20"/>
                <w:szCs w:val="20"/>
                <w:lang w:val="en-US"/>
              </w:rPr>
            </w:pPr>
            <w:proofErr w:type="spellStart"/>
            <w:r w:rsidRPr="006F01DA">
              <w:rPr>
                <w:rFonts w:ascii="Arial" w:hAnsi="Arial" w:cs="Arial"/>
                <w:sz w:val="20"/>
                <w:szCs w:val="20"/>
                <w:lang w:val="en-US"/>
              </w:rPr>
              <w:t>csPCA</w:t>
            </w:r>
            <w:proofErr w:type="spellEnd"/>
            <w:r w:rsidRPr="006F01DA">
              <w:rPr>
                <w:rFonts w:ascii="Arial" w:hAnsi="Arial" w:cs="Arial"/>
                <w:sz w:val="20"/>
                <w:szCs w:val="20"/>
                <w:lang w:val="en-US"/>
              </w:rPr>
              <w:t xml:space="preserve"> detection (%)</w:t>
            </w:r>
          </w:p>
        </w:tc>
        <w:tc>
          <w:tcPr>
            <w:tcW w:w="2251" w:type="dxa"/>
            <w:vAlign w:val="center"/>
          </w:tcPr>
          <w:p w:rsidR="002C11FE" w:rsidRPr="006F01DA" w:rsidRDefault="002C11FE" w:rsidP="002C11FE">
            <w:pPr>
              <w:keepNext/>
              <w:widowControl w:val="0"/>
              <w:jc w:val="center"/>
              <w:rPr>
                <w:rFonts w:ascii="Arial" w:hAnsi="Arial" w:cs="Arial"/>
                <w:sz w:val="20"/>
                <w:szCs w:val="20"/>
                <w:lang w:val="en-US"/>
              </w:rPr>
            </w:pPr>
            <w:r w:rsidRPr="006F01DA">
              <w:rPr>
                <w:rFonts w:ascii="Arial" w:hAnsi="Arial" w:cs="Arial"/>
                <w:sz w:val="20"/>
                <w:szCs w:val="20"/>
                <w:lang w:val="en-US"/>
              </w:rPr>
              <w:t>56.4</w:t>
            </w:r>
          </w:p>
        </w:tc>
      </w:tr>
    </w:tbl>
    <w:p w:rsidR="00515681" w:rsidRPr="006F01DA" w:rsidRDefault="00515681" w:rsidP="00515681">
      <w:pPr>
        <w:spacing w:after="0" w:line="240" w:lineRule="auto"/>
        <w:jc w:val="both"/>
        <w:rPr>
          <w:rFonts w:ascii="Arial" w:hAnsi="Arial" w:cs="Arial"/>
          <w:sz w:val="20"/>
          <w:szCs w:val="20"/>
          <w:lang w:val="en-US"/>
        </w:rPr>
      </w:pPr>
    </w:p>
    <w:p w:rsidR="00515681" w:rsidRPr="006F01DA" w:rsidRDefault="00515681" w:rsidP="00A65E06">
      <w:pPr>
        <w:spacing w:after="0" w:line="240" w:lineRule="auto"/>
        <w:jc w:val="both"/>
        <w:rPr>
          <w:rFonts w:ascii="Arial" w:hAnsi="Arial" w:cs="Arial"/>
          <w:sz w:val="20"/>
          <w:szCs w:val="20"/>
          <w:lang w:val="en-US"/>
        </w:rPr>
      </w:pPr>
      <w:r w:rsidRPr="006F01DA">
        <w:rPr>
          <w:rFonts w:ascii="Arial" w:hAnsi="Arial" w:cs="Arial"/>
          <w:sz w:val="20"/>
          <w:szCs w:val="20"/>
          <w:lang w:val="en-US"/>
        </w:rPr>
        <w:t xml:space="preserve">Re-Biopsy, Repeated biopsy; PCA, Prostate cancer; </w:t>
      </w:r>
      <w:proofErr w:type="spellStart"/>
      <w:r w:rsidRPr="006F01DA">
        <w:rPr>
          <w:rFonts w:ascii="Arial" w:hAnsi="Arial" w:cs="Arial"/>
          <w:sz w:val="20"/>
          <w:szCs w:val="20"/>
          <w:lang w:val="en-US"/>
        </w:rPr>
        <w:t>csPCA</w:t>
      </w:r>
      <w:proofErr w:type="spellEnd"/>
      <w:r w:rsidRPr="006F01DA">
        <w:rPr>
          <w:rFonts w:ascii="Arial" w:hAnsi="Arial" w:cs="Arial"/>
          <w:sz w:val="20"/>
          <w:szCs w:val="20"/>
          <w:lang w:val="en-US"/>
        </w:rPr>
        <w:t>, clinical significant prostate cancer defined as Gleason ≥ 3+4; PSA, prostate specific antigen; DRE, digital rectal examination; US, transrectal ultrasound; PI-RADS, The Prostate Imaging - Reporting and Data System Version 2 (PI-RADS™ v2.1)</w:t>
      </w:r>
      <w:r w:rsidR="00A65E06" w:rsidRPr="006F01DA">
        <w:rPr>
          <w:rFonts w:ascii="Arial" w:hAnsi="Arial" w:cs="Arial"/>
          <w:sz w:val="20"/>
          <w:szCs w:val="20"/>
          <w:lang w:val="en-US"/>
        </w:rPr>
        <w:t xml:space="preserve">; anterior MRI target lesion, PCA suspicious lesions (PI-RADS ≥ 3) in the anterior or transitional zones defined by the PI-RADS™ v2.1 prostate sector map </w:t>
      </w:r>
    </w:p>
    <w:p w:rsidR="00515681" w:rsidRPr="006F01DA" w:rsidRDefault="00515681" w:rsidP="00515681">
      <w:pPr>
        <w:rPr>
          <w:lang w:val="en-US"/>
        </w:rPr>
      </w:pPr>
    </w:p>
    <w:p w:rsidR="00515681" w:rsidRPr="006F01DA" w:rsidRDefault="002775C3" w:rsidP="00515681">
      <w:pPr>
        <w:spacing w:after="0" w:line="240" w:lineRule="auto"/>
        <w:jc w:val="both"/>
        <w:rPr>
          <w:rFonts w:ascii="Arial" w:hAnsi="Arial" w:cs="Arial"/>
          <w:b/>
          <w:bCs/>
          <w:sz w:val="24"/>
          <w:szCs w:val="24"/>
          <w:lang w:val="en-US"/>
        </w:rPr>
      </w:pPr>
      <w:r w:rsidRPr="006F01DA">
        <w:rPr>
          <w:rFonts w:ascii="Arial" w:hAnsi="Arial" w:cs="Arial"/>
          <w:b/>
          <w:sz w:val="24"/>
          <w:szCs w:val="24"/>
          <w:lang w:val="en-US"/>
        </w:rPr>
        <w:t>Supplementary Table 3</w:t>
      </w:r>
      <w:r w:rsidR="00515681" w:rsidRPr="006F01DA">
        <w:rPr>
          <w:rFonts w:ascii="Arial" w:hAnsi="Arial" w:cs="Arial"/>
          <w:sz w:val="24"/>
          <w:szCs w:val="24"/>
          <w:lang w:val="en-US"/>
        </w:rPr>
        <w:t xml:space="preserve"> </w:t>
      </w:r>
      <w:r w:rsidR="00515681" w:rsidRPr="006F01DA">
        <w:rPr>
          <w:rFonts w:ascii="Arial" w:hAnsi="Arial" w:cs="Arial"/>
          <w:b/>
          <w:bCs/>
          <w:sz w:val="24"/>
          <w:szCs w:val="24"/>
          <w:lang w:val="en-US"/>
        </w:rPr>
        <w:t>Descriptive statistics for predictor and outcome variables</w:t>
      </w:r>
    </w:p>
    <w:p w:rsidR="00515681" w:rsidRPr="006F01DA" w:rsidRDefault="00515681" w:rsidP="00515681">
      <w:pPr>
        <w:spacing w:after="0" w:line="240" w:lineRule="auto"/>
        <w:jc w:val="both"/>
        <w:rPr>
          <w:rFonts w:ascii="Arial" w:hAnsi="Arial" w:cs="Arial"/>
          <w:sz w:val="24"/>
          <w:szCs w:val="24"/>
          <w:lang w:val="en-US"/>
        </w:rPr>
      </w:pPr>
    </w:p>
    <w:tbl>
      <w:tblPr>
        <w:tblStyle w:val="TableGrid"/>
        <w:tblW w:w="0" w:type="auto"/>
        <w:jc w:val="center"/>
        <w:tblBorders>
          <w:left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1328"/>
        <w:gridCol w:w="1039"/>
        <w:gridCol w:w="1492"/>
        <w:gridCol w:w="2317"/>
        <w:gridCol w:w="1390"/>
        <w:gridCol w:w="1506"/>
      </w:tblGrid>
      <w:tr w:rsidR="00515681" w:rsidRPr="006F01DA" w:rsidTr="00645BFE">
        <w:trPr>
          <w:trHeight w:val="283"/>
          <w:jc w:val="center"/>
        </w:trPr>
        <w:tc>
          <w:tcPr>
            <w:tcW w:w="1328" w:type="dxa"/>
          </w:tcPr>
          <w:p w:rsidR="00515681" w:rsidRPr="006F01DA" w:rsidRDefault="00515681" w:rsidP="00645BFE">
            <w:pPr>
              <w:keepNext/>
              <w:widowControl w:val="0"/>
              <w:jc w:val="both"/>
              <w:rPr>
                <w:rFonts w:ascii="Arial" w:hAnsi="Arial" w:cs="Arial"/>
                <w:b/>
                <w:bCs/>
                <w:sz w:val="20"/>
                <w:szCs w:val="20"/>
                <w:lang w:val="en-US"/>
              </w:rPr>
            </w:pPr>
          </w:p>
        </w:tc>
        <w:tc>
          <w:tcPr>
            <w:tcW w:w="1039"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n</w:t>
            </w:r>
          </w:p>
        </w:tc>
        <w:tc>
          <w:tcPr>
            <w:tcW w:w="1492"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Test Range</w:t>
            </w:r>
          </w:p>
        </w:tc>
        <w:tc>
          <w:tcPr>
            <w:tcW w:w="231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Sample Range</w:t>
            </w:r>
          </w:p>
        </w:tc>
        <w:tc>
          <w:tcPr>
            <w:tcW w:w="1390"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M</w:t>
            </w:r>
          </w:p>
        </w:tc>
        <w:tc>
          <w:tcPr>
            <w:tcW w:w="1506"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SD</w:t>
            </w:r>
          </w:p>
        </w:tc>
      </w:tr>
      <w:tr w:rsidR="00515681" w:rsidRPr="006F01DA" w:rsidTr="00645BFE">
        <w:trPr>
          <w:trHeight w:val="283"/>
          <w:jc w:val="center"/>
        </w:trPr>
        <w:tc>
          <w:tcPr>
            <w:tcW w:w="1328" w:type="dxa"/>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 xml:space="preserve">BPI (T0) </w:t>
            </w:r>
          </w:p>
        </w:tc>
        <w:tc>
          <w:tcPr>
            <w:tcW w:w="1039"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98</w:t>
            </w:r>
          </w:p>
        </w:tc>
        <w:tc>
          <w:tcPr>
            <w:tcW w:w="1492"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231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0-8</w:t>
            </w:r>
          </w:p>
        </w:tc>
        <w:tc>
          <w:tcPr>
            <w:tcW w:w="1390"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1.5</w:t>
            </w:r>
          </w:p>
        </w:tc>
        <w:tc>
          <w:tcPr>
            <w:tcW w:w="1506"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2.2</w:t>
            </w:r>
          </w:p>
        </w:tc>
      </w:tr>
      <w:tr w:rsidR="00515681" w:rsidRPr="006F01DA" w:rsidTr="00645BFE">
        <w:trPr>
          <w:trHeight w:val="283"/>
          <w:jc w:val="center"/>
        </w:trPr>
        <w:tc>
          <w:tcPr>
            <w:tcW w:w="1328" w:type="dxa"/>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BPI (T1)</w:t>
            </w:r>
          </w:p>
        </w:tc>
        <w:tc>
          <w:tcPr>
            <w:tcW w:w="1039"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89</w:t>
            </w:r>
          </w:p>
        </w:tc>
        <w:tc>
          <w:tcPr>
            <w:tcW w:w="1492"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231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0-9</w:t>
            </w:r>
          </w:p>
        </w:tc>
        <w:tc>
          <w:tcPr>
            <w:tcW w:w="1390"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0.8</w:t>
            </w:r>
          </w:p>
        </w:tc>
        <w:tc>
          <w:tcPr>
            <w:tcW w:w="1506"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1.5</w:t>
            </w:r>
          </w:p>
        </w:tc>
      </w:tr>
      <w:tr w:rsidR="00515681" w:rsidRPr="006F01DA" w:rsidTr="00645BFE">
        <w:trPr>
          <w:trHeight w:val="283"/>
          <w:jc w:val="center"/>
        </w:trPr>
        <w:tc>
          <w:tcPr>
            <w:tcW w:w="1328" w:type="dxa"/>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BPI (T2)</w:t>
            </w:r>
          </w:p>
        </w:tc>
        <w:tc>
          <w:tcPr>
            <w:tcW w:w="1039"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86</w:t>
            </w:r>
          </w:p>
        </w:tc>
        <w:tc>
          <w:tcPr>
            <w:tcW w:w="1492"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231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390"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2.8</w:t>
            </w:r>
          </w:p>
        </w:tc>
        <w:tc>
          <w:tcPr>
            <w:tcW w:w="1506"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2.5</w:t>
            </w:r>
          </w:p>
        </w:tc>
      </w:tr>
      <w:tr w:rsidR="00515681" w:rsidRPr="006F01DA" w:rsidTr="00645BFE">
        <w:trPr>
          <w:trHeight w:val="283"/>
          <w:jc w:val="center"/>
        </w:trPr>
        <w:tc>
          <w:tcPr>
            <w:tcW w:w="1328" w:type="dxa"/>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Expected pain (T0)</w:t>
            </w:r>
          </w:p>
        </w:tc>
        <w:tc>
          <w:tcPr>
            <w:tcW w:w="1039"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91</w:t>
            </w:r>
          </w:p>
        </w:tc>
        <w:tc>
          <w:tcPr>
            <w:tcW w:w="1492"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0-60</w:t>
            </w:r>
          </w:p>
        </w:tc>
        <w:tc>
          <w:tcPr>
            <w:tcW w:w="231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0-51</w:t>
            </w:r>
          </w:p>
        </w:tc>
        <w:tc>
          <w:tcPr>
            <w:tcW w:w="1390"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22.4</w:t>
            </w:r>
          </w:p>
        </w:tc>
        <w:tc>
          <w:tcPr>
            <w:tcW w:w="1506"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12.7</w:t>
            </w:r>
          </w:p>
        </w:tc>
      </w:tr>
      <w:tr w:rsidR="00515681" w:rsidRPr="006F01DA" w:rsidTr="00645BFE">
        <w:trPr>
          <w:trHeight w:val="283"/>
          <w:jc w:val="center"/>
        </w:trPr>
        <w:tc>
          <w:tcPr>
            <w:tcW w:w="1328" w:type="dxa"/>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Expected pain (T1)</w:t>
            </w:r>
          </w:p>
        </w:tc>
        <w:tc>
          <w:tcPr>
            <w:tcW w:w="1039"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86</w:t>
            </w:r>
          </w:p>
        </w:tc>
        <w:tc>
          <w:tcPr>
            <w:tcW w:w="1492"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0-60</w:t>
            </w:r>
          </w:p>
        </w:tc>
        <w:tc>
          <w:tcPr>
            <w:tcW w:w="231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4-45</w:t>
            </w:r>
          </w:p>
        </w:tc>
        <w:tc>
          <w:tcPr>
            <w:tcW w:w="1390"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22.0</w:t>
            </w:r>
          </w:p>
        </w:tc>
        <w:tc>
          <w:tcPr>
            <w:tcW w:w="1506"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9.9</w:t>
            </w:r>
          </w:p>
        </w:tc>
      </w:tr>
      <w:tr w:rsidR="00515681" w:rsidRPr="006F01DA" w:rsidTr="00645BFE">
        <w:trPr>
          <w:trHeight w:val="283"/>
          <w:jc w:val="center"/>
        </w:trPr>
        <w:tc>
          <w:tcPr>
            <w:tcW w:w="1328" w:type="dxa"/>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Experienced pain (T2)</w:t>
            </w:r>
          </w:p>
        </w:tc>
        <w:tc>
          <w:tcPr>
            <w:tcW w:w="1039"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88</w:t>
            </w:r>
          </w:p>
        </w:tc>
        <w:tc>
          <w:tcPr>
            <w:tcW w:w="1492"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0-60</w:t>
            </w:r>
          </w:p>
        </w:tc>
        <w:tc>
          <w:tcPr>
            <w:tcW w:w="231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0-54</w:t>
            </w:r>
          </w:p>
        </w:tc>
        <w:tc>
          <w:tcPr>
            <w:tcW w:w="1390"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15.7</w:t>
            </w:r>
          </w:p>
        </w:tc>
        <w:tc>
          <w:tcPr>
            <w:tcW w:w="1506"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12.1</w:t>
            </w:r>
          </w:p>
        </w:tc>
      </w:tr>
      <w:tr w:rsidR="00515681" w:rsidRPr="006F01DA" w:rsidTr="00645BFE">
        <w:trPr>
          <w:trHeight w:val="283"/>
          <w:jc w:val="center"/>
        </w:trPr>
        <w:tc>
          <w:tcPr>
            <w:tcW w:w="1328" w:type="dxa"/>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STAI-T (T0)</w:t>
            </w:r>
          </w:p>
        </w:tc>
        <w:tc>
          <w:tcPr>
            <w:tcW w:w="1039"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96</w:t>
            </w:r>
          </w:p>
        </w:tc>
        <w:tc>
          <w:tcPr>
            <w:tcW w:w="1492"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20-80</w:t>
            </w:r>
          </w:p>
        </w:tc>
        <w:tc>
          <w:tcPr>
            <w:tcW w:w="231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21-60</w:t>
            </w:r>
          </w:p>
        </w:tc>
        <w:tc>
          <w:tcPr>
            <w:tcW w:w="1390"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34.7</w:t>
            </w:r>
          </w:p>
        </w:tc>
        <w:tc>
          <w:tcPr>
            <w:tcW w:w="1506"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8.2</w:t>
            </w:r>
          </w:p>
        </w:tc>
      </w:tr>
      <w:tr w:rsidR="00515681" w:rsidRPr="006F01DA" w:rsidTr="00645BFE">
        <w:trPr>
          <w:trHeight w:val="283"/>
          <w:jc w:val="center"/>
        </w:trPr>
        <w:tc>
          <w:tcPr>
            <w:tcW w:w="1328" w:type="dxa"/>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STAI-S (T0)</w:t>
            </w:r>
          </w:p>
        </w:tc>
        <w:tc>
          <w:tcPr>
            <w:tcW w:w="1039"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101</w:t>
            </w:r>
          </w:p>
        </w:tc>
        <w:tc>
          <w:tcPr>
            <w:tcW w:w="1492"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20-80</w:t>
            </w:r>
          </w:p>
        </w:tc>
        <w:tc>
          <w:tcPr>
            <w:tcW w:w="231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20-72</w:t>
            </w:r>
          </w:p>
        </w:tc>
        <w:tc>
          <w:tcPr>
            <w:tcW w:w="1390"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38.9</w:t>
            </w:r>
          </w:p>
        </w:tc>
        <w:tc>
          <w:tcPr>
            <w:tcW w:w="1506"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9.9</w:t>
            </w:r>
          </w:p>
        </w:tc>
      </w:tr>
      <w:tr w:rsidR="00515681" w:rsidRPr="006F01DA" w:rsidTr="00645BFE">
        <w:trPr>
          <w:trHeight w:val="283"/>
          <w:jc w:val="center"/>
        </w:trPr>
        <w:tc>
          <w:tcPr>
            <w:tcW w:w="1328" w:type="dxa"/>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STAI-S (T1)</w:t>
            </w:r>
          </w:p>
        </w:tc>
        <w:tc>
          <w:tcPr>
            <w:tcW w:w="1039"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90</w:t>
            </w:r>
          </w:p>
        </w:tc>
        <w:tc>
          <w:tcPr>
            <w:tcW w:w="1492"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20-80</w:t>
            </w:r>
          </w:p>
        </w:tc>
        <w:tc>
          <w:tcPr>
            <w:tcW w:w="231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20-70</w:t>
            </w:r>
          </w:p>
        </w:tc>
        <w:tc>
          <w:tcPr>
            <w:tcW w:w="1390"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43.7</w:t>
            </w:r>
          </w:p>
        </w:tc>
        <w:tc>
          <w:tcPr>
            <w:tcW w:w="1506"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9.9</w:t>
            </w:r>
          </w:p>
        </w:tc>
      </w:tr>
      <w:tr w:rsidR="00515681" w:rsidRPr="006F01DA" w:rsidTr="00645BFE">
        <w:trPr>
          <w:trHeight w:val="283"/>
          <w:jc w:val="center"/>
        </w:trPr>
        <w:tc>
          <w:tcPr>
            <w:tcW w:w="1328" w:type="dxa"/>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STAI-S (T2)</w:t>
            </w:r>
          </w:p>
        </w:tc>
        <w:tc>
          <w:tcPr>
            <w:tcW w:w="1039"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88</w:t>
            </w:r>
          </w:p>
        </w:tc>
        <w:tc>
          <w:tcPr>
            <w:tcW w:w="1492"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20-80</w:t>
            </w:r>
          </w:p>
        </w:tc>
        <w:tc>
          <w:tcPr>
            <w:tcW w:w="231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20-70</w:t>
            </w:r>
          </w:p>
        </w:tc>
        <w:tc>
          <w:tcPr>
            <w:tcW w:w="1390"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37.4</w:t>
            </w:r>
          </w:p>
        </w:tc>
        <w:tc>
          <w:tcPr>
            <w:tcW w:w="1506"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10.3</w:t>
            </w:r>
          </w:p>
        </w:tc>
      </w:tr>
      <w:tr w:rsidR="00515681" w:rsidRPr="006F01DA" w:rsidTr="00645BFE">
        <w:trPr>
          <w:trHeight w:val="283"/>
          <w:jc w:val="center"/>
        </w:trPr>
        <w:tc>
          <w:tcPr>
            <w:tcW w:w="1328" w:type="dxa"/>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PSS (T0)</w:t>
            </w:r>
          </w:p>
        </w:tc>
        <w:tc>
          <w:tcPr>
            <w:tcW w:w="1039"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104</w:t>
            </w:r>
          </w:p>
        </w:tc>
        <w:tc>
          <w:tcPr>
            <w:tcW w:w="1492"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0-40</w:t>
            </w:r>
          </w:p>
        </w:tc>
        <w:tc>
          <w:tcPr>
            <w:tcW w:w="231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4-30</w:t>
            </w:r>
          </w:p>
        </w:tc>
        <w:tc>
          <w:tcPr>
            <w:tcW w:w="1390"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14.3</w:t>
            </w:r>
          </w:p>
        </w:tc>
        <w:tc>
          <w:tcPr>
            <w:tcW w:w="1506"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5.1</w:t>
            </w:r>
          </w:p>
        </w:tc>
      </w:tr>
      <w:tr w:rsidR="00515681" w:rsidRPr="006F01DA" w:rsidTr="00645BFE">
        <w:trPr>
          <w:trHeight w:val="283"/>
          <w:jc w:val="center"/>
        </w:trPr>
        <w:tc>
          <w:tcPr>
            <w:tcW w:w="1328" w:type="dxa"/>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GSES (T0)</w:t>
            </w:r>
          </w:p>
        </w:tc>
        <w:tc>
          <w:tcPr>
            <w:tcW w:w="1039"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101</w:t>
            </w:r>
          </w:p>
        </w:tc>
        <w:tc>
          <w:tcPr>
            <w:tcW w:w="1492"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10-40</w:t>
            </w:r>
          </w:p>
        </w:tc>
        <w:tc>
          <w:tcPr>
            <w:tcW w:w="231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22-40</w:t>
            </w:r>
          </w:p>
        </w:tc>
        <w:tc>
          <w:tcPr>
            <w:tcW w:w="1390"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31.4</w:t>
            </w:r>
          </w:p>
        </w:tc>
        <w:tc>
          <w:tcPr>
            <w:tcW w:w="1506"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3.7</w:t>
            </w:r>
          </w:p>
        </w:tc>
      </w:tr>
    </w:tbl>
    <w:p w:rsidR="00515681" w:rsidRPr="006F01DA" w:rsidRDefault="00515681" w:rsidP="00515681">
      <w:pPr>
        <w:spacing w:after="0" w:line="240" w:lineRule="auto"/>
        <w:jc w:val="both"/>
        <w:rPr>
          <w:rFonts w:ascii="Arial" w:hAnsi="Arial" w:cs="Arial"/>
          <w:sz w:val="20"/>
          <w:szCs w:val="20"/>
          <w:lang w:val="en-US"/>
        </w:rPr>
      </w:pPr>
      <w:r w:rsidRPr="006F01DA">
        <w:rPr>
          <w:rFonts w:ascii="Arial" w:hAnsi="Arial" w:cs="Arial"/>
          <w:sz w:val="20"/>
          <w:szCs w:val="20"/>
          <w:lang w:val="en-US"/>
        </w:rPr>
        <w:t xml:space="preserve">M: Mean values. SD: Standard deviation. </w:t>
      </w:r>
      <w:r w:rsidRPr="006F01DA">
        <w:rPr>
          <w:rFonts w:ascii="Arial" w:hAnsi="Arial" w:cs="Arial"/>
          <w:bCs/>
          <w:sz w:val="20"/>
          <w:szCs w:val="20"/>
          <w:lang w:val="en-US"/>
        </w:rPr>
        <w:t>T0: first study visit before medical consultation on prostate biopsy during MRI acquisition. T1: second study visit directly before prostate biopsy. T2: third study visit directly after prostate biopsy. BPI, Brief Pain Inventory, no. 3: "Most severe pain in the last 2 hours"; STAI, State-Trait Anxiety Inventory (T Trait, S State); PSS, Perceived Stress Scale; GSES, General Self-Efficacy Scale.</w:t>
      </w:r>
    </w:p>
    <w:p w:rsidR="00515681" w:rsidRPr="006F01DA" w:rsidRDefault="00515681" w:rsidP="00515681">
      <w:pPr>
        <w:rPr>
          <w:lang w:val="en-US"/>
        </w:rPr>
      </w:pPr>
    </w:p>
    <w:p w:rsidR="00515681" w:rsidRPr="006F01DA" w:rsidRDefault="00CB0CDA" w:rsidP="00515681">
      <w:pPr>
        <w:keepNext/>
        <w:pageBreakBefore/>
        <w:widowControl w:val="0"/>
        <w:spacing w:after="0" w:line="240" w:lineRule="auto"/>
        <w:jc w:val="both"/>
        <w:rPr>
          <w:rFonts w:ascii="Arial" w:hAnsi="Arial" w:cs="Arial"/>
          <w:b/>
          <w:bCs/>
          <w:sz w:val="24"/>
          <w:szCs w:val="24"/>
          <w:lang w:val="en-US"/>
        </w:rPr>
      </w:pPr>
      <w:r w:rsidRPr="006F01DA">
        <w:rPr>
          <w:rFonts w:ascii="Arial" w:hAnsi="Arial" w:cs="Arial"/>
          <w:b/>
          <w:sz w:val="24"/>
          <w:szCs w:val="24"/>
          <w:lang w:val="en-US"/>
        </w:rPr>
        <w:t>Supplementary Table 4</w:t>
      </w:r>
      <w:r w:rsidR="00515681" w:rsidRPr="006F01DA">
        <w:rPr>
          <w:rFonts w:ascii="Arial" w:hAnsi="Arial" w:cs="Arial"/>
          <w:sz w:val="24"/>
          <w:szCs w:val="24"/>
          <w:lang w:val="en-US"/>
        </w:rPr>
        <w:t xml:space="preserve"> </w:t>
      </w:r>
      <w:r w:rsidR="00515681" w:rsidRPr="006F01DA">
        <w:rPr>
          <w:rFonts w:ascii="Arial" w:hAnsi="Arial" w:cs="Arial"/>
          <w:b/>
          <w:bCs/>
          <w:sz w:val="24"/>
          <w:szCs w:val="24"/>
          <w:lang w:val="en-US"/>
        </w:rPr>
        <w:t>Descriptive statistics of</w:t>
      </w:r>
      <w:r w:rsidR="00515681" w:rsidRPr="006F01DA">
        <w:rPr>
          <w:lang w:val="en-US"/>
        </w:rPr>
        <w:t xml:space="preserve"> </w:t>
      </w:r>
      <w:r w:rsidR="00515681" w:rsidRPr="006F01DA">
        <w:rPr>
          <w:rFonts w:ascii="Arial" w:hAnsi="Arial" w:cs="Arial"/>
          <w:b/>
          <w:bCs/>
          <w:sz w:val="24"/>
          <w:szCs w:val="24"/>
          <w:lang w:val="en-US"/>
        </w:rPr>
        <w:t>pain expectancy and experience during individual steps of MRI-fusion biopsy</w:t>
      </w:r>
    </w:p>
    <w:tbl>
      <w:tblPr>
        <w:tblStyle w:val="TableGrid"/>
        <w:tblW w:w="0" w:type="auto"/>
        <w:tblBorders>
          <w:left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2089"/>
        <w:gridCol w:w="1108"/>
        <w:gridCol w:w="1413"/>
        <w:gridCol w:w="1627"/>
        <w:gridCol w:w="1314"/>
        <w:gridCol w:w="1521"/>
      </w:tblGrid>
      <w:tr w:rsidR="00515681" w:rsidRPr="006F01DA" w:rsidTr="00645BFE">
        <w:trPr>
          <w:trHeight w:val="283"/>
        </w:trPr>
        <w:tc>
          <w:tcPr>
            <w:tcW w:w="2089" w:type="dxa"/>
          </w:tcPr>
          <w:p w:rsidR="00515681" w:rsidRPr="006F01DA" w:rsidRDefault="00515681" w:rsidP="00645BFE">
            <w:pPr>
              <w:keepNext/>
              <w:widowControl w:val="0"/>
              <w:jc w:val="both"/>
              <w:rPr>
                <w:rFonts w:ascii="Arial" w:hAnsi="Arial" w:cs="Arial"/>
                <w:sz w:val="20"/>
                <w:szCs w:val="20"/>
                <w:lang w:val="en-US"/>
              </w:rPr>
            </w:pPr>
          </w:p>
        </w:tc>
        <w:tc>
          <w:tcPr>
            <w:tcW w:w="1108"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N</w:t>
            </w:r>
          </w:p>
        </w:tc>
        <w:tc>
          <w:tcPr>
            <w:tcW w:w="1413"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Test Range</w:t>
            </w:r>
          </w:p>
        </w:tc>
        <w:tc>
          <w:tcPr>
            <w:tcW w:w="162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Sample Range</w:t>
            </w:r>
          </w:p>
        </w:tc>
        <w:tc>
          <w:tcPr>
            <w:tcW w:w="131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M</w:t>
            </w:r>
          </w:p>
        </w:tc>
        <w:tc>
          <w:tcPr>
            <w:tcW w:w="152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SD</w:t>
            </w:r>
          </w:p>
        </w:tc>
      </w:tr>
      <w:tr w:rsidR="00515681" w:rsidRPr="006F01DA" w:rsidTr="00645BFE">
        <w:trPr>
          <w:trHeight w:val="283"/>
        </w:trPr>
        <w:tc>
          <w:tcPr>
            <w:tcW w:w="3197" w:type="dxa"/>
            <w:gridSpan w:val="2"/>
            <w:vAlign w:val="center"/>
          </w:tcPr>
          <w:p w:rsidR="00515681" w:rsidRPr="006F01DA" w:rsidRDefault="00515681" w:rsidP="00645BFE">
            <w:pPr>
              <w:keepNext/>
              <w:widowControl w:val="0"/>
              <w:rPr>
                <w:rFonts w:ascii="Arial" w:hAnsi="Arial" w:cs="Arial"/>
                <w:b/>
                <w:bCs/>
                <w:sz w:val="20"/>
                <w:szCs w:val="20"/>
                <w:lang w:val="en-US"/>
              </w:rPr>
            </w:pPr>
            <w:r w:rsidRPr="006F01DA">
              <w:rPr>
                <w:rFonts w:ascii="Arial" w:hAnsi="Arial" w:cs="Arial"/>
                <w:b/>
                <w:bCs/>
                <w:sz w:val="20"/>
                <w:szCs w:val="20"/>
                <w:lang w:val="en-US"/>
              </w:rPr>
              <w:t>Expected pain (T0)</w:t>
            </w:r>
          </w:p>
        </w:tc>
        <w:tc>
          <w:tcPr>
            <w:tcW w:w="1413" w:type="dxa"/>
            <w:vAlign w:val="center"/>
          </w:tcPr>
          <w:p w:rsidR="00515681" w:rsidRPr="006F01DA" w:rsidRDefault="00515681" w:rsidP="00645BFE">
            <w:pPr>
              <w:keepNext/>
              <w:widowControl w:val="0"/>
              <w:jc w:val="both"/>
              <w:rPr>
                <w:rFonts w:ascii="Arial" w:hAnsi="Arial" w:cs="Arial"/>
                <w:sz w:val="20"/>
                <w:szCs w:val="20"/>
                <w:lang w:val="en-US"/>
              </w:rPr>
            </w:pPr>
          </w:p>
        </w:tc>
        <w:tc>
          <w:tcPr>
            <w:tcW w:w="1627" w:type="dxa"/>
            <w:vAlign w:val="center"/>
          </w:tcPr>
          <w:p w:rsidR="00515681" w:rsidRPr="006F01DA" w:rsidRDefault="00515681" w:rsidP="00645BFE">
            <w:pPr>
              <w:keepNext/>
              <w:widowControl w:val="0"/>
              <w:jc w:val="both"/>
              <w:rPr>
                <w:rFonts w:ascii="Arial" w:hAnsi="Arial" w:cs="Arial"/>
                <w:sz w:val="20"/>
                <w:szCs w:val="20"/>
                <w:lang w:val="en-US"/>
              </w:rPr>
            </w:pPr>
          </w:p>
        </w:tc>
        <w:tc>
          <w:tcPr>
            <w:tcW w:w="1314" w:type="dxa"/>
            <w:vAlign w:val="center"/>
          </w:tcPr>
          <w:p w:rsidR="00515681" w:rsidRPr="006F01DA" w:rsidRDefault="00515681" w:rsidP="00645BFE">
            <w:pPr>
              <w:keepNext/>
              <w:widowControl w:val="0"/>
              <w:jc w:val="both"/>
              <w:rPr>
                <w:rFonts w:ascii="Arial" w:hAnsi="Arial" w:cs="Arial"/>
                <w:sz w:val="20"/>
                <w:szCs w:val="20"/>
                <w:lang w:val="en-US"/>
              </w:rPr>
            </w:pPr>
          </w:p>
        </w:tc>
        <w:tc>
          <w:tcPr>
            <w:tcW w:w="1521" w:type="dxa"/>
            <w:vAlign w:val="center"/>
          </w:tcPr>
          <w:p w:rsidR="00515681" w:rsidRPr="006F01DA" w:rsidRDefault="00515681" w:rsidP="00645BFE">
            <w:pPr>
              <w:keepNext/>
              <w:widowControl w:val="0"/>
              <w:jc w:val="both"/>
              <w:rPr>
                <w:rFonts w:ascii="Arial" w:hAnsi="Arial" w:cs="Arial"/>
                <w:sz w:val="20"/>
                <w:szCs w:val="20"/>
                <w:lang w:val="en-US"/>
              </w:rPr>
            </w:pPr>
          </w:p>
        </w:tc>
      </w:tr>
      <w:tr w:rsidR="00515681" w:rsidRPr="006F01DA" w:rsidTr="00645BFE">
        <w:trPr>
          <w:trHeight w:val="283"/>
        </w:trPr>
        <w:tc>
          <w:tcPr>
            <w:tcW w:w="2089"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DRE</w:t>
            </w:r>
          </w:p>
        </w:tc>
        <w:tc>
          <w:tcPr>
            <w:tcW w:w="1108"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97</w:t>
            </w:r>
          </w:p>
        </w:tc>
        <w:tc>
          <w:tcPr>
            <w:tcW w:w="1413"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62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31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2.8</w:t>
            </w:r>
          </w:p>
        </w:tc>
        <w:tc>
          <w:tcPr>
            <w:tcW w:w="152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2.6</w:t>
            </w:r>
          </w:p>
        </w:tc>
      </w:tr>
      <w:tr w:rsidR="00515681" w:rsidRPr="006F01DA" w:rsidTr="00645BFE">
        <w:trPr>
          <w:trHeight w:val="283"/>
        </w:trPr>
        <w:tc>
          <w:tcPr>
            <w:tcW w:w="2089"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Rectal cleansing</w:t>
            </w:r>
          </w:p>
        </w:tc>
        <w:tc>
          <w:tcPr>
            <w:tcW w:w="1108"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97</w:t>
            </w:r>
          </w:p>
        </w:tc>
        <w:tc>
          <w:tcPr>
            <w:tcW w:w="1413"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62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0-9</w:t>
            </w:r>
          </w:p>
        </w:tc>
        <w:tc>
          <w:tcPr>
            <w:tcW w:w="131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3.1</w:t>
            </w:r>
          </w:p>
        </w:tc>
        <w:tc>
          <w:tcPr>
            <w:tcW w:w="152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2.4</w:t>
            </w:r>
          </w:p>
        </w:tc>
      </w:tr>
      <w:tr w:rsidR="00515681" w:rsidRPr="006F01DA" w:rsidTr="00645BFE">
        <w:trPr>
          <w:trHeight w:val="283"/>
        </w:trPr>
        <w:tc>
          <w:tcPr>
            <w:tcW w:w="2089"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Probe insertion</w:t>
            </w:r>
          </w:p>
        </w:tc>
        <w:tc>
          <w:tcPr>
            <w:tcW w:w="1108"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98</w:t>
            </w:r>
          </w:p>
        </w:tc>
        <w:tc>
          <w:tcPr>
            <w:tcW w:w="1413"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62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31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3.4</w:t>
            </w:r>
          </w:p>
        </w:tc>
        <w:tc>
          <w:tcPr>
            <w:tcW w:w="152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2.7</w:t>
            </w:r>
          </w:p>
        </w:tc>
      </w:tr>
      <w:tr w:rsidR="00515681" w:rsidRPr="006F01DA" w:rsidTr="00645BFE">
        <w:trPr>
          <w:trHeight w:val="283"/>
        </w:trPr>
        <w:tc>
          <w:tcPr>
            <w:tcW w:w="2089"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Local anesthesia</w:t>
            </w:r>
          </w:p>
        </w:tc>
        <w:tc>
          <w:tcPr>
            <w:tcW w:w="1108"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97</w:t>
            </w:r>
          </w:p>
        </w:tc>
        <w:tc>
          <w:tcPr>
            <w:tcW w:w="1413"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62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31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3.7</w:t>
            </w:r>
          </w:p>
        </w:tc>
        <w:tc>
          <w:tcPr>
            <w:tcW w:w="152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2.6</w:t>
            </w:r>
          </w:p>
        </w:tc>
      </w:tr>
      <w:tr w:rsidR="00515681" w:rsidRPr="006F01DA" w:rsidTr="00645BFE">
        <w:trPr>
          <w:trHeight w:val="283"/>
        </w:trPr>
        <w:tc>
          <w:tcPr>
            <w:tcW w:w="2089"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Fusion of US/MRI</w:t>
            </w:r>
          </w:p>
        </w:tc>
        <w:tc>
          <w:tcPr>
            <w:tcW w:w="1108"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96</w:t>
            </w:r>
          </w:p>
        </w:tc>
        <w:tc>
          <w:tcPr>
            <w:tcW w:w="1413"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62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31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3.6</w:t>
            </w:r>
          </w:p>
        </w:tc>
        <w:tc>
          <w:tcPr>
            <w:tcW w:w="152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2.4</w:t>
            </w:r>
          </w:p>
        </w:tc>
      </w:tr>
      <w:tr w:rsidR="00515681" w:rsidRPr="006F01DA" w:rsidTr="00645BFE">
        <w:trPr>
          <w:trHeight w:val="283"/>
        </w:trPr>
        <w:tc>
          <w:tcPr>
            <w:tcW w:w="2089"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Core sampling</w:t>
            </w:r>
          </w:p>
        </w:tc>
        <w:tc>
          <w:tcPr>
            <w:tcW w:w="1108"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97</w:t>
            </w:r>
          </w:p>
        </w:tc>
        <w:tc>
          <w:tcPr>
            <w:tcW w:w="1413"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62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31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5.1</w:t>
            </w:r>
          </w:p>
        </w:tc>
        <w:tc>
          <w:tcPr>
            <w:tcW w:w="152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2.6</w:t>
            </w:r>
          </w:p>
        </w:tc>
      </w:tr>
      <w:tr w:rsidR="00515681" w:rsidRPr="006F01DA" w:rsidTr="00645BFE">
        <w:trPr>
          <w:trHeight w:val="283"/>
        </w:trPr>
        <w:tc>
          <w:tcPr>
            <w:tcW w:w="3197" w:type="dxa"/>
            <w:gridSpan w:val="2"/>
            <w:vAlign w:val="center"/>
          </w:tcPr>
          <w:p w:rsidR="00515681" w:rsidRPr="006F01DA" w:rsidRDefault="00515681" w:rsidP="00645BFE">
            <w:pPr>
              <w:keepNext/>
              <w:widowControl w:val="0"/>
              <w:rPr>
                <w:rFonts w:ascii="Arial" w:hAnsi="Arial" w:cs="Arial"/>
                <w:b/>
                <w:bCs/>
                <w:sz w:val="20"/>
                <w:szCs w:val="20"/>
                <w:lang w:val="en-US"/>
              </w:rPr>
            </w:pPr>
            <w:r w:rsidRPr="006F01DA">
              <w:rPr>
                <w:rFonts w:ascii="Arial" w:hAnsi="Arial" w:cs="Arial"/>
                <w:b/>
                <w:bCs/>
                <w:sz w:val="20"/>
                <w:szCs w:val="20"/>
                <w:lang w:val="en-US"/>
              </w:rPr>
              <w:t>Expected pain (T1)</w:t>
            </w:r>
          </w:p>
        </w:tc>
        <w:tc>
          <w:tcPr>
            <w:tcW w:w="1413" w:type="dxa"/>
            <w:vAlign w:val="center"/>
          </w:tcPr>
          <w:p w:rsidR="00515681" w:rsidRPr="006F01DA" w:rsidRDefault="00515681" w:rsidP="00645BFE">
            <w:pPr>
              <w:keepNext/>
              <w:widowControl w:val="0"/>
              <w:jc w:val="center"/>
              <w:rPr>
                <w:rFonts w:ascii="Arial" w:hAnsi="Arial" w:cs="Arial"/>
                <w:sz w:val="20"/>
                <w:szCs w:val="20"/>
                <w:lang w:val="en-US"/>
              </w:rPr>
            </w:pPr>
          </w:p>
        </w:tc>
        <w:tc>
          <w:tcPr>
            <w:tcW w:w="1627" w:type="dxa"/>
            <w:vAlign w:val="center"/>
          </w:tcPr>
          <w:p w:rsidR="00515681" w:rsidRPr="006F01DA" w:rsidRDefault="00515681" w:rsidP="00645BFE">
            <w:pPr>
              <w:keepNext/>
              <w:widowControl w:val="0"/>
              <w:jc w:val="center"/>
              <w:rPr>
                <w:rFonts w:ascii="Arial" w:hAnsi="Arial" w:cs="Arial"/>
                <w:sz w:val="20"/>
                <w:szCs w:val="20"/>
                <w:lang w:val="en-US"/>
              </w:rPr>
            </w:pPr>
          </w:p>
        </w:tc>
        <w:tc>
          <w:tcPr>
            <w:tcW w:w="1314" w:type="dxa"/>
            <w:vAlign w:val="center"/>
          </w:tcPr>
          <w:p w:rsidR="00515681" w:rsidRPr="006F01DA" w:rsidRDefault="00515681" w:rsidP="00645BFE">
            <w:pPr>
              <w:keepNext/>
              <w:widowControl w:val="0"/>
              <w:jc w:val="center"/>
              <w:rPr>
                <w:rFonts w:ascii="Arial" w:hAnsi="Arial" w:cs="Arial"/>
                <w:sz w:val="20"/>
                <w:szCs w:val="20"/>
                <w:lang w:val="en-US"/>
              </w:rPr>
            </w:pPr>
          </w:p>
        </w:tc>
        <w:tc>
          <w:tcPr>
            <w:tcW w:w="1521" w:type="dxa"/>
            <w:vAlign w:val="center"/>
          </w:tcPr>
          <w:p w:rsidR="00515681" w:rsidRPr="006F01DA" w:rsidRDefault="00515681" w:rsidP="00645BFE">
            <w:pPr>
              <w:keepNext/>
              <w:widowControl w:val="0"/>
              <w:jc w:val="center"/>
              <w:rPr>
                <w:rFonts w:ascii="Arial" w:hAnsi="Arial" w:cs="Arial"/>
                <w:sz w:val="20"/>
                <w:szCs w:val="20"/>
                <w:lang w:val="en-US"/>
              </w:rPr>
            </w:pPr>
          </w:p>
        </w:tc>
      </w:tr>
      <w:tr w:rsidR="00515681" w:rsidRPr="006F01DA" w:rsidTr="00645BFE">
        <w:trPr>
          <w:trHeight w:val="283"/>
        </w:trPr>
        <w:tc>
          <w:tcPr>
            <w:tcW w:w="2089"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DRE</w:t>
            </w:r>
          </w:p>
        </w:tc>
        <w:tc>
          <w:tcPr>
            <w:tcW w:w="1108"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89</w:t>
            </w:r>
          </w:p>
        </w:tc>
        <w:tc>
          <w:tcPr>
            <w:tcW w:w="1413"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62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0-8</w:t>
            </w:r>
          </w:p>
        </w:tc>
        <w:tc>
          <w:tcPr>
            <w:tcW w:w="131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2.4</w:t>
            </w:r>
          </w:p>
        </w:tc>
        <w:tc>
          <w:tcPr>
            <w:tcW w:w="152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1.9</w:t>
            </w:r>
          </w:p>
        </w:tc>
      </w:tr>
      <w:tr w:rsidR="00515681" w:rsidRPr="006F01DA" w:rsidTr="00645BFE">
        <w:trPr>
          <w:trHeight w:val="283"/>
        </w:trPr>
        <w:tc>
          <w:tcPr>
            <w:tcW w:w="2089"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Rectal cleansing</w:t>
            </w:r>
          </w:p>
        </w:tc>
        <w:tc>
          <w:tcPr>
            <w:tcW w:w="1108"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89</w:t>
            </w:r>
          </w:p>
        </w:tc>
        <w:tc>
          <w:tcPr>
            <w:tcW w:w="1413"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62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0-8</w:t>
            </w:r>
          </w:p>
        </w:tc>
        <w:tc>
          <w:tcPr>
            <w:tcW w:w="131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2.9</w:t>
            </w:r>
          </w:p>
        </w:tc>
        <w:tc>
          <w:tcPr>
            <w:tcW w:w="152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1.9</w:t>
            </w:r>
          </w:p>
        </w:tc>
      </w:tr>
      <w:tr w:rsidR="00515681" w:rsidRPr="006F01DA" w:rsidTr="00645BFE">
        <w:trPr>
          <w:trHeight w:val="283"/>
        </w:trPr>
        <w:tc>
          <w:tcPr>
            <w:tcW w:w="2089"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Probe insertion</w:t>
            </w:r>
          </w:p>
        </w:tc>
        <w:tc>
          <w:tcPr>
            <w:tcW w:w="1108"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89</w:t>
            </w:r>
          </w:p>
        </w:tc>
        <w:tc>
          <w:tcPr>
            <w:tcW w:w="1413"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62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0-8</w:t>
            </w:r>
          </w:p>
        </w:tc>
        <w:tc>
          <w:tcPr>
            <w:tcW w:w="131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3.4</w:t>
            </w:r>
          </w:p>
        </w:tc>
        <w:tc>
          <w:tcPr>
            <w:tcW w:w="152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1.9</w:t>
            </w:r>
          </w:p>
        </w:tc>
      </w:tr>
      <w:tr w:rsidR="00515681" w:rsidRPr="006F01DA" w:rsidTr="00645BFE">
        <w:trPr>
          <w:trHeight w:val="283"/>
        </w:trPr>
        <w:tc>
          <w:tcPr>
            <w:tcW w:w="2089"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Local anesthesia</w:t>
            </w:r>
          </w:p>
        </w:tc>
        <w:tc>
          <w:tcPr>
            <w:tcW w:w="1108"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87</w:t>
            </w:r>
          </w:p>
        </w:tc>
        <w:tc>
          <w:tcPr>
            <w:tcW w:w="1413"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62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0-9</w:t>
            </w:r>
          </w:p>
        </w:tc>
        <w:tc>
          <w:tcPr>
            <w:tcW w:w="131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4.5</w:t>
            </w:r>
          </w:p>
        </w:tc>
        <w:tc>
          <w:tcPr>
            <w:tcW w:w="152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2.3</w:t>
            </w:r>
          </w:p>
        </w:tc>
      </w:tr>
      <w:tr w:rsidR="00515681" w:rsidRPr="006F01DA" w:rsidTr="00645BFE">
        <w:trPr>
          <w:trHeight w:val="283"/>
        </w:trPr>
        <w:tc>
          <w:tcPr>
            <w:tcW w:w="2089"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Fusion of US/MRI</w:t>
            </w:r>
          </w:p>
        </w:tc>
        <w:tc>
          <w:tcPr>
            <w:tcW w:w="1108"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87</w:t>
            </w:r>
          </w:p>
        </w:tc>
        <w:tc>
          <w:tcPr>
            <w:tcW w:w="1413"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62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0-8</w:t>
            </w:r>
          </w:p>
        </w:tc>
        <w:tc>
          <w:tcPr>
            <w:tcW w:w="131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3.7</w:t>
            </w:r>
          </w:p>
        </w:tc>
        <w:tc>
          <w:tcPr>
            <w:tcW w:w="152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2.0</w:t>
            </w:r>
          </w:p>
        </w:tc>
      </w:tr>
      <w:tr w:rsidR="00515681" w:rsidRPr="006F01DA" w:rsidTr="00645BFE">
        <w:trPr>
          <w:trHeight w:val="283"/>
        </w:trPr>
        <w:tc>
          <w:tcPr>
            <w:tcW w:w="2089"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Core sampling</w:t>
            </w:r>
          </w:p>
        </w:tc>
        <w:tc>
          <w:tcPr>
            <w:tcW w:w="1108"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88</w:t>
            </w:r>
          </w:p>
        </w:tc>
        <w:tc>
          <w:tcPr>
            <w:tcW w:w="1413"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62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1-10</w:t>
            </w:r>
          </w:p>
        </w:tc>
        <w:tc>
          <w:tcPr>
            <w:tcW w:w="131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5.0</w:t>
            </w:r>
          </w:p>
        </w:tc>
        <w:tc>
          <w:tcPr>
            <w:tcW w:w="152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2.2</w:t>
            </w:r>
          </w:p>
        </w:tc>
      </w:tr>
      <w:tr w:rsidR="00515681" w:rsidRPr="006F01DA" w:rsidTr="00645BFE">
        <w:trPr>
          <w:trHeight w:val="283"/>
        </w:trPr>
        <w:tc>
          <w:tcPr>
            <w:tcW w:w="3197" w:type="dxa"/>
            <w:gridSpan w:val="2"/>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b/>
                <w:bCs/>
                <w:sz w:val="20"/>
                <w:szCs w:val="20"/>
                <w:lang w:val="en-US"/>
              </w:rPr>
              <w:t>Experienced pain (T2)</w:t>
            </w:r>
          </w:p>
        </w:tc>
        <w:tc>
          <w:tcPr>
            <w:tcW w:w="1413" w:type="dxa"/>
            <w:vAlign w:val="center"/>
          </w:tcPr>
          <w:p w:rsidR="00515681" w:rsidRPr="006F01DA" w:rsidRDefault="00515681" w:rsidP="00645BFE">
            <w:pPr>
              <w:keepNext/>
              <w:widowControl w:val="0"/>
              <w:jc w:val="center"/>
              <w:rPr>
                <w:rFonts w:ascii="Arial" w:hAnsi="Arial" w:cs="Arial"/>
                <w:sz w:val="20"/>
                <w:szCs w:val="20"/>
                <w:lang w:val="en-US"/>
              </w:rPr>
            </w:pPr>
          </w:p>
        </w:tc>
        <w:tc>
          <w:tcPr>
            <w:tcW w:w="1627" w:type="dxa"/>
            <w:vAlign w:val="center"/>
          </w:tcPr>
          <w:p w:rsidR="00515681" w:rsidRPr="006F01DA" w:rsidRDefault="00515681" w:rsidP="00645BFE">
            <w:pPr>
              <w:keepNext/>
              <w:widowControl w:val="0"/>
              <w:jc w:val="center"/>
              <w:rPr>
                <w:rFonts w:ascii="Arial" w:hAnsi="Arial" w:cs="Arial"/>
                <w:sz w:val="20"/>
                <w:szCs w:val="20"/>
                <w:lang w:val="en-US"/>
              </w:rPr>
            </w:pPr>
          </w:p>
        </w:tc>
        <w:tc>
          <w:tcPr>
            <w:tcW w:w="1314" w:type="dxa"/>
            <w:vAlign w:val="center"/>
          </w:tcPr>
          <w:p w:rsidR="00515681" w:rsidRPr="006F01DA" w:rsidRDefault="00515681" w:rsidP="00645BFE">
            <w:pPr>
              <w:keepNext/>
              <w:widowControl w:val="0"/>
              <w:jc w:val="center"/>
              <w:rPr>
                <w:rFonts w:ascii="Arial" w:hAnsi="Arial" w:cs="Arial"/>
                <w:sz w:val="20"/>
                <w:szCs w:val="20"/>
                <w:lang w:val="en-US"/>
              </w:rPr>
            </w:pPr>
          </w:p>
        </w:tc>
        <w:tc>
          <w:tcPr>
            <w:tcW w:w="1521" w:type="dxa"/>
            <w:vAlign w:val="center"/>
          </w:tcPr>
          <w:p w:rsidR="00515681" w:rsidRPr="006F01DA" w:rsidRDefault="00515681" w:rsidP="00645BFE">
            <w:pPr>
              <w:keepNext/>
              <w:widowControl w:val="0"/>
              <w:jc w:val="center"/>
              <w:rPr>
                <w:rFonts w:ascii="Arial" w:hAnsi="Arial" w:cs="Arial"/>
                <w:sz w:val="20"/>
                <w:szCs w:val="20"/>
                <w:lang w:val="en-US"/>
              </w:rPr>
            </w:pPr>
          </w:p>
        </w:tc>
      </w:tr>
      <w:tr w:rsidR="00515681" w:rsidRPr="006F01DA" w:rsidTr="00645BFE">
        <w:trPr>
          <w:trHeight w:val="283"/>
        </w:trPr>
        <w:tc>
          <w:tcPr>
            <w:tcW w:w="2089"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DRE</w:t>
            </w:r>
          </w:p>
        </w:tc>
        <w:tc>
          <w:tcPr>
            <w:tcW w:w="1108"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90</w:t>
            </w:r>
          </w:p>
        </w:tc>
        <w:tc>
          <w:tcPr>
            <w:tcW w:w="1413"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62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0-9</w:t>
            </w:r>
          </w:p>
        </w:tc>
        <w:tc>
          <w:tcPr>
            <w:tcW w:w="131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2.4</w:t>
            </w:r>
          </w:p>
        </w:tc>
        <w:tc>
          <w:tcPr>
            <w:tcW w:w="152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2.2</w:t>
            </w:r>
          </w:p>
        </w:tc>
      </w:tr>
      <w:tr w:rsidR="00515681" w:rsidRPr="006F01DA" w:rsidTr="00645BFE">
        <w:trPr>
          <w:trHeight w:val="283"/>
        </w:trPr>
        <w:tc>
          <w:tcPr>
            <w:tcW w:w="2089"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Rectal cleansing</w:t>
            </w:r>
          </w:p>
        </w:tc>
        <w:tc>
          <w:tcPr>
            <w:tcW w:w="1108"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89</w:t>
            </w:r>
          </w:p>
        </w:tc>
        <w:tc>
          <w:tcPr>
            <w:tcW w:w="1413"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62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31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2.5</w:t>
            </w:r>
          </w:p>
        </w:tc>
        <w:tc>
          <w:tcPr>
            <w:tcW w:w="152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2.4</w:t>
            </w:r>
          </w:p>
        </w:tc>
      </w:tr>
      <w:tr w:rsidR="00515681" w:rsidRPr="006F01DA" w:rsidTr="00645BFE">
        <w:trPr>
          <w:trHeight w:val="283"/>
        </w:trPr>
        <w:tc>
          <w:tcPr>
            <w:tcW w:w="2089"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Probe insertion</w:t>
            </w:r>
          </w:p>
        </w:tc>
        <w:tc>
          <w:tcPr>
            <w:tcW w:w="1108"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91</w:t>
            </w:r>
          </w:p>
        </w:tc>
        <w:tc>
          <w:tcPr>
            <w:tcW w:w="1413"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62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31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2.9</w:t>
            </w:r>
          </w:p>
        </w:tc>
        <w:tc>
          <w:tcPr>
            <w:tcW w:w="152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2.6</w:t>
            </w:r>
          </w:p>
        </w:tc>
      </w:tr>
      <w:tr w:rsidR="00515681" w:rsidRPr="006F01DA" w:rsidTr="00645BFE">
        <w:trPr>
          <w:trHeight w:val="283"/>
        </w:trPr>
        <w:tc>
          <w:tcPr>
            <w:tcW w:w="2089"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Local anesthesia</w:t>
            </w:r>
          </w:p>
        </w:tc>
        <w:tc>
          <w:tcPr>
            <w:tcW w:w="1108"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91</w:t>
            </w:r>
          </w:p>
        </w:tc>
        <w:tc>
          <w:tcPr>
            <w:tcW w:w="1413"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62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31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2.3</w:t>
            </w:r>
          </w:p>
        </w:tc>
        <w:tc>
          <w:tcPr>
            <w:tcW w:w="152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2.4</w:t>
            </w:r>
          </w:p>
        </w:tc>
      </w:tr>
      <w:tr w:rsidR="00515681" w:rsidRPr="006F01DA" w:rsidTr="00645BFE">
        <w:trPr>
          <w:trHeight w:val="283"/>
        </w:trPr>
        <w:tc>
          <w:tcPr>
            <w:tcW w:w="2089"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Fusion of US/MRI</w:t>
            </w:r>
          </w:p>
        </w:tc>
        <w:tc>
          <w:tcPr>
            <w:tcW w:w="1108"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91</w:t>
            </w:r>
          </w:p>
        </w:tc>
        <w:tc>
          <w:tcPr>
            <w:tcW w:w="1413"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62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0-9</w:t>
            </w:r>
          </w:p>
        </w:tc>
        <w:tc>
          <w:tcPr>
            <w:tcW w:w="131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2.2</w:t>
            </w:r>
          </w:p>
        </w:tc>
        <w:tc>
          <w:tcPr>
            <w:tcW w:w="152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2.1</w:t>
            </w:r>
          </w:p>
        </w:tc>
      </w:tr>
      <w:tr w:rsidR="00515681" w:rsidRPr="006F01DA" w:rsidTr="00645BFE">
        <w:trPr>
          <w:trHeight w:val="283"/>
        </w:trPr>
        <w:tc>
          <w:tcPr>
            <w:tcW w:w="2089" w:type="dxa"/>
            <w:vAlign w:val="center"/>
          </w:tcPr>
          <w:p w:rsidR="00515681" w:rsidRPr="006F01DA" w:rsidRDefault="00515681" w:rsidP="00645BFE">
            <w:pPr>
              <w:keepNext/>
              <w:widowControl w:val="0"/>
              <w:rPr>
                <w:rFonts w:ascii="Arial" w:hAnsi="Arial" w:cs="Arial"/>
                <w:sz w:val="20"/>
                <w:szCs w:val="20"/>
                <w:lang w:val="en-US"/>
              </w:rPr>
            </w:pPr>
            <w:r w:rsidRPr="006F01DA">
              <w:rPr>
                <w:rFonts w:ascii="Arial" w:hAnsi="Arial" w:cs="Arial"/>
                <w:sz w:val="20"/>
                <w:szCs w:val="20"/>
                <w:lang w:val="en-US"/>
              </w:rPr>
              <w:t>Core sampling</w:t>
            </w:r>
          </w:p>
        </w:tc>
        <w:tc>
          <w:tcPr>
            <w:tcW w:w="1108"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91</w:t>
            </w:r>
          </w:p>
        </w:tc>
        <w:tc>
          <w:tcPr>
            <w:tcW w:w="1413"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62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0-10</w:t>
            </w:r>
          </w:p>
        </w:tc>
        <w:tc>
          <w:tcPr>
            <w:tcW w:w="131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3.4</w:t>
            </w:r>
          </w:p>
        </w:tc>
        <w:tc>
          <w:tcPr>
            <w:tcW w:w="152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2.4</w:t>
            </w:r>
          </w:p>
        </w:tc>
      </w:tr>
    </w:tbl>
    <w:p w:rsidR="00515681" w:rsidRPr="006F01DA" w:rsidRDefault="00515681" w:rsidP="00515681">
      <w:pPr>
        <w:spacing w:after="0" w:line="240" w:lineRule="auto"/>
        <w:jc w:val="both"/>
        <w:rPr>
          <w:rFonts w:ascii="Arial" w:hAnsi="Arial" w:cs="Arial"/>
          <w:sz w:val="20"/>
          <w:szCs w:val="20"/>
          <w:lang w:val="en-US"/>
        </w:rPr>
      </w:pPr>
      <w:r w:rsidRPr="006F01DA">
        <w:rPr>
          <w:rFonts w:ascii="Arial" w:hAnsi="Arial" w:cs="Arial"/>
          <w:sz w:val="20"/>
          <w:szCs w:val="20"/>
          <w:lang w:val="en-US"/>
        </w:rPr>
        <w:t xml:space="preserve">M: Mean values. SD: Standard deviation. </w:t>
      </w:r>
      <w:r w:rsidRPr="006F01DA">
        <w:rPr>
          <w:rFonts w:ascii="Arial" w:hAnsi="Arial" w:cs="Arial"/>
          <w:bCs/>
          <w:sz w:val="20"/>
          <w:szCs w:val="20"/>
          <w:lang w:val="en-US"/>
        </w:rPr>
        <w:t xml:space="preserve">T0: first study visit before medical consultation on prostate biopsy during MRI acquisition. T1: second study visit directly before prostate biopsy. T2: third study visit directly after prostate biopsy. DRE, digital rectal examination; US, </w:t>
      </w:r>
      <w:proofErr w:type="spellStart"/>
      <w:r w:rsidRPr="006F01DA">
        <w:rPr>
          <w:rFonts w:ascii="Arial" w:hAnsi="Arial" w:cs="Arial"/>
          <w:bCs/>
          <w:sz w:val="20"/>
          <w:szCs w:val="20"/>
          <w:lang w:val="en-US"/>
        </w:rPr>
        <w:t>transrectal</w:t>
      </w:r>
      <w:proofErr w:type="spellEnd"/>
      <w:r w:rsidRPr="006F01DA">
        <w:rPr>
          <w:rFonts w:ascii="Arial" w:hAnsi="Arial" w:cs="Arial"/>
          <w:bCs/>
          <w:sz w:val="20"/>
          <w:szCs w:val="20"/>
          <w:lang w:val="en-US"/>
        </w:rPr>
        <w:t xml:space="preserve"> Ultrasound; MRI, </w:t>
      </w:r>
      <w:proofErr w:type="spellStart"/>
      <w:r w:rsidRPr="006F01DA">
        <w:rPr>
          <w:rFonts w:ascii="Arial" w:hAnsi="Arial" w:cs="Arial"/>
          <w:bCs/>
          <w:sz w:val="20"/>
          <w:szCs w:val="20"/>
          <w:lang w:val="en-US"/>
        </w:rPr>
        <w:t>multiparametric</w:t>
      </w:r>
      <w:proofErr w:type="spellEnd"/>
      <w:r w:rsidRPr="006F01DA">
        <w:rPr>
          <w:rFonts w:ascii="Arial" w:hAnsi="Arial" w:cs="Arial"/>
          <w:bCs/>
          <w:sz w:val="20"/>
          <w:szCs w:val="20"/>
          <w:lang w:val="en-US"/>
        </w:rPr>
        <w:t xml:space="preserve"> magnetic resonance imaging of the prostate</w:t>
      </w:r>
    </w:p>
    <w:p w:rsidR="00515681" w:rsidRPr="006F01DA" w:rsidRDefault="00515681" w:rsidP="00515681">
      <w:pPr>
        <w:spacing w:after="0" w:line="240" w:lineRule="auto"/>
        <w:jc w:val="both"/>
        <w:rPr>
          <w:rFonts w:ascii="Arial" w:hAnsi="Arial" w:cs="Arial"/>
          <w:b/>
          <w:sz w:val="24"/>
          <w:szCs w:val="24"/>
          <w:lang w:val="en-US"/>
        </w:rPr>
      </w:pPr>
    </w:p>
    <w:p w:rsidR="00515681" w:rsidRPr="006F01DA" w:rsidRDefault="00515681" w:rsidP="00515681">
      <w:pPr>
        <w:spacing w:after="0" w:line="240" w:lineRule="auto"/>
        <w:jc w:val="both"/>
        <w:rPr>
          <w:rFonts w:ascii="Arial" w:hAnsi="Arial" w:cs="Arial"/>
          <w:b/>
          <w:sz w:val="24"/>
          <w:szCs w:val="24"/>
          <w:lang w:val="en-US"/>
        </w:rPr>
      </w:pPr>
    </w:p>
    <w:p w:rsidR="00355BFB" w:rsidRPr="006F01DA" w:rsidRDefault="00355BFB" w:rsidP="00515681">
      <w:pPr>
        <w:jc w:val="both"/>
        <w:rPr>
          <w:rFonts w:ascii="Arial" w:hAnsi="Arial" w:cs="Arial"/>
          <w:b/>
          <w:sz w:val="24"/>
          <w:szCs w:val="24"/>
          <w:lang w:val="en-US"/>
        </w:rPr>
      </w:pPr>
    </w:p>
    <w:p w:rsidR="004F5B3E" w:rsidRPr="006F01DA" w:rsidRDefault="004F5B3E" w:rsidP="00515681">
      <w:pPr>
        <w:jc w:val="both"/>
        <w:rPr>
          <w:rFonts w:ascii="Arial" w:hAnsi="Arial" w:cs="Arial"/>
          <w:b/>
          <w:sz w:val="24"/>
          <w:szCs w:val="24"/>
          <w:lang w:val="en-US"/>
        </w:rPr>
      </w:pPr>
    </w:p>
    <w:p w:rsidR="004F5B3E" w:rsidRPr="006F01DA" w:rsidRDefault="004F5B3E" w:rsidP="00515681">
      <w:pPr>
        <w:jc w:val="both"/>
        <w:rPr>
          <w:rFonts w:ascii="Arial" w:hAnsi="Arial" w:cs="Arial"/>
          <w:b/>
          <w:sz w:val="24"/>
          <w:szCs w:val="24"/>
          <w:lang w:val="en-US"/>
        </w:rPr>
      </w:pPr>
    </w:p>
    <w:p w:rsidR="004F5B3E" w:rsidRPr="006F01DA" w:rsidRDefault="004F5B3E" w:rsidP="00515681">
      <w:pPr>
        <w:jc w:val="both"/>
        <w:rPr>
          <w:rFonts w:ascii="Arial" w:hAnsi="Arial" w:cs="Arial"/>
          <w:b/>
          <w:sz w:val="24"/>
          <w:szCs w:val="24"/>
          <w:lang w:val="en-US"/>
        </w:rPr>
      </w:pPr>
    </w:p>
    <w:p w:rsidR="004F5B3E" w:rsidRPr="006F01DA" w:rsidRDefault="004F5B3E" w:rsidP="00515681">
      <w:pPr>
        <w:jc w:val="both"/>
        <w:rPr>
          <w:rFonts w:ascii="Arial" w:hAnsi="Arial" w:cs="Arial"/>
          <w:b/>
          <w:sz w:val="24"/>
          <w:szCs w:val="24"/>
          <w:lang w:val="en-US"/>
        </w:rPr>
      </w:pPr>
    </w:p>
    <w:p w:rsidR="004F5B3E" w:rsidRPr="006F01DA" w:rsidRDefault="004F5B3E" w:rsidP="00515681">
      <w:pPr>
        <w:jc w:val="both"/>
        <w:rPr>
          <w:rFonts w:ascii="Arial" w:hAnsi="Arial" w:cs="Arial"/>
          <w:b/>
          <w:sz w:val="24"/>
          <w:szCs w:val="24"/>
          <w:lang w:val="en-US"/>
        </w:rPr>
      </w:pPr>
    </w:p>
    <w:p w:rsidR="004F5B3E" w:rsidRPr="006F01DA" w:rsidRDefault="004F5B3E" w:rsidP="00515681">
      <w:pPr>
        <w:jc w:val="both"/>
        <w:rPr>
          <w:rFonts w:ascii="Arial" w:hAnsi="Arial" w:cs="Arial"/>
          <w:b/>
          <w:sz w:val="24"/>
          <w:szCs w:val="24"/>
          <w:lang w:val="en-US"/>
        </w:rPr>
      </w:pPr>
    </w:p>
    <w:p w:rsidR="004F5B3E" w:rsidRPr="006F01DA" w:rsidRDefault="004F5B3E" w:rsidP="00515681">
      <w:pPr>
        <w:jc w:val="both"/>
        <w:rPr>
          <w:rFonts w:ascii="Arial" w:hAnsi="Arial" w:cs="Arial"/>
          <w:b/>
          <w:sz w:val="24"/>
          <w:szCs w:val="24"/>
          <w:lang w:val="en-US"/>
        </w:rPr>
      </w:pPr>
    </w:p>
    <w:p w:rsidR="004F5B3E" w:rsidRPr="006F01DA" w:rsidRDefault="004F5B3E" w:rsidP="00515681">
      <w:pPr>
        <w:jc w:val="both"/>
        <w:rPr>
          <w:rFonts w:ascii="Arial" w:hAnsi="Arial" w:cs="Arial"/>
          <w:b/>
          <w:sz w:val="24"/>
          <w:szCs w:val="24"/>
          <w:lang w:val="en-US"/>
        </w:rPr>
      </w:pPr>
    </w:p>
    <w:p w:rsidR="004F5B3E" w:rsidRPr="006F01DA" w:rsidRDefault="004F5B3E" w:rsidP="00515681">
      <w:pPr>
        <w:jc w:val="both"/>
        <w:rPr>
          <w:rFonts w:ascii="Arial" w:hAnsi="Arial" w:cs="Arial"/>
          <w:b/>
          <w:sz w:val="24"/>
          <w:szCs w:val="24"/>
          <w:lang w:val="en-US"/>
        </w:rPr>
      </w:pPr>
    </w:p>
    <w:p w:rsidR="004F5B3E" w:rsidRPr="006F01DA" w:rsidRDefault="004F5B3E" w:rsidP="00515681">
      <w:pPr>
        <w:jc w:val="both"/>
        <w:rPr>
          <w:rFonts w:ascii="Arial" w:hAnsi="Arial" w:cs="Arial"/>
          <w:b/>
          <w:sz w:val="24"/>
          <w:szCs w:val="24"/>
          <w:lang w:val="en-US"/>
        </w:rPr>
      </w:pPr>
    </w:p>
    <w:p w:rsidR="004F5B3E" w:rsidRPr="006F01DA" w:rsidRDefault="004F5B3E" w:rsidP="00515681">
      <w:pPr>
        <w:jc w:val="both"/>
        <w:rPr>
          <w:rFonts w:ascii="Arial" w:hAnsi="Arial" w:cs="Arial"/>
          <w:b/>
          <w:sz w:val="24"/>
          <w:szCs w:val="24"/>
          <w:lang w:val="en-US"/>
        </w:rPr>
      </w:pPr>
    </w:p>
    <w:p w:rsidR="004F5B3E" w:rsidRPr="006F01DA" w:rsidRDefault="004F5B3E" w:rsidP="00515681">
      <w:pPr>
        <w:jc w:val="both"/>
        <w:rPr>
          <w:rFonts w:ascii="Arial" w:hAnsi="Arial" w:cs="Arial"/>
          <w:b/>
          <w:sz w:val="24"/>
          <w:szCs w:val="24"/>
          <w:lang w:val="en-US"/>
        </w:rPr>
      </w:pPr>
    </w:p>
    <w:p w:rsidR="004F5B3E" w:rsidRPr="006F01DA" w:rsidRDefault="004F5B3E" w:rsidP="00515681">
      <w:pPr>
        <w:jc w:val="both"/>
        <w:rPr>
          <w:rFonts w:ascii="Arial" w:hAnsi="Arial" w:cs="Arial"/>
          <w:b/>
          <w:sz w:val="24"/>
          <w:szCs w:val="24"/>
          <w:lang w:val="en-US"/>
        </w:rPr>
      </w:pPr>
    </w:p>
    <w:p w:rsidR="00B5577B" w:rsidRPr="006F01DA" w:rsidRDefault="00B5577B" w:rsidP="00B5577B">
      <w:pPr>
        <w:widowControl w:val="0"/>
        <w:spacing w:after="0" w:line="240" w:lineRule="auto"/>
        <w:jc w:val="both"/>
        <w:rPr>
          <w:rFonts w:ascii="Arial" w:hAnsi="Arial" w:cs="Arial"/>
          <w:b/>
          <w:bCs/>
          <w:sz w:val="24"/>
          <w:szCs w:val="24"/>
          <w:lang w:val="en-US"/>
        </w:rPr>
      </w:pPr>
      <w:r w:rsidRPr="006F01DA">
        <w:rPr>
          <w:rFonts w:ascii="Arial" w:hAnsi="Arial" w:cs="Arial"/>
          <w:b/>
          <w:sz w:val="24"/>
          <w:szCs w:val="24"/>
          <w:lang w:val="en-US"/>
        </w:rPr>
        <w:t xml:space="preserve">Supplementary Table 5 </w:t>
      </w:r>
      <w:proofErr w:type="spellStart"/>
      <w:r w:rsidRPr="006F01DA">
        <w:rPr>
          <w:rFonts w:ascii="Arial" w:hAnsi="Arial" w:cs="Arial"/>
          <w:b/>
          <w:bCs/>
          <w:sz w:val="24"/>
          <w:szCs w:val="24"/>
          <w:lang w:val="en-US"/>
        </w:rPr>
        <w:t>Intercorrelations</w:t>
      </w:r>
      <w:proofErr w:type="spellEnd"/>
      <w:r w:rsidRPr="006F01DA">
        <w:rPr>
          <w:rFonts w:ascii="Arial" w:hAnsi="Arial" w:cs="Arial"/>
          <w:b/>
          <w:bCs/>
          <w:sz w:val="24"/>
          <w:szCs w:val="24"/>
          <w:lang w:val="en-US"/>
        </w:rPr>
        <w:t xml:space="preserve"> (by Pearson) between pain expectancy and experience of rectal manipulation </w:t>
      </w:r>
    </w:p>
    <w:p w:rsidR="00B5577B" w:rsidRPr="006F01DA" w:rsidRDefault="00B5577B" w:rsidP="00B5577B">
      <w:pPr>
        <w:widowControl w:val="0"/>
        <w:spacing w:after="0" w:line="240" w:lineRule="auto"/>
        <w:jc w:val="both"/>
        <w:rPr>
          <w:rFonts w:ascii="Arial" w:hAnsi="Arial" w:cs="Arial"/>
          <w:b/>
          <w:bCs/>
          <w:sz w:val="24"/>
          <w:szCs w:val="24"/>
          <w:lang w:val="en-US"/>
        </w:rPr>
      </w:pPr>
    </w:p>
    <w:tbl>
      <w:tblPr>
        <w:tblStyle w:val="TableGrid"/>
        <w:tblpPr w:leftFromText="141" w:rightFromText="141" w:vertAnchor="text" w:horzAnchor="margin" w:tblpXSpec="center" w:tblpY="33"/>
        <w:tblW w:w="7949" w:type="dxa"/>
        <w:jc w:val="center"/>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981"/>
        <w:gridCol w:w="746"/>
        <w:gridCol w:w="746"/>
        <w:gridCol w:w="746"/>
        <w:gridCol w:w="746"/>
        <w:gridCol w:w="746"/>
        <w:gridCol w:w="746"/>
        <w:gridCol w:w="746"/>
        <w:gridCol w:w="746"/>
      </w:tblGrid>
      <w:tr w:rsidR="00B5577B" w:rsidRPr="006F01DA" w:rsidTr="00B971C4">
        <w:trPr>
          <w:trHeight w:val="283"/>
          <w:jc w:val="center"/>
        </w:trPr>
        <w:tc>
          <w:tcPr>
            <w:tcW w:w="2215" w:type="dxa"/>
            <w:vAlign w:val="center"/>
          </w:tcPr>
          <w:p w:rsidR="00B5577B" w:rsidRPr="006F01DA" w:rsidRDefault="00B5577B" w:rsidP="00B971C4">
            <w:pPr>
              <w:keepNext/>
              <w:widowControl w:val="0"/>
              <w:jc w:val="both"/>
              <w:rPr>
                <w:rFonts w:ascii="Arial" w:hAnsi="Arial" w:cs="Arial"/>
                <w:color w:val="0D0D0D" w:themeColor="text1" w:themeTint="F2"/>
                <w:sz w:val="17"/>
                <w:szCs w:val="17"/>
                <w:lang w:val="en-US"/>
              </w:rPr>
            </w:pPr>
          </w:p>
        </w:tc>
        <w:tc>
          <w:tcPr>
            <w:tcW w:w="720" w:type="dxa"/>
            <w:vAlign w:val="center"/>
          </w:tcPr>
          <w:p w:rsidR="00B5577B" w:rsidRPr="006F01DA" w:rsidRDefault="00B5577B" w:rsidP="00B971C4">
            <w:pPr>
              <w:keepNext/>
              <w:widowControl w:val="0"/>
              <w:jc w:val="center"/>
              <w:rPr>
                <w:rFonts w:ascii="Arial" w:hAnsi="Arial" w:cs="Arial"/>
                <w:color w:val="0D0D0D" w:themeColor="text1" w:themeTint="F2"/>
                <w:sz w:val="17"/>
                <w:szCs w:val="17"/>
                <w:lang w:val="en-US"/>
              </w:rPr>
            </w:pPr>
            <w:r w:rsidRPr="006F01DA">
              <w:rPr>
                <w:rFonts w:ascii="Arial" w:hAnsi="Arial" w:cs="Arial"/>
                <w:color w:val="0D0D0D" w:themeColor="text1" w:themeTint="F2"/>
                <w:sz w:val="17"/>
                <w:szCs w:val="17"/>
                <w:lang w:val="en-US"/>
              </w:rPr>
              <w:t>1</w:t>
            </w:r>
          </w:p>
        </w:tc>
        <w:tc>
          <w:tcPr>
            <w:tcW w:w="715" w:type="dxa"/>
            <w:vAlign w:val="center"/>
          </w:tcPr>
          <w:p w:rsidR="00B5577B" w:rsidRPr="006F01DA" w:rsidRDefault="00B5577B" w:rsidP="00B971C4">
            <w:pPr>
              <w:keepNext/>
              <w:widowControl w:val="0"/>
              <w:jc w:val="center"/>
              <w:rPr>
                <w:rFonts w:ascii="Arial" w:hAnsi="Arial" w:cs="Arial"/>
                <w:color w:val="0D0D0D" w:themeColor="text1" w:themeTint="F2"/>
                <w:sz w:val="17"/>
                <w:szCs w:val="17"/>
                <w:lang w:val="en-US"/>
              </w:rPr>
            </w:pPr>
            <w:r w:rsidRPr="006F01DA">
              <w:rPr>
                <w:rFonts w:ascii="Arial" w:hAnsi="Arial" w:cs="Arial"/>
                <w:color w:val="0D0D0D" w:themeColor="text1" w:themeTint="F2"/>
                <w:sz w:val="17"/>
                <w:szCs w:val="17"/>
                <w:lang w:val="en-US"/>
              </w:rPr>
              <w:t>2</w:t>
            </w:r>
          </w:p>
        </w:tc>
        <w:tc>
          <w:tcPr>
            <w:tcW w:w="716" w:type="dxa"/>
            <w:vAlign w:val="center"/>
          </w:tcPr>
          <w:p w:rsidR="00B5577B" w:rsidRPr="006F01DA" w:rsidRDefault="00B5577B" w:rsidP="00B971C4">
            <w:pPr>
              <w:keepNext/>
              <w:widowControl w:val="0"/>
              <w:jc w:val="center"/>
              <w:rPr>
                <w:rFonts w:ascii="Arial" w:hAnsi="Arial" w:cs="Arial"/>
                <w:color w:val="0D0D0D" w:themeColor="text1" w:themeTint="F2"/>
                <w:sz w:val="17"/>
                <w:szCs w:val="17"/>
                <w:lang w:val="en-US"/>
              </w:rPr>
            </w:pPr>
            <w:r w:rsidRPr="006F01DA">
              <w:rPr>
                <w:rFonts w:ascii="Arial" w:hAnsi="Arial" w:cs="Arial"/>
                <w:color w:val="0D0D0D" w:themeColor="text1" w:themeTint="F2"/>
                <w:sz w:val="17"/>
                <w:szCs w:val="17"/>
                <w:lang w:val="en-US"/>
              </w:rPr>
              <w:t>3</w:t>
            </w:r>
          </w:p>
        </w:tc>
        <w:tc>
          <w:tcPr>
            <w:tcW w:w="718" w:type="dxa"/>
            <w:vAlign w:val="center"/>
          </w:tcPr>
          <w:p w:rsidR="00B5577B" w:rsidRPr="006F01DA" w:rsidRDefault="00B5577B" w:rsidP="00B971C4">
            <w:pPr>
              <w:keepNext/>
              <w:widowControl w:val="0"/>
              <w:jc w:val="center"/>
              <w:rPr>
                <w:rFonts w:ascii="Arial" w:hAnsi="Arial" w:cs="Arial"/>
                <w:color w:val="0D0D0D" w:themeColor="text1" w:themeTint="F2"/>
                <w:sz w:val="17"/>
                <w:szCs w:val="17"/>
                <w:lang w:val="en-US"/>
              </w:rPr>
            </w:pPr>
            <w:r w:rsidRPr="006F01DA">
              <w:rPr>
                <w:rFonts w:ascii="Arial" w:hAnsi="Arial" w:cs="Arial"/>
                <w:color w:val="0D0D0D" w:themeColor="text1" w:themeTint="F2"/>
                <w:sz w:val="17"/>
                <w:szCs w:val="17"/>
                <w:lang w:val="en-US"/>
              </w:rPr>
              <w:t>4</w:t>
            </w:r>
          </w:p>
        </w:tc>
        <w:tc>
          <w:tcPr>
            <w:tcW w:w="715" w:type="dxa"/>
            <w:vAlign w:val="center"/>
          </w:tcPr>
          <w:p w:rsidR="00B5577B" w:rsidRPr="006F01DA" w:rsidRDefault="00B5577B" w:rsidP="00B971C4">
            <w:pPr>
              <w:keepNext/>
              <w:widowControl w:val="0"/>
              <w:jc w:val="center"/>
              <w:rPr>
                <w:rFonts w:ascii="Arial" w:hAnsi="Arial" w:cs="Arial"/>
                <w:color w:val="0D0D0D" w:themeColor="text1" w:themeTint="F2"/>
                <w:sz w:val="17"/>
                <w:szCs w:val="17"/>
                <w:lang w:val="en-US"/>
              </w:rPr>
            </w:pPr>
            <w:r w:rsidRPr="006F01DA">
              <w:rPr>
                <w:rFonts w:ascii="Arial" w:hAnsi="Arial" w:cs="Arial"/>
                <w:color w:val="0D0D0D" w:themeColor="text1" w:themeTint="F2"/>
                <w:sz w:val="17"/>
                <w:szCs w:val="17"/>
                <w:lang w:val="en-US"/>
              </w:rPr>
              <w:t>5</w:t>
            </w:r>
          </w:p>
        </w:tc>
        <w:tc>
          <w:tcPr>
            <w:tcW w:w="716" w:type="dxa"/>
            <w:vAlign w:val="center"/>
          </w:tcPr>
          <w:p w:rsidR="00B5577B" w:rsidRPr="006F01DA" w:rsidRDefault="00B5577B" w:rsidP="00B971C4">
            <w:pPr>
              <w:keepNext/>
              <w:widowControl w:val="0"/>
              <w:jc w:val="center"/>
              <w:rPr>
                <w:rFonts w:ascii="Arial" w:hAnsi="Arial" w:cs="Arial"/>
                <w:color w:val="0D0D0D" w:themeColor="text1" w:themeTint="F2"/>
                <w:sz w:val="17"/>
                <w:szCs w:val="17"/>
                <w:lang w:val="en-US"/>
              </w:rPr>
            </w:pPr>
            <w:r w:rsidRPr="006F01DA">
              <w:rPr>
                <w:rFonts w:ascii="Arial" w:hAnsi="Arial" w:cs="Arial"/>
                <w:color w:val="0D0D0D" w:themeColor="text1" w:themeTint="F2"/>
                <w:sz w:val="17"/>
                <w:szCs w:val="17"/>
                <w:lang w:val="en-US"/>
              </w:rPr>
              <w:t>6</w:t>
            </w:r>
          </w:p>
        </w:tc>
        <w:tc>
          <w:tcPr>
            <w:tcW w:w="719" w:type="dxa"/>
            <w:vAlign w:val="center"/>
          </w:tcPr>
          <w:p w:rsidR="00B5577B" w:rsidRPr="006F01DA" w:rsidRDefault="00B5577B" w:rsidP="00B971C4">
            <w:pPr>
              <w:keepNext/>
              <w:widowControl w:val="0"/>
              <w:jc w:val="center"/>
              <w:rPr>
                <w:rFonts w:ascii="Arial" w:hAnsi="Arial" w:cs="Arial"/>
                <w:color w:val="0D0D0D" w:themeColor="text1" w:themeTint="F2"/>
                <w:sz w:val="17"/>
                <w:szCs w:val="17"/>
                <w:lang w:val="en-US"/>
              </w:rPr>
            </w:pPr>
            <w:r w:rsidRPr="006F01DA">
              <w:rPr>
                <w:rFonts w:ascii="Arial" w:hAnsi="Arial" w:cs="Arial"/>
                <w:color w:val="0D0D0D" w:themeColor="text1" w:themeTint="F2"/>
                <w:sz w:val="17"/>
                <w:szCs w:val="17"/>
                <w:lang w:val="en-US"/>
              </w:rPr>
              <w:t>7</w:t>
            </w:r>
          </w:p>
        </w:tc>
        <w:tc>
          <w:tcPr>
            <w:tcW w:w="715" w:type="dxa"/>
            <w:vAlign w:val="center"/>
          </w:tcPr>
          <w:p w:rsidR="00B5577B" w:rsidRPr="006F01DA" w:rsidRDefault="00B5577B" w:rsidP="00B971C4">
            <w:pPr>
              <w:keepNext/>
              <w:widowControl w:val="0"/>
              <w:jc w:val="center"/>
              <w:rPr>
                <w:rFonts w:ascii="Arial" w:hAnsi="Arial" w:cs="Arial"/>
                <w:color w:val="0D0D0D" w:themeColor="text1" w:themeTint="F2"/>
                <w:sz w:val="17"/>
                <w:szCs w:val="17"/>
                <w:lang w:val="en-US"/>
              </w:rPr>
            </w:pPr>
            <w:r w:rsidRPr="006F01DA">
              <w:rPr>
                <w:rFonts w:ascii="Arial" w:hAnsi="Arial" w:cs="Arial"/>
                <w:color w:val="0D0D0D" w:themeColor="text1" w:themeTint="F2"/>
                <w:sz w:val="17"/>
                <w:szCs w:val="17"/>
                <w:lang w:val="en-US"/>
              </w:rPr>
              <w:t>8</w:t>
            </w:r>
          </w:p>
        </w:tc>
      </w:tr>
      <w:tr w:rsidR="00B5577B" w:rsidRPr="006F01DA" w:rsidTr="00B971C4">
        <w:trPr>
          <w:trHeight w:val="283"/>
          <w:jc w:val="center"/>
        </w:trPr>
        <w:tc>
          <w:tcPr>
            <w:tcW w:w="2215" w:type="dxa"/>
            <w:vAlign w:val="center"/>
          </w:tcPr>
          <w:p w:rsidR="00B5577B" w:rsidRPr="006F01DA" w:rsidRDefault="00B5577B" w:rsidP="00B5577B">
            <w:pPr>
              <w:pStyle w:val="ListParagraph"/>
              <w:keepNext/>
              <w:widowControl w:val="0"/>
              <w:numPr>
                <w:ilvl w:val="0"/>
                <w:numId w:val="1"/>
              </w:numPr>
              <w:rPr>
                <w:rFonts w:ascii="Arial" w:hAnsi="Arial" w:cs="Arial"/>
                <w:color w:val="0D0D0D" w:themeColor="text1" w:themeTint="F2"/>
                <w:sz w:val="17"/>
                <w:szCs w:val="17"/>
                <w:lang w:val="en-US"/>
              </w:rPr>
            </w:pPr>
            <w:r w:rsidRPr="006F01DA">
              <w:rPr>
                <w:rFonts w:ascii="Arial" w:hAnsi="Arial" w:cs="Arial"/>
                <w:color w:val="0D0D0D" w:themeColor="text1" w:themeTint="F2"/>
                <w:sz w:val="17"/>
                <w:szCs w:val="17"/>
                <w:lang w:val="en-US"/>
              </w:rPr>
              <w:t>Expected pain T0 DRE</w:t>
            </w:r>
          </w:p>
        </w:tc>
        <w:tc>
          <w:tcPr>
            <w:tcW w:w="720" w:type="dxa"/>
            <w:vAlign w:val="center"/>
          </w:tcPr>
          <w:p w:rsidR="00B5577B" w:rsidRPr="006F01DA" w:rsidRDefault="00B5577B" w:rsidP="00B971C4">
            <w:pPr>
              <w:keepNext/>
              <w:widowControl w:val="0"/>
              <w:jc w:val="center"/>
              <w:rPr>
                <w:rFonts w:ascii="Arial" w:hAnsi="Arial" w:cs="Arial"/>
                <w:color w:val="0D0D0D" w:themeColor="text1" w:themeTint="F2"/>
                <w:sz w:val="17"/>
                <w:szCs w:val="17"/>
                <w:lang w:val="en-US"/>
              </w:rPr>
            </w:pPr>
            <w:r w:rsidRPr="006F01DA">
              <w:rPr>
                <w:rFonts w:ascii="Arial" w:hAnsi="Arial" w:cs="Arial"/>
                <w:color w:val="0D0D0D" w:themeColor="text1" w:themeTint="F2"/>
                <w:sz w:val="17"/>
                <w:szCs w:val="17"/>
                <w:lang w:val="en-US"/>
              </w:rPr>
              <w:t>-</w:t>
            </w:r>
          </w:p>
        </w:tc>
        <w:tc>
          <w:tcPr>
            <w:tcW w:w="715" w:type="dxa"/>
            <w:vAlign w:val="center"/>
          </w:tcPr>
          <w:p w:rsidR="00B5577B" w:rsidRPr="006F01DA" w:rsidRDefault="00B5577B" w:rsidP="00B971C4">
            <w:pPr>
              <w:keepNext/>
              <w:widowControl w:val="0"/>
              <w:jc w:val="center"/>
              <w:rPr>
                <w:rFonts w:ascii="Arial" w:hAnsi="Arial" w:cs="Arial"/>
                <w:color w:val="0D0D0D" w:themeColor="text1" w:themeTint="F2"/>
                <w:sz w:val="17"/>
                <w:szCs w:val="17"/>
                <w:lang w:val="en-US"/>
              </w:rPr>
            </w:pPr>
          </w:p>
        </w:tc>
        <w:tc>
          <w:tcPr>
            <w:tcW w:w="716" w:type="dxa"/>
            <w:vAlign w:val="center"/>
          </w:tcPr>
          <w:p w:rsidR="00B5577B" w:rsidRPr="006F01DA" w:rsidRDefault="00B5577B" w:rsidP="00B971C4">
            <w:pPr>
              <w:keepNext/>
              <w:widowControl w:val="0"/>
              <w:jc w:val="center"/>
              <w:rPr>
                <w:rFonts w:ascii="Arial" w:hAnsi="Arial" w:cs="Arial"/>
                <w:color w:val="0D0D0D" w:themeColor="text1" w:themeTint="F2"/>
                <w:sz w:val="17"/>
                <w:szCs w:val="17"/>
                <w:lang w:val="en-US"/>
              </w:rPr>
            </w:pPr>
          </w:p>
        </w:tc>
        <w:tc>
          <w:tcPr>
            <w:tcW w:w="718" w:type="dxa"/>
            <w:vAlign w:val="center"/>
          </w:tcPr>
          <w:p w:rsidR="00B5577B" w:rsidRPr="006F01DA" w:rsidRDefault="00B5577B" w:rsidP="00B971C4">
            <w:pPr>
              <w:keepNext/>
              <w:widowControl w:val="0"/>
              <w:jc w:val="center"/>
              <w:rPr>
                <w:rFonts w:ascii="Arial" w:hAnsi="Arial" w:cs="Arial"/>
                <w:color w:val="0D0D0D" w:themeColor="text1" w:themeTint="F2"/>
                <w:sz w:val="17"/>
                <w:szCs w:val="17"/>
                <w:lang w:val="en-US"/>
              </w:rPr>
            </w:pPr>
          </w:p>
        </w:tc>
        <w:tc>
          <w:tcPr>
            <w:tcW w:w="715" w:type="dxa"/>
            <w:vAlign w:val="center"/>
          </w:tcPr>
          <w:p w:rsidR="00B5577B" w:rsidRPr="006F01DA" w:rsidRDefault="00B5577B" w:rsidP="00B971C4">
            <w:pPr>
              <w:keepNext/>
              <w:widowControl w:val="0"/>
              <w:jc w:val="center"/>
              <w:rPr>
                <w:rFonts w:ascii="Arial" w:hAnsi="Arial" w:cs="Arial"/>
                <w:color w:val="0D0D0D" w:themeColor="text1" w:themeTint="F2"/>
                <w:sz w:val="17"/>
                <w:szCs w:val="17"/>
                <w:lang w:val="en-US"/>
              </w:rPr>
            </w:pPr>
          </w:p>
        </w:tc>
        <w:tc>
          <w:tcPr>
            <w:tcW w:w="716" w:type="dxa"/>
            <w:vAlign w:val="center"/>
          </w:tcPr>
          <w:p w:rsidR="00B5577B" w:rsidRPr="006F01DA" w:rsidRDefault="00B5577B" w:rsidP="00B971C4">
            <w:pPr>
              <w:keepNext/>
              <w:widowControl w:val="0"/>
              <w:jc w:val="center"/>
              <w:rPr>
                <w:rFonts w:ascii="Arial" w:hAnsi="Arial" w:cs="Arial"/>
                <w:color w:val="0D0D0D" w:themeColor="text1" w:themeTint="F2"/>
                <w:sz w:val="17"/>
                <w:szCs w:val="17"/>
                <w:lang w:val="en-US"/>
              </w:rPr>
            </w:pPr>
          </w:p>
        </w:tc>
        <w:tc>
          <w:tcPr>
            <w:tcW w:w="719" w:type="dxa"/>
            <w:vAlign w:val="center"/>
          </w:tcPr>
          <w:p w:rsidR="00B5577B" w:rsidRPr="006F01DA" w:rsidRDefault="00B5577B" w:rsidP="00B971C4">
            <w:pPr>
              <w:keepNext/>
              <w:widowControl w:val="0"/>
              <w:jc w:val="center"/>
              <w:rPr>
                <w:rFonts w:ascii="Arial" w:hAnsi="Arial" w:cs="Arial"/>
                <w:color w:val="0D0D0D" w:themeColor="text1" w:themeTint="F2"/>
                <w:sz w:val="17"/>
                <w:szCs w:val="17"/>
                <w:lang w:val="en-US"/>
              </w:rPr>
            </w:pPr>
          </w:p>
        </w:tc>
        <w:tc>
          <w:tcPr>
            <w:tcW w:w="715" w:type="dxa"/>
            <w:vAlign w:val="center"/>
          </w:tcPr>
          <w:p w:rsidR="00B5577B" w:rsidRPr="006F01DA" w:rsidRDefault="00B5577B" w:rsidP="00B971C4">
            <w:pPr>
              <w:keepNext/>
              <w:widowControl w:val="0"/>
              <w:jc w:val="center"/>
              <w:rPr>
                <w:rFonts w:ascii="Arial" w:hAnsi="Arial" w:cs="Arial"/>
                <w:color w:val="0D0D0D" w:themeColor="text1" w:themeTint="F2"/>
                <w:sz w:val="17"/>
                <w:szCs w:val="17"/>
                <w:lang w:val="en-US"/>
              </w:rPr>
            </w:pPr>
          </w:p>
        </w:tc>
      </w:tr>
      <w:tr w:rsidR="00B5577B" w:rsidRPr="006F01DA" w:rsidTr="00B971C4">
        <w:trPr>
          <w:trHeight w:val="283"/>
          <w:jc w:val="center"/>
        </w:trPr>
        <w:tc>
          <w:tcPr>
            <w:tcW w:w="2215" w:type="dxa"/>
            <w:vAlign w:val="center"/>
          </w:tcPr>
          <w:p w:rsidR="00B5577B" w:rsidRPr="006F01DA" w:rsidRDefault="00B5577B" w:rsidP="00B5577B">
            <w:pPr>
              <w:pStyle w:val="ListParagraph"/>
              <w:keepNext/>
              <w:widowControl w:val="0"/>
              <w:numPr>
                <w:ilvl w:val="0"/>
                <w:numId w:val="1"/>
              </w:numPr>
              <w:rPr>
                <w:rFonts w:ascii="Arial" w:hAnsi="Arial" w:cs="Arial"/>
                <w:color w:val="0D0D0D" w:themeColor="text1" w:themeTint="F2"/>
                <w:sz w:val="17"/>
                <w:szCs w:val="17"/>
                <w:lang w:val="en-US"/>
              </w:rPr>
            </w:pPr>
            <w:r w:rsidRPr="006F01DA">
              <w:rPr>
                <w:rFonts w:ascii="Arial" w:hAnsi="Arial" w:cs="Arial"/>
                <w:color w:val="0D0D0D" w:themeColor="text1" w:themeTint="F2"/>
                <w:sz w:val="17"/>
                <w:szCs w:val="17"/>
                <w:lang w:val="en-US"/>
              </w:rPr>
              <w:t>Expected pain T1 DRE</w:t>
            </w:r>
          </w:p>
        </w:tc>
        <w:tc>
          <w:tcPr>
            <w:tcW w:w="720"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,421***</w:t>
            </w: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w:t>
            </w:r>
          </w:p>
        </w:tc>
        <w:tc>
          <w:tcPr>
            <w:tcW w:w="716"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p>
        </w:tc>
        <w:tc>
          <w:tcPr>
            <w:tcW w:w="718"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p>
        </w:tc>
        <w:tc>
          <w:tcPr>
            <w:tcW w:w="716"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p>
        </w:tc>
        <w:tc>
          <w:tcPr>
            <w:tcW w:w="719"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p>
        </w:tc>
      </w:tr>
      <w:tr w:rsidR="00B5577B" w:rsidRPr="006F01DA" w:rsidTr="00B971C4">
        <w:trPr>
          <w:trHeight w:val="283"/>
          <w:jc w:val="center"/>
        </w:trPr>
        <w:tc>
          <w:tcPr>
            <w:tcW w:w="2215" w:type="dxa"/>
            <w:vAlign w:val="center"/>
          </w:tcPr>
          <w:p w:rsidR="00B5577B" w:rsidRPr="006F01DA" w:rsidRDefault="00B5577B" w:rsidP="00B5577B">
            <w:pPr>
              <w:pStyle w:val="ListParagraph"/>
              <w:keepNext/>
              <w:widowControl w:val="0"/>
              <w:numPr>
                <w:ilvl w:val="0"/>
                <w:numId w:val="1"/>
              </w:numPr>
              <w:rPr>
                <w:rFonts w:ascii="Arial" w:hAnsi="Arial" w:cs="Arial"/>
                <w:color w:val="0D0D0D" w:themeColor="text1" w:themeTint="F2"/>
                <w:sz w:val="17"/>
                <w:szCs w:val="17"/>
                <w:lang w:val="en-US"/>
              </w:rPr>
            </w:pPr>
            <w:r w:rsidRPr="006F01DA">
              <w:rPr>
                <w:rFonts w:ascii="Arial" w:hAnsi="Arial" w:cs="Arial"/>
                <w:color w:val="0D0D0D" w:themeColor="text1" w:themeTint="F2"/>
                <w:sz w:val="17"/>
                <w:szCs w:val="17"/>
                <w:lang w:val="en-US"/>
              </w:rPr>
              <w:t>Experienced pain T2 DRE</w:t>
            </w:r>
          </w:p>
        </w:tc>
        <w:tc>
          <w:tcPr>
            <w:tcW w:w="720"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,392***</w:t>
            </w: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,508***</w:t>
            </w:r>
          </w:p>
        </w:tc>
        <w:tc>
          <w:tcPr>
            <w:tcW w:w="716"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w:t>
            </w:r>
          </w:p>
        </w:tc>
        <w:tc>
          <w:tcPr>
            <w:tcW w:w="718"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p>
        </w:tc>
        <w:tc>
          <w:tcPr>
            <w:tcW w:w="716"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p>
        </w:tc>
        <w:tc>
          <w:tcPr>
            <w:tcW w:w="719"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p>
        </w:tc>
      </w:tr>
      <w:tr w:rsidR="00B5577B" w:rsidRPr="006F01DA" w:rsidTr="00B971C4">
        <w:trPr>
          <w:trHeight w:val="283"/>
          <w:jc w:val="center"/>
        </w:trPr>
        <w:tc>
          <w:tcPr>
            <w:tcW w:w="2215" w:type="dxa"/>
            <w:vAlign w:val="center"/>
          </w:tcPr>
          <w:p w:rsidR="00B5577B" w:rsidRPr="006F01DA" w:rsidRDefault="00B5577B" w:rsidP="00B5577B">
            <w:pPr>
              <w:pStyle w:val="ListParagraph"/>
              <w:keepNext/>
              <w:widowControl w:val="0"/>
              <w:numPr>
                <w:ilvl w:val="0"/>
                <w:numId w:val="1"/>
              </w:numPr>
              <w:rPr>
                <w:rFonts w:ascii="Arial" w:hAnsi="Arial" w:cs="Arial"/>
                <w:color w:val="0D0D0D" w:themeColor="text1" w:themeTint="F2"/>
                <w:sz w:val="17"/>
                <w:szCs w:val="17"/>
                <w:lang w:val="en-US"/>
              </w:rPr>
            </w:pPr>
            <w:r w:rsidRPr="006F01DA">
              <w:rPr>
                <w:rFonts w:ascii="Arial" w:hAnsi="Arial" w:cs="Arial"/>
                <w:color w:val="0D0D0D" w:themeColor="text1" w:themeTint="F2"/>
                <w:sz w:val="17"/>
                <w:szCs w:val="17"/>
                <w:lang w:val="en-US"/>
              </w:rPr>
              <w:t xml:space="preserve">Expected pain T0 </w:t>
            </w:r>
            <w:r w:rsidRPr="006F01DA">
              <w:rPr>
                <w:sz w:val="17"/>
                <w:szCs w:val="17"/>
                <w:lang w:val="en-US"/>
              </w:rPr>
              <w:t xml:space="preserve"> </w:t>
            </w:r>
            <w:r w:rsidRPr="006F01DA">
              <w:rPr>
                <w:rFonts w:ascii="Arial" w:hAnsi="Arial" w:cs="Arial"/>
                <w:color w:val="0D0D0D" w:themeColor="text1" w:themeTint="F2"/>
                <w:sz w:val="17"/>
                <w:szCs w:val="17"/>
                <w:lang w:val="en-US"/>
              </w:rPr>
              <w:t>Rectal cleansing</w:t>
            </w:r>
          </w:p>
        </w:tc>
        <w:tc>
          <w:tcPr>
            <w:tcW w:w="720"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,761***</w:t>
            </w: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,411***</w:t>
            </w:r>
          </w:p>
        </w:tc>
        <w:tc>
          <w:tcPr>
            <w:tcW w:w="716"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,344**</w:t>
            </w:r>
          </w:p>
        </w:tc>
        <w:tc>
          <w:tcPr>
            <w:tcW w:w="718"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w:t>
            </w: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p>
        </w:tc>
        <w:tc>
          <w:tcPr>
            <w:tcW w:w="716"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p>
        </w:tc>
        <w:tc>
          <w:tcPr>
            <w:tcW w:w="719"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p>
        </w:tc>
      </w:tr>
      <w:tr w:rsidR="00B5577B" w:rsidRPr="006F01DA" w:rsidTr="00B971C4">
        <w:trPr>
          <w:trHeight w:val="283"/>
          <w:jc w:val="center"/>
        </w:trPr>
        <w:tc>
          <w:tcPr>
            <w:tcW w:w="2215" w:type="dxa"/>
            <w:vAlign w:val="center"/>
          </w:tcPr>
          <w:p w:rsidR="00B5577B" w:rsidRPr="006F01DA" w:rsidRDefault="00B5577B" w:rsidP="00B5577B">
            <w:pPr>
              <w:pStyle w:val="ListParagraph"/>
              <w:keepNext/>
              <w:widowControl w:val="0"/>
              <w:numPr>
                <w:ilvl w:val="0"/>
                <w:numId w:val="1"/>
              </w:numPr>
              <w:rPr>
                <w:rFonts w:ascii="Arial" w:hAnsi="Arial" w:cs="Arial"/>
                <w:color w:val="0D0D0D" w:themeColor="text1" w:themeTint="F2"/>
                <w:sz w:val="17"/>
                <w:szCs w:val="17"/>
                <w:lang w:val="en-US"/>
              </w:rPr>
            </w:pPr>
            <w:r w:rsidRPr="006F01DA">
              <w:rPr>
                <w:rFonts w:ascii="Arial" w:hAnsi="Arial" w:cs="Arial"/>
                <w:color w:val="0D0D0D" w:themeColor="text1" w:themeTint="F2"/>
                <w:sz w:val="17"/>
                <w:szCs w:val="17"/>
                <w:lang w:val="en-US"/>
              </w:rPr>
              <w:t>Expected pain T1 Rectal cleansing</w:t>
            </w:r>
          </w:p>
        </w:tc>
        <w:tc>
          <w:tcPr>
            <w:tcW w:w="720"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,320**</w:t>
            </w: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,784***</w:t>
            </w:r>
          </w:p>
        </w:tc>
        <w:tc>
          <w:tcPr>
            <w:tcW w:w="716"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,432***</w:t>
            </w:r>
          </w:p>
        </w:tc>
        <w:tc>
          <w:tcPr>
            <w:tcW w:w="718"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,415***</w:t>
            </w: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w:t>
            </w:r>
          </w:p>
        </w:tc>
        <w:tc>
          <w:tcPr>
            <w:tcW w:w="716"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p>
        </w:tc>
        <w:tc>
          <w:tcPr>
            <w:tcW w:w="719"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p>
        </w:tc>
      </w:tr>
      <w:tr w:rsidR="00B5577B" w:rsidRPr="006F01DA" w:rsidTr="00B971C4">
        <w:trPr>
          <w:trHeight w:val="283"/>
          <w:jc w:val="center"/>
        </w:trPr>
        <w:tc>
          <w:tcPr>
            <w:tcW w:w="2215" w:type="dxa"/>
            <w:vAlign w:val="center"/>
          </w:tcPr>
          <w:p w:rsidR="00B5577B" w:rsidRPr="006F01DA" w:rsidRDefault="00B5577B" w:rsidP="00B5577B">
            <w:pPr>
              <w:pStyle w:val="ListParagraph"/>
              <w:keepNext/>
              <w:widowControl w:val="0"/>
              <w:numPr>
                <w:ilvl w:val="0"/>
                <w:numId w:val="1"/>
              </w:numPr>
              <w:rPr>
                <w:rFonts w:ascii="Arial" w:hAnsi="Arial" w:cs="Arial"/>
                <w:color w:val="0D0D0D" w:themeColor="text1" w:themeTint="F2"/>
                <w:sz w:val="17"/>
                <w:szCs w:val="17"/>
                <w:lang w:val="en-US"/>
              </w:rPr>
            </w:pPr>
            <w:r w:rsidRPr="006F01DA">
              <w:rPr>
                <w:rFonts w:ascii="Arial" w:hAnsi="Arial" w:cs="Arial"/>
                <w:color w:val="0D0D0D" w:themeColor="text1" w:themeTint="F2"/>
                <w:sz w:val="17"/>
                <w:szCs w:val="17"/>
                <w:lang w:val="en-US"/>
              </w:rPr>
              <w:t>Experienced pain T2 Rectal cleansing</w:t>
            </w:r>
          </w:p>
        </w:tc>
        <w:tc>
          <w:tcPr>
            <w:tcW w:w="720"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,291**</w:t>
            </w: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,482***</w:t>
            </w:r>
          </w:p>
        </w:tc>
        <w:tc>
          <w:tcPr>
            <w:tcW w:w="716"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,712***</w:t>
            </w:r>
          </w:p>
        </w:tc>
        <w:tc>
          <w:tcPr>
            <w:tcW w:w="718"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,398***</w:t>
            </w: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,591***</w:t>
            </w:r>
          </w:p>
        </w:tc>
        <w:tc>
          <w:tcPr>
            <w:tcW w:w="716"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w:t>
            </w:r>
          </w:p>
        </w:tc>
        <w:tc>
          <w:tcPr>
            <w:tcW w:w="719"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p>
        </w:tc>
      </w:tr>
      <w:tr w:rsidR="00B5577B" w:rsidRPr="006F01DA" w:rsidTr="00B971C4">
        <w:trPr>
          <w:trHeight w:val="283"/>
          <w:jc w:val="center"/>
        </w:trPr>
        <w:tc>
          <w:tcPr>
            <w:tcW w:w="2215" w:type="dxa"/>
            <w:vAlign w:val="center"/>
          </w:tcPr>
          <w:p w:rsidR="00B5577B" w:rsidRPr="006F01DA" w:rsidRDefault="00B5577B" w:rsidP="00B5577B">
            <w:pPr>
              <w:pStyle w:val="ListParagraph"/>
              <w:keepNext/>
              <w:widowControl w:val="0"/>
              <w:numPr>
                <w:ilvl w:val="0"/>
                <w:numId w:val="1"/>
              </w:numPr>
              <w:rPr>
                <w:rFonts w:ascii="Arial" w:hAnsi="Arial" w:cs="Arial"/>
                <w:color w:val="0D0D0D" w:themeColor="text1" w:themeTint="F2"/>
                <w:sz w:val="17"/>
                <w:szCs w:val="17"/>
                <w:lang w:val="en-US"/>
              </w:rPr>
            </w:pPr>
            <w:r w:rsidRPr="006F01DA">
              <w:rPr>
                <w:rFonts w:ascii="Arial" w:hAnsi="Arial" w:cs="Arial"/>
                <w:color w:val="0D0D0D" w:themeColor="text1" w:themeTint="F2"/>
                <w:sz w:val="17"/>
                <w:szCs w:val="17"/>
                <w:lang w:val="en-US"/>
              </w:rPr>
              <w:t>Expected pain T0 Probe insertion</w:t>
            </w:r>
          </w:p>
        </w:tc>
        <w:tc>
          <w:tcPr>
            <w:tcW w:w="720"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,776***</w:t>
            </w: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,390***</w:t>
            </w:r>
          </w:p>
        </w:tc>
        <w:tc>
          <w:tcPr>
            <w:tcW w:w="716"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,329**</w:t>
            </w:r>
          </w:p>
        </w:tc>
        <w:tc>
          <w:tcPr>
            <w:tcW w:w="718"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,848***</w:t>
            </w: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,362**</w:t>
            </w:r>
          </w:p>
        </w:tc>
        <w:tc>
          <w:tcPr>
            <w:tcW w:w="716"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,347**</w:t>
            </w:r>
          </w:p>
        </w:tc>
        <w:tc>
          <w:tcPr>
            <w:tcW w:w="719"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w:t>
            </w: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p>
        </w:tc>
      </w:tr>
      <w:tr w:rsidR="00B5577B" w:rsidRPr="006F01DA" w:rsidTr="00B971C4">
        <w:trPr>
          <w:trHeight w:val="283"/>
          <w:jc w:val="center"/>
        </w:trPr>
        <w:tc>
          <w:tcPr>
            <w:tcW w:w="2215" w:type="dxa"/>
            <w:vAlign w:val="center"/>
          </w:tcPr>
          <w:p w:rsidR="00B5577B" w:rsidRPr="006F01DA" w:rsidRDefault="00B5577B" w:rsidP="00B5577B">
            <w:pPr>
              <w:pStyle w:val="ListParagraph"/>
              <w:keepNext/>
              <w:widowControl w:val="0"/>
              <w:numPr>
                <w:ilvl w:val="0"/>
                <w:numId w:val="1"/>
              </w:numPr>
              <w:rPr>
                <w:rFonts w:ascii="Arial" w:hAnsi="Arial" w:cs="Arial"/>
                <w:color w:val="0D0D0D" w:themeColor="text1" w:themeTint="F2"/>
                <w:sz w:val="17"/>
                <w:szCs w:val="17"/>
                <w:lang w:val="en-US"/>
              </w:rPr>
            </w:pPr>
            <w:r w:rsidRPr="006F01DA">
              <w:rPr>
                <w:rFonts w:ascii="Arial" w:hAnsi="Arial" w:cs="Arial"/>
                <w:color w:val="0D0D0D" w:themeColor="text1" w:themeTint="F2"/>
                <w:sz w:val="17"/>
                <w:szCs w:val="17"/>
                <w:lang w:val="en-US"/>
              </w:rPr>
              <w:t>Expected pain T1 Probe insertion</w:t>
            </w:r>
          </w:p>
        </w:tc>
        <w:tc>
          <w:tcPr>
            <w:tcW w:w="720"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,410***</w:t>
            </w: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,733***</w:t>
            </w:r>
          </w:p>
        </w:tc>
        <w:tc>
          <w:tcPr>
            <w:tcW w:w="716"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,562***</w:t>
            </w:r>
          </w:p>
        </w:tc>
        <w:tc>
          <w:tcPr>
            <w:tcW w:w="718"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,445***</w:t>
            </w: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,701***</w:t>
            </w:r>
          </w:p>
        </w:tc>
        <w:tc>
          <w:tcPr>
            <w:tcW w:w="716"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,512***</w:t>
            </w:r>
          </w:p>
        </w:tc>
        <w:tc>
          <w:tcPr>
            <w:tcW w:w="719"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,459***</w:t>
            </w: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w:t>
            </w:r>
          </w:p>
        </w:tc>
      </w:tr>
      <w:tr w:rsidR="00B5577B" w:rsidRPr="006F01DA" w:rsidTr="00B971C4">
        <w:trPr>
          <w:trHeight w:val="283"/>
          <w:jc w:val="center"/>
        </w:trPr>
        <w:tc>
          <w:tcPr>
            <w:tcW w:w="2215" w:type="dxa"/>
            <w:vAlign w:val="center"/>
          </w:tcPr>
          <w:p w:rsidR="00B5577B" w:rsidRPr="006F01DA" w:rsidRDefault="00B5577B" w:rsidP="00B5577B">
            <w:pPr>
              <w:pStyle w:val="ListParagraph"/>
              <w:keepNext/>
              <w:widowControl w:val="0"/>
              <w:numPr>
                <w:ilvl w:val="0"/>
                <w:numId w:val="1"/>
              </w:numPr>
              <w:rPr>
                <w:rFonts w:ascii="Arial" w:hAnsi="Arial" w:cs="Arial"/>
                <w:color w:val="0D0D0D" w:themeColor="text1" w:themeTint="F2"/>
                <w:sz w:val="17"/>
                <w:szCs w:val="17"/>
                <w:lang w:val="en-US"/>
              </w:rPr>
            </w:pPr>
            <w:r w:rsidRPr="006F01DA">
              <w:rPr>
                <w:rFonts w:ascii="Arial" w:hAnsi="Arial" w:cs="Arial"/>
                <w:color w:val="0D0D0D" w:themeColor="text1" w:themeTint="F2"/>
                <w:sz w:val="17"/>
                <w:szCs w:val="17"/>
                <w:lang w:val="en-US"/>
              </w:rPr>
              <w:t>Experienced pain T2 Probe insertion</w:t>
            </w:r>
          </w:p>
        </w:tc>
        <w:tc>
          <w:tcPr>
            <w:tcW w:w="720"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,328**</w:t>
            </w: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,388***</w:t>
            </w:r>
          </w:p>
        </w:tc>
        <w:tc>
          <w:tcPr>
            <w:tcW w:w="716"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,707***</w:t>
            </w:r>
          </w:p>
        </w:tc>
        <w:tc>
          <w:tcPr>
            <w:tcW w:w="718"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,361**</w:t>
            </w: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,421***</w:t>
            </w:r>
          </w:p>
        </w:tc>
        <w:tc>
          <w:tcPr>
            <w:tcW w:w="716"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,765***</w:t>
            </w:r>
          </w:p>
        </w:tc>
        <w:tc>
          <w:tcPr>
            <w:tcW w:w="719"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,391***</w:t>
            </w:r>
          </w:p>
        </w:tc>
        <w:tc>
          <w:tcPr>
            <w:tcW w:w="715" w:type="dxa"/>
            <w:vAlign w:val="center"/>
          </w:tcPr>
          <w:p w:rsidR="00B5577B" w:rsidRPr="006F01DA" w:rsidRDefault="00B5577B" w:rsidP="00B971C4">
            <w:pPr>
              <w:keepNext/>
              <w:widowControl w:val="0"/>
              <w:jc w:val="center"/>
              <w:rPr>
                <w:rFonts w:ascii="Arial" w:hAnsi="Arial" w:cs="Arial"/>
                <w:b/>
                <w:bCs/>
                <w:color w:val="0D0D0D" w:themeColor="text1" w:themeTint="F2"/>
                <w:sz w:val="17"/>
                <w:szCs w:val="17"/>
                <w:lang w:val="en-US"/>
              </w:rPr>
            </w:pPr>
            <w:r w:rsidRPr="006F01DA">
              <w:rPr>
                <w:rFonts w:ascii="Arial" w:hAnsi="Arial" w:cs="Arial"/>
                <w:b/>
                <w:bCs/>
                <w:color w:val="0D0D0D" w:themeColor="text1" w:themeTint="F2"/>
                <w:sz w:val="17"/>
                <w:szCs w:val="17"/>
                <w:lang w:val="en-US"/>
              </w:rPr>
              <w:t>,520***</w:t>
            </w:r>
          </w:p>
        </w:tc>
      </w:tr>
    </w:tbl>
    <w:p w:rsidR="00B5577B" w:rsidRPr="006F01DA" w:rsidRDefault="00B5577B" w:rsidP="00B5577B">
      <w:pPr>
        <w:keepNext/>
        <w:widowControl w:val="0"/>
        <w:spacing w:after="0" w:line="240" w:lineRule="auto"/>
        <w:jc w:val="both"/>
        <w:rPr>
          <w:rFonts w:ascii="Arial" w:hAnsi="Arial" w:cs="Arial"/>
          <w:sz w:val="20"/>
          <w:szCs w:val="20"/>
          <w:lang w:val="en-US"/>
        </w:rPr>
      </w:pPr>
    </w:p>
    <w:p w:rsidR="004F5B3E" w:rsidRPr="006F01DA" w:rsidRDefault="004F5B3E" w:rsidP="00B5577B">
      <w:pPr>
        <w:keepNext/>
        <w:widowControl w:val="0"/>
        <w:spacing w:after="0" w:line="240" w:lineRule="auto"/>
        <w:jc w:val="both"/>
        <w:rPr>
          <w:rFonts w:ascii="Arial" w:hAnsi="Arial" w:cs="Arial"/>
          <w:sz w:val="20"/>
          <w:szCs w:val="20"/>
          <w:lang w:val="en-US"/>
        </w:rPr>
      </w:pPr>
    </w:p>
    <w:p w:rsidR="004F5B3E" w:rsidRPr="006F01DA" w:rsidRDefault="004F5B3E" w:rsidP="00B5577B">
      <w:pPr>
        <w:keepNext/>
        <w:widowControl w:val="0"/>
        <w:spacing w:after="0" w:line="240" w:lineRule="auto"/>
        <w:jc w:val="both"/>
        <w:rPr>
          <w:rFonts w:ascii="Arial" w:hAnsi="Arial" w:cs="Arial"/>
          <w:sz w:val="20"/>
          <w:szCs w:val="20"/>
          <w:lang w:val="en-US"/>
        </w:rPr>
      </w:pPr>
    </w:p>
    <w:p w:rsidR="004F5B3E" w:rsidRPr="006F01DA" w:rsidRDefault="004F5B3E" w:rsidP="00B5577B">
      <w:pPr>
        <w:keepNext/>
        <w:widowControl w:val="0"/>
        <w:spacing w:after="0" w:line="240" w:lineRule="auto"/>
        <w:jc w:val="both"/>
        <w:rPr>
          <w:rFonts w:ascii="Arial" w:hAnsi="Arial" w:cs="Arial"/>
          <w:sz w:val="20"/>
          <w:szCs w:val="20"/>
          <w:lang w:val="en-US"/>
        </w:rPr>
      </w:pPr>
    </w:p>
    <w:p w:rsidR="004F5B3E" w:rsidRPr="006F01DA" w:rsidRDefault="004F5B3E" w:rsidP="00B5577B">
      <w:pPr>
        <w:keepNext/>
        <w:widowControl w:val="0"/>
        <w:spacing w:after="0" w:line="240" w:lineRule="auto"/>
        <w:jc w:val="both"/>
        <w:rPr>
          <w:rFonts w:ascii="Arial" w:hAnsi="Arial" w:cs="Arial"/>
          <w:sz w:val="20"/>
          <w:szCs w:val="20"/>
          <w:lang w:val="en-US"/>
        </w:rPr>
      </w:pPr>
    </w:p>
    <w:p w:rsidR="004F5B3E" w:rsidRPr="006F01DA" w:rsidRDefault="004F5B3E" w:rsidP="00B5577B">
      <w:pPr>
        <w:keepNext/>
        <w:widowControl w:val="0"/>
        <w:spacing w:after="0" w:line="240" w:lineRule="auto"/>
        <w:jc w:val="both"/>
        <w:rPr>
          <w:rFonts w:ascii="Arial" w:hAnsi="Arial" w:cs="Arial"/>
          <w:sz w:val="20"/>
          <w:szCs w:val="20"/>
          <w:lang w:val="en-US"/>
        </w:rPr>
      </w:pPr>
    </w:p>
    <w:p w:rsidR="004F5B3E" w:rsidRPr="006F01DA" w:rsidRDefault="004F5B3E" w:rsidP="00B5577B">
      <w:pPr>
        <w:keepNext/>
        <w:widowControl w:val="0"/>
        <w:spacing w:after="0" w:line="240" w:lineRule="auto"/>
        <w:jc w:val="both"/>
        <w:rPr>
          <w:rFonts w:ascii="Arial" w:hAnsi="Arial" w:cs="Arial"/>
          <w:sz w:val="20"/>
          <w:szCs w:val="20"/>
          <w:lang w:val="en-US"/>
        </w:rPr>
      </w:pPr>
    </w:p>
    <w:p w:rsidR="004F5B3E" w:rsidRPr="006F01DA" w:rsidRDefault="004F5B3E" w:rsidP="00B5577B">
      <w:pPr>
        <w:keepNext/>
        <w:widowControl w:val="0"/>
        <w:spacing w:after="0" w:line="240" w:lineRule="auto"/>
        <w:jc w:val="both"/>
        <w:rPr>
          <w:rFonts w:ascii="Arial" w:hAnsi="Arial" w:cs="Arial"/>
          <w:sz w:val="20"/>
          <w:szCs w:val="20"/>
          <w:lang w:val="en-US"/>
        </w:rPr>
      </w:pPr>
    </w:p>
    <w:p w:rsidR="004F5B3E" w:rsidRPr="006F01DA" w:rsidRDefault="004F5B3E" w:rsidP="00B5577B">
      <w:pPr>
        <w:keepNext/>
        <w:widowControl w:val="0"/>
        <w:spacing w:after="0" w:line="240" w:lineRule="auto"/>
        <w:jc w:val="both"/>
        <w:rPr>
          <w:rFonts w:ascii="Arial" w:hAnsi="Arial" w:cs="Arial"/>
          <w:sz w:val="20"/>
          <w:szCs w:val="20"/>
          <w:lang w:val="en-US"/>
        </w:rPr>
      </w:pPr>
    </w:p>
    <w:p w:rsidR="004F5B3E" w:rsidRPr="006F01DA" w:rsidRDefault="004F5B3E" w:rsidP="00B5577B">
      <w:pPr>
        <w:keepNext/>
        <w:widowControl w:val="0"/>
        <w:spacing w:after="0" w:line="240" w:lineRule="auto"/>
        <w:jc w:val="both"/>
        <w:rPr>
          <w:rFonts w:ascii="Arial" w:hAnsi="Arial" w:cs="Arial"/>
          <w:sz w:val="20"/>
          <w:szCs w:val="20"/>
          <w:lang w:val="en-US"/>
        </w:rPr>
      </w:pPr>
    </w:p>
    <w:p w:rsidR="004F5B3E" w:rsidRPr="006F01DA" w:rsidRDefault="004F5B3E" w:rsidP="00B5577B">
      <w:pPr>
        <w:keepNext/>
        <w:widowControl w:val="0"/>
        <w:spacing w:after="0" w:line="240" w:lineRule="auto"/>
        <w:jc w:val="both"/>
        <w:rPr>
          <w:rFonts w:ascii="Arial" w:hAnsi="Arial" w:cs="Arial"/>
          <w:sz w:val="20"/>
          <w:szCs w:val="20"/>
          <w:lang w:val="en-US"/>
        </w:rPr>
      </w:pPr>
    </w:p>
    <w:p w:rsidR="004F5B3E" w:rsidRPr="006F01DA" w:rsidRDefault="004F5B3E" w:rsidP="00B5577B">
      <w:pPr>
        <w:keepNext/>
        <w:widowControl w:val="0"/>
        <w:spacing w:after="0" w:line="240" w:lineRule="auto"/>
        <w:jc w:val="both"/>
        <w:rPr>
          <w:rFonts w:ascii="Arial" w:hAnsi="Arial" w:cs="Arial"/>
          <w:sz w:val="20"/>
          <w:szCs w:val="20"/>
          <w:lang w:val="en-US"/>
        </w:rPr>
      </w:pPr>
    </w:p>
    <w:p w:rsidR="004F5B3E" w:rsidRPr="006F01DA" w:rsidRDefault="004F5B3E" w:rsidP="00B5577B">
      <w:pPr>
        <w:keepNext/>
        <w:widowControl w:val="0"/>
        <w:spacing w:after="0" w:line="240" w:lineRule="auto"/>
        <w:jc w:val="both"/>
        <w:rPr>
          <w:rFonts w:ascii="Arial" w:hAnsi="Arial" w:cs="Arial"/>
          <w:sz w:val="20"/>
          <w:szCs w:val="20"/>
          <w:lang w:val="en-US"/>
        </w:rPr>
      </w:pPr>
    </w:p>
    <w:p w:rsidR="004F5B3E" w:rsidRPr="006F01DA" w:rsidRDefault="004F5B3E" w:rsidP="00B5577B">
      <w:pPr>
        <w:keepNext/>
        <w:widowControl w:val="0"/>
        <w:spacing w:after="0" w:line="240" w:lineRule="auto"/>
        <w:jc w:val="both"/>
        <w:rPr>
          <w:rFonts w:ascii="Arial" w:hAnsi="Arial" w:cs="Arial"/>
          <w:sz w:val="20"/>
          <w:szCs w:val="20"/>
          <w:lang w:val="en-US"/>
        </w:rPr>
      </w:pPr>
    </w:p>
    <w:p w:rsidR="004F5B3E" w:rsidRPr="006F01DA" w:rsidRDefault="004F5B3E" w:rsidP="00B5577B">
      <w:pPr>
        <w:keepNext/>
        <w:widowControl w:val="0"/>
        <w:spacing w:after="0" w:line="240" w:lineRule="auto"/>
        <w:jc w:val="both"/>
        <w:rPr>
          <w:rFonts w:ascii="Arial" w:hAnsi="Arial" w:cs="Arial"/>
          <w:sz w:val="20"/>
          <w:szCs w:val="20"/>
          <w:lang w:val="en-US"/>
        </w:rPr>
      </w:pPr>
    </w:p>
    <w:p w:rsidR="004F5B3E" w:rsidRPr="006F01DA" w:rsidRDefault="004F5B3E" w:rsidP="00B5577B">
      <w:pPr>
        <w:keepNext/>
        <w:widowControl w:val="0"/>
        <w:spacing w:after="0" w:line="240" w:lineRule="auto"/>
        <w:jc w:val="both"/>
        <w:rPr>
          <w:rFonts w:ascii="Arial" w:hAnsi="Arial" w:cs="Arial"/>
          <w:sz w:val="20"/>
          <w:szCs w:val="20"/>
          <w:lang w:val="en-US"/>
        </w:rPr>
      </w:pPr>
    </w:p>
    <w:p w:rsidR="004F5B3E" w:rsidRPr="006F01DA" w:rsidRDefault="004F5B3E" w:rsidP="00B5577B">
      <w:pPr>
        <w:keepNext/>
        <w:widowControl w:val="0"/>
        <w:spacing w:after="0" w:line="240" w:lineRule="auto"/>
        <w:jc w:val="both"/>
        <w:rPr>
          <w:rFonts w:ascii="Arial" w:hAnsi="Arial" w:cs="Arial"/>
          <w:sz w:val="20"/>
          <w:szCs w:val="20"/>
          <w:lang w:val="en-US"/>
        </w:rPr>
      </w:pPr>
    </w:p>
    <w:p w:rsidR="004F5B3E" w:rsidRPr="006F01DA" w:rsidRDefault="004F5B3E" w:rsidP="00B5577B">
      <w:pPr>
        <w:keepNext/>
        <w:widowControl w:val="0"/>
        <w:spacing w:after="0" w:line="240" w:lineRule="auto"/>
        <w:jc w:val="both"/>
        <w:rPr>
          <w:rFonts w:ascii="Arial" w:hAnsi="Arial" w:cs="Arial"/>
          <w:sz w:val="20"/>
          <w:szCs w:val="20"/>
          <w:lang w:val="en-US"/>
        </w:rPr>
      </w:pPr>
    </w:p>
    <w:p w:rsidR="00B5577B" w:rsidRPr="006F01DA" w:rsidRDefault="00B5577B" w:rsidP="00B5577B">
      <w:pPr>
        <w:keepNext/>
        <w:widowControl w:val="0"/>
        <w:spacing w:after="0" w:line="240" w:lineRule="auto"/>
        <w:jc w:val="both"/>
        <w:rPr>
          <w:rFonts w:ascii="Arial" w:hAnsi="Arial" w:cs="Arial"/>
          <w:sz w:val="20"/>
          <w:szCs w:val="20"/>
          <w:lang w:val="en-US"/>
        </w:rPr>
      </w:pPr>
    </w:p>
    <w:p w:rsidR="00B5577B" w:rsidRPr="006F01DA" w:rsidRDefault="00B5577B" w:rsidP="00B5577B">
      <w:pPr>
        <w:keepNext/>
        <w:widowControl w:val="0"/>
        <w:spacing w:after="0" w:line="240" w:lineRule="auto"/>
        <w:jc w:val="both"/>
        <w:rPr>
          <w:rFonts w:ascii="Arial" w:hAnsi="Arial" w:cs="Arial"/>
          <w:sz w:val="20"/>
          <w:szCs w:val="20"/>
          <w:lang w:val="en-US"/>
        </w:rPr>
      </w:pPr>
      <w:r w:rsidRPr="006F01DA">
        <w:rPr>
          <w:rFonts w:ascii="Arial" w:hAnsi="Arial" w:cs="Arial"/>
          <w:sz w:val="20"/>
          <w:szCs w:val="20"/>
          <w:lang w:val="en-US"/>
        </w:rPr>
        <w:t xml:space="preserve">*p &lt; 0.05, ** p &lt; 0.01, *** p &lt; 0.001. |R| = .10 small, |R| = .30 medium, |R| = .50 large correlation. </w:t>
      </w:r>
    </w:p>
    <w:p w:rsidR="00B5577B" w:rsidRPr="006F01DA" w:rsidRDefault="00B5577B" w:rsidP="00B5577B">
      <w:pPr>
        <w:spacing w:after="0" w:line="240" w:lineRule="auto"/>
        <w:jc w:val="both"/>
        <w:rPr>
          <w:rFonts w:ascii="Arial" w:hAnsi="Arial" w:cs="Arial"/>
          <w:sz w:val="20"/>
          <w:szCs w:val="20"/>
          <w:lang w:val="en-US"/>
        </w:rPr>
      </w:pPr>
      <w:r w:rsidRPr="006F01DA">
        <w:rPr>
          <w:rFonts w:ascii="Arial" w:hAnsi="Arial" w:cs="Arial"/>
          <w:sz w:val="20"/>
          <w:szCs w:val="20"/>
          <w:lang w:val="en-US"/>
        </w:rPr>
        <w:t>T0: first study visit before medical consultation on prostate biopsy during MRI acquisition. T1: second study visit directly before prostate biopsy. T2: third study visit directly after prostate biopsy. DRE, Digital rectal examination.</w:t>
      </w:r>
    </w:p>
    <w:p w:rsidR="00355BFB" w:rsidRPr="006F01DA" w:rsidRDefault="00355BFB" w:rsidP="00515681">
      <w:pPr>
        <w:jc w:val="both"/>
        <w:rPr>
          <w:rFonts w:ascii="Arial" w:hAnsi="Arial" w:cs="Arial"/>
          <w:b/>
          <w:sz w:val="24"/>
          <w:szCs w:val="24"/>
          <w:lang w:val="en-US"/>
        </w:rPr>
      </w:pPr>
    </w:p>
    <w:p w:rsidR="005200FE" w:rsidRPr="006F01DA" w:rsidRDefault="005200FE" w:rsidP="00515681">
      <w:pPr>
        <w:jc w:val="both"/>
        <w:rPr>
          <w:rFonts w:ascii="Arial" w:hAnsi="Arial" w:cs="Arial"/>
          <w:b/>
          <w:sz w:val="24"/>
          <w:szCs w:val="24"/>
          <w:lang w:val="en-US"/>
        </w:rPr>
      </w:pPr>
    </w:p>
    <w:p w:rsidR="00515681" w:rsidRPr="006F01DA" w:rsidRDefault="00560AEC" w:rsidP="00515681">
      <w:pPr>
        <w:jc w:val="both"/>
        <w:rPr>
          <w:rFonts w:ascii="Arial" w:hAnsi="Arial" w:cs="Arial"/>
          <w:sz w:val="24"/>
          <w:szCs w:val="24"/>
          <w:lang w:val="en-US"/>
        </w:rPr>
      </w:pPr>
      <w:r w:rsidRPr="006F01DA">
        <w:rPr>
          <w:rFonts w:ascii="Arial" w:hAnsi="Arial" w:cs="Arial"/>
          <w:b/>
          <w:sz w:val="24"/>
          <w:szCs w:val="24"/>
          <w:lang w:val="en-US"/>
        </w:rPr>
        <w:t xml:space="preserve">Supplementary Table </w:t>
      </w:r>
      <w:r w:rsidR="00355BFB" w:rsidRPr="006F01DA">
        <w:rPr>
          <w:rFonts w:ascii="Arial" w:hAnsi="Arial" w:cs="Arial"/>
          <w:b/>
          <w:sz w:val="24"/>
          <w:szCs w:val="24"/>
          <w:lang w:val="en-US"/>
        </w:rPr>
        <w:t>6</w:t>
      </w:r>
      <w:r w:rsidR="00515681" w:rsidRPr="006F01DA">
        <w:rPr>
          <w:rFonts w:ascii="Arial" w:hAnsi="Arial" w:cs="Arial"/>
          <w:sz w:val="24"/>
          <w:szCs w:val="24"/>
          <w:lang w:val="en-US"/>
        </w:rPr>
        <w:t xml:space="preserve"> </w:t>
      </w:r>
      <w:r w:rsidR="00515681" w:rsidRPr="006F01DA">
        <w:rPr>
          <w:rFonts w:ascii="Arial" w:hAnsi="Arial" w:cs="Arial"/>
          <w:b/>
          <w:sz w:val="24"/>
          <w:szCs w:val="24"/>
          <w:lang w:val="en-US"/>
        </w:rPr>
        <w:t>Regression analysis of trait anxiety, stress, and self-efficacy on expected and experienced pain during MRI-fusion biopsy, and the role of expected pain on experienced pain during biopsy.</w:t>
      </w:r>
    </w:p>
    <w:tbl>
      <w:tblPr>
        <w:tblStyle w:val="TableGrid"/>
        <w:tblW w:w="9626" w:type="dxa"/>
        <w:tblBorders>
          <w:left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1107"/>
        <w:gridCol w:w="837"/>
        <w:gridCol w:w="944"/>
        <w:gridCol w:w="805"/>
        <w:gridCol w:w="985"/>
        <w:gridCol w:w="1091"/>
        <w:gridCol w:w="870"/>
        <w:gridCol w:w="985"/>
        <w:gridCol w:w="1197"/>
        <w:gridCol w:w="805"/>
      </w:tblGrid>
      <w:tr w:rsidR="00515681" w:rsidRPr="006F01DA" w:rsidTr="00645BFE">
        <w:trPr>
          <w:trHeight w:val="283"/>
        </w:trPr>
        <w:tc>
          <w:tcPr>
            <w:tcW w:w="1107" w:type="dxa"/>
            <w:vMerge w:val="restart"/>
            <w:vAlign w:val="center"/>
          </w:tcPr>
          <w:p w:rsidR="00515681" w:rsidRPr="006F01DA" w:rsidRDefault="00515681" w:rsidP="00645BFE">
            <w:pPr>
              <w:keepNext/>
              <w:widowControl w:val="0"/>
              <w:jc w:val="both"/>
              <w:rPr>
                <w:rFonts w:ascii="Arial" w:hAnsi="Arial" w:cs="Arial"/>
                <w:sz w:val="20"/>
                <w:szCs w:val="20"/>
                <w:lang w:val="en-US"/>
              </w:rPr>
            </w:pPr>
          </w:p>
          <w:p w:rsidR="00515681" w:rsidRPr="006F01DA" w:rsidRDefault="00515681" w:rsidP="00645BFE">
            <w:pPr>
              <w:keepNext/>
              <w:widowControl w:val="0"/>
              <w:jc w:val="both"/>
              <w:rPr>
                <w:rFonts w:ascii="Arial" w:hAnsi="Arial" w:cs="Arial"/>
                <w:sz w:val="20"/>
                <w:szCs w:val="20"/>
                <w:lang w:val="en-US"/>
              </w:rPr>
            </w:pPr>
          </w:p>
        </w:tc>
        <w:tc>
          <w:tcPr>
            <w:tcW w:w="2586" w:type="dxa"/>
            <w:gridSpan w:val="3"/>
            <w:vAlign w:val="center"/>
          </w:tcPr>
          <w:p w:rsidR="00515681" w:rsidRPr="006F01DA" w:rsidRDefault="00515681" w:rsidP="00645BFE">
            <w:pPr>
              <w:keepNext/>
              <w:widowControl w:val="0"/>
              <w:jc w:val="center"/>
              <w:rPr>
                <w:rFonts w:ascii="Arial" w:hAnsi="Arial" w:cs="Arial"/>
                <w:b/>
                <w:bCs/>
                <w:sz w:val="20"/>
                <w:szCs w:val="20"/>
                <w:lang w:val="en-US"/>
              </w:rPr>
            </w:pPr>
            <w:r w:rsidRPr="006F01DA">
              <w:rPr>
                <w:rFonts w:ascii="Arial" w:hAnsi="Arial" w:cs="Arial"/>
                <w:b/>
                <w:bCs/>
                <w:sz w:val="20"/>
                <w:szCs w:val="20"/>
                <w:lang w:val="en-US"/>
              </w:rPr>
              <w:t>Expected pain (T0)</w:t>
            </w:r>
          </w:p>
        </w:tc>
        <w:tc>
          <w:tcPr>
            <w:tcW w:w="2946" w:type="dxa"/>
            <w:gridSpan w:val="3"/>
            <w:vAlign w:val="center"/>
          </w:tcPr>
          <w:p w:rsidR="00515681" w:rsidRPr="006F01DA" w:rsidRDefault="00515681" w:rsidP="00645BFE">
            <w:pPr>
              <w:keepNext/>
              <w:widowControl w:val="0"/>
              <w:jc w:val="center"/>
              <w:rPr>
                <w:rFonts w:ascii="Arial" w:hAnsi="Arial" w:cs="Arial"/>
                <w:b/>
                <w:bCs/>
                <w:sz w:val="20"/>
                <w:szCs w:val="20"/>
                <w:lang w:val="en-US"/>
              </w:rPr>
            </w:pPr>
            <w:r w:rsidRPr="006F01DA">
              <w:rPr>
                <w:rFonts w:ascii="Arial" w:hAnsi="Arial" w:cs="Arial"/>
                <w:b/>
                <w:bCs/>
                <w:sz w:val="20"/>
                <w:szCs w:val="20"/>
                <w:lang w:val="en-US"/>
              </w:rPr>
              <w:t>Expected pain (T1)</w:t>
            </w:r>
          </w:p>
        </w:tc>
        <w:tc>
          <w:tcPr>
            <w:tcW w:w="2987" w:type="dxa"/>
            <w:gridSpan w:val="3"/>
            <w:vAlign w:val="center"/>
          </w:tcPr>
          <w:p w:rsidR="00515681" w:rsidRPr="006F01DA" w:rsidRDefault="00515681" w:rsidP="00645BFE">
            <w:pPr>
              <w:keepNext/>
              <w:widowControl w:val="0"/>
              <w:jc w:val="center"/>
              <w:rPr>
                <w:rFonts w:ascii="Arial" w:hAnsi="Arial" w:cs="Arial"/>
                <w:b/>
                <w:bCs/>
                <w:sz w:val="20"/>
                <w:szCs w:val="20"/>
                <w:lang w:val="en-US"/>
              </w:rPr>
            </w:pPr>
            <w:r w:rsidRPr="006F01DA">
              <w:rPr>
                <w:rFonts w:ascii="Arial" w:hAnsi="Arial" w:cs="Arial"/>
                <w:b/>
                <w:bCs/>
                <w:sz w:val="20"/>
                <w:szCs w:val="20"/>
                <w:lang w:val="en-US"/>
              </w:rPr>
              <w:t>Experienced pain (T2)</w:t>
            </w:r>
          </w:p>
        </w:tc>
      </w:tr>
      <w:tr w:rsidR="00515681" w:rsidRPr="006F01DA" w:rsidTr="00645BFE">
        <w:trPr>
          <w:trHeight w:val="283"/>
        </w:trPr>
        <w:tc>
          <w:tcPr>
            <w:tcW w:w="1107" w:type="dxa"/>
            <w:vMerge/>
            <w:vAlign w:val="center"/>
          </w:tcPr>
          <w:p w:rsidR="00515681" w:rsidRPr="006F01DA" w:rsidRDefault="00515681" w:rsidP="00645BFE">
            <w:pPr>
              <w:keepNext/>
              <w:widowControl w:val="0"/>
              <w:jc w:val="both"/>
              <w:rPr>
                <w:rFonts w:ascii="Arial" w:hAnsi="Arial" w:cs="Arial"/>
                <w:sz w:val="20"/>
                <w:szCs w:val="20"/>
                <w:lang w:val="en-US"/>
              </w:rPr>
            </w:pPr>
          </w:p>
        </w:tc>
        <w:tc>
          <w:tcPr>
            <w:tcW w:w="83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β</w:t>
            </w:r>
          </w:p>
        </w:tc>
        <w:tc>
          <w:tcPr>
            <w:tcW w:w="94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F</w:t>
            </w:r>
          </w:p>
        </w:tc>
        <w:tc>
          <w:tcPr>
            <w:tcW w:w="805" w:type="dxa"/>
            <w:vAlign w:val="center"/>
          </w:tcPr>
          <w:p w:rsidR="00515681" w:rsidRPr="006F01DA" w:rsidRDefault="00515681" w:rsidP="00645BFE">
            <w:pPr>
              <w:keepNext/>
              <w:widowControl w:val="0"/>
              <w:jc w:val="center"/>
              <w:rPr>
                <w:rFonts w:ascii="Arial" w:hAnsi="Arial" w:cs="Arial"/>
                <w:sz w:val="20"/>
                <w:szCs w:val="20"/>
                <w:lang w:val="en-US"/>
              </w:rPr>
            </w:pPr>
            <w:proofErr w:type="spellStart"/>
            <w:r w:rsidRPr="006F01DA">
              <w:rPr>
                <w:rFonts w:ascii="Arial" w:hAnsi="Arial" w:cs="Arial"/>
                <w:sz w:val="20"/>
                <w:szCs w:val="20"/>
                <w:lang w:val="en-US"/>
              </w:rPr>
              <w:t>Korr</w:t>
            </w:r>
            <w:proofErr w:type="spellEnd"/>
            <w:r w:rsidRPr="006F01DA">
              <w:rPr>
                <w:rFonts w:ascii="Arial" w:hAnsi="Arial" w:cs="Arial"/>
                <w:sz w:val="20"/>
                <w:szCs w:val="20"/>
                <w:lang w:val="en-US"/>
              </w:rPr>
              <w:t>. R</w:t>
            </w:r>
            <w:r w:rsidRPr="006F01DA">
              <w:rPr>
                <w:rFonts w:ascii="Arial" w:hAnsi="Arial" w:cs="Arial"/>
                <w:sz w:val="20"/>
                <w:szCs w:val="20"/>
                <w:vertAlign w:val="superscript"/>
                <w:lang w:val="en-US"/>
              </w:rPr>
              <w:t>2</w:t>
            </w:r>
          </w:p>
        </w:tc>
        <w:tc>
          <w:tcPr>
            <w:tcW w:w="985"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β</w:t>
            </w:r>
          </w:p>
        </w:tc>
        <w:tc>
          <w:tcPr>
            <w:tcW w:w="109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F</w:t>
            </w:r>
          </w:p>
        </w:tc>
        <w:tc>
          <w:tcPr>
            <w:tcW w:w="870" w:type="dxa"/>
            <w:vAlign w:val="center"/>
          </w:tcPr>
          <w:p w:rsidR="00515681" w:rsidRPr="006F01DA" w:rsidRDefault="00515681" w:rsidP="00645BFE">
            <w:pPr>
              <w:keepNext/>
              <w:widowControl w:val="0"/>
              <w:jc w:val="center"/>
              <w:rPr>
                <w:rFonts w:ascii="Arial" w:hAnsi="Arial" w:cs="Arial"/>
                <w:sz w:val="20"/>
                <w:szCs w:val="20"/>
                <w:lang w:val="en-US"/>
              </w:rPr>
            </w:pPr>
            <w:proofErr w:type="spellStart"/>
            <w:r w:rsidRPr="006F01DA">
              <w:rPr>
                <w:rFonts w:ascii="Arial" w:hAnsi="Arial" w:cs="Arial"/>
                <w:sz w:val="20"/>
                <w:szCs w:val="20"/>
                <w:lang w:val="en-US"/>
              </w:rPr>
              <w:t>Korr</w:t>
            </w:r>
            <w:proofErr w:type="spellEnd"/>
            <w:r w:rsidRPr="006F01DA">
              <w:rPr>
                <w:rFonts w:ascii="Arial" w:hAnsi="Arial" w:cs="Arial"/>
                <w:sz w:val="20"/>
                <w:szCs w:val="20"/>
                <w:lang w:val="en-US"/>
              </w:rPr>
              <w:t>. R</w:t>
            </w:r>
            <w:r w:rsidRPr="006F01DA">
              <w:rPr>
                <w:rFonts w:ascii="Arial" w:hAnsi="Arial" w:cs="Arial"/>
                <w:sz w:val="20"/>
                <w:szCs w:val="20"/>
                <w:vertAlign w:val="superscript"/>
                <w:lang w:val="en-US"/>
              </w:rPr>
              <w:t>2</w:t>
            </w:r>
          </w:p>
        </w:tc>
        <w:tc>
          <w:tcPr>
            <w:tcW w:w="985"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β</w:t>
            </w:r>
          </w:p>
        </w:tc>
        <w:tc>
          <w:tcPr>
            <w:tcW w:w="119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F</w:t>
            </w:r>
          </w:p>
        </w:tc>
        <w:tc>
          <w:tcPr>
            <w:tcW w:w="805" w:type="dxa"/>
            <w:vAlign w:val="center"/>
          </w:tcPr>
          <w:p w:rsidR="00515681" w:rsidRPr="006F01DA" w:rsidRDefault="00515681" w:rsidP="00645BFE">
            <w:pPr>
              <w:keepNext/>
              <w:widowControl w:val="0"/>
              <w:jc w:val="center"/>
              <w:rPr>
                <w:rFonts w:ascii="Arial" w:hAnsi="Arial" w:cs="Arial"/>
                <w:sz w:val="20"/>
                <w:szCs w:val="20"/>
                <w:lang w:val="en-US"/>
              </w:rPr>
            </w:pPr>
            <w:proofErr w:type="spellStart"/>
            <w:r w:rsidRPr="006F01DA">
              <w:rPr>
                <w:rFonts w:ascii="Arial" w:hAnsi="Arial" w:cs="Arial"/>
                <w:sz w:val="20"/>
                <w:szCs w:val="20"/>
                <w:lang w:val="en-US"/>
              </w:rPr>
              <w:t>Korr</w:t>
            </w:r>
            <w:proofErr w:type="spellEnd"/>
            <w:r w:rsidRPr="006F01DA">
              <w:rPr>
                <w:rFonts w:ascii="Arial" w:hAnsi="Arial" w:cs="Arial"/>
                <w:sz w:val="20"/>
                <w:szCs w:val="20"/>
                <w:lang w:val="en-US"/>
              </w:rPr>
              <w:t>. R</w:t>
            </w:r>
            <w:r w:rsidRPr="006F01DA">
              <w:rPr>
                <w:rFonts w:ascii="Arial" w:hAnsi="Arial" w:cs="Arial"/>
                <w:sz w:val="20"/>
                <w:szCs w:val="20"/>
                <w:vertAlign w:val="superscript"/>
                <w:lang w:val="en-US"/>
              </w:rPr>
              <w:t>2</w:t>
            </w:r>
          </w:p>
        </w:tc>
      </w:tr>
      <w:tr w:rsidR="00515681" w:rsidRPr="006F01DA" w:rsidTr="00645BFE">
        <w:trPr>
          <w:trHeight w:val="283"/>
        </w:trPr>
        <w:tc>
          <w:tcPr>
            <w:tcW w:w="1107" w:type="dxa"/>
            <w:vAlign w:val="center"/>
          </w:tcPr>
          <w:p w:rsidR="00515681" w:rsidRPr="006F01DA" w:rsidRDefault="00515681" w:rsidP="00645BFE">
            <w:pPr>
              <w:keepNext/>
              <w:widowControl w:val="0"/>
              <w:jc w:val="both"/>
              <w:rPr>
                <w:rFonts w:ascii="Arial" w:hAnsi="Arial" w:cs="Arial"/>
                <w:b/>
                <w:bCs/>
                <w:sz w:val="20"/>
                <w:szCs w:val="20"/>
                <w:lang w:val="en-US"/>
              </w:rPr>
            </w:pPr>
            <w:r w:rsidRPr="006F01DA">
              <w:rPr>
                <w:rFonts w:ascii="Arial" w:hAnsi="Arial" w:cs="Arial"/>
                <w:b/>
                <w:bCs/>
                <w:sz w:val="20"/>
                <w:szCs w:val="20"/>
                <w:lang w:val="en-US"/>
              </w:rPr>
              <w:t>STAI-T</w:t>
            </w:r>
          </w:p>
        </w:tc>
        <w:tc>
          <w:tcPr>
            <w:tcW w:w="83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.077</w:t>
            </w:r>
          </w:p>
        </w:tc>
        <w:tc>
          <w:tcPr>
            <w:tcW w:w="94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.490</w:t>
            </w:r>
          </w:p>
        </w:tc>
        <w:tc>
          <w:tcPr>
            <w:tcW w:w="805"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-.006</w:t>
            </w:r>
          </w:p>
        </w:tc>
        <w:tc>
          <w:tcPr>
            <w:tcW w:w="985"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.278*</w:t>
            </w:r>
          </w:p>
        </w:tc>
        <w:tc>
          <w:tcPr>
            <w:tcW w:w="109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.597*</w:t>
            </w:r>
          </w:p>
        </w:tc>
        <w:tc>
          <w:tcPr>
            <w:tcW w:w="870" w:type="dxa"/>
            <w:vAlign w:val="center"/>
          </w:tcPr>
          <w:p w:rsidR="00515681" w:rsidRPr="006F01DA" w:rsidRDefault="00515681" w:rsidP="00645BFE">
            <w:pPr>
              <w:keepNext/>
              <w:widowControl w:val="0"/>
              <w:jc w:val="center"/>
              <w:rPr>
                <w:rFonts w:ascii="Arial" w:hAnsi="Arial" w:cs="Arial"/>
                <w:b/>
                <w:bCs/>
                <w:sz w:val="20"/>
                <w:szCs w:val="20"/>
                <w:lang w:val="en-US"/>
              </w:rPr>
            </w:pPr>
            <w:r w:rsidRPr="006F01DA">
              <w:rPr>
                <w:rFonts w:ascii="Arial" w:hAnsi="Arial" w:cs="Arial"/>
                <w:b/>
                <w:bCs/>
                <w:sz w:val="20"/>
                <w:szCs w:val="20"/>
                <w:lang w:val="en-US"/>
              </w:rPr>
              <w:t>.065</w:t>
            </w:r>
          </w:p>
        </w:tc>
        <w:tc>
          <w:tcPr>
            <w:tcW w:w="985"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.287**</w:t>
            </w:r>
          </w:p>
        </w:tc>
        <w:tc>
          <w:tcPr>
            <w:tcW w:w="119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7.248**</w:t>
            </w:r>
          </w:p>
        </w:tc>
        <w:tc>
          <w:tcPr>
            <w:tcW w:w="805" w:type="dxa"/>
            <w:vAlign w:val="center"/>
          </w:tcPr>
          <w:p w:rsidR="00515681" w:rsidRPr="006F01DA" w:rsidRDefault="00515681" w:rsidP="00645BFE">
            <w:pPr>
              <w:keepNext/>
              <w:widowControl w:val="0"/>
              <w:jc w:val="center"/>
              <w:rPr>
                <w:rFonts w:ascii="Arial" w:hAnsi="Arial" w:cs="Arial"/>
                <w:b/>
                <w:bCs/>
                <w:sz w:val="20"/>
                <w:szCs w:val="20"/>
                <w:lang w:val="en-US"/>
              </w:rPr>
            </w:pPr>
            <w:r w:rsidRPr="006F01DA">
              <w:rPr>
                <w:rFonts w:ascii="Arial" w:hAnsi="Arial" w:cs="Arial"/>
                <w:b/>
                <w:bCs/>
                <w:sz w:val="20"/>
                <w:szCs w:val="20"/>
                <w:lang w:val="en-US"/>
              </w:rPr>
              <w:t>.071</w:t>
            </w:r>
          </w:p>
        </w:tc>
      </w:tr>
      <w:tr w:rsidR="00515681" w:rsidRPr="006F01DA" w:rsidTr="00645BFE">
        <w:trPr>
          <w:trHeight w:val="283"/>
        </w:trPr>
        <w:tc>
          <w:tcPr>
            <w:tcW w:w="1107" w:type="dxa"/>
            <w:vAlign w:val="center"/>
          </w:tcPr>
          <w:p w:rsidR="00515681" w:rsidRPr="006F01DA" w:rsidRDefault="00515681" w:rsidP="00645BFE">
            <w:pPr>
              <w:keepNext/>
              <w:widowControl w:val="0"/>
              <w:jc w:val="both"/>
              <w:rPr>
                <w:rFonts w:ascii="Arial" w:hAnsi="Arial" w:cs="Arial"/>
                <w:b/>
                <w:bCs/>
                <w:sz w:val="20"/>
                <w:szCs w:val="20"/>
                <w:lang w:val="en-US"/>
              </w:rPr>
            </w:pPr>
            <w:r w:rsidRPr="006F01DA">
              <w:rPr>
                <w:rFonts w:ascii="Arial" w:hAnsi="Arial" w:cs="Arial"/>
                <w:b/>
                <w:bCs/>
                <w:sz w:val="20"/>
                <w:szCs w:val="20"/>
                <w:lang w:val="en-US"/>
              </w:rPr>
              <w:t>PSS</w:t>
            </w:r>
          </w:p>
        </w:tc>
        <w:tc>
          <w:tcPr>
            <w:tcW w:w="83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.242*</w:t>
            </w:r>
          </w:p>
        </w:tc>
        <w:tc>
          <w:tcPr>
            <w:tcW w:w="94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5.342*</w:t>
            </w:r>
          </w:p>
        </w:tc>
        <w:tc>
          <w:tcPr>
            <w:tcW w:w="805" w:type="dxa"/>
            <w:vAlign w:val="center"/>
          </w:tcPr>
          <w:p w:rsidR="00515681" w:rsidRPr="006F01DA" w:rsidRDefault="00515681" w:rsidP="00645BFE">
            <w:pPr>
              <w:keepNext/>
              <w:widowControl w:val="0"/>
              <w:jc w:val="center"/>
              <w:rPr>
                <w:rFonts w:ascii="Arial" w:hAnsi="Arial" w:cs="Arial"/>
                <w:b/>
                <w:bCs/>
                <w:sz w:val="20"/>
                <w:szCs w:val="20"/>
                <w:lang w:val="en-US"/>
              </w:rPr>
            </w:pPr>
            <w:r w:rsidRPr="006F01DA">
              <w:rPr>
                <w:rFonts w:ascii="Arial" w:hAnsi="Arial" w:cs="Arial"/>
                <w:b/>
                <w:bCs/>
                <w:sz w:val="20"/>
                <w:szCs w:val="20"/>
                <w:lang w:val="en-US"/>
              </w:rPr>
              <w:t>.048</w:t>
            </w:r>
          </w:p>
        </w:tc>
        <w:tc>
          <w:tcPr>
            <w:tcW w:w="985"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.315**</w:t>
            </w:r>
          </w:p>
        </w:tc>
        <w:tc>
          <w:tcPr>
            <w:tcW w:w="109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8.822**</w:t>
            </w:r>
          </w:p>
        </w:tc>
        <w:tc>
          <w:tcPr>
            <w:tcW w:w="870" w:type="dxa"/>
            <w:vAlign w:val="center"/>
          </w:tcPr>
          <w:p w:rsidR="00515681" w:rsidRPr="006F01DA" w:rsidRDefault="00515681" w:rsidP="00645BFE">
            <w:pPr>
              <w:keepNext/>
              <w:widowControl w:val="0"/>
              <w:jc w:val="center"/>
              <w:rPr>
                <w:rFonts w:ascii="Arial" w:hAnsi="Arial" w:cs="Arial"/>
                <w:b/>
                <w:bCs/>
                <w:sz w:val="20"/>
                <w:szCs w:val="20"/>
                <w:lang w:val="en-US"/>
              </w:rPr>
            </w:pPr>
            <w:r w:rsidRPr="006F01DA">
              <w:rPr>
                <w:rFonts w:ascii="Arial" w:hAnsi="Arial" w:cs="Arial"/>
                <w:b/>
                <w:bCs/>
                <w:sz w:val="20"/>
                <w:szCs w:val="20"/>
                <w:lang w:val="en-US"/>
              </w:rPr>
              <w:t>.0822</w:t>
            </w:r>
          </w:p>
        </w:tc>
        <w:tc>
          <w:tcPr>
            <w:tcW w:w="985"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.222*</w:t>
            </w:r>
          </w:p>
        </w:tc>
        <w:tc>
          <w:tcPr>
            <w:tcW w:w="119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4.234*</w:t>
            </w:r>
          </w:p>
        </w:tc>
        <w:tc>
          <w:tcPr>
            <w:tcW w:w="805" w:type="dxa"/>
            <w:vAlign w:val="center"/>
          </w:tcPr>
          <w:p w:rsidR="00515681" w:rsidRPr="006F01DA" w:rsidRDefault="00515681" w:rsidP="00645BFE">
            <w:pPr>
              <w:keepNext/>
              <w:widowControl w:val="0"/>
              <w:jc w:val="center"/>
              <w:rPr>
                <w:rFonts w:ascii="Arial" w:hAnsi="Arial" w:cs="Arial"/>
                <w:b/>
                <w:bCs/>
                <w:sz w:val="20"/>
                <w:szCs w:val="20"/>
                <w:lang w:val="en-US"/>
              </w:rPr>
            </w:pPr>
            <w:r w:rsidRPr="006F01DA">
              <w:rPr>
                <w:rFonts w:ascii="Arial" w:hAnsi="Arial" w:cs="Arial"/>
                <w:b/>
                <w:bCs/>
                <w:sz w:val="20"/>
                <w:szCs w:val="20"/>
                <w:lang w:val="en-US"/>
              </w:rPr>
              <w:t>.037</w:t>
            </w:r>
          </w:p>
        </w:tc>
      </w:tr>
      <w:tr w:rsidR="00515681" w:rsidRPr="006F01DA" w:rsidTr="00645BFE">
        <w:trPr>
          <w:trHeight w:val="283"/>
        </w:trPr>
        <w:tc>
          <w:tcPr>
            <w:tcW w:w="1107" w:type="dxa"/>
            <w:vAlign w:val="center"/>
          </w:tcPr>
          <w:p w:rsidR="00515681" w:rsidRPr="006F01DA" w:rsidRDefault="00515681" w:rsidP="00645BFE">
            <w:pPr>
              <w:keepNext/>
              <w:widowControl w:val="0"/>
              <w:jc w:val="both"/>
              <w:rPr>
                <w:rFonts w:ascii="Arial" w:hAnsi="Arial" w:cs="Arial"/>
                <w:b/>
                <w:bCs/>
                <w:sz w:val="20"/>
                <w:szCs w:val="20"/>
                <w:lang w:val="en-US"/>
              </w:rPr>
            </w:pPr>
            <w:r w:rsidRPr="006F01DA">
              <w:rPr>
                <w:rFonts w:ascii="Arial" w:hAnsi="Arial" w:cs="Arial"/>
                <w:b/>
                <w:bCs/>
                <w:sz w:val="20"/>
                <w:szCs w:val="20"/>
                <w:lang w:val="en-US"/>
              </w:rPr>
              <w:t>GSES</w:t>
            </w:r>
          </w:p>
        </w:tc>
        <w:tc>
          <w:tcPr>
            <w:tcW w:w="83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-.087</w:t>
            </w:r>
          </w:p>
        </w:tc>
        <w:tc>
          <w:tcPr>
            <w:tcW w:w="94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.661</w:t>
            </w:r>
          </w:p>
        </w:tc>
        <w:tc>
          <w:tcPr>
            <w:tcW w:w="805"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-.004</w:t>
            </w:r>
          </w:p>
        </w:tc>
        <w:tc>
          <w:tcPr>
            <w:tcW w:w="985"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-.195</w:t>
            </w:r>
          </w:p>
        </w:tc>
        <w:tc>
          <w:tcPr>
            <w:tcW w:w="109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3.272</w:t>
            </w:r>
          </w:p>
        </w:tc>
        <w:tc>
          <w:tcPr>
            <w:tcW w:w="870"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.026</w:t>
            </w:r>
          </w:p>
        </w:tc>
        <w:tc>
          <w:tcPr>
            <w:tcW w:w="985"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-.119</w:t>
            </w:r>
          </w:p>
        </w:tc>
        <w:tc>
          <w:tcPr>
            <w:tcW w:w="119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1.200</w:t>
            </w:r>
          </w:p>
        </w:tc>
        <w:tc>
          <w:tcPr>
            <w:tcW w:w="805"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.014</w:t>
            </w:r>
          </w:p>
        </w:tc>
      </w:tr>
      <w:tr w:rsidR="00515681" w:rsidRPr="006F01DA" w:rsidTr="00645BFE">
        <w:trPr>
          <w:trHeight w:val="283"/>
        </w:trPr>
        <w:tc>
          <w:tcPr>
            <w:tcW w:w="1107" w:type="dxa"/>
            <w:vAlign w:val="center"/>
          </w:tcPr>
          <w:p w:rsidR="00515681" w:rsidRPr="006F01DA" w:rsidRDefault="00515681" w:rsidP="00645BFE">
            <w:pPr>
              <w:keepNext/>
              <w:widowControl w:val="0"/>
              <w:jc w:val="both"/>
              <w:rPr>
                <w:rFonts w:ascii="Arial" w:hAnsi="Arial" w:cs="Arial"/>
                <w:b/>
                <w:bCs/>
                <w:sz w:val="20"/>
                <w:szCs w:val="20"/>
                <w:lang w:val="en-US"/>
              </w:rPr>
            </w:pPr>
            <w:r w:rsidRPr="006F01DA">
              <w:rPr>
                <w:rFonts w:ascii="Arial" w:hAnsi="Arial" w:cs="Arial"/>
                <w:b/>
                <w:bCs/>
                <w:sz w:val="20"/>
                <w:szCs w:val="20"/>
                <w:lang w:val="en-US"/>
              </w:rPr>
              <w:t>Expected pain (T0)</w:t>
            </w:r>
          </w:p>
        </w:tc>
        <w:tc>
          <w:tcPr>
            <w:tcW w:w="83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w:t>
            </w:r>
          </w:p>
        </w:tc>
        <w:tc>
          <w:tcPr>
            <w:tcW w:w="94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w:t>
            </w:r>
          </w:p>
        </w:tc>
        <w:tc>
          <w:tcPr>
            <w:tcW w:w="805"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w:t>
            </w:r>
          </w:p>
        </w:tc>
        <w:tc>
          <w:tcPr>
            <w:tcW w:w="985"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.605***</w:t>
            </w:r>
          </w:p>
        </w:tc>
        <w:tc>
          <w:tcPr>
            <w:tcW w:w="109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42.04***</w:t>
            </w:r>
          </w:p>
        </w:tc>
        <w:tc>
          <w:tcPr>
            <w:tcW w:w="870" w:type="dxa"/>
            <w:vAlign w:val="center"/>
          </w:tcPr>
          <w:p w:rsidR="00515681" w:rsidRPr="006F01DA" w:rsidRDefault="00515681" w:rsidP="00645BFE">
            <w:pPr>
              <w:keepNext/>
              <w:widowControl w:val="0"/>
              <w:jc w:val="center"/>
              <w:rPr>
                <w:rFonts w:ascii="Arial" w:hAnsi="Arial" w:cs="Arial"/>
                <w:b/>
                <w:bCs/>
                <w:sz w:val="20"/>
                <w:szCs w:val="20"/>
                <w:lang w:val="en-US"/>
              </w:rPr>
            </w:pPr>
            <w:r w:rsidRPr="006F01DA">
              <w:rPr>
                <w:rFonts w:ascii="Arial" w:hAnsi="Arial" w:cs="Arial"/>
                <w:b/>
                <w:bCs/>
                <w:sz w:val="20"/>
                <w:szCs w:val="20"/>
                <w:lang w:val="en-US"/>
              </w:rPr>
              <w:t>.357</w:t>
            </w:r>
          </w:p>
        </w:tc>
        <w:tc>
          <w:tcPr>
            <w:tcW w:w="985"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.498***</w:t>
            </w:r>
          </w:p>
        </w:tc>
        <w:tc>
          <w:tcPr>
            <w:tcW w:w="119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24.710***</w:t>
            </w:r>
          </w:p>
        </w:tc>
        <w:tc>
          <w:tcPr>
            <w:tcW w:w="805" w:type="dxa"/>
            <w:vAlign w:val="center"/>
          </w:tcPr>
          <w:p w:rsidR="00515681" w:rsidRPr="006F01DA" w:rsidRDefault="00515681" w:rsidP="00645BFE">
            <w:pPr>
              <w:keepNext/>
              <w:widowControl w:val="0"/>
              <w:jc w:val="center"/>
              <w:rPr>
                <w:rFonts w:ascii="Arial" w:hAnsi="Arial" w:cs="Arial"/>
                <w:b/>
                <w:bCs/>
                <w:sz w:val="20"/>
                <w:szCs w:val="20"/>
                <w:lang w:val="en-US"/>
              </w:rPr>
            </w:pPr>
            <w:r w:rsidRPr="006F01DA">
              <w:rPr>
                <w:rFonts w:ascii="Arial" w:hAnsi="Arial" w:cs="Arial"/>
                <w:b/>
                <w:bCs/>
                <w:sz w:val="20"/>
                <w:szCs w:val="20"/>
                <w:lang w:val="en-US"/>
              </w:rPr>
              <w:t>.238</w:t>
            </w:r>
          </w:p>
        </w:tc>
      </w:tr>
      <w:tr w:rsidR="00515681" w:rsidRPr="006F01DA" w:rsidTr="00645BFE">
        <w:trPr>
          <w:trHeight w:val="283"/>
        </w:trPr>
        <w:tc>
          <w:tcPr>
            <w:tcW w:w="1107" w:type="dxa"/>
            <w:vAlign w:val="center"/>
          </w:tcPr>
          <w:p w:rsidR="00515681" w:rsidRPr="006F01DA" w:rsidRDefault="00515681" w:rsidP="00645BFE">
            <w:pPr>
              <w:keepNext/>
              <w:widowControl w:val="0"/>
              <w:jc w:val="both"/>
              <w:rPr>
                <w:rFonts w:ascii="Arial" w:hAnsi="Arial" w:cs="Arial"/>
                <w:b/>
                <w:bCs/>
                <w:sz w:val="20"/>
                <w:szCs w:val="20"/>
                <w:lang w:val="en-US"/>
              </w:rPr>
            </w:pPr>
            <w:r w:rsidRPr="006F01DA">
              <w:rPr>
                <w:rFonts w:ascii="Arial" w:hAnsi="Arial" w:cs="Arial"/>
                <w:b/>
                <w:bCs/>
                <w:sz w:val="20"/>
                <w:szCs w:val="20"/>
                <w:lang w:val="en-US"/>
              </w:rPr>
              <w:t>Expected pain (T1)</w:t>
            </w:r>
          </w:p>
        </w:tc>
        <w:tc>
          <w:tcPr>
            <w:tcW w:w="83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w:t>
            </w:r>
          </w:p>
        </w:tc>
        <w:tc>
          <w:tcPr>
            <w:tcW w:w="944"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w:t>
            </w:r>
          </w:p>
        </w:tc>
        <w:tc>
          <w:tcPr>
            <w:tcW w:w="805"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w:t>
            </w:r>
          </w:p>
        </w:tc>
        <w:tc>
          <w:tcPr>
            <w:tcW w:w="985"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w:t>
            </w:r>
          </w:p>
        </w:tc>
        <w:tc>
          <w:tcPr>
            <w:tcW w:w="1091"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w:t>
            </w:r>
          </w:p>
        </w:tc>
        <w:tc>
          <w:tcPr>
            <w:tcW w:w="870"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w:t>
            </w:r>
          </w:p>
        </w:tc>
        <w:tc>
          <w:tcPr>
            <w:tcW w:w="985"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.580***</w:t>
            </w:r>
          </w:p>
        </w:tc>
        <w:tc>
          <w:tcPr>
            <w:tcW w:w="1197" w:type="dxa"/>
            <w:vAlign w:val="center"/>
          </w:tcPr>
          <w:p w:rsidR="00515681" w:rsidRPr="006F01DA" w:rsidRDefault="00515681" w:rsidP="00645BFE">
            <w:pPr>
              <w:keepNext/>
              <w:widowControl w:val="0"/>
              <w:jc w:val="center"/>
              <w:rPr>
                <w:rFonts w:ascii="Arial" w:hAnsi="Arial" w:cs="Arial"/>
                <w:sz w:val="20"/>
                <w:szCs w:val="20"/>
                <w:lang w:val="en-US"/>
              </w:rPr>
            </w:pPr>
            <w:r w:rsidRPr="006F01DA">
              <w:rPr>
                <w:rFonts w:ascii="Arial" w:hAnsi="Arial" w:cs="Arial"/>
                <w:sz w:val="20"/>
                <w:szCs w:val="20"/>
                <w:lang w:val="en-US"/>
              </w:rPr>
              <w:t>41.103***</w:t>
            </w:r>
          </w:p>
        </w:tc>
        <w:tc>
          <w:tcPr>
            <w:tcW w:w="805" w:type="dxa"/>
            <w:vAlign w:val="center"/>
          </w:tcPr>
          <w:p w:rsidR="00515681" w:rsidRPr="006F01DA" w:rsidRDefault="00515681" w:rsidP="00645BFE">
            <w:pPr>
              <w:keepNext/>
              <w:widowControl w:val="0"/>
              <w:jc w:val="center"/>
              <w:rPr>
                <w:rFonts w:ascii="Arial" w:hAnsi="Arial" w:cs="Arial"/>
                <w:b/>
                <w:bCs/>
                <w:sz w:val="20"/>
                <w:szCs w:val="20"/>
                <w:lang w:val="en-US"/>
              </w:rPr>
            </w:pPr>
            <w:r w:rsidRPr="006F01DA">
              <w:rPr>
                <w:rFonts w:ascii="Arial" w:hAnsi="Arial" w:cs="Arial"/>
                <w:b/>
                <w:bCs/>
                <w:sz w:val="20"/>
                <w:szCs w:val="20"/>
                <w:lang w:val="en-US"/>
              </w:rPr>
              <w:t>.328</w:t>
            </w:r>
          </w:p>
        </w:tc>
      </w:tr>
    </w:tbl>
    <w:p w:rsidR="00515681" w:rsidRPr="006F01DA" w:rsidRDefault="00515681" w:rsidP="00515681">
      <w:pPr>
        <w:jc w:val="both"/>
        <w:rPr>
          <w:rFonts w:ascii="Arial" w:hAnsi="Arial" w:cs="Arial"/>
          <w:sz w:val="24"/>
          <w:szCs w:val="24"/>
          <w:lang w:val="en-US"/>
        </w:rPr>
      </w:pPr>
      <w:r w:rsidRPr="006F01DA">
        <w:rPr>
          <w:rFonts w:ascii="Arial" w:hAnsi="Arial" w:cs="Arial"/>
          <w:sz w:val="20"/>
          <w:szCs w:val="20"/>
          <w:lang w:val="en-US"/>
        </w:rPr>
        <w:t xml:space="preserve">*p &lt; 0.05, ** p &lt; 0.01, *** p &lt; 0.001. β Standardized beta values. F F-change. </w:t>
      </w:r>
      <w:proofErr w:type="spellStart"/>
      <w:r w:rsidRPr="006F01DA">
        <w:rPr>
          <w:rFonts w:ascii="Arial" w:hAnsi="Arial" w:cs="Arial"/>
          <w:sz w:val="20"/>
          <w:szCs w:val="20"/>
          <w:lang w:val="en-US"/>
        </w:rPr>
        <w:t>Corr</w:t>
      </w:r>
      <w:proofErr w:type="spellEnd"/>
      <w:r w:rsidRPr="006F01DA">
        <w:rPr>
          <w:rFonts w:ascii="Arial" w:hAnsi="Arial" w:cs="Arial"/>
          <w:sz w:val="20"/>
          <w:szCs w:val="20"/>
          <w:lang w:val="en-US"/>
        </w:rPr>
        <w:t xml:space="preserve"> R2 Corrected R-squared. R² = .02 low, R² = .13 medium, R² = .26 high variance resolution. </w:t>
      </w:r>
      <w:r w:rsidRPr="006F01DA">
        <w:rPr>
          <w:rFonts w:ascii="Arial" w:hAnsi="Arial" w:cs="Arial"/>
          <w:bCs/>
          <w:sz w:val="20"/>
          <w:szCs w:val="20"/>
          <w:lang w:val="en-US"/>
        </w:rPr>
        <w:t>T0: first study visit before medical consultation on prostate biopsy during MRI acquisition. T1: second study visit directly before prostate biopsy. T2: third study visit directly after prostate biopsy</w:t>
      </w:r>
      <w:r w:rsidRPr="006F01DA">
        <w:rPr>
          <w:rFonts w:ascii="Arial" w:hAnsi="Arial" w:cs="Arial"/>
          <w:sz w:val="20"/>
          <w:szCs w:val="20"/>
          <w:lang w:val="en-US"/>
        </w:rPr>
        <w:t>.</w:t>
      </w:r>
      <w:r w:rsidRPr="006F01DA">
        <w:rPr>
          <w:rFonts w:ascii="Arial" w:hAnsi="Arial" w:cs="Arial"/>
          <w:sz w:val="24"/>
          <w:szCs w:val="24"/>
          <w:lang w:val="en-US"/>
        </w:rPr>
        <w:t xml:space="preserve"> </w:t>
      </w:r>
      <w:r w:rsidRPr="006F01DA">
        <w:rPr>
          <w:rFonts w:ascii="Arial" w:hAnsi="Arial" w:cs="Arial"/>
          <w:sz w:val="20"/>
          <w:szCs w:val="20"/>
          <w:lang w:val="en-US"/>
        </w:rPr>
        <w:t>Expected or experienced pain during biopsy (sum score). STAI State-Trait Anxiety Inventory, T Trait. PSS Perceived Stress Scale. GSES General Self-Efficacy Scale.</w:t>
      </w:r>
    </w:p>
    <w:p w:rsidR="00DE56B9" w:rsidRPr="006F01DA" w:rsidRDefault="00DE56B9">
      <w:pPr>
        <w:rPr>
          <w:lang w:val="en-US"/>
        </w:rPr>
      </w:pPr>
    </w:p>
    <w:p w:rsidR="005200FE" w:rsidRPr="006F01DA" w:rsidRDefault="005200FE">
      <w:pPr>
        <w:rPr>
          <w:lang w:val="en-US"/>
        </w:rPr>
      </w:pPr>
    </w:p>
    <w:p w:rsidR="005200FE" w:rsidRPr="006F01DA" w:rsidRDefault="005200FE">
      <w:pPr>
        <w:rPr>
          <w:lang w:val="en-US"/>
        </w:rPr>
      </w:pPr>
    </w:p>
    <w:p w:rsidR="000D06AE" w:rsidRPr="006F01DA" w:rsidRDefault="000D06AE" w:rsidP="000D06AE">
      <w:pPr>
        <w:rPr>
          <w:rFonts w:ascii="Arial" w:hAnsi="Arial" w:cs="Arial"/>
          <w:b/>
          <w:sz w:val="28"/>
          <w:szCs w:val="28"/>
          <w:lang w:val="en-US"/>
        </w:rPr>
      </w:pPr>
      <w:r w:rsidRPr="006F01DA">
        <w:rPr>
          <w:rFonts w:ascii="Arial" w:hAnsi="Arial" w:cs="Arial"/>
          <w:b/>
          <w:sz w:val="28"/>
          <w:szCs w:val="28"/>
          <w:lang w:val="en-US"/>
        </w:rPr>
        <w:t>Subgroup analysis</w:t>
      </w:r>
    </w:p>
    <w:p w:rsidR="000D06AE" w:rsidRPr="006F01DA" w:rsidRDefault="000D06AE" w:rsidP="000D06AE">
      <w:pPr>
        <w:jc w:val="both"/>
        <w:rPr>
          <w:rFonts w:ascii="Arial" w:hAnsi="Arial" w:cs="Arial"/>
          <w:color w:val="333333"/>
          <w:sz w:val="20"/>
          <w:szCs w:val="20"/>
          <w:shd w:val="clear" w:color="auto" w:fill="FFFFFF"/>
          <w:lang w:val="en-US"/>
        </w:rPr>
      </w:pPr>
      <w:r w:rsidRPr="006F01DA">
        <w:rPr>
          <w:rFonts w:ascii="Arial" w:hAnsi="Arial" w:cs="Arial"/>
          <w:b/>
          <w:sz w:val="24"/>
          <w:szCs w:val="24"/>
          <w:lang w:val="en-US"/>
        </w:rPr>
        <w:t>Impact of the operator:</w:t>
      </w:r>
      <w:r w:rsidRPr="006F01DA">
        <w:rPr>
          <w:rFonts w:ascii="Arial" w:hAnsi="Arial" w:cs="Arial"/>
          <w:sz w:val="24"/>
          <w:szCs w:val="24"/>
          <w:lang w:val="en-US"/>
        </w:rPr>
        <w:t xml:space="preserve"> Two highly experienced urologists performed standardized 12-core SB and MR-targeted biopsy in all patients (Operator 1: 61 cases; Operator 2: 47 cases).</w:t>
      </w:r>
      <w:r w:rsidRPr="006F01DA">
        <w:rPr>
          <w:rFonts w:ascii="Arial" w:hAnsi="Arial" w:cs="Arial"/>
          <w:color w:val="333333"/>
          <w:sz w:val="20"/>
          <w:szCs w:val="20"/>
          <w:shd w:val="clear" w:color="auto" w:fill="FFFFFF"/>
          <w:lang w:val="en-US"/>
        </w:rPr>
        <w:t xml:space="preserve"> </w:t>
      </w:r>
      <w:r w:rsidRPr="006F01DA">
        <w:rPr>
          <w:rFonts w:ascii="Arial" w:hAnsi="Arial" w:cs="Arial"/>
          <w:sz w:val="24"/>
          <w:szCs w:val="24"/>
          <w:lang w:val="en-US"/>
        </w:rPr>
        <w:t>We found no significant differences between the two operators regarding overall pain experience and the most severe pain during the last 2h at time T2, i.e. the total biopsy process (BPI). However, two significant differences were shown in analysis looking at the individual biopsy steps. Pain experience during DRE and rectal cleansing with iodine solution were significantly higher in one group (p=0.029 and p=0.034, respectively). However, patients biopsied in this group expected significantly more pain (p&lt;0.05) at each step (except image fusion) immediately before the biopsy (T1) and reported more pain in the last 2h before the biopsy (BPI T1). At T0, no differences concerning the patients' pain expectations or pain (BPI) could be stated.</w:t>
      </w:r>
      <w:r w:rsidRPr="006F01DA">
        <w:rPr>
          <w:rFonts w:ascii="Arial" w:hAnsi="Arial" w:cs="Arial"/>
          <w:color w:val="333333"/>
          <w:sz w:val="20"/>
          <w:szCs w:val="20"/>
          <w:shd w:val="clear" w:color="auto" w:fill="FFFFFF"/>
          <w:lang w:val="en-US"/>
        </w:rPr>
        <w:t xml:space="preserve"> </w:t>
      </w:r>
    </w:p>
    <w:p w:rsidR="000D06AE" w:rsidRPr="006F01DA" w:rsidRDefault="000D06AE" w:rsidP="000D06AE">
      <w:pPr>
        <w:jc w:val="both"/>
        <w:rPr>
          <w:rFonts w:ascii="Arial" w:hAnsi="Arial" w:cs="Arial"/>
          <w:b/>
          <w:sz w:val="24"/>
          <w:szCs w:val="24"/>
          <w:lang w:val="en-US"/>
        </w:rPr>
      </w:pPr>
      <w:r w:rsidRPr="006F01DA">
        <w:rPr>
          <w:rFonts w:ascii="Arial" w:hAnsi="Arial" w:cs="Arial"/>
          <w:b/>
          <w:sz w:val="24"/>
          <w:szCs w:val="24"/>
          <w:lang w:val="en-US"/>
        </w:rPr>
        <w:t xml:space="preserve">Impact of prostate volume: </w:t>
      </w:r>
      <w:r w:rsidRPr="006F01DA">
        <w:rPr>
          <w:rFonts w:ascii="Arial" w:hAnsi="Arial" w:cs="Arial"/>
          <w:sz w:val="24"/>
          <w:szCs w:val="24"/>
          <w:lang w:val="en-US"/>
        </w:rPr>
        <w:t>No significant differences in pain expectancy (T0, T1 BPI) between patients with prostate volume ≥50ml and &lt;50ml were determined. However, patients with a prostate volume ≥50ml experienced significantly more overall pain during the biopsy (T2 BPI; p = 0.017) and during the step of rectal cleansing with iodine solution (p = 0.021). No differences were found concerning pain levels at the other stages of the prostate biopsy process. C</w:t>
      </w:r>
      <w:r w:rsidR="00491C20" w:rsidRPr="006F01DA">
        <w:rPr>
          <w:rFonts w:ascii="Arial" w:hAnsi="Arial" w:cs="Arial"/>
          <w:sz w:val="24"/>
          <w:szCs w:val="24"/>
          <w:lang w:val="en-US"/>
        </w:rPr>
        <w:t>hoosing the cut off 30ml</w:t>
      </w:r>
      <w:r w:rsidRPr="006F01DA">
        <w:rPr>
          <w:rFonts w:ascii="Arial" w:hAnsi="Arial" w:cs="Arial"/>
          <w:sz w:val="24"/>
          <w:szCs w:val="24"/>
          <w:lang w:val="en-US"/>
        </w:rPr>
        <w:t xml:space="preserve"> prostate volume, no differences concerning pain expectancy and experience were determined at any time.</w:t>
      </w:r>
    </w:p>
    <w:p w:rsidR="000D06AE" w:rsidRPr="006F01DA" w:rsidRDefault="000D06AE" w:rsidP="000D06AE">
      <w:pPr>
        <w:jc w:val="both"/>
        <w:rPr>
          <w:rFonts w:ascii="Arial" w:hAnsi="Arial" w:cs="Arial"/>
          <w:color w:val="333333"/>
          <w:sz w:val="20"/>
          <w:szCs w:val="20"/>
          <w:shd w:val="clear" w:color="auto" w:fill="FFFFFF"/>
          <w:lang w:val="en-US"/>
        </w:rPr>
      </w:pPr>
      <w:r w:rsidRPr="006F01DA">
        <w:rPr>
          <w:rFonts w:ascii="Arial" w:hAnsi="Arial" w:cs="Arial"/>
          <w:b/>
          <w:bCs/>
          <w:sz w:val="24"/>
          <w:szCs w:val="24"/>
          <w:lang w:val="en-US"/>
        </w:rPr>
        <w:t xml:space="preserve">Impact of complications: </w:t>
      </w:r>
      <w:r w:rsidRPr="006F01DA">
        <w:rPr>
          <w:rFonts w:ascii="Arial" w:hAnsi="Arial" w:cs="Arial"/>
          <w:bCs/>
          <w:sz w:val="24"/>
          <w:szCs w:val="24"/>
          <w:lang w:val="en-US"/>
        </w:rPr>
        <w:t xml:space="preserve">Overall 12/108 men (11.1%) experienced complications within the time window of investigation (T0-T2). </w:t>
      </w:r>
      <w:proofErr w:type="spellStart"/>
      <w:r w:rsidRPr="006F01DA">
        <w:rPr>
          <w:rFonts w:ascii="Arial" w:hAnsi="Arial" w:cs="Arial"/>
          <w:bCs/>
          <w:sz w:val="24"/>
          <w:szCs w:val="24"/>
          <w:lang w:val="en-US"/>
        </w:rPr>
        <w:t>Postinterventional</w:t>
      </w:r>
      <w:proofErr w:type="spellEnd"/>
      <w:r w:rsidRPr="006F01DA">
        <w:rPr>
          <w:rFonts w:ascii="Arial" w:hAnsi="Arial" w:cs="Arial"/>
          <w:bCs/>
          <w:sz w:val="24"/>
          <w:szCs w:val="24"/>
          <w:lang w:val="en-US"/>
        </w:rPr>
        <w:t xml:space="preserve"> complications included: 9/108 (8.3%) patients with hematuria without the need for intervention (</w:t>
      </w:r>
      <w:proofErr w:type="spellStart"/>
      <w:r w:rsidRPr="006F01DA">
        <w:rPr>
          <w:rFonts w:ascii="Arial" w:hAnsi="Arial" w:cs="Arial"/>
          <w:bCs/>
          <w:sz w:val="24"/>
          <w:szCs w:val="24"/>
          <w:lang w:val="en-US"/>
        </w:rPr>
        <w:t>Clavien</w:t>
      </w:r>
      <w:proofErr w:type="spellEnd"/>
      <w:r w:rsidRPr="006F01DA">
        <w:rPr>
          <w:rFonts w:ascii="Arial" w:hAnsi="Arial" w:cs="Arial"/>
          <w:bCs/>
          <w:sz w:val="24"/>
          <w:szCs w:val="24"/>
          <w:lang w:val="en-US"/>
        </w:rPr>
        <w:t xml:space="preserve"> </w:t>
      </w:r>
      <w:proofErr w:type="spellStart"/>
      <w:r w:rsidRPr="006F01DA">
        <w:rPr>
          <w:rFonts w:ascii="Arial" w:hAnsi="Arial" w:cs="Arial"/>
          <w:bCs/>
          <w:sz w:val="24"/>
          <w:szCs w:val="24"/>
          <w:lang w:val="en-US"/>
        </w:rPr>
        <w:t>Dindo</w:t>
      </w:r>
      <w:proofErr w:type="spellEnd"/>
      <w:r w:rsidRPr="006F01DA">
        <w:rPr>
          <w:rFonts w:ascii="Arial" w:hAnsi="Arial" w:cs="Arial"/>
          <w:bCs/>
          <w:sz w:val="24"/>
          <w:szCs w:val="24"/>
          <w:lang w:val="en-US"/>
        </w:rPr>
        <w:t xml:space="preserve"> I); 3/108 patients (2.8%) feeling fainted without suffering from an actual syncope and without further need for intervention (</w:t>
      </w:r>
      <w:proofErr w:type="spellStart"/>
      <w:r w:rsidRPr="006F01DA">
        <w:rPr>
          <w:rFonts w:ascii="Arial" w:hAnsi="Arial" w:cs="Arial"/>
          <w:bCs/>
          <w:sz w:val="24"/>
          <w:szCs w:val="24"/>
          <w:lang w:val="en-US"/>
        </w:rPr>
        <w:t>Clavien</w:t>
      </w:r>
      <w:proofErr w:type="spellEnd"/>
      <w:r w:rsidRPr="006F01DA">
        <w:rPr>
          <w:rFonts w:ascii="Arial" w:hAnsi="Arial" w:cs="Arial"/>
          <w:bCs/>
          <w:sz w:val="24"/>
          <w:szCs w:val="24"/>
          <w:lang w:val="en-US"/>
        </w:rPr>
        <w:t xml:space="preserve"> </w:t>
      </w:r>
      <w:proofErr w:type="spellStart"/>
      <w:r w:rsidRPr="006F01DA">
        <w:rPr>
          <w:rFonts w:ascii="Arial" w:hAnsi="Arial" w:cs="Arial"/>
          <w:bCs/>
          <w:sz w:val="24"/>
          <w:szCs w:val="24"/>
          <w:lang w:val="en-US"/>
        </w:rPr>
        <w:t>Dindo</w:t>
      </w:r>
      <w:proofErr w:type="spellEnd"/>
      <w:r w:rsidRPr="006F01DA">
        <w:rPr>
          <w:rFonts w:ascii="Arial" w:hAnsi="Arial" w:cs="Arial"/>
          <w:bCs/>
          <w:sz w:val="24"/>
          <w:szCs w:val="24"/>
          <w:lang w:val="en-US"/>
        </w:rPr>
        <w:t xml:space="preserve"> I); and 1/108 patients (0.9%) suffering from acute urinary retention with the need of a short-term transurethral disposable catheter placement (</w:t>
      </w:r>
      <w:proofErr w:type="spellStart"/>
      <w:r w:rsidRPr="006F01DA">
        <w:rPr>
          <w:rFonts w:ascii="Arial" w:hAnsi="Arial" w:cs="Arial"/>
          <w:bCs/>
          <w:sz w:val="24"/>
          <w:szCs w:val="24"/>
          <w:lang w:val="en-US"/>
        </w:rPr>
        <w:t>Clavien</w:t>
      </w:r>
      <w:proofErr w:type="spellEnd"/>
      <w:r w:rsidRPr="006F01DA">
        <w:rPr>
          <w:rFonts w:ascii="Arial" w:hAnsi="Arial" w:cs="Arial"/>
          <w:bCs/>
          <w:sz w:val="24"/>
          <w:szCs w:val="24"/>
          <w:lang w:val="en-US"/>
        </w:rPr>
        <w:t xml:space="preserve"> </w:t>
      </w:r>
      <w:proofErr w:type="spellStart"/>
      <w:r w:rsidRPr="006F01DA">
        <w:rPr>
          <w:rFonts w:ascii="Arial" w:hAnsi="Arial" w:cs="Arial"/>
          <w:bCs/>
          <w:sz w:val="24"/>
          <w:szCs w:val="24"/>
          <w:lang w:val="en-US"/>
        </w:rPr>
        <w:t>Dindo</w:t>
      </w:r>
      <w:proofErr w:type="spellEnd"/>
      <w:r w:rsidRPr="006F01DA">
        <w:rPr>
          <w:rFonts w:ascii="Arial" w:hAnsi="Arial" w:cs="Arial"/>
          <w:bCs/>
          <w:sz w:val="24"/>
          <w:szCs w:val="24"/>
          <w:lang w:val="en-US"/>
        </w:rPr>
        <w:t xml:space="preserve"> </w:t>
      </w:r>
      <w:proofErr w:type="spellStart"/>
      <w:r w:rsidRPr="006F01DA">
        <w:rPr>
          <w:rFonts w:ascii="Arial" w:hAnsi="Arial" w:cs="Arial"/>
          <w:bCs/>
          <w:sz w:val="24"/>
          <w:szCs w:val="24"/>
          <w:lang w:val="en-US"/>
        </w:rPr>
        <w:t>IIIa</w:t>
      </w:r>
      <w:proofErr w:type="spellEnd"/>
      <w:r w:rsidRPr="006F01DA">
        <w:rPr>
          <w:rFonts w:ascii="Arial" w:hAnsi="Arial" w:cs="Arial"/>
          <w:bCs/>
          <w:sz w:val="24"/>
          <w:szCs w:val="24"/>
          <w:lang w:val="en-US"/>
        </w:rPr>
        <w:t>)</w:t>
      </w:r>
      <w:r w:rsidRPr="006F01DA">
        <w:rPr>
          <w:rFonts w:ascii="Arial" w:hAnsi="Arial" w:cs="Arial"/>
          <w:color w:val="333333"/>
          <w:sz w:val="20"/>
          <w:szCs w:val="20"/>
          <w:shd w:val="clear" w:color="auto" w:fill="FFFFFF"/>
          <w:lang w:val="en-US"/>
        </w:rPr>
        <w:t xml:space="preserve">.  </w:t>
      </w:r>
    </w:p>
    <w:p w:rsidR="000D06AE" w:rsidRPr="006F01DA" w:rsidRDefault="000D06AE" w:rsidP="000D06AE">
      <w:pPr>
        <w:jc w:val="both"/>
        <w:rPr>
          <w:rFonts w:ascii="Arial" w:hAnsi="Arial" w:cs="Arial"/>
          <w:bCs/>
          <w:sz w:val="24"/>
          <w:szCs w:val="24"/>
          <w:lang w:val="en-US"/>
        </w:rPr>
      </w:pPr>
      <w:r w:rsidRPr="006F01DA">
        <w:rPr>
          <w:rFonts w:ascii="Arial" w:hAnsi="Arial" w:cs="Arial"/>
          <w:bCs/>
          <w:sz w:val="24"/>
          <w:szCs w:val="24"/>
          <w:lang w:val="en-US"/>
        </w:rPr>
        <w:t>No significant differences between patients with and without side effects concerning pain expectancy or experience were determined. Neither before the biopsy T0/T1 nor after the biopsy (BPI and experienced pain questionnaire T2). Patients suffering from more severe pain (≥7/10 NRS) during (11.7%) and after the biopsy (4.7%) experienced no side effects.</w:t>
      </w:r>
    </w:p>
    <w:p w:rsidR="000D06AE" w:rsidRPr="006F01DA" w:rsidRDefault="000D06AE" w:rsidP="000D06AE">
      <w:pPr>
        <w:jc w:val="both"/>
        <w:rPr>
          <w:rFonts w:ascii="Arial" w:hAnsi="Arial" w:cs="Arial"/>
          <w:b/>
          <w:bCs/>
          <w:sz w:val="24"/>
          <w:szCs w:val="24"/>
          <w:lang w:val="en-US"/>
        </w:rPr>
      </w:pPr>
      <w:r w:rsidRPr="006F01DA">
        <w:rPr>
          <w:rFonts w:ascii="Arial" w:hAnsi="Arial" w:cs="Arial"/>
          <w:b/>
          <w:bCs/>
          <w:sz w:val="24"/>
          <w:szCs w:val="24"/>
          <w:lang w:val="en-US"/>
        </w:rPr>
        <w:t xml:space="preserve">Impact of MRI target lesion location: </w:t>
      </w:r>
      <w:r w:rsidRPr="006F01DA">
        <w:rPr>
          <w:rFonts w:ascii="Arial" w:hAnsi="Arial" w:cs="Arial"/>
          <w:bCs/>
          <w:sz w:val="24"/>
          <w:szCs w:val="24"/>
          <w:lang w:val="en-US"/>
        </w:rPr>
        <w:t>MRI target lesions were allocated in the anterior or transitional zone in 44/108 (40.7%) patients. Patients with tumor suspicious anterior or transitional zone lesions of the prostate expected significantly more pain during probe insertion immediately before the biopsy (T1; p= 0.02) and confirmed these afterwards with reporting significantly more pain during probe insertion at T2; p= 0.02). However, for all other individual biopsy steps and overall pain during the procedure, no significant differences concerning pain expectations and experience were found in comparison with men who harbor posterior lesions. In addition, reported levels of severe pain (BPI) did not differ between the groups at any time.</w:t>
      </w:r>
    </w:p>
    <w:p w:rsidR="000D06AE" w:rsidRPr="006F01DA" w:rsidRDefault="000D06AE" w:rsidP="000D06AE">
      <w:pPr>
        <w:jc w:val="both"/>
        <w:rPr>
          <w:rFonts w:ascii="Arial" w:hAnsi="Arial" w:cs="Arial"/>
          <w:b/>
          <w:bCs/>
          <w:sz w:val="24"/>
          <w:szCs w:val="24"/>
          <w:lang w:val="en-US"/>
        </w:rPr>
      </w:pPr>
      <w:r w:rsidRPr="006F01DA">
        <w:rPr>
          <w:rFonts w:ascii="Arial" w:hAnsi="Arial" w:cs="Arial"/>
          <w:b/>
          <w:bCs/>
          <w:sz w:val="24"/>
          <w:szCs w:val="24"/>
          <w:lang w:val="en-US"/>
        </w:rPr>
        <w:t xml:space="preserve">Impact of total core number: </w:t>
      </w:r>
      <w:r w:rsidRPr="006F01DA">
        <w:rPr>
          <w:rFonts w:ascii="Arial" w:hAnsi="Arial" w:cs="Arial"/>
          <w:bCs/>
          <w:sz w:val="24"/>
          <w:szCs w:val="24"/>
          <w:lang w:val="en-US"/>
        </w:rPr>
        <w:t>O</w:t>
      </w:r>
      <w:r w:rsidRPr="006F01DA">
        <w:rPr>
          <w:rFonts w:ascii="Arial" w:hAnsi="Arial" w:cs="Arial"/>
          <w:sz w:val="24"/>
          <w:szCs w:val="24"/>
          <w:lang w:val="en-US"/>
        </w:rPr>
        <w:t>ur study did not show a correlation between experienced pain during the biopsy overall and the number of cores taken. However, pain expectations were significantly higher (at time T0 with 39.4% of men and at time T1 with 40.2% of men expecting the total core number to have a strong effect on their pain during MR-TB) than experienced pain (after the biopsy (T2), the proportion shrunk to 25% of men); p&lt;0.001 (</w:t>
      </w:r>
      <w:r w:rsidRPr="006F01DA">
        <w:rPr>
          <w:rFonts w:ascii="Arial" w:hAnsi="Arial" w:cs="Arial"/>
          <w:b/>
          <w:sz w:val="24"/>
          <w:szCs w:val="24"/>
          <w:lang w:val="en-US"/>
        </w:rPr>
        <w:t>Supplementary</w:t>
      </w:r>
      <w:r w:rsidRPr="006F01DA">
        <w:rPr>
          <w:rFonts w:ascii="Arial" w:hAnsi="Arial" w:cs="Arial"/>
          <w:sz w:val="24"/>
          <w:szCs w:val="24"/>
          <w:lang w:val="en-US"/>
        </w:rPr>
        <w:t xml:space="preserve"> </w:t>
      </w:r>
      <w:r w:rsidRPr="006F01DA">
        <w:rPr>
          <w:rFonts w:ascii="Arial" w:hAnsi="Arial" w:cs="Arial"/>
          <w:b/>
          <w:sz w:val="24"/>
          <w:szCs w:val="24"/>
          <w:lang w:val="en-US"/>
        </w:rPr>
        <w:t>Fig. 3</w:t>
      </w:r>
      <w:r w:rsidRPr="006F01DA">
        <w:rPr>
          <w:rFonts w:ascii="Arial" w:hAnsi="Arial" w:cs="Arial"/>
          <w:sz w:val="24"/>
          <w:szCs w:val="24"/>
          <w:lang w:val="en-US"/>
        </w:rPr>
        <w:t>).</w:t>
      </w:r>
    </w:p>
    <w:p w:rsidR="000D06AE" w:rsidRPr="006F01DA" w:rsidRDefault="000D06AE" w:rsidP="000D06AE">
      <w:pPr>
        <w:widowControl w:val="0"/>
        <w:jc w:val="both"/>
        <w:rPr>
          <w:rFonts w:ascii="Arial" w:hAnsi="Arial" w:cs="Arial"/>
          <w:b/>
          <w:sz w:val="24"/>
          <w:szCs w:val="24"/>
          <w:lang w:val="en-US"/>
        </w:rPr>
      </w:pPr>
    </w:p>
    <w:p w:rsidR="000D06AE" w:rsidRPr="006F01DA" w:rsidRDefault="000D06AE" w:rsidP="000D06AE">
      <w:pPr>
        <w:widowControl w:val="0"/>
        <w:jc w:val="both"/>
        <w:rPr>
          <w:rFonts w:ascii="Arial" w:hAnsi="Arial" w:cs="Arial"/>
          <w:sz w:val="24"/>
          <w:szCs w:val="24"/>
          <w:lang w:val="en-US"/>
        </w:rPr>
      </w:pPr>
      <w:r w:rsidRPr="006F01DA">
        <w:rPr>
          <w:rFonts w:ascii="Arial" w:hAnsi="Arial" w:cs="Arial"/>
          <w:b/>
          <w:sz w:val="24"/>
          <w:szCs w:val="24"/>
          <w:lang w:val="en-US"/>
        </w:rPr>
        <w:t>Impact of biopsy history:</w:t>
      </w:r>
      <w:r w:rsidRPr="006F01DA">
        <w:rPr>
          <w:rFonts w:ascii="Arial" w:hAnsi="Arial" w:cs="Arial"/>
          <w:sz w:val="24"/>
          <w:szCs w:val="24"/>
          <w:lang w:val="en-US"/>
        </w:rPr>
        <w:t xml:space="preserve"> </w:t>
      </w:r>
    </w:p>
    <w:p w:rsidR="000D06AE" w:rsidRPr="006F01DA" w:rsidRDefault="000D06AE" w:rsidP="000D06AE">
      <w:pPr>
        <w:jc w:val="both"/>
        <w:rPr>
          <w:b/>
          <w:lang w:val="en-US"/>
        </w:rPr>
      </w:pPr>
      <w:r w:rsidRPr="006F01DA">
        <w:rPr>
          <w:rFonts w:ascii="Arial" w:hAnsi="Arial" w:cs="Arial"/>
          <w:sz w:val="24"/>
          <w:szCs w:val="24"/>
          <w:lang w:val="en-US"/>
        </w:rPr>
        <w:t>Trait anxiety and state anxiety at different time points in the diagnostic process did not differ significantly between patients with first and repeat biopsy.</w:t>
      </w:r>
      <w:r w:rsidRPr="006F01DA">
        <w:rPr>
          <w:b/>
          <w:lang w:val="en-US"/>
        </w:rPr>
        <w:t xml:space="preserve"> </w:t>
      </w:r>
      <w:r w:rsidRPr="006F01DA">
        <w:rPr>
          <w:rFonts w:ascii="Arial" w:hAnsi="Arial" w:cs="Arial"/>
          <w:sz w:val="24"/>
          <w:szCs w:val="24"/>
          <w:lang w:val="en-US"/>
        </w:rPr>
        <w:t>However, patients who had a repeat biopsy tended to report more anxiety immediately before the biopsy (T1) (p = 0.061).</w:t>
      </w:r>
      <w:r w:rsidRPr="006F01DA">
        <w:rPr>
          <w:b/>
          <w:lang w:val="en-US"/>
        </w:rPr>
        <w:t xml:space="preserve"> </w:t>
      </w:r>
      <w:r w:rsidRPr="006F01DA">
        <w:rPr>
          <w:rFonts w:ascii="Arial" w:hAnsi="Arial" w:cs="Arial"/>
          <w:sz w:val="24"/>
          <w:szCs w:val="24"/>
          <w:lang w:val="en-US"/>
        </w:rPr>
        <w:t xml:space="preserve">Furthermore, there were no differences in overall pain experience measured by BPI between the groups. Comparing biopsy naïve men and patients facing re-biopsy we solely found significant differences concerning the frequency of pain expectancy (T1) and experience (T2) concerning the number of cores taken (p = 0.019 and p = 0.011, respectively). 32.8% of the men who underwent first time biopsy stated in advance that the number of cores will have a strong influence on their pain and 18.2% of these men confirmed it later. Whereas, among patients with repeated biopsies, as much as 60.9% expected a strong impact and 45.5% of those verified their assumption. The effect size was small (Phi -0.252 (T1) and -0.273 (T2). </w:t>
      </w:r>
    </w:p>
    <w:p w:rsidR="000D06AE" w:rsidRPr="006F01DA" w:rsidRDefault="000D06AE">
      <w:pPr>
        <w:rPr>
          <w:rFonts w:ascii="Arial" w:hAnsi="Arial" w:cs="Arial"/>
          <w:b/>
          <w:sz w:val="24"/>
          <w:szCs w:val="24"/>
          <w:lang w:val="en-US"/>
        </w:rPr>
      </w:pPr>
    </w:p>
    <w:p w:rsidR="000D06AE" w:rsidRPr="006F01DA" w:rsidRDefault="000D06AE">
      <w:pPr>
        <w:rPr>
          <w:rFonts w:ascii="Arial" w:hAnsi="Arial" w:cs="Arial"/>
          <w:b/>
          <w:sz w:val="24"/>
          <w:szCs w:val="24"/>
          <w:lang w:val="en-US"/>
        </w:rPr>
      </w:pPr>
    </w:p>
    <w:p w:rsidR="000D06AE" w:rsidRPr="006F01DA" w:rsidRDefault="000D06AE">
      <w:pPr>
        <w:rPr>
          <w:rFonts w:ascii="Arial" w:hAnsi="Arial" w:cs="Arial"/>
          <w:b/>
          <w:sz w:val="24"/>
          <w:szCs w:val="24"/>
          <w:lang w:val="en-US"/>
        </w:rPr>
      </w:pPr>
    </w:p>
    <w:p w:rsidR="000D06AE" w:rsidRPr="006F01DA" w:rsidRDefault="000D06AE">
      <w:pPr>
        <w:rPr>
          <w:rFonts w:ascii="Arial" w:hAnsi="Arial" w:cs="Arial"/>
          <w:b/>
          <w:sz w:val="24"/>
          <w:szCs w:val="24"/>
          <w:lang w:val="en-US"/>
        </w:rPr>
      </w:pPr>
    </w:p>
    <w:p w:rsidR="000D06AE" w:rsidRPr="006F01DA" w:rsidRDefault="000D06AE">
      <w:pPr>
        <w:rPr>
          <w:rFonts w:ascii="Arial" w:hAnsi="Arial" w:cs="Arial"/>
          <w:b/>
          <w:sz w:val="24"/>
          <w:szCs w:val="24"/>
          <w:lang w:val="en-US"/>
        </w:rPr>
      </w:pPr>
    </w:p>
    <w:p w:rsidR="000D06AE" w:rsidRPr="006F01DA" w:rsidRDefault="000D06AE">
      <w:pPr>
        <w:rPr>
          <w:rFonts w:ascii="Arial" w:hAnsi="Arial" w:cs="Arial"/>
          <w:b/>
          <w:sz w:val="24"/>
          <w:szCs w:val="24"/>
          <w:lang w:val="en-US"/>
        </w:rPr>
      </w:pPr>
    </w:p>
    <w:p w:rsidR="000D06AE" w:rsidRPr="006F01DA" w:rsidRDefault="000D06AE">
      <w:pPr>
        <w:rPr>
          <w:rFonts w:ascii="Arial" w:hAnsi="Arial" w:cs="Arial"/>
          <w:b/>
          <w:sz w:val="24"/>
          <w:szCs w:val="24"/>
          <w:lang w:val="en-US"/>
        </w:rPr>
      </w:pPr>
    </w:p>
    <w:p w:rsidR="000D06AE" w:rsidRPr="006F01DA" w:rsidRDefault="000D06AE">
      <w:pPr>
        <w:rPr>
          <w:rFonts w:ascii="Arial" w:hAnsi="Arial" w:cs="Arial"/>
          <w:b/>
          <w:sz w:val="24"/>
          <w:szCs w:val="24"/>
          <w:lang w:val="en-US"/>
        </w:rPr>
      </w:pPr>
    </w:p>
    <w:p w:rsidR="000D06AE" w:rsidRPr="006F01DA" w:rsidRDefault="000D06AE">
      <w:pPr>
        <w:rPr>
          <w:rFonts w:ascii="Arial" w:hAnsi="Arial" w:cs="Arial"/>
          <w:b/>
          <w:sz w:val="24"/>
          <w:szCs w:val="24"/>
          <w:lang w:val="en-US"/>
        </w:rPr>
      </w:pPr>
    </w:p>
    <w:p w:rsidR="000D06AE" w:rsidRPr="006F01DA" w:rsidRDefault="000D06AE">
      <w:pPr>
        <w:rPr>
          <w:rFonts w:ascii="Arial" w:hAnsi="Arial" w:cs="Arial"/>
          <w:b/>
          <w:sz w:val="24"/>
          <w:szCs w:val="24"/>
          <w:lang w:val="en-US"/>
        </w:rPr>
      </w:pPr>
    </w:p>
    <w:p w:rsidR="000D06AE" w:rsidRPr="006F01DA" w:rsidRDefault="000D06AE">
      <w:pPr>
        <w:rPr>
          <w:rFonts w:ascii="Arial" w:hAnsi="Arial" w:cs="Arial"/>
          <w:b/>
          <w:sz w:val="24"/>
          <w:szCs w:val="24"/>
          <w:lang w:val="en-US"/>
        </w:rPr>
      </w:pPr>
    </w:p>
    <w:p w:rsidR="000D06AE" w:rsidRPr="006F01DA" w:rsidRDefault="000D06AE">
      <w:pPr>
        <w:rPr>
          <w:rFonts w:ascii="Arial" w:hAnsi="Arial" w:cs="Arial"/>
          <w:b/>
          <w:sz w:val="24"/>
          <w:szCs w:val="24"/>
          <w:lang w:val="en-US"/>
        </w:rPr>
      </w:pPr>
    </w:p>
    <w:p w:rsidR="000D06AE" w:rsidRPr="006F01DA" w:rsidRDefault="000D06AE">
      <w:pPr>
        <w:rPr>
          <w:rFonts w:ascii="Arial" w:hAnsi="Arial" w:cs="Arial"/>
          <w:b/>
          <w:sz w:val="24"/>
          <w:szCs w:val="24"/>
          <w:lang w:val="en-US"/>
        </w:rPr>
      </w:pPr>
    </w:p>
    <w:p w:rsidR="000D06AE" w:rsidRPr="006F01DA" w:rsidRDefault="000D06AE">
      <w:pPr>
        <w:rPr>
          <w:rFonts w:ascii="Arial" w:hAnsi="Arial" w:cs="Arial"/>
          <w:b/>
          <w:sz w:val="24"/>
          <w:szCs w:val="24"/>
          <w:lang w:val="en-US"/>
        </w:rPr>
      </w:pPr>
    </w:p>
    <w:p w:rsidR="000D06AE" w:rsidRPr="006F01DA" w:rsidRDefault="000D06AE">
      <w:pPr>
        <w:rPr>
          <w:rFonts w:ascii="Arial" w:hAnsi="Arial" w:cs="Arial"/>
          <w:b/>
          <w:sz w:val="24"/>
          <w:szCs w:val="24"/>
          <w:lang w:val="en-US"/>
        </w:rPr>
      </w:pPr>
    </w:p>
    <w:p w:rsidR="000D06AE" w:rsidRPr="006F01DA" w:rsidRDefault="000D06AE">
      <w:pPr>
        <w:rPr>
          <w:rFonts w:ascii="Arial" w:hAnsi="Arial" w:cs="Arial"/>
          <w:b/>
          <w:sz w:val="24"/>
          <w:szCs w:val="24"/>
          <w:lang w:val="en-US"/>
        </w:rPr>
      </w:pPr>
    </w:p>
    <w:p w:rsidR="000D06AE" w:rsidRPr="006F01DA" w:rsidRDefault="000D06AE">
      <w:pPr>
        <w:rPr>
          <w:rFonts w:ascii="Arial" w:hAnsi="Arial" w:cs="Arial"/>
          <w:b/>
          <w:sz w:val="24"/>
          <w:szCs w:val="24"/>
          <w:lang w:val="en-US"/>
        </w:rPr>
      </w:pPr>
    </w:p>
    <w:p w:rsidR="000D06AE" w:rsidRPr="006F01DA" w:rsidRDefault="000D06AE">
      <w:pPr>
        <w:rPr>
          <w:rFonts w:ascii="Arial" w:hAnsi="Arial" w:cs="Arial"/>
          <w:b/>
          <w:sz w:val="24"/>
          <w:szCs w:val="24"/>
          <w:lang w:val="en-US"/>
        </w:rPr>
      </w:pPr>
    </w:p>
    <w:p w:rsidR="000D06AE" w:rsidRPr="006F01DA" w:rsidRDefault="000D06AE">
      <w:pPr>
        <w:rPr>
          <w:rFonts w:ascii="Arial" w:hAnsi="Arial" w:cs="Arial"/>
          <w:b/>
          <w:sz w:val="24"/>
          <w:szCs w:val="24"/>
          <w:lang w:val="en-US"/>
        </w:rPr>
      </w:pPr>
    </w:p>
    <w:p w:rsidR="00D179F3" w:rsidRPr="006F01DA" w:rsidRDefault="00D179F3">
      <w:pPr>
        <w:rPr>
          <w:rFonts w:ascii="Arial" w:hAnsi="Arial" w:cs="Arial"/>
          <w:b/>
          <w:sz w:val="24"/>
          <w:szCs w:val="24"/>
          <w:lang w:val="en-US"/>
        </w:rPr>
      </w:pPr>
      <w:r w:rsidRPr="006F01DA">
        <w:rPr>
          <w:rFonts w:ascii="Arial" w:hAnsi="Arial" w:cs="Arial"/>
          <w:b/>
          <w:sz w:val="24"/>
          <w:szCs w:val="24"/>
          <w:lang w:val="en-US"/>
        </w:rPr>
        <w:t>Supplementary Appendix 1</w:t>
      </w:r>
    </w:p>
    <w:p w:rsidR="00256273" w:rsidRPr="006F01DA" w:rsidRDefault="00256273">
      <w:pPr>
        <w:rPr>
          <w:rFonts w:ascii="Arial" w:hAnsi="Arial" w:cs="Arial"/>
          <w:b/>
          <w:sz w:val="24"/>
          <w:szCs w:val="24"/>
          <w:lang w:val="en-US"/>
        </w:rPr>
      </w:pPr>
      <w:r w:rsidRPr="006F01DA">
        <w:rPr>
          <w:rFonts w:ascii="Arial" w:hAnsi="Arial" w:cs="Arial"/>
          <w:b/>
          <w:sz w:val="24"/>
          <w:szCs w:val="24"/>
          <w:lang w:val="en-US"/>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3pt" o:ole="">
            <v:imagedata r:id="rId8" o:title=""/>
          </v:shape>
          <o:OLEObject Type="Embed" ProgID="Acrobat.Document.DC" ShapeID="_x0000_i1025" DrawAspect="Content" ObjectID="_1718332118" r:id="rId9"/>
        </w:object>
      </w:r>
    </w:p>
    <w:p w:rsidR="00256273" w:rsidRPr="006F01DA" w:rsidRDefault="00256273">
      <w:pPr>
        <w:rPr>
          <w:rFonts w:ascii="Arial" w:hAnsi="Arial" w:cs="Arial"/>
          <w:b/>
          <w:sz w:val="24"/>
          <w:szCs w:val="24"/>
          <w:lang w:val="en-US"/>
        </w:rPr>
      </w:pPr>
      <w:r w:rsidRPr="006F01DA">
        <w:rPr>
          <w:rFonts w:ascii="Arial" w:hAnsi="Arial" w:cs="Arial"/>
          <w:b/>
          <w:sz w:val="24"/>
          <w:szCs w:val="24"/>
          <w:lang w:val="en-US"/>
        </w:rPr>
        <w:object w:dxaOrig="8925" w:dyaOrig="12631">
          <v:shape id="_x0000_i1026" type="#_x0000_t75" style="width:447pt;height:631.3pt" o:ole="">
            <v:imagedata r:id="rId10" o:title=""/>
          </v:shape>
          <o:OLEObject Type="Embed" ProgID="Acrobat.Document.DC" ShapeID="_x0000_i1026" DrawAspect="Content" ObjectID="_1718332119" r:id="rId11"/>
        </w:object>
      </w:r>
    </w:p>
    <w:p w:rsidR="00290568" w:rsidRPr="006F01DA" w:rsidRDefault="00290568">
      <w:pPr>
        <w:rPr>
          <w:rFonts w:ascii="Arial" w:hAnsi="Arial" w:cs="Arial"/>
          <w:b/>
          <w:sz w:val="24"/>
          <w:szCs w:val="24"/>
          <w:lang w:val="en-US"/>
        </w:rPr>
      </w:pPr>
    </w:p>
    <w:p w:rsidR="00290568" w:rsidRPr="006F01DA" w:rsidRDefault="00290568">
      <w:pPr>
        <w:rPr>
          <w:rFonts w:ascii="Arial" w:hAnsi="Arial" w:cs="Arial"/>
          <w:b/>
          <w:sz w:val="24"/>
          <w:szCs w:val="24"/>
          <w:lang w:val="en-US"/>
        </w:rPr>
      </w:pPr>
    </w:p>
    <w:p w:rsidR="00290568" w:rsidRPr="006F01DA" w:rsidRDefault="00290568">
      <w:pPr>
        <w:rPr>
          <w:rFonts w:ascii="Arial" w:hAnsi="Arial" w:cs="Arial"/>
          <w:b/>
          <w:sz w:val="24"/>
          <w:szCs w:val="24"/>
          <w:lang w:val="en-US"/>
        </w:rPr>
      </w:pPr>
    </w:p>
    <w:p w:rsidR="00290568" w:rsidRPr="006F01DA" w:rsidRDefault="00290568" w:rsidP="00290568">
      <w:pPr>
        <w:rPr>
          <w:rFonts w:ascii="Arial" w:hAnsi="Arial" w:cs="Arial"/>
          <w:b/>
          <w:sz w:val="24"/>
          <w:szCs w:val="24"/>
          <w:lang w:val="en-US"/>
        </w:rPr>
      </w:pPr>
      <w:r w:rsidRPr="006F01DA">
        <w:rPr>
          <w:rFonts w:ascii="Arial" w:hAnsi="Arial" w:cs="Arial"/>
          <w:b/>
          <w:sz w:val="24"/>
          <w:szCs w:val="24"/>
          <w:lang w:val="en-US"/>
        </w:rPr>
        <w:t>Supplementary Appendix 2</w:t>
      </w:r>
    </w:p>
    <w:p w:rsidR="006567A3" w:rsidRPr="006F01DA" w:rsidRDefault="006567A3" w:rsidP="00290568">
      <w:pPr>
        <w:rPr>
          <w:rFonts w:ascii="Arial" w:hAnsi="Arial" w:cs="Arial"/>
          <w:b/>
          <w:sz w:val="24"/>
          <w:szCs w:val="24"/>
          <w:lang w:val="en-US"/>
        </w:rPr>
      </w:pPr>
      <w:r w:rsidRPr="006F01DA">
        <w:rPr>
          <w:rFonts w:ascii="Arial" w:hAnsi="Arial" w:cs="Arial"/>
          <w:b/>
          <w:sz w:val="24"/>
          <w:szCs w:val="24"/>
          <w:lang w:val="en-US"/>
        </w:rPr>
        <w:object w:dxaOrig="8925" w:dyaOrig="12631">
          <v:shape id="_x0000_i1027" type="#_x0000_t75" style="width:447pt;height:631.3pt" o:ole="">
            <v:imagedata r:id="rId12" o:title=""/>
          </v:shape>
          <o:OLEObject Type="Embed" ProgID="Acrobat.Document.DC" ShapeID="_x0000_i1027" DrawAspect="Content" ObjectID="_1718332120" r:id="rId13"/>
        </w:object>
      </w:r>
    </w:p>
    <w:p w:rsidR="006567A3" w:rsidRDefault="006567A3" w:rsidP="00290568">
      <w:pPr>
        <w:rPr>
          <w:rFonts w:ascii="Arial" w:hAnsi="Arial" w:cs="Arial"/>
          <w:b/>
          <w:sz w:val="24"/>
          <w:szCs w:val="24"/>
          <w:lang w:val="en-US"/>
        </w:rPr>
      </w:pPr>
      <w:r w:rsidRPr="006F01DA">
        <w:rPr>
          <w:rFonts w:ascii="Arial" w:hAnsi="Arial" w:cs="Arial"/>
          <w:b/>
          <w:sz w:val="24"/>
          <w:szCs w:val="24"/>
          <w:lang w:val="en-US"/>
        </w:rPr>
        <w:object w:dxaOrig="8925" w:dyaOrig="12631">
          <v:shape id="_x0000_i1028" type="#_x0000_t75" style="width:447pt;height:631.3pt" o:ole="">
            <v:imagedata r:id="rId14" o:title=""/>
          </v:shape>
          <o:OLEObject Type="Embed" ProgID="Acrobat.Document.DC" ShapeID="_x0000_i1028" DrawAspect="Content" ObjectID="_1718332121" r:id="rId15"/>
        </w:object>
      </w:r>
      <w:bookmarkStart w:id="0" w:name="_GoBack"/>
      <w:bookmarkEnd w:id="0"/>
    </w:p>
    <w:p w:rsidR="00290568" w:rsidRPr="00D179F3" w:rsidRDefault="00290568">
      <w:pPr>
        <w:rPr>
          <w:rFonts w:ascii="Arial" w:hAnsi="Arial" w:cs="Arial"/>
          <w:b/>
          <w:sz w:val="24"/>
          <w:szCs w:val="24"/>
          <w:lang w:val="en-US"/>
        </w:rPr>
      </w:pPr>
    </w:p>
    <w:sectPr w:rsidR="00290568" w:rsidRPr="00D179F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2874AE"/>
    <w:multiLevelType w:val="hybridMultilevel"/>
    <w:tmpl w:val="2B002E5A"/>
    <w:lvl w:ilvl="0" w:tplc="9400633C">
      <w:start w:val="1"/>
      <w:numFmt w:val="decimal"/>
      <w:lvlText w:val="%1."/>
      <w:lvlJc w:val="left"/>
      <w:pPr>
        <w:ind w:left="360" w:hanging="360"/>
      </w:pPr>
      <w:rPr>
        <w:b w:val="0"/>
        <w:b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681"/>
    <w:rsid w:val="000509B2"/>
    <w:rsid w:val="000D06AE"/>
    <w:rsid w:val="000D362D"/>
    <w:rsid w:val="001B5969"/>
    <w:rsid w:val="001C16A4"/>
    <w:rsid w:val="002540F0"/>
    <w:rsid w:val="00256273"/>
    <w:rsid w:val="002775C3"/>
    <w:rsid w:val="00290568"/>
    <w:rsid w:val="002C11FE"/>
    <w:rsid w:val="00355BFB"/>
    <w:rsid w:val="003A237F"/>
    <w:rsid w:val="003A61D6"/>
    <w:rsid w:val="00491C20"/>
    <w:rsid w:val="004F5B3E"/>
    <w:rsid w:val="00515681"/>
    <w:rsid w:val="005200FE"/>
    <w:rsid w:val="00560AEC"/>
    <w:rsid w:val="005D5013"/>
    <w:rsid w:val="006567A3"/>
    <w:rsid w:val="006D62C4"/>
    <w:rsid w:val="006F01DA"/>
    <w:rsid w:val="00711E71"/>
    <w:rsid w:val="00965132"/>
    <w:rsid w:val="00991373"/>
    <w:rsid w:val="00A65E06"/>
    <w:rsid w:val="00B33AEC"/>
    <w:rsid w:val="00B5577B"/>
    <w:rsid w:val="00BF2AB3"/>
    <w:rsid w:val="00BF4DB1"/>
    <w:rsid w:val="00C27FBA"/>
    <w:rsid w:val="00C47373"/>
    <w:rsid w:val="00CB0CDA"/>
    <w:rsid w:val="00CD6F70"/>
    <w:rsid w:val="00D179F3"/>
    <w:rsid w:val="00DE56B9"/>
    <w:rsid w:val="00E2760F"/>
    <w:rsid w:val="00F13F17"/>
    <w:rsid w:val="00FE6B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6D6923A5-73B2-443F-9737-41C6D95D4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681"/>
  </w:style>
  <w:style w:type="paragraph" w:styleId="Heading2">
    <w:name w:val="heading 2"/>
    <w:basedOn w:val="Normal"/>
    <w:next w:val="Normal"/>
    <w:link w:val="Heading2Char"/>
    <w:uiPriority w:val="9"/>
    <w:semiHidden/>
    <w:unhideWhenUsed/>
    <w:qFormat/>
    <w:rsid w:val="005156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515681"/>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515681"/>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
    <w:name w:val="TableGrid"/>
    <w:rsid w:val="006567A3"/>
    <w:pPr>
      <w:spacing w:after="0" w:line="240" w:lineRule="auto"/>
    </w:pPr>
    <w:rPr>
      <w:rFonts w:eastAsiaTheme="minorEastAsia"/>
      <w:lang w:eastAsia="de-DE"/>
    </w:rPr>
    <w:tblPr>
      <w:tblCellMar>
        <w:top w:w="0" w:type="dxa"/>
        <w:left w:w="0" w:type="dxa"/>
        <w:bottom w:w="0" w:type="dxa"/>
        <w:right w:w="0" w:type="dxa"/>
      </w:tblCellMar>
    </w:tblPr>
  </w:style>
  <w:style w:type="paragraph" w:styleId="ListParagraph">
    <w:name w:val="List Paragraph"/>
    <w:basedOn w:val="Normal"/>
    <w:uiPriority w:val="34"/>
    <w:qFormat/>
    <w:rsid w:val="00B5577B"/>
    <w:pPr>
      <w:ind w:left="720"/>
      <w:contextualSpacing/>
    </w:pPr>
  </w:style>
  <w:style w:type="paragraph" w:styleId="Revision">
    <w:name w:val="Revision"/>
    <w:hidden/>
    <w:uiPriority w:val="99"/>
    <w:semiHidden/>
    <w:rsid w:val="006F01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chart" Target="charts/chart2.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oleObject" Target="embeddings/oleObject2.bin"/><Relationship Id="rId5" Type="http://schemas.openxmlformats.org/officeDocument/2006/relationships/hyperlink" Target="mailto:Philipp.krausewitz@ukbonn.de" TargetMode="External"/><Relationship Id="rId15" Type="http://schemas.openxmlformats.org/officeDocument/2006/relationships/oleObject" Target="embeddings/oleObject4.bin"/><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Tabelle1!$B$1</c:f>
              <c:strCache>
                <c:ptCount val="1"/>
                <c:pt idx="0">
                  <c:v>T0</c:v>
                </c:pt>
              </c:strCache>
            </c:strRef>
          </c:tx>
          <c:spPr>
            <a:solidFill>
              <a:schemeClr val="accent6">
                <a:tint val="65000"/>
              </a:scheme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Tabelle1!$A$2:$A$3</c:f>
              <c:strCache>
                <c:ptCount val="2"/>
                <c:pt idx="0">
                  <c:v>Most severe pain in the last 2 hours</c:v>
                </c:pt>
                <c:pt idx="1">
                  <c:v>Current pain</c:v>
                </c:pt>
              </c:strCache>
            </c:strRef>
          </c:cat>
          <c:val>
            <c:numRef>
              <c:f>Tabelle1!$B$2:$B$3</c:f>
              <c:numCache>
                <c:formatCode>General</c:formatCode>
                <c:ptCount val="2"/>
                <c:pt idx="0">
                  <c:v>4.0999999999999996</c:v>
                </c:pt>
                <c:pt idx="1">
                  <c:v>1</c:v>
                </c:pt>
              </c:numCache>
            </c:numRef>
          </c:val>
          <c:extLst xmlns:c16r2="http://schemas.microsoft.com/office/drawing/2015/06/chart">
            <c:ext xmlns:c16="http://schemas.microsoft.com/office/drawing/2014/chart" uri="{C3380CC4-5D6E-409C-BE32-E72D297353CC}">
              <c16:uniqueId val="{00000000-1AF2-4CAE-982A-D732415A6019}"/>
            </c:ext>
          </c:extLst>
        </c:ser>
        <c:ser>
          <c:idx val="1"/>
          <c:order val="1"/>
          <c:tx>
            <c:strRef>
              <c:f>Tabelle1!$C$1</c:f>
              <c:strCache>
                <c:ptCount val="1"/>
                <c:pt idx="0">
                  <c:v>T1</c:v>
                </c:pt>
              </c:strCache>
            </c:strRef>
          </c:tx>
          <c:spPr>
            <a:solidFill>
              <a:schemeClr val="accent6"/>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Tabelle1!$A$2:$A$3</c:f>
              <c:strCache>
                <c:ptCount val="2"/>
                <c:pt idx="0">
                  <c:v>Most severe pain in the last 2 hours</c:v>
                </c:pt>
                <c:pt idx="1">
                  <c:v>Current pain</c:v>
                </c:pt>
              </c:strCache>
            </c:strRef>
          </c:cat>
          <c:val>
            <c:numRef>
              <c:f>Tabelle1!$C$2:$C$3</c:f>
              <c:numCache>
                <c:formatCode>General</c:formatCode>
                <c:ptCount val="2"/>
                <c:pt idx="0">
                  <c:v>1.1000000000000001</c:v>
                </c:pt>
                <c:pt idx="1">
                  <c:v>1.1000000000000001</c:v>
                </c:pt>
              </c:numCache>
            </c:numRef>
          </c:val>
          <c:extLst xmlns:c16r2="http://schemas.microsoft.com/office/drawing/2015/06/chart">
            <c:ext xmlns:c16="http://schemas.microsoft.com/office/drawing/2014/chart" uri="{C3380CC4-5D6E-409C-BE32-E72D297353CC}">
              <c16:uniqueId val="{00000001-1AF2-4CAE-982A-D732415A6019}"/>
            </c:ext>
          </c:extLst>
        </c:ser>
        <c:ser>
          <c:idx val="2"/>
          <c:order val="2"/>
          <c:tx>
            <c:strRef>
              <c:f>Tabelle1!$D$1</c:f>
              <c:strCache>
                <c:ptCount val="1"/>
                <c:pt idx="0">
                  <c:v>T2</c:v>
                </c:pt>
              </c:strCache>
            </c:strRef>
          </c:tx>
          <c:spPr>
            <a:solidFill>
              <a:schemeClr val="accent6">
                <a:shade val="65000"/>
              </a:scheme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Tabelle1!$A$2:$A$3</c:f>
              <c:strCache>
                <c:ptCount val="2"/>
                <c:pt idx="0">
                  <c:v>Most severe pain in the last 2 hours</c:v>
                </c:pt>
                <c:pt idx="1">
                  <c:v>Current pain</c:v>
                </c:pt>
              </c:strCache>
            </c:strRef>
          </c:cat>
          <c:val>
            <c:numRef>
              <c:f>Tabelle1!$D$2:$D$3</c:f>
              <c:numCache>
                <c:formatCode>General</c:formatCode>
                <c:ptCount val="2"/>
                <c:pt idx="0">
                  <c:v>11.6</c:v>
                </c:pt>
                <c:pt idx="1">
                  <c:v>4.7</c:v>
                </c:pt>
              </c:numCache>
            </c:numRef>
          </c:val>
          <c:extLst xmlns:c16r2="http://schemas.microsoft.com/office/drawing/2015/06/chart">
            <c:ext xmlns:c16="http://schemas.microsoft.com/office/drawing/2014/chart" uri="{C3380CC4-5D6E-409C-BE32-E72D297353CC}">
              <c16:uniqueId val="{00000002-1AF2-4CAE-982A-D732415A6019}"/>
            </c:ext>
          </c:extLst>
        </c:ser>
        <c:dLbls>
          <c:showLegendKey val="0"/>
          <c:showVal val="0"/>
          <c:showCatName val="0"/>
          <c:showSerName val="0"/>
          <c:showPercent val="0"/>
          <c:showBubbleSize val="0"/>
        </c:dLbls>
        <c:gapWidth val="219"/>
        <c:overlap val="-27"/>
        <c:axId val="800503344"/>
        <c:axId val="800519664"/>
      </c:barChart>
      <c:catAx>
        <c:axId val="800503344"/>
        <c:scaling>
          <c:orientation val="minMax"/>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de-DE" sz="1000" b="0" i="0" baseline="0">
                    <a:effectLst/>
                  </a:rPr>
                  <a:t>Proportion of patients who scored ≥ 7 points on the NRS (0 to 10).</a:t>
                </a:r>
                <a:endParaRPr lang="de-DE" sz="1000">
                  <a:effectLst/>
                </a:endParaRP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0519664"/>
        <c:crosses val="autoZero"/>
        <c:auto val="1"/>
        <c:lblAlgn val="ctr"/>
        <c:lblOffset val="100"/>
        <c:noMultiLvlLbl val="0"/>
      </c:catAx>
      <c:valAx>
        <c:axId val="800519664"/>
        <c:scaling>
          <c:orientation val="minMax"/>
          <c:max val="13"/>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Proportion of patiens</a:t>
                </a:r>
                <a:r>
                  <a:rPr lang="de-DE" baseline="0"/>
                  <a:t> in %</a:t>
                </a:r>
                <a:endParaRPr lang="de-DE"/>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0503344"/>
        <c:crosses val="autoZero"/>
        <c:crossBetween val="between"/>
      </c:valAx>
      <c:dTable>
        <c:showHorzBorder val="1"/>
        <c:showVertBorder val="1"/>
        <c:showOutline val="1"/>
        <c:showKeys val="1"/>
        <c:spPr>
          <a:noFill/>
          <a:ln w="9525" cap="flat" cmpd="sng" algn="ctr">
            <a:solidFill>
              <a:schemeClr val="bg1">
                <a:lumMod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Tabelle1!$B$1</c:f>
              <c:strCache>
                <c:ptCount val="1"/>
                <c:pt idx="0">
                  <c:v>T0</c:v>
                </c:pt>
              </c:strCache>
            </c:strRef>
          </c:tx>
          <c:spPr>
            <a:solidFill>
              <a:schemeClr val="accent6">
                <a:tint val="65000"/>
              </a:schemeClr>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Tabelle1!$A$2:$A$8</c:f>
              <c:strCache>
                <c:ptCount val="7"/>
                <c:pt idx="0">
                  <c:v>DRE</c:v>
                </c:pt>
                <c:pt idx="1">
                  <c:v>Rectal cleansing</c:v>
                </c:pt>
                <c:pt idx="2">
                  <c:v>Probe insertion</c:v>
                </c:pt>
                <c:pt idx="3">
                  <c:v>Local anesthesia</c:v>
                </c:pt>
                <c:pt idx="4">
                  <c:v>Fusion of US/MRI</c:v>
                </c:pt>
                <c:pt idx="5">
                  <c:v>Core sampling</c:v>
                </c:pt>
                <c:pt idx="6">
                  <c:v>Impact of total number of cores on pain</c:v>
                </c:pt>
              </c:strCache>
            </c:strRef>
          </c:cat>
          <c:val>
            <c:numRef>
              <c:f>Tabelle1!$B$2:$B$8</c:f>
              <c:numCache>
                <c:formatCode>General</c:formatCode>
                <c:ptCount val="7"/>
                <c:pt idx="0">
                  <c:v>13.4</c:v>
                </c:pt>
                <c:pt idx="1">
                  <c:v>12.4</c:v>
                </c:pt>
                <c:pt idx="2">
                  <c:v>17.3</c:v>
                </c:pt>
                <c:pt idx="3">
                  <c:v>27.8</c:v>
                </c:pt>
                <c:pt idx="4">
                  <c:v>12.5</c:v>
                </c:pt>
                <c:pt idx="5">
                  <c:v>35.1</c:v>
                </c:pt>
                <c:pt idx="6">
                  <c:v>39.4</c:v>
                </c:pt>
              </c:numCache>
            </c:numRef>
          </c:val>
          <c:extLst xmlns:c16r2="http://schemas.microsoft.com/office/drawing/2015/06/chart">
            <c:ext xmlns:c16="http://schemas.microsoft.com/office/drawing/2014/chart" uri="{C3380CC4-5D6E-409C-BE32-E72D297353CC}">
              <c16:uniqueId val="{00000000-4B79-4C43-A33F-823F4083070B}"/>
            </c:ext>
          </c:extLst>
        </c:ser>
        <c:ser>
          <c:idx val="1"/>
          <c:order val="1"/>
          <c:tx>
            <c:strRef>
              <c:f>Tabelle1!$C$1</c:f>
              <c:strCache>
                <c:ptCount val="1"/>
                <c:pt idx="0">
                  <c:v>T1</c:v>
                </c:pt>
              </c:strCache>
            </c:strRef>
          </c:tx>
          <c:spPr>
            <a:solidFill>
              <a:schemeClr val="accent6"/>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Tabelle1!$A$2:$A$8</c:f>
              <c:strCache>
                <c:ptCount val="7"/>
                <c:pt idx="0">
                  <c:v>DRE</c:v>
                </c:pt>
                <c:pt idx="1">
                  <c:v>Rectal cleansing</c:v>
                </c:pt>
                <c:pt idx="2">
                  <c:v>Probe insertion</c:v>
                </c:pt>
                <c:pt idx="3">
                  <c:v>Local anesthesia</c:v>
                </c:pt>
                <c:pt idx="4">
                  <c:v>Fusion of US/MRI</c:v>
                </c:pt>
                <c:pt idx="5">
                  <c:v>Core sampling</c:v>
                </c:pt>
                <c:pt idx="6">
                  <c:v>Impact of total number of cores on pain</c:v>
                </c:pt>
              </c:strCache>
            </c:strRef>
          </c:cat>
          <c:val>
            <c:numRef>
              <c:f>Tabelle1!$C$2:$C$8</c:f>
              <c:numCache>
                <c:formatCode>General</c:formatCode>
                <c:ptCount val="7"/>
                <c:pt idx="0">
                  <c:v>2.2000000000000002</c:v>
                </c:pt>
                <c:pt idx="1">
                  <c:v>3.4</c:v>
                </c:pt>
                <c:pt idx="2">
                  <c:v>5.6</c:v>
                </c:pt>
                <c:pt idx="3">
                  <c:v>23</c:v>
                </c:pt>
                <c:pt idx="4">
                  <c:v>8</c:v>
                </c:pt>
                <c:pt idx="5">
                  <c:v>25</c:v>
                </c:pt>
                <c:pt idx="6">
                  <c:v>40.200000000000003</c:v>
                </c:pt>
              </c:numCache>
            </c:numRef>
          </c:val>
          <c:extLst xmlns:c16r2="http://schemas.microsoft.com/office/drawing/2015/06/chart">
            <c:ext xmlns:c16="http://schemas.microsoft.com/office/drawing/2014/chart" uri="{C3380CC4-5D6E-409C-BE32-E72D297353CC}">
              <c16:uniqueId val="{00000001-4B79-4C43-A33F-823F4083070B}"/>
            </c:ext>
          </c:extLst>
        </c:ser>
        <c:ser>
          <c:idx val="2"/>
          <c:order val="2"/>
          <c:tx>
            <c:strRef>
              <c:f>Tabelle1!$D$1</c:f>
              <c:strCache>
                <c:ptCount val="1"/>
                <c:pt idx="0">
                  <c:v>T2</c:v>
                </c:pt>
              </c:strCache>
            </c:strRef>
          </c:tx>
          <c:spPr>
            <a:solidFill>
              <a:schemeClr val="accent6">
                <a:shade val="65000"/>
              </a:schemeClr>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Tabelle1!$A$2:$A$8</c:f>
              <c:strCache>
                <c:ptCount val="7"/>
                <c:pt idx="0">
                  <c:v>DRE</c:v>
                </c:pt>
                <c:pt idx="1">
                  <c:v>Rectal cleansing</c:v>
                </c:pt>
                <c:pt idx="2">
                  <c:v>Probe insertion</c:v>
                </c:pt>
                <c:pt idx="3">
                  <c:v>Local anesthesia</c:v>
                </c:pt>
                <c:pt idx="4">
                  <c:v>Fusion of US/MRI</c:v>
                </c:pt>
                <c:pt idx="5">
                  <c:v>Core sampling</c:v>
                </c:pt>
                <c:pt idx="6">
                  <c:v>Impact of total number of cores on pain</c:v>
                </c:pt>
              </c:strCache>
            </c:strRef>
          </c:cat>
          <c:val>
            <c:numRef>
              <c:f>Tabelle1!$D$2:$D$8</c:f>
              <c:numCache>
                <c:formatCode>General</c:formatCode>
                <c:ptCount val="7"/>
                <c:pt idx="0">
                  <c:v>4.4000000000000004</c:v>
                </c:pt>
                <c:pt idx="1">
                  <c:v>10.1</c:v>
                </c:pt>
                <c:pt idx="2">
                  <c:v>11</c:v>
                </c:pt>
                <c:pt idx="3">
                  <c:v>9.9</c:v>
                </c:pt>
                <c:pt idx="4">
                  <c:v>6.6</c:v>
                </c:pt>
                <c:pt idx="5">
                  <c:v>12.1</c:v>
                </c:pt>
                <c:pt idx="6">
                  <c:v>25</c:v>
                </c:pt>
              </c:numCache>
            </c:numRef>
          </c:val>
          <c:extLst xmlns:c16r2="http://schemas.microsoft.com/office/drawing/2015/06/chart">
            <c:ext xmlns:c16="http://schemas.microsoft.com/office/drawing/2014/chart" uri="{C3380CC4-5D6E-409C-BE32-E72D297353CC}">
              <c16:uniqueId val="{00000002-4B79-4C43-A33F-823F4083070B}"/>
            </c:ext>
          </c:extLst>
        </c:ser>
        <c:dLbls>
          <c:showLegendKey val="0"/>
          <c:showVal val="0"/>
          <c:showCatName val="0"/>
          <c:showSerName val="0"/>
          <c:showPercent val="0"/>
          <c:showBubbleSize val="0"/>
        </c:dLbls>
        <c:gapWidth val="219"/>
        <c:overlap val="-27"/>
        <c:axId val="800504976"/>
        <c:axId val="800505520"/>
      </c:barChart>
      <c:catAx>
        <c:axId val="8005049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a:t>Proportion of patients who rated pain expectancy/experience as ≥ 7 points on the NRS (0 to 10) and reported a strong impact</a:t>
                </a:r>
                <a:r>
                  <a:rPr lang="de-DE" baseline="0"/>
                  <a:t> of the</a:t>
                </a:r>
                <a:r>
                  <a:rPr lang="de-DE"/>
                  <a:t> total number cores on pain.</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00505520"/>
        <c:crosses val="autoZero"/>
        <c:auto val="1"/>
        <c:lblAlgn val="ctr"/>
        <c:lblOffset val="100"/>
        <c:noMultiLvlLbl val="0"/>
      </c:catAx>
      <c:valAx>
        <c:axId val="800505520"/>
        <c:scaling>
          <c:orientation val="minMax"/>
          <c:max val="48"/>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Arial" panose="020B0604020202020204" pitchFamily="34" charset="0"/>
                  </a:defRPr>
                </a:pPr>
                <a:r>
                  <a:rPr lang="de-DE" sz="1000" b="0" i="0" baseline="0">
                    <a:effectLst/>
                    <a:latin typeface="+mn-lt"/>
                  </a:rPr>
                  <a:t>Proportion of patiens in %</a:t>
                </a:r>
                <a:endParaRPr lang="de-DE" sz="1000">
                  <a:effectLst/>
                  <a:latin typeface="+mn-lt"/>
                </a:endParaRP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005049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6">
  <a:schemeClr val="accent6"/>
</cs:colorStyle>
</file>

<file path=word/charts/colors2.xml><?xml version="1.0" encoding="utf-8"?>
<cs:colorStyle xmlns:cs="http://schemas.microsoft.com/office/drawing/2012/chartStyle" xmlns:a="http://schemas.openxmlformats.org/drawingml/2006/main" meth="withinLinearReversed" id="26">
  <a:schemeClr val="accent6"/>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1999</Words>
  <Characters>11398</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Uniklinik Bonn</Company>
  <LinksUpToDate>false</LinksUpToDate>
  <CharactersWithSpaces>13371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Krausewitz</dc:creator>
  <cp:keywords/>
  <dc:description/>
  <cp:lastModifiedBy>Lakshmi R.</cp:lastModifiedBy>
  <cp:revision>40</cp:revision>
  <dcterms:created xsi:type="dcterms:W3CDTF">2022-06-01T14:38:00Z</dcterms:created>
  <dcterms:modified xsi:type="dcterms:W3CDTF">2022-07-03T00:12:00Z</dcterms:modified>
</cp:coreProperties>
</file>