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D9BC0" w14:textId="5651C9B3" w:rsidR="00F336C1" w:rsidRDefault="00F336C1" w:rsidP="00F336C1">
      <w:pPr>
        <w:spacing w:line="360" w:lineRule="auto"/>
        <w:jc w:val="both"/>
        <w:rPr>
          <w:sz w:val="20"/>
          <w:szCs w:val="20"/>
        </w:rPr>
      </w:pPr>
      <w:r w:rsidRPr="00DE2F68">
        <w:rPr>
          <w:sz w:val="20"/>
          <w:szCs w:val="20"/>
        </w:rPr>
        <w:t xml:space="preserve">Table </w:t>
      </w:r>
      <w:r w:rsidR="008312CC">
        <w:rPr>
          <w:sz w:val="20"/>
          <w:szCs w:val="20"/>
        </w:rPr>
        <w:t>1</w:t>
      </w:r>
      <w:r w:rsidRPr="00DE2F68">
        <w:rPr>
          <w:sz w:val="20"/>
          <w:szCs w:val="20"/>
        </w:rPr>
        <w:t xml:space="preserve">: </w:t>
      </w:r>
      <w:r w:rsidRPr="00242165">
        <w:rPr>
          <w:sz w:val="20"/>
          <w:szCs w:val="20"/>
        </w:rPr>
        <w:t>Patient demographics, stone characteristics, and laboratory and procedural details</w:t>
      </w:r>
    </w:p>
    <w:p w14:paraId="3B2D1939" w14:textId="77777777" w:rsidR="00F336C1" w:rsidRPr="00DE2F68" w:rsidRDefault="00F336C1" w:rsidP="00F336C1">
      <w:pPr>
        <w:spacing w:line="360" w:lineRule="auto"/>
        <w:jc w:val="both"/>
        <w:rPr>
          <w:sz w:val="20"/>
          <w:szCs w:val="20"/>
        </w:rPr>
      </w:pPr>
    </w:p>
    <w:tbl>
      <w:tblPr>
        <w:tblW w:w="10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5"/>
        <w:gridCol w:w="6040"/>
        <w:gridCol w:w="17"/>
      </w:tblGrid>
      <w:tr w:rsidR="00F336C1" w:rsidRPr="00DE2F68" w14:paraId="27871FED" w14:textId="77777777" w:rsidTr="000A418B">
        <w:trPr>
          <w:gridAfter w:val="1"/>
          <w:wAfter w:w="17" w:type="dxa"/>
          <w:trHeight w:val="190"/>
          <w:jc w:val="center"/>
        </w:trPr>
        <w:tc>
          <w:tcPr>
            <w:tcW w:w="4025" w:type="dxa"/>
          </w:tcPr>
          <w:p w14:paraId="4C2D7EF1" w14:textId="77777777" w:rsidR="00F336C1" w:rsidRPr="00DE2F68" w:rsidRDefault="00F336C1" w:rsidP="000A418B">
            <w:pPr>
              <w:pStyle w:val="TableParagraph"/>
              <w:ind w:left="10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Clinical</w:t>
            </w:r>
            <w:r w:rsidRPr="00DE2F6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Details</w:t>
            </w:r>
          </w:p>
        </w:tc>
        <w:tc>
          <w:tcPr>
            <w:tcW w:w="6040" w:type="dxa"/>
          </w:tcPr>
          <w:p w14:paraId="086BB839" w14:textId="77777777" w:rsidR="00F336C1" w:rsidRPr="00DE2F68" w:rsidRDefault="00F336C1" w:rsidP="000A418B">
            <w:pPr>
              <w:pStyle w:val="TableParagraph"/>
              <w:ind w:left="490" w:right="23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Mean</w:t>
            </w:r>
            <w:r w:rsidRPr="00DE2F6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±</w:t>
            </w:r>
            <w:r w:rsidRPr="00DE2F6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SD</w:t>
            </w:r>
            <w:r w:rsidRPr="00DE2F68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||</w:t>
            </w:r>
            <w:r w:rsidRPr="00DE2F68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Median</w:t>
            </w:r>
            <w:r w:rsidRPr="00DE2F68">
              <w:rPr>
                <w:rFonts w:ascii="Times New Roman" w:hAnsi="Times New Roman" w:cs="Times New Roman"/>
                <w:b/>
                <w:spacing w:val="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(IQR) ||</w:t>
            </w:r>
            <w:r w:rsidRPr="00DE2F6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Min-Max</w:t>
            </w:r>
            <w:r w:rsidRPr="00DE2F68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OR</w:t>
            </w:r>
            <w:r w:rsidRPr="00DE2F6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  <w:r w:rsidRPr="00DE2F68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(%)</w:t>
            </w:r>
          </w:p>
        </w:tc>
      </w:tr>
      <w:tr w:rsidR="00F336C1" w:rsidRPr="00DE2F68" w14:paraId="12187091" w14:textId="77777777" w:rsidTr="000A418B">
        <w:trPr>
          <w:gridAfter w:val="1"/>
          <w:wAfter w:w="17" w:type="dxa"/>
          <w:trHeight w:val="162"/>
          <w:jc w:val="center"/>
        </w:trPr>
        <w:tc>
          <w:tcPr>
            <w:tcW w:w="10065" w:type="dxa"/>
            <w:gridSpan w:val="2"/>
            <w:shd w:val="clear" w:color="auto" w:fill="D9D9D9" w:themeFill="background1" w:themeFillShade="D9"/>
          </w:tcPr>
          <w:p w14:paraId="05E089F0" w14:textId="77777777" w:rsidR="00F336C1" w:rsidRPr="00DE2F68" w:rsidRDefault="00F336C1" w:rsidP="000A418B">
            <w:pPr>
              <w:pStyle w:val="TableParagraph"/>
              <w:spacing w:before="162"/>
              <w:ind w:right="2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Demographics</w:t>
            </w:r>
          </w:p>
        </w:tc>
      </w:tr>
      <w:tr w:rsidR="00F336C1" w:rsidRPr="00DE2F68" w14:paraId="7095FC5A" w14:textId="77777777" w:rsidTr="000A418B">
        <w:trPr>
          <w:gridAfter w:val="1"/>
          <w:wAfter w:w="17" w:type="dxa"/>
          <w:trHeight w:val="323"/>
          <w:jc w:val="center"/>
        </w:trPr>
        <w:tc>
          <w:tcPr>
            <w:tcW w:w="4025" w:type="dxa"/>
          </w:tcPr>
          <w:p w14:paraId="4EA31CE1" w14:textId="77777777" w:rsidR="00F336C1" w:rsidRPr="00DE2F68" w:rsidRDefault="00F336C1" w:rsidP="000A418B">
            <w:pPr>
              <w:pStyle w:val="TableParagraph"/>
              <w:spacing w:before="16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  <w:r w:rsidRPr="00DE2F6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(Years)</w:t>
            </w:r>
          </w:p>
        </w:tc>
        <w:tc>
          <w:tcPr>
            <w:tcW w:w="6040" w:type="dxa"/>
          </w:tcPr>
          <w:p w14:paraId="6297B209" w14:textId="77777777" w:rsidR="00F336C1" w:rsidRPr="00DE2F68" w:rsidRDefault="00F336C1" w:rsidP="000A418B">
            <w:pPr>
              <w:pStyle w:val="TableParagraph"/>
              <w:spacing w:before="162"/>
              <w:ind w:right="2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48.88</w:t>
            </w:r>
            <w:r w:rsidRPr="00DE2F6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E2F6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13.18</w:t>
            </w:r>
            <w:r w:rsidRPr="00DE2F68">
              <w:rPr>
                <w:rFonts w:ascii="Times New Roman" w:hAnsi="Times New Roman" w:cs="Times New Roman"/>
                <w:spacing w:val="87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||</w:t>
            </w:r>
            <w:r w:rsidRPr="00DE2F68">
              <w:rPr>
                <w:rFonts w:ascii="Times New Roman" w:hAnsi="Times New Roman" w:cs="Times New Roman"/>
                <w:spacing w:val="82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49.50</w:t>
            </w:r>
            <w:r w:rsidRPr="00DE2F6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 xml:space="preserve">(38.25-57.75)  </w:t>
            </w:r>
            <w:r w:rsidRPr="00DE2F68">
              <w:rPr>
                <w:rFonts w:ascii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 xml:space="preserve">||  </w:t>
            </w:r>
            <w:r w:rsidRPr="00DE2F68">
              <w:rPr>
                <w:rFonts w:ascii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  <w:r w:rsidRPr="00DE2F6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- 85.00</w:t>
            </w:r>
          </w:p>
        </w:tc>
      </w:tr>
      <w:tr w:rsidR="00F336C1" w:rsidRPr="00DE2F68" w14:paraId="0B3DF193" w14:textId="77777777" w:rsidTr="000A418B">
        <w:trPr>
          <w:gridAfter w:val="1"/>
          <w:wAfter w:w="17" w:type="dxa"/>
          <w:trHeight w:val="190"/>
          <w:jc w:val="center"/>
        </w:trPr>
        <w:tc>
          <w:tcPr>
            <w:tcW w:w="4025" w:type="dxa"/>
          </w:tcPr>
          <w:p w14:paraId="44FEF6EA" w14:textId="77777777" w:rsidR="00F336C1" w:rsidRPr="00DE2F68" w:rsidRDefault="00F336C1" w:rsidP="000A418B">
            <w:pPr>
              <w:pStyle w:val="TableParagraph"/>
              <w:spacing w:before="10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Male</w:t>
            </w:r>
          </w:p>
        </w:tc>
        <w:tc>
          <w:tcPr>
            <w:tcW w:w="6040" w:type="dxa"/>
          </w:tcPr>
          <w:p w14:paraId="04535058" w14:textId="77777777" w:rsidR="00F336C1" w:rsidRPr="00DE2F68" w:rsidRDefault="00F336C1" w:rsidP="000A418B">
            <w:pPr>
              <w:pStyle w:val="TableParagraph"/>
              <w:spacing w:before="101"/>
              <w:ind w:right="2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  <w:r w:rsidRPr="00DE2F68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(68.9%)</w:t>
            </w:r>
          </w:p>
        </w:tc>
      </w:tr>
      <w:tr w:rsidR="00F336C1" w:rsidRPr="00DE2F68" w14:paraId="211637C2" w14:textId="77777777" w:rsidTr="000A418B">
        <w:trPr>
          <w:gridAfter w:val="1"/>
          <w:wAfter w:w="17" w:type="dxa"/>
          <w:trHeight w:val="233"/>
          <w:jc w:val="center"/>
        </w:trPr>
        <w:tc>
          <w:tcPr>
            <w:tcW w:w="4025" w:type="dxa"/>
          </w:tcPr>
          <w:p w14:paraId="62695151" w14:textId="77777777" w:rsidR="00F336C1" w:rsidRPr="00DE2F68" w:rsidRDefault="00F336C1" w:rsidP="000A418B">
            <w:pPr>
              <w:pStyle w:val="TableParagraph"/>
              <w:spacing w:before="10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Female</w:t>
            </w:r>
          </w:p>
        </w:tc>
        <w:tc>
          <w:tcPr>
            <w:tcW w:w="6040" w:type="dxa"/>
          </w:tcPr>
          <w:p w14:paraId="7D61841D" w14:textId="77777777" w:rsidR="00F336C1" w:rsidRPr="00DE2F68" w:rsidRDefault="00F336C1" w:rsidP="000A418B">
            <w:pPr>
              <w:pStyle w:val="TableParagraph"/>
              <w:spacing w:before="104"/>
              <w:ind w:right="2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DE2F68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(31.1%)</w:t>
            </w:r>
          </w:p>
        </w:tc>
      </w:tr>
      <w:tr w:rsidR="00F336C1" w:rsidRPr="00DE2F68" w14:paraId="56261468" w14:textId="77777777" w:rsidTr="000A418B">
        <w:trPr>
          <w:gridAfter w:val="1"/>
          <w:wAfter w:w="17" w:type="dxa"/>
          <w:trHeight w:val="302"/>
          <w:jc w:val="center"/>
        </w:trPr>
        <w:tc>
          <w:tcPr>
            <w:tcW w:w="4025" w:type="dxa"/>
          </w:tcPr>
          <w:p w14:paraId="6C65E49E" w14:textId="77777777" w:rsidR="00F336C1" w:rsidRPr="00DE2F68" w:rsidRDefault="00F336C1" w:rsidP="000A418B">
            <w:pPr>
              <w:pStyle w:val="TableParagraph"/>
              <w:spacing w:before="13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BMI</w:t>
            </w:r>
            <w:r w:rsidRPr="00DE2F68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(Kg/m²)</w:t>
            </w:r>
          </w:p>
        </w:tc>
        <w:tc>
          <w:tcPr>
            <w:tcW w:w="6040" w:type="dxa"/>
          </w:tcPr>
          <w:p w14:paraId="1C0064C2" w14:textId="77777777" w:rsidR="00F336C1" w:rsidRPr="00DE2F68" w:rsidRDefault="00F336C1" w:rsidP="000A418B">
            <w:pPr>
              <w:pStyle w:val="TableParagraph"/>
              <w:spacing w:before="132"/>
              <w:ind w:right="2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27.01</w:t>
            </w:r>
            <w:r w:rsidRPr="00DE2F6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E2F6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3.05</w:t>
            </w:r>
            <w:r w:rsidRPr="00DE2F68">
              <w:rPr>
                <w:rFonts w:ascii="Times New Roman" w:hAnsi="Times New Roman" w:cs="Times New Roman"/>
                <w:spacing w:val="88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||</w:t>
            </w:r>
            <w:r w:rsidRPr="00DE2F68">
              <w:rPr>
                <w:rFonts w:ascii="Times New Roman" w:hAnsi="Times New Roman" w:cs="Times New Roman"/>
                <w:spacing w:val="82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27.60</w:t>
            </w:r>
            <w:r w:rsidRPr="00DE2F6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 xml:space="preserve">(25.00-29.00)  </w:t>
            </w:r>
            <w:r w:rsidRPr="00DE2F68">
              <w:rPr>
                <w:rFonts w:ascii="Times New Roman" w:hAnsi="Times New Roman" w:cs="Times New Roman"/>
                <w:spacing w:val="39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 xml:space="preserve">||  </w:t>
            </w:r>
            <w:r w:rsidRPr="00DE2F68">
              <w:rPr>
                <w:rFonts w:ascii="Times New Roman" w:hAnsi="Times New Roman" w:cs="Times New Roman"/>
                <w:spacing w:val="3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19.80</w:t>
            </w:r>
            <w:r w:rsidRPr="00DE2F6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- 32.90</w:t>
            </w:r>
          </w:p>
        </w:tc>
      </w:tr>
      <w:tr w:rsidR="00F336C1" w:rsidRPr="00DE2F68" w14:paraId="293F2E5D" w14:textId="77777777" w:rsidTr="000A418B">
        <w:trPr>
          <w:gridAfter w:val="1"/>
          <w:wAfter w:w="17" w:type="dxa"/>
          <w:trHeight w:val="187"/>
          <w:jc w:val="center"/>
        </w:trPr>
        <w:tc>
          <w:tcPr>
            <w:tcW w:w="4025" w:type="dxa"/>
          </w:tcPr>
          <w:p w14:paraId="0DE9C0E3" w14:textId="77777777" w:rsidR="00F336C1" w:rsidRPr="00DE2F68" w:rsidRDefault="00F336C1" w:rsidP="000A418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DM</w:t>
            </w:r>
            <w:r w:rsidRPr="00DE2F6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(Yes)</w:t>
            </w:r>
          </w:p>
        </w:tc>
        <w:tc>
          <w:tcPr>
            <w:tcW w:w="6040" w:type="dxa"/>
          </w:tcPr>
          <w:p w14:paraId="5B99758B" w14:textId="77777777" w:rsidR="00F336C1" w:rsidRPr="00DE2F68" w:rsidRDefault="00F336C1" w:rsidP="000A418B">
            <w:pPr>
              <w:pStyle w:val="TableParagraph"/>
              <w:ind w:right="2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DE2F6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(23.6%)</w:t>
            </w:r>
          </w:p>
        </w:tc>
      </w:tr>
      <w:tr w:rsidR="00F336C1" w:rsidRPr="00DE2F68" w14:paraId="626645A4" w14:textId="77777777" w:rsidTr="000A418B">
        <w:trPr>
          <w:gridAfter w:val="1"/>
          <w:wAfter w:w="17" w:type="dxa"/>
          <w:trHeight w:val="190"/>
          <w:jc w:val="center"/>
        </w:trPr>
        <w:tc>
          <w:tcPr>
            <w:tcW w:w="4025" w:type="dxa"/>
          </w:tcPr>
          <w:p w14:paraId="77E26998" w14:textId="77777777" w:rsidR="00F336C1" w:rsidRPr="00DE2F68" w:rsidRDefault="00F336C1" w:rsidP="000A418B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HTN</w:t>
            </w:r>
            <w:r w:rsidRPr="00DE2F6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(Yes)</w:t>
            </w:r>
          </w:p>
        </w:tc>
        <w:tc>
          <w:tcPr>
            <w:tcW w:w="6040" w:type="dxa"/>
          </w:tcPr>
          <w:p w14:paraId="43F9D4D2" w14:textId="77777777" w:rsidR="00F336C1" w:rsidRPr="00DE2F68" w:rsidRDefault="00F336C1" w:rsidP="000A418B">
            <w:pPr>
              <w:pStyle w:val="TableParagraph"/>
              <w:spacing w:before="2"/>
              <w:ind w:right="2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Pr="00DE2F6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(29.5%)</w:t>
            </w:r>
          </w:p>
        </w:tc>
      </w:tr>
      <w:tr w:rsidR="00F336C1" w:rsidRPr="00DE2F68" w14:paraId="6914C5A2" w14:textId="77777777" w:rsidTr="000A418B">
        <w:trPr>
          <w:gridAfter w:val="1"/>
          <w:wAfter w:w="17" w:type="dxa"/>
          <w:trHeight w:val="192"/>
          <w:jc w:val="center"/>
        </w:trPr>
        <w:tc>
          <w:tcPr>
            <w:tcW w:w="4025" w:type="dxa"/>
          </w:tcPr>
          <w:p w14:paraId="088A9E1E" w14:textId="77777777" w:rsidR="00F336C1" w:rsidRPr="00DE2F68" w:rsidRDefault="00F336C1" w:rsidP="000A418B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Anomaly</w:t>
            </w:r>
            <w:r w:rsidRPr="00DE2F6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(Yes)</w:t>
            </w:r>
          </w:p>
        </w:tc>
        <w:tc>
          <w:tcPr>
            <w:tcW w:w="6040" w:type="dxa"/>
          </w:tcPr>
          <w:p w14:paraId="48E089D6" w14:textId="77777777" w:rsidR="00F336C1" w:rsidRPr="00DE2F68" w:rsidRDefault="00F336C1" w:rsidP="000A418B">
            <w:pPr>
              <w:pStyle w:val="TableParagraph"/>
              <w:spacing w:before="2"/>
              <w:ind w:right="2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E2F68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(1.9%)</w:t>
            </w:r>
          </w:p>
        </w:tc>
      </w:tr>
      <w:tr w:rsidR="00F336C1" w:rsidRPr="00DE2F68" w14:paraId="331C1F7D" w14:textId="77777777" w:rsidTr="000A418B">
        <w:trPr>
          <w:gridAfter w:val="1"/>
          <w:wAfter w:w="17" w:type="dxa"/>
          <w:trHeight w:val="190"/>
          <w:jc w:val="center"/>
        </w:trPr>
        <w:tc>
          <w:tcPr>
            <w:tcW w:w="4025" w:type="dxa"/>
          </w:tcPr>
          <w:p w14:paraId="5CEED175" w14:textId="77777777" w:rsidR="00F336C1" w:rsidRPr="00DE2F68" w:rsidRDefault="00F336C1" w:rsidP="000A418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ACE</w:t>
            </w:r>
            <w:r w:rsidRPr="00DE2F68">
              <w:rPr>
                <w:rFonts w:ascii="Times New Roman" w:hAnsi="Times New Roman" w:cs="Times New Roman"/>
                <w:b/>
                <w:spacing w:val="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Inhibitors</w:t>
            </w:r>
            <w:r w:rsidRPr="00DE2F68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(Yes)</w:t>
            </w:r>
          </w:p>
        </w:tc>
        <w:tc>
          <w:tcPr>
            <w:tcW w:w="6040" w:type="dxa"/>
          </w:tcPr>
          <w:p w14:paraId="50E66E23" w14:textId="77777777" w:rsidR="00F336C1" w:rsidRPr="00DE2F68" w:rsidRDefault="00F336C1" w:rsidP="000A418B">
            <w:pPr>
              <w:pStyle w:val="TableParagraph"/>
              <w:ind w:right="24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E2F68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(0.0%)</w:t>
            </w:r>
          </w:p>
        </w:tc>
      </w:tr>
      <w:tr w:rsidR="00F336C1" w:rsidRPr="00DE2F68" w14:paraId="51814233" w14:textId="77777777" w:rsidTr="000A418B">
        <w:trPr>
          <w:gridAfter w:val="1"/>
          <w:wAfter w:w="17" w:type="dxa"/>
          <w:trHeight w:val="190"/>
          <w:jc w:val="center"/>
        </w:trPr>
        <w:tc>
          <w:tcPr>
            <w:tcW w:w="4025" w:type="dxa"/>
          </w:tcPr>
          <w:p w14:paraId="58F0D207" w14:textId="77777777" w:rsidR="00F336C1" w:rsidRPr="00DE2F68" w:rsidRDefault="00F336C1" w:rsidP="000A418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Beta</w:t>
            </w:r>
            <w:r w:rsidRPr="00DE2F68">
              <w:rPr>
                <w:rFonts w:ascii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Blockers</w:t>
            </w:r>
            <w:r w:rsidRPr="00DE2F6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(Yes)</w:t>
            </w:r>
          </w:p>
        </w:tc>
        <w:tc>
          <w:tcPr>
            <w:tcW w:w="6040" w:type="dxa"/>
          </w:tcPr>
          <w:p w14:paraId="29B64BA8" w14:textId="77777777" w:rsidR="00F336C1" w:rsidRPr="00DE2F68" w:rsidRDefault="00F336C1" w:rsidP="000A418B">
            <w:pPr>
              <w:pStyle w:val="TableParagraph"/>
              <w:ind w:right="2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DE2F68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(5.9%)</w:t>
            </w:r>
          </w:p>
        </w:tc>
      </w:tr>
      <w:tr w:rsidR="00F336C1" w:rsidRPr="00DE2F68" w14:paraId="557B7705" w14:textId="77777777" w:rsidTr="000A418B">
        <w:trPr>
          <w:gridAfter w:val="1"/>
          <w:wAfter w:w="17" w:type="dxa"/>
          <w:trHeight w:val="190"/>
          <w:jc w:val="center"/>
        </w:trPr>
        <w:tc>
          <w:tcPr>
            <w:tcW w:w="4025" w:type="dxa"/>
          </w:tcPr>
          <w:p w14:paraId="66D57405" w14:textId="77777777" w:rsidR="00F336C1" w:rsidRPr="00DE2F68" w:rsidRDefault="00F336C1" w:rsidP="000A418B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Previous</w:t>
            </w:r>
            <w:r w:rsidRPr="00DE2F6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Renal</w:t>
            </w:r>
            <w:r w:rsidRPr="00DE2F68">
              <w:rPr>
                <w:rFonts w:ascii="Times New Roman" w:hAnsi="Times New Roman" w:cs="Times New Roman"/>
                <w:b/>
                <w:spacing w:val="-9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Surgery</w:t>
            </w:r>
            <w:r w:rsidRPr="00DE2F6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(Yes)</w:t>
            </w:r>
          </w:p>
        </w:tc>
        <w:tc>
          <w:tcPr>
            <w:tcW w:w="6040" w:type="dxa"/>
          </w:tcPr>
          <w:p w14:paraId="25D0C753" w14:textId="77777777" w:rsidR="00F336C1" w:rsidRPr="00DE2F68" w:rsidRDefault="00F336C1" w:rsidP="000A418B">
            <w:pPr>
              <w:pStyle w:val="TableParagraph"/>
              <w:spacing w:before="2"/>
              <w:ind w:right="2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DE2F68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(6.5%)</w:t>
            </w:r>
          </w:p>
        </w:tc>
      </w:tr>
      <w:tr w:rsidR="00F336C1" w:rsidRPr="00DE2F68" w14:paraId="02589A0B" w14:textId="77777777" w:rsidTr="000A418B">
        <w:trPr>
          <w:gridAfter w:val="1"/>
          <w:wAfter w:w="17" w:type="dxa"/>
          <w:trHeight w:val="162"/>
          <w:jc w:val="center"/>
        </w:trPr>
        <w:tc>
          <w:tcPr>
            <w:tcW w:w="10065" w:type="dxa"/>
            <w:gridSpan w:val="2"/>
            <w:shd w:val="clear" w:color="auto" w:fill="D9D9D9" w:themeFill="background1" w:themeFillShade="D9"/>
          </w:tcPr>
          <w:p w14:paraId="7C91D9AC" w14:textId="77777777" w:rsidR="00F336C1" w:rsidRPr="00DE2F68" w:rsidRDefault="00F336C1" w:rsidP="000A418B">
            <w:pPr>
              <w:pStyle w:val="TableParagraph"/>
              <w:spacing w:before="162"/>
              <w:ind w:right="2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Stone Characteristics</w:t>
            </w:r>
          </w:p>
        </w:tc>
      </w:tr>
      <w:tr w:rsidR="00F336C1" w:rsidRPr="00DE2F68" w14:paraId="53516278" w14:textId="77777777" w:rsidTr="000A418B">
        <w:trPr>
          <w:gridAfter w:val="1"/>
          <w:wAfter w:w="17" w:type="dxa"/>
          <w:trHeight w:val="190"/>
          <w:jc w:val="center"/>
        </w:trPr>
        <w:tc>
          <w:tcPr>
            <w:tcW w:w="4025" w:type="dxa"/>
          </w:tcPr>
          <w:p w14:paraId="1C1A4388" w14:textId="77777777" w:rsidR="00F336C1" w:rsidRPr="00DE2F68" w:rsidRDefault="00F336C1" w:rsidP="000A418B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Hounsfield</w:t>
            </w:r>
            <w:r w:rsidRPr="00DE2F6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Units</w:t>
            </w:r>
          </w:p>
        </w:tc>
        <w:tc>
          <w:tcPr>
            <w:tcW w:w="6040" w:type="dxa"/>
          </w:tcPr>
          <w:p w14:paraId="369D8057" w14:textId="77777777" w:rsidR="00F336C1" w:rsidRPr="00DE2F68" w:rsidRDefault="00F336C1" w:rsidP="000A418B">
            <w:pPr>
              <w:pStyle w:val="TableParagraph"/>
              <w:spacing w:before="2"/>
              <w:ind w:right="2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965.06</w:t>
            </w:r>
            <w:r w:rsidRPr="00DE2F6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E2F6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272.75</w:t>
            </w:r>
          </w:p>
        </w:tc>
      </w:tr>
      <w:tr w:rsidR="00F336C1" w:rsidRPr="00DE2F68" w14:paraId="308B2A31" w14:textId="77777777" w:rsidTr="000A418B">
        <w:trPr>
          <w:gridAfter w:val="1"/>
          <w:wAfter w:w="17" w:type="dxa"/>
          <w:trHeight w:val="190"/>
          <w:jc w:val="center"/>
        </w:trPr>
        <w:tc>
          <w:tcPr>
            <w:tcW w:w="4025" w:type="dxa"/>
          </w:tcPr>
          <w:p w14:paraId="743B7FC4" w14:textId="77777777" w:rsidR="00F336C1" w:rsidRPr="00DE2F68" w:rsidRDefault="00F336C1" w:rsidP="000A418B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Stone Volume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(cc)</w:t>
            </w:r>
          </w:p>
        </w:tc>
        <w:tc>
          <w:tcPr>
            <w:tcW w:w="6040" w:type="dxa"/>
          </w:tcPr>
          <w:p w14:paraId="29A16ACE" w14:textId="77777777" w:rsidR="00F336C1" w:rsidRPr="00DE2F68" w:rsidRDefault="00F336C1" w:rsidP="000A418B">
            <w:pPr>
              <w:pStyle w:val="TableParagraph"/>
              <w:ind w:right="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3.13 ± 3.69 ||   1.98 (0.92-3.76) ||   0.36 - 31.08</w:t>
            </w:r>
          </w:p>
        </w:tc>
      </w:tr>
      <w:tr w:rsidR="00F336C1" w:rsidRPr="00DE2F68" w14:paraId="31BE9C5F" w14:textId="77777777" w:rsidTr="000A418B">
        <w:trPr>
          <w:gridAfter w:val="1"/>
          <w:wAfter w:w="17" w:type="dxa"/>
          <w:trHeight w:val="190"/>
          <w:jc w:val="center"/>
        </w:trPr>
        <w:tc>
          <w:tcPr>
            <w:tcW w:w="4025" w:type="dxa"/>
          </w:tcPr>
          <w:p w14:paraId="65DE6CF8" w14:textId="77777777" w:rsidR="00F336C1" w:rsidRPr="00DE2F68" w:rsidRDefault="00F336C1" w:rsidP="000A418B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Staghorn</w:t>
            </w:r>
            <w:r w:rsidRPr="00DE2F6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calculi</w:t>
            </w:r>
            <w:r w:rsidRPr="00DE2F6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(Yes)</w:t>
            </w:r>
          </w:p>
        </w:tc>
        <w:tc>
          <w:tcPr>
            <w:tcW w:w="6040" w:type="dxa"/>
          </w:tcPr>
          <w:p w14:paraId="210757C3" w14:textId="77777777" w:rsidR="00F336C1" w:rsidRPr="00DE2F68" w:rsidRDefault="00F336C1" w:rsidP="000A418B">
            <w:pPr>
              <w:pStyle w:val="TableParagraph"/>
              <w:ind w:right="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DE2F68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(9.3%)</w:t>
            </w:r>
          </w:p>
        </w:tc>
      </w:tr>
      <w:tr w:rsidR="00F336C1" w:rsidRPr="00DE2F68" w14:paraId="240CD3C0" w14:textId="77777777" w:rsidTr="000A418B">
        <w:trPr>
          <w:gridAfter w:val="1"/>
          <w:wAfter w:w="17" w:type="dxa"/>
          <w:trHeight w:val="162"/>
          <w:jc w:val="center"/>
        </w:trPr>
        <w:tc>
          <w:tcPr>
            <w:tcW w:w="10065" w:type="dxa"/>
            <w:gridSpan w:val="2"/>
            <w:shd w:val="clear" w:color="auto" w:fill="D9D9D9" w:themeFill="background1" w:themeFillShade="D9"/>
          </w:tcPr>
          <w:p w14:paraId="7881BBC1" w14:textId="77777777" w:rsidR="00F336C1" w:rsidRPr="00DE2F68" w:rsidRDefault="00F336C1" w:rsidP="000A418B">
            <w:pPr>
              <w:pStyle w:val="TableParagraph"/>
              <w:spacing w:before="162"/>
              <w:ind w:right="2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Laboratory Parameters</w:t>
            </w:r>
          </w:p>
        </w:tc>
      </w:tr>
      <w:tr w:rsidR="00F336C1" w:rsidRPr="00DE2F68" w14:paraId="586C27B4" w14:textId="77777777" w:rsidTr="000A418B">
        <w:trPr>
          <w:gridAfter w:val="1"/>
          <w:wAfter w:w="17" w:type="dxa"/>
          <w:trHeight w:val="289"/>
          <w:jc w:val="center"/>
        </w:trPr>
        <w:tc>
          <w:tcPr>
            <w:tcW w:w="4025" w:type="dxa"/>
          </w:tcPr>
          <w:p w14:paraId="1B243129" w14:textId="77777777" w:rsidR="00F336C1" w:rsidRPr="00DE2F68" w:rsidRDefault="00F336C1" w:rsidP="000A418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emoglobin</w:t>
            </w:r>
            <w:r w:rsidRPr="00DE2F68">
              <w:rPr>
                <w:rFonts w:ascii="Times New Roman" w:hAnsi="Times New Roman" w:cs="Times New Roman"/>
                <w:b/>
                <w:spacing w:val="-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(g/dL)</w:t>
            </w:r>
          </w:p>
        </w:tc>
        <w:tc>
          <w:tcPr>
            <w:tcW w:w="6040" w:type="dxa"/>
          </w:tcPr>
          <w:p w14:paraId="567EC583" w14:textId="77777777" w:rsidR="00F336C1" w:rsidRPr="00DE2F68" w:rsidRDefault="00F336C1" w:rsidP="000A418B">
            <w:pPr>
              <w:pStyle w:val="TableParagraph"/>
              <w:ind w:right="4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13.12</w:t>
            </w:r>
            <w:r w:rsidRPr="00DE2F6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E2F6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1.90</w:t>
            </w:r>
          </w:p>
        </w:tc>
      </w:tr>
      <w:tr w:rsidR="00F336C1" w:rsidRPr="00DE2F68" w14:paraId="112B738F" w14:textId="77777777" w:rsidTr="000A418B">
        <w:trPr>
          <w:gridAfter w:val="1"/>
          <w:wAfter w:w="17" w:type="dxa"/>
          <w:trHeight w:val="372"/>
          <w:jc w:val="center"/>
        </w:trPr>
        <w:tc>
          <w:tcPr>
            <w:tcW w:w="4025" w:type="dxa"/>
          </w:tcPr>
          <w:p w14:paraId="483BFA8F" w14:textId="77777777" w:rsidR="00F336C1" w:rsidRPr="00DE2F68" w:rsidRDefault="00F336C1" w:rsidP="000A418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  <w:r w:rsidRPr="00DE2F68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count</w:t>
            </w:r>
            <w:r w:rsidRPr="00DE2F68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(x10³/mm³)</w:t>
            </w:r>
            <w:r w:rsidRPr="00DE2F6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(Baseline)</w:t>
            </w:r>
          </w:p>
        </w:tc>
        <w:tc>
          <w:tcPr>
            <w:tcW w:w="6040" w:type="dxa"/>
          </w:tcPr>
          <w:p w14:paraId="40081571" w14:textId="77777777" w:rsidR="00F336C1" w:rsidRPr="00DE2F68" w:rsidRDefault="00F336C1" w:rsidP="000A418B">
            <w:pPr>
              <w:pStyle w:val="TableParagraph"/>
              <w:ind w:right="4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8.23</w:t>
            </w:r>
            <w:r w:rsidRPr="00DE2F6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E2F6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2.19</w:t>
            </w:r>
          </w:p>
        </w:tc>
      </w:tr>
      <w:tr w:rsidR="00F336C1" w:rsidRPr="00DE2F68" w14:paraId="3720D736" w14:textId="77777777" w:rsidTr="000A418B">
        <w:trPr>
          <w:gridAfter w:val="1"/>
          <w:wAfter w:w="17" w:type="dxa"/>
          <w:trHeight w:val="270"/>
          <w:jc w:val="center"/>
        </w:trPr>
        <w:tc>
          <w:tcPr>
            <w:tcW w:w="4025" w:type="dxa"/>
          </w:tcPr>
          <w:p w14:paraId="4AFCF0D1" w14:textId="77777777" w:rsidR="00F336C1" w:rsidRPr="00DE2F68" w:rsidRDefault="00F336C1" w:rsidP="000A418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Platelet</w:t>
            </w:r>
            <w:r w:rsidRPr="00DE2F6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Count</w:t>
            </w:r>
            <w:r w:rsidRPr="00DE2F68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(x10³/mm³)</w:t>
            </w:r>
          </w:p>
        </w:tc>
        <w:tc>
          <w:tcPr>
            <w:tcW w:w="6040" w:type="dxa"/>
          </w:tcPr>
          <w:p w14:paraId="64AF60C8" w14:textId="77777777" w:rsidR="00F336C1" w:rsidRPr="00DE2F68" w:rsidRDefault="00F336C1" w:rsidP="000A418B">
            <w:pPr>
              <w:pStyle w:val="TableParagraph"/>
              <w:ind w:right="36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276.31</w:t>
            </w:r>
            <w:r w:rsidRPr="00DE2F6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E2F6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92.19</w:t>
            </w:r>
          </w:p>
        </w:tc>
      </w:tr>
      <w:tr w:rsidR="00F336C1" w:rsidRPr="00DE2F68" w14:paraId="58027370" w14:textId="77777777" w:rsidTr="000A418B">
        <w:trPr>
          <w:gridAfter w:val="1"/>
          <w:wAfter w:w="17" w:type="dxa"/>
          <w:trHeight w:val="282"/>
          <w:jc w:val="center"/>
        </w:trPr>
        <w:tc>
          <w:tcPr>
            <w:tcW w:w="4025" w:type="dxa"/>
          </w:tcPr>
          <w:p w14:paraId="01ED0471" w14:textId="77777777" w:rsidR="00F336C1" w:rsidRPr="00DE2F68" w:rsidRDefault="00F336C1" w:rsidP="000A418B">
            <w:pPr>
              <w:pStyle w:val="TableParagraph"/>
              <w:spacing w:before="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Serum</w:t>
            </w:r>
            <w:r w:rsidRPr="00DE2F68">
              <w:rPr>
                <w:rFonts w:ascii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Uric</w:t>
            </w:r>
            <w:r w:rsidRPr="00DE2F68">
              <w:rPr>
                <w:rFonts w:ascii="Times New Roman" w:hAnsi="Times New Roman" w:cs="Times New Roman"/>
                <w:b/>
                <w:spacing w:val="1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Acid</w:t>
            </w:r>
            <w:r w:rsidRPr="00DE2F6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(mg/dL)</w:t>
            </w:r>
          </w:p>
        </w:tc>
        <w:tc>
          <w:tcPr>
            <w:tcW w:w="6040" w:type="dxa"/>
          </w:tcPr>
          <w:p w14:paraId="7CD02403" w14:textId="77777777" w:rsidR="00F336C1" w:rsidRPr="00DE2F68" w:rsidRDefault="00F336C1" w:rsidP="000A418B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5.09</w:t>
            </w:r>
            <w:r w:rsidRPr="00DE2F68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 w:rsidRPr="00DE2F6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</w:tr>
      <w:tr w:rsidR="00F336C1" w:rsidRPr="00DE2F68" w14:paraId="1234212A" w14:textId="77777777" w:rsidTr="000A418B">
        <w:trPr>
          <w:gridAfter w:val="1"/>
          <w:wAfter w:w="17" w:type="dxa"/>
          <w:trHeight w:val="162"/>
          <w:jc w:val="center"/>
        </w:trPr>
        <w:tc>
          <w:tcPr>
            <w:tcW w:w="10065" w:type="dxa"/>
            <w:gridSpan w:val="2"/>
            <w:shd w:val="clear" w:color="auto" w:fill="D9D9D9" w:themeFill="background1" w:themeFillShade="D9"/>
          </w:tcPr>
          <w:p w14:paraId="7113731D" w14:textId="77777777" w:rsidR="00F336C1" w:rsidRPr="00DE2F68" w:rsidRDefault="00F336C1" w:rsidP="000A418B">
            <w:pPr>
              <w:pStyle w:val="TableParagraph"/>
              <w:spacing w:before="162"/>
              <w:ind w:right="2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Procedural Details</w:t>
            </w:r>
          </w:p>
        </w:tc>
      </w:tr>
      <w:tr w:rsidR="00F336C1" w:rsidRPr="00DE2F68" w14:paraId="2D6E7625" w14:textId="77777777" w:rsidTr="000A418B">
        <w:trPr>
          <w:trHeight w:val="344"/>
          <w:jc w:val="center"/>
        </w:trPr>
        <w:tc>
          <w:tcPr>
            <w:tcW w:w="4025" w:type="dxa"/>
          </w:tcPr>
          <w:p w14:paraId="74E904DF" w14:textId="77777777" w:rsidR="00F336C1" w:rsidRPr="00DE2F68" w:rsidRDefault="00F336C1" w:rsidP="000A418B">
            <w:pPr>
              <w:pStyle w:val="TableParagraph"/>
              <w:spacing w:before="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B/L</w:t>
            </w:r>
            <w:r w:rsidRPr="00DE2F68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PNL</w:t>
            </w:r>
            <w:r w:rsidRPr="00DE2F68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b/>
                <w:sz w:val="20"/>
                <w:szCs w:val="20"/>
              </w:rPr>
              <w:t>(Yes)</w:t>
            </w:r>
          </w:p>
        </w:tc>
        <w:tc>
          <w:tcPr>
            <w:tcW w:w="6057" w:type="dxa"/>
            <w:gridSpan w:val="2"/>
          </w:tcPr>
          <w:p w14:paraId="2A6CDD31" w14:textId="77777777" w:rsidR="00F336C1" w:rsidRPr="00DE2F68" w:rsidRDefault="00F336C1" w:rsidP="000A418B">
            <w:pPr>
              <w:pStyle w:val="TableParagraph"/>
              <w:spacing w:before="2"/>
              <w:ind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DE2F68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(5.9%)</w:t>
            </w:r>
          </w:p>
        </w:tc>
      </w:tr>
      <w:tr w:rsidR="00F336C1" w:rsidRPr="00DE2F68" w14:paraId="086EF4A5" w14:textId="77777777" w:rsidTr="000A418B">
        <w:trPr>
          <w:trHeight w:val="340"/>
          <w:jc w:val="center"/>
        </w:trPr>
        <w:tc>
          <w:tcPr>
            <w:tcW w:w="4025" w:type="dxa"/>
          </w:tcPr>
          <w:p w14:paraId="01B73F03" w14:textId="77777777" w:rsidR="00F336C1" w:rsidRPr="00DE2F68" w:rsidRDefault="00F336C1" w:rsidP="000A418B">
            <w:pPr>
              <w:pStyle w:val="TableParagraph"/>
              <w:spacing w:before="10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Superior Calyceal Access</w:t>
            </w:r>
          </w:p>
        </w:tc>
        <w:tc>
          <w:tcPr>
            <w:tcW w:w="6057" w:type="dxa"/>
            <w:gridSpan w:val="2"/>
          </w:tcPr>
          <w:p w14:paraId="6DF91A32" w14:textId="77777777" w:rsidR="00F336C1" w:rsidRPr="00DE2F68" w:rsidRDefault="00F336C1" w:rsidP="000A418B">
            <w:pPr>
              <w:pStyle w:val="TableParagraph"/>
              <w:spacing w:before="105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DE2F6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(11.8%)</w:t>
            </w:r>
          </w:p>
        </w:tc>
      </w:tr>
      <w:tr w:rsidR="00F336C1" w:rsidRPr="00DE2F68" w14:paraId="3DC3CB8A" w14:textId="77777777" w:rsidTr="000A418B">
        <w:trPr>
          <w:trHeight w:val="335"/>
          <w:jc w:val="center"/>
        </w:trPr>
        <w:tc>
          <w:tcPr>
            <w:tcW w:w="4025" w:type="dxa"/>
          </w:tcPr>
          <w:p w14:paraId="23AC0761" w14:textId="77777777" w:rsidR="00F336C1" w:rsidRPr="00DE2F68" w:rsidRDefault="00F336C1" w:rsidP="000A418B">
            <w:pPr>
              <w:pStyle w:val="TableParagraph"/>
              <w:spacing w:before="104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Middle Calyceal Access</w:t>
            </w:r>
          </w:p>
        </w:tc>
        <w:tc>
          <w:tcPr>
            <w:tcW w:w="6057" w:type="dxa"/>
            <w:gridSpan w:val="2"/>
          </w:tcPr>
          <w:p w14:paraId="19A3D8E0" w14:textId="77777777" w:rsidR="00F336C1" w:rsidRPr="00DE2F68" w:rsidRDefault="00F336C1" w:rsidP="000A418B">
            <w:pPr>
              <w:pStyle w:val="TableParagraph"/>
              <w:spacing w:before="104"/>
              <w:ind w:right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DE2F68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(20.2%)</w:t>
            </w:r>
          </w:p>
        </w:tc>
      </w:tr>
      <w:tr w:rsidR="00F336C1" w:rsidRPr="00DE2F68" w14:paraId="5CA5A399" w14:textId="77777777" w:rsidTr="000A418B">
        <w:trPr>
          <w:trHeight w:val="235"/>
          <w:jc w:val="center"/>
        </w:trPr>
        <w:tc>
          <w:tcPr>
            <w:tcW w:w="4025" w:type="dxa"/>
          </w:tcPr>
          <w:p w14:paraId="1B642F86" w14:textId="77777777" w:rsidR="00F336C1" w:rsidRPr="00DE2F68" w:rsidRDefault="00F336C1" w:rsidP="000A418B">
            <w:pPr>
              <w:pStyle w:val="TableParagraph"/>
              <w:spacing w:before="9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Inferior Calyceal Access</w:t>
            </w:r>
          </w:p>
        </w:tc>
        <w:tc>
          <w:tcPr>
            <w:tcW w:w="6057" w:type="dxa"/>
            <w:gridSpan w:val="2"/>
          </w:tcPr>
          <w:p w14:paraId="6D7FD89B" w14:textId="77777777" w:rsidR="00F336C1" w:rsidRPr="00DE2F68" w:rsidRDefault="00F336C1" w:rsidP="000A418B">
            <w:pPr>
              <w:pStyle w:val="TableParagraph"/>
              <w:spacing w:before="97"/>
              <w:ind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  <w:r w:rsidRPr="00DE2F68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(68.0%)</w:t>
            </w:r>
          </w:p>
        </w:tc>
      </w:tr>
      <w:tr w:rsidR="00F336C1" w:rsidRPr="00DE2F68" w14:paraId="4E86B7CF" w14:textId="77777777" w:rsidTr="000A418B">
        <w:trPr>
          <w:trHeight w:val="23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16FF" w14:textId="77777777" w:rsidR="00F336C1" w:rsidRPr="00DE2F68" w:rsidRDefault="00F336C1" w:rsidP="000A418B">
            <w:pPr>
              <w:pStyle w:val="TableParagraph"/>
              <w:spacing w:before="9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Supracostal Puncture</w:t>
            </w:r>
          </w:p>
        </w:tc>
        <w:tc>
          <w:tcPr>
            <w:tcW w:w="6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1C7C" w14:textId="77777777" w:rsidR="00F336C1" w:rsidRPr="00DE2F68" w:rsidRDefault="00F336C1" w:rsidP="000A418B">
            <w:pPr>
              <w:pStyle w:val="TableParagraph"/>
              <w:spacing w:before="97"/>
              <w:ind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48 (14.9%)</w:t>
            </w:r>
          </w:p>
        </w:tc>
      </w:tr>
      <w:tr w:rsidR="00F336C1" w:rsidRPr="00DE2F68" w14:paraId="3C3FF231" w14:textId="77777777" w:rsidTr="000A418B">
        <w:trPr>
          <w:trHeight w:val="23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564B" w14:textId="77777777" w:rsidR="00F336C1" w:rsidRPr="00DE2F68" w:rsidRDefault="00F336C1" w:rsidP="000A418B">
            <w:pPr>
              <w:pStyle w:val="TableParagraph"/>
              <w:spacing w:before="9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Infracostal Puncture</w:t>
            </w:r>
          </w:p>
        </w:tc>
        <w:tc>
          <w:tcPr>
            <w:tcW w:w="6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949C6" w14:textId="77777777" w:rsidR="00F336C1" w:rsidRPr="00DE2F68" w:rsidRDefault="00F336C1" w:rsidP="000A418B">
            <w:pPr>
              <w:pStyle w:val="TableParagraph"/>
              <w:spacing w:before="97"/>
              <w:ind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274 (85.1%)</w:t>
            </w:r>
          </w:p>
        </w:tc>
      </w:tr>
      <w:tr w:rsidR="00F336C1" w:rsidRPr="00DE2F68" w14:paraId="6E6F9703" w14:textId="77777777" w:rsidTr="000A418B">
        <w:trPr>
          <w:trHeight w:val="23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23A7" w14:textId="77777777" w:rsidR="00F336C1" w:rsidRPr="00DE2F68" w:rsidRDefault="00F336C1" w:rsidP="000A418B">
            <w:pPr>
              <w:pStyle w:val="TableParagraph"/>
              <w:spacing w:before="9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Single Access Tract</w:t>
            </w:r>
          </w:p>
        </w:tc>
        <w:tc>
          <w:tcPr>
            <w:tcW w:w="6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C66B" w14:textId="77777777" w:rsidR="00F336C1" w:rsidRPr="00DE2F68" w:rsidRDefault="00F336C1" w:rsidP="000A418B">
            <w:pPr>
              <w:pStyle w:val="TableParagraph"/>
              <w:spacing w:before="97"/>
              <w:ind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300 (93.2%)</w:t>
            </w:r>
          </w:p>
        </w:tc>
      </w:tr>
      <w:tr w:rsidR="00F336C1" w:rsidRPr="00DE2F68" w14:paraId="7BE34305" w14:textId="77777777" w:rsidTr="000A418B">
        <w:trPr>
          <w:trHeight w:val="23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4B5F" w14:textId="77777777" w:rsidR="00F336C1" w:rsidRPr="00DE2F68" w:rsidRDefault="00F336C1" w:rsidP="000A418B">
            <w:pPr>
              <w:pStyle w:val="TableParagraph"/>
              <w:spacing w:before="9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Multiple Access Tracts</w:t>
            </w:r>
          </w:p>
        </w:tc>
        <w:tc>
          <w:tcPr>
            <w:tcW w:w="6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49F7" w14:textId="77777777" w:rsidR="00F336C1" w:rsidRPr="00DE2F68" w:rsidRDefault="00F336C1" w:rsidP="000A418B">
            <w:pPr>
              <w:pStyle w:val="TableParagraph"/>
              <w:spacing w:before="97"/>
              <w:ind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22 (6.8%)</w:t>
            </w:r>
          </w:p>
        </w:tc>
      </w:tr>
      <w:tr w:rsidR="00F336C1" w:rsidRPr="00DE2F68" w14:paraId="107932F6" w14:textId="77777777" w:rsidTr="000A418B">
        <w:trPr>
          <w:trHeight w:val="23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2328" w14:textId="77777777" w:rsidR="00F336C1" w:rsidRPr="00DE2F68" w:rsidRDefault="00F336C1" w:rsidP="000A418B">
            <w:pPr>
              <w:pStyle w:val="TableParagraph"/>
              <w:spacing w:before="9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Track Size (Fr)</w:t>
            </w:r>
          </w:p>
        </w:tc>
        <w:tc>
          <w:tcPr>
            <w:tcW w:w="6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979E" w14:textId="77777777" w:rsidR="00F336C1" w:rsidRPr="00DE2F68" w:rsidRDefault="00F336C1" w:rsidP="000A418B">
            <w:pPr>
              <w:pStyle w:val="TableParagraph"/>
              <w:spacing w:before="97"/>
              <w:ind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24.78 ± 5.25 || 27.00 (21.00-30.00)   ||   15.00 - 34.00</w:t>
            </w:r>
          </w:p>
        </w:tc>
      </w:tr>
      <w:tr w:rsidR="00F336C1" w:rsidRPr="00DE2F68" w14:paraId="30791ED9" w14:textId="77777777" w:rsidTr="000A418B">
        <w:trPr>
          <w:trHeight w:val="23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C171" w14:textId="77777777" w:rsidR="00F336C1" w:rsidRPr="00DE2F68" w:rsidRDefault="00F336C1" w:rsidP="000A418B">
            <w:pPr>
              <w:pStyle w:val="TableParagraph"/>
              <w:spacing w:before="9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Blood Transfusion (Yes)</w:t>
            </w:r>
          </w:p>
        </w:tc>
        <w:tc>
          <w:tcPr>
            <w:tcW w:w="6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B6C3" w14:textId="77777777" w:rsidR="00F336C1" w:rsidRPr="00DE2F68" w:rsidRDefault="00F336C1" w:rsidP="000A418B">
            <w:pPr>
              <w:pStyle w:val="TableParagraph"/>
              <w:spacing w:before="97"/>
              <w:ind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3 (0.9%)</w:t>
            </w:r>
          </w:p>
        </w:tc>
      </w:tr>
      <w:tr w:rsidR="00F336C1" w:rsidRPr="00DE2F68" w14:paraId="2D0A8EBE" w14:textId="77777777" w:rsidTr="000A418B">
        <w:trPr>
          <w:trHeight w:val="23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33AA" w14:textId="77777777" w:rsidR="00F336C1" w:rsidRPr="00DE2F68" w:rsidRDefault="00F336C1" w:rsidP="000A418B">
            <w:pPr>
              <w:pStyle w:val="TableParagraph"/>
              <w:spacing w:before="9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Operative Time</w:t>
            </w:r>
          </w:p>
        </w:tc>
        <w:tc>
          <w:tcPr>
            <w:tcW w:w="6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C984" w14:textId="77777777" w:rsidR="00F336C1" w:rsidRPr="00DE2F68" w:rsidRDefault="00F336C1" w:rsidP="000A418B">
            <w:pPr>
              <w:pStyle w:val="TableParagraph"/>
              <w:spacing w:before="97"/>
              <w:ind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80.04 ± 22.57 || 75.00 (65.00-90.00)   ||   35.00 - 225.00</w:t>
            </w:r>
          </w:p>
        </w:tc>
      </w:tr>
      <w:tr w:rsidR="00F336C1" w:rsidRPr="00DE2F68" w14:paraId="6451847A" w14:textId="77777777" w:rsidTr="000A418B">
        <w:trPr>
          <w:trHeight w:val="23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D4EF" w14:textId="77777777" w:rsidR="00F336C1" w:rsidRPr="00DE2F68" w:rsidRDefault="00F336C1" w:rsidP="000A418B">
            <w:pPr>
              <w:pStyle w:val="TableParagraph"/>
              <w:spacing w:before="9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Intra-Operative Hypotension (Yes)</w:t>
            </w:r>
          </w:p>
        </w:tc>
        <w:tc>
          <w:tcPr>
            <w:tcW w:w="6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9A5C" w14:textId="77777777" w:rsidR="00F336C1" w:rsidRPr="00DE2F68" w:rsidRDefault="00F336C1" w:rsidP="000A418B">
            <w:pPr>
              <w:pStyle w:val="TableParagraph"/>
              <w:spacing w:before="97"/>
              <w:ind w:right="1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2F68">
              <w:rPr>
                <w:rFonts w:ascii="Times New Roman" w:hAnsi="Times New Roman" w:cs="Times New Roman"/>
                <w:sz w:val="20"/>
                <w:szCs w:val="20"/>
              </w:rPr>
              <w:t>3 (0.9%)</w:t>
            </w:r>
          </w:p>
        </w:tc>
      </w:tr>
    </w:tbl>
    <w:p w14:paraId="265419FC" w14:textId="77777777" w:rsidR="00F336C1" w:rsidRPr="00DE2F68" w:rsidRDefault="00F336C1" w:rsidP="00F336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240" w:line="360" w:lineRule="auto"/>
        <w:jc w:val="both"/>
        <w:rPr>
          <w:sz w:val="20"/>
          <w:szCs w:val="20"/>
        </w:rPr>
      </w:pPr>
    </w:p>
    <w:p w14:paraId="03758DFA" w14:textId="77777777" w:rsidR="00F336C1" w:rsidRDefault="00F336C1" w:rsidP="00F336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240" w:line="360" w:lineRule="auto"/>
        <w:jc w:val="both"/>
        <w:rPr>
          <w:sz w:val="20"/>
          <w:szCs w:val="20"/>
        </w:rPr>
      </w:pPr>
    </w:p>
    <w:p w14:paraId="4FD4507D" w14:textId="77777777" w:rsidR="00F336C1" w:rsidRDefault="00F336C1" w:rsidP="00F336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240" w:line="360" w:lineRule="auto"/>
        <w:jc w:val="both"/>
        <w:rPr>
          <w:sz w:val="20"/>
          <w:szCs w:val="20"/>
        </w:rPr>
      </w:pPr>
    </w:p>
    <w:p w14:paraId="1F20ACBF" w14:textId="77777777" w:rsidR="00F336C1" w:rsidRDefault="00F336C1" w:rsidP="00F336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240" w:line="360" w:lineRule="auto"/>
        <w:jc w:val="both"/>
        <w:rPr>
          <w:sz w:val="20"/>
          <w:szCs w:val="20"/>
        </w:rPr>
      </w:pPr>
    </w:p>
    <w:p w14:paraId="438FCCFD" w14:textId="77777777" w:rsidR="00F336C1" w:rsidRDefault="00F336C1" w:rsidP="00F336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240" w:line="360" w:lineRule="auto"/>
        <w:jc w:val="both"/>
        <w:rPr>
          <w:sz w:val="20"/>
          <w:szCs w:val="20"/>
        </w:rPr>
      </w:pPr>
    </w:p>
    <w:p w14:paraId="7EB7E930" w14:textId="79DB2D68" w:rsidR="00F336C1" w:rsidRPr="00DE2F68" w:rsidRDefault="00F336C1" w:rsidP="00F336C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240" w:line="360" w:lineRule="auto"/>
        <w:jc w:val="both"/>
        <w:rPr>
          <w:sz w:val="20"/>
          <w:szCs w:val="20"/>
        </w:rPr>
      </w:pPr>
      <w:r w:rsidRPr="00DE2F68">
        <w:rPr>
          <w:sz w:val="20"/>
          <w:szCs w:val="20"/>
        </w:rPr>
        <w:t xml:space="preserve">Table </w:t>
      </w:r>
      <w:r w:rsidR="008312CC">
        <w:rPr>
          <w:sz w:val="20"/>
          <w:szCs w:val="20"/>
        </w:rPr>
        <w:t>2</w:t>
      </w:r>
      <w:r w:rsidRPr="00DE2F68">
        <w:rPr>
          <w:sz w:val="20"/>
          <w:szCs w:val="20"/>
        </w:rPr>
        <w:t xml:space="preserve">: Association of perioperative parameters </w:t>
      </w:r>
      <w:r>
        <w:rPr>
          <w:sz w:val="20"/>
          <w:szCs w:val="20"/>
        </w:rPr>
        <w:t>with</w:t>
      </w:r>
      <w:r w:rsidRPr="00DE2F68">
        <w:rPr>
          <w:sz w:val="20"/>
          <w:szCs w:val="20"/>
        </w:rPr>
        <w:t xml:space="preserve"> AKI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3492"/>
        <w:gridCol w:w="2656"/>
        <w:gridCol w:w="2658"/>
        <w:gridCol w:w="1354"/>
      </w:tblGrid>
      <w:tr w:rsidR="00F336C1" w:rsidRPr="00DE2F68" w14:paraId="2AA51AD0" w14:textId="77777777" w:rsidTr="000A418B">
        <w:trPr>
          <w:cantSplit/>
          <w:trHeight w:val="329"/>
          <w:tblHeader/>
          <w:jc w:val="center"/>
        </w:trPr>
        <w:tc>
          <w:tcPr>
            <w:tcW w:w="3492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9CA20" w14:textId="77777777" w:rsidR="00F336C1" w:rsidRPr="00DE2F68" w:rsidRDefault="00F336C1" w:rsidP="000A418B">
            <w:pPr>
              <w:spacing w:before="40" w:after="4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Parameters</w:t>
            </w:r>
          </w:p>
        </w:tc>
        <w:tc>
          <w:tcPr>
            <w:tcW w:w="5314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C18DA" w14:textId="77777777" w:rsidR="00F336C1" w:rsidRPr="00DE2F68" w:rsidRDefault="00F336C1" w:rsidP="000A418B">
            <w:pPr>
              <w:spacing w:before="40" w:after="4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AKI</w:t>
            </w:r>
          </w:p>
        </w:tc>
        <w:tc>
          <w:tcPr>
            <w:tcW w:w="1354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213FA" w14:textId="77777777" w:rsidR="00F336C1" w:rsidRPr="00DE2F68" w:rsidRDefault="00F336C1" w:rsidP="000A418B">
            <w:pPr>
              <w:spacing w:before="40" w:after="4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p value</w:t>
            </w:r>
          </w:p>
        </w:tc>
      </w:tr>
      <w:tr w:rsidR="00F336C1" w:rsidRPr="00DE2F68" w14:paraId="4387808B" w14:textId="77777777" w:rsidTr="000A418B">
        <w:trPr>
          <w:cantSplit/>
          <w:trHeight w:val="329"/>
          <w:tblHeader/>
          <w:jc w:val="center"/>
        </w:trPr>
        <w:tc>
          <w:tcPr>
            <w:tcW w:w="3492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271DC" w14:textId="77777777" w:rsidR="00F336C1" w:rsidRPr="00DE2F68" w:rsidRDefault="00F336C1" w:rsidP="000A418B">
            <w:pPr>
              <w:spacing w:before="40" w:after="40"/>
              <w:ind w:left="80" w:right="80"/>
              <w:rPr>
                <w:sz w:val="20"/>
                <w:szCs w:val="20"/>
              </w:rPr>
            </w:pP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6D129" w14:textId="77777777" w:rsidR="00F336C1" w:rsidRPr="00DE2F68" w:rsidRDefault="00F336C1" w:rsidP="000A418B">
            <w:pPr>
              <w:spacing w:before="40" w:after="4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Yes</w:t>
            </w: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br/>
              <w:t>(n = 40)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2F7FD" w14:textId="77777777" w:rsidR="00F336C1" w:rsidRPr="00DE2F68" w:rsidRDefault="00F336C1" w:rsidP="000A418B">
            <w:pPr>
              <w:spacing w:before="40" w:after="4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No</w:t>
            </w: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br/>
              <w:t>(n = 282)</w:t>
            </w:r>
          </w:p>
        </w:tc>
        <w:tc>
          <w:tcPr>
            <w:tcW w:w="1354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057DD" w14:textId="77777777" w:rsidR="00F336C1" w:rsidRPr="00DE2F68" w:rsidRDefault="00F336C1" w:rsidP="000A418B">
            <w:pPr>
              <w:spacing w:before="40" w:after="40"/>
              <w:ind w:left="80" w:right="80"/>
              <w:jc w:val="right"/>
              <w:rPr>
                <w:sz w:val="20"/>
                <w:szCs w:val="20"/>
              </w:rPr>
            </w:pPr>
          </w:p>
        </w:tc>
      </w:tr>
      <w:tr w:rsidR="00F336C1" w:rsidRPr="00DE2F68" w14:paraId="6E99D8D4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245F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Age (Years)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F1C1E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49.98 ± 15.36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668F1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48.73 ± 12.86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4A850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0.626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F336C1" w:rsidRPr="00DE2F68" w14:paraId="047419A5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04011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Gender***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69A2D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58D8F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47F4B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0.002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F336C1" w:rsidRPr="00DE2F68" w14:paraId="739AB8E1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887A9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 xml:space="preserve">   Male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94B7D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36 (90.0%)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1E63C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186 (66.0%)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A4DE3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</w:p>
        </w:tc>
      </w:tr>
      <w:tr w:rsidR="00F336C1" w:rsidRPr="00DE2F68" w14:paraId="6CA87446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39184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 xml:space="preserve">   Female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23F82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4 (10.0%)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B2DCC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96 (34.0%)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8E791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</w:p>
        </w:tc>
      </w:tr>
      <w:tr w:rsidR="00F336C1" w:rsidRPr="00DE2F68" w14:paraId="76CBBE50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19007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BMI (Kg/m²)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F13EB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27.64 ± 3.00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BDAC3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26.93 ± 3.05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4541D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0.166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F336C1" w:rsidRPr="00DE2F68" w14:paraId="43333C13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104D8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DM (Yes)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376A9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14 (35.0%)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C00F7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62 (22.0%)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E0BB0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0.070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F336C1" w:rsidRPr="00DE2F68" w14:paraId="414F291E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47647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HTN (Yes)***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A3F50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18 (45.0%)</w:t>
            </w: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B9868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77 (27.3%)</w:t>
            </w: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2BE66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0.022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F336C1" w:rsidRPr="00DE2F68" w14:paraId="3F85C5BA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94A7A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Anomaly (Yes)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AF758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 (5.0%)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FE0AE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4 (1.4%)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B5AC3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0.164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336C1" w:rsidRPr="00DE2F68" w14:paraId="3A7E7AC8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F5713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ACE Inhibitors (Yes)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C39F6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865D7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7A9EB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1.000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F336C1" w:rsidRPr="00DE2F68" w14:paraId="3250FE4A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91F67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Beta Blockers (Yes)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6769B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 (5.0%)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0D707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17 (6.0%)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5DC4B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1.000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336C1" w:rsidRPr="00DE2F68" w14:paraId="06033E5D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83CF0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Previous Renal Surgery (Yes)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6BE25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4 (10.0%)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96E0D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17 (6.0%)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FD60C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0.312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336C1" w:rsidRPr="00DE2F68" w14:paraId="28053078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C2B82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Hemoglobin (g/dL)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DFD22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13.02 ± 1.91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4D234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13.13 ± 1.90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0C7FE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0.999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F336C1" w:rsidRPr="00DE2F68" w14:paraId="2B2138A8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13339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TLC (x10³/mm³) (Baseline)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7046D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7.57 ± 1.93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8099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8.33 ± 2.21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F2D7F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0.100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F336C1" w:rsidRPr="00DE2F68" w14:paraId="7DF90C59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3E81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Platelet Count (x10³/mm³)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59A8D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283.30 ± 93.29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6FC33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275.31 ± 92.16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5F65D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0.609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F336C1" w:rsidRPr="00DE2F68" w14:paraId="13780243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BA5DF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Serum Uric Acid (mg/dL)***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7394D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5.73 ± 1.43</w:t>
            </w: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DF7EA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5.00 ± 1.14</w:t>
            </w: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CCE03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0.003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F336C1" w:rsidRPr="00DE2F68" w14:paraId="691B8A05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B8E84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Staghorn Calculus (Yes)***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7576A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10 (25.0%)</w:t>
            </w: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141EA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20 (7.1%)</w:t>
            </w: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AA7FE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0.001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336C1" w:rsidRPr="00DE2F68" w14:paraId="48FD9EB3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ADE58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Hounsfield’s Units***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0D1D3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1051.75 ± 280.70</w:t>
            </w: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E6F28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952.77 ± 269.86</w:t>
            </w: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B33C4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0.013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F336C1" w:rsidRPr="00DE2F68" w14:paraId="420685D3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E1138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B/L PCNL (Yes)***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632A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13 (32.5%)</w:t>
            </w: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42996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6 (2.1%)</w:t>
            </w: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C2579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&lt;0.001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336C1" w:rsidRPr="00DE2F68" w14:paraId="6947C89D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8B497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Calyx Punctured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4BC86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15F4F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2327D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0.697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F336C1" w:rsidRPr="00DE2F68" w14:paraId="201C26DC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81BC3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 xml:space="preserve">   Superior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DAA75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6 (15.0%)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12133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32 (11.3%)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37213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</w:p>
        </w:tc>
      </w:tr>
      <w:tr w:rsidR="00F336C1" w:rsidRPr="00DE2F68" w14:paraId="318F6146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B853C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 xml:space="preserve">   Middle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33B4C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9 (22.5%)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686AF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56 (19.9%)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9CAA1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</w:p>
        </w:tc>
      </w:tr>
      <w:tr w:rsidR="00F336C1" w:rsidRPr="00DE2F68" w14:paraId="4CF835F7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38BBA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 xml:space="preserve">   Inferior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43B7C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25 (62.5%)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AC084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194 (68.8%)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851D6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</w:p>
        </w:tc>
      </w:tr>
      <w:tr w:rsidR="00F336C1" w:rsidRPr="00DE2F68" w14:paraId="620CA42B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B198C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Incision Site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00161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1A0D5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3E6DE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0.055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F336C1" w:rsidRPr="00DE2F68" w14:paraId="07654DFD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2F771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 xml:space="preserve">   Supracostal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B5A27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10 (25.0%)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E7B89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38 (13.5%)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609DD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</w:p>
        </w:tc>
      </w:tr>
      <w:tr w:rsidR="00F336C1" w:rsidRPr="00DE2F68" w14:paraId="5C99D994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D8933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 xml:space="preserve">   Infracostal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53C67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30 (75.0%)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AEAD9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244 (86.5%)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05FD8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</w:p>
        </w:tc>
      </w:tr>
      <w:tr w:rsidR="00F336C1" w:rsidRPr="00DE2F68" w14:paraId="23F0CEB7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CE334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Number of Punctures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4EC99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597F3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3347A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0.744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336C1" w:rsidRPr="00DE2F68" w14:paraId="75495E31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70444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 xml:space="preserve">   Single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B90FA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37 (92.5%)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58C5A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263 (93.3%)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6481C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</w:p>
        </w:tc>
      </w:tr>
      <w:tr w:rsidR="00F336C1" w:rsidRPr="00DE2F68" w14:paraId="0D8EC450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F7FF4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 xml:space="preserve">   Multiple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C7ABF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3 (7.5%)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DD9B1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19 (6.7%)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508C9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</w:p>
        </w:tc>
      </w:tr>
      <w:tr w:rsidR="00F336C1" w:rsidRPr="00DE2F68" w14:paraId="491A1D53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DFADE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Track Size (Fr)***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DED43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26.62 ± 4.36</w:t>
            </w: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422A4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24.52 ± 5.32</w:t>
            </w: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1DEB7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0.017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F336C1" w:rsidRPr="00DE2F68" w14:paraId="0183D008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3C2F6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Blood Transfusion (Yes)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B07A0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037B3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3 (1.1%)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5BF2D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1.000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336C1" w:rsidRPr="00DE2F68" w14:paraId="1DA17F9B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07C9A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Operative Time***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8F48B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97.12 ± 26.24</w:t>
            </w: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3A35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77.62 ± 20.95</w:t>
            </w: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7E88F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&lt;0.001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F336C1" w:rsidRPr="00DE2F68" w14:paraId="6089F738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925FD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Volume of the Stone (cc)***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33C18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5.53 ± 6.82</w:t>
            </w: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52EBF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2.79 ± 2.86</w:t>
            </w: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F40EA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0.025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F336C1" w:rsidRPr="00DE2F68" w14:paraId="1200E95D" w14:textId="77777777" w:rsidTr="000A418B">
        <w:trPr>
          <w:cantSplit/>
          <w:trHeight w:val="290"/>
          <w:jc w:val="center"/>
        </w:trPr>
        <w:tc>
          <w:tcPr>
            <w:tcW w:w="349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E119C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Intra-Operative Hypotension (Yes)</w:t>
            </w:r>
          </w:p>
        </w:tc>
        <w:tc>
          <w:tcPr>
            <w:tcW w:w="26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66797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 (2.5%)</w:t>
            </w:r>
          </w:p>
        </w:tc>
        <w:tc>
          <w:tcPr>
            <w:tcW w:w="26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0BE22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2 (0.7%)</w:t>
            </w:r>
          </w:p>
        </w:tc>
        <w:tc>
          <w:tcPr>
            <w:tcW w:w="135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AF39F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0.329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336C1" w:rsidRPr="00DE2F68" w14:paraId="2AA04B9C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55D04" w14:textId="77777777" w:rsidR="00F336C1" w:rsidRPr="00DE2F68" w:rsidRDefault="00F336C1" w:rsidP="000A418B">
            <w:pPr>
              <w:spacing w:before="20" w:after="20"/>
              <w:ind w:left="80" w:right="80"/>
              <w:rPr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S. Creatinine (Baseline)***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E4031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1.16 ± 0.35</w:t>
            </w: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15431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0.97 ± 0.43</w:t>
            </w: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7C514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&lt;0.001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F336C1" w:rsidRPr="00DE2F68" w14:paraId="008FA515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1741D" w14:textId="77777777" w:rsidR="00F336C1" w:rsidRPr="00DE2F68" w:rsidRDefault="00F336C1" w:rsidP="000A418B">
            <w:pPr>
              <w:spacing w:before="20" w:after="20"/>
              <w:ind w:left="80" w:right="80"/>
              <w:rPr>
                <w:rFonts w:eastAsia="Arial"/>
                <w:b/>
                <w:color w:val="000000"/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Postoperative Fever (Yes)***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07193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9 (22.5%)</w:t>
            </w: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1E399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13 (4.6%)</w:t>
            </w: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5648F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rFonts w:eastAsia="Arial"/>
                <w:color w:val="000000"/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&lt;0.001</w:t>
            </w:r>
          </w:p>
        </w:tc>
      </w:tr>
      <w:tr w:rsidR="00F336C1" w:rsidRPr="00DE2F68" w14:paraId="36C5DD91" w14:textId="77777777" w:rsidTr="000A418B">
        <w:trPr>
          <w:cantSplit/>
          <w:trHeight w:val="270"/>
          <w:jc w:val="center"/>
        </w:trPr>
        <w:tc>
          <w:tcPr>
            <w:tcW w:w="3492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CD605" w14:textId="77777777" w:rsidR="00F336C1" w:rsidRPr="00DE2F68" w:rsidRDefault="00F336C1" w:rsidP="000A418B">
            <w:pPr>
              <w:spacing w:before="20" w:after="20"/>
              <w:ind w:left="80" w:right="80"/>
              <w:rPr>
                <w:rFonts w:eastAsia="Arial"/>
                <w:b/>
                <w:color w:val="000000"/>
                <w:sz w:val="20"/>
                <w:szCs w:val="20"/>
              </w:rPr>
            </w:pPr>
            <w:r w:rsidRPr="00DE2F68">
              <w:rPr>
                <w:rFonts w:eastAsia="Arial"/>
                <w:b/>
                <w:color w:val="000000"/>
                <w:sz w:val="20"/>
                <w:szCs w:val="20"/>
              </w:rPr>
              <w:t>TLC (x103/mm3) (Post-Op) ***</w:t>
            </w:r>
          </w:p>
        </w:tc>
        <w:tc>
          <w:tcPr>
            <w:tcW w:w="2656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B4AEB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12.77 ± 5.15</w:t>
            </w:r>
          </w:p>
        </w:tc>
        <w:tc>
          <w:tcPr>
            <w:tcW w:w="2658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5FB32" w14:textId="77777777" w:rsidR="00F336C1" w:rsidRPr="00DE2F68" w:rsidRDefault="00F336C1" w:rsidP="000A418B">
            <w:pPr>
              <w:spacing w:before="20" w:after="20"/>
              <w:ind w:left="80" w:right="8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10.47 ± 3.93</w:t>
            </w:r>
          </w:p>
        </w:tc>
        <w:tc>
          <w:tcPr>
            <w:tcW w:w="1354" w:type="dxa"/>
            <w:shd w:val="clear" w:color="auto" w:fill="FFF2CC" w:themeFill="accent4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2528D" w14:textId="77777777" w:rsidR="00F336C1" w:rsidRPr="00DE2F68" w:rsidRDefault="00F336C1" w:rsidP="000A418B">
            <w:pPr>
              <w:spacing w:before="20" w:after="20"/>
              <w:ind w:left="80" w:right="80"/>
              <w:jc w:val="right"/>
              <w:rPr>
                <w:rFonts w:eastAsia="Arial"/>
                <w:color w:val="000000"/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0.005</w:t>
            </w:r>
            <w:r w:rsidRPr="00DE2F68">
              <w:rPr>
                <w:rFonts w:eastAsia="Arial"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F336C1" w:rsidRPr="00DE2F68" w14:paraId="0FECD0FC" w14:textId="77777777" w:rsidTr="000A418B">
        <w:trPr>
          <w:cantSplit/>
          <w:trHeight w:val="270"/>
          <w:jc w:val="center"/>
        </w:trPr>
        <w:tc>
          <w:tcPr>
            <w:tcW w:w="10160" w:type="dxa"/>
            <w:gridSpan w:val="4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1D532" w14:textId="77777777" w:rsidR="00F336C1" w:rsidRPr="00DE2F68" w:rsidRDefault="00F336C1" w:rsidP="000A418B">
            <w:pPr>
              <w:spacing w:before="20" w:after="20"/>
              <w:ind w:left="80" w:right="80"/>
              <w:rPr>
                <w:rFonts w:eastAsia="Arial"/>
                <w:color w:val="000000"/>
                <w:sz w:val="20"/>
                <w:szCs w:val="20"/>
              </w:rPr>
            </w:pPr>
            <w:r w:rsidRPr="00DE2F68">
              <w:rPr>
                <w:rFonts w:eastAsia="Arial"/>
                <w:color w:val="000000"/>
                <w:sz w:val="20"/>
                <w:szCs w:val="20"/>
              </w:rPr>
              <w:t>p values are derived from Mann–Whitney U test or T test for continuous variables, and Chi-square test for categorical variables Bold values indicate p ≤ 0.05</w:t>
            </w:r>
          </w:p>
        </w:tc>
      </w:tr>
    </w:tbl>
    <w:p w14:paraId="420CF122" w14:textId="77777777" w:rsidR="004778CC" w:rsidRPr="00F336C1" w:rsidRDefault="004778CC" w:rsidP="00F336C1"/>
    <w:sectPr w:rsidR="004778CC" w:rsidRPr="00F336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95"/>
    <w:rsid w:val="004778CC"/>
    <w:rsid w:val="0060769F"/>
    <w:rsid w:val="008312CC"/>
    <w:rsid w:val="00E110D6"/>
    <w:rsid w:val="00F336C1"/>
    <w:rsid w:val="00FA2414"/>
    <w:rsid w:val="00FC6610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8A283"/>
  <w15:chartTrackingRefBased/>
  <w15:docId w15:val="{5CBF97C7-4C75-6C40-BD1D-6397211F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D95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F3D95"/>
    <w:pPr>
      <w:widowControl w:val="0"/>
      <w:autoSpaceDE w:val="0"/>
      <w:autoSpaceDN w:val="0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492</Words>
  <Characters>2806</Characters>
  <Application>Microsoft Office Word</Application>
  <DocSecurity>0</DocSecurity>
  <Lines>23</Lines>
  <Paragraphs>6</Paragraphs>
  <ScaleCrop>false</ScaleCrop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 VISWANATH GALI - 210136001</dc:creator>
  <cp:keywords/>
  <dc:description/>
  <cp:lastModifiedBy>Vidya Bhosale</cp:lastModifiedBy>
  <cp:revision>3</cp:revision>
  <dcterms:created xsi:type="dcterms:W3CDTF">2024-08-19T09:45:00Z</dcterms:created>
  <dcterms:modified xsi:type="dcterms:W3CDTF">2025-02-12T09:41:00Z</dcterms:modified>
</cp:coreProperties>
</file>