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C5B" w:rsidRDefault="007135DA" w:rsidP="007135DA">
      <w:pPr>
        <w:pStyle w:val="Title"/>
        <w:spacing w:line="360" w:lineRule="auto"/>
        <w:rPr>
          <w:color w:val="000000" w:themeColor="text1"/>
          <w:lang w:val="en-GB"/>
        </w:rPr>
      </w:pPr>
      <w:r>
        <w:rPr>
          <w:color w:val="000000" w:themeColor="text1"/>
          <w:lang w:val="en-GB"/>
        </w:rPr>
        <w:t>Online Appendix</w:t>
      </w:r>
    </w:p>
    <w:p w:rsidR="00196C5B" w:rsidRPr="0086545C" w:rsidRDefault="00196C5B" w:rsidP="00A63EC7">
      <w:pPr>
        <w:spacing w:line="360" w:lineRule="auto"/>
        <w:rPr>
          <w:color w:val="000000" w:themeColor="text1"/>
          <w:lang w:val="en-GB"/>
        </w:rPr>
      </w:pPr>
    </w:p>
    <w:p w:rsidR="0039299C" w:rsidRPr="007135DA" w:rsidRDefault="0039299C" w:rsidP="007135DA">
      <w:pPr>
        <w:pStyle w:val="Heading1"/>
        <w:rPr>
          <w:color w:val="auto"/>
          <w:sz w:val="36"/>
          <w:u w:val="single"/>
          <w:lang w:val="en-GB"/>
        </w:rPr>
      </w:pPr>
      <w:r w:rsidRPr="007135DA">
        <w:rPr>
          <w:color w:val="auto"/>
          <w:sz w:val="36"/>
          <w:u w:val="single"/>
          <w:lang w:val="en-GB"/>
        </w:rPr>
        <w:t>Appendix</w:t>
      </w:r>
      <w:r w:rsidR="003E11BC" w:rsidRPr="007135DA">
        <w:rPr>
          <w:color w:val="auto"/>
          <w:sz w:val="36"/>
          <w:u w:val="single"/>
          <w:lang w:val="en-GB"/>
        </w:rPr>
        <w:t xml:space="preserve"> A: Experimental materials</w:t>
      </w:r>
    </w:p>
    <w:p w:rsidR="007135DA" w:rsidRDefault="007135DA" w:rsidP="00A63EC7">
      <w:pPr>
        <w:spacing w:line="360" w:lineRule="auto"/>
        <w:rPr>
          <w:color w:val="000000" w:themeColor="text1"/>
          <w:lang w:val="en-GB"/>
        </w:rPr>
      </w:pPr>
    </w:p>
    <w:p w:rsidR="0039299C" w:rsidRPr="0086545C" w:rsidRDefault="0039299C" w:rsidP="00A63EC7">
      <w:pPr>
        <w:spacing w:line="360" w:lineRule="auto"/>
        <w:rPr>
          <w:color w:val="000000" w:themeColor="text1"/>
          <w:lang w:val="en-GB"/>
        </w:rPr>
      </w:pPr>
      <w:r w:rsidRPr="0086545C">
        <w:rPr>
          <w:color w:val="000000" w:themeColor="text1"/>
          <w:lang w:val="en-GB"/>
        </w:rPr>
        <w:t>This appendix contains the experimental instructions that were provided as paper handouts and the on-screen instructions</w:t>
      </w:r>
      <w:r w:rsidR="003E11BC">
        <w:rPr>
          <w:color w:val="000000" w:themeColor="text1"/>
          <w:lang w:val="en-GB"/>
        </w:rPr>
        <w:t>, as well as the fairness questionnaires</w:t>
      </w:r>
      <w:r w:rsidRPr="0086545C">
        <w:rPr>
          <w:color w:val="000000" w:themeColor="text1"/>
          <w:lang w:val="en-GB"/>
        </w:rPr>
        <w:t>. We also provide screenshots of the different phases of the experiment.</w:t>
      </w:r>
    </w:p>
    <w:p w:rsidR="003E11BC" w:rsidRPr="0086545C" w:rsidRDefault="0039299C" w:rsidP="00A63EC7">
      <w:pPr>
        <w:spacing w:line="360" w:lineRule="auto"/>
        <w:rPr>
          <w:color w:val="000000" w:themeColor="text1"/>
          <w:lang w:val="en-GB"/>
        </w:rPr>
      </w:pPr>
      <w:r w:rsidRPr="0086545C">
        <w:rPr>
          <w:color w:val="000000" w:themeColor="text1"/>
          <w:lang w:val="en-GB"/>
        </w:rPr>
        <w:t>All materials are English translations from the German originals. The original versions in German are available from the authors upon request.</w:t>
      </w: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t>Instructions (Paper handout 1)</w:t>
      </w:r>
    </w:p>
    <w:p w:rsidR="0039299C" w:rsidRPr="0086545C" w:rsidRDefault="0039299C" w:rsidP="00A63EC7">
      <w:pPr>
        <w:pStyle w:val="Subtitle"/>
        <w:spacing w:line="360" w:lineRule="auto"/>
        <w:rPr>
          <w:color w:val="000000" w:themeColor="text1"/>
          <w:sz w:val="22"/>
          <w:szCs w:val="22"/>
          <w:lang w:val="en-GB"/>
        </w:rPr>
      </w:pPr>
      <w:r w:rsidRPr="0086545C">
        <w:rPr>
          <w:color w:val="000000" w:themeColor="text1"/>
          <w:sz w:val="22"/>
          <w:szCs w:val="22"/>
          <w:lang w:val="en-GB"/>
        </w:rPr>
        <w:t xml:space="preserve">Welcome to this experiment. Please </w:t>
      </w:r>
      <w:proofErr w:type="gramStart"/>
      <w:r w:rsidRPr="0086545C">
        <w:rPr>
          <w:color w:val="000000" w:themeColor="text1"/>
          <w:sz w:val="22"/>
          <w:szCs w:val="22"/>
          <w:lang w:val="en-GB"/>
        </w:rPr>
        <w:t>do not talk</w:t>
      </w:r>
      <w:proofErr w:type="gramEnd"/>
      <w:r w:rsidRPr="0086545C">
        <w:rPr>
          <w:color w:val="000000" w:themeColor="text1"/>
          <w:sz w:val="22"/>
          <w:szCs w:val="22"/>
          <w:lang w:val="en-GB"/>
        </w:rPr>
        <w:t xml:space="preserve"> to any of the other participants from now on and please use the </w:t>
      </w:r>
      <w:r w:rsidR="00073CE8">
        <w:rPr>
          <w:color w:val="000000" w:themeColor="text1"/>
          <w:sz w:val="22"/>
          <w:szCs w:val="22"/>
          <w:lang w:val="en-GB"/>
        </w:rPr>
        <w:t xml:space="preserve">only </w:t>
      </w:r>
      <w:r w:rsidRPr="0086545C">
        <w:rPr>
          <w:color w:val="000000" w:themeColor="text1"/>
          <w:sz w:val="22"/>
          <w:szCs w:val="22"/>
          <w:lang w:val="en-GB"/>
        </w:rPr>
        <w:t xml:space="preserve">computer for the experiment. </w:t>
      </w:r>
    </w:p>
    <w:p w:rsidR="0039299C" w:rsidRPr="0086545C" w:rsidRDefault="0039299C" w:rsidP="00A63EC7">
      <w:pPr>
        <w:pStyle w:val="Subtitle"/>
        <w:spacing w:line="360" w:lineRule="auto"/>
        <w:rPr>
          <w:color w:val="000000" w:themeColor="text1"/>
          <w:sz w:val="22"/>
          <w:szCs w:val="22"/>
          <w:lang w:val="en-GB"/>
        </w:rPr>
      </w:pPr>
      <w:r w:rsidRPr="0086545C">
        <w:rPr>
          <w:color w:val="000000" w:themeColor="text1"/>
          <w:sz w:val="22"/>
          <w:szCs w:val="22"/>
          <w:lang w:val="en-GB"/>
        </w:rPr>
        <w:t xml:space="preserve">The purpose of this experiment is to study decision-making. You can earn real money in this experiment. . The amount of money you earn is determined by your own decisions and the decisions of other participants. You will learn in the course of this experiment, how your earnings will be determined,  </w:t>
      </w:r>
    </w:p>
    <w:p w:rsidR="0039299C" w:rsidRPr="0086545C" w:rsidRDefault="0039299C" w:rsidP="00A63EC7">
      <w:pPr>
        <w:pStyle w:val="Subtitle"/>
        <w:spacing w:line="360" w:lineRule="auto"/>
        <w:rPr>
          <w:color w:val="000000" w:themeColor="text1"/>
          <w:sz w:val="22"/>
          <w:szCs w:val="22"/>
          <w:lang w:val="en-GB"/>
        </w:rPr>
      </w:pPr>
      <w:r w:rsidRPr="0086545C">
        <w:rPr>
          <w:color w:val="000000" w:themeColor="text1"/>
          <w:sz w:val="22"/>
          <w:szCs w:val="22"/>
          <w:lang w:val="en-GB"/>
        </w:rPr>
        <w:t xml:space="preserve">The data from the experiment are entirely anonymous and cannot be traced back to participants. At no point in the experiment (during or after) will the other participants or the experimenters learn the choices </w:t>
      </w:r>
      <w:r w:rsidRPr="0086545C">
        <w:rPr>
          <w:b/>
          <w:color w:val="000000" w:themeColor="text1"/>
          <w:sz w:val="22"/>
          <w:szCs w:val="22"/>
          <w:lang w:val="en-GB"/>
        </w:rPr>
        <w:t>you</w:t>
      </w:r>
      <w:r w:rsidRPr="0086545C">
        <w:rPr>
          <w:color w:val="000000" w:themeColor="text1"/>
          <w:sz w:val="22"/>
          <w:szCs w:val="22"/>
          <w:lang w:val="en-GB"/>
        </w:rPr>
        <w:t xml:space="preserve"> have made, and how much</w:t>
      </w:r>
      <w:r w:rsidRPr="0086545C">
        <w:rPr>
          <w:b/>
          <w:color w:val="000000" w:themeColor="text1"/>
          <w:sz w:val="22"/>
          <w:szCs w:val="22"/>
          <w:lang w:val="en-GB"/>
        </w:rPr>
        <w:t xml:space="preserve"> you</w:t>
      </w:r>
      <w:r w:rsidRPr="0086545C">
        <w:rPr>
          <w:color w:val="000000" w:themeColor="text1"/>
          <w:sz w:val="22"/>
          <w:szCs w:val="22"/>
          <w:lang w:val="en-GB"/>
        </w:rPr>
        <w:t xml:space="preserve"> have earned. </w:t>
      </w: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t>Structure of the Experiment</w:t>
      </w:r>
    </w:p>
    <w:p w:rsidR="0039299C" w:rsidRPr="0086545C" w:rsidRDefault="0039299C" w:rsidP="00A63EC7">
      <w:pPr>
        <w:spacing w:line="360" w:lineRule="auto"/>
        <w:rPr>
          <w:color w:val="000000" w:themeColor="text1"/>
          <w:lang w:val="en-GB"/>
        </w:rPr>
      </w:pPr>
      <w:r w:rsidRPr="0086545C">
        <w:rPr>
          <w:color w:val="000000" w:themeColor="text1"/>
          <w:lang w:val="en-GB"/>
        </w:rPr>
        <w:t>The experiment consists of several parts: a questionnaire at the beginning, the first phase of the experiment, the second phase, and a further questionnaire at the end.</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Answering the questionnaires gives you a certain payment of € </w:t>
      </w:r>
      <w:proofErr w:type="gramStart"/>
      <w:r w:rsidRPr="0086545C">
        <w:rPr>
          <w:color w:val="000000" w:themeColor="text1"/>
          <w:lang w:val="en-GB"/>
        </w:rPr>
        <w:t>4,</w:t>
      </w:r>
      <w:proofErr w:type="gramEnd"/>
      <w:r w:rsidRPr="0086545C">
        <w:rPr>
          <w:color w:val="000000" w:themeColor="text1"/>
          <w:lang w:val="en-GB"/>
        </w:rPr>
        <w:t xml:space="preserve"> you can earn additional money in the other two phases of the experiment. We ask you to answer the questions of the questionnaires truthfully, because this is very important for the scientific evaluation of the data.</w:t>
      </w: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lastRenderedPageBreak/>
        <w:t>Sequence of tasks</w:t>
      </w:r>
    </w:p>
    <w:p w:rsidR="0039299C" w:rsidRPr="0086545C" w:rsidRDefault="0039299C" w:rsidP="00A63EC7">
      <w:pPr>
        <w:spacing w:line="360" w:lineRule="auto"/>
        <w:rPr>
          <w:color w:val="000000" w:themeColor="text1"/>
          <w:lang w:val="en-GB"/>
        </w:rPr>
      </w:pPr>
      <w:r w:rsidRPr="0086545C">
        <w:rPr>
          <w:color w:val="000000" w:themeColor="text1"/>
          <w:lang w:val="en-GB"/>
        </w:rPr>
        <w:t>First, you complete an on-screen questionnaire. The detailed instructions will be shown on the screen.</w:t>
      </w:r>
    </w:p>
    <w:p w:rsidR="0039299C" w:rsidRPr="0086545C" w:rsidRDefault="0039299C" w:rsidP="00A63EC7">
      <w:pPr>
        <w:spacing w:line="360" w:lineRule="auto"/>
        <w:rPr>
          <w:rFonts w:cs="Arial"/>
          <w:color w:val="000000" w:themeColor="text1"/>
          <w:lang w:val="en-GB"/>
        </w:rPr>
      </w:pPr>
      <w:r w:rsidRPr="0086545C">
        <w:rPr>
          <w:rFonts w:cs="Arial"/>
          <w:color w:val="000000" w:themeColor="text1"/>
          <w:lang w:val="en-GB"/>
        </w:rPr>
        <w:t>After completing the questionnaire you will receive further instructions on paper. These instructions will clarify, what your tasks are and how your payment is determined.</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After the second phase of the experiment, you will fill in another questionnaire on screen. You will then be called individually to receive your earnings in cash.  Please bring the ID card and the completed and signed payment form. You will receive your earnings in private and anonymously. </w:t>
      </w:r>
    </w:p>
    <w:p w:rsidR="0039299C" w:rsidRPr="0086545C" w:rsidRDefault="0039299C" w:rsidP="00A63EC7">
      <w:pPr>
        <w:spacing w:line="360" w:lineRule="auto"/>
        <w:rPr>
          <w:color w:val="000000" w:themeColor="text1"/>
          <w:lang w:val="en-GB"/>
        </w:rPr>
      </w:pPr>
      <w:r w:rsidRPr="002D3847">
        <w:rPr>
          <w:color w:val="000000" w:themeColor="text1"/>
          <w:lang w:val="en-GB"/>
        </w:rPr>
        <w:t>So your</w:t>
      </w:r>
      <w:r w:rsidRPr="0086545C">
        <w:rPr>
          <w:color w:val="000000" w:themeColor="text1"/>
          <w:lang w:val="en-GB"/>
        </w:rPr>
        <w:t xml:space="preserve"> name cannot be associated with the experimental data available from the database, we add an additional amount between 0 and 1 Euro to your earnings. This is determined at random and added to your experimental earnings. </w:t>
      </w:r>
    </w:p>
    <w:p w:rsidR="0039299C" w:rsidRPr="0086545C" w:rsidRDefault="0039299C" w:rsidP="00A63EC7">
      <w:pPr>
        <w:spacing w:line="360" w:lineRule="auto"/>
        <w:rPr>
          <w:color w:val="000000" w:themeColor="text1"/>
          <w:lang w:val="en-GB"/>
        </w:rPr>
      </w:pPr>
    </w:p>
    <w:p w:rsidR="0039299C" w:rsidRPr="0086545C" w:rsidRDefault="0039299C" w:rsidP="00A63EC7">
      <w:pPr>
        <w:spacing w:line="360" w:lineRule="auto"/>
        <w:rPr>
          <w:rStyle w:val="SubtleEmphasis"/>
          <w:color w:val="000000" w:themeColor="text1"/>
          <w:lang w:val="en-GB"/>
        </w:rPr>
      </w:pPr>
      <w:r w:rsidRPr="0086545C">
        <w:rPr>
          <w:i/>
          <w:iCs/>
          <w:color w:val="000000" w:themeColor="text1"/>
          <w:lang w:val="en-GB"/>
        </w:rPr>
        <w:t>The questionnaire will now follow. Please read the instructions on the screen now</w:t>
      </w:r>
      <w:r w:rsidRPr="0086545C">
        <w:rPr>
          <w:rStyle w:val="SubtleEmphasis"/>
          <w:color w:val="000000" w:themeColor="text1"/>
          <w:lang w:val="en-GB"/>
        </w:rPr>
        <w:t>.</w:t>
      </w: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t>On-screen instructions (questionnaire)</w:t>
      </w:r>
    </w:p>
    <w:p w:rsidR="0039299C" w:rsidRPr="0086545C" w:rsidRDefault="00CD2007" w:rsidP="00A63EC7">
      <w:pPr>
        <w:pStyle w:val="Heading2"/>
        <w:spacing w:line="360" w:lineRule="auto"/>
        <w:rPr>
          <w:color w:val="000000" w:themeColor="text1"/>
          <w:lang w:val="en-GB"/>
        </w:rPr>
      </w:pPr>
      <w:r>
        <w:rPr>
          <w:color w:val="000000" w:themeColor="text1"/>
          <w:lang w:val="en-GB"/>
        </w:rPr>
        <w:t>Phase 1: open-</w:t>
      </w:r>
      <w:r w:rsidR="0039299C" w:rsidRPr="0086545C">
        <w:rPr>
          <w:color w:val="000000" w:themeColor="text1"/>
          <w:lang w:val="en-GB"/>
        </w:rPr>
        <w:t>choice questions</w:t>
      </w:r>
    </w:p>
    <w:p w:rsidR="0039299C" w:rsidRPr="0086545C" w:rsidRDefault="0039299C" w:rsidP="00A63EC7">
      <w:pPr>
        <w:spacing w:line="360" w:lineRule="auto"/>
        <w:rPr>
          <w:color w:val="000000" w:themeColor="text1"/>
          <w:lang w:val="en-GB"/>
        </w:rPr>
      </w:pPr>
      <w:r w:rsidRPr="0086545C">
        <w:rPr>
          <w:color w:val="000000" w:themeColor="text1"/>
          <w:lang w:val="en-GB"/>
        </w:rPr>
        <w:t>Imagine the following situation:</w:t>
      </w:r>
    </w:p>
    <w:p w:rsidR="0039299C" w:rsidRPr="0086545C" w:rsidRDefault="0039299C" w:rsidP="00A63EC7">
      <w:pPr>
        <w:spacing w:line="360" w:lineRule="auto"/>
        <w:rPr>
          <w:color w:val="000000" w:themeColor="text1"/>
          <w:lang w:val="en-GB"/>
        </w:rPr>
      </w:pPr>
      <w:r w:rsidRPr="0086545C">
        <w:rPr>
          <w:color w:val="000000" w:themeColor="text1"/>
          <w:lang w:val="en-GB"/>
        </w:rPr>
        <w:t>Two persons A and B have produced an output together. Each of these persons contributed individually (towards this joint output), and each contribution can be measured in terms of money earnings.</w:t>
      </w:r>
    </w:p>
    <w:p w:rsidR="0039299C" w:rsidRPr="00196C5B" w:rsidRDefault="0039299C" w:rsidP="00A63EC7">
      <w:pPr>
        <w:spacing w:line="360" w:lineRule="auto"/>
        <w:rPr>
          <w:i/>
          <w:color w:val="000000" w:themeColor="text1"/>
          <w:lang w:val="en-GB"/>
        </w:rPr>
      </w:pPr>
      <w:r w:rsidRPr="00196C5B">
        <w:rPr>
          <w:i/>
          <w:color w:val="000000" w:themeColor="text1"/>
          <w:lang w:val="en-GB"/>
        </w:rPr>
        <w:t>Example:</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A has contributed 13 </w:t>
      </w:r>
      <w:proofErr w:type="spellStart"/>
      <w:r w:rsidRPr="0086545C">
        <w:rPr>
          <w:color w:val="000000" w:themeColor="text1"/>
          <w:lang w:val="en-GB"/>
        </w:rPr>
        <w:t>EUR</w:t>
      </w:r>
      <w:proofErr w:type="spellEnd"/>
      <w:r w:rsidRPr="0086545C">
        <w:rPr>
          <w:color w:val="000000" w:themeColor="text1"/>
          <w:lang w:val="en-GB"/>
        </w:rPr>
        <w:t xml:space="preserve">, and B 16 EUR. </w:t>
      </w:r>
    </w:p>
    <w:p w:rsidR="0039299C" w:rsidRPr="0086545C" w:rsidRDefault="0039299C" w:rsidP="00A63EC7">
      <w:pPr>
        <w:spacing w:line="360" w:lineRule="auto"/>
        <w:rPr>
          <w:color w:val="000000" w:themeColor="text1"/>
          <w:lang w:val="en-GB"/>
        </w:rPr>
      </w:pPr>
      <w:r w:rsidRPr="0086545C">
        <w:rPr>
          <w:color w:val="000000" w:themeColor="text1"/>
          <w:lang w:val="en-GB"/>
        </w:rPr>
        <w:t>The total value of the joint output is therefore 29 EUR.</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Imagine that it is possible that the sources of the individual contribution can be measured in money. Possible causes are: Talent, Effort, and Luck. </w:t>
      </w:r>
    </w:p>
    <w:p w:rsidR="0039299C" w:rsidRPr="00196C5B" w:rsidRDefault="0039299C" w:rsidP="00A63EC7">
      <w:pPr>
        <w:spacing w:line="360" w:lineRule="auto"/>
        <w:rPr>
          <w:i/>
          <w:color w:val="000000" w:themeColor="text1"/>
          <w:lang w:val="en-GB"/>
        </w:rPr>
      </w:pPr>
      <w:r w:rsidRPr="00196C5B">
        <w:rPr>
          <w:i/>
          <w:color w:val="000000" w:themeColor="text1"/>
          <w:lang w:val="en-GB"/>
        </w:rPr>
        <w:t>Example</w:t>
      </w:r>
      <w:r w:rsidR="00196C5B">
        <w:rPr>
          <w:i/>
          <w:color w:val="000000" w:themeColor="text1"/>
          <w:lang w:val="en-GB"/>
        </w:rPr>
        <w:t>:</w:t>
      </w:r>
    </w:p>
    <w:p w:rsidR="0039299C" w:rsidRPr="0086545C" w:rsidRDefault="0039299C" w:rsidP="00A63EC7">
      <w:pPr>
        <w:spacing w:line="360" w:lineRule="auto"/>
        <w:rPr>
          <w:color w:val="000000" w:themeColor="text1"/>
          <w:lang w:val="en-GB"/>
        </w:rPr>
      </w:pPr>
      <w:proofErr w:type="gramStart"/>
      <w:r w:rsidRPr="0086545C">
        <w:rPr>
          <w:color w:val="000000" w:themeColor="text1"/>
          <w:lang w:val="en-GB"/>
        </w:rPr>
        <w:t>A’s</w:t>
      </w:r>
      <w:proofErr w:type="gramEnd"/>
      <w:r w:rsidRPr="0086545C">
        <w:rPr>
          <w:color w:val="000000" w:themeColor="text1"/>
          <w:lang w:val="en-GB"/>
        </w:rPr>
        <w:t xml:space="preserve"> contribution can be decomposed into: 8 </w:t>
      </w:r>
      <w:proofErr w:type="spellStart"/>
      <w:r w:rsidRPr="0086545C">
        <w:rPr>
          <w:color w:val="000000" w:themeColor="text1"/>
          <w:lang w:val="en-GB"/>
        </w:rPr>
        <w:t>EUR</w:t>
      </w:r>
      <w:proofErr w:type="spellEnd"/>
      <w:r w:rsidRPr="0086545C">
        <w:rPr>
          <w:color w:val="000000" w:themeColor="text1"/>
          <w:lang w:val="en-GB"/>
        </w:rPr>
        <w:t xml:space="preserve"> for Talent, 5 </w:t>
      </w:r>
      <w:proofErr w:type="spellStart"/>
      <w:r w:rsidRPr="0086545C">
        <w:rPr>
          <w:color w:val="000000" w:themeColor="text1"/>
          <w:lang w:val="en-GB"/>
        </w:rPr>
        <w:t>EUR</w:t>
      </w:r>
      <w:proofErr w:type="spellEnd"/>
      <w:r w:rsidRPr="0086545C">
        <w:rPr>
          <w:color w:val="000000" w:themeColor="text1"/>
          <w:lang w:val="en-GB"/>
        </w:rPr>
        <w:t xml:space="preserve"> for Effort and </w:t>
      </w:r>
      <w:r w:rsidR="00113216">
        <w:rPr>
          <w:color w:val="000000" w:themeColor="text1"/>
          <w:lang w:val="en-GB"/>
        </w:rPr>
        <w:t>0</w:t>
      </w:r>
      <w:r w:rsidRPr="0086545C">
        <w:rPr>
          <w:color w:val="000000" w:themeColor="text1"/>
          <w:lang w:val="en-GB"/>
        </w:rPr>
        <w:t xml:space="preserve"> </w:t>
      </w:r>
      <w:proofErr w:type="spellStart"/>
      <w:r w:rsidRPr="0086545C">
        <w:rPr>
          <w:color w:val="000000" w:themeColor="text1"/>
          <w:lang w:val="en-GB"/>
        </w:rPr>
        <w:t>EUR</w:t>
      </w:r>
      <w:proofErr w:type="spellEnd"/>
      <w:r w:rsidRPr="0086545C">
        <w:rPr>
          <w:color w:val="000000" w:themeColor="text1"/>
          <w:lang w:val="en-GB"/>
        </w:rPr>
        <w:t xml:space="preserve"> for Luck. </w:t>
      </w:r>
    </w:p>
    <w:p w:rsidR="0039299C" w:rsidRPr="0086545C" w:rsidRDefault="0039299C" w:rsidP="00A63EC7">
      <w:pPr>
        <w:spacing w:line="360" w:lineRule="auto"/>
        <w:rPr>
          <w:color w:val="000000" w:themeColor="text1"/>
          <w:lang w:val="en-GB"/>
        </w:rPr>
      </w:pPr>
      <w:r w:rsidRPr="0086545C">
        <w:rPr>
          <w:color w:val="000000" w:themeColor="text1"/>
          <w:lang w:val="en-GB"/>
        </w:rPr>
        <w:t>Your first task is to specify how you would divide fairly the joint output between A and B.</w:t>
      </w:r>
    </w:p>
    <w:p w:rsidR="0039299C" w:rsidRPr="00196C5B" w:rsidRDefault="0039299C" w:rsidP="00A63EC7">
      <w:pPr>
        <w:spacing w:line="360" w:lineRule="auto"/>
        <w:rPr>
          <w:i/>
          <w:color w:val="000000" w:themeColor="text1"/>
          <w:lang w:val="en-GB"/>
        </w:rPr>
      </w:pPr>
      <w:r w:rsidRPr="00196C5B">
        <w:rPr>
          <w:i/>
          <w:color w:val="000000" w:themeColor="text1"/>
          <w:lang w:val="en-GB"/>
        </w:rPr>
        <w:t>Example:</w:t>
      </w:r>
    </w:p>
    <w:p w:rsidR="0039299C" w:rsidRPr="0086545C" w:rsidRDefault="0039299C" w:rsidP="00A63EC7">
      <w:pPr>
        <w:spacing w:line="360" w:lineRule="auto"/>
        <w:rPr>
          <w:color w:val="000000" w:themeColor="text1"/>
          <w:lang w:val="en-GB"/>
        </w:rPr>
      </w:pPr>
      <w:r w:rsidRPr="0086545C">
        <w:rPr>
          <w:color w:val="000000" w:themeColor="text1"/>
          <w:lang w:val="en-GB"/>
        </w:rPr>
        <w:lastRenderedPageBreak/>
        <w:t>Two persons A and B have produced an output in the following way:</w:t>
      </w:r>
    </w:p>
    <w:tbl>
      <w:tblPr>
        <w:tblStyle w:val="TableGrid"/>
        <w:tblW w:w="0" w:type="auto"/>
        <w:tblLook w:val="04A0"/>
      </w:tblPr>
      <w:tblGrid>
        <w:gridCol w:w="944"/>
        <w:gridCol w:w="1814"/>
        <w:gridCol w:w="1812"/>
        <w:gridCol w:w="1810"/>
        <w:gridCol w:w="1811"/>
      </w:tblGrid>
      <w:tr w:rsidR="00F876B8" w:rsidRPr="0086545C" w:rsidTr="003D6D2E">
        <w:tc>
          <w:tcPr>
            <w:tcW w:w="944"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Person</w:t>
            </w:r>
          </w:p>
        </w:tc>
        <w:tc>
          <w:tcPr>
            <w:tcW w:w="1814"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Talent</w:t>
            </w:r>
          </w:p>
        </w:tc>
        <w:tc>
          <w:tcPr>
            <w:tcW w:w="1812"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Effort</w:t>
            </w:r>
          </w:p>
        </w:tc>
        <w:tc>
          <w:tcPr>
            <w:tcW w:w="1810"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Luck</w:t>
            </w:r>
          </w:p>
        </w:tc>
        <w:tc>
          <w:tcPr>
            <w:tcW w:w="1811"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Total</w:t>
            </w:r>
          </w:p>
        </w:tc>
      </w:tr>
      <w:tr w:rsidR="00F876B8" w:rsidRPr="0086545C" w:rsidTr="003D6D2E">
        <w:tc>
          <w:tcPr>
            <w:tcW w:w="944"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A</w:t>
            </w:r>
          </w:p>
        </w:tc>
        <w:tc>
          <w:tcPr>
            <w:tcW w:w="1814"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8</w:t>
            </w:r>
          </w:p>
        </w:tc>
        <w:tc>
          <w:tcPr>
            <w:tcW w:w="1812"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5</w:t>
            </w:r>
          </w:p>
        </w:tc>
        <w:tc>
          <w:tcPr>
            <w:tcW w:w="1810"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w:t>
            </w:r>
          </w:p>
        </w:tc>
        <w:tc>
          <w:tcPr>
            <w:tcW w:w="1811" w:type="dxa"/>
            <w:tcBorders>
              <w:top w:val="single" w:sz="4" w:space="0" w:color="auto"/>
              <w:left w:val="single" w:sz="4" w:space="0" w:color="auto"/>
              <w:bottom w:val="single" w:sz="4" w:space="0" w:color="auto"/>
              <w:right w:val="single" w:sz="4" w:space="0" w:color="auto"/>
            </w:tcBorders>
            <w:hideMark/>
          </w:tcPr>
          <w:p w:rsidR="0039299C" w:rsidRPr="0086545C" w:rsidRDefault="00611DEB"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w:t>
            </w:r>
            <w:r w:rsidR="0039299C" w:rsidRPr="0086545C">
              <w:rPr>
                <w:color w:val="000000" w:themeColor="text1"/>
                <w:lang w:val="en-GB"/>
              </w:rPr>
              <w:t>13</w:t>
            </w:r>
          </w:p>
        </w:tc>
      </w:tr>
      <w:tr w:rsidR="00F876B8" w:rsidRPr="0086545C" w:rsidTr="003D6D2E">
        <w:tc>
          <w:tcPr>
            <w:tcW w:w="944"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B</w:t>
            </w:r>
          </w:p>
        </w:tc>
        <w:tc>
          <w:tcPr>
            <w:tcW w:w="1814"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5</w:t>
            </w:r>
          </w:p>
        </w:tc>
        <w:tc>
          <w:tcPr>
            <w:tcW w:w="1812"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8</w:t>
            </w:r>
          </w:p>
        </w:tc>
        <w:tc>
          <w:tcPr>
            <w:tcW w:w="1810" w:type="dxa"/>
            <w:tcBorders>
              <w:top w:val="single" w:sz="4" w:space="0" w:color="auto"/>
              <w:left w:val="single" w:sz="4" w:space="0" w:color="auto"/>
              <w:bottom w:val="single" w:sz="4" w:space="0" w:color="auto"/>
              <w:right w:val="single" w:sz="4" w:space="0" w:color="auto"/>
            </w:tcBorders>
            <w:hideMark/>
          </w:tcPr>
          <w:p w:rsidR="0039299C" w:rsidRPr="0086545C" w:rsidRDefault="0039299C" w:rsidP="00DC4749">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3</w:t>
            </w:r>
          </w:p>
        </w:tc>
        <w:tc>
          <w:tcPr>
            <w:tcW w:w="1811" w:type="dxa"/>
            <w:tcBorders>
              <w:top w:val="single" w:sz="4" w:space="0" w:color="auto"/>
              <w:left w:val="single" w:sz="4" w:space="0" w:color="auto"/>
              <w:bottom w:val="single" w:sz="4" w:space="0" w:color="auto"/>
              <w:right w:val="single" w:sz="4" w:space="0" w:color="auto"/>
            </w:tcBorders>
            <w:hideMark/>
          </w:tcPr>
          <w:p w:rsidR="0039299C" w:rsidRPr="0086545C" w:rsidRDefault="00611DEB"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w:t>
            </w:r>
            <w:r w:rsidR="0039299C" w:rsidRPr="0086545C">
              <w:rPr>
                <w:color w:val="000000" w:themeColor="text1"/>
                <w:lang w:val="en-GB"/>
              </w:rPr>
              <w:t>16</w:t>
            </w:r>
          </w:p>
        </w:tc>
      </w:tr>
    </w:tbl>
    <w:p w:rsidR="0039299C" w:rsidRPr="0086545C" w:rsidRDefault="0039299C" w:rsidP="00A63EC7">
      <w:pPr>
        <w:spacing w:line="360" w:lineRule="auto"/>
        <w:ind w:firstLine="720"/>
        <w:rPr>
          <w:color w:val="000000" w:themeColor="text1"/>
          <w:lang w:val="en-GB"/>
        </w:rPr>
      </w:pPr>
    </w:p>
    <w:p w:rsidR="00196C5B" w:rsidRDefault="0039299C" w:rsidP="00A63EC7">
      <w:pPr>
        <w:spacing w:line="360" w:lineRule="auto"/>
        <w:rPr>
          <w:color w:val="000000" w:themeColor="text1"/>
          <w:lang w:val="en-GB"/>
        </w:rPr>
      </w:pPr>
      <w:r w:rsidRPr="0086545C">
        <w:rPr>
          <w:color w:val="000000" w:themeColor="text1"/>
          <w:lang w:val="en-GB"/>
        </w:rPr>
        <w:t>The total value to divide is 29 EUR. How would you divi</w:t>
      </w:r>
      <w:r w:rsidR="00196C5B">
        <w:rPr>
          <w:color w:val="000000" w:themeColor="text1"/>
          <w:lang w:val="en-GB"/>
        </w:rPr>
        <w:t>de this fairly between A and B?</w:t>
      </w:r>
    </w:p>
    <w:p w:rsidR="0039299C" w:rsidRPr="0086545C" w:rsidRDefault="0039299C" w:rsidP="00A63EC7">
      <w:pPr>
        <w:spacing w:line="360" w:lineRule="auto"/>
        <w:rPr>
          <w:color w:val="000000" w:themeColor="text1"/>
          <w:lang w:val="en-GB"/>
        </w:rPr>
      </w:pPr>
      <w:r w:rsidRPr="0086545C">
        <w:rPr>
          <w:color w:val="000000" w:themeColor="text1"/>
          <w:lang w:val="en-GB"/>
        </w:rPr>
        <w:t>On the following screens you will see a succession of such tables. Below the table are two fields, in which you must enter your division. When you have confirmed your choice with OK, you will access the next screen. Please express your honest opinion. There is no right or wrong answer.</w:t>
      </w:r>
    </w:p>
    <w:p w:rsidR="00611DEB" w:rsidRPr="00E43743" w:rsidRDefault="00611DEB" w:rsidP="00611DEB">
      <w:pPr>
        <w:rPr>
          <w:u w:val="single"/>
          <w:lang w:val="en-GB"/>
        </w:rPr>
      </w:pPr>
      <w:r w:rsidRPr="00E43743">
        <w:rPr>
          <w:u w:val="single"/>
          <w:lang w:val="en-GB"/>
        </w:rPr>
        <w:t>Question 1</w:t>
      </w:r>
      <w:r>
        <w:rPr>
          <w:rStyle w:val="FootnoteReference"/>
          <w:u w:val="single"/>
          <w:lang w:val="en-GB"/>
        </w:rPr>
        <w:footnoteReference w:id="1"/>
      </w:r>
    </w:p>
    <w:p w:rsidR="00611DEB" w:rsidRDefault="00611DEB" w:rsidP="00611DEB">
      <w:pPr>
        <w:rPr>
          <w:lang w:val="en-GB"/>
        </w:rPr>
      </w:pPr>
      <w:r w:rsidRPr="003D6D2E">
        <w:rPr>
          <w:lang w:val="en-GB"/>
        </w:rPr>
        <w:t>A and B have produced the following joint output as follows:</w:t>
      </w:r>
      <w:r w:rsidRPr="009D1370">
        <w:rPr>
          <w:lang w:val="en-GB"/>
        </w:rPr>
        <w:t xml:space="preserve"> </w:t>
      </w:r>
    </w:p>
    <w:tbl>
      <w:tblPr>
        <w:tblStyle w:val="TableGrid"/>
        <w:tblW w:w="0" w:type="auto"/>
        <w:tblLook w:val="04A0"/>
      </w:tblPr>
      <w:tblGrid>
        <w:gridCol w:w="1419"/>
        <w:gridCol w:w="1419"/>
        <w:gridCol w:w="1419"/>
        <w:gridCol w:w="1419"/>
        <w:gridCol w:w="1420"/>
      </w:tblGrid>
      <w:tr w:rsidR="00611DEB" w:rsidTr="00D25F1D">
        <w:tc>
          <w:tcPr>
            <w:tcW w:w="1419" w:type="dxa"/>
          </w:tcPr>
          <w:p w:rsidR="00611DEB" w:rsidRDefault="00611DEB" w:rsidP="00DC4749">
            <w:pPr>
              <w:jc w:val="both"/>
              <w:rPr>
                <w:lang w:val="en-GB" w:bidi="ar-SA"/>
              </w:rPr>
            </w:pPr>
          </w:p>
        </w:tc>
        <w:tc>
          <w:tcPr>
            <w:tcW w:w="1419" w:type="dxa"/>
          </w:tcPr>
          <w:p w:rsidR="00611DEB" w:rsidRDefault="00611DEB" w:rsidP="00DC4749">
            <w:pPr>
              <w:jc w:val="both"/>
              <w:rPr>
                <w:lang w:val="en-GB" w:bidi="ar-SA"/>
              </w:rPr>
            </w:pPr>
            <w:r>
              <w:rPr>
                <w:lang w:val="en-GB"/>
              </w:rPr>
              <w:t>Talent</w:t>
            </w:r>
          </w:p>
        </w:tc>
        <w:tc>
          <w:tcPr>
            <w:tcW w:w="1419" w:type="dxa"/>
          </w:tcPr>
          <w:p w:rsidR="00611DEB" w:rsidRDefault="00611DEB" w:rsidP="00DC4749">
            <w:pPr>
              <w:jc w:val="both"/>
              <w:rPr>
                <w:lang w:val="en-GB" w:bidi="ar-SA"/>
              </w:rPr>
            </w:pPr>
            <w:r>
              <w:rPr>
                <w:lang w:val="en-GB"/>
              </w:rPr>
              <w:t>Effort</w:t>
            </w:r>
          </w:p>
        </w:tc>
        <w:tc>
          <w:tcPr>
            <w:tcW w:w="1419" w:type="dxa"/>
          </w:tcPr>
          <w:p w:rsidR="00611DEB" w:rsidRDefault="00611DEB" w:rsidP="00DC4749">
            <w:pPr>
              <w:jc w:val="both"/>
              <w:rPr>
                <w:lang w:val="en-GB" w:bidi="ar-SA"/>
              </w:rPr>
            </w:pPr>
            <w:r>
              <w:rPr>
                <w:lang w:val="en-GB"/>
              </w:rPr>
              <w:t>Luck</w:t>
            </w:r>
          </w:p>
        </w:tc>
        <w:tc>
          <w:tcPr>
            <w:tcW w:w="1420" w:type="dxa"/>
          </w:tcPr>
          <w:p w:rsidR="00611DEB" w:rsidRDefault="00611DEB" w:rsidP="00DC4749">
            <w:pPr>
              <w:jc w:val="both"/>
              <w:rPr>
                <w:lang w:val="en-GB" w:bidi="ar-SA"/>
              </w:rPr>
            </w:pPr>
            <w:r>
              <w:rPr>
                <w:lang w:val="en-GB"/>
              </w:rPr>
              <w:t>Total</w:t>
            </w:r>
          </w:p>
        </w:tc>
      </w:tr>
      <w:tr w:rsidR="00611DEB" w:rsidTr="00D25F1D">
        <w:tc>
          <w:tcPr>
            <w:tcW w:w="1419" w:type="dxa"/>
          </w:tcPr>
          <w:p w:rsidR="00611DEB" w:rsidRDefault="00611DEB" w:rsidP="00DC4749">
            <w:pPr>
              <w:jc w:val="both"/>
              <w:rPr>
                <w:lang w:val="en-GB" w:bidi="ar-SA"/>
              </w:rPr>
            </w:pPr>
            <w:r>
              <w:rPr>
                <w:lang w:val="en-GB"/>
              </w:rPr>
              <w:t>A</w:t>
            </w:r>
          </w:p>
        </w:tc>
        <w:tc>
          <w:tcPr>
            <w:tcW w:w="1419" w:type="dxa"/>
          </w:tcPr>
          <w:p w:rsidR="00611DEB" w:rsidRDefault="00611DEB" w:rsidP="00DC4749">
            <w:pPr>
              <w:jc w:val="both"/>
              <w:rPr>
                <w:lang w:val="en-GB" w:bidi="ar-SA"/>
              </w:rPr>
            </w:pPr>
            <w:r>
              <w:rPr>
                <w:lang w:val="en-GB"/>
              </w:rPr>
              <w:t>5</w:t>
            </w:r>
          </w:p>
        </w:tc>
        <w:tc>
          <w:tcPr>
            <w:tcW w:w="1419" w:type="dxa"/>
          </w:tcPr>
          <w:p w:rsidR="00611DEB" w:rsidRDefault="00611DEB" w:rsidP="00DC4749">
            <w:pPr>
              <w:jc w:val="both"/>
              <w:rPr>
                <w:lang w:val="en-GB" w:bidi="ar-SA"/>
              </w:rPr>
            </w:pPr>
            <w:r>
              <w:rPr>
                <w:lang w:val="en-GB"/>
              </w:rPr>
              <w:t>8</w:t>
            </w:r>
          </w:p>
        </w:tc>
        <w:tc>
          <w:tcPr>
            <w:tcW w:w="1419" w:type="dxa"/>
          </w:tcPr>
          <w:p w:rsidR="00611DEB" w:rsidRDefault="00611DEB" w:rsidP="00DC4749">
            <w:pPr>
              <w:jc w:val="both"/>
              <w:rPr>
                <w:lang w:val="en-GB" w:bidi="ar-SA"/>
              </w:rPr>
            </w:pPr>
            <w:r>
              <w:rPr>
                <w:lang w:val="en-GB"/>
              </w:rPr>
              <w:t>0</w:t>
            </w:r>
          </w:p>
        </w:tc>
        <w:tc>
          <w:tcPr>
            <w:tcW w:w="1420" w:type="dxa"/>
          </w:tcPr>
          <w:p w:rsidR="00611DEB" w:rsidRDefault="00611DEB" w:rsidP="00DC4749">
            <w:pPr>
              <w:jc w:val="both"/>
              <w:rPr>
                <w:lang w:val="en-GB" w:bidi="ar-SA"/>
              </w:rPr>
            </w:pPr>
            <w:r>
              <w:rPr>
                <w:lang w:val="en-GB"/>
              </w:rPr>
              <w:t>€13</w:t>
            </w:r>
          </w:p>
        </w:tc>
      </w:tr>
      <w:tr w:rsidR="00611DEB" w:rsidTr="00D25F1D">
        <w:tc>
          <w:tcPr>
            <w:tcW w:w="1419" w:type="dxa"/>
          </w:tcPr>
          <w:p w:rsidR="00611DEB" w:rsidRDefault="00611DEB" w:rsidP="00DC4749">
            <w:pPr>
              <w:jc w:val="both"/>
              <w:rPr>
                <w:lang w:val="en-GB" w:bidi="ar-SA"/>
              </w:rPr>
            </w:pPr>
            <w:r>
              <w:rPr>
                <w:lang w:val="en-GB"/>
              </w:rPr>
              <w:t>B</w:t>
            </w:r>
          </w:p>
        </w:tc>
        <w:tc>
          <w:tcPr>
            <w:tcW w:w="1419" w:type="dxa"/>
          </w:tcPr>
          <w:p w:rsidR="00611DEB" w:rsidRDefault="00611DEB" w:rsidP="00DC4749">
            <w:pPr>
              <w:jc w:val="both"/>
              <w:rPr>
                <w:lang w:val="en-GB" w:bidi="ar-SA"/>
              </w:rPr>
            </w:pPr>
            <w:r>
              <w:rPr>
                <w:lang w:val="en-GB"/>
              </w:rPr>
              <w:t>12</w:t>
            </w:r>
          </w:p>
        </w:tc>
        <w:tc>
          <w:tcPr>
            <w:tcW w:w="1419" w:type="dxa"/>
          </w:tcPr>
          <w:p w:rsidR="00611DEB" w:rsidRDefault="00611DEB" w:rsidP="00DC4749">
            <w:pPr>
              <w:jc w:val="both"/>
              <w:rPr>
                <w:lang w:val="en-GB" w:bidi="ar-SA"/>
              </w:rPr>
            </w:pPr>
            <w:r>
              <w:rPr>
                <w:lang w:val="en-GB"/>
              </w:rPr>
              <w:t>5</w:t>
            </w:r>
          </w:p>
        </w:tc>
        <w:tc>
          <w:tcPr>
            <w:tcW w:w="1419" w:type="dxa"/>
          </w:tcPr>
          <w:p w:rsidR="00611DEB" w:rsidRDefault="00611DEB" w:rsidP="00DC4749">
            <w:pPr>
              <w:jc w:val="both"/>
              <w:rPr>
                <w:lang w:val="en-GB" w:bidi="ar-SA"/>
              </w:rPr>
            </w:pPr>
            <w:r>
              <w:rPr>
                <w:lang w:val="en-GB"/>
              </w:rPr>
              <w:t>3</w:t>
            </w:r>
          </w:p>
        </w:tc>
        <w:tc>
          <w:tcPr>
            <w:tcW w:w="1420" w:type="dxa"/>
          </w:tcPr>
          <w:p w:rsidR="00611DEB" w:rsidRDefault="00611DEB" w:rsidP="00DC4749">
            <w:pPr>
              <w:jc w:val="both"/>
              <w:rPr>
                <w:lang w:val="en-GB" w:bidi="ar-SA"/>
              </w:rPr>
            </w:pPr>
            <w:r>
              <w:rPr>
                <w:lang w:val="en-GB"/>
              </w:rPr>
              <w:t>€20</w:t>
            </w:r>
          </w:p>
        </w:tc>
      </w:tr>
    </w:tbl>
    <w:p w:rsidR="00611DEB" w:rsidRDefault="00611DEB" w:rsidP="00611DEB"/>
    <w:p w:rsidR="00611DEB" w:rsidRPr="003D6D2E" w:rsidRDefault="00611DEB" w:rsidP="00611DEB">
      <w:pPr>
        <w:rPr>
          <w:lang w:val="en-GB"/>
        </w:rPr>
      </w:pPr>
      <w:r w:rsidRPr="003D6D2E">
        <w:rPr>
          <w:lang w:val="en-GB"/>
        </w:rPr>
        <w:t>The total value of the joint ou</w:t>
      </w:r>
      <w:r w:rsidR="006C561B">
        <w:rPr>
          <w:lang w:val="en-GB"/>
        </w:rPr>
        <w:t>t</w:t>
      </w:r>
      <w:r w:rsidRPr="003D6D2E">
        <w:rPr>
          <w:lang w:val="en-GB"/>
        </w:rPr>
        <w:t>put to be divided is therefore €33.</w:t>
      </w:r>
    </w:p>
    <w:p w:rsidR="00611DEB" w:rsidRPr="003D6D2E" w:rsidRDefault="00611DEB" w:rsidP="00611DEB">
      <w:pPr>
        <w:rPr>
          <w:lang w:val="en-GB"/>
        </w:rPr>
      </w:pPr>
      <w:r w:rsidRPr="003D6D2E">
        <w:rPr>
          <w:lang w:val="en-GB"/>
        </w:rPr>
        <w:t>How you would divide the joint output between A and B in a way fair way?</w:t>
      </w:r>
    </w:p>
    <w:p w:rsidR="00611DEB" w:rsidRPr="00802ED4" w:rsidRDefault="00611DEB" w:rsidP="00611DEB">
      <w:pPr>
        <w:rPr>
          <w:lang w:val="en-GB"/>
        </w:rPr>
      </w:pPr>
      <w:r w:rsidRPr="003D6D2E">
        <w:rPr>
          <w:lang w:val="en-GB"/>
        </w:rPr>
        <w:t xml:space="preserve"> Please give your honest opinion. There is no right or wrong answer.</w:t>
      </w:r>
    </w:p>
    <w:p w:rsidR="00611DEB" w:rsidRPr="003D6D2E" w:rsidRDefault="00611DEB" w:rsidP="00611DEB">
      <w:pPr>
        <w:rPr>
          <w:lang w:val="en-GB"/>
        </w:rPr>
      </w:pPr>
    </w:p>
    <w:p w:rsidR="00611DEB" w:rsidRPr="00802ED4" w:rsidRDefault="00611DEB" w:rsidP="00611DEB">
      <w:pPr>
        <w:rPr>
          <w:lang w:val="en-GB"/>
        </w:rPr>
      </w:pPr>
      <w:r w:rsidRPr="003D6D2E">
        <w:rPr>
          <w:noProof/>
          <w:lang w:val="en-GB"/>
        </w:rPr>
        <w:t>Amount for A</w:t>
      </w:r>
      <w:r w:rsidRPr="003D6D2E">
        <w:rPr>
          <w:lang w:val="en-GB"/>
        </w:rPr>
        <w:t xml:space="preserve">  </w:t>
      </w:r>
    </w:p>
    <w:p w:rsidR="00611DEB" w:rsidRPr="003D6D2E" w:rsidRDefault="00611DEB" w:rsidP="00611DEB">
      <w:pPr>
        <w:rPr>
          <w:noProof/>
          <w:lang w:val="en-GB"/>
        </w:rPr>
      </w:pPr>
      <w:r w:rsidRPr="003D6D2E">
        <w:rPr>
          <w:noProof/>
          <w:lang w:val="en-GB"/>
        </w:rPr>
        <w:t>Amount for B</w:t>
      </w:r>
    </w:p>
    <w:p w:rsidR="00611DEB" w:rsidRDefault="00611DEB">
      <w:pPr>
        <w:rPr>
          <w:noProof/>
          <w:u w:val="single"/>
          <w:lang w:val="en-GB"/>
        </w:rPr>
      </w:pPr>
      <w:r>
        <w:rPr>
          <w:noProof/>
          <w:u w:val="single"/>
          <w:lang w:val="en-GB"/>
        </w:rPr>
        <w:br w:type="page"/>
      </w:r>
    </w:p>
    <w:p w:rsidR="00611DEB" w:rsidRPr="003D6D2E" w:rsidRDefault="00611DEB" w:rsidP="00611DEB">
      <w:pPr>
        <w:rPr>
          <w:noProof/>
          <w:u w:val="single"/>
          <w:lang w:val="en-GB"/>
        </w:rPr>
      </w:pPr>
      <w:r w:rsidRPr="003D6D2E">
        <w:rPr>
          <w:noProof/>
          <w:u w:val="single"/>
          <w:lang w:val="en-GB"/>
        </w:rPr>
        <w:lastRenderedPageBreak/>
        <w:t>Question 2</w:t>
      </w:r>
    </w:p>
    <w:p w:rsidR="00611DEB" w:rsidRPr="003D6D2E" w:rsidRDefault="00611DEB" w:rsidP="00611DEB">
      <w:pPr>
        <w:rPr>
          <w:lang w:val="en-GB"/>
        </w:rPr>
      </w:pPr>
    </w:p>
    <w:p w:rsidR="00611DEB" w:rsidRDefault="00611DEB" w:rsidP="00611DEB">
      <w:pPr>
        <w:rPr>
          <w:lang w:val="en-GB"/>
        </w:rPr>
      </w:pPr>
      <w:r w:rsidRPr="003D6D2E">
        <w:rPr>
          <w:lang w:val="en-GB"/>
        </w:rPr>
        <w:t>A and B have produced the following joint output as follows:</w:t>
      </w:r>
      <w:r w:rsidRPr="009D1370">
        <w:rPr>
          <w:lang w:val="en-GB"/>
        </w:rPr>
        <w:t xml:space="preserve"> </w:t>
      </w:r>
    </w:p>
    <w:tbl>
      <w:tblPr>
        <w:tblStyle w:val="TableGrid"/>
        <w:tblW w:w="0" w:type="auto"/>
        <w:tblLook w:val="04A0"/>
      </w:tblPr>
      <w:tblGrid>
        <w:gridCol w:w="1419"/>
        <w:gridCol w:w="1419"/>
        <w:gridCol w:w="1419"/>
        <w:gridCol w:w="1419"/>
        <w:gridCol w:w="1420"/>
      </w:tblGrid>
      <w:tr w:rsidR="00611DEB" w:rsidTr="00D25F1D">
        <w:tc>
          <w:tcPr>
            <w:tcW w:w="1419" w:type="dxa"/>
          </w:tcPr>
          <w:p w:rsidR="00611DEB" w:rsidRDefault="00611DEB" w:rsidP="00D25F1D">
            <w:pPr>
              <w:rPr>
                <w:lang w:val="en-GB"/>
              </w:rPr>
            </w:pPr>
          </w:p>
        </w:tc>
        <w:tc>
          <w:tcPr>
            <w:tcW w:w="1419" w:type="dxa"/>
          </w:tcPr>
          <w:p w:rsidR="00611DEB" w:rsidRDefault="00611DEB" w:rsidP="00D25F1D">
            <w:pPr>
              <w:rPr>
                <w:lang w:val="en-GB"/>
              </w:rPr>
            </w:pPr>
            <w:r>
              <w:rPr>
                <w:lang w:val="en-GB"/>
              </w:rPr>
              <w:t>Talent</w:t>
            </w:r>
          </w:p>
        </w:tc>
        <w:tc>
          <w:tcPr>
            <w:tcW w:w="1419" w:type="dxa"/>
          </w:tcPr>
          <w:p w:rsidR="00611DEB" w:rsidRDefault="00611DEB" w:rsidP="00D25F1D">
            <w:pPr>
              <w:rPr>
                <w:lang w:val="en-GB"/>
              </w:rPr>
            </w:pPr>
            <w:r>
              <w:rPr>
                <w:lang w:val="en-GB"/>
              </w:rPr>
              <w:t>Effort</w:t>
            </w:r>
          </w:p>
        </w:tc>
        <w:tc>
          <w:tcPr>
            <w:tcW w:w="1419" w:type="dxa"/>
          </w:tcPr>
          <w:p w:rsidR="00611DEB" w:rsidRDefault="00611DEB" w:rsidP="00D25F1D">
            <w:pPr>
              <w:rPr>
                <w:lang w:val="en-GB"/>
              </w:rPr>
            </w:pPr>
            <w:r>
              <w:rPr>
                <w:lang w:val="en-GB"/>
              </w:rPr>
              <w:t>Luck</w:t>
            </w:r>
          </w:p>
        </w:tc>
        <w:tc>
          <w:tcPr>
            <w:tcW w:w="1420" w:type="dxa"/>
          </w:tcPr>
          <w:p w:rsidR="00611DEB" w:rsidRDefault="00611DEB" w:rsidP="00D25F1D">
            <w:pPr>
              <w:rPr>
                <w:lang w:val="en-GB"/>
              </w:rPr>
            </w:pPr>
            <w:r>
              <w:rPr>
                <w:lang w:val="en-GB"/>
              </w:rPr>
              <w:t>Total</w:t>
            </w:r>
          </w:p>
        </w:tc>
      </w:tr>
      <w:tr w:rsidR="00611DEB" w:rsidTr="00D25F1D">
        <w:tc>
          <w:tcPr>
            <w:tcW w:w="1419" w:type="dxa"/>
          </w:tcPr>
          <w:p w:rsidR="00611DEB" w:rsidRDefault="00611DEB" w:rsidP="00D25F1D">
            <w:pPr>
              <w:rPr>
                <w:lang w:val="en-GB"/>
              </w:rPr>
            </w:pPr>
            <w:r>
              <w:rPr>
                <w:lang w:val="en-GB"/>
              </w:rPr>
              <w:t>A</w:t>
            </w:r>
          </w:p>
        </w:tc>
        <w:tc>
          <w:tcPr>
            <w:tcW w:w="1419" w:type="dxa"/>
          </w:tcPr>
          <w:p w:rsidR="00611DEB" w:rsidRDefault="00611DEB" w:rsidP="00D25F1D">
            <w:pPr>
              <w:rPr>
                <w:lang w:val="en-GB"/>
              </w:rPr>
            </w:pPr>
            <w:r>
              <w:rPr>
                <w:lang w:val="en-GB"/>
              </w:rPr>
              <w:t>8</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3</w:t>
            </w:r>
          </w:p>
        </w:tc>
        <w:tc>
          <w:tcPr>
            <w:tcW w:w="1420" w:type="dxa"/>
          </w:tcPr>
          <w:p w:rsidR="00611DEB" w:rsidRDefault="00611DEB" w:rsidP="00D25F1D">
            <w:pPr>
              <w:rPr>
                <w:lang w:val="en-GB"/>
              </w:rPr>
            </w:pPr>
            <w:r>
              <w:rPr>
                <w:lang w:val="en-GB"/>
              </w:rPr>
              <w:t>€16</w:t>
            </w:r>
          </w:p>
        </w:tc>
      </w:tr>
      <w:tr w:rsidR="00611DEB" w:rsidTr="00D25F1D">
        <w:tc>
          <w:tcPr>
            <w:tcW w:w="1419" w:type="dxa"/>
          </w:tcPr>
          <w:p w:rsidR="00611DEB" w:rsidRDefault="00611DEB" w:rsidP="00D25F1D">
            <w:pPr>
              <w:rPr>
                <w:lang w:val="en-GB"/>
              </w:rPr>
            </w:pPr>
            <w:r>
              <w:rPr>
                <w:lang w:val="en-GB"/>
              </w:rPr>
              <w:t>B</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0</w:t>
            </w:r>
          </w:p>
        </w:tc>
        <w:tc>
          <w:tcPr>
            <w:tcW w:w="1420" w:type="dxa"/>
          </w:tcPr>
          <w:p w:rsidR="00611DEB" w:rsidRDefault="00611DEB" w:rsidP="00D25F1D">
            <w:pPr>
              <w:rPr>
                <w:lang w:val="en-GB"/>
              </w:rPr>
            </w:pPr>
            <w:r>
              <w:rPr>
                <w:lang w:val="en-GB"/>
              </w:rPr>
              <w:t>€24</w:t>
            </w:r>
          </w:p>
        </w:tc>
      </w:tr>
    </w:tbl>
    <w:p w:rsidR="00611DEB" w:rsidRDefault="00611DEB" w:rsidP="00611DEB"/>
    <w:p w:rsidR="00611DEB" w:rsidRPr="003D6D2E" w:rsidRDefault="00611DEB" w:rsidP="00611DEB">
      <w:pPr>
        <w:rPr>
          <w:lang w:val="en-GB"/>
        </w:rPr>
      </w:pPr>
      <w:r w:rsidRPr="003D6D2E">
        <w:rPr>
          <w:lang w:val="en-GB"/>
        </w:rPr>
        <w:t>The total value of the joint ou</w:t>
      </w:r>
      <w:r w:rsidR="006C561B">
        <w:rPr>
          <w:lang w:val="en-GB"/>
        </w:rPr>
        <w:t>t</w:t>
      </w:r>
      <w:r w:rsidRPr="003D6D2E">
        <w:rPr>
          <w:lang w:val="en-GB"/>
        </w:rPr>
        <w:t>put to be divided is therefore €40.</w:t>
      </w:r>
    </w:p>
    <w:p w:rsidR="00611DEB" w:rsidRPr="003D6D2E" w:rsidRDefault="00611DEB" w:rsidP="00611DEB">
      <w:pPr>
        <w:rPr>
          <w:lang w:val="en-GB"/>
        </w:rPr>
      </w:pPr>
      <w:r w:rsidRPr="003D6D2E">
        <w:rPr>
          <w:lang w:val="en-GB"/>
        </w:rPr>
        <w:t>How you would divide the joint output between A and B in a way fair way?</w:t>
      </w:r>
    </w:p>
    <w:p w:rsidR="00611DEB" w:rsidRPr="00802ED4" w:rsidRDefault="00611DEB" w:rsidP="00611DEB">
      <w:pPr>
        <w:rPr>
          <w:lang w:val="en-GB"/>
        </w:rPr>
      </w:pPr>
      <w:r w:rsidRPr="003D6D2E">
        <w:rPr>
          <w:lang w:val="en-GB"/>
        </w:rPr>
        <w:t>Please give your honest opinion. There is no right or wrong answer.</w:t>
      </w:r>
    </w:p>
    <w:p w:rsidR="00611DEB" w:rsidRPr="003D6D2E" w:rsidRDefault="00611DEB" w:rsidP="00611DEB">
      <w:pPr>
        <w:rPr>
          <w:lang w:val="en-GB"/>
        </w:rPr>
      </w:pPr>
    </w:p>
    <w:p w:rsidR="00611DEB" w:rsidRPr="00802ED4" w:rsidRDefault="00611DEB" w:rsidP="00611DEB">
      <w:pPr>
        <w:rPr>
          <w:lang w:val="en-GB"/>
        </w:rPr>
      </w:pPr>
      <w:r w:rsidRPr="003D6D2E">
        <w:rPr>
          <w:noProof/>
          <w:lang w:val="en-GB"/>
        </w:rPr>
        <w:t>Amount for A</w:t>
      </w:r>
      <w:r w:rsidRPr="003D6D2E">
        <w:rPr>
          <w:lang w:val="en-GB"/>
        </w:rPr>
        <w:t xml:space="preserve">  </w:t>
      </w:r>
    </w:p>
    <w:p w:rsidR="00611DEB" w:rsidRDefault="00611DEB" w:rsidP="00611DEB">
      <w:pPr>
        <w:rPr>
          <w:noProof/>
          <w:lang w:val="en-GB"/>
        </w:rPr>
      </w:pPr>
      <w:r w:rsidRPr="003D6D2E">
        <w:rPr>
          <w:noProof/>
          <w:lang w:val="en-GB"/>
        </w:rPr>
        <w:t>Amount for B</w:t>
      </w:r>
    </w:p>
    <w:p w:rsidR="00611DEB" w:rsidRPr="003D6D2E" w:rsidRDefault="00611DEB" w:rsidP="00611DEB">
      <w:pPr>
        <w:rPr>
          <w:noProof/>
          <w:lang w:val="en-GB"/>
        </w:rPr>
      </w:pPr>
    </w:p>
    <w:p w:rsidR="00611DEB" w:rsidRPr="003D6D2E" w:rsidRDefault="00611DEB" w:rsidP="00611DEB">
      <w:pPr>
        <w:rPr>
          <w:u w:val="single"/>
          <w:lang w:val="en-GB"/>
        </w:rPr>
      </w:pPr>
      <w:r w:rsidRPr="003D6D2E">
        <w:rPr>
          <w:u w:val="single"/>
          <w:lang w:val="en-GB"/>
        </w:rPr>
        <w:t>Question 3</w:t>
      </w:r>
    </w:p>
    <w:p w:rsidR="00611DEB" w:rsidRDefault="00611DEB" w:rsidP="00611DEB">
      <w:pPr>
        <w:rPr>
          <w:lang w:val="en-GB"/>
        </w:rPr>
      </w:pPr>
      <w:r w:rsidRPr="003D6D2E">
        <w:rPr>
          <w:lang w:val="en-GB"/>
        </w:rPr>
        <w:t>A and B have produced the following joint output as follows:</w:t>
      </w:r>
      <w:r w:rsidRPr="009D1370">
        <w:rPr>
          <w:lang w:val="en-GB"/>
        </w:rPr>
        <w:t xml:space="preserve"> </w:t>
      </w:r>
    </w:p>
    <w:tbl>
      <w:tblPr>
        <w:tblStyle w:val="TableGrid"/>
        <w:tblW w:w="0" w:type="auto"/>
        <w:tblLook w:val="04A0"/>
      </w:tblPr>
      <w:tblGrid>
        <w:gridCol w:w="1419"/>
        <w:gridCol w:w="1419"/>
        <w:gridCol w:w="1419"/>
        <w:gridCol w:w="1419"/>
        <w:gridCol w:w="1420"/>
      </w:tblGrid>
      <w:tr w:rsidR="00611DEB" w:rsidTr="00D25F1D">
        <w:tc>
          <w:tcPr>
            <w:tcW w:w="1419" w:type="dxa"/>
          </w:tcPr>
          <w:p w:rsidR="00611DEB" w:rsidRDefault="00611DEB" w:rsidP="00D25F1D">
            <w:pPr>
              <w:rPr>
                <w:lang w:val="en-GB"/>
              </w:rPr>
            </w:pPr>
          </w:p>
        </w:tc>
        <w:tc>
          <w:tcPr>
            <w:tcW w:w="1419" w:type="dxa"/>
          </w:tcPr>
          <w:p w:rsidR="00611DEB" w:rsidRDefault="00611DEB" w:rsidP="00D25F1D">
            <w:pPr>
              <w:rPr>
                <w:lang w:val="en-GB"/>
              </w:rPr>
            </w:pPr>
            <w:r>
              <w:rPr>
                <w:lang w:val="en-GB"/>
              </w:rPr>
              <w:t>Talent</w:t>
            </w:r>
          </w:p>
        </w:tc>
        <w:tc>
          <w:tcPr>
            <w:tcW w:w="1419" w:type="dxa"/>
          </w:tcPr>
          <w:p w:rsidR="00611DEB" w:rsidRDefault="00611DEB" w:rsidP="00D25F1D">
            <w:pPr>
              <w:rPr>
                <w:lang w:val="en-GB"/>
              </w:rPr>
            </w:pPr>
            <w:r>
              <w:rPr>
                <w:lang w:val="en-GB"/>
              </w:rPr>
              <w:t>Effort</w:t>
            </w:r>
          </w:p>
        </w:tc>
        <w:tc>
          <w:tcPr>
            <w:tcW w:w="1419" w:type="dxa"/>
          </w:tcPr>
          <w:p w:rsidR="00611DEB" w:rsidRDefault="00611DEB" w:rsidP="00D25F1D">
            <w:pPr>
              <w:rPr>
                <w:lang w:val="en-GB"/>
              </w:rPr>
            </w:pPr>
            <w:r>
              <w:rPr>
                <w:lang w:val="en-GB"/>
              </w:rPr>
              <w:t>Luck</w:t>
            </w:r>
          </w:p>
        </w:tc>
        <w:tc>
          <w:tcPr>
            <w:tcW w:w="1420" w:type="dxa"/>
          </w:tcPr>
          <w:p w:rsidR="00611DEB" w:rsidRDefault="00611DEB" w:rsidP="00D25F1D">
            <w:pPr>
              <w:rPr>
                <w:lang w:val="en-GB"/>
              </w:rPr>
            </w:pPr>
            <w:r>
              <w:rPr>
                <w:lang w:val="en-GB"/>
              </w:rPr>
              <w:t>Total</w:t>
            </w:r>
          </w:p>
        </w:tc>
      </w:tr>
      <w:tr w:rsidR="00611DEB" w:rsidTr="00D25F1D">
        <w:tc>
          <w:tcPr>
            <w:tcW w:w="1419" w:type="dxa"/>
          </w:tcPr>
          <w:p w:rsidR="00611DEB" w:rsidRDefault="00611DEB" w:rsidP="00D25F1D">
            <w:pPr>
              <w:rPr>
                <w:lang w:val="en-GB"/>
              </w:rPr>
            </w:pPr>
            <w:r>
              <w:rPr>
                <w:lang w:val="en-GB"/>
              </w:rPr>
              <w:t>A</w:t>
            </w:r>
          </w:p>
        </w:tc>
        <w:tc>
          <w:tcPr>
            <w:tcW w:w="1419" w:type="dxa"/>
          </w:tcPr>
          <w:p w:rsidR="00611DEB" w:rsidRDefault="00611DEB" w:rsidP="00D25F1D">
            <w:pPr>
              <w:rPr>
                <w:lang w:val="en-GB"/>
              </w:rPr>
            </w:pPr>
            <w:r>
              <w:rPr>
                <w:lang w:val="en-GB"/>
              </w:rPr>
              <w:t>8</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3</w:t>
            </w:r>
          </w:p>
        </w:tc>
        <w:tc>
          <w:tcPr>
            <w:tcW w:w="1420" w:type="dxa"/>
          </w:tcPr>
          <w:p w:rsidR="00611DEB" w:rsidRDefault="00611DEB" w:rsidP="00D25F1D">
            <w:pPr>
              <w:rPr>
                <w:lang w:val="en-GB"/>
              </w:rPr>
            </w:pPr>
            <w:r>
              <w:rPr>
                <w:lang w:val="en-GB"/>
              </w:rPr>
              <w:t>€23</w:t>
            </w:r>
          </w:p>
        </w:tc>
      </w:tr>
      <w:tr w:rsidR="00611DEB" w:rsidTr="00D25F1D">
        <w:tc>
          <w:tcPr>
            <w:tcW w:w="1419" w:type="dxa"/>
          </w:tcPr>
          <w:p w:rsidR="00611DEB" w:rsidRDefault="00611DEB" w:rsidP="00D25F1D">
            <w:pPr>
              <w:rPr>
                <w:lang w:val="en-GB"/>
              </w:rPr>
            </w:pPr>
            <w:r>
              <w:rPr>
                <w:lang w:val="en-GB"/>
              </w:rPr>
              <w:t>B</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8</w:t>
            </w:r>
          </w:p>
        </w:tc>
        <w:tc>
          <w:tcPr>
            <w:tcW w:w="1419" w:type="dxa"/>
          </w:tcPr>
          <w:p w:rsidR="00611DEB" w:rsidRDefault="00611DEB" w:rsidP="00D25F1D">
            <w:pPr>
              <w:rPr>
                <w:lang w:val="en-GB"/>
              </w:rPr>
            </w:pPr>
            <w:r>
              <w:rPr>
                <w:lang w:val="en-GB"/>
              </w:rPr>
              <w:t>0</w:t>
            </w:r>
          </w:p>
        </w:tc>
        <w:tc>
          <w:tcPr>
            <w:tcW w:w="1420" w:type="dxa"/>
          </w:tcPr>
          <w:p w:rsidR="00611DEB" w:rsidRDefault="00611DEB" w:rsidP="00D25F1D">
            <w:pPr>
              <w:rPr>
                <w:lang w:val="en-GB"/>
              </w:rPr>
            </w:pPr>
            <w:r>
              <w:rPr>
                <w:lang w:val="en-GB"/>
              </w:rPr>
              <w:t>€13</w:t>
            </w:r>
          </w:p>
        </w:tc>
      </w:tr>
    </w:tbl>
    <w:p w:rsidR="00611DEB" w:rsidRDefault="00611DEB" w:rsidP="00611DEB"/>
    <w:p w:rsidR="00611DEB" w:rsidRPr="003D6D2E" w:rsidRDefault="00611DEB" w:rsidP="00611DEB">
      <w:pPr>
        <w:rPr>
          <w:lang w:val="en-GB"/>
        </w:rPr>
      </w:pPr>
      <w:r w:rsidRPr="003D6D2E">
        <w:rPr>
          <w:lang w:val="en-GB"/>
        </w:rPr>
        <w:t>The total value of the joint ou</w:t>
      </w:r>
      <w:r w:rsidR="006C561B">
        <w:rPr>
          <w:lang w:val="en-GB"/>
        </w:rPr>
        <w:t>t</w:t>
      </w:r>
      <w:r w:rsidRPr="003D6D2E">
        <w:rPr>
          <w:lang w:val="en-GB"/>
        </w:rPr>
        <w:t>put to be divided is therefore €36.</w:t>
      </w:r>
    </w:p>
    <w:p w:rsidR="00611DEB" w:rsidRPr="003D6D2E" w:rsidRDefault="00611DEB" w:rsidP="00611DEB">
      <w:pPr>
        <w:rPr>
          <w:lang w:val="en-GB"/>
        </w:rPr>
      </w:pPr>
      <w:r w:rsidRPr="003D6D2E">
        <w:rPr>
          <w:lang w:val="en-GB"/>
        </w:rPr>
        <w:t>How you would divide the joint output between A and B in a way fair way?</w:t>
      </w:r>
    </w:p>
    <w:p w:rsidR="00611DEB" w:rsidRPr="00802ED4" w:rsidRDefault="00611DEB" w:rsidP="00611DEB">
      <w:pPr>
        <w:rPr>
          <w:lang w:val="en-GB"/>
        </w:rPr>
      </w:pPr>
      <w:r w:rsidRPr="003D6D2E">
        <w:rPr>
          <w:lang w:val="en-GB"/>
        </w:rPr>
        <w:t>Please give your honest opinion. There is no right or wrong answer.</w:t>
      </w:r>
    </w:p>
    <w:p w:rsidR="00611DEB" w:rsidRPr="003D6D2E" w:rsidRDefault="00611DEB" w:rsidP="00611DEB">
      <w:pPr>
        <w:rPr>
          <w:lang w:val="en-GB"/>
        </w:rPr>
      </w:pPr>
    </w:p>
    <w:p w:rsidR="00611DEB" w:rsidRPr="00802ED4" w:rsidRDefault="00611DEB" w:rsidP="00611DEB">
      <w:pPr>
        <w:rPr>
          <w:lang w:val="en-GB"/>
        </w:rPr>
      </w:pPr>
      <w:r w:rsidRPr="003D6D2E">
        <w:rPr>
          <w:noProof/>
          <w:lang w:val="en-GB"/>
        </w:rPr>
        <w:t>Amount for A</w:t>
      </w:r>
      <w:r w:rsidRPr="003D6D2E">
        <w:rPr>
          <w:lang w:val="en-GB"/>
        </w:rPr>
        <w:t xml:space="preserve">  </w:t>
      </w:r>
    </w:p>
    <w:p w:rsidR="00611DEB" w:rsidRPr="003D6D2E" w:rsidRDefault="00611DEB" w:rsidP="00611DEB">
      <w:pPr>
        <w:rPr>
          <w:noProof/>
          <w:lang w:val="en-GB"/>
        </w:rPr>
      </w:pPr>
      <w:r w:rsidRPr="003D6D2E">
        <w:rPr>
          <w:noProof/>
          <w:lang w:val="en-GB"/>
        </w:rPr>
        <w:t>Amount for B</w:t>
      </w:r>
    </w:p>
    <w:p w:rsidR="00611DEB" w:rsidRDefault="00611DEB" w:rsidP="00611DEB">
      <w:pPr>
        <w:rPr>
          <w:u w:val="single"/>
          <w:lang w:val="en-GB"/>
        </w:rPr>
      </w:pPr>
    </w:p>
    <w:p w:rsidR="00611DEB" w:rsidRPr="003D6D2E" w:rsidRDefault="00611DEB" w:rsidP="00611DEB">
      <w:pPr>
        <w:rPr>
          <w:u w:val="single"/>
          <w:lang w:val="en-GB"/>
        </w:rPr>
      </w:pPr>
      <w:r w:rsidRPr="003D6D2E">
        <w:rPr>
          <w:u w:val="single"/>
          <w:lang w:val="en-GB"/>
        </w:rPr>
        <w:t>Question 4</w:t>
      </w:r>
    </w:p>
    <w:p w:rsidR="00611DEB" w:rsidRPr="003D6D2E" w:rsidRDefault="00611DEB" w:rsidP="00611DEB">
      <w:pPr>
        <w:rPr>
          <w:lang w:val="en-GB"/>
        </w:rPr>
      </w:pPr>
    </w:p>
    <w:p w:rsidR="00611DEB" w:rsidRDefault="00611DEB" w:rsidP="00611DEB">
      <w:pPr>
        <w:rPr>
          <w:lang w:val="en-GB"/>
        </w:rPr>
      </w:pPr>
      <w:r w:rsidRPr="003D6D2E">
        <w:rPr>
          <w:lang w:val="en-GB"/>
        </w:rPr>
        <w:t>A and B have produced the following joint output as follows:</w:t>
      </w:r>
      <w:r w:rsidRPr="009D1370">
        <w:rPr>
          <w:lang w:val="en-GB"/>
        </w:rPr>
        <w:t xml:space="preserve"> </w:t>
      </w:r>
    </w:p>
    <w:tbl>
      <w:tblPr>
        <w:tblStyle w:val="TableGrid"/>
        <w:tblW w:w="0" w:type="auto"/>
        <w:tblLook w:val="04A0"/>
      </w:tblPr>
      <w:tblGrid>
        <w:gridCol w:w="1419"/>
        <w:gridCol w:w="1419"/>
        <w:gridCol w:w="1419"/>
        <w:gridCol w:w="1419"/>
        <w:gridCol w:w="1420"/>
      </w:tblGrid>
      <w:tr w:rsidR="00611DEB" w:rsidTr="00D25F1D">
        <w:tc>
          <w:tcPr>
            <w:tcW w:w="1419" w:type="dxa"/>
          </w:tcPr>
          <w:p w:rsidR="00611DEB" w:rsidRDefault="00611DEB" w:rsidP="00D25F1D">
            <w:pPr>
              <w:rPr>
                <w:lang w:val="en-GB"/>
              </w:rPr>
            </w:pPr>
          </w:p>
        </w:tc>
        <w:tc>
          <w:tcPr>
            <w:tcW w:w="1419" w:type="dxa"/>
          </w:tcPr>
          <w:p w:rsidR="00611DEB" w:rsidRDefault="00611DEB" w:rsidP="00D25F1D">
            <w:pPr>
              <w:rPr>
                <w:lang w:val="en-GB"/>
              </w:rPr>
            </w:pPr>
            <w:r>
              <w:rPr>
                <w:lang w:val="en-GB"/>
              </w:rPr>
              <w:t>Talent</w:t>
            </w:r>
          </w:p>
        </w:tc>
        <w:tc>
          <w:tcPr>
            <w:tcW w:w="1419" w:type="dxa"/>
          </w:tcPr>
          <w:p w:rsidR="00611DEB" w:rsidRDefault="00611DEB" w:rsidP="00D25F1D">
            <w:pPr>
              <w:rPr>
                <w:lang w:val="en-GB"/>
              </w:rPr>
            </w:pPr>
            <w:r>
              <w:rPr>
                <w:lang w:val="en-GB"/>
              </w:rPr>
              <w:t>Effort</w:t>
            </w:r>
          </w:p>
        </w:tc>
        <w:tc>
          <w:tcPr>
            <w:tcW w:w="1419" w:type="dxa"/>
          </w:tcPr>
          <w:p w:rsidR="00611DEB" w:rsidRDefault="00611DEB" w:rsidP="00D25F1D">
            <w:pPr>
              <w:rPr>
                <w:lang w:val="en-GB"/>
              </w:rPr>
            </w:pPr>
            <w:r>
              <w:rPr>
                <w:lang w:val="en-GB"/>
              </w:rPr>
              <w:t>Luck</w:t>
            </w:r>
          </w:p>
        </w:tc>
        <w:tc>
          <w:tcPr>
            <w:tcW w:w="1420" w:type="dxa"/>
          </w:tcPr>
          <w:p w:rsidR="00611DEB" w:rsidRDefault="00611DEB" w:rsidP="00D25F1D">
            <w:pPr>
              <w:rPr>
                <w:lang w:val="en-GB"/>
              </w:rPr>
            </w:pPr>
            <w:r>
              <w:rPr>
                <w:lang w:val="en-GB"/>
              </w:rPr>
              <w:t>Total</w:t>
            </w:r>
          </w:p>
        </w:tc>
      </w:tr>
      <w:tr w:rsidR="00611DEB" w:rsidTr="00D25F1D">
        <w:tc>
          <w:tcPr>
            <w:tcW w:w="1419" w:type="dxa"/>
          </w:tcPr>
          <w:p w:rsidR="00611DEB" w:rsidRDefault="00611DEB" w:rsidP="00D25F1D">
            <w:pPr>
              <w:rPr>
                <w:lang w:val="en-GB"/>
              </w:rPr>
            </w:pPr>
            <w:r>
              <w:rPr>
                <w:lang w:val="en-GB"/>
              </w:rPr>
              <w:t>A</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3</w:t>
            </w:r>
          </w:p>
        </w:tc>
        <w:tc>
          <w:tcPr>
            <w:tcW w:w="1420" w:type="dxa"/>
          </w:tcPr>
          <w:p w:rsidR="00611DEB" w:rsidRDefault="00611DEB" w:rsidP="00D25F1D">
            <w:pPr>
              <w:rPr>
                <w:lang w:val="en-GB"/>
              </w:rPr>
            </w:pPr>
            <w:r>
              <w:rPr>
                <w:lang w:val="en-GB"/>
              </w:rPr>
              <w:t>€16</w:t>
            </w:r>
          </w:p>
        </w:tc>
      </w:tr>
      <w:tr w:rsidR="00611DEB" w:rsidTr="00D25F1D">
        <w:tc>
          <w:tcPr>
            <w:tcW w:w="1419" w:type="dxa"/>
          </w:tcPr>
          <w:p w:rsidR="00611DEB" w:rsidRDefault="00611DEB" w:rsidP="00D25F1D">
            <w:pPr>
              <w:rPr>
                <w:lang w:val="en-GB"/>
              </w:rPr>
            </w:pPr>
            <w:r>
              <w:rPr>
                <w:lang w:val="en-GB"/>
              </w:rPr>
              <w:t>B</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0</w:t>
            </w:r>
          </w:p>
        </w:tc>
        <w:tc>
          <w:tcPr>
            <w:tcW w:w="1420" w:type="dxa"/>
          </w:tcPr>
          <w:p w:rsidR="00611DEB" w:rsidRDefault="00611DEB" w:rsidP="00D25F1D">
            <w:pPr>
              <w:rPr>
                <w:lang w:val="en-GB"/>
              </w:rPr>
            </w:pPr>
            <w:r>
              <w:rPr>
                <w:lang w:val="en-GB"/>
              </w:rPr>
              <w:t>€24</w:t>
            </w:r>
          </w:p>
        </w:tc>
      </w:tr>
    </w:tbl>
    <w:p w:rsidR="00611DEB" w:rsidRDefault="00611DEB" w:rsidP="00611DEB"/>
    <w:p w:rsidR="00611DEB" w:rsidRPr="003D6D2E" w:rsidRDefault="00611DEB" w:rsidP="00611DEB">
      <w:pPr>
        <w:rPr>
          <w:lang w:val="en-GB"/>
        </w:rPr>
      </w:pPr>
      <w:r w:rsidRPr="003D6D2E">
        <w:rPr>
          <w:lang w:val="en-GB"/>
        </w:rPr>
        <w:t>The total value of the joint ou</w:t>
      </w:r>
      <w:r w:rsidR="006C561B">
        <w:rPr>
          <w:lang w:val="en-GB"/>
        </w:rPr>
        <w:t>t</w:t>
      </w:r>
      <w:r w:rsidRPr="003D6D2E">
        <w:rPr>
          <w:lang w:val="en-GB"/>
        </w:rPr>
        <w:t>put to be divided is therefore €37.</w:t>
      </w:r>
    </w:p>
    <w:p w:rsidR="00611DEB" w:rsidRPr="003D6D2E" w:rsidRDefault="00611DEB" w:rsidP="00611DEB">
      <w:pPr>
        <w:rPr>
          <w:lang w:val="en-GB"/>
        </w:rPr>
      </w:pPr>
      <w:r w:rsidRPr="003D6D2E">
        <w:rPr>
          <w:lang w:val="en-GB"/>
        </w:rPr>
        <w:lastRenderedPageBreak/>
        <w:t>How you would divide the joint output between A and B in a way fair way.</w:t>
      </w:r>
    </w:p>
    <w:p w:rsidR="00611DEB" w:rsidRPr="00802ED4" w:rsidRDefault="00611DEB" w:rsidP="00611DEB">
      <w:pPr>
        <w:rPr>
          <w:lang w:val="en-GB"/>
        </w:rPr>
      </w:pPr>
      <w:r w:rsidRPr="003D6D2E">
        <w:rPr>
          <w:lang w:val="en-GB"/>
        </w:rPr>
        <w:t>Please give your honest opinion. There is no right or wrong answer.</w:t>
      </w:r>
    </w:p>
    <w:p w:rsidR="00611DEB" w:rsidRPr="003D6D2E" w:rsidRDefault="00611DEB" w:rsidP="00611DEB">
      <w:pPr>
        <w:rPr>
          <w:lang w:val="en-GB"/>
        </w:rPr>
      </w:pPr>
    </w:p>
    <w:p w:rsidR="00611DEB" w:rsidRPr="00802ED4" w:rsidRDefault="00611DEB" w:rsidP="00611DEB">
      <w:pPr>
        <w:rPr>
          <w:lang w:val="en-GB"/>
        </w:rPr>
      </w:pPr>
      <w:r w:rsidRPr="003D6D2E">
        <w:rPr>
          <w:noProof/>
          <w:lang w:val="en-GB"/>
        </w:rPr>
        <w:t>Amount for A</w:t>
      </w:r>
      <w:r w:rsidRPr="003D6D2E">
        <w:rPr>
          <w:lang w:val="en-GB"/>
        </w:rPr>
        <w:t xml:space="preserve">  </w:t>
      </w:r>
    </w:p>
    <w:p w:rsidR="0039299C" w:rsidRPr="0086545C" w:rsidRDefault="00611DEB" w:rsidP="003D6D2E">
      <w:pPr>
        <w:spacing w:after="120" w:line="240" w:lineRule="auto"/>
        <w:rPr>
          <w:rStyle w:val="SubtleEmphasis"/>
          <w:b/>
          <w:i w:val="0"/>
          <w:color w:val="000000" w:themeColor="text1"/>
          <w:lang w:val="en-GB"/>
        </w:rPr>
      </w:pPr>
      <w:r>
        <w:rPr>
          <w:noProof/>
          <w:lang w:val="en-GB"/>
        </w:rPr>
        <w:t>A</w:t>
      </w:r>
      <w:r w:rsidRPr="003D6D2E">
        <w:rPr>
          <w:noProof/>
          <w:lang w:val="en-GB"/>
        </w:rPr>
        <w:t>mount for B</w:t>
      </w:r>
    </w:p>
    <w:p w:rsidR="0039299C" w:rsidRPr="0086545C" w:rsidRDefault="0039299C" w:rsidP="00A63EC7">
      <w:pPr>
        <w:spacing w:line="360" w:lineRule="auto"/>
        <w:jc w:val="center"/>
        <w:rPr>
          <w:rStyle w:val="SubtleEmphasis"/>
          <w:color w:val="000000" w:themeColor="text1"/>
          <w:lang w:val="en-GB"/>
        </w:rPr>
      </w:pPr>
    </w:p>
    <w:p w:rsidR="0039299C" w:rsidRPr="0086545C" w:rsidRDefault="0039299C" w:rsidP="00A63EC7">
      <w:pPr>
        <w:pStyle w:val="Heading2"/>
        <w:tabs>
          <w:tab w:val="right" w:pos="9072"/>
        </w:tabs>
        <w:spacing w:line="360" w:lineRule="auto"/>
        <w:rPr>
          <w:color w:val="000000" w:themeColor="text1"/>
          <w:lang w:val="en-GB"/>
        </w:rPr>
      </w:pPr>
      <w:r w:rsidRPr="0050291E">
        <w:rPr>
          <w:color w:val="000000" w:themeColor="text1"/>
          <w:lang w:val="en-GB"/>
        </w:rPr>
        <w:t xml:space="preserve">Phase 2: </w:t>
      </w:r>
      <w:r w:rsidR="0050291E" w:rsidRPr="0050291E">
        <w:rPr>
          <w:color w:val="000000" w:themeColor="text1"/>
          <w:lang w:val="en-GB"/>
        </w:rPr>
        <w:t>m</w:t>
      </w:r>
      <w:r w:rsidR="003F58C0" w:rsidRPr="0050291E">
        <w:rPr>
          <w:color w:val="000000" w:themeColor="text1"/>
          <w:lang w:val="en-GB"/>
        </w:rPr>
        <w:t>ultiple</w:t>
      </w:r>
      <w:r w:rsidR="0050291E">
        <w:rPr>
          <w:color w:val="000000" w:themeColor="text1"/>
          <w:lang w:val="en-GB"/>
        </w:rPr>
        <w:t>-</w:t>
      </w:r>
      <w:r w:rsidRPr="0050291E">
        <w:rPr>
          <w:color w:val="000000" w:themeColor="text1"/>
          <w:lang w:val="en-GB"/>
        </w:rPr>
        <w:t>choice</w:t>
      </w:r>
      <w:r w:rsidRPr="0086545C">
        <w:rPr>
          <w:color w:val="000000" w:themeColor="text1"/>
          <w:lang w:val="en-GB"/>
        </w:rPr>
        <w:t xml:space="preserve"> questions</w:t>
      </w:r>
      <w:r w:rsidR="0074428E" w:rsidRPr="0086545C">
        <w:rPr>
          <w:color w:val="000000" w:themeColor="text1"/>
          <w:lang w:val="en-GB"/>
        </w:rPr>
        <w:tab/>
      </w:r>
    </w:p>
    <w:p w:rsidR="0039299C" w:rsidRPr="0086545C" w:rsidRDefault="0039299C" w:rsidP="00D55880">
      <w:pPr>
        <w:spacing w:after="120" w:line="312" w:lineRule="auto"/>
        <w:rPr>
          <w:color w:val="000000" w:themeColor="text1"/>
          <w:lang w:val="en-GB"/>
        </w:rPr>
      </w:pPr>
      <w:r w:rsidRPr="0086545C">
        <w:rPr>
          <w:color w:val="000000" w:themeColor="text1"/>
          <w:lang w:val="en-GB"/>
        </w:rPr>
        <w:t>Your task is now slightly different. Once more, there is a table that displays a given output. The lines in the table display five different divisions for this output.</w:t>
      </w:r>
    </w:p>
    <w:p w:rsidR="0039299C" w:rsidRPr="0086545C" w:rsidRDefault="0039299C" w:rsidP="006651C5">
      <w:pPr>
        <w:spacing w:after="120" w:line="312" w:lineRule="auto"/>
        <w:rPr>
          <w:color w:val="000000" w:themeColor="text1"/>
          <w:lang w:val="en-GB"/>
        </w:rPr>
      </w:pPr>
      <w:r w:rsidRPr="0086545C">
        <w:rPr>
          <w:color w:val="000000" w:themeColor="text1"/>
          <w:lang w:val="en-GB"/>
        </w:rPr>
        <w:t>A has produced a contribution of 1</w:t>
      </w:r>
      <w:r w:rsidR="00D76ABF">
        <w:rPr>
          <w:color w:val="000000" w:themeColor="text1"/>
          <w:lang w:val="en-GB"/>
        </w:rPr>
        <w:t>7</w:t>
      </w:r>
      <w:r w:rsidRPr="0086545C">
        <w:rPr>
          <w:color w:val="000000" w:themeColor="text1"/>
          <w:lang w:val="en-GB"/>
        </w:rPr>
        <w:t xml:space="preserve"> </w:t>
      </w:r>
      <w:proofErr w:type="spellStart"/>
      <w:r w:rsidRPr="0086545C">
        <w:rPr>
          <w:color w:val="000000" w:themeColor="text1"/>
          <w:lang w:val="en-GB"/>
        </w:rPr>
        <w:t>EUR</w:t>
      </w:r>
      <w:proofErr w:type="spellEnd"/>
      <w:r w:rsidRPr="0086545C">
        <w:rPr>
          <w:color w:val="000000" w:themeColor="text1"/>
          <w:lang w:val="en-GB"/>
        </w:rPr>
        <w:t>, B has produced 1</w:t>
      </w:r>
      <w:r w:rsidR="00D76ABF">
        <w:rPr>
          <w:color w:val="000000" w:themeColor="text1"/>
          <w:lang w:val="en-GB"/>
        </w:rPr>
        <w:t>9</w:t>
      </w:r>
      <w:r w:rsidRPr="0086545C">
        <w:rPr>
          <w:color w:val="000000" w:themeColor="text1"/>
          <w:lang w:val="en-GB"/>
        </w:rPr>
        <w:t xml:space="preserve"> EUR. The total value of the combined output is therefore </w:t>
      </w:r>
      <w:r w:rsidR="00D76ABF">
        <w:rPr>
          <w:color w:val="000000" w:themeColor="text1"/>
          <w:lang w:val="en-GB"/>
        </w:rPr>
        <w:t>36</w:t>
      </w:r>
      <w:r w:rsidRPr="0086545C">
        <w:rPr>
          <w:color w:val="000000" w:themeColor="text1"/>
          <w:lang w:val="en-GB"/>
        </w:rPr>
        <w:t xml:space="preserve"> EUR.</w:t>
      </w:r>
    </w:p>
    <w:p w:rsidR="0039299C" w:rsidRPr="0086545C" w:rsidRDefault="0039299C" w:rsidP="00A63EC7">
      <w:pPr>
        <w:spacing w:after="120" w:line="312" w:lineRule="auto"/>
        <w:rPr>
          <w:color w:val="000000" w:themeColor="text1"/>
          <w:lang w:val="en-GB"/>
        </w:rPr>
      </w:pPr>
      <w:r w:rsidRPr="0086545C">
        <w:rPr>
          <w:color w:val="000000" w:themeColor="text1"/>
          <w:lang w:val="en-GB"/>
        </w:rPr>
        <w:t>Please choose now the division which you regard as being the fairest. Click with your mouse in the corresponding field. When you have confirmed your choice with OK, you will access the next screen.</w:t>
      </w:r>
    </w:p>
    <w:p w:rsidR="008C39B9" w:rsidRDefault="008C39B9" w:rsidP="00611DEB">
      <w:pPr>
        <w:rPr>
          <w:u w:val="single"/>
          <w:lang w:val="en-GB"/>
        </w:rPr>
      </w:pPr>
    </w:p>
    <w:p w:rsidR="00611DEB" w:rsidRPr="003D6D2E" w:rsidRDefault="00611DEB" w:rsidP="00611DEB">
      <w:pPr>
        <w:rPr>
          <w:u w:val="single"/>
          <w:lang w:val="en-GB"/>
        </w:rPr>
      </w:pPr>
      <w:r w:rsidRPr="003D6D2E">
        <w:rPr>
          <w:u w:val="single"/>
          <w:lang w:val="en-GB"/>
        </w:rPr>
        <w:t>Question 5</w:t>
      </w:r>
    </w:p>
    <w:p w:rsidR="00611DEB" w:rsidRPr="003D6D2E" w:rsidRDefault="00611DEB" w:rsidP="00611DEB">
      <w:pPr>
        <w:rPr>
          <w:lang w:val="en-GB"/>
        </w:rPr>
      </w:pPr>
    </w:p>
    <w:p w:rsidR="00611DEB" w:rsidRDefault="00611DEB" w:rsidP="00611DEB">
      <w:pPr>
        <w:rPr>
          <w:lang w:val="en-GB"/>
        </w:rPr>
      </w:pPr>
      <w:r w:rsidRPr="003D6D2E">
        <w:rPr>
          <w:lang w:val="en-GB"/>
        </w:rPr>
        <w:t>A and B have produced the following joint output as follows:</w:t>
      </w:r>
      <w:r w:rsidRPr="009D1370">
        <w:rPr>
          <w:lang w:val="en-GB"/>
        </w:rPr>
        <w:t xml:space="preserve"> </w:t>
      </w:r>
    </w:p>
    <w:tbl>
      <w:tblPr>
        <w:tblStyle w:val="TableGrid"/>
        <w:tblW w:w="0" w:type="auto"/>
        <w:tblLook w:val="04A0"/>
      </w:tblPr>
      <w:tblGrid>
        <w:gridCol w:w="1419"/>
        <w:gridCol w:w="1419"/>
        <w:gridCol w:w="1419"/>
        <w:gridCol w:w="1419"/>
        <w:gridCol w:w="1420"/>
      </w:tblGrid>
      <w:tr w:rsidR="00611DEB" w:rsidTr="00D25F1D">
        <w:tc>
          <w:tcPr>
            <w:tcW w:w="1419" w:type="dxa"/>
          </w:tcPr>
          <w:p w:rsidR="00611DEB" w:rsidRDefault="00611DEB" w:rsidP="00D25F1D">
            <w:pPr>
              <w:rPr>
                <w:lang w:val="en-GB"/>
              </w:rPr>
            </w:pPr>
          </w:p>
        </w:tc>
        <w:tc>
          <w:tcPr>
            <w:tcW w:w="1419" w:type="dxa"/>
          </w:tcPr>
          <w:p w:rsidR="00611DEB" w:rsidRDefault="00611DEB" w:rsidP="00D25F1D">
            <w:pPr>
              <w:rPr>
                <w:lang w:val="en-GB"/>
              </w:rPr>
            </w:pPr>
            <w:r>
              <w:rPr>
                <w:lang w:val="en-GB"/>
              </w:rPr>
              <w:t>Talent</w:t>
            </w:r>
          </w:p>
        </w:tc>
        <w:tc>
          <w:tcPr>
            <w:tcW w:w="1419" w:type="dxa"/>
          </w:tcPr>
          <w:p w:rsidR="00611DEB" w:rsidRDefault="00611DEB" w:rsidP="00D25F1D">
            <w:pPr>
              <w:rPr>
                <w:lang w:val="en-GB"/>
              </w:rPr>
            </w:pPr>
            <w:r>
              <w:rPr>
                <w:lang w:val="en-GB"/>
              </w:rPr>
              <w:t>Effort</w:t>
            </w:r>
          </w:p>
        </w:tc>
        <w:tc>
          <w:tcPr>
            <w:tcW w:w="1419" w:type="dxa"/>
          </w:tcPr>
          <w:p w:rsidR="00611DEB" w:rsidRDefault="00611DEB" w:rsidP="00D25F1D">
            <w:pPr>
              <w:rPr>
                <w:lang w:val="en-GB"/>
              </w:rPr>
            </w:pPr>
            <w:r>
              <w:rPr>
                <w:lang w:val="en-GB"/>
              </w:rPr>
              <w:t>Luck</w:t>
            </w:r>
          </w:p>
        </w:tc>
        <w:tc>
          <w:tcPr>
            <w:tcW w:w="1420" w:type="dxa"/>
          </w:tcPr>
          <w:p w:rsidR="00611DEB" w:rsidRDefault="00611DEB" w:rsidP="00D25F1D">
            <w:pPr>
              <w:rPr>
                <w:lang w:val="en-GB"/>
              </w:rPr>
            </w:pPr>
            <w:r>
              <w:rPr>
                <w:lang w:val="en-GB"/>
              </w:rPr>
              <w:t>Total</w:t>
            </w:r>
          </w:p>
        </w:tc>
      </w:tr>
      <w:tr w:rsidR="00611DEB" w:rsidTr="00D25F1D">
        <w:tc>
          <w:tcPr>
            <w:tcW w:w="1419" w:type="dxa"/>
          </w:tcPr>
          <w:p w:rsidR="00611DEB" w:rsidRDefault="00611DEB" w:rsidP="00D25F1D">
            <w:pPr>
              <w:rPr>
                <w:lang w:val="en-GB"/>
              </w:rPr>
            </w:pPr>
            <w:r>
              <w:rPr>
                <w:lang w:val="en-GB"/>
              </w:rPr>
              <w:t>A</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0</w:t>
            </w:r>
          </w:p>
        </w:tc>
        <w:tc>
          <w:tcPr>
            <w:tcW w:w="1420" w:type="dxa"/>
          </w:tcPr>
          <w:p w:rsidR="00611DEB" w:rsidRDefault="00611DEB" w:rsidP="00D25F1D">
            <w:pPr>
              <w:rPr>
                <w:lang w:val="en-GB"/>
              </w:rPr>
            </w:pPr>
            <w:r>
              <w:rPr>
                <w:lang w:val="en-GB"/>
              </w:rPr>
              <w:t>€17</w:t>
            </w:r>
          </w:p>
        </w:tc>
      </w:tr>
      <w:tr w:rsidR="00611DEB" w:rsidTr="00D25F1D">
        <w:tc>
          <w:tcPr>
            <w:tcW w:w="1419" w:type="dxa"/>
          </w:tcPr>
          <w:p w:rsidR="00611DEB" w:rsidRDefault="00611DEB" w:rsidP="00D25F1D">
            <w:pPr>
              <w:rPr>
                <w:lang w:val="en-GB"/>
              </w:rPr>
            </w:pPr>
            <w:r>
              <w:rPr>
                <w:lang w:val="en-GB"/>
              </w:rPr>
              <w:t>B</w:t>
            </w:r>
          </w:p>
        </w:tc>
        <w:tc>
          <w:tcPr>
            <w:tcW w:w="1419" w:type="dxa"/>
          </w:tcPr>
          <w:p w:rsidR="00611DEB" w:rsidRDefault="00611DEB" w:rsidP="00D25F1D">
            <w:pPr>
              <w:rPr>
                <w:lang w:val="en-GB"/>
              </w:rPr>
            </w:pPr>
            <w:r>
              <w:rPr>
                <w:lang w:val="en-GB"/>
              </w:rPr>
              <w:t>8</w:t>
            </w:r>
          </w:p>
        </w:tc>
        <w:tc>
          <w:tcPr>
            <w:tcW w:w="1419" w:type="dxa"/>
          </w:tcPr>
          <w:p w:rsidR="00611DEB" w:rsidRDefault="00611DEB" w:rsidP="00D25F1D">
            <w:pPr>
              <w:rPr>
                <w:lang w:val="en-GB"/>
              </w:rPr>
            </w:pPr>
            <w:r>
              <w:rPr>
                <w:lang w:val="en-GB"/>
              </w:rPr>
              <w:t>8</w:t>
            </w:r>
          </w:p>
        </w:tc>
        <w:tc>
          <w:tcPr>
            <w:tcW w:w="1419" w:type="dxa"/>
          </w:tcPr>
          <w:p w:rsidR="00611DEB" w:rsidRDefault="00611DEB" w:rsidP="00D25F1D">
            <w:pPr>
              <w:rPr>
                <w:lang w:val="en-GB"/>
              </w:rPr>
            </w:pPr>
            <w:r>
              <w:rPr>
                <w:lang w:val="en-GB"/>
              </w:rPr>
              <w:t>3</w:t>
            </w:r>
          </w:p>
        </w:tc>
        <w:tc>
          <w:tcPr>
            <w:tcW w:w="1420" w:type="dxa"/>
          </w:tcPr>
          <w:p w:rsidR="00611DEB" w:rsidRDefault="00611DEB" w:rsidP="00D25F1D">
            <w:pPr>
              <w:rPr>
                <w:lang w:val="en-GB"/>
              </w:rPr>
            </w:pPr>
            <w:r>
              <w:rPr>
                <w:lang w:val="en-GB"/>
              </w:rPr>
              <w:t>€19</w:t>
            </w:r>
          </w:p>
        </w:tc>
      </w:tr>
    </w:tbl>
    <w:p w:rsidR="00611DEB" w:rsidRDefault="00611DEB" w:rsidP="00611DEB"/>
    <w:p w:rsidR="00611DEB" w:rsidRPr="003D6D2E" w:rsidRDefault="00611DEB" w:rsidP="00611DEB">
      <w:pPr>
        <w:rPr>
          <w:lang w:val="en-GB"/>
        </w:rPr>
      </w:pPr>
      <w:r w:rsidRPr="003D6D2E">
        <w:rPr>
          <w:lang w:val="en-GB"/>
        </w:rPr>
        <w:t>The total value of the joint ou</w:t>
      </w:r>
      <w:r w:rsidR="006C561B">
        <w:rPr>
          <w:lang w:val="en-GB"/>
        </w:rPr>
        <w:t>t</w:t>
      </w:r>
      <w:r w:rsidRPr="003D6D2E">
        <w:rPr>
          <w:lang w:val="en-GB"/>
        </w:rPr>
        <w:t>put to be divided is therefore €36.</w:t>
      </w:r>
    </w:p>
    <w:p w:rsidR="00611DEB" w:rsidRPr="003D6D2E" w:rsidRDefault="00611DEB" w:rsidP="00611DEB">
      <w:pPr>
        <w:rPr>
          <w:lang w:val="en-GB"/>
        </w:rPr>
      </w:pPr>
      <w:r w:rsidRPr="003D6D2E">
        <w:rPr>
          <w:lang w:val="en-GB"/>
        </w:rPr>
        <w:t xml:space="preserve">How you would divide the joint output between A and B in a way fair way? </w:t>
      </w:r>
    </w:p>
    <w:p w:rsidR="00611DEB" w:rsidRPr="003D6D2E" w:rsidRDefault="00611DEB" w:rsidP="00611DEB">
      <w:pPr>
        <w:rPr>
          <w:lang w:val="en-GB"/>
        </w:rPr>
      </w:pPr>
      <w:r w:rsidRPr="003D6D2E">
        <w:rPr>
          <w:lang w:val="en-GB"/>
        </w:rPr>
        <w:t>Please give your honest opinion. There is no right or wrong answer</w:t>
      </w:r>
      <w:r>
        <w:rPr>
          <w:rStyle w:val="FootnoteReference"/>
        </w:rPr>
        <w:footnoteReference w:id="2"/>
      </w:r>
      <w:r w:rsidRPr="003D6D2E">
        <w:rPr>
          <w:lang w:val="en-GB"/>
        </w:rPr>
        <w:t>.</w:t>
      </w:r>
    </w:p>
    <w:p w:rsidR="00611DEB" w:rsidRPr="003D6D2E" w:rsidRDefault="00611DEB" w:rsidP="00611DEB">
      <w:pPr>
        <w:rPr>
          <w:lang w:val="en-GB"/>
        </w:rPr>
      </w:pPr>
    </w:p>
    <w:tbl>
      <w:tblPr>
        <w:tblStyle w:val="TableGrid"/>
        <w:tblW w:w="0" w:type="auto"/>
        <w:tblLook w:val="04A0"/>
      </w:tblPr>
      <w:tblGrid>
        <w:gridCol w:w="1216"/>
        <w:gridCol w:w="1216"/>
        <w:gridCol w:w="1216"/>
        <w:gridCol w:w="1217"/>
        <w:gridCol w:w="1217"/>
        <w:gridCol w:w="1217"/>
      </w:tblGrid>
      <w:tr w:rsidR="00611DEB" w:rsidTr="00D25F1D">
        <w:tc>
          <w:tcPr>
            <w:tcW w:w="1216" w:type="dxa"/>
          </w:tcPr>
          <w:p w:rsidR="00611DEB" w:rsidRDefault="00611DEB" w:rsidP="00D25F1D">
            <w:pPr>
              <w:rPr>
                <w:lang w:val="en-GB"/>
              </w:rPr>
            </w:pPr>
            <w:r>
              <w:rPr>
                <w:lang w:val="en-GB"/>
              </w:rPr>
              <w:t>Proposed Division</w:t>
            </w:r>
          </w:p>
        </w:tc>
        <w:tc>
          <w:tcPr>
            <w:tcW w:w="1216" w:type="dxa"/>
          </w:tcPr>
          <w:p w:rsidR="00611DEB" w:rsidRDefault="00611DEB" w:rsidP="00D25F1D">
            <w:pPr>
              <w:rPr>
                <w:lang w:val="en-GB"/>
              </w:rPr>
            </w:pPr>
            <w:r>
              <w:rPr>
                <w:lang w:val="en-GB"/>
              </w:rPr>
              <w:t>1</w:t>
            </w:r>
          </w:p>
        </w:tc>
        <w:tc>
          <w:tcPr>
            <w:tcW w:w="1216" w:type="dxa"/>
          </w:tcPr>
          <w:p w:rsidR="00611DEB" w:rsidRDefault="00611DEB" w:rsidP="00D25F1D">
            <w:pPr>
              <w:rPr>
                <w:lang w:val="en-GB"/>
              </w:rPr>
            </w:pPr>
            <w:r>
              <w:rPr>
                <w:lang w:val="en-GB"/>
              </w:rPr>
              <w:t>2</w:t>
            </w:r>
          </w:p>
        </w:tc>
        <w:tc>
          <w:tcPr>
            <w:tcW w:w="1217" w:type="dxa"/>
          </w:tcPr>
          <w:p w:rsidR="00611DEB" w:rsidRDefault="00611DEB" w:rsidP="00D25F1D">
            <w:pPr>
              <w:rPr>
                <w:lang w:val="en-GB"/>
              </w:rPr>
            </w:pPr>
            <w:r>
              <w:rPr>
                <w:lang w:val="en-GB"/>
              </w:rPr>
              <w:t>3</w:t>
            </w:r>
          </w:p>
        </w:tc>
        <w:tc>
          <w:tcPr>
            <w:tcW w:w="1217" w:type="dxa"/>
          </w:tcPr>
          <w:p w:rsidR="00611DEB" w:rsidRDefault="00611DEB" w:rsidP="00D25F1D">
            <w:pPr>
              <w:rPr>
                <w:lang w:val="en-GB"/>
              </w:rPr>
            </w:pPr>
            <w:r>
              <w:rPr>
                <w:lang w:val="en-GB"/>
              </w:rPr>
              <w:t>4</w:t>
            </w:r>
          </w:p>
        </w:tc>
        <w:tc>
          <w:tcPr>
            <w:tcW w:w="1217" w:type="dxa"/>
          </w:tcPr>
          <w:p w:rsidR="00611DEB" w:rsidRDefault="00611DEB" w:rsidP="00D25F1D">
            <w:pPr>
              <w:rPr>
                <w:lang w:val="en-GB"/>
              </w:rPr>
            </w:pPr>
            <w:r>
              <w:rPr>
                <w:lang w:val="en-GB"/>
              </w:rPr>
              <w:t>5</w:t>
            </w:r>
          </w:p>
        </w:tc>
      </w:tr>
      <w:tr w:rsidR="00611DEB" w:rsidTr="00D25F1D">
        <w:tc>
          <w:tcPr>
            <w:tcW w:w="1216" w:type="dxa"/>
          </w:tcPr>
          <w:p w:rsidR="00611DEB" w:rsidRDefault="00611DEB" w:rsidP="00D25F1D">
            <w:pPr>
              <w:rPr>
                <w:lang w:val="en-GB"/>
              </w:rPr>
            </w:pPr>
            <w:r>
              <w:rPr>
                <w:lang w:val="en-GB"/>
              </w:rPr>
              <w:t>A</w:t>
            </w:r>
          </w:p>
        </w:tc>
        <w:tc>
          <w:tcPr>
            <w:tcW w:w="1216" w:type="dxa"/>
          </w:tcPr>
          <w:p w:rsidR="00611DEB" w:rsidRDefault="00611DEB" w:rsidP="00D25F1D">
            <w:pPr>
              <w:rPr>
                <w:lang w:val="en-GB"/>
              </w:rPr>
            </w:pPr>
            <w:r>
              <w:rPr>
                <w:lang w:val="en-GB"/>
              </w:rPr>
              <w:t>18</w:t>
            </w:r>
            <w:r w:rsidR="008C39B9">
              <w:rPr>
                <w:lang w:val="en-GB"/>
              </w:rPr>
              <w:t xml:space="preserve"> </w:t>
            </w:r>
          </w:p>
        </w:tc>
        <w:tc>
          <w:tcPr>
            <w:tcW w:w="1216" w:type="dxa"/>
          </w:tcPr>
          <w:p w:rsidR="00611DEB" w:rsidRDefault="00611DEB" w:rsidP="00D25F1D">
            <w:pPr>
              <w:rPr>
                <w:lang w:val="en-GB"/>
              </w:rPr>
            </w:pPr>
            <w:r>
              <w:rPr>
                <w:lang w:val="en-GB"/>
              </w:rPr>
              <w:t>20</w:t>
            </w:r>
          </w:p>
        </w:tc>
        <w:tc>
          <w:tcPr>
            <w:tcW w:w="1217" w:type="dxa"/>
          </w:tcPr>
          <w:p w:rsidR="00611DEB" w:rsidRDefault="00611DEB" w:rsidP="00D25F1D">
            <w:pPr>
              <w:rPr>
                <w:lang w:val="en-GB"/>
              </w:rPr>
            </w:pPr>
            <w:r>
              <w:rPr>
                <w:lang w:val="en-GB"/>
              </w:rPr>
              <w:t>21.6</w:t>
            </w:r>
          </w:p>
        </w:tc>
        <w:tc>
          <w:tcPr>
            <w:tcW w:w="1217" w:type="dxa"/>
          </w:tcPr>
          <w:p w:rsidR="00611DEB" w:rsidRDefault="00611DEB" w:rsidP="00D25F1D">
            <w:pPr>
              <w:rPr>
                <w:lang w:val="en-GB"/>
              </w:rPr>
            </w:pPr>
            <w:r>
              <w:rPr>
                <w:lang w:val="en-GB"/>
              </w:rPr>
              <w:t>18.5</w:t>
            </w:r>
          </w:p>
        </w:tc>
        <w:tc>
          <w:tcPr>
            <w:tcW w:w="1217" w:type="dxa"/>
          </w:tcPr>
          <w:p w:rsidR="00611DEB" w:rsidRDefault="00611DEB" w:rsidP="00D25F1D">
            <w:pPr>
              <w:rPr>
                <w:lang w:val="en-GB"/>
              </w:rPr>
            </w:pPr>
            <w:r>
              <w:rPr>
                <w:lang w:val="en-GB"/>
              </w:rPr>
              <w:t>17</w:t>
            </w:r>
          </w:p>
        </w:tc>
      </w:tr>
      <w:tr w:rsidR="00611DEB" w:rsidTr="00D25F1D">
        <w:tc>
          <w:tcPr>
            <w:tcW w:w="1216" w:type="dxa"/>
          </w:tcPr>
          <w:p w:rsidR="00611DEB" w:rsidRDefault="00611DEB" w:rsidP="00D25F1D">
            <w:pPr>
              <w:rPr>
                <w:lang w:val="en-GB"/>
              </w:rPr>
            </w:pPr>
            <w:r>
              <w:rPr>
                <w:lang w:val="en-GB"/>
              </w:rPr>
              <w:t>B</w:t>
            </w:r>
          </w:p>
        </w:tc>
        <w:tc>
          <w:tcPr>
            <w:tcW w:w="1216" w:type="dxa"/>
          </w:tcPr>
          <w:p w:rsidR="00611DEB" w:rsidRDefault="00611DEB" w:rsidP="00D25F1D">
            <w:pPr>
              <w:rPr>
                <w:lang w:val="en-GB"/>
              </w:rPr>
            </w:pPr>
            <w:r>
              <w:rPr>
                <w:lang w:val="en-GB"/>
              </w:rPr>
              <w:t>18</w:t>
            </w:r>
          </w:p>
        </w:tc>
        <w:tc>
          <w:tcPr>
            <w:tcW w:w="1216" w:type="dxa"/>
          </w:tcPr>
          <w:p w:rsidR="00611DEB" w:rsidRDefault="00611DEB" w:rsidP="00D25F1D">
            <w:pPr>
              <w:rPr>
                <w:lang w:val="en-GB"/>
              </w:rPr>
            </w:pPr>
            <w:r>
              <w:rPr>
                <w:lang w:val="en-GB"/>
              </w:rPr>
              <w:t>16</w:t>
            </w:r>
          </w:p>
        </w:tc>
        <w:tc>
          <w:tcPr>
            <w:tcW w:w="1217" w:type="dxa"/>
          </w:tcPr>
          <w:p w:rsidR="00611DEB" w:rsidRDefault="00611DEB" w:rsidP="00D25F1D">
            <w:pPr>
              <w:rPr>
                <w:lang w:val="en-GB"/>
              </w:rPr>
            </w:pPr>
            <w:r>
              <w:rPr>
                <w:lang w:val="en-GB"/>
              </w:rPr>
              <w:t>14.4</w:t>
            </w:r>
          </w:p>
        </w:tc>
        <w:tc>
          <w:tcPr>
            <w:tcW w:w="1217" w:type="dxa"/>
          </w:tcPr>
          <w:p w:rsidR="00611DEB" w:rsidRDefault="00611DEB" w:rsidP="00D25F1D">
            <w:pPr>
              <w:rPr>
                <w:lang w:val="en-GB"/>
              </w:rPr>
            </w:pPr>
            <w:r>
              <w:rPr>
                <w:lang w:val="en-GB"/>
              </w:rPr>
              <w:t>17.5</w:t>
            </w:r>
          </w:p>
        </w:tc>
        <w:tc>
          <w:tcPr>
            <w:tcW w:w="1217" w:type="dxa"/>
          </w:tcPr>
          <w:p w:rsidR="00611DEB" w:rsidRDefault="00611DEB" w:rsidP="00D25F1D">
            <w:pPr>
              <w:rPr>
                <w:lang w:val="en-GB"/>
              </w:rPr>
            </w:pPr>
            <w:r>
              <w:rPr>
                <w:lang w:val="en-GB"/>
              </w:rPr>
              <w:t>19</w:t>
            </w:r>
          </w:p>
        </w:tc>
      </w:tr>
      <w:tr w:rsidR="008C39B9" w:rsidTr="00D25F1D">
        <w:tc>
          <w:tcPr>
            <w:tcW w:w="1216" w:type="dxa"/>
          </w:tcPr>
          <w:p w:rsidR="008C39B9" w:rsidRDefault="008C39B9" w:rsidP="008C39B9">
            <w:pPr>
              <w:rPr>
                <w:lang w:val="en-GB"/>
              </w:rPr>
            </w:pPr>
          </w:p>
        </w:tc>
        <w:tc>
          <w:tcPr>
            <w:tcW w:w="1216" w:type="dxa"/>
          </w:tcPr>
          <w:p w:rsidR="008C39B9" w:rsidRDefault="008C39B9" w:rsidP="008C39B9">
            <w:pPr>
              <w:rPr>
                <w:lang w:val="en-GB"/>
              </w:rPr>
            </w:pPr>
            <w:r>
              <w:rPr>
                <w:lang w:val="en-GB"/>
              </w:rPr>
              <w:sym w:font="Wingdings" w:char="F06F"/>
            </w:r>
          </w:p>
        </w:tc>
        <w:tc>
          <w:tcPr>
            <w:tcW w:w="1216" w:type="dxa"/>
          </w:tcPr>
          <w:p w:rsidR="008C39B9" w:rsidRDefault="008C39B9" w:rsidP="008C39B9">
            <w:pPr>
              <w:rPr>
                <w:lang w:val="en-GB"/>
              </w:rPr>
            </w:pPr>
            <w:r>
              <w:rPr>
                <w:lang w:val="en-GB"/>
              </w:rPr>
              <w:sym w:font="Wingdings" w:char="F06F"/>
            </w:r>
          </w:p>
        </w:tc>
        <w:tc>
          <w:tcPr>
            <w:tcW w:w="1217" w:type="dxa"/>
          </w:tcPr>
          <w:p w:rsidR="008C39B9" w:rsidRDefault="008C39B9" w:rsidP="008C39B9">
            <w:pPr>
              <w:rPr>
                <w:lang w:val="en-GB"/>
              </w:rPr>
            </w:pPr>
            <w:r>
              <w:rPr>
                <w:lang w:val="en-GB"/>
              </w:rPr>
              <w:sym w:font="Wingdings" w:char="F06F"/>
            </w:r>
          </w:p>
        </w:tc>
        <w:tc>
          <w:tcPr>
            <w:tcW w:w="1217" w:type="dxa"/>
          </w:tcPr>
          <w:p w:rsidR="008C39B9" w:rsidRDefault="008C39B9" w:rsidP="008C39B9">
            <w:pPr>
              <w:rPr>
                <w:lang w:val="en-GB"/>
              </w:rPr>
            </w:pPr>
            <w:r>
              <w:rPr>
                <w:lang w:val="en-GB"/>
              </w:rPr>
              <w:sym w:font="Wingdings" w:char="F06F"/>
            </w:r>
          </w:p>
        </w:tc>
        <w:tc>
          <w:tcPr>
            <w:tcW w:w="1217" w:type="dxa"/>
          </w:tcPr>
          <w:p w:rsidR="008C39B9" w:rsidRDefault="008C39B9" w:rsidP="008C39B9">
            <w:pPr>
              <w:rPr>
                <w:lang w:val="en-GB"/>
              </w:rPr>
            </w:pPr>
            <w:r>
              <w:rPr>
                <w:lang w:val="en-GB"/>
              </w:rPr>
              <w:sym w:font="Wingdings" w:char="F06F"/>
            </w:r>
          </w:p>
        </w:tc>
      </w:tr>
    </w:tbl>
    <w:p w:rsidR="00611DEB" w:rsidRPr="00802ED4" w:rsidRDefault="00611DEB" w:rsidP="00611DEB">
      <w:pPr>
        <w:rPr>
          <w:lang w:val="en-GB"/>
        </w:rPr>
      </w:pPr>
    </w:p>
    <w:p w:rsidR="000E1EA3" w:rsidRDefault="000E1EA3" w:rsidP="00611DEB">
      <w:pPr>
        <w:rPr>
          <w:u w:val="single"/>
          <w:lang w:val="en-GB"/>
        </w:rPr>
      </w:pPr>
    </w:p>
    <w:p w:rsidR="00611DEB" w:rsidRPr="003D6D2E" w:rsidRDefault="00611DEB" w:rsidP="00611DEB">
      <w:pPr>
        <w:rPr>
          <w:u w:val="single"/>
          <w:lang w:val="en-GB"/>
        </w:rPr>
      </w:pPr>
      <w:r w:rsidRPr="003D6D2E">
        <w:rPr>
          <w:u w:val="single"/>
          <w:lang w:val="en-GB"/>
        </w:rPr>
        <w:t>Question 6</w:t>
      </w:r>
    </w:p>
    <w:p w:rsidR="00611DEB" w:rsidRPr="003D6D2E" w:rsidRDefault="00611DEB" w:rsidP="00611DEB">
      <w:pPr>
        <w:rPr>
          <w:lang w:val="en-GB"/>
        </w:rPr>
      </w:pPr>
    </w:p>
    <w:p w:rsidR="00611DEB" w:rsidRDefault="00611DEB" w:rsidP="00611DEB">
      <w:pPr>
        <w:rPr>
          <w:lang w:val="en-GB"/>
        </w:rPr>
      </w:pPr>
      <w:r w:rsidRPr="003D6D2E">
        <w:rPr>
          <w:lang w:val="en-GB"/>
        </w:rPr>
        <w:t>A and B have produced the following joint output as follows:</w:t>
      </w:r>
      <w:r w:rsidRPr="009D1370">
        <w:rPr>
          <w:lang w:val="en-GB"/>
        </w:rPr>
        <w:t xml:space="preserve"> </w:t>
      </w:r>
    </w:p>
    <w:tbl>
      <w:tblPr>
        <w:tblStyle w:val="TableGrid"/>
        <w:tblW w:w="0" w:type="auto"/>
        <w:tblLook w:val="04A0"/>
      </w:tblPr>
      <w:tblGrid>
        <w:gridCol w:w="1419"/>
        <w:gridCol w:w="1419"/>
        <w:gridCol w:w="1419"/>
        <w:gridCol w:w="1419"/>
        <w:gridCol w:w="1420"/>
      </w:tblGrid>
      <w:tr w:rsidR="00611DEB" w:rsidTr="00D25F1D">
        <w:tc>
          <w:tcPr>
            <w:tcW w:w="1419" w:type="dxa"/>
          </w:tcPr>
          <w:p w:rsidR="00611DEB" w:rsidRDefault="00611DEB" w:rsidP="00D25F1D">
            <w:pPr>
              <w:rPr>
                <w:lang w:val="en-GB"/>
              </w:rPr>
            </w:pPr>
          </w:p>
        </w:tc>
        <w:tc>
          <w:tcPr>
            <w:tcW w:w="1419" w:type="dxa"/>
          </w:tcPr>
          <w:p w:rsidR="00611DEB" w:rsidRDefault="00611DEB" w:rsidP="00D25F1D">
            <w:pPr>
              <w:rPr>
                <w:lang w:val="en-GB"/>
              </w:rPr>
            </w:pPr>
            <w:r>
              <w:rPr>
                <w:lang w:val="en-GB"/>
              </w:rPr>
              <w:t>Talent</w:t>
            </w:r>
          </w:p>
        </w:tc>
        <w:tc>
          <w:tcPr>
            <w:tcW w:w="1419" w:type="dxa"/>
          </w:tcPr>
          <w:p w:rsidR="00611DEB" w:rsidRDefault="00611DEB" w:rsidP="00D25F1D">
            <w:pPr>
              <w:rPr>
                <w:lang w:val="en-GB"/>
              </w:rPr>
            </w:pPr>
            <w:r>
              <w:rPr>
                <w:lang w:val="en-GB"/>
              </w:rPr>
              <w:t>Effort</w:t>
            </w:r>
          </w:p>
        </w:tc>
        <w:tc>
          <w:tcPr>
            <w:tcW w:w="1419" w:type="dxa"/>
          </w:tcPr>
          <w:p w:rsidR="00611DEB" w:rsidRDefault="00611DEB" w:rsidP="00D25F1D">
            <w:pPr>
              <w:rPr>
                <w:lang w:val="en-GB"/>
              </w:rPr>
            </w:pPr>
            <w:r>
              <w:rPr>
                <w:lang w:val="en-GB"/>
              </w:rPr>
              <w:t>Luck</w:t>
            </w:r>
          </w:p>
        </w:tc>
        <w:tc>
          <w:tcPr>
            <w:tcW w:w="1420" w:type="dxa"/>
          </w:tcPr>
          <w:p w:rsidR="00611DEB" w:rsidRDefault="00611DEB" w:rsidP="00D25F1D">
            <w:pPr>
              <w:rPr>
                <w:lang w:val="en-GB"/>
              </w:rPr>
            </w:pPr>
            <w:r>
              <w:rPr>
                <w:lang w:val="en-GB"/>
              </w:rPr>
              <w:t>Total</w:t>
            </w:r>
          </w:p>
        </w:tc>
      </w:tr>
      <w:tr w:rsidR="00611DEB" w:rsidTr="00D25F1D">
        <w:tc>
          <w:tcPr>
            <w:tcW w:w="1419" w:type="dxa"/>
          </w:tcPr>
          <w:p w:rsidR="00611DEB" w:rsidRDefault="00611DEB" w:rsidP="00D25F1D">
            <w:pPr>
              <w:rPr>
                <w:lang w:val="en-GB"/>
              </w:rPr>
            </w:pPr>
            <w:r>
              <w:rPr>
                <w:lang w:val="en-GB"/>
              </w:rPr>
              <w:t>A</w:t>
            </w:r>
          </w:p>
        </w:tc>
        <w:tc>
          <w:tcPr>
            <w:tcW w:w="1419" w:type="dxa"/>
          </w:tcPr>
          <w:p w:rsidR="00611DEB" w:rsidRDefault="00611DEB" w:rsidP="00D25F1D">
            <w:pPr>
              <w:rPr>
                <w:lang w:val="en-GB"/>
              </w:rPr>
            </w:pPr>
            <w:r>
              <w:rPr>
                <w:lang w:val="en-GB"/>
              </w:rPr>
              <w:t>8</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3</w:t>
            </w:r>
          </w:p>
        </w:tc>
        <w:tc>
          <w:tcPr>
            <w:tcW w:w="1420" w:type="dxa"/>
          </w:tcPr>
          <w:p w:rsidR="00611DEB" w:rsidRDefault="00611DEB" w:rsidP="00D25F1D">
            <w:pPr>
              <w:rPr>
                <w:lang w:val="en-GB"/>
              </w:rPr>
            </w:pPr>
            <w:r>
              <w:rPr>
                <w:lang w:val="en-GB"/>
              </w:rPr>
              <w:t>€16</w:t>
            </w:r>
          </w:p>
        </w:tc>
      </w:tr>
      <w:tr w:rsidR="00611DEB" w:rsidTr="00D25F1D">
        <w:tc>
          <w:tcPr>
            <w:tcW w:w="1419" w:type="dxa"/>
          </w:tcPr>
          <w:p w:rsidR="00611DEB" w:rsidRDefault="00611DEB" w:rsidP="00D25F1D">
            <w:pPr>
              <w:rPr>
                <w:lang w:val="en-GB"/>
              </w:rPr>
            </w:pPr>
            <w:r>
              <w:rPr>
                <w:lang w:val="en-GB"/>
              </w:rPr>
              <w:t>B</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0</w:t>
            </w:r>
          </w:p>
        </w:tc>
        <w:tc>
          <w:tcPr>
            <w:tcW w:w="1420" w:type="dxa"/>
          </w:tcPr>
          <w:p w:rsidR="00611DEB" w:rsidRDefault="00611DEB" w:rsidP="00D25F1D">
            <w:pPr>
              <w:rPr>
                <w:lang w:val="en-GB"/>
              </w:rPr>
            </w:pPr>
            <w:r>
              <w:rPr>
                <w:lang w:val="en-GB"/>
              </w:rPr>
              <w:t>€17</w:t>
            </w:r>
          </w:p>
        </w:tc>
      </w:tr>
    </w:tbl>
    <w:p w:rsidR="00611DEB" w:rsidRDefault="00611DEB" w:rsidP="00611DEB"/>
    <w:p w:rsidR="00611DEB" w:rsidRPr="003D6D2E" w:rsidRDefault="00611DEB" w:rsidP="00611DEB">
      <w:pPr>
        <w:rPr>
          <w:lang w:val="en-GB"/>
        </w:rPr>
      </w:pPr>
      <w:r w:rsidRPr="003D6D2E">
        <w:rPr>
          <w:lang w:val="en-GB"/>
        </w:rPr>
        <w:t>The total value of the joint ou</w:t>
      </w:r>
      <w:r w:rsidR="006C561B">
        <w:rPr>
          <w:lang w:val="en-GB"/>
        </w:rPr>
        <w:t>t</w:t>
      </w:r>
      <w:r w:rsidRPr="003D6D2E">
        <w:rPr>
          <w:lang w:val="en-GB"/>
        </w:rPr>
        <w:t>put to be divided is therefore €33.</w:t>
      </w:r>
    </w:p>
    <w:p w:rsidR="00611DEB" w:rsidRPr="003D6D2E" w:rsidRDefault="00611DEB" w:rsidP="00611DEB">
      <w:pPr>
        <w:rPr>
          <w:lang w:val="en-GB"/>
        </w:rPr>
      </w:pPr>
      <w:r w:rsidRPr="003D6D2E">
        <w:rPr>
          <w:lang w:val="en-GB"/>
        </w:rPr>
        <w:t xml:space="preserve">How you would divide the joint output between A and B in a way fair way? </w:t>
      </w:r>
    </w:p>
    <w:p w:rsidR="00611DEB" w:rsidRPr="003D6D2E" w:rsidRDefault="00611DEB" w:rsidP="00611DEB">
      <w:pPr>
        <w:rPr>
          <w:lang w:val="en-GB"/>
        </w:rPr>
      </w:pPr>
      <w:r w:rsidRPr="003D6D2E">
        <w:rPr>
          <w:lang w:val="en-GB"/>
        </w:rPr>
        <w:t>Please give your honest opinion. There is no right or wrong answer.</w:t>
      </w:r>
    </w:p>
    <w:p w:rsidR="00611DEB" w:rsidRPr="003D6D2E" w:rsidRDefault="00611DEB" w:rsidP="00611DEB">
      <w:pPr>
        <w:rPr>
          <w:lang w:val="en-GB"/>
        </w:rPr>
      </w:pPr>
    </w:p>
    <w:tbl>
      <w:tblPr>
        <w:tblStyle w:val="TableGrid"/>
        <w:tblW w:w="0" w:type="auto"/>
        <w:tblLook w:val="04A0"/>
      </w:tblPr>
      <w:tblGrid>
        <w:gridCol w:w="1216"/>
        <w:gridCol w:w="1216"/>
        <w:gridCol w:w="1216"/>
        <w:gridCol w:w="1217"/>
        <w:gridCol w:w="1217"/>
        <w:gridCol w:w="1217"/>
        <w:gridCol w:w="1217"/>
      </w:tblGrid>
      <w:tr w:rsidR="00611DEB" w:rsidTr="00D25F1D">
        <w:tc>
          <w:tcPr>
            <w:tcW w:w="1216" w:type="dxa"/>
          </w:tcPr>
          <w:p w:rsidR="00611DEB" w:rsidRDefault="00611DEB" w:rsidP="00D25F1D">
            <w:pPr>
              <w:rPr>
                <w:lang w:val="en-GB"/>
              </w:rPr>
            </w:pPr>
            <w:r>
              <w:rPr>
                <w:lang w:val="en-GB"/>
              </w:rPr>
              <w:t>Proposed Division</w:t>
            </w:r>
          </w:p>
        </w:tc>
        <w:tc>
          <w:tcPr>
            <w:tcW w:w="1216" w:type="dxa"/>
          </w:tcPr>
          <w:p w:rsidR="00611DEB" w:rsidRDefault="00611DEB" w:rsidP="00D25F1D">
            <w:pPr>
              <w:rPr>
                <w:lang w:val="en-GB"/>
              </w:rPr>
            </w:pPr>
            <w:r>
              <w:rPr>
                <w:lang w:val="en-GB"/>
              </w:rPr>
              <w:t>1</w:t>
            </w:r>
          </w:p>
        </w:tc>
        <w:tc>
          <w:tcPr>
            <w:tcW w:w="1216" w:type="dxa"/>
          </w:tcPr>
          <w:p w:rsidR="00611DEB" w:rsidRPr="009E6FE8" w:rsidRDefault="00611DEB" w:rsidP="00D25F1D">
            <w:pPr>
              <w:rPr>
                <w:lang w:val="en-GB"/>
              </w:rPr>
            </w:pPr>
            <w:r w:rsidRPr="009E6FE8">
              <w:rPr>
                <w:lang w:val="en-GB"/>
              </w:rPr>
              <w:t>2</w:t>
            </w:r>
          </w:p>
        </w:tc>
        <w:tc>
          <w:tcPr>
            <w:tcW w:w="1217" w:type="dxa"/>
          </w:tcPr>
          <w:p w:rsidR="00611DEB" w:rsidRPr="009E6FE8" w:rsidRDefault="00611DEB" w:rsidP="00D25F1D">
            <w:pPr>
              <w:rPr>
                <w:lang w:val="en-GB"/>
              </w:rPr>
            </w:pPr>
            <w:r w:rsidRPr="009E6FE8">
              <w:rPr>
                <w:lang w:val="en-GB"/>
              </w:rPr>
              <w:t>3</w:t>
            </w:r>
          </w:p>
        </w:tc>
        <w:tc>
          <w:tcPr>
            <w:tcW w:w="1217" w:type="dxa"/>
          </w:tcPr>
          <w:p w:rsidR="00611DEB" w:rsidRDefault="00611DEB" w:rsidP="00D25F1D">
            <w:pPr>
              <w:rPr>
                <w:lang w:val="en-GB"/>
              </w:rPr>
            </w:pPr>
            <w:r>
              <w:rPr>
                <w:lang w:val="en-GB"/>
              </w:rPr>
              <w:t>4</w:t>
            </w:r>
          </w:p>
        </w:tc>
        <w:tc>
          <w:tcPr>
            <w:tcW w:w="1217" w:type="dxa"/>
          </w:tcPr>
          <w:p w:rsidR="00611DEB" w:rsidRDefault="00611DEB" w:rsidP="00D25F1D">
            <w:pPr>
              <w:rPr>
                <w:lang w:val="en-GB"/>
              </w:rPr>
            </w:pPr>
            <w:r>
              <w:rPr>
                <w:lang w:val="en-GB"/>
              </w:rPr>
              <w:t>5</w:t>
            </w:r>
          </w:p>
        </w:tc>
        <w:tc>
          <w:tcPr>
            <w:tcW w:w="1217" w:type="dxa"/>
          </w:tcPr>
          <w:p w:rsidR="00611DEB" w:rsidRDefault="00611DEB" w:rsidP="00D25F1D">
            <w:pPr>
              <w:rPr>
                <w:lang w:val="en-GB"/>
              </w:rPr>
            </w:pPr>
            <w:r>
              <w:rPr>
                <w:lang w:val="en-GB"/>
              </w:rPr>
              <w:t>6</w:t>
            </w:r>
          </w:p>
        </w:tc>
      </w:tr>
      <w:tr w:rsidR="00611DEB" w:rsidTr="00D25F1D">
        <w:tc>
          <w:tcPr>
            <w:tcW w:w="1216" w:type="dxa"/>
          </w:tcPr>
          <w:p w:rsidR="00611DEB" w:rsidRDefault="00611DEB" w:rsidP="00D25F1D">
            <w:pPr>
              <w:rPr>
                <w:lang w:val="en-GB"/>
              </w:rPr>
            </w:pPr>
            <w:r>
              <w:rPr>
                <w:lang w:val="en-GB"/>
              </w:rPr>
              <w:t>A</w:t>
            </w:r>
          </w:p>
        </w:tc>
        <w:tc>
          <w:tcPr>
            <w:tcW w:w="1216" w:type="dxa"/>
          </w:tcPr>
          <w:p w:rsidR="00611DEB" w:rsidRDefault="00611DEB" w:rsidP="00D25F1D">
            <w:pPr>
              <w:rPr>
                <w:lang w:val="en-GB"/>
              </w:rPr>
            </w:pPr>
            <w:r>
              <w:rPr>
                <w:lang w:val="en-GB"/>
              </w:rPr>
              <w:t>16</w:t>
            </w:r>
          </w:p>
        </w:tc>
        <w:tc>
          <w:tcPr>
            <w:tcW w:w="1216" w:type="dxa"/>
          </w:tcPr>
          <w:p w:rsidR="00611DEB" w:rsidRPr="009E6FE8" w:rsidRDefault="00611DEB" w:rsidP="00D25F1D">
            <w:pPr>
              <w:rPr>
                <w:lang w:val="en-GB"/>
              </w:rPr>
            </w:pPr>
            <w:r w:rsidRPr="009E6FE8">
              <w:rPr>
                <w:lang w:val="en-GB"/>
              </w:rPr>
              <w:t>14.5</w:t>
            </w:r>
          </w:p>
        </w:tc>
        <w:tc>
          <w:tcPr>
            <w:tcW w:w="1217" w:type="dxa"/>
          </w:tcPr>
          <w:p w:rsidR="00611DEB" w:rsidRPr="009E6FE8" w:rsidRDefault="00611DEB" w:rsidP="00D25F1D">
            <w:pPr>
              <w:rPr>
                <w:lang w:val="en-GB"/>
              </w:rPr>
            </w:pPr>
            <w:r w:rsidRPr="009E6FE8">
              <w:rPr>
                <w:lang w:val="en-GB"/>
              </w:rPr>
              <w:t>14.3</w:t>
            </w:r>
          </w:p>
        </w:tc>
        <w:tc>
          <w:tcPr>
            <w:tcW w:w="1217" w:type="dxa"/>
          </w:tcPr>
          <w:p w:rsidR="00611DEB" w:rsidRDefault="00611DEB" w:rsidP="00D25F1D">
            <w:pPr>
              <w:rPr>
                <w:lang w:val="en-GB"/>
              </w:rPr>
            </w:pPr>
            <w:r>
              <w:rPr>
                <w:lang w:val="en-GB"/>
              </w:rPr>
              <w:t>13</w:t>
            </w:r>
          </w:p>
        </w:tc>
        <w:tc>
          <w:tcPr>
            <w:tcW w:w="1217" w:type="dxa"/>
          </w:tcPr>
          <w:p w:rsidR="00611DEB" w:rsidRDefault="00611DEB" w:rsidP="00D25F1D">
            <w:pPr>
              <w:rPr>
                <w:lang w:val="en-GB"/>
              </w:rPr>
            </w:pPr>
            <w:r>
              <w:rPr>
                <w:lang w:val="en-GB"/>
              </w:rPr>
              <w:t>9.7</w:t>
            </w:r>
          </w:p>
        </w:tc>
        <w:tc>
          <w:tcPr>
            <w:tcW w:w="1217" w:type="dxa"/>
          </w:tcPr>
          <w:p w:rsidR="00611DEB" w:rsidRDefault="00611DEB" w:rsidP="00D25F1D">
            <w:pPr>
              <w:rPr>
                <w:lang w:val="en-GB"/>
              </w:rPr>
            </w:pPr>
            <w:r>
              <w:rPr>
                <w:lang w:val="en-GB"/>
              </w:rPr>
              <w:t>16.5</w:t>
            </w:r>
          </w:p>
        </w:tc>
      </w:tr>
      <w:tr w:rsidR="00611DEB" w:rsidTr="00D25F1D">
        <w:tc>
          <w:tcPr>
            <w:tcW w:w="1216" w:type="dxa"/>
          </w:tcPr>
          <w:p w:rsidR="00611DEB" w:rsidRDefault="00611DEB" w:rsidP="00D25F1D">
            <w:pPr>
              <w:rPr>
                <w:lang w:val="en-GB"/>
              </w:rPr>
            </w:pPr>
            <w:r>
              <w:rPr>
                <w:lang w:val="en-GB"/>
              </w:rPr>
              <w:t>B</w:t>
            </w:r>
          </w:p>
        </w:tc>
        <w:tc>
          <w:tcPr>
            <w:tcW w:w="1216" w:type="dxa"/>
          </w:tcPr>
          <w:p w:rsidR="00611DEB" w:rsidRDefault="00611DEB" w:rsidP="00D25F1D">
            <w:pPr>
              <w:rPr>
                <w:lang w:val="en-GB"/>
              </w:rPr>
            </w:pPr>
            <w:r>
              <w:rPr>
                <w:lang w:val="en-GB"/>
              </w:rPr>
              <w:t>17</w:t>
            </w:r>
          </w:p>
        </w:tc>
        <w:tc>
          <w:tcPr>
            <w:tcW w:w="1216" w:type="dxa"/>
          </w:tcPr>
          <w:p w:rsidR="00611DEB" w:rsidRPr="009E6FE8" w:rsidRDefault="00611DEB" w:rsidP="00D25F1D">
            <w:pPr>
              <w:rPr>
                <w:lang w:val="en-GB"/>
              </w:rPr>
            </w:pPr>
            <w:r w:rsidRPr="009E6FE8">
              <w:rPr>
                <w:lang w:val="en-GB"/>
              </w:rPr>
              <w:t>18.5</w:t>
            </w:r>
          </w:p>
        </w:tc>
        <w:tc>
          <w:tcPr>
            <w:tcW w:w="1217" w:type="dxa"/>
          </w:tcPr>
          <w:p w:rsidR="00611DEB" w:rsidRPr="009E6FE8" w:rsidRDefault="00611DEB" w:rsidP="00D25F1D">
            <w:pPr>
              <w:rPr>
                <w:lang w:val="en-GB"/>
              </w:rPr>
            </w:pPr>
            <w:r w:rsidRPr="009E6FE8">
              <w:rPr>
                <w:lang w:val="en-GB"/>
              </w:rPr>
              <w:t>18.7</w:t>
            </w:r>
          </w:p>
        </w:tc>
        <w:tc>
          <w:tcPr>
            <w:tcW w:w="1217" w:type="dxa"/>
          </w:tcPr>
          <w:p w:rsidR="00611DEB" w:rsidRDefault="00611DEB" w:rsidP="00D25F1D">
            <w:pPr>
              <w:rPr>
                <w:lang w:val="en-GB"/>
              </w:rPr>
            </w:pPr>
            <w:r>
              <w:rPr>
                <w:lang w:val="en-GB"/>
              </w:rPr>
              <w:t>20</w:t>
            </w:r>
          </w:p>
        </w:tc>
        <w:tc>
          <w:tcPr>
            <w:tcW w:w="1217" w:type="dxa"/>
          </w:tcPr>
          <w:p w:rsidR="00611DEB" w:rsidRDefault="00611DEB" w:rsidP="00D25F1D">
            <w:pPr>
              <w:rPr>
                <w:lang w:val="en-GB"/>
              </w:rPr>
            </w:pPr>
            <w:r>
              <w:rPr>
                <w:lang w:val="en-GB"/>
              </w:rPr>
              <w:t>23.3</w:t>
            </w:r>
          </w:p>
        </w:tc>
        <w:tc>
          <w:tcPr>
            <w:tcW w:w="1217" w:type="dxa"/>
          </w:tcPr>
          <w:p w:rsidR="00611DEB" w:rsidRDefault="00611DEB" w:rsidP="00D25F1D">
            <w:pPr>
              <w:rPr>
                <w:lang w:val="en-GB"/>
              </w:rPr>
            </w:pPr>
            <w:r>
              <w:rPr>
                <w:lang w:val="en-GB"/>
              </w:rPr>
              <w:t>16.5</w:t>
            </w:r>
          </w:p>
        </w:tc>
      </w:tr>
      <w:tr w:rsidR="008C39B9" w:rsidTr="00D25F1D">
        <w:tc>
          <w:tcPr>
            <w:tcW w:w="1216" w:type="dxa"/>
          </w:tcPr>
          <w:p w:rsidR="008C39B9" w:rsidRDefault="008C39B9" w:rsidP="008C39B9">
            <w:pPr>
              <w:rPr>
                <w:lang w:val="en-GB"/>
              </w:rPr>
            </w:pPr>
          </w:p>
        </w:tc>
        <w:tc>
          <w:tcPr>
            <w:tcW w:w="1216" w:type="dxa"/>
          </w:tcPr>
          <w:p w:rsidR="008C39B9" w:rsidRDefault="008C39B9" w:rsidP="008C39B9">
            <w:pPr>
              <w:rPr>
                <w:lang w:val="en-GB"/>
              </w:rPr>
            </w:pPr>
            <w:r>
              <w:rPr>
                <w:lang w:val="en-GB"/>
              </w:rPr>
              <w:sym w:font="Wingdings" w:char="F06F"/>
            </w:r>
          </w:p>
        </w:tc>
        <w:tc>
          <w:tcPr>
            <w:tcW w:w="1216" w:type="dxa"/>
          </w:tcPr>
          <w:p w:rsidR="008C39B9" w:rsidRDefault="008C39B9" w:rsidP="008C39B9">
            <w:pPr>
              <w:rPr>
                <w:lang w:val="en-GB"/>
              </w:rPr>
            </w:pPr>
            <w:r>
              <w:rPr>
                <w:lang w:val="en-GB"/>
              </w:rPr>
              <w:sym w:font="Wingdings" w:char="F06F"/>
            </w:r>
          </w:p>
        </w:tc>
        <w:tc>
          <w:tcPr>
            <w:tcW w:w="1217" w:type="dxa"/>
          </w:tcPr>
          <w:p w:rsidR="008C39B9" w:rsidRDefault="008C39B9" w:rsidP="008C39B9">
            <w:pPr>
              <w:rPr>
                <w:lang w:val="en-GB"/>
              </w:rPr>
            </w:pPr>
            <w:r>
              <w:rPr>
                <w:lang w:val="en-GB"/>
              </w:rPr>
              <w:sym w:font="Wingdings" w:char="F06F"/>
            </w:r>
          </w:p>
        </w:tc>
        <w:tc>
          <w:tcPr>
            <w:tcW w:w="1217" w:type="dxa"/>
          </w:tcPr>
          <w:p w:rsidR="008C39B9" w:rsidRDefault="008C39B9" w:rsidP="008C39B9">
            <w:pPr>
              <w:rPr>
                <w:lang w:val="en-GB"/>
              </w:rPr>
            </w:pPr>
            <w:r>
              <w:rPr>
                <w:lang w:val="en-GB"/>
              </w:rPr>
              <w:sym w:font="Wingdings" w:char="F06F"/>
            </w:r>
          </w:p>
        </w:tc>
        <w:tc>
          <w:tcPr>
            <w:tcW w:w="1217" w:type="dxa"/>
          </w:tcPr>
          <w:p w:rsidR="008C39B9" w:rsidRDefault="008C39B9" w:rsidP="008C39B9">
            <w:pPr>
              <w:rPr>
                <w:lang w:val="en-GB"/>
              </w:rPr>
            </w:pPr>
            <w:r>
              <w:rPr>
                <w:lang w:val="en-GB"/>
              </w:rPr>
              <w:sym w:font="Wingdings" w:char="F06F"/>
            </w:r>
          </w:p>
        </w:tc>
        <w:tc>
          <w:tcPr>
            <w:tcW w:w="1217" w:type="dxa"/>
          </w:tcPr>
          <w:p w:rsidR="008C39B9" w:rsidRDefault="008C39B9" w:rsidP="008C39B9">
            <w:pPr>
              <w:rPr>
                <w:lang w:val="en-GB"/>
              </w:rPr>
            </w:pPr>
            <w:r>
              <w:rPr>
                <w:lang w:val="en-GB"/>
              </w:rPr>
              <w:sym w:font="Wingdings" w:char="F06F"/>
            </w:r>
          </w:p>
        </w:tc>
      </w:tr>
    </w:tbl>
    <w:p w:rsidR="00611DEB" w:rsidRDefault="00611DEB" w:rsidP="00611DEB">
      <w:pPr>
        <w:rPr>
          <w:lang w:val="en-GB"/>
        </w:rPr>
      </w:pPr>
    </w:p>
    <w:p w:rsidR="00611DEB" w:rsidRPr="003D6D2E" w:rsidRDefault="00611DEB" w:rsidP="00611DEB">
      <w:pPr>
        <w:rPr>
          <w:u w:val="single"/>
          <w:lang w:val="en-GB"/>
        </w:rPr>
      </w:pPr>
      <w:r w:rsidRPr="003D6D2E">
        <w:rPr>
          <w:u w:val="single"/>
          <w:lang w:val="en-GB"/>
        </w:rPr>
        <w:t>Question 7</w:t>
      </w:r>
    </w:p>
    <w:p w:rsidR="00611DEB" w:rsidRPr="003D6D2E" w:rsidRDefault="00611DEB" w:rsidP="00611DEB">
      <w:pPr>
        <w:rPr>
          <w:lang w:val="en-GB"/>
        </w:rPr>
      </w:pPr>
    </w:p>
    <w:p w:rsidR="00611DEB" w:rsidRDefault="00611DEB" w:rsidP="00611DEB">
      <w:pPr>
        <w:rPr>
          <w:lang w:val="en-GB"/>
        </w:rPr>
      </w:pPr>
      <w:r w:rsidRPr="003D6D2E">
        <w:rPr>
          <w:lang w:val="en-GB"/>
        </w:rPr>
        <w:t>A and B have produced the following joint output as follows:</w:t>
      </w:r>
      <w:r w:rsidRPr="009D1370">
        <w:rPr>
          <w:lang w:val="en-GB"/>
        </w:rPr>
        <w:t xml:space="preserve"> </w:t>
      </w:r>
    </w:p>
    <w:tbl>
      <w:tblPr>
        <w:tblStyle w:val="TableGrid"/>
        <w:tblW w:w="0" w:type="auto"/>
        <w:tblLook w:val="04A0"/>
      </w:tblPr>
      <w:tblGrid>
        <w:gridCol w:w="1419"/>
        <w:gridCol w:w="1419"/>
        <w:gridCol w:w="1419"/>
        <w:gridCol w:w="1419"/>
        <w:gridCol w:w="1420"/>
      </w:tblGrid>
      <w:tr w:rsidR="00611DEB" w:rsidTr="00D25F1D">
        <w:tc>
          <w:tcPr>
            <w:tcW w:w="1419" w:type="dxa"/>
          </w:tcPr>
          <w:p w:rsidR="00611DEB" w:rsidRDefault="00611DEB" w:rsidP="00D25F1D">
            <w:pPr>
              <w:rPr>
                <w:lang w:val="en-GB"/>
              </w:rPr>
            </w:pPr>
          </w:p>
        </w:tc>
        <w:tc>
          <w:tcPr>
            <w:tcW w:w="1419" w:type="dxa"/>
          </w:tcPr>
          <w:p w:rsidR="00611DEB" w:rsidRDefault="00611DEB" w:rsidP="00D25F1D">
            <w:pPr>
              <w:rPr>
                <w:lang w:val="en-GB"/>
              </w:rPr>
            </w:pPr>
            <w:r>
              <w:rPr>
                <w:lang w:val="en-GB"/>
              </w:rPr>
              <w:t>Talent</w:t>
            </w:r>
          </w:p>
        </w:tc>
        <w:tc>
          <w:tcPr>
            <w:tcW w:w="1419" w:type="dxa"/>
          </w:tcPr>
          <w:p w:rsidR="00611DEB" w:rsidRDefault="00611DEB" w:rsidP="00D25F1D">
            <w:pPr>
              <w:rPr>
                <w:lang w:val="en-GB"/>
              </w:rPr>
            </w:pPr>
            <w:r>
              <w:rPr>
                <w:lang w:val="en-GB"/>
              </w:rPr>
              <w:t>Effort</w:t>
            </w:r>
          </w:p>
        </w:tc>
        <w:tc>
          <w:tcPr>
            <w:tcW w:w="1419" w:type="dxa"/>
          </w:tcPr>
          <w:p w:rsidR="00611DEB" w:rsidRDefault="00611DEB" w:rsidP="00D25F1D">
            <w:pPr>
              <w:rPr>
                <w:lang w:val="en-GB"/>
              </w:rPr>
            </w:pPr>
            <w:r>
              <w:rPr>
                <w:lang w:val="en-GB"/>
              </w:rPr>
              <w:t>Luck</w:t>
            </w:r>
          </w:p>
        </w:tc>
        <w:tc>
          <w:tcPr>
            <w:tcW w:w="1420" w:type="dxa"/>
          </w:tcPr>
          <w:p w:rsidR="00611DEB" w:rsidRDefault="00611DEB" w:rsidP="00D25F1D">
            <w:pPr>
              <w:rPr>
                <w:lang w:val="en-GB"/>
              </w:rPr>
            </w:pPr>
            <w:r>
              <w:rPr>
                <w:lang w:val="en-GB"/>
              </w:rPr>
              <w:t>Total</w:t>
            </w:r>
          </w:p>
        </w:tc>
      </w:tr>
      <w:tr w:rsidR="00611DEB" w:rsidTr="00D25F1D">
        <w:tc>
          <w:tcPr>
            <w:tcW w:w="1419" w:type="dxa"/>
          </w:tcPr>
          <w:p w:rsidR="00611DEB" w:rsidRDefault="00611DEB" w:rsidP="00D25F1D">
            <w:pPr>
              <w:rPr>
                <w:lang w:val="en-GB"/>
              </w:rPr>
            </w:pPr>
            <w:r>
              <w:rPr>
                <w:lang w:val="en-GB"/>
              </w:rPr>
              <w:t>A</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12</w:t>
            </w:r>
          </w:p>
        </w:tc>
        <w:tc>
          <w:tcPr>
            <w:tcW w:w="1419" w:type="dxa"/>
          </w:tcPr>
          <w:p w:rsidR="00611DEB" w:rsidRDefault="00611DEB" w:rsidP="00D25F1D">
            <w:pPr>
              <w:rPr>
                <w:lang w:val="en-GB"/>
              </w:rPr>
            </w:pPr>
            <w:r>
              <w:rPr>
                <w:lang w:val="en-GB"/>
              </w:rPr>
              <w:t>3</w:t>
            </w:r>
          </w:p>
        </w:tc>
        <w:tc>
          <w:tcPr>
            <w:tcW w:w="1420" w:type="dxa"/>
          </w:tcPr>
          <w:p w:rsidR="00611DEB" w:rsidRDefault="00611DEB" w:rsidP="00D25F1D">
            <w:pPr>
              <w:rPr>
                <w:lang w:val="en-GB"/>
              </w:rPr>
            </w:pPr>
            <w:r>
              <w:rPr>
                <w:lang w:val="en-GB"/>
              </w:rPr>
              <w:t>€27</w:t>
            </w:r>
          </w:p>
        </w:tc>
      </w:tr>
      <w:tr w:rsidR="00611DEB" w:rsidTr="00D25F1D">
        <w:tc>
          <w:tcPr>
            <w:tcW w:w="1419" w:type="dxa"/>
          </w:tcPr>
          <w:p w:rsidR="00611DEB" w:rsidRDefault="00611DEB" w:rsidP="00D25F1D">
            <w:pPr>
              <w:rPr>
                <w:lang w:val="en-GB"/>
              </w:rPr>
            </w:pPr>
            <w:r>
              <w:rPr>
                <w:lang w:val="en-GB"/>
              </w:rPr>
              <w:t>B</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5</w:t>
            </w:r>
          </w:p>
        </w:tc>
        <w:tc>
          <w:tcPr>
            <w:tcW w:w="1419" w:type="dxa"/>
          </w:tcPr>
          <w:p w:rsidR="00611DEB" w:rsidRDefault="00611DEB" w:rsidP="00D25F1D">
            <w:pPr>
              <w:rPr>
                <w:lang w:val="en-GB"/>
              </w:rPr>
            </w:pPr>
            <w:r>
              <w:rPr>
                <w:lang w:val="en-GB"/>
              </w:rPr>
              <w:t>0</w:t>
            </w:r>
          </w:p>
        </w:tc>
        <w:tc>
          <w:tcPr>
            <w:tcW w:w="1420" w:type="dxa"/>
          </w:tcPr>
          <w:p w:rsidR="00611DEB" w:rsidRDefault="00611DEB" w:rsidP="00D25F1D">
            <w:pPr>
              <w:rPr>
                <w:lang w:val="en-GB"/>
              </w:rPr>
            </w:pPr>
            <w:r>
              <w:rPr>
                <w:lang w:val="en-GB"/>
              </w:rPr>
              <w:t>€10</w:t>
            </w:r>
          </w:p>
        </w:tc>
      </w:tr>
    </w:tbl>
    <w:p w:rsidR="00611DEB" w:rsidRDefault="00611DEB" w:rsidP="00611DEB"/>
    <w:p w:rsidR="00611DEB" w:rsidRPr="003D6D2E" w:rsidRDefault="00611DEB" w:rsidP="00611DEB">
      <w:pPr>
        <w:rPr>
          <w:lang w:val="en-GB"/>
        </w:rPr>
      </w:pPr>
      <w:r w:rsidRPr="003D6D2E">
        <w:rPr>
          <w:lang w:val="en-GB"/>
        </w:rPr>
        <w:t>The total value of the joint ou</w:t>
      </w:r>
      <w:r w:rsidR="006C561B">
        <w:rPr>
          <w:lang w:val="en-GB"/>
        </w:rPr>
        <w:t>t</w:t>
      </w:r>
      <w:r w:rsidRPr="003D6D2E">
        <w:rPr>
          <w:lang w:val="en-GB"/>
        </w:rPr>
        <w:t>put to be divided is therefore €37.</w:t>
      </w:r>
    </w:p>
    <w:p w:rsidR="00611DEB" w:rsidRPr="003D6D2E" w:rsidRDefault="00611DEB" w:rsidP="00611DEB">
      <w:pPr>
        <w:rPr>
          <w:lang w:val="en-GB"/>
        </w:rPr>
      </w:pPr>
      <w:r w:rsidRPr="003D6D2E">
        <w:rPr>
          <w:lang w:val="en-GB"/>
        </w:rPr>
        <w:t xml:space="preserve">How you would divide the joint output between A and B in a way fair way? </w:t>
      </w:r>
    </w:p>
    <w:p w:rsidR="00611DEB" w:rsidRPr="003D6D2E" w:rsidRDefault="00611DEB" w:rsidP="00611DEB">
      <w:pPr>
        <w:rPr>
          <w:lang w:val="en-GB"/>
        </w:rPr>
      </w:pPr>
    </w:p>
    <w:p w:rsidR="00611DEB" w:rsidRPr="003D6D2E" w:rsidRDefault="00611DEB" w:rsidP="00611DEB">
      <w:pPr>
        <w:rPr>
          <w:lang w:val="en-GB"/>
        </w:rPr>
      </w:pPr>
      <w:r w:rsidRPr="003D6D2E">
        <w:rPr>
          <w:lang w:val="en-GB"/>
        </w:rPr>
        <w:t>Please give your honest opinion. There is no right or wrong answer</w:t>
      </w:r>
      <w:r>
        <w:rPr>
          <w:rStyle w:val="FootnoteReference"/>
        </w:rPr>
        <w:footnoteReference w:id="3"/>
      </w:r>
      <w:r w:rsidRPr="003D6D2E">
        <w:rPr>
          <w:lang w:val="en-GB"/>
        </w:rPr>
        <w:t>.</w:t>
      </w:r>
    </w:p>
    <w:p w:rsidR="00611DEB" w:rsidRPr="003D6D2E" w:rsidRDefault="00611DEB" w:rsidP="00611DEB">
      <w:pPr>
        <w:rPr>
          <w:lang w:val="en-GB"/>
        </w:rPr>
      </w:pPr>
    </w:p>
    <w:tbl>
      <w:tblPr>
        <w:tblStyle w:val="TableGrid"/>
        <w:tblW w:w="0" w:type="auto"/>
        <w:tblLook w:val="04A0"/>
      </w:tblPr>
      <w:tblGrid>
        <w:gridCol w:w="1216"/>
        <w:gridCol w:w="1216"/>
        <w:gridCol w:w="1216"/>
        <w:gridCol w:w="1217"/>
        <w:gridCol w:w="1217"/>
        <w:gridCol w:w="1217"/>
      </w:tblGrid>
      <w:tr w:rsidR="00611DEB" w:rsidTr="00D25F1D">
        <w:tc>
          <w:tcPr>
            <w:tcW w:w="1216" w:type="dxa"/>
          </w:tcPr>
          <w:p w:rsidR="00611DEB" w:rsidRDefault="00611DEB" w:rsidP="00D25F1D">
            <w:pPr>
              <w:rPr>
                <w:lang w:val="en-GB"/>
              </w:rPr>
            </w:pPr>
            <w:r>
              <w:rPr>
                <w:lang w:val="en-GB"/>
              </w:rPr>
              <w:t>Proposed Division</w:t>
            </w:r>
          </w:p>
        </w:tc>
        <w:tc>
          <w:tcPr>
            <w:tcW w:w="1216" w:type="dxa"/>
          </w:tcPr>
          <w:p w:rsidR="00611DEB" w:rsidRDefault="00611DEB" w:rsidP="00D25F1D">
            <w:pPr>
              <w:rPr>
                <w:lang w:val="en-GB"/>
              </w:rPr>
            </w:pPr>
            <w:r>
              <w:rPr>
                <w:lang w:val="en-GB"/>
              </w:rPr>
              <w:t>1</w:t>
            </w:r>
          </w:p>
        </w:tc>
        <w:tc>
          <w:tcPr>
            <w:tcW w:w="1216" w:type="dxa"/>
          </w:tcPr>
          <w:p w:rsidR="00611DEB" w:rsidRDefault="00611DEB" w:rsidP="00D25F1D">
            <w:pPr>
              <w:rPr>
                <w:lang w:val="en-GB"/>
              </w:rPr>
            </w:pPr>
            <w:r>
              <w:rPr>
                <w:lang w:val="en-GB"/>
              </w:rPr>
              <w:t>2</w:t>
            </w:r>
          </w:p>
        </w:tc>
        <w:tc>
          <w:tcPr>
            <w:tcW w:w="1217" w:type="dxa"/>
          </w:tcPr>
          <w:p w:rsidR="00611DEB" w:rsidRDefault="00611DEB" w:rsidP="00D25F1D">
            <w:pPr>
              <w:rPr>
                <w:lang w:val="en-GB"/>
              </w:rPr>
            </w:pPr>
            <w:r>
              <w:rPr>
                <w:lang w:val="en-GB"/>
              </w:rPr>
              <w:t>3</w:t>
            </w:r>
          </w:p>
        </w:tc>
        <w:tc>
          <w:tcPr>
            <w:tcW w:w="1217" w:type="dxa"/>
          </w:tcPr>
          <w:p w:rsidR="00611DEB" w:rsidRDefault="00611DEB" w:rsidP="00D25F1D">
            <w:pPr>
              <w:rPr>
                <w:lang w:val="en-GB"/>
              </w:rPr>
            </w:pPr>
            <w:r>
              <w:rPr>
                <w:lang w:val="en-GB"/>
              </w:rPr>
              <w:t>4</w:t>
            </w:r>
          </w:p>
        </w:tc>
        <w:tc>
          <w:tcPr>
            <w:tcW w:w="1217" w:type="dxa"/>
          </w:tcPr>
          <w:p w:rsidR="00611DEB" w:rsidRDefault="00611DEB" w:rsidP="00D25F1D">
            <w:pPr>
              <w:rPr>
                <w:lang w:val="en-GB"/>
              </w:rPr>
            </w:pPr>
            <w:r>
              <w:rPr>
                <w:lang w:val="en-GB"/>
              </w:rPr>
              <w:t>5</w:t>
            </w:r>
          </w:p>
        </w:tc>
      </w:tr>
      <w:tr w:rsidR="00611DEB" w:rsidTr="00D25F1D">
        <w:tc>
          <w:tcPr>
            <w:tcW w:w="1216" w:type="dxa"/>
          </w:tcPr>
          <w:p w:rsidR="00611DEB" w:rsidRDefault="00611DEB" w:rsidP="00D25F1D">
            <w:pPr>
              <w:rPr>
                <w:lang w:val="en-GB"/>
              </w:rPr>
            </w:pPr>
            <w:r>
              <w:rPr>
                <w:lang w:val="en-GB"/>
              </w:rPr>
              <w:t>A</w:t>
            </w:r>
          </w:p>
        </w:tc>
        <w:tc>
          <w:tcPr>
            <w:tcW w:w="1216" w:type="dxa"/>
          </w:tcPr>
          <w:p w:rsidR="00611DEB" w:rsidRDefault="00611DEB" w:rsidP="00D25F1D">
            <w:pPr>
              <w:rPr>
                <w:lang w:val="en-GB"/>
              </w:rPr>
            </w:pPr>
            <w:r>
              <w:rPr>
                <w:lang w:val="en-GB"/>
              </w:rPr>
              <w:t>22</w:t>
            </w:r>
          </w:p>
        </w:tc>
        <w:tc>
          <w:tcPr>
            <w:tcW w:w="1216" w:type="dxa"/>
          </w:tcPr>
          <w:p w:rsidR="00611DEB" w:rsidRDefault="00611DEB" w:rsidP="00D25F1D">
            <w:pPr>
              <w:rPr>
                <w:lang w:val="en-GB"/>
              </w:rPr>
            </w:pPr>
            <w:r>
              <w:rPr>
                <w:lang w:val="en-GB"/>
              </w:rPr>
              <w:t>26.1</w:t>
            </w:r>
          </w:p>
        </w:tc>
        <w:tc>
          <w:tcPr>
            <w:tcW w:w="1217" w:type="dxa"/>
          </w:tcPr>
          <w:p w:rsidR="00611DEB" w:rsidRDefault="00611DEB" w:rsidP="00D25F1D">
            <w:pPr>
              <w:rPr>
                <w:lang w:val="en-GB"/>
              </w:rPr>
            </w:pPr>
            <w:r>
              <w:rPr>
                <w:lang w:val="en-GB"/>
              </w:rPr>
              <w:t>27</w:t>
            </w:r>
          </w:p>
        </w:tc>
        <w:tc>
          <w:tcPr>
            <w:tcW w:w="1217" w:type="dxa"/>
          </w:tcPr>
          <w:p w:rsidR="00611DEB" w:rsidRDefault="00611DEB" w:rsidP="00D25F1D">
            <w:pPr>
              <w:rPr>
                <w:lang w:val="en-GB"/>
              </w:rPr>
            </w:pPr>
            <w:r>
              <w:rPr>
                <w:lang w:val="en-GB"/>
              </w:rPr>
              <w:t>18.5</w:t>
            </w:r>
          </w:p>
        </w:tc>
        <w:tc>
          <w:tcPr>
            <w:tcW w:w="1217" w:type="dxa"/>
          </w:tcPr>
          <w:p w:rsidR="00611DEB" w:rsidRDefault="00611DEB" w:rsidP="00D25F1D">
            <w:pPr>
              <w:rPr>
                <w:lang w:val="en-GB"/>
              </w:rPr>
            </w:pPr>
            <w:r>
              <w:rPr>
                <w:lang w:val="en-GB"/>
              </w:rPr>
              <w:t>25.5</w:t>
            </w:r>
          </w:p>
        </w:tc>
      </w:tr>
      <w:tr w:rsidR="00611DEB" w:rsidTr="00D25F1D">
        <w:tc>
          <w:tcPr>
            <w:tcW w:w="1216" w:type="dxa"/>
          </w:tcPr>
          <w:p w:rsidR="00611DEB" w:rsidRDefault="00611DEB" w:rsidP="00D25F1D">
            <w:pPr>
              <w:rPr>
                <w:lang w:val="en-GB"/>
              </w:rPr>
            </w:pPr>
            <w:r>
              <w:rPr>
                <w:lang w:val="en-GB"/>
              </w:rPr>
              <w:t>B</w:t>
            </w:r>
          </w:p>
        </w:tc>
        <w:tc>
          <w:tcPr>
            <w:tcW w:w="1216" w:type="dxa"/>
          </w:tcPr>
          <w:p w:rsidR="00611DEB" w:rsidRDefault="00611DEB" w:rsidP="00D25F1D">
            <w:pPr>
              <w:rPr>
                <w:lang w:val="en-GB"/>
              </w:rPr>
            </w:pPr>
            <w:r>
              <w:rPr>
                <w:lang w:val="en-GB"/>
              </w:rPr>
              <w:t>15</w:t>
            </w:r>
          </w:p>
        </w:tc>
        <w:tc>
          <w:tcPr>
            <w:tcW w:w="1216" w:type="dxa"/>
          </w:tcPr>
          <w:p w:rsidR="00611DEB" w:rsidRDefault="00611DEB" w:rsidP="00D25F1D">
            <w:pPr>
              <w:rPr>
                <w:lang w:val="en-GB"/>
              </w:rPr>
            </w:pPr>
            <w:r>
              <w:rPr>
                <w:lang w:val="en-GB"/>
              </w:rPr>
              <w:t>10.9</w:t>
            </w:r>
          </w:p>
        </w:tc>
        <w:tc>
          <w:tcPr>
            <w:tcW w:w="1217" w:type="dxa"/>
          </w:tcPr>
          <w:p w:rsidR="00611DEB" w:rsidRDefault="00611DEB" w:rsidP="00D25F1D">
            <w:pPr>
              <w:rPr>
                <w:lang w:val="en-GB"/>
              </w:rPr>
            </w:pPr>
            <w:r>
              <w:rPr>
                <w:lang w:val="en-GB"/>
              </w:rPr>
              <w:t>10</w:t>
            </w:r>
          </w:p>
        </w:tc>
        <w:tc>
          <w:tcPr>
            <w:tcW w:w="1217" w:type="dxa"/>
          </w:tcPr>
          <w:p w:rsidR="00611DEB" w:rsidRDefault="00611DEB" w:rsidP="00D25F1D">
            <w:pPr>
              <w:rPr>
                <w:lang w:val="en-GB"/>
              </w:rPr>
            </w:pPr>
            <w:r>
              <w:rPr>
                <w:lang w:val="en-GB"/>
              </w:rPr>
              <w:t>18.5</w:t>
            </w:r>
          </w:p>
        </w:tc>
        <w:tc>
          <w:tcPr>
            <w:tcW w:w="1217" w:type="dxa"/>
          </w:tcPr>
          <w:p w:rsidR="00611DEB" w:rsidRDefault="00611DEB" w:rsidP="00D25F1D">
            <w:pPr>
              <w:rPr>
                <w:lang w:val="en-GB"/>
              </w:rPr>
            </w:pPr>
            <w:r>
              <w:rPr>
                <w:lang w:val="en-GB"/>
              </w:rPr>
              <w:t>11.5</w:t>
            </w:r>
          </w:p>
        </w:tc>
      </w:tr>
      <w:tr w:rsidR="008C39B9" w:rsidTr="008C39B9">
        <w:tc>
          <w:tcPr>
            <w:tcW w:w="1216" w:type="dxa"/>
          </w:tcPr>
          <w:p w:rsidR="008C39B9" w:rsidRDefault="008C39B9" w:rsidP="00D25F1D">
            <w:pPr>
              <w:rPr>
                <w:lang w:val="en-GB"/>
              </w:rPr>
            </w:pPr>
          </w:p>
        </w:tc>
        <w:tc>
          <w:tcPr>
            <w:tcW w:w="1216" w:type="dxa"/>
          </w:tcPr>
          <w:p w:rsidR="008C39B9" w:rsidRDefault="008C39B9" w:rsidP="00D25F1D">
            <w:pPr>
              <w:rPr>
                <w:lang w:val="en-GB"/>
              </w:rPr>
            </w:pPr>
            <w:r>
              <w:rPr>
                <w:lang w:val="en-GB"/>
              </w:rPr>
              <w:sym w:font="Wingdings" w:char="F06F"/>
            </w:r>
          </w:p>
        </w:tc>
        <w:tc>
          <w:tcPr>
            <w:tcW w:w="1216" w:type="dxa"/>
          </w:tcPr>
          <w:p w:rsidR="008C39B9" w:rsidRDefault="008C39B9" w:rsidP="00D25F1D">
            <w:pPr>
              <w:rPr>
                <w:lang w:val="en-GB"/>
              </w:rPr>
            </w:pPr>
            <w:r>
              <w:rPr>
                <w:lang w:val="en-GB"/>
              </w:rPr>
              <w:sym w:font="Wingdings" w:char="F06F"/>
            </w:r>
          </w:p>
        </w:tc>
        <w:tc>
          <w:tcPr>
            <w:tcW w:w="1217" w:type="dxa"/>
          </w:tcPr>
          <w:p w:rsidR="008C39B9" w:rsidRDefault="008C39B9" w:rsidP="00D25F1D">
            <w:pPr>
              <w:rPr>
                <w:lang w:val="en-GB"/>
              </w:rPr>
            </w:pPr>
            <w:r>
              <w:rPr>
                <w:lang w:val="en-GB"/>
              </w:rPr>
              <w:sym w:font="Wingdings" w:char="F06F"/>
            </w:r>
          </w:p>
        </w:tc>
        <w:tc>
          <w:tcPr>
            <w:tcW w:w="1217" w:type="dxa"/>
          </w:tcPr>
          <w:p w:rsidR="008C39B9" w:rsidRDefault="008C39B9" w:rsidP="00D25F1D">
            <w:pPr>
              <w:rPr>
                <w:lang w:val="en-GB"/>
              </w:rPr>
            </w:pPr>
            <w:r>
              <w:rPr>
                <w:lang w:val="en-GB"/>
              </w:rPr>
              <w:sym w:font="Wingdings" w:char="F06F"/>
            </w:r>
          </w:p>
        </w:tc>
        <w:tc>
          <w:tcPr>
            <w:tcW w:w="1217" w:type="dxa"/>
          </w:tcPr>
          <w:p w:rsidR="008C39B9" w:rsidRDefault="008C39B9" w:rsidP="00D25F1D">
            <w:pPr>
              <w:rPr>
                <w:lang w:val="en-GB"/>
              </w:rPr>
            </w:pPr>
            <w:r>
              <w:rPr>
                <w:lang w:val="en-GB"/>
              </w:rPr>
              <w:sym w:font="Wingdings" w:char="F06F"/>
            </w:r>
          </w:p>
        </w:tc>
      </w:tr>
    </w:tbl>
    <w:p w:rsidR="00611DEB" w:rsidRDefault="00611DEB" w:rsidP="00611DEB"/>
    <w:p w:rsidR="0039299C" w:rsidRDefault="0039299C" w:rsidP="00A63EC7">
      <w:pPr>
        <w:spacing w:line="360" w:lineRule="auto"/>
        <w:jc w:val="center"/>
        <w:rPr>
          <w:rStyle w:val="SubtleEmphasis"/>
          <w:b/>
          <w:i w:val="0"/>
          <w:color w:val="000000" w:themeColor="text1"/>
          <w:lang w:val="en-GB"/>
        </w:rPr>
      </w:pP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lastRenderedPageBreak/>
        <w:t>Instructions (Paper handout 2)</w:t>
      </w:r>
    </w:p>
    <w:p w:rsidR="0039299C" w:rsidRPr="0086545C" w:rsidRDefault="0039299C" w:rsidP="00A63EC7">
      <w:pPr>
        <w:pStyle w:val="Heading1"/>
        <w:spacing w:line="360" w:lineRule="auto"/>
        <w:rPr>
          <w:rStyle w:val="SubtitleChar"/>
          <w:i w:val="0"/>
          <w:iCs w:val="0"/>
          <w:color w:val="000000" w:themeColor="text1"/>
          <w:lang w:val="en-GB"/>
        </w:rPr>
      </w:pPr>
      <w:r w:rsidRPr="0086545C">
        <w:rPr>
          <w:rStyle w:val="SubtitleChar"/>
          <w:color w:val="000000" w:themeColor="text1"/>
          <w:lang w:val="en-GB"/>
        </w:rPr>
        <w:t>Experiment</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The experiment consists of a </w:t>
      </w:r>
      <w:r w:rsidRPr="0086545C">
        <w:rPr>
          <w:b/>
          <w:color w:val="000000" w:themeColor="text1"/>
          <w:lang w:val="en-GB"/>
        </w:rPr>
        <w:t>production phase</w:t>
      </w:r>
      <w:r w:rsidRPr="0086545C">
        <w:rPr>
          <w:color w:val="000000" w:themeColor="text1"/>
          <w:lang w:val="en-GB"/>
        </w:rPr>
        <w:t xml:space="preserve"> and a </w:t>
      </w:r>
      <w:r w:rsidRPr="0086545C">
        <w:rPr>
          <w:b/>
          <w:color w:val="000000" w:themeColor="text1"/>
          <w:lang w:val="en-GB"/>
        </w:rPr>
        <w:t>distribution phase</w:t>
      </w:r>
      <w:r w:rsidRPr="0086545C">
        <w:rPr>
          <w:color w:val="000000" w:themeColor="text1"/>
          <w:lang w:val="en-GB"/>
        </w:rPr>
        <w:t>.</w:t>
      </w:r>
    </w:p>
    <w:p w:rsidR="0039299C" w:rsidRPr="0086545C" w:rsidRDefault="0039299C" w:rsidP="00A63EC7">
      <w:pPr>
        <w:spacing w:line="360" w:lineRule="auto"/>
        <w:rPr>
          <w:color w:val="000000" w:themeColor="text1"/>
          <w:lang w:val="en-GB"/>
        </w:rPr>
      </w:pPr>
      <w:r w:rsidRPr="0086545C">
        <w:rPr>
          <w:color w:val="000000" w:themeColor="text1"/>
          <w:lang w:val="en-GB"/>
        </w:rPr>
        <w:t>In the production phase, you will generate an amount of money, which will be credited to an account.</w:t>
      </w:r>
    </w:p>
    <w:p w:rsidR="0039299C" w:rsidRPr="0086545C" w:rsidRDefault="0039299C" w:rsidP="00A63EC7">
      <w:pPr>
        <w:spacing w:line="360" w:lineRule="auto"/>
        <w:rPr>
          <w:color w:val="000000" w:themeColor="text1"/>
          <w:lang w:val="en-GB"/>
        </w:rPr>
      </w:pPr>
      <w:r w:rsidRPr="0086545C">
        <w:rPr>
          <w:color w:val="000000" w:themeColor="text1"/>
          <w:lang w:val="en-GB"/>
        </w:rPr>
        <w:t>In the distribution phase, you will be matched randomly with one another participant who generated a sum of money during the production phase in the same manner as you.</w:t>
      </w:r>
    </w:p>
    <w:p w:rsidR="0039299C" w:rsidRPr="0086545C" w:rsidRDefault="0039299C" w:rsidP="00A63EC7">
      <w:pPr>
        <w:pStyle w:val="Heading2"/>
        <w:spacing w:line="360" w:lineRule="auto"/>
        <w:rPr>
          <w:rFonts w:asciiTheme="minorHAnsi" w:hAnsiTheme="minorHAnsi" w:cs="Arial"/>
          <w:b/>
          <w:color w:val="000000" w:themeColor="text1"/>
          <w:sz w:val="22"/>
          <w:szCs w:val="22"/>
          <w:lang w:val="en-GB"/>
        </w:rPr>
      </w:pPr>
      <w:r w:rsidRPr="0086545C">
        <w:rPr>
          <w:rFonts w:asciiTheme="minorHAnsi" w:hAnsiTheme="minorHAnsi" w:cs="Arial"/>
          <w:color w:val="000000" w:themeColor="text1"/>
          <w:sz w:val="22"/>
          <w:szCs w:val="22"/>
          <w:lang w:val="en-GB"/>
        </w:rPr>
        <w:t>With this other experiment participant (counterpart) you will divide the total amount of money among yourselves. More information about the distribution phase will be given after the production phase.</w:t>
      </w:r>
    </w:p>
    <w:p w:rsidR="0039299C" w:rsidRPr="0086545C" w:rsidRDefault="0039299C" w:rsidP="00A63EC7">
      <w:pPr>
        <w:pStyle w:val="Heading2"/>
        <w:spacing w:line="360" w:lineRule="auto"/>
        <w:rPr>
          <w:color w:val="000000" w:themeColor="text1"/>
          <w:lang w:val="en-GB"/>
        </w:rPr>
      </w:pPr>
      <w:r w:rsidRPr="0086545C">
        <w:rPr>
          <w:color w:val="000000" w:themeColor="text1"/>
          <w:lang w:val="en-GB"/>
        </w:rPr>
        <w:t>Production phase</w:t>
      </w:r>
    </w:p>
    <w:p w:rsidR="0039299C" w:rsidRPr="0086545C" w:rsidRDefault="0039299C" w:rsidP="00A63EC7">
      <w:pPr>
        <w:spacing w:line="360" w:lineRule="auto"/>
        <w:rPr>
          <w:color w:val="000000" w:themeColor="text1"/>
          <w:lang w:val="en-GB"/>
        </w:rPr>
      </w:pPr>
      <w:r w:rsidRPr="0086545C">
        <w:rPr>
          <w:color w:val="000000" w:themeColor="text1"/>
          <w:lang w:val="en-GB"/>
        </w:rPr>
        <w:t>The production phase has three parts, in which you can earn money that is credited to your account. During this phase, you belong either to group H or group T. Both groups are of the same size. The allocation to these two groups is decided at random by the computer. Which group you have been allocated to will be displayed on the screen. In Parts 1 and 2 of the production phase, the group affiliation does not matter.</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In Part 1 and Part 2, you will perform tasks for which you will receive points. At the end of each part, a ranking of all participants will be created according to the points earned in this part of the experiment. Participants will be ranked in three groups. The participants in the highest third will earn 12 </w:t>
      </w:r>
      <w:proofErr w:type="spellStart"/>
      <w:r w:rsidRPr="0086545C">
        <w:rPr>
          <w:color w:val="000000" w:themeColor="text1"/>
          <w:lang w:val="en-GB"/>
        </w:rPr>
        <w:t>EUR</w:t>
      </w:r>
      <w:proofErr w:type="spellEnd"/>
      <w:r w:rsidRPr="0086545C">
        <w:rPr>
          <w:color w:val="000000" w:themeColor="text1"/>
          <w:lang w:val="en-GB"/>
        </w:rPr>
        <w:t xml:space="preserve"> that will be credited to the account. Participants in the middle third of the ranking will earn 8 </w:t>
      </w:r>
      <w:proofErr w:type="spellStart"/>
      <w:r w:rsidRPr="0086545C">
        <w:rPr>
          <w:color w:val="000000" w:themeColor="text1"/>
          <w:lang w:val="en-GB"/>
        </w:rPr>
        <w:t>EUR</w:t>
      </w:r>
      <w:proofErr w:type="spellEnd"/>
      <w:r w:rsidRPr="0086545C">
        <w:rPr>
          <w:color w:val="000000" w:themeColor="text1"/>
          <w:lang w:val="en-GB"/>
        </w:rPr>
        <w:t xml:space="preserve">, and participants in the lowest third will earn </w:t>
      </w:r>
      <w:proofErr w:type="spellStart"/>
      <w:r w:rsidRPr="0086545C">
        <w:rPr>
          <w:color w:val="000000" w:themeColor="text1"/>
          <w:lang w:val="en-GB"/>
        </w:rPr>
        <w:t>EUR</w:t>
      </w:r>
      <w:proofErr w:type="spellEnd"/>
      <w:r w:rsidRPr="0086545C">
        <w:rPr>
          <w:color w:val="000000" w:themeColor="text1"/>
          <w:lang w:val="en-GB"/>
        </w:rPr>
        <w:t xml:space="preserve"> 5.</w:t>
      </w:r>
    </w:p>
    <w:p w:rsidR="0039299C" w:rsidRPr="0086545C" w:rsidRDefault="0039299C" w:rsidP="00A63EC7">
      <w:pPr>
        <w:spacing w:line="360" w:lineRule="auto"/>
        <w:rPr>
          <w:color w:val="000000" w:themeColor="text1"/>
          <w:lang w:val="en-GB"/>
        </w:rPr>
      </w:pPr>
      <w:r w:rsidRPr="0086545C">
        <w:rPr>
          <w:color w:val="000000" w:themeColor="text1"/>
          <w:lang w:val="en-GB"/>
        </w:rPr>
        <w:t>Example:</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Suppose you performed in a way such that you are in the middle third of the distribution in the first phase, and in the top third in the second phase. Then you have earned 8 </w:t>
      </w:r>
      <w:proofErr w:type="spellStart"/>
      <w:r w:rsidRPr="0086545C">
        <w:rPr>
          <w:color w:val="000000" w:themeColor="text1"/>
          <w:lang w:val="en-GB"/>
        </w:rPr>
        <w:t>EUR</w:t>
      </w:r>
      <w:proofErr w:type="spellEnd"/>
      <w:r w:rsidRPr="0086545C">
        <w:rPr>
          <w:color w:val="000000" w:themeColor="text1"/>
          <w:lang w:val="en-GB"/>
        </w:rPr>
        <w:t xml:space="preserve"> + 12 </w:t>
      </w:r>
      <w:proofErr w:type="spellStart"/>
      <w:r w:rsidRPr="0086545C">
        <w:rPr>
          <w:color w:val="000000" w:themeColor="text1"/>
          <w:lang w:val="en-GB"/>
        </w:rPr>
        <w:t>EUR</w:t>
      </w:r>
      <w:proofErr w:type="spellEnd"/>
      <w:r w:rsidRPr="0086545C">
        <w:rPr>
          <w:color w:val="000000" w:themeColor="text1"/>
          <w:lang w:val="en-GB"/>
        </w:rPr>
        <w:t xml:space="preserve"> = 20 </w:t>
      </w:r>
      <w:proofErr w:type="spellStart"/>
      <w:r w:rsidRPr="0086545C">
        <w:rPr>
          <w:color w:val="000000" w:themeColor="text1"/>
          <w:lang w:val="en-GB"/>
        </w:rPr>
        <w:t>EUR</w:t>
      </w:r>
      <w:proofErr w:type="spellEnd"/>
      <w:r w:rsidRPr="0086545C">
        <w:rPr>
          <w:color w:val="000000" w:themeColor="text1"/>
          <w:lang w:val="en-GB"/>
        </w:rPr>
        <w:t xml:space="preserve"> that will be credited to the account.</w:t>
      </w:r>
    </w:p>
    <w:p w:rsidR="0039299C" w:rsidRPr="0086545C" w:rsidRDefault="0039299C" w:rsidP="00A63EC7">
      <w:pPr>
        <w:spacing w:line="360" w:lineRule="auto"/>
        <w:rPr>
          <w:rStyle w:val="SubtleEmphasis"/>
          <w:color w:val="000000" w:themeColor="text1"/>
          <w:lang w:val="en-GB"/>
        </w:rPr>
      </w:pPr>
      <w:r w:rsidRPr="0086545C">
        <w:rPr>
          <w:i/>
          <w:iCs/>
          <w:color w:val="000000" w:themeColor="text1"/>
          <w:lang w:val="en-GB"/>
        </w:rPr>
        <w:t>The production phase will now begin. Please read the instructions on the screen now</w:t>
      </w:r>
      <w:r w:rsidRPr="0086545C">
        <w:rPr>
          <w:rStyle w:val="SubtleEmphasis"/>
          <w:color w:val="000000" w:themeColor="text1"/>
          <w:lang w:val="en-GB"/>
        </w:rPr>
        <w:t>.</w:t>
      </w:r>
    </w:p>
    <w:p w:rsidR="0074428E" w:rsidRPr="0086545C" w:rsidRDefault="0074428E" w:rsidP="00A63EC7">
      <w:pPr>
        <w:rPr>
          <w:rFonts w:asciiTheme="majorHAnsi" w:eastAsiaTheme="majorEastAsia" w:hAnsiTheme="majorHAnsi" w:cstheme="majorBidi"/>
          <w:color w:val="000000" w:themeColor="text1"/>
          <w:sz w:val="32"/>
          <w:szCs w:val="32"/>
          <w:lang w:val="en-GB"/>
        </w:rPr>
      </w:pPr>
      <w:r w:rsidRPr="0086545C">
        <w:rPr>
          <w:color w:val="000000" w:themeColor="text1"/>
          <w:lang w:val="en-GB"/>
        </w:rPr>
        <w:br w:type="page"/>
      </w: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lastRenderedPageBreak/>
        <w:t>On-screen instructions (production phase, talent)</w:t>
      </w:r>
    </w:p>
    <w:p w:rsidR="0039299C" w:rsidRPr="0086545C" w:rsidRDefault="0039299C" w:rsidP="00A63EC7">
      <w:pPr>
        <w:spacing w:line="360" w:lineRule="auto"/>
        <w:rPr>
          <w:color w:val="000000" w:themeColor="text1"/>
          <w:lang w:val="en-GB"/>
        </w:rPr>
      </w:pPr>
      <w:r w:rsidRPr="0086545C">
        <w:rPr>
          <w:color w:val="000000" w:themeColor="text1"/>
          <w:lang w:val="en-GB"/>
        </w:rPr>
        <w:t>You are now in the first part of the production phase of the experiment. You are in group T (H).</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You must now solve a brainteaser. You will see several tasks, and you have 15 minutes in total. Then this part of the experiment will be over. </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Under each task, you see an entry field in which you are prompted to enter your solution. You must click on OK to confirm the entry and advance to the next screen. When you have clicked on OK, you can no longer change your answer, nor return to this screen. </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For each correct answer you will earn a point. For each wrong answer, a point will be deducted from your earnings. If you do not want to give an answer, leave the field blank and press OK. You will then earn nothing for this task. </w:t>
      </w:r>
    </w:p>
    <w:p w:rsidR="0039299C" w:rsidRPr="0086545C" w:rsidRDefault="0039299C" w:rsidP="00A63EC7">
      <w:pPr>
        <w:spacing w:line="360" w:lineRule="auto"/>
        <w:jc w:val="center"/>
        <w:rPr>
          <w:b/>
          <w:color w:val="000000" w:themeColor="text1"/>
          <w:lang w:val="en-GB"/>
        </w:rPr>
      </w:pPr>
      <w:r w:rsidRPr="0086545C">
        <w:rPr>
          <w:b/>
          <w:color w:val="000000" w:themeColor="text1"/>
          <w:lang w:val="en-GB"/>
        </w:rPr>
        <w:t>Screenshot 3</w:t>
      </w:r>
    </w:p>
    <w:p w:rsidR="0039299C" w:rsidRPr="0086545C" w:rsidRDefault="0039299C" w:rsidP="00A63EC7">
      <w:pPr>
        <w:spacing w:line="360" w:lineRule="auto"/>
        <w:jc w:val="center"/>
        <w:rPr>
          <w:rFonts w:asciiTheme="majorHAnsi" w:eastAsiaTheme="majorEastAsia" w:hAnsiTheme="majorHAnsi" w:cstheme="majorBidi"/>
          <w:b/>
          <w:bCs/>
          <w:color w:val="000000" w:themeColor="text1"/>
          <w:sz w:val="26"/>
          <w:szCs w:val="26"/>
          <w:lang w:val="en-GB"/>
        </w:rPr>
      </w:pPr>
      <w:r w:rsidRPr="0086545C">
        <w:rPr>
          <w:noProof/>
          <w:color w:val="000000" w:themeColor="text1"/>
          <w:lang w:val="en-IN" w:eastAsia="en-IN"/>
        </w:rPr>
        <w:drawing>
          <wp:inline distT="0" distB="0" distL="0" distR="0">
            <wp:extent cx="4231670" cy="2644463"/>
            <wp:effectExtent l="0" t="0" r="0" b="381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4238089" cy="2648474"/>
                    </a:xfrm>
                    <a:prstGeom prst="rect">
                      <a:avLst/>
                    </a:prstGeom>
                    <a:noFill/>
                    <a:ln w="9525">
                      <a:noFill/>
                      <a:miter lim="800000"/>
                      <a:headEnd/>
                      <a:tailEnd/>
                    </a:ln>
                  </pic:spPr>
                </pic:pic>
              </a:graphicData>
            </a:graphic>
          </wp:inline>
        </w:drawing>
      </w: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t>On-screen instructions (production phase, effort)</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You are now in the second part of the production Phase. You still are in group T (H). </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You must now solve a numerical exercise. You will see on your screen rows of zeros and ones. Please count the number of ones and enter your answer into the input box. By clicking OK, you will confirm your answer and move on to the next screen. When you have clicked OK you can no longer change your answer, nor access this screen again. </w:t>
      </w:r>
    </w:p>
    <w:p w:rsidR="0039299C" w:rsidRPr="0086545C" w:rsidRDefault="0039299C" w:rsidP="00A63EC7">
      <w:pPr>
        <w:spacing w:line="312" w:lineRule="auto"/>
        <w:rPr>
          <w:color w:val="000000" w:themeColor="text1"/>
          <w:lang w:val="en-GB"/>
        </w:rPr>
      </w:pPr>
      <w:r w:rsidRPr="0086545C">
        <w:rPr>
          <w:color w:val="000000" w:themeColor="text1"/>
          <w:lang w:val="en-GB"/>
        </w:rPr>
        <w:t xml:space="preserve">You have for this task a total of fifteen minutes. If you like, you can finish this task before the end of the 15 minutes. To do this, press the STOP button. Once you have pressed this button, you can no </w:t>
      </w:r>
      <w:r w:rsidRPr="0086545C">
        <w:rPr>
          <w:color w:val="000000" w:themeColor="text1"/>
          <w:lang w:val="en-GB"/>
        </w:rPr>
        <w:lastRenderedPageBreak/>
        <w:t>longer take part in this task. While you wait for others to finish the task, you may deal with personal matters, as long as you do not disturb the other participants.</w:t>
      </w:r>
    </w:p>
    <w:p w:rsidR="0039299C" w:rsidRPr="0086545C" w:rsidRDefault="0039299C" w:rsidP="00A63EC7">
      <w:pPr>
        <w:spacing w:after="0" w:line="312" w:lineRule="auto"/>
        <w:rPr>
          <w:color w:val="000000" w:themeColor="text1"/>
          <w:lang w:val="en-GB"/>
        </w:rPr>
      </w:pPr>
      <w:r w:rsidRPr="0086545C">
        <w:rPr>
          <w:color w:val="000000" w:themeColor="text1"/>
          <w:lang w:val="en-GB"/>
        </w:rPr>
        <w:t xml:space="preserve">For each correct answer you will earn a point. For each wrong answer, a point will be deducted from your earnings. If you do not want to give an answer, leave the field blank and press OK. You will then earn nothing for this task. </w:t>
      </w:r>
    </w:p>
    <w:p w:rsidR="0039299C" w:rsidRPr="0086545C" w:rsidRDefault="0039299C" w:rsidP="00A63EC7">
      <w:pPr>
        <w:spacing w:line="312" w:lineRule="auto"/>
        <w:jc w:val="center"/>
        <w:rPr>
          <w:b/>
          <w:color w:val="000000" w:themeColor="text1"/>
          <w:lang w:val="en-GB"/>
        </w:rPr>
      </w:pPr>
      <w:r w:rsidRPr="0086545C">
        <w:rPr>
          <w:b/>
          <w:color w:val="000000" w:themeColor="text1"/>
          <w:lang w:val="en-GB"/>
        </w:rPr>
        <w:t>Screenshot 4</w:t>
      </w:r>
    </w:p>
    <w:p w:rsidR="0039299C" w:rsidRPr="0086545C" w:rsidRDefault="0039299C" w:rsidP="00A63EC7">
      <w:pPr>
        <w:spacing w:line="312" w:lineRule="auto"/>
        <w:jc w:val="center"/>
        <w:rPr>
          <w:b/>
          <w:color w:val="000000" w:themeColor="text1"/>
          <w:lang w:val="en-GB"/>
        </w:rPr>
      </w:pPr>
      <w:r w:rsidRPr="0086545C">
        <w:rPr>
          <w:b/>
          <w:noProof/>
          <w:color w:val="000000" w:themeColor="text1"/>
          <w:lang w:val="en-IN" w:eastAsia="en-IN"/>
        </w:rPr>
        <w:drawing>
          <wp:inline distT="0" distB="0" distL="0" distR="0">
            <wp:extent cx="3962400" cy="2476191"/>
            <wp:effectExtent l="0" t="0" r="0" b="635"/>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973051" cy="2482847"/>
                    </a:xfrm>
                    <a:prstGeom prst="rect">
                      <a:avLst/>
                    </a:prstGeom>
                    <a:noFill/>
                    <a:ln w="9525">
                      <a:noFill/>
                      <a:miter lim="800000"/>
                      <a:headEnd/>
                      <a:tailEnd/>
                    </a:ln>
                  </pic:spPr>
                </pic:pic>
              </a:graphicData>
            </a:graphic>
          </wp:inline>
        </w:drawing>
      </w:r>
    </w:p>
    <w:p w:rsidR="0039299C" w:rsidRPr="0086545C" w:rsidRDefault="0039299C" w:rsidP="00A63EC7">
      <w:pPr>
        <w:pStyle w:val="Heading1"/>
        <w:spacing w:line="312" w:lineRule="auto"/>
        <w:rPr>
          <w:color w:val="000000" w:themeColor="text1"/>
          <w:lang w:val="en-GB"/>
        </w:rPr>
      </w:pPr>
      <w:r w:rsidRPr="0086545C">
        <w:rPr>
          <w:color w:val="000000" w:themeColor="text1"/>
          <w:lang w:val="en-GB"/>
        </w:rPr>
        <w:t>On-screen instructions (production phase, luck)</w:t>
      </w:r>
    </w:p>
    <w:p w:rsidR="0039299C" w:rsidRPr="0086545C" w:rsidRDefault="0039299C" w:rsidP="00A63EC7">
      <w:pPr>
        <w:spacing w:line="312" w:lineRule="auto"/>
        <w:rPr>
          <w:color w:val="000000" w:themeColor="text1"/>
          <w:lang w:val="en-GB"/>
        </w:rPr>
      </w:pPr>
      <w:r w:rsidRPr="0086545C">
        <w:rPr>
          <w:color w:val="000000" w:themeColor="text1"/>
          <w:lang w:val="en-GB"/>
        </w:rPr>
        <w:t>You are now in the third part of the Production phase. You are still in group T (H).</w:t>
      </w:r>
    </w:p>
    <w:p w:rsidR="0039299C" w:rsidRPr="0086545C" w:rsidRDefault="0039299C" w:rsidP="00A63EC7">
      <w:pPr>
        <w:spacing w:line="312" w:lineRule="auto"/>
        <w:rPr>
          <w:color w:val="000000" w:themeColor="text1"/>
          <w:lang w:val="en-GB"/>
        </w:rPr>
      </w:pPr>
      <w:r w:rsidRPr="0086545C">
        <w:rPr>
          <w:color w:val="000000" w:themeColor="text1"/>
          <w:lang w:val="en-GB"/>
        </w:rPr>
        <w:t xml:space="preserve">A participant will be chosen at random to throw a coin. When the coin falls on Tail, all members of group T earn 3 </w:t>
      </w:r>
      <w:proofErr w:type="spellStart"/>
      <w:r w:rsidRPr="0086545C">
        <w:rPr>
          <w:color w:val="000000" w:themeColor="text1"/>
          <w:lang w:val="en-GB"/>
        </w:rPr>
        <w:t>EUR</w:t>
      </w:r>
      <w:proofErr w:type="spellEnd"/>
      <w:r w:rsidRPr="0086545C">
        <w:rPr>
          <w:color w:val="000000" w:themeColor="text1"/>
          <w:lang w:val="en-GB"/>
        </w:rPr>
        <w:t xml:space="preserve"> more, that will be credited to their Production account. The other group earns nothing.</w:t>
      </w:r>
    </w:p>
    <w:p w:rsidR="0039299C" w:rsidRPr="0086545C" w:rsidRDefault="0039299C" w:rsidP="00A63EC7">
      <w:pPr>
        <w:spacing w:line="312" w:lineRule="auto"/>
        <w:rPr>
          <w:color w:val="000000" w:themeColor="text1"/>
          <w:lang w:val="en-GB"/>
        </w:rPr>
      </w:pPr>
      <w:r w:rsidRPr="0086545C">
        <w:rPr>
          <w:color w:val="000000" w:themeColor="text1"/>
          <w:lang w:val="en-GB"/>
        </w:rPr>
        <w:t xml:space="preserve">When the coin falls on Head, all members of group H earn 3 </w:t>
      </w:r>
      <w:proofErr w:type="spellStart"/>
      <w:r w:rsidRPr="0086545C">
        <w:rPr>
          <w:color w:val="000000" w:themeColor="text1"/>
          <w:lang w:val="en-GB"/>
        </w:rPr>
        <w:t>EUR</w:t>
      </w:r>
      <w:proofErr w:type="spellEnd"/>
      <w:r w:rsidRPr="0086545C">
        <w:rPr>
          <w:color w:val="000000" w:themeColor="text1"/>
          <w:lang w:val="en-GB"/>
        </w:rPr>
        <w:t xml:space="preserve"> more, that will be credited to their Production account. The other group earns nothing.</w:t>
      </w:r>
    </w:p>
    <w:p w:rsidR="0039299C" w:rsidRPr="0086545C" w:rsidRDefault="0039299C" w:rsidP="00A63EC7">
      <w:pPr>
        <w:spacing w:after="0" w:line="312" w:lineRule="auto"/>
        <w:jc w:val="center"/>
        <w:rPr>
          <w:b/>
          <w:color w:val="000000" w:themeColor="text1"/>
          <w:lang w:val="en-GB"/>
        </w:rPr>
      </w:pPr>
      <w:r w:rsidRPr="0086545C">
        <w:rPr>
          <w:b/>
          <w:color w:val="000000" w:themeColor="text1"/>
          <w:lang w:val="en-GB"/>
        </w:rPr>
        <w:t>Screenshot 5</w:t>
      </w:r>
    </w:p>
    <w:p w:rsidR="0039299C" w:rsidRPr="0086545C" w:rsidRDefault="0039299C" w:rsidP="00A63EC7">
      <w:pPr>
        <w:spacing w:line="360" w:lineRule="auto"/>
        <w:jc w:val="center"/>
        <w:rPr>
          <w:rFonts w:asciiTheme="majorHAnsi" w:eastAsiaTheme="majorEastAsia" w:hAnsiTheme="majorHAnsi" w:cstheme="majorBidi"/>
          <w:b/>
          <w:bCs/>
          <w:color w:val="000000" w:themeColor="text1"/>
          <w:sz w:val="26"/>
          <w:szCs w:val="26"/>
          <w:lang w:val="en-GB"/>
        </w:rPr>
      </w:pPr>
      <w:r w:rsidRPr="0086545C">
        <w:rPr>
          <w:rFonts w:asciiTheme="majorHAnsi" w:eastAsiaTheme="majorEastAsia" w:hAnsiTheme="majorHAnsi" w:cstheme="majorBidi"/>
          <w:b/>
          <w:bCs/>
          <w:noProof/>
          <w:color w:val="000000" w:themeColor="text1"/>
          <w:sz w:val="26"/>
          <w:szCs w:val="26"/>
          <w:lang w:val="en-IN" w:eastAsia="en-IN"/>
        </w:rPr>
        <w:drawing>
          <wp:inline distT="0" distB="0" distL="0" distR="0">
            <wp:extent cx="3781167" cy="2362934"/>
            <wp:effectExtent l="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3802955" cy="2376550"/>
                    </a:xfrm>
                    <a:prstGeom prst="rect">
                      <a:avLst/>
                    </a:prstGeom>
                    <a:noFill/>
                    <a:ln w="9525">
                      <a:noFill/>
                      <a:miter lim="800000"/>
                      <a:headEnd/>
                      <a:tailEnd/>
                    </a:ln>
                  </pic:spPr>
                </pic:pic>
              </a:graphicData>
            </a:graphic>
          </wp:inline>
        </w:drawing>
      </w:r>
    </w:p>
    <w:p w:rsidR="0039299C" w:rsidRPr="0086545C" w:rsidRDefault="0039299C" w:rsidP="00A63EC7">
      <w:pPr>
        <w:pStyle w:val="Heading1"/>
        <w:spacing w:line="360" w:lineRule="auto"/>
        <w:rPr>
          <w:color w:val="000000" w:themeColor="text1"/>
          <w:lang w:val="en-GB"/>
        </w:rPr>
      </w:pPr>
      <w:r w:rsidRPr="0086545C">
        <w:rPr>
          <w:color w:val="000000" w:themeColor="text1"/>
          <w:lang w:val="en-GB"/>
        </w:rPr>
        <w:lastRenderedPageBreak/>
        <w:t>Instructions (Paper handout 3)</w:t>
      </w:r>
    </w:p>
    <w:p w:rsidR="0039299C" w:rsidRPr="0086545C" w:rsidRDefault="0039299C" w:rsidP="00A63EC7">
      <w:pPr>
        <w:pStyle w:val="Heading2"/>
        <w:spacing w:line="360" w:lineRule="auto"/>
        <w:rPr>
          <w:color w:val="000000" w:themeColor="text1"/>
          <w:lang w:val="en-GB"/>
        </w:rPr>
      </w:pPr>
      <w:r w:rsidRPr="0086545C">
        <w:rPr>
          <w:color w:val="000000" w:themeColor="text1"/>
          <w:lang w:val="en-GB"/>
        </w:rPr>
        <w:t>Distribution Phase</w:t>
      </w:r>
    </w:p>
    <w:p w:rsidR="0039299C" w:rsidRPr="0086545C" w:rsidRDefault="0039299C" w:rsidP="00A63EC7">
      <w:pPr>
        <w:spacing w:line="360" w:lineRule="auto"/>
        <w:rPr>
          <w:color w:val="000000" w:themeColor="text1"/>
          <w:lang w:val="en-GB"/>
        </w:rPr>
      </w:pPr>
      <w:r w:rsidRPr="0086545C">
        <w:rPr>
          <w:color w:val="000000" w:themeColor="text1"/>
          <w:lang w:val="en-GB"/>
        </w:rPr>
        <w:t>This phase consists of 5 identical rounds. You will in each round be matched with another randomly chosen participant. You will not meet any participant more than once and will not know the identity of any of the participants you are matched with.</w:t>
      </w:r>
    </w:p>
    <w:p w:rsidR="0039299C" w:rsidRPr="0086545C" w:rsidRDefault="0039299C" w:rsidP="00A63EC7">
      <w:pPr>
        <w:spacing w:line="360" w:lineRule="auto"/>
        <w:rPr>
          <w:rFonts w:cs="Arial"/>
          <w:color w:val="000000" w:themeColor="text1"/>
          <w:lang w:val="en-GB"/>
        </w:rPr>
      </w:pPr>
      <w:r w:rsidRPr="0086545C">
        <w:rPr>
          <w:rFonts w:cs="Arial"/>
          <w:color w:val="000000" w:themeColor="text1"/>
          <w:lang w:val="en-GB"/>
        </w:rPr>
        <w:t>The amounts of money that you and your counterpart have earned in the production phase are credited in each round to a joint account. Your task is to divide the total amount in the joint account between yourselves (i.e. you and your counterpart).</w:t>
      </w:r>
    </w:p>
    <w:p w:rsidR="0039299C" w:rsidRPr="0086545C" w:rsidRDefault="0039299C" w:rsidP="00A63EC7">
      <w:pPr>
        <w:spacing w:line="360" w:lineRule="auto"/>
        <w:rPr>
          <w:color w:val="000000" w:themeColor="text1"/>
          <w:lang w:val="en-GB"/>
        </w:rPr>
      </w:pPr>
      <w:r w:rsidRPr="0086545C">
        <w:rPr>
          <w:color w:val="000000" w:themeColor="text1"/>
          <w:lang w:val="en-GB"/>
        </w:rPr>
        <w:t xml:space="preserve">The computer will randomly select one of these five rounds and implement this distribution at the end. You and your counterpart will earn those amounts of money that you have divided among yourselves in this randomly chosen round. In addition, you will receive the </w:t>
      </w:r>
      <w:r w:rsidR="00B2635F" w:rsidRPr="0086545C">
        <w:rPr>
          <w:color w:val="000000" w:themeColor="text1"/>
          <w:lang w:val="en-GB"/>
        </w:rPr>
        <w:t xml:space="preserve">payment for the questionnaires of </w:t>
      </w:r>
      <w:proofErr w:type="spellStart"/>
      <w:r w:rsidR="00B2635F" w:rsidRPr="0086545C">
        <w:rPr>
          <w:color w:val="000000" w:themeColor="text1"/>
          <w:lang w:val="en-GB"/>
        </w:rPr>
        <w:t>EUR</w:t>
      </w:r>
      <w:proofErr w:type="spellEnd"/>
      <w:r w:rsidR="00B2635F" w:rsidRPr="0086545C">
        <w:rPr>
          <w:color w:val="000000" w:themeColor="text1"/>
          <w:lang w:val="en-GB"/>
        </w:rPr>
        <w:t xml:space="preserve"> 4. </w:t>
      </w:r>
      <w:r w:rsidRPr="0086545C">
        <w:rPr>
          <w:color w:val="000000" w:themeColor="text1"/>
          <w:lang w:val="en-GB"/>
        </w:rPr>
        <w:t>If the random round that was selected is one in which you and your partner could not agree on a distribution of the money in the joint account, you will both just get the show-up fee.</w:t>
      </w:r>
    </w:p>
    <w:p w:rsidR="0039299C" w:rsidRPr="0086545C" w:rsidRDefault="0039299C" w:rsidP="00A63EC7">
      <w:pPr>
        <w:spacing w:line="360" w:lineRule="auto"/>
        <w:rPr>
          <w:color w:val="000000" w:themeColor="text1"/>
          <w:lang w:val="en-GB"/>
        </w:rPr>
      </w:pPr>
      <w:r w:rsidRPr="0086545C">
        <w:rPr>
          <w:color w:val="000000" w:themeColor="text1"/>
          <w:lang w:val="en-GB"/>
        </w:rPr>
        <w:t>In each round, you and your respective counterpart have five minutes to agree on a distribution. During this time anyone can propose an amount of money they would like to receive. The remainder of the money in the joint account (if any) will go to the other person. During the distribution phase, you and your partner see the following screen.</w:t>
      </w:r>
    </w:p>
    <w:p w:rsidR="0039299C" w:rsidRPr="0086545C" w:rsidRDefault="008A756B" w:rsidP="00A63EC7">
      <w:pPr>
        <w:spacing w:line="360" w:lineRule="auto"/>
        <w:rPr>
          <w:color w:val="000000" w:themeColor="text1"/>
          <w:lang w:val="en-GB"/>
        </w:rPr>
      </w:pPr>
      <w:r w:rsidRPr="008A756B">
        <w:rPr>
          <w:noProof/>
          <w:color w:val="000000" w:themeColor="text1"/>
          <w:lang w:val="en-GB" w:eastAsia="en-GB"/>
        </w:rPr>
        <w:lastRenderedPageBreak/>
        <w:pict>
          <v:oval id="Ellipse 29" o:spid="_x0000_s1027" style="position:absolute;margin-left:118.25pt;margin-top:336.8pt;width:24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" fillcolor="white [3201]" strokecolor="#ed7d31 [3205]" strokeweight="2.5pt">
            <v:textbox inset="0,0,0,0">
              <w:txbxContent>
                <w:p w:rsidR="004960CF" w:rsidRPr="007C5507" w:rsidRDefault="004960CF" w:rsidP="0039299C">
                  <w:pPr>
                    <w:spacing w:after="0" w:line="240" w:lineRule="auto"/>
                    <w:jc w:val="center"/>
                    <w:rPr>
                      <w:b/>
                      <w:color w:val="C00000"/>
                      <w:sz w:val="28"/>
                    </w:rPr>
                  </w:pPr>
                  <w:r>
                    <w:rPr>
                      <w:b/>
                      <w:color w:val="C00000"/>
                      <w:sz w:val="28"/>
                    </w:rPr>
                    <w:t>7</w:t>
                  </w:r>
                </w:p>
              </w:txbxContent>
            </v:textbox>
          </v:oval>
        </w:pict>
      </w:r>
      <w:r w:rsidRPr="008A756B">
        <w:rPr>
          <w:noProof/>
          <w:color w:val="000000" w:themeColor="text1"/>
          <w:lang w:val="en-GB" w:eastAsia="en-GB"/>
        </w:rPr>
        <w:pict>
          <v:oval id="Ellipse 33" o:spid="_x0000_s1028" style="position:absolute;margin-left:251.45pt;margin-top:276.85pt;width:24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" fillcolor="white [3201]" strokecolor="#ed7d31 [3205]" strokeweight="2.5pt">
            <v:textbox inset="0,0,0,0">
              <w:txbxContent>
                <w:p w:rsidR="004960CF" w:rsidRPr="007C5507" w:rsidRDefault="004960CF" w:rsidP="0039299C">
                  <w:pPr>
                    <w:spacing w:after="0" w:line="240" w:lineRule="auto"/>
                    <w:jc w:val="center"/>
                    <w:rPr>
                      <w:b/>
                      <w:color w:val="C00000"/>
                      <w:sz w:val="28"/>
                    </w:rPr>
                  </w:pPr>
                  <w:r>
                    <w:rPr>
                      <w:b/>
                      <w:color w:val="C00000"/>
                      <w:sz w:val="28"/>
                    </w:rPr>
                    <w:t>6</w:t>
                  </w:r>
                </w:p>
              </w:txbxContent>
            </v:textbox>
          </v:oval>
        </w:pict>
      </w:r>
      <w:r w:rsidRPr="008A756B">
        <w:rPr>
          <w:noProof/>
          <w:color w:val="000000" w:themeColor="text1"/>
          <w:lang w:val="en-GB" w:eastAsia="en-GB"/>
        </w:rPr>
        <w:pict>
          <v:oval id="Ellipse 27" o:spid="_x0000_s1029" style="position:absolute;margin-left:211.85pt;margin-top:176.1pt;width:24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" fillcolor="white [3201]" strokecolor="#ed7d31 [3205]" strokeweight="2.5pt">
            <v:textbox inset="0,0,0,0">
              <w:txbxContent>
                <w:p w:rsidR="004960CF" w:rsidRPr="007C5507" w:rsidRDefault="004960CF" w:rsidP="0039299C">
                  <w:pPr>
                    <w:spacing w:after="0" w:line="240" w:lineRule="auto"/>
                    <w:jc w:val="center"/>
                    <w:rPr>
                      <w:b/>
                      <w:color w:val="C00000"/>
                      <w:sz w:val="28"/>
                    </w:rPr>
                  </w:pPr>
                  <w:r>
                    <w:rPr>
                      <w:b/>
                      <w:color w:val="C00000"/>
                      <w:sz w:val="28"/>
                    </w:rPr>
                    <w:t>5</w:t>
                  </w:r>
                </w:p>
              </w:txbxContent>
            </v:textbox>
          </v:oval>
        </w:pict>
      </w:r>
      <w:r w:rsidRPr="008A756B">
        <w:rPr>
          <w:noProof/>
          <w:color w:val="000000" w:themeColor="text1"/>
          <w:lang w:val="en-GB" w:eastAsia="en-GB"/>
        </w:rPr>
        <w:pict>
          <v:oval id="Ellipse 32" o:spid="_x0000_s1030" style="position:absolute;margin-left:61.55pt;margin-top:245.85pt;width:24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" fillcolor="white [3201]" strokecolor="#ed7d31 [3205]" strokeweight="2.5pt">
            <v:textbox inset="0,0,0,0">
              <w:txbxContent>
                <w:p w:rsidR="004960CF" w:rsidRPr="007C5507" w:rsidRDefault="004960CF" w:rsidP="0039299C">
                  <w:pPr>
                    <w:spacing w:after="0" w:line="240" w:lineRule="auto"/>
                    <w:jc w:val="center"/>
                    <w:rPr>
                      <w:b/>
                      <w:color w:val="C00000"/>
                      <w:sz w:val="28"/>
                    </w:rPr>
                  </w:pPr>
                  <w:r>
                    <w:rPr>
                      <w:b/>
                      <w:color w:val="C00000"/>
                      <w:sz w:val="28"/>
                    </w:rPr>
                    <w:t>4</w:t>
                  </w:r>
                </w:p>
              </w:txbxContent>
            </v:textbox>
          </v:oval>
        </w:pict>
      </w:r>
      <w:r w:rsidRPr="008A756B">
        <w:rPr>
          <w:noProof/>
          <w:color w:val="000000" w:themeColor="text1"/>
          <w:lang w:val="en-GB" w:eastAsia="en-GB"/>
        </w:rPr>
        <w:pict>
          <v:oval id="Ellipse 30" o:spid="_x0000_s1031" style="position:absolute;margin-left:29.45pt;margin-top:296.75pt;width:24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" fillcolor="white [3201]" strokecolor="#ed7d31 [3205]" strokeweight="2.5pt">
            <v:textbox inset="0,0,0,0">
              <w:txbxContent>
                <w:p w:rsidR="004960CF" w:rsidRPr="007C5507" w:rsidRDefault="004960CF" w:rsidP="0039299C">
                  <w:pPr>
                    <w:spacing w:after="0" w:line="240" w:lineRule="auto"/>
                    <w:jc w:val="center"/>
                    <w:rPr>
                      <w:b/>
                      <w:color w:val="C00000"/>
                      <w:sz w:val="28"/>
                    </w:rPr>
                  </w:pPr>
                  <w:r>
                    <w:rPr>
                      <w:b/>
                      <w:color w:val="C00000"/>
                      <w:sz w:val="28"/>
                    </w:rPr>
                    <w:t>3</w:t>
                  </w:r>
                </w:p>
              </w:txbxContent>
            </v:textbox>
          </v:oval>
        </w:pict>
      </w:r>
      <w:r w:rsidRPr="008A756B">
        <w:rPr>
          <w:noProof/>
          <w:color w:val="000000" w:themeColor="text1"/>
          <w:lang w:val="en-GB" w:eastAsia="en-GB"/>
        </w:rPr>
        <w:pict>
          <v:oval id="Ellipse 31" o:spid="_x0000_s1032" style="position:absolute;margin-left:99.9pt;margin-top:297.4pt;width:24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" fillcolor="white [3201]" strokecolor="#ed7d31 [3205]" strokeweight="2.5pt">
            <v:textbox inset="0,0,0,0">
              <w:txbxContent>
                <w:p w:rsidR="004960CF" w:rsidRPr="007C5507" w:rsidRDefault="004960CF" w:rsidP="0039299C">
                  <w:pPr>
                    <w:spacing w:after="0" w:line="240" w:lineRule="auto"/>
                    <w:jc w:val="center"/>
                    <w:rPr>
                      <w:b/>
                      <w:color w:val="C00000"/>
                      <w:sz w:val="28"/>
                    </w:rPr>
                  </w:pPr>
                  <w:r>
                    <w:rPr>
                      <w:b/>
                      <w:color w:val="C00000"/>
                      <w:sz w:val="28"/>
                    </w:rPr>
                    <w:t>2</w:t>
                  </w:r>
                </w:p>
              </w:txbxContent>
            </v:textbox>
          </v:oval>
        </w:pict>
      </w:r>
      <w:r w:rsidRPr="008A756B">
        <w:rPr>
          <w:noProof/>
          <w:color w:val="000000" w:themeColor="text1"/>
          <w:lang w:val="en-GB" w:eastAsia="en-GB"/>
        </w:rPr>
        <w:pict>
          <v:oval id="Ellipse 28" o:spid="_x0000_s1033" style="position:absolute;margin-left:142.5pt;margin-top:33.45pt;width:24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" fillcolor="white [3201]" strokecolor="#ed7d31 [3205]" strokeweight="2.5pt">
            <v:textbox inset="0,0,0,0">
              <w:txbxContent>
                <w:p w:rsidR="004960CF" w:rsidRPr="007C5507" w:rsidRDefault="004960CF" w:rsidP="0039299C">
                  <w:pPr>
                    <w:spacing w:after="0" w:line="240" w:lineRule="auto"/>
                    <w:jc w:val="center"/>
                    <w:rPr>
                      <w:b/>
                      <w:color w:val="C00000"/>
                      <w:sz w:val="28"/>
                    </w:rPr>
                  </w:pPr>
                  <w:r w:rsidRPr="007C5507">
                    <w:rPr>
                      <w:b/>
                      <w:color w:val="C00000"/>
                      <w:sz w:val="28"/>
                    </w:rPr>
                    <w:t>1</w:t>
                  </w:r>
                </w:p>
              </w:txbxContent>
            </v:textbox>
          </v:oval>
        </w:pict>
      </w:r>
      <w:r w:rsidR="0039299C" w:rsidRPr="0086545C">
        <w:rPr>
          <w:noProof/>
          <w:color w:val="000000" w:themeColor="text1"/>
          <w:lang w:val="en-IN" w:eastAsia="en-IN"/>
        </w:rPr>
        <w:drawing>
          <wp:inline distT="0" distB="0" distL="0" distR="0">
            <wp:extent cx="5104479" cy="4740173"/>
            <wp:effectExtent l="0" t="0" r="1270" b="381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104479" cy="4740173"/>
                    </a:xfrm>
                    <a:prstGeom prst="rect">
                      <a:avLst/>
                    </a:prstGeom>
                    <a:noFill/>
                    <a:ln>
                      <a:noFill/>
                    </a:ln>
                  </pic:spPr>
                </pic:pic>
              </a:graphicData>
            </a:graphic>
          </wp:inline>
        </w:drawing>
      </w:r>
    </w:p>
    <w:p w:rsidR="0039299C" w:rsidRPr="0086545C" w:rsidRDefault="0039299C" w:rsidP="00A63EC7">
      <w:pPr>
        <w:spacing w:line="360" w:lineRule="auto"/>
        <w:rPr>
          <w:color w:val="000000" w:themeColor="text1"/>
          <w:lang w:val="en-GB"/>
        </w:rPr>
      </w:pPr>
    </w:p>
    <w:p w:rsidR="0039299C" w:rsidRPr="0086545C" w:rsidRDefault="0039299C" w:rsidP="00A63EC7">
      <w:pPr>
        <w:spacing w:line="360" w:lineRule="auto"/>
        <w:rPr>
          <w:color w:val="000000" w:themeColor="text1"/>
          <w:lang w:val="en-GB"/>
        </w:rPr>
      </w:pPr>
      <w:r w:rsidRPr="0086545C">
        <w:rPr>
          <w:color w:val="000000" w:themeColor="text1"/>
          <w:lang w:val="en-GB"/>
        </w:rPr>
        <w:t>The numbers on the above picture refer to the steps below.</w:t>
      </w:r>
    </w:p>
    <w:p w:rsidR="0039299C" w:rsidRPr="0086545C" w:rsidRDefault="0039299C" w:rsidP="00A63EC7">
      <w:pPr>
        <w:spacing w:line="360" w:lineRule="auto"/>
        <w:rPr>
          <w:color w:val="000000" w:themeColor="text1"/>
          <w:lang w:val="en-GB"/>
        </w:rPr>
      </w:pPr>
      <w:r w:rsidRPr="0086545C">
        <w:rPr>
          <w:color w:val="000000" w:themeColor="text1"/>
          <w:lang w:val="en-GB"/>
        </w:rPr>
        <w:t>1. The table in the upper left corner of the screen contains the total amount in the joint account and the respective contributions by you and your partner to this amount (excluding the payment for the response to the questionnaire).</w:t>
      </w:r>
    </w:p>
    <w:p w:rsidR="0039299C" w:rsidRPr="0086545C" w:rsidRDefault="0039299C" w:rsidP="00A63EC7">
      <w:pPr>
        <w:spacing w:line="360" w:lineRule="auto"/>
        <w:rPr>
          <w:b/>
          <w:color w:val="000000" w:themeColor="text1"/>
          <w:lang w:val="en-GB"/>
        </w:rPr>
      </w:pPr>
      <w:r w:rsidRPr="0086545C">
        <w:rPr>
          <w:color w:val="000000" w:themeColor="text1"/>
          <w:lang w:val="en-GB"/>
        </w:rPr>
        <w:t>2. If you want to suggest a distribution to your counterpart, you must enter the amount you want to get in the "you" field on the left side. This amount cannot exceed the total amount in the joint account. You can specify values with one decimal. Please enter a comma (,) as a period (.).</w:t>
      </w:r>
    </w:p>
    <w:p w:rsidR="0039299C" w:rsidRPr="0086545C" w:rsidRDefault="0039299C" w:rsidP="00A63EC7">
      <w:pPr>
        <w:spacing w:line="360" w:lineRule="auto"/>
        <w:rPr>
          <w:color w:val="000000" w:themeColor="text1"/>
          <w:lang w:val="en-GB"/>
        </w:rPr>
      </w:pPr>
      <w:r w:rsidRPr="0086545C">
        <w:rPr>
          <w:color w:val="000000" w:themeColor="text1"/>
          <w:lang w:val="en-GB"/>
        </w:rPr>
        <w:t>3. When you press the button "Calculate", the field "Possible distributions" then shows the amount that would go to you and your counterpart. You can calculate several possible distributions by following this procedure.</w:t>
      </w:r>
    </w:p>
    <w:p w:rsidR="0039299C" w:rsidRPr="0086545C" w:rsidRDefault="0039299C" w:rsidP="00A63EC7">
      <w:pPr>
        <w:spacing w:line="360" w:lineRule="auto"/>
        <w:rPr>
          <w:color w:val="000000" w:themeColor="text1"/>
          <w:lang w:val="en-GB"/>
        </w:rPr>
      </w:pPr>
      <w:r w:rsidRPr="0086545C">
        <w:rPr>
          <w:color w:val="000000" w:themeColor="text1"/>
          <w:lang w:val="en-GB"/>
        </w:rPr>
        <w:t>4. In the table "</w:t>
      </w:r>
      <w:r w:rsidR="008E575B" w:rsidRPr="0086545C">
        <w:rPr>
          <w:color w:val="000000" w:themeColor="text1"/>
          <w:lang w:val="en-GB"/>
        </w:rPr>
        <w:t xml:space="preserve">Feasible </w:t>
      </w:r>
      <w:r w:rsidRPr="0086545C">
        <w:rPr>
          <w:color w:val="000000" w:themeColor="text1"/>
          <w:lang w:val="en-GB"/>
        </w:rPr>
        <w:t xml:space="preserve">distributions" you can then select one of these distributions with the mouse. If you click on the button "Offer", your allocation proposal is then sent to your counterpart. Your </w:t>
      </w:r>
      <w:r w:rsidRPr="0086545C">
        <w:rPr>
          <w:color w:val="000000" w:themeColor="text1"/>
          <w:lang w:val="en-GB"/>
        </w:rPr>
        <w:lastRenderedPageBreak/>
        <w:t>proposal will be on the right side of the table for the other participant and on the left in your table under the field "your offers".</w:t>
      </w:r>
    </w:p>
    <w:p w:rsidR="0039299C" w:rsidRPr="0086545C" w:rsidRDefault="0039299C" w:rsidP="00A63EC7">
      <w:pPr>
        <w:spacing w:line="360" w:lineRule="auto"/>
        <w:rPr>
          <w:color w:val="000000" w:themeColor="text1"/>
          <w:lang w:val="en-GB"/>
        </w:rPr>
      </w:pPr>
      <w:r w:rsidRPr="0086545C">
        <w:rPr>
          <w:color w:val="000000" w:themeColor="text1"/>
          <w:lang w:val="en-GB"/>
        </w:rPr>
        <w:t>5. Your counterpart has the same opportunities as you and may at any time propose divisions. His proposals are shown on your screen on the right side of the table in the middle of the screen displayed under the field "Your counterpart’s offers”. There is no set order for the allocation proposals. You and your partner can make suggestions any time</w:t>
      </w:r>
    </w:p>
    <w:p w:rsidR="0039299C" w:rsidRPr="0086545C" w:rsidRDefault="0039299C" w:rsidP="00A63EC7">
      <w:pPr>
        <w:spacing w:line="360" w:lineRule="auto"/>
        <w:rPr>
          <w:color w:val="000000" w:themeColor="text1"/>
          <w:lang w:val="en-GB"/>
        </w:rPr>
      </w:pPr>
      <w:r w:rsidRPr="0086545C">
        <w:rPr>
          <w:color w:val="000000" w:themeColor="text1"/>
          <w:lang w:val="en-GB"/>
        </w:rPr>
        <w:t>6. You or your partner can accept the last proposal made by one of you by selecting the offer of the other person under "Current offer" with the mouse and then clicking the "Accept" button. Doing so terminates the distribution round, and the accepted division becomes binding.</w:t>
      </w:r>
    </w:p>
    <w:p w:rsidR="0039299C" w:rsidRPr="0086545C" w:rsidRDefault="0039299C" w:rsidP="00A63EC7">
      <w:pPr>
        <w:spacing w:line="360" w:lineRule="auto"/>
        <w:rPr>
          <w:color w:val="000000" w:themeColor="text1"/>
          <w:lang w:val="en-GB"/>
        </w:rPr>
      </w:pPr>
      <w:r w:rsidRPr="0086545C">
        <w:rPr>
          <w:color w:val="000000" w:themeColor="text1"/>
          <w:lang w:val="en-GB"/>
        </w:rPr>
        <w:t>If an offer is accepted before the end of the allocated five minutes, you and your counterpart must wait until all participants have completed this round. Only then will you be matched with a new participant.</w:t>
      </w:r>
    </w:p>
    <w:p w:rsidR="0039299C" w:rsidRPr="0086545C" w:rsidRDefault="0039299C" w:rsidP="00A63EC7">
      <w:pPr>
        <w:spacing w:line="360" w:lineRule="auto"/>
        <w:rPr>
          <w:color w:val="000000" w:themeColor="text1"/>
          <w:lang w:val="en-GB"/>
        </w:rPr>
      </w:pPr>
      <w:r w:rsidRPr="0086545C">
        <w:rPr>
          <w:i/>
          <w:color w:val="000000" w:themeColor="text1"/>
          <w:lang w:val="en-GB"/>
        </w:rPr>
        <w:t>If none</w:t>
      </w:r>
      <w:r w:rsidR="003F58C0">
        <w:rPr>
          <w:i/>
          <w:color w:val="000000" w:themeColor="text1"/>
          <w:lang w:val="en-GB"/>
        </w:rPr>
        <w:t xml:space="preserve"> of</w:t>
      </w:r>
      <w:r w:rsidRPr="0086545C">
        <w:rPr>
          <w:i/>
          <w:color w:val="000000" w:themeColor="text1"/>
          <w:lang w:val="en-GB"/>
        </w:rPr>
        <w:t xml:space="preserve"> the proposed allocations are accepted, the recorded payoff in this round for both participants is </w:t>
      </w:r>
      <w:proofErr w:type="spellStart"/>
      <w:r w:rsidRPr="0086545C">
        <w:rPr>
          <w:i/>
          <w:color w:val="000000" w:themeColor="text1"/>
          <w:lang w:val="en-GB"/>
        </w:rPr>
        <w:t>EUR</w:t>
      </w:r>
      <w:proofErr w:type="spellEnd"/>
      <w:r w:rsidRPr="0086545C">
        <w:rPr>
          <w:i/>
          <w:color w:val="000000" w:themeColor="text1"/>
          <w:lang w:val="en-GB"/>
        </w:rPr>
        <w:t xml:space="preserve"> 0.</w:t>
      </w:r>
      <w:r w:rsidRPr="0086545C">
        <w:rPr>
          <w:color w:val="000000" w:themeColor="text1"/>
          <w:lang w:val="en-GB"/>
        </w:rPr>
        <w:t xml:space="preserve"> If at the end of the distribution phase this round happens to be selected by the computer, you and your counterpart will only receive the show-up fee.</w:t>
      </w:r>
    </w:p>
    <w:p w:rsidR="0039299C" w:rsidRPr="0086545C" w:rsidRDefault="0039299C" w:rsidP="00A63EC7">
      <w:pPr>
        <w:spacing w:line="360" w:lineRule="auto"/>
        <w:rPr>
          <w:color w:val="000000" w:themeColor="text1"/>
          <w:lang w:val="en-GB"/>
        </w:rPr>
      </w:pPr>
      <w:r w:rsidRPr="0086545C">
        <w:rPr>
          <w:color w:val="000000" w:themeColor="text1"/>
          <w:lang w:val="en-GB"/>
        </w:rPr>
        <w:t>You can always change your last proposed allocation, as long as the other participant did not accept your proposal already. To do so, just choose a new potential distribution and press "Offer". Your new proposal appears just under the old proposal in the table and is now the active proposal. Old proposals remain in the table, but can no longer be accepted. New proposals can be smaller, larger or equal to the old proposal.</w:t>
      </w:r>
    </w:p>
    <w:p w:rsidR="0039299C" w:rsidRPr="0086545C" w:rsidRDefault="0039299C" w:rsidP="00A63EC7">
      <w:pPr>
        <w:spacing w:line="360" w:lineRule="auto"/>
        <w:rPr>
          <w:b/>
          <w:color w:val="000000" w:themeColor="text1"/>
          <w:lang w:val="en-GB"/>
        </w:rPr>
      </w:pPr>
      <w:r w:rsidRPr="0086545C">
        <w:rPr>
          <w:color w:val="000000" w:themeColor="text1"/>
          <w:lang w:val="en-GB"/>
        </w:rPr>
        <w:t xml:space="preserve">7. During the distribution phase, you can send your counterpart messages. Your counterpart can also send you messages. Your messages must not reveal your identity, and must not contain threats or other inappropriate content. These messages will be monitored by the experimenter. If you violate these instructions, you will receive no money at all and will be excluded from future experiments. </w:t>
      </w:r>
      <w:r w:rsidRPr="0086545C">
        <w:rPr>
          <w:rFonts w:cs="Arial"/>
          <w:color w:val="000000" w:themeColor="text1"/>
          <w:lang w:val="en-GB"/>
        </w:rPr>
        <w:t>You can type your message in the blue chat box at the bottom of the screen and then submit it by pressing the Enter or Return key</w:t>
      </w:r>
      <w:r w:rsidR="00B203AA">
        <w:rPr>
          <w:rFonts w:cs="Arial"/>
          <w:color w:val="000000" w:themeColor="text1"/>
          <w:lang w:val="en-GB"/>
        </w:rPr>
        <w:t xml:space="preserve"> </w:t>
      </w:r>
      <w:r w:rsidRPr="0086545C">
        <w:rPr>
          <w:color w:val="000000" w:themeColor="text1"/>
          <w:bdr w:val="single" w:sz="4" w:space="0" w:color="auto"/>
          <w:lang w:val="en-GB"/>
        </w:rPr>
        <w:sym w:font="Wingdings 3" w:char="F038"/>
      </w:r>
      <w:r w:rsidR="00B203AA">
        <w:rPr>
          <w:color w:val="000000" w:themeColor="text1"/>
          <w:bdr w:val="single" w:sz="4" w:space="0" w:color="auto"/>
          <w:lang w:val="en-GB"/>
        </w:rPr>
        <w:t xml:space="preserve">  </w:t>
      </w:r>
      <w:r w:rsidRPr="0086545C">
        <w:rPr>
          <w:color w:val="000000" w:themeColor="text1"/>
          <w:lang w:val="en-GB"/>
        </w:rPr>
        <w:t>.</w:t>
      </w:r>
    </w:p>
    <w:p w:rsidR="0039299C" w:rsidRPr="0086545C" w:rsidRDefault="0039299C" w:rsidP="00815EC8">
      <w:pPr>
        <w:spacing w:line="360" w:lineRule="auto"/>
        <w:rPr>
          <w:color w:val="000000" w:themeColor="text1"/>
          <w:lang w:val="en-GB"/>
        </w:rPr>
      </w:pPr>
      <w:r w:rsidRPr="0086545C">
        <w:rPr>
          <w:i/>
          <w:iCs/>
          <w:color w:val="000000" w:themeColor="text1"/>
          <w:lang w:val="en-GB"/>
        </w:rPr>
        <w:t>The division phase starts now. Please read the instructions on the screen.</w:t>
      </w:r>
    </w:p>
    <w:p w:rsidR="003E11BC" w:rsidRDefault="003E11BC">
      <w:pPr>
        <w:rPr>
          <w:color w:val="000000" w:themeColor="text1"/>
          <w:lang w:val="en-GB"/>
        </w:rPr>
      </w:pPr>
      <w:r>
        <w:rPr>
          <w:color w:val="000000" w:themeColor="text1"/>
          <w:lang w:val="en-GB"/>
        </w:rPr>
        <w:br w:type="page"/>
      </w:r>
    </w:p>
    <w:p w:rsidR="003E11BC" w:rsidRDefault="003E11BC" w:rsidP="007135DA">
      <w:pPr>
        <w:pStyle w:val="Heading1"/>
        <w:rPr>
          <w:color w:val="auto"/>
          <w:sz w:val="40"/>
          <w:u w:val="single"/>
          <w:lang w:val="en-GB"/>
        </w:rPr>
      </w:pPr>
      <w:r w:rsidRPr="007135DA">
        <w:rPr>
          <w:color w:val="auto"/>
          <w:sz w:val="40"/>
          <w:u w:val="single"/>
          <w:lang w:val="en-GB"/>
        </w:rPr>
        <w:lastRenderedPageBreak/>
        <w:t xml:space="preserve">Appendix B: </w:t>
      </w:r>
      <w:r w:rsidR="002209C1" w:rsidRPr="007135DA">
        <w:rPr>
          <w:color w:val="auto"/>
          <w:sz w:val="40"/>
          <w:u w:val="single"/>
          <w:lang w:val="en-GB"/>
        </w:rPr>
        <w:t>Further</w:t>
      </w:r>
      <w:r w:rsidRPr="007135DA">
        <w:rPr>
          <w:color w:val="auto"/>
          <w:sz w:val="40"/>
          <w:u w:val="single"/>
          <w:lang w:val="en-GB"/>
        </w:rPr>
        <w:t xml:space="preserve"> Analysis</w:t>
      </w:r>
    </w:p>
    <w:p w:rsidR="007135DA" w:rsidRPr="007135DA" w:rsidRDefault="007135DA" w:rsidP="007135DA">
      <w:pPr>
        <w:rPr>
          <w:lang w:val="en-GB"/>
        </w:rPr>
      </w:pPr>
    </w:p>
    <w:p w:rsidR="002209C1" w:rsidRPr="003D6D2E" w:rsidRDefault="002209C1" w:rsidP="003D6D2E">
      <w:pPr>
        <w:pStyle w:val="Caption"/>
        <w:keepNext/>
        <w:rPr>
          <w:lang w:val="en-GB"/>
        </w:rPr>
      </w:pPr>
      <w:r w:rsidRPr="003D6D2E">
        <w:rPr>
          <w:i w:val="0"/>
          <w:color w:val="auto"/>
          <w:sz w:val="22"/>
          <w:lang w:val="en-GB"/>
        </w:rPr>
        <w:t xml:space="preserve">Table B </w:t>
      </w:r>
      <w:r w:rsidR="008A756B" w:rsidRPr="001B4735">
        <w:rPr>
          <w:i w:val="0"/>
          <w:color w:val="auto"/>
          <w:sz w:val="22"/>
        </w:rPr>
        <w:fldChar w:fldCharType="begin"/>
      </w:r>
      <w:r w:rsidRPr="003D6D2E">
        <w:rPr>
          <w:i w:val="0"/>
          <w:color w:val="auto"/>
          <w:sz w:val="22"/>
          <w:lang w:val="en-GB"/>
        </w:rPr>
        <w:instrText xml:space="preserve"> SEQ Table_B \* ARABIC </w:instrText>
      </w:r>
      <w:r w:rsidR="008A756B" w:rsidRPr="001B4735">
        <w:rPr>
          <w:i w:val="0"/>
          <w:color w:val="auto"/>
          <w:sz w:val="22"/>
        </w:rPr>
        <w:fldChar w:fldCharType="separate"/>
      </w:r>
      <w:r w:rsidR="004960CF">
        <w:rPr>
          <w:i w:val="0"/>
          <w:noProof/>
          <w:color w:val="auto"/>
          <w:sz w:val="22"/>
          <w:lang w:val="en-GB"/>
        </w:rPr>
        <w:t>1</w:t>
      </w:r>
      <w:r w:rsidR="008A756B" w:rsidRPr="001B4735">
        <w:rPr>
          <w:i w:val="0"/>
          <w:color w:val="auto"/>
          <w:sz w:val="22"/>
        </w:rPr>
        <w:fldChar w:fldCharType="end"/>
      </w:r>
      <w:r w:rsidRPr="003D6D2E">
        <w:rPr>
          <w:i w:val="0"/>
          <w:color w:val="auto"/>
          <w:sz w:val="22"/>
          <w:lang w:val="en-GB"/>
        </w:rPr>
        <w:t xml:space="preserve">: </w:t>
      </w:r>
      <w:r w:rsidRPr="00815EC8">
        <w:rPr>
          <w:b/>
          <w:i w:val="0"/>
          <w:color w:val="auto"/>
          <w:sz w:val="22"/>
          <w:lang w:val="en-GB"/>
        </w:rPr>
        <w:t>Classification of subjects based on questionnai</w:t>
      </w:r>
      <w:r w:rsidR="004742FC" w:rsidRPr="00815EC8">
        <w:rPr>
          <w:b/>
          <w:i w:val="0"/>
          <w:color w:val="auto"/>
          <w:sz w:val="22"/>
          <w:lang w:val="en-GB"/>
        </w:rPr>
        <w:t>re responses</w:t>
      </w:r>
      <w:r w:rsidR="004742FC">
        <w:rPr>
          <w:i w:val="0"/>
          <w:color w:val="auto"/>
          <w:sz w:val="22"/>
          <w:lang w:val="en-GB"/>
        </w:rPr>
        <w:t xml:space="preserve"> (2 questions in the pre-experimental questionnaire</w:t>
      </w:r>
      <w:r w:rsidRPr="001B4735">
        <w:rPr>
          <w:i w:val="0"/>
          <w:color w:val="auto"/>
          <w:sz w:val="22"/>
          <w:lang w:val="en-GB"/>
        </w:rPr>
        <w:t>)</w:t>
      </w:r>
    </w:p>
    <w:tbl>
      <w:tblPr>
        <w:tblStyle w:val="TableGrid"/>
        <w:tblW w:w="9647" w:type="dxa"/>
        <w:tblLayout w:type="fixed"/>
        <w:tblLook w:val="04A0"/>
      </w:tblPr>
      <w:tblGrid>
        <w:gridCol w:w="988"/>
        <w:gridCol w:w="2199"/>
        <w:gridCol w:w="1222"/>
        <w:gridCol w:w="1222"/>
        <w:gridCol w:w="1369"/>
        <w:gridCol w:w="1246"/>
        <w:gridCol w:w="1401"/>
      </w:tblGrid>
      <w:tr w:rsidR="002209C1" w:rsidTr="00813325">
        <w:tc>
          <w:tcPr>
            <w:tcW w:w="3187" w:type="dxa"/>
            <w:gridSpan w:val="2"/>
            <w:vMerge w:val="restart"/>
          </w:tcPr>
          <w:p w:rsidR="002209C1" w:rsidRDefault="002209C1" w:rsidP="00D417C5">
            <w:pPr>
              <w:spacing w:line="360" w:lineRule="auto"/>
              <w:jc w:val="both"/>
              <w:rPr>
                <w:color w:val="000000" w:themeColor="text1"/>
                <w:lang w:val="en-GB"/>
              </w:rPr>
            </w:pPr>
            <w:r>
              <w:rPr>
                <w:color w:val="000000" w:themeColor="text1"/>
                <w:lang w:val="en-GB"/>
              </w:rPr>
              <w:t>Shares</w:t>
            </w:r>
          </w:p>
        </w:tc>
        <w:tc>
          <w:tcPr>
            <w:tcW w:w="6460" w:type="dxa"/>
            <w:gridSpan w:val="5"/>
          </w:tcPr>
          <w:p w:rsidR="002209C1" w:rsidRPr="007D03E4" w:rsidRDefault="002209C1" w:rsidP="00DC4749">
            <w:pPr>
              <w:spacing w:line="360" w:lineRule="auto"/>
              <w:jc w:val="both"/>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Post-experimental questionnaire</w:t>
            </w:r>
          </w:p>
        </w:tc>
      </w:tr>
      <w:tr w:rsidR="002209C1" w:rsidTr="00813325">
        <w:tc>
          <w:tcPr>
            <w:tcW w:w="3187" w:type="dxa"/>
            <w:gridSpan w:val="2"/>
            <w:vMerge/>
          </w:tcPr>
          <w:p w:rsidR="002209C1" w:rsidRDefault="002209C1" w:rsidP="00DC4749">
            <w:pPr>
              <w:spacing w:line="360" w:lineRule="auto"/>
              <w:jc w:val="both"/>
              <w:rPr>
                <w:color w:val="000000" w:themeColor="text1"/>
                <w:lang w:val="en-GB" w:bidi="ar-SA"/>
              </w:rPr>
            </w:pPr>
          </w:p>
        </w:tc>
        <w:tc>
          <w:tcPr>
            <w:tcW w:w="1222" w:type="dxa"/>
            <w:vAlign w:val="center"/>
          </w:tcPr>
          <w:p w:rsidR="002209C1" w:rsidRPr="007D03E4" w:rsidRDefault="002209C1" w:rsidP="00813325">
            <w:pPr>
              <w:jc w:val="center"/>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Egalitarian</w:t>
            </w:r>
          </w:p>
        </w:tc>
        <w:tc>
          <w:tcPr>
            <w:tcW w:w="1222" w:type="dxa"/>
            <w:vAlign w:val="center"/>
          </w:tcPr>
          <w:p w:rsidR="002209C1" w:rsidRPr="007D03E4" w:rsidRDefault="002209C1" w:rsidP="00813325">
            <w:pPr>
              <w:jc w:val="center"/>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Choice Egalitarian</w:t>
            </w:r>
          </w:p>
        </w:tc>
        <w:tc>
          <w:tcPr>
            <w:tcW w:w="1369" w:type="dxa"/>
            <w:vAlign w:val="center"/>
          </w:tcPr>
          <w:p w:rsidR="002209C1" w:rsidRPr="007D03E4" w:rsidRDefault="002209C1" w:rsidP="00813325">
            <w:pPr>
              <w:jc w:val="center"/>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Meritocratic</w:t>
            </w:r>
          </w:p>
        </w:tc>
        <w:tc>
          <w:tcPr>
            <w:tcW w:w="1246" w:type="dxa"/>
            <w:vAlign w:val="center"/>
          </w:tcPr>
          <w:p w:rsidR="002209C1" w:rsidRPr="007D03E4" w:rsidRDefault="002209C1" w:rsidP="00813325">
            <w:pPr>
              <w:jc w:val="center"/>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Libertarian</w:t>
            </w:r>
          </w:p>
        </w:tc>
        <w:tc>
          <w:tcPr>
            <w:tcW w:w="1401" w:type="dxa"/>
            <w:vAlign w:val="center"/>
          </w:tcPr>
          <w:p w:rsidR="002209C1" w:rsidRPr="007D03E4" w:rsidRDefault="002209C1" w:rsidP="00813325">
            <w:pPr>
              <w:jc w:val="center"/>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Total</w:t>
            </w:r>
            <w:r>
              <w:rPr>
                <w:b/>
                <w:color w:val="000000" w:themeColor="text1"/>
                <w:lang w:val="en-GB"/>
              </w:rPr>
              <w:t xml:space="preserve"> pre</w:t>
            </w:r>
          </w:p>
        </w:tc>
      </w:tr>
      <w:tr w:rsidR="002209C1" w:rsidRPr="00DE35F1" w:rsidTr="00813325">
        <w:tc>
          <w:tcPr>
            <w:tcW w:w="988" w:type="dxa"/>
            <w:vMerge w:val="restart"/>
            <w:textDirection w:val="tbRl"/>
          </w:tcPr>
          <w:p w:rsidR="002209C1" w:rsidRPr="007D03E4" w:rsidRDefault="002209C1" w:rsidP="00813325">
            <w:pPr>
              <w:ind w:left="113" w:right="113"/>
              <w:jc w:val="both"/>
              <w:rPr>
                <w:b/>
                <w:color w:val="000000" w:themeColor="text1"/>
                <w:lang w:val="en-GB"/>
              </w:rPr>
            </w:pPr>
            <w:r w:rsidRPr="007D03E4">
              <w:rPr>
                <w:b/>
                <w:color w:val="000000" w:themeColor="text1"/>
                <w:lang w:val="en-GB"/>
              </w:rPr>
              <w:t>Pre-experimental questionnaire</w:t>
            </w:r>
          </w:p>
        </w:tc>
        <w:tc>
          <w:tcPr>
            <w:tcW w:w="2199" w:type="dxa"/>
          </w:tcPr>
          <w:p w:rsidR="002209C1" w:rsidRPr="007D03E4" w:rsidRDefault="002209C1" w:rsidP="00370C71">
            <w:pPr>
              <w:spacing w:line="360" w:lineRule="auto"/>
              <w:jc w:val="both"/>
              <w:rPr>
                <w:b/>
                <w:color w:val="000000" w:themeColor="text1"/>
                <w:lang w:val="en-GB"/>
              </w:rPr>
            </w:pPr>
            <w:r w:rsidRPr="007D03E4">
              <w:rPr>
                <w:b/>
                <w:color w:val="000000" w:themeColor="text1"/>
                <w:lang w:val="en-GB"/>
              </w:rPr>
              <w:t>Egalitarian</w:t>
            </w:r>
          </w:p>
        </w:tc>
        <w:tc>
          <w:tcPr>
            <w:tcW w:w="1222"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0</w:t>
            </w:r>
            <w:r w:rsidR="00A07637">
              <w:rPr>
                <w:color w:val="000000" w:themeColor="text1"/>
                <w:lang w:val="en-GB"/>
              </w:rPr>
              <w:t>.</w:t>
            </w:r>
            <w:r>
              <w:rPr>
                <w:color w:val="000000" w:themeColor="text1"/>
                <w:lang w:val="en-GB"/>
              </w:rPr>
              <w:t>0</w:t>
            </w:r>
            <w:r w:rsidR="00A07637">
              <w:rPr>
                <w:color w:val="000000" w:themeColor="text1"/>
                <w:lang w:val="en-GB"/>
              </w:rPr>
              <w:t>%</w:t>
            </w:r>
            <w:r>
              <w:rPr>
                <w:color w:val="000000" w:themeColor="text1"/>
                <w:lang w:val="en-GB"/>
              </w:rPr>
              <w:t xml:space="preserve"> (0)</w:t>
            </w:r>
          </w:p>
        </w:tc>
        <w:tc>
          <w:tcPr>
            <w:tcW w:w="1222"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4F677E">
              <w:rPr>
                <w:color w:val="000000" w:themeColor="text1"/>
                <w:lang w:val="en-GB"/>
              </w:rPr>
              <w:t>1</w:t>
            </w:r>
            <w:r w:rsidR="00A07637">
              <w:rPr>
                <w:color w:val="000000" w:themeColor="text1"/>
                <w:lang w:val="en-GB"/>
              </w:rPr>
              <w:t>.</w:t>
            </w:r>
            <w:r w:rsidRPr="004F677E">
              <w:rPr>
                <w:color w:val="000000" w:themeColor="text1"/>
                <w:lang w:val="en-GB"/>
              </w:rPr>
              <w:t>4</w:t>
            </w:r>
            <w:r w:rsidR="00813325">
              <w:rPr>
                <w:color w:val="000000" w:themeColor="text1"/>
                <w:lang w:val="en-GB"/>
              </w:rPr>
              <w:t>%</w:t>
            </w:r>
            <w:r w:rsidRPr="004F677E">
              <w:rPr>
                <w:color w:val="000000" w:themeColor="text1"/>
                <w:lang w:val="en-GB"/>
              </w:rPr>
              <w:t xml:space="preserve"> </w:t>
            </w:r>
            <w:r w:rsidRPr="00D477ED">
              <w:rPr>
                <w:color w:val="000000" w:themeColor="text1"/>
                <w:lang w:val="en-GB"/>
              </w:rPr>
              <w:t>(1)</w:t>
            </w:r>
          </w:p>
        </w:tc>
        <w:tc>
          <w:tcPr>
            <w:tcW w:w="1369"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D477ED">
              <w:rPr>
                <w:color w:val="000000" w:themeColor="text1"/>
                <w:lang w:val="en-GB"/>
              </w:rPr>
              <w:t>0</w:t>
            </w:r>
            <w:r w:rsidR="00A07637">
              <w:rPr>
                <w:color w:val="000000" w:themeColor="text1"/>
                <w:lang w:val="en-GB"/>
              </w:rPr>
              <w:t>.</w:t>
            </w:r>
            <w:r w:rsidRPr="00D477ED">
              <w:rPr>
                <w:color w:val="000000" w:themeColor="text1"/>
                <w:lang w:val="en-GB"/>
              </w:rPr>
              <w:t>0</w:t>
            </w:r>
            <w:r w:rsidR="00813325">
              <w:rPr>
                <w:color w:val="000000" w:themeColor="text1"/>
                <w:lang w:val="en-GB"/>
              </w:rPr>
              <w:t>%</w:t>
            </w:r>
            <w:r w:rsidRPr="00D477ED">
              <w:rPr>
                <w:color w:val="000000" w:themeColor="text1"/>
                <w:lang w:val="en-GB"/>
              </w:rPr>
              <w:t xml:space="preserve"> (0)</w:t>
            </w:r>
          </w:p>
        </w:tc>
        <w:tc>
          <w:tcPr>
            <w:tcW w:w="1246" w:type="dxa"/>
          </w:tcPr>
          <w:p w:rsidR="002209C1" w:rsidRPr="00FB14EE"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FB14EE">
              <w:rPr>
                <w:color w:val="000000" w:themeColor="text1"/>
                <w:lang w:val="en-GB"/>
              </w:rPr>
              <w:t>01</w:t>
            </w:r>
            <w:r w:rsidR="00A07637">
              <w:rPr>
                <w:color w:val="000000" w:themeColor="text1"/>
                <w:lang w:val="en-GB"/>
              </w:rPr>
              <w:t>.</w:t>
            </w:r>
            <w:r w:rsidRPr="00FB14EE">
              <w:rPr>
                <w:color w:val="000000" w:themeColor="text1"/>
                <w:lang w:val="en-GB"/>
              </w:rPr>
              <w:t>4</w:t>
            </w:r>
            <w:r w:rsidR="00813325">
              <w:rPr>
                <w:color w:val="000000" w:themeColor="text1"/>
                <w:lang w:val="en-GB"/>
              </w:rPr>
              <w:t>%</w:t>
            </w:r>
            <w:r w:rsidRPr="00FB14EE">
              <w:rPr>
                <w:color w:val="000000" w:themeColor="text1"/>
                <w:lang w:val="en-GB"/>
              </w:rPr>
              <w:t xml:space="preserve"> (1)</w:t>
            </w:r>
          </w:p>
        </w:tc>
        <w:tc>
          <w:tcPr>
            <w:tcW w:w="1401" w:type="dxa"/>
          </w:tcPr>
          <w:p w:rsidR="002209C1" w:rsidRPr="003D6D2E"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3D6D2E">
              <w:rPr>
                <w:color w:val="000000" w:themeColor="text1"/>
                <w:lang w:val="en-GB"/>
              </w:rPr>
              <w:t>2</w:t>
            </w:r>
            <w:r w:rsidR="00A07637">
              <w:rPr>
                <w:color w:val="000000" w:themeColor="text1"/>
                <w:lang w:val="en-GB"/>
              </w:rPr>
              <w:t>.</w:t>
            </w:r>
            <w:r w:rsidRPr="003D6D2E">
              <w:rPr>
                <w:color w:val="000000" w:themeColor="text1"/>
                <w:lang w:val="en-GB"/>
              </w:rPr>
              <w:t>8</w:t>
            </w:r>
            <w:r w:rsidR="00813325">
              <w:rPr>
                <w:color w:val="000000" w:themeColor="text1"/>
                <w:lang w:val="en-GB"/>
              </w:rPr>
              <w:t>%</w:t>
            </w:r>
            <w:r w:rsidRPr="003D6D2E">
              <w:rPr>
                <w:color w:val="000000" w:themeColor="text1"/>
                <w:lang w:val="en-GB"/>
              </w:rPr>
              <w:t xml:space="preserve"> (2)</w:t>
            </w:r>
          </w:p>
        </w:tc>
      </w:tr>
      <w:tr w:rsidR="002209C1" w:rsidRPr="00DE35F1" w:rsidTr="00813325">
        <w:tc>
          <w:tcPr>
            <w:tcW w:w="988" w:type="dxa"/>
            <w:vMerge/>
          </w:tcPr>
          <w:p w:rsidR="002209C1" w:rsidRPr="007D03E4" w:rsidRDefault="002209C1" w:rsidP="00DC4749">
            <w:pPr>
              <w:spacing w:line="360" w:lineRule="auto"/>
              <w:jc w:val="both"/>
              <w:rPr>
                <w:b/>
                <w:color w:val="000000" w:themeColor="text1"/>
                <w:lang w:val="en-GB" w:bidi="ar-SA"/>
              </w:rPr>
            </w:pPr>
          </w:p>
        </w:tc>
        <w:tc>
          <w:tcPr>
            <w:tcW w:w="2199" w:type="dxa"/>
          </w:tcPr>
          <w:p w:rsidR="002209C1" w:rsidRPr="007D03E4" w:rsidRDefault="002209C1" w:rsidP="00DC4749">
            <w:pPr>
              <w:spacing w:line="360" w:lineRule="auto"/>
              <w:jc w:val="both"/>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Choice Egalitarian</w:t>
            </w:r>
          </w:p>
        </w:tc>
        <w:tc>
          <w:tcPr>
            <w:tcW w:w="1222"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2</w:t>
            </w:r>
            <w:r w:rsidR="00A07637">
              <w:rPr>
                <w:color w:val="000000" w:themeColor="text1"/>
                <w:lang w:val="en-GB"/>
              </w:rPr>
              <w:t>.</w:t>
            </w:r>
            <w:r>
              <w:rPr>
                <w:color w:val="000000" w:themeColor="text1"/>
                <w:lang w:val="en-GB"/>
              </w:rPr>
              <w:t>8</w:t>
            </w:r>
            <w:r w:rsidR="00813325">
              <w:rPr>
                <w:color w:val="000000" w:themeColor="text1"/>
                <w:lang w:val="en-GB"/>
              </w:rPr>
              <w:t>%</w:t>
            </w:r>
            <w:r>
              <w:rPr>
                <w:color w:val="000000" w:themeColor="text1"/>
                <w:lang w:val="en-GB"/>
              </w:rPr>
              <w:t xml:space="preserve"> (2)</w:t>
            </w:r>
          </w:p>
        </w:tc>
        <w:tc>
          <w:tcPr>
            <w:tcW w:w="1222"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4F677E">
              <w:rPr>
                <w:color w:val="000000" w:themeColor="text1"/>
                <w:lang w:val="en-GB"/>
              </w:rPr>
              <w:t>8</w:t>
            </w:r>
            <w:r w:rsidR="00A07637">
              <w:rPr>
                <w:color w:val="000000" w:themeColor="text1"/>
                <w:lang w:val="en-GB"/>
              </w:rPr>
              <w:t>.</w:t>
            </w:r>
            <w:r w:rsidRPr="004F677E">
              <w:rPr>
                <w:color w:val="000000" w:themeColor="text1"/>
                <w:lang w:val="en-GB"/>
              </w:rPr>
              <w:t>3</w:t>
            </w:r>
            <w:r w:rsidR="00813325">
              <w:rPr>
                <w:color w:val="000000" w:themeColor="text1"/>
                <w:lang w:val="en-GB"/>
              </w:rPr>
              <w:t>%</w:t>
            </w:r>
            <w:r w:rsidRPr="004F677E">
              <w:rPr>
                <w:color w:val="000000" w:themeColor="text1"/>
                <w:lang w:val="en-GB"/>
              </w:rPr>
              <w:t xml:space="preserve"> </w:t>
            </w:r>
            <w:r w:rsidRPr="00D477ED">
              <w:rPr>
                <w:color w:val="000000" w:themeColor="text1"/>
                <w:lang w:val="en-GB"/>
              </w:rPr>
              <w:t>(6)</w:t>
            </w:r>
          </w:p>
        </w:tc>
        <w:tc>
          <w:tcPr>
            <w:tcW w:w="1369" w:type="dxa"/>
          </w:tcPr>
          <w:p w:rsidR="002209C1" w:rsidRPr="004F677E"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3D6D2E">
              <w:rPr>
                <w:color w:val="000000" w:themeColor="text1"/>
                <w:lang w:val="en-GB"/>
              </w:rPr>
              <w:t>16</w:t>
            </w:r>
            <w:r w:rsidR="00A07637">
              <w:rPr>
                <w:color w:val="000000" w:themeColor="text1"/>
                <w:lang w:val="en-GB"/>
              </w:rPr>
              <w:t>.</w:t>
            </w:r>
            <w:r w:rsidRPr="003D6D2E">
              <w:rPr>
                <w:color w:val="000000" w:themeColor="text1"/>
                <w:lang w:val="en-GB"/>
              </w:rPr>
              <w:t>7</w:t>
            </w:r>
            <w:r w:rsidR="00813325">
              <w:rPr>
                <w:color w:val="000000" w:themeColor="text1"/>
                <w:lang w:val="en-GB"/>
              </w:rPr>
              <w:t>%</w:t>
            </w:r>
            <w:r w:rsidRPr="003D6D2E">
              <w:rPr>
                <w:color w:val="000000" w:themeColor="text1"/>
                <w:lang w:val="en-GB"/>
              </w:rPr>
              <w:t xml:space="preserve"> (12)</w:t>
            </w:r>
          </w:p>
        </w:tc>
        <w:tc>
          <w:tcPr>
            <w:tcW w:w="1246"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D477ED">
              <w:rPr>
                <w:color w:val="000000" w:themeColor="text1"/>
                <w:lang w:val="en-GB"/>
              </w:rPr>
              <w:t>4</w:t>
            </w:r>
            <w:r w:rsidR="00A07637">
              <w:rPr>
                <w:color w:val="000000" w:themeColor="text1"/>
                <w:lang w:val="en-GB"/>
              </w:rPr>
              <w:t>.</w:t>
            </w:r>
            <w:r w:rsidRPr="00D477ED">
              <w:rPr>
                <w:color w:val="000000" w:themeColor="text1"/>
                <w:lang w:val="en-GB"/>
              </w:rPr>
              <w:t>2</w:t>
            </w:r>
            <w:r w:rsidR="00813325">
              <w:rPr>
                <w:color w:val="000000" w:themeColor="text1"/>
                <w:lang w:val="en-GB"/>
              </w:rPr>
              <w:t>%</w:t>
            </w:r>
            <w:r w:rsidRPr="00D477ED">
              <w:rPr>
                <w:color w:val="000000" w:themeColor="text1"/>
                <w:lang w:val="en-GB"/>
              </w:rPr>
              <w:t xml:space="preserve"> (3)</w:t>
            </w:r>
          </w:p>
        </w:tc>
        <w:tc>
          <w:tcPr>
            <w:tcW w:w="1401" w:type="dxa"/>
          </w:tcPr>
          <w:p w:rsidR="002209C1" w:rsidRPr="003D6D2E"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3D6D2E">
              <w:rPr>
                <w:color w:val="000000" w:themeColor="text1"/>
                <w:lang w:val="en-GB"/>
              </w:rPr>
              <w:t>31</w:t>
            </w:r>
            <w:r w:rsidR="00A07637">
              <w:rPr>
                <w:color w:val="000000" w:themeColor="text1"/>
                <w:lang w:val="en-GB"/>
              </w:rPr>
              <w:t>.</w:t>
            </w:r>
            <w:r w:rsidRPr="003D6D2E">
              <w:rPr>
                <w:color w:val="000000" w:themeColor="text1"/>
                <w:lang w:val="en-GB"/>
              </w:rPr>
              <w:t>9</w:t>
            </w:r>
            <w:r w:rsidR="00813325">
              <w:rPr>
                <w:color w:val="000000" w:themeColor="text1"/>
                <w:lang w:val="en-GB"/>
              </w:rPr>
              <w:t>%</w:t>
            </w:r>
            <w:r w:rsidRPr="003D6D2E">
              <w:rPr>
                <w:color w:val="000000" w:themeColor="text1"/>
                <w:lang w:val="en-GB"/>
              </w:rPr>
              <w:t xml:space="preserve"> (23)</w:t>
            </w:r>
          </w:p>
        </w:tc>
      </w:tr>
      <w:tr w:rsidR="002209C1" w:rsidRPr="00DE35F1" w:rsidTr="00813325">
        <w:tc>
          <w:tcPr>
            <w:tcW w:w="988" w:type="dxa"/>
            <w:vMerge/>
          </w:tcPr>
          <w:p w:rsidR="002209C1" w:rsidRPr="007D03E4" w:rsidRDefault="002209C1" w:rsidP="00DC4749">
            <w:pPr>
              <w:spacing w:line="360" w:lineRule="auto"/>
              <w:jc w:val="both"/>
              <w:rPr>
                <w:b/>
                <w:color w:val="000000" w:themeColor="text1"/>
                <w:lang w:val="en-GB" w:bidi="ar-SA"/>
              </w:rPr>
            </w:pPr>
          </w:p>
        </w:tc>
        <w:tc>
          <w:tcPr>
            <w:tcW w:w="2199" w:type="dxa"/>
          </w:tcPr>
          <w:p w:rsidR="002209C1" w:rsidRPr="007D03E4" w:rsidRDefault="002209C1" w:rsidP="00DC4749">
            <w:pPr>
              <w:spacing w:line="360" w:lineRule="auto"/>
              <w:jc w:val="both"/>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Meritocratic</w:t>
            </w:r>
          </w:p>
        </w:tc>
        <w:tc>
          <w:tcPr>
            <w:tcW w:w="1222"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4</w:t>
            </w:r>
            <w:r w:rsidR="00A07637">
              <w:rPr>
                <w:color w:val="000000" w:themeColor="text1"/>
                <w:lang w:val="en-GB"/>
              </w:rPr>
              <w:t>.</w:t>
            </w:r>
            <w:r>
              <w:rPr>
                <w:color w:val="000000" w:themeColor="text1"/>
                <w:lang w:val="en-GB"/>
              </w:rPr>
              <w:t>2</w:t>
            </w:r>
            <w:r w:rsidR="00813325">
              <w:rPr>
                <w:color w:val="000000" w:themeColor="text1"/>
                <w:lang w:val="en-GB"/>
              </w:rPr>
              <w:t>%</w:t>
            </w:r>
            <w:r>
              <w:rPr>
                <w:color w:val="000000" w:themeColor="text1"/>
                <w:lang w:val="en-GB"/>
              </w:rPr>
              <w:t xml:space="preserve"> (3)</w:t>
            </w:r>
          </w:p>
        </w:tc>
        <w:tc>
          <w:tcPr>
            <w:tcW w:w="1222"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4F677E">
              <w:rPr>
                <w:color w:val="000000" w:themeColor="text1"/>
                <w:lang w:val="en-GB"/>
              </w:rPr>
              <w:t>1</w:t>
            </w:r>
            <w:r w:rsidR="00A07637">
              <w:rPr>
                <w:color w:val="000000" w:themeColor="text1"/>
                <w:lang w:val="en-GB"/>
              </w:rPr>
              <w:t>.</w:t>
            </w:r>
            <w:r w:rsidRPr="004F677E">
              <w:rPr>
                <w:color w:val="000000" w:themeColor="text1"/>
                <w:lang w:val="en-GB"/>
              </w:rPr>
              <w:t>4</w:t>
            </w:r>
            <w:r w:rsidR="00813325">
              <w:rPr>
                <w:color w:val="000000" w:themeColor="text1"/>
                <w:lang w:val="en-GB"/>
              </w:rPr>
              <w:t>%</w:t>
            </w:r>
            <w:r w:rsidRPr="004F677E">
              <w:rPr>
                <w:color w:val="000000" w:themeColor="text1"/>
                <w:lang w:val="en-GB"/>
              </w:rPr>
              <w:t xml:space="preserve"> </w:t>
            </w:r>
            <w:r w:rsidRPr="00D477ED">
              <w:rPr>
                <w:color w:val="000000" w:themeColor="text1"/>
                <w:lang w:val="en-GB"/>
              </w:rPr>
              <w:t>(1)</w:t>
            </w:r>
          </w:p>
        </w:tc>
        <w:tc>
          <w:tcPr>
            <w:tcW w:w="1369" w:type="dxa"/>
          </w:tcPr>
          <w:p w:rsidR="002209C1" w:rsidRPr="004F677E"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3D6D2E">
              <w:rPr>
                <w:color w:val="000000" w:themeColor="text1"/>
                <w:lang w:val="en-GB"/>
              </w:rPr>
              <w:t>15</w:t>
            </w:r>
            <w:r w:rsidR="00A07637">
              <w:rPr>
                <w:color w:val="000000" w:themeColor="text1"/>
                <w:lang w:val="en-GB"/>
              </w:rPr>
              <w:t>.</w:t>
            </w:r>
            <w:r w:rsidRPr="003D6D2E">
              <w:rPr>
                <w:color w:val="000000" w:themeColor="text1"/>
                <w:lang w:val="en-GB"/>
              </w:rPr>
              <w:t>3</w:t>
            </w:r>
            <w:r w:rsidR="00813325">
              <w:rPr>
                <w:color w:val="000000" w:themeColor="text1"/>
                <w:lang w:val="en-GB"/>
              </w:rPr>
              <w:t>%</w:t>
            </w:r>
            <w:r w:rsidRPr="003D6D2E">
              <w:rPr>
                <w:color w:val="000000" w:themeColor="text1"/>
                <w:lang w:val="en-GB"/>
              </w:rPr>
              <w:t xml:space="preserve"> (11)</w:t>
            </w:r>
          </w:p>
        </w:tc>
        <w:tc>
          <w:tcPr>
            <w:tcW w:w="1246"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D477ED">
              <w:rPr>
                <w:color w:val="000000" w:themeColor="text1"/>
                <w:lang w:val="en-GB"/>
              </w:rPr>
              <w:t>13</w:t>
            </w:r>
            <w:r w:rsidR="00A07637">
              <w:rPr>
                <w:color w:val="000000" w:themeColor="text1"/>
                <w:lang w:val="en-GB"/>
              </w:rPr>
              <w:t>.</w:t>
            </w:r>
            <w:r w:rsidRPr="00D477ED">
              <w:rPr>
                <w:color w:val="000000" w:themeColor="text1"/>
                <w:lang w:val="en-GB"/>
              </w:rPr>
              <w:t>9</w:t>
            </w:r>
            <w:r w:rsidR="00813325">
              <w:rPr>
                <w:color w:val="000000" w:themeColor="text1"/>
                <w:lang w:val="en-GB"/>
              </w:rPr>
              <w:t>%</w:t>
            </w:r>
            <w:r w:rsidRPr="00D477ED">
              <w:rPr>
                <w:color w:val="000000" w:themeColor="text1"/>
                <w:lang w:val="en-GB"/>
              </w:rPr>
              <w:t xml:space="preserve"> (10)</w:t>
            </w:r>
          </w:p>
        </w:tc>
        <w:tc>
          <w:tcPr>
            <w:tcW w:w="1401" w:type="dxa"/>
          </w:tcPr>
          <w:p w:rsidR="002209C1" w:rsidRPr="003D6D2E"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3D6D2E">
              <w:rPr>
                <w:color w:val="000000" w:themeColor="text1"/>
                <w:lang w:val="en-GB"/>
              </w:rPr>
              <w:t>34</w:t>
            </w:r>
            <w:r w:rsidR="00A07637">
              <w:rPr>
                <w:color w:val="000000" w:themeColor="text1"/>
                <w:lang w:val="en-GB"/>
              </w:rPr>
              <w:t>.</w:t>
            </w:r>
            <w:r w:rsidRPr="003D6D2E">
              <w:rPr>
                <w:color w:val="000000" w:themeColor="text1"/>
                <w:lang w:val="en-GB"/>
              </w:rPr>
              <w:t>7</w:t>
            </w:r>
            <w:r w:rsidR="00813325">
              <w:rPr>
                <w:color w:val="000000" w:themeColor="text1"/>
                <w:lang w:val="en-GB"/>
              </w:rPr>
              <w:t>%</w:t>
            </w:r>
            <w:r w:rsidRPr="003D6D2E">
              <w:rPr>
                <w:color w:val="000000" w:themeColor="text1"/>
                <w:lang w:val="en-GB"/>
              </w:rPr>
              <w:t xml:space="preserve"> (25)</w:t>
            </w:r>
          </w:p>
        </w:tc>
      </w:tr>
      <w:tr w:rsidR="002209C1" w:rsidRPr="00DE35F1" w:rsidTr="00813325">
        <w:tc>
          <w:tcPr>
            <w:tcW w:w="988" w:type="dxa"/>
            <w:vMerge/>
          </w:tcPr>
          <w:p w:rsidR="002209C1" w:rsidRPr="007D03E4" w:rsidRDefault="002209C1" w:rsidP="00DC4749">
            <w:pPr>
              <w:spacing w:line="360" w:lineRule="auto"/>
              <w:jc w:val="both"/>
              <w:rPr>
                <w:b/>
                <w:color w:val="000000" w:themeColor="text1"/>
                <w:lang w:val="en-GB" w:bidi="ar-SA"/>
              </w:rPr>
            </w:pPr>
          </w:p>
        </w:tc>
        <w:tc>
          <w:tcPr>
            <w:tcW w:w="2199" w:type="dxa"/>
          </w:tcPr>
          <w:p w:rsidR="002209C1" w:rsidRPr="007D03E4" w:rsidRDefault="002209C1" w:rsidP="00DC4749">
            <w:pPr>
              <w:spacing w:line="360" w:lineRule="auto"/>
              <w:jc w:val="both"/>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Libertarian</w:t>
            </w:r>
          </w:p>
        </w:tc>
        <w:tc>
          <w:tcPr>
            <w:tcW w:w="1222"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2</w:t>
            </w:r>
            <w:r w:rsidR="00A07637">
              <w:rPr>
                <w:color w:val="000000" w:themeColor="text1"/>
                <w:lang w:val="en-GB"/>
              </w:rPr>
              <w:t>.</w:t>
            </w:r>
            <w:r>
              <w:rPr>
                <w:color w:val="000000" w:themeColor="text1"/>
                <w:lang w:val="en-GB"/>
              </w:rPr>
              <w:t>8</w:t>
            </w:r>
            <w:r w:rsidR="00813325">
              <w:rPr>
                <w:color w:val="000000" w:themeColor="text1"/>
                <w:lang w:val="en-GB"/>
              </w:rPr>
              <w:t>%</w:t>
            </w:r>
            <w:r>
              <w:rPr>
                <w:color w:val="000000" w:themeColor="text1"/>
                <w:lang w:val="en-GB"/>
              </w:rPr>
              <w:t xml:space="preserve"> (2)</w:t>
            </w:r>
          </w:p>
        </w:tc>
        <w:tc>
          <w:tcPr>
            <w:tcW w:w="1222"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4F677E">
              <w:rPr>
                <w:color w:val="000000" w:themeColor="text1"/>
                <w:lang w:val="en-GB"/>
              </w:rPr>
              <w:t>0</w:t>
            </w:r>
            <w:r w:rsidR="00A07637">
              <w:rPr>
                <w:color w:val="000000" w:themeColor="text1"/>
                <w:lang w:val="en-GB"/>
              </w:rPr>
              <w:t>.</w:t>
            </w:r>
            <w:r w:rsidRPr="004F677E">
              <w:rPr>
                <w:color w:val="000000" w:themeColor="text1"/>
                <w:lang w:val="en-GB"/>
              </w:rPr>
              <w:t>0</w:t>
            </w:r>
            <w:r w:rsidR="00813325">
              <w:rPr>
                <w:color w:val="000000" w:themeColor="text1"/>
                <w:lang w:val="en-GB"/>
              </w:rPr>
              <w:t>%</w:t>
            </w:r>
            <w:r w:rsidRPr="004F677E">
              <w:rPr>
                <w:color w:val="000000" w:themeColor="text1"/>
                <w:lang w:val="en-GB"/>
              </w:rPr>
              <w:t xml:space="preserve"> </w:t>
            </w:r>
            <w:r w:rsidRPr="00D477ED">
              <w:rPr>
                <w:color w:val="000000" w:themeColor="text1"/>
                <w:lang w:val="en-GB"/>
              </w:rPr>
              <w:t>(0)</w:t>
            </w:r>
          </w:p>
        </w:tc>
        <w:tc>
          <w:tcPr>
            <w:tcW w:w="1369" w:type="dxa"/>
          </w:tcPr>
          <w:p w:rsidR="002209C1" w:rsidRPr="00D477ED" w:rsidRDefault="002209C1" w:rsidP="00DC4749">
            <w:pPr>
              <w:spacing w:line="360" w:lineRule="auto"/>
              <w:jc w:val="both"/>
              <w:rPr>
                <w:color w:val="000000" w:themeColor="text1"/>
                <w:lang w:val="en-GB" w:bidi="ar-SA"/>
              </w:rPr>
            </w:pPr>
            <w:r w:rsidRPr="00D477ED">
              <w:rPr>
                <w:color w:val="000000" w:themeColor="text1"/>
                <w:lang w:val="en-GB"/>
              </w:rPr>
              <w:t>2</w:t>
            </w:r>
            <w:r w:rsidR="00A07637">
              <w:rPr>
                <w:color w:val="000000" w:themeColor="text1"/>
                <w:lang w:val="en-GB"/>
              </w:rPr>
              <w:t>.</w:t>
            </w:r>
            <w:r w:rsidRPr="00D477ED">
              <w:rPr>
                <w:color w:val="000000" w:themeColor="text1"/>
                <w:lang w:val="en-GB"/>
              </w:rPr>
              <w:t>8</w:t>
            </w:r>
            <w:r w:rsidR="00813325">
              <w:rPr>
                <w:color w:val="000000" w:themeColor="text1"/>
                <w:lang w:val="en-GB"/>
              </w:rPr>
              <w:t>%</w:t>
            </w:r>
            <w:r w:rsidRPr="00D477ED">
              <w:rPr>
                <w:color w:val="000000" w:themeColor="text1"/>
                <w:lang w:val="en-GB"/>
              </w:rPr>
              <w:t xml:space="preserve"> (2)</w:t>
            </w:r>
          </w:p>
        </w:tc>
        <w:tc>
          <w:tcPr>
            <w:tcW w:w="1246" w:type="dxa"/>
          </w:tcPr>
          <w:p w:rsidR="002209C1" w:rsidRPr="004F677E"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3D6D2E">
              <w:rPr>
                <w:color w:val="000000" w:themeColor="text1"/>
                <w:lang w:val="en-GB"/>
              </w:rPr>
              <w:t>25</w:t>
            </w:r>
            <w:r w:rsidR="00A07637">
              <w:rPr>
                <w:color w:val="000000" w:themeColor="text1"/>
                <w:lang w:val="en-GB"/>
              </w:rPr>
              <w:t>.</w:t>
            </w:r>
            <w:r w:rsidRPr="003D6D2E">
              <w:rPr>
                <w:color w:val="000000" w:themeColor="text1"/>
                <w:lang w:val="en-GB"/>
              </w:rPr>
              <w:t>0</w:t>
            </w:r>
            <w:r w:rsidR="00813325">
              <w:rPr>
                <w:color w:val="000000" w:themeColor="text1"/>
                <w:lang w:val="en-GB"/>
              </w:rPr>
              <w:t>%</w:t>
            </w:r>
            <w:r w:rsidRPr="003D6D2E">
              <w:rPr>
                <w:color w:val="000000" w:themeColor="text1"/>
                <w:lang w:val="en-GB"/>
              </w:rPr>
              <w:t xml:space="preserve"> (18)</w:t>
            </w:r>
          </w:p>
        </w:tc>
        <w:tc>
          <w:tcPr>
            <w:tcW w:w="1401" w:type="dxa"/>
          </w:tcPr>
          <w:p w:rsidR="002209C1" w:rsidRPr="00D477ED"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sidRPr="00D477ED">
              <w:rPr>
                <w:color w:val="000000" w:themeColor="text1"/>
                <w:lang w:val="en-GB"/>
              </w:rPr>
              <w:t>30</w:t>
            </w:r>
            <w:r w:rsidR="00A07637">
              <w:rPr>
                <w:color w:val="000000" w:themeColor="text1"/>
                <w:lang w:val="en-GB"/>
              </w:rPr>
              <w:t>.</w:t>
            </w:r>
            <w:r w:rsidRPr="00D477ED">
              <w:rPr>
                <w:color w:val="000000" w:themeColor="text1"/>
                <w:lang w:val="en-GB"/>
              </w:rPr>
              <w:t>6</w:t>
            </w:r>
            <w:r w:rsidR="00813325">
              <w:rPr>
                <w:color w:val="000000" w:themeColor="text1"/>
                <w:lang w:val="en-GB"/>
              </w:rPr>
              <w:t>%</w:t>
            </w:r>
            <w:r w:rsidRPr="00D477ED">
              <w:rPr>
                <w:color w:val="000000" w:themeColor="text1"/>
                <w:lang w:val="en-GB"/>
              </w:rPr>
              <w:t xml:space="preserve"> (22)</w:t>
            </w:r>
          </w:p>
        </w:tc>
      </w:tr>
      <w:tr w:rsidR="002209C1" w:rsidTr="00813325">
        <w:tc>
          <w:tcPr>
            <w:tcW w:w="988" w:type="dxa"/>
            <w:vMerge/>
          </w:tcPr>
          <w:p w:rsidR="002209C1" w:rsidRPr="007D03E4" w:rsidRDefault="002209C1" w:rsidP="00DC4749">
            <w:pPr>
              <w:spacing w:line="360" w:lineRule="auto"/>
              <w:jc w:val="both"/>
              <w:rPr>
                <w:b/>
                <w:color w:val="000000" w:themeColor="text1"/>
                <w:lang w:val="en-GB" w:bidi="ar-SA"/>
              </w:rPr>
            </w:pPr>
          </w:p>
        </w:tc>
        <w:tc>
          <w:tcPr>
            <w:tcW w:w="2199" w:type="dxa"/>
          </w:tcPr>
          <w:p w:rsidR="002209C1" w:rsidRPr="007D03E4" w:rsidRDefault="002209C1" w:rsidP="00DC4749">
            <w:pPr>
              <w:spacing w:line="360" w:lineRule="auto"/>
              <w:jc w:val="both"/>
              <w:rPr>
                <w:rFonts w:asciiTheme="majorHAnsi" w:eastAsiaTheme="majorEastAsia" w:hAnsiTheme="majorHAnsi" w:cstheme="majorBidi"/>
                <w:b/>
                <w:color w:val="000000" w:themeColor="text1"/>
                <w:sz w:val="24"/>
                <w:szCs w:val="24"/>
                <w:lang w:val="en-GB" w:bidi="ar-SA"/>
              </w:rPr>
            </w:pPr>
            <w:r w:rsidRPr="007D03E4">
              <w:rPr>
                <w:b/>
                <w:color w:val="000000" w:themeColor="text1"/>
                <w:lang w:val="en-GB"/>
              </w:rPr>
              <w:t>Total</w:t>
            </w:r>
            <w:r>
              <w:rPr>
                <w:b/>
                <w:color w:val="000000" w:themeColor="text1"/>
                <w:lang w:val="en-GB"/>
              </w:rPr>
              <w:t xml:space="preserve"> post</w:t>
            </w:r>
          </w:p>
        </w:tc>
        <w:tc>
          <w:tcPr>
            <w:tcW w:w="1222"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9</w:t>
            </w:r>
            <w:r w:rsidR="00A07637">
              <w:rPr>
                <w:color w:val="000000" w:themeColor="text1"/>
                <w:lang w:val="en-GB"/>
              </w:rPr>
              <w:t>.</w:t>
            </w:r>
            <w:r>
              <w:rPr>
                <w:color w:val="000000" w:themeColor="text1"/>
                <w:lang w:val="en-GB"/>
              </w:rPr>
              <w:t>7</w:t>
            </w:r>
            <w:r w:rsidR="00813325">
              <w:rPr>
                <w:color w:val="000000" w:themeColor="text1"/>
                <w:lang w:val="en-GB"/>
              </w:rPr>
              <w:t>%</w:t>
            </w:r>
            <w:r>
              <w:rPr>
                <w:color w:val="000000" w:themeColor="text1"/>
                <w:lang w:val="en-GB"/>
              </w:rPr>
              <w:t xml:space="preserve"> (7)</w:t>
            </w:r>
          </w:p>
        </w:tc>
        <w:tc>
          <w:tcPr>
            <w:tcW w:w="1222"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11</w:t>
            </w:r>
            <w:r w:rsidR="00A07637">
              <w:rPr>
                <w:color w:val="000000" w:themeColor="text1"/>
                <w:lang w:val="en-GB"/>
              </w:rPr>
              <w:t>.</w:t>
            </w:r>
            <w:r>
              <w:rPr>
                <w:color w:val="000000" w:themeColor="text1"/>
                <w:lang w:val="en-GB"/>
              </w:rPr>
              <w:t>1</w:t>
            </w:r>
            <w:r w:rsidR="00813325">
              <w:rPr>
                <w:color w:val="000000" w:themeColor="text1"/>
                <w:lang w:val="en-GB"/>
              </w:rPr>
              <w:t>%</w:t>
            </w:r>
            <w:r>
              <w:rPr>
                <w:color w:val="000000" w:themeColor="text1"/>
                <w:lang w:val="en-GB"/>
              </w:rPr>
              <w:t xml:space="preserve"> (8)</w:t>
            </w:r>
          </w:p>
        </w:tc>
        <w:tc>
          <w:tcPr>
            <w:tcW w:w="1369"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34</w:t>
            </w:r>
            <w:r w:rsidR="00A07637">
              <w:rPr>
                <w:color w:val="000000" w:themeColor="text1"/>
                <w:lang w:val="en-GB"/>
              </w:rPr>
              <w:t>.</w:t>
            </w:r>
            <w:r>
              <w:rPr>
                <w:color w:val="000000" w:themeColor="text1"/>
                <w:lang w:val="en-GB"/>
              </w:rPr>
              <w:t>7</w:t>
            </w:r>
            <w:r w:rsidR="00813325">
              <w:rPr>
                <w:color w:val="000000" w:themeColor="text1"/>
                <w:lang w:val="en-GB"/>
              </w:rPr>
              <w:t>%</w:t>
            </w:r>
            <w:r>
              <w:rPr>
                <w:color w:val="000000" w:themeColor="text1"/>
                <w:lang w:val="en-GB"/>
              </w:rPr>
              <w:t xml:space="preserve"> (25)</w:t>
            </w:r>
          </w:p>
        </w:tc>
        <w:tc>
          <w:tcPr>
            <w:tcW w:w="1246" w:type="dxa"/>
          </w:tcPr>
          <w:p w:rsidR="002209C1" w:rsidRDefault="002209C1"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44</w:t>
            </w:r>
            <w:r w:rsidR="00A07637">
              <w:rPr>
                <w:color w:val="000000" w:themeColor="text1"/>
                <w:lang w:val="en-GB"/>
              </w:rPr>
              <w:t>.</w:t>
            </w:r>
            <w:r>
              <w:rPr>
                <w:color w:val="000000" w:themeColor="text1"/>
                <w:lang w:val="en-GB"/>
              </w:rPr>
              <w:t>4</w:t>
            </w:r>
            <w:r w:rsidR="00813325">
              <w:rPr>
                <w:color w:val="000000" w:themeColor="text1"/>
                <w:lang w:val="en-GB"/>
              </w:rPr>
              <w:t>%</w:t>
            </w:r>
            <w:r>
              <w:rPr>
                <w:color w:val="000000" w:themeColor="text1"/>
                <w:lang w:val="en-GB"/>
              </w:rPr>
              <w:t xml:space="preserve"> (32)</w:t>
            </w:r>
          </w:p>
        </w:tc>
        <w:tc>
          <w:tcPr>
            <w:tcW w:w="1401" w:type="dxa"/>
          </w:tcPr>
          <w:p w:rsidR="002209C1" w:rsidRDefault="00A07637" w:rsidP="00DC4749">
            <w:pPr>
              <w:spacing w:line="360" w:lineRule="auto"/>
              <w:jc w:val="both"/>
              <w:rPr>
                <w:rFonts w:asciiTheme="majorHAnsi" w:eastAsiaTheme="majorEastAsia" w:hAnsiTheme="majorHAnsi" w:cstheme="majorBidi"/>
                <w:color w:val="000000" w:themeColor="text1"/>
                <w:sz w:val="24"/>
                <w:szCs w:val="24"/>
                <w:lang w:val="en-GB" w:bidi="ar-SA"/>
              </w:rPr>
            </w:pPr>
            <w:r>
              <w:rPr>
                <w:color w:val="000000" w:themeColor="text1"/>
                <w:lang w:val="en-GB"/>
              </w:rPr>
              <w:t>1</w:t>
            </w:r>
            <w:r w:rsidR="002209C1">
              <w:rPr>
                <w:color w:val="000000" w:themeColor="text1"/>
                <w:lang w:val="en-GB"/>
              </w:rPr>
              <w:t>00</w:t>
            </w:r>
            <w:r>
              <w:rPr>
                <w:color w:val="000000" w:themeColor="text1"/>
                <w:lang w:val="en-GB"/>
              </w:rPr>
              <w:t>.</w:t>
            </w:r>
            <w:r w:rsidR="002209C1">
              <w:rPr>
                <w:color w:val="000000" w:themeColor="text1"/>
                <w:lang w:val="en-GB"/>
              </w:rPr>
              <w:t>0</w:t>
            </w:r>
            <w:r w:rsidR="00813325">
              <w:rPr>
                <w:color w:val="000000" w:themeColor="text1"/>
                <w:lang w:val="en-GB"/>
              </w:rPr>
              <w:t>%</w:t>
            </w:r>
            <w:r w:rsidR="002209C1">
              <w:rPr>
                <w:color w:val="000000" w:themeColor="text1"/>
                <w:lang w:val="en-GB"/>
              </w:rPr>
              <w:t xml:space="preserve"> (72)</w:t>
            </w:r>
          </w:p>
        </w:tc>
      </w:tr>
    </w:tbl>
    <w:p w:rsidR="0012688E" w:rsidRDefault="007C3F69" w:rsidP="002209C1">
      <w:pPr>
        <w:rPr>
          <w:color w:val="000000" w:themeColor="text1"/>
          <w:sz w:val="20"/>
          <w:lang w:val="en-GB"/>
        </w:rPr>
      </w:pPr>
      <w:r w:rsidRPr="003D6D2E">
        <w:rPr>
          <w:color w:val="000000" w:themeColor="text1"/>
          <w:sz w:val="20"/>
          <w:lang w:val="en-GB"/>
        </w:rPr>
        <w:t>This table contains the results of a similar analysis as presented in t</w:t>
      </w:r>
      <w:r w:rsidR="002209C1" w:rsidRPr="003D6D2E">
        <w:rPr>
          <w:color w:val="000000" w:themeColor="text1"/>
          <w:sz w:val="20"/>
          <w:lang w:val="en-GB"/>
        </w:rPr>
        <w:t>able 2 in the main text</w:t>
      </w:r>
      <w:r w:rsidRPr="003D6D2E">
        <w:rPr>
          <w:color w:val="000000" w:themeColor="text1"/>
          <w:sz w:val="20"/>
          <w:lang w:val="en-GB"/>
        </w:rPr>
        <w:t>,</w:t>
      </w:r>
      <w:r w:rsidR="002209C1" w:rsidRPr="003D6D2E">
        <w:rPr>
          <w:color w:val="000000" w:themeColor="text1"/>
          <w:sz w:val="20"/>
          <w:lang w:val="en-GB"/>
        </w:rPr>
        <w:t xml:space="preserve"> using only questions </w:t>
      </w:r>
      <w:proofErr w:type="spellStart"/>
      <w:r w:rsidR="002209C1" w:rsidRPr="003D6D2E">
        <w:rPr>
          <w:color w:val="000000" w:themeColor="text1"/>
          <w:sz w:val="20"/>
          <w:lang w:val="en-GB"/>
        </w:rPr>
        <w:t>Q1</w:t>
      </w:r>
      <w:proofErr w:type="spellEnd"/>
      <w:r w:rsidR="002209C1" w:rsidRPr="003D6D2E">
        <w:rPr>
          <w:color w:val="000000" w:themeColor="text1"/>
          <w:sz w:val="20"/>
          <w:lang w:val="en-GB"/>
        </w:rPr>
        <w:t xml:space="preserve"> and </w:t>
      </w:r>
      <w:proofErr w:type="spellStart"/>
      <w:r w:rsidR="002209C1" w:rsidRPr="003D6D2E">
        <w:rPr>
          <w:color w:val="000000" w:themeColor="text1"/>
          <w:sz w:val="20"/>
          <w:lang w:val="en-GB"/>
        </w:rPr>
        <w:t>Q6</w:t>
      </w:r>
      <w:proofErr w:type="spellEnd"/>
      <w:r w:rsidR="002209C1" w:rsidRPr="003D6D2E">
        <w:rPr>
          <w:color w:val="000000" w:themeColor="text1"/>
          <w:sz w:val="20"/>
          <w:lang w:val="en-GB"/>
        </w:rPr>
        <w:t xml:space="preserve"> for </w:t>
      </w:r>
      <w:r w:rsidR="004742FC">
        <w:rPr>
          <w:color w:val="000000" w:themeColor="text1"/>
          <w:sz w:val="20"/>
          <w:lang w:val="en-GB"/>
        </w:rPr>
        <w:t xml:space="preserve">the </w:t>
      </w:r>
      <w:r w:rsidR="002209C1" w:rsidRPr="003D6D2E">
        <w:rPr>
          <w:color w:val="000000" w:themeColor="text1"/>
          <w:sz w:val="20"/>
          <w:lang w:val="en-GB"/>
        </w:rPr>
        <w:t xml:space="preserve">classification, as these are used in both, the pre- and the post-experimental questionnaires. </w:t>
      </w:r>
    </w:p>
    <w:p w:rsidR="007135DA" w:rsidRDefault="007135DA" w:rsidP="00642963">
      <w:pPr>
        <w:spacing w:line="360" w:lineRule="auto"/>
        <w:rPr>
          <w:color w:val="000000" w:themeColor="text1"/>
          <w:lang w:val="en-GB"/>
        </w:rPr>
        <w:sectPr w:rsidR="007135DA" w:rsidSect="00CC243D">
          <w:footerReference w:type="default" r:id="rId11"/>
          <w:type w:val="continuous"/>
          <w:pgSz w:w="11906" w:h="16838"/>
          <w:pgMar w:top="1417" w:right="1417" w:bottom="1134" w:left="1417" w:header="708" w:footer="708" w:gutter="0"/>
          <w:cols w:space="708"/>
          <w:docGrid w:linePitch="360"/>
        </w:sectPr>
      </w:pPr>
    </w:p>
    <w:p w:rsidR="00642963" w:rsidRPr="001B4735" w:rsidRDefault="00642963" w:rsidP="003D6D2E">
      <w:pPr>
        <w:pStyle w:val="Caption"/>
        <w:rPr>
          <w:b/>
          <w:lang w:val="en-GB"/>
        </w:rPr>
      </w:pPr>
      <w:r w:rsidRPr="003D6D2E">
        <w:rPr>
          <w:i w:val="0"/>
          <w:color w:val="auto"/>
          <w:sz w:val="22"/>
          <w:szCs w:val="22"/>
          <w:lang w:val="en-GB"/>
        </w:rPr>
        <w:lastRenderedPageBreak/>
        <w:t xml:space="preserve">Table B </w:t>
      </w:r>
      <w:r w:rsidR="008A756B" w:rsidRPr="001B4735">
        <w:rPr>
          <w:i w:val="0"/>
          <w:color w:val="auto"/>
          <w:sz w:val="22"/>
          <w:szCs w:val="22"/>
        </w:rPr>
        <w:fldChar w:fldCharType="begin"/>
      </w:r>
      <w:r w:rsidRPr="003D6D2E">
        <w:rPr>
          <w:i w:val="0"/>
          <w:color w:val="auto"/>
          <w:sz w:val="22"/>
          <w:szCs w:val="22"/>
          <w:lang w:val="en-GB"/>
        </w:rPr>
        <w:instrText xml:space="preserve"> SEQ Table_B \* ARABIC </w:instrText>
      </w:r>
      <w:r w:rsidR="008A756B" w:rsidRPr="001B4735">
        <w:rPr>
          <w:i w:val="0"/>
          <w:color w:val="auto"/>
          <w:sz w:val="22"/>
          <w:szCs w:val="22"/>
        </w:rPr>
        <w:fldChar w:fldCharType="separate"/>
      </w:r>
      <w:r w:rsidR="004960CF">
        <w:rPr>
          <w:i w:val="0"/>
          <w:noProof/>
          <w:color w:val="auto"/>
          <w:sz w:val="22"/>
          <w:szCs w:val="22"/>
          <w:lang w:val="en-GB"/>
        </w:rPr>
        <w:t>2</w:t>
      </w:r>
      <w:r w:rsidR="008A756B" w:rsidRPr="001B4735">
        <w:rPr>
          <w:i w:val="0"/>
          <w:color w:val="auto"/>
          <w:sz w:val="22"/>
          <w:szCs w:val="22"/>
        </w:rPr>
        <w:fldChar w:fldCharType="end"/>
      </w:r>
      <w:r w:rsidRPr="001B4735">
        <w:rPr>
          <w:b/>
          <w:i w:val="0"/>
          <w:color w:val="auto"/>
          <w:sz w:val="22"/>
          <w:szCs w:val="22"/>
          <w:lang w:val="en-GB"/>
        </w:rPr>
        <w:t xml:space="preserve"> Estimation of weights on contributions, by relative contribution</w:t>
      </w:r>
    </w:p>
    <w:tbl>
      <w:tblPr>
        <w:tblStyle w:val="TableGrid"/>
        <w:tblW w:w="14623" w:type="dxa"/>
        <w:tblLayout w:type="fixed"/>
        <w:tblLook w:val="04A0"/>
      </w:tblPr>
      <w:tblGrid>
        <w:gridCol w:w="1298"/>
        <w:gridCol w:w="992"/>
        <w:gridCol w:w="709"/>
        <w:gridCol w:w="1102"/>
        <w:gridCol w:w="1024"/>
        <w:gridCol w:w="709"/>
        <w:gridCol w:w="1276"/>
        <w:gridCol w:w="1134"/>
        <w:gridCol w:w="709"/>
        <w:gridCol w:w="1134"/>
        <w:gridCol w:w="1417"/>
        <w:gridCol w:w="1559"/>
        <w:gridCol w:w="1560"/>
      </w:tblGrid>
      <w:tr w:rsidR="00642963" w:rsidRPr="0086545C" w:rsidTr="007135DA">
        <w:trPr>
          <w:trHeight w:val="401"/>
        </w:trPr>
        <w:tc>
          <w:tcPr>
            <w:tcW w:w="1298" w:type="dxa"/>
          </w:tcPr>
          <w:p w:rsidR="00642963" w:rsidRPr="007135DA" w:rsidRDefault="00642963" w:rsidP="00DC4749">
            <w:pPr>
              <w:spacing w:after="120"/>
              <w:jc w:val="both"/>
              <w:rPr>
                <w:color w:val="000000" w:themeColor="text1"/>
                <w:lang w:val="en-GB" w:bidi="ar-SA"/>
              </w:rPr>
            </w:pPr>
          </w:p>
        </w:tc>
        <w:tc>
          <w:tcPr>
            <w:tcW w:w="992" w:type="dxa"/>
          </w:tcPr>
          <w:p w:rsidR="00642963" w:rsidRPr="007135DA" w:rsidRDefault="00642963" w:rsidP="00DC4749">
            <w:pPr>
              <w:spacing w:after="120"/>
              <w:jc w:val="both"/>
              <w:rPr>
                <w:color w:val="000000" w:themeColor="text1"/>
                <w:lang w:val="en-GB" w:bidi="ar-SA"/>
              </w:rPr>
            </w:pPr>
          </w:p>
        </w:tc>
        <w:tc>
          <w:tcPr>
            <w:tcW w:w="709" w:type="dxa"/>
          </w:tcPr>
          <w:p w:rsidR="00642963" w:rsidRPr="007135DA" w:rsidRDefault="00642963" w:rsidP="00DC4749">
            <w:pPr>
              <w:tabs>
                <w:tab w:val="center" w:pos="955"/>
                <w:tab w:val="right" w:pos="1911"/>
              </w:tabs>
              <w:spacing w:after="120"/>
              <w:jc w:val="both"/>
              <w:rPr>
                <w:color w:val="000000" w:themeColor="text1"/>
                <w:lang w:val="en-GB" w:bidi="ar-SA"/>
              </w:rPr>
            </w:pPr>
          </w:p>
        </w:tc>
        <w:tc>
          <w:tcPr>
            <w:tcW w:w="1102" w:type="dxa"/>
          </w:tcPr>
          <w:p w:rsidR="00642963" w:rsidRPr="007135DA" w:rsidRDefault="00642963" w:rsidP="00DC4749">
            <w:pPr>
              <w:tabs>
                <w:tab w:val="center" w:pos="955"/>
                <w:tab w:val="right" w:pos="1911"/>
              </w:tabs>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w:t>
            </w:r>
          </w:p>
        </w:tc>
        <w:tc>
          <w:tcPr>
            <w:tcW w:w="1024" w:type="dxa"/>
          </w:tcPr>
          <w:p w:rsidR="00642963" w:rsidRPr="007135DA" w:rsidRDefault="00642963" w:rsidP="00DC4749">
            <w:pPr>
              <w:tabs>
                <w:tab w:val="center" w:pos="955"/>
                <w:tab w:val="right" w:pos="1911"/>
              </w:tabs>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(2)</w:t>
            </w:r>
          </w:p>
        </w:tc>
        <w:tc>
          <w:tcPr>
            <w:tcW w:w="709" w:type="dxa"/>
          </w:tcPr>
          <w:p w:rsidR="00642963" w:rsidRPr="007135DA" w:rsidRDefault="00642963" w:rsidP="00DC4749">
            <w:pPr>
              <w:spacing w:after="120"/>
              <w:jc w:val="both"/>
              <w:rPr>
                <w:color w:val="000000" w:themeColor="text1"/>
                <w:lang w:val="en-GB" w:bidi="ar-SA"/>
              </w:rPr>
            </w:pPr>
          </w:p>
        </w:tc>
        <w:tc>
          <w:tcPr>
            <w:tcW w:w="1276" w:type="dxa"/>
          </w:tcPr>
          <w:p w:rsidR="00642963" w:rsidRPr="007135DA" w:rsidRDefault="00642963" w:rsidP="00DC4749">
            <w:pPr>
              <w:spacing w:after="120"/>
              <w:jc w:val="both"/>
              <w:rPr>
                <w:color w:val="000000" w:themeColor="text1"/>
                <w:lang w:val="en-GB" w:bidi="ar-SA"/>
              </w:rPr>
            </w:pPr>
            <w:r w:rsidRPr="007135DA">
              <w:rPr>
                <w:color w:val="000000" w:themeColor="text1"/>
                <w:lang w:val="en-GB"/>
              </w:rPr>
              <w:t>(3)</w:t>
            </w:r>
          </w:p>
        </w:tc>
        <w:tc>
          <w:tcPr>
            <w:tcW w:w="1134" w:type="dxa"/>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(4)</w:t>
            </w:r>
          </w:p>
        </w:tc>
        <w:tc>
          <w:tcPr>
            <w:tcW w:w="709" w:type="dxa"/>
          </w:tcPr>
          <w:p w:rsidR="00642963" w:rsidRPr="007135DA" w:rsidRDefault="00642963" w:rsidP="00DC4749">
            <w:pPr>
              <w:spacing w:after="120"/>
              <w:jc w:val="both"/>
              <w:rPr>
                <w:color w:val="000000" w:themeColor="text1"/>
                <w:lang w:val="en-GB" w:bidi="ar-SA"/>
              </w:rPr>
            </w:pPr>
          </w:p>
        </w:tc>
        <w:tc>
          <w:tcPr>
            <w:tcW w:w="1134" w:type="dxa"/>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(5)</w:t>
            </w:r>
          </w:p>
        </w:tc>
        <w:tc>
          <w:tcPr>
            <w:tcW w:w="1417" w:type="dxa"/>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(6)</w:t>
            </w:r>
          </w:p>
        </w:tc>
        <w:tc>
          <w:tcPr>
            <w:tcW w:w="1559" w:type="dxa"/>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(7)</w:t>
            </w:r>
          </w:p>
        </w:tc>
        <w:tc>
          <w:tcPr>
            <w:tcW w:w="1560" w:type="dxa"/>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(8)</w:t>
            </w:r>
          </w:p>
        </w:tc>
      </w:tr>
      <w:tr w:rsidR="00642963" w:rsidRPr="0086545C" w:rsidTr="007135DA">
        <w:trPr>
          <w:trHeight w:val="167"/>
        </w:trPr>
        <w:tc>
          <w:tcPr>
            <w:tcW w:w="1298" w:type="dxa"/>
          </w:tcPr>
          <w:p w:rsidR="00642963" w:rsidRPr="007135DA" w:rsidRDefault="00642963" w:rsidP="00DC4749">
            <w:pPr>
              <w:spacing w:after="120"/>
              <w:jc w:val="both"/>
              <w:rPr>
                <w:color w:val="000000" w:themeColor="text1"/>
                <w:lang w:val="en-GB" w:bidi="ar-SA"/>
              </w:rPr>
            </w:pPr>
          </w:p>
        </w:tc>
        <w:tc>
          <w:tcPr>
            <w:tcW w:w="992" w:type="dxa"/>
          </w:tcPr>
          <w:p w:rsidR="00642963" w:rsidRPr="007135DA" w:rsidRDefault="00642963" w:rsidP="00DC4749">
            <w:pPr>
              <w:spacing w:after="120"/>
              <w:jc w:val="both"/>
              <w:rPr>
                <w:color w:val="000000" w:themeColor="text1"/>
                <w:lang w:val="en-GB" w:bidi="ar-SA"/>
              </w:rPr>
            </w:pPr>
          </w:p>
        </w:tc>
        <w:tc>
          <w:tcPr>
            <w:tcW w:w="2835" w:type="dxa"/>
            <w:gridSpan w:val="3"/>
          </w:tcPr>
          <w:p w:rsidR="00642963" w:rsidRPr="007135DA" w:rsidRDefault="00642963" w:rsidP="00DC4749">
            <w:pPr>
              <w:tabs>
                <w:tab w:val="center" w:pos="955"/>
                <w:tab w:val="right" w:pos="1911"/>
              </w:tabs>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Choice Egalitarian</w:t>
            </w:r>
          </w:p>
        </w:tc>
        <w:tc>
          <w:tcPr>
            <w:tcW w:w="3119" w:type="dxa"/>
            <w:gridSpan w:val="3"/>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Meritocratic</w:t>
            </w:r>
          </w:p>
        </w:tc>
        <w:tc>
          <w:tcPr>
            <w:tcW w:w="3260" w:type="dxa"/>
            <w:gridSpan w:val="3"/>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Libertarian</w:t>
            </w:r>
          </w:p>
        </w:tc>
        <w:tc>
          <w:tcPr>
            <w:tcW w:w="3119" w:type="dxa"/>
            <w:gridSpan w:val="2"/>
          </w:tcPr>
          <w:p w:rsidR="00642963" w:rsidRPr="007135DA" w:rsidRDefault="00642963" w:rsidP="00DC4749">
            <w:pPr>
              <w:spacing w:after="120"/>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All</w:t>
            </w:r>
          </w:p>
        </w:tc>
      </w:tr>
      <w:tr w:rsidR="00642963" w:rsidRPr="0086545C" w:rsidTr="007135DA">
        <w:trPr>
          <w:trHeight w:val="187"/>
        </w:trPr>
        <w:tc>
          <w:tcPr>
            <w:tcW w:w="1298" w:type="dxa"/>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color w:val="000000" w:themeColor="text1"/>
                <w:lang w:val="en-GB" w:bidi="ar-SA"/>
              </w:rPr>
            </w:pPr>
          </w:p>
        </w:tc>
        <w:tc>
          <w:tcPr>
            <w:tcW w:w="709" w:type="dxa"/>
          </w:tcPr>
          <w:p w:rsidR="00642963" w:rsidRPr="007135DA" w:rsidRDefault="00642963" w:rsidP="00DC4749">
            <w:pPr>
              <w:jc w:val="both"/>
              <w:rPr>
                <w:color w:val="000000" w:themeColor="text1"/>
                <w:lang w:val="en-GB" w:bidi="ar-SA"/>
              </w:rPr>
            </w:pP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Low</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high</w:t>
            </w:r>
          </w:p>
        </w:tc>
        <w:tc>
          <w:tcPr>
            <w:tcW w:w="709" w:type="dxa"/>
          </w:tcPr>
          <w:p w:rsidR="00642963" w:rsidRPr="007135DA" w:rsidRDefault="00642963" w:rsidP="00DC4749">
            <w:pPr>
              <w:jc w:val="both"/>
              <w:rPr>
                <w:color w:val="000000" w:themeColor="text1"/>
                <w:lang w:val="en-GB" w:bidi="ar-SA"/>
              </w:rPr>
            </w:pP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low</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high</w:t>
            </w:r>
          </w:p>
        </w:tc>
        <w:tc>
          <w:tcPr>
            <w:tcW w:w="709" w:type="dxa"/>
          </w:tcPr>
          <w:p w:rsidR="00642963" w:rsidRPr="007135DA" w:rsidRDefault="00642963" w:rsidP="00DC4749">
            <w:pPr>
              <w:jc w:val="both"/>
              <w:rPr>
                <w:color w:val="000000" w:themeColor="text1"/>
                <w:lang w:val="en-GB" w:bidi="ar-SA"/>
              </w:rPr>
            </w:pP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low</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High</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Low</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High</w:t>
            </w:r>
          </w:p>
        </w:tc>
      </w:tr>
      <w:tr w:rsidR="00642963" w:rsidRPr="0086545C" w:rsidTr="007135DA">
        <w:trPr>
          <w:trHeight w:val="318"/>
        </w:trPr>
        <w:tc>
          <w:tcPr>
            <w:tcW w:w="1298" w:type="dxa"/>
            <w:vMerge w:val="restart"/>
          </w:tcPr>
          <w:p w:rsidR="00642963" w:rsidRPr="007135DA" w:rsidRDefault="00642963" w:rsidP="00DC4749">
            <w:pPr>
              <w:jc w:val="both"/>
              <w:rPr>
                <w:color w:val="000000" w:themeColor="text1"/>
                <w:lang w:val="en-GB" w:bidi="ar-SA"/>
              </w:rPr>
            </w:pPr>
          </w:p>
          <w:p w:rsidR="00642963" w:rsidRPr="007135DA" w:rsidRDefault="00642963" w:rsidP="00DC4749">
            <w:pPr>
              <w:jc w:val="both"/>
              <w:rPr>
                <w:color w:val="000000" w:themeColor="text1"/>
                <w:lang w:val="en-GB" w:bidi="ar-SA"/>
              </w:rPr>
            </w:pPr>
          </w:p>
          <w:p w:rsidR="00642963" w:rsidRPr="007135DA" w:rsidRDefault="00642963" w:rsidP="00DC4749">
            <w:pPr>
              <w:jc w:val="both"/>
              <w:rPr>
                <w:color w:val="000000" w:themeColor="text1"/>
                <w:lang w:val="en-GB" w:bidi="ar-SA"/>
              </w:rPr>
            </w:pP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Proposer</w:t>
            </w: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proofErr w:type="spellStart"/>
            <w:r w:rsidRPr="007135DA">
              <w:rPr>
                <w:color w:val="000000" w:themeColor="text1"/>
                <w:lang w:val="en-GB"/>
              </w:rPr>
              <w:t>Y</w:t>
            </w:r>
            <w:r w:rsidRPr="007135DA">
              <w:rPr>
                <w:color w:val="000000" w:themeColor="text1"/>
                <w:vertAlign w:val="subscript"/>
                <w:lang w:val="en-GB"/>
              </w:rPr>
              <w:t>i</w:t>
            </w:r>
            <w:r w:rsidRPr="007135DA">
              <w:rPr>
                <w:color w:val="000000" w:themeColor="text1"/>
                <w:vertAlign w:val="superscript"/>
                <w:lang w:val="en-GB"/>
              </w:rPr>
              <w:t>effort</w:t>
            </w:r>
            <w:proofErr w:type="spellEnd"/>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w:t>
            </w: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0.85</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1.04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(0.08)</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w:t>
            </w: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0.80</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w:t>
            </w:r>
          </w:p>
        </w:tc>
        <w:tc>
          <w:tcPr>
            <w:tcW w:w="1134" w:type="dxa"/>
          </w:tcPr>
          <w:p w:rsidR="00642963" w:rsidRPr="007135DA" w:rsidRDefault="00642963" w:rsidP="00DC4749">
            <w:pPr>
              <w:jc w:val="both"/>
              <w:rPr>
                <w:color w:val="000000" w:themeColor="text1"/>
                <w:lang w:val="en-GB" w:bidi="ar-SA"/>
              </w:rPr>
            </w:pPr>
            <w:r w:rsidRPr="007135DA">
              <w:rPr>
                <w:b/>
                <w:color w:val="000000" w:themeColor="text1"/>
                <w:lang w:val="en-GB"/>
              </w:rPr>
              <w:t>0.64</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(0.09)</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0.90</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0.73</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tc>
      </w:tr>
      <w:tr w:rsidR="00642963" w:rsidRPr="0086545C" w:rsidTr="007135DA">
        <w:trPr>
          <w:trHeight w:val="583"/>
        </w:trPr>
        <w:tc>
          <w:tcPr>
            <w:tcW w:w="1298" w:type="dxa"/>
            <w:vMerge/>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proofErr w:type="spellStart"/>
            <w:r w:rsidRPr="007135DA">
              <w:rPr>
                <w:color w:val="000000" w:themeColor="text1"/>
                <w:lang w:val="en-GB"/>
              </w:rPr>
              <w:t>Y</w:t>
            </w:r>
            <w:r w:rsidRPr="007135DA">
              <w:rPr>
                <w:color w:val="000000" w:themeColor="text1"/>
                <w:vertAlign w:val="subscript"/>
                <w:lang w:val="en-GB"/>
              </w:rPr>
              <w:t>i</w:t>
            </w:r>
            <w:r w:rsidRPr="007135DA">
              <w:rPr>
                <w:color w:val="000000" w:themeColor="text1"/>
                <w:vertAlign w:val="superscript"/>
                <w:lang w:val="en-GB"/>
              </w:rPr>
              <w:t>talent</w:t>
            </w:r>
            <w:proofErr w:type="spellEnd"/>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0.5</w:t>
            </w: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0.87</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0.81</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(0.13)</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w:t>
            </w: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0.79</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(0.07)</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(0.03)</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0.66</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(0.03)</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0.75</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0.93</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r>
      <w:tr w:rsidR="00642963" w:rsidRPr="0086545C" w:rsidTr="007135DA">
        <w:trPr>
          <w:trHeight w:val="549"/>
        </w:trPr>
        <w:tc>
          <w:tcPr>
            <w:tcW w:w="1298" w:type="dxa"/>
            <w:vMerge/>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proofErr w:type="spellStart"/>
            <w:r w:rsidRPr="007135DA">
              <w:rPr>
                <w:color w:val="000000" w:themeColor="text1"/>
                <w:lang w:val="en-GB"/>
              </w:rPr>
              <w:t>Y</w:t>
            </w:r>
            <w:r w:rsidRPr="007135DA">
              <w:rPr>
                <w:color w:val="000000" w:themeColor="text1"/>
                <w:vertAlign w:val="subscript"/>
                <w:lang w:val="en-GB"/>
              </w:rPr>
              <w:t>i</w:t>
            </w:r>
            <w:r w:rsidRPr="007135DA">
              <w:rPr>
                <w:color w:val="000000" w:themeColor="text1"/>
                <w:vertAlign w:val="superscript"/>
                <w:lang w:val="en-GB"/>
              </w:rPr>
              <w:t>luck</w:t>
            </w:r>
            <w:proofErr w:type="spellEnd"/>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0.5</w:t>
            </w:r>
          </w:p>
        </w:tc>
        <w:tc>
          <w:tcPr>
            <w:tcW w:w="1102" w:type="dxa"/>
          </w:tcPr>
          <w:p w:rsidR="00642963" w:rsidRPr="007135DA" w:rsidRDefault="00642963" w:rsidP="00DC4749">
            <w:pPr>
              <w:jc w:val="both"/>
              <w:rPr>
                <w:rFonts w:asciiTheme="majorHAnsi" w:eastAsiaTheme="majorEastAsia" w:hAnsiTheme="majorHAnsi" w:cstheme="majorBidi"/>
                <w:b/>
                <w:color w:val="000000" w:themeColor="text1"/>
                <w:sz w:val="24"/>
                <w:szCs w:val="24"/>
                <w:lang w:val="en-GB" w:bidi="ar-SA"/>
              </w:rPr>
            </w:pPr>
            <w:r w:rsidRPr="007135DA">
              <w:rPr>
                <w:b/>
                <w:color w:val="000000" w:themeColor="text1"/>
                <w:lang w:val="en-GB"/>
              </w:rPr>
              <w:t>0.75</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(0.08)</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0.67</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(0.16)</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0.5</w:t>
            </w: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0.68+</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(0.09)</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0.66</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(0.07)</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1</w:t>
            </w:r>
          </w:p>
        </w:tc>
        <w:tc>
          <w:tcPr>
            <w:tcW w:w="1134" w:type="dxa"/>
          </w:tcPr>
          <w:p w:rsidR="00642963" w:rsidRPr="007135DA" w:rsidRDefault="00642963" w:rsidP="00DC4749">
            <w:pPr>
              <w:jc w:val="both"/>
              <w:rPr>
                <w:rFonts w:asciiTheme="majorHAnsi" w:eastAsiaTheme="majorEastAsia" w:hAnsiTheme="majorHAnsi" w:cstheme="majorBidi"/>
                <w:b/>
                <w:color w:val="000000" w:themeColor="text1"/>
                <w:sz w:val="24"/>
                <w:szCs w:val="24"/>
                <w:lang w:val="en-GB" w:bidi="ar-SA"/>
              </w:rPr>
            </w:pPr>
            <w:r w:rsidRPr="007135DA">
              <w:rPr>
                <w:b/>
                <w:color w:val="000000" w:themeColor="text1"/>
                <w:lang w:val="en-GB"/>
              </w:rPr>
              <w:t>0.67</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(0.15)</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(0.08)</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0.76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0.86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r>
      <w:tr w:rsidR="00642963" w:rsidRPr="0086545C" w:rsidTr="007135DA">
        <w:trPr>
          <w:trHeight w:val="557"/>
        </w:trPr>
        <w:tc>
          <w:tcPr>
            <w:tcW w:w="1298" w:type="dxa"/>
            <w:vMerge w:val="restart"/>
          </w:tcPr>
          <w:p w:rsidR="00642963" w:rsidRPr="007135DA" w:rsidRDefault="00642963" w:rsidP="00DC4749">
            <w:pPr>
              <w:jc w:val="both"/>
              <w:rPr>
                <w:color w:val="000000" w:themeColor="text1"/>
                <w:lang w:val="en-GB" w:bidi="ar-SA"/>
              </w:rPr>
            </w:pPr>
          </w:p>
          <w:p w:rsidR="00642963" w:rsidRPr="007135DA" w:rsidRDefault="00642963" w:rsidP="00DC4749">
            <w:pPr>
              <w:jc w:val="both"/>
              <w:rPr>
                <w:color w:val="000000" w:themeColor="text1"/>
                <w:lang w:val="en-GB" w:bidi="ar-SA"/>
              </w:rPr>
            </w:pPr>
          </w:p>
          <w:p w:rsidR="00642963" w:rsidRPr="007135DA" w:rsidRDefault="00642963" w:rsidP="00DC4749">
            <w:pPr>
              <w:jc w:val="both"/>
              <w:rPr>
                <w:color w:val="000000" w:themeColor="text1"/>
                <w:lang w:val="en-GB" w:bidi="ar-SA"/>
              </w:rPr>
            </w:pP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Partner</w:t>
            </w: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proofErr w:type="spellStart"/>
            <w:r w:rsidRPr="007135DA">
              <w:rPr>
                <w:color w:val="000000" w:themeColor="text1"/>
                <w:lang w:val="en-GB"/>
              </w:rPr>
              <w:t>Y</w:t>
            </w:r>
            <w:r w:rsidRPr="007135DA">
              <w:rPr>
                <w:color w:val="000000" w:themeColor="text1"/>
                <w:vertAlign w:val="subscript"/>
                <w:lang w:val="en-GB"/>
              </w:rPr>
              <w:t>k</w:t>
            </w:r>
            <w:r w:rsidRPr="007135DA">
              <w:rPr>
                <w:color w:val="000000" w:themeColor="text1"/>
                <w:vertAlign w:val="superscript"/>
                <w:lang w:val="en-GB"/>
              </w:rPr>
              <w:t>effort</w:t>
            </w:r>
            <w:proofErr w:type="spellEnd"/>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0.15</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(0.08)</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0.20</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0.36</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(0.09)</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0.10</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0.27</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tc>
      </w:tr>
      <w:tr w:rsidR="00642963" w:rsidRPr="0086545C" w:rsidTr="007135DA">
        <w:trPr>
          <w:trHeight w:val="606"/>
        </w:trPr>
        <w:tc>
          <w:tcPr>
            <w:tcW w:w="1298" w:type="dxa"/>
            <w:vMerge/>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proofErr w:type="spellStart"/>
            <w:r w:rsidRPr="007135DA">
              <w:rPr>
                <w:color w:val="000000" w:themeColor="text1"/>
                <w:lang w:val="en-GB"/>
              </w:rPr>
              <w:t>Y</w:t>
            </w:r>
            <w:r w:rsidRPr="007135DA">
              <w:rPr>
                <w:color w:val="000000" w:themeColor="text1"/>
                <w:vertAlign w:val="subscript"/>
                <w:lang w:val="en-GB"/>
              </w:rPr>
              <w:t>k</w:t>
            </w:r>
            <w:r w:rsidRPr="007135DA">
              <w:rPr>
                <w:color w:val="000000" w:themeColor="text1"/>
                <w:vertAlign w:val="superscript"/>
                <w:lang w:val="en-GB"/>
              </w:rPr>
              <w:t>talent</w:t>
            </w:r>
            <w:proofErr w:type="spellEnd"/>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0.5</w:t>
            </w: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0.13</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0.19</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(0.13)</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0.21</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(0.07)</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(0.03)</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0.34</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0.03</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(0.03)</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0.25</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0.07</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r>
      <w:tr w:rsidR="00642963" w:rsidRPr="0086545C" w:rsidTr="007135DA">
        <w:trPr>
          <w:trHeight w:val="558"/>
        </w:trPr>
        <w:tc>
          <w:tcPr>
            <w:tcW w:w="1298" w:type="dxa"/>
            <w:vMerge/>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proofErr w:type="spellStart"/>
            <w:r w:rsidRPr="007135DA">
              <w:rPr>
                <w:color w:val="000000" w:themeColor="text1"/>
                <w:lang w:val="en-GB"/>
              </w:rPr>
              <w:t>Y</w:t>
            </w:r>
            <w:r w:rsidRPr="007135DA">
              <w:rPr>
                <w:color w:val="000000" w:themeColor="text1"/>
                <w:vertAlign w:val="subscript"/>
                <w:lang w:val="en-GB"/>
              </w:rPr>
              <w:t>k</w:t>
            </w:r>
            <w:r w:rsidRPr="007135DA">
              <w:rPr>
                <w:color w:val="000000" w:themeColor="text1"/>
                <w:vertAlign w:val="superscript"/>
                <w:lang w:val="en-GB"/>
              </w:rPr>
              <w:t>luck</w:t>
            </w:r>
            <w:proofErr w:type="spellEnd"/>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0.5</w:t>
            </w: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0.25</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(0.08)</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0.33</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(0.16)</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0.5</w:t>
            </w: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0.32+</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(0.09)</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0.34</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(0.07)</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b/>
                <w:color w:val="000000" w:themeColor="text1"/>
                <w:lang w:val="en-GB"/>
              </w:rPr>
              <w:t>0.33</w:t>
            </w:r>
            <w:r w:rsidRPr="007135DA">
              <w:rPr>
                <w:color w:val="000000" w:themeColor="text1"/>
                <w:lang w:val="en-GB"/>
              </w:rPr>
              <w:t>+</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(0.15)</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(0.08)</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(0.05)</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(0.06)</w:t>
            </w:r>
          </w:p>
        </w:tc>
      </w:tr>
      <w:tr w:rsidR="00642963" w:rsidRPr="0086545C" w:rsidTr="007135DA">
        <w:trPr>
          <w:trHeight w:val="566"/>
        </w:trPr>
        <w:tc>
          <w:tcPr>
            <w:tcW w:w="1298" w:type="dxa"/>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Const</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0.59+</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(0.25)</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0.99</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(0.62)</w:t>
            </w:r>
          </w:p>
        </w:tc>
        <w:tc>
          <w:tcPr>
            <w:tcW w:w="70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w:t>
            </w: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-0.02</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(0.29)</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-0.07</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(0.15)</w:t>
            </w:r>
          </w:p>
        </w:tc>
        <w:tc>
          <w:tcPr>
            <w:tcW w:w="709" w:type="dxa"/>
          </w:tcPr>
          <w:p w:rsidR="00642963" w:rsidRPr="007135DA" w:rsidRDefault="00642963" w:rsidP="00DC4749">
            <w:pPr>
              <w:jc w:val="both"/>
              <w:rPr>
                <w:color w:val="000000" w:themeColor="text1"/>
                <w:lang w:val="en-GB" w:bidi="ar-SA"/>
              </w:rPr>
            </w:pP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-0.43</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(0.26)</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0.26</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(0.21)</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-0.09</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(0.21)</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0.34</w:t>
            </w:r>
          </w:p>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(0.25)</w:t>
            </w:r>
          </w:p>
        </w:tc>
      </w:tr>
      <w:tr w:rsidR="00642963" w:rsidRPr="0086545C" w:rsidTr="007135DA">
        <w:trPr>
          <w:trHeight w:val="416"/>
        </w:trPr>
        <w:tc>
          <w:tcPr>
            <w:tcW w:w="1298" w:type="dxa"/>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vertAlign w:val="superscript"/>
                <w:lang w:val="en-GB" w:bidi="ar-SA"/>
              </w:rPr>
            </w:pPr>
            <w:r w:rsidRPr="007135DA">
              <w:rPr>
                <w:color w:val="000000" w:themeColor="text1"/>
                <w:lang w:val="en-GB"/>
              </w:rPr>
              <w:t xml:space="preserve">Adj. </w:t>
            </w:r>
            <w:proofErr w:type="spellStart"/>
            <w:r w:rsidRPr="007135DA">
              <w:rPr>
                <w:color w:val="000000" w:themeColor="text1"/>
                <w:lang w:val="en-GB"/>
              </w:rPr>
              <w:t>R</w:t>
            </w:r>
            <w:r w:rsidRPr="007135DA">
              <w:rPr>
                <w:color w:val="000000" w:themeColor="text1"/>
                <w:vertAlign w:val="superscript"/>
                <w:lang w:val="en-GB"/>
              </w:rPr>
              <w:t>2</w:t>
            </w:r>
            <w:proofErr w:type="spellEnd"/>
          </w:p>
        </w:tc>
        <w:tc>
          <w:tcPr>
            <w:tcW w:w="709" w:type="dxa"/>
          </w:tcPr>
          <w:p w:rsidR="00642963" w:rsidRPr="007135DA" w:rsidRDefault="00642963" w:rsidP="00DC4749">
            <w:pPr>
              <w:jc w:val="both"/>
              <w:rPr>
                <w:color w:val="000000" w:themeColor="text1"/>
                <w:lang w:val="en-GB" w:bidi="ar-SA"/>
              </w:rPr>
            </w:pP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0.960</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0.705</w:t>
            </w:r>
          </w:p>
        </w:tc>
        <w:tc>
          <w:tcPr>
            <w:tcW w:w="709" w:type="dxa"/>
          </w:tcPr>
          <w:p w:rsidR="00642963" w:rsidRPr="007135DA" w:rsidRDefault="00642963" w:rsidP="00DC4749">
            <w:pPr>
              <w:jc w:val="both"/>
              <w:rPr>
                <w:color w:val="000000" w:themeColor="text1"/>
                <w:lang w:val="en-GB" w:bidi="ar-SA"/>
              </w:rPr>
            </w:pP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0.790</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0.954</w:t>
            </w:r>
          </w:p>
        </w:tc>
        <w:tc>
          <w:tcPr>
            <w:tcW w:w="709" w:type="dxa"/>
          </w:tcPr>
          <w:p w:rsidR="00642963" w:rsidRPr="007135DA" w:rsidRDefault="00642963" w:rsidP="00DC4749">
            <w:pPr>
              <w:jc w:val="both"/>
              <w:rPr>
                <w:color w:val="000000" w:themeColor="text1"/>
                <w:lang w:val="en-GB" w:bidi="ar-SA"/>
              </w:rPr>
            </w:pP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0.683</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0.966</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0.807</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0.878</w:t>
            </w:r>
          </w:p>
        </w:tc>
      </w:tr>
      <w:tr w:rsidR="00642963" w:rsidRPr="0086545C" w:rsidTr="007135DA">
        <w:trPr>
          <w:trHeight w:val="401"/>
        </w:trPr>
        <w:tc>
          <w:tcPr>
            <w:tcW w:w="1298"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Type</w:t>
            </w: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P</w:t>
            </w:r>
          </w:p>
        </w:tc>
        <w:tc>
          <w:tcPr>
            <w:tcW w:w="709" w:type="dxa"/>
          </w:tcPr>
          <w:p w:rsidR="00642963" w:rsidRPr="007135DA" w:rsidRDefault="00642963" w:rsidP="00DC4749">
            <w:pPr>
              <w:jc w:val="both"/>
              <w:rPr>
                <w:color w:val="000000" w:themeColor="text1"/>
                <w:lang w:val="en-GB" w:bidi="ar-SA"/>
              </w:rPr>
            </w:pP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0.148</w:t>
            </w:r>
          </w:p>
        </w:tc>
        <w:tc>
          <w:tcPr>
            <w:tcW w:w="709" w:type="dxa"/>
          </w:tcPr>
          <w:p w:rsidR="00642963" w:rsidRPr="007135DA" w:rsidRDefault="00642963" w:rsidP="00DC4749">
            <w:pPr>
              <w:jc w:val="both"/>
              <w:rPr>
                <w:color w:val="000000" w:themeColor="text1"/>
                <w:lang w:val="en-GB" w:bidi="ar-SA"/>
              </w:rPr>
            </w:pP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0.006</w:t>
            </w:r>
          </w:p>
        </w:tc>
        <w:tc>
          <w:tcPr>
            <w:tcW w:w="709" w:type="dxa"/>
          </w:tcPr>
          <w:p w:rsidR="00642963" w:rsidRPr="007135DA" w:rsidRDefault="00642963" w:rsidP="00DC4749">
            <w:pPr>
              <w:jc w:val="both"/>
              <w:rPr>
                <w:color w:val="000000" w:themeColor="text1"/>
                <w:lang w:val="en-GB" w:bidi="ar-SA"/>
              </w:rPr>
            </w:pP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lang w:val="en-GB"/>
              </w:rPr>
              <w:t>0.036</w:t>
            </w:r>
          </w:p>
        </w:tc>
        <w:tc>
          <w:tcPr>
            <w:tcW w:w="1559" w:type="dxa"/>
          </w:tcPr>
          <w:p w:rsidR="00642963" w:rsidRPr="007135DA" w:rsidRDefault="00642963" w:rsidP="00DC4749">
            <w:pPr>
              <w:jc w:val="both"/>
              <w:rPr>
                <w:color w:val="000000" w:themeColor="text1"/>
                <w:lang w:val="en-GB" w:bidi="ar-SA"/>
              </w:rPr>
            </w:pPr>
          </w:p>
        </w:tc>
        <w:tc>
          <w:tcPr>
            <w:tcW w:w="1560" w:type="dxa"/>
          </w:tcPr>
          <w:p w:rsidR="00642963" w:rsidRPr="007135DA" w:rsidRDefault="00642963" w:rsidP="00DC4749">
            <w:pPr>
              <w:jc w:val="both"/>
              <w:rPr>
                <w:color w:val="000000" w:themeColor="text1"/>
                <w:lang w:val="en-GB" w:bidi="ar-SA"/>
              </w:rPr>
            </w:pPr>
          </w:p>
        </w:tc>
      </w:tr>
      <w:tr w:rsidR="00642963" w:rsidRPr="0086545C" w:rsidTr="007135DA">
        <w:trPr>
          <w:trHeight w:val="401"/>
        </w:trPr>
        <w:tc>
          <w:tcPr>
            <w:tcW w:w="1298"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Libertarian</w:t>
            </w: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P</w:t>
            </w:r>
          </w:p>
        </w:tc>
        <w:tc>
          <w:tcPr>
            <w:tcW w:w="709" w:type="dxa"/>
          </w:tcPr>
          <w:p w:rsidR="00642963" w:rsidRPr="007135DA" w:rsidRDefault="00642963" w:rsidP="00DC4749">
            <w:pPr>
              <w:jc w:val="both"/>
              <w:rPr>
                <w:color w:val="000000" w:themeColor="text1"/>
                <w:lang w:val="en-GB" w:bidi="ar-SA"/>
              </w:rPr>
            </w:pP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0.012</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0.195</w:t>
            </w:r>
          </w:p>
        </w:tc>
        <w:tc>
          <w:tcPr>
            <w:tcW w:w="709" w:type="dxa"/>
          </w:tcPr>
          <w:p w:rsidR="00642963" w:rsidRPr="007135DA" w:rsidRDefault="00642963" w:rsidP="00DC4749">
            <w:pPr>
              <w:jc w:val="both"/>
              <w:rPr>
                <w:color w:val="000000" w:themeColor="text1"/>
                <w:lang w:val="en-GB" w:bidi="ar-SA"/>
              </w:rPr>
            </w:pP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709" w:type="dxa"/>
          </w:tcPr>
          <w:p w:rsidR="00642963" w:rsidRPr="007135DA" w:rsidRDefault="00642963" w:rsidP="00DC4749">
            <w:pPr>
              <w:jc w:val="both"/>
              <w:rPr>
                <w:color w:val="000000" w:themeColor="text1"/>
                <w:lang w:val="en-GB" w:bidi="ar-SA"/>
              </w:rPr>
            </w:pP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0.036</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0.102</w:t>
            </w:r>
          </w:p>
        </w:tc>
      </w:tr>
      <w:tr w:rsidR="00642963" w:rsidRPr="0086545C" w:rsidTr="007135DA">
        <w:trPr>
          <w:trHeight w:val="401"/>
        </w:trPr>
        <w:tc>
          <w:tcPr>
            <w:tcW w:w="1298"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Egalitarian</w:t>
            </w:r>
          </w:p>
        </w:tc>
        <w:tc>
          <w:tcPr>
            <w:tcW w:w="992" w:type="dxa"/>
          </w:tcPr>
          <w:p w:rsidR="00642963" w:rsidRPr="007135DA" w:rsidRDefault="00642963" w:rsidP="00DC4749">
            <w:pPr>
              <w:jc w:val="both"/>
              <w:rPr>
                <w:color w:val="000000" w:themeColor="text1"/>
                <w:lang w:val="en-GB" w:bidi="ar-SA"/>
              </w:rPr>
            </w:pPr>
          </w:p>
        </w:tc>
        <w:tc>
          <w:tcPr>
            <w:tcW w:w="709" w:type="dxa"/>
          </w:tcPr>
          <w:p w:rsidR="00642963" w:rsidRPr="007135DA" w:rsidRDefault="00642963" w:rsidP="00DC4749">
            <w:pPr>
              <w:jc w:val="both"/>
              <w:rPr>
                <w:color w:val="000000" w:themeColor="text1"/>
                <w:lang w:val="en-GB" w:bidi="ar-SA"/>
              </w:rPr>
            </w:pP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709" w:type="dxa"/>
          </w:tcPr>
          <w:p w:rsidR="00642963" w:rsidRPr="007135DA" w:rsidRDefault="00642963" w:rsidP="00DC4749">
            <w:pPr>
              <w:jc w:val="both"/>
              <w:rPr>
                <w:color w:val="000000" w:themeColor="text1"/>
                <w:lang w:val="en-GB" w:bidi="ar-SA"/>
              </w:rPr>
            </w:pP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709" w:type="dxa"/>
          </w:tcPr>
          <w:p w:rsidR="00642963" w:rsidRPr="007135DA" w:rsidRDefault="00642963" w:rsidP="00DC4749">
            <w:pPr>
              <w:jc w:val="both"/>
              <w:rPr>
                <w:color w:val="000000" w:themeColor="text1"/>
                <w:lang w:val="en-GB" w:bidi="ar-SA"/>
              </w:rPr>
            </w:pP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0.012</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559"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1560"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r>
      <w:tr w:rsidR="00642963" w:rsidRPr="0086545C" w:rsidTr="007135DA">
        <w:trPr>
          <w:trHeight w:val="277"/>
        </w:trPr>
        <w:tc>
          <w:tcPr>
            <w:tcW w:w="1298"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equal</w:t>
            </w: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P</w:t>
            </w:r>
          </w:p>
        </w:tc>
        <w:tc>
          <w:tcPr>
            <w:tcW w:w="709" w:type="dxa"/>
          </w:tcPr>
          <w:p w:rsidR="00642963" w:rsidRPr="007135DA" w:rsidRDefault="00642963" w:rsidP="00DC4749">
            <w:pPr>
              <w:jc w:val="both"/>
              <w:rPr>
                <w:color w:val="000000" w:themeColor="text1"/>
                <w:lang w:val="en-GB" w:bidi="ar-SA"/>
              </w:rPr>
            </w:pPr>
          </w:p>
        </w:tc>
        <w:tc>
          <w:tcPr>
            <w:tcW w:w="2126" w:type="dxa"/>
            <w:gridSpan w:val="2"/>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0.165</w:t>
            </w:r>
          </w:p>
        </w:tc>
        <w:tc>
          <w:tcPr>
            <w:tcW w:w="709" w:type="dxa"/>
          </w:tcPr>
          <w:p w:rsidR="00642963" w:rsidRPr="007135DA" w:rsidRDefault="00642963" w:rsidP="00DC4749">
            <w:pPr>
              <w:jc w:val="both"/>
              <w:rPr>
                <w:color w:val="000000" w:themeColor="text1"/>
                <w:lang w:val="en-GB" w:bidi="ar-SA"/>
              </w:rPr>
            </w:pPr>
          </w:p>
        </w:tc>
        <w:tc>
          <w:tcPr>
            <w:tcW w:w="2410" w:type="dxa"/>
            <w:gridSpan w:val="2"/>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0.08</w:t>
            </w:r>
          </w:p>
        </w:tc>
        <w:tc>
          <w:tcPr>
            <w:tcW w:w="709" w:type="dxa"/>
          </w:tcPr>
          <w:p w:rsidR="00642963" w:rsidRPr="007135DA" w:rsidRDefault="00642963" w:rsidP="00DC4749">
            <w:pPr>
              <w:jc w:val="both"/>
              <w:rPr>
                <w:color w:val="000000" w:themeColor="text1"/>
                <w:lang w:val="en-GB" w:bidi="ar-SA"/>
              </w:rPr>
            </w:pPr>
          </w:p>
        </w:tc>
        <w:tc>
          <w:tcPr>
            <w:tcW w:w="2551" w:type="dxa"/>
            <w:gridSpan w:val="2"/>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&lt;0.001</w:t>
            </w:r>
          </w:p>
        </w:tc>
        <w:tc>
          <w:tcPr>
            <w:tcW w:w="3119" w:type="dxa"/>
            <w:gridSpan w:val="2"/>
          </w:tcPr>
          <w:p w:rsidR="00642963" w:rsidRPr="0086545C" w:rsidRDefault="00642963" w:rsidP="00DC4749">
            <w:pPr>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&lt;0.001</w:t>
            </w:r>
          </w:p>
        </w:tc>
      </w:tr>
      <w:tr w:rsidR="00642963" w:rsidRPr="0086545C" w:rsidTr="007135DA">
        <w:trPr>
          <w:trHeight w:val="77"/>
        </w:trPr>
        <w:tc>
          <w:tcPr>
            <w:tcW w:w="1298" w:type="dxa"/>
          </w:tcPr>
          <w:p w:rsidR="00642963" w:rsidRPr="007135DA" w:rsidRDefault="00642963" w:rsidP="00DC4749">
            <w:pPr>
              <w:jc w:val="both"/>
              <w:rPr>
                <w:color w:val="000000" w:themeColor="text1"/>
                <w:lang w:val="en-GB" w:bidi="ar-SA"/>
              </w:rPr>
            </w:pPr>
          </w:p>
        </w:tc>
        <w:tc>
          <w:tcPr>
            <w:tcW w:w="99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w:t>
            </w:r>
          </w:p>
        </w:tc>
        <w:tc>
          <w:tcPr>
            <w:tcW w:w="709" w:type="dxa"/>
          </w:tcPr>
          <w:p w:rsidR="00642963" w:rsidRPr="007135DA" w:rsidRDefault="00642963" w:rsidP="00DC4749">
            <w:pPr>
              <w:jc w:val="both"/>
              <w:rPr>
                <w:color w:val="000000" w:themeColor="text1"/>
                <w:lang w:val="en-GB" w:bidi="ar-SA"/>
              </w:rPr>
            </w:pPr>
          </w:p>
        </w:tc>
        <w:tc>
          <w:tcPr>
            <w:tcW w:w="1102"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46</w:t>
            </w:r>
          </w:p>
        </w:tc>
        <w:tc>
          <w:tcPr>
            <w:tcW w:w="102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73</w:t>
            </w:r>
          </w:p>
        </w:tc>
        <w:tc>
          <w:tcPr>
            <w:tcW w:w="709" w:type="dxa"/>
          </w:tcPr>
          <w:p w:rsidR="00642963" w:rsidRPr="007135DA" w:rsidRDefault="00642963" w:rsidP="00DC4749">
            <w:pPr>
              <w:jc w:val="both"/>
              <w:rPr>
                <w:color w:val="000000" w:themeColor="text1"/>
                <w:lang w:val="en-GB" w:bidi="ar-SA"/>
              </w:rPr>
            </w:pPr>
          </w:p>
        </w:tc>
        <w:tc>
          <w:tcPr>
            <w:tcW w:w="1276"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77</w:t>
            </w: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81</w:t>
            </w:r>
          </w:p>
        </w:tc>
        <w:tc>
          <w:tcPr>
            <w:tcW w:w="709" w:type="dxa"/>
          </w:tcPr>
          <w:p w:rsidR="00642963" w:rsidRPr="007135DA" w:rsidRDefault="00642963" w:rsidP="00DC4749">
            <w:pPr>
              <w:jc w:val="both"/>
              <w:rPr>
                <w:color w:val="000000" w:themeColor="text1"/>
                <w:lang w:val="en-GB" w:bidi="ar-SA"/>
              </w:rPr>
            </w:pPr>
          </w:p>
        </w:tc>
        <w:tc>
          <w:tcPr>
            <w:tcW w:w="1134"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51</w:t>
            </w:r>
          </w:p>
        </w:tc>
        <w:tc>
          <w:tcPr>
            <w:tcW w:w="1417" w:type="dxa"/>
          </w:tcPr>
          <w:p w:rsidR="00642963" w:rsidRPr="007135DA" w:rsidRDefault="00642963" w:rsidP="00DC4749">
            <w:pPr>
              <w:jc w:val="both"/>
              <w:rPr>
                <w:rFonts w:asciiTheme="majorHAnsi" w:eastAsiaTheme="majorEastAsia" w:hAnsiTheme="majorHAnsi" w:cstheme="majorBidi"/>
                <w:color w:val="000000" w:themeColor="text1"/>
                <w:sz w:val="24"/>
                <w:szCs w:val="24"/>
                <w:lang w:val="en-GB" w:bidi="ar-SA"/>
              </w:rPr>
            </w:pPr>
            <w:r w:rsidRPr="007135DA">
              <w:rPr>
                <w:color w:val="000000" w:themeColor="text1"/>
                <w:lang w:val="en-GB"/>
              </w:rPr>
              <w:t>71</w:t>
            </w:r>
          </w:p>
        </w:tc>
        <w:tc>
          <w:tcPr>
            <w:tcW w:w="1559" w:type="dxa"/>
          </w:tcPr>
          <w:p w:rsidR="00642963" w:rsidRPr="0086545C" w:rsidRDefault="00642963" w:rsidP="00DC4749">
            <w:pPr>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174</w:t>
            </w:r>
          </w:p>
        </w:tc>
        <w:tc>
          <w:tcPr>
            <w:tcW w:w="1560" w:type="dxa"/>
          </w:tcPr>
          <w:p w:rsidR="00642963" w:rsidRPr="0086545C" w:rsidRDefault="00642963" w:rsidP="00DC4749">
            <w:pPr>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225</w:t>
            </w:r>
          </w:p>
        </w:tc>
      </w:tr>
    </w:tbl>
    <w:p w:rsidR="00642963" w:rsidRDefault="00642963" w:rsidP="00815EC8">
      <w:pPr>
        <w:spacing w:line="240" w:lineRule="auto"/>
        <w:rPr>
          <w:color w:val="000000" w:themeColor="text1"/>
          <w:lang w:val="en-GB"/>
        </w:rPr>
      </w:pPr>
      <w:r w:rsidRPr="0086545C">
        <w:rPr>
          <w:color w:val="000000" w:themeColor="text1"/>
          <w:sz w:val="16"/>
          <w:szCs w:val="16"/>
          <w:lang w:val="en-GB"/>
        </w:rPr>
        <w:t xml:space="preserve">Notes: constrained </w:t>
      </w:r>
      <w:proofErr w:type="spellStart"/>
      <w:r w:rsidRPr="0086545C">
        <w:rPr>
          <w:color w:val="000000" w:themeColor="text1"/>
          <w:sz w:val="16"/>
          <w:szCs w:val="16"/>
          <w:lang w:val="en-GB"/>
        </w:rPr>
        <w:t>OLS</w:t>
      </w:r>
      <w:proofErr w:type="spellEnd"/>
      <w:r w:rsidRPr="0086545C">
        <w:rPr>
          <w:color w:val="000000" w:themeColor="text1"/>
          <w:sz w:val="16"/>
          <w:szCs w:val="16"/>
          <w:lang w:val="en-GB"/>
        </w:rPr>
        <w:t xml:space="preserve"> regressions, all offers, adj. </w:t>
      </w:r>
      <w:proofErr w:type="spellStart"/>
      <w:r w:rsidRPr="0086545C">
        <w:rPr>
          <w:color w:val="000000" w:themeColor="text1"/>
          <w:sz w:val="16"/>
          <w:szCs w:val="16"/>
          <w:lang w:val="en-GB"/>
        </w:rPr>
        <w:t>R</w:t>
      </w:r>
      <w:r w:rsidRPr="0086545C">
        <w:rPr>
          <w:color w:val="000000" w:themeColor="text1"/>
          <w:sz w:val="16"/>
          <w:szCs w:val="16"/>
          <w:vertAlign w:val="superscript"/>
          <w:lang w:val="en-GB"/>
        </w:rPr>
        <w:t>2</w:t>
      </w:r>
      <w:proofErr w:type="spellEnd"/>
      <w:r w:rsidRPr="0086545C">
        <w:rPr>
          <w:color w:val="000000" w:themeColor="text1"/>
          <w:sz w:val="16"/>
          <w:szCs w:val="16"/>
          <w:lang w:val="en-GB"/>
        </w:rPr>
        <w:t xml:space="preserve"> refers to the estimation with unconstrained coefficients, Type refers to F-test on difference from theoretically predicted weights of the type determined by the questionnaire, Libertarian refers to F-test on difference from theoretically predicted weights of libertarians, equal refers to F-test on equality of coefficients for subjects with low and high contributions, ++,,+ indicate significant difference from theoretical value at 1%, 5% level</w:t>
      </w:r>
      <w:r>
        <w:rPr>
          <w:color w:val="000000" w:themeColor="text1"/>
          <w:sz w:val="16"/>
          <w:szCs w:val="16"/>
          <w:lang w:val="en-GB"/>
        </w:rPr>
        <w:t>. The standard errors in parenthesis are clustered at the bargain-group level.</w:t>
      </w:r>
    </w:p>
    <w:p w:rsidR="007135DA" w:rsidRDefault="007135DA" w:rsidP="00642963">
      <w:pPr>
        <w:spacing w:line="360" w:lineRule="auto"/>
        <w:rPr>
          <w:color w:val="000000" w:themeColor="text1"/>
          <w:lang w:val="en-GB"/>
        </w:rPr>
        <w:sectPr w:rsidR="007135DA" w:rsidSect="00CC243D">
          <w:type w:val="continuous"/>
          <w:pgSz w:w="16838" w:h="11906" w:orient="landscape"/>
          <w:pgMar w:top="1417" w:right="1417" w:bottom="1417" w:left="1134" w:header="708" w:footer="708" w:gutter="0"/>
          <w:cols w:space="708"/>
          <w:docGrid w:linePitch="360"/>
        </w:sectPr>
      </w:pPr>
    </w:p>
    <w:p w:rsidR="00815EC8" w:rsidRPr="0086545C" w:rsidRDefault="00815EC8" w:rsidP="00815EC8">
      <w:pPr>
        <w:pStyle w:val="Heading2"/>
        <w:spacing w:line="360" w:lineRule="auto"/>
        <w:rPr>
          <w:color w:val="000000" w:themeColor="text1"/>
          <w:lang w:val="en-GB"/>
        </w:rPr>
      </w:pPr>
      <w:r>
        <w:rPr>
          <w:color w:val="000000" w:themeColor="text1"/>
          <w:lang w:val="en-GB"/>
        </w:rPr>
        <w:lastRenderedPageBreak/>
        <w:t>Analysis of the</w:t>
      </w:r>
      <w:r w:rsidRPr="0086545C">
        <w:rPr>
          <w:color w:val="000000" w:themeColor="text1"/>
          <w:lang w:val="en-GB"/>
        </w:rPr>
        <w:t xml:space="preserve"> Bargaining process</w:t>
      </w:r>
    </w:p>
    <w:p w:rsidR="00815EC8" w:rsidRPr="0086545C" w:rsidRDefault="00815EC8" w:rsidP="00815EC8">
      <w:pPr>
        <w:spacing w:line="360" w:lineRule="auto"/>
        <w:jc w:val="both"/>
        <w:rPr>
          <w:color w:val="000000" w:themeColor="text1"/>
          <w:lang w:val="en-GB"/>
        </w:rPr>
      </w:pPr>
      <w:r w:rsidRPr="0086545C">
        <w:rPr>
          <w:color w:val="000000" w:themeColor="text1"/>
          <w:lang w:val="en-GB"/>
        </w:rPr>
        <w:t xml:space="preserve">The fairness-augmented Nash model does not provide any hints on how the bargaining outcome is reached. In order to get some insights on the bargaining </w:t>
      </w:r>
      <w:r w:rsidRPr="0086545C">
        <w:rPr>
          <w:i/>
          <w:color w:val="000000" w:themeColor="text1"/>
          <w:lang w:val="en-GB"/>
        </w:rPr>
        <w:t>process</w:t>
      </w:r>
      <w:r w:rsidRPr="0086545C">
        <w:rPr>
          <w:color w:val="000000" w:themeColor="text1"/>
          <w:lang w:val="en-GB"/>
        </w:rPr>
        <w:t>, we present some additional results on the offers and their evolution during the bargaining.</w:t>
      </w:r>
    </w:p>
    <w:p w:rsidR="00815EC8" w:rsidRPr="0086545C" w:rsidRDefault="00815EC8" w:rsidP="00815EC8">
      <w:pPr>
        <w:spacing w:line="360" w:lineRule="auto"/>
        <w:jc w:val="both"/>
        <w:rPr>
          <w:b/>
          <w:color w:val="000000" w:themeColor="text1"/>
          <w:lang w:val="en-GB"/>
        </w:rPr>
      </w:pPr>
      <w:r w:rsidRPr="0086545C">
        <w:rPr>
          <w:color w:val="000000" w:themeColor="text1"/>
          <w:lang w:val="en-GB"/>
        </w:rPr>
        <w:t>In total, there were 180 bargaining groups in all sessions. The total number of offers was 444 resulting in about 2.47 offers per bargaining group</w:t>
      </w:r>
      <w:r>
        <w:rPr>
          <w:color w:val="000000" w:themeColor="text1"/>
          <w:lang w:val="en-GB"/>
        </w:rPr>
        <w:t>.</w:t>
      </w:r>
      <w:r w:rsidRPr="0086545C">
        <w:rPr>
          <w:rStyle w:val="FootnoteReference"/>
          <w:color w:val="000000" w:themeColor="text1"/>
          <w:lang w:val="en-GB"/>
        </w:rPr>
        <w:footnoteReference w:id="4"/>
      </w:r>
      <w:r w:rsidRPr="0086545C">
        <w:rPr>
          <w:color w:val="000000" w:themeColor="text1"/>
          <w:lang w:val="en-GB"/>
        </w:rPr>
        <w:t xml:space="preserve"> In only 5 groups (2.8%) the two partners </w:t>
      </w:r>
      <w:r>
        <w:rPr>
          <w:color w:val="000000" w:themeColor="text1"/>
          <w:lang w:val="en-GB"/>
        </w:rPr>
        <w:t xml:space="preserve">did </w:t>
      </w:r>
      <w:r w:rsidRPr="0086545C">
        <w:rPr>
          <w:color w:val="000000" w:themeColor="text1"/>
          <w:lang w:val="en-GB"/>
        </w:rPr>
        <w:t xml:space="preserve">not reach an agreement and hence received payoffs of zero. In 53.1% of all groups that achieved an agreement, the first offer was accepted. In 18.9% the accepted offer was the second offer </w:t>
      </w:r>
      <w:proofErr w:type="gramStart"/>
      <w:r w:rsidRPr="0086545C">
        <w:rPr>
          <w:color w:val="000000" w:themeColor="text1"/>
          <w:lang w:val="en-GB"/>
        </w:rPr>
        <w:t>made,</w:t>
      </w:r>
      <w:proofErr w:type="gramEnd"/>
      <w:r w:rsidRPr="0086545C">
        <w:rPr>
          <w:color w:val="000000" w:themeColor="text1"/>
          <w:lang w:val="en-GB"/>
        </w:rPr>
        <w:t xml:space="preserve"> in 9.7% the third offer was accepted. 18.3% of the groups exchanged 4 offers or more, before they agreed on a distribution of the surplus. </w:t>
      </w:r>
    </w:p>
    <w:p w:rsidR="00815EC8" w:rsidRPr="0086545C" w:rsidRDefault="00815EC8" w:rsidP="00815EC8">
      <w:pPr>
        <w:spacing w:line="360" w:lineRule="auto"/>
        <w:jc w:val="both"/>
        <w:rPr>
          <w:color w:val="000000" w:themeColor="text1"/>
          <w:lang w:val="en-GB"/>
        </w:rPr>
      </w:pPr>
      <w:r w:rsidRPr="0086545C">
        <w:rPr>
          <w:color w:val="000000" w:themeColor="text1"/>
          <w:lang w:val="en-GB"/>
        </w:rPr>
        <w:t xml:space="preserve">It is also interesting to see how much the initial offer and the accepted offers differ (see Table </w:t>
      </w:r>
      <w:proofErr w:type="spellStart"/>
      <w:r>
        <w:rPr>
          <w:color w:val="000000" w:themeColor="text1"/>
          <w:lang w:val="en-GB"/>
        </w:rPr>
        <w:t>B3</w:t>
      </w:r>
      <w:proofErr w:type="spellEnd"/>
      <w:r w:rsidRPr="0086545C">
        <w:rPr>
          <w:color w:val="000000" w:themeColor="text1"/>
          <w:lang w:val="en-GB"/>
        </w:rPr>
        <w:t xml:space="preserve">). In the majority of the cases (60%) the accepted offer is equal to the initial offers. A deviation of €1 or less occurred in 21.7% of the cases, and the deviation was between €1 and €2 in 10.3% of the cases. </w:t>
      </w:r>
      <w:proofErr w:type="gramStart"/>
      <w:r w:rsidRPr="0086545C">
        <w:rPr>
          <w:color w:val="000000" w:themeColor="text1"/>
          <w:lang w:val="en-GB"/>
        </w:rPr>
        <w:t>Only 6 accepted offers (3.4%) differed by more than €3 from the initial offer in that bargaining group.</w:t>
      </w:r>
      <w:proofErr w:type="gramEnd"/>
    </w:p>
    <w:p w:rsidR="00815EC8" w:rsidRPr="0086545C" w:rsidRDefault="00815EC8" w:rsidP="00815EC8">
      <w:pPr>
        <w:spacing w:line="360" w:lineRule="auto"/>
        <w:jc w:val="center"/>
        <w:rPr>
          <w:b/>
          <w:color w:val="000000" w:themeColor="text1"/>
          <w:lang w:val="en-GB"/>
        </w:rPr>
      </w:pPr>
      <w:r w:rsidRPr="00815EC8">
        <w:rPr>
          <w:color w:val="000000" w:themeColor="text1"/>
          <w:lang w:val="en-GB"/>
        </w:rPr>
        <w:t>Table B 3:</w:t>
      </w:r>
      <w:r w:rsidRPr="0086545C">
        <w:rPr>
          <w:b/>
          <w:color w:val="000000" w:themeColor="text1"/>
          <w:lang w:val="en-GB"/>
        </w:rPr>
        <w:t xml:space="preserve"> Absolute deviation of accepted offer from initial offer (for </w:t>
      </w:r>
      <w:proofErr w:type="spellStart"/>
      <w:r w:rsidRPr="0086545C">
        <w:rPr>
          <w:b/>
          <w:color w:val="000000" w:themeColor="text1"/>
          <w:lang w:val="en-GB"/>
        </w:rPr>
        <w:t>person1</w:t>
      </w:r>
      <w:proofErr w:type="spellEnd"/>
      <w:r w:rsidRPr="0086545C">
        <w:rPr>
          <w:b/>
          <w:color w:val="000000" w:themeColor="text1"/>
          <w:lang w:val="en-GB"/>
        </w:rPr>
        <w:t>)</w:t>
      </w:r>
    </w:p>
    <w:tbl>
      <w:tblPr>
        <w:tblStyle w:val="TableGrid"/>
        <w:tblW w:w="0" w:type="auto"/>
        <w:jc w:val="center"/>
        <w:tblLook w:val="04A0"/>
      </w:tblPr>
      <w:tblGrid>
        <w:gridCol w:w="1061"/>
        <w:gridCol w:w="873"/>
        <w:gridCol w:w="873"/>
        <w:gridCol w:w="873"/>
        <w:gridCol w:w="762"/>
        <w:gridCol w:w="762"/>
      </w:tblGrid>
      <w:tr w:rsidR="00815EC8" w:rsidRPr="0086545C" w:rsidTr="0074078D">
        <w:trPr>
          <w:jc w:val="center"/>
        </w:trPr>
        <w:tc>
          <w:tcPr>
            <w:tcW w:w="1061" w:type="dxa"/>
          </w:tcPr>
          <w:p w:rsidR="00815EC8" w:rsidRPr="0086545C" w:rsidRDefault="00815EC8" w:rsidP="0074078D">
            <w:pPr>
              <w:spacing w:line="360" w:lineRule="auto"/>
              <w:rPr>
                <w:color w:val="000000" w:themeColor="text1"/>
                <w:lang w:val="en-GB"/>
              </w:rPr>
            </w:pP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0</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]0,1]</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]1,2]</w:t>
            </w:r>
          </w:p>
        </w:tc>
        <w:tc>
          <w:tcPr>
            <w:tcW w:w="762" w:type="dxa"/>
          </w:tcPr>
          <w:p w:rsidR="00815EC8" w:rsidRPr="0086545C" w:rsidRDefault="00815EC8" w:rsidP="0074078D">
            <w:pPr>
              <w:spacing w:line="360" w:lineRule="auto"/>
              <w:rPr>
                <w:color w:val="000000" w:themeColor="text1"/>
                <w:lang w:val="en-GB"/>
              </w:rPr>
            </w:pPr>
            <w:r w:rsidRPr="0086545C">
              <w:rPr>
                <w:color w:val="000000" w:themeColor="text1"/>
                <w:lang w:val="en-GB"/>
              </w:rPr>
              <w:t>]2,3]</w:t>
            </w:r>
          </w:p>
        </w:tc>
        <w:tc>
          <w:tcPr>
            <w:tcW w:w="762" w:type="dxa"/>
          </w:tcPr>
          <w:p w:rsidR="00815EC8" w:rsidRPr="0086545C" w:rsidRDefault="00815EC8" w:rsidP="0074078D">
            <w:pPr>
              <w:spacing w:line="360" w:lineRule="auto"/>
              <w:rPr>
                <w:color w:val="000000" w:themeColor="text1"/>
                <w:lang w:val="en-GB"/>
              </w:rPr>
            </w:pPr>
            <w:r w:rsidRPr="0086545C">
              <w:rPr>
                <w:color w:val="000000" w:themeColor="text1"/>
                <w:lang w:val="en-GB"/>
              </w:rPr>
              <w:t>&gt;3</w:t>
            </w:r>
          </w:p>
        </w:tc>
      </w:tr>
      <w:tr w:rsidR="00815EC8" w:rsidRPr="0086545C" w:rsidTr="0074078D">
        <w:trPr>
          <w:jc w:val="center"/>
        </w:trPr>
        <w:tc>
          <w:tcPr>
            <w:tcW w:w="1061" w:type="dxa"/>
          </w:tcPr>
          <w:p w:rsidR="00815EC8" w:rsidRPr="0086545C" w:rsidRDefault="00815EC8" w:rsidP="0074078D">
            <w:pPr>
              <w:spacing w:line="360" w:lineRule="auto"/>
              <w:rPr>
                <w:color w:val="000000" w:themeColor="text1"/>
                <w:lang w:val="en-GB"/>
              </w:rPr>
            </w:pPr>
            <w:r w:rsidRPr="0086545C">
              <w:rPr>
                <w:color w:val="000000" w:themeColor="text1"/>
                <w:lang w:val="en-GB"/>
              </w:rPr>
              <w:t>Number</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105</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38</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18</w:t>
            </w:r>
          </w:p>
        </w:tc>
        <w:tc>
          <w:tcPr>
            <w:tcW w:w="762" w:type="dxa"/>
          </w:tcPr>
          <w:p w:rsidR="00815EC8" w:rsidRPr="0086545C" w:rsidRDefault="00815EC8" w:rsidP="0074078D">
            <w:pPr>
              <w:spacing w:line="360" w:lineRule="auto"/>
              <w:rPr>
                <w:color w:val="000000" w:themeColor="text1"/>
                <w:lang w:val="en-GB"/>
              </w:rPr>
            </w:pPr>
            <w:r w:rsidRPr="0086545C">
              <w:rPr>
                <w:color w:val="000000" w:themeColor="text1"/>
                <w:lang w:val="en-GB"/>
              </w:rPr>
              <w:t>8</w:t>
            </w:r>
          </w:p>
        </w:tc>
        <w:tc>
          <w:tcPr>
            <w:tcW w:w="762" w:type="dxa"/>
          </w:tcPr>
          <w:p w:rsidR="00815EC8" w:rsidRPr="0086545C" w:rsidRDefault="00815EC8" w:rsidP="0074078D">
            <w:pPr>
              <w:spacing w:line="360" w:lineRule="auto"/>
              <w:rPr>
                <w:color w:val="000000" w:themeColor="text1"/>
                <w:lang w:val="en-GB"/>
              </w:rPr>
            </w:pPr>
            <w:r w:rsidRPr="0086545C">
              <w:rPr>
                <w:color w:val="000000" w:themeColor="text1"/>
                <w:lang w:val="en-GB"/>
              </w:rPr>
              <w:t>6</w:t>
            </w:r>
          </w:p>
        </w:tc>
      </w:tr>
      <w:tr w:rsidR="00815EC8" w:rsidRPr="0086545C" w:rsidTr="0074078D">
        <w:trPr>
          <w:jc w:val="center"/>
        </w:trPr>
        <w:tc>
          <w:tcPr>
            <w:tcW w:w="1061" w:type="dxa"/>
          </w:tcPr>
          <w:p w:rsidR="00815EC8" w:rsidRPr="0086545C" w:rsidRDefault="00815EC8" w:rsidP="0074078D">
            <w:pPr>
              <w:spacing w:line="360" w:lineRule="auto"/>
              <w:rPr>
                <w:color w:val="000000" w:themeColor="text1"/>
                <w:lang w:val="en-GB"/>
              </w:rPr>
            </w:pPr>
            <w:r w:rsidRPr="0086545C">
              <w:rPr>
                <w:color w:val="000000" w:themeColor="text1"/>
                <w:lang w:val="en-GB"/>
              </w:rPr>
              <w:t>Share</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60.0%</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21.7%</w:t>
            </w:r>
          </w:p>
        </w:tc>
        <w:tc>
          <w:tcPr>
            <w:tcW w:w="873" w:type="dxa"/>
          </w:tcPr>
          <w:p w:rsidR="00815EC8" w:rsidRPr="0086545C" w:rsidRDefault="00815EC8" w:rsidP="0074078D">
            <w:pPr>
              <w:spacing w:line="360" w:lineRule="auto"/>
              <w:rPr>
                <w:color w:val="000000" w:themeColor="text1"/>
                <w:lang w:val="en-GB"/>
              </w:rPr>
            </w:pPr>
            <w:r w:rsidRPr="0086545C">
              <w:rPr>
                <w:color w:val="000000" w:themeColor="text1"/>
                <w:lang w:val="en-GB"/>
              </w:rPr>
              <w:t>10.3%</w:t>
            </w:r>
          </w:p>
        </w:tc>
        <w:tc>
          <w:tcPr>
            <w:tcW w:w="762" w:type="dxa"/>
          </w:tcPr>
          <w:p w:rsidR="00815EC8" w:rsidRPr="0086545C" w:rsidRDefault="00815EC8" w:rsidP="0074078D">
            <w:pPr>
              <w:spacing w:line="360" w:lineRule="auto"/>
              <w:rPr>
                <w:color w:val="000000" w:themeColor="text1"/>
                <w:lang w:val="en-GB"/>
              </w:rPr>
            </w:pPr>
            <w:r w:rsidRPr="0086545C">
              <w:rPr>
                <w:color w:val="000000" w:themeColor="text1"/>
                <w:lang w:val="en-GB"/>
              </w:rPr>
              <w:t>4.6%</w:t>
            </w:r>
          </w:p>
        </w:tc>
        <w:tc>
          <w:tcPr>
            <w:tcW w:w="762" w:type="dxa"/>
          </w:tcPr>
          <w:p w:rsidR="00815EC8" w:rsidRPr="0086545C" w:rsidRDefault="00815EC8" w:rsidP="0074078D">
            <w:pPr>
              <w:spacing w:line="360" w:lineRule="auto"/>
              <w:rPr>
                <w:color w:val="000000" w:themeColor="text1"/>
                <w:lang w:val="en-GB"/>
              </w:rPr>
            </w:pPr>
            <w:r w:rsidRPr="0086545C">
              <w:rPr>
                <w:color w:val="000000" w:themeColor="text1"/>
                <w:lang w:val="en-GB"/>
              </w:rPr>
              <w:t>3.4%</w:t>
            </w:r>
          </w:p>
        </w:tc>
      </w:tr>
    </w:tbl>
    <w:p w:rsidR="00815EC8" w:rsidRDefault="00815EC8" w:rsidP="00815EC8">
      <w:pPr>
        <w:spacing w:line="360" w:lineRule="auto"/>
        <w:jc w:val="both"/>
        <w:rPr>
          <w:color w:val="000000" w:themeColor="text1"/>
          <w:lang w:val="en-GB"/>
        </w:rPr>
      </w:pPr>
    </w:p>
    <w:p w:rsidR="00815EC8" w:rsidRPr="0086545C" w:rsidRDefault="00815EC8" w:rsidP="00815EC8">
      <w:pPr>
        <w:spacing w:line="360" w:lineRule="auto"/>
        <w:jc w:val="both"/>
        <w:rPr>
          <w:color w:val="000000" w:themeColor="text1"/>
          <w:lang w:val="en-GB"/>
        </w:rPr>
      </w:pPr>
      <w:r w:rsidRPr="0086545C">
        <w:rPr>
          <w:color w:val="000000" w:themeColor="text1"/>
          <w:lang w:val="en-GB"/>
        </w:rPr>
        <w:t xml:space="preserve">The total earnings of a subject are a natural benchmark for a description of the claims in the bargaining process. Recall that claiming one’s own total earnings would be fair according to the libertarian fairness ideal. Many offers are close to the total earnings from the production phase suggesting that subjects indeed derive claims or entitlements from the production achievements. Of all offers 44.8% were equal to the total earnings of the person who made the offer and only 5.6% differed by more than €3 from the total earnings. </w:t>
      </w:r>
    </w:p>
    <w:p w:rsidR="00815EC8" w:rsidRDefault="00815EC8" w:rsidP="00815EC8">
      <w:pPr>
        <w:spacing w:after="120" w:line="360" w:lineRule="auto"/>
        <w:jc w:val="both"/>
        <w:rPr>
          <w:color w:val="000000" w:themeColor="text1"/>
          <w:lang w:val="en-GB"/>
        </w:rPr>
      </w:pPr>
      <w:r w:rsidRPr="0086545C">
        <w:rPr>
          <w:color w:val="000000" w:themeColor="text1"/>
          <w:lang w:val="en-GB"/>
        </w:rPr>
        <w:t xml:space="preserve">There is clear evidence that subjects with low total earnings tend to demand more than their own contribution to the total surplus than subjects with high earnings (see Figure </w:t>
      </w:r>
      <w:proofErr w:type="spellStart"/>
      <w:r>
        <w:rPr>
          <w:color w:val="000000" w:themeColor="text1"/>
          <w:lang w:val="en-GB"/>
        </w:rPr>
        <w:t>B1</w:t>
      </w:r>
      <w:proofErr w:type="spellEnd"/>
      <w:r w:rsidRPr="0086545C">
        <w:rPr>
          <w:color w:val="000000" w:themeColor="text1"/>
          <w:lang w:val="en-GB"/>
        </w:rPr>
        <w:t>)</w:t>
      </w:r>
    </w:p>
    <w:p w:rsidR="00815EC8" w:rsidRDefault="00815EC8">
      <w:pPr>
        <w:rPr>
          <w:color w:val="000000" w:themeColor="text1"/>
          <w:lang w:val="en-GB"/>
        </w:rPr>
      </w:pPr>
      <w:r>
        <w:rPr>
          <w:color w:val="000000" w:themeColor="text1"/>
          <w:lang w:val="en-GB"/>
        </w:rPr>
        <w:br w:type="page"/>
      </w:r>
    </w:p>
    <w:p w:rsidR="00815EC8" w:rsidRPr="0086545C" w:rsidRDefault="00815EC8" w:rsidP="00815EC8">
      <w:pPr>
        <w:spacing w:after="0" w:line="360" w:lineRule="auto"/>
        <w:jc w:val="center"/>
        <w:rPr>
          <w:b/>
          <w:color w:val="000000" w:themeColor="text1"/>
          <w:lang w:val="en-GB"/>
        </w:rPr>
      </w:pPr>
      <w:r w:rsidRPr="00815EC8">
        <w:rPr>
          <w:color w:val="000000" w:themeColor="text1"/>
          <w:lang w:val="en-GB"/>
        </w:rPr>
        <w:lastRenderedPageBreak/>
        <w:t>Figure B 1:</w:t>
      </w:r>
      <w:r w:rsidRPr="0086545C">
        <w:rPr>
          <w:b/>
          <w:color w:val="000000" w:themeColor="text1"/>
          <w:lang w:val="en-GB"/>
        </w:rPr>
        <w:t xml:space="preserve"> Average </w:t>
      </w:r>
      <w:r>
        <w:rPr>
          <w:b/>
          <w:color w:val="000000" w:themeColor="text1"/>
          <w:lang w:val="en-GB"/>
        </w:rPr>
        <w:t>offer</w:t>
      </w:r>
      <w:r w:rsidRPr="0086545C">
        <w:rPr>
          <w:b/>
          <w:color w:val="000000" w:themeColor="text1"/>
          <w:lang w:val="en-GB"/>
        </w:rPr>
        <w:t>s relative to own total earning by own total earning</w:t>
      </w:r>
      <w:r>
        <w:rPr>
          <w:b/>
          <w:color w:val="000000" w:themeColor="text1"/>
          <w:lang w:val="en-GB"/>
        </w:rPr>
        <w:t>s</w:t>
      </w:r>
    </w:p>
    <w:p w:rsidR="00815EC8" w:rsidRPr="0086545C" w:rsidRDefault="00815EC8" w:rsidP="00815EC8">
      <w:pPr>
        <w:spacing w:after="120" w:line="360" w:lineRule="auto"/>
        <w:jc w:val="center"/>
        <w:rPr>
          <w:color w:val="000000" w:themeColor="text1"/>
          <w:lang w:val="en-GB"/>
        </w:rPr>
      </w:pPr>
      <w:r>
        <w:rPr>
          <w:noProof/>
          <w:color w:val="000000" w:themeColor="text1"/>
          <w:lang w:val="en-IN" w:eastAsia="en-IN"/>
        </w:rPr>
        <w:drawing>
          <wp:inline distT="0" distB="0" distL="0" distR="0">
            <wp:extent cx="5117434" cy="3745777"/>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lative_demand_new.emf"/>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17434" cy="3745777"/>
                    </a:xfrm>
                    <a:prstGeom prst="rect">
                      <a:avLst/>
                    </a:prstGeom>
                  </pic:spPr>
                </pic:pic>
              </a:graphicData>
            </a:graphic>
          </wp:inline>
        </w:drawing>
      </w:r>
    </w:p>
    <w:p w:rsidR="00815EC8" w:rsidRPr="0086545C" w:rsidRDefault="00815EC8" w:rsidP="00815EC8">
      <w:pPr>
        <w:spacing w:after="120" w:line="360" w:lineRule="auto"/>
        <w:jc w:val="both"/>
        <w:rPr>
          <w:color w:val="000000" w:themeColor="text1"/>
          <w:lang w:val="en-GB"/>
        </w:rPr>
      </w:pPr>
      <w:r w:rsidRPr="0086545C">
        <w:rPr>
          <w:color w:val="000000" w:themeColor="text1"/>
          <w:lang w:val="en-GB"/>
        </w:rPr>
        <w:t xml:space="preserve">On average, subjects with a production of 20 or higher demand their own contributions. The average claims for subjects with lower total earnings, however, are significantly larger than their production (p&lt;0.001 for total earnings &lt;19, t-test). </w:t>
      </w:r>
    </w:p>
    <w:p w:rsidR="00815EC8" w:rsidRDefault="00815EC8" w:rsidP="00815EC8">
      <w:pPr>
        <w:spacing w:after="120" w:line="360" w:lineRule="auto"/>
        <w:jc w:val="both"/>
        <w:rPr>
          <w:color w:val="000000" w:themeColor="text1"/>
          <w:lang w:val="en-GB"/>
        </w:rPr>
      </w:pPr>
      <w:r w:rsidRPr="0086545C">
        <w:rPr>
          <w:color w:val="000000" w:themeColor="text1"/>
          <w:lang w:val="en-GB"/>
        </w:rPr>
        <w:t>While the own total earnings from the production phase are a natural benchmark in the bargaining</w:t>
      </w:r>
      <w:r>
        <w:rPr>
          <w:color w:val="000000" w:themeColor="text1"/>
          <w:lang w:val="en-GB"/>
        </w:rPr>
        <w:t>, an offer</w:t>
      </w:r>
      <w:r w:rsidRPr="0086545C">
        <w:rPr>
          <w:color w:val="000000" w:themeColor="text1"/>
          <w:lang w:val="en-GB"/>
        </w:rPr>
        <w:t xml:space="preserve"> claiming more than this benchmark</w:t>
      </w:r>
      <w:r>
        <w:rPr>
          <w:color w:val="000000" w:themeColor="text1"/>
          <w:lang w:val="en-GB"/>
        </w:rPr>
        <w:t xml:space="preserve"> for oneself</w:t>
      </w:r>
      <w:r w:rsidRPr="0086545C">
        <w:rPr>
          <w:color w:val="000000" w:themeColor="text1"/>
          <w:lang w:val="en-GB"/>
        </w:rPr>
        <w:t xml:space="preserve"> might be a reasonable bargaining strategy if the subjects expect that they will have to </w:t>
      </w:r>
      <w:r>
        <w:rPr>
          <w:color w:val="000000" w:themeColor="text1"/>
          <w:lang w:val="en-GB"/>
        </w:rPr>
        <w:t xml:space="preserve">subsequently offer more </w:t>
      </w:r>
      <w:r w:rsidRPr="0086545C">
        <w:rPr>
          <w:color w:val="000000" w:themeColor="text1"/>
          <w:lang w:val="en-GB"/>
        </w:rPr>
        <w:t>in o</w:t>
      </w:r>
      <w:r>
        <w:rPr>
          <w:color w:val="000000" w:themeColor="text1"/>
          <w:lang w:val="en-GB"/>
        </w:rPr>
        <w:t>rder to reach an agreement. In t</w:t>
      </w:r>
      <w:r w:rsidRPr="0086545C">
        <w:rPr>
          <w:color w:val="000000" w:themeColor="text1"/>
          <w:lang w:val="en-GB"/>
        </w:rPr>
        <w:t>able</w:t>
      </w:r>
      <w:r>
        <w:rPr>
          <w:color w:val="000000" w:themeColor="text1"/>
          <w:lang w:val="en-GB"/>
        </w:rPr>
        <w:t xml:space="preserve"> </w:t>
      </w:r>
      <w:proofErr w:type="spellStart"/>
      <w:r>
        <w:rPr>
          <w:color w:val="000000" w:themeColor="text1"/>
          <w:lang w:val="en-GB"/>
        </w:rPr>
        <w:t>B4</w:t>
      </w:r>
      <w:proofErr w:type="spellEnd"/>
      <w:r>
        <w:rPr>
          <w:color w:val="000000" w:themeColor="text1"/>
          <w:lang w:val="en-GB"/>
        </w:rPr>
        <w:t xml:space="preserve"> </w:t>
      </w:r>
      <w:r w:rsidRPr="0086545C">
        <w:rPr>
          <w:color w:val="000000" w:themeColor="text1"/>
          <w:lang w:val="en-GB"/>
        </w:rPr>
        <w:t xml:space="preserve">we report the results of </w:t>
      </w:r>
      <w:proofErr w:type="spellStart"/>
      <w:r w:rsidRPr="0086545C">
        <w:rPr>
          <w:color w:val="000000" w:themeColor="text1"/>
          <w:lang w:val="en-GB"/>
        </w:rPr>
        <w:t>OLS</w:t>
      </w:r>
      <w:proofErr w:type="spellEnd"/>
      <w:r w:rsidRPr="0086545C">
        <w:rPr>
          <w:color w:val="000000" w:themeColor="text1"/>
          <w:lang w:val="en-GB"/>
        </w:rPr>
        <w:t xml:space="preserve"> regression of the excess claims (difference between own claim and own earnings from production) on some personal characteristics and the level of own and the partner’s earnings.</w:t>
      </w:r>
    </w:p>
    <w:p w:rsidR="00815EC8" w:rsidRPr="0086545C" w:rsidRDefault="00815EC8" w:rsidP="00815EC8">
      <w:pPr>
        <w:spacing w:after="120" w:line="360" w:lineRule="auto"/>
        <w:jc w:val="both"/>
        <w:rPr>
          <w:noProof/>
          <w:color w:val="000000" w:themeColor="text1"/>
          <w:lang w:val="en-GB" w:eastAsia="de-DE"/>
        </w:rPr>
      </w:pPr>
      <w:r w:rsidRPr="0086545C">
        <w:rPr>
          <w:color w:val="000000" w:themeColor="text1"/>
          <w:lang w:val="en-GB"/>
        </w:rPr>
        <w:t>We find a clear gender difference in subjects’ claims relative to their own contributions. Men make more aggressive claims and demand on average € 0.65 more than women</w:t>
      </w:r>
      <w:r>
        <w:rPr>
          <w:color w:val="000000" w:themeColor="text1"/>
          <w:lang w:val="en-GB"/>
        </w:rPr>
        <w:t>.</w:t>
      </w:r>
      <w:r w:rsidRPr="0086545C">
        <w:rPr>
          <w:rStyle w:val="FootnoteReference"/>
          <w:color w:val="000000" w:themeColor="text1"/>
          <w:lang w:val="en-GB"/>
        </w:rPr>
        <w:footnoteReference w:id="5"/>
      </w:r>
      <w:r w:rsidRPr="0086545C">
        <w:rPr>
          <w:color w:val="000000" w:themeColor="text1"/>
          <w:lang w:val="en-GB"/>
        </w:rPr>
        <w:t xml:space="preserve"> In line with </w:t>
      </w:r>
      <w:proofErr w:type="spellStart"/>
      <w:r w:rsidRPr="0086545C">
        <w:rPr>
          <w:color w:val="000000" w:themeColor="text1"/>
          <w:lang w:val="en-GB"/>
        </w:rPr>
        <w:t>Dohmen</w:t>
      </w:r>
      <w:proofErr w:type="spellEnd"/>
      <w:r w:rsidRPr="0086545C">
        <w:rPr>
          <w:color w:val="000000" w:themeColor="text1"/>
          <w:lang w:val="en-GB"/>
        </w:rPr>
        <w:t xml:space="preserve"> et al. (2011), we find that men are more risk tolerant than women. On an eleven point scale referring to their general risk attitude</w:t>
      </w:r>
      <w:r w:rsidRPr="0086545C">
        <w:rPr>
          <w:rStyle w:val="FootnoteReference"/>
          <w:color w:val="000000" w:themeColor="text1"/>
          <w:lang w:val="en-GB"/>
        </w:rPr>
        <w:footnoteReference w:id="6"/>
      </w:r>
      <w:r w:rsidRPr="0086545C">
        <w:rPr>
          <w:color w:val="000000" w:themeColor="text1"/>
          <w:lang w:val="en-GB"/>
        </w:rPr>
        <w:t xml:space="preserve">, men’s average willingness to take risks is 5.64 while women score at 4.18 (p=0.001, one-sided t-test). The risk variable itself, however, has no significant effect on the size of </w:t>
      </w:r>
      <w:r w:rsidRPr="0086545C">
        <w:rPr>
          <w:color w:val="000000" w:themeColor="text1"/>
          <w:lang w:val="en-GB"/>
        </w:rPr>
        <w:lastRenderedPageBreak/>
        <w:t xml:space="preserve">the excess claims. Men’s final payoffs after the bargaining are on average about € 1.41 higher than those of women (€18.56 vs. €17.15) but this difference simply reflects the unequal earnings of men and women in the production phase (€18.46 vs. €17.21). </w:t>
      </w:r>
    </w:p>
    <w:p w:rsidR="00815EC8" w:rsidRPr="001B4735" w:rsidRDefault="00815EC8" w:rsidP="00815EC8">
      <w:pPr>
        <w:pStyle w:val="Caption"/>
        <w:keepNext/>
        <w:rPr>
          <w:b/>
          <w:lang w:val="en-GB"/>
        </w:rPr>
      </w:pPr>
      <w:r w:rsidRPr="003D6D2E">
        <w:rPr>
          <w:i w:val="0"/>
          <w:color w:val="auto"/>
          <w:sz w:val="22"/>
          <w:lang w:val="en-GB"/>
        </w:rPr>
        <w:t xml:space="preserve">Table B </w:t>
      </w:r>
      <w:r w:rsidRPr="00815EC8">
        <w:rPr>
          <w:i w:val="0"/>
          <w:color w:val="auto"/>
          <w:sz w:val="22"/>
          <w:lang w:val="en-GB"/>
        </w:rPr>
        <w:t>4</w:t>
      </w:r>
      <w:r w:rsidRPr="001B4735">
        <w:rPr>
          <w:b/>
          <w:i w:val="0"/>
          <w:color w:val="auto"/>
          <w:sz w:val="22"/>
          <w:lang w:val="en-GB"/>
        </w:rPr>
        <w:t xml:space="preserve">: Determinants of excess claims, </w:t>
      </w:r>
      <w:proofErr w:type="spellStart"/>
      <w:r w:rsidRPr="001B4735">
        <w:rPr>
          <w:b/>
          <w:i w:val="0"/>
          <w:color w:val="auto"/>
          <w:sz w:val="22"/>
          <w:lang w:val="en-GB"/>
        </w:rPr>
        <w:t>OLS</w:t>
      </w:r>
      <w:proofErr w:type="spellEnd"/>
      <w:r w:rsidRPr="001B4735">
        <w:rPr>
          <w:b/>
          <w:i w:val="0"/>
          <w:color w:val="auto"/>
          <w:sz w:val="22"/>
          <w:lang w:val="en-GB"/>
        </w:rPr>
        <w:t xml:space="preserve"> regression</w:t>
      </w:r>
    </w:p>
    <w:tbl>
      <w:tblPr>
        <w:tblStyle w:val="TableGrid"/>
        <w:tblW w:w="0" w:type="auto"/>
        <w:tblLook w:val="04A0"/>
      </w:tblPr>
      <w:tblGrid>
        <w:gridCol w:w="1555"/>
        <w:gridCol w:w="1074"/>
        <w:gridCol w:w="1142"/>
        <w:gridCol w:w="1295"/>
        <w:gridCol w:w="1295"/>
        <w:gridCol w:w="1295"/>
      </w:tblGrid>
      <w:tr w:rsidR="00815EC8" w:rsidRPr="0086545C" w:rsidTr="00815EC8">
        <w:trPr>
          <w:trHeight w:val="322"/>
        </w:trPr>
        <w:tc>
          <w:tcPr>
            <w:tcW w:w="1555" w:type="dxa"/>
          </w:tcPr>
          <w:p w:rsidR="00815EC8" w:rsidRPr="0086545C" w:rsidRDefault="00815EC8" w:rsidP="0074078D">
            <w:pPr>
              <w:spacing w:after="120" w:line="360" w:lineRule="auto"/>
              <w:jc w:val="both"/>
              <w:rPr>
                <w:color w:val="000000" w:themeColor="text1"/>
                <w:lang w:val="en-GB" w:bidi="ar-SA"/>
              </w:rPr>
            </w:pPr>
          </w:p>
        </w:tc>
        <w:tc>
          <w:tcPr>
            <w:tcW w:w="1074" w:type="dxa"/>
          </w:tcPr>
          <w:p w:rsidR="00815EC8" w:rsidRPr="0086545C" w:rsidRDefault="00815EC8" w:rsidP="0074078D">
            <w:pPr>
              <w:spacing w:after="120"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(1)</w:t>
            </w:r>
          </w:p>
        </w:tc>
        <w:tc>
          <w:tcPr>
            <w:tcW w:w="1142" w:type="dxa"/>
          </w:tcPr>
          <w:p w:rsidR="00815EC8" w:rsidRPr="0086545C" w:rsidRDefault="00815EC8" w:rsidP="0074078D">
            <w:pPr>
              <w:spacing w:after="120"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(2)</w:t>
            </w:r>
          </w:p>
        </w:tc>
        <w:tc>
          <w:tcPr>
            <w:tcW w:w="1295" w:type="dxa"/>
          </w:tcPr>
          <w:p w:rsidR="00815EC8" w:rsidRPr="0086545C" w:rsidRDefault="00815EC8" w:rsidP="0074078D">
            <w:pPr>
              <w:spacing w:after="120"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(3)</w:t>
            </w:r>
          </w:p>
        </w:tc>
        <w:tc>
          <w:tcPr>
            <w:tcW w:w="1295" w:type="dxa"/>
          </w:tcPr>
          <w:p w:rsidR="00815EC8" w:rsidRPr="0086545C" w:rsidRDefault="00815EC8" w:rsidP="0074078D">
            <w:pPr>
              <w:spacing w:after="120"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(4)</w:t>
            </w:r>
          </w:p>
        </w:tc>
        <w:tc>
          <w:tcPr>
            <w:tcW w:w="1295" w:type="dxa"/>
          </w:tcPr>
          <w:p w:rsidR="00815EC8" w:rsidRPr="0086545C" w:rsidRDefault="00815EC8" w:rsidP="0074078D">
            <w:pPr>
              <w:spacing w:after="120"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(5)</w:t>
            </w:r>
          </w:p>
        </w:tc>
      </w:tr>
      <w:tr w:rsidR="00815EC8" w:rsidRPr="0086545C" w:rsidTr="0074078D">
        <w:tc>
          <w:tcPr>
            <w:tcW w:w="1555" w:type="dxa"/>
          </w:tcPr>
          <w:p w:rsidR="00815EC8" w:rsidRPr="0086545C" w:rsidRDefault="00815EC8" w:rsidP="0074078D">
            <w:pPr>
              <w:rPr>
                <w:color w:val="000000" w:themeColor="text1"/>
                <w:lang w:val="en-GB" w:bidi="ar-SA"/>
              </w:rPr>
            </w:pPr>
          </w:p>
        </w:tc>
        <w:tc>
          <w:tcPr>
            <w:tcW w:w="1074" w:type="dxa"/>
          </w:tcPr>
          <w:p w:rsidR="00815EC8" w:rsidRPr="0086545C" w:rsidRDefault="00815EC8" w:rsidP="0074078D">
            <w:pPr>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all</w:t>
            </w:r>
          </w:p>
        </w:tc>
        <w:tc>
          <w:tcPr>
            <w:tcW w:w="1142" w:type="dxa"/>
          </w:tcPr>
          <w:p w:rsidR="00815EC8" w:rsidRPr="0086545C" w:rsidRDefault="00815EC8" w:rsidP="0074078D">
            <w:pPr>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all</w:t>
            </w:r>
          </w:p>
        </w:tc>
        <w:tc>
          <w:tcPr>
            <w:tcW w:w="1295" w:type="dxa"/>
          </w:tcPr>
          <w:p w:rsidR="00815EC8" w:rsidRPr="0086545C" w:rsidRDefault="00815EC8" w:rsidP="0074078D">
            <w:pPr>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Less than partner</w:t>
            </w:r>
          </w:p>
        </w:tc>
        <w:tc>
          <w:tcPr>
            <w:tcW w:w="1295" w:type="dxa"/>
          </w:tcPr>
          <w:p w:rsidR="00815EC8" w:rsidRPr="0086545C" w:rsidRDefault="00815EC8" w:rsidP="0074078D">
            <w:pPr>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equal</w:t>
            </w:r>
          </w:p>
        </w:tc>
        <w:tc>
          <w:tcPr>
            <w:tcW w:w="1295" w:type="dxa"/>
          </w:tcPr>
          <w:p w:rsidR="00815EC8" w:rsidRPr="0086545C" w:rsidRDefault="00815EC8" w:rsidP="0074078D">
            <w:pPr>
              <w:rPr>
                <w:rFonts w:asciiTheme="majorHAnsi" w:eastAsiaTheme="majorEastAsia" w:hAnsiTheme="majorHAnsi" w:cstheme="majorBidi"/>
                <w:color w:val="000000" w:themeColor="text1"/>
                <w:sz w:val="24"/>
                <w:szCs w:val="24"/>
                <w:lang w:val="en-GB" w:bidi="ar-SA"/>
              </w:rPr>
            </w:pPr>
            <w:r>
              <w:rPr>
                <w:color w:val="000000" w:themeColor="text1"/>
                <w:lang w:val="en-GB"/>
              </w:rPr>
              <w:t>m</w:t>
            </w:r>
            <w:r w:rsidRPr="0086545C">
              <w:rPr>
                <w:color w:val="000000" w:themeColor="text1"/>
                <w:lang w:val="en-GB"/>
              </w:rPr>
              <w:t>ore than partner</w:t>
            </w:r>
          </w:p>
        </w:tc>
      </w:tr>
      <w:tr w:rsidR="00815EC8" w:rsidRPr="0086545C" w:rsidTr="0074078D">
        <w:tc>
          <w:tcPr>
            <w:tcW w:w="1555" w:type="dxa"/>
          </w:tcPr>
          <w:p w:rsidR="00815EC8" w:rsidRPr="0086545C" w:rsidRDefault="00815EC8" w:rsidP="0074078D">
            <w:pPr>
              <w:spacing w:line="360" w:lineRule="auto"/>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Constant</w:t>
            </w:r>
          </w:p>
        </w:tc>
        <w:tc>
          <w:tcPr>
            <w:tcW w:w="1074"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-0.06</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(0.28)</w:t>
            </w: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-0.29</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(0.50)</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-0.29</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(0.85)</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0.79</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(2.57)</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-0.59</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(0.67)</w:t>
            </w:r>
          </w:p>
        </w:tc>
      </w:tr>
      <w:tr w:rsidR="00815EC8" w:rsidRPr="0086545C" w:rsidTr="0074078D">
        <w:tc>
          <w:tcPr>
            <w:tcW w:w="1555" w:type="dxa"/>
          </w:tcPr>
          <w:p w:rsidR="00815EC8" w:rsidRPr="0086545C" w:rsidRDefault="00815EC8" w:rsidP="0074078D">
            <w:pPr>
              <w:spacing w:line="360" w:lineRule="auto"/>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Risk tolerance</w:t>
            </w:r>
          </w:p>
        </w:tc>
        <w:tc>
          <w:tcPr>
            <w:tcW w:w="1074"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0.00</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(0.05)</w:t>
            </w: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-0.01</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(0.04)</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-0.00</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(0.06)</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0.02</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(0.24)</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-0.00</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(0.05)</w:t>
            </w:r>
          </w:p>
        </w:tc>
      </w:tr>
      <w:tr w:rsidR="00815EC8" w:rsidRPr="0086545C" w:rsidTr="0074078D">
        <w:tc>
          <w:tcPr>
            <w:tcW w:w="1555" w:type="dxa"/>
          </w:tcPr>
          <w:p w:rsidR="00815EC8" w:rsidRPr="0086545C" w:rsidRDefault="00815EC8" w:rsidP="0074078D">
            <w:pPr>
              <w:spacing w:line="360" w:lineRule="auto"/>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Male</w:t>
            </w:r>
          </w:p>
        </w:tc>
        <w:tc>
          <w:tcPr>
            <w:tcW w:w="1074"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0.65***</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(0.21)</w:t>
            </w: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0.83***</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(0.19)</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0.60**</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(0.27)</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1.21</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(0.96)</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0.68***</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(0.26)</w:t>
            </w:r>
          </w:p>
        </w:tc>
      </w:tr>
      <w:tr w:rsidR="00815EC8" w:rsidRPr="0086545C" w:rsidTr="0074078D">
        <w:tc>
          <w:tcPr>
            <w:tcW w:w="1555" w:type="dxa"/>
          </w:tcPr>
          <w:p w:rsidR="00815EC8" w:rsidRPr="0086545C" w:rsidRDefault="00815EC8" w:rsidP="0074078D">
            <w:pPr>
              <w:spacing w:line="360" w:lineRule="auto"/>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Econ</w:t>
            </w:r>
          </w:p>
        </w:tc>
        <w:tc>
          <w:tcPr>
            <w:tcW w:w="1074"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0.59***</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(0.18)</w:t>
            </w: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0.48***</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(0.16)</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0.60**</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(0.26)</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-0.53</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(0.85)</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0.32</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(0.21)</w:t>
            </w:r>
          </w:p>
        </w:tc>
      </w:tr>
      <w:tr w:rsidR="00815EC8" w:rsidRPr="0086545C" w:rsidTr="0074078D">
        <w:tc>
          <w:tcPr>
            <w:tcW w:w="1555" w:type="dxa"/>
          </w:tcPr>
          <w:p w:rsidR="00815EC8" w:rsidRPr="0086545C" w:rsidRDefault="00815EC8" w:rsidP="0074078D">
            <w:pPr>
              <w:spacing w:line="360" w:lineRule="auto"/>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Offer #</w:t>
            </w:r>
          </w:p>
        </w:tc>
        <w:tc>
          <w:tcPr>
            <w:tcW w:w="1074"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0.01</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(0.05)</w:t>
            </w: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-0.06</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(0.04)</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-0.07</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(0.06)</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-0.23</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(0.39)</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-0.10*</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(0.06)</w:t>
            </w:r>
          </w:p>
        </w:tc>
      </w:tr>
      <w:tr w:rsidR="00815EC8" w:rsidRPr="0086545C" w:rsidTr="0074078D">
        <w:tc>
          <w:tcPr>
            <w:tcW w:w="1555" w:type="dxa"/>
          </w:tcPr>
          <w:p w:rsidR="00815EC8" w:rsidRPr="0086545C" w:rsidRDefault="00815EC8" w:rsidP="0074078D">
            <w:pPr>
              <w:spacing w:line="360" w:lineRule="auto"/>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Own total earnings</w:t>
            </w:r>
          </w:p>
        </w:tc>
        <w:tc>
          <w:tcPr>
            <w:tcW w:w="1074" w:type="dxa"/>
          </w:tcPr>
          <w:p w:rsidR="00815EC8" w:rsidRPr="0086545C" w:rsidRDefault="00815EC8" w:rsidP="0074078D">
            <w:pPr>
              <w:spacing w:line="360" w:lineRule="auto"/>
              <w:jc w:val="both"/>
              <w:rPr>
                <w:color w:val="000000" w:themeColor="text1"/>
                <w:lang w:val="en-GB" w:bidi="ar-SA"/>
              </w:rPr>
            </w:pP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-0.12***</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(0.02)</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-0.26***</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(0.04)</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-0.01</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(0.11)</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-0.05</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(0.03)</w:t>
            </w:r>
          </w:p>
        </w:tc>
      </w:tr>
      <w:tr w:rsidR="00815EC8" w:rsidRPr="0086545C" w:rsidTr="0074078D">
        <w:tc>
          <w:tcPr>
            <w:tcW w:w="1555" w:type="dxa"/>
          </w:tcPr>
          <w:p w:rsidR="00815EC8" w:rsidRPr="0086545C" w:rsidRDefault="00815EC8" w:rsidP="0074078D">
            <w:pPr>
              <w:spacing w:line="360" w:lineRule="auto"/>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Partner’s total earnings</w:t>
            </w:r>
          </w:p>
        </w:tc>
        <w:tc>
          <w:tcPr>
            <w:tcW w:w="1074" w:type="dxa"/>
          </w:tcPr>
          <w:p w:rsidR="00815EC8" w:rsidRPr="0086545C" w:rsidRDefault="00815EC8" w:rsidP="0074078D">
            <w:pPr>
              <w:spacing w:line="360" w:lineRule="auto"/>
              <w:jc w:val="both"/>
              <w:rPr>
                <w:color w:val="000000" w:themeColor="text1"/>
                <w:lang w:val="en-GB" w:bidi="ar-SA"/>
              </w:rPr>
            </w:pP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0.15***</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(0.02)</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0.25***</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(0.04)</w:t>
            </w:r>
          </w:p>
        </w:tc>
        <w:tc>
          <w:tcPr>
            <w:tcW w:w="1295" w:type="dxa"/>
          </w:tcPr>
          <w:p w:rsidR="00815EC8" w:rsidRPr="0086545C" w:rsidRDefault="00815EC8" w:rsidP="0074078D">
            <w:pPr>
              <w:spacing w:line="360" w:lineRule="auto"/>
              <w:jc w:val="both"/>
              <w:rPr>
                <w:color w:val="000000" w:themeColor="text1"/>
                <w:lang w:val="en-GB" w:bidi="ar-SA"/>
              </w:rPr>
            </w:pP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0.09**</w:t>
            </w:r>
          </w:p>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(0.04)</w:t>
            </w:r>
          </w:p>
        </w:tc>
      </w:tr>
      <w:tr w:rsidR="00815EC8" w:rsidRPr="0086545C" w:rsidTr="0074078D">
        <w:tc>
          <w:tcPr>
            <w:tcW w:w="155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vertAlign w:val="superscript"/>
                <w:lang w:val="en-GB" w:bidi="ar-SA"/>
              </w:rPr>
            </w:pPr>
            <w:proofErr w:type="spellStart"/>
            <w:r w:rsidRPr="0086545C">
              <w:rPr>
                <w:color w:val="000000" w:themeColor="text1"/>
                <w:lang w:val="en-GB"/>
              </w:rPr>
              <w:t>Adj</w:t>
            </w:r>
            <w:proofErr w:type="spellEnd"/>
            <w:r w:rsidRPr="0086545C">
              <w:rPr>
                <w:color w:val="000000" w:themeColor="text1"/>
                <w:lang w:val="en-GB"/>
              </w:rPr>
              <w:t xml:space="preserve"> </w:t>
            </w:r>
            <w:proofErr w:type="spellStart"/>
            <w:r w:rsidRPr="0086545C">
              <w:rPr>
                <w:color w:val="000000" w:themeColor="text1"/>
                <w:lang w:val="en-GB"/>
              </w:rPr>
              <w:t>R</w:t>
            </w:r>
            <w:r w:rsidRPr="0086545C">
              <w:rPr>
                <w:color w:val="000000" w:themeColor="text1"/>
                <w:vertAlign w:val="superscript"/>
                <w:lang w:val="en-GB"/>
              </w:rPr>
              <w:t>2</w:t>
            </w:r>
            <w:proofErr w:type="spellEnd"/>
          </w:p>
        </w:tc>
        <w:tc>
          <w:tcPr>
            <w:tcW w:w="1074"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0.034</w:t>
            </w: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0.274</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0.333</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-0.020</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0.067</w:t>
            </w:r>
          </w:p>
        </w:tc>
      </w:tr>
      <w:tr w:rsidR="00815EC8" w:rsidRPr="0086545C" w:rsidTr="0074078D">
        <w:tc>
          <w:tcPr>
            <w:tcW w:w="155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w:t>
            </w:r>
          </w:p>
        </w:tc>
        <w:tc>
          <w:tcPr>
            <w:tcW w:w="1074"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444</w:t>
            </w:r>
          </w:p>
        </w:tc>
        <w:tc>
          <w:tcPr>
            <w:tcW w:w="1142"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444</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174</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45</w:t>
            </w:r>
          </w:p>
        </w:tc>
        <w:tc>
          <w:tcPr>
            <w:tcW w:w="1295" w:type="dxa"/>
          </w:tcPr>
          <w:p w:rsidR="00815EC8" w:rsidRPr="0086545C" w:rsidRDefault="00815EC8" w:rsidP="0074078D">
            <w:pPr>
              <w:spacing w:line="360" w:lineRule="auto"/>
              <w:jc w:val="both"/>
              <w:rPr>
                <w:rFonts w:asciiTheme="majorHAnsi" w:eastAsiaTheme="majorEastAsia" w:hAnsiTheme="majorHAnsi" w:cstheme="majorBidi"/>
                <w:color w:val="000000" w:themeColor="text1"/>
                <w:sz w:val="24"/>
                <w:szCs w:val="24"/>
                <w:lang w:val="en-GB" w:bidi="ar-SA"/>
              </w:rPr>
            </w:pPr>
            <w:r w:rsidRPr="0086545C">
              <w:rPr>
                <w:color w:val="000000" w:themeColor="text1"/>
                <w:lang w:val="en-GB"/>
              </w:rPr>
              <w:t>225</w:t>
            </w:r>
          </w:p>
        </w:tc>
      </w:tr>
    </w:tbl>
    <w:p w:rsidR="00815EC8" w:rsidRDefault="00815EC8" w:rsidP="00815EC8">
      <w:pPr>
        <w:spacing w:line="240" w:lineRule="auto"/>
        <w:ind w:right="1417"/>
        <w:jc w:val="both"/>
        <w:rPr>
          <w:color w:val="000000" w:themeColor="text1"/>
          <w:sz w:val="16"/>
          <w:szCs w:val="16"/>
          <w:lang w:val="en-GB"/>
        </w:rPr>
      </w:pPr>
      <w:r>
        <w:rPr>
          <w:color w:val="000000" w:themeColor="text1"/>
          <w:sz w:val="16"/>
          <w:szCs w:val="16"/>
          <w:lang w:val="en-GB"/>
        </w:rPr>
        <w:t xml:space="preserve">Notes:  </w:t>
      </w:r>
      <w:proofErr w:type="spellStart"/>
      <w:r>
        <w:rPr>
          <w:color w:val="000000" w:themeColor="text1"/>
          <w:sz w:val="16"/>
          <w:szCs w:val="16"/>
          <w:lang w:val="en-GB"/>
        </w:rPr>
        <w:t>OLS</w:t>
      </w:r>
      <w:proofErr w:type="spellEnd"/>
      <w:r>
        <w:rPr>
          <w:color w:val="000000" w:themeColor="text1"/>
          <w:sz w:val="16"/>
          <w:szCs w:val="16"/>
          <w:lang w:val="en-GB"/>
        </w:rPr>
        <w:t xml:space="preserve"> regressions. The dependent </w:t>
      </w:r>
      <w:proofErr w:type="gramStart"/>
      <w:r>
        <w:rPr>
          <w:color w:val="000000" w:themeColor="text1"/>
          <w:sz w:val="16"/>
          <w:szCs w:val="16"/>
          <w:lang w:val="en-GB"/>
        </w:rPr>
        <w:t>variable are</w:t>
      </w:r>
      <w:proofErr w:type="gramEnd"/>
      <w:r>
        <w:rPr>
          <w:color w:val="000000" w:themeColor="text1"/>
          <w:sz w:val="16"/>
          <w:szCs w:val="16"/>
          <w:lang w:val="en-GB"/>
        </w:rPr>
        <w:t xml:space="preserve"> the excess claims (the </w:t>
      </w:r>
      <w:r w:rsidRPr="009C29C9">
        <w:rPr>
          <w:color w:val="000000" w:themeColor="text1"/>
          <w:sz w:val="16"/>
          <w:szCs w:val="16"/>
          <w:lang w:val="en-GB"/>
        </w:rPr>
        <w:t>difference between</w:t>
      </w:r>
      <w:r>
        <w:rPr>
          <w:color w:val="000000" w:themeColor="text1"/>
          <w:sz w:val="16"/>
          <w:szCs w:val="16"/>
          <w:lang w:val="en-GB"/>
        </w:rPr>
        <w:t xml:space="preserve"> the subject’s</w:t>
      </w:r>
      <w:r w:rsidRPr="009C29C9">
        <w:rPr>
          <w:color w:val="000000" w:themeColor="text1"/>
          <w:sz w:val="16"/>
          <w:szCs w:val="16"/>
          <w:lang w:val="en-GB"/>
        </w:rPr>
        <w:t xml:space="preserve"> own claim and </w:t>
      </w:r>
      <w:r>
        <w:rPr>
          <w:color w:val="000000" w:themeColor="text1"/>
          <w:sz w:val="16"/>
          <w:szCs w:val="16"/>
          <w:lang w:val="en-GB"/>
        </w:rPr>
        <w:t xml:space="preserve">their </w:t>
      </w:r>
      <w:r w:rsidRPr="009C29C9">
        <w:rPr>
          <w:color w:val="000000" w:themeColor="text1"/>
          <w:sz w:val="16"/>
          <w:szCs w:val="16"/>
          <w:lang w:val="en-GB"/>
        </w:rPr>
        <w:t xml:space="preserve">own earnings from </w:t>
      </w:r>
      <w:r>
        <w:rPr>
          <w:color w:val="000000" w:themeColor="text1"/>
          <w:sz w:val="16"/>
          <w:szCs w:val="16"/>
          <w:lang w:val="en-GB"/>
        </w:rPr>
        <w:t xml:space="preserve">the </w:t>
      </w:r>
      <w:r w:rsidRPr="009C29C9">
        <w:rPr>
          <w:color w:val="000000" w:themeColor="text1"/>
          <w:sz w:val="16"/>
          <w:szCs w:val="16"/>
          <w:lang w:val="en-GB"/>
        </w:rPr>
        <w:t>production</w:t>
      </w:r>
      <w:r>
        <w:rPr>
          <w:color w:val="000000" w:themeColor="text1"/>
          <w:sz w:val="16"/>
          <w:szCs w:val="16"/>
          <w:lang w:val="en-GB"/>
        </w:rPr>
        <w:t xml:space="preserve"> phase). The variable Risk tolerance was measured </w:t>
      </w:r>
      <w:r w:rsidRPr="009C29C9">
        <w:rPr>
          <w:color w:val="000000" w:themeColor="text1"/>
          <w:sz w:val="16"/>
          <w:szCs w:val="16"/>
          <w:lang w:val="en-GB"/>
        </w:rPr>
        <w:t>by the answers to the question: “Are you generally a person who is fully prepared to take risks or do you try to avoid taking risks?</w:t>
      </w:r>
      <w:r>
        <w:rPr>
          <w:color w:val="000000" w:themeColor="text1"/>
          <w:sz w:val="16"/>
          <w:szCs w:val="16"/>
          <w:lang w:val="en-GB"/>
        </w:rPr>
        <w:t>”</w:t>
      </w:r>
      <w:r w:rsidRPr="009C29C9">
        <w:rPr>
          <w:color w:val="000000" w:themeColor="text1"/>
          <w:sz w:val="16"/>
          <w:szCs w:val="16"/>
          <w:lang w:val="en-GB"/>
        </w:rPr>
        <w:t xml:space="preserve"> </w:t>
      </w:r>
      <w:proofErr w:type="gramStart"/>
      <w:r w:rsidRPr="009C29C9">
        <w:rPr>
          <w:color w:val="000000" w:themeColor="text1"/>
          <w:sz w:val="16"/>
          <w:szCs w:val="16"/>
          <w:lang w:val="en-GB"/>
        </w:rPr>
        <w:t>The possible answer range from 0 (completely unwilling to take risks) to 10 (completely willing)</w:t>
      </w:r>
      <w:r>
        <w:rPr>
          <w:color w:val="000000" w:themeColor="text1"/>
          <w:sz w:val="16"/>
          <w:szCs w:val="16"/>
          <w:lang w:val="en-GB"/>
        </w:rPr>
        <w:t>.</w:t>
      </w:r>
      <w:proofErr w:type="gramEnd"/>
      <w:r>
        <w:rPr>
          <w:color w:val="000000" w:themeColor="text1"/>
          <w:sz w:val="16"/>
          <w:szCs w:val="16"/>
          <w:lang w:val="en-GB"/>
        </w:rPr>
        <w:t xml:space="preserve"> </w:t>
      </w:r>
      <w:proofErr w:type="gramStart"/>
      <w:r w:rsidRPr="0086545C">
        <w:rPr>
          <w:color w:val="000000" w:themeColor="text1"/>
          <w:sz w:val="16"/>
          <w:szCs w:val="16"/>
          <w:lang w:val="en-GB"/>
        </w:rPr>
        <w:t>P-values of t-test</w:t>
      </w:r>
      <w:r>
        <w:rPr>
          <w:color w:val="000000" w:themeColor="text1"/>
          <w:sz w:val="16"/>
          <w:szCs w:val="16"/>
          <w:lang w:val="en-GB"/>
        </w:rPr>
        <w:t>s</w:t>
      </w:r>
      <w:r w:rsidRPr="0086545C">
        <w:rPr>
          <w:color w:val="000000" w:themeColor="text1"/>
          <w:sz w:val="16"/>
          <w:szCs w:val="16"/>
          <w:lang w:val="en-GB"/>
        </w:rPr>
        <w:t xml:space="preserve"> on </w:t>
      </w:r>
      <w:r>
        <w:rPr>
          <w:color w:val="000000" w:themeColor="text1"/>
          <w:sz w:val="16"/>
          <w:szCs w:val="16"/>
          <w:lang w:val="en-GB"/>
        </w:rPr>
        <w:t xml:space="preserve">the </w:t>
      </w:r>
      <w:r w:rsidRPr="0086545C">
        <w:rPr>
          <w:color w:val="000000" w:themeColor="text1"/>
          <w:sz w:val="16"/>
          <w:szCs w:val="16"/>
          <w:lang w:val="en-GB"/>
        </w:rPr>
        <w:t>respective hypot</w:t>
      </w:r>
      <w:r>
        <w:rPr>
          <w:color w:val="000000" w:themeColor="text1"/>
          <w:sz w:val="16"/>
          <w:szCs w:val="16"/>
          <w:lang w:val="en-GB"/>
        </w:rPr>
        <w:t>hesis.</w:t>
      </w:r>
      <w:proofErr w:type="gramEnd"/>
    </w:p>
    <w:p w:rsidR="007135DA" w:rsidRPr="00815EC8" w:rsidRDefault="00815EC8" w:rsidP="00815EC8">
      <w:pPr>
        <w:spacing w:line="360" w:lineRule="auto"/>
        <w:jc w:val="both"/>
        <w:rPr>
          <w:color w:val="000000" w:themeColor="text1"/>
          <w:lang w:val="en-GB"/>
        </w:rPr>
      </w:pPr>
      <w:r>
        <w:rPr>
          <w:color w:val="000000" w:themeColor="text1"/>
          <w:lang w:val="en-GB"/>
        </w:rPr>
        <w:t xml:space="preserve">When considering all observations </w:t>
      </w:r>
      <w:r w:rsidRPr="0086545C">
        <w:rPr>
          <w:color w:val="000000" w:themeColor="text1"/>
          <w:lang w:val="en-GB"/>
        </w:rPr>
        <w:t xml:space="preserve">we observe that the level of total earnings in the production phase, both of the subject who makes the </w:t>
      </w:r>
      <w:r>
        <w:rPr>
          <w:color w:val="000000" w:themeColor="text1"/>
          <w:lang w:val="en-GB"/>
        </w:rPr>
        <w:t>offer</w:t>
      </w:r>
      <w:r w:rsidRPr="0086545C">
        <w:rPr>
          <w:color w:val="000000" w:themeColor="text1"/>
          <w:lang w:val="en-GB"/>
        </w:rPr>
        <w:t xml:space="preserve"> and the respective partner, matter for the size of the excess claims. For each euro the partner earned more, the subject making the offer claims on average €0.15 more than the own total earnings. This suggests that especially the subjects with the lower contribution to the total surplus in a bargaining group claim more than their own contribution. Splitting the sample according to the relative position of the offer</w:t>
      </w:r>
      <w:r>
        <w:rPr>
          <w:color w:val="000000" w:themeColor="text1"/>
          <w:lang w:val="en-GB"/>
        </w:rPr>
        <w:t xml:space="preserve"> </w:t>
      </w:r>
      <w:r w:rsidRPr="0086545C">
        <w:rPr>
          <w:color w:val="000000" w:themeColor="text1"/>
          <w:lang w:val="en-GB"/>
        </w:rPr>
        <w:t xml:space="preserve">or compared to the partner confirms that especially the low performers are dissatisfied with their own contribution and would like to receive a higher payoff. </w:t>
      </w:r>
      <w:proofErr w:type="gramStart"/>
      <w:r w:rsidRPr="0086545C">
        <w:rPr>
          <w:color w:val="000000" w:themeColor="text1"/>
          <w:lang w:val="en-GB"/>
        </w:rPr>
        <w:t>Subjects who produced less than the partner on average claim about €0.25 more than their own contribution for every euro difference in earnings.</w:t>
      </w:r>
      <w:proofErr w:type="gramEnd"/>
      <w:r w:rsidRPr="0086545C">
        <w:rPr>
          <w:color w:val="000000" w:themeColor="text1"/>
          <w:lang w:val="en-GB"/>
        </w:rPr>
        <w:t xml:space="preserve"> Subjects with higher </w:t>
      </w:r>
      <w:r w:rsidRPr="0086545C">
        <w:rPr>
          <w:color w:val="000000" w:themeColor="text1"/>
          <w:lang w:val="en-GB"/>
        </w:rPr>
        <w:lastRenderedPageBreak/>
        <w:t>production tend to demand slightly less than their own contribution, especially in later offers. Notice, however, that for high-performers there is still a positive male ef</w:t>
      </w:r>
      <w:r>
        <w:rPr>
          <w:color w:val="000000" w:themeColor="text1"/>
          <w:lang w:val="en-GB"/>
        </w:rPr>
        <w:t xml:space="preserve">fect, but no economist effect. </w:t>
      </w:r>
    </w:p>
    <w:p w:rsidR="003A0232" w:rsidRPr="00815EC8" w:rsidRDefault="003A0232" w:rsidP="00815EC8">
      <w:pPr>
        <w:pStyle w:val="Heading2"/>
        <w:spacing w:line="360" w:lineRule="auto"/>
        <w:rPr>
          <w:color w:val="000000" w:themeColor="text1"/>
          <w:lang w:val="en-GB"/>
        </w:rPr>
      </w:pPr>
      <w:r w:rsidRPr="00815EC8">
        <w:rPr>
          <w:color w:val="000000" w:themeColor="text1"/>
          <w:lang w:val="en-GB"/>
        </w:rPr>
        <w:t>Classification of the tasks</w:t>
      </w:r>
    </w:p>
    <w:p w:rsidR="003A0232" w:rsidRPr="001C4076" w:rsidRDefault="003A0232" w:rsidP="00815EC8">
      <w:pPr>
        <w:spacing w:line="360" w:lineRule="auto"/>
        <w:jc w:val="both"/>
        <w:rPr>
          <w:lang w:val="en-GB"/>
        </w:rPr>
      </w:pPr>
      <w:r w:rsidRPr="001C4076">
        <w:rPr>
          <w:lang w:val="en-GB"/>
        </w:rPr>
        <w:t xml:space="preserve">A core part of our analysis is the comparison of the fairness ideals as elicited from a questionnaire to the observed behaviour in the bargaining stages. A crucial assumption in this analysis, however, </w:t>
      </w:r>
      <w:r w:rsidR="00C52570" w:rsidRPr="001C4076">
        <w:rPr>
          <w:lang w:val="en-GB"/>
        </w:rPr>
        <w:t xml:space="preserve">is </w:t>
      </w:r>
      <w:r w:rsidRPr="001C4076">
        <w:rPr>
          <w:lang w:val="en-GB"/>
        </w:rPr>
        <w:t xml:space="preserve">that the three tasks used for the production in our experiment (an IQ-test labelled “brainteaser” a number counting task and a coin toss) indeed reflect the three factors talent, effort and luck respectively, more precisely that our subjects view the tasks as reflecting these factors. </w:t>
      </w:r>
      <w:r w:rsidR="0076207B" w:rsidRPr="001C4076">
        <w:rPr>
          <w:lang w:val="en-GB"/>
        </w:rPr>
        <w:t xml:space="preserve">As an anonymous referee pointed out correctly, it </w:t>
      </w:r>
      <w:r w:rsidR="001C4076" w:rsidRPr="001C4076">
        <w:rPr>
          <w:lang w:val="en-GB"/>
        </w:rPr>
        <w:t>might</w:t>
      </w:r>
      <w:r w:rsidR="00C52570" w:rsidRPr="001C4076">
        <w:rPr>
          <w:lang w:val="en-GB"/>
        </w:rPr>
        <w:t xml:space="preserve"> </w:t>
      </w:r>
      <w:r w:rsidRPr="001C4076">
        <w:rPr>
          <w:lang w:val="en-GB"/>
        </w:rPr>
        <w:t xml:space="preserve">be a problem if the </w:t>
      </w:r>
      <w:r w:rsidR="0076207B" w:rsidRPr="001C4076">
        <w:rPr>
          <w:lang w:val="en-GB"/>
        </w:rPr>
        <w:t xml:space="preserve">brain teaser </w:t>
      </w:r>
      <w:r w:rsidRPr="001C4076">
        <w:rPr>
          <w:lang w:val="en-GB"/>
        </w:rPr>
        <w:t xml:space="preserve">and the </w:t>
      </w:r>
      <w:r w:rsidR="0076207B" w:rsidRPr="001C4076">
        <w:rPr>
          <w:lang w:val="en-GB"/>
        </w:rPr>
        <w:t xml:space="preserve">number counting </w:t>
      </w:r>
      <w:r w:rsidRPr="001C4076">
        <w:rPr>
          <w:lang w:val="en-GB"/>
        </w:rPr>
        <w:t>task were perceived to be indistinguishable</w:t>
      </w:r>
      <w:r w:rsidR="0076207B" w:rsidRPr="001C4076">
        <w:rPr>
          <w:lang w:val="en-GB"/>
        </w:rPr>
        <w:t>, both only driven by effort</w:t>
      </w:r>
      <w:r w:rsidRPr="001C4076">
        <w:rPr>
          <w:lang w:val="en-GB"/>
        </w:rPr>
        <w:t>.</w:t>
      </w:r>
      <w:r w:rsidR="00815EC8">
        <w:rPr>
          <w:lang w:val="en-GB"/>
        </w:rPr>
        <w:t xml:space="preserve"> </w:t>
      </w:r>
      <w:r w:rsidR="0076207B" w:rsidRPr="001C4076">
        <w:rPr>
          <w:lang w:val="en-GB"/>
        </w:rPr>
        <w:t xml:space="preserve">We therefore repeated the pre-experimental questionnaire with new </w:t>
      </w:r>
      <w:r w:rsidR="00DC4749" w:rsidRPr="001C4076">
        <w:rPr>
          <w:lang w:val="en-GB"/>
        </w:rPr>
        <w:t>114 participants</w:t>
      </w:r>
      <w:r w:rsidR="0076207B" w:rsidRPr="001C4076">
        <w:rPr>
          <w:lang w:val="en-GB"/>
        </w:rPr>
        <w:t xml:space="preserve"> at the University of East Anglia. This was a “questionnaire only” implementation, subjects did not participate in any incentivised experiments, they only came to the lab to fill in the on-screen questionnaire. We described the three tasks with the same wording that we used to describe the production phase in the experiment – only changed to a third-person view. The respondents were explained in detail how the task was implemented and what it entailed</w:t>
      </w:r>
      <w:r w:rsidRPr="001C4076">
        <w:rPr>
          <w:lang w:val="en-GB"/>
        </w:rPr>
        <w:t xml:space="preserve"> </w:t>
      </w:r>
    </w:p>
    <w:p w:rsidR="003A0232" w:rsidRDefault="003A0232" w:rsidP="00815EC8">
      <w:pPr>
        <w:spacing w:line="360" w:lineRule="auto"/>
        <w:jc w:val="both"/>
        <w:rPr>
          <w:lang w:val="en-GB"/>
        </w:rPr>
      </w:pPr>
      <w:r w:rsidRPr="001C4076">
        <w:rPr>
          <w:lang w:val="en-GB"/>
        </w:rPr>
        <w:t xml:space="preserve">In this questionnaire respondents were asked four questions about each task (brain teaser, number counting, coin toss): the first three were </w:t>
      </w:r>
      <w:r w:rsidRPr="001C4076">
        <w:rPr>
          <w:i/>
          <w:lang w:val="en-GB"/>
        </w:rPr>
        <w:t xml:space="preserve">“How important is </w:t>
      </w:r>
      <w:r w:rsidRPr="001C4076">
        <w:rPr>
          <w:lang w:val="en-GB"/>
        </w:rPr>
        <w:t>effort (talent/luck)</w:t>
      </w:r>
      <w:r w:rsidRPr="001C4076">
        <w:rPr>
          <w:i/>
          <w:lang w:val="en-GB"/>
        </w:rPr>
        <w:t xml:space="preserve"> for the performance and earning in </w:t>
      </w:r>
      <w:r w:rsidRPr="001C4076">
        <w:rPr>
          <w:lang w:val="en-GB"/>
        </w:rPr>
        <w:t>the brain teaser (number counting/coin toss)</w:t>
      </w:r>
      <w:r w:rsidRPr="001C4076">
        <w:rPr>
          <w:i/>
          <w:lang w:val="en-GB"/>
        </w:rPr>
        <w:t xml:space="preserve"> - on a scale of 0 to 10?” </w:t>
      </w:r>
      <w:r w:rsidRPr="001C4076">
        <w:rPr>
          <w:lang w:val="en-GB"/>
        </w:rPr>
        <w:t xml:space="preserve">with the answer in a 11 point </w:t>
      </w:r>
      <w:proofErr w:type="spellStart"/>
      <w:r w:rsidRPr="001C4076">
        <w:rPr>
          <w:lang w:val="en-GB"/>
        </w:rPr>
        <w:t>Likert</w:t>
      </w:r>
      <w:proofErr w:type="spellEnd"/>
      <w:r w:rsidRPr="001C4076">
        <w:rPr>
          <w:lang w:val="en-GB"/>
        </w:rPr>
        <w:t xml:space="preserve">-scale ranging from 0 “no impact on the performance” to 10 “very high impact on the performance”. The fourth question was </w:t>
      </w:r>
      <w:r w:rsidRPr="001C4076">
        <w:rPr>
          <w:i/>
          <w:lang w:val="en-GB"/>
        </w:rPr>
        <w:t>"Which factor do you think is the most important one for the earnings of an individual in the coin toss?</w:t>
      </w:r>
      <w:r w:rsidRPr="001C4076">
        <w:rPr>
          <w:lang w:val="en-GB"/>
        </w:rPr>
        <w:t xml:space="preserve"> </w:t>
      </w:r>
    </w:p>
    <w:p w:rsidR="00815EC8" w:rsidRPr="001C4076" w:rsidRDefault="00815EC8" w:rsidP="00815EC8">
      <w:pPr>
        <w:spacing w:line="360" w:lineRule="auto"/>
        <w:jc w:val="both"/>
        <w:rPr>
          <w:lang w:val="en-GB"/>
        </w:rPr>
      </w:pPr>
      <w:r w:rsidRPr="001C4076">
        <w:rPr>
          <w:lang w:val="en-GB"/>
        </w:rPr>
        <w:t xml:space="preserve">Analysing the </w:t>
      </w:r>
      <w:r>
        <w:rPr>
          <w:lang w:val="en-GB"/>
        </w:rPr>
        <w:t xml:space="preserve">answers to the </w:t>
      </w:r>
      <w:r w:rsidRPr="001C4076">
        <w:rPr>
          <w:lang w:val="en-GB"/>
        </w:rPr>
        <w:t xml:space="preserve">fourth question we find that there is no significant difference between the responses from the group with and without having done the fairness questionnaire first (Mann-Whitney U test p &gt; 0.4). </w:t>
      </w:r>
      <w:r>
        <w:rPr>
          <w:lang w:val="en-GB"/>
        </w:rPr>
        <w:t xml:space="preserve">Figure </w:t>
      </w:r>
      <w:proofErr w:type="spellStart"/>
      <w:r>
        <w:rPr>
          <w:lang w:val="en-GB"/>
        </w:rPr>
        <w:t>B2</w:t>
      </w:r>
      <w:proofErr w:type="spellEnd"/>
      <w:r>
        <w:rPr>
          <w:lang w:val="en-GB"/>
        </w:rPr>
        <w:t xml:space="preserve"> provides an overview of the answers. </w:t>
      </w:r>
      <w:r w:rsidRPr="001C4076">
        <w:rPr>
          <w:lang w:val="en-GB"/>
        </w:rPr>
        <w:t xml:space="preserve">The coin toss is clearly perceived to be only depending on luck and the number counting task was stated to be most importantly depending on effort by 90% of the respondents. Two thirds of our respondents stated that the brain teaser is most importantly depending on talent, with a minority seeing talent as more important. </w:t>
      </w:r>
    </w:p>
    <w:p w:rsidR="00815EC8" w:rsidRPr="001C4076" w:rsidRDefault="00815EC8" w:rsidP="00815EC8">
      <w:pPr>
        <w:spacing w:line="360" w:lineRule="auto"/>
        <w:jc w:val="both"/>
        <w:rPr>
          <w:lang w:val="en-GB"/>
        </w:rPr>
      </w:pPr>
      <w:r w:rsidRPr="001C4076">
        <w:rPr>
          <w:lang w:val="en-GB"/>
        </w:rPr>
        <w:t xml:space="preserve">This result is mirrored by the ratings </w:t>
      </w:r>
      <w:r>
        <w:rPr>
          <w:lang w:val="en-GB"/>
        </w:rPr>
        <w:t xml:space="preserve">from the </w:t>
      </w:r>
      <w:proofErr w:type="spellStart"/>
      <w:r>
        <w:rPr>
          <w:lang w:val="en-GB"/>
        </w:rPr>
        <w:t>Likert</w:t>
      </w:r>
      <w:proofErr w:type="spellEnd"/>
      <w:r>
        <w:rPr>
          <w:lang w:val="en-GB"/>
        </w:rPr>
        <w:t xml:space="preserve">-scale questions, as depicted in table </w:t>
      </w:r>
      <w:proofErr w:type="spellStart"/>
      <w:r>
        <w:rPr>
          <w:lang w:val="en-GB"/>
        </w:rPr>
        <w:t>B5</w:t>
      </w:r>
      <w:proofErr w:type="spellEnd"/>
      <w:r>
        <w:rPr>
          <w:lang w:val="en-GB"/>
        </w:rPr>
        <w:t>.</w:t>
      </w:r>
      <w:r w:rsidRPr="001C4076">
        <w:rPr>
          <w:lang w:val="en-GB"/>
        </w:rPr>
        <w:t xml:space="preserve"> On average respondents rate the effect of Luck in the coin toss on 9.7 and the other factors around 0.5. For the number counting task effort is rated 8.6, talent 4.7 and luck on 1.7. For the brain teaser </w:t>
      </w:r>
      <w:r w:rsidRPr="001C4076">
        <w:rPr>
          <w:lang w:val="en-GB"/>
        </w:rPr>
        <w:lastRenderedPageBreak/>
        <w:t xml:space="preserve">respondents see luck as of limited importance (2.7) and effort only </w:t>
      </w:r>
      <w:r>
        <w:rPr>
          <w:lang w:val="en-GB"/>
        </w:rPr>
        <w:t>s</w:t>
      </w:r>
      <w:r w:rsidRPr="001C4076">
        <w:rPr>
          <w:lang w:val="en-GB"/>
        </w:rPr>
        <w:t xml:space="preserve">lightly less important than talent (7.1 and 7.7). </w:t>
      </w:r>
    </w:p>
    <w:p w:rsidR="00815EC8" w:rsidRDefault="00815EC8" w:rsidP="00815EC8">
      <w:pPr>
        <w:spacing w:line="360" w:lineRule="auto"/>
        <w:jc w:val="both"/>
        <w:rPr>
          <w:lang w:val="en-GB"/>
        </w:rPr>
      </w:pPr>
    </w:p>
    <w:p w:rsidR="004742FC" w:rsidRPr="004742FC" w:rsidRDefault="004742FC" w:rsidP="004742FC">
      <w:pPr>
        <w:pStyle w:val="Caption"/>
        <w:ind w:left="1560" w:right="1134"/>
        <w:rPr>
          <w:b/>
          <w:i w:val="0"/>
          <w:color w:val="auto"/>
          <w:sz w:val="22"/>
          <w:lang w:val="en-GB"/>
        </w:rPr>
      </w:pPr>
      <w:r w:rsidRPr="00815EC8">
        <w:rPr>
          <w:i w:val="0"/>
          <w:color w:val="auto"/>
          <w:sz w:val="22"/>
          <w:lang w:val="en-GB"/>
        </w:rPr>
        <w:t xml:space="preserve">Figure B </w:t>
      </w:r>
      <w:r w:rsidR="00815EC8" w:rsidRPr="00815EC8">
        <w:rPr>
          <w:i w:val="0"/>
          <w:color w:val="auto"/>
          <w:sz w:val="22"/>
          <w:lang w:val="en-GB"/>
        </w:rPr>
        <w:t>2</w:t>
      </w:r>
      <w:r w:rsidRPr="00815EC8">
        <w:rPr>
          <w:i w:val="0"/>
          <w:color w:val="auto"/>
          <w:sz w:val="22"/>
          <w:lang w:val="en-GB"/>
        </w:rPr>
        <w:t>:</w:t>
      </w:r>
      <w:r w:rsidRPr="004742FC">
        <w:rPr>
          <w:b/>
          <w:i w:val="0"/>
          <w:color w:val="auto"/>
          <w:sz w:val="22"/>
          <w:lang w:val="en-GB"/>
        </w:rPr>
        <w:t xml:space="preserve"> </w:t>
      </w:r>
      <w:r w:rsidR="00815EC8">
        <w:rPr>
          <w:b/>
          <w:i w:val="0"/>
          <w:color w:val="auto"/>
          <w:sz w:val="22"/>
          <w:lang w:val="en-GB"/>
        </w:rPr>
        <w:t>Shares of responses</w:t>
      </w:r>
      <w:r>
        <w:rPr>
          <w:b/>
          <w:i w:val="0"/>
          <w:color w:val="auto"/>
          <w:sz w:val="22"/>
          <w:lang w:val="en-GB"/>
        </w:rPr>
        <w:t xml:space="preserve"> to the questions: </w:t>
      </w:r>
      <w:r w:rsidRPr="004742FC">
        <w:rPr>
          <w:b/>
          <w:i w:val="0"/>
          <w:color w:val="auto"/>
          <w:sz w:val="22"/>
          <w:lang w:val="en-GB"/>
        </w:rPr>
        <w:t>"Which factor do you think is the most important one for the earnings of an individual in the respective tasks?</w:t>
      </w:r>
    </w:p>
    <w:p w:rsidR="0076207B" w:rsidRDefault="0076207B" w:rsidP="0076207B">
      <w:pPr>
        <w:keepNext/>
        <w:ind w:left="360"/>
        <w:jc w:val="center"/>
      </w:pPr>
      <w:r w:rsidRPr="001C4076">
        <w:rPr>
          <w:noProof/>
          <w:lang w:val="en-IN" w:eastAsia="en-IN"/>
        </w:rPr>
        <w:drawing>
          <wp:inline distT="0" distB="0" distL="0" distR="0">
            <wp:extent cx="4038600" cy="27146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42FC" w:rsidRPr="001C4076" w:rsidRDefault="004742FC" w:rsidP="0076207B">
      <w:pPr>
        <w:keepNext/>
        <w:ind w:left="360"/>
        <w:jc w:val="center"/>
      </w:pPr>
    </w:p>
    <w:p w:rsidR="00C97DD6" w:rsidRPr="001C4076" w:rsidRDefault="004742FC" w:rsidP="00C97DD6">
      <w:pPr>
        <w:pStyle w:val="Caption"/>
        <w:jc w:val="center"/>
        <w:rPr>
          <w:b/>
          <w:i w:val="0"/>
          <w:color w:val="auto"/>
          <w:sz w:val="22"/>
          <w:shd w:val="clear" w:color="auto" w:fill="FFFFFF"/>
          <w:lang w:val="en-GB"/>
        </w:rPr>
      </w:pPr>
      <w:r>
        <w:rPr>
          <w:i w:val="0"/>
          <w:color w:val="auto"/>
          <w:sz w:val="22"/>
          <w:lang w:val="en-GB"/>
        </w:rPr>
        <w:t xml:space="preserve">Table B </w:t>
      </w:r>
      <w:r w:rsidR="00815EC8" w:rsidRPr="00815EC8">
        <w:rPr>
          <w:i w:val="0"/>
          <w:color w:val="auto"/>
          <w:sz w:val="22"/>
          <w:lang w:val="en-GB"/>
        </w:rPr>
        <w:t>5</w:t>
      </w:r>
      <w:r w:rsidR="00C97DD6" w:rsidRPr="001C4076">
        <w:rPr>
          <w:i w:val="0"/>
          <w:color w:val="auto"/>
          <w:sz w:val="22"/>
          <w:lang w:val="en-GB"/>
        </w:rPr>
        <w:t xml:space="preserve"> </w:t>
      </w:r>
      <w:r w:rsidR="00C97DD6" w:rsidRPr="001C4076">
        <w:rPr>
          <w:b/>
          <w:i w:val="0"/>
          <w:color w:val="auto"/>
          <w:sz w:val="22"/>
          <w:shd w:val="clear" w:color="auto" w:fill="FFFFFF"/>
          <w:lang w:val="en-GB"/>
        </w:rPr>
        <w:t>Mean rating of the impact on each task</w:t>
      </w:r>
    </w:p>
    <w:tbl>
      <w:tblPr>
        <w:tblW w:w="4777" w:type="dxa"/>
        <w:jc w:val="center"/>
        <w:tblLook w:val="04A0"/>
      </w:tblPr>
      <w:tblGrid>
        <w:gridCol w:w="1897"/>
        <w:gridCol w:w="960"/>
        <w:gridCol w:w="960"/>
        <w:gridCol w:w="960"/>
      </w:tblGrid>
      <w:tr w:rsidR="00C97DD6" w:rsidRPr="001C4076" w:rsidTr="00C97DD6">
        <w:trPr>
          <w:trHeight w:val="300"/>
          <w:jc w:val="center"/>
        </w:trPr>
        <w:tc>
          <w:tcPr>
            <w:tcW w:w="1897" w:type="dxa"/>
            <w:tcBorders>
              <w:bottom w:val="single" w:sz="4" w:space="0" w:color="auto"/>
            </w:tcBorders>
            <w:shd w:val="clear" w:color="auto" w:fill="auto"/>
            <w:noWrap/>
            <w:vAlign w:val="bottom"/>
            <w:hideMark/>
          </w:tcPr>
          <w:p w:rsidR="00C97DD6" w:rsidRPr="00DC4749" w:rsidRDefault="00C97DD6" w:rsidP="00237532">
            <w:pPr>
              <w:spacing w:line="240" w:lineRule="auto"/>
              <w:rPr>
                <w:rFonts w:eastAsia="Times New Roman" w:cs="Times New Roman"/>
                <w:lang w:val="en-GB" w:eastAsia="en-GB"/>
              </w:rPr>
            </w:pPr>
            <w:r w:rsidRPr="00DC4749">
              <w:rPr>
                <w:rFonts w:eastAsia="Times New Roman" w:cs="Times New Roman"/>
                <w:lang w:val="en-GB" w:eastAsia="en-GB"/>
              </w:rPr>
              <w:t> </w:t>
            </w:r>
          </w:p>
        </w:tc>
        <w:tc>
          <w:tcPr>
            <w:tcW w:w="960" w:type="dxa"/>
            <w:tcBorders>
              <w:bottom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b/>
                <w:bCs/>
                <w:lang w:eastAsia="en-GB"/>
              </w:rPr>
            </w:pPr>
            <w:r w:rsidRPr="00DC4749">
              <w:rPr>
                <w:rFonts w:eastAsia="Times New Roman" w:cs="Times New Roman"/>
                <w:b/>
                <w:bCs/>
                <w:lang w:eastAsia="en-GB"/>
              </w:rPr>
              <w:t>effort</w:t>
            </w:r>
          </w:p>
        </w:tc>
        <w:tc>
          <w:tcPr>
            <w:tcW w:w="960" w:type="dxa"/>
            <w:tcBorders>
              <w:bottom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b/>
                <w:bCs/>
                <w:lang w:eastAsia="en-GB"/>
              </w:rPr>
            </w:pPr>
            <w:r w:rsidRPr="00DC4749">
              <w:rPr>
                <w:rFonts w:eastAsia="Times New Roman" w:cs="Times New Roman"/>
                <w:b/>
                <w:bCs/>
                <w:lang w:eastAsia="en-GB"/>
              </w:rPr>
              <w:t>talent</w:t>
            </w:r>
          </w:p>
        </w:tc>
        <w:tc>
          <w:tcPr>
            <w:tcW w:w="960" w:type="dxa"/>
            <w:tcBorders>
              <w:bottom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b/>
                <w:bCs/>
                <w:lang w:eastAsia="en-GB"/>
              </w:rPr>
            </w:pPr>
            <w:r w:rsidRPr="00DC4749">
              <w:rPr>
                <w:rFonts w:eastAsia="Times New Roman" w:cs="Times New Roman"/>
                <w:b/>
                <w:bCs/>
                <w:lang w:eastAsia="en-GB"/>
              </w:rPr>
              <w:t>luck</w:t>
            </w:r>
          </w:p>
        </w:tc>
      </w:tr>
      <w:tr w:rsidR="00C97DD6" w:rsidRPr="001C4076" w:rsidTr="00C97DD6">
        <w:trPr>
          <w:trHeight w:val="300"/>
          <w:jc w:val="center"/>
        </w:trPr>
        <w:tc>
          <w:tcPr>
            <w:tcW w:w="1897" w:type="dxa"/>
            <w:tcBorders>
              <w:top w:val="single" w:sz="4" w:space="0" w:color="auto"/>
            </w:tcBorders>
            <w:shd w:val="clear" w:color="auto" w:fill="auto"/>
            <w:noWrap/>
            <w:vAlign w:val="bottom"/>
            <w:hideMark/>
          </w:tcPr>
          <w:p w:rsidR="00C97DD6" w:rsidRPr="00DC4749" w:rsidRDefault="00C97DD6" w:rsidP="00237532">
            <w:pPr>
              <w:spacing w:line="240" w:lineRule="auto"/>
              <w:rPr>
                <w:rFonts w:eastAsia="Times New Roman" w:cs="Times New Roman"/>
                <w:b/>
                <w:bCs/>
                <w:lang w:eastAsia="en-GB"/>
              </w:rPr>
            </w:pPr>
            <w:r w:rsidRPr="00DC4749">
              <w:rPr>
                <w:rFonts w:eastAsia="Times New Roman" w:cs="Times New Roman"/>
                <w:b/>
                <w:bCs/>
                <w:lang w:eastAsia="en-GB"/>
              </w:rPr>
              <w:t>brain teaser</w:t>
            </w:r>
          </w:p>
        </w:tc>
        <w:tc>
          <w:tcPr>
            <w:tcW w:w="960" w:type="dxa"/>
            <w:tcBorders>
              <w:top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7.061</w:t>
            </w:r>
          </w:p>
        </w:tc>
        <w:tc>
          <w:tcPr>
            <w:tcW w:w="960" w:type="dxa"/>
            <w:tcBorders>
              <w:top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7.736</w:t>
            </w:r>
          </w:p>
        </w:tc>
        <w:tc>
          <w:tcPr>
            <w:tcW w:w="960" w:type="dxa"/>
            <w:tcBorders>
              <w:top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2.701</w:t>
            </w:r>
          </w:p>
        </w:tc>
      </w:tr>
      <w:tr w:rsidR="00C97DD6" w:rsidRPr="001C4076" w:rsidTr="00C97DD6">
        <w:trPr>
          <w:trHeight w:val="300"/>
          <w:jc w:val="center"/>
        </w:trPr>
        <w:tc>
          <w:tcPr>
            <w:tcW w:w="1897" w:type="dxa"/>
            <w:shd w:val="clear" w:color="auto" w:fill="auto"/>
            <w:noWrap/>
            <w:vAlign w:val="bottom"/>
            <w:hideMark/>
          </w:tcPr>
          <w:p w:rsidR="00C97DD6" w:rsidRPr="00DC4749" w:rsidRDefault="00C97DD6" w:rsidP="00237532">
            <w:pPr>
              <w:spacing w:line="240" w:lineRule="auto"/>
              <w:rPr>
                <w:rFonts w:eastAsia="Times New Roman" w:cs="Times New Roman"/>
                <w:b/>
                <w:bCs/>
                <w:lang w:eastAsia="en-GB"/>
              </w:rPr>
            </w:pPr>
            <w:r w:rsidRPr="00DC4749">
              <w:rPr>
                <w:rFonts w:eastAsia="Times New Roman" w:cs="Times New Roman"/>
                <w:b/>
                <w:bCs/>
                <w:lang w:eastAsia="en-GB"/>
              </w:rPr>
              <w:t>number counting</w:t>
            </w:r>
          </w:p>
        </w:tc>
        <w:tc>
          <w:tcPr>
            <w:tcW w:w="960" w:type="dxa"/>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8.587</w:t>
            </w:r>
          </w:p>
        </w:tc>
        <w:tc>
          <w:tcPr>
            <w:tcW w:w="960" w:type="dxa"/>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4.711</w:t>
            </w:r>
          </w:p>
        </w:tc>
        <w:tc>
          <w:tcPr>
            <w:tcW w:w="960" w:type="dxa"/>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1.728</w:t>
            </w:r>
          </w:p>
        </w:tc>
      </w:tr>
      <w:tr w:rsidR="00C97DD6" w:rsidRPr="001C4076" w:rsidTr="00C97DD6">
        <w:trPr>
          <w:trHeight w:val="300"/>
          <w:jc w:val="center"/>
        </w:trPr>
        <w:tc>
          <w:tcPr>
            <w:tcW w:w="1897" w:type="dxa"/>
            <w:tcBorders>
              <w:bottom w:val="single" w:sz="4" w:space="0" w:color="auto"/>
            </w:tcBorders>
            <w:shd w:val="clear" w:color="auto" w:fill="auto"/>
            <w:noWrap/>
            <w:vAlign w:val="bottom"/>
            <w:hideMark/>
          </w:tcPr>
          <w:p w:rsidR="00C97DD6" w:rsidRPr="00DC4749" w:rsidRDefault="00C97DD6" w:rsidP="00237532">
            <w:pPr>
              <w:spacing w:line="240" w:lineRule="auto"/>
              <w:rPr>
                <w:rFonts w:eastAsia="Times New Roman" w:cs="Times New Roman"/>
                <w:b/>
                <w:bCs/>
                <w:lang w:eastAsia="en-GB"/>
              </w:rPr>
            </w:pPr>
            <w:r w:rsidRPr="00DC4749">
              <w:rPr>
                <w:rFonts w:eastAsia="Times New Roman" w:cs="Times New Roman"/>
                <w:b/>
                <w:bCs/>
                <w:lang w:eastAsia="en-GB"/>
              </w:rPr>
              <w:t>coin toss</w:t>
            </w:r>
          </w:p>
        </w:tc>
        <w:tc>
          <w:tcPr>
            <w:tcW w:w="960" w:type="dxa"/>
            <w:tcBorders>
              <w:bottom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0.482</w:t>
            </w:r>
          </w:p>
        </w:tc>
        <w:tc>
          <w:tcPr>
            <w:tcW w:w="960" w:type="dxa"/>
            <w:tcBorders>
              <w:bottom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0.57</w:t>
            </w:r>
          </w:p>
        </w:tc>
        <w:tc>
          <w:tcPr>
            <w:tcW w:w="960" w:type="dxa"/>
            <w:tcBorders>
              <w:bottom w:val="single" w:sz="4" w:space="0" w:color="auto"/>
            </w:tcBorders>
            <w:shd w:val="clear" w:color="auto" w:fill="auto"/>
            <w:noWrap/>
            <w:vAlign w:val="bottom"/>
            <w:hideMark/>
          </w:tcPr>
          <w:p w:rsidR="00C97DD6" w:rsidRPr="00DC4749" w:rsidRDefault="00C97DD6" w:rsidP="00237532">
            <w:pPr>
              <w:spacing w:line="240" w:lineRule="auto"/>
              <w:jc w:val="center"/>
              <w:rPr>
                <w:rFonts w:eastAsia="Times New Roman" w:cs="Times New Roman"/>
                <w:lang w:eastAsia="en-GB"/>
              </w:rPr>
            </w:pPr>
            <w:r w:rsidRPr="00DC4749">
              <w:rPr>
                <w:rFonts w:eastAsia="Times New Roman" w:cs="Times New Roman"/>
                <w:lang w:eastAsia="en-GB"/>
              </w:rPr>
              <w:t>9.745</w:t>
            </w:r>
          </w:p>
        </w:tc>
      </w:tr>
    </w:tbl>
    <w:p w:rsidR="0076207B" w:rsidRPr="001C4076" w:rsidRDefault="0076207B" w:rsidP="003A0232">
      <w:pPr>
        <w:ind w:left="360"/>
        <w:rPr>
          <w:lang w:val="en-GB"/>
        </w:rPr>
      </w:pPr>
    </w:p>
    <w:p w:rsidR="003A0232" w:rsidRPr="001C4076" w:rsidRDefault="003A0232" w:rsidP="00815EC8">
      <w:pPr>
        <w:spacing w:line="360" w:lineRule="auto"/>
        <w:jc w:val="both"/>
        <w:rPr>
          <w:lang w:val="en-GB"/>
        </w:rPr>
      </w:pPr>
      <w:r w:rsidRPr="001C4076">
        <w:rPr>
          <w:lang w:val="en-GB"/>
        </w:rPr>
        <w:t>Summing up</w:t>
      </w:r>
      <w:r w:rsidR="00815EC8">
        <w:rPr>
          <w:lang w:val="en-GB"/>
        </w:rPr>
        <w:t>,</w:t>
      </w:r>
      <w:r w:rsidRPr="001C4076">
        <w:rPr>
          <w:lang w:val="en-GB"/>
        </w:rPr>
        <w:t xml:space="preserve"> we found what we had expected: While the coin toss is perceived to be purely driven by luck and the number counting task to be depending almost exclusively by effort, the brain tease</w:t>
      </w:r>
      <w:r w:rsidR="00895CA3">
        <w:rPr>
          <w:lang w:val="en-GB"/>
        </w:rPr>
        <w:t>r</w:t>
      </w:r>
      <w:r w:rsidRPr="001C4076">
        <w:rPr>
          <w:lang w:val="en-GB"/>
        </w:rPr>
        <w:t xml:space="preserve"> is seen as a combination of talent and effort, with the emphasis on talent. This is quite intuitive since without any effort talent lies idle. For our fairness classification it is important that there is a clear, significant distinction firstly between effort and talent in the brain teaser (</w:t>
      </w:r>
      <w:proofErr w:type="spellStart"/>
      <w:r w:rsidRPr="001C4076">
        <w:rPr>
          <w:lang w:val="en-GB"/>
        </w:rPr>
        <w:t>Wilcoxon</w:t>
      </w:r>
      <w:proofErr w:type="spellEnd"/>
      <w:r w:rsidRPr="001C4076">
        <w:rPr>
          <w:lang w:val="en-GB"/>
        </w:rPr>
        <w:t xml:space="preserve"> signed-rank test p = 0.014) and between the effort and talent ratings for the brain teaser and the number counting task (p &lt; 0.01). </w:t>
      </w:r>
    </w:p>
    <w:p w:rsidR="003A0232" w:rsidRPr="001C4076" w:rsidRDefault="003A0232" w:rsidP="003A0232">
      <w:pPr>
        <w:ind w:left="360"/>
        <w:rPr>
          <w:lang w:val="en-GB"/>
        </w:rPr>
      </w:pPr>
    </w:p>
    <w:p w:rsidR="00642963" w:rsidRPr="001C4076" w:rsidRDefault="00642963" w:rsidP="003D6D2E">
      <w:pPr>
        <w:spacing w:line="360" w:lineRule="auto"/>
        <w:rPr>
          <w:color w:val="000000" w:themeColor="text1"/>
          <w:lang w:val="en-GB"/>
        </w:rPr>
      </w:pPr>
    </w:p>
    <w:sectPr w:rsidR="00642963" w:rsidRPr="001C4076" w:rsidSect="00CC243D">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E94" w:rsidRDefault="000A1E94" w:rsidP="009B7DDB">
      <w:pPr>
        <w:spacing w:after="0" w:line="240" w:lineRule="auto"/>
      </w:pPr>
      <w:r>
        <w:separator/>
      </w:r>
    </w:p>
  </w:endnote>
  <w:endnote w:type="continuationSeparator" w:id="0">
    <w:p w:rsidR="000A1E94" w:rsidRDefault="000A1E94" w:rsidP="009B7D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328937"/>
      <w:docPartObj>
        <w:docPartGallery w:val="Page Numbers (Bottom of Page)"/>
        <w:docPartUnique/>
      </w:docPartObj>
    </w:sdtPr>
    <w:sdtContent>
      <w:p w:rsidR="004960CF" w:rsidRDefault="008A756B">
        <w:pPr>
          <w:pStyle w:val="Footer"/>
          <w:jc w:val="right"/>
        </w:pPr>
        <w:r>
          <w:fldChar w:fldCharType="begin"/>
        </w:r>
        <w:r w:rsidR="004960CF">
          <w:instrText>PAGE   \* MERGEFORMAT</w:instrText>
        </w:r>
        <w:r>
          <w:fldChar w:fldCharType="separate"/>
        </w:r>
        <w:r w:rsidR="00A5709D">
          <w:rPr>
            <w:noProof/>
          </w:rPr>
          <w:t>19</w:t>
        </w:r>
        <w:r>
          <w:fldChar w:fldCharType="end"/>
        </w:r>
      </w:p>
    </w:sdtContent>
  </w:sdt>
  <w:p w:rsidR="004960CF" w:rsidRDefault="004960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E94" w:rsidRDefault="000A1E94" w:rsidP="009B7DDB">
      <w:pPr>
        <w:spacing w:after="0" w:line="240" w:lineRule="auto"/>
      </w:pPr>
      <w:r>
        <w:separator/>
      </w:r>
    </w:p>
  </w:footnote>
  <w:footnote w:type="continuationSeparator" w:id="0">
    <w:p w:rsidR="000A1E94" w:rsidRDefault="000A1E94" w:rsidP="009B7DDB">
      <w:pPr>
        <w:spacing w:after="0" w:line="240" w:lineRule="auto"/>
      </w:pPr>
      <w:r>
        <w:continuationSeparator/>
      </w:r>
    </w:p>
  </w:footnote>
  <w:footnote w:id="1">
    <w:p w:rsidR="004960CF" w:rsidRDefault="004960CF" w:rsidP="00611DEB">
      <w:pPr>
        <w:pStyle w:val="FootnoteText"/>
      </w:pPr>
      <w:r>
        <w:rPr>
          <w:rStyle w:val="FootnoteReference"/>
        </w:rPr>
        <w:footnoteRef/>
      </w:r>
      <w:r>
        <w:t xml:space="preserve"> Subjects did not see this heading. This is introduced here to make it easy for the reader to see where each different question starts. Each question was displayed on an individual screen.</w:t>
      </w:r>
    </w:p>
  </w:footnote>
  <w:footnote w:id="2">
    <w:p w:rsidR="004960CF" w:rsidRDefault="004960CF" w:rsidP="00611DEB">
      <w:pPr>
        <w:pStyle w:val="FootnoteText"/>
      </w:pPr>
      <w:r>
        <w:rPr>
          <w:rStyle w:val="FootnoteReference"/>
        </w:rPr>
        <w:footnoteRef/>
      </w:r>
      <w:r>
        <w:t xml:space="preserve"> Here the proportionality rule and the Talmud rules both give the same allocation for subjects who have meritocratic ideals (namely 18.5 to A and 17.5 to B) so there are only five allocations to choose from for six fairness ideals..</w:t>
      </w:r>
    </w:p>
  </w:footnote>
  <w:footnote w:id="3">
    <w:p w:rsidR="004960CF" w:rsidRDefault="004960CF" w:rsidP="00611DEB">
      <w:pPr>
        <w:pStyle w:val="FootnoteText"/>
      </w:pPr>
      <w:r>
        <w:rPr>
          <w:rStyle w:val="FootnoteReference"/>
        </w:rPr>
        <w:footnoteRef/>
      </w:r>
      <w:r>
        <w:t xml:space="preserve"> Here again the Talmud rule and the proportionality rule give the same allocations using the proportional or the Talmud rules to split the surplus between A and B.</w:t>
      </w:r>
    </w:p>
  </w:footnote>
  <w:footnote w:id="4">
    <w:p w:rsidR="004960CF" w:rsidRPr="004F3377" w:rsidRDefault="004960CF" w:rsidP="00815EC8">
      <w:pPr>
        <w:pStyle w:val="FootnoteText"/>
      </w:pPr>
      <w:r>
        <w:rPr>
          <w:rStyle w:val="FootnoteReference"/>
        </w:rPr>
        <w:footnoteRef/>
      </w:r>
      <w:r>
        <w:t xml:space="preserve"> </w:t>
      </w:r>
      <w:r w:rsidRPr="004F3377">
        <w:t xml:space="preserve">Interestingly, men made </w:t>
      </w:r>
      <w:r>
        <w:t>almost</w:t>
      </w:r>
      <w:r w:rsidRPr="004F3377">
        <w:t xml:space="preserve"> twice as many offers than women (</w:t>
      </w:r>
      <w:r>
        <w:t>282</w:t>
      </w:r>
      <w:r w:rsidRPr="004F3377">
        <w:t xml:space="preserve"> vs. </w:t>
      </w:r>
      <w:r>
        <w:t>162). They also more often made the first offer (103 vs. 77).</w:t>
      </w:r>
    </w:p>
  </w:footnote>
  <w:footnote w:id="5">
    <w:p w:rsidR="004960CF" w:rsidRPr="00A051DC" w:rsidRDefault="004960CF" w:rsidP="00815EC8">
      <w:pPr>
        <w:pStyle w:val="FootnoteText"/>
      </w:pPr>
      <w:r>
        <w:rPr>
          <w:rStyle w:val="FootnoteReference"/>
        </w:rPr>
        <w:footnoteRef/>
      </w:r>
      <w:r>
        <w:t xml:space="preserve"> </w:t>
      </w:r>
      <w:r w:rsidRPr="008C2370">
        <w:rPr>
          <w:sz w:val="18"/>
          <w:szCs w:val="18"/>
          <w:lang w:bidi="ar-SA"/>
        </w:rPr>
        <w:t>Note that the bargaining was anonymous so that nobody knew the gender of the respective bargaining partner.</w:t>
      </w:r>
      <w:r>
        <w:t xml:space="preserve"> </w:t>
      </w:r>
    </w:p>
  </w:footnote>
  <w:footnote w:id="6">
    <w:p w:rsidR="004960CF" w:rsidRPr="004A1FB3" w:rsidRDefault="004960CF" w:rsidP="00815EC8">
      <w:pPr>
        <w:jc w:val="both"/>
        <w:rPr>
          <w:rFonts w:ascii="Calibri" w:eastAsia="Times New Roman" w:hAnsi="Calibri" w:cs="Times New Roman"/>
          <w:color w:val="000000"/>
          <w:lang w:val="en-US" w:eastAsia="de-DE"/>
        </w:rPr>
      </w:pPr>
      <w:r>
        <w:rPr>
          <w:rStyle w:val="FootnoteReference"/>
        </w:rPr>
        <w:footnoteRef/>
      </w:r>
      <w:r w:rsidRPr="004A1FB3">
        <w:rPr>
          <w:lang w:val="en-US"/>
        </w:rPr>
        <w:t xml:space="preserve"> </w:t>
      </w:r>
      <w:r w:rsidRPr="004A1FB3">
        <w:rPr>
          <w:sz w:val="18"/>
          <w:szCs w:val="18"/>
          <w:lang w:val="en-US"/>
        </w:rPr>
        <w:t>We measured risk attitude by the answers to the question: “</w:t>
      </w:r>
      <w:r w:rsidRPr="004A1FB3">
        <w:rPr>
          <w:rFonts w:ascii="Calibri" w:eastAsia="Times New Roman" w:hAnsi="Calibri" w:cs="Times New Roman"/>
          <w:color w:val="000000"/>
          <w:sz w:val="18"/>
          <w:szCs w:val="18"/>
          <w:lang w:val="en-US" w:eastAsia="de-DE"/>
        </w:rPr>
        <w:t xml:space="preserve">Are you </w:t>
      </w:r>
      <w:r w:rsidRPr="00215734">
        <w:rPr>
          <w:rFonts w:ascii="Calibri" w:eastAsia="Times New Roman" w:hAnsi="Calibri" w:cs="Times New Roman"/>
          <w:bCs/>
          <w:color w:val="000000"/>
          <w:sz w:val="18"/>
          <w:szCs w:val="18"/>
          <w:lang w:val="en-US" w:eastAsia="de-DE"/>
        </w:rPr>
        <w:t>generally</w:t>
      </w:r>
      <w:r w:rsidRPr="004A1FB3">
        <w:rPr>
          <w:rFonts w:ascii="Calibri" w:eastAsia="Times New Roman" w:hAnsi="Calibri" w:cs="Times New Roman"/>
          <w:color w:val="000000"/>
          <w:sz w:val="18"/>
          <w:szCs w:val="18"/>
          <w:lang w:val="en-US" w:eastAsia="de-DE"/>
        </w:rPr>
        <w:t xml:space="preserve"> a person who is fully prepared to take risks or do you try to avoid taking risks? </w:t>
      </w:r>
      <w:proofErr w:type="gramStart"/>
      <w:r w:rsidRPr="004A1FB3">
        <w:rPr>
          <w:rFonts w:ascii="Calibri" w:eastAsia="Times New Roman" w:hAnsi="Calibri" w:cs="Times New Roman"/>
          <w:color w:val="000000"/>
          <w:sz w:val="18"/>
          <w:szCs w:val="18"/>
          <w:lang w:val="en-US" w:eastAsia="de-DE"/>
        </w:rPr>
        <w:t>The possible answer range from 0 (completely unwilling to take risks) to 10 (completely willing).</w:t>
      </w:r>
      <w:proofErr w:type="gramEnd"/>
      <w:r w:rsidRPr="004A1FB3">
        <w:rPr>
          <w:rFonts w:ascii="Calibri" w:eastAsia="Times New Roman" w:hAnsi="Calibri" w:cs="Times New Roman"/>
          <w:color w:val="000000"/>
          <w:sz w:val="18"/>
          <w:szCs w:val="18"/>
          <w:lang w:val="en-US" w:eastAsia="de-DE"/>
        </w:rPr>
        <w:t xml:space="preserve"> </w:t>
      </w:r>
    </w:p>
    <w:p w:rsidR="004960CF" w:rsidRPr="00FF28CB" w:rsidRDefault="004960CF" w:rsidP="00815EC8">
      <w:pPr>
        <w:pStyle w:val="FootnoteTex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9B7DDB"/>
    <w:rsid w:val="00001762"/>
    <w:rsid w:val="00002DFB"/>
    <w:rsid w:val="000111BE"/>
    <w:rsid w:val="0001605B"/>
    <w:rsid w:val="000439C6"/>
    <w:rsid w:val="000470B1"/>
    <w:rsid w:val="000530C7"/>
    <w:rsid w:val="00071BD7"/>
    <w:rsid w:val="00073CE8"/>
    <w:rsid w:val="000750DE"/>
    <w:rsid w:val="00077024"/>
    <w:rsid w:val="00077DC5"/>
    <w:rsid w:val="00093E47"/>
    <w:rsid w:val="00095A1B"/>
    <w:rsid w:val="00096910"/>
    <w:rsid w:val="000A0D38"/>
    <w:rsid w:val="000A1584"/>
    <w:rsid w:val="000A1E94"/>
    <w:rsid w:val="000A1EBE"/>
    <w:rsid w:val="000A54AB"/>
    <w:rsid w:val="000B0497"/>
    <w:rsid w:val="000B2B32"/>
    <w:rsid w:val="000D3BAC"/>
    <w:rsid w:val="000E1EA3"/>
    <w:rsid w:val="000E52AA"/>
    <w:rsid w:val="000E70B7"/>
    <w:rsid w:val="000E7794"/>
    <w:rsid w:val="000F2AB7"/>
    <w:rsid w:val="000F5678"/>
    <w:rsid w:val="00100CAF"/>
    <w:rsid w:val="001126AD"/>
    <w:rsid w:val="00113216"/>
    <w:rsid w:val="00115DBE"/>
    <w:rsid w:val="00115F4E"/>
    <w:rsid w:val="001177AE"/>
    <w:rsid w:val="00123DD2"/>
    <w:rsid w:val="0012688E"/>
    <w:rsid w:val="00140216"/>
    <w:rsid w:val="001428CB"/>
    <w:rsid w:val="00144919"/>
    <w:rsid w:val="00145C2F"/>
    <w:rsid w:val="00150A72"/>
    <w:rsid w:val="0016106D"/>
    <w:rsid w:val="001636AB"/>
    <w:rsid w:val="0016581F"/>
    <w:rsid w:val="00181FBD"/>
    <w:rsid w:val="00182338"/>
    <w:rsid w:val="00185C15"/>
    <w:rsid w:val="00196C5B"/>
    <w:rsid w:val="001A4EE0"/>
    <w:rsid w:val="001A6D71"/>
    <w:rsid w:val="001B4735"/>
    <w:rsid w:val="001C12D8"/>
    <w:rsid w:val="001C2C4A"/>
    <w:rsid w:val="001C4076"/>
    <w:rsid w:val="001D2463"/>
    <w:rsid w:val="001D3A7C"/>
    <w:rsid w:val="001D52A0"/>
    <w:rsid w:val="001D6004"/>
    <w:rsid w:val="001D7B76"/>
    <w:rsid w:val="001E3739"/>
    <w:rsid w:val="001F278C"/>
    <w:rsid w:val="001F6A30"/>
    <w:rsid w:val="00202762"/>
    <w:rsid w:val="00203CE3"/>
    <w:rsid w:val="00203FF5"/>
    <w:rsid w:val="002076BD"/>
    <w:rsid w:val="0021134C"/>
    <w:rsid w:val="00215734"/>
    <w:rsid w:val="00217447"/>
    <w:rsid w:val="002209C1"/>
    <w:rsid w:val="0022189A"/>
    <w:rsid w:val="002247CE"/>
    <w:rsid w:val="0023558F"/>
    <w:rsid w:val="00237532"/>
    <w:rsid w:val="00240B30"/>
    <w:rsid w:val="00240F8B"/>
    <w:rsid w:val="002412C2"/>
    <w:rsid w:val="0024510F"/>
    <w:rsid w:val="002462BD"/>
    <w:rsid w:val="00247D04"/>
    <w:rsid w:val="00250D86"/>
    <w:rsid w:val="002517F9"/>
    <w:rsid w:val="00260474"/>
    <w:rsid w:val="002629C6"/>
    <w:rsid w:val="002714A9"/>
    <w:rsid w:val="00273845"/>
    <w:rsid w:val="00276D29"/>
    <w:rsid w:val="00277A82"/>
    <w:rsid w:val="0028463B"/>
    <w:rsid w:val="00290F22"/>
    <w:rsid w:val="002922C2"/>
    <w:rsid w:val="002A41C7"/>
    <w:rsid w:val="002B0E34"/>
    <w:rsid w:val="002D0159"/>
    <w:rsid w:val="002D0EBA"/>
    <w:rsid w:val="002D3847"/>
    <w:rsid w:val="002E209B"/>
    <w:rsid w:val="002E3095"/>
    <w:rsid w:val="002E4A0C"/>
    <w:rsid w:val="002F303B"/>
    <w:rsid w:val="002F414F"/>
    <w:rsid w:val="002F4E4E"/>
    <w:rsid w:val="00301604"/>
    <w:rsid w:val="00301CDB"/>
    <w:rsid w:val="00317BCC"/>
    <w:rsid w:val="00345219"/>
    <w:rsid w:val="0035059C"/>
    <w:rsid w:val="0035306B"/>
    <w:rsid w:val="00353139"/>
    <w:rsid w:val="00354750"/>
    <w:rsid w:val="003564C5"/>
    <w:rsid w:val="00361D6C"/>
    <w:rsid w:val="00365B21"/>
    <w:rsid w:val="003676E9"/>
    <w:rsid w:val="00370C71"/>
    <w:rsid w:val="00371027"/>
    <w:rsid w:val="00374329"/>
    <w:rsid w:val="00374800"/>
    <w:rsid w:val="003765D4"/>
    <w:rsid w:val="003840E2"/>
    <w:rsid w:val="003844D7"/>
    <w:rsid w:val="00384DBF"/>
    <w:rsid w:val="0039299C"/>
    <w:rsid w:val="003966D0"/>
    <w:rsid w:val="003A0232"/>
    <w:rsid w:val="003A6233"/>
    <w:rsid w:val="003B5469"/>
    <w:rsid w:val="003B755A"/>
    <w:rsid w:val="003C2373"/>
    <w:rsid w:val="003D44AC"/>
    <w:rsid w:val="003D6D2E"/>
    <w:rsid w:val="003E11BC"/>
    <w:rsid w:val="003E6A50"/>
    <w:rsid w:val="003F58C0"/>
    <w:rsid w:val="003F6490"/>
    <w:rsid w:val="00400EFD"/>
    <w:rsid w:val="00400F36"/>
    <w:rsid w:val="004019D4"/>
    <w:rsid w:val="00403CD1"/>
    <w:rsid w:val="00405726"/>
    <w:rsid w:val="00421A74"/>
    <w:rsid w:val="004240A9"/>
    <w:rsid w:val="00432EC1"/>
    <w:rsid w:val="00447464"/>
    <w:rsid w:val="00452655"/>
    <w:rsid w:val="004539D6"/>
    <w:rsid w:val="004658DB"/>
    <w:rsid w:val="00467DB1"/>
    <w:rsid w:val="004742FC"/>
    <w:rsid w:val="00484D7B"/>
    <w:rsid w:val="00487DBE"/>
    <w:rsid w:val="004960CF"/>
    <w:rsid w:val="004A1FB3"/>
    <w:rsid w:val="004A53B9"/>
    <w:rsid w:val="004A597A"/>
    <w:rsid w:val="004A6416"/>
    <w:rsid w:val="004B1D9D"/>
    <w:rsid w:val="004B50E2"/>
    <w:rsid w:val="004B52FF"/>
    <w:rsid w:val="004B5F78"/>
    <w:rsid w:val="004D0028"/>
    <w:rsid w:val="004D4315"/>
    <w:rsid w:val="004D4BCD"/>
    <w:rsid w:val="004E14A8"/>
    <w:rsid w:val="004F677E"/>
    <w:rsid w:val="005001FF"/>
    <w:rsid w:val="00501013"/>
    <w:rsid w:val="0050144E"/>
    <w:rsid w:val="0050291E"/>
    <w:rsid w:val="00506120"/>
    <w:rsid w:val="0052293F"/>
    <w:rsid w:val="005265DC"/>
    <w:rsid w:val="0053126D"/>
    <w:rsid w:val="00540B4D"/>
    <w:rsid w:val="00545937"/>
    <w:rsid w:val="005551F3"/>
    <w:rsid w:val="005565BB"/>
    <w:rsid w:val="005575B0"/>
    <w:rsid w:val="005711D3"/>
    <w:rsid w:val="00597834"/>
    <w:rsid w:val="005A7C61"/>
    <w:rsid w:val="005B27E6"/>
    <w:rsid w:val="005B4774"/>
    <w:rsid w:val="005B4C98"/>
    <w:rsid w:val="005B50D2"/>
    <w:rsid w:val="005B7D5A"/>
    <w:rsid w:val="005C1E98"/>
    <w:rsid w:val="005C2531"/>
    <w:rsid w:val="005C2FCB"/>
    <w:rsid w:val="005C479A"/>
    <w:rsid w:val="005D0DC9"/>
    <w:rsid w:val="005D1A23"/>
    <w:rsid w:val="005D39DC"/>
    <w:rsid w:val="005D5039"/>
    <w:rsid w:val="005D5F13"/>
    <w:rsid w:val="005E471E"/>
    <w:rsid w:val="005E787D"/>
    <w:rsid w:val="005F3E93"/>
    <w:rsid w:val="00610B8A"/>
    <w:rsid w:val="00611636"/>
    <w:rsid w:val="00611DEB"/>
    <w:rsid w:val="00616D27"/>
    <w:rsid w:val="00622B12"/>
    <w:rsid w:val="0062451D"/>
    <w:rsid w:val="006279A2"/>
    <w:rsid w:val="006309CD"/>
    <w:rsid w:val="00631CEE"/>
    <w:rsid w:val="006376B0"/>
    <w:rsid w:val="006416C1"/>
    <w:rsid w:val="00641B71"/>
    <w:rsid w:val="00642696"/>
    <w:rsid w:val="00642963"/>
    <w:rsid w:val="0064442E"/>
    <w:rsid w:val="00647347"/>
    <w:rsid w:val="00652F49"/>
    <w:rsid w:val="00657363"/>
    <w:rsid w:val="006651C5"/>
    <w:rsid w:val="00674FB4"/>
    <w:rsid w:val="0067773C"/>
    <w:rsid w:val="00681FF3"/>
    <w:rsid w:val="00682661"/>
    <w:rsid w:val="006858FE"/>
    <w:rsid w:val="006A1F7C"/>
    <w:rsid w:val="006A2C6B"/>
    <w:rsid w:val="006A45BF"/>
    <w:rsid w:val="006A60E1"/>
    <w:rsid w:val="006A7BD8"/>
    <w:rsid w:val="006B661A"/>
    <w:rsid w:val="006C5500"/>
    <w:rsid w:val="006C561B"/>
    <w:rsid w:val="006D2975"/>
    <w:rsid w:val="006E3B69"/>
    <w:rsid w:val="006E6ACE"/>
    <w:rsid w:val="006F0A15"/>
    <w:rsid w:val="006F4438"/>
    <w:rsid w:val="006F611D"/>
    <w:rsid w:val="006F6653"/>
    <w:rsid w:val="007012C6"/>
    <w:rsid w:val="00707EEE"/>
    <w:rsid w:val="007103CA"/>
    <w:rsid w:val="00711F93"/>
    <w:rsid w:val="007135DA"/>
    <w:rsid w:val="00714BE0"/>
    <w:rsid w:val="007158D9"/>
    <w:rsid w:val="00721009"/>
    <w:rsid w:val="00735045"/>
    <w:rsid w:val="0074078D"/>
    <w:rsid w:val="00741296"/>
    <w:rsid w:val="0074428E"/>
    <w:rsid w:val="0075014E"/>
    <w:rsid w:val="00753472"/>
    <w:rsid w:val="0076207B"/>
    <w:rsid w:val="00766349"/>
    <w:rsid w:val="00776E70"/>
    <w:rsid w:val="00780920"/>
    <w:rsid w:val="00782679"/>
    <w:rsid w:val="007841E0"/>
    <w:rsid w:val="00790FF1"/>
    <w:rsid w:val="0079743E"/>
    <w:rsid w:val="007A13E0"/>
    <w:rsid w:val="007A4F87"/>
    <w:rsid w:val="007A6124"/>
    <w:rsid w:val="007B2329"/>
    <w:rsid w:val="007B2E3D"/>
    <w:rsid w:val="007C3F69"/>
    <w:rsid w:val="007C58D2"/>
    <w:rsid w:val="007D03E4"/>
    <w:rsid w:val="007E0CEF"/>
    <w:rsid w:val="007E48AA"/>
    <w:rsid w:val="007E6298"/>
    <w:rsid w:val="007E7320"/>
    <w:rsid w:val="007E765F"/>
    <w:rsid w:val="007E76A8"/>
    <w:rsid w:val="007F6CB4"/>
    <w:rsid w:val="007F7275"/>
    <w:rsid w:val="00800451"/>
    <w:rsid w:val="0080326E"/>
    <w:rsid w:val="00806FA8"/>
    <w:rsid w:val="00812AAE"/>
    <w:rsid w:val="00813325"/>
    <w:rsid w:val="00815EC8"/>
    <w:rsid w:val="00817E0D"/>
    <w:rsid w:val="00822805"/>
    <w:rsid w:val="0082622B"/>
    <w:rsid w:val="00852190"/>
    <w:rsid w:val="00860A88"/>
    <w:rsid w:val="00862AFC"/>
    <w:rsid w:val="00863A3D"/>
    <w:rsid w:val="0086545C"/>
    <w:rsid w:val="00871CFE"/>
    <w:rsid w:val="00871EF6"/>
    <w:rsid w:val="00872206"/>
    <w:rsid w:val="00874D85"/>
    <w:rsid w:val="00884CB0"/>
    <w:rsid w:val="00884FE1"/>
    <w:rsid w:val="00885AD0"/>
    <w:rsid w:val="00895CA3"/>
    <w:rsid w:val="008A756B"/>
    <w:rsid w:val="008B2254"/>
    <w:rsid w:val="008B7C9D"/>
    <w:rsid w:val="008C0B07"/>
    <w:rsid w:val="008C2370"/>
    <w:rsid w:val="008C39B9"/>
    <w:rsid w:val="008D0030"/>
    <w:rsid w:val="008D179E"/>
    <w:rsid w:val="008E4035"/>
    <w:rsid w:val="008E575B"/>
    <w:rsid w:val="008E7361"/>
    <w:rsid w:val="00902938"/>
    <w:rsid w:val="00903911"/>
    <w:rsid w:val="009200CA"/>
    <w:rsid w:val="00922E19"/>
    <w:rsid w:val="00937B3B"/>
    <w:rsid w:val="009522A4"/>
    <w:rsid w:val="00953984"/>
    <w:rsid w:val="00954D70"/>
    <w:rsid w:val="00960F26"/>
    <w:rsid w:val="0096199F"/>
    <w:rsid w:val="0096300C"/>
    <w:rsid w:val="0096327D"/>
    <w:rsid w:val="0097171A"/>
    <w:rsid w:val="0099505A"/>
    <w:rsid w:val="0099775C"/>
    <w:rsid w:val="009A15CD"/>
    <w:rsid w:val="009A4735"/>
    <w:rsid w:val="009A6FA3"/>
    <w:rsid w:val="009B7DDB"/>
    <w:rsid w:val="009C29C9"/>
    <w:rsid w:val="009C4E32"/>
    <w:rsid w:val="009C6185"/>
    <w:rsid w:val="009D022C"/>
    <w:rsid w:val="009D1FD0"/>
    <w:rsid w:val="009E3A85"/>
    <w:rsid w:val="009F2892"/>
    <w:rsid w:val="009F6D57"/>
    <w:rsid w:val="00A051DC"/>
    <w:rsid w:val="00A07637"/>
    <w:rsid w:val="00A23E07"/>
    <w:rsid w:val="00A31CBF"/>
    <w:rsid w:val="00A42B3E"/>
    <w:rsid w:val="00A51DB1"/>
    <w:rsid w:val="00A5709D"/>
    <w:rsid w:val="00A57B60"/>
    <w:rsid w:val="00A60AE9"/>
    <w:rsid w:val="00A63EC7"/>
    <w:rsid w:val="00A674EF"/>
    <w:rsid w:val="00A745FC"/>
    <w:rsid w:val="00A757C4"/>
    <w:rsid w:val="00A83617"/>
    <w:rsid w:val="00A902DE"/>
    <w:rsid w:val="00A93B81"/>
    <w:rsid w:val="00A965A7"/>
    <w:rsid w:val="00AA6CBB"/>
    <w:rsid w:val="00AB0EB5"/>
    <w:rsid w:val="00AB2EBE"/>
    <w:rsid w:val="00AB57F5"/>
    <w:rsid w:val="00AB7073"/>
    <w:rsid w:val="00AC02E0"/>
    <w:rsid w:val="00AC04DB"/>
    <w:rsid w:val="00AC7D27"/>
    <w:rsid w:val="00AD4CF0"/>
    <w:rsid w:val="00AD5BD0"/>
    <w:rsid w:val="00AE5432"/>
    <w:rsid w:val="00AF6BF8"/>
    <w:rsid w:val="00B00E63"/>
    <w:rsid w:val="00B06467"/>
    <w:rsid w:val="00B1494E"/>
    <w:rsid w:val="00B16060"/>
    <w:rsid w:val="00B166AF"/>
    <w:rsid w:val="00B203AA"/>
    <w:rsid w:val="00B22050"/>
    <w:rsid w:val="00B227FF"/>
    <w:rsid w:val="00B22E36"/>
    <w:rsid w:val="00B22E93"/>
    <w:rsid w:val="00B2635F"/>
    <w:rsid w:val="00B26FAC"/>
    <w:rsid w:val="00B279DB"/>
    <w:rsid w:val="00B72B59"/>
    <w:rsid w:val="00B7625B"/>
    <w:rsid w:val="00B805B1"/>
    <w:rsid w:val="00B95FD5"/>
    <w:rsid w:val="00BA045C"/>
    <w:rsid w:val="00BA4AB5"/>
    <w:rsid w:val="00BB048A"/>
    <w:rsid w:val="00BC5B70"/>
    <w:rsid w:val="00BD2D4F"/>
    <w:rsid w:val="00BD71FD"/>
    <w:rsid w:val="00BE5E07"/>
    <w:rsid w:val="00BE67B5"/>
    <w:rsid w:val="00BE7B9B"/>
    <w:rsid w:val="00BF0E1A"/>
    <w:rsid w:val="00BF4395"/>
    <w:rsid w:val="00BF6C39"/>
    <w:rsid w:val="00BF7E93"/>
    <w:rsid w:val="00C03244"/>
    <w:rsid w:val="00C0412A"/>
    <w:rsid w:val="00C0669D"/>
    <w:rsid w:val="00C113FB"/>
    <w:rsid w:val="00C11920"/>
    <w:rsid w:val="00C20FA6"/>
    <w:rsid w:val="00C31949"/>
    <w:rsid w:val="00C366EC"/>
    <w:rsid w:val="00C4357A"/>
    <w:rsid w:val="00C45FE8"/>
    <w:rsid w:val="00C4604C"/>
    <w:rsid w:val="00C52570"/>
    <w:rsid w:val="00C65DE8"/>
    <w:rsid w:val="00C72EB7"/>
    <w:rsid w:val="00C74F87"/>
    <w:rsid w:val="00C947E8"/>
    <w:rsid w:val="00C9590D"/>
    <w:rsid w:val="00C97DD6"/>
    <w:rsid w:val="00CA7E68"/>
    <w:rsid w:val="00CB23A8"/>
    <w:rsid w:val="00CB3EA5"/>
    <w:rsid w:val="00CB748B"/>
    <w:rsid w:val="00CC243D"/>
    <w:rsid w:val="00CC25D5"/>
    <w:rsid w:val="00CC4F28"/>
    <w:rsid w:val="00CC711D"/>
    <w:rsid w:val="00CD007C"/>
    <w:rsid w:val="00CD2007"/>
    <w:rsid w:val="00CD4351"/>
    <w:rsid w:val="00CE252B"/>
    <w:rsid w:val="00CE667A"/>
    <w:rsid w:val="00CF55E2"/>
    <w:rsid w:val="00D001AA"/>
    <w:rsid w:val="00D001CC"/>
    <w:rsid w:val="00D152DE"/>
    <w:rsid w:val="00D17C6D"/>
    <w:rsid w:val="00D20EB2"/>
    <w:rsid w:val="00D22445"/>
    <w:rsid w:val="00D25F1D"/>
    <w:rsid w:val="00D32D5E"/>
    <w:rsid w:val="00D417C5"/>
    <w:rsid w:val="00D477ED"/>
    <w:rsid w:val="00D5255D"/>
    <w:rsid w:val="00D53D4B"/>
    <w:rsid w:val="00D55880"/>
    <w:rsid w:val="00D57928"/>
    <w:rsid w:val="00D63675"/>
    <w:rsid w:val="00D641E5"/>
    <w:rsid w:val="00D74A24"/>
    <w:rsid w:val="00D751F1"/>
    <w:rsid w:val="00D76ABF"/>
    <w:rsid w:val="00D856F4"/>
    <w:rsid w:val="00D86AE1"/>
    <w:rsid w:val="00D86B3A"/>
    <w:rsid w:val="00D920A9"/>
    <w:rsid w:val="00D95D99"/>
    <w:rsid w:val="00DA7168"/>
    <w:rsid w:val="00DB4D4A"/>
    <w:rsid w:val="00DB72CB"/>
    <w:rsid w:val="00DC44D7"/>
    <w:rsid w:val="00DC4749"/>
    <w:rsid w:val="00DD51F8"/>
    <w:rsid w:val="00DE1F43"/>
    <w:rsid w:val="00DE6185"/>
    <w:rsid w:val="00DF13A2"/>
    <w:rsid w:val="00DF4EF3"/>
    <w:rsid w:val="00E0329F"/>
    <w:rsid w:val="00E04735"/>
    <w:rsid w:val="00E1117E"/>
    <w:rsid w:val="00E142E6"/>
    <w:rsid w:val="00E148CB"/>
    <w:rsid w:val="00E2144B"/>
    <w:rsid w:val="00E23806"/>
    <w:rsid w:val="00E25D96"/>
    <w:rsid w:val="00E27339"/>
    <w:rsid w:val="00E41F20"/>
    <w:rsid w:val="00E43E74"/>
    <w:rsid w:val="00E74972"/>
    <w:rsid w:val="00E926EE"/>
    <w:rsid w:val="00E95232"/>
    <w:rsid w:val="00EA6C92"/>
    <w:rsid w:val="00EB4348"/>
    <w:rsid w:val="00EB7B9D"/>
    <w:rsid w:val="00EC0E5C"/>
    <w:rsid w:val="00EC3528"/>
    <w:rsid w:val="00EC539B"/>
    <w:rsid w:val="00ED5D7D"/>
    <w:rsid w:val="00ED7389"/>
    <w:rsid w:val="00ED7980"/>
    <w:rsid w:val="00EE0DF0"/>
    <w:rsid w:val="00EE49BB"/>
    <w:rsid w:val="00EE6488"/>
    <w:rsid w:val="00EE721B"/>
    <w:rsid w:val="00EF64BC"/>
    <w:rsid w:val="00F0036C"/>
    <w:rsid w:val="00F019C7"/>
    <w:rsid w:val="00F14947"/>
    <w:rsid w:val="00F163ED"/>
    <w:rsid w:val="00F1685F"/>
    <w:rsid w:val="00F176E5"/>
    <w:rsid w:val="00F26AC6"/>
    <w:rsid w:val="00F30B0C"/>
    <w:rsid w:val="00F30EE5"/>
    <w:rsid w:val="00F375DA"/>
    <w:rsid w:val="00F40599"/>
    <w:rsid w:val="00F521CD"/>
    <w:rsid w:val="00F57240"/>
    <w:rsid w:val="00F63C26"/>
    <w:rsid w:val="00F75687"/>
    <w:rsid w:val="00F76D0D"/>
    <w:rsid w:val="00F80694"/>
    <w:rsid w:val="00F826CD"/>
    <w:rsid w:val="00F82885"/>
    <w:rsid w:val="00F83941"/>
    <w:rsid w:val="00F86D5E"/>
    <w:rsid w:val="00F876B8"/>
    <w:rsid w:val="00F925E1"/>
    <w:rsid w:val="00FA040A"/>
    <w:rsid w:val="00FA5DC4"/>
    <w:rsid w:val="00FB14EE"/>
    <w:rsid w:val="00FB49B2"/>
    <w:rsid w:val="00FB7137"/>
    <w:rsid w:val="00FC54B0"/>
    <w:rsid w:val="00FC6DCD"/>
    <w:rsid w:val="00FD0433"/>
    <w:rsid w:val="00FD469C"/>
    <w:rsid w:val="00FD6312"/>
    <w:rsid w:val="00FD697D"/>
    <w:rsid w:val="00FE41B8"/>
    <w:rsid w:val="00FF4F03"/>
    <w:rsid w:val="00FF6EE7"/>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56B"/>
  </w:style>
  <w:style w:type="paragraph" w:styleId="Heading1">
    <w:name w:val="heading 1"/>
    <w:basedOn w:val="Normal"/>
    <w:next w:val="Normal"/>
    <w:link w:val="Heading1Char"/>
    <w:uiPriority w:val="9"/>
    <w:qFormat/>
    <w:rsid w:val="009B7D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23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A1F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B7DDB"/>
    <w:pPr>
      <w:spacing w:after="0" w:line="240" w:lineRule="auto"/>
    </w:pPr>
    <w:rPr>
      <w:sz w:val="20"/>
      <w:szCs w:val="20"/>
      <w:lang w:val="en-US" w:bidi="en-US"/>
    </w:rPr>
  </w:style>
  <w:style w:type="character" w:customStyle="1" w:styleId="FootnoteTextChar">
    <w:name w:val="Footnote Text Char"/>
    <w:basedOn w:val="DefaultParagraphFont"/>
    <w:link w:val="FootnoteText"/>
    <w:uiPriority w:val="99"/>
    <w:rsid w:val="009B7DDB"/>
    <w:rPr>
      <w:sz w:val="20"/>
      <w:szCs w:val="20"/>
      <w:lang w:val="en-US" w:bidi="en-US"/>
    </w:rPr>
  </w:style>
  <w:style w:type="character" w:styleId="FootnoteReference">
    <w:name w:val="footnote reference"/>
    <w:basedOn w:val="DefaultParagraphFont"/>
    <w:uiPriority w:val="99"/>
    <w:unhideWhenUsed/>
    <w:rsid w:val="009B7DDB"/>
    <w:rPr>
      <w:vertAlign w:val="superscript"/>
    </w:rPr>
  </w:style>
  <w:style w:type="character" w:styleId="Hyperlink">
    <w:name w:val="Hyperlink"/>
    <w:basedOn w:val="DefaultParagraphFont"/>
    <w:uiPriority w:val="99"/>
    <w:unhideWhenUsed/>
    <w:rsid w:val="009B7DDB"/>
    <w:rPr>
      <w:color w:val="0000FF"/>
      <w:u w:val="single"/>
    </w:rPr>
  </w:style>
  <w:style w:type="character" w:customStyle="1" w:styleId="Heading1Char">
    <w:name w:val="Heading 1 Char"/>
    <w:basedOn w:val="DefaultParagraphFont"/>
    <w:link w:val="Heading1"/>
    <w:uiPriority w:val="9"/>
    <w:rsid w:val="009B7DD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384DBF"/>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82338"/>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2922C2"/>
    <w:rPr>
      <w:sz w:val="16"/>
      <w:szCs w:val="16"/>
    </w:rPr>
  </w:style>
  <w:style w:type="paragraph" w:styleId="CommentText">
    <w:name w:val="annotation text"/>
    <w:basedOn w:val="Normal"/>
    <w:link w:val="CommentTextChar"/>
    <w:uiPriority w:val="99"/>
    <w:semiHidden/>
    <w:unhideWhenUsed/>
    <w:rsid w:val="002922C2"/>
    <w:pPr>
      <w:spacing w:line="240" w:lineRule="auto"/>
    </w:pPr>
    <w:rPr>
      <w:sz w:val="20"/>
      <w:szCs w:val="20"/>
    </w:rPr>
  </w:style>
  <w:style w:type="character" w:customStyle="1" w:styleId="CommentTextChar">
    <w:name w:val="Comment Text Char"/>
    <w:basedOn w:val="DefaultParagraphFont"/>
    <w:link w:val="CommentText"/>
    <w:uiPriority w:val="99"/>
    <w:semiHidden/>
    <w:rsid w:val="002922C2"/>
    <w:rPr>
      <w:sz w:val="20"/>
      <w:szCs w:val="20"/>
    </w:rPr>
  </w:style>
  <w:style w:type="paragraph" w:styleId="CommentSubject">
    <w:name w:val="annotation subject"/>
    <w:basedOn w:val="CommentText"/>
    <w:next w:val="CommentText"/>
    <w:link w:val="CommentSubjectChar"/>
    <w:uiPriority w:val="99"/>
    <w:semiHidden/>
    <w:unhideWhenUsed/>
    <w:rsid w:val="002922C2"/>
    <w:rPr>
      <w:b/>
      <w:bCs/>
    </w:rPr>
  </w:style>
  <w:style w:type="character" w:customStyle="1" w:styleId="CommentSubjectChar">
    <w:name w:val="Comment Subject Char"/>
    <w:basedOn w:val="CommentTextChar"/>
    <w:link w:val="CommentSubject"/>
    <w:uiPriority w:val="99"/>
    <w:semiHidden/>
    <w:rsid w:val="002922C2"/>
    <w:rPr>
      <w:b/>
      <w:bCs/>
      <w:sz w:val="20"/>
      <w:szCs w:val="20"/>
    </w:rPr>
  </w:style>
  <w:style w:type="paragraph" w:styleId="BalloonText">
    <w:name w:val="Balloon Text"/>
    <w:basedOn w:val="Normal"/>
    <w:link w:val="BalloonTextChar"/>
    <w:uiPriority w:val="99"/>
    <w:semiHidden/>
    <w:unhideWhenUsed/>
    <w:rsid w:val="002922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2C2"/>
    <w:rPr>
      <w:rFonts w:ascii="Segoe UI" w:hAnsi="Segoe UI" w:cs="Segoe UI"/>
      <w:sz w:val="18"/>
      <w:szCs w:val="18"/>
    </w:rPr>
  </w:style>
  <w:style w:type="character" w:styleId="PlaceholderText">
    <w:name w:val="Placeholder Text"/>
    <w:basedOn w:val="DefaultParagraphFont"/>
    <w:uiPriority w:val="99"/>
    <w:semiHidden/>
    <w:rsid w:val="001E3739"/>
    <w:rPr>
      <w:color w:val="808080"/>
    </w:rPr>
  </w:style>
  <w:style w:type="character" w:customStyle="1" w:styleId="Heading3Char">
    <w:name w:val="Heading 3 Char"/>
    <w:basedOn w:val="DefaultParagraphFont"/>
    <w:link w:val="Heading3"/>
    <w:uiPriority w:val="9"/>
    <w:semiHidden/>
    <w:rsid w:val="004A1FB3"/>
    <w:rPr>
      <w:rFonts w:asciiTheme="majorHAnsi" w:eastAsiaTheme="majorEastAsia" w:hAnsiTheme="majorHAnsi" w:cstheme="majorBidi"/>
      <w:color w:val="1F4D78" w:themeColor="accent1" w:themeShade="7F"/>
      <w:sz w:val="24"/>
      <w:szCs w:val="24"/>
    </w:rPr>
  </w:style>
  <w:style w:type="paragraph" w:styleId="PlainText">
    <w:name w:val="Plain Text"/>
    <w:basedOn w:val="Normal"/>
    <w:link w:val="PlainTextChar"/>
    <w:uiPriority w:val="99"/>
    <w:semiHidden/>
    <w:unhideWhenUsed/>
    <w:rsid w:val="004A641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A6416"/>
    <w:rPr>
      <w:rFonts w:ascii="Calibri" w:hAnsi="Calibri"/>
      <w:szCs w:val="21"/>
    </w:rPr>
  </w:style>
  <w:style w:type="paragraph" w:styleId="Header">
    <w:name w:val="header"/>
    <w:basedOn w:val="Normal"/>
    <w:link w:val="HeaderChar"/>
    <w:uiPriority w:val="99"/>
    <w:unhideWhenUsed/>
    <w:rsid w:val="00622B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2B12"/>
  </w:style>
  <w:style w:type="paragraph" w:styleId="Footer">
    <w:name w:val="footer"/>
    <w:basedOn w:val="Normal"/>
    <w:link w:val="FooterChar"/>
    <w:uiPriority w:val="99"/>
    <w:unhideWhenUsed/>
    <w:rsid w:val="00622B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2B12"/>
  </w:style>
  <w:style w:type="paragraph" w:styleId="Title">
    <w:name w:val="Title"/>
    <w:basedOn w:val="Normal"/>
    <w:next w:val="Normal"/>
    <w:link w:val="TitleChar"/>
    <w:uiPriority w:val="10"/>
    <w:qFormat/>
    <w:rsid w:val="0039299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bidi="en-US"/>
    </w:rPr>
  </w:style>
  <w:style w:type="character" w:customStyle="1" w:styleId="TitleChar">
    <w:name w:val="Title Char"/>
    <w:basedOn w:val="DefaultParagraphFont"/>
    <w:link w:val="Title"/>
    <w:uiPriority w:val="10"/>
    <w:rsid w:val="0039299C"/>
    <w:rPr>
      <w:rFonts w:asciiTheme="majorHAnsi" w:eastAsiaTheme="majorEastAsia" w:hAnsiTheme="majorHAnsi" w:cstheme="majorBidi"/>
      <w:color w:val="323E4F" w:themeColor="text2" w:themeShade="BF"/>
      <w:spacing w:val="5"/>
      <w:kern w:val="28"/>
      <w:sz w:val="52"/>
      <w:szCs w:val="52"/>
      <w:lang w:val="en-US" w:bidi="en-US"/>
    </w:rPr>
  </w:style>
  <w:style w:type="paragraph" w:styleId="Subtitle">
    <w:name w:val="Subtitle"/>
    <w:basedOn w:val="Normal"/>
    <w:next w:val="Normal"/>
    <w:link w:val="SubtitleChar"/>
    <w:uiPriority w:val="11"/>
    <w:qFormat/>
    <w:rsid w:val="0039299C"/>
    <w:pPr>
      <w:numPr>
        <w:ilvl w:val="1"/>
      </w:numPr>
      <w:spacing w:after="200" w:line="276" w:lineRule="auto"/>
    </w:pPr>
    <w:rPr>
      <w:rFonts w:asciiTheme="majorHAnsi" w:eastAsiaTheme="majorEastAsia" w:hAnsiTheme="majorHAnsi" w:cstheme="majorBidi"/>
      <w:i/>
      <w:iCs/>
      <w:color w:val="5B9BD5" w:themeColor="accent1"/>
      <w:spacing w:val="15"/>
      <w:sz w:val="24"/>
      <w:szCs w:val="24"/>
      <w:lang w:val="en-US" w:bidi="en-US"/>
    </w:rPr>
  </w:style>
  <w:style w:type="character" w:customStyle="1" w:styleId="SubtitleChar">
    <w:name w:val="Subtitle Char"/>
    <w:basedOn w:val="DefaultParagraphFont"/>
    <w:link w:val="Subtitle"/>
    <w:uiPriority w:val="11"/>
    <w:rsid w:val="0039299C"/>
    <w:rPr>
      <w:rFonts w:asciiTheme="majorHAnsi" w:eastAsiaTheme="majorEastAsia" w:hAnsiTheme="majorHAnsi" w:cstheme="majorBidi"/>
      <w:i/>
      <w:iCs/>
      <w:color w:val="5B9BD5" w:themeColor="accent1"/>
      <w:spacing w:val="15"/>
      <w:sz w:val="24"/>
      <w:szCs w:val="24"/>
      <w:lang w:val="en-US" w:bidi="en-US"/>
    </w:rPr>
  </w:style>
  <w:style w:type="character" w:styleId="SubtleEmphasis">
    <w:name w:val="Subtle Emphasis"/>
    <w:basedOn w:val="DefaultParagraphFont"/>
    <w:uiPriority w:val="19"/>
    <w:qFormat/>
    <w:rsid w:val="0039299C"/>
    <w:rPr>
      <w:i/>
      <w:iCs/>
      <w:color w:val="808080" w:themeColor="text1" w:themeTint="7F"/>
    </w:rPr>
  </w:style>
  <w:style w:type="character" w:customStyle="1" w:styleId="apple-converted-space">
    <w:name w:val="apple-converted-space"/>
    <w:basedOn w:val="DefaultParagraphFont"/>
    <w:rsid w:val="00D76ABF"/>
  </w:style>
  <w:style w:type="paragraph" w:styleId="Caption">
    <w:name w:val="caption"/>
    <w:basedOn w:val="Normal"/>
    <w:next w:val="Normal"/>
    <w:uiPriority w:val="35"/>
    <w:unhideWhenUsed/>
    <w:qFormat/>
    <w:rsid w:val="002209C1"/>
    <w:pPr>
      <w:spacing w:after="200" w:line="240" w:lineRule="auto"/>
    </w:pPr>
    <w:rPr>
      <w:i/>
      <w:iCs/>
      <w:color w:val="44546A" w:themeColor="text2"/>
      <w:sz w:val="18"/>
      <w:szCs w:val="18"/>
    </w:rPr>
  </w:style>
  <w:style w:type="paragraph" w:styleId="Revision">
    <w:name w:val="Revision"/>
    <w:hidden/>
    <w:uiPriority w:val="99"/>
    <w:semiHidden/>
    <w:rsid w:val="009522A4"/>
    <w:pPr>
      <w:spacing w:after="0" w:line="240" w:lineRule="auto"/>
    </w:pPr>
  </w:style>
</w:styles>
</file>

<file path=word/webSettings.xml><?xml version="1.0" encoding="utf-8"?>
<w:webSettings xmlns:r="http://schemas.openxmlformats.org/officeDocument/2006/relationships" xmlns:w="http://schemas.openxmlformats.org/wordprocessingml/2006/main">
  <w:divs>
    <w:div w:id="323512969">
      <w:bodyDiv w:val="1"/>
      <w:marLeft w:val="0"/>
      <w:marRight w:val="0"/>
      <w:marTop w:val="0"/>
      <w:marBottom w:val="0"/>
      <w:divBdr>
        <w:top w:val="none" w:sz="0" w:space="0" w:color="auto"/>
        <w:left w:val="none" w:sz="0" w:space="0" w:color="auto"/>
        <w:bottom w:val="none" w:sz="0" w:space="0" w:color="auto"/>
        <w:right w:val="none" w:sz="0" w:space="0" w:color="auto"/>
      </w:divBdr>
    </w:div>
    <w:div w:id="205908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LuhanW\Experimente\Odile%20Michael\Daten\Survey%20Revision\Data_2324057_surveys_revision_evaluation%20imoortant%20fact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IN"/>
  <c:chart>
    <c:autoTitleDeleted val="1"/>
    <c:plotArea>
      <c:layout/>
      <c:barChart>
        <c:barDir val="col"/>
        <c:grouping val="stacked"/>
        <c:ser>
          <c:idx val="0"/>
          <c:order val="0"/>
          <c:tx>
            <c:strRef>
              <c:f>result!$B$11</c:f>
              <c:strCache>
                <c:ptCount val="1"/>
                <c:pt idx="0">
                  <c:v>Effort</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result!$A$12:$A$14</c:f>
              <c:strCache>
                <c:ptCount val="3"/>
                <c:pt idx="0">
                  <c:v>Brain Teaser</c:v>
                </c:pt>
                <c:pt idx="1">
                  <c:v>Number Counting</c:v>
                </c:pt>
                <c:pt idx="2">
                  <c:v>Coin Toss</c:v>
                </c:pt>
              </c:strCache>
            </c:strRef>
          </c:cat>
          <c:val>
            <c:numRef>
              <c:f>result!$B$12:$B$14</c:f>
              <c:numCache>
                <c:formatCode>0%</c:formatCode>
                <c:ptCount val="3"/>
                <c:pt idx="0">
                  <c:v>0.31578947368421112</c:v>
                </c:pt>
                <c:pt idx="1">
                  <c:v>0.90350877192982493</c:v>
                </c:pt>
                <c:pt idx="2">
                  <c:v>8.7719298245613996E-3</c:v>
                </c:pt>
              </c:numCache>
            </c:numRef>
          </c:val>
          <c:extLst xmlns:c16r2="http://schemas.microsoft.com/office/drawing/2015/06/chart">
            <c:ext xmlns:c16="http://schemas.microsoft.com/office/drawing/2014/chart" uri="{C3380CC4-5D6E-409C-BE32-E72D297353CC}">
              <c16:uniqueId val="{00000000-E239-46F1-8C06-BCA81528F0E7}"/>
            </c:ext>
          </c:extLst>
        </c:ser>
        <c:ser>
          <c:idx val="1"/>
          <c:order val="1"/>
          <c:tx>
            <c:strRef>
              <c:f>result!$C$11</c:f>
              <c:strCache>
                <c:ptCount val="1"/>
                <c:pt idx="0">
                  <c:v>Talent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result!$A$12:$A$14</c:f>
              <c:strCache>
                <c:ptCount val="3"/>
                <c:pt idx="0">
                  <c:v>Brain Teaser</c:v>
                </c:pt>
                <c:pt idx="1">
                  <c:v>Number Counting</c:v>
                </c:pt>
                <c:pt idx="2">
                  <c:v>Coin Toss</c:v>
                </c:pt>
              </c:strCache>
            </c:strRef>
          </c:cat>
          <c:val>
            <c:numRef>
              <c:f>result!$C$12:$C$14</c:f>
              <c:numCache>
                <c:formatCode>0%</c:formatCode>
                <c:ptCount val="3"/>
                <c:pt idx="0">
                  <c:v>0.66666666666666707</c:v>
                </c:pt>
                <c:pt idx="1">
                  <c:v>7.8947368421052586E-2</c:v>
                </c:pt>
                <c:pt idx="2">
                  <c:v>8.7719298245613996E-3</c:v>
                </c:pt>
              </c:numCache>
            </c:numRef>
          </c:val>
          <c:extLst xmlns:c16r2="http://schemas.microsoft.com/office/drawing/2015/06/chart">
            <c:ext xmlns:c16="http://schemas.microsoft.com/office/drawing/2014/chart" uri="{C3380CC4-5D6E-409C-BE32-E72D297353CC}">
              <c16:uniqueId val="{00000001-E239-46F1-8C06-BCA81528F0E7}"/>
            </c:ext>
          </c:extLst>
        </c:ser>
        <c:ser>
          <c:idx val="2"/>
          <c:order val="2"/>
          <c:tx>
            <c:strRef>
              <c:f>result!$D$11</c:f>
              <c:strCache>
                <c:ptCount val="1"/>
                <c:pt idx="0">
                  <c:v>Luck</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result!$A$12:$A$14</c:f>
              <c:strCache>
                <c:ptCount val="3"/>
                <c:pt idx="0">
                  <c:v>Brain Teaser</c:v>
                </c:pt>
                <c:pt idx="1">
                  <c:v>Number Counting</c:v>
                </c:pt>
                <c:pt idx="2">
                  <c:v>Coin Toss</c:v>
                </c:pt>
              </c:strCache>
            </c:strRef>
          </c:cat>
          <c:val>
            <c:numRef>
              <c:f>result!$D$12:$D$14</c:f>
              <c:numCache>
                <c:formatCode>0%</c:formatCode>
                <c:ptCount val="3"/>
                <c:pt idx="0">
                  <c:v>1.7543859649122806E-2</c:v>
                </c:pt>
                <c:pt idx="1">
                  <c:v>1.7543859649122806E-2</c:v>
                </c:pt>
                <c:pt idx="2">
                  <c:v>0.98245614035087692</c:v>
                </c:pt>
              </c:numCache>
            </c:numRef>
          </c:val>
          <c:extLst xmlns:c16r2="http://schemas.microsoft.com/office/drawing/2015/06/chart">
            <c:ext xmlns:c16="http://schemas.microsoft.com/office/drawing/2014/chart" uri="{C3380CC4-5D6E-409C-BE32-E72D297353CC}">
              <c16:uniqueId val="{00000002-E239-46F1-8C06-BCA81528F0E7}"/>
            </c:ext>
          </c:extLst>
        </c:ser>
        <c:dLbls>
          <c:showVal val="1"/>
        </c:dLbls>
        <c:gapWidth val="75"/>
        <c:overlap val="100"/>
        <c:axId val="286716672"/>
        <c:axId val="286718976"/>
      </c:barChart>
      <c:catAx>
        <c:axId val="2867166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718976"/>
        <c:crosses val="autoZero"/>
        <c:auto val="1"/>
        <c:lblAlgn val="ctr"/>
        <c:lblOffset val="100"/>
      </c:catAx>
      <c:valAx>
        <c:axId val="286718976"/>
        <c:scaling>
          <c:orientation val="minMax"/>
          <c:max val="1"/>
        </c:scaling>
        <c:axPos val="l"/>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71667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620C6-9022-45C9-A124-7FA040D9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4277</Words>
  <Characters>24381</Characters>
  <Application>Microsoft Office Word</Application>
  <DocSecurity>0</DocSecurity>
  <Lines>203</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dc:creator>
  <cp:keywords/>
  <dc:description/>
  <cp:lastModifiedBy>0009118</cp:lastModifiedBy>
  <cp:revision>10</cp:revision>
  <cp:lastPrinted>2019-05-31T16:13:00Z</cp:lastPrinted>
  <dcterms:created xsi:type="dcterms:W3CDTF">2019-05-31T16:09:00Z</dcterms:created>
  <dcterms:modified xsi:type="dcterms:W3CDTF">2019-07-20T09:03:00Z</dcterms:modified>
</cp:coreProperties>
</file>