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istentabelle1hell"/>
        <w:tblpPr w:leftFromText="180" w:rightFromText="180" w:vertAnchor="text" w:horzAnchor="margin" w:tblpY="-172"/>
        <w:tblW w:w="0" w:type="auto"/>
        <w:tblLook w:val="04A0" w:firstRow="1" w:lastRow="0" w:firstColumn="1" w:lastColumn="0" w:noHBand="0" w:noVBand="1"/>
      </w:tblPr>
      <w:tblGrid>
        <w:gridCol w:w="1736"/>
        <w:gridCol w:w="1736"/>
        <w:gridCol w:w="1736"/>
        <w:gridCol w:w="1737"/>
        <w:gridCol w:w="1740"/>
      </w:tblGrid>
      <w:tr w:rsidR="006D18AE" w:rsidRPr="00AD4973" w:rsidTr="00535E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tcBorders>
              <w:right w:val="single" w:sz="4" w:space="0" w:color="auto"/>
            </w:tcBorders>
          </w:tcPr>
          <w:p w:rsidR="006D18AE" w:rsidRPr="00682052" w:rsidRDefault="006D18AE" w:rsidP="006D18A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82052">
              <w:rPr>
                <w:rFonts w:ascii="Times New Roman" w:hAnsi="Times New Roman" w:cs="Times New Roman"/>
                <w:lang w:val="en-US"/>
              </w:rPr>
              <w:t>measurand</w:t>
            </w:r>
            <w:proofErr w:type="spellEnd"/>
          </w:p>
        </w:tc>
        <w:tc>
          <w:tcPr>
            <w:tcW w:w="6949" w:type="dxa"/>
            <w:gridSpan w:val="4"/>
            <w:tcBorders>
              <w:left w:val="single" w:sz="4" w:space="0" w:color="auto"/>
            </w:tcBorders>
          </w:tcPr>
          <w:p w:rsidR="006D18AE" w:rsidRPr="00682052" w:rsidRDefault="006D18AE" w:rsidP="006D18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factor</w:t>
            </w:r>
          </w:p>
        </w:tc>
      </w:tr>
      <w:tr w:rsidR="006D18AE" w:rsidTr="00535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tcBorders>
              <w:right w:val="single" w:sz="4" w:space="0" w:color="auto"/>
            </w:tcBorders>
          </w:tcPr>
          <w:p w:rsidR="006D18AE" w:rsidRPr="0078708F" w:rsidRDefault="006D18AE" w:rsidP="006D18AE">
            <w:pPr>
              <w:jc w:val="both"/>
              <w:rPr>
                <w:rFonts w:ascii="Times New Roman" w:hAnsi="Times New Roman" w:cs="Times New Roman"/>
                <w:b w:val="0"/>
                <w:lang w:val="en-US"/>
              </w:rPr>
            </w:pP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Pr="0078708F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78708F">
              <w:rPr>
                <w:rFonts w:ascii="Times New Roman" w:hAnsi="Times New Roman" w:cs="Times New Roman"/>
                <w:b/>
                <w:lang w:val="en-US"/>
              </w:rPr>
              <w:t>subsoil moisture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Pr="0078708F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78708F">
              <w:rPr>
                <w:rFonts w:ascii="Times New Roman" w:hAnsi="Times New Roman" w:cs="Times New Roman"/>
                <w:b/>
                <w:lang w:val="en-US"/>
              </w:rPr>
              <w:t>pore number column</w:t>
            </w:r>
            <w:r w:rsidRPr="0078708F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-1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Pr="0078708F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 w:rsidRPr="0078708F">
              <w:rPr>
                <w:rFonts w:ascii="Times New Roman" w:hAnsi="Times New Roman" w:cs="Times New Roman"/>
                <w:b/>
                <w:lang w:val="en-US"/>
              </w:rPr>
              <w:t>soil layer</w:t>
            </w:r>
          </w:p>
        </w:tc>
        <w:tc>
          <w:tcPr>
            <w:tcW w:w="1737" w:type="dxa"/>
            <w:tcBorders>
              <w:left w:val="single" w:sz="4" w:space="0" w:color="auto"/>
            </w:tcBorders>
          </w:tcPr>
          <w:p w:rsidR="006D18AE" w:rsidRPr="0078708F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78708F">
              <w:rPr>
                <w:rFonts w:ascii="Times New Roman" w:hAnsi="Times New Roman" w:cs="Times New Roman"/>
                <w:b/>
                <w:lang w:val="en-US"/>
              </w:rPr>
              <w:t>nteractions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between factors</w:t>
            </w:r>
          </w:p>
        </w:tc>
      </w:tr>
      <w:tr w:rsidR="006D18AE" w:rsidRPr="006E715E" w:rsidTr="00535E3D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tcBorders>
              <w:right w:val="single" w:sz="4" w:space="0" w:color="auto"/>
            </w:tcBorders>
          </w:tcPr>
          <w:p w:rsidR="006D18AE" w:rsidRPr="00682052" w:rsidRDefault="006D18AE" w:rsidP="006D18AE">
            <w:pPr>
              <w:rPr>
                <w:rFonts w:ascii="Times New Roman" w:hAnsi="Times New Roman" w:cs="Times New Roman"/>
                <w:lang w:val="en-US"/>
              </w:rPr>
            </w:pPr>
            <w:r w:rsidRPr="00682052">
              <w:rPr>
                <w:rFonts w:ascii="Times New Roman" w:hAnsi="Times New Roman" w:cs="Times New Roman"/>
                <w:lang w:val="en-GB"/>
              </w:rPr>
              <w:t>RLD after each soil layer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***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***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***</w:t>
            </w:r>
          </w:p>
        </w:tc>
        <w:tc>
          <w:tcPr>
            <w:tcW w:w="1737" w:type="dxa"/>
            <w:tcBorders>
              <w:lef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subsoil moisture x pore  number column</w:t>
            </w:r>
            <w:r w:rsidRPr="00C9468E">
              <w:rPr>
                <w:rFonts w:ascii="Times New Roman" w:hAnsi="Times New Roman" w:cs="Times New Roman"/>
                <w:vertAlign w:val="superscript"/>
                <w:lang w:val="en-US"/>
              </w:rPr>
              <w:t>-1</w:t>
            </w:r>
            <w:r w:rsidRPr="00E16DBE">
              <w:rPr>
                <w:rFonts w:ascii="Times New Roman" w:hAnsi="Times New Roman" w:cs="Times New Roman"/>
                <w:lang w:val="en-US"/>
              </w:rPr>
              <w:t>:</w:t>
            </w:r>
            <w:r>
              <w:rPr>
                <w:rFonts w:ascii="Times New Roman" w:hAnsi="Times New Roman" w:cs="Times New Roman"/>
                <w:vertAlign w:val="super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***</w:t>
            </w:r>
          </w:p>
        </w:tc>
      </w:tr>
      <w:tr w:rsidR="006D18AE" w:rsidTr="00535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tcBorders>
              <w:right w:val="single" w:sz="4" w:space="0" w:color="auto"/>
            </w:tcBorders>
          </w:tcPr>
          <w:p w:rsidR="006D18AE" w:rsidRPr="00682052" w:rsidRDefault="006D18AE" w:rsidP="006D18AE">
            <w:pPr>
              <w:rPr>
                <w:rFonts w:ascii="Times New Roman" w:hAnsi="Times New Roman" w:cs="Times New Roman"/>
                <w:lang w:val="en-US"/>
              </w:rPr>
            </w:pPr>
            <w:r w:rsidRPr="00682052">
              <w:rPr>
                <w:rFonts w:ascii="Times New Roman" w:hAnsi="Times New Roman" w:cs="Times New Roman"/>
                <w:lang w:val="en-US"/>
              </w:rPr>
              <w:t>subsoil RLD for all subsoil layers together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***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ns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–</w:t>
            </w:r>
          </w:p>
        </w:tc>
        <w:tc>
          <w:tcPr>
            <w:tcW w:w="1737" w:type="dxa"/>
            <w:tcBorders>
              <w:lef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ns</w:t>
            </w:r>
          </w:p>
        </w:tc>
      </w:tr>
      <w:tr w:rsidR="006D18AE" w:rsidRPr="006E715E" w:rsidTr="00535E3D">
        <w:trPr>
          <w:trHeight w:val="7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tcBorders>
              <w:right w:val="single" w:sz="4" w:space="0" w:color="auto"/>
            </w:tcBorders>
          </w:tcPr>
          <w:p w:rsidR="006D18AE" w:rsidRPr="00682052" w:rsidRDefault="006D18AE" w:rsidP="006D18A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82052">
              <w:rPr>
                <w:rFonts w:ascii="Times New Roman" w:hAnsi="Times New Roman" w:cs="Times New Roman"/>
                <w:lang w:val="en-US"/>
              </w:rPr>
              <w:t>topsoil RLD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ns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</w:p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–</w:t>
            </w:r>
          </w:p>
        </w:tc>
        <w:tc>
          <w:tcPr>
            <w:tcW w:w="1737" w:type="dxa"/>
            <w:tcBorders>
              <w:left w:val="single" w:sz="4" w:space="0" w:color="auto"/>
            </w:tcBorders>
          </w:tcPr>
          <w:p w:rsidR="006D18AE" w:rsidRPr="00E16DB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subsoil moisture x pore  number column</w:t>
            </w:r>
            <w:r w:rsidRPr="00C9468E">
              <w:rPr>
                <w:rFonts w:ascii="Times New Roman" w:hAnsi="Times New Roman" w:cs="Times New Roman"/>
                <w:vertAlign w:val="superscript"/>
                <w:lang w:val="en-US"/>
              </w:rPr>
              <w:t>-1</w:t>
            </w:r>
            <w:r w:rsidRPr="00E16DBE">
              <w:rPr>
                <w:rFonts w:ascii="Times New Roman" w:hAnsi="Times New Roman" w:cs="Times New Roman"/>
                <w:lang w:val="en-US"/>
              </w:rPr>
              <w:t>:</w:t>
            </w:r>
            <w:r>
              <w:rPr>
                <w:rFonts w:ascii="Times New Roman" w:hAnsi="Times New Roman" w:cs="Times New Roman"/>
                <w:vertAlign w:val="super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*</w:t>
            </w:r>
          </w:p>
        </w:tc>
      </w:tr>
      <w:tr w:rsidR="006D18AE" w:rsidTr="00535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tcBorders>
              <w:right w:val="single" w:sz="4" w:space="0" w:color="auto"/>
            </w:tcBorders>
          </w:tcPr>
          <w:p w:rsidR="006D18AE" w:rsidRPr="00682052" w:rsidRDefault="006D18AE" w:rsidP="006D18A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82052">
              <w:rPr>
                <w:rFonts w:ascii="Times New Roman" w:hAnsi="Times New Roman" w:cs="Times New Roman"/>
                <w:lang w:val="en-US"/>
              </w:rPr>
              <w:t>RLD of sub- and topsoil together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***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ns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–</w:t>
            </w:r>
          </w:p>
        </w:tc>
        <w:tc>
          <w:tcPr>
            <w:tcW w:w="1737" w:type="dxa"/>
            <w:tcBorders>
              <w:lef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ns</w:t>
            </w:r>
          </w:p>
        </w:tc>
      </w:tr>
      <w:tr w:rsidR="006D18AE" w:rsidRPr="006E715E" w:rsidTr="00535E3D">
        <w:trPr>
          <w:trHeight w:val="7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tcBorders>
              <w:right w:val="single" w:sz="4" w:space="0" w:color="auto"/>
            </w:tcBorders>
          </w:tcPr>
          <w:p w:rsidR="006D18AE" w:rsidRPr="00682052" w:rsidRDefault="006D18AE" w:rsidP="006D18A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82052">
              <w:rPr>
                <w:rFonts w:ascii="Times New Roman" w:hAnsi="Times New Roman" w:cs="Times New Roman"/>
                <w:lang w:val="en-GB"/>
              </w:rPr>
              <w:t>root biomass after each soil layer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***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***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***</w:t>
            </w:r>
          </w:p>
        </w:tc>
        <w:tc>
          <w:tcPr>
            <w:tcW w:w="1737" w:type="dxa"/>
            <w:tcBorders>
              <w:lef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subsoil moisture x pore  number column</w:t>
            </w:r>
            <w:r w:rsidRPr="00C9468E">
              <w:rPr>
                <w:rFonts w:ascii="Times New Roman" w:hAnsi="Times New Roman" w:cs="Times New Roman"/>
                <w:vertAlign w:val="superscript"/>
                <w:lang w:val="en-US"/>
              </w:rPr>
              <w:t>-1</w:t>
            </w:r>
            <w:r w:rsidRPr="00E16DBE">
              <w:rPr>
                <w:rFonts w:ascii="Times New Roman" w:hAnsi="Times New Roman" w:cs="Times New Roman"/>
                <w:lang w:val="en-US"/>
              </w:rPr>
              <w:t>:</w:t>
            </w:r>
            <w:r>
              <w:rPr>
                <w:rFonts w:ascii="Times New Roman" w:hAnsi="Times New Roman" w:cs="Times New Roman"/>
                <w:vertAlign w:val="super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*</w:t>
            </w:r>
          </w:p>
        </w:tc>
      </w:tr>
      <w:tr w:rsidR="006D18AE" w:rsidTr="00535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tcBorders>
              <w:right w:val="single" w:sz="4" w:space="0" w:color="auto"/>
            </w:tcBorders>
          </w:tcPr>
          <w:p w:rsidR="006D18AE" w:rsidRPr="00682052" w:rsidRDefault="006D18AE" w:rsidP="006D18A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82052">
              <w:rPr>
                <w:rFonts w:ascii="Times New Roman" w:hAnsi="Times New Roman" w:cs="Times New Roman"/>
                <w:lang w:val="en-US"/>
              </w:rPr>
              <w:t>subsoil root biomass for all subsoil layers together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***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ns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–</w:t>
            </w:r>
          </w:p>
        </w:tc>
        <w:tc>
          <w:tcPr>
            <w:tcW w:w="1737" w:type="dxa"/>
            <w:tcBorders>
              <w:lef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ns</w:t>
            </w:r>
          </w:p>
        </w:tc>
      </w:tr>
      <w:tr w:rsidR="006D18AE" w:rsidTr="00535E3D">
        <w:trPr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tcBorders>
              <w:right w:val="single" w:sz="4" w:space="0" w:color="auto"/>
            </w:tcBorders>
          </w:tcPr>
          <w:p w:rsidR="006D18AE" w:rsidRPr="00682052" w:rsidRDefault="006D18AE" w:rsidP="006D18A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82052">
              <w:rPr>
                <w:rFonts w:ascii="Times New Roman" w:hAnsi="Times New Roman" w:cs="Times New Roman"/>
                <w:lang w:val="en-US"/>
              </w:rPr>
              <w:t>topsoil root biomass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ns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–</w:t>
            </w:r>
          </w:p>
        </w:tc>
        <w:tc>
          <w:tcPr>
            <w:tcW w:w="1737" w:type="dxa"/>
            <w:tcBorders>
              <w:lef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ns</w:t>
            </w:r>
          </w:p>
        </w:tc>
      </w:tr>
      <w:tr w:rsidR="006D18AE" w:rsidTr="00535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tcBorders>
              <w:right w:val="single" w:sz="4" w:space="0" w:color="auto"/>
            </w:tcBorders>
          </w:tcPr>
          <w:p w:rsidR="006D18AE" w:rsidRPr="00682052" w:rsidRDefault="006D18AE" w:rsidP="006D18A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82052">
              <w:rPr>
                <w:rFonts w:ascii="Times New Roman" w:hAnsi="Times New Roman" w:cs="Times New Roman"/>
                <w:lang w:val="en-US"/>
              </w:rPr>
              <w:t>root biomass of sub- and topsoil together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***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ns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–</w:t>
            </w:r>
          </w:p>
        </w:tc>
        <w:tc>
          <w:tcPr>
            <w:tcW w:w="1737" w:type="dxa"/>
            <w:tcBorders>
              <w:lef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ns</w:t>
            </w:r>
          </w:p>
        </w:tc>
      </w:tr>
      <w:tr w:rsidR="006D18AE" w:rsidTr="00535E3D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tcBorders>
              <w:right w:val="single" w:sz="4" w:space="0" w:color="auto"/>
            </w:tcBorders>
          </w:tcPr>
          <w:p w:rsidR="006D18AE" w:rsidRPr="00682052" w:rsidRDefault="006D18AE" w:rsidP="006D18A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82052">
              <w:rPr>
                <w:rFonts w:ascii="Times New Roman" w:hAnsi="Times New Roman" w:cs="Times New Roman"/>
                <w:lang w:val="en-US"/>
              </w:rPr>
              <w:t>shoot biomass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***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–</w:t>
            </w:r>
          </w:p>
        </w:tc>
        <w:tc>
          <w:tcPr>
            <w:tcW w:w="1737" w:type="dxa"/>
            <w:tcBorders>
              <w:lef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ns</w:t>
            </w:r>
          </w:p>
        </w:tc>
      </w:tr>
      <w:tr w:rsidR="006D18AE" w:rsidTr="00535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tcBorders>
              <w:right w:val="single" w:sz="4" w:space="0" w:color="auto"/>
            </w:tcBorders>
          </w:tcPr>
          <w:p w:rsidR="006D18AE" w:rsidRPr="00682052" w:rsidRDefault="006D18AE" w:rsidP="006D18A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82052">
              <w:rPr>
                <w:rFonts w:ascii="Times New Roman" w:hAnsi="Times New Roman" w:cs="Times New Roman"/>
                <w:lang w:val="en-US"/>
              </w:rPr>
              <w:t>ear biomass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***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ns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–</w:t>
            </w:r>
          </w:p>
        </w:tc>
        <w:tc>
          <w:tcPr>
            <w:tcW w:w="1737" w:type="dxa"/>
            <w:tcBorders>
              <w:lef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ns</w:t>
            </w:r>
          </w:p>
        </w:tc>
      </w:tr>
      <w:tr w:rsidR="006D18AE" w:rsidTr="00535E3D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tcBorders>
              <w:right w:val="single" w:sz="4" w:space="0" w:color="auto"/>
            </w:tcBorders>
          </w:tcPr>
          <w:p w:rsidR="006D18AE" w:rsidRPr="00682052" w:rsidRDefault="006D18AE" w:rsidP="006D18A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82052">
              <w:rPr>
                <w:rFonts w:ascii="Times New Roman" w:hAnsi="Times New Roman" w:cs="Times New Roman"/>
                <w:lang w:val="en-GB"/>
              </w:rPr>
              <w:t>root/shoot ratio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***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ns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–</w:t>
            </w:r>
          </w:p>
        </w:tc>
        <w:tc>
          <w:tcPr>
            <w:tcW w:w="1737" w:type="dxa"/>
            <w:tcBorders>
              <w:lef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ns</w:t>
            </w:r>
          </w:p>
        </w:tc>
      </w:tr>
      <w:tr w:rsidR="006D18AE" w:rsidRPr="006E715E" w:rsidTr="00535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tcBorders>
              <w:right w:val="single" w:sz="4" w:space="0" w:color="auto"/>
            </w:tcBorders>
          </w:tcPr>
          <w:p w:rsidR="006D18AE" w:rsidRPr="00682052" w:rsidRDefault="006D18AE" w:rsidP="006D18A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82052">
              <w:rPr>
                <w:rFonts w:ascii="Times New Roman" w:hAnsi="Times New Roman" w:cs="Times New Roman"/>
                <w:lang w:val="en-US"/>
              </w:rPr>
              <w:t>shoot water content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***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***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–</w:t>
            </w:r>
          </w:p>
        </w:tc>
        <w:tc>
          <w:tcPr>
            <w:tcW w:w="1737" w:type="dxa"/>
            <w:tcBorders>
              <w:lef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subsoil moisture x pore  number column</w:t>
            </w:r>
            <w:r w:rsidRPr="00C9468E">
              <w:rPr>
                <w:rFonts w:ascii="Times New Roman" w:hAnsi="Times New Roman" w:cs="Times New Roman"/>
                <w:vertAlign w:val="superscript"/>
                <w:lang w:val="en-US"/>
              </w:rPr>
              <w:t>-1</w:t>
            </w:r>
            <w:r w:rsidRPr="00E16DBE">
              <w:rPr>
                <w:rFonts w:ascii="Times New Roman" w:hAnsi="Times New Roman" w:cs="Times New Roman"/>
                <w:lang w:val="en-US"/>
              </w:rPr>
              <w:t>:</w:t>
            </w:r>
            <w:r>
              <w:rPr>
                <w:rFonts w:ascii="Times New Roman" w:hAnsi="Times New Roman" w:cs="Times New Roman"/>
                <w:vertAlign w:val="super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***</w:t>
            </w:r>
          </w:p>
        </w:tc>
      </w:tr>
      <w:tr w:rsidR="006D18AE" w:rsidRPr="0078708F" w:rsidTr="00535E3D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tcBorders>
              <w:right w:val="single" w:sz="4" w:space="0" w:color="auto"/>
            </w:tcBorders>
          </w:tcPr>
          <w:p w:rsidR="006D18AE" w:rsidRPr="00682052" w:rsidRDefault="006D18AE" w:rsidP="006D18A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82052">
              <w:rPr>
                <w:rFonts w:ascii="Times New Roman" w:hAnsi="Times New Roman" w:cs="Times New Roman"/>
                <w:lang w:val="en-US"/>
              </w:rPr>
              <w:t>transpiration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***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–</w:t>
            </w:r>
          </w:p>
        </w:tc>
        <w:tc>
          <w:tcPr>
            <w:tcW w:w="1737" w:type="dxa"/>
            <w:tcBorders>
              <w:lef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ns</w:t>
            </w:r>
          </w:p>
        </w:tc>
      </w:tr>
      <w:tr w:rsidR="006D18AE" w:rsidRPr="0078708F" w:rsidTr="00535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tcBorders>
              <w:right w:val="single" w:sz="4" w:space="0" w:color="auto"/>
            </w:tcBorders>
          </w:tcPr>
          <w:p w:rsidR="006D18AE" w:rsidRPr="00682052" w:rsidRDefault="006D18AE" w:rsidP="006D18A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82052">
              <w:rPr>
                <w:rFonts w:ascii="Times New Roman" w:hAnsi="Times New Roman" w:cs="Times New Roman"/>
                <w:lang w:val="en-US"/>
              </w:rPr>
              <w:t>RWC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–</w:t>
            </w:r>
          </w:p>
        </w:tc>
        <w:tc>
          <w:tcPr>
            <w:tcW w:w="1737" w:type="dxa"/>
            <w:tcBorders>
              <w:lef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ns</w:t>
            </w:r>
          </w:p>
        </w:tc>
      </w:tr>
      <w:tr w:rsidR="006D18AE" w:rsidRPr="0078708F" w:rsidTr="00535E3D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tcBorders>
              <w:right w:val="single" w:sz="4" w:space="0" w:color="auto"/>
            </w:tcBorders>
          </w:tcPr>
          <w:p w:rsidR="006D18AE" w:rsidRPr="00682052" w:rsidRDefault="006D18AE" w:rsidP="006D18A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82052">
              <w:rPr>
                <w:rFonts w:ascii="Times New Roman" w:hAnsi="Times New Roman" w:cs="Times New Roman"/>
                <w:lang w:val="en-US"/>
              </w:rPr>
              <w:t>shoot proline concentrations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ns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</w:p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–</w:t>
            </w:r>
          </w:p>
        </w:tc>
        <w:tc>
          <w:tcPr>
            <w:tcW w:w="1737" w:type="dxa"/>
            <w:tcBorders>
              <w:lef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ns</w:t>
            </w:r>
          </w:p>
        </w:tc>
      </w:tr>
      <w:tr w:rsidR="006D18AE" w:rsidRPr="0078708F" w:rsidTr="00535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tcBorders>
              <w:right w:val="single" w:sz="4" w:space="0" w:color="auto"/>
            </w:tcBorders>
          </w:tcPr>
          <w:p w:rsidR="006D18AE" w:rsidRPr="00682052" w:rsidRDefault="006D18AE" w:rsidP="006D18A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82052">
              <w:rPr>
                <w:rFonts w:ascii="Times New Roman" w:hAnsi="Times New Roman" w:cs="Times New Roman"/>
                <w:lang w:val="en-US"/>
              </w:rPr>
              <w:t>shoot K  concentrations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***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ns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–</w:t>
            </w:r>
          </w:p>
        </w:tc>
        <w:tc>
          <w:tcPr>
            <w:tcW w:w="1737" w:type="dxa"/>
            <w:tcBorders>
              <w:lef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ns</w:t>
            </w:r>
          </w:p>
        </w:tc>
      </w:tr>
      <w:tr w:rsidR="006D18AE" w:rsidRPr="006E715E" w:rsidTr="00535E3D">
        <w:trPr>
          <w:trHeight w:val="7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tcBorders>
              <w:right w:val="single" w:sz="4" w:space="0" w:color="auto"/>
            </w:tcBorders>
          </w:tcPr>
          <w:p w:rsidR="006D18AE" w:rsidRPr="00682052" w:rsidRDefault="00171929" w:rsidP="006D18A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shoot K uptake</w:t>
            </w:r>
            <w:bookmarkStart w:id="0" w:name="_GoBack"/>
            <w:bookmarkEnd w:id="0"/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***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ns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</w:p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–</w:t>
            </w:r>
          </w:p>
        </w:tc>
        <w:tc>
          <w:tcPr>
            <w:tcW w:w="1737" w:type="dxa"/>
            <w:tcBorders>
              <w:lef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subsoil moisture x pore  number column</w:t>
            </w:r>
            <w:r w:rsidRPr="00C9468E">
              <w:rPr>
                <w:rFonts w:ascii="Times New Roman" w:hAnsi="Times New Roman" w:cs="Times New Roman"/>
                <w:vertAlign w:val="superscript"/>
                <w:lang w:val="en-US"/>
              </w:rPr>
              <w:t>-1</w:t>
            </w:r>
            <w:r w:rsidRPr="00E16DBE">
              <w:rPr>
                <w:rFonts w:ascii="Times New Roman" w:hAnsi="Times New Roman" w:cs="Times New Roman"/>
                <w:lang w:val="en-US"/>
              </w:rPr>
              <w:t>:</w:t>
            </w:r>
            <w:r>
              <w:rPr>
                <w:rFonts w:ascii="Times New Roman" w:hAnsi="Times New Roman" w:cs="Times New Roman"/>
                <w:vertAlign w:val="super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*</w:t>
            </w:r>
          </w:p>
        </w:tc>
      </w:tr>
      <w:tr w:rsidR="006D18AE" w:rsidRPr="0078708F" w:rsidTr="00535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tcBorders>
              <w:right w:val="single" w:sz="4" w:space="0" w:color="auto"/>
            </w:tcBorders>
          </w:tcPr>
          <w:p w:rsidR="006D18AE" w:rsidRPr="00682052" w:rsidRDefault="006D18AE" w:rsidP="006D18A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82052">
              <w:rPr>
                <w:rFonts w:ascii="Times New Roman" w:hAnsi="Times New Roman" w:cs="Times New Roman"/>
                <w:lang w:val="en-US"/>
              </w:rPr>
              <w:t>shoot Mg concentrations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ns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–</w:t>
            </w:r>
          </w:p>
        </w:tc>
        <w:tc>
          <w:tcPr>
            <w:tcW w:w="1737" w:type="dxa"/>
            <w:tcBorders>
              <w:lef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ns</w:t>
            </w:r>
          </w:p>
        </w:tc>
      </w:tr>
      <w:tr w:rsidR="006D18AE" w:rsidRPr="006E715E" w:rsidTr="00535E3D">
        <w:trPr>
          <w:trHeight w:val="7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tcBorders>
              <w:right w:val="single" w:sz="4" w:space="0" w:color="auto"/>
            </w:tcBorders>
          </w:tcPr>
          <w:p w:rsidR="006D18AE" w:rsidRPr="00682052" w:rsidRDefault="006D18AE" w:rsidP="006D18A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82052">
              <w:rPr>
                <w:rFonts w:ascii="Times New Roman" w:hAnsi="Times New Roman" w:cs="Times New Roman"/>
                <w:lang w:val="en-US"/>
              </w:rPr>
              <w:t xml:space="preserve">shoot Mg </w:t>
            </w:r>
            <w:r w:rsidR="006E715E">
              <w:rPr>
                <w:rFonts w:ascii="Times New Roman" w:hAnsi="Times New Roman" w:cs="Times New Roman"/>
                <w:lang w:val="en-US"/>
              </w:rPr>
              <w:t>uptake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***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</w:p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–</w:t>
            </w:r>
          </w:p>
        </w:tc>
        <w:tc>
          <w:tcPr>
            <w:tcW w:w="1737" w:type="dxa"/>
            <w:tcBorders>
              <w:lef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subsoil moisture x pore  number column</w:t>
            </w:r>
            <w:r w:rsidRPr="00C9468E">
              <w:rPr>
                <w:rFonts w:ascii="Times New Roman" w:hAnsi="Times New Roman" w:cs="Times New Roman"/>
                <w:vertAlign w:val="superscript"/>
                <w:lang w:val="en-US"/>
              </w:rPr>
              <w:t>-1</w:t>
            </w:r>
            <w:r w:rsidRPr="00E16DBE">
              <w:rPr>
                <w:rFonts w:ascii="Times New Roman" w:hAnsi="Times New Roman" w:cs="Times New Roman"/>
                <w:lang w:val="en-US"/>
              </w:rPr>
              <w:t>:</w:t>
            </w:r>
            <w:r>
              <w:rPr>
                <w:rFonts w:ascii="Times New Roman" w:hAnsi="Times New Roman" w:cs="Times New Roman"/>
                <w:vertAlign w:val="super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**</w:t>
            </w:r>
          </w:p>
        </w:tc>
      </w:tr>
      <w:tr w:rsidR="006D18AE" w:rsidRPr="0078708F" w:rsidTr="00535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tcBorders>
              <w:right w:val="single" w:sz="4" w:space="0" w:color="auto"/>
            </w:tcBorders>
          </w:tcPr>
          <w:p w:rsidR="006D18AE" w:rsidRPr="00682052" w:rsidRDefault="006D18AE" w:rsidP="006D18A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82052">
              <w:rPr>
                <w:rFonts w:ascii="Times New Roman" w:hAnsi="Times New Roman" w:cs="Times New Roman"/>
                <w:lang w:val="en-US"/>
              </w:rPr>
              <w:t>shoot P concentrations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***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ns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–</w:t>
            </w:r>
          </w:p>
        </w:tc>
        <w:tc>
          <w:tcPr>
            <w:tcW w:w="1737" w:type="dxa"/>
            <w:tcBorders>
              <w:lef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ns</w:t>
            </w:r>
          </w:p>
        </w:tc>
      </w:tr>
      <w:tr w:rsidR="006D18AE" w:rsidRPr="0078708F" w:rsidTr="00535E3D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tcBorders>
              <w:right w:val="single" w:sz="4" w:space="0" w:color="auto"/>
            </w:tcBorders>
          </w:tcPr>
          <w:p w:rsidR="006D18AE" w:rsidRPr="00682052" w:rsidRDefault="006D18AE" w:rsidP="006D18A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82052">
              <w:rPr>
                <w:rFonts w:ascii="Times New Roman" w:hAnsi="Times New Roman" w:cs="Times New Roman"/>
                <w:lang w:val="en-US"/>
              </w:rPr>
              <w:t xml:space="preserve">shoot P </w:t>
            </w:r>
            <w:r w:rsidR="006E715E">
              <w:rPr>
                <w:rFonts w:ascii="Times New Roman" w:hAnsi="Times New Roman" w:cs="Times New Roman"/>
                <w:lang w:val="en-US"/>
              </w:rPr>
              <w:t>uptake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***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ns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</w:p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–</w:t>
            </w:r>
          </w:p>
        </w:tc>
        <w:tc>
          <w:tcPr>
            <w:tcW w:w="1737" w:type="dxa"/>
            <w:tcBorders>
              <w:lef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ns</w:t>
            </w:r>
          </w:p>
        </w:tc>
      </w:tr>
      <w:tr w:rsidR="006D18AE" w:rsidRPr="006E715E" w:rsidTr="00535E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tcBorders>
              <w:right w:val="single" w:sz="4" w:space="0" w:color="auto"/>
            </w:tcBorders>
          </w:tcPr>
          <w:p w:rsidR="006D18AE" w:rsidRPr="00682052" w:rsidRDefault="006D18AE" w:rsidP="006D18A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82052">
              <w:rPr>
                <w:rFonts w:ascii="Times New Roman" w:hAnsi="Times New Roman" w:cs="Times New Roman"/>
                <w:lang w:val="en-US"/>
              </w:rPr>
              <w:t>shoot N concentrations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***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</w:p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–</w:t>
            </w:r>
          </w:p>
        </w:tc>
        <w:tc>
          <w:tcPr>
            <w:tcW w:w="1737" w:type="dxa"/>
            <w:tcBorders>
              <w:left w:val="single" w:sz="4" w:space="0" w:color="auto"/>
            </w:tcBorders>
          </w:tcPr>
          <w:p w:rsidR="006D18AE" w:rsidRDefault="006D18AE" w:rsidP="006D1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subsoil moisture x pore  number column</w:t>
            </w:r>
            <w:r w:rsidRPr="00C9468E">
              <w:rPr>
                <w:rFonts w:ascii="Times New Roman" w:hAnsi="Times New Roman" w:cs="Times New Roman"/>
                <w:vertAlign w:val="superscript"/>
                <w:lang w:val="en-US"/>
              </w:rPr>
              <w:t>-1</w:t>
            </w:r>
            <w:r w:rsidRPr="00E16DBE">
              <w:rPr>
                <w:rFonts w:ascii="Times New Roman" w:hAnsi="Times New Roman" w:cs="Times New Roman"/>
                <w:lang w:val="en-US"/>
              </w:rPr>
              <w:t>:</w:t>
            </w:r>
            <w:r>
              <w:rPr>
                <w:rFonts w:ascii="Times New Roman" w:hAnsi="Times New Roman" w:cs="Times New Roman"/>
                <w:vertAlign w:val="super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*</w:t>
            </w:r>
          </w:p>
        </w:tc>
      </w:tr>
      <w:tr w:rsidR="006D18AE" w:rsidRPr="006E715E" w:rsidTr="00535E3D">
        <w:trPr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tcBorders>
              <w:right w:val="single" w:sz="4" w:space="0" w:color="auto"/>
            </w:tcBorders>
          </w:tcPr>
          <w:p w:rsidR="006D18AE" w:rsidRPr="00682052" w:rsidRDefault="006D18AE" w:rsidP="006D18A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82052">
              <w:rPr>
                <w:rFonts w:ascii="Times New Roman" w:hAnsi="Times New Roman" w:cs="Times New Roman"/>
                <w:lang w:val="en-US"/>
              </w:rPr>
              <w:lastRenderedPageBreak/>
              <w:t xml:space="preserve">shoot N </w:t>
            </w:r>
            <w:r w:rsidR="006E715E">
              <w:rPr>
                <w:rFonts w:ascii="Times New Roman" w:hAnsi="Times New Roman" w:cs="Times New Roman"/>
                <w:lang w:val="en-US"/>
              </w:rPr>
              <w:t>uptake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***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1737" w:type="dxa"/>
            <w:tcBorders>
              <w:left w:val="single" w:sz="4" w:space="0" w:color="auto"/>
              <w:righ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</w:p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–</w:t>
            </w:r>
          </w:p>
        </w:tc>
        <w:tc>
          <w:tcPr>
            <w:tcW w:w="1737" w:type="dxa"/>
            <w:tcBorders>
              <w:left w:val="single" w:sz="4" w:space="0" w:color="auto"/>
            </w:tcBorders>
          </w:tcPr>
          <w:p w:rsidR="006D18AE" w:rsidRDefault="006D18AE" w:rsidP="006D1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subsoil moisture x pore  number column</w:t>
            </w:r>
            <w:r w:rsidRPr="00C9468E">
              <w:rPr>
                <w:rFonts w:ascii="Times New Roman" w:hAnsi="Times New Roman" w:cs="Times New Roman"/>
                <w:vertAlign w:val="superscript"/>
                <w:lang w:val="en-US"/>
              </w:rPr>
              <w:t>-1</w:t>
            </w:r>
            <w:r w:rsidRPr="00E16DBE">
              <w:rPr>
                <w:rFonts w:ascii="Times New Roman" w:hAnsi="Times New Roman" w:cs="Times New Roman"/>
                <w:lang w:val="en-US"/>
              </w:rPr>
              <w:t>:</w:t>
            </w:r>
            <w:r>
              <w:rPr>
                <w:rFonts w:ascii="Times New Roman" w:hAnsi="Times New Roman" w:cs="Times New Roman"/>
                <w:vertAlign w:val="super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*</w:t>
            </w:r>
          </w:p>
        </w:tc>
      </w:tr>
    </w:tbl>
    <w:p w:rsidR="00AD4973" w:rsidRPr="00C9468E" w:rsidRDefault="00AD4973" w:rsidP="00535E3D">
      <w:pPr>
        <w:rPr>
          <w:lang w:val="en-GB"/>
        </w:rPr>
      </w:pPr>
    </w:p>
    <w:sectPr w:rsidR="00AD4973" w:rsidRPr="00C9468E" w:rsidSect="00A71E30">
      <w:headerReference w:type="even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3742" w:rsidRDefault="00C63742" w:rsidP="00A71E30">
      <w:pPr>
        <w:spacing w:after="0" w:line="240" w:lineRule="auto"/>
      </w:pPr>
      <w:r>
        <w:separator/>
      </w:r>
    </w:p>
  </w:endnote>
  <w:endnote w:type="continuationSeparator" w:id="0">
    <w:p w:rsidR="00C63742" w:rsidRDefault="00C63742" w:rsidP="00A71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E30" w:rsidRPr="00A71E30" w:rsidRDefault="00535E3D">
    <w:pPr>
      <w:pStyle w:val="Fuzeile"/>
      <w:rPr>
        <w:rFonts w:ascii="Times New Roman" w:hAnsi="Times New Roman" w:cs="Times New Roman"/>
        <w:b/>
      </w:rPr>
    </w:pPr>
    <w:proofErr w:type="spellStart"/>
    <w:r>
      <w:rPr>
        <w:rFonts w:ascii="Times New Roman" w:hAnsi="Times New Roman" w:cs="Times New Roman"/>
        <w:b/>
      </w:rPr>
      <w:t>Continued</w:t>
    </w:r>
    <w:proofErr w:type="spellEnd"/>
    <w:r>
      <w:rPr>
        <w:rFonts w:ascii="Times New Roman" w:hAnsi="Times New Roman" w:cs="Times New Roman"/>
        <w:b/>
      </w:rPr>
      <w:t xml:space="preserve"> on </w:t>
    </w:r>
    <w:proofErr w:type="spellStart"/>
    <w:r>
      <w:rPr>
        <w:rFonts w:ascii="Times New Roman" w:hAnsi="Times New Roman" w:cs="Times New Roman"/>
        <w:b/>
      </w:rPr>
      <w:t>next</w:t>
    </w:r>
    <w:proofErr w:type="spellEnd"/>
    <w:r>
      <w:rPr>
        <w:rFonts w:ascii="Times New Roman" w:hAnsi="Times New Roman" w:cs="Times New Roman"/>
        <w:b/>
      </w:rPr>
      <w:t xml:space="preserve"> </w:t>
    </w:r>
    <w:proofErr w:type="spellStart"/>
    <w:r>
      <w:rPr>
        <w:rFonts w:ascii="Times New Roman" w:hAnsi="Times New Roman" w:cs="Times New Roman"/>
        <w:b/>
      </w:rPr>
      <w:t>page</w:t>
    </w:r>
    <w:proofErr w:type="spellEnd"/>
    <w:r>
      <w:rPr>
        <w:rFonts w:ascii="Times New Roman" w:hAnsi="Times New Roman" w:cs="Times New Roman"/>
        <w:b/>
      </w:rPr>
      <w:t>…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3742" w:rsidRDefault="00C63742" w:rsidP="00A71E30">
      <w:pPr>
        <w:spacing w:after="0" w:line="240" w:lineRule="auto"/>
      </w:pPr>
      <w:r>
        <w:separator/>
      </w:r>
    </w:p>
  </w:footnote>
  <w:footnote w:type="continuationSeparator" w:id="0">
    <w:p w:rsidR="00C63742" w:rsidRDefault="00C63742" w:rsidP="00A71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E30" w:rsidRPr="00A71E30" w:rsidRDefault="00535E3D">
    <w:pPr>
      <w:pStyle w:val="Kopfzeile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…</w:t>
    </w:r>
    <w:proofErr w:type="spellStart"/>
    <w:r>
      <w:rPr>
        <w:rFonts w:ascii="Times New Roman" w:hAnsi="Times New Roman" w:cs="Times New Roman"/>
        <w:b/>
      </w:rPr>
      <w:t>continued</w:t>
    </w:r>
    <w:proofErr w:type="spellEnd"/>
    <w:r>
      <w:rPr>
        <w:rFonts w:ascii="Times New Roman" w:hAnsi="Times New Roman" w:cs="Times New Roman"/>
        <w:b/>
      </w:rPr>
      <w:t xml:space="preserve"> </w:t>
    </w:r>
    <w:proofErr w:type="spellStart"/>
    <w:r>
      <w:rPr>
        <w:rFonts w:ascii="Times New Roman" w:hAnsi="Times New Roman" w:cs="Times New Roman"/>
        <w:b/>
      </w:rPr>
      <w:t>from</w:t>
    </w:r>
    <w:proofErr w:type="spellEnd"/>
    <w:r>
      <w:rPr>
        <w:rFonts w:ascii="Times New Roman" w:hAnsi="Times New Roman" w:cs="Times New Roman"/>
        <w:b/>
      </w:rPr>
      <w:t xml:space="preserve"> </w:t>
    </w:r>
    <w:proofErr w:type="spellStart"/>
    <w:r>
      <w:rPr>
        <w:rFonts w:ascii="Times New Roman" w:hAnsi="Times New Roman" w:cs="Times New Roman"/>
        <w:b/>
      </w:rPr>
      <w:t>previous</w:t>
    </w:r>
    <w:proofErr w:type="spellEnd"/>
    <w:r>
      <w:rPr>
        <w:rFonts w:ascii="Times New Roman" w:hAnsi="Times New Roman" w:cs="Times New Roman"/>
        <w:b/>
      </w:rPr>
      <w:t xml:space="preserve"> </w:t>
    </w:r>
    <w:proofErr w:type="spellStart"/>
    <w:r>
      <w:rPr>
        <w:rFonts w:ascii="Times New Roman" w:hAnsi="Times New Roman" w:cs="Times New Roman"/>
        <w:b/>
      </w:rPr>
      <w:t>page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1AA"/>
    <w:rsid w:val="00053490"/>
    <w:rsid w:val="00126F2E"/>
    <w:rsid w:val="00171929"/>
    <w:rsid w:val="00185DAC"/>
    <w:rsid w:val="001B3B73"/>
    <w:rsid w:val="002051AA"/>
    <w:rsid w:val="00266FD9"/>
    <w:rsid w:val="002879DC"/>
    <w:rsid w:val="00535E3D"/>
    <w:rsid w:val="005F5F8F"/>
    <w:rsid w:val="00682052"/>
    <w:rsid w:val="006C193F"/>
    <w:rsid w:val="006D18AE"/>
    <w:rsid w:val="006E715E"/>
    <w:rsid w:val="0078708F"/>
    <w:rsid w:val="00A71E30"/>
    <w:rsid w:val="00AC7519"/>
    <w:rsid w:val="00AD4973"/>
    <w:rsid w:val="00C13701"/>
    <w:rsid w:val="00C63742"/>
    <w:rsid w:val="00C9468E"/>
    <w:rsid w:val="00DB532D"/>
    <w:rsid w:val="00DD075F"/>
    <w:rsid w:val="00E1446F"/>
    <w:rsid w:val="00E16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236C9F3-D493-4818-B70C-99A906B0B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051AA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94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ntabelle1hell">
    <w:name w:val="List Table 1 Light"/>
    <w:basedOn w:val="NormaleTabelle"/>
    <w:uiPriority w:val="46"/>
    <w:rsid w:val="006820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82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82052"/>
    <w:rPr>
      <w:rFonts w:ascii="Segoe UI" w:hAnsi="Segoe UI" w:cs="Segoe UI"/>
      <w:sz w:val="18"/>
      <w:szCs w:val="18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A71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71E30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A71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71E30"/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Mirjam Koch</dc:creator>
  <cp:keywords/>
  <dc:description/>
  <cp:lastModifiedBy>Unknown author 2</cp:lastModifiedBy>
  <cp:revision>2</cp:revision>
  <cp:lastPrinted>2020-12-18T08:11:00Z</cp:lastPrinted>
  <dcterms:created xsi:type="dcterms:W3CDTF">2021-08-17T08:06:00Z</dcterms:created>
  <dcterms:modified xsi:type="dcterms:W3CDTF">2021-08-17T08:06:00Z</dcterms:modified>
</cp:coreProperties>
</file>