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89D42" w14:textId="18F2174C" w:rsidR="00901007" w:rsidRPr="00222EA4" w:rsidRDefault="00901007" w:rsidP="0090100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420"/>
        <w:gridCol w:w="1890"/>
        <w:gridCol w:w="1710"/>
        <w:gridCol w:w="1440"/>
      </w:tblGrid>
      <w:tr w:rsidR="00901007" w:rsidRPr="00222EA4" w14:paraId="29F4F6E8" w14:textId="77777777" w:rsidTr="006062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0" w:type="dxa"/>
            <w:gridSpan w:val="4"/>
          </w:tcPr>
          <w:p w14:paraId="39F5E8E9" w14:textId="6A5F662E" w:rsidR="00901007" w:rsidRPr="00222EA4" w:rsidRDefault="00A12836" w:rsidP="00A77D0A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Supplemental Table</w:t>
            </w:r>
            <w:r w:rsidR="00901007" w:rsidRPr="00222E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5F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1007" w:rsidRPr="00222EA4">
              <w:rPr>
                <w:rFonts w:ascii="Times New Roman" w:hAnsi="Times New Roman" w:cs="Times New Roman"/>
                <w:sz w:val="24"/>
                <w:szCs w:val="24"/>
              </w:rPr>
              <w:t>. Surgical Interventions in the First Eight Years of Life Among Patients Presenting Within One Year of Age (n=46).</w:t>
            </w:r>
          </w:p>
        </w:tc>
      </w:tr>
      <w:tr w:rsidR="00901007" w:rsidRPr="00222EA4" w14:paraId="33FCB3D1" w14:textId="77777777" w:rsidTr="006062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35B0E7F7" w14:textId="77777777" w:rsidR="00901007" w:rsidRPr="00222EA4" w:rsidRDefault="00901007" w:rsidP="00A77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5EBFC5B8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222EA4">
              <w:rPr>
                <w:rFonts w:ascii="Times New Roman" w:hAnsi="Times New Roman" w:cs="Times New Roman"/>
                <w:b/>
                <w:bCs/>
              </w:rPr>
              <w:t xml:space="preserve">PVDO </w:t>
            </w:r>
          </w:p>
          <w:p w14:paraId="7E111F9F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222EA4">
              <w:rPr>
                <w:rFonts w:ascii="Times New Roman" w:hAnsi="Times New Roman" w:cs="Times New Roman"/>
                <w:b/>
                <w:bCs/>
              </w:rPr>
              <w:t xml:space="preserve">Cohort </w:t>
            </w:r>
            <w:r w:rsidRPr="00222EA4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710" w:type="dxa"/>
          </w:tcPr>
          <w:p w14:paraId="71F719A9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222EA4">
              <w:rPr>
                <w:rFonts w:ascii="Times New Roman" w:hAnsi="Times New Roman" w:cs="Times New Roman"/>
                <w:b/>
                <w:bCs/>
              </w:rPr>
              <w:t xml:space="preserve">Conventional Cohort </w:t>
            </w:r>
            <w:r w:rsidRPr="00222EA4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440" w:type="dxa"/>
          </w:tcPr>
          <w:p w14:paraId="2FA04ED3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222EA4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901007" w:rsidRPr="00222EA4" w14:paraId="5135490B" w14:textId="77777777" w:rsidTr="00606272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008B377D" w14:textId="77777777" w:rsidR="00901007" w:rsidRPr="00222EA4" w:rsidRDefault="00901007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</w:rPr>
              <w:t>No. of patients</w:t>
            </w:r>
          </w:p>
        </w:tc>
        <w:tc>
          <w:tcPr>
            <w:tcW w:w="1890" w:type="dxa"/>
          </w:tcPr>
          <w:p w14:paraId="77DC72B9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26 (57)</w:t>
            </w:r>
          </w:p>
        </w:tc>
        <w:tc>
          <w:tcPr>
            <w:tcW w:w="1710" w:type="dxa"/>
          </w:tcPr>
          <w:p w14:paraId="5F2A2BE0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20 (43)</w:t>
            </w:r>
          </w:p>
        </w:tc>
        <w:tc>
          <w:tcPr>
            <w:tcW w:w="1440" w:type="dxa"/>
          </w:tcPr>
          <w:p w14:paraId="6FE221BD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01007" w:rsidRPr="00222EA4" w14:paraId="5B39681D" w14:textId="77777777" w:rsidTr="006062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04400EBB" w14:textId="77777777" w:rsidR="00901007" w:rsidRPr="00222EA4" w:rsidRDefault="00901007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</w:rPr>
              <w:t xml:space="preserve">Mean age at presentation, </w:t>
            </w:r>
            <w:proofErr w:type="spellStart"/>
            <w:r w:rsidRPr="00222EA4">
              <w:rPr>
                <w:rFonts w:ascii="Times New Roman" w:hAnsi="Times New Roman" w:cs="Times New Roman"/>
                <w:b w:val="0"/>
                <w:bCs w:val="0"/>
              </w:rPr>
              <w:t>yr</w:t>
            </w:r>
            <w:proofErr w:type="spellEnd"/>
          </w:p>
        </w:tc>
        <w:tc>
          <w:tcPr>
            <w:tcW w:w="1890" w:type="dxa"/>
          </w:tcPr>
          <w:p w14:paraId="2881C658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0.2 ± 0.2</w:t>
            </w:r>
          </w:p>
        </w:tc>
        <w:tc>
          <w:tcPr>
            <w:tcW w:w="1710" w:type="dxa"/>
          </w:tcPr>
          <w:p w14:paraId="15A2F078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0.2 ± 0.3</w:t>
            </w:r>
          </w:p>
        </w:tc>
        <w:tc>
          <w:tcPr>
            <w:tcW w:w="1440" w:type="dxa"/>
          </w:tcPr>
          <w:p w14:paraId="26EFDE8C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0.456</w:t>
            </w:r>
          </w:p>
        </w:tc>
      </w:tr>
      <w:tr w:rsidR="00901007" w:rsidRPr="00222EA4" w14:paraId="3D472FEC" w14:textId="77777777" w:rsidTr="00606272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445C16C6" w14:textId="77777777" w:rsidR="00901007" w:rsidRPr="00222EA4" w:rsidRDefault="00901007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</w:rPr>
              <w:t xml:space="preserve">Mean age at initial vault surgery, </w:t>
            </w:r>
            <w:proofErr w:type="spellStart"/>
            <w:r w:rsidRPr="00222EA4">
              <w:rPr>
                <w:rFonts w:ascii="Times New Roman" w:hAnsi="Times New Roman" w:cs="Times New Roman"/>
                <w:b w:val="0"/>
                <w:bCs w:val="0"/>
              </w:rPr>
              <w:t>yr</w:t>
            </w:r>
            <w:proofErr w:type="spellEnd"/>
          </w:p>
        </w:tc>
        <w:tc>
          <w:tcPr>
            <w:tcW w:w="1890" w:type="dxa"/>
          </w:tcPr>
          <w:p w14:paraId="1BE27589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0.9 ± 0.7</w:t>
            </w:r>
          </w:p>
        </w:tc>
        <w:tc>
          <w:tcPr>
            <w:tcW w:w="1710" w:type="dxa"/>
          </w:tcPr>
          <w:p w14:paraId="59C3C6CF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1.2 ± 2.0</w:t>
            </w:r>
          </w:p>
        </w:tc>
        <w:tc>
          <w:tcPr>
            <w:tcW w:w="1440" w:type="dxa"/>
          </w:tcPr>
          <w:p w14:paraId="46AEDC53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0.429</w:t>
            </w:r>
          </w:p>
        </w:tc>
      </w:tr>
      <w:tr w:rsidR="00901007" w:rsidRPr="00222EA4" w14:paraId="2C384DBC" w14:textId="77777777" w:rsidTr="006062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6F064D6B" w14:textId="77777777" w:rsidR="00901007" w:rsidRPr="00222EA4" w:rsidRDefault="00901007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</w:rPr>
              <w:t xml:space="preserve">Mean age at primary FOA, </w:t>
            </w:r>
            <w:proofErr w:type="spellStart"/>
            <w:r w:rsidRPr="00222EA4">
              <w:rPr>
                <w:rFonts w:ascii="Times New Roman" w:hAnsi="Times New Roman" w:cs="Times New Roman"/>
                <w:b w:val="0"/>
                <w:bCs w:val="0"/>
              </w:rPr>
              <w:t>yr</w:t>
            </w:r>
            <w:proofErr w:type="spellEnd"/>
          </w:p>
        </w:tc>
        <w:tc>
          <w:tcPr>
            <w:tcW w:w="1890" w:type="dxa"/>
          </w:tcPr>
          <w:p w14:paraId="5FD4F628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2.3 ± 1.6</w:t>
            </w:r>
          </w:p>
        </w:tc>
        <w:tc>
          <w:tcPr>
            <w:tcW w:w="1710" w:type="dxa"/>
          </w:tcPr>
          <w:p w14:paraId="07F45924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1.0 ± 0.7</w:t>
            </w:r>
          </w:p>
        </w:tc>
        <w:tc>
          <w:tcPr>
            <w:tcW w:w="1440" w:type="dxa"/>
          </w:tcPr>
          <w:p w14:paraId="440C702D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222EA4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901007" w:rsidRPr="00222EA4" w14:paraId="50A96085" w14:textId="77777777" w:rsidTr="00606272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070AE18B" w14:textId="77777777" w:rsidR="00901007" w:rsidRPr="00222EA4" w:rsidRDefault="00901007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</w:rPr>
              <w:t xml:space="preserve">Mean age at secondary FOA, </w:t>
            </w:r>
            <w:proofErr w:type="spellStart"/>
            <w:r w:rsidRPr="00222EA4">
              <w:rPr>
                <w:rFonts w:ascii="Times New Roman" w:hAnsi="Times New Roman" w:cs="Times New Roman"/>
                <w:b w:val="0"/>
                <w:bCs w:val="0"/>
              </w:rPr>
              <w:t>yr</w:t>
            </w:r>
            <w:proofErr w:type="spellEnd"/>
          </w:p>
        </w:tc>
        <w:tc>
          <w:tcPr>
            <w:tcW w:w="1890" w:type="dxa"/>
          </w:tcPr>
          <w:p w14:paraId="477B4678" w14:textId="664C7E11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8.7</w:t>
            </w:r>
          </w:p>
        </w:tc>
        <w:tc>
          <w:tcPr>
            <w:tcW w:w="1710" w:type="dxa"/>
          </w:tcPr>
          <w:p w14:paraId="5F4B538A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7.6 ± 3.3</w:t>
            </w:r>
          </w:p>
        </w:tc>
        <w:tc>
          <w:tcPr>
            <w:tcW w:w="1440" w:type="dxa"/>
          </w:tcPr>
          <w:p w14:paraId="67D0CF30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1007" w:rsidRPr="00222EA4" w14:paraId="62ECFE91" w14:textId="77777777" w:rsidTr="006062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0CE8A05E" w14:textId="77777777" w:rsidR="00901007" w:rsidRPr="00222EA4" w:rsidRDefault="00901007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</w:rPr>
              <w:t xml:space="preserve">Mean no. of FOAs       </w:t>
            </w:r>
          </w:p>
          <w:p w14:paraId="535CE5A7" w14:textId="77777777" w:rsidR="00901007" w:rsidRPr="00222EA4" w:rsidRDefault="00901007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</w:rPr>
              <w:t xml:space="preserve">      0</w:t>
            </w:r>
          </w:p>
          <w:p w14:paraId="2DE317A7" w14:textId="77777777" w:rsidR="00901007" w:rsidRPr="00222EA4" w:rsidRDefault="00901007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</w:rPr>
              <w:t xml:space="preserve">      1</w:t>
            </w:r>
          </w:p>
          <w:p w14:paraId="7C0F2F4A" w14:textId="77777777" w:rsidR="00901007" w:rsidRPr="00222EA4" w:rsidRDefault="00901007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</w:rPr>
              <w:t xml:space="preserve">      2</w:t>
            </w:r>
          </w:p>
        </w:tc>
        <w:tc>
          <w:tcPr>
            <w:tcW w:w="1890" w:type="dxa"/>
          </w:tcPr>
          <w:p w14:paraId="6D9630FA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0.7 ± 0.5</w:t>
            </w:r>
          </w:p>
          <w:p w14:paraId="35E1D3D8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8 (31)</w:t>
            </w:r>
          </w:p>
          <w:p w14:paraId="3388C409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18 (69)</w:t>
            </w:r>
          </w:p>
          <w:p w14:paraId="20D55A73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710" w:type="dxa"/>
          </w:tcPr>
          <w:p w14:paraId="33FBA4B3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1.2 ± 0.7</w:t>
            </w:r>
          </w:p>
          <w:p w14:paraId="57EA4656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0 (0)</w:t>
            </w:r>
          </w:p>
          <w:p w14:paraId="51992CE1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14 (70)</w:t>
            </w:r>
          </w:p>
          <w:p w14:paraId="7C5B9332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5 (30)</w:t>
            </w:r>
          </w:p>
        </w:tc>
        <w:tc>
          <w:tcPr>
            <w:tcW w:w="1440" w:type="dxa"/>
          </w:tcPr>
          <w:p w14:paraId="602ACEBD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222EA4">
              <w:rPr>
                <w:rFonts w:ascii="Times New Roman" w:hAnsi="Times New Roman" w:cs="Times New Roman"/>
                <w:b/>
                <w:bCs/>
              </w:rPr>
              <w:t>0.002</w:t>
            </w:r>
          </w:p>
          <w:p w14:paraId="6549FFF3" w14:textId="77777777" w:rsidR="00901007" w:rsidRPr="00222EA4" w:rsidRDefault="0090100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1007" w:rsidRPr="00222EA4" w14:paraId="24498D91" w14:textId="77777777" w:rsidTr="00606272">
        <w:trPr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38EEF318" w14:textId="77777777" w:rsidR="00901007" w:rsidRPr="00222EA4" w:rsidRDefault="00901007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</w:rPr>
              <w:t>Mean no. of major craniofacial interventions</w:t>
            </w:r>
          </w:p>
          <w:p w14:paraId="41F0A135" w14:textId="77777777" w:rsidR="00901007" w:rsidRPr="00222EA4" w:rsidRDefault="00901007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</w:rPr>
              <w:t xml:space="preserve">      1</w:t>
            </w:r>
          </w:p>
          <w:p w14:paraId="47653EA7" w14:textId="77777777" w:rsidR="00901007" w:rsidRPr="00222EA4" w:rsidRDefault="00901007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</w:rPr>
              <w:t xml:space="preserve">      2</w:t>
            </w:r>
          </w:p>
          <w:p w14:paraId="122162B0" w14:textId="77777777" w:rsidR="00901007" w:rsidRPr="00222EA4" w:rsidRDefault="00901007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</w:rPr>
              <w:t xml:space="preserve">      3</w:t>
            </w:r>
          </w:p>
          <w:p w14:paraId="25D3C17F" w14:textId="77777777" w:rsidR="00901007" w:rsidRPr="00222EA4" w:rsidRDefault="00901007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</w:rPr>
              <w:t xml:space="preserve">      4</w:t>
            </w:r>
          </w:p>
          <w:p w14:paraId="47B2EA85" w14:textId="77777777" w:rsidR="00901007" w:rsidRPr="00222EA4" w:rsidRDefault="00901007" w:rsidP="00A77D0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</w:rPr>
              <w:t xml:space="preserve">      5</w:t>
            </w:r>
          </w:p>
          <w:p w14:paraId="35DBD1CD" w14:textId="77777777" w:rsidR="00901007" w:rsidRPr="00222EA4" w:rsidRDefault="00901007" w:rsidP="00A77D0A">
            <w:pPr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</w:rPr>
              <w:t xml:space="preserve">      6</w:t>
            </w:r>
          </w:p>
        </w:tc>
        <w:tc>
          <w:tcPr>
            <w:tcW w:w="1890" w:type="dxa"/>
          </w:tcPr>
          <w:p w14:paraId="4D0C6503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F8BFF20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2.7 ± 1.0</w:t>
            </w:r>
          </w:p>
          <w:p w14:paraId="68C76310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1 (4)</w:t>
            </w:r>
          </w:p>
          <w:p w14:paraId="44304124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12 (46)</w:t>
            </w:r>
          </w:p>
          <w:p w14:paraId="0A3FE43D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8 (31)</w:t>
            </w:r>
          </w:p>
          <w:p w14:paraId="5023A9B0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4 (15)</w:t>
            </w:r>
          </w:p>
          <w:p w14:paraId="0331A141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0 (0)</w:t>
            </w:r>
          </w:p>
          <w:p w14:paraId="2203E5B3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1 (4)</w:t>
            </w:r>
          </w:p>
        </w:tc>
        <w:tc>
          <w:tcPr>
            <w:tcW w:w="1710" w:type="dxa"/>
          </w:tcPr>
          <w:p w14:paraId="0A8FC885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90C3B2E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2.2 ± 1.4</w:t>
            </w:r>
          </w:p>
          <w:p w14:paraId="75473BA2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9 (45)</w:t>
            </w:r>
          </w:p>
          <w:p w14:paraId="48C7B395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3 (12)</w:t>
            </w:r>
          </w:p>
          <w:p w14:paraId="30412D2D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3 (12)</w:t>
            </w:r>
          </w:p>
          <w:p w14:paraId="4F6EED37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2 (8)</w:t>
            </w:r>
          </w:p>
          <w:p w14:paraId="6D8F36F6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2 (8)</w:t>
            </w:r>
          </w:p>
          <w:p w14:paraId="2A3C6F5C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440" w:type="dxa"/>
          </w:tcPr>
          <w:p w14:paraId="6B88D6CA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BA4F053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EA4">
              <w:rPr>
                <w:rFonts w:ascii="Times New Roman" w:hAnsi="Times New Roman" w:cs="Times New Roman"/>
              </w:rPr>
              <w:t>0.079</w:t>
            </w:r>
          </w:p>
          <w:p w14:paraId="01A4A48E" w14:textId="77777777" w:rsidR="00901007" w:rsidRPr="00222EA4" w:rsidRDefault="0090100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1007" w:rsidRPr="00222EA4" w14:paraId="11A47621" w14:textId="77777777" w:rsidTr="006062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0" w:type="dxa"/>
            <w:gridSpan w:val="4"/>
          </w:tcPr>
          <w:p w14:paraId="34C8AD13" w14:textId="7BD84FDD" w:rsidR="00901007" w:rsidRPr="00222EA4" w:rsidRDefault="00901007" w:rsidP="00A77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2EA4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PVDO</w:t>
            </w:r>
            <w:r w:rsidRPr="00222EA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, posterior vault distraction osteogenesis; </w:t>
            </w:r>
            <w:r w:rsidRPr="00222EA4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FOA</w:t>
            </w:r>
            <w:r w:rsidRPr="00222EA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, fronto-orbital advancement.</w:t>
            </w:r>
            <w:r w:rsidRPr="00222E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6D547F01" w14:textId="77777777" w:rsidR="00901007" w:rsidRPr="00222EA4" w:rsidRDefault="00901007" w:rsidP="00901007">
      <w:pPr>
        <w:rPr>
          <w:rFonts w:ascii="Times New Roman" w:hAnsi="Times New Roman" w:cs="Times New Roman"/>
        </w:rPr>
      </w:pPr>
    </w:p>
    <w:p w14:paraId="5D993599" w14:textId="77777777" w:rsidR="00901007" w:rsidRPr="00222EA4" w:rsidRDefault="00901007" w:rsidP="00901007">
      <w:pPr>
        <w:rPr>
          <w:rFonts w:ascii="Times New Roman" w:hAnsi="Times New Roman" w:cs="Times New Roman"/>
          <w:sz w:val="24"/>
          <w:szCs w:val="24"/>
        </w:rPr>
      </w:pPr>
    </w:p>
    <w:p w14:paraId="59AA03ED" w14:textId="77777777" w:rsidR="00901007" w:rsidRDefault="00901007" w:rsidP="0090100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99FBE7" w14:textId="77777777" w:rsidR="00987C85" w:rsidRDefault="00987C85"/>
    <w:sectPr w:rsidR="00987C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AD3"/>
    <w:rsid w:val="000D5FE4"/>
    <w:rsid w:val="00222EA4"/>
    <w:rsid w:val="002A1AD3"/>
    <w:rsid w:val="00466543"/>
    <w:rsid w:val="00606272"/>
    <w:rsid w:val="008D6A62"/>
    <w:rsid w:val="00901007"/>
    <w:rsid w:val="00987C85"/>
    <w:rsid w:val="00A12836"/>
    <w:rsid w:val="00B64DCE"/>
    <w:rsid w:val="00D4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6BA18"/>
  <w15:chartTrackingRefBased/>
  <w15:docId w15:val="{C2BB7BCD-DDB1-4704-86D4-115D89FD8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0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90100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Wu, Meagan</dc:creator>
  <cp:keywords/>
  <dc:description/>
  <cp:lastModifiedBy>Wu, Meagan</cp:lastModifiedBy>
  <cp:revision>8</cp:revision>
  <dcterms:created xsi:type="dcterms:W3CDTF">2024-01-24T17:09:00Z</dcterms:created>
  <dcterms:modified xsi:type="dcterms:W3CDTF">2024-04-26T21:47:00Z</dcterms:modified>
</cp:coreProperties>
</file>