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0057" w14:textId="77777777" w:rsidR="00603E8B" w:rsidRDefault="00603E8B" w:rsidP="00603E8B">
      <w:pPr>
        <w:widowControl/>
        <w:spacing w:before="120" w:line="36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Supplementary Table 2</w:t>
      </w:r>
      <w:r>
        <w:rPr>
          <w:rFonts w:ascii="Times New Roman" w:eastAsia="宋体" w:hAnsi="Times New Roman" w:cs="Times New Roman"/>
          <w:sz w:val="20"/>
          <w:szCs w:val="20"/>
        </w:rPr>
        <w:t>. The AUC, sensitivity, and specificity values of different fungal combination prediction models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638"/>
      </w:tblGrid>
      <w:tr w:rsidR="00603E8B" w14:paraId="19CA4014" w14:textId="77777777" w:rsidTr="00040E82">
        <w:tc>
          <w:tcPr>
            <w:tcW w:w="2972" w:type="dxa"/>
          </w:tcPr>
          <w:p w14:paraId="6423B669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Prediction models</w:t>
            </w:r>
          </w:p>
        </w:tc>
        <w:tc>
          <w:tcPr>
            <w:tcW w:w="1843" w:type="dxa"/>
          </w:tcPr>
          <w:p w14:paraId="4919CBCF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AUC</w:t>
            </w:r>
          </w:p>
        </w:tc>
        <w:tc>
          <w:tcPr>
            <w:tcW w:w="1843" w:type="dxa"/>
          </w:tcPr>
          <w:p w14:paraId="7DACB317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Sensitivity</w:t>
            </w:r>
          </w:p>
        </w:tc>
        <w:tc>
          <w:tcPr>
            <w:tcW w:w="1638" w:type="dxa"/>
          </w:tcPr>
          <w:p w14:paraId="655F72F6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Specificity</w:t>
            </w:r>
          </w:p>
        </w:tc>
      </w:tr>
      <w:tr w:rsidR="00603E8B" w14:paraId="27BFB66B" w14:textId="77777777" w:rsidTr="00040E82">
        <w:tc>
          <w:tcPr>
            <w:tcW w:w="2972" w:type="dxa"/>
          </w:tcPr>
          <w:p w14:paraId="7F090AA4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 xml:space="preserve">Acremonium + </w:t>
            </w:r>
            <w:proofErr w:type="spellStart"/>
            <w:r w:rsidRPr="00AB35FA">
              <w:rPr>
                <w:sz w:val="16"/>
                <w:szCs w:val="16"/>
              </w:rPr>
              <w:t>Russula</w:t>
            </w:r>
            <w:proofErr w:type="spellEnd"/>
          </w:p>
        </w:tc>
        <w:tc>
          <w:tcPr>
            <w:tcW w:w="1843" w:type="dxa"/>
          </w:tcPr>
          <w:p w14:paraId="18EA2B71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0.723</w:t>
            </w:r>
          </w:p>
        </w:tc>
        <w:tc>
          <w:tcPr>
            <w:tcW w:w="1843" w:type="dxa"/>
          </w:tcPr>
          <w:p w14:paraId="6A915D3F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0.45</w:t>
            </w:r>
          </w:p>
        </w:tc>
        <w:tc>
          <w:tcPr>
            <w:tcW w:w="1638" w:type="dxa"/>
          </w:tcPr>
          <w:p w14:paraId="65B339DD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1.00</w:t>
            </w:r>
          </w:p>
        </w:tc>
      </w:tr>
      <w:tr w:rsidR="00603E8B" w14:paraId="4BF2F03E" w14:textId="77777777" w:rsidTr="00040E82">
        <w:tc>
          <w:tcPr>
            <w:tcW w:w="2972" w:type="dxa"/>
          </w:tcPr>
          <w:p w14:paraId="00C5E644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 xml:space="preserve">Acremonium+ </w:t>
            </w:r>
            <w:proofErr w:type="spellStart"/>
            <w:r w:rsidRPr="00AB35FA">
              <w:rPr>
                <w:sz w:val="16"/>
                <w:szCs w:val="16"/>
              </w:rPr>
              <w:t>Russula</w:t>
            </w:r>
            <w:proofErr w:type="spellEnd"/>
            <w:r w:rsidRPr="00AB35FA">
              <w:rPr>
                <w:sz w:val="16"/>
                <w:szCs w:val="16"/>
              </w:rPr>
              <w:t xml:space="preserve"> + </w:t>
            </w:r>
            <w:proofErr w:type="spellStart"/>
            <w:r w:rsidRPr="00AB35FA">
              <w:rPr>
                <w:sz w:val="16"/>
                <w:szCs w:val="16"/>
              </w:rPr>
              <w:t>Meyerozyma</w:t>
            </w:r>
            <w:proofErr w:type="spellEnd"/>
          </w:p>
        </w:tc>
        <w:tc>
          <w:tcPr>
            <w:tcW w:w="1843" w:type="dxa"/>
          </w:tcPr>
          <w:p w14:paraId="431F6571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0.747</w:t>
            </w:r>
          </w:p>
        </w:tc>
        <w:tc>
          <w:tcPr>
            <w:tcW w:w="1843" w:type="dxa"/>
          </w:tcPr>
          <w:p w14:paraId="2683765F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0.45</w:t>
            </w:r>
          </w:p>
        </w:tc>
        <w:tc>
          <w:tcPr>
            <w:tcW w:w="1638" w:type="dxa"/>
          </w:tcPr>
          <w:p w14:paraId="1C60E30B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1.00</w:t>
            </w:r>
          </w:p>
        </w:tc>
      </w:tr>
      <w:tr w:rsidR="00603E8B" w14:paraId="52DCA16E" w14:textId="77777777" w:rsidTr="00040E82">
        <w:tc>
          <w:tcPr>
            <w:tcW w:w="2972" w:type="dxa"/>
          </w:tcPr>
          <w:p w14:paraId="41F74CCB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 xml:space="preserve">Acremonium+ </w:t>
            </w:r>
            <w:proofErr w:type="spellStart"/>
            <w:r w:rsidRPr="00AB35FA">
              <w:rPr>
                <w:sz w:val="16"/>
                <w:szCs w:val="16"/>
              </w:rPr>
              <w:t>Russula</w:t>
            </w:r>
            <w:proofErr w:type="spellEnd"/>
            <w:r w:rsidRPr="00AB35FA">
              <w:rPr>
                <w:sz w:val="16"/>
                <w:szCs w:val="16"/>
              </w:rPr>
              <w:t xml:space="preserve"> + Cladosporium</w:t>
            </w:r>
          </w:p>
        </w:tc>
        <w:tc>
          <w:tcPr>
            <w:tcW w:w="1843" w:type="dxa"/>
          </w:tcPr>
          <w:p w14:paraId="4749F285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0.747</w:t>
            </w:r>
          </w:p>
        </w:tc>
        <w:tc>
          <w:tcPr>
            <w:tcW w:w="1843" w:type="dxa"/>
          </w:tcPr>
          <w:p w14:paraId="7AE9ABEF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0.45</w:t>
            </w:r>
          </w:p>
        </w:tc>
        <w:tc>
          <w:tcPr>
            <w:tcW w:w="1638" w:type="dxa"/>
          </w:tcPr>
          <w:p w14:paraId="7175E4EF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1.00</w:t>
            </w:r>
          </w:p>
        </w:tc>
      </w:tr>
      <w:tr w:rsidR="00603E8B" w14:paraId="5E950046" w14:textId="77777777" w:rsidTr="00040E82">
        <w:tc>
          <w:tcPr>
            <w:tcW w:w="2972" w:type="dxa"/>
          </w:tcPr>
          <w:p w14:paraId="7529D57F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 xml:space="preserve">Acremonium + </w:t>
            </w:r>
            <w:proofErr w:type="spellStart"/>
            <w:r w:rsidRPr="00AB35FA">
              <w:rPr>
                <w:sz w:val="16"/>
                <w:szCs w:val="16"/>
              </w:rPr>
              <w:t>Russula</w:t>
            </w:r>
            <w:proofErr w:type="spellEnd"/>
            <w:r w:rsidRPr="00AB35FA">
              <w:rPr>
                <w:sz w:val="16"/>
                <w:szCs w:val="16"/>
              </w:rPr>
              <w:t xml:space="preserve"> + Fusarium</w:t>
            </w:r>
          </w:p>
        </w:tc>
        <w:tc>
          <w:tcPr>
            <w:tcW w:w="1843" w:type="dxa"/>
          </w:tcPr>
          <w:p w14:paraId="60F04F7D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0.714</w:t>
            </w:r>
          </w:p>
        </w:tc>
        <w:tc>
          <w:tcPr>
            <w:tcW w:w="1843" w:type="dxa"/>
          </w:tcPr>
          <w:p w14:paraId="7E264D0B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0.45</w:t>
            </w:r>
          </w:p>
        </w:tc>
        <w:tc>
          <w:tcPr>
            <w:tcW w:w="1638" w:type="dxa"/>
          </w:tcPr>
          <w:p w14:paraId="1E6688A6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1.00</w:t>
            </w:r>
          </w:p>
        </w:tc>
      </w:tr>
      <w:tr w:rsidR="00603E8B" w14:paraId="38179B8C" w14:textId="77777777" w:rsidTr="00040E82">
        <w:tc>
          <w:tcPr>
            <w:tcW w:w="2972" w:type="dxa"/>
          </w:tcPr>
          <w:p w14:paraId="15387192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 xml:space="preserve">Acremonium + </w:t>
            </w:r>
            <w:proofErr w:type="spellStart"/>
            <w:r w:rsidRPr="00AB35FA">
              <w:rPr>
                <w:sz w:val="16"/>
                <w:szCs w:val="16"/>
              </w:rPr>
              <w:t>Russula</w:t>
            </w:r>
            <w:proofErr w:type="spellEnd"/>
            <w:r w:rsidRPr="00AB35FA">
              <w:rPr>
                <w:sz w:val="16"/>
                <w:szCs w:val="16"/>
              </w:rPr>
              <w:t xml:space="preserve"> + </w:t>
            </w:r>
            <w:proofErr w:type="spellStart"/>
            <w:r w:rsidRPr="00AB35FA">
              <w:rPr>
                <w:sz w:val="16"/>
                <w:szCs w:val="16"/>
              </w:rPr>
              <w:t>Coprinopsis</w:t>
            </w:r>
            <w:proofErr w:type="spellEnd"/>
          </w:p>
        </w:tc>
        <w:tc>
          <w:tcPr>
            <w:tcW w:w="1843" w:type="dxa"/>
          </w:tcPr>
          <w:p w14:paraId="3169B659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0.915</w:t>
            </w:r>
          </w:p>
        </w:tc>
        <w:tc>
          <w:tcPr>
            <w:tcW w:w="1843" w:type="dxa"/>
          </w:tcPr>
          <w:p w14:paraId="3F8532AC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0.80</w:t>
            </w:r>
          </w:p>
        </w:tc>
        <w:tc>
          <w:tcPr>
            <w:tcW w:w="1638" w:type="dxa"/>
          </w:tcPr>
          <w:p w14:paraId="73F5CF1E" w14:textId="77777777" w:rsidR="00603E8B" w:rsidRPr="00AB35FA" w:rsidRDefault="00603E8B" w:rsidP="00040E82">
            <w:pPr>
              <w:widowControl/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AB35FA">
              <w:rPr>
                <w:sz w:val="16"/>
                <w:szCs w:val="16"/>
              </w:rPr>
              <w:t>0.971</w:t>
            </w:r>
          </w:p>
        </w:tc>
      </w:tr>
    </w:tbl>
    <w:p w14:paraId="1D3B87DF" w14:textId="77777777" w:rsidR="00AC1F5E" w:rsidRDefault="00AC1F5E">
      <w:pPr>
        <w:rPr>
          <w:rFonts w:hint="eastAsia"/>
        </w:rPr>
      </w:pPr>
    </w:p>
    <w:sectPr w:rsidR="00AC1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67EA" w14:textId="77777777" w:rsidR="003E6CAC" w:rsidRDefault="003E6CAC" w:rsidP="00603E8B">
      <w:pPr>
        <w:rPr>
          <w:rFonts w:hint="eastAsia"/>
        </w:rPr>
      </w:pPr>
      <w:r>
        <w:separator/>
      </w:r>
    </w:p>
  </w:endnote>
  <w:endnote w:type="continuationSeparator" w:id="0">
    <w:p w14:paraId="7AF15996" w14:textId="77777777" w:rsidR="003E6CAC" w:rsidRDefault="003E6CAC" w:rsidP="00603E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5FCF2" w14:textId="77777777" w:rsidR="003E6CAC" w:rsidRDefault="003E6CAC" w:rsidP="00603E8B">
      <w:pPr>
        <w:rPr>
          <w:rFonts w:hint="eastAsia"/>
        </w:rPr>
      </w:pPr>
      <w:r>
        <w:separator/>
      </w:r>
    </w:p>
  </w:footnote>
  <w:footnote w:type="continuationSeparator" w:id="0">
    <w:p w14:paraId="7842165E" w14:textId="77777777" w:rsidR="003E6CAC" w:rsidRDefault="003E6CAC" w:rsidP="00603E8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LA0sLQ0NDEzMTK2sLRU0lEKTi0uzszPAykwrAUAD0gEzywAAAA="/>
  </w:docVars>
  <w:rsids>
    <w:rsidRoot w:val="00D8750E"/>
    <w:rsid w:val="001D64D6"/>
    <w:rsid w:val="003E6CAC"/>
    <w:rsid w:val="00501196"/>
    <w:rsid w:val="005629EE"/>
    <w:rsid w:val="00577C14"/>
    <w:rsid w:val="00603E8B"/>
    <w:rsid w:val="007C255B"/>
    <w:rsid w:val="00841688"/>
    <w:rsid w:val="00AC1F5E"/>
    <w:rsid w:val="00C17209"/>
    <w:rsid w:val="00D32A78"/>
    <w:rsid w:val="00D8750E"/>
    <w:rsid w:val="00F8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4DCA7AD-3BEF-4233-AE11-3D6751D4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E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5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5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50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50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50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50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50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50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50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875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875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8750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8750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8750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8750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8750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8750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875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87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5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875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75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875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75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75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75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875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8750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03E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03E8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03E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03E8B"/>
    <w:rPr>
      <w:sz w:val="18"/>
      <w:szCs w:val="18"/>
    </w:rPr>
  </w:style>
  <w:style w:type="table" w:styleId="af2">
    <w:name w:val="Table Grid"/>
    <w:basedOn w:val="a1"/>
    <w:uiPriority w:val="39"/>
    <w:qFormat/>
    <w:rsid w:val="00603E8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良栋 郑</dc:creator>
  <cp:keywords/>
  <dc:description/>
  <cp:lastModifiedBy>良栋 郑</cp:lastModifiedBy>
  <cp:revision>2</cp:revision>
  <dcterms:created xsi:type="dcterms:W3CDTF">2025-11-29T17:11:00Z</dcterms:created>
  <dcterms:modified xsi:type="dcterms:W3CDTF">2025-11-29T17:11:00Z</dcterms:modified>
</cp:coreProperties>
</file>