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37EF4" w14:textId="61DF7F72" w:rsidR="00295656" w:rsidRDefault="009217EC">
      <w:pPr>
        <w:rPr>
          <w:lang w:val="de-DE"/>
        </w:rPr>
      </w:pPr>
      <w:r>
        <w:rPr>
          <w:lang w:val="de-DE"/>
        </w:rPr>
        <w:t xml:space="preserve">Supplement Tabelle 1 </w:t>
      </w:r>
    </w:p>
    <w:p w14:paraId="0B37FA6F" w14:textId="77777777" w:rsidR="009217EC" w:rsidRPr="00CC71A6" w:rsidRDefault="009217EC" w:rsidP="009217EC">
      <w:pPr>
        <w:rPr>
          <w:rFonts w:ascii="Arial" w:hAnsi="Arial" w:cs="Arial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9"/>
        <w:gridCol w:w="1580"/>
        <w:gridCol w:w="1581"/>
        <w:gridCol w:w="1831"/>
      </w:tblGrid>
      <w:tr w:rsidR="009217EC" w:rsidRPr="00CC71A6" w14:paraId="79134857" w14:textId="77777777" w:rsidTr="00D30311">
        <w:tc>
          <w:tcPr>
            <w:tcW w:w="6771" w:type="dxa"/>
            <w:gridSpan w:val="4"/>
            <w:shd w:val="clear" w:color="auto" w:fill="BFBFBF" w:themeFill="background1" w:themeFillShade="BF"/>
          </w:tcPr>
          <w:p w14:paraId="7D8F2F37" w14:textId="72745BD4" w:rsidR="009217EC" w:rsidRDefault="00D30311" w:rsidP="00D30311">
            <w:pPr>
              <w:keepNext/>
              <w:keepLines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Tabelle</w:t>
            </w:r>
            <w:r w:rsidR="009217EC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9217EC" w:rsidRPr="00CC71A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217EC">
              <w:rPr>
                <w:rFonts w:ascii="Arial" w:hAnsi="Arial" w:cs="Arial"/>
                <w:b/>
                <w:sz w:val="16"/>
                <w:szCs w:val="16"/>
              </w:rPr>
              <w:t xml:space="preserve">Multivariate logistische </w:t>
            </w:r>
            <w:r w:rsidR="009217EC" w:rsidRPr="00CC71A6">
              <w:rPr>
                <w:rFonts w:ascii="Arial" w:hAnsi="Arial" w:cs="Arial"/>
                <w:b/>
                <w:sz w:val="16"/>
                <w:szCs w:val="16"/>
              </w:rPr>
              <w:t>Regression. Abhängige Variable „</w:t>
            </w:r>
            <w:r w:rsidR="009217EC">
              <w:rPr>
                <w:rFonts w:ascii="Arial" w:hAnsi="Arial" w:cs="Arial"/>
                <w:b/>
                <w:sz w:val="16"/>
                <w:szCs w:val="16"/>
              </w:rPr>
              <w:t>Internetnutzung“</w:t>
            </w:r>
          </w:p>
        </w:tc>
      </w:tr>
      <w:tr w:rsidR="009217EC" w:rsidRPr="00CC71A6" w14:paraId="59DF5C04" w14:textId="77777777" w:rsidTr="00D30311">
        <w:tc>
          <w:tcPr>
            <w:tcW w:w="1779" w:type="dxa"/>
          </w:tcPr>
          <w:p w14:paraId="73CB1914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b/>
                <w:sz w:val="16"/>
                <w:szCs w:val="16"/>
              </w:rPr>
            </w:pPr>
            <w:r w:rsidRPr="00CC71A6">
              <w:rPr>
                <w:rFonts w:ascii="Arial" w:hAnsi="Arial" w:cs="Arial"/>
                <w:b/>
                <w:sz w:val="16"/>
                <w:szCs w:val="16"/>
              </w:rPr>
              <w:t>Prädiktoren</w:t>
            </w:r>
          </w:p>
        </w:tc>
        <w:tc>
          <w:tcPr>
            <w:tcW w:w="1580" w:type="dxa"/>
          </w:tcPr>
          <w:p w14:paraId="518E0E9F" w14:textId="77777777" w:rsidR="009217EC" w:rsidRPr="00577313" w:rsidRDefault="009217EC" w:rsidP="00493FEC">
            <w:pPr>
              <w:keepNext/>
              <w:keepLines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313">
              <w:rPr>
                <w:rFonts w:ascii="Arial" w:hAnsi="Arial" w:cs="Arial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1581" w:type="dxa"/>
          </w:tcPr>
          <w:p w14:paraId="51D3DB6D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2014</w:t>
            </w:r>
          </w:p>
        </w:tc>
        <w:tc>
          <w:tcPr>
            <w:tcW w:w="1831" w:type="dxa"/>
          </w:tcPr>
          <w:p w14:paraId="4795D37E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2019</w:t>
            </w:r>
          </w:p>
        </w:tc>
      </w:tr>
      <w:tr w:rsidR="009217EC" w:rsidRPr="00CC71A6" w14:paraId="1E248C97" w14:textId="77777777" w:rsidTr="00D30311">
        <w:tc>
          <w:tcPr>
            <w:tcW w:w="1779" w:type="dxa"/>
          </w:tcPr>
          <w:p w14:paraId="68D9FE16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14:paraId="0DF57CC5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OR</w:t>
            </w:r>
          </w:p>
        </w:tc>
        <w:tc>
          <w:tcPr>
            <w:tcW w:w="1581" w:type="dxa"/>
          </w:tcPr>
          <w:p w14:paraId="1DC03ED3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OR</w:t>
            </w:r>
          </w:p>
        </w:tc>
        <w:tc>
          <w:tcPr>
            <w:tcW w:w="1831" w:type="dxa"/>
          </w:tcPr>
          <w:p w14:paraId="7336F366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OR</w:t>
            </w:r>
          </w:p>
        </w:tc>
      </w:tr>
      <w:tr w:rsidR="009217EC" w:rsidRPr="00CC71A6" w14:paraId="7C3DAE35" w14:textId="77777777" w:rsidTr="00D30311">
        <w:tc>
          <w:tcPr>
            <w:tcW w:w="1779" w:type="dxa"/>
          </w:tcPr>
          <w:p w14:paraId="7B322C2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CC71A6">
              <w:rPr>
                <w:rFonts w:ascii="Arial" w:hAnsi="Arial" w:cs="Arial"/>
                <w:sz w:val="16"/>
                <w:szCs w:val="16"/>
              </w:rPr>
              <w:t>Alter</w:t>
            </w:r>
            <w:r>
              <w:rPr>
                <w:rFonts w:ascii="Arial" w:hAnsi="Arial" w:cs="Arial"/>
                <w:sz w:val="16"/>
                <w:szCs w:val="16"/>
              </w:rPr>
              <w:t>sgruppe 65–79 Jahre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80+)</w:t>
            </w:r>
          </w:p>
        </w:tc>
        <w:tc>
          <w:tcPr>
            <w:tcW w:w="1580" w:type="dxa"/>
          </w:tcPr>
          <w:p w14:paraId="4ED405CB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6.387***</w:t>
            </w:r>
          </w:p>
        </w:tc>
        <w:tc>
          <w:tcPr>
            <w:tcW w:w="1581" w:type="dxa"/>
          </w:tcPr>
          <w:p w14:paraId="36EF16E3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7.167***</w:t>
            </w:r>
          </w:p>
        </w:tc>
        <w:tc>
          <w:tcPr>
            <w:tcW w:w="1831" w:type="dxa"/>
          </w:tcPr>
          <w:p w14:paraId="0D4DC9A6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7.560***</w:t>
            </w:r>
          </w:p>
        </w:tc>
      </w:tr>
      <w:tr w:rsidR="009217EC" w:rsidRPr="00CC71A6" w14:paraId="20C9C526" w14:textId="77777777" w:rsidTr="00D30311">
        <w:tc>
          <w:tcPr>
            <w:tcW w:w="1779" w:type="dxa"/>
          </w:tcPr>
          <w:p w14:paraId="65511D57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Frau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Mann)</w:t>
            </w:r>
          </w:p>
        </w:tc>
        <w:tc>
          <w:tcPr>
            <w:tcW w:w="1580" w:type="dxa"/>
          </w:tcPr>
          <w:p w14:paraId="73DF76A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0.945</w:t>
            </w:r>
          </w:p>
        </w:tc>
        <w:tc>
          <w:tcPr>
            <w:tcW w:w="1581" w:type="dxa"/>
          </w:tcPr>
          <w:p w14:paraId="5ED7117F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0.556**</w:t>
            </w:r>
          </w:p>
        </w:tc>
        <w:tc>
          <w:tcPr>
            <w:tcW w:w="1831" w:type="dxa"/>
          </w:tcPr>
          <w:p w14:paraId="7BC71DA9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0.805</w:t>
            </w:r>
          </w:p>
        </w:tc>
      </w:tr>
      <w:tr w:rsidR="009217EC" w:rsidRPr="00CC71A6" w14:paraId="24023F75" w14:textId="77777777" w:rsidTr="00D30311">
        <w:tc>
          <w:tcPr>
            <w:tcW w:w="1779" w:type="dxa"/>
          </w:tcPr>
          <w:p w14:paraId="779CF3E1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Tertiärstufe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Primar- bis Sekundarstufe II)</w:t>
            </w:r>
          </w:p>
        </w:tc>
        <w:tc>
          <w:tcPr>
            <w:tcW w:w="1580" w:type="dxa"/>
          </w:tcPr>
          <w:p w14:paraId="5B44FDF7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3.830***</w:t>
            </w:r>
          </w:p>
        </w:tc>
        <w:tc>
          <w:tcPr>
            <w:tcW w:w="1581" w:type="dxa"/>
          </w:tcPr>
          <w:p w14:paraId="00CFD70F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2.182**</w:t>
            </w:r>
          </w:p>
        </w:tc>
        <w:tc>
          <w:tcPr>
            <w:tcW w:w="1831" w:type="dxa"/>
          </w:tcPr>
          <w:p w14:paraId="407A044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4.722***</w:t>
            </w:r>
          </w:p>
        </w:tc>
      </w:tr>
      <w:tr w:rsidR="009217EC" w:rsidRPr="00CC71A6" w14:paraId="2BDBD7EC" w14:textId="77777777" w:rsidTr="00D30311">
        <w:tc>
          <w:tcPr>
            <w:tcW w:w="1779" w:type="dxa"/>
          </w:tcPr>
          <w:p w14:paraId="05492487" w14:textId="77777777" w:rsidR="009217EC" w:rsidRPr="00060137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Haushaltse</w:t>
            </w:r>
            <w:r w:rsidRPr="00060137">
              <w:rPr>
                <w:rFonts w:ascii="Arial" w:hAnsi="Arial" w:cs="Arial"/>
                <w:sz w:val="16"/>
                <w:szCs w:val="16"/>
              </w:rPr>
              <w:t xml:space="preserve">inkommen </w:t>
            </w:r>
            <w:r>
              <w:rPr>
                <w:rFonts w:ascii="Arial" w:hAnsi="Arial" w:cs="Arial"/>
                <w:sz w:val="16"/>
                <w:szCs w:val="16"/>
              </w:rPr>
              <w:t>über CHF 4.000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unter CHF 4.000</w:t>
            </w:r>
            <w:r w:rsidRPr="0006013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80" w:type="dxa"/>
          </w:tcPr>
          <w:p w14:paraId="620B0B49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2.963***</w:t>
            </w:r>
          </w:p>
        </w:tc>
        <w:tc>
          <w:tcPr>
            <w:tcW w:w="1581" w:type="dxa"/>
          </w:tcPr>
          <w:p w14:paraId="5CBCCADB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2.144***</w:t>
            </w:r>
          </w:p>
        </w:tc>
        <w:tc>
          <w:tcPr>
            <w:tcW w:w="1831" w:type="dxa"/>
          </w:tcPr>
          <w:p w14:paraId="51BF1D8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2.201**</w:t>
            </w:r>
          </w:p>
        </w:tc>
      </w:tr>
      <w:tr w:rsidR="009217EC" w:rsidRPr="00CC71A6" w14:paraId="7EC99869" w14:textId="77777777" w:rsidTr="00D30311">
        <w:tc>
          <w:tcPr>
            <w:tcW w:w="1779" w:type="dxa"/>
          </w:tcPr>
          <w:p w14:paraId="2BF74E74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Allein lebend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nicht allein lebend)</w:t>
            </w:r>
          </w:p>
        </w:tc>
        <w:tc>
          <w:tcPr>
            <w:tcW w:w="1580" w:type="dxa"/>
          </w:tcPr>
          <w:p w14:paraId="49898A30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1.060</w:t>
            </w:r>
          </w:p>
        </w:tc>
        <w:tc>
          <w:tcPr>
            <w:tcW w:w="1581" w:type="dxa"/>
          </w:tcPr>
          <w:p w14:paraId="3C87294E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0.832</w:t>
            </w:r>
          </w:p>
        </w:tc>
        <w:tc>
          <w:tcPr>
            <w:tcW w:w="1831" w:type="dxa"/>
          </w:tcPr>
          <w:p w14:paraId="2848755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1.118</w:t>
            </w:r>
          </w:p>
        </w:tc>
      </w:tr>
      <w:tr w:rsidR="009217EC" w:rsidRPr="00CC71A6" w14:paraId="038D6784" w14:textId="77777777" w:rsidTr="00D30311">
        <w:tc>
          <w:tcPr>
            <w:tcW w:w="1779" w:type="dxa"/>
          </w:tcPr>
          <w:p w14:paraId="16E8FB3E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Subjektive Gesundheit (gut/sehr gut)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schlechter)</w:t>
            </w:r>
          </w:p>
        </w:tc>
        <w:tc>
          <w:tcPr>
            <w:tcW w:w="1580" w:type="dxa"/>
          </w:tcPr>
          <w:p w14:paraId="02FB402F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1.325</w:t>
            </w:r>
          </w:p>
        </w:tc>
        <w:tc>
          <w:tcPr>
            <w:tcW w:w="1581" w:type="dxa"/>
          </w:tcPr>
          <w:p w14:paraId="7BDA0990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1.827**</w:t>
            </w:r>
          </w:p>
        </w:tc>
        <w:tc>
          <w:tcPr>
            <w:tcW w:w="1831" w:type="dxa"/>
          </w:tcPr>
          <w:p w14:paraId="76ADC5E2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1.222</w:t>
            </w:r>
          </w:p>
        </w:tc>
      </w:tr>
      <w:tr w:rsidR="009217EC" w:rsidRPr="00CC71A6" w14:paraId="1722F151" w14:textId="77777777" w:rsidTr="00D30311">
        <w:tc>
          <w:tcPr>
            <w:tcW w:w="1779" w:type="dxa"/>
          </w:tcPr>
          <w:p w14:paraId="62C8E288" w14:textId="77777777" w:rsidR="009217EC" w:rsidRPr="008556F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Technikinteresse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80" w:type="dxa"/>
          </w:tcPr>
          <w:p w14:paraId="4FA7625B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2.256***</w:t>
            </w:r>
          </w:p>
        </w:tc>
        <w:tc>
          <w:tcPr>
            <w:tcW w:w="1581" w:type="dxa"/>
          </w:tcPr>
          <w:p w14:paraId="63752CED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2.131***</w:t>
            </w:r>
          </w:p>
        </w:tc>
        <w:tc>
          <w:tcPr>
            <w:tcW w:w="1831" w:type="dxa"/>
          </w:tcPr>
          <w:p w14:paraId="21496135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2.256***</w:t>
            </w:r>
          </w:p>
        </w:tc>
      </w:tr>
      <w:tr w:rsidR="009217EC" w:rsidRPr="00CC71A6" w14:paraId="219C9FAB" w14:textId="77777777" w:rsidTr="00D30311">
        <w:tc>
          <w:tcPr>
            <w:tcW w:w="1779" w:type="dxa"/>
          </w:tcPr>
          <w:p w14:paraId="329079B5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Chi</w:t>
            </w:r>
            <w:r>
              <w:rPr>
                <w:rFonts w:ascii="Arial" w:hAnsi="Arial" w:cs="Arial"/>
                <w:b/>
                <w:i/>
                <w:sz w:val="16"/>
                <w:szCs w:val="16"/>
                <w:vertAlign w:val="superscript"/>
              </w:rPr>
              <w:t>2</w:t>
            </w:r>
            <w:r w:rsidRPr="00CC71A6">
              <w:rPr>
                <w:rFonts w:ascii="Arial" w:hAnsi="Arial" w:cs="Arial"/>
                <w:b/>
                <w:i/>
                <w:sz w:val="16"/>
                <w:szCs w:val="16"/>
              </w:rPr>
              <w:t>/</w:t>
            </w:r>
            <w:proofErr w:type="spellStart"/>
            <w:r w:rsidRPr="00CC71A6">
              <w:rPr>
                <w:rFonts w:ascii="Arial" w:hAnsi="Arial" w:cs="Arial"/>
                <w:b/>
                <w:i/>
                <w:sz w:val="16"/>
                <w:szCs w:val="16"/>
              </w:rPr>
              <w:t>df</w:t>
            </w:r>
            <w:proofErr w:type="spellEnd"/>
            <w:r w:rsidRPr="00CC71A6">
              <w:rPr>
                <w:rFonts w:ascii="Arial" w:hAnsi="Arial" w:cs="Arial"/>
                <w:b/>
                <w:i/>
                <w:sz w:val="16"/>
                <w:szCs w:val="16"/>
              </w:rPr>
              <w:t>/p</w:t>
            </w:r>
          </w:p>
        </w:tc>
        <w:tc>
          <w:tcPr>
            <w:tcW w:w="1580" w:type="dxa"/>
          </w:tcPr>
          <w:p w14:paraId="6B99E0F4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309.486</w:t>
            </w:r>
            <w:r w:rsidRPr="00F44F8E">
              <w:rPr>
                <w:rFonts w:ascii="Arial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F44F8E">
              <w:rPr>
                <w:rFonts w:ascii="Arial" w:hAnsi="Arial" w:cs="Arial"/>
                <w:sz w:val="16"/>
                <w:szCs w:val="16"/>
              </w:rPr>
              <w:t xml:space="preserve"> / &lt;.000</w:t>
            </w:r>
          </w:p>
        </w:tc>
        <w:tc>
          <w:tcPr>
            <w:tcW w:w="1581" w:type="dxa"/>
          </w:tcPr>
          <w:p w14:paraId="0957E66E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298.979</w:t>
            </w:r>
            <w:r w:rsidRPr="00924A4F">
              <w:rPr>
                <w:rFonts w:ascii="Arial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924A4F">
              <w:rPr>
                <w:rFonts w:ascii="Arial" w:hAnsi="Arial" w:cs="Arial"/>
                <w:sz w:val="16"/>
                <w:szCs w:val="16"/>
              </w:rPr>
              <w:t xml:space="preserve"> / &lt;.000</w:t>
            </w:r>
          </w:p>
        </w:tc>
        <w:tc>
          <w:tcPr>
            <w:tcW w:w="1831" w:type="dxa"/>
          </w:tcPr>
          <w:p w14:paraId="0C2FD21F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244.982</w:t>
            </w:r>
            <w:r w:rsidRPr="001F427A">
              <w:rPr>
                <w:rFonts w:ascii="Arial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F427A">
              <w:rPr>
                <w:rFonts w:ascii="Arial" w:hAnsi="Arial" w:cs="Arial"/>
                <w:sz w:val="16"/>
                <w:szCs w:val="16"/>
              </w:rPr>
              <w:t xml:space="preserve"> / &lt;.000</w:t>
            </w:r>
          </w:p>
        </w:tc>
      </w:tr>
      <w:tr w:rsidR="009217EC" w:rsidRPr="00CC71A6" w14:paraId="03F6B2D1" w14:textId="77777777" w:rsidTr="00D30311">
        <w:tc>
          <w:tcPr>
            <w:tcW w:w="1779" w:type="dxa"/>
          </w:tcPr>
          <w:p w14:paraId="10A623A3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Nagelkerges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CC71A6">
              <w:rPr>
                <w:rFonts w:ascii="Arial" w:hAnsi="Arial" w:cs="Arial"/>
                <w:b/>
                <w:i/>
                <w:sz w:val="16"/>
                <w:szCs w:val="16"/>
              </w:rPr>
              <w:t>R</w:t>
            </w:r>
            <w:r w:rsidRPr="00CC71A6">
              <w:rPr>
                <w:rFonts w:ascii="Arial" w:hAnsi="Arial" w:cs="Arial"/>
                <w:b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80" w:type="dxa"/>
          </w:tcPr>
          <w:p w14:paraId="50B1E6C0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F44F8E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581" w:type="dxa"/>
          </w:tcPr>
          <w:p w14:paraId="53EE38FA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924A4F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831" w:type="dxa"/>
          </w:tcPr>
          <w:p w14:paraId="750CB7DE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1F427A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392</w:t>
            </w:r>
          </w:p>
        </w:tc>
      </w:tr>
      <w:tr w:rsidR="009217EC" w:rsidRPr="00CC71A6" w14:paraId="4EFB0779" w14:textId="77777777" w:rsidTr="00D30311">
        <w:tc>
          <w:tcPr>
            <w:tcW w:w="1779" w:type="dxa"/>
          </w:tcPr>
          <w:p w14:paraId="2A36B672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CC71A6">
              <w:rPr>
                <w:rFonts w:ascii="Arial" w:hAnsi="Arial" w:cs="Arial"/>
                <w:b/>
                <w:i/>
                <w:sz w:val="16"/>
                <w:szCs w:val="16"/>
              </w:rPr>
              <w:t>N (gültige)</w:t>
            </w:r>
          </w:p>
        </w:tc>
        <w:tc>
          <w:tcPr>
            <w:tcW w:w="1580" w:type="dxa"/>
          </w:tcPr>
          <w:p w14:paraId="100207F0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581" w:type="dxa"/>
          </w:tcPr>
          <w:p w14:paraId="38F73178" w14:textId="77777777" w:rsidR="009217EC" w:rsidRPr="00CC71A6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831" w:type="dxa"/>
          </w:tcPr>
          <w:p w14:paraId="7E3193AB" w14:textId="77777777" w:rsidR="009217EC" w:rsidRDefault="009217EC" w:rsidP="00493FEC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</w:t>
            </w:r>
          </w:p>
        </w:tc>
      </w:tr>
      <w:tr w:rsidR="009217EC" w:rsidRPr="00CC71A6" w14:paraId="1FD247B2" w14:textId="77777777" w:rsidTr="00D30311">
        <w:tc>
          <w:tcPr>
            <w:tcW w:w="6771" w:type="dxa"/>
            <w:gridSpan w:val="4"/>
          </w:tcPr>
          <w:p w14:paraId="0F5A8CA5" w14:textId="797356DB" w:rsidR="009217EC" w:rsidRPr="00974DEA" w:rsidRDefault="009217EC" w:rsidP="00493FEC">
            <w:pPr>
              <w:keepNext/>
              <w:keepLines/>
              <w:rPr>
                <w:rFonts w:ascii="Arial" w:eastAsiaTheme="minorEastAsia" w:hAnsi="Arial" w:cs="Arial"/>
                <w:sz w:val="16"/>
                <w:szCs w:val="16"/>
              </w:rPr>
            </w:pPr>
            <w:r w:rsidRPr="00CC71A6">
              <w:rPr>
                <w:rFonts w:ascii="Arial" w:hAnsi="Arial" w:cs="Arial"/>
                <w:sz w:val="16"/>
                <w:szCs w:val="16"/>
              </w:rPr>
              <w:t xml:space="preserve">Abhängige Variable: </w:t>
            </w:r>
            <w:r>
              <w:rPr>
                <w:rFonts w:ascii="Arial" w:hAnsi="Arial" w:cs="Arial"/>
                <w:sz w:val="16"/>
                <w:szCs w:val="16"/>
              </w:rPr>
              <w:t>Internetnutzung</w:t>
            </w:r>
            <w:r w:rsidRPr="00CC71A6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 „Onliner“/0 „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Offliner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“</w:t>
            </w:r>
            <w:r w:rsidRPr="00CC71A6">
              <w:rPr>
                <w:rFonts w:ascii="Arial" w:hAnsi="Arial" w:cs="Arial"/>
                <w:sz w:val="16"/>
                <w:szCs w:val="16"/>
              </w:rPr>
              <w:t xml:space="preserve">). </w:t>
            </w:r>
            <w:r w:rsidR="00D30311">
              <w:rPr>
                <w:rFonts w:ascii="Arial" w:hAnsi="Arial" w:cs="Arial"/>
                <w:sz w:val="16"/>
                <w:szCs w:val="16"/>
              </w:rPr>
              <w:t>Siehe Tabelle</w:t>
            </w:r>
            <w:r>
              <w:rPr>
                <w:rFonts w:ascii="Arial" w:hAnsi="Arial" w:cs="Arial"/>
                <w:sz w:val="16"/>
                <w:szCs w:val="16"/>
              </w:rPr>
              <w:t> 1 für Skalen der unabhängigen Variablen. 1 = Gesamtskala aus den drei Aussagen (1.1, 1.2, 1.3)</w:t>
            </w:r>
            <w:r w:rsidR="00D30311">
              <w:rPr>
                <w:rFonts w:ascii="Arial" w:hAnsi="Arial" w:cs="Arial"/>
                <w:sz w:val="16"/>
                <w:szCs w:val="16"/>
              </w:rPr>
              <w:t xml:space="preserve"> zur Technikeinstellung aus Tabelle</w:t>
            </w:r>
            <w:r>
              <w:rPr>
                <w:rFonts w:ascii="Arial" w:hAnsi="Arial" w:cs="Arial"/>
                <w:sz w:val="16"/>
                <w:szCs w:val="16"/>
              </w:rPr>
              <w:t> 2 (1</w:t>
            </w:r>
            <w:r w:rsidRPr="005765F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„</w:t>
            </w:r>
            <w:r w:rsidRPr="005765F9">
              <w:rPr>
                <w:rFonts w:ascii="Arial" w:hAnsi="Arial" w:cs="Arial"/>
                <w:sz w:val="16"/>
                <w:szCs w:val="16"/>
              </w:rPr>
              <w:t>lehne völlig ab</w:t>
            </w:r>
            <w:r>
              <w:rPr>
                <w:rFonts w:ascii="Arial" w:hAnsi="Arial" w:cs="Arial"/>
                <w:sz w:val="16"/>
                <w:szCs w:val="16"/>
              </w:rPr>
              <w:t>“ bis</w:t>
            </w:r>
            <w:r w:rsidRPr="005765F9">
              <w:rPr>
                <w:rFonts w:ascii="Arial" w:hAnsi="Arial" w:cs="Arial"/>
                <w:sz w:val="16"/>
                <w:szCs w:val="16"/>
              </w:rPr>
              <w:t xml:space="preserve"> 5 </w:t>
            </w:r>
            <w:r>
              <w:rPr>
                <w:rFonts w:ascii="Arial" w:hAnsi="Arial" w:cs="Arial"/>
                <w:sz w:val="16"/>
                <w:szCs w:val="16"/>
              </w:rPr>
              <w:t>„</w:t>
            </w:r>
            <w:r w:rsidRPr="005765F9">
              <w:rPr>
                <w:rFonts w:ascii="Arial" w:hAnsi="Arial" w:cs="Arial"/>
                <w:sz w:val="16"/>
                <w:szCs w:val="16"/>
              </w:rPr>
              <w:t>stimme völlig zu</w:t>
            </w:r>
            <w:r>
              <w:rPr>
                <w:rFonts w:ascii="Arial" w:hAnsi="Arial" w:cs="Arial"/>
                <w:sz w:val="16"/>
                <w:szCs w:val="16"/>
              </w:rPr>
              <w:t xml:space="preserve">“). Logistische </w:t>
            </w:r>
            <w:r w:rsidRPr="00CC71A6">
              <w:rPr>
                <w:rFonts w:ascii="Arial" w:hAnsi="Arial" w:cs="Arial"/>
                <w:sz w:val="16"/>
                <w:szCs w:val="16"/>
              </w:rPr>
              <w:t>Regression (Methode: Ein</w:t>
            </w:r>
            <w:r>
              <w:rPr>
                <w:rFonts w:ascii="Arial" w:hAnsi="Arial" w:cs="Arial"/>
                <w:sz w:val="16"/>
                <w:szCs w:val="16"/>
              </w:rPr>
              <w:t xml:space="preserve">schluss; OR = Odds Ratio bzw.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(B)</w:t>
            </w:r>
            <w:r w:rsidRPr="00CC71A6">
              <w:rPr>
                <w:rFonts w:ascii="Arial" w:hAnsi="Arial" w:cs="Arial"/>
                <w:sz w:val="16"/>
                <w:szCs w:val="16"/>
              </w:rPr>
              <w:t xml:space="preserve">). Signifikanzniveaus: </w:t>
            </w:r>
            <w:r w:rsidR="00D30311">
              <w:rPr>
                <w:rFonts w:ascii="Arial" w:hAnsi="Arial" w:cs="Arial"/>
                <w:sz w:val="16"/>
                <w:szCs w:val="16"/>
              </w:rPr>
              <w:t>***p&lt;0,001, ** p&lt;0,01, *p&lt;0,05</w:t>
            </w:r>
            <w:bookmarkStart w:id="0" w:name="_GoBack"/>
            <w:bookmarkEnd w:id="0"/>
          </w:p>
        </w:tc>
      </w:tr>
    </w:tbl>
    <w:p w14:paraId="40334DAF" w14:textId="77777777" w:rsidR="009217EC" w:rsidRPr="009217EC" w:rsidRDefault="009217EC">
      <w:pPr>
        <w:rPr>
          <w:lang w:val="de-DE"/>
        </w:rPr>
      </w:pPr>
    </w:p>
    <w:sectPr w:rsidR="009217EC" w:rsidRPr="009217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EC"/>
    <w:rsid w:val="00295656"/>
    <w:rsid w:val="009217EC"/>
    <w:rsid w:val="00D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F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217EC"/>
    <w:rPr>
      <w:rFonts w:ascii="Times New Roman" w:eastAsia="PMingLiU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217EC"/>
    <w:rPr>
      <w:rFonts w:ascii="Times New Roman" w:eastAsia="PMingLiU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957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Seifert Alexander</dc:creator>
  <cp:keywords/>
  <dc:description/>
  <cp:lastModifiedBy>Elisabeth Althaus</cp:lastModifiedBy>
  <cp:revision>2</cp:revision>
  <dcterms:created xsi:type="dcterms:W3CDTF">2021-03-13T11:19:00Z</dcterms:created>
  <dcterms:modified xsi:type="dcterms:W3CDTF">2021-03-30T06:27:00Z</dcterms:modified>
</cp:coreProperties>
</file>