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Beschriftung"/>
        <w:keepNext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Appendix 1. Fehlende Werte mit Begründungen.</w:t>
      </w:r>
    </w:p>
    <w:tbl>
      <w:tblPr>
        <w:tblStyle w:val="EinfacheTabelle2"/>
        <w:tblW w:w="9072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268"/>
        <w:gridCol w:w="4677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bottom w:val="single" w:sz="4" w:space="0" w:color="auto"/>
            </w:tcBorders>
            <w:vAlign w:val="center"/>
          </w:tcPr>
          <w:p>
            <w:pPr>
              <w:pStyle w:val="MDPI42tablebody"/>
              <w:spacing w:line="240" w:lineRule="auto"/>
              <w:jc w:val="left"/>
              <w:rPr>
                <w:rFonts w:ascii="Times New Roman" w:eastAsiaTheme="minorHAnsi" w:hAnsi="Times New Roman"/>
                <w:bCs w:val="0"/>
                <w:snapToGrid/>
                <w:color w:val="auto"/>
                <w:lang w:val="de-DE" w:eastAsia="en-US" w:bidi="ar-S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>
            <w:pPr>
              <w:pStyle w:val="MDPI42tablebody"/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bCs w:val="0"/>
                <w:snapToGrid/>
                <w:color w:val="auto"/>
                <w:lang w:val="de-DE" w:eastAsia="en-US" w:bidi="ar-SA"/>
              </w:rPr>
            </w:pPr>
            <w:r>
              <w:rPr>
                <w:rFonts w:ascii="Times New Roman" w:eastAsiaTheme="minorHAnsi" w:hAnsi="Times New Roman"/>
                <w:bCs w:val="0"/>
                <w:snapToGrid/>
                <w:color w:val="auto"/>
                <w:lang w:val="de-DE" w:eastAsia="en-US" w:bidi="ar-SA"/>
              </w:rPr>
              <w:t>Anzahl fehlende Werte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vAlign w:val="center"/>
          </w:tcPr>
          <w:p>
            <w:pPr>
              <w:pStyle w:val="MDPI42tablebody"/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bCs w:val="0"/>
                <w:snapToGrid/>
                <w:color w:val="auto"/>
                <w:lang w:val="de-DE" w:eastAsia="en-US" w:bidi="ar-SA"/>
              </w:rPr>
            </w:pPr>
            <w:r>
              <w:rPr>
                <w:rFonts w:ascii="Times New Roman" w:eastAsiaTheme="minorHAnsi" w:hAnsi="Times New Roman"/>
                <w:bCs w:val="0"/>
                <w:snapToGrid/>
                <w:color w:val="auto"/>
                <w:lang w:val="de-DE" w:eastAsia="en-US" w:bidi="ar-SA"/>
              </w:rPr>
              <w:t>Gründe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bottom w:val="single" w:sz="4" w:space="0" w:color="auto"/>
            </w:tcBorders>
            <w:vAlign w:val="center"/>
          </w:tcPr>
          <w:p>
            <w:pPr>
              <w:pStyle w:val="MDPI42tablebody"/>
              <w:spacing w:line="240" w:lineRule="auto"/>
              <w:jc w:val="left"/>
              <w:rPr>
                <w:rFonts w:ascii="Times New Roman" w:eastAsiaTheme="minorHAnsi" w:hAnsi="Times New Roman"/>
                <w:snapToGrid/>
                <w:color w:val="auto"/>
                <w:lang w:val="de-DE" w:eastAsia="en-US" w:bidi="ar-SA"/>
              </w:rPr>
            </w:pPr>
            <w:r>
              <w:rPr>
                <w:rFonts w:ascii="Times New Roman" w:eastAsiaTheme="minorHAnsi" w:hAnsi="Times New Roman"/>
                <w:bCs w:val="0"/>
                <w:snapToGrid/>
                <w:color w:val="auto"/>
                <w:lang w:val="de-DE" w:eastAsia="en-US" w:bidi="ar-SA"/>
              </w:rPr>
              <w:t>Morbiditätsstatus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 1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Keine Einwilligung Einsicht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Bewohnendenakte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(n=1)</w:t>
            </w:r>
          </w:p>
        </w:tc>
      </w:tr>
      <w:tr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MDPI42tablebody"/>
              <w:spacing w:line="240" w:lineRule="auto"/>
              <w:jc w:val="left"/>
              <w:rPr>
                <w:rFonts w:ascii="Times New Roman" w:eastAsiaTheme="minorHAnsi" w:hAnsi="Times New Roman"/>
                <w:snapToGrid/>
                <w:color w:val="auto"/>
                <w:lang w:val="de-DE" w:eastAsia="en-US" w:bidi="ar-SA"/>
              </w:rPr>
            </w:pPr>
            <w:r>
              <w:rPr>
                <w:rFonts w:ascii="Times New Roman" w:eastAsiaTheme="minorHAnsi" w:hAnsi="Times New Roman"/>
                <w:bCs w:val="0"/>
                <w:snapToGrid/>
                <w:color w:val="auto"/>
                <w:lang w:val="de-DE" w:eastAsia="en-US" w:bidi="ar-SA"/>
              </w:rPr>
              <w:t>MMST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n=7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stark eingeschränkte Sehkraft (n=4)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mangelnde Motivation (n=2)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starke kognitive Beeinträchtigung (n=1)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MDPI42tablebody"/>
              <w:spacing w:line="240" w:lineRule="auto"/>
              <w:jc w:val="left"/>
              <w:rPr>
                <w:rFonts w:ascii="Times New Roman" w:eastAsiaTheme="minorHAnsi" w:hAnsi="Times New Roman"/>
                <w:bCs w:val="0"/>
                <w:snapToGrid/>
                <w:color w:val="auto"/>
                <w:lang w:val="de-DE" w:eastAsia="en-US" w:bidi="ar-SA"/>
              </w:rPr>
            </w:pPr>
            <w:r>
              <w:rPr>
                <w:rFonts w:ascii="Times New Roman" w:eastAsiaTheme="minorHAnsi" w:hAnsi="Times New Roman"/>
                <w:bCs w:val="0"/>
                <w:snapToGrid/>
                <w:color w:val="auto"/>
                <w:lang w:val="de-DE" w:eastAsia="en-US" w:bidi="ar-SA"/>
              </w:rPr>
              <w:t>SARC-F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n=8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schwere kognitive Beeinträchtigungen (n=7)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mangelnde Motivation (n=1)</w:t>
            </w:r>
          </w:p>
        </w:tc>
      </w:tr>
      <w:tr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MDPI42tablebody"/>
              <w:spacing w:line="240" w:lineRule="auto"/>
              <w:jc w:val="left"/>
              <w:rPr>
                <w:rFonts w:ascii="Times New Roman" w:eastAsiaTheme="minorHAnsi" w:hAnsi="Times New Roman"/>
                <w:bCs w:val="0"/>
                <w:snapToGrid/>
                <w:color w:val="auto"/>
                <w:lang w:val="de-DE" w:eastAsia="en-US" w:bidi="ar-SA"/>
              </w:rPr>
            </w:pPr>
            <w:proofErr w:type="spellStart"/>
            <w:r>
              <w:rPr>
                <w:rFonts w:ascii="Times New Roman" w:eastAsiaTheme="minorHAnsi" w:hAnsi="Times New Roman"/>
                <w:bCs w:val="0"/>
                <w:snapToGrid/>
                <w:color w:val="auto"/>
                <w:lang w:val="de-DE" w:eastAsia="en-US" w:bidi="ar-SA"/>
              </w:rPr>
              <w:t>mHK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n=2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schwerer kognitiver Beeinträchtigungen (n=2)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MDPI42tablebody"/>
              <w:spacing w:line="240" w:lineRule="auto"/>
              <w:jc w:val="left"/>
              <w:rPr>
                <w:rFonts w:ascii="Times New Roman" w:eastAsiaTheme="minorHAnsi" w:hAnsi="Times New Roman"/>
                <w:bCs w:val="0"/>
                <w:snapToGrid/>
                <w:color w:val="auto"/>
                <w:lang w:val="de-DE" w:eastAsia="en-US" w:bidi="ar-SA"/>
              </w:rPr>
            </w:pPr>
            <w:r>
              <w:rPr>
                <w:rFonts w:ascii="Times New Roman" w:eastAsiaTheme="minorHAnsi" w:hAnsi="Times New Roman"/>
                <w:bCs w:val="0"/>
                <w:snapToGrid/>
                <w:color w:val="auto"/>
                <w:lang w:val="de-DE" w:eastAsia="en-US" w:bidi="ar-SA"/>
              </w:rPr>
              <w:t>4mGG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n=6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keine selbstständige Fortbewegung möglich (n=6)</w:t>
            </w:r>
          </w:p>
        </w:tc>
      </w:tr>
      <w:tr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MDPI42tablebody"/>
              <w:spacing w:line="240" w:lineRule="auto"/>
              <w:jc w:val="left"/>
              <w:rPr>
                <w:rFonts w:ascii="Times New Roman" w:eastAsiaTheme="minorHAnsi" w:hAnsi="Times New Roman"/>
                <w:bCs w:val="0"/>
                <w:snapToGrid/>
                <w:color w:val="auto"/>
                <w:lang w:val="de-DE" w:eastAsia="en-US" w:bidi="ar-SA"/>
              </w:rPr>
            </w:pPr>
            <w:proofErr w:type="spellStart"/>
            <w:r>
              <w:rPr>
                <w:rFonts w:ascii="Times New Roman" w:eastAsiaTheme="minorHAnsi" w:hAnsi="Times New Roman"/>
                <w:bCs w:val="0"/>
                <w:snapToGrid/>
                <w:color w:val="auto"/>
                <w:lang w:val="de-DE" w:eastAsia="en-US" w:bidi="ar-SA"/>
              </w:rPr>
              <w:t>sAE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n=1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keine Werte vorliegend (n=1)</w:t>
            </w:r>
          </w:p>
        </w:tc>
      </w:tr>
    </w:tbl>
    <w:p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4mGG: 4-Meter-Ganggeschwindigkeit; MMST: Mini-Mental-Status-Test;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mHK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: maximale Handkraft;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sAE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>: strukturierte Aktivitätseinheiten.</w:t>
      </w:r>
    </w:p>
    <w:p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bookmarkStart w:id="0" w:name="_GoBack"/>
      <w:bookmarkEnd w:id="0"/>
    </w:p>
    <w:p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>
      <w:pPr>
        <w:pStyle w:val="Beschriftung"/>
        <w:keepNext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lastRenderedPageBreak/>
        <w:t xml:space="preserve">Appendix2. Kategorisierung von Pflegegrad,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Morbiditäten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>, Mini-Mental-Status-Test und Barthel-Index.</w:t>
      </w:r>
    </w:p>
    <w:tbl>
      <w:tblPr>
        <w:tblStyle w:val="EinfacheTabelle2"/>
        <w:tblW w:w="9356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7"/>
        <w:gridCol w:w="1843"/>
        <w:gridCol w:w="1843"/>
        <w:gridCol w:w="1843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tcBorders>
              <w:bottom w:val="single" w:sz="4" w:space="0" w:color="auto"/>
            </w:tcBorders>
            <w:vAlign w:val="center"/>
          </w:tcPr>
          <w:p>
            <w:pPr>
              <w:pStyle w:val="MDPI42tablebody"/>
              <w:spacing w:line="240" w:lineRule="auto"/>
              <w:jc w:val="left"/>
              <w:rPr>
                <w:rFonts w:ascii="Times New Roman" w:eastAsiaTheme="minorHAnsi" w:hAnsi="Times New Roman"/>
                <w:bCs w:val="0"/>
                <w:snapToGrid/>
                <w:color w:val="auto"/>
                <w:lang w:val="de-DE" w:eastAsia="en-US" w:bidi="ar-SA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>
            <w:pPr>
              <w:pStyle w:val="MDPI42tablebody"/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bCs w:val="0"/>
                <w:snapToGrid/>
                <w:color w:val="auto"/>
                <w:lang w:val="de-DE" w:eastAsia="en-US" w:bidi="ar-SA"/>
              </w:rPr>
            </w:pPr>
            <w:r>
              <w:rPr>
                <w:rFonts w:ascii="Times New Roman" w:eastAsiaTheme="minorHAnsi" w:hAnsi="Times New Roman"/>
                <w:bCs w:val="0"/>
                <w:snapToGrid/>
                <w:color w:val="auto"/>
                <w:lang w:val="de-DE" w:eastAsia="en-US" w:bidi="ar-SA"/>
              </w:rPr>
              <w:t>keine</w:t>
            </w:r>
            <w:r>
              <w:rPr>
                <w:rFonts w:ascii="Times New Roman" w:eastAsiaTheme="minorHAnsi" w:hAnsi="Times New Roman"/>
                <w:bCs w:val="0"/>
                <w:snapToGrid/>
                <w:color w:val="auto"/>
                <w:lang w:val="de-DE" w:eastAsia="en-US" w:bidi="ar-SA"/>
              </w:rPr>
              <w:br/>
              <w:t>Sarkopenie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>
            <w:pPr>
              <w:pStyle w:val="MDPI42tablebody"/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bCs w:val="0"/>
                <w:snapToGrid/>
                <w:color w:val="auto"/>
                <w:lang w:val="de-DE" w:eastAsia="en-US" w:bidi="ar-SA"/>
              </w:rPr>
            </w:pPr>
            <w:r>
              <w:rPr>
                <w:rFonts w:ascii="Times New Roman" w:eastAsiaTheme="minorHAnsi" w:hAnsi="Times New Roman"/>
                <w:bCs w:val="0"/>
                <w:snapToGrid/>
                <w:color w:val="auto"/>
                <w:lang w:val="de-DE" w:eastAsia="en-US" w:bidi="ar-SA"/>
              </w:rPr>
              <w:t>mögliche</w:t>
            </w:r>
            <w:r>
              <w:rPr>
                <w:rFonts w:ascii="Times New Roman" w:eastAsiaTheme="minorHAnsi" w:hAnsi="Times New Roman"/>
                <w:bCs w:val="0"/>
                <w:snapToGrid/>
                <w:color w:val="auto"/>
                <w:lang w:val="de-DE" w:eastAsia="en-US" w:bidi="ar-SA"/>
              </w:rPr>
              <w:br/>
              <w:t>Sarkopenie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>
            <w:pPr>
              <w:pStyle w:val="MDPI42tablebody"/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bCs w:val="0"/>
                <w:snapToGrid/>
                <w:color w:val="auto"/>
                <w:lang w:val="de-DE" w:eastAsia="en-US" w:bidi="ar-SA"/>
              </w:rPr>
            </w:pPr>
            <w:r>
              <w:rPr>
                <w:rFonts w:ascii="Times New Roman" w:eastAsiaTheme="minorHAnsi" w:hAnsi="Times New Roman"/>
                <w:bCs w:val="0"/>
                <w:snapToGrid/>
                <w:color w:val="auto"/>
                <w:lang w:val="de-DE" w:eastAsia="en-US" w:bidi="ar-SA"/>
              </w:rPr>
              <w:t>bestätigte/schwere Sarkopenie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>
            <w:pPr>
              <w:pStyle w:val="MDPI42tablebody"/>
              <w:spacing w:line="240" w:lineRule="auto"/>
              <w:jc w:val="left"/>
              <w:rPr>
                <w:rFonts w:ascii="Times New Roman" w:eastAsiaTheme="minorHAnsi" w:hAnsi="Times New Roman"/>
                <w:bCs w:val="0"/>
                <w:snapToGrid/>
                <w:color w:val="auto"/>
                <w:lang w:val="de-DE" w:eastAsia="en-US" w:bidi="ar-SA"/>
              </w:rPr>
            </w:pPr>
            <w:r>
              <w:rPr>
                <w:rFonts w:ascii="Times New Roman" w:eastAsiaTheme="minorHAnsi" w:hAnsi="Times New Roman"/>
                <w:bCs w:val="0"/>
                <w:snapToGrid/>
                <w:color w:val="auto"/>
                <w:lang w:val="de-DE" w:eastAsia="en-US" w:bidi="ar-SA"/>
              </w:rPr>
              <w:t>Pflegegrad</w:t>
            </w:r>
            <w:r>
              <w:rPr>
                <w:rFonts w:ascii="Times New Roman" w:eastAsiaTheme="minorHAnsi" w:hAnsi="Times New Roman"/>
                <w:b w:val="0"/>
                <w:bCs w:val="0"/>
                <w:snapToGrid/>
                <w:color w:val="auto"/>
                <w:vertAlign w:val="superscript"/>
                <w:lang w:val="de-DE" w:eastAsia="en-US" w:bidi="ar-SA"/>
              </w:rPr>
              <w:t>†</w:t>
            </w:r>
          </w:p>
        </w:tc>
        <w:tc>
          <w:tcPr>
            <w:tcW w:w="1843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>
            <w:pPr>
              <w:pStyle w:val="MDPI42tablebody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napToGrid/>
                <w:color w:val="auto"/>
                <w:lang w:val="de-DE" w:eastAsia="en-US" w:bidi="ar-SA"/>
              </w:rPr>
            </w:pPr>
            <w:r>
              <w:rPr>
                <w:rFonts w:ascii="Times New Roman" w:eastAsiaTheme="minorHAnsi" w:hAnsi="Times New Roman"/>
                <w:snapToGrid/>
                <w:color w:val="auto"/>
                <w:lang w:val="de-DE" w:eastAsia="en-US" w:bidi="ar-SA"/>
              </w:rPr>
              <w:t>3,0(2-4)</w:t>
            </w:r>
          </w:p>
        </w:tc>
        <w:tc>
          <w:tcPr>
            <w:tcW w:w="1843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>
            <w:pPr>
              <w:pStyle w:val="MDPI42tablebody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napToGrid/>
                <w:color w:val="auto"/>
                <w:lang w:val="de-DE" w:eastAsia="en-US" w:bidi="ar-SA"/>
              </w:rPr>
            </w:pPr>
            <w:r>
              <w:rPr>
                <w:rFonts w:ascii="Times New Roman" w:eastAsiaTheme="minorHAnsi" w:hAnsi="Times New Roman"/>
                <w:snapToGrid/>
                <w:color w:val="auto"/>
                <w:lang w:val="de-DE" w:eastAsia="en-US" w:bidi="ar-SA"/>
              </w:rPr>
              <w:t>3,0(2-4)</w:t>
            </w:r>
          </w:p>
        </w:tc>
        <w:tc>
          <w:tcPr>
            <w:tcW w:w="1843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>
            <w:pPr>
              <w:pStyle w:val="MDPI42tablebody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napToGrid/>
                <w:color w:val="auto"/>
                <w:lang w:val="de-DE" w:eastAsia="en-US" w:bidi="ar-SA"/>
              </w:rPr>
            </w:pPr>
            <w:r>
              <w:rPr>
                <w:rFonts w:ascii="Times New Roman" w:eastAsiaTheme="minorHAnsi" w:hAnsi="Times New Roman"/>
                <w:snapToGrid/>
                <w:color w:val="auto"/>
                <w:lang w:val="de-DE" w:eastAsia="en-US" w:bidi="ar-SA"/>
              </w:rPr>
              <w:t>3,0(2-4)</w:t>
            </w:r>
          </w:p>
        </w:tc>
      </w:tr>
      <w:tr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vAlign w:val="center"/>
          </w:tcPr>
          <w:p>
            <w:pPr>
              <w:pStyle w:val="MDPI42tablebody"/>
              <w:spacing w:line="240" w:lineRule="auto"/>
              <w:jc w:val="left"/>
              <w:rPr>
                <w:rFonts w:ascii="Times New Roman" w:eastAsiaTheme="minorHAnsi" w:hAnsi="Times New Roman"/>
                <w:b w:val="0"/>
                <w:bCs w:val="0"/>
                <w:i/>
                <w:snapToGrid/>
                <w:color w:val="auto"/>
                <w:lang w:val="de-DE" w:eastAsia="en-US" w:bidi="ar-SA"/>
              </w:rPr>
            </w:pPr>
            <w:r>
              <w:rPr>
                <w:rFonts w:ascii="Times New Roman" w:eastAsiaTheme="minorHAnsi" w:hAnsi="Times New Roman"/>
                <w:b w:val="0"/>
                <w:bCs w:val="0"/>
                <w:i/>
                <w:snapToGrid/>
                <w:color w:val="auto"/>
                <w:lang w:val="de-DE" w:eastAsia="en-US" w:bidi="ar-SA"/>
              </w:rPr>
              <w:t>2</w:t>
            </w:r>
          </w:p>
        </w:tc>
        <w:tc>
          <w:tcPr>
            <w:tcW w:w="184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n=10(37,0%)</w:t>
            </w:r>
          </w:p>
        </w:tc>
        <w:tc>
          <w:tcPr>
            <w:tcW w:w="184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n=6(23,1%)</w:t>
            </w:r>
          </w:p>
        </w:tc>
        <w:tc>
          <w:tcPr>
            <w:tcW w:w="184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n=2(20,0%)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>
            <w:pPr>
              <w:pStyle w:val="MDPI42tablebody"/>
              <w:spacing w:line="240" w:lineRule="auto"/>
              <w:jc w:val="left"/>
              <w:rPr>
                <w:rFonts w:ascii="Times New Roman" w:eastAsiaTheme="minorHAnsi" w:hAnsi="Times New Roman"/>
                <w:b w:val="0"/>
                <w:bCs w:val="0"/>
                <w:i/>
                <w:snapToGrid/>
                <w:color w:val="auto"/>
                <w:lang w:val="de-DE" w:eastAsia="en-US" w:bidi="ar-SA"/>
              </w:rPr>
            </w:pPr>
            <w:r>
              <w:rPr>
                <w:rFonts w:ascii="Times New Roman" w:eastAsiaTheme="minorHAnsi" w:hAnsi="Times New Roman"/>
                <w:b w:val="0"/>
                <w:bCs w:val="0"/>
                <w:i/>
                <w:snapToGrid/>
                <w:color w:val="auto"/>
                <w:lang w:val="de-DE" w:eastAsia="en-US" w:bidi="ar-SA"/>
              </w:rPr>
              <w:t>3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n=13(48,2%)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n=15(57,7%)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n=6(60,0%)</w:t>
            </w:r>
          </w:p>
        </w:tc>
      </w:tr>
      <w:tr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vAlign w:val="center"/>
          </w:tcPr>
          <w:p>
            <w:pPr>
              <w:pStyle w:val="MDPI42tablebody"/>
              <w:spacing w:line="240" w:lineRule="auto"/>
              <w:jc w:val="left"/>
              <w:rPr>
                <w:rFonts w:ascii="Times New Roman" w:eastAsiaTheme="minorHAnsi" w:hAnsi="Times New Roman"/>
                <w:b w:val="0"/>
                <w:bCs w:val="0"/>
                <w:i/>
                <w:snapToGrid/>
                <w:color w:val="auto"/>
                <w:lang w:val="de-DE" w:eastAsia="en-US" w:bidi="ar-SA"/>
              </w:rPr>
            </w:pPr>
            <w:r>
              <w:rPr>
                <w:rFonts w:ascii="Times New Roman" w:eastAsiaTheme="minorHAnsi" w:hAnsi="Times New Roman"/>
                <w:b w:val="0"/>
                <w:bCs w:val="0"/>
                <w:i/>
                <w:snapToGrid/>
                <w:color w:val="auto"/>
                <w:lang w:val="de-DE" w:eastAsia="en-US" w:bidi="ar-SA"/>
              </w:rPr>
              <w:t>4</w:t>
            </w:r>
          </w:p>
        </w:tc>
        <w:tc>
          <w:tcPr>
            <w:tcW w:w="184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n=4(14,8%)</w:t>
            </w:r>
          </w:p>
        </w:tc>
        <w:tc>
          <w:tcPr>
            <w:tcW w:w="184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n=5(19,2%)</w:t>
            </w:r>
          </w:p>
        </w:tc>
        <w:tc>
          <w:tcPr>
            <w:tcW w:w="184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n=2(20,0%)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>
            <w:pPr>
              <w:pStyle w:val="MDPI42tablebody"/>
              <w:spacing w:line="240" w:lineRule="auto"/>
              <w:jc w:val="left"/>
              <w:rPr>
                <w:rFonts w:ascii="Times New Roman" w:eastAsiaTheme="minorHAnsi" w:hAnsi="Times New Roman"/>
                <w:bCs w:val="0"/>
                <w:snapToGrid/>
                <w:color w:val="auto"/>
                <w:lang w:val="de-DE" w:eastAsia="en-US" w:bidi="ar-SA"/>
              </w:rPr>
            </w:pPr>
            <w:r>
              <w:rPr>
                <w:rFonts w:ascii="Times New Roman" w:eastAsiaTheme="minorHAnsi" w:hAnsi="Times New Roman"/>
                <w:bCs w:val="0"/>
                <w:snapToGrid/>
                <w:color w:val="auto"/>
                <w:lang w:val="de-DE" w:eastAsia="en-US" w:bidi="ar-SA"/>
              </w:rPr>
              <w:t>Morbiditätsstatus</w:t>
            </w:r>
            <w:r>
              <w:rPr>
                <w:rFonts w:ascii="Times New Roman" w:eastAsiaTheme="minorHAnsi" w:hAnsi="Times New Roman"/>
                <w:b w:val="0"/>
                <w:bCs w:val="0"/>
                <w:snapToGrid/>
                <w:color w:val="auto"/>
                <w:vertAlign w:val="superscript"/>
                <w:lang w:val="de-DE" w:eastAsia="en-US" w:bidi="ar-SA"/>
              </w:rPr>
              <w:t>†</w:t>
            </w:r>
          </w:p>
        </w:tc>
        <w:tc>
          <w:tcPr>
            <w:tcW w:w="1843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>
            <w:pPr>
              <w:pStyle w:val="MDPI42tablebody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napToGrid/>
                <w:color w:val="auto"/>
                <w:lang w:val="de-DE" w:eastAsia="en-US" w:bidi="ar-SA"/>
              </w:rPr>
            </w:pPr>
            <w:r>
              <w:rPr>
                <w:rFonts w:ascii="Times New Roman" w:eastAsiaTheme="minorHAnsi" w:hAnsi="Times New Roman"/>
                <w:snapToGrid/>
                <w:color w:val="auto"/>
                <w:lang w:val="de-DE" w:eastAsia="en-US" w:bidi="ar-SA"/>
              </w:rPr>
              <w:t>3,0(1-5)</w:t>
            </w:r>
          </w:p>
        </w:tc>
        <w:tc>
          <w:tcPr>
            <w:tcW w:w="1843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>
            <w:pPr>
              <w:pStyle w:val="MDPI42tablebody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napToGrid/>
                <w:color w:val="auto"/>
                <w:lang w:val="de-DE" w:eastAsia="en-US" w:bidi="ar-SA"/>
              </w:rPr>
            </w:pPr>
            <w:r>
              <w:rPr>
                <w:rFonts w:ascii="Times New Roman" w:eastAsiaTheme="minorHAnsi" w:hAnsi="Times New Roman"/>
                <w:snapToGrid/>
                <w:color w:val="auto"/>
                <w:lang w:val="de-DE" w:eastAsia="en-US" w:bidi="ar-SA"/>
              </w:rPr>
              <w:t>4,0(1-10)</w:t>
            </w:r>
          </w:p>
        </w:tc>
        <w:tc>
          <w:tcPr>
            <w:tcW w:w="1843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>
            <w:pPr>
              <w:pStyle w:val="MDPI42tablebody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napToGrid/>
                <w:color w:val="auto"/>
                <w:lang w:val="de-DE" w:eastAsia="en-US" w:bidi="ar-SA"/>
              </w:rPr>
            </w:pPr>
            <w:r>
              <w:rPr>
                <w:rFonts w:ascii="Times New Roman" w:eastAsiaTheme="minorHAnsi" w:hAnsi="Times New Roman"/>
                <w:snapToGrid/>
                <w:color w:val="auto"/>
                <w:lang w:val="de-DE" w:eastAsia="en-US" w:bidi="ar-SA"/>
              </w:rPr>
              <w:t>2,5(0-6)</w:t>
            </w:r>
          </w:p>
        </w:tc>
      </w:tr>
      <w:tr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vAlign w:val="center"/>
          </w:tcPr>
          <w:p>
            <w:pPr>
              <w:pStyle w:val="MDPI42tablebody"/>
              <w:spacing w:line="240" w:lineRule="auto"/>
              <w:jc w:val="left"/>
              <w:rPr>
                <w:rFonts w:ascii="Times New Roman" w:eastAsiaTheme="minorHAnsi" w:hAnsi="Times New Roman"/>
                <w:b w:val="0"/>
                <w:bCs w:val="0"/>
                <w:i/>
                <w:snapToGrid/>
                <w:color w:val="auto"/>
                <w:lang w:val="de-DE" w:eastAsia="en-US" w:bidi="ar-SA"/>
              </w:rPr>
            </w:pPr>
            <w:r>
              <w:rPr>
                <w:rFonts w:ascii="Times New Roman" w:eastAsiaTheme="minorHAnsi" w:hAnsi="Times New Roman"/>
                <w:b w:val="0"/>
                <w:bCs w:val="0"/>
                <w:i/>
                <w:snapToGrid/>
                <w:color w:val="auto"/>
                <w:lang w:val="de-DE" w:eastAsia="en-US" w:bidi="ar-SA"/>
              </w:rPr>
              <w:t>früheres kardiovaskuläre Ereignis</w:t>
            </w:r>
          </w:p>
        </w:tc>
        <w:tc>
          <w:tcPr>
            <w:tcW w:w="184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n=7(25,9%)</w:t>
            </w:r>
          </w:p>
        </w:tc>
        <w:tc>
          <w:tcPr>
            <w:tcW w:w="184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n=7(26,9%)</w:t>
            </w:r>
          </w:p>
        </w:tc>
        <w:tc>
          <w:tcPr>
            <w:tcW w:w="184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n=3(30,0%)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>
            <w:pPr>
              <w:pStyle w:val="MDPI42tablebody"/>
              <w:spacing w:line="240" w:lineRule="auto"/>
              <w:jc w:val="left"/>
              <w:rPr>
                <w:rFonts w:ascii="Times New Roman" w:eastAsiaTheme="minorHAnsi" w:hAnsi="Times New Roman"/>
                <w:b w:val="0"/>
                <w:bCs w:val="0"/>
                <w:i/>
                <w:snapToGrid/>
                <w:color w:val="auto"/>
                <w:lang w:val="de-DE" w:eastAsia="en-US" w:bidi="ar-SA"/>
              </w:rPr>
            </w:pPr>
            <w:r>
              <w:rPr>
                <w:rFonts w:ascii="Times New Roman" w:eastAsiaTheme="minorHAnsi" w:hAnsi="Times New Roman"/>
                <w:b w:val="0"/>
                <w:bCs w:val="0"/>
                <w:i/>
                <w:snapToGrid/>
                <w:color w:val="auto"/>
                <w:lang w:val="de-DE" w:eastAsia="en-US" w:bidi="ar-SA"/>
              </w:rPr>
              <w:t>arterielle Hypertonie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n=17(63,0%)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n=19(73,1%)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n=5(50,0%)</w:t>
            </w:r>
          </w:p>
        </w:tc>
      </w:tr>
      <w:tr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vAlign w:val="center"/>
          </w:tcPr>
          <w:p>
            <w:pPr>
              <w:pStyle w:val="MDPI42tablebody"/>
              <w:spacing w:line="240" w:lineRule="auto"/>
              <w:jc w:val="left"/>
              <w:rPr>
                <w:rFonts w:ascii="Times New Roman" w:eastAsiaTheme="minorHAnsi" w:hAnsi="Times New Roman"/>
                <w:b w:val="0"/>
                <w:bCs w:val="0"/>
                <w:i/>
                <w:snapToGrid/>
                <w:color w:val="auto"/>
                <w:lang w:val="de-DE" w:eastAsia="en-US" w:bidi="ar-SA"/>
              </w:rPr>
            </w:pPr>
            <w:r>
              <w:rPr>
                <w:rFonts w:ascii="Times New Roman" w:eastAsiaTheme="minorHAnsi" w:hAnsi="Times New Roman"/>
                <w:b w:val="0"/>
                <w:bCs w:val="0"/>
                <w:i/>
                <w:snapToGrid/>
                <w:color w:val="auto"/>
                <w:lang w:val="de-DE" w:eastAsia="en-US" w:bidi="ar-SA"/>
              </w:rPr>
              <w:t>koronare Herzkrankheit</w:t>
            </w:r>
          </w:p>
        </w:tc>
        <w:tc>
          <w:tcPr>
            <w:tcW w:w="184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n=4(14,8%)</w:t>
            </w:r>
          </w:p>
        </w:tc>
        <w:tc>
          <w:tcPr>
            <w:tcW w:w="184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n=10(38,5%)</w:t>
            </w:r>
          </w:p>
        </w:tc>
        <w:tc>
          <w:tcPr>
            <w:tcW w:w="184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n=2(20,0%)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>
            <w:pPr>
              <w:pStyle w:val="MDPI42tablebody"/>
              <w:spacing w:line="240" w:lineRule="auto"/>
              <w:jc w:val="left"/>
              <w:rPr>
                <w:rFonts w:ascii="Times New Roman" w:eastAsiaTheme="minorHAnsi" w:hAnsi="Times New Roman"/>
                <w:b w:val="0"/>
                <w:bCs w:val="0"/>
                <w:i/>
                <w:snapToGrid/>
                <w:color w:val="auto"/>
                <w:lang w:val="de-DE" w:eastAsia="en-US" w:bidi="ar-SA"/>
              </w:rPr>
            </w:pPr>
            <w:r>
              <w:rPr>
                <w:rFonts w:ascii="Times New Roman" w:eastAsiaTheme="minorHAnsi" w:hAnsi="Times New Roman"/>
                <w:b w:val="0"/>
                <w:bCs w:val="0"/>
                <w:i/>
                <w:snapToGrid/>
                <w:color w:val="auto"/>
                <w:lang w:val="de-DE" w:eastAsia="en-US" w:bidi="ar-SA"/>
              </w:rPr>
              <w:t>Herzinsuffizienz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n=8(29,6%)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n=9(34,6%)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n=3(30,0%)</w:t>
            </w:r>
          </w:p>
        </w:tc>
      </w:tr>
      <w:tr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vAlign w:val="center"/>
          </w:tcPr>
          <w:p>
            <w:pPr>
              <w:pStyle w:val="MDPI42tablebody"/>
              <w:spacing w:line="240" w:lineRule="auto"/>
              <w:jc w:val="left"/>
              <w:rPr>
                <w:rFonts w:ascii="Times New Roman" w:eastAsiaTheme="minorHAnsi" w:hAnsi="Times New Roman"/>
                <w:b w:val="0"/>
                <w:bCs w:val="0"/>
                <w:i/>
                <w:snapToGrid/>
                <w:color w:val="auto"/>
                <w:lang w:val="de-DE" w:eastAsia="en-US" w:bidi="ar-SA"/>
              </w:rPr>
            </w:pPr>
            <w:r>
              <w:rPr>
                <w:rFonts w:ascii="Times New Roman" w:eastAsiaTheme="minorHAnsi" w:hAnsi="Times New Roman"/>
                <w:b w:val="0"/>
                <w:bCs w:val="0"/>
                <w:i/>
                <w:snapToGrid/>
                <w:color w:val="auto"/>
                <w:lang w:val="de-DE" w:eastAsia="en-US" w:bidi="ar-SA"/>
              </w:rPr>
              <w:t>Herzschrittmacher</w:t>
            </w:r>
          </w:p>
        </w:tc>
        <w:tc>
          <w:tcPr>
            <w:tcW w:w="184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n=3(11,1%)</w:t>
            </w:r>
          </w:p>
        </w:tc>
        <w:tc>
          <w:tcPr>
            <w:tcW w:w="184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n=3(11,5%)</w:t>
            </w:r>
          </w:p>
        </w:tc>
        <w:tc>
          <w:tcPr>
            <w:tcW w:w="184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n=1(10,0%)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>
            <w:pPr>
              <w:pStyle w:val="MDPI42tablebody"/>
              <w:spacing w:line="240" w:lineRule="auto"/>
              <w:jc w:val="left"/>
              <w:rPr>
                <w:rFonts w:ascii="Times New Roman" w:eastAsiaTheme="minorHAnsi" w:hAnsi="Times New Roman"/>
                <w:b w:val="0"/>
                <w:bCs w:val="0"/>
                <w:i/>
                <w:snapToGrid/>
                <w:color w:val="auto"/>
                <w:lang w:val="de-DE" w:eastAsia="en-US" w:bidi="ar-SA"/>
              </w:rPr>
            </w:pPr>
            <w:r>
              <w:rPr>
                <w:rFonts w:ascii="Times New Roman" w:eastAsiaTheme="minorHAnsi" w:hAnsi="Times New Roman"/>
                <w:b w:val="0"/>
                <w:bCs w:val="0"/>
                <w:i/>
                <w:snapToGrid/>
                <w:color w:val="auto"/>
                <w:lang w:val="de-DE" w:eastAsia="en-US" w:bidi="ar-SA"/>
              </w:rPr>
              <w:t>Schlaganfall/Hirnblutung/TIA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n=6(22,2%)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n=5(19,2%)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n=2(20,0%)</w:t>
            </w:r>
          </w:p>
        </w:tc>
      </w:tr>
      <w:tr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vAlign w:val="center"/>
          </w:tcPr>
          <w:p>
            <w:pPr>
              <w:pStyle w:val="MDPI42tablebody"/>
              <w:spacing w:line="240" w:lineRule="auto"/>
              <w:jc w:val="left"/>
              <w:rPr>
                <w:rFonts w:ascii="Times New Roman" w:eastAsiaTheme="minorHAnsi" w:hAnsi="Times New Roman"/>
                <w:b w:val="0"/>
                <w:bCs w:val="0"/>
                <w:i/>
                <w:snapToGrid/>
                <w:color w:val="auto"/>
                <w:lang w:val="de-DE" w:eastAsia="en-US" w:bidi="ar-SA"/>
              </w:rPr>
            </w:pPr>
            <w:r>
              <w:rPr>
                <w:rFonts w:ascii="Times New Roman" w:eastAsiaTheme="minorHAnsi" w:hAnsi="Times New Roman"/>
                <w:b w:val="0"/>
                <w:bCs w:val="0"/>
                <w:i/>
                <w:snapToGrid/>
                <w:color w:val="auto"/>
                <w:lang w:val="de-DE" w:eastAsia="en-US" w:bidi="ar-SA"/>
              </w:rPr>
              <w:t>chronische Lungenerkrankung</w:t>
            </w:r>
          </w:p>
        </w:tc>
        <w:tc>
          <w:tcPr>
            <w:tcW w:w="184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n=0(0,0%)</w:t>
            </w:r>
          </w:p>
        </w:tc>
        <w:tc>
          <w:tcPr>
            <w:tcW w:w="184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n=3(11,5%)</w:t>
            </w:r>
          </w:p>
        </w:tc>
        <w:tc>
          <w:tcPr>
            <w:tcW w:w="184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n=1(10,0%)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>
            <w:pPr>
              <w:pStyle w:val="MDPI42tablebody"/>
              <w:spacing w:line="240" w:lineRule="auto"/>
              <w:jc w:val="left"/>
              <w:rPr>
                <w:rFonts w:ascii="Times New Roman" w:eastAsiaTheme="minorHAnsi" w:hAnsi="Times New Roman"/>
                <w:b w:val="0"/>
                <w:bCs w:val="0"/>
                <w:i/>
                <w:snapToGrid/>
                <w:color w:val="auto"/>
                <w:lang w:val="de-DE" w:eastAsia="en-US" w:bidi="ar-SA"/>
              </w:rPr>
            </w:pPr>
            <w:r>
              <w:rPr>
                <w:rFonts w:ascii="Times New Roman" w:eastAsiaTheme="minorHAnsi" w:hAnsi="Times New Roman"/>
                <w:b w:val="0"/>
                <w:bCs w:val="0"/>
                <w:i/>
                <w:snapToGrid/>
                <w:color w:val="auto"/>
                <w:lang w:val="de-DE" w:eastAsia="en-US" w:bidi="ar-SA"/>
              </w:rPr>
              <w:t>Krebserkrankung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n=5(18,5%)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n=5(19,2%)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n=1(10,0%)</w:t>
            </w:r>
          </w:p>
        </w:tc>
      </w:tr>
      <w:tr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vAlign w:val="center"/>
          </w:tcPr>
          <w:p>
            <w:pPr>
              <w:pStyle w:val="MDPI42tablebody"/>
              <w:spacing w:line="240" w:lineRule="auto"/>
              <w:jc w:val="left"/>
              <w:rPr>
                <w:rFonts w:ascii="Times New Roman" w:eastAsiaTheme="minorHAnsi" w:hAnsi="Times New Roman"/>
                <w:b w:val="0"/>
                <w:bCs w:val="0"/>
                <w:i/>
                <w:snapToGrid/>
                <w:color w:val="auto"/>
                <w:lang w:val="de-DE" w:eastAsia="en-US" w:bidi="ar-SA"/>
              </w:rPr>
            </w:pPr>
            <w:r>
              <w:rPr>
                <w:rFonts w:ascii="Times New Roman" w:eastAsiaTheme="minorHAnsi" w:hAnsi="Times New Roman"/>
                <w:b w:val="0"/>
                <w:bCs w:val="0"/>
                <w:i/>
                <w:snapToGrid/>
                <w:color w:val="auto"/>
                <w:lang w:val="de-DE" w:eastAsia="en-US" w:bidi="ar-SA"/>
              </w:rPr>
              <w:t>Diabetes mellitus II</w:t>
            </w:r>
          </w:p>
        </w:tc>
        <w:tc>
          <w:tcPr>
            <w:tcW w:w="184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n=7(25,9%)</w:t>
            </w:r>
          </w:p>
        </w:tc>
        <w:tc>
          <w:tcPr>
            <w:tcW w:w="184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n=10(38,5%)</w:t>
            </w:r>
          </w:p>
        </w:tc>
        <w:tc>
          <w:tcPr>
            <w:tcW w:w="184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n=2(20,0%)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>
            <w:pPr>
              <w:pStyle w:val="MDPI42tablebody"/>
              <w:spacing w:line="240" w:lineRule="auto"/>
              <w:jc w:val="left"/>
              <w:rPr>
                <w:rFonts w:ascii="Times New Roman" w:eastAsiaTheme="minorHAnsi" w:hAnsi="Times New Roman"/>
                <w:b w:val="0"/>
                <w:bCs w:val="0"/>
                <w:i/>
                <w:snapToGrid/>
                <w:color w:val="auto"/>
                <w:lang w:val="de-DE" w:eastAsia="en-US" w:bidi="ar-SA"/>
              </w:rPr>
            </w:pPr>
            <w:r>
              <w:rPr>
                <w:rFonts w:ascii="Times New Roman" w:eastAsiaTheme="minorHAnsi" w:hAnsi="Times New Roman"/>
                <w:b w:val="0"/>
                <w:bCs w:val="0"/>
                <w:i/>
                <w:snapToGrid/>
                <w:color w:val="auto"/>
                <w:lang w:val="de-DE" w:eastAsia="en-US" w:bidi="ar-SA"/>
              </w:rPr>
              <w:t>Arthrose untere Extremität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n=9(33,3%)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n=10(38,5%)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n=3(30,0%)</w:t>
            </w:r>
          </w:p>
        </w:tc>
      </w:tr>
      <w:tr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tcBorders>
              <w:bottom w:val="single" w:sz="4" w:space="0" w:color="auto"/>
            </w:tcBorders>
            <w:vAlign w:val="center"/>
          </w:tcPr>
          <w:p>
            <w:pPr>
              <w:pStyle w:val="MDPI42tablebody"/>
              <w:spacing w:line="240" w:lineRule="auto"/>
              <w:jc w:val="left"/>
              <w:rPr>
                <w:rFonts w:ascii="Times New Roman" w:eastAsiaTheme="minorHAnsi" w:hAnsi="Times New Roman"/>
                <w:b w:val="0"/>
                <w:bCs w:val="0"/>
                <w:i/>
                <w:snapToGrid/>
                <w:color w:val="auto"/>
                <w:lang w:val="de-DE" w:eastAsia="en-US" w:bidi="ar-SA"/>
              </w:rPr>
            </w:pPr>
            <w:r>
              <w:rPr>
                <w:rFonts w:ascii="Times New Roman" w:eastAsiaTheme="minorHAnsi" w:hAnsi="Times New Roman"/>
                <w:b w:val="0"/>
                <w:bCs w:val="0"/>
                <w:i/>
                <w:snapToGrid/>
                <w:color w:val="auto"/>
                <w:lang w:val="de-DE" w:eastAsia="en-US" w:bidi="ar-SA"/>
              </w:rPr>
              <w:t>psychische/emotionale/nervale Erkrankung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n=17(63,0%)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n=12(46,2%)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n=7(70,0%)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>
            <w:pPr>
              <w:pStyle w:val="MDPI42tablebody"/>
              <w:spacing w:line="240" w:lineRule="auto"/>
              <w:jc w:val="left"/>
              <w:rPr>
                <w:rFonts w:ascii="Times New Roman" w:eastAsiaTheme="minorHAnsi" w:hAnsi="Times New Roman"/>
                <w:b w:val="0"/>
                <w:bCs w:val="0"/>
                <w:snapToGrid/>
                <w:color w:val="auto"/>
                <w:lang w:val="de-DE" w:eastAsia="en-US" w:bidi="ar-SA"/>
              </w:rPr>
            </w:pPr>
            <w:r>
              <w:rPr>
                <w:rFonts w:ascii="Times New Roman" w:eastAsiaTheme="minorHAnsi" w:hAnsi="Times New Roman"/>
                <w:bCs w:val="0"/>
                <w:snapToGrid/>
                <w:color w:val="auto"/>
                <w:lang w:val="de-DE" w:eastAsia="en-US" w:bidi="ar-SA"/>
              </w:rPr>
              <w:t>MMST</w:t>
            </w:r>
            <w:r>
              <w:rPr>
                <w:rFonts w:ascii="Times New Roman" w:eastAsiaTheme="minorHAnsi" w:hAnsi="Times New Roman"/>
                <w:b w:val="0"/>
                <w:bCs w:val="0"/>
                <w:snapToGrid/>
                <w:color w:val="auto"/>
                <w:lang w:val="de-DE" w:eastAsia="en-US" w:bidi="ar-SA"/>
              </w:rPr>
              <w:t xml:space="preserve"> in Punkte</w:t>
            </w:r>
            <w:r>
              <w:rPr>
                <w:rFonts w:ascii="Times New Roman" w:eastAsiaTheme="minorHAnsi" w:hAnsi="Times New Roman"/>
                <w:b w:val="0"/>
                <w:bCs w:val="0"/>
                <w:snapToGrid/>
                <w:color w:val="auto"/>
                <w:vertAlign w:val="superscript"/>
                <w:lang w:val="de-DE" w:eastAsia="en-US" w:bidi="ar-SA"/>
              </w:rPr>
              <w:t>†</w:t>
            </w:r>
          </w:p>
        </w:tc>
        <w:tc>
          <w:tcPr>
            <w:tcW w:w="1843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>
            <w:pPr>
              <w:pStyle w:val="MDPI42tablebody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napToGrid/>
                <w:color w:val="auto"/>
                <w:lang w:val="de-DE" w:eastAsia="en-US" w:bidi="ar-SA"/>
              </w:rPr>
            </w:pPr>
            <w:r>
              <w:rPr>
                <w:rFonts w:ascii="Times New Roman" w:eastAsiaTheme="minorHAnsi" w:hAnsi="Times New Roman"/>
                <w:snapToGrid/>
                <w:color w:val="auto"/>
                <w:lang w:val="de-DE" w:eastAsia="en-US" w:bidi="ar-SA"/>
              </w:rPr>
              <w:t>25,0(4-30)</w:t>
            </w:r>
          </w:p>
        </w:tc>
        <w:tc>
          <w:tcPr>
            <w:tcW w:w="1843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>
            <w:pPr>
              <w:pStyle w:val="MDPI42tablebody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napToGrid/>
                <w:color w:val="auto"/>
                <w:lang w:val="de-DE" w:eastAsia="en-US" w:bidi="ar-SA"/>
              </w:rPr>
            </w:pPr>
            <w:r>
              <w:rPr>
                <w:rFonts w:ascii="Times New Roman" w:eastAsiaTheme="minorHAnsi" w:hAnsi="Times New Roman"/>
                <w:snapToGrid/>
                <w:color w:val="auto"/>
                <w:lang w:val="de-DE" w:eastAsia="en-US" w:bidi="ar-SA"/>
              </w:rPr>
              <w:t>19,5(2-30)</w:t>
            </w:r>
          </w:p>
        </w:tc>
        <w:tc>
          <w:tcPr>
            <w:tcW w:w="1843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>
            <w:pPr>
              <w:pStyle w:val="MDPI42tablebody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napToGrid/>
                <w:color w:val="auto"/>
                <w:lang w:val="de-DE" w:eastAsia="en-US" w:bidi="ar-SA"/>
              </w:rPr>
            </w:pPr>
            <w:r>
              <w:rPr>
                <w:rFonts w:ascii="Times New Roman" w:eastAsiaTheme="minorHAnsi" w:hAnsi="Times New Roman"/>
                <w:snapToGrid/>
                <w:color w:val="auto"/>
                <w:lang w:val="de-DE" w:eastAsia="en-US" w:bidi="ar-SA"/>
              </w:rPr>
              <w:t>14,5(9-27)</w:t>
            </w:r>
          </w:p>
        </w:tc>
      </w:tr>
      <w:tr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vAlign w:val="center"/>
          </w:tcPr>
          <w:p>
            <w:pPr>
              <w:pStyle w:val="MDPI42tablebody"/>
              <w:spacing w:line="240" w:lineRule="auto"/>
              <w:jc w:val="left"/>
              <w:rPr>
                <w:rFonts w:ascii="Times New Roman" w:eastAsiaTheme="minorHAnsi" w:hAnsi="Times New Roman"/>
                <w:b w:val="0"/>
                <w:bCs w:val="0"/>
                <w:i/>
                <w:snapToGrid/>
                <w:color w:val="auto"/>
                <w:lang w:val="de-DE" w:eastAsia="en-US" w:bidi="ar-SA"/>
              </w:rPr>
            </w:pPr>
            <w:r>
              <w:rPr>
                <w:rFonts w:ascii="Times New Roman" w:eastAsiaTheme="minorHAnsi" w:hAnsi="Times New Roman"/>
                <w:b w:val="0"/>
                <w:bCs w:val="0"/>
                <w:i/>
                <w:snapToGrid/>
                <w:color w:val="auto"/>
                <w:lang w:val="de-DE" w:eastAsia="en-US" w:bidi="ar-SA"/>
              </w:rPr>
              <w:t>keine Demenz</w:t>
            </w:r>
          </w:p>
        </w:tc>
        <w:tc>
          <w:tcPr>
            <w:tcW w:w="184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n=7(25,9%)</w:t>
            </w:r>
          </w:p>
        </w:tc>
        <w:tc>
          <w:tcPr>
            <w:tcW w:w="184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n=4(15,4%)</w:t>
            </w:r>
          </w:p>
        </w:tc>
        <w:tc>
          <w:tcPr>
            <w:tcW w:w="184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n=0(0,0%)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>
            <w:pPr>
              <w:pStyle w:val="MDPI42tablebody"/>
              <w:spacing w:line="240" w:lineRule="auto"/>
              <w:jc w:val="left"/>
              <w:rPr>
                <w:rFonts w:ascii="Times New Roman" w:eastAsiaTheme="minorHAnsi" w:hAnsi="Times New Roman"/>
                <w:b w:val="0"/>
                <w:bCs w:val="0"/>
                <w:i/>
                <w:snapToGrid/>
                <w:color w:val="auto"/>
                <w:lang w:val="de-DE" w:eastAsia="en-US" w:bidi="ar-SA"/>
              </w:rPr>
            </w:pPr>
            <w:r>
              <w:rPr>
                <w:rFonts w:ascii="Times New Roman" w:eastAsiaTheme="minorHAnsi" w:hAnsi="Times New Roman"/>
                <w:b w:val="0"/>
                <w:bCs w:val="0"/>
                <w:i/>
                <w:snapToGrid/>
                <w:color w:val="auto"/>
                <w:lang w:val="de-DE" w:eastAsia="en-US" w:bidi="ar-SA"/>
              </w:rPr>
              <w:t>leicht kognitive Einschränkung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n=6(22,2%)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n=5(19,2%)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n=2(20,0%)</w:t>
            </w:r>
          </w:p>
        </w:tc>
      </w:tr>
      <w:tr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vAlign w:val="center"/>
          </w:tcPr>
          <w:p>
            <w:pPr>
              <w:pStyle w:val="MDPI42tablebody"/>
              <w:spacing w:line="240" w:lineRule="auto"/>
              <w:jc w:val="left"/>
              <w:rPr>
                <w:rFonts w:ascii="Times New Roman" w:eastAsiaTheme="minorHAnsi" w:hAnsi="Times New Roman"/>
                <w:b w:val="0"/>
                <w:bCs w:val="0"/>
                <w:i/>
                <w:snapToGrid/>
                <w:color w:val="auto"/>
                <w:lang w:val="de-DE" w:eastAsia="en-US" w:bidi="ar-SA"/>
              </w:rPr>
            </w:pPr>
            <w:r>
              <w:rPr>
                <w:rFonts w:ascii="Times New Roman" w:eastAsiaTheme="minorHAnsi" w:hAnsi="Times New Roman"/>
                <w:b w:val="0"/>
                <w:bCs w:val="0"/>
                <w:i/>
                <w:snapToGrid/>
                <w:color w:val="auto"/>
                <w:lang w:val="de-DE" w:eastAsia="en-US" w:bidi="ar-SA"/>
              </w:rPr>
              <w:t>leichte Demenz</w:t>
            </w:r>
          </w:p>
        </w:tc>
        <w:tc>
          <w:tcPr>
            <w:tcW w:w="184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n=6(22,2%)</w:t>
            </w:r>
          </w:p>
        </w:tc>
        <w:tc>
          <w:tcPr>
            <w:tcW w:w="184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n=4(15,4%)</w:t>
            </w:r>
          </w:p>
        </w:tc>
        <w:tc>
          <w:tcPr>
            <w:tcW w:w="184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n=1(10,0%)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>
            <w:pPr>
              <w:pStyle w:val="MDPI42tablebody"/>
              <w:spacing w:line="240" w:lineRule="auto"/>
              <w:jc w:val="left"/>
              <w:rPr>
                <w:rFonts w:ascii="Times New Roman" w:eastAsiaTheme="minorHAnsi" w:hAnsi="Times New Roman"/>
                <w:b w:val="0"/>
                <w:bCs w:val="0"/>
                <w:i/>
                <w:snapToGrid/>
                <w:color w:val="auto"/>
                <w:lang w:val="de-DE" w:eastAsia="en-US" w:bidi="ar-SA"/>
              </w:rPr>
            </w:pPr>
            <w:r>
              <w:rPr>
                <w:rFonts w:ascii="Times New Roman" w:eastAsiaTheme="minorHAnsi" w:hAnsi="Times New Roman"/>
                <w:b w:val="0"/>
                <w:bCs w:val="0"/>
                <w:i/>
                <w:snapToGrid/>
                <w:color w:val="auto"/>
                <w:lang w:val="de-DE" w:eastAsia="en-US" w:bidi="ar-SA"/>
              </w:rPr>
              <w:t>moderate Demenz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n=5(18,5%)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n=10(38,5%)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n=4(40,0%)</w:t>
            </w:r>
          </w:p>
        </w:tc>
      </w:tr>
      <w:tr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vAlign w:val="center"/>
          </w:tcPr>
          <w:p>
            <w:pPr>
              <w:pStyle w:val="MDPI42tablebody"/>
              <w:spacing w:line="240" w:lineRule="auto"/>
              <w:jc w:val="left"/>
              <w:rPr>
                <w:rFonts w:ascii="Times New Roman" w:eastAsiaTheme="minorHAnsi" w:hAnsi="Times New Roman"/>
                <w:b w:val="0"/>
                <w:bCs w:val="0"/>
                <w:i/>
                <w:snapToGrid/>
                <w:color w:val="auto"/>
                <w:lang w:val="de-DE" w:eastAsia="en-US" w:bidi="ar-SA"/>
              </w:rPr>
            </w:pPr>
            <w:r>
              <w:rPr>
                <w:rFonts w:ascii="Times New Roman" w:eastAsiaTheme="minorHAnsi" w:hAnsi="Times New Roman"/>
                <w:b w:val="0"/>
                <w:bCs w:val="0"/>
                <w:i/>
                <w:snapToGrid/>
                <w:color w:val="auto"/>
                <w:lang w:val="de-DE" w:eastAsia="en-US" w:bidi="ar-SA"/>
              </w:rPr>
              <w:t>schwere Demenz</w:t>
            </w:r>
          </w:p>
        </w:tc>
        <w:tc>
          <w:tcPr>
            <w:tcW w:w="184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n=1(3,7%)</w:t>
            </w:r>
          </w:p>
        </w:tc>
        <w:tc>
          <w:tcPr>
            <w:tcW w:w="184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n=1(3,8%)</w:t>
            </w:r>
          </w:p>
        </w:tc>
        <w:tc>
          <w:tcPr>
            <w:tcW w:w="184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n=1(10,0%)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>
            <w:pPr>
              <w:pStyle w:val="MDPI42tablebody"/>
              <w:spacing w:line="240" w:lineRule="auto"/>
              <w:jc w:val="left"/>
              <w:rPr>
                <w:rFonts w:ascii="Times New Roman" w:eastAsiaTheme="minorHAnsi" w:hAnsi="Times New Roman"/>
                <w:b w:val="0"/>
                <w:bCs w:val="0"/>
                <w:snapToGrid/>
                <w:color w:val="auto"/>
                <w:lang w:val="de-DE" w:eastAsia="en-US" w:bidi="ar-SA"/>
              </w:rPr>
            </w:pPr>
            <w:r>
              <w:rPr>
                <w:rFonts w:ascii="Times New Roman" w:eastAsiaTheme="minorHAnsi" w:hAnsi="Times New Roman"/>
                <w:bCs w:val="0"/>
                <w:snapToGrid/>
                <w:color w:val="auto"/>
                <w:lang w:val="de-DE" w:eastAsia="en-US" w:bidi="ar-SA"/>
              </w:rPr>
              <w:t>BI</w:t>
            </w:r>
            <w:r>
              <w:rPr>
                <w:rFonts w:ascii="Times New Roman" w:eastAsiaTheme="minorHAnsi" w:hAnsi="Times New Roman"/>
                <w:b w:val="0"/>
                <w:bCs w:val="0"/>
                <w:snapToGrid/>
                <w:color w:val="auto"/>
                <w:lang w:val="de-DE" w:eastAsia="en-US" w:bidi="ar-SA"/>
              </w:rPr>
              <w:t xml:space="preserve"> in Punkte</w:t>
            </w:r>
            <w:r>
              <w:rPr>
                <w:rFonts w:ascii="Times New Roman" w:eastAsiaTheme="minorHAnsi" w:hAnsi="Times New Roman"/>
                <w:b w:val="0"/>
                <w:bCs w:val="0"/>
                <w:snapToGrid/>
                <w:color w:val="auto"/>
                <w:vertAlign w:val="superscript"/>
                <w:lang w:val="de-DE" w:eastAsia="en-US" w:bidi="ar-SA"/>
              </w:rPr>
              <w:t>†</w:t>
            </w:r>
          </w:p>
        </w:tc>
        <w:tc>
          <w:tcPr>
            <w:tcW w:w="1843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>
            <w:pPr>
              <w:pStyle w:val="MDPI42tablebody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napToGrid/>
                <w:color w:val="auto"/>
                <w:lang w:val="de-DE" w:eastAsia="en-US" w:bidi="ar-SA"/>
              </w:rPr>
            </w:pPr>
            <w:r>
              <w:rPr>
                <w:rFonts w:ascii="Times New Roman" w:eastAsiaTheme="minorHAnsi" w:hAnsi="Times New Roman"/>
                <w:snapToGrid/>
                <w:color w:val="auto"/>
                <w:lang w:val="de-DE" w:eastAsia="en-US" w:bidi="ar-SA"/>
              </w:rPr>
              <w:t>85,0(25-100)</w:t>
            </w:r>
          </w:p>
        </w:tc>
        <w:tc>
          <w:tcPr>
            <w:tcW w:w="1843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>
            <w:pPr>
              <w:pStyle w:val="MDPI42tablebody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napToGrid/>
                <w:color w:val="auto"/>
                <w:lang w:val="de-DE" w:eastAsia="en-US" w:bidi="ar-SA"/>
              </w:rPr>
            </w:pPr>
            <w:r>
              <w:rPr>
                <w:rFonts w:ascii="Times New Roman" w:eastAsiaTheme="minorHAnsi" w:hAnsi="Times New Roman"/>
                <w:snapToGrid/>
                <w:color w:val="auto"/>
                <w:lang w:val="de-DE" w:eastAsia="en-US" w:bidi="ar-SA"/>
              </w:rPr>
              <w:t>65,0(10-100)</w:t>
            </w:r>
          </w:p>
        </w:tc>
        <w:tc>
          <w:tcPr>
            <w:tcW w:w="1843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>
            <w:pPr>
              <w:pStyle w:val="MDPI42tablebody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napToGrid/>
                <w:color w:val="auto"/>
                <w:lang w:val="de-DE" w:eastAsia="en-US" w:bidi="ar-SA"/>
              </w:rPr>
            </w:pPr>
            <w:r>
              <w:rPr>
                <w:rFonts w:ascii="Times New Roman" w:eastAsiaTheme="minorHAnsi" w:hAnsi="Times New Roman"/>
                <w:snapToGrid/>
                <w:color w:val="auto"/>
                <w:lang w:val="de-DE" w:eastAsia="en-US" w:bidi="ar-SA"/>
              </w:rPr>
              <w:t>57,5(25-75)</w:t>
            </w:r>
          </w:p>
        </w:tc>
      </w:tr>
      <w:tr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vAlign w:val="center"/>
          </w:tcPr>
          <w:p>
            <w:pPr>
              <w:pStyle w:val="MDPI42tablebody"/>
              <w:spacing w:line="240" w:lineRule="auto"/>
              <w:jc w:val="left"/>
              <w:rPr>
                <w:rFonts w:ascii="Times New Roman" w:eastAsiaTheme="minorHAnsi" w:hAnsi="Times New Roman"/>
                <w:b w:val="0"/>
                <w:bCs w:val="0"/>
                <w:i/>
                <w:snapToGrid/>
                <w:color w:val="auto"/>
                <w:lang w:val="de-DE" w:eastAsia="en-US" w:bidi="ar-SA"/>
              </w:rPr>
            </w:pPr>
            <w:r>
              <w:rPr>
                <w:rFonts w:ascii="Times New Roman" w:eastAsiaTheme="minorHAnsi" w:hAnsi="Times New Roman"/>
                <w:b w:val="0"/>
                <w:bCs w:val="0"/>
                <w:i/>
                <w:snapToGrid/>
                <w:color w:val="auto"/>
                <w:lang w:val="de-DE" w:eastAsia="en-US" w:bidi="ar-SA"/>
              </w:rPr>
              <w:t>nicht pflegebedürftig</w:t>
            </w:r>
          </w:p>
        </w:tc>
        <w:tc>
          <w:tcPr>
            <w:tcW w:w="184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n=2(7,4%)</w:t>
            </w:r>
          </w:p>
        </w:tc>
        <w:tc>
          <w:tcPr>
            <w:tcW w:w="184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n=1(3,8%)</w:t>
            </w:r>
          </w:p>
        </w:tc>
        <w:tc>
          <w:tcPr>
            <w:tcW w:w="184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n=0(0,0%)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>
            <w:pPr>
              <w:pStyle w:val="MDPI42tablebody"/>
              <w:spacing w:line="240" w:lineRule="auto"/>
              <w:jc w:val="left"/>
              <w:rPr>
                <w:rFonts w:ascii="Times New Roman" w:eastAsiaTheme="minorHAnsi" w:hAnsi="Times New Roman"/>
                <w:b w:val="0"/>
                <w:bCs w:val="0"/>
                <w:i/>
                <w:snapToGrid/>
                <w:color w:val="auto"/>
                <w:lang w:val="de-DE" w:eastAsia="en-US" w:bidi="ar-SA"/>
              </w:rPr>
            </w:pPr>
            <w:r>
              <w:rPr>
                <w:rFonts w:ascii="Times New Roman" w:eastAsiaTheme="minorHAnsi" w:hAnsi="Times New Roman"/>
                <w:b w:val="0"/>
                <w:bCs w:val="0"/>
                <w:i/>
                <w:snapToGrid/>
                <w:color w:val="auto"/>
                <w:lang w:val="de-DE" w:eastAsia="en-US" w:bidi="ar-SA"/>
              </w:rPr>
              <w:t>teilweise pflegebedürftig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n=13(48,1%)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n=6(23,1%)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n=0(0,0%)</w:t>
            </w:r>
          </w:p>
        </w:tc>
      </w:tr>
      <w:tr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vAlign w:val="center"/>
          </w:tcPr>
          <w:p>
            <w:pPr>
              <w:pStyle w:val="MDPI42tablebody"/>
              <w:spacing w:line="240" w:lineRule="auto"/>
              <w:jc w:val="left"/>
              <w:rPr>
                <w:rFonts w:ascii="Times New Roman" w:eastAsiaTheme="minorHAnsi" w:hAnsi="Times New Roman"/>
                <w:b w:val="0"/>
                <w:bCs w:val="0"/>
                <w:i/>
                <w:snapToGrid/>
                <w:color w:val="auto"/>
                <w:lang w:val="de-DE" w:eastAsia="en-US" w:bidi="ar-SA"/>
              </w:rPr>
            </w:pPr>
            <w:r>
              <w:rPr>
                <w:rFonts w:ascii="Times New Roman" w:eastAsiaTheme="minorHAnsi" w:hAnsi="Times New Roman"/>
                <w:b w:val="0"/>
                <w:bCs w:val="0"/>
                <w:i/>
                <w:snapToGrid/>
                <w:color w:val="auto"/>
                <w:lang w:val="de-DE" w:eastAsia="en-US" w:bidi="ar-SA"/>
              </w:rPr>
              <w:t>pflegebedürftig</w:t>
            </w:r>
          </w:p>
        </w:tc>
        <w:tc>
          <w:tcPr>
            <w:tcW w:w="184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n=11(40,7%)</w:t>
            </w:r>
          </w:p>
        </w:tc>
        <w:tc>
          <w:tcPr>
            <w:tcW w:w="184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n=17(65,4%)</w:t>
            </w:r>
          </w:p>
        </w:tc>
        <w:tc>
          <w:tcPr>
            <w:tcW w:w="184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n=9(90,0%)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tcBorders>
              <w:top w:val="none" w:sz="0" w:space="0" w:color="auto"/>
              <w:bottom w:val="single" w:sz="4" w:space="0" w:color="auto"/>
            </w:tcBorders>
            <w:vAlign w:val="center"/>
          </w:tcPr>
          <w:p>
            <w:pPr>
              <w:pStyle w:val="MDPI42tablebody"/>
              <w:spacing w:line="240" w:lineRule="auto"/>
              <w:jc w:val="left"/>
              <w:rPr>
                <w:rFonts w:ascii="Times New Roman" w:eastAsiaTheme="minorHAnsi" w:hAnsi="Times New Roman"/>
                <w:b w:val="0"/>
                <w:bCs w:val="0"/>
                <w:i/>
                <w:snapToGrid/>
                <w:color w:val="auto"/>
                <w:lang w:val="de-DE" w:eastAsia="en-US" w:bidi="ar-SA"/>
              </w:rPr>
            </w:pPr>
            <w:r>
              <w:rPr>
                <w:rFonts w:ascii="Times New Roman" w:eastAsiaTheme="minorHAnsi" w:hAnsi="Times New Roman"/>
                <w:b w:val="0"/>
                <w:bCs w:val="0"/>
                <w:i/>
                <w:snapToGrid/>
                <w:color w:val="auto"/>
                <w:lang w:val="de-DE" w:eastAsia="en-US" w:bidi="ar-SA"/>
              </w:rPr>
              <w:t>vollständig pflegebedürftig</w:t>
            </w:r>
          </w:p>
        </w:tc>
        <w:tc>
          <w:tcPr>
            <w:tcW w:w="1843" w:type="dxa"/>
            <w:tcBorders>
              <w:top w:val="none" w:sz="0" w:space="0" w:color="auto"/>
              <w:bottom w:val="single" w:sz="4" w:space="0" w:color="auto"/>
            </w:tcBorders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n=1(3,7%)</w:t>
            </w:r>
          </w:p>
        </w:tc>
        <w:tc>
          <w:tcPr>
            <w:tcW w:w="1843" w:type="dxa"/>
            <w:tcBorders>
              <w:top w:val="none" w:sz="0" w:space="0" w:color="auto"/>
              <w:bottom w:val="single" w:sz="4" w:space="0" w:color="auto"/>
            </w:tcBorders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n=2(7,7%)</w:t>
            </w:r>
          </w:p>
        </w:tc>
        <w:tc>
          <w:tcPr>
            <w:tcW w:w="1843" w:type="dxa"/>
            <w:tcBorders>
              <w:top w:val="none" w:sz="0" w:space="0" w:color="auto"/>
              <w:bottom w:val="single" w:sz="4" w:space="0" w:color="auto"/>
            </w:tcBorders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n=1(10,0%)</w:t>
            </w:r>
          </w:p>
        </w:tc>
      </w:tr>
    </w:tbl>
    <w:p>
      <w:pPr>
        <w:pStyle w:val="Beschriftung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4mGG: 4-Meter-Ganggeschwindigkeit;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aSMM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appendikuläre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Skelettmuskelmasse; BI: Barthel-Index; BMI: Body-Mass-Index; MMST: Mini-Mental-Status-Test;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mHK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: maximale Handkraft;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  <w:vertAlign w:val="superscript"/>
        </w:rPr>
        <w:t>†</w:t>
      </w:r>
      <w:r>
        <w:rPr>
          <w:rFonts w:ascii="Times New Roman" w:hAnsi="Times New Roman" w:cs="Times New Roman"/>
          <w:color w:val="auto"/>
          <w:sz w:val="20"/>
          <w:szCs w:val="20"/>
        </w:rPr>
        <w:t>Medianwert (Minimum-Maximum).</w:t>
      </w:r>
    </w:p>
    <w:p>
      <w:pPr>
        <w:rPr>
          <w:rFonts w:ascii="Times New Roman" w:hAnsi="Times New Roman" w:cs="Times New Roman"/>
          <w:sz w:val="20"/>
          <w:szCs w:val="20"/>
        </w:rPr>
      </w:pPr>
    </w:p>
    <w:p>
      <w:pPr>
        <w:rPr>
          <w:rFonts w:ascii="Times New Roman" w:hAnsi="Times New Roman" w:cs="Times New Roman"/>
          <w:sz w:val="20"/>
          <w:szCs w:val="20"/>
        </w:rPr>
      </w:pPr>
    </w:p>
    <w:p>
      <w:pPr>
        <w:rPr>
          <w:rFonts w:ascii="Times New Roman" w:hAnsi="Times New Roman" w:cs="Times New Roman"/>
          <w:sz w:val="20"/>
          <w:szCs w:val="20"/>
        </w:rPr>
      </w:pPr>
    </w:p>
    <w:p>
      <w:pPr>
        <w:rPr>
          <w:rFonts w:ascii="Times New Roman" w:hAnsi="Times New Roman" w:cs="Times New Roman"/>
          <w:sz w:val="20"/>
          <w:szCs w:val="20"/>
        </w:rPr>
      </w:pPr>
    </w:p>
    <w:p>
      <w:pPr>
        <w:rPr>
          <w:rFonts w:ascii="Times New Roman" w:hAnsi="Times New Roman" w:cs="Times New Roman"/>
          <w:sz w:val="20"/>
          <w:szCs w:val="20"/>
        </w:rPr>
      </w:pPr>
    </w:p>
    <w:p>
      <w:pPr>
        <w:rPr>
          <w:rFonts w:ascii="Times New Roman" w:hAnsi="Times New Roman" w:cs="Times New Roman"/>
          <w:sz w:val="20"/>
          <w:szCs w:val="20"/>
        </w:rPr>
      </w:pPr>
    </w:p>
    <w:p>
      <w:pPr>
        <w:rPr>
          <w:rFonts w:ascii="Times New Roman" w:hAnsi="Times New Roman" w:cs="Times New Roman"/>
          <w:sz w:val="20"/>
          <w:szCs w:val="20"/>
        </w:rPr>
      </w:pPr>
    </w:p>
    <w:p>
      <w:pPr>
        <w:rPr>
          <w:rFonts w:ascii="Times New Roman" w:hAnsi="Times New Roman" w:cs="Times New Roman"/>
          <w:sz w:val="20"/>
          <w:szCs w:val="20"/>
        </w:rPr>
      </w:pPr>
    </w:p>
    <w:p>
      <w:pPr>
        <w:rPr>
          <w:rFonts w:ascii="Times New Roman" w:hAnsi="Times New Roman" w:cs="Times New Roman"/>
          <w:sz w:val="20"/>
          <w:szCs w:val="20"/>
        </w:rPr>
      </w:pPr>
    </w:p>
    <w:p>
      <w:pPr>
        <w:rPr>
          <w:rFonts w:ascii="Times New Roman" w:hAnsi="Times New Roman" w:cs="Times New Roman"/>
          <w:sz w:val="20"/>
          <w:szCs w:val="20"/>
        </w:rPr>
      </w:pPr>
    </w:p>
    <w:p>
      <w:pPr>
        <w:rPr>
          <w:rFonts w:ascii="Times New Roman" w:hAnsi="Times New Roman" w:cs="Times New Roman"/>
          <w:sz w:val="20"/>
          <w:szCs w:val="20"/>
        </w:rPr>
      </w:pPr>
    </w:p>
    <w:p>
      <w:pPr>
        <w:rPr>
          <w:rFonts w:ascii="Times New Roman" w:hAnsi="Times New Roman" w:cs="Times New Roman"/>
          <w:sz w:val="20"/>
          <w:szCs w:val="20"/>
        </w:rPr>
      </w:pPr>
    </w:p>
    <w:p>
      <w:pPr>
        <w:pStyle w:val="Beschriftung"/>
        <w:keepNext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lastRenderedPageBreak/>
        <w:t>Appendix 3. Kategorisierung strukturierte Aktivitätseinheiten.</w:t>
      </w:r>
    </w:p>
    <w:tbl>
      <w:tblPr>
        <w:tblStyle w:val="EinfacheTabelle2"/>
        <w:tblW w:w="9297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154"/>
        <w:gridCol w:w="2154"/>
        <w:gridCol w:w="2154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bottom w:val="single" w:sz="4" w:space="0" w:color="auto"/>
            </w:tcBorders>
            <w:vAlign w:val="center"/>
          </w:tcPr>
          <w:p>
            <w:pPr>
              <w:pStyle w:val="MDPI42tablebody"/>
              <w:spacing w:line="240" w:lineRule="auto"/>
              <w:jc w:val="left"/>
              <w:rPr>
                <w:rFonts w:ascii="Times New Roman" w:eastAsiaTheme="minorHAnsi" w:hAnsi="Times New Roman"/>
                <w:bCs w:val="0"/>
                <w:snapToGrid/>
                <w:color w:val="auto"/>
                <w:lang w:val="de-DE" w:eastAsia="en-US" w:bidi="ar-SA"/>
              </w:rPr>
            </w:pPr>
          </w:p>
        </w:tc>
        <w:tc>
          <w:tcPr>
            <w:tcW w:w="2154" w:type="dxa"/>
            <w:tcBorders>
              <w:bottom w:val="single" w:sz="4" w:space="0" w:color="auto"/>
            </w:tcBorders>
            <w:vAlign w:val="center"/>
          </w:tcPr>
          <w:p>
            <w:pPr>
              <w:pStyle w:val="MDPI42tablebody"/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bCs w:val="0"/>
                <w:snapToGrid/>
                <w:color w:val="auto"/>
                <w:lang w:val="de-DE" w:eastAsia="en-US" w:bidi="ar-SA"/>
              </w:rPr>
            </w:pPr>
            <w:r>
              <w:rPr>
                <w:rFonts w:ascii="Times New Roman" w:eastAsiaTheme="minorHAnsi" w:hAnsi="Times New Roman"/>
                <w:bCs w:val="0"/>
                <w:snapToGrid/>
                <w:color w:val="auto"/>
                <w:lang w:val="de-DE" w:eastAsia="en-US" w:bidi="ar-SA"/>
              </w:rPr>
              <w:t>keine</w:t>
            </w:r>
            <w:r>
              <w:rPr>
                <w:rFonts w:ascii="Times New Roman" w:eastAsiaTheme="minorHAnsi" w:hAnsi="Times New Roman"/>
                <w:bCs w:val="0"/>
                <w:snapToGrid/>
                <w:color w:val="auto"/>
                <w:lang w:val="de-DE" w:eastAsia="en-US" w:bidi="ar-SA"/>
              </w:rPr>
              <w:br/>
              <w:t>Sarkopenie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vAlign w:val="center"/>
          </w:tcPr>
          <w:p>
            <w:pPr>
              <w:pStyle w:val="MDPI42tablebody"/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bCs w:val="0"/>
                <w:snapToGrid/>
                <w:color w:val="auto"/>
                <w:lang w:val="de-DE" w:eastAsia="en-US" w:bidi="ar-SA"/>
              </w:rPr>
            </w:pPr>
            <w:r>
              <w:rPr>
                <w:rFonts w:ascii="Times New Roman" w:eastAsiaTheme="minorHAnsi" w:hAnsi="Times New Roman"/>
                <w:bCs w:val="0"/>
                <w:snapToGrid/>
                <w:color w:val="auto"/>
                <w:lang w:val="de-DE" w:eastAsia="en-US" w:bidi="ar-SA"/>
              </w:rPr>
              <w:t>mögliche</w:t>
            </w:r>
            <w:r>
              <w:rPr>
                <w:rFonts w:ascii="Times New Roman" w:eastAsiaTheme="minorHAnsi" w:hAnsi="Times New Roman"/>
                <w:bCs w:val="0"/>
                <w:snapToGrid/>
                <w:color w:val="auto"/>
                <w:lang w:val="de-DE" w:eastAsia="en-US" w:bidi="ar-SA"/>
              </w:rPr>
              <w:br/>
              <w:t>Sarkopenie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vAlign w:val="center"/>
          </w:tcPr>
          <w:p>
            <w:pPr>
              <w:pStyle w:val="MDPI42tablebody"/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bCs w:val="0"/>
                <w:snapToGrid/>
                <w:color w:val="auto"/>
                <w:lang w:val="de-DE" w:eastAsia="en-US" w:bidi="ar-SA"/>
              </w:rPr>
            </w:pPr>
            <w:r>
              <w:rPr>
                <w:rFonts w:ascii="Times New Roman" w:eastAsiaTheme="minorHAnsi" w:hAnsi="Times New Roman"/>
                <w:bCs w:val="0"/>
                <w:snapToGrid/>
                <w:color w:val="auto"/>
                <w:lang w:val="de-DE" w:eastAsia="en-US" w:bidi="ar-SA"/>
              </w:rPr>
              <w:t>bestätigte/schwere Sarkopenie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7" w:type="dxa"/>
            <w:gridSpan w:val="4"/>
            <w:tcBorders>
              <w:top w:val="single" w:sz="4" w:space="0" w:color="auto"/>
              <w:bottom w:val="none" w:sz="0" w:space="0" w:color="auto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sz w:val="20"/>
                <w:szCs w:val="20"/>
              </w:rPr>
              <w:t xml:space="preserve">angeleitete Gruppenaktivitäten </w:t>
            </w:r>
          </w:p>
        </w:tc>
      </w:tr>
      <w:tr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>
            <w:pPr>
              <w:pStyle w:val="MDPI42tablebody"/>
              <w:spacing w:line="240" w:lineRule="auto"/>
              <w:jc w:val="left"/>
              <w:rPr>
                <w:rFonts w:ascii="Times New Roman" w:eastAsiaTheme="minorHAnsi" w:hAnsi="Times New Roman"/>
                <w:snapToGrid/>
                <w:color w:val="auto"/>
                <w:lang w:val="de-DE" w:eastAsia="en-US" w:bidi="ar-SA"/>
              </w:rPr>
            </w:pPr>
            <w:r>
              <w:rPr>
                <w:rFonts w:ascii="Times New Roman" w:eastAsiaTheme="minorHAnsi" w:hAnsi="Times New Roman"/>
                <w:b w:val="0"/>
                <w:bCs w:val="0"/>
                <w:snapToGrid/>
                <w:color w:val="auto"/>
                <w:lang w:val="de-DE" w:eastAsia="en-US" w:bidi="ar-SA"/>
              </w:rPr>
              <w:t>Teilnahme</w:t>
            </w:r>
          </w:p>
        </w:tc>
        <w:tc>
          <w:tcPr>
            <w:tcW w:w="2154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n=23(85,2%)</w:t>
            </w:r>
          </w:p>
        </w:tc>
        <w:tc>
          <w:tcPr>
            <w:tcW w:w="2154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n=22(84,6%)</w:t>
            </w:r>
          </w:p>
        </w:tc>
        <w:tc>
          <w:tcPr>
            <w:tcW w:w="2154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n=6(60,0%)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one" w:sz="0" w:space="0" w:color="auto"/>
              <w:bottom w:val="single" w:sz="4" w:space="0" w:color="auto"/>
            </w:tcBorders>
            <w:vAlign w:val="center"/>
          </w:tcPr>
          <w:p>
            <w:pPr>
              <w:pStyle w:val="MDPI42tablebody"/>
              <w:spacing w:line="240" w:lineRule="auto"/>
              <w:jc w:val="left"/>
              <w:rPr>
                <w:rFonts w:ascii="Times New Roman" w:eastAsiaTheme="minorHAnsi" w:hAnsi="Times New Roman"/>
                <w:b w:val="0"/>
                <w:bCs w:val="0"/>
                <w:snapToGrid/>
                <w:color w:val="auto"/>
                <w:lang w:val="de-DE" w:eastAsia="en-US" w:bidi="ar-SA"/>
              </w:rPr>
            </w:pPr>
            <w:r>
              <w:rPr>
                <w:rFonts w:ascii="Times New Roman" w:eastAsiaTheme="minorHAnsi" w:hAnsi="Times New Roman"/>
                <w:b w:val="0"/>
                <w:bCs w:val="0"/>
                <w:snapToGrid/>
                <w:color w:val="auto"/>
                <w:lang w:val="de-DE" w:eastAsia="en-US" w:bidi="ar-SA"/>
              </w:rPr>
              <w:t>Anzahl/Woche</w:t>
            </w:r>
            <w:r>
              <w:rPr>
                <w:rFonts w:ascii="Times New Roman" w:eastAsiaTheme="minorHAnsi" w:hAnsi="Times New Roman"/>
                <w:b w:val="0"/>
                <w:bCs w:val="0"/>
                <w:snapToGrid/>
                <w:color w:val="auto"/>
                <w:vertAlign w:val="superscript"/>
                <w:lang w:val="de-DE" w:eastAsia="en-US" w:bidi="ar-SA"/>
              </w:rPr>
              <w:t>†</w:t>
            </w:r>
          </w:p>
        </w:tc>
        <w:tc>
          <w:tcPr>
            <w:tcW w:w="2154" w:type="dxa"/>
            <w:tcBorders>
              <w:top w:val="none" w:sz="0" w:space="0" w:color="auto"/>
              <w:bottom w:val="single" w:sz="4" w:space="0" w:color="auto"/>
            </w:tcBorders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1,5(0-4)</w:t>
            </w:r>
          </w:p>
        </w:tc>
        <w:tc>
          <w:tcPr>
            <w:tcW w:w="2154" w:type="dxa"/>
            <w:tcBorders>
              <w:top w:val="none" w:sz="0" w:space="0" w:color="auto"/>
              <w:bottom w:val="single" w:sz="4" w:space="0" w:color="auto"/>
            </w:tcBorders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2,0(0-4)</w:t>
            </w:r>
          </w:p>
        </w:tc>
        <w:tc>
          <w:tcPr>
            <w:tcW w:w="2154" w:type="dxa"/>
            <w:tcBorders>
              <w:top w:val="none" w:sz="0" w:space="0" w:color="auto"/>
              <w:bottom w:val="single" w:sz="4" w:space="0" w:color="auto"/>
            </w:tcBorders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2,0(0-4)</w:t>
            </w:r>
          </w:p>
        </w:tc>
      </w:tr>
      <w:tr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7" w:type="dxa"/>
            <w:gridSpan w:val="4"/>
            <w:tcBorders>
              <w:top w:val="single" w:sz="4" w:space="0" w:color="auto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sz w:val="20"/>
                <w:szCs w:val="20"/>
              </w:rPr>
              <w:t>angeleitete individuelle Aktivitäten (Physiotherapie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)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>
            <w:pPr>
              <w:pStyle w:val="MDPI42tablebody"/>
              <w:spacing w:line="240" w:lineRule="auto"/>
              <w:jc w:val="left"/>
              <w:rPr>
                <w:rFonts w:ascii="Times New Roman" w:eastAsiaTheme="minorHAnsi" w:hAnsi="Times New Roman"/>
                <w:snapToGrid/>
                <w:color w:val="auto"/>
                <w:lang w:val="de-DE" w:eastAsia="en-US" w:bidi="ar-SA"/>
              </w:rPr>
            </w:pPr>
            <w:r>
              <w:rPr>
                <w:rFonts w:ascii="Times New Roman" w:eastAsiaTheme="minorHAnsi" w:hAnsi="Times New Roman"/>
                <w:b w:val="0"/>
                <w:bCs w:val="0"/>
                <w:snapToGrid/>
                <w:color w:val="auto"/>
                <w:lang w:val="de-DE" w:eastAsia="en-US" w:bidi="ar-SA"/>
              </w:rPr>
              <w:t>Teilnahme</w:t>
            </w:r>
          </w:p>
        </w:tc>
        <w:tc>
          <w:tcPr>
            <w:tcW w:w="215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n=11(40,7%)</w:t>
            </w:r>
          </w:p>
        </w:tc>
        <w:tc>
          <w:tcPr>
            <w:tcW w:w="215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n=13(50,0%)</w:t>
            </w:r>
          </w:p>
        </w:tc>
        <w:tc>
          <w:tcPr>
            <w:tcW w:w="215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n=3(30,0%)</w:t>
            </w:r>
          </w:p>
        </w:tc>
      </w:tr>
      <w:tr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bottom w:val="single" w:sz="4" w:space="0" w:color="auto"/>
            </w:tcBorders>
            <w:vAlign w:val="center"/>
          </w:tcPr>
          <w:p>
            <w:pPr>
              <w:pStyle w:val="MDPI42tablebody"/>
              <w:spacing w:line="240" w:lineRule="auto"/>
              <w:jc w:val="left"/>
              <w:rPr>
                <w:rFonts w:ascii="Times New Roman" w:eastAsiaTheme="minorHAnsi" w:hAnsi="Times New Roman"/>
                <w:b w:val="0"/>
                <w:bCs w:val="0"/>
                <w:snapToGrid/>
                <w:color w:val="auto"/>
                <w:lang w:val="de-DE" w:eastAsia="en-US" w:bidi="ar-SA"/>
              </w:rPr>
            </w:pPr>
            <w:r>
              <w:rPr>
                <w:rFonts w:ascii="Times New Roman" w:eastAsiaTheme="minorHAnsi" w:hAnsi="Times New Roman"/>
                <w:b w:val="0"/>
                <w:bCs w:val="0"/>
                <w:snapToGrid/>
                <w:color w:val="auto"/>
                <w:lang w:val="de-DE" w:eastAsia="en-US" w:bidi="ar-SA"/>
              </w:rPr>
              <w:t>Anzahl/Woche</w:t>
            </w:r>
            <w:r>
              <w:rPr>
                <w:rFonts w:ascii="Times New Roman" w:eastAsiaTheme="minorHAnsi" w:hAnsi="Times New Roman"/>
                <w:b w:val="0"/>
                <w:bCs w:val="0"/>
                <w:snapToGrid/>
                <w:color w:val="auto"/>
                <w:vertAlign w:val="superscript"/>
                <w:lang w:val="de-DE" w:eastAsia="en-US" w:bidi="ar-SA"/>
              </w:rPr>
              <w:t>†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0,0(0-2)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0,0(0-4)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0,0(0-3)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7" w:type="dxa"/>
            <w:gridSpan w:val="4"/>
            <w:tcBorders>
              <w:top w:val="single" w:sz="4" w:space="0" w:color="auto"/>
              <w:bottom w:val="none" w:sz="0" w:space="0" w:color="auto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sz w:val="20"/>
                <w:szCs w:val="20"/>
              </w:rPr>
              <w:t>individuelle Aktivitäten (Besuchsdienst)</w:t>
            </w:r>
          </w:p>
        </w:tc>
      </w:tr>
      <w:tr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>
            <w:pPr>
              <w:pStyle w:val="MDPI42tablebody"/>
              <w:spacing w:line="240" w:lineRule="auto"/>
              <w:jc w:val="left"/>
              <w:rPr>
                <w:rFonts w:ascii="Times New Roman" w:eastAsiaTheme="minorHAnsi" w:hAnsi="Times New Roman"/>
                <w:snapToGrid/>
                <w:color w:val="auto"/>
                <w:lang w:val="de-DE" w:eastAsia="en-US" w:bidi="ar-SA"/>
              </w:rPr>
            </w:pPr>
            <w:r>
              <w:rPr>
                <w:rFonts w:ascii="Times New Roman" w:eastAsiaTheme="minorHAnsi" w:hAnsi="Times New Roman"/>
                <w:b w:val="0"/>
                <w:bCs w:val="0"/>
                <w:snapToGrid/>
                <w:color w:val="auto"/>
                <w:lang w:val="de-DE" w:eastAsia="en-US" w:bidi="ar-SA"/>
              </w:rPr>
              <w:t>Teilnahme</w:t>
            </w:r>
          </w:p>
        </w:tc>
        <w:tc>
          <w:tcPr>
            <w:tcW w:w="2154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n=2(7,4%)</w:t>
            </w:r>
          </w:p>
        </w:tc>
        <w:tc>
          <w:tcPr>
            <w:tcW w:w="2154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n=2(7,7%)</w:t>
            </w:r>
          </w:p>
        </w:tc>
        <w:tc>
          <w:tcPr>
            <w:tcW w:w="2154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n=1(10,0%)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one" w:sz="0" w:space="0" w:color="auto"/>
              <w:bottom w:val="single" w:sz="4" w:space="0" w:color="auto"/>
            </w:tcBorders>
            <w:vAlign w:val="center"/>
          </w:tcPr>
          <w:p>
            <w:pPr>
              <w:pStyle w:val="MDPI42tablebody"/>
              <w:spacing w:line="240" w:lineRule="auto"/>
              <w:jc w:val="left"/>
              <w:rPr>
                <w:rFonts w:ascii="Times New Roman" w:eastAsiaTheme="minorHAnsi" w:hAnsi="Times New Roman"/>
                <w:b w:val="0"/>
                <w:bCs w:val="0"/>
                <w:snapToGrid/>
                <w:color w:val="auto"/>
                <w:lang w:val="de-DE" w:eastAsia="en-US" w:bidi="ar-SA"/>
              </w:rPr>
            </w:pPr>
            <w:r>
              <w:rPr>
                <w:rFonts w:ascii="Times New Roman" w:eastAsiaTheme="minorHAnsi" w:hAnsi="Times New Roman"/>
                <w:b w:val="0"/>
                <w:bCs w:val="0"/>
                <w:snapToGrid/>
                <w:color w:val="auto"/>
                <w:lang w:val="de-DE" w:eastAsia="en-US" w:bidi="ar-SA"/>
              </w:rPr>
              <w:t>Anzahl/Woche</w:t>
            </w:r>
            <w:r>
              <w:rPr>
                <w:rFonts w:ascii="Times New Roman" w:eastAsiaTheme="minorHAnsi" w:hAnsi="Times New Roman"/>
                <w:b w:val="0"/>
                <w:bCs w:val="0"/>
                <w:snapToGrid/>
                <w:color w:val="auto"/>
                <w:vertAlign w:val="superscript"/>
                <w:lang w:val="de-DE" w:eastAsia="en-US" w:bidi="ar-SA"/>
              </w:rPr>
              <w:t>†</w:t>
            </w:r>
          </w:p>
        </w:tc>
        <w:tc>
          <w:tcPr>
            <w:tcW w:w="2154" w:type="dxa"/>
            <w:tcBorders>
              <w:top w:val="none" w:sz="0" w:space="0" w:color="auto"/>
              <w:bottom w:val="single" w:sz="4" w:space="0" w:color="auto"/>
            </w:tcBorders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0,0(0-8)</w:t>
            </w:r>
          </w:p>
        </w:tc>
        <w:tc>
          <w:tcPr>
            <w:tcW w:w="2154" w:type="dxa"/>
            <w:tcBorders>
              <w:top w:val="none" w:sz="0" w:space="0" w:color="auto"/>
              <w:bottom w:val="single" w:sz="4" w:space="0" w:color="auto"/>
            </w:tcBorders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0,0(0-1)</w:t>
            </w:r>
          </w:p>
        </w:tc>
        <w:tc>
          <w:tcPr>
            <w:tcW w:w="2154" w:type="dxa"/>
            <w:tcBorders>
              <w:top w:val="none" w:sz="0" w:space="0" w:color="auto"/>
              <w:bottom w:val="single" w:sz="4" w:space="0" w:color="auto"/>
            </w:tcBorders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0,0(0-4)</w:t>
            </w:r>
          </w:p>
        </w:tc>
      </w:tr>
      <w:tr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7" w:type="dxa"/>
            <w:gridSpan w:val="4"/>
            <w:tcBorders>
              <w:top w:val="single" w:sz="4" w:space="0" w:color="auto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sz w:val="20"/>
                <w:szCs w:val="20"/>
              </w:rPr>
              <w:t>individuelle Aktivitäten (Angehörige)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>
            <w:pPr>
              <w:pStyle w:val="MDPI42tablebody"/>
              <w:spacing w:line="240" w:lineRule="auto"/>
              <w:jc w:val="left"/>
              <w:rPr>
                <w:rFonts w:ascii="Times New Roman" w:eastAsiaTheme="minorHAnsi" w:hAnsi="Times New Roman"/>
                <w:snapToGrid/>
                <w:color w:val="auto"/>
                <w:lang w:val="de-DE" w:eastAsia="en-US" w:bidi="ar-SA"/>
              </w:rPr>
            </w:pPr>
            <w:r>
              <w:rPr>
                <w:rFonts w:ascii="Times New Roman" w:eastAsiaTheme="minorHAnsi" w:hAnsi="Times New Roman"/>
                <w:b w:val="0"/>
                <w:bCs w:val="0"/>
                <w:snapToGrid/>
                <w:color w:val="auto"/>
                <w:lang w:val="de-DE" w:eastAsia="en-US" w:bidi="ar-SA"/>
              </w:rPr>
              <w:t>Teilnahme</w:t>
            </w:r>
          </w:p>
        </w:tc>
        <w:tc>
          <w:tcPr>
            <w:tcW w:w="215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n=23(85,2%)</w:t>
            </w:r>
          </w:p>
        </w:tc>
        <w:tc>
          <w:tcPr>
            <w:tcW w:w="215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n=21(80,8%)</w:t>
            </w:r>
          </w:p>
        </w:tc>
        <w:tc>
          <w:tcPr>
            <w:tcW w:w="215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n=8(80,0%)</w:t>
            </w:r>
          </w:p>
        </w:tc>
      </w:tr>
      <w:tr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bottom w:val="single" w:sz="4" w:space="0" w:color="auto"/>
            </w:tcBorders>
            <w:vAlign w:val="center"/>
          </w:tcPr>
          <w:p>
            <w:pPr>
              <w:pStyle w:val="MDPI42tablebody"/>
              <w:spacing w:line="240" w:lineRule="auto"/>
              <w:jc w:val="left"/>
              <w:rPr>
                <w:rFonts w:ascii="Times New Roman" w:eastAsiaTheme="minorHAnsi" w:hAnsi="Times New Roman"/>
                <w:b w:val="0"/>
                <w:bCs w:val="0"/>
                <w:snapToGrid/>
                <w:color w:val="auto"/>
                <w:lang w:val="de-DE" w:eastAsia="en-US" w:bidi="ar-SA"/>
              </w:rPr>
            </w:pPr>
            <w:r>
              <w:rPr>
                <w:rFonts w:ascii="Times New Roman" w:eastAsiaTheme="minorHAnsi" w:hAnsi="Times New Roman"/>
                <w:b w:val="0"/>
                <w:bCs w:val="0"/>
                <w:snapToGrid/>
                <w:color w:val="auto"/>
                <w:lang w:val="de-DE" w:eastAsia="en-US" w:bidi="ar-SA"/>
              </w:rPr>
              <w:t>Anzahl/Woche</w:t>
            </w:r>
            <w:r>
              <w:rPr>
                <w:rFonts w:ascii="Times New Roman" w:eastAsiaTheme="minorHAnsi" w:hAnsi="Times New Roman"/>
                <w:b w:val="0"/>
                <w:bCs w:val="0"/>
                <w:snapToGrid/>
                <w:color w:val="auto"/>
                <w:vertAlign w:val="superscript"/>
                <w:lang w:val="de-DE" w:eastAsia="en-US" w:bidi="ar-SA"/>
              </w:rPr>
              <w:t>†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1.0(0-7)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1.0(0-5)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0.5(0-2)</w:t>
            </w:r>
          </w:p>
        </w:tc>
      </w:tr>
    </w:tbl>
    <w:p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†</w:t>
      </w:r>
      <w:r>
        <w:rPr>
          <w:rFonts w:ascii="Times New Roman" w:hAnsi="Times New Roman" w:cs="Times New Roman"/>
          <w:i/>
          <w:sz w:val="20"/>
          <w:szCs w:val="20"/>
        </w:rPr>
        <w:t>Medianwert (Minimum-Maximum).</w:t>
      </w:r>
    </w:p>
    <w:sectPr>
      <w:footerReference w:type="default" r:id="rId8"/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735562" w16cex:dateUtc="2023-08-01T07:56:00Z"/>
  <w16cex:commentExtensible w16cex:durableId="28735593" w16cex:dateUtc="2023-08-01T07:57:00Z"/>
  <w16cex:commentExtensible w16cex:durableId="2873568A" w16cex:dateUtc="2023-08-01T08:01:00Z"/>
  <w16cex:commentExtensible w16cex:durableId="28735610" w16cex:dateUtc="2023-08-01T07:59:00Z"/>
  <w16cex:commentExtensible w16cex:durableId="287356E2" w16cex:dateUtc="2023-08-01T08:03:00Z"/>
  <w16cex:commentExtensible w16cex:durableId="2873572F" w16cex:dateUtc="2023-08-01T08:04:00Z"/>
  <w16cex:commentExtensible w16cex:durableId="28735747" w16cex:dateUtc="2023-08-01T08:04:00Z"/>
  <w16cex:commentExtensible w16cex:durableId="28735781" w16cex:dateUtc="2023-08-01T08:05:00Z"/>
  <w16cex:commentExtensible w16cex:durableId="287357AA" w16cex:dateUtc="2023-08-01T08:06:00Z"/>
  <w16cex:commentExtensible w16cex:durableId="287357DD" w16cex:dateUtc="2023-08-01T08:07:00Z"/>
  <w16cex:commentExtensible w16cex:durableId="2873589A" w16cex:dateUtc="2023-08-01T08:10:00Z"/>
  <w16cex:commentExtensible w16cex:durableId="28735903" w16cex:dateUtc="2023-08-01T08:12:00Z"/>
  <w16cex:commentExtensible w16cex:durableId="287359D3" w16cex:dateUtc="2023-08-01T08:15:00Z"/>
  <w16cex:commentExtensible w16cex:durableId="28735A66" w16cex:dateUtc="2023-08-01T08:18:00Z"/>
  <w16cex:commentExtensible w16cex:durableId="28735AAA" w16cex:dateUtc="2023-08-01T08:19:00Z"/>
  <w16cex:commentExtensible w16cex:durableId="28735B32" w16cex:dateUtc="2023-08-01T08:21:00Z"/>
  <w16cex:commentExtensible w16cex:durableId="28735BCB" w16cex:dateUtc="2023-08-01T08:24:00Z"/>
  <w16cex:commentExtensible w16cex:durableId="28735C26" w16cex:dateUtc="2023-08-01T08:25:00Z"/>
  <w16cex:commentExtensible w16cex:durableId="28735CBA" w16cex:dateUtc="2023-08-01T08:28:00Z"/>
  <w16cex:commentExtensible w16cex:durableId="28735CDC" w16cex:dateUtc="2023-08-01T08:28:00Z"/>
  <w16cex:commentExtensible w16cex:durableId="28735D5C" w16cex:dateUtc="2023-08-01T08:3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43643198"/>
      <w:docPartObj>
        <w:docPartGallery w:val="Page Numbers (Bottom of Page)"/>
        <w:docPartUnique/>
      </w:docPartObj>
    </w:sdtPr>
    <w:sdtContent>
      <w:p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B19B6"/>
    <w:multiLevelType w:val="multilevel"/>
    <w:tmpl w:val="287EC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B52669"/>
    <w:multiLevelType w:val="hybridMultilevel"/>
    <w:tmpl w:val="ED14C0AC"/>
    <w:lvl w:ilvl="0" w:tplc="22185002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9E371B"/>
    <w:multiLevelType w:val="hybridMultilevel"/>
    <w:tmpl w:val="920C5C3C"/>
    <w:lvl w:ilvl="0" w:tplc="98323F30">
      <w:start w:val="1"/>
      <w:numFmt w:val="decimal"/>
      <w:lvlRestart w:val="0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701561"/>
    <w:multiLevelType w:val="hybridMultilevel"/>
    <w:tmpl w:val="D338BEF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A40D3D-A2D7-4C99-AE77-F83A96D35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customStyle="1" w:styleId="MDPI16affiliation">
    <w:name w:val="MDPI_1.6_affiliation"/>
    <w:qFormat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auto" w:fill="E1DFDD"/>
    </w:rPr>
  </w:style>
  <w:style w:type="paragraph" w:styleId="Beschriftung">
    <w:name w:val="caption"/>
    <w:basedOn w:val="Standard"/>
    <w:next w:val="Standard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customStyle="1" w:styleId="MDPI42tablebody">
    <w:name w:val="MDPI_4.2_table_body"/>
    <w:uiPriority w:val="99"/>
    <w:qFormat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table" w:styleId="EinfacheTabelle2">
    <w:name w:val="Plain Table 2"/>
    <w:basedOn w:val="NormaleTabelle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Kommentarzeichen">
    <w:name w:val="annotation reference"/>
    <w:rPr>
      <w:sz w:val="21"/>
      <w:szCs w:val="21"/>
    </w:rPr>
  </w:style>
  <w:style w:type="paragraph" w:styleId="Kommentartext">
    <w:name w:val="annotation text"/>
    <w:basedOn w:val="Standard"/>
    <w:link w:val="KommentartextZchn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character" w:customStyle="1" w:styleId="KommentartextZchn">
    <w:name w:val="Kommentartext Zchn"/>
    <w:basedOn w:val="Absatz-Standardschriftart"/>
    <w:link w:val="Kommentartext"/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paragraph" w:customStyle="1" w:styleId="MDPI71References">
    <w:name w:val="MDPI_7.1_References"/>
    <w:qFormat/>
    <w:pPr>
      <w:numPr>
        <w:numId w:val="4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pPr>
      <w:spacing w:after="200" w:line="240" w:lineRule="auto"/>
      <w:jc w:val="left"/>
    </w:pPr>
    <w:rPr>
      <w:rFonts w:asciiTheme="minorHAnsi" w:eastAsiaTheme="minorHAnsi" w:hAnsiTheme="minorHAnsi" w:cstheme="minorBidi"/>
      <w:b/>
      <w:bCs/>
      <w:noProof w:val="0"/>
      <w:color w:val="auto"/>
      <w:lang w:val="de-DE" w:eastAsia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Palatino Linotype" w:eastAsia="SimSun" w:hAnsi="Palatino Linotype" w:cs="Times New Roman"/>
      <w:b/>
      <w:bCs/>
      <w:noProof/>
      <w:color w:val="000000"/>
      <w:sz w:val="20"/>
      <w:szCs w:val="20"/>
      <w:lang w:val="en-US" w:eastAsia="zh-CN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pPr>
      <w:spacing w:after="0" w:line="240" w:lineRule="auto"/>
    </w:p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  <w:style w:type="character" w:customStyle="1" w:styleId="bidi">
    <w:name w:val="bidi"/>
    <w:basedOn w:val="Absatz-Standardschriftar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0DF44-A444-4697-ABFA-EFE4E2B64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432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Haigis</dc:creator>
  <cp:keywords/>
  <dc:description/>
  <cp:lastModifiedBy>Daniel Haigis</cp:lastModifiedBy>
  <cp:revision>6</cp:revision>
  <dcterms:created xsi:type="dcterms:W3CDTF">2023-11-07T14:24:00Z</dcterms:created>
  <dcterms:modified xsi:type="dcterms:W3CDTF">2023-11-08T06:42:00Z</dcterms:modified>
</cp:coreProperties>
</file>