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73945" w14:textId="11221D88" w:rsidR="00004936" w:rsidRPr="00E574AB" w:rsidRDefault="00004936" w:rsidP="00DD52E5">
      <w:pPr>
        <w:widowControl w:val="0"/>
        <w:autoSpaceDE w:val="0"/>
        <w:autoSpaceDN w:val="0"/>
        <w:adjustRightInd w:val="0"/>
        <w:spacing w:line="480" w:lineRule="auto"/>
        <w:rPr>
          <w:b/>
          <w:bCs/>
          <w:color w:val="000000" w:themeColor="text1"/>
          <w:sz w:val="28"/>
          <w:szCs w:val="28"/>
          <w:lang w:val="en-US"/>
        </w:rPr>
      </w:pPr>
      <w:r w:rsidRPr="00E574AB">
        <w:rPr>
          <w:b/>
          <w:bCs/>
          <w:color w:val="000000" w:themeColor="text1"/>
          <w:sz w:val="32"/>
          <w:szCs w:val="32"/>
          <w:lang w:val="en-US"/>
        </w:rPr>
        <w:t xml:space="preserve">Supplementary </w:t>
      </w:r>
      <w:r w:rsidR="00616AE3" w:rsidRPr="00E574AB">
        <w:rPr>
          <w:b/>
          <w:bCs/>
          <w:color w:val="000000" w:themeColor="text1"/>
          <w:sz w:val="32"/>
          <w:szCs w:val="32"/>
          <w:lang w:val="en-US"/>
        </w:rPr>
        <w:t>information</w:t>
      </w:r>
      <w:bookmarkStart w:id="0" w:name="_GoBack"/>
      <w:bookmarkEnd w:id="0"/>
    </w:p>
    <w:p w14:paraId="3D3A3ACE" w14:textId="71CE8DD0" w:rsidR="00A16C91" w:rsidRPr="00E574AB" w:rsidRDefault="00A16C91" w:rsidP="00847431">
      <w:pPr>
        <w:widowControl w:val="0"/>
        <w:autoSpaceDE w:val="0"/>
        <w:autoSpaceDN w:val="0"/>
        <w:adjustRightInd w:val="0"/>
        <w:rPr>
          <w:color w:val="000000" w:themeColor="text1"/>
          <w:sz w:val="21"/>
          <w:szCs w:val="21"/>
          <w:lang w:val="en-US"/>
        </w:rPr>
      </w:pPr>
    </w:p>
    <w:p w14:paraId="1B60FD12" w14:textId="4857B955" w:rsidR="00F57238" w:rsidRPr="00E574AB" w:rsidRDefault="00B155A8" w:rsidP="00847431">
      <w:pPr>
        <w:rPr>
          <w:color w:val="000000" w:themeColor="text1"/>
          <w:sz w:val="20"/>
          <w:szCs w:val="20"/>
          <w:lang w:val="en-US"/>
        </w:rPr>
      </w:pPr>
      <w:r w:rsidRPr="00E574AB">
        <w:rPr>
          <w:b/>
          <w:bCs/>
          <w:color w:val="000000" w:themeColor="text1"/>
          <w:sz w:val="20"/>
          <w:szCs w:val="20"/>
          <w:lang w:val="en-US"/>
        </w:rPr>
        <w:t>Online Resource</w:t>
      </w:r>
      <w:r w:rsidR="00BC5609" w:rsidRPr="00E574AB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6B5F2E" w:rsidRPr="00E574AB">
        <w:rPr>
          <w:b/>
          <w:bCs/>
          <w:color w:val="000000" w:themeColor="text1"/>
          <w:sz w:val="20"/>
          <w:szCs w:val="20"/>
          <w:lang w:val="en-US"/>
        </w:rPr>
        <w:t>1</w:t>
      </w:r>
      <w:r w:rsidR="00770C37" w:rsidRPr="00E574AB">
        <w:rPr>
          <w:b/>
          <w:bCs/>
          <w:color w:val="000000" w:themeColor="text1"/>
          <w:sz w:val="20"/>
          <w:szCs w:val="20"/>
          <w:lang w:val="en-US"/>
        </w:rPr>
        <w:t>:</w:t>
      </w:r>
      <w:r w:rsidR="00770C37" w:rsidRPr="00E574AB">
        <w:rPr>
          <w:color w:val="000000" w:themeColor="text1"/>
          <w:sz w:val="20"/>
          <w:szCs w:val="20"/>
          <w:lang w:val="en-US"/>
        </w:rPr>
        <w:t xml:space="preserve"> </w:t>
      </w:r>
      <w:r w:rsidR="00770C37" w:rsidRPr="00E574AB">
        <w:rPr>
          <w:b/>
          <w:bCs/>
          <w:color w:val="000000" w:themeColor="text1"/>
          <w:sz w:val="20"/>
          <w:szCs w:val="20"/>
          <w:lang w:val="en-US"/>
        </w:rPr>
        <w:t xml:space="preserve">Baseline characteristics </w:t>
      </w:r>
      <w:r w:rsidR="00D92D52" w:rsidRPr="00E574AB">
        <w:rPr>
          <w:b/>
          <w:bCs/>
          <w:color w:val="000000" w:themeColor="text1"/>
          <w:sz w:val="20"/>
          <w:szCs w:val="20"/>
          <w:lang w:val="en-US"/>
        </w:rPr>
        <w:t>according to vascular calcification</w:t>
      </w:r>
      <w:r w:rsidR="005E41AB" w:rsidRPr="00E574AB">
        <w:rPr>
          <w:b/>
          <w:bCs/>
          <w:color w:val="000000" w:themeColor="text1"/>
          <w:sz w:val="20"/>
          <w:szCs w:val="20"/>
          <w:lang w:val="en-US"/>
        </w:rPr>
        <w:t xml:space="preserve"> severity</w:t>
      </w:r>
    </w:p>
    <w:tbl>
      <w:tblPr>
        <w:tblStyle w:val="PlainTable1"/>
        <w:tblW w:w="9126" w:type="dxa"/>
        <w:tblLook w:val="04A0" w:firstRow="1" w:lastRow="0" w:firstColumn="1" w:lastColumn="0" w:noHBand="0" w:noVBand="1"/>
      </w:tblPr>
      <w:tblGrid>
        <w:gridCol w:w="2059"/>
        <w:gridCol w:w="1572"/>
        <w:gridCol w:w="2457"/>
        <w:gridCol w:w="2212"/>
        <w:gridCol w:w="826"/>
      </w:tblGrid>
      <w:tr w:rsidR="009064B1" w:rsidRPr="00E574AB" w14:paraId="7801174A" w14:textId="77777777" w:rsidTr="00C74F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single" w:sz="24" w:space="0" w:color="767171" w:themeColor="background2" w:themeShade="80"/>
            </w:tcBorders>
          </w:tcPr>
          <w:p w14:paraId="5F1CD9AA" w14:textId="77777777" w:rsidR="009064B1" w:rsidRPr="00E574AB" w:rsidRDefault="009064B1" w:rsidP="00847431">
            <w:pPr>
              <w:jc w:val="center"/>
              <w:rPr>
                <w:b w:val="0"/>
                <w:bCs w:val="0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dxa"/>
            <w:tcBorders>
              <w:bottom w:val="single" w:sz="24" w:space="0" w:color="767171" w:themeColor="background2" w:themeShade="80"/>
            </w:tcBorders>
          </w:tcPr>
          <w:p w14:paraId="70D72FA3" w14:textId="77777777" w:rsidR="009064B1" w:rsidRPr="00E574AB" w:rsidRDefault="009064B1" w:rsidP="008474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All (N=2639)</w:t>
            </w:r>
          </w:p>
        </w:tc>
        <w:tc>
          <w:tcPr>
            <w:tcW w:w="0" w:type="dxa"/>
            <w:tcBorders>
              <w:bottom w:val="single" w:sz="24" w:space="0" w:color="767171" w:themeColor="background2" w:themeShade="80"/>
            </w:tcBorders>
          </w:tcPr>
          <w:p w14:paraId="0A4B7B1A" w14:textId="77777777" w:rsidR="009064B1" w:rsidRPr="00E574AB" w:rsidRDefault="009064B1" w:rsidP="008474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None/mild (N=1842)</w:t>
            </w:r>
          </w:p>
        </w:tc>
        <w:tc>
          <w:tcPr>
            <w:tcW w:w="0" w:type="dxa"/>
            <w:tcBorders>
              <w:bottom w:val="single" w:sz="24" w:space="0" w:color="767171" w:themeColor="background2" w:themeShade="80"/>
            </w:tcBorders>
          </w:tcPr>
          <w:p w14:paraId="0CBE43BB" w14:textId="77777777" w:rsidR="009064B1" w:rsidRPr="00E574AB" w:rsidRDefault="009064B1" w:rsidP="008474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Moderate/severe (N=797)</w:t>
            </w:r>
          </w:p>
        </w:tc>
        <w:tc>
          <w:tcPr>
            <w:tcW w:w="0" w:type="dxa"/>
            <w:tcBorders>
              <w:bottom w:val="single" w:sz="24" w:space="0" w:color="767171" w:themeColor="background2" w:themeShade="80"/>
            </w:tcBorders>
          </w:tcPr>
          <w:p w14:paraId="7A3901A5" w14:textId="77777777" w:rsidR="009064B1" w:rsidRPr="00E574AB" w:rsidRDefault="009064B1" w:rsidP="008474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p-value</w:t>
            </w:r>
          </w:p>
        </w:tc>
      </w:tr>
      <w:tr w:rsidR="00A616EA" w:rsidRPr="00E574AB" w14:paraId="0E25F599" w14:textId="77777777" w:rsidTr="00F90C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tcBorders>
              <w:top w:val="single" w:sz="24" w:space="0" w:color="767171" w:themeColor="background2" w:themeShade="80"/>
            </w:tcBorders>
            <w:hideMark/>
          </w:tcPr>
          <w:p w14:paraId="5CE777EE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Sex (male) (%)</w:t>
            </w:r>
          </w:p>
        </w:tc>
        <w:tc>
          <w:tcPr>
            <w:tcW w:w="1572" w:type="dxa"/>
            <w:tcBorders>
              <w:top w:val="single" w:sz="24" w:space="0" w:color="767171" w:themeColor="background2" w:themeShade="80"/>
            </w:tcBorders>
            <w:hideMark/>
          </w:tcPr>
          <w:p w14:paraId="36F0BDA7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1250 (47.4)</w:t>
            </w:r>
          </w:p>
        </w:tc>
        <w:tc>
          <w:tcPr>
            <w:tcW w:w="2457" w:type="dxa"/>
            <w:tcBorders>
              <w:top w:val="single" w:sz="24" w:space="0" w:color="767171" w:themeColor="background2" w:themeShade="80"/>
            </w:tcBorders>
            <w:hideMark/>
          </w:tcPr>
          <w:p w14:paraId="4CA8817D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798 (43.3)</w:t>
            </w:r>
          </w:p>
        </w:tc>
        <w:tc>
          <w:tcPr>
            <w:tcW w:w="2212" w:type="dxa"/>
            <w:tcBorders>
              <w:top w:val="single" w:sz="24" w:space="0" w:color="767171" w:themeColor="background2" w:themeShade="80"/>
            </w:tcBorders>
            <w:hideMark/>
          </w:tcPr>
          <w:p w14:paraId="777C7FBC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452 (56.7)</w:t>
            </w:r>
          </w:p>
        </w:tc>
        <w:tc>
          <w:tcPr>
            <w:tcW w:w="826" w:type="dxa"/>
            <w:tcBorders>
              <w:top w:val="single" w:sz="24" w:space="0" w:color="767171" w:themeColor="background2" w:themeShade="80"/>
            </w:tcBorders>
            <w:hideMark/>
          </w:tcPr>
          <w:p w14:paraId="7E3D3BA4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  <w:lang w:val="en-US"/>
              </w:rPr>
              <w:t>&lt;0.001</w:t>
            </w:r>
          </w:p>
        </w:tc>
      </w:tr>
      <w:tr w:rsidR="009064B1" w:rsidRPr="00E574AB" w14:paraId="6BD5F57F" w14:textId="77777777" w:rsidTr="00C74F8E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14:paraId="614B9B2A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0" w:type="dxa"/>
            <w:hideMark/>
          </w:tcPr>
          <w:p w14:paraId="2C8C7705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81.0 (76.6, 84.8)</w:t>
            </w:r>
          </w:p>
        </w:tc>
        <w:tc>
          <w:tcPr>
            <w:tcW w:w="0" w:type="dxa"/>
            <w:hideMark/>
          </w:tcPr>
          <w:p w14:paraId="23BECFB6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81.1 (76.5, 84.7)</w:t>
            </w:r>
          </w:p>
        </w:tc>
        <w:tc>
          <w:tcPr>
            <w:tcW w:w="0" w:type="dxa"/>
            <w:hideMark/>
          </w:tcPr>
          <w:p w14:paraId="6A334B3D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80.8 (76.7, 85.2)</w:t>
            </w:r>
          </w:p>
        </w:tc>
        <w:tc>
          <w:tcPr>
            <w:tcW w:w="0" w:type="dxa"/>
            <w:hideMark/>
          </w:tcPr>
          <w:p w14:paraId="4CDA3FFF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0.48</w:t>
            </w:r>
          </w:p>
        </w:tc>
      </w:tr>
      <w:tr w:rsidR="009064B1" w:rsidRPr="00E574AB" w14:paraId="41BE0AD9" w14:textId="77777777" w:rsidTr="00C74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14:paraId="0A37FD81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BMI (kg/m²)</w:t>
            </w:r>
          </w:p>
        </w:tc>
        <w:tc>
          <w:tcPr>
            <w:tcW w:w="0" w:type="dxa"/>
            <w:hideMark/>
          </w:tcPr>
          <w:p w14:paraId="2104F4CA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26.2 (23.4, 29.7)</w:t>
            </w:r>
          </w:p>
        </w:tc>
        <w:tc>
          <w:tcPr>
            <w:tcW w:w="0" w:type="dxa"/>
            <w:hideMark/>
          </w:tcPr>
          <w:p w14:paraId="562FA254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26.4 (23.5, 30.1)</w:t>
            </w:r>
          </w:p>
        </w:tc>
        <w:tc>
          <w:tcPr>
            <w:tcW w:w="0" w:type="dxa"/>
            <w:hideMark/>
          </w:tcPr>
          <w:p w14:paraId="7C734C26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25.7 (23.3, 28.7)</w:t>
            </w:r>
          </w:p>
        </w:tc>
        <w:tc>
          <w:tcPr>
            <w:tcW w:w="0" w:type="dxa"/>
            <w:hideMark/>
          </w:tcPr>
          <w:p w14:paraId="6E3D53A0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  <w:lang w:val="en-US"/>
              </w:rPr>
              <w:t>&lt;0.001</w:t>
            </w:r>
          </w:p>
        </w:tc>
      </w:tr>
      <w:tr w:rsidR="009064B1" w:rsidRPr="00E574AB" w14:paraId="5F319E04" w14:textId="77777777" w:rsidTr="00C74F8E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2B30C10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NYHA class IV (%)</w:t>
            </w:r>
          </w:p>
        </w:tc>
        <w:tc>
          <w:tcPr>
            <w:tcW w:w="0" w:type="dxa"/>
          </w:tcPr>
          <w:p w14:paraId="19E28480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337 (13.0)</w:t>
            </w:r>
          </w:p>
        </w:tc>
        <w:tc>
          <w:tcPr>
            <w:tcW w:w="0" w:type="dxa"/>
          </w:tcPr>
          <w:p w14:paraId="2201EF4E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223 (12.3)</w:t>
            </w:r>
          </w:p>
        </w:tc>
        <w:tc>
          <w:tcPr>
            <w:tcW w:w="0" w:type="dxa"/>
          </w:tcPr>
          <w:p w14:paraId="3F463DC8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114 (14.6)</w:t>
            </w:r>
          </w:p>
        </w:tc>
        <w:tc>
          <w:tcPr>
            <w:tcW w:w="0" w:type="dxa"/>
          </w:tcPr>
          <w:p w14:paraId="04BCEF36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0.12</w:t>
            </w:r>
          </w:p>
        </w:tc>
      </w:tr>
      <w:tr w:rsidR="009064B1" w:rsidRPr="00E574AB" w14:paraId="0F823870" w14:textId="77777777" w:rsidTr="00C74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D87F086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LVEF &lt;30% (%)</w:t>
            </w:r>
          </w:p>
        </w:tc>
        <w:tc>
          <w:tcPr>
            <w:tcW w:w="0" w:type="dxa"/>
          </w:tcPr>
          <w:p w14:paraId="3322FBD4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283 (11.0)</w:t>
            </w:r>
          </w:p>
        </w:tc>
        <w:tc>
          <w:tcPr>
            <w:tcW w:w="0" w:type="dxa"/>
          </w:tcPr>
          <w:p w14:paraId="6023C1DD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190 (10.5)</w:t>
            </w:r>
          </w:p>
        </w:tc>
        <w:tc>
          <w:tcPr>
            <w:tcW w:w="0" w:type="dxa"/>
          </w:tcPr>
          <w:p w14:paraId="56D130EC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93 (12.0)</w:t>
            </w:r>
          </w:p>
        </w:tc>
        <w:tc>
          <w:tcPr>
            <w:tcW w:w="0" w:type="dxa"/>
          </w:tcPr>
          <w:p w14:paraId="324EAE51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0.31</w:t>
            </w:r>
          </w:p>
        </w:tc>
      </w:tr>
      <w:tr w:rsidR="009064B1" w:rsidRPr="00E574AB" w14:paraId="66637E6F" w14:textId="77777777" w:rsidTr="00C74F8E">
        <w:trPr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14:paraId="11BBE074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Mean transvalvular gradient (mmHg)</w:t>
            </w:r>
          </w:p>
        </w:tc>
        <w:tc>
          <w:tcPr>
            <w:tcW w:w="0" w:type="dxa"/>
          </w:tcPr>
          <w:p w14:paraId="6F9E8BB8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33.0 (23.0, 44.0)</w:t>
            </w:r>
          </w:p>
        </w:tc>
        <w:tc>
          <w:tcPr>
            <w:tcW w:w="0" w:type="dxa"/>
          </w:tcPr>
          <w:p w14:paraId="3062F9EC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34.0 (24.0, 46.0)</w:t>
            </w:r>
          </w:p>
        </w:tc>
        <w:tc>
          <w:tcPr>
            <w:tcW w:w="0" w:type="dxa"/>
          </w:tcPr>
          <w:p w14:paraId="601A91BF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30.0 (21.0, 41.0)</w:t>
            </w:r>
          </w:p>
        </w:tc>
        <w:tc>
          <w:tcPr>
            <w:tcW w:w="0" w:type="dxa"/>
          </w:tcPr>
          <w:p w14:paraId="7656435F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  <w:lang w:val="en-US"/>
              </w:rPr>
              <w:t>&lt;0.001</w:t>
            </w:r>
          </w:p>
        </w:tc>
      </w:tr>
      <w:tr w:rsidR="009064B1" w:rsidRPr="00E574AB" w14:paraId="63053C3B" w14:textId="77777777" w:rsidTr="00C74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1F649F5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Effective orifice area (cm2)</w:t>
            </w:r>
          </w:p>
        </w:tc>
        <w:tc>
          <w:tcPr>
            <w:tcW w:w="0" w:type="dxa"/>
          </w:tcPr>
          <w:p w14:paraId="3080097B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0.8 (0.6, 0.9)</w:t>
            </w:r>
          </w:p>
        </w:tc>
        <w:tc>
          <w:tcPr>
            <w:tcW w:w="0" w:type="dxa"/>
          </w:tcPr>
          <w:p w14:paraId="3AF8867B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0.8 (0.6, 0.9)</w:t>
            </w:r>
          </w:p>
        </w:tc>
        <w:tc>
          <w:tcPr>
            <w:tcW w:w="0" w:type="dxa"/>
          </w:tcPr>
          <w:p w14:paraId="6B4BEB81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0.8 (0.6, 0.9)</w:t>
            </w:r>
          </w:p>
        </w:tc>
        <w:tc>
          <w:tcPr>
            <w:tcW w:w="0" w:type="dxa"/>
          </w:tcPr>
          <w:p w14:paraId="5A96B75C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0.42</w:t>
            </w:r>
          </w:p>
        </w:tc>
      </w:tr>
      <w:tr w:rsidR="009064B1" w:rsidRPr="00E574AB" w14:paraId="6D24B612" w14:textId="77777777" w:rsidTr="00C74F8E">
        <w:trPr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AE48E48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Mitral regurgitation ≥moderate (%)</w:t>
            </w:r>
          </w:p>
        </w:tc>
        <w:tc>
          <w:tcPr>
            <w:tcW w:w="0" w:type="dxa"/>
          </w:tcPr>
          <w:p w14:paraId="0D333ABF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852 (33.2)</w:t>
            </w:r>
          </w:p>
        </w:tc>
        <w:tc>
          <w:tcPr>
            <w:tcW w:w="0" w:type="dxa"/>
          </w:tcPr>
          <w:p w14:paraId="01617C05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571 (31.8)</w:t>
            </w:r>
          </w:p>
        </w:tc>
        <w:tc>
          <w:tcPr>
            <w:tcW w:w="0" w:type="dxa"/>
          </w:tcPr>
          <w:p w14:paraId="13DF7C00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281 (36.4)</w:t>
            </w:r>
          </w:p>
        </w:tc>
        <w:tc>
          <w:tcPr>
            <w:tcW w:w="0" w:type="dxa"/>
          </w:tcPr>
          <w:p w14:paraId="7FA4B79B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  <w:lang w:val="en-US"/>
              </w:rPr>
              <w:t>0.029</w:t>
            </w:r>
          </w:p>
        </w:tc>
      </w:tr>
      <w:tr w:rsidR="009064B1" w:rsidRPr="00E574AB" w14:paraId="67480EEC" w14:textId="77777777" w:rsidTr="00C74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469C368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Tricuspid regurgitation ≥moderate (%)</w:t>
            </w:r>
          </w:p>
        </w:tc>
        <w:tc>
          <w:tcPr>
            <w:tcW w:w="0" w:type="dxa"/>
          </w:tcPr>
          <w:p w14:paraId="587A31CA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596 (24.0)</w:t>
            </w:r>
          </w:p>
        </w:tc>
        <w:tc>
          <w:tcPr>
            <w:tcW w:w="0" w:type="dxa"/>
          </w:tcPr>
          <w:p w14:paraId="62D4F762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413 (23.6)</w:t>
            </w:r>
          </w:p>
        </w:tc>
        <w:tc>
          <w:tcPr>
            <w:tcW w:w="0" w:type="dxa"/>
          </w:tcPr>
          <w:p w14:paraId="1F23651D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183 (24.9)</w:t>
            </w:r>
          </w:p>
        </w:tc>
        <w:tc>
          <w:tcPr>
            <w:tcW w:w="0" w:type="dxa"/>
          </w:tcPr>
          <w:p w14:paraId="2BEABC57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0.53</w:t>
            </w:r>
          </w:p>
        </w:tc>
      </w:tr>
      <w:tr w:rsidR="009064B1" w:rsidRPr="00E574AB" w14:paraId="53ED1734" w14:textId="77777777" w:rsidTr="00C74F8E">
        <w:trPr>
          <w:trHeight w:val="9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14:paraId="52717236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 xml:space="preserve">Pulmonary hypertension </w:t>
            </w:r>
          </w:p>
          <w:p w14:paraId="653772D5" w14:textId="0E04BC48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(PAP syst &gt;55 mmHg (%)</w:t>
            </w:r>
            <w:r w:rsidR="000B168F" w:rsidRPr="00E574AB">
              <w:rPr>
                <w:color w:val="333333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dxa"/>
            <w:hideMark/>
          </w:tcPr>
          <w:p w14:paraId="1B3D40D4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339 (12.8)</w:t>
            </w:r>
          </w:p>
        </w:tc>
        <w:tc>
          <w:tcPr>
            <w:tcW w:w="0" w:type="dxa"/>
            <w:hideMark/>
          </w:tcPr>
          <w:p w14:paraId="17ECCAA0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231 (12.5)</w:t>
            </w:r>
          </w:p>
        </w:tc>
        <w:tc>
          <w:tcPr>
            <w:tcW w:w="0" w:type="dxa"/>
            <w:hideMark/>
          </w:tcPr>
          <w:p w14:paraId="72262C25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108 (13.6)</w:t>
            </w:r>
          </w:p>
        </w:tc>
        <w:tc>
          <w:tcPr>
            <w:tcW w:w="0" w:type="dxa"/>
            <w:hideMark/>
          </w:tcPr>
          <w:p w14:paraId="3D788758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0.52</w:t>
            </w:r>
          </w:p>
        </w:tc>
      </w:tr>
      <w:tr w:rsidR="009064B1" w:rsidRPr="00E574AB" w14:paraId="25082547" w14:textId="77777777" w:rsidTr="00C74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14:paraId="49A016BB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Diabetes mellitus (%)</w:t>
            </w:r>
          </w:p>
        </w:tc>
        <w:tc>
          <w:tcPr>
            <w:tcW w:w="0" w:type="dxa"/>
            <w:hideMark/>
          </w:tcPr>
          <w:p w14:paraId="1D94F2E8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761 (28.9)</w:t>
            </w:r>
          </w:p>
        </w:tc>
        <w:tc>
          <w:tcPr>
            <w:tcW w:w="0" w:type="dxa"/>
            <w:hideMark/>
          </w:tcPr>
          <w:p w14:paraId="76376221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515 (28.0)</w:t>
            </w:r>
          </w:p>
        </w:tc>
        <w:tc>
          <w:tcPr>
            <w:tcW w:w="0" w:type="dxa"/>
            <w:hideMark/>
          </w:tcPr>
          <w:p w14:paraId="45BC8080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246 (30.9)</w:t>
            </w:r>
          </w:p>
        </w:tc>
        <w:tc>
          <w:tcPr>
            <w:tcW w:w="0" w:type="dxa"/>
            <w:hideMark/>
          </w:tcPr>
          <w:p w14:paraId="6B9A99B8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0.13</w:t>
            </w:r>
          </w:p>
        </w:tc>
      </w:tr>
      <w:tr w:rsidR="009064B1" w:rsidRPr="00E574AB" w14:paraId="0F317185" w14:textId="77777777" w:rsidTr="00C74F8E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14:paraId="448ACAF7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Atrial fibrillation (%)</w:t>
            </w:r>
          </w:p>
        </w:tc>
        <w:tc>
          <w:tcPr>
            <w:tcW w:w="0" w:type="dxa"/>
            <w:hideMark/>
          </w:tcPr>
          <w:p w14:paraId="1B994C16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769 (30.1)</w:t>
            </w:r>
          </w:p>
        </w:tc>
        <w:tc>
          <w:tcPr>
            <w:tcW w:w="0" w:type="dxa"/>
            <w:hideMark/>
          </w:tcPr>
          <w:p w14:paraId="6308A01D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518 (29.1)</w:t>
            </w:r>
          </w:p>
        </w:tc>
        <w:tc>
          <w:tcPr>
            <w:tcW w:w="0" w:type="dxa"/>
            <w:hideMark/>
          </w:tcPr>
          <w:p w14:paraId="5CF3543F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251 (32.3)</w:t>
            </w:r>
          </w:p>
        </w:tc>
        <w:tc>
          <w:tcPr>
            <w:tcW w:w="0" w:type="dxa"/>
            <w:hideMark/>
          </w:tcPr>
          <w:p w14:paraId="7DF3DB4F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0.12</w:t>
            </w:r>
          </w:p>
        </w:tc>
      </w:tr>
      <w:tr w:rsidR="009064B1" w:rsidRPr="00E574AB" w14:paraId="6C6A29F6" w14:textId="77777777" w:rsidTr="00C74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14:paraId="76DCACB1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PAD (%)</w:t>
            </w:r>
          </w:p>
        </w:tc>
        <w:tc>
          <w:tcPr>
            <w:tcW w:w="0" w:type="dxa"/>
            <w:hideMark/>
          </w:tcPr>
          <w:p w14:paraId="0AD9F70B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765 (29.0)</w:t>
            </w:r>
          </w:p>
        </w:tc>
        <w:tc>
          <w:tcPr>
            <w:tcW w:w="0" w:type="dxa"/>
            <w:hideMark/>
          </w:tcPr>
          <w:p w14:paraId="66E71478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385 (20.9)</w:t>
            </w:r>
          </w:p>
        </w:tc>
        <w:tc>
          <w:tcPr>
            <w:tcW w:w="0" w:type="dxa"/>
            <w:hideMark/>
          </w:tcPr>
          <w:p w14:paraId="4A0937A1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380 (47.7)</w:t>
            </w:r>
          </w:p>
        </w:tc>
        <w:tc>
          <w:tcPr>
            <w:tcW w:w="0" w:type="dxa"/>
            <w:hideMark/>
          </w:tcPr>
          <w:p w14:paraId="5EA7F4E0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  <w:lang w:val="en-US"/>
              </w:rPr>
              <w:t>&lt;0.001</w:t>
            </w:r>
          </w:p>
        </w:tc>
      </w:tr>
      <w:tr w:rsidR="009064B1" w:rsidRPr="00E574AB" w14:paraId="313BD6E9" w14:textId="77777777" w:rsidTr="00C74F8E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14:paraId="3FD8B47C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Dialysis prior to TAVI (%)</w:t>
            </w:r>
          </w:p>
        </w:tc>
        <w:tc>
          <w:tcPr>
            <w:tcW w:w="0" w:type="dxa"/>
            <w:hideMark/>
          </w:tcPr>
          <w:p w14:paraId="7790C519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116 (4.4)</w:t>
            </w:r>
          </w:p>
        </w:tc>
        <w:tc>
          <w:tcPr>
            <w:tcW w:w="0" w:type="dxa"/>
            <w:hideMark/>
          </w:tcPr>
          <w:p w14:paraId="07E637F0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59 (3.2)</w:t>
            </w:r>
          </w:p>
        </w:tc>
        <w:tc>
          <w:tcPr>
            <w:tcW w:w="0" w:type="dxa"/>
            <w:hideMark/>
          </w:tcPr>
          <w:p w14:paraId="25FC9C60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57 (7.2)</w:t>
            </w:r>
          </w:p>
        </w:tc>
        <w:tc>
          <w:tcPr>
            <w:tcW w:w="0" w:type="dxa"/>
            <w:hideMark/>
          </w:tcPr>
          <w:p w14:paraId="6707CC77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  <w:lang w:val="en-US"/>
              </w:rPr>
              <w:t>&lt;0.001</w:t>
            </w:r>
          </w:p>
        </w:tc>
      </w:tr>
      <w:tr w:rsidR="009064B1" w:rsidRPr="00E574AB" w14:paraId="5ED11568" w14:textId="77777777" w:rsidTr="00C74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14:paraId="5FB06EC7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Prior PM / ICD (%)</w:t>
            </w:r>
          </w:p>
        </w:tc>
        <w:tc>
          <w:tcPr>
            <w:tcW w:w="0" w:type="dxa"/>
            <w:hideMark/>
          </w:tcPr>
          <w:p w14:paraId="0E96A2BC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281 (10.7)</w:t>
            </w:r>
          </w:p>
        </w:tc>
        <w:tc>
          <w:tcPr>
            <w:tcW w:w="0" w:type="dxa"/>
            <w:hideMark/>
          </w:tcPr>
          <w:p w14:paraId="43EDC2FD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188 (10.2)</w:t>
            </w:r>
          </w:p>
        </w:tc>
        <w:tc>
          <w:tcPr>
            <w:tcW w:w="0" w:type="dxa"/>
            <w:hideMark/>
          </w:tcPr>
          <w:p w14:paraId="135E42B3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93 (11.7)</w:t>
            </w:r>
          </w:p>
        </w:tc>
        <w:tc>
          <w:tcPr>
            <w:tcW w:w="0" w:type="dxa"/>
            <w:hideMark/>
          </w:tcPr>
          <w:p w14:paraId="223177E3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0.29</w:t>
            </w:r>
          </w:p>
        </w:tc>
      </w:tr>
      <w:tr w:rsidR="009064B1" w:rsidRPr="00E574AB" w14:paraId="201CD8FC" w14:textId="77777777" w:rsidTr="00C74F8E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62F1DBC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Coronary artery disease (%)</w:t>
            </w:r>
          </w:p>
        </w:tc>
        <w:tc>
          <w:tcPr>
            <w:tcW w:w="0" w:type="dxa"/>
          </w:tcPr>
          <w:p w14:paraId="28947ECE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1695 (64.6)</w:t>
            </w:r>
          </w:p>
        </w:tc>
        <w:tc>
          <w:tcPr>
            <w:tcW w:w="0" w:type="dxa"/>
          </w:tcPr>
          <w:p w14:paraId="63D15F94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1064 (58.2)</w:t>
            </w:r>
          </w:p>
        </w:tc>
        <w:tc>
          <w:tcPr>
            <w:tcW w:w="0" w:type="dxa"/>
          </w:tcPr>
          <w:p w14:paraId="724C9A30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631 (79.4)</w:t>
            </w:r>
          </w:p>
        </w:tc>
        <w:tc>
          <w:tcPr>
            <w:tcW w:w="0" w:type="dxa"/>
          </w:tcPr>
          <w:p w14:paraId="7FC41314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  <w:lang w:val="en-US"/>
              </w:rPr>
              <w:t>&lt;0.001</w:t>
            </w:r>
          </w:p>
        </w:tc>
      </w:tr>
      <w:tr w:rsidR="009064B1" w:rsidRPr="00E574AB" w14:paraId="640E3111" w14:textId="77777777" w:rsidTr="00C74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DBCF29F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Prior myocardial infarction (%)</w:t>
            </w:r>
          </w:p>
        </w:tc>
        <w:tc>
          <w:tcPr>
            <w:tcW w:w="0" w:type="dxa"/>
          </w:tcPr>
          <w:p w14:paraId="24B484A5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373 (14.1)</w:t>
            </w:r>
          </w:p>
        </w:tc>
        <w:tc>
          <w:tcPr>
            <w:tcW w:w="0" w:type="dxa"/>
          </w:tcPr>
          <w:p w14:paraId="3C518156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218 (11.8)</w:t>
            </w:r>
          </w:p>
        </w:tc>
        <w:tc>
          <w:tcPr>
            <w:tcW w:w="0" w:type="dxa"/>
          </w:tcPr>
          <w:p w14:paraId="1DDBA074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155 (19.4)</w:t>
            </w:r>
          </w:p>
        </w:tc>
        <w:tc>
          <w:tcPr>
            <w:tcW w:w="0" w:type="dxa"/>
          </w:tcPr>
          <w:p w14:paraId="0DA73E50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  <w:lang w:val="en-US"/>
              </w:rPr>
              <w:t>&lt;0.001</w:t>
            </w:r>
          </w:p>
        </w:tc>
      </w:tr>
      <w:tr w:rsidR="009064B1" w:rsidRPr="00E574AB" w14:paraId="324DB073" w14:textId="77777777" w:rsidTr="00C74F8E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14:paraId="0F7D4740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Prior PCI (%)</w:t>
            </w:r>
          </w:p>
        </w:tc>
        <w:tc>
          <w:tcPr>
            <w:tcW w:w="0" w:type="dxa"/>
            <w:hideMark/>
          </w:tcPr>
          <w:p w14:paraId="54230F35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968 (36.8)</w:t>
            </w:r>
          </w:p>
        </w:tc>
        <w:tc>
          <w:tcPr>
            <w:tcW w:w="0" w:type="dxa"/>
            <w:hideMark/>
          </w:tcPr>
          <w:p w14:paraId="600B3D7E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592 (32.2)</w:t>
            </w:r>
          </w:p>
        </w:tc>
        <w:tc>
          <w:tcPr>
            <w:tcW w:w="0" w:type="dxa"/>
            <w:hideMark/>
          </w:tcPr>
          <w:p w14:paraId="2A42F16D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376 (47.5)</w:t>
            </w:r>
          </w:p>
        </w:tc>
        <w:tc>
          <w:tcPr>
            <w:tcW w:w="0" w:type="dxa"/>
            <w:hideMark/>
          </w:tcPr>
          <w:p w14:paraId="6534B697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  <w:lang w:val="en-US"/>
              </w:rPr>
              <w:t>&lt;0.001</w:t>
            </w:r>
          </w:p>
        </w:tc>
      </w:tr>
      <w:tr w:rsidR="009064B1" w:rsidRPr="00E574AB" w14:paraId="36A38298" w14:textId="77777777" w:rsidTr="00C74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14:paraId="6976ED56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Prior CABG (%)</w:t>
            </w:r>
          </w:p>
        </w:tc>
        <w:tc>
          <w:tcPr>
            <w:tcW w:w="0" w:type="dxa"/>
            <w:hideMark/>
          </w:tcPr>
          <w:p w14:paraId="127BF9FA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372 (14.1)</w:t>
            </w:r>
          </w:p>
        </w:tc>
        <w:tc>
          <w:tcPr>
            <w:tcW w:w="0" w:type="dxa"/>
            <w:hideMark/>
          </w:tcPr>
          <w:p w14:paraId="3931975B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184 (10.0)</w:t>
            </w:r>
          </w:p>
        </w:tc>
        <w:tc>
          <w:tcPr>
            <w:tcW w:w="0" w:type="dxa"/>
            <w:hideMark/>
          </w:tcPr>
          <w:p w14:paraId="3E8845FD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188 (23.7)</w:t>
            </w:r>
          </w:p>
        </w:tc>
        <w:tc>
          <w:tcPr>
            <w:tcW w:w="0" w:type="dxa"/>
            <w:hideMark/>
          </w:tcPr>
          <w:p w14:paraId="0CF1E324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  <w:lang w:val="en-US"/>
              </w:rPr>
              <w:t>&lt;0.001</w:t>
            </w:r>
          </w:p>
        </w:tc>
      </w:tr>
      <w:tr w:rsidR="009064B1" w:rsidRPr="00E574AB" w14:paraId="76355221" w14:textId="77777777" w:rsidTr="00C74F8E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14:paraId="39D5C2A2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Prior stroke (%)</w:t>
            </w:r>
          </w:p>
        </w:tc>
        <w:tc>
          <w:tcPr>
            <w:tcW w:w="0" w:type="dxa"/>
            <w:hideMark/>
          </w:tcPr>
          <w:p w14:paraId="58988A48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396 (15.0)</w:t>
            </w:r>
          </w:p>
        </w:tc>
        <w:tc>
          <w:tcPr>
            <w:tcW w:w="0" w:type="dxa"/>
            <w:hideMark/>
          </w:tcPr>
          <w:p w14:paraId="6EFDC64B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259 (14.1)</w:t>
            </w:r>
          </w:p>
        </w:tc>
        <w:tc>
          <w:tcPr>
            <w:tcW w:w="0" w:type="dxa"/>
            <w:hideMark/>
          </w:tcPr>
          <w:p w14:paraId="18AD18CB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137 (17.2)</w:t>
            </w:r>
          </w:p>
        </w:tc>
        <w:tc>
          <w:tcPr>
            <w:tcW w:w="0" w:type="dxa"/>
            <w:hideMark/>
          </w:tcPr>
          <w:p w14:paraId="439CECCD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  <w:lang w:val="en-US"/>
              </w:rPr>
              <w:t>0.045</w:t>
            </w:r>
          </w:p>
        </w:tc>
      </w:tr>
      <w:tr w:rsidR="009064B1" w:rsidRPr="00E574AB" w14:paraId="738E8765" w14:textId="77777777" w:rsidTr="00C74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14:paraId="769CBE23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COPD (%)</w:t>
            </w:r>
          </w:p>
        </w:tc>
        <w:tc>
          <w:tcPr>
            <w:tcW w:w="0" w:type="dxa"/>
            <w:hideMark/>
          </w:tcPr>
          <w:p w14:paraId="7637322F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494 (18.7)</w:t>
            </w:r>
          </w:p>
        </w:tc>
        <w:tc>
          <w:tcPr>
            <w:tcW w:w="0" w:type="dxa"/>
            <w:hideMark/>
          </w:tcPr>
          <w:p w14:paraId="3E8D1D73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312 (16.9)</w:t>
            </w:r>
          </w:p>
        </w:tc>
        <w:tc>
          <w:tcPr>
            <w:tcW w:w="0" w:type="dxa"/>
            <w:hideMark/>
          </w:tcPr>
          <w:p w14:paraId="46AF9FAA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182 (22.9)</w:t>
            </w:r>
          </w:p>
        </w:tc>
        <w:tc>
          <w:tcPr>
            <w:tcW w:w="0" w:type="dxa"/>
            <w:hideMark/>
          </w:tcPr>
          <w:p w14:paraId="5A8D2342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  <w:lang w:val="en-US"/>
              </w:rPr>
              <w:t>&lt;0.001</w:t>
            </w:r>
          </w:p>
        </w:tc>
      </w:tr>
      <w:tr w:rsidR="009064B1" w:rsidRPr="00E574AB" w14:paraId="399715B3" w14:textId="77777777" w:rsidTr="00C74F8E">
        <w:trPr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14:paraId="3DED2786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Anemia (hemoglobin &lt;11 g/dl) (%)</w:t>
            </w:r>
          </w:p>
        </w:tc>
        <w:tc>
          <w:tcPr>
            <w:tcW w:w="0" w:type="dxa"/>
            <w:hideMark/>
          </w:tcPr>
          <w:p w14:paraId="4E122701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766 (29.1)</w:t>
            </w:r>
          </w:p>
        </w:tc>
        <w:tc>
          <w:tcPr>
            <w:tcW w:w="0" w:type="dxa"/>
            <w:hideMark/>
          </w:tcPr>
          <w:p w14:paraId="296F3DB6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492 (26.8)</w:t>
            </w:r>
          </w:p>
        </w:tc>
        <w:tc>
          <w:tcPr>
            <w:tcW w:w="0" w:type="dxa"/>
            <w:hideMark/>
          </w:tcPr>
          <w:p w14:paraId="2B9F3B9F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274 (34.5)</w:t>
            </w:r>
          </w:p>
        </w:tc>
        <w:tc>
          <w:tcPr>
            <w:tcW w:w="0" w:type="dxa"/>
            <w:hideMark/>
          </w:tcPr>
          <w:p w14:paraId="16BF07B3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  <w:lang w:val="en-US"/>
              </w:rPr>
              <w:t>&lt;0.001</w:t>
            </w:r>
          </w:p>
        </w:tc>
      </w:tr>
      <w:tr w:rsidR="009064B1" w:rsidRPr="00E574AB" w14:paraId="5DA7E6B2" w14:textId="77777777" w:rsidTr="00C74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14:paraId="74284C4A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GFR (CKD-EPI) (mL/min/1.73m²)</w:t>
            </w:r>
          </w:p>
        </w:tc>
        <w:tc>
          <w:tcPr>
            <w:tcW w:w="0" w:type="dxa"/>
            <w:hideMark/>
          </w:tcPr>
          <w:p w14:paraId="4903B209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57.1 (41.1, 74.2)</w:t>
            </w:r>
          </w:p>
        </w:tc>
        <w:tc>
          <w:tcPr>
            <w:tcW w:w="0" w:type="dxa"/>
            <w:hideMark/>
          </w:tcPr>
          <w:p w14:paraId="2DD1E68D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58.4 (43.2, 75.3)</w:t>
            </w:r>
          </w:p>
        </w:tc>
        <w:tc>
          <w:tcPr>
            <w:tcW w:w="0" w:type="dxa"/>
            <w:hideMark/>
          </w:tcPr>
          <w:p w14:paraId="68867C8C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54.4 (37.1, 71.1)</w:t>
            </w:r>
          </w:p>
        </w:tc>
        <w:tc>
          <w:tcPr>
            <w:tcW w:w="0" w:type="dxa"/>
            <w:hideMark/>
          </w:tcPr>
          <w:p w14:paraId="0A64F216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  <w:lang w:val="en-US"/>
              </w:rPr>
              <w:t>&lt;0.001</w:t>
            </w:r>
          </w:p>
        </w:tc>
      </w:tr>
      <w:tr w:rsidR="009064B1" w:rsidRPr="00E574AB" w14:paraId="4E8BD903" w14:textId="77777777" w:rsidTr="00C74F8E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D4A170E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STS PROM (%)</w:t>
            </w:r>
          </w:p>
        </w:tc>
        <w:tc>
          <w:tcPr>
            <w:tcW w:w="0" w:type="dxa"/>
          </w:tcPr>
          <w:p w14:paraId="6E632623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4.2 (2.7, 6.4)</w:t>
            </w:r>
          </w:p>
        </w:tc>
        <w:tc>
          <w:tcPr>
            <w:tcW w:w="0" w:type="dxa"/>
          </w:tcPr>
          <w:p w14:paraId="6CBAF370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3.9 (2.6, 5.8)</w:t>
            </w:r>
          </w:p>
        </w:tc>
        <w:tc>
          <w:tcPr>
            <w:tcW w:w="0" w:type="dxa"/>
          </w:tcPr>
          <w:p w14:paraId="5B1A1116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5.1 (3.1, 8.2)</w:t>
            </w:r>
          </w:p>
        </w:tc>
        <w:tc>
          <w:tcPr>
            <w:tcW w:w="0" w:type="dxa"/>
          </w:tcPr>
          <w:p w14:paraId="120E6D82" w14:textId="77777777" w:rsidR="009064B1" w:rsidRPr="00E574AB" w:rsidRDefault="009064B1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  <w:lang w:val="en-US"/>
              </w:rPr>
              <w:t>&lt;0.001</w:t>
            </w:r>
          </w:p>
        </w:tc>
      </w:tr>
      <w:tr w:rsidR="009064B1" w:rsidRPr="00E574AB" w14:paraId="29F92C81" w14:textId="77777777" w:rsidTr="00C74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6111830" w14:textId="77777777" w:rsidR="009064B1" w:rsidRPr="00E574AB" w:rsidRDefault="009064B1" w:rsidP="00847431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Logistic Euro-Score II (%)</w:t>
            </w:r>
          </w:p>
        </w:tc>
        <w:tc>
          <w:tcPr>
            <w:tcW w:w="0" w:type="dxa"/>
          </w:tcPr>
          <w:p w14:paraId="38D9C9F2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4.4 (2.5, 7.6)</w:t>
            </w:r>
          </w:p>
        </w:tc>
        <w:tc>
          <w:tcPr>
            <w:tcW w:w="0" w:type="dxa"/>
          </w:tcPr>
          <w:p w14:paraId="162520F5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3.9 (2.4, 6.5)</w:t>
            </w:r>
          </w:p>
        </w:tc>
        <w:tc>
          <w:tcPr>
            <w:tcW w:w="0" w:type="dxa"/>
          </w:tcPr>
          <w:p w14:paraId="296E1AE4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5.8 (3.4, 10.1)</w:t>
            </w:r>
          </w:p>
        </w:tc>
        <w:tc>
          <w:tcPr>
            <w:tcW w:w="0" w:type="dxa"/>
          </w:tcPr>
          <w:p w14:paraId="000A660A" w14:textId="77777777" w:rsidR="009064B1" w:rsidRPr="00E574AB" w:rsidRDefault="009064B1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  <w:lang w:val="en-US"/>
              </w:rPr>
              <w:t>&lt;0.001</w:t>
            </w:r>
          </w:p>
        </w:tc>
      </w:tr>
    </w:tbl>
    <w:p w14:paraId="572D2469" w14:textId="1C779766" w:rsidR="009064B1" w:rsidRPr="00E574AB" w:rsidRDefault="009064B1" w:rsidP="00847431">
      <w:pPr>
        <w:rPr>
          <w:sz w:val="20"/>
          <w:szCs w:val="20"/>
          <w:lang w:val="en-US"/>
        </w:rPr>
      </w:pPr>
      <w:r w:rsidRPr="00E574AB">
        <w:rPr>
          <w:sz w:val="20"/>
          <w:szCs w:val="20"/>
          <w:lang w:val="en-US"/>
        </w:rPr>
        <w:t xml:space="preserve">Values are </w:t>
      </w:r>
      <w:r w:rsidR="00924B76" w:rsidRPr="00E574AB">
        <w:rPr>
          <w:sz w:val="20"/>
          <w:szCs w:val="20"/>
          <w:lang w:val="en-US"/>
        </w:rPr>
        <w:t>n (%) or median (interquartile range).</w:t>
      </w:r>
      <w:r w:rsidRPr="00E574AB">
        <w:rPr>
          <w:sz w:val="20"/>
          <w:szCs w:val="20"/>
          <w:lang w:val="en-US"/>
        </w:rPr>
        <w:br/>
      </w:r>
    </w:p>
    <w:p w14:paraId="414D8217" w14:textId="650E01EE" w:rsidR="00C74F8E" w:rsidRPr="00E574AB" w:rsidRDefault="00C74F8E" w:rsidP="00847431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  <w:lang w:val="en-US"/>
        </w:rPr>
      </w:pPr>
      <w:r w:rsidRPr="00E574AB">
        <w:rPr>
          <w:color w:val="000000" w:themeColor="text1"/>
          <w:sz w:val="20"/>
          <w:szCs w:val="20"/>
          <w:lang w:val="en-US"/>
        </w:rPr>
        <w:t xml:space="preserve">BMI: body mass index, </w:t>
      </w:r>
      <w:r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>CABG: coronary artery bypass grafting</w:t>
      </w:r>
      <w:r w:rsidRPr="00E574AB">
        <w:rPr>
          <w:rFonts w:eastAsiaTheme="minorHAnsi"/>
          <w:color w:val="000000" w:themeColor="text1"/>
          <w:sz w:val="20"/>
          <w:szCs w:val="20"/>
          <w:lang w:val="en-US" w:eastAsia="en-US"/>
        </w:rPr>
        <w:t xml:space="preserve">, </w:t>
      </w:r>
      <w:r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>CAD: coronary artery disease</w:t>
      </w:r>
      <w:r w:rsidR="00DC1C95" w:rsidRPr="00E574AB">
        <w:rPr>
          <w:color w:val="000000" w:themeColor="text1"/>
          <w:sz w:val="20"/>
          <w:szCs w:val="20"/>
          <w:lang w:val="en-US"/>
        </w:rPr>
        <w:t xml:space="preserve">, </w:t>
      </w:r>
      <w:r w:rsidRPr="00E574AB">
        <w:rPr>
          <w:color w:val="000000" w:themeColor="text1"/>
          <w:sz w:val="20"/>
          <w:szCs w:val="20"/>
          <w:lang w:val="en-US"/>
        </w:rPr>
        <w:t xml:space="preserve">COPD: chronic obstructive pulmonary disease, GFR: glomerular filtration rate, </w:t>
      </w:r>
      <w:r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>ICD: implantable cardioverter defibrillator</w:t>
      </w:r>
      <w:r w:rsidRPr="00E574AB">
        <w:rPr>
          <w:color w:val="000000" w:themeColor="text1"/>
          <w:sz w:val="20"/>
          <w:szCs w:val="20"/>
          <w:lang w:val="en-US"/>
        </w:rPr>
        <w:t xml:space="preserve">, LVEF: left-ventricular ejection fraction, NYHA: New York Heart Association, PAD: peripheral artery disease, </w:t>
      </w:r>
      <w:r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lastRenderedPageBreak/>
        <w:t>PAP: pulmonary artery pressure</w:t>
      </w:r>
      <w:r w:rsidRPr="00E574AB">
        <w:rPr>
          <w:color w:val="000000" w:themeColor="text1"/>
          <w:sz w:val="20"/>
          <w:szCs w:val="20"/>
          <w:lang w:val="en-US"/>
        </w:rPr>
        <w:t xml:space="preserve">, </w:t>
      </w:r>
      <w:r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>PCI: percutaneous coronary interventions</w:t>
      </w:r>
      <w:r w:rsidRPr="00E574AB">
        <w:rPr>
          <w:rFonts w:eastAsiaTheme="minorHAnsi"/>
          <w:color w:val="000000" w:themeColor="text1"/>
          <w:sz w:val="20"/>
          <w:szCs w:val="20"/>
          <w:lang w:val="en-US" w:eastAsia="en-US"/>
        </w:rPr>
        <w:t xml:space="preserve">, </w:t>
      </w:r>
      <w:r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 xml:space="preserve">PM: pacemaker, </w:t>
      </w:r>
      <w:r w:rsidRPr="00E574AB">
        <w:rPr>
          <w:color w:val="000000" w:themeColor="text1"/>
          <w:sz w:val="20"/>
          <w:szCs w:val="20"/>
          <w:lang w:val="en-US"/>
        </w:rPr>
        <w:t xml:space="preserve">STS-PROM: </w:t>
      </w:r>
      <w:r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>Society of Thoracic Surgeons Predicted Risk of Mortality</w:t>
      </w:r>
    </w:p>
    <w:p w14:paraId="09561FDE" w14:textId="7FB0ADB2" w:rsidR="007169ED" w:rsidRPr="00E574AB" w:rsidRDefault="00B155A8" w:rsidP="00344D56">
      <w:pPr>
        <w:rPr>
          <w:b/>
          <w:bCs/>
          <w:color w:val="000000" w:themeColor="text1"/>
          <w:sz w:val="20"/>
          <w:szCs w:val="20"/>
          <w:lang w:val="en-US"/>
        </w:rPr>
      </w:pPr>
      <w:r w:rsidRPr="00E574AB">
        <w:rPr>
          <w:b/>
          <w:bCs/>
          <w:color w:val="000000" w:themeColor="text1"/>
          <w:sz w:val="20"/>
          <w:szCs w:val="20"/>
          <w:lang w:val="en-US"/>
        </w:rPr>
        <w:t xml:space="preserve">Online Resource </w:t>
      </w:r>
      <w:r w:rsidR="006B5F2E" w:rsidRPr="00E574AB">
        <w:rPr>
          <w:b/>
          <w:bCs/>
          <w:color w:val="000000" w:themeColor="text1"/>
          <w:sz w:val="20"/>
          <w:szCs w:val="20"/>
          <w:lang w:val="en-US"/>
        </w:rPr>
        <w:t>2</w:t>
      </w:r>
      <w:r w:rsidR="007169ED" w:rsidRPr="00E574AB">
        <w:rPr>
          <w:b/>
          <w:bCs/>
          <w:color w:val="000000" w:themeColor="text1"/>
          <w:sz w:val="20"/>
          <w:szCs w:val="20"/>
          <w:lang w:val="en-US"/>
        </w:rPr>
        <w:t xml:space="preserve">: Baseline MDCT-based measurements </w:t>
      </w:r>
    </w:p>
    <w:tbl>
      <w:tblPr>
        <w:tblStyle w:val="PlainTable1"/>
        <w:tblW w:w="9179" w:type="dxa"/>
        <w:tblLook w:val="04A0" w:firstRow="1" w:lastRow="0" w:firstColumn="1" w:lastColumn="0" w:noHBand="0" w:noVBand="1"/>
      </w:tblPr>
      <w:tblGrid>
        <w:gridCol w:w="2379"/>
        <w:gridCol w:w="1408"/>
        <w:gridCol w:w="1405"/>
        <w:gridCol w:w="1405"/>
        <w:gridCol w:w="1407"/>
        <w:gridCol w:w="1175"/>
      </w:tblGrid>
      <w:tr w:rsidR="007169ED" w:rsidRPr="00E574AB" w14:paraId="54F7C252" w14:textId="77777777" w:rsidTr="00E40A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9" w:type="dxa"/>
            <w:tcBorders>
              <w:bottom w:val="single" w:sz="18" w:space="0" w:color="767171"/>
            </w:tcBorders>
          </w:tcPr>
          <w:p w14:paraId="48113355" w14:textId="77777777" w:rsidR="007169ED" w:rsidRPr="00E574AB" w:rsidRDefault="007169ED" w:rsidP="00344D56">
            <w:pPr>
              <w:rPr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1408" w:type="dxa"/>
            <w:tcBorders>
              <w:bottom w:val="single" w:sz="18" w:space="0" w:color="767171"/>
            </w:tcBorders>
          </w:tcPr>
          <w:p w14:paraId="56EB19BF" w14:textId="77777777" w:rsidR="007169ED" w:rsidRPr="00E574AB" w:rsidRDefault="007169ED" w:rsidP="00344D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All</w:t>
            </w:r>
          </w:p>
          <w:p w14:paraId="1447945F" w14:textId="77777777" w:rsidR="007169ED" w:rsidRPr="00E574AB" w:rsidRDefault="007169ED" w:rsidP="00344D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(N=2712)</w:t>
            </w:r>
          </w:p>
        </w:tc>
        <w:tc>
          <w:tcPr>
            <w:tcW w:w="1405" w:type="dxa"/>
            <w:tcBorders>
              <w:bottom w:val="single" w:sz="18" w:space="0" w:color="767171"/>
            </w:tcBorders>
          </w:tcPr>
          <w:p w14:paraId="1913CE24" w14:textId="77777777" w:rsidR="007169ED" w:rsidRPr="00E574AB" w:rsidRDefault="007169ED" w:rsidP="00344D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CKD</w:t>
            </w:r>
          </w:p>
          <w:p w14:paraId="27D7F573" w14:textId="77777777" w:rsidR="007169ED" w:rsidRPr="00E574AB" w:rsidRDefault="007169ED" w:rsidP="00344D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(N=210)</w:t>
            </w:r>
          </w:p>
        </w:tc>
        <w:tc>
          <w:tcPr>
            <w:tcW w:w="1405" w:type="dxa"/>
            <w:tcBorders>
              <w:bottom w:val="single" w:sz="18" w:space="0" w:color="767171"/>
            </w:tcBorders>
          </w:tcPr>
          <w:p w14:paraId="22F0035D" w14:textId="77777777" w:rsidR="007169ED" w:rsidRPr="00E574AB" w:rsidRDefault="007169ED" w:rsidP="00344D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ESRD</w:t>
            </w:r>
          </w:p>
          <w:p w14:paraId="6CBDBE4E" w14:textId="77777777" w:rsidR="007169ED" w:rsidRPr="00E574AB" w:rsidRDefault="007169ED" w:rsidP="00344D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(N=119)</w:t>
            </w:r>
          </w:p>
        </w:tc>
        <w:tc>
          <w:tcPr>
            <w:tcW w:w="1407" w:type="dxa"/>
            <w:tcBorders>
              <w:bottom w:val="single" w:sz="18" w:space="0" w:color="767171"/>
            </w:tcBorders>
          </w:tcPr>
          <w:p w14:paraId="463AA707" w14:textId="77777777" w:rsidR="007169ED" w:rsidRPr="00E574AB" w:rsidRDefault="007169ED" w:rsidP="00344D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CTRL</w:t>
            </w:r>
          </w:p>
          <w:p w14:paraId="53269893" w14:textId="77777777" w:rsidR="007169ED" w:rsidRPr="00E574AB" w:rsidRDefault="007169ED" w:rsidP="00344D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(N=2383)</w:t>
            </w:r>
          </w:p>
        </w:tc>
        <w:tc>
          <w:tcPr>
            <w:tcW w:w="1175" w:type="dxa"/>
          </w:tcPr>
          <w:p w14:paraId="0AB821DD" w14:textId="77777777" w:rsidR="007169ED" w:rsidRPr="00E574AB" w:rsidRDefault="007169ED" w:rsidP="00344D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p-value</w:t>
            </w:r>
          </w:p>
        </w:tc>
      </w:tr>
      <w:tr w:rsidR="007169ED" w:rsidRPr="00E574AB" w14:paraId="10E03122" w14:textId="77777777" w:rsidTr="00E40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gridSpan w:val="6"/>
            <w:tcBorders>
              <w:top w:val="single" w:sz="18" w:space="0" w:color="767171"/>
            </w:tcBorders>
          </w:tcPr>
          <w:p w14:paraId="3FE6B5FB" w14:textId="77777777" w:rsidR="007169ED" w:rsidRPr="00E574AB" w:rsidRDefault="007169ED" w:rsidP="00344D56">
            <w:pPr>
              <w:rPr>
                <w:color w:val="333333"/>
                <w:sz w:val="20"/>
                <w:szCs w:val="20"/>
                <w:u w:val="single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u w:val="single"/>
                <w:lang w:val="en-US"/>
              </w:rPr>
              <w:t>Aortic valve and root calcification and geometry</w:t>
            </w:r>
          </w:p>
        </w:tc>
      </w:tr>
      <w:tr w:rsidR="007169ED" w:rsidRPr="00E574AB" w14:paraId="775D2F11" w14:textId="77777777" w:rsidTr="00E40AC5">
        <w:trPr>
          <w:trHeight w:val="7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9" w:type="dxa"/>
            <w:hideMark/>
          </w:tcPr>
          <w:p w14:paraId="03C99BC1" w14:textId="77777777" w:rsidR="007169ED" w:rsidRPr="00E574AB" w:rsidRDefault="007169ED" w:rsidP="00344D56">
            <w:pPr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AVC calcium (mm</w:t>
            </w:r>
            <w:r w:rsidRPr="00E574AB">
              <w:rPr>
                <w:color w:val="333333"/>
                <w:sz w:val="20"/>
                <w:szCs w:val="20"/>
                <w:vertAlign w:val="superscript"/>
              </w:rPr>
              <w:t>3</w:t>
            </w:r>
            <w:r w:rsidRPr="00E574AB">
              <w:rPr>
                <w:color w:val="333333"/>
                <w:sz w:val="20"/>
                <w:szCs w:val="20"/>
              </w:rPr>
              <w:t>)</w:t>
            </w:r>
          </w:p>
        </w:tc>
        <w:tc>
          <w:tcPr>
            <w:tcW w:w="1408" w:type="dxa"/>
            <w:hideMark/>
          </w:tcPr>
          <w:p w14:paraId="6868E9A4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474.1</w:t>
            </w:r>
          </w:p>
          <w:p w14:paraId="1BD83111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(255.3, 815.8)</w:t>
            </w:r>
          </w:p>
        </w:tc>
        <w:tc>
          <w:tcPr>
            <w:tcW w:w="1405" w:type="dxa"/>
            <w:hideMark/>
          </w:tcPr>
          <w:p w14:paraId="4FDF0FA6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440.5</w:t>
            </w:r>
          </w:p>
          <w:p w14:paraId="3B682F2B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(211.0, 801.3)</w:t>
            </w:r>
          </w:p>
        </w:tc>
        <w:tc>
          <w:tcPr>
            <w:tcW w:w="1405" w:type="dxa"/>
            <w:hideMark/>
          </w:tcPr>
          <w:p w14:paraId="26E652A0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395.8</w:t>
            </w:r>
          </w:p>
          <w:p w14:paraId="6CFC7AF8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(248.0, 679.3)</w:t>
            </w:r>
          </w:p>
        </w:tc>
        <w:tc>
          <w:tcPr>
            <w:tcW w:w="1407" w:type="dxa"/>
            <w:hideMark/>
          </w:tcPr>
          <w:p w14:paraId="2D067ACD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480.9</w:t>
            </w:r>
          </w:p>
          <w:p w14:paraId="6CA1C3F1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(256.2, 827.3)</w:t>
            </w:r>
          </w:p>
        </w:tc>
        <w:tc>
          <w:tcPr>
            <w:tcW w:w="1175" w:type="dxa"/>
            <w:hideMark/>
          </w:tcPr>
          <w:p w14:paraId="14E6DA9B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0.17</w:t>
            </w:r>
          </w:p>
        </w:tc>
      </w:tr>
      <w:tr w:rsidR="007169ED" w:rsidRPr="00E574AB" w14:paraId="4F592C13" w14:textId="77777777" w:rsidTr="00E40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9" w:type="dxa"/>
            <w:hideMark/>
          </w:tcPr>
          <w:p w14:paraId="4CE3994F" w14:textId="77777777" w:rsidR="007169ED" w:rsidRPr="00E574AB" w:rsidRDefault="007169ED" w:rsidP="00A33BA6">
            <w:pPr>
              <w:ind w:left="460"/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AVC LC (mm</w:t>
            </w:r>
            <w:r w:rsidRPr="00E574AB">
              <w:rPr>
                <w:color w:val="333333"/>
                <w:sz w:val="20"/>
                <w:szCs w:val="20"/>
                <w:vertAlign w:val="superscript"/>
              </w:rPr>
              <w:t>3</w:t>
            </w:r>
            <w:r w:rsidRPr="00E574AB">
              <w:rPr>
                <w:color w:val="333333"/>
                <w:sz w:val="20"/>
                <w:szCs w:val="20"/>
              </w:rPr>
              <w:t>)</w:t>
            </w:r>
          </w:p>
        </w:tc>
        <w:tc>
          <w:tcPr>
            <w:tcW w:w="1408" w:type="dxa"/>
            <w:hideMark/>
          </w:tcPr>
          <w:p w14:paraId="527D4889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114.2</w:t>
            </w:r>
          </w:p>
          <w:p w14:paraId="2B548BA2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(49.5, 239.3)</w:t>
            </w:r>
          </w:p>
        </w:tc>
        <w:tc>
          <w:tcPr>
            <w:tcW w:w="1405" w:type="dxa"/>
            <w:hideMark/>
          </w:tcPr>
          <w:p w14:paraId="657D93DA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106.4</w:t>
            </w:r>
          </w:p>
          <w:p w14:paraId="1D9DEF69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(40.6, 232.1)</w:t>
            </w:r>
          </w:p>
        </w:tc>
        <w:tc>
          <w:tcPr>
            <w:tcW w:w="1405" w:type="dxa"/>
            <w:hideMark/>
          </w:tcPr>
          <w:p w14:paraId="4EF6411F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104.6</w:t>
            </w:r>
          </w:p>
          <w:p w14:paraId="582D2205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(47.5, 189.5)</w:t>
            </w:r>
          </w:p>
        </w:tc>
        <w:tc>
          <w:tcPr>
            <w:tcW w:w="1407" w:type="dxa"/>
            <w:hideMark/>
          </w:tcPr>
          <w:p w14:paraId="567EF8E6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115.6</w:t>
            </w:r>
          </w:p>
          <w:p w14:paraId="601F7CA6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(51.3, 246.9)</w:t>
            </w:r>
          </w:p>
        </w:tc>
        <w:tc>
          <w:tcPr>
            <w:tcW w:w="1175" w:type="dxa"/>
            <w:hideMark/>
          </w:tcPr>
          <w:p w14:paraId="32FDD821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0.13</w:t>
            </w:r>
          </w:p>
        </w:tc>
      </w:tr>
      <w:tr w:rsidR="007169ED" w:rsidRPr="00E574AB" w14:paraId="26382B6C" w14:textId="77777777" w:rsidTr="00E40AC5">
        <w:trPr>
          <w:trHeight w:val="7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9" w:type="dxa"/>
            <w:hideMark/>
          </w:tcPr>
          <w:p w14:paraId="2AFCB6AF" w14:textId="77777777" w:rsidR="007169ED" w:rsidRPr="00E574AB" w:rsidRDefault="007169ED" w:rsidP="00A33BA6">
            <w:pPr>
              <w:ind w:left="460"/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AVC NC (mm</w:t>
            </w:r>
            <w:r w:rsidRPr="00E574AB">
              <w:rPr>
                <w:color w:val="333333"/>
                <w:sz w:val="20"/>
                <w:szCs w:val="20"/>
                <w:vertAlign w:val="superscript"/>
              </w:rPr>
              <w:t>3</w:t>
            </w:r>
            <w:r w:rsidRPr="00E574AB">
              <w:rPr>
                <w:color w:val="333333"/>
                <w:sz w:val="20"/>
                <w:szCs w:val="20"/>
              </w:rPr>
              <w:t>)</w:t>
            </w:r>
          </w:p>
        </w:tc>
        <w:tc>
          <w:tcPr>
            <w:tcW w:w="1408" w:type="dxa"/>
            <w:hideMark/>
          </w:tcPr>
          <w:p w14:paraId="3BF932FD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200.0</w:t>
            </w:r>
          </w:p>
          <w:p w14:paraId="6225DE76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(96.3, 354.9)</w:t>
            </w:r>
          </w:p>
        </w:tc>
        <w:tc>
          <w:tcPr>
            <w:tcW w:w="1405" w:type="dxa"/>
            <w:hideMark/>
          </w:tcPr>
          <w:p w14:paraId="61D44ACD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176.4</w:t>
            </w:r>
          </w:p>
          <w:p w14:paraId="284696EE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(56.7, 320.9)</w:t>
            </w:r>
          </w:p>
        </w:tc>
        <w:tc>
          <w:tcPr>
            <w:tcW w:w="1405" w:type="dxa"/>
            <w:hideMark/>
          </w:tcPr>
          <w:p w14:paraId="3718F6FD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171.9</w:t>
            </w:r>
          </w:p>
          <w:p w14:paraId="53C8092C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(62.6, 340.1)</w:t>
            </w:r>
          </w:p>
        </w:tc>
        <w:tc>
          <w:tcPr>
            <w:tcW w:w="1407" w:type="dxa"/>
            <w:hideMark/>
          </w:tcPr>
          <w:p w14:paraId="3C14BED7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202.2</w:t>
            </w:r>
          </w:p>
          <w:p w14:paraId="02EA207E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(99.9, 359.1)</w:t>
            </w:r>
          </w:p>
        </w:tc>
        <w:tc>
          <w:tcPr>
            <w:tcW w:w="1175" w:type="dxa"/>
            <w:hideMark/>
          </w:tcPr>
          <w:p w14:paraId="6AED21D7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</w:rPr>
              <w:t>0.044</w:t>
            </w:r>
          </w:p>
        </w:tc>
      </w:tr>
      <w:tr w:rsidR="007169ED" w:rsidRPr="00E574AB" w14:paraId="598023A5" w14:textId="77777777" w:rsidTr="00E40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9" w:type="dxa"/>
            <w:hideMark/>
          </w:tcPr>
          <w:p w14:paraId="53E69172" w14:textId="77777777" w:rsidR="007169ED" w:rsidRPr="00E574AB" w:rsidRDefault="007169ED" w:rsidP="00A33BA6">
            <w:pPr>
              <w:ind w:left="460"/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AVC RC (mm</w:t>
            </w:r>
            <w:r w:rsidRPr="00E574AB">
              <w:rPr>
                <w:color w:val="333333"/>
                <w:sz w:val="20"/>
                <w:szCs w:val="20"/>
                <w:vertAlign w:val="superscript"/>
              </w:rPr>
              <w:t>3</w:t>
            </w:r>
            <w:r w:rsidRPr="00E574AB">
              <w:rPr>
                <w:color w:val="333333"/>
                <w:sz w:val="20"/>
                <w:szCs w:val="20"/>
              </w:rPr>
              <w:t>)</w:t>
            </w:r>
          </w:p>
        </w:tc>
        <w:tc>
          <w:tcPr>
            <w:tcW w:w="1408" w:type="dxa"/>
            <w:hideMark/>
          </w:tcPr>
          <w:p w14:paraId="4F6699A1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119.0</w:t>
            </w:r>
          </w:p>
          <w:p w14:paraId="2E209FD0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(52.6, 229.0)</w:t>
            </w:r>
          </w:p>
        </w:tc>
        <w:tc>
          <w:tcPr>
            <w:tcW w:w="1405" w:type="dxa"/>
            <w:hideMark/>
          </w:tcPr>
          <w:p w14:paraId="349FBEBD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118.3</w:t>
            </w:r>
          </w:p>
          <w:p w14:paraId="6F6519C5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(51.0, 227.2)</w:t>
            </w:r>
          </w:p>
        </w:tc>
        <w:tc>
          <w:tcPr>
            <w:tcW w:w="1405" w:type="dxa"/>
            <w:hideMark/>
          </w:tcPr>
          <w:p w14:paraId="149A94DA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126.6</w:t>
            </w:r>
          </w:p>
          <w:p w14:paraId="094D3375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(57.9, 191.3)</w:t>
            </w:r>
          </w:p>
        </w:tc>
        <w:tc>
          <w:tcPr>
            <w:tcW w:w="1407" w:type="dxa"/>
            <w:hideMark/>
          </w:tcPr>
          <w:p w14:paraId="71BBD52F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119.0</w:t>
            </w:r>
          </w:p>
          <w:p w14:paraId="4DEE696E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(52.3, 231.2)</w:t>
            </w:r>
          </w:p>
        </w:tc>
        <w:tc>
          <w:tcPr>
            <w:tcW w:w="1175" w:type="dxa"/>
            <w:hideMark/>
          </w:tcPr>
          <w:p w14:paraId="4E4F7674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0.87</w:t>
            </w:r>
          </w:p>
        </w:tc>
      </w:tr>
      <w:tr w:rsidR="007169ED" w:rsidRPr="00E574AB" w14:paraId="3E94B34A" w14:textId="77777777" w:rsidTr="00E40AC5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9" w:type="dxa"/>
            <w:hideMark/>
          </w:tcPr>
          <w:p w14:paraId="23E4532D" w14:textId="77777777" w:rsidR="007169ED" w:rsidRPr="00E574AB" w:rsidRDefault="007169ED" w:rsidP="00A33BA6">
            <w:pPr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LVOT calcium (mm</w:t>
            </w:r>
            <w:r w:rsidRPr="00E574AB">
              <w:rPr>
                <w:color w:val="333333"/>
                <w:sz w:val="20"/>
                <w:szCs w:val="20"/>
                <w:vertAlign w:val="superscript"/>
              </w:rPr>
              <w:t>3</w:t>
            </w:r>
            <w:r w:rsidRPr="00E574AB">
              <w:rPr>
                <w:color w:val="333333"/>
                <w:sz w:val="20"/>
                <w:szCs w:val="20"/>
              </w:rPr>
              <w:t>)</w:t>
            </w:r>
          </w:p>
        </w:tc>
        <w:tc>
          <w:tcPr>
            <w:tcW w:w="1408" w:type="dxa"/>
            <w:hideMark/>
          </w:tcPr>
          <w:p w14:paraId="09579DD9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1.9 (0, 33.1)</w:t>
            </w:r>
          </w:p>
        </w:tc>
        <w:tc>
          <w:tcPr>
            <w:tcW w:w="1405" w:type="dxa"/>
            <w:hideMark/>
          </w:tcPr>
          <w:p w14:paraId="014F3FAA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0.9 (0, 39.5)</w:t>
            </w:r>
          </w:p>
        </w:tc>
        <w:tc>
          <w:tcPr>
            <w:tcW w:w="1405" w:type="dxa"/>
            <w:hideMark/>
          </w:tcPr>
          <w:p w14:paraId="584A0837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1.6 (0, 14.2)</w:t>
            </w:r>
          </w:p>
        </w:tc>
        <w:tc>
          <w:tcPr>
            <w:tcW w:w="1407" w:type="dxa"/>
            <w:hideMark/>
          </w:tcPr>
          <w:p w14:paraId="2B2A0D4F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2.0 (0, 33.8)</w:t>
            </w:r>
          </w:p>
        </w:tc>
        <w:tc>
          <w:tcPr>
            <w:tcW w:w="1175" w:type="dxa"/>
            <w:hideMark/>
          </w:tcPr>
          <w:p w14:paraId="074D6126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0.50</w:t>
            </w:r>
          </w:p>
        </w:tc>
      </w:tr>
      <w:tr w:rsidR="007169ED" w:rsidRPr="00E574AB" w14:paraId="727A6770" w14:textId="77777777" w:rsidTr="00E40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9" w:type="dxa"/>
            <w:hideMark/>
          </w:tcPr>
          <w:p w14:paraId="69AEF878" w14:textId="77777777" w:rsidR="007169ED" w:rsidRPr="00E574AB" w:rsidRDefault="007169ED" w:rsidP="00A33BA6">
            <w:pPr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Annulus perimeter (mm)</w:t>
            </w:r>
          </w:p>
        </w:tc>
        <w:tc>
          <w:tcPr>
            <w:tcW w:w="1408" w:type="dxa"/>
            <w:hideMark/>
          </w:tcPr>
          <w:p w14:paraId="787F0495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77.5</w:t>
            </w:r>
          </w:p>
          <w:p w14:paraId="3BDFC509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(72.2, 83.0)</w:t>
            </w:r>
          </w:p>
        </w:tc>
        <w:tc>
          <w:tcPr>
            <w:tcW w:w="1405" w:type="dxa"/>
            <w:hideMark/>
          </w:tcPr>
          <w:p w14:paraId="1296BC52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76.5</w:t>
            </w:r>
          </w:p>
          <w:p w14:paraId="3BC3454B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(72.9, 81.0)</w:t>
            </w:r>
          </w:p>
        </w:tc>
        <w:tc>
          <w:tcPr>
            <w:tcW w:w="1405" w:type="dxa"/>
            <w:hideMark/>
          </w:tcPr>
          <w:p w14:paraId="4D462E3B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81.3</w:t>
            </w:r>
          </w:p>
          <w:p w14:paraId="18685B10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(75.7, 84.5)</w:t>
            </w:r>
          </w:p>
        </w:tc>
        <w:tc>
          <w:tcPr>
            <w:tcW w:w="1407" w:type="dxa"/>
            <w:hideMark/>
          </w:tcPr>
          <w:p w14:paraId="767A2F2E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77.5</w:t>
            </w:r>
          </w:p>
          <w:p w14:paraId="4870E4A8" w14:textId="77777777" w:rsidR="007169ED" w:rsidRPr="00E574AB" w:rsidRDefault="007169ED" w:rsidP="00A3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(72.1, 82.8)</w:t>
            </w:r>
          </w:p>
        </w:tc>
        <w:tc>
          <w:tcPr>
            <w:tcW w:w="1175" w:type="dxa"/>
            <w:hideMark/>
          </w:tcPr>
          <w:p w14:paraId="2E00DF11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</w:rPr>
              <w:t>0.001</w:t>
            </w:r>
          </w:p>
        </w:tc>
      </w:tr>
      <w:tr w:rsidR="007169ED" w:rsidRPr="00E574AB" w14:paraId="1CDDEDBE" w14:textId="77777777" w:rsidTr="00E40AC5">
        <w:trPr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9" w:type="dxa"/>
            <w:hideMark/>
          </w:tcPr>
          <w:p w14:paraId="5CDF32D7" w14:textId="77777777" w:rsidR="007169ED" w:rsidRPr="00E574AB" w:rsidRDefault="007169ED" w:rsidP="00A33BA6">
            <w:pPr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LVOT perimeter (mm)</w:t>
            </w:r>
          </w:p>
        </w:tc>
        <w:tc>
          <w:tcPr>
            <w:tcW w:w="1408" w:type="dxa"/>
            <w:hideMark/>
          </w:tcPr>
          <w:p w14:paraId="79AE4562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79.1</w:t>
            </w:r>
          </w:p>
          <w:p w14:paraId="2DA8B44B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(73.2, 85.4)</w:t>
            </w:r>
          </w:p>
        </w:tc>
        <w:tc>
          <w:tcPr>
            <w:tcW w:w="1405" w:type="dxa"/>
            <w:hideMark/>
          </w:tcPr>
          <w:p w14:paraId="3C19661B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76.8</w:t>
            </w:r>
          </w:p>
          <w:p w14:paraId="356EF0E0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(71.9, 84.5)</w:t>
            </w:r>
          </w:p>
        </w:tc>
        <w:tc>
          <w:tcPr>
            <w:tcW w:w="1405" w:type="dxa"/>
            <w:hideMark/>
          </w:tcPr>
          <w:p w14:paraId="7C1B9DC2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82.5</w:t>
            </w:r>
          </w:p>
          <w:p w14:paraId="4A801A41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(76.4, 87.6)</w:t>
            </w:r>
          </w:p>
        </w:tc>
        <w:tc>
          <w:tcPr>
            <w:tcW w:w="1407" w:type="dxa"/>
            <w:hideMark/>
          </w:tcPr>
          <w:p w14:paraId="2F7C1657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79.1</w:t>
            </w:r>
          </w:p>
          <w:p w14:paraId="4671E291" w14:textId="77777777" w:rsidR="007169ED" w:rsidRPr="00E574AB" w:rsidRDefault="007169ED" w:rsidP="00A3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(73.0, 85.2)</w:t>
            </w:r>
          </w:p>
        </w:tc>
        <w:tc>
          <w:tcPr>
            <w:tcW w:w="1175" w:type="dxa"/>
            <w:hideMark/>
          </w:tcPr>
          <w:p w14:paraId="1A0DC226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</w:rPr>
              <w:t>0.006</w:t>
            </w:r>
          </w:p>
        </w:tc>
      </w:tr>
      <w:tr w:rsidR="007169ED" w:rsidRPr="00E574AB" w14:paraId="719A95CD" w14:textId="77777777" w:rsidTr="00E40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14:paraId="08F665DF" w14:textId="77777777" w:rsidR="007169ED" w:rsidRPr="00E574AB" w:rsidRDefault="007169ED" w:rsidP="00344D56">
            <w:pPr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STJ perimeter (mm)</w:t>
            </w:r>
          </w:p>
        </w:tc>
        <w:tc>
          <w:tcPr>
            <w:tcW w:w="0" w:type="dxa"/>
            <w:hideMark/>
          </w:tcPr>
          <w:p w14:paraId="6FAED94D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90.5</w:t>
            </w:r>
          </w:p>
          <w:p w14:paraId="21D34F24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(83.9, 98.0)</w:t>
            </w:r>
          </w:p>
        </w:tc>
        <w:tc>
          <w:tcPr>
            <w:tcW w:w="0" w:type="dxa"/>
            <w:hideMark/>
          </w:tcPr>
          <w:p w14:paraId="428FEEC5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89.5</w:t>
            </w:r>
          </w:p>
          <w:p w14:paraId="26C7DB7A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(83.7, 96.8)</w:t>
            </w:r>
          </w:p>
        </w:tc>
        <w:tc>
          <w:tcPr>
            <w:tcW w:w="0" w:type="dxa"/>
            <w:hideMark/>
          </w:tcPr>
          <w:p w14:paraId="5C3B9DFA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93.1</w:t>
            </w:r>
          </w:p>
          <w:p w14:paraId="762864AC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(87.6, 99.3)</w:t>
            </w:r>
          </w:p>
        </w:tc>
        <w:tc>
          <w:tcPr>
            <w:tcW w:w="0" w:type="dxa"/>
            <w:hideMark/>
          </w:tcPr>
          <w:p w14:paraId="06AB070F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90.4</w:t>
            </w:r>
          </w:p>
          <w:p w14:paraId="6A3A8591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(83.8, 98.0)</w:t>
            </w:r>
          </w:p>
        </w:tc>
        <w:tc>
          <w:tcPr>
            <w:tcW w:w="0" w:type="dxa"/>
            <w:hideMark/>
          </w:tcPr>
          <w:p w14:paraId="6222F194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0.16</w:t>
            </w:r>
          </w:p>
        </w:tc>
      </w:tr>
      <w:tr w:rsidR="007169ED" w:rsidRPr="00E574AB" w14:paraId="02A6FE00" w14:textId="77777777" w:rsidTr="00E40AC5">
        <w:trPr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9" w:type="dxa"/>
            <w:hideMark/>
          </w:tcPr>
          <w:p w14:paraId="5271CDE9" w14:textId="77777777" w:rsidR="007169ED" w:rsidRPr="00E574AB" w:rsidRDefault="007169ED" w:rsidP="00344D56">
            <w:pPr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LCA height (mm)</w:t>
            </w:r>
          </w:p>
        </w:tc>
        <w:tc>
          <w:tcPr>
            <w:tcW w:w="1408" w:type="dxa"/>
            <w:hideMark/>
          </w:tcPr>
          <w:p w14:paraId="72F547F9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14.3</w:t>
            </w:r>
          </w:p>
          <w:p w14:paraId="46D6FD9D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(12.2, 16.5)</w:t>
            </w:r>
          </w:p>
        </w:tc>
        <w:tc>
          <w:tcPr>
            <w:tcW w:w="1405" w:type="dxa"/>
            <w:hideMark/>
          </w:tcPr>
          <w:p w14:paraId="40CC4814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14.6</w:t>
            </w:r>
          </w:p>
          <w:p w14:paraId="77F5EB26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(12.1, 16.3)</w:t>
            </w:r>
          </w:p>
        </w:tc>
        <w:tc>
          <w:tcPr>
            <w:tcW w:w="1405" w:type="dxa"/>
            <w:hideMark/>
          </w:tcPr>
          <w:p w14:paraId="304B0060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15.8</w:t>
            </w:r>
          </w:p>
          <w:p w14:paraId="485A282F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(13.0, 17.8)</w:t>
            </w:r>
          </w:p>
        </w:tc>
        <w:tc>
          <w:tcPr>
            <w:tcW w:w="1407" w:type="dxa"/>
            <w:hideMark/>
          </w:tcPr>
          <w:p w14:paraId="45C46D96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14.2</w:t>
            </w:r>
          </w:p>
          <w:p w14:paraId="1BACFD85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(12.1, 16.4)</w:t>
            </w:r>
          </w:p>
        </w:tc>
        <w:tc>
          <w:tcPr>
            <w:tcW w:w="1175" w:type="dxa"/>
            <w:hideMark/>
          </w:tcPr>
          <w:p w14:paraId="56868B9E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</w:rPr>
              <w:t>0.010</w:t>
            </w:r>
          </w:p>
        </w:tc>
      </w:tr>
      <w:tr w:rsidR="007169ED" w:rsidRPr="00E574AB" w14:paraId="4B517412" w14:textId="77777777" w:rsidTr="00E40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9" w:type="dxa"/>
            <w:hideMark/>
          </w:tcPr>
          <w:p w14:paraId="5B6AF20E" w14:textId="77777777" w:rsidR="007169ED" w:rsidRPr="00E574AB" w:rsidRDefault="007169ED" w:rsidP="00344D56">
            <w:pPr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RCA height (mm)</w:t>
            </w:r>
          </w:p>
        </w:tc>
        <w:tc>
          <w:tcPr>
            <w:tcW w:w="1408" w:type="dxa"/>
            <w:hideMark/>
          </w:tcPr>
          <w:p w14:paraId="30D4FBCD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16.9</w:t>
            </w:r>
          </w:p>
          <w:p w14:paraId="75CCA37D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(14.7, 19.2)</w:t>
            </w:r>
          </w:p>
        </w:tc>
        <w:tc>
          <w:tcPr>
            <w:tcW w:w="1405" w:type="dxa"/>
            <w:hideMark/>
          </w:tcPr>
          <w:p w14:paraId="46A8DF35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16.7</w:t>
            </w:r>
          </w:p>
          <w:p w14:paraId="5787C434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(14.5, 19.4)</w:t>
            </w:r>
          </w:p>
        </w:tc>
        <w:tc>
          <w:tcPr>
            <w:tcW w:w="1405" w:type="dxa"/>
            <w:hideMark/>
          </w:tcPr>
          <w:p w14:paraId="0E7ED177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17.6</w:t>
            </w:r>
          </w:p>
          <w:p w14:paraId="32367C27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(15.8, 20.3)</w:t>
            </w:r>
          </w:p>
        </w:tc>
        <w:tc>
          <w:tcPr>
            <w:tcW w:w="1407" w:type="dxa"/>
            <w:hideMark/>
          </w:tcPr>
          <w:p w14:paraId="6F45A74D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16.9</w:t>
            </w:r>
          </w:p>
          <w:p w14:paraId="5E302B95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(14.7, 19.1)</w:t>
            </w:r>
          </w:p>
        </w:tc>
        <w:tc>
          <w:tcPr>
            <w:tcW w:w="1175" w:type="dxa"/>
            <w:hideMark/>
          </w:tcPr>
          <w:p w14:paraId="7904E1A5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0.20</w:t>
            </w:r>
          </w:p>
        </w:tc>
      </w:tr>
      <w:tr w:rsidR="007169ED" w:rsidRPr="00E574AB" w14:paraId="121B3427" w14:textId="77777777" w:rsidTr="00E40AC5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gridSpan w:val="6"/>
            <w:tcBorders>
              <w:bottom w:val="single" w:sz="18" w:space="0" w:color="767171"/>
            </w:tcBorders>
          </w:tcPr>
          <w:p w14:paraId="0EDEBD92" w14:textId="77777777" w:rsidR="007169ED" w:rsidRPr="00E574AB" w:rsidRDefault="007169ED" w:rsidP="00344D56">
            <w:pPr>
              <w:rPr>
                <w:color w:val="333333"/>
                <w:sz w:val="20"/>
                <w:szCs w:val="20"/>
                <w:u w:val="single"/>
              </w:rPr>
            </w:pPr>
            <w:r w:rsidRPr="00E574AB">
              <w:rPr>
                <w:color w:val="333333"/>
                <w:sz w:val="20"/>
                <w:szCs w:val="20"/>
                <w:u w:val="single"/>
              </w:rPr>
              <w:t>Vascular calcification and distribution</w:t>
            </w:r>
          </w:p>
        </w:tc>
      </w:tr>
      <w:tr w:rsidR="007169ED" w:rsidRPr="00E574AB" w14:paraId="7D8365B7" w14:textId="77777777" w:rsidTr="00E40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18" w:space="0" w:color="767171"/>
            </w:tcBorders>
            <w:hideMark/>
          </w:tcPr>
          <w:p w14:paraId="38AC72CB" w14:textId="77777777" w:rsidR="007169ED" w:rsidRPr="00E574AB" w:rsidRDefault="007169ED" w:rsidP="00344D56">
            <w:pPr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CFA diameter (mm)</w:t>
            </w:r>
          </w:p>
        </w:tc>
        <w:tc>
          <w:tcPr>
            <w:tcW w:w="0" w:type="dxa"/>
            <w:tcBorders>
              <w:top w:val="single" w:sz="18" w:space="0" w:color="767171"/>
            </w:tcBorders>
            <w:hideMark/>
          </w:tcPr>
          <w:p w14:paraId="4ABC992E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7.0 (6.0, 8.0)</w:t>
            </w:r>
          </w:p>
        </w:tc>
        <w:tc>
          <w:tcPr>
            <w:tcW w:w="0" w:type="dxa"/>
            <w:tcBorders>
              <w:top w:val="single" w:sz="18" w:space="0" w:color="767171"/>
            </w:tcBorders>
            <w:hideMark/>
          </w:tcPr>
          <w:p w14:paraId="404D65D5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7.0 (6.0, 8.0)</w:t>
            </w:r>
          </w:p>
        </w:tc>
        <w:tc>
          <w:tcPr>
            <w:tcW w:w="0" w:type="dxa"/>
            <w:tcBorders>
              <w:top w:val="single" w:sz="18" w:space="0" w:color="767171"/>
            </w:tcBorders>
            <w:hideMark/>
          </w:tcPr>
          <w:p w14:paraId="74487A56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7.0 (6.0, 8.0)</w:t>
            </w:r>
          </w:p>
        </w:tc>
        <w:tc>
          <w:tcPr>
            <w:tcW w:w="0" w:type="dxa"/>
            <w:tcBorders>
              <w:top w:val="single" w:sz="18" w:space="0" w:color="767171"/>
            </w:tcBorders>
            <w:hideMark/>
          </w:tcPr>
          <w:p w14:paraId="1B8A2CE8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7.0 (6.0, 8.0)</w:t>
            </w:r>
          </w:p>
        </w:tc>
        <w:tc>
          <w:tcPr>
            <w:tcW w:w="0" w:type="dxa"/>
            <w:tcBorders>
              <w:top w:val="single" w:sz="18" w:space="0" w:color="767171"/>
            </w:tcBorders>
            <w:hideMark/>
          </w:tcPr>
          <w:p w14:paraId="1EE976E8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0.21</w:t>
            </w:r>
          </w:p>
        </w:tc>
      </w:tr>
      <w:tr w:rsidR="007169ED" w:rsidRPr="00E574AB" w14:paraId="5C9E37D9" w14:textId="77777777" w:rsidTr="00E40AC5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4E2099A" w14:textId="77777777" w:rsidR="007169ED" w:rsidRPr="00E574AB" w:rsidRDefault="007169ED" w:rsidP="00344D56">
            <w:pPr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Overall:</w:t>
            </w:r>
          </w:p>
        </w:tc>
        <w:tc>
          <w:tcPr>
            <w:tcW w:w="0" w:type="dxa"/>
          </w:tcPr>
          <w:p w14:paraId="5E9736FB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6A251372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2B67FB92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4F2ACCE1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3802C076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</w:rPr>
              <w:t>&lt;0.01</w:t>
            </w:r>
          </w:p>
        </w:tc>
      </w:tr>
      <w:tr w:rsidR="007169ED" w:rsidRPr="00E574AB" w14:paraId="2A151A8F" w14:textId="77777777" w:rsidTr="00E40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CD15686" w14:textId="77777777" w:rsidR="007169ED" w:rsidRPr="00E574AB" w:rsidRDefault="007169ED" w:rsidP="00344D56">
            <w:pPr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ab/>
              <w:t>None/mild (%)</w:t>
            </w:r>
          </w:p>
        </w:tc>
        <w:tc>
          <w:tcPr>
            <w:tcW w:w="0" w:type="dxa"/>
          </w:tcPr>
          <w:p w14:paraId="45F13296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1842 (69.8)</w:t>
            </w:r>
          </w:p>
        </w:tc>
        <w:tc>
          <w:tcPr>
            <w:tcW w:w="0" w:type="dxa"/>
          </w:tcPr>
          <w:p w14:paraId="512E9183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129 (66.2)</w:t>
            </w:r>
          </w:p>
        </w:tc>
        <w:tc>
          <w:tcPr>
            <w:tcW w:w="0" w:type="dxa"/>
          </w:tcPr>
          <w:p w14:paraId="02913373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59 (50.9)</w:t>
            </w:r>
          </w:p>
        </w:tc>
        <w:tc>
          <w:tcPr>
            <w:tcW w:w="0" w:type="dxa"/>
          </w:tcPr>
          <w:p w14:paraId="176F62A0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1654 (71.0)</w:t>
            </w:r>
          </w:p>
        </w:tc>
        <w:tc>
          <w:tcPr>
            <w:tcW w:w="0" w:type="dxa"/>
          </w:tcPr>
          <w:p w14:paraId="27274F2C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</w:rPr>
            </w:pPr>
          </w:p>
        </w:tc>
      </w:tr>
      <w:tr w:rsidR="007169ED" w:rsidRPr="00E574AB" w14:paraId="5D25C53F" w14:textId="77777777" w:rsidTr="00E40AC5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6A8B60C" w14:textId="77777777" w:rsidR="007169ED" w:rsidRPr="00E574AB" w:rsidRDefault="007169ED" w:rsidP="00344D56">
            <w:pPr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ab/>
              <w:t>Moderate/severe (%)</w:t>
            </w:r>
          </w:p>
        </w:tc>
        <w:tc>
          <w:tcPr>
            <w:tcW w:w="0" w:type="dxa"/>
          </w:tcPr>
          <w:p w14:paraId="115C9286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797 (30.2)</w:t>
            </w:r>
          </w:p>
        </w:tc>
        <w:tc>
          <w:tcPr>
            <w:tcW w:w="0" w:type="dxa"/>
          </w:tcPr>
          <w:p w14:paraId="276DDFF2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66 (33.9)</w:t>
            </w:r>
          </w:p>
        </w:tc>
        <w:tc>
          <w:tcPr>
            <w:tcW w:w="0" w:type="dxa"/>
          </w:tcPr>
          <w:p w14:paraId="3D350268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57 (49.1)</w:t>
            </w:r>
          </w:p>
        </w:tc>
        <w:tc>
          <w:tcPr>
            <w:tcW w:w="0" w:type="dxa"/>
          </w:tcPr>
          <w:p w14:paraId="35AA322A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674 (28.95)</w:t>
            </w:r>
          </w:p>
        </w:tc>
        <w:tc>
          <w:tcPr>
            <w:tcW w:w="0" w:type="dxa"/>
          </w:tcPr>
          <w:p w14:paraId="5D533BB0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</w:rPr>
            </w:pPr>
          </w:p>
        </w:tc>
      </w:tr>
      <w:tr w:rsidR="007169ED" w:rsidRPr="00E574AB" w14:paraId="4AE11D95" w14:textId="77777777" w:rsidTr="00E40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D0CFAD3" w14:textId="77777777" w:rsidR="007169ED" w:rsidRPr="00E574AB" w:rsidRDefault="007169ED" w:rsidP="00344D56">
            <w:pPr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Ascending Aorta:</w:t>
            </w:r>
          </w:p>
        </w:tc>
        <w:tc>
          <w:tcPr>
            <w:tcW w:w="0" w:type="dxa"/>
          </w:tcPr>
          <w:p w14:paraId="45FF2A92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69110C89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4E1ADA61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7738A9AE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53D26E5F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0.23</w:t>
            </w:r>
          </w:p>
        </w:tc>
      </w:tr>
      <w:tr w:rsidR="007169ED" w:rsidRPr="00E574AB" w14:paraId="66949CDD" w14:textId="77777777" w:rsidTr="00E40AC5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938CC9F" w14:textId="77777777" w:rsidR="007169ED" w:rsidRPr="00E574AB" w:rsidRDefault="007169ED" w:rsidP="00344D56">
            <w:pPr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ab/>
              <w:t>None/mild (%)</w:t>
            </w:r>
          </w:p>
        </w:tc>
        <w:tc>
          <w:tcPr>
            <w:tcW w:w="0" w:type="dxa"/>
          </w:tcPr>
          <w:p w14:paraId="530ED464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2497 (93.9)</w:t>
            </w:r>
          </w:p>
        </w:tc>
        <w:tc>
          <w:tcPr>
            <w:tcW w:w="0" w:type="dxa"/>
          </w:tcPr>
          <w:p w14:paraId="7AF6D7FE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181 (91.4)</w:t>
            </w:r>
          </w:p>
        </w:tc>
        <w:tc>
          <w:tcPr>
            <w:tcW w:w="0" w:type="dxa"/>
          </w:tcPr>
          <w:p w14:paraId="6AC9190B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109 (92.4)</w:t>
            </w:r>
          </w:p>
        </w:tc>
        <w:tc>
          <w:tcPr>
            <w:tcW w:w="0" w:type="dxa"/>
          </w:tcPr>
          <w:p w14:paraId="3FD298E2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2207 (94.2)</w:t>
            </w:r>
          </w:p>
        </w:tc>
        <w:tc>
          <w:tcPr>
            <w:tcW w:w="0" w:type="dxa"/>
          </w:tcPr>
          <w:p w14:paraId="0D3FE082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</w:tr>
      <w:tr w:rsidR="007169ED" w:rsidRPr="00E574AB" w14:paraId="454A17A7" w14:textId="77777777" w:rsidTr="00E40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E52A89E" w14:textId="77777777" w:rsidR="007169ED" w:rsidRPr="00E574AB" w:rsidRDefault="007169ED" w:rsidP="00344D56">
            <w:pPr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ab/>
              <w:t>Moderate/severe (%)</w:t>
            </w:r>
          </w:p>
        </w:tc>
        <w:tc>
          <w:tcPr>
            <w:tcW w:w="0" w:type="dxa"/>
          </w:tcPr>
          <w:p w14:paraId="741BA989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162 (6.1)</w:t>
            </w:r>
          </w:p>
        </w:tc>
        <w:tc>
          <w:tcPr>
            <w:tcW w:w="0" w:type="dxa"/>
          </w:tcPr>
          <w:p w14:paraId="6443DB96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17 (8.6)</w:t>
            </w:r>
          </w:p>
        </w:tc>
        <w:tc>
          <w:tcPr>
            <w:tcW w:w="0" w:type="dxa"/>
          </w:tcPr>
          <w:p w14:paraId="1A4BFC36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9 (7.6)</w:t>
            </w:r>
          </w:p>
        </w:tc>
        <w:tc>
          <w:tcPr>
            <w:tcW w:w="0" w:type="dxa"/>
          </w:tcPr>
          <w:p w14:paraId="70175A9D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136 (5.8)</w:t>
            </w:r>
          </w:p>
        </w:tc>
        <w:tc>
          <w:tcPr>
            <w:tcW w:w="0" w:type="dxa"/>
          </w:tcPr>
          <w:p w14:paraId="4AFC1F50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</w:tr>
      <w:tr w:rsidR="007169ED" w:rsidRPr="00E574AB" w14:paraId="0DAC52AA" w14:textId="77777777" w:rsidTr="00E40AC5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467A4878" w14:textId="77777777" w:rsidR="007169ED" w:rsidRPr="00E574AB" w:rsidRDefault="007169ED" w:rsidP="00344D56">
            <w:pPr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Descending Aorta:</w:t>
            </w:r>
          </w:p>
        </w:tc>
        <w:tc>
          <w:tcPr>
            <w:tcW w:w="0" w:type="dxa"/>
          </w:tcPr>
          <w:p w14:paraId="5C3B0586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5F4FCF07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13C62839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3401BCAB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41AFBB2C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</w:rPr>
              <w:t>&lt;0.01</w:t>
            </w:r>
          </w:p>
        </w:tc>
      </w:tr>
      <w:tr w:rsidR="007169ED" w:rsidRPr="00E574AB" w14:paraId="74E2913F" w14:textId="77777777" w:rsidTr="00E40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6EC08C5" w14:textId="77777777" w:rsidR="007169ED" w:rsidRPr="00E574AB" w:rsidRDefault="007169ED" w:rsidP="00344D56">
            <w:pPr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ab/>
              <w:t>None/mild (%)</w:t>
            </w:r>
          </w:p>
        </w:tc>
        <w:tc>
          <w:tcPr>
            <w:tcW w:w="0" w:type="dxa"/>
          </w:tcPr>
          <w:p w14:paraId="48192C35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2028 (76.2)</w:t>
            </w:r>
          </w:p>
        </w:tc>
        <w:tc>
          <w:tcPr>
            <w:tcW w:w="0" w:type="dxa"/>
          </w:tcPr>
          <w:p w14:paraId="08C1C167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148 (74.8)</w:t>
            </w:r>
          </w:p>
        </w:tc>
        <w:tc>
          <w:tcPr>
            <w:tcW w:w="0" w:type="dxa"/>
          </w:tcPr>
          <w:p w14:paraId="0C253F39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72 (61.0)</w:t>
            </w:r>
          </w:p>
        </w:tc>
        <w:tc>
          <w:tcPr>
            <w:tcW w:w="0" w:type="dxa"/>
          </w:tcPr>
          <w:p w14:paraId="0BF72708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1808 (77.1)</w:t>
            </w:r>
          </w:p>
        </w:tc>
        <w:tc>
          <w:tcPr>
            <w:tcW w:w="0" w:type="dxa"/>
          </w:tcPr>
          <w:p w14:paraId="23A10FA9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</w:tr>
      <w:tr w:rsidR="007169ED" w:rsidRPr="00E574AB" w14:paraId="7B664DD0" w14:textId="77777777" w:rsidTr="00E40AC5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2EB0956" w14:textId="77777777" w:rsidR="007169ED" w:rsidRPr="00E574AB" w:rsidRDefault="007169ED" w:rsidP="00344D56">
            <w:pPr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ab/>
              <w:t>Moderate/severe (%)</w:t>
            </w:r>
          </w:p>
        </w:tc>
        <w:tc>
          <w:tcPr>
            <w:tcW w:w="0" w:type="dxa"/>
          </w:tcPr>
          <w:p w14:paraId="7DD1EDFF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632 (23.8)</w:t>
            </w:r>
          </w:p>
        </w:tc>
        <w:tc>
          <w:tcPr>
            <w:tcW w:w="0" w:type="dxa"/>
          </w:tcPr>
          <w:p w14:paraId="79A453F5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50 (25.3)</w:t>
            </w:r>
          </w:p>
        </w:tc>
        <w:tc>
          <w:tcPr>
            <w:tcW w:w="0" w:type="dxa"/>
          </w:tcPr>
          <w:p w14:paraId="3035D5D1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46 (38.98)</w:t>
            </w:r>
          </w:p>
        </w:tc>
        <w:tc>
          <w:tcPr>
            <w:tcW w:w="0" w:type="dxa"/>
          </w:tcPr>
          <w:p w14:paraId="1C58777D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536 (22.9)</w:t>
            </w:r>
          </w:p>
        </w:tc>
        <w:tc>
          <w:tcPr>
            <w:tcW w:w="0" w:type="dxa"/>
          </w:tcPr>
          <w:p w14:paraId="08ECB19B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</w:tr>
      <w:tr w:rsidR="007169ED" w:rsidRPr="00E574AB" w14:paraId="1484995E" w14:textId="77777777" w:rsidTr="00E40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EC421D8" w14:textId="60F26B55" w:rsidR="007169ED" w:rsidRPr="00E574AB" w:rsidRDefault="007169ED" w:rsidP="00344D56">
            <w:pPr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Infrarenal Aorta</w:t>
            </w:r>
            <w:r w:rsidR="00800359" w:rsidRPr="00E574AB">
              <w:rPr>
                <w:color w:val="333333"/>
                <w:sz w:val="20"/>
                <w:szCs w:val="20"/>
              </w:rPr>
              <w:t>/</w:t>
            </w:r>
            <w:r w:rsidR="00F5296C" w:rsidRPr="00E574AB">
              <w:rPr>
                <w:color w:val="333333"/>
                <w:sz w:val="20"/>
                <w:szCs w:val="20"/>
              </w:rPr>
              <w:t>Iliac</w:t>
            </w:r>
            <w:r w:rsidRPr="00E574AB">
              <w:rPr>
                <w:color w:val="333333"/>
                <w:sz w:val="20"/>
                <w:szCs w:val="20"/>
              </w:rPr>
              <w:t>:</w:t>
            </w:r>
          </w:p>
        </w:tc>
        <w:tc>
          <w:tcPr>
            <w:tcW w:w="0" w:type="dxa"/>
          </w:tcPr>
          <w:p w14:paraId="655329EB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427BFD07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29A6DB86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01405F54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1D95BD1C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</w:rPr>
              <w:t>0.024</w:t>
            </w:r>
          </w:p>
        </w:tc>
      </w:tr>
      <w:tr w:rsidR="007169ED" w:rsidRPr="00E574AB" w14:paraId="11377F0F" w14:textId="77777777" w:rsidTr="00E40AC5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DFC60FC" w14:textId="77777777" w:rsidR="007169ED" w:rsidRPr="00E574AB" w:rsidRDefault="007169ED" w:rsidP="00344D56">
            <w:pPr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ab/>
              <w:t>None/mild (%)</w:t>
            </w:r>
          </w:p>
        </w:tc>
        <w:tc>
          <w:tcPr>
            <w:tcW w:w="0" w:type="dxa"/>
          </w:tcPr>
          <w:p w14:paraId="16217DBA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709 (26.8)</w:t>
            </w:r>
          </w:p>
        </w:tc>
        <w:tc>
          <w:tcPr>
            <w:tcW w:w="0" w:type="dxa"/>
          </w:tcPr>
          <w:p w14:paraId="1DE10005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44 (22.1)</w:t>
            </w:r>
          </w:p>
        </w:tc>
        <w:tc>
          <w:tcPr>
            <w:tcW w:w="0" w:type="dxa"/>
          </w:tcPr>
          <w:p w14:paraId="5BCA832D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21 (18.1)</w:t>
            </w:r>
          </w:p>
        </w:tc>
        <w:tc>
          <w:tcPr>
            <w:tcW w:w="0" w:type="dxa"/>
          </w:tcPr>
          <w:p w14:paraId="03173A81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644 (27.62</w:t>
            </w:r>
          </w:p>
        </w:tc>
        <w:tc>
          <w:tcPr>
            <w:tcW w:w="0" w:type="dxa"/>
          </w:tcPr>
          <w:p w14:paraId="2D2C2295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</w:tr>
      <w:tr w:rsidR="007169ED" w:rsidRPr="00E574AB" w14:paraId="3E535436" w14:textId="77777777" w:rsidTr="00E40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9120D29" w14:textId="77777777" w:rsidR="007169ED" w:rsidRPr="00E574AB" w:rsidRDefault="007169ED" w:rsidP="00344D56">
            <w:pPr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ab/>
              <w:t>Moderate/severe (%)</w:t>
            </w:r>
          </w:p>
        </w:tc>
        <w:tc>
          <w:tcPr>
            <w:tcW w:w="0" w:type="dxa"/>
          </w:tcPr>
          <w:p w14:paraId="648FA5E6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1938 (73.2)</w:t>
            </w:r>
          </w:p>
        </w:tc>
        <w:tc>
          <w:tcPr>
            <w:tcW w:w="0" w:type="dxa"/>
          </w:tcPr>
          <w:p w14:paraId="75DC57BF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155 (77.9)</w:t>
            </w:r>
          </w:p>
        </w:tc>
        <w:tc>
          <w:tcPr>
            <w:tcW w:w="0" w:type="dxa"/>
          </w:tcPr>
          <w:p w14:paraId="211F2982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95 (81.9)</w:t>
            </w:r>
          </w:p>
        </w:tc>
        <w:tc>
          <w:tcPr>
            <w:tcW w:w="0" w:type="dxa"/>
          </w:tcPr>
          <w:p w14:paraId="43882217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1688 (72.4)</w:t>
            </w:r>
          </w:p>
        </w:tc>
        <w:tc>
          <w:tcPr>
            <w:tcW w:w="0" w:type="dxa"/>
          </w:tcPr>
          <w:p w14:paraId="5890993B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</w:tr>
      <w:tr w:rsidR="007169ED" w:rsidRPr="00E574AB" w14:paraId="0BD82ED9" w14:textId="77777777" w:rsidTr="00E40AC5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DD2650D" w14:textId="77777777" w:rsidR="007169ED" w:rsidRPr="00E574AB" w:rsidRDefault="007169ED" w:rsidP="00344D56">
            <w:pPr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Femoral arteries:</w:t>
            </w:r>
          </w:p>
        </w:tc>
        <w:tc>
          <w:tcPr>
            <w:tcW w:w="0" w:type="dxa"/>
          </w:tcPr>
          <w:p w14:paraId="2B7B5780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35D890AF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5033527B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5BF00868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</w:p>
        </w:tc>
        <w:tc>
          <w:tcPr>
            <w:tcW w:w="0" w:type="dxa"/>
          </w:tcPr>
          <w:p w14:paraId="227F61D0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</w:rPr>
              <w:t>&lt;0.01</w:t>
            </w:r>
          </w:p>
        </w:tc>
      </w:tr>
      <w:tr w:rsidR="007169ED" w:rsidRPr="00E574AB" w14:paraId="3DFC6C21" w14:textId="77777777" w:rsidTr="00E40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F89FCD7" w14:textId="77777777" w:rsidR="007169ED" w:rsidRPr="00E574AB" w:rsidRDefault="007169ED" w:rsidP="00344D56">
            <w:pPr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ab/>
              <w:t>None/mild (%)</w:t>
            </w:r>
          </w:p>
        </w:tc>
        <w:tc>
          <w:tcPr>
            <w:tcW w:w="0" w:type="dxa"/>
          </w:tcPr>
          <w:p w14:paraId="6BB5C548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1415 (53.5)</w:t>
            </w:r>
          </w:p>
        </w:tc>
        <w:tc>
          <w:tcPr>
            <w:tcW w:w="0" w:type="dxa"/>
          </w:tcPr>
          <w:p w14:paraId="375E3AB1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101 (50.8)</w:t>
            </w:r>
          </w:p>
        </w:tc>
        <w:tc>
          <w:tcPr>
            <w:tcW w:w="0" w:type="dxa"/>
          </w:tcPr>
          <w:p w14:paraId="34FE628E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37 (31.9)</w:t>
            </w:r>
          </w:p>
        </w:tc>
        <w:tc>
          <w:tcPr>
            <w:tcW w:w="0" w:type="dxa"/>
          </w:tcPr>
          <w:p w14:paraId="1E17BBA7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1277 (54.8)</w:t>
            </w:r>
          </w:p>
        </w:tc>
        <w:tc>
          <w:tcPr>
            <w:tcW w:w="0" w:type="dxa"/>
          </w:tcPr>
          <w:p w14:paraId="0F86B5E3" w14:textId="77777777" w:rsidR="007169ED" w:rsidRPr="00E574AB" w:rsidRDefault="007169ED" w:rsidP="00344D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highlight w:val="green"/>
              </w:rPr>
            </w:pPr>
          </w:p>
        </w:tc>
      </w:tr>
      <w:tr w:rsidR="007169ED" w:rsidRPr="00E574AB" w14:paraId="46FFF653" w14:textId="77777777" w:rsidTr="00E40AC5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7CCFD57" w14:textId="77777777" w:rsidR="007169ED" w:rsidRPr="00E574AB" w:rsidRDefault="007169ED" w:rsidP="00344D56">
            <w:pPr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ab/>
              <w:t>Moderate/severe (%)</w:t>
            </w:r>
          </w:p>
        </w:tc>
        <w:tc>
          <w:tcPr>
            <w:tcW w:w="0" w:type="dxa"/>
          </w:tcPr>
          <w:p w14:paraId="2E1FB3CB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1230 (46.5)</w:t>
            </w:r>
          </w:p>
        </w:tc>
        <w:tc>
          <w:tcPr>
            <w:tcW w:w="0" w:type="dxa"/>
          </w:tcPr>
          <w:p w14:paraId="11414DA3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98 (49.3)</w:t>
            </w:r>
          </w:p>
        </w:tc>
        <w:tc>
          <w:tcPr>
            <w:tcW w:w="0" w:type="dxa"/>
          </w:tcPr>
          <w:p w14:paraId="114C265B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79 (68.1)</w:t>
            </w:r>
          </w:p>
        </w:tc>
        <w:tc>
          <w:tcPr>
            <w:tcW w:w="0" w:type="dxa"/>
          </w:tcPr>
          <w:p w14:paraId="3168371E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1053 (45.2)</w:t>
            </w:r>
          </w:p>
        </w:tc>
        <w:tc>
          <w:tcPr>
            <w:tcW w:w="0" w:type="dxa"/>
          </w:tcPr>
          <w:p w14:paraId="06174D5F" w14:textId="77777777" w:rsidR="007169ED" w:rsidRPr="00E574AB" w:rsidRDefault="007169ED" w:rsidP="00344D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highlight w:val="green"/>
              </w:rPr>
            </w:pPr>
          </w:p>
        </w:tc>
      </w:tr>
    </w:tbl>
    <w:p w14:paraId="6499AC8F" w14:textId="2483F59D" w:rsidR="007169ED" w:rsidRPr="00E574AB" w:rsidRDefault="007169ED" w:rsidP="00847431">
      <w:pPr>
        <w:rPr>
          <w:color w:val="000000" w:themeColor="text1"/>
          <w:sz w:val="20"/>
          <w:szCs w:val="20"/>
          <w:lang w:val="en-US"/>
        </w:rPr>
      </w:pPr>
      <w:r w:rsidRPr="00E574AB">
        <w:rPr>
          <w:sz w:val="20"/>
          <w:szCs w:val="20"/>
          <w:lang w:val="en-US"/>
        </w:rPr>
        <w:t xml:space="preserve">Values are </w:t>
      </w:r>
      <w:r w:rsidR="00924B76" w:rsidRPr="00E574AB">
        <w:rPr>
          <w:sz w:val="20"/>
          <w:szCs w:val="20"/>
          <w:lang w:val="en-US"/>
        </w:rPr>
        <w:t>n (%) or median (interquartile range).</w:t>
      </w:r>
      <w:r w:rsidR="00252E59" w:rsidRPr="00E574AB">
        <w:rPr>
          <w:sz w:val="20"/>
          <w:szCs w:val="20"/>
          <w:lang w:val="en-US"/>
        </w:rPr>
        <w:br/>
      </w:r>
      <w:r w:rsidRPr="00E574AB">
        <w:rPr>
          <w:sz w:val="20"/>
          <w:szCs w:val="20"/>
          <w:lang w:val="en-US"/>
        </w:rPr>
        <w:br/>
      </w:r>
      <w:r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>AVC: aortic valve calcification</w:t>
      </w:r>
      <w:r w:rsidRPr="00E574AB">
        <w:rPr>
          <w:rFonts w:eastAsiaTheme="minorHAnsi"/>
          <w:color w:val="000000" w:themeColor="text1"/>
          <w:sz w:val="20"/>
          <w:szCs w:val="20"/>
          <w:lang w:val="en-US" w:eastAsia="en-US"/>
        </w:rPr>
        <w:t xml:space="preserve">, </w:t>
      </w:r>
      <w:r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>CFA: common femoral artery</w:t>
      </w:r>
      <w:r w:rsidRPr="00E574AB">
        <w:rPr>
          <w:rFonts w:eastAsiaTheme="minorHAnsi"/>
          <w:color w:val="000000" w:themeColor="text1"/>
          <w:sz w:val="20"/>
          <w:szCs w:val="20"/>
          <w:lang w:val="en-US" w:eastAsia="en-US"/>
        </w:rPr>
        <w:t xml:space="preserve">, </w:t>
      </w:r>
      <w:r w:rsidRPr="00E574AB">
        <w:rPr>
          <w:color w:val="000000" w:themeColor="text1"/>
          <w:sz w:val="20"/>
          <w:szCs w:val="20"/>
          <w:lang w:val="en-US"/>
        </w:rPr>
        <w:t>CKD: chronic kidney disease</w:t>
      </w:r>
      <w:r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 xml:space="preserve">, </w:t>
      </w:r>
      <w:r w:rsidR="009D6C3C"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 xml:space="preserve">CTRL: Control, </w:t>
      </w:r>
      <w:r w:rsidRPr="00E574AB">
        <w:rPr>
          <w:color w:val="000000" w:themeColor="text1"/>
          <w:sz w:val="20"/>
          <w:szCs w:val="20"/>
          <w:lang w:val="en-US"/>
        </w:rPr>
        <w:t xml:space="preserve">ESRD: end-stage renal disease, </w:t>
      </w:r>
      <w:r w:rsidRPr="00E574AB">
        <w:rPr>
          <w:iCs/>
          <w:sz w:val="20"/>
          <w:szCs w:val="20"/>
          <w:lang w:val="en-US"/>
        </w:rPr>
        <w:t>LC: left coronary,</w:t>
      </w:r>
      <w:r w:rsidRPr="00E574AB">
        <w:rPr>
          <w:rFonts w:eastAsiaTheme="minorHAnsi"/>
          <w:color w:val="000000" w:themeColor="text1"/>
          <w:sz w:val="20"/>
          <w:szCs w:val="20"/>
          <w:lang w:val="en-US" w:eastAsia="en-US"/>
        </w:rPr>
        <w:t xml:space="preserve"> </w:t>
      </w:r>
      <w:r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>LCA: left coronary artery</w:t>
      </w:r>
      <w:r w:rsidRPr="00E574AB">
        <w:rPr>
          <w:rFonts w:eastAsiaTheme="minorHAnsi"/>
          <w:color w:val="000000" w:themeColor="text1"/>
          <w:sz w:val="20"/>
          <w:szCs w:val="20"/>
          <w:lang w:val="en-US" w:eastAsia="en-US"/>
        </w:rPr>
        <w:t xml:space="preserve">, </w:t>
      </w:r>
      <w:r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>LVOT: left ventricular outflow tract</w:t>
      </w:r>
      <w:r w:rsidRPr="00E574AB">
        <w:rPr>
          <w:rFonts w:eastAsiaTheme="minorHAnsi"/>
          <w:color w:val="000000" w:themeColor="text1"/>
          <w:sz w:val="20"/>
          <w:szCs w:val="20"/>
          <w:lang w:val="en-US" w:eastAsia="en-US"/>
        </w:rPr>
        <w:t xml:space="preserve">, </w:t>
      </w:r>
      <w:r w:rsidRPr="00E574AB">
        <w:rPr>
          <w:color w:val="000000" w:themeColor="text1"/>
          <w:sz w:val="20"/>
          <w:szCs w:val="20"/>
          <w:lang w:val="en-US"/>
        </w:rPr>
        <w:t>MDCT: multi-detector computed tomography</w:t>
      </w:r>
      <w:r w:rsidRPr="00E574AB">
        <w:rPr>
          <w:rFonts w:eastAsiaTheme="minorHAnsi"/>
          <w:color w:val="000000" w:themeColor="text1"/>
          <w:sz w:val="20"/>
          <w:szCs w:val="20"/>
          <w:lang w:val="en-US" w:eastAsia="en-US"/>
        </w:rPr>
        <w:t xml:space="preserve">, </w:t>
      </w:r>
      <w:r w:rsidRPr="00E574AB">
        <w:rPr>
          <w:iCs/>
          <w:sz w:val="20"/>
          <w:szCs w:val="20"/>
          <w:lang w:val="en-US"/>
        </w:rPr>
        <w:t>NC: noncoronary</w:t>
      </w:r>
      <w:r w:rsidRPr="00E574AB">
        <w:rPr>
          <w:rFonts w:eastAsiaTheme="minorHAnsi"/>
          <w:color w:val="000000" w:themeColor="text1"/>
          <w:sz w:val="20"/>
          <w:szCs w:val="20"/>
          <w:lang w:val="en-US" w:eastAsia="en-US"/>
        </w:rPr>
        <w:t xml:space="preserve">, </w:t>
      </w:r>
      <w:r w:rsidRPr="00E574AB">
        <w:rPr>
          <w:iCs/>
          <w:sz w:val="20"/>
          <w:szCs w:val="20"/>
          <w:lang w:val="en-US"/>
        </w:rPr>
        <w:t>RC: right coronary</w:t>
      </w:r>
      <w:r w:rsidRPr="00E574AB">
        <w:rPr>
          <w:rFonts w:eastAsiaTheme="minorHAnsi"/>
          <w:color w:val="000000" w:themeColor="text1"/>
          <w:sz w:val="20"/>
          <w:szCs w:val="20"/>
          <w:lang w:val="en-US" w:eastAsia="en-US"/>
        </w:rPr>
        <w:t xml:space="preserve">, </w:t>
      </w:r>
      <w:r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>RCA: right coronary artery</w:t>
      </w:r>
      <w:r w:rsidRPr="00E574AB">
        <w:rPr>
          <w:rFonts w:eastAsiaTheme="minorHAnsi"/>
          <w:color w:val="000000" w:themeColor="text1"/>
          <w:sz w:val="20"/>
          <w:szCs w:val="20"/>
          <w:lang w:val="en-US" w:eastAsia="en-US"/>
        </w:rPr>
        <w:t xml:space="preserve">, </w:t>
      </w:r>
      <w:r w:rsidRPr="00E574AB">
        <w:rPr>
          <w:color w:val="000000" w:themeColor="text1"/>
          <w:sz w:val="20"/>
          <w:szCs w:val="20"/>
          <w:lang w:val="en-US"/>
        </w:rPr>
        <w:t xml:space="preserve">STJ. </w:t>
      </w:r>
      <w:proofErr w:type="spellStart"/>
      <w:r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>sinotubular</w:t>
      </w:r>
      <w:proofErr w:type="spellEnd"/>
      <w:r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 xml:space="preserve"> junction</w:t>
      </w:r>
      <w:r w:rsidRPr="00E574AB">
        <w:rPr>
          <w:rFonts w:eastAsiaTheme="minorHAnsi"/>
          <w:color w:val="000000" w:themeColor="text1"/>
          <w:sz w:val="20"/>
          <w:szCs w:val="20"/>
          <w:lang w:val="en-US" w:eastAsia="en-US"/>
        </w:rPr>
        <w:t xml:space="preserve">, </w:t>
      </w:r>
      <w:r w:rsidRPr="00E574AB">
        <w:rPr>
          <w:color w:val="000000" w:themeColor="text1"/>
          <w:sz w:val="20"/>
          <w:szCs w:val="20"/>
          <w:lang w:val="en-US"/>
        </w:rPr>
        <w:t>VCSS: vascular calcification severity score</w:t>
      </w:r>
    </w:p>
    <w:p w14:paraId="767DE50E" w14:textId="77777777" w:rsidR="007169ED" w:rsidRPr="00E574AB" w:rsidRDefault="007169ED" w:rsidP="00847431">
      <w:pPr>
        <w:rPr>
          <w:sz w:val="20"/>
          <w:szCs w:val="20"/>
          <w:lang w:val="en-US"/>
        </w:rPr>
      </w:pPr>
      <w:r w:rsidRPr="00E574AB">
        <w:rPr>
          <w:color w:val="000000" w:themeColor="text1"/>
          <w:sz w:val="20"/>
          <w:szCs w:val="20"/>
          <w:lang w:val="en-US"/>
        </w:rPr>
        <w:br/>
      </w:r>
      <w:r w:rsidRPr="00E574AB">
        <w:rPr>
          <w:sz w:val="20"/>
          <w:szCs w:val="20"/>
          <w:lang w:val="en-US"/>
        </w:rPr>
        <w:t xml:space="preserve">None/mild calcification = </w:t>
      </w:r>
      <w:r w:rsidRPr="00E574AB">
        <w:rPr>
          <w:color w:val="000000" w:themeColor="text1"/>
          <w:sz w:val="20"/>
          <w:szCs w:val="20"/>
          <w:lang w:val="en-US"/>
        </w:rPr>
        <w:t>VCSS ≤6,</w:t>
      </w:r>
    </w:p>
    <w:p w14:paraId="56C934A2" w14:textId="2E9C8D72" w:rsidR="007169ED" w:rsidRPr="00E574AB" w:rsidRDefault="007169ED" w:rsidP="00847431">
      <w:pPr>
        <w:rPr>
          <w:color w:val="000000" w:themeColor="text1"/>
          <w:sz w:val="20"/>
          <w:szCs w:val="20"/>
          <w:lang w:val="en-US"/>
        </w:rPr>
      </w:pPr>
      <w:r w:rsidRPr="00E574AB">
        <w:rPr>
          <w:sz w:val="20"/>
          <w:szCs w:val="20"/>
          <w:lang w:val="en-US"/>
        </w:rPr>
        <w:t xml:space="preserve">Moderate/severe calcification = VCSS </w:t>
      </w:r>
      <w:r w:rsidRPr="00E574AB">
        <w:rPr>
          <w:color w:val="000000" w:themeColor="text1"/>
          <w:sz w:val="20"/>
          <w:szCs w:val="20"/>
          <w:lang w:val="en-US"/>
        </w:rPr>
        <w:t>≥7</w:t>
      </w:r>
    </w:p>
    <w:p w14:paraId="78D3ED64" w14:textId="77777777" w:rsidR="00026AEE" w:rsidRPr="00E574AB" w:rsidRDefault="00026AEE" w:rsidP="00026AEE">
      <w:pPr>
        <w:rPr>
          <w:b/>
          <w:bCs/>
          <w:color w:val="000000" w:themeColor="text1"/>
          <w:sz w:val="20"/>
          <w:szCs w:val="20"/>
          <w:lang w:val="en-US"/>
        </w:rPr>
      </w:pPr>
      <w:r w:rsidRPr="00E574AB">
        <w:rPr>
          <w:b/>
          <w:bCs/>
          <w:color w:val="000000" w:themeColor="text1"/>
          <w:sz w:val="20"/>
          <w:szCs w:val="20"/>
          <w:lang w:val="en-US"/>
        </w:rPr>
        <w:t>Online Resource 3: Baseline THV types</w:t>
      </w:r>
    </w:p>
    <w:p w14:paraId="754704BE" w14:textId="77777777" w:rsidR="00026AEE" w:rsidRPr="00E574AB" w:rsidRDefault="00026AEE" w:rsidP="00026AEE">
      <w:pPr>
        <w:rPr>
          <w:color w:val="000000" w:themeColor="text1"/>
          <w:sz w:val="20"/>
          <w:szCs w:val="20"/>
          <w:lang w:val="en-US"/>
        </w:rPr>
      </w:pPr>
    </w:p>
    <w:tbl>
      <w:tblPr>
        <w:tblStyle w:val="GridTable6Colorful-Accent3"/>
        <w:tblW w:w="9566" w:type="dxa"/>
        <w:tblInd w:w="-147" w:type="dxa"/>
        <w:tblLook w:val="04A0" w:firstRow="1" w:lastRow="0" w:firstColumn="1" w:lastColumn="0" w:noHBand="0" w:noVBand="1"/>
      </w:tblPr>
      <w:tblGrid>
        <w:gridCol w:w="3686"/>
        <w:gridCol w:w="1166"/>
        <w:gridCol w:w="1128"/>
        <w:gridCol w:w="1266"/>
        <w:gridCol w:w="1270"/>
        <w:gridCol w:w="1050"/>
      </w:tblGrid>
      <w:tr w:rsidR="000F7FC8" w:rsidRPr="00E574AB" w14:paraId="00625DCB" w14:textId="77777777" w:rsidTr="00B51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bottom w:val="single" w:sz="18" w:space="0" w:color="767171" w:themeColor="background2" w:themeShade="80"/>
            </w:tcBorders>
          </w:tcPr>
          <w:p w14:paraId="408DF11F" w14:textId="77777777" w:rsidR="00026AEE" w:rsidRPr="00E574AB" w:rsidRDefault="00026AEE" w:rsidP="000F7FC8">
            <w:pPr>
              <w:spacing w:before="100" w:beforeAutospacing="1"/>
              <w:jc w:val="center"/>
              <w:rPr>
                <w:b w:val="0"/>
                <w:bCs w:val="0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1166" w:type="dxa"/>
            <w:tcBorders>
              <w:bottom w:val="single" w:sz="18" w:space="0" w:color="767171" w:themeColor="background2" w:themeShade="80"/>
            </w:tcBorders>
          </w:tcPr>
          <w:p w14:paraId="53FE0399" w14:textId="602FF2BA" w:rsidR="00026AEE" w:rsidRPr="00E574AB" w:rsidRDefault="00026AEE" w:rsidP="000F7FC8">
            <w:pPr>
              <w:spacing w:before="100" w:before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All</w:t>
            </w:r>
            <w:r w:rsidR="000F7FC8" w:rsidRPr="00E574AB">
              <w:rPr>
                <w:b w:val="0"/>
                <w:bCs w:val="0"/>
                <w:color w:val="333333"/>
                <w:sz w:val="20"/>
                <w:szCs w:val="20"/>
              </w:rPr>
              <w:t xml:space="preserve"> </w:t>
            </w:r>
            <w:r w:rsidRPr="00E574AB">
              <w:rPr>
                <w:color w:val="333333"/>
                <w:sz w:val="20"/>
                <w:szCs w:val="20"/>
              </w:rPr>
              <w:t>(N=2,712)</w:t>
            </w:r>
          </w:p>
        </w:tc>
        <w:tc>
          <w:tcPr>
            <w:tcW w:w="1128" w:type="dxa"/>
            <w:tcBorders>
              <w:bottom w:val="single" w:sz="18" w:space="0" w:color="767171" w:themeColor="background2" w:themeShade="80"/>
            </w:tcBorders>
          </w:tcPr>
          <w:p w14:paraId="7EDD6070" w14:textId="06589901" w:rsidR="00026AEE" w:rsidRPr="00E574AB" w:rsidRDefault="00026AEE" w:rsidP="000F7FC8">
            <w:pPr>
              <w:spacing w:before="100" w:before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CKD</w:t>
            </w:r>
            <w:r w:rsidR="000F7FC8" w:rsidRPr="00E574AB">
              <w:rPr>
                <w:color w:val="333333"/>
                <w:sz w:val="20"/>
                <w:szCs w:val="20"/>
              </w:rPr>
              <w:br/>
            </w:r>
            <w:r w:rsidRPr="00E574AB">
              <w:rPr>
                <w:color w:val="333333"/>
                <w:sz w:val="20"/>
                <w:szCs w:val="20"/>
              </w:rPr>
              <w:t>(N=210)</w:t>
            </w:r>
          </w:p>
        </w:tc>
        <w:tc>
          <w:tcPr>
            <w:tcW w:w="1266" w:type="dxa"/>
            <w:tcBorders>
              <w:bottom w:val="single" w:sz="18" w:space="0" w:color="767171" w:themeColor="background2" w:themeShade="80"/>
            </w:tcBorders>
          </w:tcPr>
          <w:p w14:paraId="0A2D9DED" w14:textId="626501D8" w:rsidR="00026AEE" w:rsidRPr="00E574AB" w:rsidRDefault="00026AEE" w:rsidP="000F7FC8">
            <w:pPr>
              <w:spacing w:before="100" w:before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ESRD</w:t>
            </w:r>
            <w:r w:rsidR="000F7FC8" w:rsidRPr="00E574AB">
              <w:rPr>
                <w:color w:val="333333"/>
                <w:sz w:val="20"/>
                <w:szCs w:val="20"/>
              </w:rPr>
              <w:br/>
            </w:r>
            <w:r w:rsidRPr="00E574AB">
              <w:rPr>
                <w:color w:val="333333"/>
                <w:sz w:val="20"/>
                <w:szCs w:val="20"/>
              </w:rPr>
              <w:t>(N=119)</w:t>
            </w:r>
          </w:p>
        </w:tc>
        <w:tc>
          <w:tcPr>
            <w:tcW w:w="1270" w:type="dxa"/>
            <w:tcBorders>
              <w:bottom w:val="single" w:sz="18" w:space="0" w:color="767171" w:themeColor="background2" w:themeShade="80"/>
            </w:tcBorders>
          </w:tcPr>
          <w:p w14:paraId="72D4AA33" w14:textId="46F15A8E" w:rsidR="00026AEE" w:rsidRPr="00E574AB" w:rsidRDefault="00026AEE" w:rsidP="000F7FC8">
            <w:pPr>
              <w:spacing w:before="100" w:before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CTRL</w:t>
            </w:r>
            <w:r w:rsidR="000F7FC8" w:rsidRPr="00E574AB">
              <w:rPr>
                <w:color w:val="333333"/>
                <w:sz w:val="20"/>
                <w:szCs w:val="20"/>
              </w:rPr>
              <w:br/>
            </w:r>
            <w:r w:rsidRPr="00E574AB">
              <w:rPr>
                <w:color w:val="333333"/>
                <w:sz w:val="20"/>
                <w:szCs w:val="20"/>
              </w:rPr>
              <w:t>(N=2,383)</w:t>
            </w:r>
          </w:p>
        </w:tc>
        <w:tc>
          <w:tcPr>
            <w:tcW w:w="1050" w:type="dxa"/>
            <w:tcBorders>
              <w:bottom w:val="single" w:sz="18" w:space="0" w:color="767171" w:themeColor="background2" w:themeShade="80"/>
            </w:tcBorders>
            <w:hideMark/>
          </w:tcPr>
          <w:p w14:paraId="639258B7" w14:textId="77777777" w:rsidR="00026AEE" w:rsidRPr="00E574AB" w:rsidRDefault="00026AEE" w:rsidP="000F7FC8">
            <w:pPr>
              <w:spacing w:before="100" w:before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E574AB">
              <w:rPr>
                <w:color w:val="333333"/>
                <w:sz w:val="20"/>
                <w:szCs w:val="20"/>
              </w:rPr>
              <w:t>p-value</w:t>
            </w:r>
          </w:p>
        </w:tc>
      </w:tr>
      <w:tr w:rsidR="000F7FC8" w:rsidRPr="00E574AB" w14:paraId="1C99926D" w14:textId="77777777" w:rsidTr="00B51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58B4EB25" w14:textId="77777777" w:rsidR="00026AEE" w:rsidRPr="00E574AB" w:rsidRDefault="00026AEE" w:rsidP="008C1C69">
            <w:pPr>
              <w:spacing w:after="12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  <w:lang w:val="en-US"/>
              </w:rPr>
              <w:t>Balloon-expandable (%)</w:t>
            </w:r>
          </w:p>
        </w:tc>
        <w:tc>
          <w:tcPr>
            <w:tcW w:w="1166" w:type="dxa"/>
            <w:vAlign w:val="center"/>
          </w:tcPr>
          <w:p w14:paraId="2FADBF57" w14:textId="77777777" w:rsidR="00026AEE" w:rsidRPr="00E574AB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kern w:val="24"/>
                <w:sz w:val="20"/>
                <w:szCs w:val="20"/>
              </w:rPr>
              <w:t>1093 (40.3)</w:t>
            </w:r>
          </w:p>
        </w:tc>
        <w:tc>
          <w:tcPr>
            <w:tcW w:w="1128" w:type="dxa"/>
            <w:vAlign w:val="center"/>
          </w:tcPr>
          <w:p w14:paraId="379226C0" w14:textId="77777777" w:rsidR="00026AEE" w:rsidRPr="00E574AB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kern w:val="24"/>
                <w:sz w:val="20"/>
                <w:szCs w:val="20"/>
              </w:rPr>
              <w:t>88 (41.9)</w:t>
            </w:r>
          </w:p>
        </w:tc>
        <w:tc>
          <w:tcPr>
            <w:tcW w:w="1266" w:type="dxa"/>
            <w:vAlign w:val="center"/>
          </w:tcPr>
          <w:p w14:paraId="7CE56BCA" w14:textId="77777777" w:rsidR="00026AEE" w:rsidRPr="00E574AB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kern w:val="24"/>
                <w:sz w:val="20"/>
                <w:szCs w:val="20"/>
              </w:rPr>
              <w:t>42 (35.3)</w:t>
            </w:r>
          </w:p>
        </w:tc>
        <w:tc>
          <w:tcPr>
            <w:tcW w:w="1270" w:type="dxa"/>
            <w:vAlign w:val="center"/>
          </w:tcPr>
          <w:p w14:paraId="08650EA3" w14:textId="77777777" w:rsidR="00026AEE" w:rsidRPr="00E574AB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kern w:val="24"/>
                <w:sz w:val="20"/>
                <w:szCs w:val="20"/>
              </w:rPr>
              <w:t>963 (40.4)</w:t>
            </w:r>
          </w:p>
        </w:tc>
        <w:tc>
          <w:tcPr>
            <w:tcW w:w="1050" w:type="dxa"/>
            <w:vAlign w:val="center"/>
          </w:tcPr>
          <w:p w14:paraId="27EF2635" w14:textId="77777777" w:rsidR="00026AEE" w:rsidRPr="00E574AB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kern w:val="24"/>
                <w:sz w:val="20"/>
                <w:szCs w:val="20"/>
              </w:rPr>
              <w:t>0.48</w:t>
            </w:r>
          </w:p>
        </w:tc>
      </w:tr>
      <w:tr w:rsidR="000F7FC8" w:rsidRPr="00E574AB" w14:paraId="64550637" w14:textId="77777777" w:rsidTr="00B51FF9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4A932AE6" w14:textId="2CE05E3F" w:rsidR="00026AEE" w:rsidRPr="00E574AB" w:rsidRDefault="00026AEE" w:rsidP="008C1C69">
            <w:pPr>
              <w:spacing w:after="120"/>
              <w:rPr>
                <w:color w:val="000000" w:themeColor="text1"/>
                <w:sz w:val="20"/>
                <w:szCs w:val="20"/>
                <w:lang w:val="en-US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ab/>
              <w:t>Sapien XT (%)</w:t>
            </w:r>
          </w:p>
        </w:tc>
        <w:tc>
          <w:tcPr>
            <w:tcW w:w="1166" w:type="dxa"/>
            <w:vAlign w:val="center"/>
          </w:tcPr>
          <w:p w14:paraId="0AE1A874" w14:textId="77777777" w:rsidR="00026AEE" w:rsidRPr="00E574AB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kern w:val="24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250 (9.0)</w:t>
            </w:r>
          </w:p>
        </w:tc>
        <w:tc>
          <w:tcPr>
            <w:tcW w:w="1128" w:type="dxa"/>
            <w:vAlign w:val="center"/>
          </w:tcPr>
          <w:p w14:paraId="0E081707" w14:textId="77777777" w:rsidR="00026AEE" w:rsidRPr="00E574AB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kern w:val="24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19 (9.0)</w:t>
            </w:r>
          </w:p>
        </w:tc>
        <w:tc>
          <w:tcPr>
            <w:tcW w:w="1266" w:type="dxa"/>
            <w:vAlign w:val="center"/>
          </w:tcPr>
          <w:p w14:paraId="67681373" w14:textId="77777777" w:rsidR="00026AEE" w:rsidRPr="00E574AB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kern w:val="24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6 (5.0)</w:t>
            </w:r>
          </w:p>
        </w:tc>
        <w:tc>
          <w:tcPr>
            <w:tcW w:w="1270" w:type="dxa"/>
            <w:vAlign w:val="center"/>
          </w:tcPr>
          <w:p w14:paraId="1EBF0D8D" w14:textId="77777777" w:rsidR="00026AEE" w:rsidRPr="00E574AB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kern w:val="24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225 (9.2)</w:t>
            </w:r>
          </w:p>
        </w:tc>
        <w:tc>
          <w:tcPr>
            <w:tcW w:w="1050" w:type="dxa"/>
            <w:vAlign w:val="center"/>
          </w:tcPr>
          <w:p w14:paraId="2277ADD8" w14:textId="77777777" w:rsidR="00026AEE" w:rsidRPr="00E574AB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kern w:val="24"/>
                <w:sz w:val="20"/>
                <w:szCs w:val="20"/>
              </w:rPr>
            </w:pPr>
          </w:p>
        </w:tc>
      </w:tr>
      <w:tr w:rsidR="009D78C9" w:rsidRPr="00E574AB" w14:paraId="3EB20144" w14:textId="77777777" w:rsidTr="00B51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2CDC6883" w14:textId="368C7419" w:rsidR="00026AEE" w:rsidRPr="00E574AB" w:rsidRDefault="00026AEE" w:rsidP="008C1C69">
            <w:pPr>
              <w:spacing w:after="120"/>
              <w:rPr>
                <w:color w:val="000000" w:themeColor="text1"/>
                <w:sz w:val="20"/>
                <w:szCs w:val="20"/>
                <w:lang w:val="en-US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ab/>
              <w:t>Sapien 3 (%)</w:t>
            </w:r>
          </w:p>
        </w:tc>
        <w:tc>
          <w:tcPr>
            <w:tcW w:w="1166" w:type="dxa"/>
            <w:vAlign w:val="center"/>
          </w:tcPr>
          <w:p w14:paraId="1EA23F16" w14:textId="77777777" w:rsidR="00026AEE" w:rsidRPr="00E574AB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kern w:val="24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843 (31.1)</w:t>
            </w:r>
          </w:p>
        </w:tc>
        <w:tc>
          <w:tcPr>
            <w:tcW w:w="1128" w:type="dxa"/>
            <w:vAlign w:val="center"/>
          </w:tcPr>
          <w:p w14:paraId="515AEC22" w14:textId="77777777" w:rsidR="00026AEE" w:rsidRPr="00E574AB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kern w:val="24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69 (32.9)</w:t>
            </w:r>
          </w:p>
        </w:tc>
        <w:tc>
          <w:tcPr>
            <w:tcW w:w="1266" w:type="dxa"/>
            <w:vAlign w:val="center"/>
          </w:tcPr>
          <w:p w14:paraId="2821B696" w14:textId="77777777" w:rsidR="00026AEE" w:rsidRPr="00E574AB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kern w:val="24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36 (30.3)</w:t>
            </w:r>
          </w:p>
        </w:tc>
        <w:tc>
          <w:tcPr>
            <w:tcW w:w="1270" w:type="dxa"/>
            <w:vAlign w:val="center"/>
          </w:tcPr>
          <w:p w14:paraId="306650FD" w14:textId="77777777" w:rsidR="00026AEE" w:rsidRPr="00E574AB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kern w:val="24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738 (31.0)</w:t>
            </w:r>
          </w:p>
        </w:tc>
        <w:tc>
          <w:tcPr>
            <w:tcW w:w="1050" w:type="dxa"/>
            <w:vAlign w:val="center"/>
          </w:tcPr>
          <w:p w14:paraId="603DD219" w14:textId="77777777" w:rsidR="00026AEE" w:rsidRPr="00E574AB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kern w:val="24"/>
                <w:sz w:val="20"/>
                <w:szCs w:val="20"/>
              </w:rPr>
            </w:pPr>
          </w:p>
        </w:tc>
      </w:tr>
      <w:tr w:rsidR="00026AEE" w:rsidRPr="00E574AB" w14:paraId="655B309F" w14:textId="77777777" w:rsidTr="00B51FF9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4DE77507" w14:textId="77777777" w:rsidR="00026AEE" w:rsidRPr="00E574AB" w:rsidRDefault="00026AEE" w:rsidP="008C1C69">
            <w:pPr>
              <w:spacing w:after="12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  <w:lang w:val="en-US"/>
              </w:rPr>
              <w:t>Mechanically- and self-expanding (%)</w:t>
            </w:r>
          </w:p>
        </w:tc>
        <w:tc>
          <w:tcPr>
            <w:tcW w:w="1166" w:type="dxa"/>
            <w:vAlign w:val="center"/>
          </w:tcPr>
          <w:p w14:paraId="438179E4" w14:textId="77777777" w:rsidR="00026AEE" w:rsidRPr="00E574AB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  <w:shd w:val="clear" w:color="auto" w:fill="FFFFFF"/>
              </w:rPr>
              <w:t>1619 (59.7)</w:t>
            </w:r>
          </w:p>
        </w:tc>
        <w:tc>
          <w:tcPr>
            <w:tcW w:w="1128" w:type="dxa"/>
            <w:vAlign w:val="center"/>
          </w:tcPr>
          <w:p w14:paraId="592DEC54" w14:textId="77777777" w:rsidR="00026AEE" w:rsidRPr="00E574AB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122 (58.1)</w:t>
            </w:r>
          </w:p>
        </w:tc>
        <w:tc>
          <w:tcPr>
            <w:tcW w:w="1266" w:type="dxa"/>
            <w:vAlign w:val="center"/>
          </w:tcPr>
          <w:p w14:paraId="51D03DD0" w14:textId="77777777" w:rsidR="00026AEE" w:rsidRPr="00E574AB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77 (64.7)</w:t>
            </w:r>
          </w:p>
        </w:tc>
        <w:tc>
          <w:tcPr>
            <w:tcW w:w="1270" w:type="dxa"/>
            <w:vAlign w:val="center"/>
          </w:tcPr>
          <w:p w14:paraId="3CE03299" w14:textId="77777777" w:rsidR="00026AEE" w:rsidRPr="00E574AB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1420 (59.6)</w:t>
            </w:r>
          </w:p>
        </w:tc>
        <w:tc>
          <w:tcPr>
            <w:tcW w:w="1050" w:type="dxa"/>
            <w:vAlign w:val="center"/>
          </w:tcPr>
          <w:p w14:paraId="0001EFDA" w14:textId="77777777" w:rsidR="00026AEE" w:rsidRPr="00E574AB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0.48</w:t>
            </w:r>
          </w:p>
        </w:tc>
      </w:tr>
      <w:tr w:rsidR="00026AEE" w:rsidRPr="00E574AB" w:rsidDel="00F35DA3" w14:paraId="37AE5264" w14:textId="77777777" w:rsidTr="00B51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54046D00" w14:textId="61E87B1A" w:rsidR="00026AEE" w:rsidRPr="00E574AB" w:rsidDel="00F35DA3" w:rsidRDefault="00026AEE" w:rsidP="008C1C69">
            <w:pPr>
              <w:spacing w:after="120"/>
              <w:rPr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  <w:r w:rsidRPr="00E574AB">
              <w:rPr>
                <w:color w:val="000000" w:themeColor="text1"/>
                <w:sz w:val="20"/>
                <w:szCs w:val="20"/>
                <w:lang w:val="en-US"/>
              </w:rPr>
              <w:tab/>
            </w:r>
            <w:proofErr w:type="spellStart"/>
            <w:r w:rsidRPr="00E574AB">
              <w:rPr>
                <w:color w:val="000000" w:themeColor="text1"/>
                <w:sz w:val="20"/>
                <w:szCs w:val="20"/>
                <w:lang w:val="en-US"/>
              </w:rPr>
              <w:t>CoreValve</w:t>
            </w:r>
            <w:proofErr w:type="spellEnd"/>
            <w:r w:rsidRPr="00E574AB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74AB">
              <w:rPr>
                <w:color w:val="000000" w:themeColor="text1"/>
                <w:sz w:val="20"/>
                <w:szCs w:val="20"/>
                <w:lang w:val="en-US"/>
              </w:rPr>
              <w:t>Evolut</w:t>
            </w:r>
            <w:proofErr w:type="spellEnd"/>
            <w:r w:rsidR="00360C96" w:rsidRPr="00E574AB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proofErr w:type="spellStart"/>
            <w:r w:rsidR="00360C96" w:rsidRPr="00E574AB">
              <w:rPr>
                <w:color w:val="000000" w:themeColor="text1"/>
                <w:sz w:val="20"/>
                <w:szCs w:val="20"/>
                <w:lang w:val="en-US"/>
              </w:rPr>
              <w:t>Evolut</w:t>
            </w:r>
            <w:proofErr w:type="spellEnd"/>
            <w:r w:rsidR="00360C96" w:rsidRPr="00E574AB">
              <w:rPr>
                <w:color w:val="000000" w:themeColor="text1"/>
                <w:sz w:val="20"/>
                <w:szCs w:val="20"/>
                <w:lang w:val="en-US"/>
              </w:rPr>
              <w:t xml:space="preserve"> R</w:t>
            </w:r>
            <w:r w:rsidR="00B51FF9" w:rsidRPr="00E574AB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E574AB">
              <w:rPr>
                <w:color w:val="000000" w:themeColor="text1"/>
                <w:sz w:val="20"/>
                <w:szCs w:val="20"/>
                <w:lang w:val="en-US"/>
              </w:rPr>
              <w:t>(%)</w:t>
            </w:r>
          </w:p>
        </w:tc>
        <w:tc>
          <w:tcPr>
            <w:tcW w:w="1166" w:type="dxa"/>
            <w:vAlign w:val="center"/>
          </w:tcPr>
          <w:p w14:paraId="48D67DC7" w14:textId="0D0E1F3D" w:rsidR="00026AEE" w:rsidRPr="00E574AB" w:rsidDel="00F35DA3" w:rsidRDefault="00B51FF9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337</w:t>
            </w:r>
            <w:r w:rsidR="00026AEE" w:rsidRPr="00E574AB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E574AB">
              <w:rPr>
                <w:color w:val="000000" w:themeColor="text1"/>
                <w:sz w:val="20"/>
                <w:szCs w:val="20"/>
              </w:rPr>
              <w:t>12.4</w:t>
            </w:r>
            <w:r w:rsidR="00026AEE" w:rsidRPr="00E574AB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28" w:type="dxa"/>
            <w:vAlign w:val="center"/>
          </w:tcPr>
          <w:p w14:paraId="67A420E5" w14:textId="5C6850E0" w:rsidR="00026AEE" w:rsidRPr="00E574AB" w:rsidDel="00F35DA3" w:rsidRDefault="00B51FF9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27</w:t>
            </w:r>
            <w:r w:rsidR="00026AEE" w:rsidRPr="00E574AB">
              <w:rPr>
                <w:color w:val="000000" w:themeColor="text1"/>
                <w:sz w:val="20"/>
                <w:szCs w:val="20"/>
              </w:rPr>
              <w:t xml:space="preserve"> (1</w:t>
            </w:r>
            <w:r w:rsidRPr="00E574AB">
              <w:rPr>
                <w:color w:val="000000" w:themeColor="text1"/>
                <w:sz w:val="20"/>
                <w:szCs w:val="20"/>
              </w:rPr>
              <w:t>2</w:t>
            </w:r>
            <w:r w:rsidR="00026AEE" w:rsidRPr="00E574AB">
              <w:rPr>
                <w:color w:val="000000" w:themeColor="text1"/>
                <w:sz w:val="20"/>
                <w:szCs w:val="20"/>
              </w:rPr>
              <w:t>.</w:t>
            </w:r>
            <w:r w:rsidRPr="00E574AB">
              <w:rPr>
                <w:color w:val="000000" w:themeColor="text1"/>
                <w:sz w:val="20"/>
                <w:szCs w:val="20"/>
              </w:rPr>
              <w:t>9</w:t>
            </w:r>
            <w:r w:rsidR="00026AEE" w:rsidRPr="00E574AB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6" w:type="dxa"/>
            <w:vAlign w:val="center"/>
          </w:tcPr>
          <w:p w14:paraId="1E8ED6B9" w14:textId="63FF5DCF" w:rsidR="00026AEE" w:rsidRPr="00E574AB" w:rsidDel="00F35DA3" w:rsidRDefault="00B51FF9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16</w:t>
            </w:r>
            <w:r w:rsidR="00026AEE" w:rsidRPr="00E574AB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E574AB">
              <w:rPr>
                <w:color w:val="000000" w:themeColor="text1"/>
                <w:sz w:val="20"/>
                <w:szCs w:val="20"/>
              </w:rPr>
              <w:t>13</w:t>
            </w:r>
            <w:r w:rsidR="00026AEE" w:rsidRPr="00E574AB">
              <w:rPr>
                <w:color w:val="000000" w:themeColor="text1"/>
                <w:sz w:val="20"/>
                <w:szCs w:val="20"/>
              </w:rPr>
              <w:t>.</w:t>
            </w:r>
            <w:r w:rsidRPr="00E574AB">
              <w:rPr>
                <w:color w:val="000000" w:themeColor="text1"/>
                <w:sz w:val="20"/>
                <w:szCs w:val="20"/>
              </w:rPr>
              <w:t>5</w:t>
            </w:r>
            <w:r w:rsidR="00026AEE" w:rsidRPr="00E574AB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0" w:type="dxa"/>
            <w:vAlign w:val="center"/>
          </w:tcPr>
          <w:p w14:paraId="68D02F67" w14:textId="04B93FCE" w:rsidR="00026AEE" w:rsidRPr="00E574AB" w:rsidDel="00F35DA3" w:rsidRDefault="00B51FF9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294</w:t>
            </w:r>
            <w:r w:rsidR="00026AEE" w:rsidRPr="00E574AB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E574AB">
              <w:rPr>
                <w:color w:val="000000" w:themeColor="text1"/>
                <w:sz w:val="20"/>
                <w:szCs w:val="20"/>
              </w:rPr>
              <w:t>12.4</w:t>
            </w:r>
            <w:r w:rsidR="00026AEE" w:rsidRPr="00E574AB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050" w:type="dxa"/>
            <w:vAlign w:val="center"/>
          </w:tcPr>
          <w:p w14:paraId="15B7651A" w14:textId="77777777" w:rsidR="00026AEE" w:rsidRPr="00E574AB" w:rsidDel="00F35DA3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026AEE" w:rsidRPr="00E574AB" w:rsidDel="00F35DA3" w14:paraId="17FA45F3" w14:textId="77777777" w:rsidTr="00B51FF9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359B85CB" w14:textId="77777777" w:rsidR="00026AEE" w:rsidRPr="00E574AB" w:rsidDel="00F35DA3" w:rsidRDefault="00026AEE" w:rsidP="008C1C69">
            <w:pPr>
              <w:spacing w:after="120"/>
              <w:rPr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ab/>
              <w:t>JenaValve (%)</w:t>
            </w:r>
          </w:p>
        </w:tc>
        <w:tc>
          <w:tcPr>
            <w:tcW w:w="1166" w:type="dxa"/>
            <w:vAlign w:val="center"/>
          </w:tcPr>
          <w:p w14:paraId="2A6890D1" w14:textId="77777777" w:rsidR="00026AEE" w:rsidRPr="00E574AB" w:rsidDel="00F35DA3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153 (5.6)</w:t>
            </w:r>
          </w:p>
        </w:tc>
        <w:tc>
          <w:tcPr>
            <w:tcW w:w="1128" w:type="dxa"/>
            <w:vAlign w:val="center"/>
          </w:tcPr>
          <w:p w14:paraId="08887420" w14:textId="77777777" w:rsidR="00026AEE" w:rsidRPr="00E574AB" w:rsidDel="00F35DA3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11 (5.2)</w:t>
            </w:r>
          </w:p>
        </w:tc>
        <w:tc>
          <w:tcPr>
            <w:tcW w:w="1266" w:type="dxa"/>
            <w:vAlign w:val="center"/>
          </w:tcPr>
          <w:p w14:paraId="75DBAD10" w14:textId="77777777" w:rsidR="00026AEE" w:rsidRPr="00E574AB" w:rsidDel="00F35DA3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7 (5.9)</w:t>
            </w:r>
          </w:p>
        </w:tc>
        <w:tc>
          <w:tcPr>
            <w:tcW w:w="1270" w:type="dxa"/>
            <w:vAlign w:val="center"/>
          </w:tcPr>
          <w:p w14:paraId="078B3CEC" w14:textId="77777777" w:rsidR="00026AEE" w:rsidRPr="00E574AB" w:rsidDel="00F35DA3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135 (5.7)</w:t>
            </w:r>
          </w:p>
        </w:tc>
        <w:tc>
          <w:tcPr>
            <w:tcW w:w="1050" w:type="dxa"/>
            <w:vAlign w:val="center"/>
          </w:tcPr>
          <w:p w14:paraId="03ACD1D3" w14:textId="77777777" w:rsidR="00026AEE" w:rsidRPr="00E574AB" w:rsidDel="00F35DA3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026AEE" w:rsidRPr="00E574AB" w:rsidDel="00F35DA3" w14:paraId="1305021E" w14:textId="77777777" w:rsidTr="00B51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775A3AE3" w14:textId="47D44569" w:rsidR="00026AEE" w:rsidRPr="00E574AB" w:rsidDel="00F35DA3" w:rsidRDefault="00026AEE" w:rsidP="008C1C69">
            <w:pPr>
              <w:spacing w:after="120"/>
              <w:rPr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ab/>
              <w:t>Acurate</w:t>
            </w:r>
            <w:r w:rsidR="00360C96" w:rsidRPr="00E574AB">
              <w:rPr>
                <w:color w:val="000000" w:themeColor="text1"/>
                <w:sz w:val="20"/>
                <w:szCs w:val="20"/>
              </w:rPr>
              <w:t>/Acurate Neo</w:t>
            </w:r>
            <w:r w:rsidRPr="00E574AB">
              <w:rPr>
                <w:color w:val="000000" w:themeColor="text1"/>
                <w:sz w:val="20"/>
                <w:szCs w:val="20"/>
              </w:rPr>
              <w:t xml:space="preserve"> (%)</w:t>
            </w:r>
          </w:p>
        </w:tc>
        <w:tc>
          <w:tcPr>
            <w:tcW w:w="1166" w:type="dxa"/>
            <w:vAlign w:val="center"/>
          </w:tcPr>
          <w:p w14:paraId="5B921ED5" w14:textId="77777777" w:rsidR="00026AEE" w:rsidRPr="00E574AB" w:rsidDel="00F35DA3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627 (23.1)</w:t>
            </w:r>
          </w:p>
        </w:tc>
        <w:tc>
          <w:tcPr>
            <w:tcW w:w="1128" w:type="dxa"/>
            <w:vAlign w:val="center"/>
          </w:tcPr>
          <w:p w14:paraId="0FB5C1B3" w14:textId="77777777" w:rsidR="00026AEE" w:rsidRPr="00E574AB" w:rsidDel="00F35DA3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55 (26.2)</w:t>
            </w:r>
          </w:p>
        </w:tc>
        <w:tc>
          <w:tcPr>
            <w:tcW w:w="1266" w:type="dxa"/>
            <w:vAlign w:val="center"/>
          </w:tcPr>
          <w:p w14:paraId="4AD4AE38" w14:textId="77777777" w:rsidR="00026AEE" w:rsidRPr="00E574AB" w:rsidDel="00F35DA3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32 (26.9)</w:t>
            </w:r>
          </w:p>
        </w:tc>
        <w:tc>
          <w:tcPr>
            <w:tcW w:w="1270" w:type="dxa"/>
            <w:vAlign w:val="center"/>
          </w:tcPr>
          <w:p w14:paraId="5C2C6B0A" w14:textId="77777777" w:rsidR="00026AEE" w:rsidRPr="00E574AB" w:rsidDel="00F35DA3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540 (22.7)</w:t>
            </w:r>
          </w:p>
        </w:tc>
        <w:tc>
          <w:tcPr>
            <w:tcW w:w="1050" w:type="dxa"/>
            <w:vAlign w:val="center"/>
          </w:tcPr>
          <w:p w14:paraId="2F135086" w14:textId="77777777" w:rsidR="00026AEE" w:rsidRPr="00E574AB" w:rsidDel="00F35DA3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026AEE" w:rsidRPr="00E574AB" w:rsidDel="00F35DA3" w14:paraId="165A4572" w14:textId="77777777" w:rsidTr="00B51FF9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422EFFC8" w14:textId="77777777" w:rsidR="00026AEE" w:rsidRPr="00E574AB" w:rsidDel="00F35DA3" w:rsidRDefault="00026AEE" w:rsidP="008C1C69">
            <w:pPr>
              <w:spacing w:after="120"/>
              <w:rPr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ab/>
              <w:t>Lotus (%)</w:t>
            </w:r>
          </w:p>
        </w:tc>
        <w:tc>
          <w:tcPr>
            <w:tcW w:w="1166" w:type="dxa"/>
            <w:vAlign w:val="center"/>
          </w:tcPr>
          <w:p w14:paraId="20176F0E" w14:textId="77777777" w:rsidR="00026AEE" w:rsidRPr="00E574AB" w:rsidDel="00F35DA3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117 (4.3)</w:t>
            </w:r>
          </w:p>
        </w:tc>
        <w:tc>
          <w:tcPr>
            <w:tcW w:w="1128" w:type="dxa"/>
            <w:vAlign w:val="center"/>
          </w:tcPr>
          <w:p w14:paraId="3E0C25EE" w14:textId="77777777" w:rsidR="00026AEE" w:rsidRPr="00E574AB" w:rsidDel="00F35DA3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3 (1.4)</w:t>
            </w:r>
          </w:p>
        </w:tc>
        <w:tc>
          <w:tcPr>
            <w:tcW w:w="1266" w:type="dxa"/>
            <w:vAlign w:val="center"/>
          </w:tcPr>
          <w:p w14:paraId="7317FDFD" w14:textId="77777777" w:rsidR="00026AEE" w:rsidRPr="00E574AB" w:rsidDel="00F35DA3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8 (6.7)</w:t>
            </w:r>
          </w:p>
        </w:tc>
        <w:tc>
          <w:tcPr>
            <w:tcW w:w="1270" w:type="dxa"/>
            <w:vAlign w:val="center"/>
          </w:tcPr>
          <w:p w14:paraId="7A77CDA4" w14:textId="77777777" w:rsidR="00026AEE" w:rsidRPr="00E574AB" w:rsidDel="00F35DA3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106 (4.4)</w:t>
            </w:r>
          </w:p>
        </w:tc>
        <w:tc>
          <w:tcPr>
            <w:tcW w:w="1050" w:type="dxa"/>
            <w:vAlign w:val="center"/>
          </w:tcPr>
          <w:p w14:paraId="6118FACC" w14:textId="77777777" w:rsidR="00026AEE" w:rsidRPr="00E574AB" w:rsidDel="00F35DA3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026AEE" w:rsidRPr="00E574AB" w:rsidDel="00F35DA3" w14:paraId="3F14CBA6" w14:textId="77777777" w:rsidTr="00B51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2026D805" w14:textId="429A0F9E" w:rsidR="00026AEE" w:rsidRPr="00E574AB" w:rsidDel="00F35DA3" w:rsidRDefault="00026AEE" w:rsidP="008C1C69">
            <w:pPr>
              <w:spacing w:after="120"/>
              <w:rPr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ab/>
              <w:t xml:space="preserve">Portico </w:t>
            </w:r>
            <w:r w:rsidRPr="00E574AB">
              <w:rPr>
                <w:color w:val="000000" w:themeColor="text1"/>
                <w:sz w:val="20"/>
                <w:szCs w:val="20"/>
              </w:rPr>
              <w:tab/>
              <w:t>(%)</w:t>
            </w:r>
          </w:p>
        </w:tc>
        <w:tc>
          <w:tcPr>
            <w:tcW w:w="1166" w:type="dxa"/>
            <w:vAlign w:val="center"/>
          </w:tcPr>
          <w:p w14:paraId="0D39F4BD" w14:textId="77777777" w:rsidR="00026AEE" w:rsidRPr="00E574AB" w:rsidDel="00F35DA3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156 (5.8)</w:t>
            </w:r>
          </w:p>
        </w:tc>
        <w:tc>
          <w:tcPr>
            <w:tcW w:w="1128" w:type="dxa"/>
            <w:vAlign w:val="center"/>
          </w:tcPr>
          <w:p w14:paraId="036E9DA0" w14:textId="77777777" w:rsidR="00026AEE" w:rsidRPr="00E574AB" w:rsidDel="00F35DA3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10 (4.8)</w:t>
            </w:r>
          </w:p>
        </w:tc>
        <w:tc>
          <w:tcPr>
            <w:tcW w:w="1266" w:type="dxa"/>
            <w:vAlign w:val="center"/>
          </w:tcPr>
          <w:p w14:paraId="45A1C7FC" w14:textId="77777777" w:rsidR="00026AEE" w:rsidRPr="00E574AB" w:rsidDel="00F35DA3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4 (3.4)</w:t>
            </w:r>
          </w:p>
        </w:tc>
        <w:tc>
          <w:tcPr>
            <w:tcW w:w="1270" w:type="dxa"/>
            <w:vAlign w:val="center"/>
          </w:tcPr>
          <w:p w14:paraId="6A81E59C" w14:textId="77777777" w:rsidR="00026AEE" w:rsidRPr="00E574AB" w:rsidDel="00F35DA3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142 (6.0)</w:t>
            </w:r>
          </w:p>
        </w:tc>
        <w:tc>
          <w:tcPr>
            <w:tcW w:w="1050" w:type="dxa"/>
            <w:vAlign w:val="center"/>
          </w:tcPr>
          <w:p w14:paraId="1452946D" w14:textId="77777777" w:rsidR="00026AEE" w:rsidRPr="00E574AB" w:rsidDel="00F35DA3" w:rsidRDefault="00026AEE" w:rsidP="008C1C6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0F7FC8" w:rsidRPr="00E574AB" w:rsidDel="00F35DA3" w14:paraId="7446E74B" w14:textId="77777777" w:rsidTr="00B51FF9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1BD58609" w14:textId="77777777" w:rsidR="00026AEE" w:rsidRPr="00E574AB" w:rsidDel="00F35DA3" w:rsidRDefault="00026AEE" w:rsidP="008C1C69">
            <w:pPr>
              <w:spacing w:after="120"/>
              <w:rPr>
                <w:b w:val="0"/>
                <w:bCs w:val="0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ab/>
              <w:t>Others (%)</w:t>
            </w:r>
          </w:p>
        </w:tc>
        <w:tc>
          <w:tcPr>
            <w:tcW w:w="1166" w:type="dxa"/>
            <w:vAlign w:val="center"/>
          </w:tcPr>
          <w:p w14:paraId="6983BBDE" w14:textId="77777777" w:rsidR="00026AEE" w:rsidRPr="00E574AB" w:rsidDel="00F35DA3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229 (8.4)</w:t>
            </w:r>
          </w:p>
        </w:tc>
        <w:tc>
          <w:tcPr>
            <w:tcW w:w="1128" w:type="dxa"/>
            <w:vAlign w:val="center"/>
          </w:tcPr>
          <w:p w14:paraId="7DCB211D" w14:textId="77777777" w:rsidR="00026AEE" w:rsidRPr="00E574AB" w:rsidDel="00F35DA3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16 (7.8)</w:t>
            </w:r>
          </w:p>
        </w:tc>
        <w:tc>
          <w:tcPr>
            <w:tcW w:w="1266" w:type="dxa"/>
            <w:vAlign w:val="center"/>
          </w:tcPr>
          <w:p w14:paraId="74C26432" w14:textId="77777777" w:rsidR="00026AEE" w:rsidRPr="00E574AB" w:rsidDel="00F35DA3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10 (8.4)</w:t>
            </w:r>
          </w:p>
        </w:tc>
        <w:tc>
          <w:tcPr>
            <w:tcW w:w="1270" w:type="dxa"/>
            <w:vAlign w:val="center"/>
          </w:tcPr>
          <w:p w14:paraId="608ACC5F" w14:textId="77777777" w:rsidR="00026AEE" w:rsidRPr="00E574AB" w:rsidDel="00F35DA3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E574AB">
              <w:rPr>
                <w:color w:val="000000" w:themeColor="text1"/>
                <w:sz w:val="20"/>
                <w:szCs w:val="20"/>
              </w:rPr>
              <w:t>203 (8.4)</w:t>
            </w:r>
          </w:p>
        </w:tc>
        <w:tc>
          <w:tcPr>
            <w:tcW w:w="1050" w:type="dxa"/>
            <w:vAlign w:val="center"/>
          </w:tcPr>
          <w:p w14:paraId="47CF3C3E" w14:textId="77777777" w:rsidR="00026AEE" w:rsidRPr="00E574AB" w:rsidDel="00F35DA3" w:rsidRDefault="00026AEE" w:rsidP="008C1C6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5F24211B" w14:textId="60B4BC82" w:rsidR="00026AEE" w:rsidRPr="00E574AB" w:rsidRDefault="00026AEE" w:rsidP="00026AEE">
      <w:pPr>
        <w:jc w:val="both"/>
        <w:rPr>
          <w:sz w:val="20"/>
          <w:szCs w:val="20"/>
          <w:lang w:val="en-US"/>
        </w:rPr>
      </w:pPr>
      <w:r w:rsidRPr="00E574AB">
        <w:rPr>
          <w:sz w:val="20"/>
          <w:szCs w:val="20"/>
          <w:lang w:val="en-US"/>
        </w:rPr>
        <w:t>Values are n (%)</w:t>
      </w:r>
      <w:r w:rsidR="00A36559" w:rsidRPr="00E574AB">
        <w:rPr>
          <w:sz w:val="20"/>
          <w:szCs w:val="20"/>
          <w:lang w:val="en-US"/>
        </w:rPr>
        <w:t>.</w:t>
      </w:r>
    </w:p>
    <w:p w14:paraId="0816E234" w14:textId="77777777" w:rsidR="00026AEE" w:rsidRPr="00E574AB" w:rsidRDefault="00026AEE" w:rsidP="00026AEE">
      <w:pPr>
        <w:jc w:val="both"/>
        <w:rPr>
          <w:color w:val="000000" w:themeColor="text1"/>
          <w:sz w:val="20"/>
          <w:szCs w:val="20"/>
          <w:lang w:val="en-US"/>
        </w:rPr>
      </w:pPr>
    </w:p>
    <w:p w14:paraId="70F08CC0" w14:textId="77777777" w:rsidR="00026AEE" w:rsidRPr="00E574AB" w:rsidRDefault="00026AEE" w:rsidP="00026AEE">
      <w:pPr>
        <w:jc w:val="both"/>
        <w:rPr>
          <w:sz w:val="20"/>
          <w:szCs w:val="20"/>
          <w:lang w:val="en-US"/>
        </w:rPr>
      </w:pPr>
      <w:r w:rsidRPr="00E574AB">
        <w:rPr>
          <w:color w:val="000000" w:themeColor="text1"/>
          <w:sz w:val="20"/>
          <w:szCs w:val="20"/>
          <w:lang w:val="en-US"/>
        </w:rPr>
        <w:t>CKD: chronic kidney disease</w:t>
      </w:r>
      <w:r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>,</w:t>
      </w:r>
      <w:r w:rsidRPr="00E574AB">
        <w:rPr>
          <w:color w:val="000000" w:themeColor="text1"/>
          <w:sz w:val="20"/>
          <w:szCs w:val="20"/>
          <w:lang w:val="en-US"/>
        </w:rPr>
        <w:t xml:space="preserve"> </w:t>
      </w:r>
      <w:r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 xml:space="preserve">CTRL: Control, </w:t>
      </w:r>
      <w:r w:rsidRPr="00E574AB">
        <w:rPr>
          <w:color w:val="000000" w:themeColor="text1"/>
          <w:sz w:val="20"/>
          <w:szCs w:val="20"/>
          <w:lang w:val="en-US"/>
        </w:rPr>
        <w:t xml:space="preserve">ESRD: end-stage renal disease, THV: </w:t>
      </w:r>
      <w:r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>transcatheter heart valve</w:t>
      </w:r>
    </w:p>
    <w:p w14:paraId="1C567677" w14:textId="68FB06B7" w:rsidR="00653CAD" w:rsidRPr="00E574AB" w:rsidRDefault="00B155A8" w:rsidP="00847431">
      <w:pPr>
        <w:rPr>
          <w:color w:val="000000" w:themeColor="text1"/>
          <w:sz w:val="20"/>
          <w:szCs w:val="20"/>
          <w:lang w:val="en-US"/>
        </w:rPr>
      </w:pPr>
      <w:r w:rsidRPr="00E574AB">
        <w:rPr>
          <w:b/>
          <w:bCs/>
          <w:color w:val="000000" w:themeColor="text1"/>
          <w:sz w:val="20"/>
          <w:szCs w:val="20"/>
          <w:lang w:val="en-US"/>
        </w:rPr>
        <w:t xml:space="preserve">Online Resource </w:t>
      </w:r>
      <w:r w:rsidR="002C7330" w:rsidRPr="00E574AB">
        <w:rPr>
          <w:b/>
          <w:bCs/>
          <w:color w:val="000000" w:themeColor="text1"/>
          <w:sz w:val="20"/>
          <w:szCs w:val="20"/>
          <w:lang w:val="en-US"/>
        </w:rPr>
        <w:t>4</w:t>
      </w:r>
      <w:r w:rsidR="00653CAD" w:rsidRPr="00E574AB">
        <w:rPr>
          <w:b/>
          <w:bCs/>
          <w:color w:val="000000" w:themeColor="text1"/>
          <w:sz w:val="20"/>
          <w:szCs w:val="20"/>
          <w:lang w:val="en-US"/>
        </w:rPr>
        <w:t>:</w:t>
      </w:r>
      <w:r w:rsidR="00653CAD" w:rsidRPr="00E574AB">
        <w:rPr>
          <w:color w:val="000000" w:themeColor="text1"/>
          <w:sz w:val="20"/>
          <w:szCs w:val="20"/>
          <w:lang w:val="en-US"/>
        </w:rPr>
        <w:t xml:space="preserve"> </w:t>
      </w:r>
      <w:r w:rsidR="00834E18" w:rsidRPr="00E574AB">
        <w:rPr>
          <w:b/>
          <w:bCs/>
          <w:color w:val="000000" w:themeColor="text1"/>
          <w:sz w:val="20"/>
          <w:szCs w:val="20"/>
          <w:lang w:val="en-US"/>
        </w:rPr>
        <w:t xml:space="preserve">Procedural complications and 30-day outcomes </w:t>
      </w:r>
      <w:r w:rsidR="004D0ED9" w:rsidRPr="00E574AB">
        <w:rPr>
          <w:b/>
          <w:bCs/>
          <w:color w:val="000000" w:themeColor="text1"/>
          <w:sz w:val="20"/>
          <w:szCs w:val="20"/>
          <w:lang w:val="en-US"/>
        </w:rPr>
        <w:t>after</w:t>
      </w:r>
      <w:r w:rsidR="007D5C0E" w:rsidRPr="00E574AB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BD19EA" w:rsidRPr="00E574AB">
        <w:rPr>
          <w:b/>
          <w:bCs/>
          <w:color w:val="000000" w:themeColor="text1"/>
          <w:sz w:val="20"/>
          <w:szCs w:val="20"/>
          <w:lang w:val="en-US"/>
        </w:rPr>
        <w:t xml:space="preserve">TAVI </w:t>
      </w:r>
      <w:r w:rsidR="00A35498" w:rsidRPr="00E574AB">
        <w:rPr>
          <w:b/>
          <w:bCs/>
          <w:color w:val="000000" w:themeColor="text1"/>
          <w:sz w:val="20"/>
          <w:szCs w:val="20"/>
          <w:lang w:val="en-US"/>
        </w:rPr>
        <w:t>through</w:t>
      </w:r>
      <w:r w:rsidR="00566D07" w:rsidRPr="00E574AB">
        <w:rPr>
          <w:b/>
          <w:bCs/>
          <w:color w:val="000000" w:themeColor="text1"/>
          <w:sz w:val="20"/>
          <w:szCs w:val="20"/>
          <w:lang w:val="en-US"/>
        </w:rPr>
        <w:t xml:space="preserve"> transfemoral access</w:t>
      </w:r>
      <w:r w:rsidR="007D5C0E" w:rsidRPr="00E574AB">
        <w:rPr>
          <w:b/>
          <w:bCs/>
          <w:color w:val="000000" w:themeColor="text1"/>
          <w:sz w:val="20"/>
          <w:szCs w:val="20"/>
          <w:lang w:val="en-US"/>
        </w:rPr>
        <w:t xml:space="preserve"> according to vascular calcification severity</w:t>
      </w:r>
    </w:p>
    <w:p w14:paraId="557F6B51" w14:textId="1444D633" w:rsidR="00653CAD" w:rsidRPr="00E574AB" w:rsidRDefault="00653CAD" w:rsidP="00847431">
      <w:pPr>
        <w:rPr>
          <w:color w:val="000000" w:themeColor="text1"/>
          <w:sz w:val="20"/>
          <w:szCs w:val="20"/>
          <w:lang w:val="en-US"/>
        </w:rPr>
      </w:pPr>
    </w:p>
    <w:tbl>
      <w:tblPr>
        <w:tblStyle w:val="PlainTable1"/>
        <w:tblW w:w="9348" w:type="dxa"/>
        <w:tblLook w:val="04A0" w:firstRow="1" w:lastRow="0" w:firstColumn="1" w:lastColumn="0" w:noHBand="0" w:noVBand="1"/>
      </w:tblPr>
      <w:tblGrid>
        <w:gridCol w:w="3280"/>
        <w:gridCol w:w="1235"/>
        <w:gridCol w:w="1729"/>
        <w:gridCol w:w="2187"/>
        <w:gridCol w:w="917"/>
      </w:tblGrid>
      <w:tr w:rsidR="00653CAD" w:rsidRPr="00E574AB" w14:paraId="31FD02F7" w14:textId="77777777" w:rsidTr="00F035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18" w:space="0" w:color="808080" w:themeColor="background1" w:themeShade="80"/>
            </w:tcBorders>
          </w:tcPr>
          <w:p w14:paraId="38FECE26" w14:textId="77777777" w:rsidR="00653CAD" w:rsidRPr="00E574AB" w:rsidRDefault="00653CAD" w:rsidP="00847431">
            <w:pPr>
              <w:rPr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18" w:space="0" w:color="808080" w:themeColor="background1" w:themeShade="80"/>
            </w:tcBorders>
          </w:tcPr>
          <w:p w14:paraId="22375150" w14:textId="395496F0" w:rsidR="00653CAD" w:rsidRPr="00E574AB" w:rsidRDefault="00653CAD" w:rsidP="008474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All (N=2037)</w:t>
            </w:r>
          </w:p>
        </w:tc>
        <w:tc>
          <w:tcPr>
            <w:tcW w:w="0" w:type="auto"/>
            <w:tcBorders>
              <w:bottom w:val="single" w:sz="18" w:space="0" w:color="808080" w:themeColor="background1" w:themeShade="80"/>
            </w:tcBorders>
          </w:tcPr>
          <w:p w14:paraId="3F3724CF" w14:textId="7DBDECAA" w:rsidR="00653CAD" w:rsidRPr="00E574AB" w:rsidRDefault="00653CAD" w:rsidP="008474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None/mild (N=1609)</w:t>
            </w:r>
          </w:p>
        </w:tc>
        <w:tc>
          <w:tcPr>
            <w:tcW w:w="0" w:type="auto"/>
            <w:tcBorders>
              <w:bottom w:val="single" w:sz="18" w:space="0" w:color="808080" w:themeColor="background1" w:themeShade="80"/>
            </w:tcBorders>
          </w:tcPr>
          <w:p w14:paraId="418BDC43" w14:textId="7A2D3249" w:rsidR="00653CAD" w:rsidRPr="00E574AB" w:rsidRDefault="00653CAD" w:rsidP="008474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Moderate/severe (N=428)</w:t>
            </w:r>
          </w:p>
        </w:tc>
        <w:tc>
          <w:tcPr>
            <w:tcW w:w="917" w:type="dxa"/>
            <w:tcBorders>
              <w:bottom w:val="single" w:sz="18" w:space="0" w:color="808080" w:themeColor="background1" w:themeShade="80"/>
            </w:tcBorders>
          </w:tcPr>
          <w:p w14:paraId="2D8DBF9F" w14:textId="32EF1687" w:rsidR="00653CAD" w:rsidRPr="00E574AB" w:rsidRDefault="00653CAD" w:rsidP="008474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p-value</w:t>
            </w:r>
          </w:p>
        </w:tc>
      </w:tr>
      <w:tr w:rsidR="00DA1543" w:rsidRPr="00E574AB" w14:paraId="733B37FE" w14:textId="77777777" w:rsidTr="00F035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808080" w:themeColor="background1" w:themeShade="80"/>
            </w:tcBorders>
            <w:hideMark/>
          </w:tcPr>
          <w:p w14:paraId="317D395B" w14:textId="6D5465C0" w:rsidR="00653CAD" w:rsidRPr="00E574AB" w:rsidRDefault="00011524" w:rsidP="00847431">
            <w:pPr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Myocardial infarction (%)</w:t>
            </w:r>
          </w:p>
        </w:tc>
        <w:tc>
          <w:tcPr>
            <w:tcW w:w="0" w:type="auto"/>
            <w:tcBorders>
              <w:top w:val="single" w:sz="18" w:space="0" w:color="808080" w:themeColor="background1" w:themeShade="80"/>
            </w:tcBorders>
            <w:hideMark/>
          </w:tcPr>
          <w:p w14:paraId="2C0E3199" w14:textId="77777777" w:rsidR="00653CAD" w:rsidRPr="00E574AB" w:rsidRDefault="00653CA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23 (1.1)</w:t>
            </w:r>
          </w:p>
        </w:tc>
        <w:tc>
          <w:tcPr>
            <w:tcW w:w="0" w:type="auto"/>
            <w:tcBorders>
              <w:top w:val="single" w:sz="18" w:space="0" w:color="808080" w:themeColor="background1" w:themeShade="80"/>
            </w:tcBorders>
            <w:hideMark/>
          </w:tcPr>
          <w:p w14:paraId="379196BF" w14:textId="77777777" w:rsidR="00653CAD" w:rsidRPr="00E574AB" w:rsidRDefault="00653CA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19 (1.2)</w:t>
            </w:r>
          </w:p>
        </w:tc>
        <w:tc>
          <w:tcPr>
            <w:tcW w:w="0" w:type="auto"/>
            <w:tcBorders>
              <w:top w:val="single" w:sz="18" w:space="0" w:color="808080" w:themeColor="background1" w:themeShade="80"/>
            </w:tcBorders>
            <w:hideMark/>
          </w:tcPr>
          <w:p w14:paraId="6750E0E5" w14:textId="77777777" w:rsidR="00653CAD" w:rsidRPr="00E574AB" w:rsidRDefault="00653CA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4 (0.9)</w:t>
            </w:r>
          </w:p>
        </w:tc>
        <w:tc>
          <w:tcPr>
            <w:tcW w:w="0" w:type="dxa"/>
            <w:tcBorders>
              <w:top w:val="single" w:sz="18" w:space="0" w:color="808080" w:themeColor="background1" w:themeShade="80"/>
            </w:tcBorders>
            <w:hideMark/>
          </w:tcPr>
          <w:p w14:paraId="24D0A449" w14:textId="77777777" w:rsidR="00653CAD" w:rsidRPr="00E574AB" w:rsidRDefault="00653CA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0.86</w:t>
            </w:r>
          </w:p>
        </w:tc>
      </w:tr>
      <w:tr w:rsidR="00DA1543" w:rsidRPr="00E574AB" w14:paraId="62DA3EC1" w14:textId="77777777" w:rsidTr="00F035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E0034F" w14:textId="77777777" w:rsidR="00653CAD" w:rsidRPr="00E574AB" w:rsidRDefault="00653CAD" w:rsidP="00847431">
            <w:pPr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Any stroke/TIA (%)</w:t>
            </w:r>
          </w:p>
        </w:tc>
        <w:tc>
          <w:tcPr>
            <w:tcW w:w="0" w:type="auto"/>
            <w:hideMark/>
          </w:tcPr>
          <w:p w14:paraId="49EBC73D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69 (3.4)</w:t>
            </w:r>
          </w:p>
        </w:tc>
        <w:tc>
          <w:tcPr>
            <w:tcW w:w="0" w:type="auto"/>
            <w:hideMark/>
          </w:tcPr>
          <w:p w14:paraId="75474B52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59 (3.7)</w:t>
            </w:r>
          </w:p>
        </w:tc>
        <w:tc>
          <w:tcPr>
            <w:tcW w:w="0" w:type="auto"/>
            <w:hideMark/>
          </w:tcPr>
          <w:p w14:paraId="4B2172AA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10 (2.3)</w:t>
            </w:r>
          </w:p>
        </w:tc>
        <w:tc>
          <w:tcPr>
            <w:tcW w:w="0" w:type="dxa"/>
            <w:hideMark/>
          </w:tcPr>
          <w:p w14:paraId="5D38B08F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0.23</w:t>
            </w:r>
          </w:p>
        </w:tc>
      </w:tr>
      <w:tr w:rsidR="002B7E2E" w:rsidRPr="00E574AB" w14:paraId="6EF7FB15" w14:textId="77777777" w:rsidTr="00F035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BA2AF1" w14:textId="485988BC" w:rsidR="002B7E2E" w:rsidRPr="00E574AB" w:rsidRDefault="002B7E2E" w:rsidP="00847431">
            <w:pPr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 xml:space="preserve">Disabling Stroke </w:t>
            </w:r>
          </w:p>
        </w:tc>
        <w:tc>
          <w:tcPr>
            <w:tcW w:w="0" w:type="auto"/>
          </w:tcPr>
          <w:p w14:paraId="1A0E423C" w14:textId="29DE6B34" w:rsidR="002B7E2E" w:rsidRPr="00E574AB" w:rsidRDefault="002B7E2E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32 (1.6)</w:t>
            </w:r>
          </w:p>
        </w:tc>
        <w:tc>
          <w:tcPr>
            <w:tcW w:w="0" w:type="auto"/>
          </w:tcPr>
          <w:p w14:paraId="300FB3D1" w14:textId="54C36229" w:rsidR="002B7E2E" w:rsidRPr="00E574AB" w:rsidRDefault="002B7E2E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29 (1.8)</w:t>
            </w:r>
          </w:p>
        </w:tc>
        <w:tc>
          <w:tcPr>
            <w:tcW w:w="0" w:type="auto"/>
          </w:tcPr>
          <w:p w14:paraId="65721F5B" w14:textId="6699A88B" w:rsidR="002B7E2E" w:rsidRPr="00E574AB" w:rsidRDefault="002B7E2E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 (0.7)</w:t>
            </w:r>
          </w:p>
        </w:tc>
        <w:tc>
          <w:tcPr>
            <w:tcW w:w="0" w:type="dxa"/>
          </w:tcPr>
          <w:p w14:paraId="6629DC5E" w14:textId="2FE3BAAF" w:rsidR="002B7E2E" w:rsidRPr="00E574AB" w:rsidRDefault="002B7E2E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0.16</w:t>
            </w:r>
          </w:p>
        </w:tc>
      </w:tr>
      <w:tr w:rsidR="00DA1543" w:rsidRPr="00E574AB" w14:paraId="28C12636" w14:textId="77777777" w:rsidTr="00F035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C2FE86" w14:textId="77777777" w:rsidR="00653CAD" w:rsidRPr="00E574AB" w:rsidRDefault="00653CAD" w:rsidP="00847431">
            <w:pPr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Major or life-threatening bleeding (%)</w:t>
            </w:r>
          </w:p>
        </w:tc>
        <w:tc>
          <w:tcPr>
            <w:tcW w:w="0" w:type="auto"/>
            <w:hideMark/>
          </w:tcPr>
          <w:p w14:paraId="52AB0FF4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253 (12.5)</w:t>
            </w:r>
          </w:p>
        </w:tc>
        <w:tc>
          <w:tcPr>
            <w:tcW w:w="0" w:type="auto"/>
            <w:hideMark/>
          </w:tcPr>
          <w:p w14:paraId="078FE31A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189 (11.8)</w:t>
            </w:r>
          </w:p>
        </w:tc>
        <w:tc>
          <w:tcPr>
            <w:tcW w:w="0" w:type="auto"/>
            <w:hideMark/>
          </w:tcPr>
          <w:p w14:paraId="36081FA8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64 (15.0)</w:t>
            </w:r>
          </w:p>
        </w:tc>
        <w:tc>
          <w:tcPr>
            <w:tcW w:w="0" w:type="dxa"/>
            <w:hideMark/>
          </w:tcPr>
          <w:p w14:paraId="70B3473F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0.090</w:t>
            </w:r>
          </w:p>
        </w:tc>
      </w:tr>
      <w:tr w:rsidR="00B427D0" w:rsidRPr="00E574AB" w14:paraId="19DE6BA7" w14:textId="77777777" w:rsidTr="00F035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55071A" w14:textId="17DD0855" w:rsidR="000F665D" w:rsidRPr="00E574AB" w:rsidRDefault="00C6426A" w:rsidP="00847431">
            <w:pPr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ab/>
            </w:r>
            <w:r w:rsidR="000F665D" w:rsidRPr="00E574AB">
              <w:rPr>
                <w:color w:val="333333"/>
                <w:sz w:val="20"/>
                <w:szCs w:val="20"/>
                <w:lang w:val="en-US"/>
              </w:rPr>
              <w:t>within 24h after TAVI (%)</w:t>
            </w:r>
          </w:p>
        </w:tc>
        <w:tc>
          <w:tcPr>
            <w:tcW w:w="0" w:type="auto"/>
            <w:hideMark/>
          </w:tcPr>
          <w:p w14:paraId="4EFE5E37" w14:textId="77777777" w:rsidR="000F665D" w:rsidRPr="00E574AB" w:rsidRDefault="000F665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131 (6.5)</w:t>
            </w:r>
          </w:p>
        </w:tc>
        <w:tc>
          <w:tcPr>
            <w:tcW w:w="0" w:type="auto"/>
            <w:hideMark/>
          </w:tcPr>
          <w:p w14:paraId="0F7141DE" w14:textId="77777777" w:rsidR="000F665D" w:rsidRPr="00E574AB" w:rsidRDefault="000F665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95 (5.9)</w:t>
            </w:r>
          </w:p>
        </w:tc>
        <w:tc>
          <w:tcPr>
            <w:tcW w:w="0" w:type="auto"/>
            <w:hideMark/>
          </w:tcPr>
          <w:p w14:paraId="06F8ABFB" w14:textId="77777777" w:rsidR="000F665D" w:rsidRPr="00E574AB" w:rsidRDefault="000F665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36 (8.4)</w:t>
            </w:r>
          </w:p>
        </w:tc>
        <w:tc>
          <w:tcPr>
            <w:tcW w:w="0" w:type="dxa"/>
            <w:hideMark/>
          </w:tcPr>
          <w:p w14:paraId="0CEA76DB" w14:textId="77777777" w:rsidR="000F665D" w:rsidRPr="00E574AB" w:rsidRDefault="000F665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0.078</w:t>
            </w:r>
          </w:p>
        </w:tc>
      </w:tr>
      <w:tr w:rsidR="002664E9" w:rsidRPr="00E574AB" w14:paraId="79254752" w14:textId="77777777" w:rsidTr="002664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2E3BFB" w14:textId="77777777" w:rsidR="002664E9" w:rsidRPr="00E574AB" w:rsidRDefault="002664E9" w:rsidP="00847431">
            <w:pPr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ab/>
              <w:t>after 24h after TAVI (%)</w:t>
            </w:r>
          </w:p>
        </w:tc>
        <w:tc>
          <w:tcPr>
            <w:tcW w:w="0" w:type="auto"/>
            <w:hideMark/>
          </w:tcPr>
          <w:p w14:paraId="2BC00D5D" w14:textId="77777777" w:rsidR="002664E9" w:rsidRPr="00E574AB" w:rsidRDefault="002664E9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122 (6.0)</w:t>
            </w:r>
          </w:p>
        </w:tc>
        <w:tc>
          <w:tcPr>
            <w:tcW w:w="0" w:type="auto"/>
            <w:hideMark/>
          </w:tcPr>
          <w:p w14:paraId="01CD61F6" w14:textId="77777777" w:rsidR="002664E9" w:rsidRPr="00E574AB" w:rsidRDefault="002664E9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94 (5.9)</w:t>
            </w:r>
          </w:p>
        </w:tc>
        <w:tc>
          <w:tcPr>
            <w:tcW w:w="0" w:type="auto"/>
            <w:hideMark/>
          </w:tcPr>
          <w:p w14:paraId="3F33BE2F" w14:textId="77777777" w:rsidR="002664E9" w:rsidRPr="00E574AB" w:rsidRDefault="002664E9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28 (6.6)</w:t>
            </w:r>
          </w:p>
        </w:tc>
        <w:tc>
          <w:tcPr>
            <w:tcW w:w="917" w:type="dxa"/>
            <w:hideMark/>
          </w:tcPr>
          <w:p w14:paraId="3F13E42C" w14:textId="77777777" w:rsidR="002664E9" w:rsidRPr="00E574AB" w:rsidRDefault="002664E9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0.67</w:t>
            </w:r>
          </w:p>
        </w:tc>
      </w:tr>
      <w:tr w:rsidR="00DA1543" w:rsidRPr="00E574AB" w14:paraId="3B47BFEE" w14:textId="77777777" w:rsidTr="00F035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D4B313" w14:textId="77777777" w:rsidR="00653CAD" w:rsidRPr="00E574AB" w:rsidRDefault="00653CAD" w:rsidP="00847431">
            <w:pPr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Acute renal failure (AKIN ≥ 2) (%)</w:t>
            </w:r>
          </w:p>
        </w:tc>
        <w:tc>
          <w:tcPr>
            <w:tcW w:w="0" w:type="auto"/>
            <w:hideMark/>
          </w:tcPr>
          <w:p w14:paraId="6EE6855D" w14:textId="77777777" w:rsidR="00653CAD" w:rsidRPr="00E574AB" w:rsidRDefault="00653CA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69 (3.4)</w:t>
            </w:r>
          </w:p>
        </w:tc>
        <w:tc>
          <w:tcPr>
            <w:tcW w:w="0" w:type="auto"/>
            <w:hideMark/>
          </w:tcPr>
          <w:p w14:paraId="1C973A19" w14:textId="77777777" w:rsidR="00653CAD" w:rsidRPr="00E574AB" w:rsidRDefault="00653CA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56 (3.5)</w:t>
            </w:r>
          </w:p>
        </w:tc>
        <w:tc>
          <w:tcPr>
            <w:tcW w:w="0" w:type="auto"/>
            <w:hideMark/>
          </w:tcPr>
          <w:p w14:paraId="709C878D" w14:textId="77777777" w:rsidR="00653CAD" w:rsidRPr="00E574AB" w:rsidRDefault="00653CA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13 (3.0)</w:t>
            </w:r>
          </w:p>
        </w:tc>
        <w:tc>
          <w:tcPr>
            <w:tcW w:w="0" w:type="dxa"/>
            <w:hideMark/>
          </w:tcPr>
          <w:p w14:paraId="40092E73" w14:textId="77777777" w:rsidR="00653CAD" w:rsidRPr="00E574AB" w:rsidRDefault="00653CA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0.76</w:t>
            </w:r>
          </w:p>
        </w:tc>
      </w:tr>
      <w:tr w:rsidR="00DA1543" w:rsidRPr="00E574AB" w14:paraId="2E54D560" w14:textId="77777777" w:rsidTr="00F035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22031B" w14:textId="765DF30A" w:rsidR="00653CAD" w:rsidRPr="00E574AB" w:rsidRDefault="00653CAD" w:rsidP="0084743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574AB">
              <w:rPr>
                <w:color w:val="000000" w:themeColor="text1"/>
                <w:sz w:val="20"/>
                <w:szCs w:val="20"/>
                <w:lang w:val="en-US"/>
              </w:rPr>
              <w:t>Access site complication</w:t>
            </w:r>
            <w:r w:rsidR="00AC2F6F" w:rsidRPr="00E574AB">
              <w:rPr>
                <w:color w:val="000000" w:themeColor="text1"/>
                <w:sz w:val="20"/>
                <w:szCs w:val="20"/>
                <w:lang w:val="en-US"/>
              </w:rPr>
              <w:t>s:</w:t>
            </w:r>
          </w:p>
        </w:tc>
        <w:tc>
          <w:tcPr>
            <w:tcW w:w="0" w:type="auto"/>
            <w:hideMark/>
          </w:tcPr>
          <w:p w14:paraId="39DDEE43" w14:textId="0D5067A3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hideMark/>
          </w:tcPr>
          <w:p w14:paraId="120A56CF" w14:textId="5D7D38CF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hideMark/>
          </w:tcPr>
          <w:p w14:paraId="31B10E34" w14:textId="4B6F82F3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dxa"/>
            <w:hideMark/>
          </w:tcPr>
          <w:p w14:paraId="707AB3E9" w14:textId="0830E013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</w:p>
        </w:tc>
      </w:tr>
      <w:tr w:rsidR="00DA1543" w:rsidRPr="00E574AB" w14:paraId="5DF4FEA6" w14:textId="77777777" w:rsidTr="00F035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8A94BA" w14:textId="679705BE" w:rsidR="00653CAD" w:rsidRPr="00E574AB" w:rsidRDefault="00974BF8" w:rsidP="0084743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574AB">
              <w:rPr>
                <w:color w:val="000000" w:themeColor="text1"/>
                <w:sz w:val="20"/>
                <w:szCs w:val="20"/>
                <w:lang w:val="en-US"/>
              </w:rPr>
              <w:tab/>
            </w:r>
            <w:r w:rsidR="00653CAD" w:rsidRPr="00E574AB">
              <w:rPr>
                <w:color w:val="000000" w:themeColor="text1"/>
                <w:sz w:val="20"/>
                <w:szCs w:val="20"/>
                <w:lang w:val="en-US"/>
              </w:rPr>
              <w:t>Minor access site complication (%)</w:t>
            </w:r>
          </w:p>
        </w:tc>
        <w:tc>
          <w:tcPr>
            <w:tcW w:w="0" w:type="auto"/>
            <w:hideMark/>
          </w:tcPr>
          <w:p w14:paraId="6A7856AB" w14:textId="77777777" w:rsidR="00653CAD" w:rsidRPr="00E574AB" w:rsidRDefault="00653CA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225 (11.1)</w:t>
            </w:r>
          </w:p>
        </w:tc>
        <w:tc>
          <w:tcPr>
            <w:tcW w:w="0" w:type="auto"/>
            <w:hideMark/>
          </w:tcPr>
          <w:p w14:paraId="25A1D9AE" w14:textId="77777777" w:rsidR="00653CAD" w:rsidRPr="00E574AB" w:rsidRDefault="00653CA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179 (11.2)</w:t>
            </w:r>
          </w:p>
        </w:tc>
        <w:tc>
          <w:tcPr>
            <w:tcW w:w="0" w:type="auto"/>
            <w:hideMark/>
          </w:tcPr>
          <w:p w14:paraId="4D28AFD8" w14:textId="77777777" w:rsidR="00653CAD" w:rsidRPr="00E574AB" w:rsidRDefault="00653CA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46 (10.8)</w:t>
            </w:r>
          </w:p>
        </w:tc>
        <w:tc>
          <w:tcPr>
            <w:tcW w:w="0" w:type="dxa"/>
            <w:hideMark/>
          </w:tcPr>
          <w:p w14:paraId="2CEEBDD2" w14:textId="77777777" w:rsidR="00653CAD" w:rsidRPr="00E574AB" w:rsidRDefault="00653CA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0.91</w:t>
            </w:r>
          </w:p>
        </w:tc>
      </w:tr>
      <w:tr w:rsidR="00DA1543" w:rsidRPr="00E574AB" w14:paraId="5701FC57" w14:textId="77777777" w:rsidTr="00F035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585599" w14:textId="721C550F" w:rsidR="00653CAD" w:rsidRPr="00E574AB" w:rsidRDefault="00974BF8" w:rsidP="0084743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574AB">
              <w:rPr>
                <w:color w:val="000000" w:themeColor="text1"/>
                <w:sz w:val="20"/>
                <w:szCs w:val="20"/>
                <w:lang w:val="en-US"/>
              </w:rPr>
              <w:tab/>
            </w:r>
            <w:r w:rsidR="00653CAD" w:rsidRPr="00E574AB">
              <w:rPr>
                <w:color w:val="000000" w:themeColor="text1"/>
                <w:sz w:val="20"/>
                <w:szCs w:val="20"/>
                <w:lang w:val="en-US"/>
              </w:rPr>
              <w:t>Major access site complication (%)</w:t>
            </w:r>
          </w:p>
        </w:tc>
        <w:tc>
          <w:tcPr>
            <w:tcW w:w="0" w:type="auto"/>
            <w:hideMark/>
          </w:tcPr>
          <w:p w14:paraId="1BD88CB3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114 (5.6)</w:t>
            </w:r>
          </w:p>
        </w:tc>
        <w:tc>
          <w:tcPr>
            <w:tcW w:w="0" w:type="auto"/>
            <w:hideMark/>
          </w:tcPr>
          <w:p w14:paraId="5D9A78C1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80 (5.0)</w:t>
            </w:r>
          </w:p>
        </w:tc>
        <w:tc>
          <w:tcPr>
            <w:tcW w:w="0" w:type="auto"/>
            <w:hideMark/>
          </w:tcPr>
          <w:p w14:paraId="0A177A21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34 (8.0)</w:t>
            </w:r>
          </w:p>
        </w:tc>
        <w:tc>
          <w:tcPr>
            <w:tcW w:w="0" w:type="dxa"/>
            <w:hideMark/>
          </w:tcPr>
          <w:p w14:paraId="41B4FAB0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  <w:lang w:val="en-US"/>
              </w:rPr>
              <w:t>0.023</w:t>
            </w:r>
          </w:p>
        </w:tc>
      </w:tr>
      <w:tr w:rsidR="00DA1543" w:rsidRPr="00E574AB" w14:paraId="6C001022" w14:textId="77777777" w:rsidTr="00F035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369B65" w14:textId="60AAB163" w:rsidR="00653CAD" w:rsidRPr="00E574AB" w:rsidRDefault="00223FC6" w:rsidP="00847431">
            <w:pPr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Permanent pacemaker implantation</w:t>
            </w:r>
          </w:p>
        </w:tc>
        <w:tc>
          <w:tcPr>
            <w:tcW w:w="0" w:type="auto"/>
            <w:hideMark/>
          </w:tcPr>
          <w:p w14:paraId="02F43A87" w14:textId="77777777" w:rsidR="00653CAD" w:rsidRPr="00E574AB" w:rsidRDefault="00653CA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300 (14.8)</w:t>
            </w:r>
          </w:p>
        </w:tc>
        <w:tc>
          <w:tcPr>
            <w:tcW w:w="0" w:type="auto"/>
            <w:hideMark/>
          </w:tcPr>
          <w:p w14:paraId="6E75EF6F" w14:textId="77777777" w:rsidR="00653CAD" w:rsidRPr="00E574AB" w:rsidRDefault="00653CA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233 (14.6)</w:t>
            </w:r>
          </w:p>
        </w:tc>
        <w:tc>
          <w:tcPr>
            <w:tcW w:w="0" w:type="auto"/>
            <w:hideMark/>
          </w:tcPr>
          <w:p w14:paraId="3D6F5D7A" w14:textId="77777777" w:rsidR="00653CAD" w:rsidRPr="00E574AB" w:rsidRDefault="00653CA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67 (15.7)</w:t>
            </w:r>
          </w:p>
        </w:tc>
        <w:tc>
          <w:tcPr>
            <w:tcW w:w="0" w:type="dxa"/>
            <w:hideMark/>
          </w:tcPr>
          <w:p w14:paraId="7461EE4E" w14:textId="77777777" w:rsidR="00653CAD" w:rsidRPr="00E574AB" w:rsidRDefault="00653CAD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0.73</w:t>
            </w:r>
          </w:p>
        </w:tc>
      </w:tr>
      <w:tr w:rsidR="00DA1543" w:rsidRPr="00E574AB" w14:paraId="41A5E4EB" w14:textId="77777777" w:rsidTr="00F035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D219C0" w14:textId="6370C52C" w:rsidR="00653CAD" w:rsidRPr="00E574AB" w:rsidRDefault="008137A5" w:rsidP="00847431">
            <w:pPr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PVL ≥mild (%)</w:t>
            </w:r>
          </w:p>
        </w:tc>
        <w:tc>
          <w:tcPr>
            <w:tcW w:w="0" w:type="auto"/>
            <w:hideMark/>
          </w:tcPr>
          <w:p w14:paraId="0132DF27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97 (5.1)</w:t>
            </w:r>
          </w:p>
        </w:tc>
        <w:tc>
          <w:tcPr>
            <w:tcW w:w="0" w:type="auto"/>
            <w:hideMark/>
          </w:tcPr>
          <w:p w14:paraId="17A78D26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73 (4.8)</w:t>
            </w:r>
          </w:p>
        </w:tc>
        <w:tc>
          <w:tcPr>
            <w:tcW w:w="0" w:type="auto"/>
            <w:hideMark/>
          </w:tcPr>
          <w:p w14:paraId="11DEA434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24 (6.0)</w:t>
            </w:r>
          </w:p>
        </w:tc>
        <w:tc>
          <w:tcPr>
            <w:tcW w:w="0" w:type="dxa"/>
            <w:hideMark/>
          </w:tcPr>
          <w:p w14:paraId="254E231D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0.39</w:t>
            </w:r>
          </w:p>
        </w:tc>
      </w:tr>
      <w:tr w:rsidR="00C34EFF" w:rsidRPr="00E574AB" w14:paraId="50F1398E" w14:textId="77777777" w:rsidTr="00F035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49C362" w14:textId="3746E132" w:rsidR="00C34EFF" w:rsidRPr="00E574AB" w:rsidRDefault="00E712C9" w:rsidP="00847431">
            <w:pPr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Device success (%)</w:t>
            </w:r>
          </w:p>
        </w:tc>
        <w:tc>
          <w:tcPr>
            <w:tcW w:w="0" w:type="auto"/>
          </w:tcPr>
          <w:p w14:paraId="75D95114" w14:textId="34138E7A" w:rsidR="00C34EFF" w:rsidRPr="00E574AB" w:rsidRDefault="00C34EFF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1906 (93.8)</w:t>
            </w:r>
          </w:p>
        </w:tc>
        <w:tc>
          <w:tcPr>
            <w:tcW w:w="0" w:type="auto"/>
          </w:tcPr>
          <w:p w14:paraId="2D08723D" w14:textId="6D4DBF20" w:rsidR="00C34EFF" w:rsidRPr="00E574AB" w:rsidRDefault="00C34EFF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1508 (94.1)</w:t>
            </w:r>
          </w:p>
        </w:tc>
        <w:tc>
          <w:tcPr>
            <w:tcW w:w="0" w:type="auto"/>
          </w:tcPr>
          <w:p w14:paraId="38135F4F" w14:textId="5AAA228A" w:rsidR="00C34EFF" w:rsidRPr="00E574AB" w:rsidRDefault="00C34EFF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398 (93.0)</w:t>
            </w:r>
          </w:p>
        </w:tc>
        <w:tc>
          <w:tcPr>
            <w:tcW w:w="0" w:type="dxa"/>
          </w:tcPr>
          <w:p w14:paraId="5A3C28AC" w14:textId="4BFBE1F9" w:rsidR="00C34EFF" w:rsidRPr="00E574AB" w:rsidRDefault="00C34EFF" w:rsidP="00847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0.47</w:t>
            </w:r>
          </w:p>
        </w:tc>
      </w:tr>
      <w:tr w:rsidR="00DA1543" w:rsidRPr="00E574AB" w14:paraId="7CCBE305" w14:textId="77777777" w:rsidTr="00F035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8587C2" w14:textId="2FE8C49A" w:rsidR="00653CAD" w:rsidRPr="00E574AB" w:rsidRDefault="00E712C9" w:rsidP="00847431">
            <w:pPr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30-day mortality (%)</w:t>
            </w:r>
          </w:p>
        </w:tc>
        <w:tc>
          <w:tcPr>
            <w:tcW w:w="0" w:type="auto"/>
            <w:hideMark/>
          </w:tcPr>
          <w:p w14:paraId="64B607F3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91 (4.7)</w:t>
            </w:r>
          </w:p>
        </w:tc>
        <w:tc>
          <w:tcPr>
            <w:tcW w:w="0" w:type="auto"/>
            <w:hideMark/>
          </w:tcPr>
          <w:p w14:paraId="365BD377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64 (4.2)</w:t>
            </w:r>
          </w:p>
        </w:tc>
        <w:tc>
          <w:tcPr>
            <w:tcW w:w="0" w:type="auto"/>
            <w:hideMark/>
          </w:tcPr>
          <w:p w14:paraId="7BCC3C11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color w:val="333333"/>
                <w:sz w:val="20"/>
                <w:szCs w:val="20"/>
                <w:lang w:val="en-US"/>
              </w:rPr>
              <w:t>27 (6.7)</w:t>
            </w:r>
          </w:p>
        </w:tc>
        <w:tc>
          <w:tcPr>
            <w:tcW w:w="0" w:type="dxa"/>
            <w:hideMark/>
          </w:tcPr>
          <w:p w14:paraId="65294F16" w14:textId="77777777" w:rsidR="00653CAD" w:rsidRPr="00E574AB" w:rsidRDefault="00653CAD" w:rsidP="008474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  <w:r w:rsidRPr="00E574AB">
              <w:rPr>
                <w:b/>
                <w:bCs/>
                <w:color w:val="333333"/>
                <w:sz w:val="20"/>
                <w:szCs w:val="20"/>
                <w:lang w:val="en-US"/>
              </w:rPr>
              <w:t>0.046</w:t>
            </w:r>
          </w:p>
        </w:tc>
      </w:tr>
    </w:tbl>
    <w:p w14:paraId="390DB6E8" w14:textId="0CAF1905" w:rsidR="004E3F94" w:rsidRPr="00E574AB" w:rsidRDefault="00ED0784" w:rsidP="00847431">
      <w:pPr>
        <w:rPr>
          <w:color w:val="000000" w:themeColor="text1"/>
          <w:sz w:val="20"/>
          <w:szCs w:val="20"/>
          <w:lang w:val="en-US"/>
        </w:rPr>
      </w:pPr>
      <w:r w:rsidRPr="00E574AB">
        <w:rPr>
          <w:sz w:val="20"/>
          <w:szCs w:val="20"/>
          <w:lang w:val="en-US"/>
        </w:rPr>
        <w:t xml:space="preserve">Values are </w:t>
      </w:r>
      <w:r w:rsidR="00924B76" w:rsidRPr="00E574AB">
        <w:rPr>
          <w:sz w:val="20"/>
          <w:szCs w:val="20"/>
          <w:lang w:val="en-US"/>
        </w:rPr>
        <w:t>n (%) or median (interquartile range).</w:t>
      </w:r>
      <w:r w:rsidR="00BB040E" w:rsidRPr="00E574AB">
        <w:rPr>
          <w:sz w:val="20"/>
          <w:szCs w:val="20"/>
          <w:lang w:val="en-US"/>
        </w:rPr>
        <w:br/>
      </w:r>
      <w:r w:rsidRPr="00E574AB">
        <w:rPr>
          <w:sz w:val="20"/>
          <w:szCs w:val="20"/>
          <w:lang w:val="en-US"/>
        </w:rPr>
        <w:br/>
      </w:r>
      <w:r w:rsidR="004E3F94"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 xml:space="preserve">AKIN: Acute Kidney Injury Network, PVL: paravalvular leak, </w:t>
      </w:r>
      <w:r w:rsidR="004E3F94" w:rsidRPr="00E574AB">
        <w:rPr>
          <w:color w:val="000000" w:themeColor="text1"/>
          <w:sz w:val="20"/>
          <w:szCs w:val="20"/>
          <w:lang w:val="en-US"/>
        </w:rPr>
        <w:t>TAVI: transcatheter aortic valve implantation</w:t>
      </w:r>
      <w:r w:rsidR="004E3F94" w:rsidRPr="00E574AB">
        <w:rPr>
          <w:color w:val="000000" w:themeColor="text1"/>
          <w:sz w:val="20"/>
          <w:szCs w:val="20"/>
          <w:shd w:val="clear" w:color="auto" w:fill="FFFFFF"/>
          <w:lang w:val="en-US"/>
        </w:rPr>
        <w:t>, TIA: transient ischemic attack</w:t>
      </w:r>
    </w:p>
    <w:p w14:paraId="4B74684F" w14:textId="77777777" w:rsidR="00352720" w:rsidRPr="00E574AB" w:rsidRDefault="00352720" w:rsidP="00847431">
      <w:pPr>
        <w:rPr>
          <w:sz w:val="20"/>
          <w:szCs w:val="20"/>
          <w:lang w:val="en-US"/>
        </w:rPr>
      </w:pPr>
    </w:p>
    <w:p w14:paraId="5E2EA51E" w14:textId="77777777" w:rsidR="004E3F94" w:rsidRPr="00E574AB" w:rsidRDefault="004E3F94" w:rsidP="00847431">
      <w:pPr>
        <w:rPr>
          <w:sz w:val="20"/>
          <w:szCs w:val="20"/>
          <w:lang w:val="en-US"/>
        </w:rPr>
      </w:pPr>
      <w:r w:rsidRPr="00E574AB">
        <w:rPr>
          <w:sz w:val="20"/>
          <w:szCs w:val="20"/>
          <w:lang w:val="en-US"/>
        </w:rPr>
        <w:t xml:space="preserve">None/mild calcification = </w:t>
      </w:r>
      <w:r w:rsidRPr="00E574AB">
        <w:rPr>
          <w:color w:val="000000" w:themeColor="text1"/>
          <w:sz w:val="20"/>
          <w:szCs w:val="20"/>
          <w:lang w:val="en-US"/>
        </w:rPr>
        <w:t>VCSS ≤6,</w:t>
      </w:r>
    </w:p>
    <w:p w14:paraId="3E814AA3" w14:textId="77777777" w:rsidR="004E3F94" w:rsidRPr="00E574AB" w:rsidRDefault="004E3F94" w:rsidP="00847431">
      <w:pPr>
        <w:rPr>
          <w:sz w:val="20"/>
          <w:szCs w:val="20"/>
          <w:lang w:val="en-US"/>
        </w:rPr>
      </w:pPr>
      <w:r w:rsidRPr="00E574AB">
        <w:rPr>
          <w:sz w:val="20"/>
          <w:szCs w:val="20"/>
          <w:lang w:val="en-US"/>
        </w:rPr>
        <w:t xml:space="preserve">Moderate/severe calcification = VCSS </w:t>
      </w:r>
      <w:r w:rsidRPr="00E574AB">
        <w:rPr>
          <w:color w:val="000000" w:themeColor="text1"/>
          <w:sz w:val="20"/>
          <w:szCs w:val="20"/>
          <w:lang w:val="en-US"/>
        </w:rPr>
        <w:t>≥7</w:t>
      </w:r>
    </w:p>
    <w:p w14:paraId="757CC585" w14:textId="0DA2E0BD" w:rsidR="00512625" w:rsidRPr="00E574AB" w:rsidRDefault="00512625" w:rsidP="00847431">
      <w:pPr>
        <w:rPr>
          <w:color w:val="000000" w:themeColor="text1"/>
          <w:sz w:val="20"/>
          <w:szCs w:val="20"/>
          <w:lang w:val="en-US"/>
        </w:rPr>
      </w:pPr>
    </w:p>
    <w:p w14:paraId="56F2CF2D" w14:textId="77777777" w:rsidR="00D4060C" w:rsidRPr="00E574AB" w:rsidRDefault="00D4060C" w:rsidP="00D4060C">
      <w:pPr>
        <w:jc w:val="both"/>
        <w:rPr>
          <w:color w:val="000000" w:themeColor="text1"/>
          <w:sz w:val="20"/>
          <w:szCs w:val="20"/>
          <w:lang w:val="en-US"/>
        </w:rPr>
      </w:pPr>
    </w:p>
    <w:sectPr w:rsidR="00D4060C" w:rsidRPr="00E574AB" w:rsidSect="00E574AB">
      <w:footerReference w:type="even" r:id="rId8"/>
      <w:footerReference w:type="default" r:id="rId9"/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0824D7" w14:textId="77777777" w:rsidR="009174AE" w:rsidRDefault="009174AE" w:rsidP="001E120A">
      <w:r>
        <w:separator/>
      </w:r>
    </w:p>
  </w:endnote>
  <w:endnote w:type="continuationSeparator" w:id="0">
    <w:p w14:paraId="401D1173" w14:textId="77777777" w:rsidR="009174AE" w:rsidRDefault="009174AE" w:rsidP="001E1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5787522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884C9B9" w14:textId="10727CF2" w:rsidR="00896AC8" w:rsidRDefault="00896AC8" w:rsidP="00194E7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43EE4FA" w14:textId="77777777" w:rsidR="00896AC8" w:rsidRDefault="00896AC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  <w:rFonts w:ascii="Helvetica" w:hAnsi="Helvetica"/>
        <w:sz w:val="20"/>
        <w:szCs w:val="20"/>
      </w:rPr>
      <w:id w:val="1217089116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/>
      </w:rPr>
    </w:sdtEndPr>
    <w:sdtContent>
      <w:p w14:paraId="5C8486E1" w14:textId="4FF446A8" w:rsidR="00896AC8" w:rsidRPr="00DD52E5" w:rsidRDefault="00896AC8" w:rsidP="00194E76">
        <w:pPr>
          <w:pStyle w:val="Footer"/>
          <w:framePr w:wrap="none" w:vAnchor="text" w:hAnchor="margin" w:xAlign="center" w:y="1"/>
          <w:rPr>
            <w:rStyle w:val="PageNumber"/>
            <w:rFonts w:ascii="Helvetica" w:hAnsi="Helvetica"/>
            <w:sz w:val="20"/>
            <w:szCs w:val="20"/>
          </w:rPr>
        </w:pPr>
        <w:r w:rsidRPr="00DD52E5">
          <w:rPr>
            <w:rStyle w:val="PageNumber"/>
            <w:rFonts w:ascii="Helvetica" w:hAnsi="Helvetica"/>
            <w:sz w:val="20"/>
            <w:szCs w:val="20"/>
          </w:rPr>
          <w:fldChar w:fldCharType="begin"/>
        </w:r>
        <w:r w:rsidRPr="00DD52E5">
          <w:rPr>
            <w:rStyle w:val="PageNumber"/>
            <w:rFonts w:ascii="Helvetica" w:hAnsi="Helvetica"/>
            <w:sz w:val="20"/>
            <w:szCs w:val="20"/>
          </w:rPr>
          <w:instrText xml:space="preserve"> PAGE </w:instrText>
        </w:r>
        <w:r w:rsidRPr="00DD52E5">
          <w:rPr>
            <w:rStyle w:val="PageNumber"/>
            <w:rFonts w:ascii="Helvetica" w:hAnsi="Helvetica"/>
            <w:sz w:val="20"/>
            <w:szCs w:val="20"/>
          </w:rPr>
          <w:fldChar w:fldCharType="separate"/>
        </w:r>
        <w:r w:rsidR="00E574AB">
          <w:rPr>
            <w:rStyle w:val="PageNumber"/>
            <w:rFonts w:ascii="Helvetica" w:hAnsi="Helvetica"/>
            <w:noProof/>
            <w:sz w:val="20"/>
            <w:szCs w:val="20"/>
          </w:rPr>
          <w:t>1</w:t>
        </w:r>
        <w:r w:rsidRPr="00DD52E5">
          <w:rPr>
            <w:rStyle w:val="PageNumber"/>
            <w:rFonts w:ascii="Helvetica" w:hAnsi="Helvetica"/>
            <w:sz w:val="20"/>
            <w:szCs w:val="20"/>
          </w:rPr>
          <w:fldChar w:fldCharType="end"/>
        </w:r>
      </w:p>
    </w:sdtContent>
  </w:sdt>
  <w:p w14:paraId="6FE34887" w14:textId="77777777" w:rsidR="00896AC8" w:rsidRDefault="00896A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4C8869" w14:textId="77777777" w:rsidR="009174AE" w:rsidRDefault="009174AE" w:rsidP="001E120A">
      <w:r>
        <w:separator/>
      </w:r>
    </w:p>
  </w:footnote>
  <w:footnote w:type="continuationSeparator" w:id="0">
    <w:p w14:paraId="172CC38A" w14:textId="77777777" w:rsidR="009174AE" w:rsidRDefault="009174AE" w:rsidP="001E1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80258"/>
    <w:multiLevelType w:val="hybridMultilevel"/>
    <w:tmpl w:val="51EC4638"/>
    <w:lvl w:ilvl="0" w:tplc="2870D9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000000" w:themeColor="text1"/>
        <w:sz w:val="21"/>
        <w:szCs w:val="21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F7B6A"/>
    <w:multiLevelType w:val="hybridMultilevel"/>
    <w:tmpl w:val="616C09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BE1F46"/>
    <w:multiLevelType w:val="hybridMultilevel"/>
    <w:tmpl w:val="FDA8A3AC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9B17219"/>
    <w:multiLevelType w:val="hybridMultilevel"/>
    <w:tmpl w:val="FC18E5FE"/>
    <w:lvl w:ilvl="0" w:tplc="0407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771FD1"/>
    <w:multiLevelType w:val="hybridMultilevel"/>
    <w:tmpl w:val="A5B491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F37A6"/>
    <w:multiLevelType w:val="hybridMultilevel"/>
    <w:tmpl w:val="05FCE02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23419"/>
    <w:multiLevelType w:val="hybridMultilevel"/>
    <w:tmpl w:val="E42CFA9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E83579"/>
    <w:multiLevelType w:val="hybridMultilevel"/>
    <w:tmpl w:val="4A46B9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A0ABA"/>
    <w:multiLevelType w:val="multilevel"/>
    <w:tmpl w:val="62FE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A865F3"/>
    <w:multiLevelType w:val="multilevel"/>
    <w:tmpl w:val="F110B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874C0B"/>
    <w:multiLevelType w:val="hybridMultilevel"/>
    <w:tmpl w:val="75ACBB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65579"/>
    <w:multiLevelType w:val="hybridMultilevel"/>
    <w:tmpl w:val="91CCEC8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144965"/>
    <w:multiLevelType w:val="hybridMultilevel"/>
    <w:tmpl w:val="6AA833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52081C"/>
    <w:multiLevelType w:val="hybridMultilevel"/>
    <w:tmpl w:val="280EFFE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7A7840"/>
    <w:multiLevelType w:val="hybridMultilevel"/>
    <w:tmpl w:val="FEB29B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902EDF"/>
    <w:multiLevelType w:val="hybridMultilevel"/>
    <w:tmpl w:val="AE72E750"/>
    <w:lvl w:ilvl="0" w:tplc="85EAC3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CCDA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DE5F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36D3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4C04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06C6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007B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E2F1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B0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18551CF"/>
    <w:multiLevelType w:val="hybridMultilevel"/>
    <w:tmpl w:val="7BFCE2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267C8D"/>
    <w:multiLevelType w:val="hybridMultilevel"/>
    <w:tmpl w:val="5E5E8ED0"/>
    <w:lvl w:ilvl="0" w:tplc="0407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8" w15:restartNumberingAfterBreak="0">
    <w:nsid w:val="4C855D58"/>
    <w:multiLevelType w:val="multilevel"/>
    <w:tmpl w:val="722E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1418EE"/>
    <w:multiLevelType w:val="hybridMultilevel"/>
    <w:tmpl w:val="33E667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A43E68"/>
    <w:multiLevelType w:val="hybridMultilevel"/>
    <w:tmpl w:val="DCF4F60C"/>
    <w:lvl w:ilvl="0" w:tplc="494C6E24">
      <w:start w:val="1"/>
      <w:numFmt w:val="bullet"/>
      <w:lvlText w:val=""/>
      <w:lvlJc w:val="left"/>
      <w:pPr>
        <w:ind w:left="113" w:hanging="11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170B71"/>
    <w:multiLevelType w:val="hybridMultilevel"/>
    <w:tmpl w:val="40CAD9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6A10FD"/>
    <w:multiLevelType w:val="hybridMultilevel"/>
    <w:tmpl w:val="F216D712"/>
    <w:lvl w:ilvl="0" w:tplc="69CA0ADC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3" w15:restartNumberingAfterBreak="0">
    <w:nsid w:val="67190372"/>
    <w:multiLevelType w:val="hybridMultilevel"/>
    <w:tmpl w:val="939898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A10851"/>
    <w:multiLevelType w:val="hybridMultilevel"/>
    <w:tmpl w:val="93849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5C56A2"/>
    <w:multiLevelType w:val="hybridMultilevel"/>
    <w:tmpl w:val="D530463E"/>
    <w:lvl w:ilvl="0" w:tplc="494C6E24">
      <w:start w:val="1"/>
      <w:numFmt w:val="bullet"/>
      <w:lvlText w:val=""/>
      <w:lvlJc w:val="left"/>
      <w:pPr>
        <w:ind w:left="113" w:hanging="11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A3213D"/>
    <w:multiLevelType w:val="multilevel"/>
    <w:tmpl w:val="B3FAF1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9090E0B"/>
    <w:multiLevelType w:val="hybridMultilevel"/>
    <w:tmpl w:val="0D560042"/>
    <w:lvl w:ilvl="0" w:tplc="494C6E24">
      <w:start w:val="1"/>
      <w:numFmt w:val="bullet"/>
      <w:lvlText w:val=""/>
      <w:lvlJc w:val="left"/>
      <w:pPr>
        <w:ind w:left="113" w:hanging="11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087952"/>
    <w:multiLevelType w:val="hybridMultilevel"/>
    <w:tmpl w:val="FE6AC7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AE17A4"/>
    <w:multiLevelType w:val="multilevel"/>
    <w:tmpl w:val="4F888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2"/>
  </w:num>
  <w:num w:numId="3">
    <w:abstractNumId w:val="17"/>
  </w:num>
  <w:num w:numId="4">
    <w:abstractNumId w:val="4"/>
  </w:num>
  <w:num w:numId="5">
    <w:abstractNumId w:val="14"/>
  </w:num>
  <w:num w:numId="6">
    <w:abstractNumId w:val="6"/>
  </w:num>
  <w:num w:numId="7">
    <w:abstractNumId w:val="2"/>
  </w:num>
  <w:num w:numId="8">
    <w:abstractNumId w:val="19"/>
  </w:num>
  <w:num w:numId="9">
    <w:abstractNumId w:val="11"/>
  </w:num>
  <w:num w:numId="10">
    <w:abstractNumId w:val="25"/>
  </w:num>
  <w:num w:numId="11">
    <w:abstractNumId w:val="27"/>
  </w:num>
  <w:num w:numId="12">
    <w:abstractNumId w:val="5"/>
  </w:num>
  <w:num w:numId="13">
    <w:abstractNumId w:val="9"/>
  </w:num>
  <w:num w:numId="14">
    <w:abstractNumId w:val="20"/>
  </w:num>
  <w:num w:numId="15">
    <w:abstractNumId w:val="18"/>
  </w:num>
  <w:num w:numId="16">
    <w:abstractNumId w:val="29"/>
  </w:num>
  <w:num w:numId="17">
    <w:abstractNumId w:val="10"/>
  </w:num>
  <w:num w:numId="18">
    <w:abstractNumId w:val="3"/>
  </w:num>
  <w:num w:numId="19">
    <w:abstractNumId w:val="1"/>
  </w:num>
  <w:num w:numId="20">
    <w:abstractNumId w:val="12"/>
  </w:num>
  <w:num w:numId="21">
    <w:abstractNumId w:val="28"/>
  </w:num>
  <w:num w:numId="22">
    <w:abstractNumId w:val="21"/>
  </w:num>
  <w:num w:numId="23">
    <w:abstractNumId w:val="23"/>
  </w:num>
  <w:num w:numId="24">
    <w:abstractNumId w:val="16"/>
  </w:num>
  <w:num w:numId="25">
    <w:abstractNumId w:val="7"/>
  </w:num>
  <w:num w:numId="26">
    <w:abstractNumId w:val="13"/>
  </w:num>
  <w:num w:numId="27">
    <w:abstractNumId w:val="24"/>
  </w:num>
  <w:num w:numId="28">
    <w:abstractNumId w:val="26"/>
  </w:num>
  <w:num w:numId="29">
    <w:abstractNumId w:val="15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82D"/>
    <w:rsid w:val="00000132"/>
    <w:rsid w:val="00000CD7"/>
    <w:rsid w:val="00001F9F"/>
    <w:rsid w:val="00002166"/>
    <w:rsid w:val="0000244A"/>
    <w:rsid w:val="00002B92"/>
    <w:rsid w:val="00002C73"/>
    <w:rsid w:val="00002D28"/>
    <w:rsid w:val="0000303A"/>
    <w:rsid w:val="000032B8"/>
    <w:rsid w:val="000037ED"/>
    <w:rsid w:val="0000434B"/>
    <w:rsid w:val="00004530"/>
    <w:rsid w:val="00004936"/>
    <w:rsid w:val="00004E1E"/>
    <w:rsid w:val="00005515"/>
    <w:rsid w:val="00006D7D"/>
    <w:rsid w:val="00006E4E"/>
    <w:rsid w:val="00007426"/>
    <w:rsid w:val="00007848"/>
    <w:rsid w:val="00007EA4"/>
    <w:rsid w:val="00010239"/>
    <w:rsid w:val="000103BE"/>
    <w:rsid w:val="000109ED"/>
    <w:rsid w:val="00010A4F"/>
    <w:rsid w:val="0001106B"/>
    <w:rsid w:val="00011261"/>
    <w:rsid w:val="000112DF"/>
    <w:rsid w:val="00011524"/>
    <w:rsid w:val="0001152A"/>
    <w:rsid w:val="00011EED"/>
    <w:rsid w:val="000122ED"/>
    <w:rsid w:val="000125C6"/>
    <w:rsid w:val="00012834"/>
    <w:rsid w:val="00012902"/>
    <w:rsid w:val="0001297B"/>
    <w:rsid w:val="00012DBB"/>
    <w:rsid w:val="00013AD8"/>
    <w:rsid w:val="00013E00"/>
    <w:rsid w:val="00013E92"/>
    <w:rsid w:val="0001421B"/>
    <w:rsid w:val="00014B85"/>
    <w:rsid w:val="00014FFC"/>
    <w:rsid w:val="00015216"/>
    <w:rsid w:val="000156D2"/>
    <w:rsid w:val="000171CA"/>
    <w:rsid w:val="00017732"/>
    <w:rsid w:val="00017B1F"/>
    <w:rsid w:val="00020A36"/>
    <w:rsid w:val="0002147C"/>
    <w:rsid w:val="00021E8D"/>
    <w:rsid w:val="0002256E"/>
    <w:rsid w:val="0002283D"/>
    <w:rsid w:val="00022887"/>
    <w:rsid w:val="00022A1C"/>
    <w:rsid w:val="00022BD7"/>
    <w:rsid w:val="00022C22"/>
    <w:rsid w:val="00022F51"/>
    <w:rsid w:val="00023398"/>
    <w:rsid w:val="00023533"/>
    <w:rsid w:val="0002377E"/>
    <w:rsid w:val="00023E62"/>
    <w:rsid w:val="00024173"/>
    <w:rsid w:val="000245E5"/>
    <w:rsid w:val="00024DD0"/>
    <w:rsid w:val="00024F5C"/>
    <w:rsid w:val="000252F8"/>
    <w:rsid w:val="00025539"/>
    <w:rsid w:val="00025B82"/>
    <w:rsid w:val="00025E37"/>
    <w:rsid w:val="00025FA5"/>
    <w:rsid w:val="00026016"/>
    <w:rsid w:val="000266E4"/>
    <w:rsid w:val="00026A05"/>
    <w:rsid w:val="00026AEE"/>
    <w:rsid w:val="00026CAC"/>
    <w:rsid w:val="00027161"/>
    <w:rsid w:val="000276F6"/>
    <w:rsid w:val="00027EC3"/>
    <w:rsid w:val="000304A1"/>
    <w:rsid w:val="0003157E"/>
    <w:rsid w:val="000324E7"/>
    <w:rsid w:val="00032897"/>
    <w:rsid w:val="00032B62"/>
    <w:rsid w:val="00032F34"/>
    <w:rsid w:val="00033184"/>
    <w:rsid w:val="000334B4"/>
    <w:rsid w:val="00033CE0"/>
    <w:rsid w:val="00033F9F"/>
    <w:rsid w:val="00034170"/>
    <w:rsid w:val="000341CF"/>
    <w:rsid w:val="0003451D"/>
    <w:rsid w:val="00034CDF"/>
    <w:rsid w:val="000352CE"/>
    <w:rsid w:val="0003534E"/>
    <w:rsid w:val="000353AB"/>
    <w:rsid w:val="00035F44"/>
    <w:rsid w:val="000361DC"/>
    <w:rsid w:val="00036571"/>
    <w:rsid w:val="000368FA"/>
    <w:rsid w:val="00036D18"/>
    <w:rsid w:val="000372BB"/>
    <w:rsid w:val="00037AFB"/>
    <w:rsid w:val="00040B14"/>
    <w:rsid w:val="00040F3D"/>
    <w:rsid w:val="0004100A"/>
    <w:rsid w:val="000410C2"/>
    <w:rsid w:val="00041748"/>
    <w:rsid w:val="00041D37"/>
    <w:rsid w:val="00042017"/>
    <w:rsid w:val="000425F1"/>
    <w:rsid w:val="00042957"/>
    <w:rsid w:val="00042C97"/>
    <w:rsid w:val="00042CB6"/>
    <w:rsid w:val="00042D12"/>
    <w:rsid w:val="00042DEA"/>
    <w:rsid w:val="00042EC5"/>
    <w:rsid w:val="00043553"/>
    <w:rsid w:val="000438AC"/>
    <w:rsid w:val="00043AAE"/>
    <w:rsid w:val="00043AE5"/>
    <w:rsid w:val="0004413D"/>
    <w:rsid w:val="00044167"/>
    <w:rsid w:val="000443AE"/>
    <w:rsid w:val="000447FD"/>
    <w:rsid w:val="00044B2A"/>
    <w:rsid w:val="000454E8"/>
    <w:rsid w:val="00045D93"/>
    <w:rsid w:val="00045F22"/>
    <w:rsid w:val="000462F2"/>
    <w:rsid w:val="00047CED"/>
    <w:rsid w:val="00047DBF"/>
    <w:rsid w:val="0005012C"/>
    <w:rsid w:val="000502C4"/>
    <w:rsid w:val="0005055D"/>
    <w:rsid w:val="00050AEA"/>
    <w:rsid w:val="000512F6"/>
    <w:rsid w:val="00051B67"/>
    <w:rsid w:val="00052B7B"/>
    <w:rsid w:val="00053147"/>
    <w:rsid w:val="0005322F"/>
    <w:rsid w:val="000539B5"/>
    <w:rsid w:val="00053FA1"/>
    <w:rsid w:val="00053FAE"/>
    <w:rsid w:val="000542CE"/>
    <w:rsid w:val="00054CF9"/>
    <w:rsid w:val="00054DF4"/>
    <w:rsid w:val="00055050"/>
    <w:rsid w:val="000552B1"/>
    <w:rsid w:val="00056031"/>
    <w:rsid w:val="0005658D"/>
    <w:rsid w:val="00056D54"/>
    <w:rsid w:val="00057062"/>
    <w:rsid w:val="00057341"/>
    <w:rsid w:val="0005742C"/>
    <w:rsid w:val="000574B6"/>
    <w:rsid w:val="000600C5"/>
    <w:rsid w:val="000604A2"/>
    <w:rsid w:val="0006050E"/>
    <w:rsid w:val="00060C81"/>
    <w:rsid w:val="00060D4B"/>
    <w:rsid w:val="0006122F"/>
    <w:rsid w:val="000619E5"/>
    <w:rsid w:val="00061BE5"/>
    <w:rsid w:val="00061E2B"/>
    <w:rsid w:val="00062058"/>
    <w:rsid w:val="0006268D"/>
    <w:rsid w:val="000628C0"/>
    <w:rsid w:val="000628F6"/>
    <w:rsid w:val="00062B06"/>
    <w:rsid w:val="00062D72"/>
    <w:rsid w:val="0006332B"/>
    <w:rsid w:val="000634E4"/>
    <w:rsid w:val="000636AB"/>
    <w:rsid w:val="00064248"/>
    <w:rsid w:val="0006436F"/>
    <w:rsid w:val="00065399"/>
    <w:rsid w:val="00065A7C"/>
    <w:rsid w:val="000660D8"/>
    <w:rsid w:val="0006685C"/>
    <w:rsid w:val="00066A28"/>
    <w:rsid w:val="00066EE2"/>
    <w:rsid w:val="00067336"/>
    <w:rsid w:val="000673B9"/>
    <w:rsid w:val="00070020"/>
    <w:rsid w:val="0007062C"/>
    <w:rsid w:val="00070A95"/>
    <w:rsid w:val="00070CE0"/>
    <w:rsid w:val="00071737"/>
    <w:rsid w:val="00071787"/>
    <w:rsid w:val="00071B18"/>
    <w:rsid w:val="000722AA"/>
    <w:rsid w:val="00072A3A"/>
    <w:rsid w:val="00072D32"/>
    <w:rsid w:val="00072EF5"/>
    <w:rsid w:val="00072F60"/>
    <w:rsid w:val="000730E6"/>
    <w:rsid w:val="0007383E"/>
    <w:rsid w:val="00074251"/>
    <w:rsid w:val="000742A7"/>
    <w:rsid w:val="00074615"/>
    <w:rsid w:val="000747C0"/>
    <w:rsid w:val="00074A33"/>
    <w:rsid w:val="00074DCE"/>
    <w:rsid w:val="000751A7"/>
    <w:rsid w:val="00075645"/>
    <w:rsid w:val="00075DE9"/>
    <w:rsid w:val="000766AC"/>
    <w:rsid w:val="000768B0"/>
    <w:rsid w:val="00076FF6"/>
    <w:rsid w:val="00076FF8"/>
    <w:rsid w:val="0007729B"/>
    <w:rsid w:val="0007767D"/>
    <w:rsid w:val="00077D9A"/>
    <w:rsid w:val="000805D2"/>
    <w:rsid w:val="000810D6"/>
    <w:rsid w:val="00081256"/>
    <w:rsid w:val="00081961"/>
    <w:rsid w:val="00081A28"/>
    <w:rsid w:val="00081E50"/>
    <w:rsid w:val="00082AC1"/>
    <w:rsid w:val="00082CF8"/>
    <w:rsid w:val="00083099"/>
    <w:rsid w:val="00083388"/>
    <w:rsid w:val="00083421"/>
    <w:rsid w:val="00083824"/>
    <w:rsid w:val="00084090"/>
    <w:rsid w:val="000841D0"/>
    <w:rsid w:val="000847CB"/>
    <w:rsid w:val="0008529C"/>
    <w:rsid w:val="0008541B"/>
    <w:rsid w:val="00085C78"/>
    <w:rsid w:val="00085D18"/>
    <w:rsid w:val="00085E79"/>
    <w:rsid w:val="00085FA8"/>
    <w:rsid w:val="00086168"/>
    <w:rsid w:val="0008620E"/>
    <w:rsid w:val="0008685A"/>
    <w:rsid w:val="000869FA"/>
    <w:rsid w:val="00086AB9"/>
    <w:rsid w:val="00087236"/>
    <w:rsid w:val="00087998"/>
    <w:rsid w:val="00087A5F"/>
    <w:rsid w:val="0009049D"/>
    <w:rsid w:val="000905FC"/>
    <w:rsid w:val="00090A73"/>
    <w:rsid w:val="00091815"/>
    <w:rsid w:val="0009187D"/>
    <w:rsid w:val="000919A0"/>
    <w:rsid w:val="00091FF3"/>
    <w:rsid w:val="0009296F"/>
    <w:rsid w:val="00092BE3"/>
    <w:rsid w:val="00092F3C"/>
    <w:rsid w:val="0009348E"/>
    <w:rsid w:val="0009363A"/>
    <w:rsid w:val="000936B8"/>
    <w:rsid w:val="00093B5A"/>
    <w:rsid w:val="00093EE3"/>
    <w:rsid w:val="000942E1"/>
    <w:rsid w:val="00094898"/>
    <w:rsid w:val="000948EB"/>
    <w:rsid w:val="00094BD5"/>
    <w:rsid w:val="00095104"/>
    <w:rsid w:val="00095334"/>
    <w:rsid w:val="00095E35"/>
    <w:rsid w:val="000962E9"/>
    <w:rsid w:val="000969F6"/>
    <w:rsid w:val="00096CC9"/>
    <w:rsid w:val="00096D31"/>
    <w:rsid w:val="00097767"/>
    <w:rsid w:val="000A0325"/>
    <w:rsid w:val="000A0371"/>
    <w:rsid w:val="000A08A2"/>
    <w:rsid w:val="000A08A4"/>
    <w:rsid w:val="000A0923"/>
    <w:rsid w:val="000A0C7C"/>
    <w:rsid w:val="000A1191"/>
    <w:rsid w:val="000A11F0"/>
    <w:rsid w:val="000A1720"/>
    <w:rsid w:val="000A1B04"/>
    <w:rsid w:val="000A1C71"/>
    <w:rsid w:val="000A1EA5"/>
    <w:rsid w:val="000A21B8"/>
    <w:rsid w:val="000A2D83"/>
    <w:rsid w:val="000A30B1"/>
    <w:rsid w:val="000A325E"/>
    <w:rsid w:val="000A386F"/>
    <w:rsid w:val="000A4381"/>
    <w:rsid w:val="000A45F3"/>
    <w:rsid w:val="000A46E1"/>
    <w:rsid w:val="000A4AB9"/>
    <w:rsid w:val="000A4FC1"/>
    <w:rsid w:val="000A52BE"/>
    <w:rsid w:val="000A58F1"/>
    <w:rsid w:val="000A63C7"/>
    <w:rsid w:val="000A6863"/>
    <w:rsid w:val="000A6CC5"/>
    <w:rsid w:val="000A6FDC"/>
    <w:rsid w:val="000A7D54"/>
    <w:rsid w:val="000A7DB1"/>
    <w:rsid w:val="000A7E53"/>
    <w:rsid w:val="000B0085"/>
    <w:rsid w:val="000B01A6"/>
    <w:rsid w:val="000B04CA"/>
    <w:rsid w:val="000B070F"/>
    <w:rsid w:val="000B13A1"/>
    <w:rsid w:val="000B168F"/>
    <w:rsid w:val="000B194C"/>
    <w:rsid w:val="000B2F19"/>
    <w:rsid w:val="000B34CB"/>
    <w:rsid w:val="000B3547"/>
    <w:rsid w:val="000B391B"/>
    <w:rsid w:val="000B3A32"/>
    <w:rsid w:val="000B3CB9"/>
    <w:rsid w:val="000B43BF"/>
    <w:rsid w:val="000B492B"/>
    <w:rsid w:val="000B51E7"/>
    <w:rsid w:val="000B52E7"/>
    <w:rsid w:val="000B563B"/>
    <w:rsid w:val="000B5D3C"/>
    <w:rsid w:val="000B5DDD"/>
    <w:rsid w:val="000B60A8"/>
    <w:rsid w:val="000B6413"/>
    <w:rsid w:val="000B67BF"/>
    <w:rsid w:val="000B6BFA"/>
    <w:rsid w:val="000B7521"/>
    <w:rsid w:val="000B76F9"/>
    <w:rsid w:val="000C035E"/>
    <w:rsid w:val="000C048E"/>
    <w:rsid w:val="000C0586"/>
    <w:rsid w:val="000C0D16"/>
    <w:rsid w:val="000C1197"/>
    <w:rsid w:val="000C1532"/>
    <w:rsid w:val="000C1622"/>
    <w:rsid w:val="000C18DD"/>
    <w:rsid w:val="000C22BF"/>
    <w:rsid w:val="000C2CB2"/>
    <w:rsid w:val="000C3000"/>
    <w:rsid w:val="000C3363"/>
    <w:rsid w:val="000C347B"/>
    <w:rsid w:val="000C3531"/>
    <w:rsid w:val="000C38C4"/>
    <w:rsid w:val="000C3CBB"/>
    <w:rsid w:val="000C48D7"/>
    <w:rsid w:val="000C49BB"/>
    <w:rsid w:val="000C4AC0"/>
    <w:rsid w:val="000C5877"/>
    <w:rsid w:val="000C5B22"/>
    <w:rsid w:val="000C6184"/>
    <w:rsid w:val="000C63A2"/>
    <w:rsid w:val="000C65B9"/>
    <w:rsid w:val="000C6717"/>
    <w:rsid w:val="000C6AB9"/>
    <w:rsid w:val="000C6B15"/>
    <w:rsid w:val="000C730C"/>
    <w:rsid w:val="000C73DC"/>
    <w:rsid w:val="000C7EE2"/>
    <w:rsid w:val="000D04D7"/>
    <w:rsid w:val="000D0D35"/>
    <w:rsid w:val="000D159C"/>
    <w:rsid w:val="000D1938"/>
    <w:rsid w:val="000D19E3"/>
    <w:rsid w:val="000D1E41"/>
    <w:rsid w:val="000D1E6D"/>
    <w:rsid w:val="000D1E6E"/>
    <w:rsid w:val="000D20A0"/>
    <w:rsid w:val="000D2C2E"/>
    <w:rsid w:val="000D2E3F"/>
    <w:rsid w:val="000D36B2"/>
    <w:rsid w:val="000D3A95"/>
    <w:rsid w:val="000D3D26"/>
    <w:rsid w:val="000D3F30"/>
    <w:rsid w:val="000D4470"/>
    <w:rsid w:val="000D4A91"/>
    <w:rsid w:val="000D5EB9"/>
    <w:rsid w:val="000D6069"/>
    <w:rsid w:val="000D6538"/>
    <w:rsid w:val="000D7184"/>
    <w:rsid w:val="000E0408"/>
    <w:rsid w:val="000E0541"/>
    <w:rsid w:val="000E153E"/>
    <w:rsid w:val="000E17A6"/>
    <w:rsid w:val="000E1E62"/>
    <w:rsid w:val="000E2F0A"/>
    <w:rsid w:val="000E3026"/>
    <w:rsid w:val="000E32AE"/>
    <w:rsid w:val="000E360A"/>
    <w:rsid w:val="000E37E8"/>
    <w:rsid w:val="000E38BD"/>
    <w:rsid w:val="000E38F3"/>
    <w:rsid w:val="000E3909"/>
    <w:rsid w:val="000E3DC0"/>
    <w:rsid w:val="000E4601"/>
    <w:rsid w:val="000E4C82"/>
    <w:rsid w:val="000E4FB2"/>
    <w:rsid w:val="000E500D"/>
    <w:rsid w:val="000E516F"/>
    <w:rsid w:val="000E5659"/>
    <w:rsid w:val="000E5B6E"/>
    <w:rsid w:val="000E5E78"/>
    <w:rsid w:val="000E653F"/>
    <w:rsid w:val="000E65CB"/>
    <w:rsid w:val="000E6A17"/>
    <w:rsid w:val="000E6DBF"/>
    <w:rsid w:val="000E7681"/>
    <w:rsid w:val="000E7CB6"/>
    <w:rsid w:val="000E7D42"/>
    <w:rsid w:val="000F0156"/>
    <w:rsid w:val="000F1267"/>
    <w:rsid w:val="000F1472"/>
    <w:rsid w:val="000F1475"/>
    <w:rsid w:val="000F1817"/>
    <w:rsid w:val="000F1A58"/>
    <w:rsid w:val="000F1DA0"/>
    <w:rsid w:val="000F246A"/>
    <w:rsid w:val="000F2A90"/>
    <w:rsid w:val="000F30E7"/>
    <w:rsid w:val="000F35BA"/>
    <w:rsid w:val="000F3670"/>
    <w:rsid w:val="000F39EF"/>
    <w:rsid w:val="000F3FB0"/>
    <w:rsid w:val="000F4427"/>
    <w:rsid w:val="000F461C"/>
    <w:rsid w:val="000F48FB"/>
    <w:rsid w:val="000F4B5F"/>
    <w:rsid w:val="000F5C3B"/>
    <w:rsid w:val="000F627F"/>
    <w:rsid w:val="000F665D"/>
    <w:rsid w:val="000F69C2"/>
    <w:rsid w:val="000F69CD"/>
    <w:rsid w:val="000F6E70"/>
    <w:rsid w:val="000F6FC2"/>
    <w:rsid w:val="000F76C6"/>
    <w:rsid w:val="000F799A"/>
    <w:rsid w:val="000F7AFF"/>
    <w:rsid w:val="000F7E8F"/>
    <w:rsid w:val="000F7FC8"/>
    <w:rsid w:val="00100325"/>
    <w:rsid w:val="001007B6"/>
    <w:rsid w:val="001011E4"/>
    <w:rsid w:val="00101429"/>
    <w:rsid w:val="001016C7"/>
    <w:rsid w:val="00102730"/>
    <w:rsid w:val="00102BAF"/>
    <w:rsid w:val="00102CA6"/>
    <w:rsid w:val="00102D6A"/>
    <w:rsid w:val="0010306F"/>
    <w:rsid w:val="0010434F"/>
    <w:rsid w:val="00104D84"/>
    <w:rsid w:val="00105091"/>
    <w:rsid w:val="001057CF"/>
    <w:rsid w:val="00106521"/>
    <w:rsid w:val="0010662A"/>
    <w:rsid w:val="00106C4D"/>
    <w:rsid w:val="00106EB5"/>
    <w:rsid w:val="0010706B"/>
    <w:rsid w:val="00110260"/>
    <w:rsid w:val="00110664"/>
    <w:rsid w:val="001108D3"/>
    <w:rsid w:val="0011179B"/>
    <w:rsid w:val="00111B12"/>
    <w:rsid w:val="00112F1D"/>
    <w:rsid w:val="00113ACE"/>
    <w:rsid w:val="00113BAE"/>
    <w:rsid w:val="00114ED3"/>
    <w:rsid w:val="00115189"/>
    <w:rsid w:val="00115782"/>
    <w:rsid w:val="0011599D"/>
    <w:rsid w:val="00115CC9"/>
    <w:rsid w:val="00115F2B"/>
    <w:rsid w:val="001164BB"/>
    <w:rsid w:val="0011661C"/>
    <w:rsid w:val="00116BBA"/>
    <w:rsid w:val="00116D61"/>
    <w:rsid w:val="00116DFF"/>
    <w:rsid w:val="001170E0"/>
    <w:rsid w:val="00117226"/>
    <w:rsid w:val="00117361"/>
    <w:rsid w:val="001174B1"/>
    <w:rsid w:val="00120713"/>
    <w:rsid w:val="001209F5"/>
    <w:rsid w:val="00121153"/>
    <w:rsid w:val="00121833"/>
    <w:rsid w:val="00121857"/>
    <w:rsid w:val="00121DEA"/>
    <w:rsid w:val="001225AE"/>
    <w:rsid w:val="001235E1"/>
    <w:rsid w:val="001239FA"/>
    <w:rsid w:val="00123CC6"/>
    <w:rsid w:val="00123D9F"/>
    <w:rsid w:val="00124C8A"/>
    <w:rsid w:val="001254E8"/>
    <w:rsid w:val="00125FCB"/>
    <w:rsid w:val="00126262"/>
    <w:rsid w:val="001265DB"/>
    <w:rsid w:val="00126B72"/>
    <w:rsid w:val="00126E31"/>
    <w:rsid w:val="00127C07"/>
    <w:rsid w:val="00127E99"/>
    <w:rsid w:val="00130B3F"/>
    <w:rsid w:val="00131110"/>
    <w:rsid w:val="00131174"/>
    <w:rsid w:val="00131193"/>
    <w:rsid w:val="001311A8"/>
    <w:rsid w:val="001316FD"/>
    <w:rsid w:val="00131848"/>
    <w:rsid w:val="00131864"/>
    <w:rsid w:val="00132424"/>
    <w:rsid w:val="0013243D"/>
    <w:rsid w:val="00132769"/>
    <w:rsid w:val="00133265"/>
    <w:rsid w:val="00133754"/>
    <w:rsid w:val="00133B8D"/>
    <w:rsid w:val="00133E50"/>
    <w:rsid w:val="00134B2E"/>
    <w:rsid w:val="00134D1D"/>
    <w:rsid w:val="00134FFE"/>
    <w:rsid w:val="001356C1"/>
    <w:rsid w:val="0013596F"/>
    <w:rsid w:val="00135FE6"/>
    <w:rsid w:val="001366A7"/>
    <w:rsid w:val="00136D94"/>
    <w:rsid w:val="001370CE"/>
    <w:rsid w:val="00137827"/>
    <w:rsid w:val="00137DE6"/>
    <w:rsid w:val="00137E2D"/>
    <w:rsid w:val="00137F2D"/>
    <w:rsid w:val="00140BF5"/>
    <w:rsid w:val="0014132F"/>
    <w:rsid w:val="001416A5"/>
    <w:rsid w:val="001419E4"/>
    <w:rsid w:val="00141A8D"/>
    <w:rsid w:val="00141EC8"/>
    <w:rsid w:val="00141F78"/>
    <w:rsid w:val="00141FE9"/>
    <w:rsid w:val="00142294"/>
    <w:rsid w:val="0014244F"/>
    <w:rsid w:val="00142487"/>
    <w:rsid w:val="001428CE"/>
    <w:rsid w:val="00143255"/>
    <w:rsid w:val="001438B5"/>
    <w:rsid w:val="00143F3F"/>
    <w:rsid w:val="00144677"/>
    <w:rsid w:val="0014469B"/>
    <w:rsid w:val="0014480E"/>
    <w:rsid w:val="00144884"/>
    <w:rsid w:val="00144B73"/>
    <w:rsid w:val="001454A2"/>
    <w:rsid w:val="00145860"/>
    <w:rsid w:val="00145F15"/>
    <w:rsid w:val="00146410"/>
    <w:rsid w:val="00147074"/>
    <w:rsid w:val="001471A9"/>
    <w:rsid w:val="00147250"/>
    <w:rsid w:val="001473E7"/>
    <w:rsid w:val="00150010"/>
    <w:rsid w:val="001503DC"/>
    <w:rsid w:val="00150708"/>
    <w:rsid w:val="001507EF"/>
    <w:rsid w:val="0015098A"/>
    <w:rsid w:val="00150A27"/>
    <w:rsid w:val="00150F6D"/>
    <w:rsid w:val="00150F80"/>
    <w:rsid w:val="001518A0"/>
    <w:rsid w:val="00151ADD"/>
    <w:rsid w:val="001528AF"/>
    <w:rsid w:val="0015294C"/>
    <w:rsid w:val="00152B31"/>
    <w:rsid w:val="00152B9C"/>
    <w:rsid w:val="00152E9E"/>
    <w:rsid w:val="00153074"/>
    <w:rsid w:val="00153450"/>
    <w:rsid w:val="001539E1"/>
    <w:rsid w:val="00153CC7"/>
    <w:rsid w:val="00153DD5"/>
    <w:rsid w:val="00153FB2"/>
    <w:rsid w:val="001546E2"/>
    <w:rsid w:val="00154A1A"/>
    <w:rsid w:val="00154A25"/>
    <w:rsid w:val="00154AC2"/>
    <w:rsid w:val="00154D66"/>
    <w:rsid w:val="00155528"/>
    <w:rsid w:val="00155C0D"/>
    <w:rsid w:val="00155E51"/>
    <w:rsid w:val="00156095"/>
    <w:rsid w:val="001561A1"/>
    <w:rsid w:val="001562E7"/>
    <w:rsid w:val="00156368"/>
    <w:rsid w:val="001566C6"/>
    <w:rsid w:val="00156D79"/>
    <w:rsid w:val="00156D93"/>
    <w:rsid w:val="001575E9"/>
    <w:rsid w:val="0015764D"/>
    <w:rsid w:val="001604B5"/>
    <w:rsid w:val="00161885"/>
    <w:rsid w:val="00161A18"/>
    <w:rsid w:val="00161A24"/>
    <w:rsid w:val="00161F09"/>
    <w:rsid w:val="00161F49"/>
    <w:rsid w:val="001623E6"/>
    <w:rsid w:val="001625A5"/>
    <w:rsid w:val="0016277A"/>
    <w:rsid w:val="00162847"/>
    <w:rsid w:val="00162999"/>
    <w:rsid w:val="00163A66"/>
    <w:rsid w:val="00163F03"/>
    <w:rsid w:val="001643EE"/>
    <w:rsid w:val="001648FD"/>
    <w:rsid w:val="001649DE"/>
    <w:rsid w:val="00166824"/>
    <w:rsid w:val="0016691F"/>
    <w:rsid w:val="0016699B"/>
    <w:rsid w:val="00166C79"/>
    <w:rsid w:val="00166C7D"/>
    <w:rsid w:val="00167422"/>
    <w:rsid w:val="001676C0"/>
    <w:rsid w:val="00167E25"/>
    <w:rsid w:val="001700DD"/>
    <w:rsid w:val="001701ED"/>
    <w:rsid w:val="00170566"/>
    <w:rsid w:val="0017108E"/>
    <w:rsid w:val="0017133A"/>
    <w:rsid w:val="001713F3"/>
    <w:rsid w:val="00171491"/>
    <w:rsid w:val="00171720"/>
    <w:rsid w:val="00171996"/>
    <w:rsid w:val="00171C13"/>
    <w:rsid w:val="00171F40"/>
    <w:rsid w:val="00172009"/>
    <w:rsid w:val="0017249F"/>
    <w:rsid w:val="00172649"/>
    <w:rsid w:val="00172814"/>
    <w:rsid w:val="00172E5C"/>
    <w:rsid w:val="0017343A"/>
    <w:rsid w:val="00173739"/>
    <w:rsid w:val="00173770"/>
    <w:rsid w:val="00173902"/>
    <w:rsid w:val="00173B80"/>
    <w:rsid w:val="00174590"/>
    <w:rsid w:val="0017495C"/>
    <w:rsid w:val="0017498D"/>
    <w:rsid w:val="001749E2"/>
    <w:rsid w:val="00174CC3"/>
    <w:rsid w:val="00174DA6"/>
    <w:rsid w:val="00174E67"/>
    <w:rsid w:val="00174FE0"/>
    <w:rsid w:val="00175254"/>
    <w:rsid w:val="001752C7"/>
    <w:rsid w:val="0017533E"/>
    <w:rsid w:val="00175675"/>
    <w:rsid w:val="001759DB"/>
    <w:rsid w:val="001769F9"/>
    <w:rsid w:val="00176F9F"/>
    <w:rsid w:val="0017713B"/>
    <w:rsid w:val="001771CD"/>
    <w:rsid w:val="0018082C"/>
    <w:rsid w:val="00180912"/>
    <w:rsid w:val="00180A93"/>
    <w:rsid w:val="001814D2"/>
    <w:rsid w:val="001818C8"/>
    <w:rsid w:val="0018208B"/>
    <w:rsid w:val="001824B9"/>
    <w:rsid w:val="001834DD"/>
    <w:rsid w:val="00183799"/>
    <w:rsid w:val="00183D44"/>
    <w:rsid w:val="00184385"/>
    <w:rsid w:val="00185493"/>
    <w:rsid w:val="0018558F"/>
    <w:rsid w:val="00185B43"/>
    <w:rsid w:val="00187839"/>
    <w:rsid w:val="001879E4"/>
    <w:rsid w:val="00190286"/>
    <w:rsid w:val="00190315"/>
    <w:rsid w:val="0019070D"/>
    <w:rsid w:val="001908B9"/>
    <w:rsid w:val="00191487"/>
    <w:rsid w:val="00191E14"/>
    <w:rsid w:val="00191F64"/>
    <w:rsid w:val="001923E6"/>
    <w:rsid w:val="00192755"/>
    <w:rsid w:val="001929C3"/>
    <w:rsid w:val="001932C0"/>
    <w:rsid w:val="00193C99"/>
    <w:rsid w:val="001946BA"/>
    <w:rsid w:val="001949F2"/>
    <w:rsid w:val="00194A04"/>
    <w:rsid w:val="00194C46"/>
    <w:rsid w:val="00194DDA"/>
    <w:rsid w:val="00194E76"/>
    <w:rsid w:val="00194F72"/>
    <w:rsid w:val="001952A5"/>
    <w:rsid w:val="001954A9"/>
    <w:rsid w:val="00195A32"/>
    <w:rsid w:val="00195FE0"/>
    <w:rsid w:val="00196952"/>
    <w:rsid w:val="00196A79"/>
    <w:rsid w:val="0019758E"/>
    <w:rsid w:val="00197AC5"/>
    <w:rsid w:val="00197E31"/>
    <w:rsid w:val="00197FEB"/>
    <w:rsid w:val="001A03CD"/>
    <w:rsid w:val="001A0557"/>
    <w:rsid w:val="001A0564"/>
    <w:rsid w:val="001A0C7F"/>
    <w:rsid w:val="001A0FD4"/>
    <w:rsid w:val="001A1014"/>
    <w:rsid w:val="001A1090"/>
    <w:rsid w:val="001A13C2"/>
    <w:rsid w:val="001A1557"/>
    <w:rsid w:val="001A1D27"/>
    <w:rsid w:val="001A20B8"/>
    <w:rsid w:val="001A29B2"/>
    <w:rsid w:val="001A2D44"/>
    <w:rsid w:val="001A2F1B"/>
    <w:rsid w:val="001A3191"/>
    <w:rsid w:val="001A33D5"/>
    <w:rsid w:val="001A3B52"/>
    <w:rsid w:val="001A5320"/>
    <w:rsid w:val="001A532D"/>
    <w:rsid w:val="001A56DC"/>
    <w:rsid w:val="001A5898"/>
    <w:rsid w:val="001A618E"/>
    <w:rsid w:val="001A63A4"/>
    <w:rsid w:val="001A6863"/>
    <w:rsid w:val="001A6908"/>
    <w:rsid w:val="001A7048"/>
    <w:rsid w:val="001A7546"/>
    <w:rsid w:val="001A797C"/>
    <w:rsid w:val="001B0748"/>
    <w:rsid w:val="001B0C34"/>
    <w:rsid w:val="001B10A7"/>
    <w:rsid w:val="001B1A42"/>
    <w:rsid w:val="001B20A7"/>
    <w:rsid w:val="001B2D16"/>
    <w:rsid w:val="001B2ED4"/>
    <w:rsid w:val="001B3255"/>
    <w:rsid w:val="001B3CC0"/>
    <w:rsid w:val="001B3DFC"/>
    <w:rsid w:val="001B4AC0"/>
    <w:rsid w:val="001B5342"/>
    <w:rsid w:val="001B58A7"/>
    <w:rsid w:val="001B5B85"/>
    <w:rsid w:val="001B5D43"/>
    <w:rsid w:val="001B5FDF"/>
    <w:rsid w:val="001B60A6"/>
    <w:rsid w:val="001B61F7"/>
    <w:rsid w:val="001B6E8B"/>
    <w:rsid w:val="001B6EF8"/>
    <w:rsid w:val="001B76F3"/>
    <w:rsid w:val="001B7732"/>
    <w:rsid w:val="001B78AA"/>
    <w:rsid w:val="001B7B3E"/>
    <w:rsid w:val="001B7C6E"/>
    <w:rsid w:val="001B7C87"/>
    <w:rsid w:val="001C073E"/>
    <w:rsid w:val="001C10C0"/>
    <w:rsid w:val="001C26F5"/>
    <w:rsid w:val="001C2767"/>
    <w:rsid w:val="001C2B76"/>
    <w:rsid w:val="001C2EF9"/>
    <w:rsid w:val="001C34D9"/>
    <w:rsid w:val="001C41A7"/>
    <w:rsid w:val="001C41E8"/>
    <w:rsid w:val="001C45AC"/>
    <w:rsid w:val="001C488F"/>
    <w:rsid w:val="001C4A9A"/>
    <w:rsid w:val="001C5678"/>
    <w:rsid w:val="001C591F"/>
    <w:rsid w:val="001C635C"/>
    <w:rsid w:val="001C6B69"/>
    <w:rsid w:val="001C73DE"/>
    <w:rsid w:val="001C757B"/>
    <w:rsid w:val="001C7E77"/>
    <w:rsid w:val="001C7F19"/>
    <w:rsid w:val="001D0429"/>
    <w:rsid w:val="001D0AFE"/>
    <w:rsid w:val="001D0B00"/>
    <w:rsid w:val="001D0E65"/>
    <w:rsid w:val="001D0F8D"/>
    <w:rsid w:val="001D126D"/>
    <w:rsid w:val="001D1602"/>
    <w:rsid w:val="001D25B7"/>
    <w:rsid w:val="001D25EF"/>
    <w:rsid w:val="001D2988"/>
    <w:rsid w:val="001D2C2F"/>
    <w:rsid w:val="001D3171"/>
    <w:rsid w:val="001D37AA"/>
    <w:rsid w:val="001D38AE"/>
    <w:rsid w:val="001D3A7A"/>
    <w:rsid w:val="001D3CD3"/>
    <w:rsid w:val="001D3F46"/>
    <w:rsid w:val="001D40C9"/>
    <w:rsid w:val="001D434D"/>
    <w:rsid w:val="001D43F4"/>
    <w:rsid w:val="001D451B"/>
    <w:rsid w:val="001D47B3"/>
    <w:rsid w:val="001D49A6"/>
    <w:rsid w:val="001D5578"/>
    <w:rsid w:val="001D56C6"/>
    <w:rsid w:val="001D5AA0"/>
    <w:rsid w:val="001D5B1E"/>
    <w:rsid w:val="001D5D47"/>
    <w:rsid w:val="001D5D98"/>
    <w:rsid w:val="001D65D5"/>
    <w:rsid w:val="001D669F"/>
    <w:rsid w:val="001D66DE"/>
    <w:rsid w:val="001D6CF9"/>
    <w:rsid w:val="001D6E7B"/>
    <w:rsid w:val="001D7785"/>
    <w:rsid w:val="001D7BA4"/>
    <w:rsid w:val="001E01FD"/>
    <w:rsid w:val="001E060F"/>
    <w:rsid w:val="001E0BF1"/>
    <w:rsid w:val="001E0EC1"/>
    <w:rsid w:val="001E0F79"/>
    <w:rsid w:val="001E0FFB"/>
    <w:rsid w:val="001E10EE"/>
    <w:rsid w:val="001E1120"/>
    <w:rsid w:val="001E11A7"/>
    <w:rsid w:val="001E120A"/>
    <w:rsid w:val="001E15B3"/>
    <w:rsid w:val="001E1AFF"/>
    <w:rsid w:val="001E1CEF"/>
    <w:rsid w:val="001E2272"/>
    <w:rsid w:val="001E2BF1"/>
    <w:rsid w:val="001E2C21"/>
    <w:rsid w:val="001E3026"/>
    <w:rsid w:val="001E3414"/>
    <w:rsid w:val="001E35D0"/>
    <w:rsid w:val="001E3BBE"/>
    <w:rsid w:val="001E41C4"/>
    <w:rsid w:val="001E4673"/>
    <w:rsid w:val="001E4DE1"/>
    <w:rsid w:val="001E5063"/>
    <w:rsid w:val="001E59BE"/>
    <w:rsid w:val="001E5FE3"/>
    <w:rsid w:val="001E60A5"/>
    <w:rsid w:val="001E61AE"/>
    <w:rsid w:val="001E6321"/>
    <w:rsid w:val="001E663A"/>
    <w:rsid w:val="001E67CF"/>
    <w:rsid w:val="001E6D77"/>
    <w:rsid w:val="001E6DA9"/>
    <w:rsid w:val="001E74B2"/>
    <w:rsid w:val="001E7C80"/>
    <w:rsid w:val="001F040A"/>
    <w:rsid w:val="001F07D8"/>
    <w:rsid w:val="001F0913"/>
    <w:rsid w:val="001F0AE2"/>
    <w:rsid w:val="001F11E1"/>
    <w:rsid w:val="001F128A"/>
    <w:rsid w:val="001F1446"/>
    <w:rsid w:val="001F157B"/>
    <w:rsid w:val="001F1A41"/>
    <w:rsid w:val="001F1E8D"/>
    <w:rsid w:val="001F2071"/>
    <w:rsid w:val="001F28FD"/>
    <w:rsid w:val="001F3923"/>
    <w:rsid w:val="001F39B8"/>
    <w:rsid w:val="001F3BC6"/>
    <w:rsid w:val="001F3C00"/>
    <w:rsid w:val="001F4067"/>
    <w:rsid w:val="001F4142"/>
    <w:rsid w:val="001F4452"/>
    <w:rsid w:val="001F491D"/>
    <w:rsid w:val="001F4CC6"/>
    <w:rsid w:val="001F4CE7"/>
    <w:rsid w:val="001F54B4"/>
    <w:rsid w:val="001F5DD8"/>
    <w:rsid w:val="001F5E0B"/>
    <w:rsid w:val="001F5F76"/>
    <w:rsid w:val="001F62A5"/>
    <w:rsid w:val="001F64C8"/>
    <w:rsid w:val="001F6972"/>
    <w:rsid w:val="001F6BB1"/>
    <w:rsid w:val="001F6CCB"/>
    <w:rsid w:val="001F7738"/>
    <w:rsid w:val="00200D0B"/>
    <w:rsid w:val="00200EF9"/>
    <w:rsid w:val="0020120A"/>
    <w:rsid w:val="00201343"/>
    <w:rsid w:val="0020135A"/>
    <w:rsid w:val="00201593"/>
    <w:rsid w:val="00201746"/>
    <w:rsid w:val="0020176B"/>
    <w:rsid w:val="00202B6E"/>
    <w:rsid w:val="00202C7E"/>
    <w:rsid w:val="0020302A"/>
    <w:rsid w:val="00203398"/>
    <w:rsid w:val="00203A0B"/>
    <w:rsid w:val="00203D35"/>
    <w:rsid w:val="00203FA0"/>
    <w:rsid w:val="002042FC"/>
    <w:rsid w:val="0020460D"/>
    <w:rsid w:val="00204A33"/>
    <w:rsid w:val="00205CE2"/>
    <w:rsid w:val="00205F22"/>
    <w:rsid w:val="0020624A"/>
    <w:rsid w:val="00206B79"/>
    <w:rsid w:val="00207D87"/>
    <w:rsid w:val="00210293"/>
    <w:rsid w:val="00210629"/>
    <w:rsid w:val="00210A2B"/>
    <w:rsid w:val="00210E6F"/>
    <w:rsid w:val="0021158C"/>
    <w:rsid w:val="00211CB9"/>
    <w:rsid w:val="00211D8E"/>
    <w:rsid w:val="002125E3"/>
    <w:rsid w:val="00212AA3"/>
    <w:rsid w:val="00212CD2"/>
    <w:rsid w:val="00213E05"/>
    <w:rsid w:val="00214041"/>
    <w:rsid w:val="00214331"/>
    <w:rsid w:val="00214DBA"/>
    <w:rsid w:val="002153C1"/>
    <w:rsid w:val="00215DEB"/>
    <w:rsid w:val="00215E8A"/>
    <w:rsid w:val="002160A2"/>
    <w:rsid w:val="00216731"/>
    <w:rsid w:val="00216A4E"/>
    <w:rsid w:val="00216EBE"/>
    <w:rsid w:val="002172A3"/>
    <w:rsid w:val="002178E6"/>
    <w:rsid w:val="00217B78"/>
    <w:rsid w:val="00217D6D"/>
    <w:rsid w:val="00217FD5"/>
    <w:rsid w:val="002200DA"/>
    <w:rsid w:val="00220126"/>
    <w:rsid w:val="00220965"/>
    <w:rsid w:val="00220C9C"/>
    <w:rsid w:val="002215E6"/>
    <w:rsid w:val="002217A7"/>
    <w:rsid w:val="00221DCE"/>
    <w:rsid w:val="0022228F"/>
    <w:rsid w:val="002224B0"/>
    <w:rsid w:val="0022279C"/>
    <w:rsid w:val="002237E7"/>
    <w:rsid w:val="00223FC6"/>
    <w:rsid w:val="002245DC"/>
    <w:rsid w:val="00224797"/>
    <w:rsid w:val="002248F4"/>
    <w:rsid w:val="00224E58"/>
    <w:rsid w:val="00225A34"/>
    <w:rsid w:val="00225E21"/>
    <w:rsid w:val="00226632"/>
    <w:rsid w:val="00226BD4"/>
    <w:rsid w:val="00227190"/>
    <w:rsid w:val="00227390"/>
    <w:rsid w:val="002276B4"/>
    <w:rsid w:val="00230FC7"/>
    <w:rsid w:val="002312FA"/>
    <w:rsid w:val="00231490"/>
    <w:rsid w:val="00232182"/>
    <w:rsid w:val="0023264C"/>
    <w:rsid w:val="002327A1"/>
    <w:rsid w:val="00232C5F"/>
    <w:rsid w:val="00232EAE"/>
    <w:rsid w:val="00232EDB"/>
    <w:rsid w:val="00233343"/>
    <w:rsid w:val="002333C6"/>
    <w:rsid w:val="0023377D"/>
    <w:rsid w:val="00234A5A"/>
    <w:rsid w:val="00234BC6"/>
    <w:rsid w:val="0023501A"/>
    <w:rsid w:val="002354BE"/>
    <w:rsid w:val="002354C5"/>
    <w:rsid w:val="00235555"/>
    <w:rsid w:val="002358A2"/>
    <w:rsid w:val="00236180"/>
    <w:rsid w:val="002374CA"/>
    <w:rsid w:val="00237724"/>
    <w:rsid w:val="002377EE"/>
    <w:rsid w:val="0023783F"/>
    <w:rsid w:val="002378B5"/>
    <w:rsid w:val="002401AD"/>
    <w:rsid w:val="0024024D"/>
    <w:rsid w:val="002402DD"/>
    <w:rsid w:val="0024098A"/>
    <w:rsid w:val="00240B58"/>
    <w:rsid w:val="00241470"/>
    <w:rsid w:val="00241606"/>
    <w:rsid w:val="00241A1E"/>
    <w:rsid w:val="00241A48"/>
    <w:rsid w:val="00241D69"/>
    <w:rsid w:val="00241DE6"/>
    <w:rsid w:val="002420C2"/>
    <w:rsid w:val="00242260"/>
    <w:rsid w:val="00243208"/>
    <w:rsid w:val="0024356D"/>
    <w:rsid w:val="00243E40"/>
    <w:rsid w:val="002445BC"/>
    <w:rsid w:val="0024697D"/>
    <w:rsid w:val="00246D28"/>
    <w:rsid w:val="002475A2"/>
    <w:rsid w:val="00247652"/>
    <w:rsid w:val="00247E9D"/>
    <w:rsid w:val="0025070C"/>
    <w:rsid w:val="00250E34"/>
    <w:rsid w:val="00250FD4"/>
    <w:rsid w:val="002512E2"/>
    <w:rsid w:val="00251346"/>
    <w:rsid w:val="0025147A"/>
    <w:rsid w:val="002516DD"/>
    <w:rsid w:val="00251723"/>
    <w:rsid w:val="00251B5A"/>
    <w:rsid w:val="00251FED"/>
    <w:rsid w:val="00252572"/>
    <w:rsid w:val="0025273A"/>
    <w:rsid w:val="00252BAF"/>
    <w:rsid w:val="00252E59"/>
    <w:rsid w:val="00252FB4"/>
    <w:rsid w:val="002538AC"/>
    <w:rsid w:val="00254CEE"/>
    <w:rsid w:val="00254F9A"/>
    <w:rsid w:val="002557AE"/>
    <w:rsid w:val="00255862"/>
    <w:rsid w:val="00255B2D"/>
    <w:rsid w:val="00256037"/>
    <w:rsid w:val="00256104"/>
    <w:rsid w:val="00256139"/>
    <w:rsid w:val="00256A42"/>
    <w:rsid w:val="002570B8"/>
    <w:rsid w:val="0025711E"/>
    <w:rsid w:val="002574D4"/>
    <w:rsid w:val="002575B5"/>
    <w:rsid w:val="0026018E"/>
    <w:rsid w:val="002601E6"/>
    <w:rsid w:val="00260CB5"/>
    <w:rsid w:val="00260F5C"/>
    <w:rsid w:val="002619FB"/>
    <w:rsid w:val="00261AC5"/>
    <w:rsid w:val="0026254D"/>
    <w:rsid w:val="00263174"/>
    <w:rsid w:val="00263C05"/>
    <w:rsid w:val="00263C2F"/>
    <w:rsid w:val="00263E42"/>
    <w:rsid w:val="00263F58"/>
    <w:rsid w:val="00264666"/>
    <w:rsid w:val="00265BB5"/>
    <w:rsid w:val="00265BE3"/>
    <w:rsid w:val="00265F98"/>
    <w:rsid w:val="00266261"/>
    <w:rsid w:val="002664E9"/>
    <w:rsid w:val="00266567"/>
    <w:rsid w:val="002668F3"/>
    <w:rsid w:val="002669EA"/>
    <w:rsid w:val="00266BC4"/>
    <w:rsid w:val="00266D84"/>
    <w:rsid w:val="00266F9C"/>
    <w:rsid w:val="002704B3"/>
    <w:rsid w:val="00270740"/>
    <w:rsid w:val="00270BB1"/>
    <w:rsid w:val="00270D62"/>
    <w:rsid w:val="00271AAA"/>
    <w:rsid w:val="00272B93"/>
    <w:rsid w:val="00272D6C"/>
    <w:rsid w:val="00272DE5"/>
    <w:rsid w:val="0027350C"/>
    <w:rsid w:val="00273E5D"/>
    <w:rsid w:val="00273F29"/>
    <w:rsid w:val="002748F7"/>
    <w:rsid w:val="00274CCE"/>
    <w:rsid w:val="00274D2E"/>
    <w:rsid w:val="00274FFA"/>
    <w:rsid w:val="002751C5"/>
    <w:rsid w:val="00275433"/>
    <w:rsid w:val="002756D4"/>
    <w:rsid w:val="0027577A"/>
    <w:rsid w:val="00275BFE"/>
    <w:rsid w:val="00276522"/>
    <w:rsid w:val="002765F0"/>
    <w:rsid w:val="00276947"/>
    <w:rsid w:val="00277968"/>
    <w:rsid w:val="00277A96"/>
    <w:rsid w:val="00277F63"/>
    <w:rsid w:val="002801E8"/>
    <w:rsid w:val="002802FC"/>
    <w:rsid w:val="0028048F"/>
    <w:rsid w:val="002804C7"/>
    <w:rsid w:val="002808DB"/>
    <w:rsid w:val="00280C6D"/>
    <w:rsid w:val="0028117B"/>
    <w:rsid w:val="002812EB"/>
    <w:rsid w:val="0028150C"/>
    <w:rsid w:val="0028162B"/>
    <w:rsid w:val="002819BE"/>
    <w:rsid w:val="00281C93"/>
    <w:rsid w:val="00281FA4"/>
    <w:rsid w:val="00282022"/>
    <w:rsid w:val="00282548"/>
    <w:rsid w:val="0028293A"/>
    <w:rsid w:val="00282B54"/>
    <w:rsid w:val="00282C1E"/>
    <w:rsid w:val="00282C97"/>
    <w:rsid w:val="00282E7D"/>
    <w:rsid w:val="00283A6F"/>
    <w:rsid w:val="00283ADA"/>
    <w:rsid w:val="00283D26"/>
    <w:rsid w:val="00284CD3"/>
    <w:rsid w:val="00284CDA"/>
    <w:rsid w:val="00285089"/>
    <w:rsid w:val="002852CD"/>
    <w:rsid w:val="0028569E"/>
    <w:rsid w:val="00285862"/>
    <w:rsid w:val="00285B91"/>
    <w:rsid w:val="00285BB9"/>
    <w:rsid w:val="00286078"/>
    <w:rsid w:val="00286141"/>
    <w:rsid w:val="00286402"/>
    <w:rsid w:val="002869F8"/>
    <w:rsid w:val="00286E18"/>
    <w:rsid w:val="002870EE"/>
    <w:rsid w:val="0028745A"/>
    <w:rsid w:val="002875A5"/>
    <w:rsid w:val="00287ACB"/>
    <w:rsid w:val="00287DD3"/>
    <w:rsid w:val="0029066E"/>
    <w:rsid w:val="002909A6"/>
    <w:rsid w:val="00290B77"/>
    <w:rsid w:val="00290E36"/>
    <w:rsid w:val="00291FA4"/>
    <w:rsid w:val="002921AE"/>
    <w:rsid w:val="00292810"/>
    <w:rsid w:val="00293494"/>
    <w:rsid w:val="002939A6"/>
    <w:rsid w:val="0029461D"/>
    <w:rsid w:val="002947F6"/>
    <w:rsid w:val="0029482F"/>
    <w:rsid w:val="002949AA"/>
    <w:rsid w:val="00294C09"/>
    <w:rsid w:val="00294D32"/>
    <w:rsid w:val="00295499"/>
    <w:rsid w:val="00295594"/>
    <w:rsid w:val="002959E1"/>
    <w:rsid w:val="00295BC7"/>
    <w:rsid w:val="00295D34"/>
    <w:rsid w:val="00296172"/>
    <w:rsid w:val="002962E2"/>
    <w:rsid w:val="00296BC8"/>
    <w:rsid w:val="00296F48"/>
    <w:rsid w:val="002975C3"/>
    <w:rsid w:val="002A02C9"/>
    <w:rsid w:val="002A1690"/>
    <w:rsid w:val="002A2A9D"/>
    <w:rsid w:val="002A2AA0"/>
    <w:rsid w:val="002A2E23"/>
    <w:rsid w:val="002A2F78"/>
    <w:rsid w:val="002A369F"/>
    <w:rsid w:val="002A38DA"/>
    <w:rsid w:val="002A391A"/>
    <w:rsid w:val="002A3961"/>
    <w:rsid w:val="002A3BDC"/>
    <w:rsid w:val="002A3D34"/>
    <w:rsid w:val="002A44D2"/>
    <w:rsid w:val="002A4B83"/>
    <w:rsid w:val="002A4C23"/>
    <w:rsid w:val="002A4F0C"/>
    <w:rsid w:val="002A4FDC"/>
    <w:rsid w:val="002A5412"/>
    <w:rsid w:val="002A5B44"/>
    <w:rsid w:val="002A604A"/>
    <w:rsid w:val="002A65B4"/>
    <w:rsid w:val="002A6B38"/>
    <w:rsid w:val="002A6E25"/>
    <w:rsid w:val="002A6FFC"/>
    <w:rsid w:val="002A74E7"/>
    <w:rsid w:val="002A7E29"/>
    <w:rsid w:val="002B0CD7"/>
    <w:rsid w:val="002B13B1"/>
    <w:rsid w:val="002B1423"/>
    <w:rsid w:val="002B18CD"/>
    <w:rsid w:val="002B1A41"/>
    <w:rsid w:val="002B22B6"/>
    <w:rsid w:val="002B27FB"/>
    <w:rsid w:val="002B2A19"/>
    <w:rsid w:val="002B2B1E"/>
    <w:rsid w:val="002B2BF9"/>
    <w:rsid w:val="002B2FE2"/>
    <w:rsid w:val="002B3193"/>
    <w:rsid w:val="002B32DA"/>
    <w:rsid w:val="002B355B"/>
    <w:rsid w:val="002B35B2"/>
    <w:rsid w:val="002B3B5C"/>
    <w:rsid w:val="002B3DFC"/>
    <w:rsid w:val="002B416C"/>
    <w:rsid w:val="002B419E"/>
    <w:rsid w:val="002B44E6"/>
    <w:rsid w:val="002B5061"/>
    <w:rsid w:val="002B51CC"/>
    <w:rsid w:val="002B51FF"/>
    <w:rsid w:val="002B54FC"/>
    <w:rsid w:val="002B56D9"/>
    <w:rsid w:val="002B5892"/>
    <w:rsid w:val="002B5C89"/>
    <w:rsid w:val="002B5D56"/>
    <w:rsid w:val="002B5F1A"/>
    <w:rsid w:val="002B65FB"/>
    <w:rsid w:val="002B67BF"/>
    <w:rsid w:val="002B6AD9"/>
    <w:rsid w:val="002B73A8"/>
    <w:rsid w:val="002B79B4"/>
    <w:rsid w:val="002B7B23"/>
    <w:rsid w:val="002B7B2F"/>
    <w:rsid w:val="002B7E2E"/>
    <w:rsid w:val="002C05F6"/>
    <w:rsid w:val="002C0A77"/>
    <w:rsid w:val="002C0BD5"/>
    <w:rsid w:val="002C0CE1"/>
    <w:rsid w:val="002C132D"/>
    <w:rsid w:val="002C18DC"/>
    <w:rsid w:val="002C1A9B"/>
    <w:rsid w:val="002C1B23"/>
    <w:rsid w:val="002C1BD4"/>
    <w:rsid w:val="002C1EB5"/>
    <w:rsid w:val="002C28F4"/>
    <w:rsid w:val="002C2CA9"/>
    <w:rsid w:val="002C3955"/>
    <w:rsid w:val="002C3FF4"/>
    <w:rsid w:val="002C41DC"/>
    <w:rsid w:val="002C45C3"/>
    <w:rsid w:val="002C4FFF"/>
    <w:rsid w:val="002C53D9"/>
    <w:rsid w:val="002C56D5"/>
    <w:rsid w:val="002C57B6"/>
    <w:rsid w:val="002C5AA5"/>
    <w:rsid w:val="002C5AC0"/>
    <w:rsid w:val="002C5BDA"/>
    <w:rsid w:val="002C5EF5"/>
    <w:rsid w:val="002C64D2"/>
    <w:rsid w:val="002C67FA"/>
    <w:rsid w:val="002C6F72"/>
    <w:rsid w:val="002C72E5"/>
    <w:rsid w:val="002C7330"/>
    <w:rsid w:val="002C7978"/>
    <w:rsid w:val="002C7BB0"/>
    <w:rsid w:val="002C7C08"/>
    <w:rsid w:val="002C7CAF"/>
    <w:rsid w:val="002D06AB"/>
    <w:rsid w:val="002D089A"/>
    <w:rsid w:val="002D0E85"/>
    <w:rsid w:val="002D10C2"/>
    <w:rsid w:val="002D1271"/>
    <w:rsid w:val="002D1A79"/>
    <w:rsid w:val="002D235C"/>
    <w:rsid w:val="002D3277"/>
    <w:rsid w:val="002D3E35"/>
    <w:rsid w:val="002D494F"/>
    <w:rsid w:val="002D4C92"/>
    <w:rsid w:val="002D53DA"/>
    <w:rsid w:val="002D59AB"/>
    <w:rsid w:val="002D5B7A"/>
    <w:rsid w:val="002D5BFD"/>
    <w:rsid w:val="002D5D8D"/>
    <w:rsid w:val="002D605F"/>
    <w:rsid w:val="002D6202"/>
    <w:rsid w:val="002D6499"/>
    <w:rsid w:val="002D6DF3"/>
    <w:rsid w:val="002D7098"/>
    <w:rsid w:val="002D7148"/>
    <w:rsid w:val="002D7717"/>
    <w:rsid w:val="002D7AF4"/>
    <w:rsid w:val="002E01BC"/>
    <w:rsid w:val="002E099B"/>
    <w:rsid w:val="002E0AED"/>
    <w:rsid w:val="002E0D85"/>
    <w:rsid w:val="002E1048"/>
    <w:rsid w:val="002E116C"/>
    <w:rsid w:val="002E11FC"/>
    <w:rsid w:val="002E1ACB"/>
    <w:rsid w:val="002E1D59"/>
    <w:rsid w:val="002E2273"/>
    <w:rsid w:val="002E2C26"/>
    <w:rsid w:val="002E2F41"/>
    <w:rsid w:val="002E360D"/>
    <w:rsid w:val="002E390B"/>
    <w:rsid w:val="002E39D6"/>
    <w:rsid w:val="002E4664"/>
    <w:rsid w:val="002E4E0D"/>
    <w:rsid w:val="002E5007"/>
    <w:rsid w:val="002E5522"/>
    <w:rsid w:val="002E587A"/>
    <w:rsid w:val="002E5948"/>
    <w:rsid w:val="002E5B66"/>
    <w:rsid w:val="002E5DE0"/>
    <w:rsid w:val="002E603C"/>
    <w:rsid w:val="002E609C"/>
    <w:rsid w:val="002E64F7"/>
    <w:rsid w:val="002E6577"/>
    <w:rsid w:val="002E66F5"/>
    <w:rsid w:val="002E6B1E"/>
    <w:rsid w:val="002E71AA"/>
    <w:rsid w:val="002E7A2C"/>
    <w:rsid w:val="002F0F93"/>
    <w:rsid w:val="002F0FB8"/>
    <w:rsid w:val="002F12E6"/>
    <w:rsid w:val="002F167A"/>
    <w:rsid w:val="002F1CB4"/>
    <w:rsid w:val="002F2DBB"/>
    <w:rsid w:val="002F301F"/>
    <w:rsid w:val="002F34D6"/>
    <w:rsid w:val="002F3B38"/>
    <w:rsid w:val="002F3DAB"/>
    <w:rsid w:val="002F40CD"/>
    <w:rsid w:val="002F41D1"/>
    <w:rsid w:val="002F4252"/>
    <w:rsid w:val="002F4F34"/>
    <w:rsid w:val="002F5712"/>
    <w:rsid w:val="002F5B82"/>
    <w:rsid w:val="002F6B65"/>
    <w:rsid w:val="002F6C41"/>
    <w:rsid w:val="002F6DD3"/>
    <w:rsid w:val="002F6FDE"/>
    <w:rsid w:val="002F71F7"/>
    <w:rsid w:val="002F73BC"/>
    <w:rsid w:val="002F7C1C"/>
    <w:rsid w:val="003002A9"/>
    <w:rsid w:val="003006C5"/>
    <w:rsid w:val="0030100F"/>
    <w:rsid w:val="00301C65"/>
    <w:rsid w:val="00301EB9"/>
    <w:rsid w:val="00302084"/>
    <w:rsid w:val="00302D1D"/>
    <w:rsid w:val="00303155"/>
    <w:rsid w:val="00303320"/>
    <w:rsid w:val="00303A88"/>
    <w:rsid w:val="00303B29"/>
    <w:rsid w:val="00303E77"/>
    <w:rsid w:val="00305115"/>
    <w:rsid w:val="00305693"/>
    <w:rsid w:val="0030575B"/>
    <w:rsid w:val="00305D92"/>
    <w:rsid w:val="00305DAC"/>
    <w:rsid w:val="00306084"/>
    <w:rsid w:val="003062F8"/>
    <w:rsid w:val="00306383"/>
    <w:rsid w:val="003068C0"/>
    <w:rsid w:val="00306A96"/>
    <w:rsid w:val="00307102"/>
    <w:rsid w:val="003073B1"/>
    <w:rsid w:val="00307495"/>
    <w:rsid w:val="0030762B"/>
    <w:rsid w:val="003076C7"/>
    <w:rsid w:val="00307854"/>
    <w:rsid w:val="00307AE3"/>
    <w:rsid w:val="003103F9"/>
    <w:rsid w:val="00310B3F"/>
    <w:rsid w:val="00310E61"/>
    <w:rsid w:val="0031151E"/>
    <w:rsid w:val="00311635"/>
    <w:rsid w:val="00311808"/>
    <w:rsid w:val="00311C01"/>
    <w:rsid w:val="003123EE"/>
    <w:rsid w:val="00312578"/>
    <w:rsid w:val="003127E1"/>
    <w:rsid w:val="00312F0F"/>
    <w:rsid w:val="003144D0"/>
    <w:rsid w:val="00314729"/>
    <w:rsid w:val="003150A9"/>
    <w:rsid w:val="00315322"/>
    <w:rsid w:val="0031537A"/>
    <w:rsid w:val="00315771"/>
    <w:rsid w:val="00315EC7"/>
    <w:rsid w:val="00316C81"/>
    <w:rsid w:val="0031722B"/>
    <w:rsid w:val="00317474"/>
    <w:rsid w:val="00317715"/>
    <w:rsid w:val="0031773C"/>
    <w:rsid w:val="00317C8D"/>
    <w:rsid w:val="0032056B"/>
    <w:rsid w:val="003206D7"/>
    <w:rsid w:val="00320DC4"/>
    <w:rsid w:val="00320FA9"/>
    <w:rsid w:val="00321356"/>
    <w:rsid w:val="00321E61"/>
    <w:rsid w:val="00321E6F"/>
    <w:rsid w:val="00321EC1"/>
    <w:rsid w:val="00321F9B"/>
    <w:rsid w:val="003221D2"/>
    <w:rsid w:val="003224FD"/>
    <w:rsid w:val="00322A6B"/>
    <w:rsid w:val="00322BDC"/>
    <w:rsid w:val="00322EFF"/>
    <w:rsid w:val="00322F02"/>
    <w:rsid w:val="0032322D"/>
    <w:rsid w:val="0032328F"/>
    <w:rsid w:val="003233CB"/>
    <w:rsid w:val="003239DB"/>
    <w:rsid w:val="0032429E"/>
    <w:rsid w:val="0032571A"/>
    <w:rsid w:val="00325862"/>
    <w:rsid w:val="00325ADA"/>
    <w:rsid w:val="00325F48"/>
    <w:rsid w:val="00325FD6"/>
    <w:rsid w:val="003266BF"/>
    <w:rsid w:val="00326AC2"/>
    <w:rsid w:val="00326DA4"/>
    <w:rsid w:val="00326F84"/>
    <w:rsid w:val="00327437"/>
    <w:rsid w:val="00330B3C"/>
    <w:rsid w:val="00331345"/>
    <w:rsid w:val="00331782"/>
    <w:rsid w:val="0033187C"/>
    <w:rsid w:val="003318DC"/>
    <w:rsid w:val="003319D4"/>
    <w:rsid w:val="00331A69"/>
    <w:rsid w:val="00331D18"/>
    <w:rsid w:val="00331FDF"/>
    <w:rsid w:val="0033235E"/>
    <w:rsid w:val="0033259A"/>
    <w:rsid w:val="0033298D"/>
    <w:rsid w:val="00333513"/>
    <w:rsid w:val="003345CD"/>
    <w:rsid w:val="003348EC"/>
    <w:rsid w:val="00334D7F"/>
    <w:rsid w:val="00334EB3"/>
    <w:rsid w:val="00334F78"/>
    <w:rsid w:val="0033543C"/>
    <w:rsid w:val="003357B2"/>
    <w:rsid w:val="003358D2"/>
    <w:rsid w:val="00335A0B"/>
    <w:rsid w:val="00335A33"/>
    <w:rsid w:val="00335BB6"/>
    <w:rsid w:val="00335D84"/>
    <w:rsid w:val="00335EA3"/>
    <w:rsid w:val="00336136"/>
    <w:rsid w:val="00336744"/>
    <w:rsid w:val="003372A5"/>
    <w:rsid w:val="003409D8"/>
    <w:rsid w:val="00341CA6"/>
    <w:rsid w:val="00341EA5"/>
    <w:rsid w:val="00341FF1"/>
    <w:rsid w:val="003422EF"/>
    <w:rsid w:val="0034265E"/>
    <w:rsid w:val="00342970"/>
    <w:rsid w:val="00342BD1"/>
    <w:rsid w:val="00343092"/>
    <w:rsid w:val="0034398B"/>
    <w:rsid w:val="00343A59"/>
    <w:rsid w:val="00343DAE"/>
    <w:rsid w:val="0034421A"/>
    <w:rsid w:val="003443E7"/>
    <w:rsid w:val="00344D56"/>
    <w:rsid w:val="0034523B"/>
    <w:rsid w:val="00345267"/>
    <w:rsid w:val="00345B6C"/>
    <w:rsid w:val="00346FF2"/>
    <w:rsid w:val="00347462"/>
    <w:rsid w:val="00347D90"/>
    <w:rsid w:val="00347D91"/>
    <w:rsid w:val="00347FF5"/>
    <w:rsid w:val="00350133"/>
    <w:rsid w:val="003508F1"/>
    <w:rsid w:val="00350A2E"/>
    <w:rsid w:val="00350AF0"/>
    <w:rsid w:val="00350E90"/>
    <w:rsid w:val="003512F8"/>
    <w:rsid w:val="003515A6"/>
    <w:rsid w:val="0035163E"/>
    <w:rsid w:val="00351793"/>
    <w:rsid w:val="00351BF1"/>
    <w:rsid w:val="00351F15"/>
    <w:rsid w:val="0035204E"/>
    <w:rsid w:val="00352720"/>
    <w:rsid w:val="00352A03"/>
    <w:rsid w:val="00353139"/>
    <w:rsid w:val="0035331A"/>
    <w:rsid w:val="0035363E"/>
    <w:rsid w:val="0035392F"/>
    <w:rsid w:val="00353A41"/>
    <w:rsid w:val="003544C2"/>
    <w:rsid w:val="00354690"/>
    <w:rsid w:val="0035477D"/>
    <w:rsid w:val="003547F7"/>
    <w:rsid w:val="0035484E"/>
    <w:rsid w:val="00354AA8"/>
    <w:rsid w:val="00354E85"/>
    <w:rsid w:val="0035595A"/>
    <w:rsid w:val="00355CDB"/>
    <w:rsid w:val="003564CB"/>
    <w:rsid w:val="0035653B"/>
    <w:rsid w:val="003577FC"/>
    <w:rsid w:val="00357950"/>
    <w:rsid w:val="00357E75"/>
    <w:rsid w:val="00360425"/>
    <w:rsid w:val="0036068B"/>
    <w:rsid w:val="00360923"/>
    <w:rsid w:val="00360A6E"/>
    <w:rsid w:val="00360C96"/>
    <w:rsid w:val="00361190"/>
    <w:rsid w:val="00361B6E"/>
    <w:rsid w:val="003629C1"/>
    <w:rsid w:val="00362B88"/>
    <w:rsid w:val="003635D1"/>
    <w:rsid w:val="00363823"/>
    <w:rsid w:val="0036398F"/>
    <w:rsid w:val="00363AF4"/>
    <w:rsid w:val="00363C9F"/>
    <w:rsid w:val="00363F54"/>
    <w:rsid w:val="00364733"/>
    <w:rsid w:val="00364869"/>
    <w:rsid w:val="00364C66"/>
    <w:rsid w:val="00364E33"/>
    <w:rsid w:val="00364F4F"/>
    <w:rsid w:val="003652A8"/>
    <w:rsid w:val="003652DD"/>
    <w:rsid w:val="003653E3"/>
    <w:rsid w:val="00365D64"/>
    <w:rsid w:val="003669AA"/>
    <w:rsid w:val="00367279"/>
    <w:rsid w:val="003672BF"/>
    <w:rsid w:val="003677B1"/>
    <w:rsid w:val="00370154"/>
    <w:rsid w:val="0037016B"/>
    <w:rsid w:val="003706EC"/>
    <w:rsid w:val="003708CE"/>
    <w:rsid w:val="003709F1"/>
    <w:rsid w:val="003709F5"/>
    <w:rsid w:val="00370E7A"/>
    <w:rsid w:val="00371135"/>
    <w:rsid w:val="003711FE"/>
    <w:rsid w:val="003713B9"/>
    <w:rsid w:val="003716A0"/>
    <w:rsid w:val="00371C8C"/>
    <w:rsid w:val="00371D6C"/>
    <w:rsid w:val="00371E12"/>
    <w:rsid w:val="00372553"/>
    <w:rsid w:val="00372574"/>
    <w:rsid w:val="003727A4"/>
    <w:rsid w:val="0037281D"/>
    <w:rsid w:val="00373091"/>
    <w:rsid w:val="003740FE"/>
    <w:rsid w:val="00374C0F"/>
    <w:rsid w:val="0037513E"/>
    <w:rsid w:val="0037521C"/>
    <w:rsid w:val="0037529A"/>
    <w:rsid w:val="003753EF"/>
    <w:rsid w:val="003754D9"/>
    <w:rsid w:val="00375706"/>
    <w:rsid w:val="00375839"/>
    <w:rsid w:val="003758EE"/>
    <w:rsid w:val="003759CB"/>
    <w:rsid w:val="00375B5B"/>
    <w:rsid w:val="003763AC"/>
    <w:rsid w:val="003772F3"/>
    <w:rsid w:val="00377758"/>
    <w:rsid w:val="00377816"/>
    <w:rsid w:val="00377A90"/>
    <w:rsid w:val="003806D4"/>
    <w:rsid w:val="003807FC"/>
    <w:rsid w:val="00380A8F"/>
    <w:rsid w:val="00380C02"/>
    <w:rsid w:val="00380CC0"/>
    <w:rsid w:val="00380F03"/>
    <w:rsid w:val="003810D2"/>
    <w:rsid w:val="0038178C"/>
    <w:rsid w:val="0038195A"/>
    <w:rsid w:val="00381994"/>
    <w:rsid w:val="00382924"/>
    <w:rsid w:val="003829DB"/>
    <w:rsid w:val="00382A67"/>
    <w:rsid w:val="00382EDC"/>
    <w:rsid w:val="0038351C"/>
    <w:rsid w:val="003838C5"/>
    <w:rsid w:val="003838C7"/>
    <w:rsid w:val="00383BF5"/>
    <w:rsid w:val="0038412A"/>
    <w:rsid w:val="003842A3"/>
    <w:rsid w:val="00384939"/>
    <w:rsid w:val="003849C4"/>
    <w:rsid w:val="00384B5B"/>
    <w:rsid w:val="00384B9C"/>
    <w:rsid w:val="00385346"/>
    <w:rsid w:val="00385C60"/>
    <w:rsid w:val="00385E2D"/>
    <w:rsid w:val="00385F1A"/>
    <w:rsid w:val="0038613A"/>
    <w:rsid w:val="00386934"/>
    <w:rsid w:val="00386AA6"/>
    <w:rsid w:val="00387585"/>
    <w:rsid w:val="00387641"/>
    <w:rsid w:val="00387D22"/>
    <w:rsid w:val="00387F10"/>
    <w:rsid w:val="00390286"/>
    <w:rsid w:val="003908C2"/>
    <w:rsid w:val="00390FF2"/>
    <w:rsid w:val="00391229"/>
    <w:rsid w:val="00391D83"/>
    <w:rsid w:val="00391F86"/>
    <w:rsid w:val="00392076"/>
    <w:rsid w:val="003928FE"/>
    <w:rsid w:val="00392C83"/>
    <w:rsid w:val="0039317F"/>
    <w:rsid w:val="0039357D"/>
    <w:rsid w:val="00393A30"/>
    <w:rsid w:val="00393DEF"/>
    <w:rsid w:val="003945AE"/>
    <w:rsid w:val="003948F8"/>
    <w:rsid w:val="00394F2D"/>
    <w:rsid w:val="00395024"/>
    <w:rsid w:val="003950BA"/>
    <w:rsid w:val="003953B9"/>
    <w:rsid w:val="00395446"/>
    <w:rsid w:val="00395F6F"/>
    <w:rsid w:val="0039644F"/>
    <w:rsid w:val="00396985"/>
    <w:rsid w:val="00396E12"/>
    <w:rsid w:val="00397299"/>
    <w:rsid w:val="00397AB4"/>
    <w:rsid w:val="003A006F"/>
    <w:rsid w:val="003A0202"/>
    <w:rsid w:val="003A0A37"/>
    <w:rsid w:val="003A116C"/>
    <w:rsid w:val="003A1AC4"/>
    <w:rsid w:val="003A24BA"/>
    <w:rsid w:val="003A2617"/>
    <w:rsid w:val="003A288B"/>
    <w:rsid w:val="003A2C08"/>
    <w:rsid w:val="003A2CDA"/>
    <w:rsid w:val="003A2ED7"/>
    <w:rsid w:val="003A3348"/>
    <w:rsid w:val="003A387A"/>
    <w:rsid w:val="003A38C6"/>
    <w:rsid w:val="003A424F"/>
    <w:rsid w:val="003A42CD"/>
    <w:rsid w:val="003A439C"/>
    <w:rsid w:val="003A4AC1"/>
    <w:rsid w:val="003A4B4D"/>
    <w:rsid w:val="003A4C93"/>
    <w:rsid w:val="003A4E0A"/>
    <w:rsid w:val="003A513F"/>
    <w:rsid w:val="003A52D4"/>
    <w:rsid w:val="003A5699"/>
    <w:rsid w:val="003A598F"/>
    <w:rsid w:val="003A62CB"/>
    <w:rsid w:val="003A636C"/>
    <w:rsid w:val="003A6A8A"/>
    <w:rsid w:val="003A6D31"/>
    <w:rsid w:val="003A6D65"/>
    <w:rsid w:val="003A7010"/>
    <w:rsid w:val="003A71F4"/>
    <w:rsid w:val="003A73EE"/>
    <w:rsid w:val="003A7792"/>
    <w:rsid w:val="003A7876"/>
    <w:rsid w:val="003B03DD"/>
    <w:rsid w:val="003B05DF"/>
    <w:rsid w:val="003B0807"/>
    <w:rsid w:val="003B0C1D"/>
    <w:rsid w:val="003B10E5"/>
    <w:rsid w:val="003B13B2"/>
    <w:rsid w:val="003B1510"/>
    <w:rsid w:val="003B1671"/>
    <w:rsid w:val="003B1687"/>
    <w:rsid w:val="003B1C7D"/>
    <w:rsid w:val="003B205D"/>
    <w:rsid w:val="003B228F"/>
    <w:rsid w:val="003B27AE"/>
    <w:rsid w:val="003B2846"/>
    <w:rsid w:val="003B3071"/>
    <w:rsid w:val="003B3982"/>
    <w:rsid w:val="003B3AAF"/>
    <w:rsid w:val="003B477D"/>
    <w:rsid w:val="003B551E"/>
    <w:rsid w:val="003B5C56"/>
    <w:rsid w:val="003B5D26"/>
    <w:rsid w:val="003B5EF5"/>
    <w:rsid w:val="003B6054"/>
    <w:rsid w:val="003B60CE"/>
    <w:rsid w:val="003B64CF"/>
    <w:rsid w:val="003B6C81"/>
    <w:rsid w:val="003B7096"/>
    <w:rsid w:val="003B7A60"/>
    <w:rsid w:val="003B7E1B"/>
    <w:rsid w:val="003B7F88"/>
    <w:rsid w:val="003C0063"/>
    <w:rsid w:val="003C05F4"/>
    <w:rsid w:val="003C0D81"/>
    <w:rsid w:val="003C15B4"/>
    <w:rsid w:val="003C1B5F"/>
    <w:rsid w:val="003C23FB"/>
    <w:rsid w:val="003C27AD"/>
    <w:rsid w:val="003C27BD"/>
    <w:rsid w:val="003C2AF9"/>
    <w:rsid w:val="003C2BF1"/>
    <w:rsid w:val="003C2C93"/>
    <w:rsid w:val="003C2DD1"/>
    <w:rsid w:val="003C317A"/>
    <w:rsid w:val="003C3797"/>
    <w:rsid w:val="003C38E5"/>
    <w:rsid w:val="003C4A6C"/>
    <w:rsid w:val="003C4A87"/>
    <w:rsid w:val="003C4B7D"/>
    <w:rsid w:val="003C5B24"/>
    <w:rsid w:val="003C5B2A"/>
    <w:rsid w:val="003C641A"/>
    <w:rsid w:val="003C6BC6"/>
    <w:rsid w:val="003C6D1B"/>
    <w:rsid w:val="003C7A91"/>
    <w:rsid w:val="003D0119"/>
    <w:rsid w:val="003D043E"/>
    <w:rsid w:val="003D07AF"/>
    <w:rsid w:val="003D0926"/>
    <w:rsid w:val="003D0B92"/>
    <w:rsid w:val="003D0BF1"/>
    <w:rsid w:val="003D0C39"/>
    <w:rsid w:val="003D0CA9"/>
    <w:rsid w:val="003D11AA"/>
    <w:rsid w:val="003D16C1"/>
    <w:rsid w:val="003D205A"/>
    <w:rsid w:val="003D2097"/>
    <w:rsid w:val="003D231D"/>
    <w:rsid w:val="003D2AEF"/>
    <w:rsid w:val="003D3438"/>
    <w:rsid w:val="003D3C4C"/>
    <w:rsid w:val="003D3EF6"/>
    <w:rsid w:val="003D3F31"/>
    <w:rsid w:val="003D4149"/>
    <w:rsid w:val="003D4696"/>
    <w:rsid w:val="003D46A4"/>
    <w:rsid w:val="003D471D"/>
    <w:rsid w:val="003D49FA"/>
    <w:rsid w:val="003D4AF8"/>
    <w:rsid w:val="003D4B1C"/>
    <w:rsid w:val="003D4B7C"/>
    <w:rsid w:val="003D4FD9"/>
    <w:rsid w:val="003D597D"/>
    <w:rsid w:val="003D5B9B"/>
    <w:rsid w:val="003D66A7"/>
    <w:rsid w:val="003D7184"/>
    <w:rsid w:val="003D71CB"/>
    <w:rsid w:val="003D75CB"/>
    <w:rsid w:val="003D7694"/>
    <w:rsid w:val="003D7834"/>
    <w:rsid w:val="003D7B28"/>
    <w:rsid w:val="003D7CF8"/>
    <w:rsid w:val="003E0324"/>
    <w:rsid w:val="003E0727"/>
    <w:rsid w:val="003E1042"/>
    <w:rsid w:val="003E1060"/>
    <w:rsid w:val="003E163E"/>
    <w:rsid w:val="003E1A5F"/>
    <w:rsid w:val="003E232C"/>
    <w:rsid w:val="003E279C"/>
    <w:rsid w:val="003E341F"/>
    <w:rsid w:val="003E346F"/>
    <w:rsid w:val="003E3BB6"/>
    <w:rsid w:val="003E3EA2"/>
    <w:rsid w:val="003E4058"/>
    <w:rsid w:val="003E4358"/>
    <w:rsid w:val="003E462C"/>
    <w:rsid w:val="003E4C43"/>
    <w:rsid w:val="003E55A0"/>
    <w:rsid w:val="003E565E"/>
    <w:rsid w:val="003E5EDC"/>
    <w:rsid w:val="003E5F93"/>
    <w:rsid w:val="003E6533"/>
    <w:rsid w:val="003E6880"/>
    <w:rsid w:val="003E6DAA"/>
    <w:rsid w:val="003E7659"/>
    <w:rsid w:val="003E7AC8"/>
    <w:rsid w:val="003E7F0E"/>
    <w:rsid w:val="003F0239"/>
    <w:rsid w:val="003F0CC4"/>
    <w:rsid w:val="003F13A9"/>
    <w:rsid w:val="003F1F8D"/>
    <w:rsid w:val="003F20B6"/>
    <w:rsid w:val="003F2A13"/>
    <w:rsid w:val="003F345A"/>
    <w:rsid w:val="003F3DA4"/>
    <w:rsid w:val="003F4EFA"/>
    <w:rsid w:val="003F547D"/>
    <w:rsid w:val="003F5508"/>
    <w:rsid w:val="003F5623"/>
    <w:rsid w:val="003F5A19"/>
    <w:rsid w:val="003F615E"/>
    <w:rsid w:val="003F63C8"/>
    <w:rsid w:val="003F6401"/>
    <w:rsid w:val="003F6429"/>
    <w:rsid w:val="003F677B"/>
    <w:rsid w:val="003F698C"/>
    <w:rsid w:val="003F6B86"/>
    <w:rsid w:val="003F6DDE"/>
    <w:rsid w:val="003F7A64"/>
    <w:rsid w:val="003F7C43"/>
    <w:rsid w:val="003F7EF2"/>
    <w:rsid w:val="0040068D"/>
    <w:rsid w:val="0040074E"/>
    <w:rsid w:val="0040079A"/>
    <w:rsid w:val="0040084A"/>
    <w:rsid w:val="00400D3F"/>
    <w:rsid w:val="00400DD1"/>
    <w:rsid w:val="00401C33"/>
    <w:rsid w:val="00401ED9"/>
    <w:rsid w:val="00402445"/>
    <w:rsid w:val="00402483"/>
    <w:rsid w:val="00402944"/>
    <w:rsid w:val="00402A7A"/>
    <w:rsid w:val="00402BBE"/>
    <w:rsid w:val="00402E11"/>
    <w:rsid w:val="00403355"/>
    <w:rsid w:val="0040375C"/>
    <w:rsid w:val="004038F7"/>
    <w:rsid w:val="00403DFE"/>
    <w:rsid w:val="004045CD"/>
    <w:rsid w:val="00404D56"/>
    <w:rsid w:val="00405355"/>
    <w:rsid w:val="00406313"/>
    <w:rsid w:val="00406F1C"/>
    <w:rsid w:val="004076AE"/>
    <w:rsid w:val="00407A5C"/>
    <w:rsid w:val="00407AEC"/>
    <w:rsid w:val="00407CC7"/>
    <w:rsid w:val="0041099D"/>
    <w:rsid w:val="00410CCD"/>
    <w:rsid w:val="004111A2"/>
    <w:rsid w:val="00411354"/>
    <w:rsid w:val="00411ACD"/>
    <w:rsid w:val="004120D2"/>
    <w:rsid w:val="004122D1"/>
    <w:rsid w:val="00412597"/>
    <w:rsid w:val="004127DE"/>
    <w:rsid w:val="004128C5"/>
    <w:rsid w:val="004129F3"/>
    <w:rsid w:val="00412A73"/>
    <w:rsid w:val="004130FB"/>
    <w:rsid w:val="004134E6"/>
    <w:rsid w:val="00413D02"/>
    <w:rsid w:val="004141A8"/>
    <w:rsid w:val="00414888"/>
    <w:rsid w:val="004149C0"/>
    <w:rsid w:val="004151F2"/>
    <w:rsid w:val="004153B6"/>
    <w:rsid w:val="0041572A"/>
    <w:rsid w:val="00415736"/>
    <w:rsid w:val="00415E6F"/>
    <w:rsid w:val="00415EF0"/>
    <w:rsid w:val="00416509"/>
    <w:rsid w:val="0041652A"/>
    <w:rsid w:val="004166F4"/>
    <w:rsid w:val="00416729"/>
    <w:rsid w:val="0041708A"/>
    <w:rsid w:val="004174DB"/>
    <w:rsid w:val="00417728"/>
    <w:rsid w:val="00417BE5"/>
    <w:rsid w:val="00417F20"/>
    <w:rsid w:val="00417F95"/>
    <w:rsid w:val="00420720"/>
    <w:rsid w:val="00420799"/>
    <w:rsid w:val="00420924"/>
    <w:rsid w:val="00420951"/>
    <w:rsid w:val="00420DE8"/>
    <w:rsid w:val="00420EAD"/>
    <w:rsid w:val="00420F91"/>
    <w:rsid w:val="00420FE1"/>
    <w:rsid w:val="004222D2"/>
    <w:rsid w:val="004226F5"/>
    <w:rsid w:val="00422D49"/>
    <w:rsid w:val="00423714"/>
    <w:rsid w:val="00423A4B"/>
    <w:rsid w:val="00424DB2"/>
    <w:rsid w:val="00424E8F"/>
    <w:rsid w:val="00425210"/>
    <w:rsid w:val="004255E6"/>
    <w:rsid w:val="00425AE3"/>
    <w:rsid w:val="00425CA6"/>
    <w:rsid w:val="00425F73"/>
    <w:rsid w:val="00426002"/>
    <w:rsid w:val="00426D84"/>
    <w:rsid w:val="004271E0"/>
    <w:rsid w:val="00427EC9"/>
    <w:rsid w:val="00430124"/>
    <w:rsid w:val="00430208"/>
    <w:rsid w:val="00430545"/>
    <w:rsid w:val="00430F4B"/>
    <w:rsid w:val="0043137D"/>
    <w:rsid w:val="0043197A"/>
    <w:rsid w:val="00431D85"/>
    <w:rsid w:val="00432555"/>
    <w:rsid w:val="004328BA"/>
    <w:rsid w:val="00432BFF"/>
    <w:rsid w:val="00433C36"/>
    <w:rsid w:val="00433CF5"/>
    <w:rsid w:val="0043477D"/>
    <w:rsid w:val="00434923"/>
    <w:rsid w:val="0043496A"/>
    <w:rsid w:val="00434B9A"/>
    <w:rsid w:val="00434ED6"/>
    <w:rsid w:val="004378B3"/>
    <w:rsid w:val="00437AC6"/>
    <w:rsid w:val="00440798"/>
    <w:rsid w:val="00440977"/>
    <w:rsid w:val="00441426"/>
    <w:rsid w:val="004416BA"/>
    <w:rsid w:val="00441B7F"/>
    <w:rsid w:val="00441D6D"/>
    <w:rsid w:val="0044257C"/>
    <w:rsid w:val="00442593"/>
    <w:rsid w:val="004428EB"/>
    <w:rsid w:val="00442C7A"/>
    <w:rsid w:val="00442ED2"/>
    <w:rsid w:val="00443456"/>
    <w:rsid w:val="004436A3"/>
    <w:rsid w:val="00443D0A"/>
    <w:rsid w:val="00443D49"/>
    <w:rsid w:val="0044442B"/>
    <w:rsid w:val="0044468F"/>
    <w:rsid w:val="00444C82"/>
    <w:rsid w:val="00444E96"/>
    <w:rsid w:val="00445357"/>
    <w:rsid w:val="0044562B"/>
    <w:rsid w:val="004470E1"/>
    <w:rsid w:val="00447243"/>
    <w:rsid w:val="00447CC1"/>
    <w:rsid w:val="004501D0"/>
    <w:rsid w:val="00450C03"/>
    <w:rsid w:val="00450D82"/>
    <w:rsid w:val="00450DC7"/>
    <w:rsid w:val="004516BE"/>
    <w:rsid w:val="004517A2"/>
    <w:rsid w:val="00451849"/>
    <w:rsid w:val="00451E15"/>
    <w:rsid w:val="00452293"/>
    <w:rsid w:val="004523B4"/>
    <w:rsid w:val="00452F99"/>
    <w:rsid w:val="00452FD7"/>
    <w:rsid w:val="00453940"/>
    <w:rsid w:val="00453C95"/>
    <w:rsid w:val="00453EFE"/>
    <w:rsid w:val="0045544B"/>
    <w:rsid w:val="00455A80"/>
    <w:rsid w:val="00456071"/>
    <w:rsid w:val="00456200"/>
    <w:rsid w:val="0045644B"/>
    <w:rsid w:val="00457787"/>
    <w:rsid w:val="00457A3C"/>
    <w:rsid w:val="004607BB"/>
    <w:rsid w:val="00460802"/>
    <w:rsid w:val="00460A29"/>
    <w:rsid w:val="00460E89"/>
    <w:rsid w:val="00461099"/>
    <w:rsid w:val="00461DBE"/>
    <w:rsid w:val="004624D9"/>
    <w:rsid w:val="004628EA"/>
    <w:rsid w:val="00462BD6"/>
    <w:rsid w:val="00464673"/>
    <w:rsid w:val="00464DC5"/>
    <w:rsid w:val="00465160"/>
    <w:rsid w:val="004651E7"/>
    <w:rsid w:val="0046542D"/>
    <w:rsid w:val="00465900"/>
    <w:rsid w:val="0046635A"/>
    <w:rsid w:val="00466AEA"/>
    <w:rsid w:val="0046708D"/>
    <w:rsid w:val="00467532"/>
    <w:rsid w:val="00467548"/>
    <w:rsid w:val="00467BF5"/>
    <w:rsid w:val="00470B1F"/>
    <w:rsid w:val="00471350"/>
    <w:rsid w:val="0047155F"/>
    <w:rsid w:val="00472647"/>
    <w:rsid w:val="0047281C"/>
    <w:rsid w:val="00472A5A"/>
    <w:rsid w:val="004736B5"/>
    <w:rsid w:val="00473FA4"/>
    <w:rsid w:val="00474205"/>
    <w:rsid w:val="0047465D"/>
    <w:rsid w:val="004749ED"/>
    <w:rsid w:val="00474D91"/>
    <w:rsid w:val="00475730"/>
    <w:rsid w:val="00475BEE"/>
    <w:rsid w:val="004764F1"/>
    <w:rsid w:val="00477018"/>
    <w:rsid w:val="00477805"/>
    <w:rsid w:val="00477BE6"/>
    <w:rsid w:val="00480ACF"/>
    <w:rsid w:val="0048105B"/>
    <w:rsid w:val="0048109C"/>
    <w:rsid w:val="0048195E"/>
    <w:rsid w:val="00481DD2"/>
    <w:rsid w:val="00481E7D"/>
    <w:rsid w:val="00482102"/>
    <w:rsid w:val="00482142"/>
    <w:rsid w:val="004823D3"/>
    <w:rsid w:val="0048256C"/>
    <w:rsid w:val="0048279D"/>
    <w:rsid w:val="00482B32"/>
    <w:rsid w:val="00482CC8"/>
    <w:rsid w:val="004831B3"/>
    <w:rsid w:val="00484019"/>
    <w:rsid w:val="004845CB"/>
    <w:rsid w:val="0048472F"/>
    <w:rsid w:val="00484ED1"/>
    <w:rsid w:val="004859DD"/>
    <w:rsid w:val="00485A33"/>
    <w:rsid w:val="00485A9A"/>
    <w:rsid w:val="00485B3B"/>
    <w:rsid w:val="00486284"/>
    <w:rsid w:val="00486A3F"/>
    <w:rsid w:val="00486D09"/>
    <w:rsid w:val="00486EC7"/>
    <w:rsid w:val="0048712A"/>
    <w:rsid w:val="004872B8"/>
    <w:rsid w:val="004874CD"/>
    <w:rsid w:val="00487B0B"/>
    <w:rsid w:val="00487F02"/>
    <w:rsid w:val="004904E1"/>
    <w:rsid w:val="00491255"/>
    <w:rsid w:val="00491914"/>
    <w:rsid w:val="004924D1"/>
    <w:rsid w:val="004927EB"/>
    <w:rsid w:val="004930D2"/>
    <w:rsid w:val="004931A6"/>
    <w:rsid w:val="004939A1"/>
    <w:rsid w:val="00493CDF"/>
    <w:rsid w:val="00493DD5"/>
    <w:rsid w:val="00494BF0"/>
    <w:rsid w:val="00495105"/>
    <w:rsid w:val="00495117"/>
    <w:rsid w:val="004959B8"/>
    <w:rsid w:val="00495BAF"/>
    <w:rsid w:val="00495C1D"/>
    <w:rsid w:val="004961DA"/>
    <w:rsid w:val="004963B0"/>
    <w:rsid w:val="0049645D"/>
    <w:rsid w:val="00496646"/>
    <w:rsid w:val="00496793"/>
    <w:rsid w:val="004968A8"/>
    <w:rsid w:val="00496CDB"/>
    <w:rsid w:val="00497317"/>
    <w:rsid w:val="0049760D"/>
    <w:rsid w:val="004A03EB"/>
    <w:rsid w:val="004A05DB"/>
    <w:rsid w:val="004A0E91"/>
    <w:rsid w:val="004A153F"/>
    <w:rsid w:val="004A1E33"/>
    <w:rsid w:val="004A297F"/>
    <w:rsid w:val="004A2BB6"/>
    <w:rsid w:val="004A2C0E"/>
    <w:rsid w:val="004A325A"/>
    <w:rsid w:val="004A32EF"/>
    <w:rsid w:val="004A33F6"/>
    <w:rsid w:val="004A351B"/>
    <w:rsid w:val="004A3F65"/>
    <w:rsid w:val="004A4ACF"/>
    <w:rsid w:val="004A5183"/>
    <w:rsid w:val="004A590B"/>
    <w:rsid w:val="004A5AB8"/>
    <w:rsid w:val="004A6089"/>
    <w:rsid w:val="004A6100"/>
    <w:rsid w:val="004A6603"/>
    <w:rsid w:val="004A74DE"/>
    <w:rsid w:val="004A7E49"/>
    <w:rsid w:val="004B000E"/>
    <w:rsid w:val="004B00FA"/>
    <w:rsid w:val="004B01A0"/>
    <w:rsid w:val="004B021B"/>
    <w:rsid w:val="004B10D5"/>
    <w:rsid w:val="004B111C"/>
    <w:rsid w:val="004B117B"/>
    <w:rsid w:val="004B24EF"/>
    <w:rsid w:val="004B3D5E"/>
    <w:rsid w:val="004B4285"/>
    <w:rsid w:val="004B469E"/>
    <w:rsid w:val="004B4766"/>
    <w:rsid w:val="004B4FFC"/>
    <w:rsid w:val="004B521D"/>
    <w:rsid w:val="004B5B16"/>
    <w:rsid w:val="004B6471"/>
    <w:rsid w:val="004B64D3"/>
    <w:rsid w:val="004B6669"/>
    <w:rsid w:val="004B7391"/>
    <w:rsid w:val="004B77DE"/>
    <w:rsid w:val="004B7A93"/>
    <w:rsid w:val="004C08F1"/>
    <w:rsid w:val="004C0994"/>
    <w:rsid w:val="004C19A4"/>
    <w:rsid w:val="004C19B2"/>
    <w:rsid w:val="004C1A5A"/>
    <w:rsid w:val="004C2D78"/>
    <w:rsid w:val="004C3061"/>
    <w:rsid w:val="004C313E"/>
    <w:rsid w:val="004C3283"/>
    <w:rsid w:val="004C3973"/>
    <w:rsid w:val="004C3A51"/>
    <w:rsid w:val="004C43D7"/>
    <w:rsid w:val="004C4610"/>
    <w:rsid w:val="004C4767"/>
    <w:rsid w:val="004C49B0"/>
    <w:rsid w:val="004C52B7"/>
    <w:rsid w:val="004C551F"/>
    <w:rsid w:val="004C676D"/>
    <w:rsid w:val="004C6D42"/>
    <w:rsid w:val="004C74BE"/>
    <w:rsid w:val="004C7851"/>
    <w:rsid w:val="004C7E7E"/>
    <w:rsid w:val="004D0016"/>
    <w:rsid w:val="004D03AD"/>
    <w:rsid w:val="004D08C5"/>
    <w:rsid w:val="004D0E16"/>
    <w:rsid w:val="004D0ED9"/>
    <w:rsid w:val="004D12A6"/>
    <w:rsid w:val="004D1316"/>
    <w:rsid w:val="004D15CF"/>
    <w:rsid w:val="004D1C52"/>
    <w:rsid w:val="004D1CCB"/>
    <w:rsid w:val="004D2115"/>
    <w:rsid w:val="004D216D"/>
    <w:rsid w:val="004D2731"/>
    <w:rsid w:val="004D27B5"/>
    <w:rsid w:val="004D2AD8"/>
    <w:rsid w:val="004D3178"/>
    <w:rsid w:val="004D334F"/>
    <w:rsid w:val="004D47AC"/>
    <w:rsid w:val="004D4C0A"/>
    <w:rsid w:val="004D4DA9"/>
    <w:rsid w:val="004D5076"/>
    <w:rsid w:val="004D5EED"/>
    <w:rsid w:val="004D5F39"/>
    <w:rsid w:val="004D618C"/>
    <w:rsid w:val="004D6A9A"/>
    <w:rsid w:val="004D6AFD"/>
    <w:rsid w:val="004D71C7"/>
    <w:rsid w:val="004D7530"/>
    <w:rsid w:val="004D7773"/>
    <w:rsid w:val="004D7E50"/>
    <w:rsid w:val="004D7FEE"/>
    <w:rsid w:val="004E099E"/>
    <w:rsid w:val="004E09B2"/>
    <w:rsid w:val="004E0B39"/>
    <w:rsid w:val="004E10BF"/>
    <w:rsid w:val="004E132F"/>
    <w:rsid w:val="004E14D4"/>
    <w:rsid w:val="004E34F9"/>
    <w:rsid w:val="004E3ABC"/>
    <w:rsid w:val="004E3AC2"/>
    <w:rsid w:val="004E3C31"/>
    <w:rsid w:val="004E3C6F"/>
    <w:rsid w:val="004E3F94"/>
    <w:rsid w:val="004E4472"/>
    <w:rsid w:val="004E4598"/>
    <w:rsid w:val="004E4A3F"/>
    <w:rsid w:val="004E4CCB"/>
    <w:rsid w:val="004E532C"/>
    <w:rsid w:val="004E5D90"/>
    <w:rsid w:val="004E605C"/>
    <w:rsid w:val="004E66F8"/>
    <w:rsid w:val="004E6B73"/>
    <w:rsid w:val="004E6ED5"/>
    <w:rsid w:val="004E7507"/>
    <w:rsid w:val="004E7EC0"/>
    <w:rsid w:val="004F0F20"/>
    <w:rsid w:val="004F1575"/>
    <w:rsid w:val="004F163A"/>
    <w:rsid w:val="004F178B"/>
    <w:rsid w:val="004F1A6B"/>
    <w:rsid w:val="004F1D42"/>
    <w:rsid w:val="004F2272"/>
    <w:rsid w:val="004F236E"/>
    <w:rsid w:val="004F28BC"/>
    <w:rsid w:val="004F29DE"/>
    <w:rsid w:val="004F2EDC"/>
    <w:rsid w:val="004F3398"/>
    <w:rsid w:val="004F3809"/>
    <w:rsid w:val="004F3A14"/>
    <w:rsid w:val="004F3A46"/>
    <w:rsid w:val="004F4963"/>
    <w:rsid w:val="004F4A67"/>
    <w:rsid w:val="004F4C00"/>
    <w:rsid w:val="004F54E7"/>
    <w:rsid w:val="004F5E94"/>
    <w:rsid w:val="004F5FD0"/>
    <w:rsid w:val="004F611E"/>
    <w:rsid w:val="004F64D0"/>
    <w:rsid w:val="004F6997"/>
    <w:rsid w:val="004F6DF1"/>
    <w:rsid w:val="004F7069"/>
    <w:rsid w:val="004F728B"/>
    <w:rsid w:val="004F735D"/>
    <w:rsid w:val="004F7E2C"/>
    <w:rsid w:val="0050063D"/>
    <w:rsid w:val="00500924"/>
    <w:rsid w:val="005011D8"/>
    <w:rsid w:val="00501589"/>
    <w:rsid w:val="00501B31"/>
    <w:rsid w:val="00501B78"/>
    <w:rsid w:val="00501F53"/>
    <w:rsid w:val="005029A4"/>
    <w:rsid w:val="00502E97"/>
    <w:rsid w:val="00503850"/>
    <w:rsid w:val="00503923"/>
    <w:rsid w:val="00503A7E"/>
    <w:rsid w:val="005042B3"/>
    <w:rsid w:val="00504706"/>
    <w:rsid w:val="00504F53"/>
    <w:rsid w:val="005056B5"/>
    <w:rsid w:val="005057D7"/>
    <w:rsid w:val="005058C6"/>
    <w:rsid w:val="00505993"/>
    <w:rsid w:val="0050609D"/>
    <w:rsid w:val="005070AD"/>
    <w:rsid w:val="00507EDF"/>
    <w:rsid w:val="0051016F"/>
    <w:rsid w:val="00510D4D"/>
    <w:rsid w:val="0051147E"/>
    <w:rsid w:val="0051238E"/>
    <w:rsid w:val="00512487"/>
    <w:rsid w:val="00512625"/>
    <w:rsid w:val="0051264E"/>
    <w:rsid w:val="005127D5"/>
    <w:rsid w:val="00512C81"/>
    <w:rsid w:val="00512D57"/>
    <w:rsid w:val="00512F38"/>
    <w:rsid w:val="00513796"/>
    <w:rsid w:val="005139F2"/>
    <w:rsid w:val="00513A3D"/>
    <w:rsid w:val="00513EA2"/>
    <w:rsid w:val="00513F7B"/>
    <w:rsid w:val="00513FDE"/>
    <w:rsid w:val="005143FE"/>
    <w:rsid w:val="00514917"/>
    <w:rsid w:val="00514D18"/>
    <w:rsid w:val="00515039"/>
    <w:rsid w:val="0051509A"/>
    <w:rsid w:val="00515B01"/>
    <w:rsid w:val="0051614D"/>
    <w:rsid w:val="005162D8"/>
    <w:rsid w:val="0051658D"/>
    <w:rsid w:val="00516F29"/>
    <w:rsid w:val="00517307"/>
    <w:rsid w:val="00517B9F"/>
    <w:rsid w:val="00517EB6"/>
    <w:rsid w:val="0052003D"/>
    <w:rsid w:val="005207FB"/>
    <w:rsid w:val="00520843"/>
    <w:rsid w:val="0052086A"/>
    <w:rsid w:val="005209FE"/>
    <w:rsid w:val="00521730"/>
    <w:rsid w:val="00521F8E"/>
    <w:rsid w:val="00522360"/>
    <w:rsid w:val="0052241F"/>
    <w:rsid w:val="005228E7"/>
    <w:rsid w:val="00522A36"/>
    <w:rsid w:val="00522FD0"/>
    <w:rsid w:val="005232D6"/>
    <w:rsid w:val="0052356D"/>
    <w:rsid w:val="00523A7C"/>
    <w:rsid w:val="00524464"/>
    <w:rsid w:val="00524804"/>
    <w:rsid w:val="00525404"/>
    <w:rsid w:val="00525519"/>
    <w:rsid w:val="0052570C"/>
    <w:rsid w:val="005258C9"/>
    <w:rsid w:val="005258DC"/>
    <w:rsid w:val="00525B9D"/>
    <w:rsid w:val="00526547"/>
    <w:rsid w:val="00526947"/>
    <w:rsid w:val="00526A4E"/>
    <w:rsid w:val="00526B59"/>
    <w:rsid w:val="00526C87"/>
    <w:rsid w:val="00527077"/>
    <w:rsid w:val="00527247"/>
    <w:rsid w:val="005272EB"/>
    <w:rsid w:val="005277BA"/>
    <w:rsid w:val="00527A34"/>
    <w:rsid w:val="00527B7C"/>
    <w:rsid w:val="00527C43"/>
    <w:rsid w:val="00530CD8"/>
    <w:rsid w:val="00530EE5"/>
    <w:rsid w:val="00531082"/>
    <w:rsid w:val="005314F9"/>
    <w:rsid w:val="00531960"/>
    <w:rsid w:val="0053199F"/>
    <w:rsid w:val="00531FB0"/>
    <w:rsid w:val="0053253A"/>
    <w:rsid w:val="005325C2"/>
    <w:rsid w:val="00532D26"/>
    <w:rsid w:val="00532EFE"/>
    <w:rsid w:val="00532FF3"/>
    <w:rsid w:val="0053358C"/>
    <w:rsid w:val="00533650"/>
    <w:rsid w:val="0053407C"/>
    <w:rsid w:val="0053427F"/>
    <w:rsid w:val="005342A9"/>
    <w:rsid w:val="005344D6"/>
    <w:rsid w:val="0053506C"/>
    <w:rsid w:val="00535C63"/>
    <w:rsid w:val="00535D8C"/>
    <w:rsid w:val="00535DEE"/>
    <w:rsid w:val="00536032"/>
    <w:rsid w:val="00536067"/>
    <w:rsid w:val="0053656B"/>
    <w:rsid w:val="0053719A"/>
    <w:rsid w:val="00537601"/>
    <w:rsid w:val="00540799"/>
    <w:rsid w:val="005408F3"/>
    <w:rsid w:val="0054125B"/>
    <w:rsid w:val="00541550"/>
    <w:rsid w:val="00541562"/>
    <w:rsid w:val="005420FD"/>
    <w:rsid w:val="00542433"/>
    <w:rsid w:val="005426A5"/>
    <w:rsid w:val="00542AC7"/>
    <w:rsid w:val="00544C18"/>
    <w:rsid w:val="00545203"/>
    <w:rsid w:val="0054606D"/>
    <w:rsid w:val="00546440"/>
    <w:rsid w:val="005467EB"/>
    <w:rsid w:val="00546A5B"/>
    <w:rsid w:val="00547385"/>
    <w:rsid w:val="00547B30"/>
    <w:rsid w:val="005507F8"/>
    <w:rsid w:val="00550EE1"/>
    <w:rsid w:val="005514E6"/>
    <w:rsid w:val="00551B97"/>
    <w:rsid w:val="00551E70"/>
    <w:rsid w:val="0055206F"/>
    <w:rsid w:val="00552BED"/>
    <w:rsid w:val="00552D93"/>
    <w:rsid w:val="005532D1"/>
    <w:rsid w:val="005534B7"/>
    <w:rsid w:val="005534BE"/>
    <w:rsid w:val="0055399C"/>
    <w:rsid w:val="00554244"/>
    <w:rsid w:val="0055430B"/>
    <w:rsid w:val="0055456C"/>
    <w:rsid w:val="00554957"/>
    <w:rsid w:val="00554A84"/>
    <w:rsid w:val="00555A5D"/>
    <w:rsid w:val="00555E29"/>
    <w:rsid w:val="00556A4D"/>
    <w:rsid w:val="0055784A"/>
    <w:rsid w:val="005578F0"/>
    <w:rsid w:val="00557B49"/>
    <w:rsid w:val="00560144"/>
    <w:rsid w:val="00560F9A"/>
    <w:rsid w:val="0056118B"/>
    <w:rsid w:val="0056139B"/>
    <w:rsid w:val="005615B9"/>
    <w:rsid w:val="0056167B"/>
    <w:rsid w:val="0056169A"/>
    <w:rsid w:val="005618F1"/>
    <w:rsid w:val="00561B52"/>
    <w:rsid w:val="005621A7"/>
    <w:rsid w:val="0056230E"/>
    <w:rsid w:val="00562380"/>
    <w:rsid w:val="00562B2E"/>
    <w:rsid w:val="00562B8D"/>
    <w:rsid w:val="00563897"/>
    <w:rsid w:val="00563BD0"/>
    <w:rsid w:val="0056454C"/>
    <w:rsid w:val="005645D4"/>
    <w:rsid w:val="00564A20"/>
    <w:rsid w:val="00564BA3"/>
    <w:rsid w:val="00564F7D"/>
    <w:rsid w:val="005652BD"/>
    <w:rsid w:val="005652C1"/>
    <w:rsid w:val="00565BC0"/>
    <w:rsid w:val="00566A2C"/>
    <w:rsid w:val="00566CFB"/>
    <w:rsid w:val="00566D07"/>
    <w:rsid w:val="00567522"/>
    <w:rsid w:val="0056797D"/>
    <w:rsid w:val="005679BA"/>
    <w:rsid w:val="005711AA"/>
    <w:rsid w:val="005712F8"/>
    <w:rsid w:val="005714A1"/>
    <w:rsid w:val="00571809"/>
    <w:rsid w:val="005718A7"/>
    <w:rsid w:val="00571E72"/>
    <w:rsid w:val="005721DF"/>
    <w:rsid w:val="00572EA8"/>
    <w:rsid w:val="005737BF"/>
    <w:rsid w:val="00573AB6"/>
    <w:rsid w:val="00573B38"/>
    <w:rsid w:val="00574093"/>
    <w:rsid w:val="00574B33"/>
    <w:rsid w:val="00574BAB"/>
    <w:rsid w:val="00574DF3"/>
    <w:rsid w:val="005755A6"/>
    <w:rsid w:val="005756F1"/>
    <w:rsid w:val="00575BC9"/>
    <w:rsid w:val="0057600E"/>
    <w:rsid w:val="00577519"/>
    <w:rsid w:val="00577F33"/>
    <w:rsid w:val="005802D1"/>
    <w:rsid w:val="0058055D"/>
    <w:rsid w:val="005817DD"/>
    <w:rsid w:val="00581F0C"/>
    <w:rsid w:val="005820ED"/>
    <w:rsid w:val="0058213F"/>
    <w:rsid w:val="0058293B"/>
    <w:rsid w:val="00583532"/>
    <w:rsid w:val="00583774"/>
    <w:rsid w:val="00583A01"/>
    <w:rsid w:val="00583E94"/>
    <w:rsid w:val="00583EC2"/>
    <w:rsid w:val="005843EC"/>
    <w:rsid w:val="005848ED"/>
    <w:rsid w:val="0058539C"/>
    <w:rsid w:val="00585EA8"/>
    <w:rsid w:val="00585ED7"/>
    <w:rsid w:val="005864E5"/>
    <w:rsid w:val="005873A8"/>
    <w:rsid w:val="00587DF6"/>
    <w:rsid w:val="00587E4B"/>
    <w:rsid w:val="00590316"/>
    <w:rsid w:val="00590382"/>
    <w:rsid w:val="00590BAC"/>
    <w:rsid w:val="00590D89"/>
    <w:rsid w:val="00590FD7"/>
    <w:rsid w:val="005910B9"/>
    <w:rsid w:val="00591105"/>
    <w:rsid w:val="005913D7"/>
    <w:rsid w:val="00592192"/>
    <w:rsid w:val="00592217"/>
    <w:rsid w:val="0059380E"/>
    <w:rsid w:val="00593A0A"/>
    <w:rsid w:val="00593D97"/>
    <w:rsid w:val="00593FA8"/>
    <w:rsid w:val="00594698"/>
    <w:rsid w:val="0059493C"/>
    <w:rsid w:val="00594C46"/>
    <w:rsid w:val="005956B2"/>
    <w:rsid w:val="005957E0"/>
    <w:rsid w:val="005961A5"/>
    <w:rsid w:val="00596AE3"/>
    <w:rsid w:val="00597411"/>
    <w:rsid w:val="005976DC"/>
    <w:rsid w:val="005977CC"/>
    <w:rsid w:val="00597B2A"/>
    <w:rsid w:val="00597F12"/>
    <w:rsid w:val="00597F44"/>
    <w:rsid w:val="00597FEE"/>
    <w:rsid w:val="005A040B"/>
    <w:rsid w:val="005A0B02"/>
    <w:rsid w:val="005A1026"/>
    <w:rsid w:val="005A10BF"/>
    <w:rsid w:val="005A2129"/>
    <w:rsid w:val="005A22D5"/>
    <w:rsid w:val="005A2C52"/>
    <w:rsid w:val="005A2C6D"/>
    <w:rsid w:val="005A2D9D"/>
    <w:rsid w:val="005A39E3"/>
    <w:rsid w:val="005A3C89"/>
    <w:rsid w:val="005A3C93"/>
    <w:rsid w:val="005A3ECB"/>
    <w:rsid w:val="005A3F74"/>
    <w:rsid w:val="005A40F3"/>
    <w:rsid w:val="005A4463"/>
    <w:rsid w:val="005A4A6A"/>
    <w:rsid w:val="005A5174"/>
    <w:rsid w:val="005A5429"/>
    <w:rsid w:val="005A612D"/>
    <w:rsid w:val="005A66AB"/>
    <w:rsid w:val="005A6927"/>
    <w:rsid w:val="005A6952"/>
    <w:rsid w:val="005A699B"/>
    <w:rsid w:val="005A6C4E"/>
    <w:rsid w:val="005A6D42"/>
    <w:rsid w:val="005A6F27"/>
    <w:rsid w:val="005A79FA"/>
    <w:rsid w:val="005A7AF1"/>
    <w:rsid w:val="005A7CC4"/>
    <w:rsid w:val="005A7FBE"/>
    <w:rsid w:val="005B0654"/>
    <w:rsid w:val="005B0883"/>
    <w:rsid w:val="005B0D7A"/>
    <w:rsid w:val="005B118A"/>
    <w:rsid w:val="005B1667"/>
    <w:rsid w:val="005B1BBD"/>
    <w:rsid w:val="005B20D5"/>
    <w:rsid w:val="005B2546"/>
    <w:rsid w:val="005B2B46"/>
    <w:rsid w:val="005B3024"/>
    <w:rsid w:val="005B36CD"/>
    <w:rsid w:val="005B3BCC"/>
    <w:rsid w:val="005B3C7D"/>
    <w:rsid w:val="005B3CAB"/>
    <w:rsid w:val="005B40ED"/>
    <w:rsid w:val="005B4102"/>
    <w:rsid w:val="005B45D7"/>
    <w:rsid w:val="005B4704"/>
    <w:rsid w:val="005B4D70"/>
    <w:rsid w:val="005B4D78"/>
    <w:rsid w:val="005B5378"/>
    <w:rsid w:val="005B638F"/>
    <w:rsid w:val="005B68F2"/>
    <w:rsid w:val="005B6DBE"/>
    <w:rsid w:val="005B6E77"/>
    <w:rsid w:val="005B6E81"/>
    <w:rsid w:val="005B7338"/>
    <w:rsid w:val="005B7432"/>
    <w:rsid w:val="005B7497"/>
    <w:rsid w:val="005B796F"/>
    <w:rsid w:val="005B7AFB"/>
    <w:rsid w:val="005B7DF4"/>
    <w:rsid w:val="005B7EE3"/>
    <w:rsid w:val="005C0313"/>
    <w:rsid w:val="005C0332"/>
    <w:rsid w:val="005C03FB"/>
    <w:rsid w:val="005C04F8"/>
    <w:rsid w:val="005C0636"/>
    <w:rsid w:val="005C09B0"/>
    <w:rsid w:val="005C0E58"/>
    <w:rsid w:val="005C0F4A"/>
    <w:rsid w:val="005C2460"/>
    <w:rsid w:val="005C25C7"/>
    <w:rsid w:val="005C26F9"/>
    <w:rsid w:val="005C2860"/>
    <w:rsid w:val="005C29F9"/>
    <w:rsid w:val="005C2C73"/>
    <w:rsid w:val="005C38E7"/>
    <w:rsid w:val="005C3CFA"/>
    <w:rsid w:val="005C4282"/>
    <w:rsid w:val="005C4554"/>
    <w:rsid w:val="005C4B9B"/>
    <w:rsid w:val="005C4D7E"/>
    <w:rsid w:val="005C513C"/>
    <w:rsid w:val="005C53BA"/>
    <w:rsid w:val="005C564D"/>
    <w:rsid w:val="005C56CC"/>
    <w:rsid w:val="005C5FA0"/>
    <w:rsid w:val="005C64D3"/>
    <w:rsid w:val="005C75D7"/>
    <w:rsid w:val="005C7773"/>
    <w:rsid w:val="005C7992"/>
    <w:rsid w:val="005D04FE"/>
    <w:rsid w:val="005D0641"/>
    <w:rsid w:val="005D124D"/>
    <w:rsid w:val="005D14F8"/>
    <w:rsid w:val="005D1DB6"/>
    <w:rsid w:val="005D1DEB"/>
    <w:rsid w:val="005D203D"/>
    <w:rsid w:val="005D20C0"/>
    <w:rsid w:val="005D2C89"/>
    <w:rsid w:val="005D2E74"/>
    <w:rsid w:val="005D39D2"/>
    <w:rsid w:val="005D3B3B"/>
    <w:rsid w:val="005D3F22"/>
    <w:rsid w:val="005D49BF"/>
    <w:rsid w:val="005D4A93"/>
    <w:rsid w:val="005D4C46"/>
    <w:rsid w:val="005D4FF8"/>
    <w:rsid w:val="005D51D2"/>
    <w:rsid w:val="005D5347"/>
    <w:rsid w:val="005D54CD"/>
    <w:rsid w:val="005D559C"/>
    <w:rsid w:val="005D57AE"/>
    <w:rsid w:val="005D6158"/>
    <w:rsid w:val="005D6461"/>
    <w:rsid w:val="005D6662"/>
    <w:rsid w:val="005D6C91"/>
    <w:rsid w:val="005D6C9B"/>
    <w:rsid w:val="005D7080"/>
    <w:rsid w:val="005D7571"/>
    <w:rsid w:val="005D7ACE"/>
    <w:rsid w:val="005D7C87"/>
    <w:rsid w:val="005D7E76"/>
    <w:rsid w:val="005D7EF9"/>
    <w:rsid w:val="005E07B9"/>
    <w:rsid w:val="005E091C"/>
    <w:rsid w:val="005E1267"/>
    <w:rsid w:val="005E1BA3"/>
    <w:rsid w:val="005E1C62"/>
    <w:rsid w:val="005E1DD2"/>
    <w:rsid w:val="005E2075"/>
    <w:rsid w:val="005E272E"/>
    <w:rsid w:val="005E2D17"/>
    <w:rsid w:val="005E2E41"/>
    <w:rsid w:val="005E324F"/>
    <w:rsid w:val="005E326E"/>
    <w:rsid w:val="005E3570"/>
    <w:rsid w:val="005E38DD"/>
    <w:rsid w:val="005E3E73"/>
    <w:rsid w:val="005E41AB"/>
    <w:rsid w:val="005E46E8"/>
    <w:rsid w:val="005E513B"/>
    <w:rsid w:val="005E52D2"/>
    <w:rsid w:val="005E6619"/>
    <w:rsid w:val="005E6700"/>
    <w:rsid w:val="005E6D30"/>
    <w:rsid w:val="005E7370"/>
    <w:rsid w:val="005F01E4"/>
    <w:rsid w:val="005F02E6"/>
    <w:rsid w:val="005F050D"/>
    <w:rsid w:val="005F0919"/>
    <w:rsid w:val="005F0C24"/>
    <w:rsid w:val="005F0FCD"/>
    <w:rsid w:val="005F163B"/>
    <w:rsid w:val="005F1C8E"/>
    <w:rsid w:val="005F1EA6"/>
    <w:rsid w:val="005F1EAC"/>
    <w:rsid w:val="005F23E5"/>
    <w:rsid w:val="005F2804"/>
    <w:rsid w:val="005F2CEE"/>
    <w:rsid w:val="005F3ED7"/>
    <w:rsid w:val="005F3FA5"/>
    <w:rsid w:val="005F5627"/>
    <w:rsid w:val="005F57E6"/>
    <w:rsid w:val="005F5F26"/>
    <w:rsid w:val="005F5FF7"/>
    <w:rsid w:val="005F679B"/>
    <w:rsid w:val="005F6A5F"/>
    <w:rsid w:val="005F774D"/>
    <w:rsid w:val="005F7761"/>
    <w:rsid w:val="005F7CEB"/>
    <w:rsid w:val="005F7D0D"/>
    <w:rsid w:val="00600330"/>
    <w:rsid w:val="00600DA3"/>
    <w:rsid w:val="00600F6D"/>
    <w:rsid w:val="006018DA"/>
    <w:rsid w:val="00602276"/>
    <w:rsid w:val="00602431"/>
    <w:rsid w:val="006027A8"/>
    <w:rsid w:val="00603B08"/>
    <w:rsid w:val="00604280"/>
    <w:rsid w:val="00604D5B"/>
    <w:rsid w:val="00605080"/>
    <w:rsid w:val="00605460"/>
    <w:rsid w:val="006058A7"/>
    <w:rsid w:val="00606022"/>
    <w:rsid w:val="00606C89"/>
    <w:rsid w:val="00607FF4"/>
    <w:rsid w:val="00610599"/>
    <w:rsid w:val="0061099F"/>
    <w:rsid w:val="00610F73"/>
    <w:rsid w:val="00611124"/>
    <w:rsid w:val="006114BE"/>
    <w:rsid w:val="00611647"/>
    <w:rsid w:val="00611866"/>
    <w:rsid w:val="00611890"/>
    <w:rsid w:val="00611E3A"/>
    <w:rsid w:val="00611FF6"/>
    <w:rsid w:val="00612287"/>
    <w:rsid w:val="006123D8"/>
    <w:rsid w:val="0061261E"/>
    <w:rsid w:val="006126B0"/>
    <w:rsid w:val="00612DCD"/>
    <w:rsid w:val="0061302B"/>
    <w:rsid w:val="00613118"/>
    <w:rsid w:val="006132E2"/>
    <w:rsid w:val="0061343D"/>
    <w:rsid w:val="00613803"/>
    <w:rsid w:val="006138E4"/>
    <w:rsid w:val="00613C6C"/>
    <w:rsid w:val="0061469C"/>
    <w:rsid w:val="00614F75"/>
    <w:rsid w:val="00614FB9"/>
    <w:rsid w:val="006150DC"/>
    <w:rsid w:val="006151BC"/>
    <w:rsid w:val="00615262"/>
    <w:rsid w:val="006158B0"/>
    <w:rsid w:val="00615B08"/>
    <w:rsid w:val="00615FF0"/>
    <w:rsid w:val="00616520"/>
    <w:rsid w:val="00616925"/>
    <w:rsid w:val="00616AE3"/>
    <w:rsid w:val="00616DFC"/>
    <w:rsid w:val="006171AF"/>
    <w:rsid w:val="006171E7"/>
    <w:rsid w:val="00617398"/>
    <w:rsid w:val="006173C4"/>
    <w:rsid w:val="0061747A"/>
    <w:rsid w:val="0061756E"/>
    <w:rsid w:val="006176C1"/>
    <w:rsid w:val="00617A8C"/>
    <w:rsid w:val="00617B97"/>
    <w:rsid w:val="00620BE9"/>
    <w:rsid w:val="00621DA3"/>
    <w:rsid w:val="00621E0D"/>
    <w:rsid w:val="00622442"/>
    <w:rsid w:val="00622BB6"/>
    <w:rsid w:val="0062302F"/>
    <w:rsid w:val="006233A6"/>
    <w:rsid w:val="006237F0"/>
    <w:rsid w:val="006238C2"/>
    <w:rsid w:val="00624E5C"/>
    <w:rsid w:val="00624EF4"/>
    <w:rsid w:val="00625199"/>
    <w:rsid w:val="006263A7"/>
    <w:rsid w:val="00626751"/>
    <w:rsid w:val="00626BDA"/>
    <w:rsid w:val="00626D54"/>
    <w:rsid w:val="00626DD3"/>
    <w:rsid w:val="00626FB7"/>
    <w:rsid w:val="00627085"/>
    <w:rsid w:val="00627173"/>
    <w:rsid w:val="006277C1"/>
    <w:rsid w:val="0062783E"/>
    <w:rsid w:val="00627E31"/>
    <w:rsid w:val="006301A9"/>
    <w:rsid w:val="00630976"/>
    <w:rsid w:val="00630A71"/>
    <w:rsid w:val="00630D80"/>
    <w:rsid w:val="00631639"/>
    <w:rsid w:val="0063167A"/>
    <w:rsid w:val="006316F0"/>
    <w:rsid w:val="00631719"/>
    <w:rsid w:val="006319CA"/>
    <w:rsid w:val="00631E21"/>
    <w:rsid w:val="00631E8B"/>
    <w:rsid w:val="0063208D"/>
    <w:rsid w:val="00632506"/>
    <w:rsid w:val="0063256B"/>
    <w:rsid w:val="0063256D"/>
    <w:rsid w:val="00632B7D"/>
    <w:rsid w:val="00632C85"/>
    <w:rsid w:val="00632D0A"/>
    <w:rsid w:val="00632E43"/>
    <w:rsid w:val="0063350A"/>
    <w:rsid w:val="0063352D"/>
    <w:rsid w:val="006336F7"/>
    <w:rsid w:val="00633C3C"/>
    <w:rsid w:val="00634308"/>
    <w:rsid w:val="00634416"/>
    <w:rsid w:val="00634574"/>
    <w:rsid w:val="006346E0"/>
    <w:rsid w:val="0063473E"/>
    <w:rsid w:val="00634A74"/>
    <w:rsid w:val="00634CA3"/>
    <w:rsid w:val="00635D58"/>
    <w:rsid w:val="00635D66"/>
    <w:rsid w:val="00635F97"/>
    <w:rsid w:val="006366A8"/>
    <w:rsid w:val="006367D5"/>
    <w:rsid w:val="00636C70"/>
    <w:rsid w:val="00636FC2"/>
    <w:rsid w:val="006371D3"/>
    <w:rsid w:val="006372AC"/>
    <w:rsid w:val="00637788"/>
    <w:rsid w:val="006400BC"/>
    <w:rsid w:val="00640599"/>
    <w:rsid w:val="00640AC3"/>
    <w:rsid w:val="00640BD8"/>
    <w:rsid w:val="00641030"/>
    <w:rsid w:val="006414F2"/>
    <w:rsid w:val="00641AC0"/>
    <w:rsid w:val="0064222E"/>
    <w:rsid w:val="00642C1A"/>
    <w:rsid w:val="00642D76"/>
    <w:rsid w:val="00642EE4"/>
    <w:rsid w:val="0064322A"/>
    <w:rsid w:val="00643A31"/>
    <w:rsid w:val="00643C3C"/>
    <w:rsid w:val="00644A71"/>
    <w:rsid w:val="00644D36"/>
    <w:rsid w:val="0064596C"/>
    <w:rsid w:val="00645A28"/>
    <w:rsid w:val="00645C7F"/>
    <w:rsid w:val="00645CE3"/>
    <w:rsid w:val="00645DD2"/>
    <w:rsid w:val="00646B1C"/>
    <w:rsid w:val="006470AF"/>
    <w:rsid w:val="00647CE5"/>
    <w:rsid w:val="00647E9F"/>
    <w:rsid w:val="00650526"/>
    <w:rsid w:val="0065078C"/>
    <w:rsid w:val="00650B99"/>
    <w:rsid w:val="00650CD9"/>
    <w:rsid w:val="0065141B"/>
    <w:rsid w:val="00651A39"/>
    <w:rsid w:val="00651A55"/>
    <w:rsid w:val="00652051"/>
    <w:rsid w:val="0065248E"/>
    <w:rsid w:val="00652929"/>
    <w:rsid w:val="00652D28"/>
    <w:rsid w:val="00652D5D"/>
    <w:rsid w:val="0065312B"/>
    <w:rsid w:val="0065345D"/>
    <w:rsid w:val="00653CAD"/>
    <w:rsid w:val="006541A4"/>
    <w:rsid w:val="0065482E"/>
    <w:rsid w:val="00654C97"/>
    <w:rsid w:val="00654F43"/>
    <w:rsid w:val="00656477"/>
    <w:rsid w:val="00656B6F"/>
    <w:rsid w:val="00657242"/>
    <w:rsid w:val="00657777"/>
    <w:rsid w:val="00657BA5"/>
    <w:rsid w:val="00657DC6"/>
    <w:rsid w:val="00657E76"/>
    <w:rsid w:val="00660200"/>
    <w:rsid w:val="00660EC9"/>
    <w:rsid w:val="0066150D"/>
    <w:rsid w:val="00661B72"/>
    <w:rsid w:val="0066212C"/>
    <w:rsid w:val="00662659"/>
    <w:rsid w:val="00662988"/>
    <w:rsid w:val="00662F76"/>
    <w:rsid w:val="0066315B"/>
    <w:rsid w:val="00663C68"/>
    <w:rsid w:val="00663EE4"/>
    <w:rsid w:val="0066408D"/>
    <w:rsid w:val="00664328"/>
    <w:rsid w:val="006645A6"/>
    <w:rsid w:val="00664D26"/>
    <w:rsid w:val="00664EFE"/>
    <w:rsid w:val="00665CA6"/>
    <w:rsid w:val="00665DFD"/>
    <w:rsid w:val="00665E0A"/>
    <w:rsid w:val="00665E6F"/>
    <w:rsid w:val="00666868"/>
    <w:rsid w:val="00666ABE"/>
    <w:rsid w:val="00666C1D"/>
    <w:rsid w:val="00666C6B"/>
    <w:rsid w:val="00666CA2"/>
    <w:rsid w:val="00666F26"/>
    <w:rsid w:val="00667736"/>
    <w:rsid w:val="00667A39"/>
    <w:rsid w:val="00667E0E"/>
    <w:rsid w:val="0067041F"/>
    <w:rsid w:val="00670825"/>
    <w:rsid w:val="00671569"/>
    <w:rsid w:val="00671CEA"/>
    <w:rsid w:val="006728F3"/>
    <w:rsid w:val="00672EC7"/>
    <w:rsid w:val="00672F03"/>
    <w:rsid w:val="0067340A"/>
    <w:rsid w:val="006734F1"/>
    <w:rsid w:val="00673973"/>
    <w:rsid w:val="0067438D"/>
    <w:rsid w:val="006743A6"/>
    <w:rsid w:val="00674616"/>
    <w:rsid w:val="006746A8"/>
    <w:rsid w:val="0067493F"/>
    <w:rsid w:val="00674C21"/>
    <w:rsid w:val="00674EB4"/>
    <w:rsid w:val="00675584"/>
    <w:rsid w:val="0067578F"/>
    <w:rsid w:val="006758B9"/>
    <w:rsid w:val="006758D6"/>
    <w:rsid w:val="006760CA"/>
    <w:rsid w:val="00676640"/>
    <w:rsid w:val="0067684C"/>
    <w:rsid w:val="00677951"/>
    <w:rsid w:val="00677EC6"/>
    <w:rsid w:val="0068033A"/>
    <w:rsid w:val="00680347"/>
    <w:rsid w:val="00680D22"/>
    <w:rsid w:val="00680F16"/>
    <w:rsid w:val="006811B9"/>
    <w:rsid w:val="006817E5"/>
    <w:rsid w:val="006820C2"/>
    <w:rsid w:val="006828AF"/>
    <w:rsid w:val="00682B1D"/>
    <w:rsid w:val="00682BBF"/>
    <w:rsid w:val="00682E98"/>
    <w:rsid w:val="00683427"/>
    <w:rsid w:val="006835A8"/>
    <w:rsid w:val="00683892"/>
    <w:rsid w:val="00683B68"/>
    <w:rsid w:val="00683BB8"/>
    <w:rsid w:val="00685923"/>
    <w:rsid w:val="006859D3"/>
    <w:rsid w:val="00685E81"/>
    <w:rsid w:val="0068613B"/>
    <w:rsid w:val="00686AFD"/>
    <w:rsid w:val="00687230"/>
    <w:rsid w:val="006877EC"/>
    <w:rsid w:val="00687809"/>
    <w:rsid w:val="006900CC"/>
    <w:rsid w:val="00690931"/>
    <w:rsid w:val="006919E3"/>
    <w:rsid w:val="0069200E"/>
    <w:rsid w:val="006920AB"/>
    <w:rsid w:val="006926BE"/>
    <w:rsid w:val="00693131"/>
    <w:rsid w:val="006936C7"/>
    <w:rsid w:val="00693821"/>
    <w:rsid w:val="006940AD"/>
    <w:rsid w:val="0069424E"/>
    <w:rsid w:val="00694DEC"/>
    <w:rsid w:val="00694F41"/>
    <w:rsid w:val="006959A8"/>
    <w:rsid w:val="00695A61"/>
    <w:rsid w:val="00695BBC"/>
    <w:rsid w:val="00695BE2"/>
    <w:rsid w:val="00695E71"/>
    <w:rsid w:val="0069629A"/>
    <w:rsid w:val="00696425"/>
    <w:rsid w:val="00696669"/>
    <w:rsid w:val="00696710"/>
    <w:rsid w:val="006969B8"/>
    <w:rsid w:val="0069738E"/>
    <w:rsid w:val="006974D0"/>
    <w:rsid w:val="00697D0B"/>
    <w:rsid w:val="006A013E"/>
    <w:rsid w:val="006A02B7"/>
    <w:rsid w:val="006A0346"/>
    <w:rsid w:val="006A092D"/>
    <w:rsid w:val="006A0D04"/>
    <w:rsid w:val="006A0D6D"/>
    <w:rsid w:val="006A0EE2"/>
    <w:rsid w:val="006A1377"/>
    <w:rsid w:val="006A1A33"/>
    <w:rsid w:val="006A1B3B"/>
    <w:rsid w:val="006A1D01"/>
    <w:rsid w:val="006A1EF2"/>
    <w:rsid w:val="006A2FB9"/>
    <w:rsid w:val="006A3004"/>
    <w:rsid w:val="006A351D"/>
    <w:rsid w:val="006A3F8D"/>
    <w:rsid w:val="006A4461"/>
    <w:rsid w:val="006A4647"/>
    <w:rsid w:val="006A48A0"/>
    <w:rsid w:val="006A508B"/>
    <w:rsid w:val="006A55CC"/>
    <w:rsid w:val="006A5823"/>
    <w:rsid w:val="006A59DF"/>
    <w:rsid w:val="006A5CDE"/>
    <w:rsid w:val="006A5D33"/>
    <w:rsid w:val="006A5FDB"/>
    <w:rsid w:val="006A6103"/>
    <w:rsid w:val="006A6A18"/>
    <w:rsid w:val="006B09CB"/>
    <w:rsid w:val="006B0E4F"/>
    <w:rsid w:val="006B0F5C"/>
    <w:rsid w:val="006B16DF"/>
    <w:rsid w:val="006B1987"/>
    <w:rsid w:val="006B2AF7"/>
    <w:rsid w:val="006B3FA7"/>
    <w:rsid w:val="006B43F5"/>
    <w:rsid w:val="006B4497"/>
    <w:rsid w:val="006B45C0"/>
    <w:rsid w:val="006B5F2E"/>
    <w:rsid w:val="006B654E"/>
    <w:rsid w:val="006B662B"/>
    <w:rsid w:val="006B6E9C"/>
    <w:rsid w:val="006B71C3"/>
    <w:rsid w:val="006B738C"/>
    <w:rsid w:val="006B78B8"/>
    <w:rsid w:val="006B7FEB"/>
    <w:rsid w:val="006C04F3"/>
    <w:rsid w:val="006C0ADC"/>
    <w:rsid w:val="006C0C74"/>
    <w:rsid w:val="006C0E71"/>
    <w:rsid w:val="006C11F2"/>
    <w:rsid w:val="006C133D"/>
    <w:rsid w:val="006C188F"/>
    <w:rsid w:val="006C1BF3"/>
    <w:rsid w:val="006C2066"/>
    <w:rsid w:val="006C22C4"/>
    <w:rsid w:val="006C2A80"/>
    <w:rsid w:val="006C2C69"/>
    <w:rsid w:val="006C2C92"/>
    <w:rsid w:val="006C2D44"/>
    <w:rsid w:val="006C2F17"/>
    <w:rsid w:val="006C3719"/>
    <w:rsid w:val="006C3F9F"/>
    <w:rsid w:val="006C4371"/>
    <w:rsid w:val="006C48E2"/>
    <w:rsid w:val="006C4960"/>
    <w:rsid w:val="006C503B"/>
    <w:rsid w:val="006C540E"/>
    <w:rsid w:val="006C596D"/>
    <w:rsid w:val="006C5A92"/>
    <w:rsid w:val="006C60BC"/>
    <w:rsid w:val="006C6130"/>
    <w:rsid w:val="006C64E8"/>
    <w:rsid w:val="006C7663"/>
    <w:rsid w:val="006C7FB3"/>
    <w:rsid w:val="006D07B7"/>
    <w:rsid w:val="006D1C18"/>
    <w:rsid w:val="006D2123"/>
    <w:rsid w:val="006D2C4F"/>
    <w:rsid w:val="006D2E74"/>
    <w:rsid w:val="006D2EF4"/>
    <w:rsid w:val="006D3491"/>
    <w:rsid w:val="006D3613"/>
    <w:rsid w:val="006D392C"/>
    <w:rsid w:val="006D3CFB"/>
    <w:rsid w:val="006D3DC8"/>
    <w:rsid w:val="006D400B"/>
    <w:rsid w:val="006D426A"/>
    <w:rsid w:val="006D4491"/>
    <w:rsid w:val="006D44B1"/>
    <w:rsid w:val="006D47A1"/>
    <w:rsid w:val="006D4955"/>
    <w:rsid w:val="006D4AB6"/>
    <w:rsid w:val="006D4AFD"/>
    <w:rsid w:val="006D4C65"/>
    <w:rsid w:val="006D59A8"/>
    <w:rsid w:val="006D5CEB"/>
    <w:rsid w:val="006D6072"/>
    <w:rsid w:val="006D6328"/>
    <w:rsid w:val="006D63B4"/>
    <w:rsid w:val="006D6640"/>
    <w:rsid w:val="006D6734"/>
    <w:rsid w:val="006D6B00"/>
    <w:rsid w:val="006D6B5A"/>
    <w:rsid w:val="006D75DB"/>
    <w:rsid w:val="006D773E"/>
    <w:rsid w:val="006D7964"/>
    <w:rsid w:val="006D7B0F"/>
    <w:rsid w:val="006E0C73"/>
    <w:rsid w:val="006E1AA9"/>
    <w:rsid w:val="006E1DEA"/>
    <w:rsid w:val="006E1F9B"/>
    <w:rsid w:val="006E1FD6"/>
    <w:rsid w:val="006E21F1"/>
    <w:rsid w:val="006E2644"/>
    <w:rsid w:val="006E28E6"/>
    <w:rsid w:val="006E2E60"/>
    <w:rsid w:val="006E2FF3"/>
    <w:rsid w:val="006E362D"/>
    <w:rsid w:val="006E3FC4"/>
    <w:rsid w:val="006E4F16"/>
    <w:rsid w:val="006E57E9"/>
    <w:rsid w:val="006E58E8"/>
    <w:rsid w:val="006E5CCC"/>
    <w:rsid w:val="006E6067"/>
    <w:rsid w:val="006E63B4"/>
    <w:rsid w:val="006E645E"/>
    <w:rsid w:val="006E65AC"/>
    <w:rsid w:val="006E6671"/>
    <w:rsid w:val="006E6D3C"/>
    <w:rsid w:val="006E7A30"/>
    <w:rsid w:val="006E7D8E"/>
    <w:rsid w:val="006F031C"/>
    <w:rsid w:val="006F0619"/>
    <w:rsid w:val="006F0B99"/>
    <w:rsid w:val="006F1169"/>
    <w:rsid w:val="006F1431"/>
    <w:rsid w:val="006F1936"/>
    <w:rsid w:val="006F1B39"/>
    <w:rsid w:val="006F1DC3"/>
    <w:rsid w:val="006F1EEB"/>
    <w:rsid w:val="006F2520"/>
    <w:rsid w:val="006F2A13"/>
    <w:rsid w:val="006F2BE5"/>
    <w:rsid w:val="006F2E84"/>
    <w:rsid w:val="006F2F29"/>
    <w:rsid w:val="006F313E"/>
    <w:rsid w:val="006F31EF"/>
    <w:rsid w:val="006F3478"/>
    <w:rsid w:val="006F3DFF"/>
    <w:rsid w:val="006F3FC1"/>
    <w:rsid w:val="006F4080"/>
    <w:rsid w:val="006F408E"/>
    <w:rsid w:val="006F413E"/>
    <w:rsid w:val="006F451A"/>
    <w:rsid w:val="006F4ED7"/>
    <w:rsid w:val="006F4FFC"/>
    <w:rsid w:val="006F5407"/>
    <w:rsid w:val="006F551F"/>
    <w:rsid w:val="006F5C00"/>
    <w:rsid w:val="006F6492"/>
    <w:rsid w:val="006F6546"/>
    <w:rsid w:val="006F69D6"/>
    <w:rsid w:val="006F6AC7"/>
    <w:rsid w:val="006F6D03"/>
    <w:rsid w:val="006F73B3"/>
    <w:rsid w:val="006F7AB4"/>
    <w:rsid w:val="006F7C90"/>
    <w:rsid w:val="007001BB"/>
    <w:rsid w:val="00700A54"/>
    <w:rsid w:val="00702211"/>
    <w:rsid w:val="00702796"/>
    <w:rsid w:val="007027FB"/>
    <w:rsid w:val="00703209"/>
    <w:rsid w:val="00703C81"/>
    <w:rsid w:val="00703EA9"/>
    <w:rsid w:val="00704100"/>
    <w:rsid w:val="00704110"/>
    <w:rsid w:val="007044DD"/>
    <w:rsid w:val="00704D6F"/>
    <w:rsid w:val="007059BC"/>
    <w:rsid w:val="00705DC6"/>
    <w:rsid w:val="007062F5"/>
    <w:rsid w:val="00706789"/>
    <w:rsid w:val="007068F3"/>
    <w:rsid w:val="007069C6"/>
    <w:rsid w:val="007077A3"/>
    <w:rsid w:val="00707924"/>
    <w:rsid w:val="00707F59"/>
    <w:rsid w:val="007101E3"/>
    <w:rsid w:val="007102F4"/>
    <w:rsid w:val="0071075F"/>
    <w:rsid w:val="00710814"/>
    <w:rsid w:val="00710D93"/>
    <w:rsid w:val="00711173"/>
    <w:rsid w:val="00711965"/>
    <w:rsid w:val="00711EA2"/>
    <w:rsid w:val="00712056"/>
    <w:rsid w:val="00712722"/>
    <w:rsid w:val="00712D65"/>
    <w:rsid w:val="00712EF3"/>
    <w:rsid w:val="00713089"/>
    <w:rsid w:val="00713437"/>
    <w:rsid w:val="0071345D"/>
    <w:rsid w:val="00713611"/>
    <w:rsid w:val="007136D5"/>
    <w:rsid w:val="0071399A"/>
    <w:rsid w:val="00714AB0"/>
    <w:rsid w:val="00714C0A"/>
    <w:rsid w:val="00714C96"/>
    <w:rsid w:val="00714F2B"/>
    <w:rsid w:val="0071510D"/>
    <w:rsid w:val="0071515D"/>
    <w:rsid w:val="00715501"/>
    <w:rsid w:val="00715A69"/>
    <w:rsid w:val="00715C1F"/>
    <w:rsid w:val="007160A2"/>
    <w:rsid w:val="007169ED"/>
    <w:rsid w:val="00716A18"/>
    <w:rsid w:val="00716D3B"/>
    <w:rsid w:val="0071757E"/>
    <w:rsid w:val="007176A1"/>
    <w:rsid w:val="00717C30"/>
    <w:rsid w:val="00717D07"/>
    <w:rsid w:val="00720365"/>
    <w:rsid w:val="00720897"/>
    <w:rsid w:val="00720C7A"/>
    <w:rsid w:val="00721541"/>
    <w:rsid w:val="00721AF1"/>
    <w:rsid w:val="00721F18"/>
    <w:rsid w:val="00722BD3"/>
    <w:rsid w:val="00723067"/>
    <w:rsid w:val="00723296"/>
    <w:rsid w:val="0072344E"/>
    <w:rsid w:val="00723CB9"/>
    <w:rsid w:val="00724958"/>
    <w:rsid w:val="00724CEE"/>
    <w:rsid w:val="007257FA"/>
    <w:rsid w:val="00725C61"/>
    <w:rsid w:val="007262E0"/>
    <w:rsid w:val="007264D1"/>
    <w:rsid w:val="00726ABB"/>
    <w:rsid w:val="00726B93"/>
    <w:rsid w:val="00727823"/>
    <w:rsid w:val="00727C5F"/>
    <w:rsid w:val="00727FB6"/>
    <w:rsid w:val="0073022A"/>
    <w:rsid w:val="0073037A"/>
    <w:rsid w:val="00731115"/>
    <w:rsid w:val="007313AD"/>
    <w:rsid w:val="007316EB"/>
    <w:rsid w:val="00731D01"/>
    <w:rsid w:val="00732241"/>
    <w:rsid w:val="00732781"/>
    <w:rsid w:val="007337F5"/>
    <w:rsid w:val="00734890"/>
    <w:rsid w:val="00734EA2"/>
    <w:rsid w:val="0073534A"/>
    <w:rsid w:val="007355F2"/>
    <w:rsid w:val="007357C5"/>
    <w:rsid w:val="00735ED4"/>
    <w:rsid w:val="00736307"/>
    <w:rsid w:val="00737740"/>
    <w:rsid w:val="00737C86"/>
    <w:rsid w:val="00737DAA"/>
    <w:rsid w:val="00737E36"/>
    <w:rsid w:val="00737EBB"/>
    <w:rsid w:val="00740841"/>
    <w:rsid w:val="007408BB"/>
    <w:rsid w:val="00740BA0"/>
    <w:rsid w:val="00740ECB"/>
    <w:rsid w:val="00740F89"/>
    <w:rsid w:val="0074150A"/>
    <w:rsid w:val="007418D5"/>
    <w:rsid w:val="00741EDF"/>
    <w:rsid w:val="007421D4"/>
    <w:rsid w:val="0074228E"/>
    <w:rsid w:val="00742439"/>
    <w:rsid w:val="00742692"/>
    <w:rsid w:val="007426A6"/>
    <w:rsid w:val="00742BD6"/>
    <w:rsid w:val="00743D03"/>
    <w:rsid w:val="00744287"/>
    <w:rsid w:val="0074525F"/>
    <w:rsid w:val="00745286"/>
    <w:rsid w:val="00745357"/>
    <w:rsid w:val="00745393"/>
    <w:rsid w:val="007455A3"/>
    <w:rsid w:val="007459E5"/>
    <w:rsid w:val="00746E16"/>
    <w:rsid w:val="0074706E"/>
    <w:rsid w:val="007477C8"/>
    <w:rsid w:val="00747937"/>
    <w:rsid w:val="00750334"/>
    <w:rsid w:val="007503A6"/>
    <w:rsid w:val="007503F9"/>
    <w:rsid w:val="007517BF"/>
    <w:rsid w:val="0075197C"/>
    <w:rsid w:val="00751DCC"/>
    <w:rsid w:val="00752024"/>
    <w:rsid w:val="0075229F"/>
    <w:rsid w:val="007526BE"/>
    <w:rsid w:val="00752752"/>
    <w:rsid w:val="00752F6A"/>
    <w:rsid w:val="007532D6"/>
    <w:rsid w:val="00753BD2"/>
    <w:rsid w:val="00753ECC"/>
    <w:rsid w:val="00754136"/>
    <w:rsid w:val="0075431A"/>
    <w:rsid w:val="00754689"/>
    <w:rsid w:val="00754B1C"/>
    <w:rsid w:val="00754D7E"/>
    <w:rsid w:val="007554CC"/>
    <w:rsid w:val="0075598D"/>
    <w:rsid w:val="00755C68"/>
    <w:rsid w:val="00755F25"/>
    <w:rsid w:val="00756454"/>
    <w:rsid w:val="00756700"/>
    <w:rsid w:val="00756A9B"/>
    <w:rsid w:val="00756AFD"/>
    <w:rsid w:val="00757344"/>
    <w:rsid w:val="007573AA"/>
    <w:rsid w:val="00757541"/>
    <w:rsid w:val="007608AC"/>
    <w:rsid w:val="00760EAC"/>
    <w:rsid w:val="0076102D"/>
    <w:rsid w:val="00761866"/>
    <w:rsid w:val="007627DD"/>
    <w:rsid w:val="00762A50"/>
    <w:rsid w:val="00762B8D"/>
    <w:rsid w:val="007634F7"/>
    <w:rsid w:val="00763891"/>
    <w:rsid w:val="00763DE6"/>
    <w:rsid w:val="00763ED0"/>
    <w:rsid w:val="007640A7"/>
    <w:rsid w:val="007644AC"/>
    <w:rsid w:val="00764F0C"/>
    <w:rsid w:val="00765038"/>
    <w:rsid w:val="007661C5"/>
    <w:rsid w:val="00766401"/>
    <w:rsid w:val="00766675"/>
    <w:rsid w:val="00766D00"/>
    <w:rsid w:val="00767401"/>
    <w:rsid w:val="00767470"/>
    <w:rsid w:val="007674D2"/>
    <w:rsid w:val="0076758C"/>
    <w:rsid w:val="00767DA5"/>
    <w:rsid w:val="00767FC2"/>
    <w:rsid w:val="007704C1"/>
    <w:rsid w:val="00770C37"/>
    <w:rsid w:val="00770D17"/>
    <w:rsid w:val="00771B89"/>
    <w:rsid w:val="00771FEC"/>
    <w:rsid w:val="007721FF"/>
    <w:rsid w:val="007723B2"/>
    <w:rsid w:val="007724FA"/>
    <w:rsid w:val="0077259E"/>
    <w:rsid w:val="0077264B"/>
    <w:rsid w:val="00772710"/>
    <w:rsid w:val="007738E4"/>
    <w:rsid w:val="00773A82"/>
    <w:rsid w:val="007740C3"/>
    <w:rsid w:val="00774D81"/>
    <w:rsid w:val="00774ED1"/>
    <w:rsid w:val="00775285"/>
    <w:rsid w:val="00775435"/>
    <w:rsid w:val="00775D83"/>
    <w:rsid w:val="00775E60"/>
    <w:rsid w:val="00776223"/>
    <w:rsid w:val="0077658E"/>
    <w:rsid w:val="007765E4"/>
    <w:rsid w:val="00776726"/>
    <w:rsid w:val="007768FB"/>
    <w:rsid w:val="00776B3A"/>
    <w:rsid w:val="00776BF3"/>
    <w:rsid w:val="007772ED"/>
    <w:rsid w:val="00777DC7"/>
    <w:rsid w:val="00777E0E"/>
    <w:rsid w:val="00777E5F"/>
    <w:rsid w:val="00777FB5"/>
    <w:rsid w:val="007800DE"/>
    <w:rsid w:val="007803C2"/>
    <w:rsid w:val="007803EF"/>
    <w:rsid w:val="007806A9"/>
    <w:rsid w:val="007809E3"/>
    <w:rsid w:val="00780E3A"/>
    <w:rsid w:val="00780EAF"/>
    <w:rsid w:val="007810C6"/>
    <w:rsid w:val="00781E12"/>
    <w:rsid w:val="00782547"/>
    <w:rsid w:val="0078268B"/>
    <w:rsid w:val="0078271A"/>
    <w:rsid w:val="007827AE"/>
    <w:rsid w:val="00782E07"/>
    <w:rsid w:val="007838F2"/>
    <w:rsid w:val="00783D0C"/>
    <w:rsid w:val="00784135"/>
    <w:rsid w:val="007843E3"/>
    <w:rsid w:val="00784767"/>
    <w:rsid w:val="00784E99"/>
    <w:rsid w:val="007852FC"/>
    <w:rsid w:val="007854D9"/>
    <w:rsid w:val="00785B53"/>
    <w:rsid w:val="00785C0B"/>
    <w:rsid w:val="00785D04"/>
    <w:rsid w:val="00785D47"/>
    <w:rsid w:val="0078688B"/>
    <w:rsid w:val="007869CA"/>
    <w:rsid w:val="00786B0A"/>
    <w:rsid w:val="00786CE4"/>
    <w:rsid w:val="00786EC3"/>
    <w:rsid w:val="007874B8"/>
    <w:rsid w:val="00787671"/>
    <w:rsid w:val="007878F6"/>
    <w:rsid w:val="00787B44"/>
    <w:rsid w:val="00791B4D"/>
    <w:rsid w:val="00791B8C"/>
    <w:rsid w:val="00791B94"/>
    <w:rsid w:val="00791CBB"/>
    <w:rsid w:val="00792F8E"/>
    <w:rsid w:val="00793364"/>
    <w:rsid w:val="00793889"/>
    <w:rsid w:val="00793A3D"/>
    <w:rsid w:val="00793F8C"/>
    <w:rsid w:val="00794141"/>
    <w:rsid w:val="007943B7"/>
    <w:rsid w:val="0079466D"/>
    <w:rsid w:val="007946CF"/>
    <w:rsid w:val="00794C8C"/>
    <w:rsid w:val="00795074"/>
    <w:rsid w:val="00795247"/>
    <w:rsid w:val="007954BA"/>
    <w:rsid w:val="00795570"/>
    <w:rsid w:val="00795EF4"/>
    <w:rsid w:val="00796A3C"/>
    <w:rsid w:val="00796CD8"/>
    <w:rsid w:val="00796E28"/>
    <w:rsid w:val="007970D7"/>
    <w:rsid w:val="007976F9"/>
    <w:rsid w:val="00797B73"/>
    <w:rsid w:val="00797B85"/>
    <w:rsid w:val="007A061D"/>
    <w:rsid w:val="007A09C6"/>
    <w:rsid w:val="007A0B9D"/>
    <w:rsid w:val="007A0D79"/>
    <w:rsid w:val="007A0F75"/>
    <w:rsid w:val="007A133B"/>
    <w:rsid w:val="007A1665"/>
    <w:rsid w:val="007A1B5A"/>
    <w:rsid w:val="007A1E11"/>
    <w:rsid w:val="007A216D"/>
    <w:rsid w:val="007A2C01"/>
    <w:rsid w:val="007A2E3B"/>
    <w:rsid w:val="007A3117"/>
    <w:rsid w:val="007A379E"/>
    <w:rsid w:val="007A3831"/>
    <w:rsid w:val="007A3944"/>
    <w:rsid w:val="007A444B"/>
    <w:rsid w:val="007A45A2"/>
    <w:rsid w:val="007A49B4"/>
    <w:rsid w:val="007A4BF2"/>
    <w:rsid w:val="007A543C"/>
    <w:rsid w:val="007A5BD5"/>
    <w:rsid w:val="007A6487"/>
    <w:rsid w:val="007A6642"/>
    <w:rsid w:val="007A68BD"/>
    <w:rsid w:val="007A6A4B"/>
    <w:rsid w:val="007A6B5C"/>
    <w:rsid w:val="007A6E56"/>
    <w:rsid w:val="007A6FE3"/>
    <w:rsid w:val="007A7239"/>
    <w:rsid w:val="007B02C7"/>
    <w:rsid w:val="007B037B"/>
    <w:rsid w:val="007B06B8"/>
    <w:rsid w:val="007B0CBC"/>
    <w:rsid w:val="007B1656"/>
    <w:rsid w:val="007B18D9"/>
    <w:rsid w:val="007B2134"/>
    <w:rsid w:val="007B2400"/>
    <w:rsid w:val="007B2BC6"/>
    <w:rsid w:val="007B2C9F"/>
    <w:rsid w:val="007B2E9D"/>
    <w:rsid w:val="007B3037"/>
    <w:rsid w:val="007B3704"/>
    <w:rsid w:val="007B3C16"/>
    <w:rsid w:val="007B47ED"/>
    <w:rsid w:val="007B4B0C"/>
    <w:rsid w:val="007B53DC"/>
    <w:rsid w:val="007B5748"/>
    <w:rsid w:val="007B5D6F"/>
    <w:rsid w:val="007B722B"/>
    <w:rsid w:val="007B787A"/>
    <w:rsid w:val="007B7A8B"/>
    <w:rsid w:val="007C08FC"/>
    <w:rsid w:val="007C0A3E"/>
    <w:rsid w:val="007C0A44"/>
    <w:rsid w:val="007C0C2B"/>
    <w:rsid w:val="007C0D6F"/>
    <w:rsid w:val="007C1B39"/>
    <w:rsid w:val="007C21EB"/>
    <w:rsid w:val="007C26C0"/>
    <w:rsid w:val="007C27CC"/>
    <w:rsid w:val="007C2CE4"/>
    <w:rsid w:val="007C2CF6"/>
    <w:rsid w:val="007C30D5"/>
    <w:rsid w:val="007C49E1"/>
    <w:rsid w:val="007C4C80"/>
    <w:rsid w:val="007C503A"/>
    <w:rsid w:val="007C541C"/>
    <w:rsid w:val="007C5503"/>
    <w:rsid w:val="007C68AC"/>
    <w:rsid w:val="007C6A79"/>
    <w:rsid w:val="007C6CDD"/>
    <w:rsid w:val="007C70A2"/>
    <w:rsid w:val="007C78EE"/>
    <w:rsid w:val="007D039E"/>
    <w:rsid w:val="007D0670"/>
    <w:rsid w:val="007D1E18"/>
    <w:rsid w:val="007D3BFA"/>
    <w:rsid w:val="007D3CDE"/>
    <w:rsid w:val="007D3D1F"/>
    <w:rsid w:val="007D45DF"/>
    <w:rsid w:val="007D46FD"/>
    <w:rsid w:val="007D4FA2"/>
    <w:rsid w:val="007D4FD6"/>
    <w:rsid w:val="007D57B2"/>
    <w:rsid w:val="007D5C0E"/>
    <w:rsid w:val="007D5C48"/>
    <w:rsid w:val="007D5CB8"/>
    <w:rsid w:val="007D5DD4"/>
    <w:rsid w:val="007D6053"/>
    <w:rsid w:val="007D607B"/>
    <w:rsid w:val="007D6F13"/>
    <w:rsid w:val="007D701A"/>
    <w:rsid w:val="007E0375"/>
    <w:rsid w:val="007E0597"/>
    <w:rsid w:val="007E0BB2"/>
    <w:rsid w:val="007E1132"/>
    <w:rsid w:val="007E1152"/>
    <w:rsid w:val="007E120F"/>
    <w:rsid w:val="007E12DC"/>
    <w:rsid w:val="007E12E0"/>
    <w:rsid w:val="007E132E"/>
    <w:rsid w:val="007E1CD9"/>
    <w:rsid w:val="007E24F1"/>
    <w:rsid w:val="007E2DF6"/>
    <w:rsid w:val="007E3202"/>
    <w:rsid w:val="007E3919"/>
    <w:rsid w:val="007E3922"/>
    <w:rsid w:val="007E421C"/>
    <w:rsid w:val="007E437D"/>
    <w:rsid w:val="007E4551"/>
    <w:rsid w:val="007E4CE2"/>
    <w:rsid w:val="007E513F"/>
    <w:rsid w:val="007E534F"/>
    <w:rsid w:val="007E68A1"/>
    <w:rsid w:val="007E6B23"/>
    <w:rsid w:val="007E7BB1"/>
    <w:rsid w:val="007E7C06"/>
    <w:rsid w:val="007E7C30"/>
    <w:rsid w:val="007E7DDB"/>
    <w:rsid w:val="007F0773"/>
    <w:rsid w:val="007F0790"/>
    <w:rsid w:val="007F0D7F"/>
    <w:rsid w:val="007F101A"/>
    <w:rsid w:val="007F11FB"/>
    <w:rsid w:val="007F1B87"/>
    <w:rsid w:val="007F1E79"/>
    <w:rsid w:val="007F2190"/>
    <w:rsid w:val="007F265B"/>
    <w:rsid w:val="007F27D7"/>
    <w:rsid w:val="007F2A7C"/>
    <w:rsid w:val="007F2F39"/>
    <w:rsid w:val="007F3429"/>
    <w:rsid w:val="007F3482"/>
    <w:rsid w:val="007F3D85"/>
    <w:rsid w:val="007F3DAB"/>
    <w:rsid w:val="007F3F9A"/>
    <w:rsid w:val="007F4127"/>
    <w:rsid w:val="007F4143"/>
    <w:rsid w:val="007F4248"/>
    <w:rsid w:val="007F4771"/>
    <w:rsid w:val="007F4CBB"/>
    <w:rsid w:val="007F6BBB"/>
    <w:rsid w:val="007F719C"/>
    <w:rsid w:val="007F7B66"/>
    <w:rsid w:val="00800359"/>
    <w:rsid w:val="008003C7"/>
    <w:rsid w:val="00800522"/>
    <w:rsid w:val="008007A2"/>
    <w:rsid w:val="008009AD"/>
    <w:rsid w:val="00800B98"/>
    <w:rsid w:val="00800CE8"/>
    <w:rsid w:val="00801025"/>
    <w:rsid w:val="0080103C"/>
    <w:rsid w:val="00801349"/>
    <w:rsid w:val="008013D6"/>
    <w:rsid w:val="00801418"/>
    <w:rsid w:val="0080163E"/>
    <w:rsid w:val="00801E07"/>
    <w:rsid w:val="00801FC7"/>
    <w:rsid w:val="00802DC5"/>
    <w:rsid w:val="0080343E"/>
    <w:rsid w:val="008038FC"/>
    <w:rsid w:val="0080404D"/>
    <w:rsid w:val="008043D8"/>
    <w:rsid w:val="0080481E"/>
    <w:rsid w:val="00804A0D"/>
    <w:rsid w:val="00804A3E"/>
    <w:rsid w:val="00804B81"/>
    <w:rsid w:val="00805A2E"/>
    <w:rsid w:val="0080638C"/>
    <w:rsid w:val="00806685"/>
    <w:rsid w:val="00806F71"/>
    <w:rsid w:val="00807036"/>
    <w:rsid w:val="008074EF"/>
    <w:rsid w:val="00807975"/>
    <w:rsid w:val="00807AE2"/>
    <w:rsid w:val="008105E2"/>
    <w:rsid w:val="0081094F"/>
    <w:rsid w:val="00810A4A"/>
    <w:rsid w:val="00811BD4"/>
    <w:rsid w:val="00811FCD"/>
    <w:rsid w:val="00812226"/>
    <w:rsid w:val="00812792"/>
    <w:rsid w:val="008129B0"/>
    <w:rsid w:val="00812CA5"/>
    <w:rsid w:val="00812D58"/>
    <w:rsid w:val="008137A5"/>
    <w:rsid w:val="00813847"/>
    <w:rsid w:val="008138A7"/>
    <w:rsid w:val="008140CF"/>
    <w:rsid w:val="008148A5"/>
    <w:rsid w:val="00814952"/>
    <w:rsid w:val="00814F9A"/>
    <w:rsid w:val="008157F0"/>
    <w:rsid w:val="008160E8"/>
    <w:rsid w:val="008163FD"/>
    <w:rsid w:val="00816FA9"/>
    <w:rsid w:val="0081717A"/>
    <w:rsid w:val="008171EC"/>
    <w:rsid w:val="008177C7"/>
    <w:rsid w:val="00817AA8"/>
    <w:rsid w:val="00817AB4"/>
    <w:rsid w:val="008201F1"/>
    <w:rsid w:val="008203A5"/>
    <w:rsid w:val="00820A40"/>
    <w:rsid w:val="00820F62"/>
    <w:rsid w:val="0082103E"/>
    <w:rsid w:val="00821166"/>
    <w:rsid w:val="00821472"/>
    <w:rsid w:val="008215F0"/>
    <w:rsid w:val="008219E0"/>
    <w:rsid w:val="00821A39"/>
    <w:rsid w:val="00821B88"/>
    <w:rsid w:val="00821F1C"/>
    <w:rsid w:val="00822354"/>
    <w:rsid w:val="008224FB"/>
    <w:rsid w:val="0082263E"/>
    <w:rsid w:val="00822693"/>
    <w:rsid w:val="00822B28"/>
    <w:rsid w:val="00822FC6"/>
    <w:rsid w:val="00823201"/>
    <w:rsid w:val="00823354"/>
    <w:rsid w:val="00823CD4"/>
    <w:rsid w:val="0082489A"/>
    <w:rsid w:val="008250AF"/>
    <w:rsid w:val="0082524E"/>
    <w:rsid w:val="0082525C"/>
    <w:rsid w:val="0082534B"/>
    <w:rsid w:val="00825D3F"/>
    <w:rsid w:val="00827A99"/>
    <w:rsid w:val="00827B85"/>
    <w:rsid w:val="00830156"/>
    <w:rsid w:val="008306A8"/>
    <w:rsid w:val="00830981"/>
    <w:rsid w:val="008316FD"/>
    <w:rsid w:val="00831FBD"/>
    <w:rsid w:val="008322D8"/>
    <w:rsid w:val="008325FE"/>
    <w:rsid w:val="008330BC"/>
    <w:rsid w:val="0083337C"/>
    <w:rsid w:val="00833DC3"/>
    <w:rsid w:val="00834005"/>
    <w:rsid w:val="008341C8"/>
    <w:rsid w:val="008341CF"/>
    <w:rsid w:val="00834470"/>
    <w:rsid w:val="00834ACB"/>
    <w:rsid w:val="00834BCC"/>
    <w:rsid w:val="00834E12"/>
    <w:rsid w:val="00834E18"/>
    <w:rsid w:val="0083515A"/>
    <w:rsid w:val="008358D0"/>
    <w:rsid w:val="008359AC"/>
    <w:rsid w:val="00835CED"/>
    <w:rsid w:val="00835DEA"/>
    <w:rsid w:val="00835F73"/>
    <w:rsid w:val="00836CDC"/>
    <w:rsid w:val="00836F86"/>
    <w:rsid w:val="008370CE"/>
    <w:rsid w:val="00837B6F"/>
    <w:rsid w:val="00837C40"/>
    <w:rsid w:val="00840521"/>
    <w:rsid w:val="00840642"/>
    <w:rsid w:val="008409FB"/>
    <w:rsid w:val="00840FCD"/>
    <w:rsid w:val="008414DE"/>
    <w:rsid w:val="008415B0"/>
    <w:rsid w:val="00842342"/>
    <w:rsid w:val="00842709"/>
    <w:rsid w:val="00842B08"/>
    <w:rsid w:val="00842D76"/>
    <w:rsid w:val="008447B2"/>
    <w:rsid w:val="008447CD"/>
    <w:rsid w:val="008447E7"/>
    <w:rsid w:val="00844B2B"/>
    <w:rsid w:val="00844BF4"/>
    <w:rsid w:val="00844C6B"/>
    <w:rsid w:val="00844F16"/>
    <w:rsid w:val="00845392"/>
    <w:rsid w:val="008461A4"/>
    <w:rsid w:val="0084641F"/>
    <w:rsid w:val="00846574"/>
    <w:rsid w:val="0084688D"/>
    <w:rsid w:val="00846E93"/>
    <w:rsid w:val="0084703E"/>
    <w:rsid w:val="00847431"/>
    <w:rsid w:val="00850555"/>
    <w:rsid w:val="00850BD9"/>
    <w:rsid w:val="008512BD"/>
    <w:rsid w:val="008512FA"/>
    <w:rsid w:val="00851DE2"/>
    <w:rsid w:val="00851E26"/>
    <w:rsid w:val="008521E2"/>
    <w:rsid w:val="00852A4D"/>
    <w:rsid w:val="00853476"/>
    <w:rsid w:val="00853F90"/>
    <w:rsid w:val="0085456C"/>
    <w:rsid w:val="008560DC"/>
    <w:rsid w:val="00856560"/>
    <w:rsid w:val="00856C14"/>
    <w:rsid w:val="00856C8A"/>
    <w:rsid w:val="00856FA1"/>
    <w:rsid w:val="0085733A"/>
    <w:rsid w:val="008576F2"/>
    <w:rsid w:val="00857DAD"/>
    <w:rsid w:val="00860D6D"/>
    <w:rsid w:val="00861020"/>
    <w:rsid w:val="00861666"/>
    <w:rsid w:val="00861F64"/>
    <w:rsid w:val="00861F90"/>
    <w:rsid w:val="00861F9B"/>
    <w:rsid w:val="008625A5"/>
    <w:rsid w:val="00862EB5"/>
    <w:rsid w:val="008640DF"/>
    <w:rsid w:val="008641F9"/>
    <w:rsid w:val="008642A7"/>
    <w:rsid w:val="00864A1D"/>
    <w:rsid w:val="00864C00"/>
    <w:rsid w:val="00865051"/>
    <w:rsid w:val="0086507E"/>
    <w:rsid w:val="00865356"/>
    <w:rsid w:val="00865555"/>
    <w:rsid w:val="0086559C"/>
    <w:rsid w:val="00866535"/>
    <w:rsid w:val="0086653B"/>
    <w:rsid w:val="00866677"/>
    <w:rsid w:val="00866CC6"/>
    <w:rsid w:val="00866EDC"/>
    <w:rsid w:val="00867792"/>
    <w:rsid w:val="00867BB5"/>
    <w:rsid w:val="00870035"/>
    <w:rsid w:val="008701B3"/>
    <w:rsid w:val="0087029C"/>
    <w:rsid w:val="00870444"/>
    <w:rsid w:val="008710B6"/>
    <w:rsid w:val="008712AE"/>
    <w:rsid w:val="00871D44"/>
    <w:rsid w:val="0087358D"/>
    <w:rsid w:val="00873A86"/>
    <w:rsid w:val="00873CE9"/>
    <w:rsid w:val="00873E78"/>
    <w:rsid w:val="00873EAE"/>
    <w:rsid w:val="00874401"/>
    <w:rsid w:val="00874496"/>
    <w:rsid w:val="008748F2"/>
    <w:rsid w:val="008749D7"/>
    <w:rsid w:val="00874A1B"/>
    <w:rsid w:val="00874A5D"/>
    <w:rsid w:val="00874F46"/>
    <w:rsid w:val="00875768"/>
    <w:rsid w:val="008759BB"/>
    <w:rsid w:val="00875D7D"/>
    <w:rsid w:val="00876257"/>
    <w:rsid w:val="008763E6"/>
    <w:rsid w:val="00876497"/>
    <w:rsid w:val="00876BAD"/>
    <w:rsid w:val="008774CE"/>
    <w:rsid w:val="00877681"/>
    <w:rsid w:val="0088029C"/>
    <w:rsid w:val="00880571"/>
    <w:rsid w:val="00880E43"/>
    <w:rsid w:val="00880E4C"/>
    <w:rsid w:val="00881899"/>
    <w:rsid w:val="008820B4"/>
    <w:rsid w:val="00882ECF"/>
    <w:rsid w:val="00883557"/>
    <w:rsid w:val="00883837"/>
    <w:rsid w:val="00884A41"/>
    <w:rsid w:val="008852D7"/>
    <w:rsid w:val="008855BA"/>
    <w:rsid w:val="008856F2"/>
    <w:rsid w:val="008858FF"/>
    <w:rsid w:val="0088607F"/>
    <w:rsid w:val="00886365"/>
    <w:rsid w:val="008865DD"/>
    <w:rsid w:val="00886C78"/>
    <w:rsid w:val="00887352"/>
    <w:rsid w:val="0088750B"/>
    <w:rsid w:val="0088767E"/>
    <w:rsid w:val="00887BD8"/>
    <w:rsid w:val="00887C65"/>
    <w:rsid w:val="00890183"/>
    <w:rsid w:val="00890A95"/>
    <w:rsid w:val="0089110F"/>
    <w:rsid w:val="008915AA"/>
    <w:rsid w:val="0089185E"/>
    <w:rsid w:val="008918A6"/>
    <w:rsid w:val="0089191D"/>
    <w:rsid w:val="00891D2C"/>
    <w:rsid w:val="00892340"/>
    <w:rsid w:val="00892C01"/>
    <w:rsid w:val="00892DA7"/>
    <w:rsid w:val="00892DB0"/>
    <w:rsid w:val="008939D4"/>
    <w:rsid w:val="00893FF3"/>
    <w:rsid w:val="00894BA1"/>
    <w:rsid w:val="00895076"/>
    <w:rsid w:val="008950F0"/>
    <w:rsid w:val="00895D52"/>
    <w:rsid w:val="0089613A"/>
    <w:rsid w:val="008963B7"/>
    <w:rsid w:val="00896921"/>
    <w:rsid w:val="00896AC8"/>
    <w:rsid w:val="0089772E"/>
    <w:rsid w:val="00897D41"/>
    <w:rsid w:val="00897E83"/>
    <w:rsid w:val="008A014D"/>
    <w:rsid w:val="008A01BC"/>
    <w:rsid w:val="008A0BD2"/>
    <w:rsid w:val="008A0F83"/>
    <w:rsid w:val="008A117D"/>
    <w:rsid w:val="008A1462"/>
    <w:rsid w:val="008A1519"/>
    <w:rsid w:val="008A1600"/>
    <w:rsid w:val="008A253E"/>
    <w:rsid w:val="008A367D"/>
    <w:rsid w:val="008A47B8"/>
    <w:rsid w:val="008A47C4"/>
    <w:rsid w:val="008A49BE"/>
    <w:rsid w:val="008A4B4E"/>
    <w:rsid w:val="008A4E67"/>
    <w:rsid w:val="008A4EDC"/>
    <w:rsid w:val="008A53FE"/>
    <w:rsid w:val="008A567A"/>
    <w:rsid w:val="008A665C"/>
    <w:rsid w:val="008A691E"/>
    <w:rsid w:val="008A6D50"/>
    <w:rsid w:val="008A7227"/>
    <w:rsid w:val="008A72F5"/>
    <w:rsid w:val="008A760B"/>
    <w:rsid w:val="008A7F99"/>
    <w:rsid w:val="008B031D"/>
    <w:rsid w:val="008B040A"/>
    <w:rsid w:val="008B071C"/>
    <w:rsid w:val="008B08B2"/>
    <w:rsid w:val="008B1430"/>
    <w:rsid w:val="008B17F8"/>
    <w:rsid w:val="008B269B"/>
    <w:rsid w:val="008B2AC8"/>
    <w:rsid w:val="008B2C0A"/>
    <w:rsid w:val="008B31E3"/>
    <w:rsid w:val="008B3B24"/>
    <w:rsid w:val="008B3C82"/>
    <w:rsid w:val="008B3FB6"/>
    <w:rsid w:val="008B3FCB"/>
    <w:rsid w:val="008B3FE9"/>
    <w:rsid w:val="008B4189"/>
    <w:rsid w:val="008B42A1"/>
    <w:rsid w:val="008B5288"/>
    <w:rsid w:val="008B54DD"/>
    <w:rsid w:val="008B5510"/>
    <w:rsid w:val="008B55DB"/>
    <w:rsid w:val="008B640A"/>
    <w:rsid w:val="008B655B"/>
    <w:rsid w:val="008B6580"/>
    <w:rsid w:val="008B6A3A"/>
    <w:rsid w:val="008B717D"/>
    <w:rsid w:val="008B7BD4"/>
    <w:rsid w:val="008C00BF"/>
    <w:rsid w:val="008C0317"/>
    <w:rsid w:val="008C0354"/>
    <w:rsid w:val="008C04AD"/>
    <w:rsid w:val="008C096F"/>
    <w:rsid w:val="008C0BF5"/>
    <w:rsid w:val="008C0D31"/>
    <w:rsid w:val="008C0DB1"/>
    <w:rsid w:val="008C0F2B"/>
    <w:rsid w:val="008C1428"/>
    <w:rsid w:val="008C187E"/>
    <w:rsid w:val="008C18B0"/>
    <w:rsid w:val="008C1C69"/>
    <w:rsid w:val="008C1C7B"/>
    <w:rsid w:val="008C1C8D"/>
    <w:rsid w:val="008C2F7F"/>
    <w:rsid w:val="008C3074"/>
    <w:rsid w:val="008C3233"/>
    <w:rsid w:val="008C3989"/>
    <w:rsid w:val="008C4158"/>
    <w:rsid w:val="008C4172"/>
    <w:rsid w:val="008C4A0A"/>
    <w:rsid w:val="008C51E6"/>
    <w:rsid w:val="008C5394"/>
    <w:rsid w:val="008C59D8"/>
    <w:rsid w:val="008C5A2F"/>
    <w:rsid w:val="008C5B09"/>
    <w:rsid w:val="008C5BF9"/>
    <w:rsid w:val="008C624A"/>
    <w:rsid w:val="008C64F9"/>
    <w:rsid w:val="008C6E7C"/>
    <w:rsid w:val="008C6F49"/>
    <w:rsid w:val="008C72CC"/>
    <w:rsid w:val="008C77A1"/>
    <w:rsid w:val="008C7A78"/>
    <w:rsid w:val="008C7D5D"/>
    <w:rsid w:val="008D0054"/>
    <w:rsid w:val="008D0645"/>
    <w:rsid w:val="008D1201"/>
    <w:rsid w:val="008D1A49"/>
    <w:rsid w:val="008D2319"/>
    <w:rsid w:val="008D2802"/>
    <w:rsid w:val="008D30E7"/>
    <w:rsid w:val="008D3163"/>
    <w:rsid w:val="008D3298"/>
    <w:rsid w:val="008D3696"/>
    <w:rsid w:val="008D3B33"/>
    <w:rsid w:val="008D3BD4"/>
    <w:rsid w:val="008D3E53"/>
    <w:rsid w:val="008D400A"/>
    <w:rsid w:val="008D4285"/>
    <w:rsid w:val="008D43E6"/>
    <w:rsid w:val="008D451B"/>
    <w:rsid w:val="008D4D3A"/>
    <w:rsid w:val="008D50FE"/>
    <w:rsid w:val="008D57E3"/>
    <w:rsid w:val="008D5C27"/>
    <w:rsid w:val="008D5DFC"/>
    <w:rsid w:val="008D5F30"/>
    <w:rsid w:val="008D659D"/>
    <w:rsid w:val="008D66FE"/>
    <w:rsid w:val="008D6A50"/>
    <w:rsid w:val="008D6C0B"/>
    <w:rsid w:val="008D7449"/>
    <w:rsid w:val="008D76F8"/>
    <w:rsid w:val="008D7A38"/>
    <w:rsid w:val="008E04F2"/>
    <w:rsid w:val="008E0BBE"/>
    <w:rsid w:val="008E0C0E"/>
    <w:rsid w:val="008E0C84"/>
    <w:rsid w:val="008E1079"/>
    <w:rsid w:val="008E14A3"/>
    <w:rsid w:val="008E16E4"/>
    <w:rsid w:val="008E183F"/>
    <w:rsid w:val="008E2231"/>
    <w:rsid w:val="008E29C7"/>
    <w:rsid w:val="008E2A8F"/>
    <w:rsid w:val="008E3329"/>
    <w:rsid w:val="008E3573"/>
    <w:rsid w:val="008E3C8C"/>
    <w:rsid w:val="008E3FD3"/>
    <w:rsid w:val="008E4480"/>
    <w:rsid w:val="008E4528"/>
    <w:rsid w:val="008E4A40"/>
    <w:rsid w:val="008E5100"/>
    <w:rsid w:val="008E517C"/>
    <w:rsid w:val="008E530D"/>
    <w:rsid w:val="008E56FD"/>
    <w:rsid w:val="008E5A1B"/>
    <w:rsid w:val="008E5C5F"/>
    <w:rsid w:val="008E60F8"/>
    <w:rsid w:val="008E62B9"/>
    <w:rsid w:val="008E6538"/>
    <w:rsid w:val="008E655E"/>
    <w:rsid w:val="008E6608"/>
    <w:rsid w:val="008E68F2"/>
    <w:rsid w:val="008E70CB"/>
    <w:rsid w:val="008E7A8E"/>
    <w:rsid w:val="008E7CE5"/>
    <w:rsid w:val="008F051C"/>
    <w:rsid w:val="008F055D"/>
    <w:rsid w:val="008F05E8"/>
    <w:rsid w:val="008F07E9"/>
    <w:rsid w:val="008F0BCE"/>
    <w:rsid w:val="008F0C7A"/>
    <w:rsid w:val="008F121C"/>
    <w:rsid w:val="008F1417"/>
    <w:rsid w:val="008F27A6"/>
    <w:rsid w:val="008F2B8F"/>
    <w:rsid w:val="008F2E6A"/>
    <w:rsid w:val="008F3207"/>
    <w:rsid w:val="008F32AF"/>
    <w:rsid w:val="008F336B"/>
    <w:rsid w:val="008F35A7"/>
    <w:rsid w:val="008F3C99"/>
    <w:rsid w:val="008F42F4"/>
    <w:rsid w:val="008F4379"/>
    <w:rsid w:val="008F4732"/>
    <w:rsid w:val="008F4EEE"/>
    <w:rsid w:val="008F5567"/>
    <w:rsid w:val="008F67C5"/>
    <w:rsid w:val="008F7035"/>
    <w:rsid w:val="008F7064"/>
    <w:rsid w:val="008F7385"/>
    <w:rsid w:val="008F7469"/>
    <w:rsid w:val="008F7709"/>
    <w:rsid w:val="008F79F9"/>
    <w:rsid w:val="008F7B61"/>
    <w:rsid w:val="008F7B9C"/>
    <w:rsid w:val="008F7C91"/>
    <w:rsid w:val="00900392"/>
    <w:rsid w:val="009005D2"/>
    <w:rsid w:val="009005EF"/>
    <w:rsid w:val="00900619"/>
    <w:rsid w:val="009009B9"/>
    <w:rsid w:val="00900D1F"/>
    <w:rsid w:val="0090100B"/>
    <w:rsid w:val="00901A29"/>
    <w:rsid w:val="009021FC"/>
    <w:rsid w:val="00902BD2"/>
    <w:rsid w:val="00902DA0"/>
    <w:rsid w:val="00902EA5"/>
    <w:rsid w:val="00903B63"/>
    <w:rsid w:val="009042D5"/>
    <w:rsid w:val="00904937"/>
    <w:rsid w:val="009053E0"/>
    <w:rsid w:val="00905BFE"/>
    <w:rsid w:val="00905D60"/>
    <w:rsid w:val="00906169"/>
    <w:rsid w:val="009062DD"/>
    <w:rsid w:val="009064B1"/>
    <w:rsid w:val="00906770"/>
    <w:rsid w:val="009068DC"/>
    <w:rsid w:val="00906C8E"/>
    <w:rsid w:val="00906D87"/>
    <w:rsid w:val="00906DA3"/>
    <w:rsid w:val="00907EBC"/>
    <w:rsid w:val="00907F53"/>
    <w:rsid w:val="0091007E"/>
    <w:rsid w:val="00910208"/>
    <w:rsid w:val="00910255"/>
    <w:rsid w:val="00910628"/>
    <w:rsid w:val="00910A6E"/>
    <w:rsid w:val="00910FE7"/>
    <w:rsid w:val="00911A49"/>
    <w:rsid w:val="00912083"/>
    <w:rsid w:val="00912D4F"/>
    <w:rsid w:val="009136BE"/>
    <w:rsid w:val="00914102"/>
    <w:rsid w:val="00914C79"/>
    <w:rsid w:val="00915347"/>
    <w:rsid w:val="009154A8"/>
    <w:rsid w:val="00915527"/>
    <w:rsid w:val="00915562"/>
    <w:rsid w:val="00915814"/>
    <w:rsid w:val="00915965"/>
    <w:rsid w:val="00915E49"/>
    <w:rsid w:val="00916980"/>
    <w:rsid w:val="00916A09"/>
    <w:rsid w:val="009174AE"/>
    <w:rsid w:val="009175D1"/>
    <w:rsid w:val="00917B18"/>
    <w:rsid w:val="009200AE"/>
    <w:rsid w:val="00920350"/>
    <w:rsid w:val="009205A8"/>
    <w:rsid w:val="009206BF"/>
    <w:rsid w:val="00920C7E"/>
    <w:rsid w:val="00920DC6"/>
    <w:rsid w:val="009211FA"/>
    <w:rsid w:val="009216DB"/>
    <w:rsid w:val="00921E2B"/>
    <w:rsid w:val="00922583"/>
    <w:rsid w:val="0092264F"/>
    <w:rsid w:val="00922BA2"/>
    <w:rsid w:val="00922C1C"/>
    <w:rsid w:val="00922D5B"/>
    <w:rsid w:val="00922F1D"/>
    <w:rsid w:val="009236BE"/>
    <w:rsid w:val="00924487"/>
    <w:rsid w:val="00924B76"/>
    <w:rsid w:val="00925665"/>
    <w:rsid w:val="009256B8"/>
    <w:rsid w:val="00925EA9"/>
    <w:rsid w:val="00925EB1"/>
    <w:rsid w:val="009264A3"/>
    <w:rsid w:val="009264A6"/>
    <w:rsid w:val="00926E67"/>
    <w:rsid w:val="009270F5"/>
    <w:rsid w:val="0092712E"/>
    <w:rsid w:val="0092722C"/>
    <w:rsid w:val="009273D0"/>
    <w:rsid w:val="009273F9"/>
    <w:rsid w:val="00927502"/>
    <w:rsid w:val="00927A0A"/>
    <w:rsid w:val="00927EFA"/>
    <w:rsid w:val="0093017E"/>
    <w:rsid w:val="0093082C"/>
    <w:rsid w:val="00930869"/>
    <w:rsid w:val="0093144D"/>
    <w:rsid w:val="00931490"/>
    <w:rsid w:val="00931815"/>
    <w:rsid w:val="00931C8E"/>
    <w:rsid w:val="00931E5D"/>
    <w:rsid w:val="009320C4"/>
    <w:rsid w:val="009331BE"/>
    <w:rsid w:val="00933EBC"/>
    <w:rsid w:val="00933F65"/>
    <w:rsid w:val="009342C6"/>
    <w:rsid w:val="00934671"/>
    <w:rsid w:val="009349EE"/>
    <w:rsid w:val="00934A9F"/>
    <w:rsid w:val="00934F1A"/>
    <w:rsid w:val="00934F6F"/>
    <w:rsid w:val="009354BE"/>
    <w:rsid w:val="00935728"/>
    <w:rsid w:val="00936A4D"/>
    <w:rsid w:val="00936D1E"/>
    <w:rsid w:val="00936EE7"/>
    <w:rsid w:val="00937235"/>
    <w:rsid w:val="00937492"/>
    <w:rsid w:val="00937DF7"/>
    <w:rsid w:val="0094017F"/>
    <w:rsid w:val="00940919"/>
    <w:rsid w:val="009410E8"/>
    <w:rsid w:val="009415EA"/>
    <w:rsid w:val="00941A9C"/>
    <w:rsid w:val="00941DB6"/>
    <w:rsid w:val="00941DF8"/>
    <w:rsid w:val="009420B1"/>
    <w:rsid w:val="00942333"/>
    <w:rsid w:val="009426E4"/>
    <w:rsid w:val="009426FD"/>
    <w:rsid w:val="0094281D"/>
    <w:rsid w:val="00942CC0"/>
    <w:rsid w:val="00942EFF"/>
    <w:rsid w:val="009433F4"/>
    <w:rsid w:val="009436A4"/>
    <w:rsid w:val="0094408B"/>
    <w:rsid w:val="0094469B"/>
    <w:rsid w:val="00944E9E"/>
    <w:rsid w:val="00944FE5"/>
    <w:rsid w:val="0094508E"/>
    <w:rsid w:val="009453F2"/>
    <w:rsid w:val="00945493"/>
    <w:rsid w:val="0094572C"/>
    <w:rsid w:val="009457BF"/>
    <w:rsid w:val="009457F1"/>
    <w:rsid w:val="00945E0D"/>
    <w:rsid w:val="00945E6E"/>
    <w:rsid w:val="00946341"/>
    <w:rsid w:val="009472DB"/>
    <w:rsid w:val="009473D1"/>
    <w:rsid w:val="009501F8"/>
    <w:rsid w:val="00950790"/>
    <w:rsid w:val="009514FF"/>
    <w:rsid w:val="00951A6A"/>
    <w:rsid w:val="0095204B"/>
    <w:rsid w:val="00952135"/>
    <w:rsid w:val="00952878"/>
    <w:rsid w:val="009528F1"/>
    <w:rsid w:val="00952B3B"/>
    <w:rsid w:val="00953188"/>
    <w:rsid w:val="009536E6"/>
    <w:rsid w:val="00953963"/>
    <w:rsid w:val="00953B94"/>
    <w:rsid w:val="00954412"/>
    <w:rsid w:val="009546CC"/>
    <w:rsid w:val="009546CE"/>
    <w:rsid w:val="00954875"/>
    <w:rsid w:val="009550C1"/>
    <w:rsid w:val="0095511C"/>
    <w:rsid w:val="0095520A"/>
    <w:rsid w:val="00955AA9"/>
    <w:rsid w:val="00956178"/>
    <w:rsid w:val="009561DC"/>
    <w:rsid w:val="0095688E"/>
    <w:rsid w:val="00956BBD"/>
    <w:rsid w:val="00956ED1"/>
    <w:rsid w:val="00957192"/>
    <w:rsid w:val="009578C7"/>
    <w:rsid w:val="00957A91"/>
    <w:rsid w:val="00957B3A"/>
    <w:rsid w:val="0096047F"/>
    <w:rsid w:val="00960B81"/>
    <w:rsid w:val="00960BD3"/>
    <w:rsid w:val="00960C90"/>
    <w:rsid w:val="00960D09"/>
    <w:rsid w:val="0096140C"/>
    <w:rsid w:val="009616A8"/>
    <w:rsid w:val="0096187C"/>
    <w:rsid w:val="00961ADE"/>
    <w:rsid w:val="0096203C"/>
    <w:rsid w:val="00962796"/>
    <w:rsid w:val="0096298A"/>
    <w:rsid w:val="00962D04"/>
    <w:rsid w:val="009631B7"/>
    <w:rsid w:val="009631CD"/>
    <w:rsid w:val="0096359F"/>
    <w:rsid w:val="00963A87"/>
    <w:rsid w:val="00963AC4"/>
    <w:rsid w:val="00964EB1"/>
    <w:rsid w:val="00965567"/>
    <w:rsid w:val="009659D4"/>
    <w:rsid w:val="009667B0"/>
    <w:rsid w:val="009708FF"/>
    <w:rsid w:val="00970DAB"/>
    <w:rsid w:val="00970E57"/>
    <w:rsid w:val="009718D1"/>
    <w:rsid w:val="00971A9A"/>
    <w:rsid w:val="0097254F"/>
    <w:rsid w:val="009728FD"/>
    <w:rsid w:val="00972AE8"/>
    <w:rsid w:val="00973413"/>
    <w:rsid w:val="009734AA"/>
    <w:rsid w:val="00973BCF"/>
    <w:rsid w:val="00973C75"/>
    <w:rsid w:val="009741E6"/>
    <w:rsid w:val="009742DF"/>
    <w:rsid w:val="009744AD"/>
    <w:rsid w:val="009746A2"/>
    <w:rsid w:val="00974BF8"/>
    <w:rsid w:val="00974E12"/>
    <w:rsid w:val="00975075"/>
    <w:rsid w:val="00975616"/>
    <w:rsid w:val="009757FB"/>
    <w:rsid w:val="0097595D"/>
    <w:rsid w:val="00975DF4"/>
    <w:rsid w:val="00976171"/>
    <w:rsid w:val="00976331"/>
    <w:rsid w:val="00976635"/>
    <w:rsid w:val="00976A37"/>
    <w:rsid w:val="00976AE8"/>
    <w:rsid w:val="00976AEA"/>
    <w:rsid w:val="00976CD5"/>
    <w:rsid w:val="00976DA1"/>
    <w:rsid w:val="00976F79"/>
    <w:rsid w:val="00977319"/>
    <w:rsid w:val="009775F5"/>
    <w:rsid w:val="00980554"/>
    <w:rsid w:val="0098067E"/>
    <w:rsid w:val="0098095E"/>
    <w:rsid w:val="00980AEA"/>
    <w:rsid w:val="00980E98"/>
    <w:rsid w:val="009810CE"/>
    <w:rsid w:val="009813B3"/>
    <w:rsid w:val="00981867"/>
    <w:rsid w:val="00981F5C"/>
    <w:rsid w:val="009821EF"/>
    <w:rsid w:val="0098248A"/>
    <w:rsid w:val="00982B5C"/>
    <w:rsid w:val="00982CBB"/>
    <w:rsid w:val="009839D9"/>
    <w:rsid w:val="00984028"/>
    <w:rsid w:val="009840DE"/>
    <w:rsid w:val="00984A4A"/>
    <w:rsid w:val="00984DDD"/>
    <w:rsid w:val="0098526E"/>
    <w:rsid w:val="00985B99"/>
    <w:rsid w:val="00985BB7"/>
    <w:rsid w:val="00986731"/>
    <w:rsid w:val="0098685C"/>
    <w:rsid w:val="0098695E"/>
    <w:rsid w:val="00986FE2"/>
    <w:rsid w:val="00987617"/>
    <w:rsid w:val="00987624"/>
    <w:rsid w:val="009877CB"/>
    <w:rsid w:val="009877F2"/>
    <w:rsid w:val="00987E7A"/>
    <w:rsid w:val="00990472"/>
    <w:rsid w:val="009908C2"/>
    <w:rsid w:val="00990A20"/>
    <w:rsid w:val="00990D2E"/>
    <w:rsid w:val="009911CF"/>
    <w:rsid w:val="0099134B"/>
    <w:rsid w:val="0099154E"/>
    <w:rsid w:val="009919C5"/>
    <w:rsid w:val="00991B1E"/>
    <w:rsid w:val="00991C57"/>
    <w:rsid w:val="00993DB5"/>
    <w:rsid w:val="009943F4"/>
    <w:rsid w:val="00994F0B"/>
    <w:rsid w:val="009951D6"/>
    <w:rsid w:val="009959AD"/>
    <w:rsid w:val="00995EB3"/>
    <w:rsid w:val="00995FE8"/>
    <w:rsid w:val="009968E3"/>
    <w:rsid w:val="009968F7"/>
    <w:rsid w:val="00996C1F"/>
    <w:rsid w:val="00996FCB"/>
    <w:rsid w:val="009970C6"/>
    <w:rsid w:val="00997287"/>
    <w:rsid w:val="009972D5"/>
    <w:rsid w:val="009978CE"/>
    <w:rsid w:val="0099796C"/>
    <w:rsid w:val="00997B94"/>
    <w:rsid w:val="00997EC9"/>
    <w:rsid w:val="009A0005"/>
    <w:rsid w:val="009A023B"/>
    <w:rsid w:val="009A02DF"/>
    <w:rsid w:val="009A031C"/>
    <w:rsid w:val="009A0E38"/>
    <w:rsid w:val="009A0F13"/>
    <w:rsid w:val="009A19A5"/>
    <w:rsid w:val="009A1DE6"/>
    <w:rsid w:val="009A1E6A"/>
    <w:rsid w:val="009A29EE"/>
    <w:rsid w:val="009A2A7C"/>
    <w:rsid w:val="009A2E23"/>
    <w:rsid w:val="009A2F75"/>
    <w:rsid w:val="009A33B4"/>
    <w:rsid w:val="009A3950"/>
    <w:rsid w:val="009A3EB0"/>
    <w:rsid w:val="009A3F4F"/>
    <w:rsid w:val="009A43D6"/>
    <w:rsid w:val="009A4571"/>
    <w:rsid w:val="009A50CF"/>
    <w:rsid w:val="009A53A3"/>
    <w:rsid w:val="009A53B6"/>
    <w:rsid w:val="009A572B"/>
    <w:rsid w:val="009A5D58"/>
    <w:rsid w:val="009A639C"/>
    <w:rsid w:val="009A7260"/>
    <w:rsid w:val="009B01B5"/>
    <w:rsid w:val="009B04FD"/>
    <w:rsid w:val="009B0589"/>
    <w:rsid w:val="009B0DF0"/>
    <w:rsid w:val="009B1562"/>
    <w:rsid w:val="009B1B7D"/>
    <w:rsid w:val="009B2961"/>
    <w:rsid w:val="009B29A9"/>
    <w:rsid w:val="009B337F"/>
    <w:rsid w:val="009B33FD"/>
    <w:rsid w:val="009B39AC"/>
    <w:rsid w:val="009B4245"/>
    <w:rsid w:val="009B42FD"/>
    <w:rsid w:val="009B4561"/>
    <w:rsid w:val="009B4C73"/>
    <w:rsid w:val="009B520C"/>
    <w:rsid w:val="009B5218"/>
    <w:rsid w:val="009B5862"/>
    <w:rsid w:val="009B5C34"/>
    <w:rsid w:val="009B6091"/>
    <w:rsid w:val="009B6719"/>
    <w:rsid w:val="009B6D19"/>
    <w:rsid w:val="009B6D98"/>
    <w:rsid w:val="009B723D"/>
    <w:rsid w:val="009B769B"/>
    <w:rsid w:val="009B7C31"/>
    <w:rsid w:val="009B7E16"/>
    <w:rsid w:val="009C049E"/>
    <w:rsid w:val="009C0C6E"/>
    <w:rsid w:val="009C0D12"/>
    <w:rsid w:val="009C166B"/>
    <w:rsid w:val="009C1780"/>
    <w:rsid w:val="009C17B1"/>
    <w:rsid w:val="009C1B15"/>
    <w:rsid w:val="009C25DB"/>
    <w:rsid w:val="009C2ADA"/>
    <w:rsid w:val="009C2C4C"/>
    <w:rsid w:val="009C32C6"/>
    <w:rsid w:val="009C377D"/>
    <w:rsid w:val="009C394E"/>
    <w:rsid w:val="009C4A82"/>
    <w:rsid w:val="009C4D8E"/>
    <w:rsid w:val="009C4F11"/>
    <w:rsid w:val="009C4F7F"/>
    <w:rsid w:val="009C5B1F"/>
    <w:rsid w:val="009C6B46"/>
    <w:rsid w:val="009C71B5"/>
    <w:rsid w:val="009C7463"/>
    <w:rsid w:val="009C759A"/>
    <w:rsid w:val="009D0492"/>
    <w:rsid w:val="009D06C0"/>
    <w:rsid w:val="009D0BE4"/>
    <w:rsid w:val="009D1015"/>
    <w:rsid w:val="009D1711"/>
    <w:rsid w:val="009D20B0"/>
    <w:rsid w:val="009D23EC"/>
    <w:rsid w:val="009D2AB2"/>
    <w:rsid w:val="009D31C3"/>
    <w:rsid w:val="009D3371"/>
    <w:rsid w:val="009D3391"/>
    <w:rsid w:val="009D39C0"/>
    <w:rsid w:val="009D475E"/>
    <w:rsid w:val="009D4847"/>
    <w:rsid w:val="009D5443"/>
    <w:rsid w:val="009D560F"/>
    <w:rsid w:val="009D5AC7"/>
    <w:rsid w:val="009D5B1B"/>
    <w:rsid w:val="009D5E99"/>
    <w:rsid w:val="009D5F0C"/>
    <w:rsid w:val="009D640F"/>
    <w:rsid w:val="009D6448"/>
    <w:rsid w:val="009D6B2A"/>
    <w:rsid w:val="009D6BCF"/>
    <w:rsid w:val="009D6C3C"/>
    <w:rsid w:val="009D6C95"/>
    <w:rsid w:val="009D6CD6"/>
    <w:rsid w:val="009D71FA"/>
    <w:rsid w:val="009D7236"/>
    <w:rsid w:val="009D72DD"/>
    <w:rsid w:val="009D7337"/>
    <w:rsid w:val="009D78C9"/>
    <w:rsid w:val="009D7AE2"/>
    <w:rsid w:val="009D7CBF"/>
    <w:rsid w:val="009D7DFE"/>
    <w:rsid w:val="009E0994"/>
    <w:rsid w:val="009E0B5F"/>
    <w:rsid w:val="009E0BC1"/>
    <w:rsid w:val="009E1330"/>
    <w:rsid w:val="009E139E"/>
    <w:rsid w:val="009E1733"/>
    <w:rsid w:val="009E1871"/>
    <w:rsid w:val="009E1962"/>
    <w:rsid w:val="009E1B01"/>
    <w:rsid w:val="009E212D"/>
    <w:rsid w:val="009E2556"/>
    <w:rsid w:val="009E2795"/>
    <w:rsid w:val="009E282F"/>
    <w:rsid w:val="009E2F6E"/>
    <w:rsid w:val="009E31C0"/>
    <w:rsid w:val="009E3305"/>
    <w:rsid w:val="009E334F"/>
    <w:rsid w:val="009E3A45"/>
    <w:rsid w:val="009E3B96"/>
    <w:rsid w:val="009E3BF0"/>
    <w:rsid w:val="009E3C1F"/>
    <w:rsid w:val="009E41BC"/>
    <w:rsid w:val="009E5290"/>
    <w:rsid w:val="009E5D2C"/>
    <w:rsid w:val="009E69AE"/>
    <w:rsid w:val="009E6B59"/>
    <w:rsid w:val="009E7507"/>
    <w:rsid w:val="009E75A5"/>
    <w:rsid w:val="009E7CB0"/>
    <w:rsid w:val="009E7DAE"/>
    <w:rsid w:val="009E7E0C"/>
    <w:rsid w:val="009F070C"/>
    <w:rsid w:val="009F0C3E"/>
    <w:rsid w:val="009F2257"/>
    <w:rsid w:val="009F2D0C"/>
    <w:rsid w:val="009F348E"/>
    <w:rsid w:val="009F34DD"/>
    <w:rsid w:val="009F373A"/>
    <w:rsid w:val="009F4273"/>
    <w:rsid w:val="009F4747"/>
    <w:rsid w:val="009F4815"/>
    <w:rsid w:val="009F4D5E"/>
    <w:rsid w:val="009F513D"/>
    <w:rsid w:val="009F5536"/>
    <w:rsid w:val="009F6012"/>
    <w:rsid w:val="009F6DE1"/>
    <w:rsid w:val="009F72BB"/>
    <w:rsid w:val="009F7754"/>
    <w:rsid w:val="009F7869"/>
    <w:rsid w:val="009F7D18"/>
    <w:rsid w:val="00A001BD"/>
    <w:rsid w:val="00A0061E"/>
    <w:rsid w:val="00A007BA"/>
    <w:rsid w:val="00A008E0"/>
    <w:rsid w:val="00A00A4C"/>
    <w:rsid w:val="00A00D67"/>
    <w:rsid w:val="00A00E31"/>
    <w:rsid w:val="00A00E5B"/>
    <w:rsid w:val="00A011C8"/>
    <w:rsid w:val="00A01AD7"/>
    <w:rsid w:val="00A01E03"/>
    <w:rsid w:val="00A01E2C"/>
    <w:rsid w:val="00A029DA"/>
    <w:rsid w:val="00A03998"/>
    <w:rsid w:val="00A039FA"/>
    <w:rsid w:val="00A03B6C"/>
    <w:rsid w:val="00A04423"/>
    <w:rsid w:val="00A0496E"/>
    <w:rsid w:val="00A04F7D"/>
    <w:rsid w:val="00A05720"/>
    <w:rsid w:val="00A0578A"/>
    <w:rsid w:val="00A058D5"/>
    <w:rsid w:val="00A05C84"/>
    <w:rsid w:val="00A06B44"/>
    <w:rsid w:val="00A06CAD"/>
    <w:rsid w:val="00A06FC3"/>
    <w:rsid w:val="00A07324"/>
    <w:rsid w:val="00A07498"/>
    <w:rsid w:val="00A074E6"/>
    <w:rsid w:val="00A07657"/>
    <w:rsid w:val="00A07F14"/>
    <w:rsid w:val="00A07F16"/>
    <w:rsid w:val="00A1027E"/>
    <w:rsid w:val="00A10484"/>
    <w:rsid w:val="00A10A4F"/>
    <w:rsid w:val="00A10AC8"/>
    <w:rsid w:val="00A1121F"/>
    <w:rsid w:val="00A128F6"/>
    <w:rsid w:val="00A12A30"/>
    <w:rsid w:val="00A130F6"/>
    <w:rsid w:val="00A13442"/>
    <w:rsid w:val="00A137E9"/>
    <w:rsid w:val="00A13C85"/>
    <w:rsid w:val="00A13F2C"/>
    <w:rsid w:val="00A1492A"/>
    <w:rsid w:val="00A1495B"/>
    <w:rsid w:val="00A14D88"/>
    <w:rsid w:val="00A14EF2"/>
    <w:rsid w:val="00A14FD9"/>
    <w:rsid w:val="00A15187"/>
    <w:rsid w:val="00A15513"/>
    <w:rsid w:val="00A15555"/>
    <w:rsid w:val="00A15AC1"/>
    <w:rsid w:val="00A15F74"/>
    <w:rsid w:val="00A165CD"/>
    <w:rsid w:val="00A16C91"/>
    <w:rsid w:val="00A1704F"/>
    <w:rsid w:val="00A17305"/>
    <w:rsid w:val="00A17ABE"/>
    <w:rsid w:val="00A200B9"/>
    <w:rsid w:val="00A204A1"/>
    <w:rsid w:val="00A20BC7"/>
    <w:rsid w:val="00A20BF9"/>
    <w:rsid w:val="00A21050"/>
    <w:rsid w:val="00A213CC"/>
    <w:rsid w:val="00A2170F"/>
    <w:rsid w:val="00A21A72"/>
    <w:rsid w:val="00A21DBE"/>
    <w:rsid w:val="00A221A8"/>
    <w:rsid w:val="00A23308"/>
    <w:rsid w:val="00A2344F"/>
    <w:rsid w:val="00A237F8"/>
    <w:rsid w:val="00A23E0D"/>
    <w:rsid w:val="00A23E70"/>
    <w:rsid w:val="00A240DA"/>
    <w:rsid w:val="00A243C1"/>
    <w:rsid w:val="00A24555"/>
    <w:rsid w:val="00A24FFD"/>
    <w:rsid w:val="00A25208"/>
    <w:rsid w:val="00A25755"/>
    <w:rsid w:val="00A269F0"/>
    <w:rsid w:val="00A26A3D"/>
    <w:rsid w:val="00A27106"/>
    <w:rsid w:val="00A278D4"/>
    <w:rsid w:val="00A30C98"/>
    <w:rsid w:val="00A312A2"/>
    <w:rsid w:val="00A31595"/>
    <w:rsid w:val="00A31878"/>
    <w:rsid w:val="00A31A92"/>
    <w:rsid w:val="00A321A8"/>
    <w:rsid w:val="00A326FE"/>
    <w:rsid w:val="00A32983"/>
    <w:rsid w:val="00A32A79"/>
    <w:rsid w:val="00A32FB2"/>
    <w:rsid w:val="00A333EF"/>
    <w:rsid w:val="00A3399D"/>
    <w:rsid w:val="00A33BA6"/>
    <w:rsid w:val="00A33C4D"/>
    <w:rsid w:val="00A3411A"/>
    <w:rsid w:val="00A341DD"/>
    <w:rsid w:val="00A3437A"/>
    <w:rsid w:val="00A344BF"/>
    <w:rsid w:val="00A34962"/>
    <w:rsid w:val="00A34E74"/>
    <w:rsid w:val="00A34FD7"/>
    <w:rsid w:val="00A35498"/>
    <w:rsid w:val="00A3576F"/>
    <w:rsid w:val="00A3582C"/>
    <w:rsid w:val="00A3593B"/>
    <w:rsid w:val="00A35C7A"/>
    <w:rsid w:val="00A35C7C"/>
    <w:rsid w:val="00A35E8B"/>
    <w:rsid w:val="00A36544"/>
    <w:rsid w:val="00A36559"/>
    <w:rsid w:val="00A36A2C"/>
    <w:rsid w:val="00A36E6B"/>
    <w:rsid w:val="00A3716A"/>
    <w:rsid w:val="00A3776A"/>
    <w:rsid w:val="00A37864"/>
    <w:rsid w:val="00A378F4"/>
    <w:rsid w:val="00A37E69"/>
    <w:rsid w:val="00A4000C"/>
    <w:rsid w:val="00A400E3"/>
    <w:rsid w:val="00A404A6"/>
    <w:rsid w:val="00A40754"/>
    <w:rsid w:val="00A40D6F"/>
    <w:rsid w:val="00A41294"/>
    <w:rsid w:val="00A4130E"/>
    <w:rsid w:val="00A4175A"/>
    <w:rsid w:val="00A41A60"/>
    <w:rsid w:val="00A421FA"/>
    <w:rsid w:val="00A42344"/>
    <w:rsid w:val="00A42459"/>
    <w:rsid w:val="00A428F5"/>
    <w:rsid w:val="00A42B6C"/>
    <w:rsid w:val="00A42DB2"/>
    <w:rsid w:val="00A434EF"/>
    <w:rsid w:val="00A4355E"/>
    <w:rsid w:val="00A435B7"/>
    <w:rsid w:val="00A4400E"/>
    <w:rsid w:val="00A44366"/>
    <w:rsid w:val="00A44477"/>
    <w:rsid w:val="00A4451B"/>
    <w:rsid w:val="00A44A2E"/>
    <w:rsid w:val="00A44FBB"/>
    <w:rsid w:val="00A460FB"/>
    <w:rsid w:val="00A467D1"/>
    <w:rsid w:val="00A46A5F"/>
    <w:rsid w:val="00A46EA2"/>
    <w:rsid w:val="00A47739"/>
    <w:rsid w:val="00A47B94"/>
    <w:rsid w:val="00A47D47"/>
    <w:rsid w:val="00A50753"/>
    <w:rsid w:val="00A507A7"/>
    <w:rsid w:val="00A50B95"/>
    <w:rsid w:val="00A50D26"/>
    <w:rsid w:val="00A51372"/>
    <w:rsid w:val="00A51405"/>
    <w:rsid w:val="00A5155E"/>
    <w:rsid w:val="00A518A9"/>
    <w:rsid w:val="00A51A7F"/>
    <w:rsid w:val="00A51A96"/>
    <w:rsid w:val="00A51FD7"/>
    <w:rsid w:val="00A5208B"/>
    <w:rsid w:val="00A5223A"/>
    <w:rsid w:val="00A524C2"/>
    <w:rsid w:val="00A52526"/>
    <w:rsid w:val="00A52B1C"/>
    <w:rsid w:val="00A52E6F"/>
    <w:rsid w:val="00A533C4"/>
    <w:rsid w:val="00A5354A"/>
    <w:rsid w:val="00A53749"/>
    <w:rsid w:val="00A537AD"/>
    <w:rsid w:val="00A53A8A"/>
    <w:rsid w:val="00A54099"/>
    <w:rsid w:val="00A54183"/>
    <w:rsid w:val="00A54359"/>
    <w:rsid w:val="00A54600"/>
    <w:rsid w:val="00A54B25"/>
    <w:rsid w:val="00A54F83"/>
    <w:rsid w:val="00A5515F"/>
    <w:rsid w:val="00A5556E"/>
    <w:rsid w:val="00A5599A"/>
    <w:rsid w:val="00A559E8"/>
    <w:rsid w:val="00A55D0A"/>
    <w:rsid w:val="00A564F4"/>
    <w:rsid w:val="00A564FE"/>
    <w:rsid w:val="00A56BEB"/>
    <w:rsid w:val="00A574E6"/>
    <w:rsid w:val="00A601AC"/>
    <w:rsid w:val="00A60A16"/>
    <w:rsid w:val="00A60A51"/>
    <w:rsid w:val="00A60D83"/>
    <w:rsid w:val="00A61079"/>
    <w:rsid w:val="00A61099"/>
    <w:rsid w:val="00A610EA"/>
    <w:rsid w:val="00A616EA"/>
    <w:rsid w:val="00A61B1D"/>
    <w:rsid w:val="00A62278"/>
    <w:rsid w:val="00A62A1C"/>
    <w:rsid w:val="00A6322C"/>
    <w:rsid w:val="00A636FB"/>
    <w:rsid w:val="00A64665"/>
    <w:rsid w:val="00A648C0"/>
    <w:rsid w:val="00A64AC8"/>
    <w:rsid w:val="00A64D17"/>
    <w:rsid w:val="00A64F7F"/>
    <w:rsid w:val="00A65156"/>
    <w:rsid w:val="00A658B7"/>
    <w:rsid w:val="00A65EC3"/>
    <w:rsid w:val="00A65F59"/>
    <w:rsid w:val="00A66900"/>
    <w:rsid w:val="00A670A7"/>
    <w:rsid w:val="00A67517"/>
    <w:rsid w:val="00A67DA4"/>
    <w:rsid w:val="00A67FC6"/>
    <w:rsid w:val="00A7023F"/>
    <w:rsid w:val="00A70E36"/>
    <w:rsid w:val="00A71123"/>
    <w:rsid w:val="00A7138B"/>
    <w:rsid w:val="00A7175A"/>
    <w:rsid w:val="00A71779"/>
    <w:rsid w:val="00A71A73"/>
    <w:rsid w:val="00A71DAE"/>
    <w:rsid w:val="00A721F2"/>
    <w:rsid w:val="00A726D3"/>
    <w:rsid w:val="00A72873"/>
    <w:rsid w:val="00A72CCF"/>
    <w:rsid w:val="00A72F0A"/>
    <w:rsid w:val="00A73233"/>
    <w:rsid w:val="00A74103"/>
    <w:rsid w:val="00A7424E"/>
    <w:rsid w:val="00A74C0B"/>
    <w:rsid w:val="00A752D8"/>
    <w:rsid w:val="00A757E9"/>
    <w:rsid w:val="00A75854"/>
    <w:rsid w:val="00A75927"/>
    <w:rsid w:val="00A75A9E"/>
    <w:rsid w:val="00A764F0"/>
    <w:rsid w:val="00A76B80"/>
    <w:rsid w:val="00A77105"/>
    <w:rsid w:val="00A8024A"/>
    <w:rsid w:val="00A806D1"/>
    <w:rsid w:val="00A807C8"/>
    <w:rsid w:val="00A815E4"/>
    <w:rsid w:val="00A81C5C"/>
    <w:rsid w:val="00A81D78"/>
    <w:rsid w:val="00A826E1"/>
    <w:rsid w:val="00A82B63"/>
    <w:rsid w:val="00A82BE8"/>
    <w:rsid w:val="00A82E84"/>
    <w:rsid w:val="00A83900"/>
    <w:rsid w:val="00A83922"/>
    <w:rsid w:val="00A83C35"/>
    <w:rsid w:val="00A83C9F"/>
    <w:rsid w:val="00A83F60"/>
    <w:rsid w:val="00A8518A"/>
    <w:rsid w:val="00A851D0"/>
    <w:rsid w:val="00A856BA"/>
    <w:rsid w:val="00A85EE5"/>
    <w:rsid w:val="00A86090"/>
    <w:rsid w:val="00A86389"/>
    <w:rsid w:val="00A864CB"/>
    <w:rsid w:val="00A86721"/>
    <w:rsid w:val="00A872BB"/>
    <w:rsid w:val="00A8778A"/>
    <w:rsid w:val="00A87AB2"/>
    <w:rsid w:val="00A87C5E"/>
    <w:rsid w:val="00A90403"/>
    <w:rsid w:val="00A90463"/>
    <w:rsid w:val="00A91A38"/>
    <w:rsid w:val="00A91ADD"/>
    <w:rsid w:val="00A91C9B"/>
    <w:rsid w:val="00A920C2"/>
    <w:rsid w:val="00A937F1"/>
    <w:rsid w:val="00A93F0B"/>
    <w:rsid w:val="00A94251"/>
    <w:rsid w:val="00A94720"/>
    <w:rsid w:val="00A949B3"/>
    <w:rsid w:val="00A94B7A"/>
    <w:rsid w:val="00A94E2A"/>
    <w:rsid w:val="00A94FA1"/>
    <w:rsid w:val="00A955BA"/>
    <w:rsid w:val="00A95EE6"/>
    <w:rsid w:val="00A95FA9"/>
    <w:rsid w:val="00A96119"/>
    <w:rsid w:val="00A96137"/>
    <w:rsid w:val="00A96369"/>
    <w:rsid w:val="00A96DDD"/>
    <w:rsid w:val="00A97852"/>
    <w:rsid w:val="00AA0499"/>
    <w:rsid w:val="00AA0DA2"/>
    <w:rsid w:val="00AA18DA"/>
    <w:rsid w:val="00AA1C04"/>
    <w:rsid w:val="00AA1F29"/>
    <w:rsid w:val="00AA2263"/>
    <w:rsid w:val="00AA2754"/>
    <w:rsid w:val="00AA2983"/>
    <w:rsid w:val="00AA2D1A"/>
    <w:rsid w:val="00AA3474"/>
    <w:rsid w:val="00AA395B"/>
    <w:rsid w:val="00AA3C28"/>
    <w:rsid w:val="00AA43E2"/>
    <w:rsid w:val="00AA4738"/>
    <w:rsid w:val="00AA4FFF"/>
    <w:rsid w:val="00AA5860"/>
    <w:rsid w:val="00AA5AED"/>
    <w:rsid w:val="00AA6340"/>
    <w:rsid w:val="00AA660C"/>
    <w:rsid w:val="00AA6C19"/>
    <w:rsid w:val="00AA729C"/>
    <w:rsid w:val="00AA7391"/>
    <w:rsid w:val="00AB019B"/>
    <w:rsid w:val="00AB0222"/>
    <w:rsid w:val="00AB0550"/>
    <w:rsid w:val="00AB1224"/>
    <w:rsid w:val="00AB12CA"/>
    <w:rsid w:val="00AB144C"/>
    <w:rsid w:val="00AB15F4"/>
    <w:rsid w:val="00AB1CB6"/>
    <w:rsid w:val="00AB1F23"/>
    <w:rsid w:val="00AB2201"/>
    <w:rsid w:val="00AB2278"/>
    <w:rsid w:val="00AB27F2"/>
    <w:rsid w:val="00AB2EF4"/>
    <w:rsid w:val="00AB31A5"/>
    <w:rsid w:val="00AB3605"/>
    <w:rsid w:val="00AB38B4"/>
    <w:rsid w:val="00AB3C79"/>
    <w:rsid w:val="00AB40D4"/>
    <w:rsid w:val="00AB40E5"/>
    <w:rsid w:val="00AB4179"/>
    <w:rsid w:val="00AB4209"/>
    <w:rsid w:val="00AB46FC"/>
    <w:rsid w:val="00AB4E8D"/>
    <w:rsid w:val="00AB5061"/>
    <w:rsid w:val="00AB533E"/>
    <w:rsid w:val="00AB58AA"/>
    <w:rsid w:val="00AB59A7"/>
    <w:rsid w:val="00AB5C97"/>
    <w:rsid w:val="00AB5EC6"/>
    <w:rsid w:val="00AB6240"/>
    <w:rsid w:val="00AB62DC"/>
    <w:rsid w:val="00AB64D3"/>
    <w:rsid w:val="00AB6735"/>
    <w:rsid w:val="00AB6791"/>
    <w:rsid w:val="00AC00AC"/>
    <w:rsid w:val="00AC0C70"/>
    <w:rsid w:val="00AC1705"/>
    <w:rsid w:val="00AC1D7F"/>
    <w:rsid w:val="00AC1EA1"/>
    <w:rsid w:val="00AC1F5E"/>
    <w:rsid w:val="00AC220E"/>
    <w:rsid w:val="00AC2C6D"/>
    <w:rsid w:val="00AC2E4D"/>
    <w:rsid w:val="00AC2F6F"/>
    <w:rsid w:val="00AC4250"/>
    <w:rsid w:val="00AC49C5"/>
    <w:rsid w:val="00AC5577"/>
    <w:rsid w:val="00AC56B5"/>
    <w:rsid w:val="00AC56D0"/>
    <w:rsid w:val="00AC612B"/>
    <w:rsid w:val="00AC64CD"/>
    <w:rsid w:val="00AC6701"/>
    <w:rsid w:val="00AC6742"/>
    <w:rsid w:val="00AC68A2"/>
    <w:rsid w:val="00AC6C42"/>
    <w:rsid w:val="00AC745D"/>
    <w:rsid w:val="00AC74A2"/>
    <w:rsid w:val="00AC7736"/>
    <w:rsid w:val="00AC7D1A"/>
    <w:rsid w:val="00AD0B02"/>
    <w:rsid w:val="00AD0DA7"/>
    <w:rsid w:val="00AD0EA2"/>
    <w:rsid w:val="00AD1225"/>
    <w:rsid w:val="00AD14BB"/>
    <w:rsid w:val="00AD17AE"/>
    <w:rsid w:val="00AD207A"/>
    <w:rsid w:val="00AD2CA3"/>
    <w:rsid w:val="00AD2CCF"/>
    <w:rsid w:val="00AD3162"/>
    <w:rsid w:val="00AD3A6A"/>
    <w:rsid w:val="00AD3AC1"/>
    <w:rsid w:val="00AD4573"/>
    <w:rsid w:val="00AD463F"/>
    <w:rsid w:val="00AD4DE9"/>
    <w:rsid w:val="00AD52EB"/>
    <w:rsid w:val="00AD53A0"/>
    <w:rsid w:val="00AD5A8A"/>
    <w:rsid w:val="00AD5F83"/>
    <w:rsid w:val="00AD6031"/>
    <w:rsid w:val="00AD6158"/>
    <w:rsid w:val="00AD62AE"/>
    <w:rsid w:val="00AD68BF"/>
    <w:rsid w:val="00AD699E"/>
    <w:rsid w:val="00AD69CE"/>
    <w:rsid w:val="00AD73ED"/>
    <w:rsid w:val="00AD7672"/>
    <w:rsid w:val="00AD782E"/>
    <w:rsid w:val="00AD793E"/>
    <w:rsid w:val="00AD7FCE"/>
    <w:rsid w:val="00AE048B"/>
    <w:rsid w:val="00AE0646"/>
    <w:rsid w:val="00AE0C11"/>
    <w:rsid w:val="00AE1259"/>
    <w:rsid w:val="00AE14B2"/>
    <w:rsid w:val="00AE1602"/>
    <w:rsid w:val="00AE29BC"/>
    <w:rsid w:val="00AE2DBD"/>
    <w:rsid w:val="00AE3301"/>
    <w:rsid w:val="00AE36D0"/>
    <w:rsid w:val="00AE3EFC"/>
    <w:rsid w:val="00AE5389"/>
    <w:rsid w:val="00AE56A0"/>
    <w:rsid w:val="00AE64CB"/>
    <w:rsid w:val="00AE652F"/>
    <w:rsid w:val="00AE69DE"/>
    <w:rsid w:val="00AE6DCD"/>
    <w:rsid w:val="00AE6F05"/>
    <w:rsid w:val="00AE7006"/>
    <w:rsid w:val="00AE71AC"/>
    <w:rsid w:val="00AE76BF"/>
    <w:rsid w:val="00AE76D4"/>
    <w:rsid w:val="00AE7B6E"/>
    <w:rsid w:val="00AE7C0D"/>
    <w:rsid w:val="00AF0677"/>
    <w:rsid w:val="00AF0967"/>
    <w:rsid w:val="00AF0DC6"/>
    <w:rsid w:val="00AF1B55"/>
    <w:rsid w:val="00AF2056"/>
    <w:rsid w:val="00AF2B03"/>
    <w:rsid w:val="00AF329F"/>
    <w:rsid w:val="00AF3398"/>
    <w:rsid w:val="00AF41DC"/>
    <w:rsid w:val="00AF49BE"/>
    <w:rsid w:val="00AF4DB8"/>
    <w:rsid w:val="00AF5008"/>
    <w:rsid w:val="00AF50AD"/>
    <w:rsid w:val="00AF5211"/>
    <w:rsid w:val="00AF5296"/>
    <w:rsid w:val="00AF575A"/>
    <w:rsid w:val="00AF5DB0"/>
    <w:rsid w:val="00AF6175"/>
    <w:rsid w:val="00AF6351"/>
    <w:rsid w:val="00AF6510"/>
    <w:rsid w:val="00AF6610"/>
    <w:rsid w:val="00AF6720"/>
    <w:rsid w:val="00AF68DC"/>
    <w:rsid w:val="00AF69A6"/>
    <w:rsid w:val="00AF6FE4"/>
    <w:rsid w:val="00B00180"/>
    <w:rsid w:val="00B00A7A"/>
    <w:rsid w:val="00B00B7A"/>
    <w:rsid w:val="00B0112D"/>
    <w:rsid w:val="00B01241"/>
    <w:rsid w:val="00B01942"/>
    <w:rsid w:val="00B01DA4"/>
    <w:rsid w:val="00B01F9A"/>
    <w:rsid w:val="00B021AF"/>
    <w:rsid w:val="00B027FF"/>
    <w:rsid w:val="00B02A2D"/>
    <w:rsid w:val="00B02B16"/>
    <w:rsid w:val="00B02F03"/>
    <w:rsid w:val="00B030AE"/>
    <w:rsid w:val="00B034FE"/>
    <w:rsid w:val="00B03595"/>
    <w:rsid w:val="00B038DE"/>
    <w:rsid w:val="00B04223"/>
    <w:rsid w:val="00B04271"/>
    <w:rsid w:val="00B0451C"/>
    <w:rsid w:val="00B048D2"/>
    <w:rsid w:val="00B04F6A"/>
    <w:rsid w:val="00B056A8"/>
    <w:rsid w:val="00B056D5"/>
    <w:rsid w:val="00B05B7A"/>
    <w:rsid w:val="00B0627A"/>
    <w:rsid w:val="00B06974"/>
    <w:rsid w:val="00B069E6"/>
    <w:rsid w:val="00B06A73"/>
    <w:rsid w:val="00B06C8A"/>
    <w:rsid w:val="00B06DF4"/>
    <w:rsid w:val="00B07B75"/>
    <w:rsid w:val="00B07D12"/>
    <w:rsid w:val="00B1067E"/>
    <w:rsid w:val="00B10778"/>
    <w:rsid w:val="00B108E4"/>
    <w:rsid w:val="00B1095F"/>
    <w:rsid w:val="00B109DE"/>
    <w:rsid w:val="00B109ED"/>
    <w:rsid w:val="00B113FD"/>
    <w:rsid w:val="00B1199E"/>
    <w:rsid w:val="00B11B0E"/>
    <w:rsid w:val="00B11CD8"/>
    <w:rsid w:val="00B124A4"/>
    <w:rsid w:val="00B127AE"/>
    <w:rsid w:val="00B129C5"/>
    <w:rsid w:val="00B12A86"/>
    <w:rsid w:val="00B12C6A"/>
    <w:rsid w:val="00B13085"/>
    <w:rsid w:val="00B1326A"/>
    <w:rsid w:val="00B13A21"/>
    <w:rsid w:val="00B140DE"/>
    <w:rsid w:val="00B14855"/>
    <w:rsid w:val="00B155A8"/>
    <w:rsid w:val="00B15BF2"/>
    <w:rsid w:val="00B15F7F"/>
    <w:rsid w:val="00B16427"/>
    <w:rsid w:val="00B16956"/>
    <w:rsid w:val="00B16D01"/>
    <w:rsid w:val="00B17E28"/>
    <w:rsid w:val="00B2036F"/>
    <w:rsid w:val="00B20DE9"/>
    <w:rsid w:val="00B2116F"/>
    <w:rsid w:val="00B2137A"/>
    <w:rsid w:val="00B21428"/>
    <w:rsid w:val="00B21857"/>
    <w:rsid w:val="00B23B2B"/>
    <w:rsid w:val="00B23BD3"/>
    <w:rsid w:val="00B23C85"/>
    <w:rsid w:val="00B23D78"/>
    <w:rsid w:val="00B24040"/>
    <w:rsid w:val="00B24ED7"/>
    <w:rsid w:val="00B25107"/>
    <w:rsid w:val="00B25173"/>
    <w:rsid w:val="00B25864"/>
    <w:rsid w:val="00B25F66"/>
    <w:rsid w:val="00B2620B"/>
    <w:rsid w:val="00B26304"/>
    <w:rsid w:val="00B2641F"/>
    <w:rsid w:val="00B2672B"/>
    <w:rsid w:val="00B2682D"/>
    <w:rsid w:val="00B2699C"/>
    <w:rsid w:val="00B26BA2"/>
    <w:rsid w:val="00B26E4A"/>
    <w:rsid w:val="00B26E8E"/>
    <w:rsid w:val="00B27B20"/>
    <w:rsid w:val="00B27DFD"/>
    <w:rsid w:val="00B3028F"/>
    <w:rsid w:val="00B30322"/>
    <w:rsid w:val="00B3037B"/>
    <w:rsid w:val="00B30805"/>
    <w:rsid w:val="00B30905"/>
    <w:rsid w:val="00B30BB7"/>
    <w:rsid w:val="00B313A8"/>
    <w:rsid w:val="00B31ADD"/>
    <w:rsid w:val="00B31B17"/>
    <w:rsid w:val="00B31EFD"/>
    <w:rsid w:val="00B32115"/>
    <w:rsid w:val="00B32CBB"/>
    <w:rsid w:val="00B33ADC"/>
    <w:rsid w:val="00B33EF9"/>
    <w:rsid w:val="00B3441B"/>
    <w:rsid w:val="00B34FBC"/>
    <w:rsid w:val="00B35240"/>
    <w:rsid w:val="00B360E2"/>
    <w:rsid w:val="00B3612E"/>
    <w:rsid w:val="00B372CD"/>
    <w:rsid w:val="00B37556"/>
    <w:rsid w:val="00B375D7"/>
    <w:rsid w:val="00B376AC"/>
    <w:rsid w:val="00B40259"/>
    <w:rsid w:val="00B40544"/>
    <w:rsid w:val="00B40546"/>
    <w:rsid w:val="00B4062C"/>
    <w:rsid w:val="00B409CA"/>
    <w:rsid w:val="00B40A23"/>
    <w:rsid w:val="00B40C02"/>
    <w:rsid w:val="00B40DD8"/>
    <w:rsid w:val="00B41020"/>
    <w:rsid w:val="00B41202"/>
    <w:rsid w:val="00B41445"/>
    <w:rsid w:val="00B41583"/>
    <w:rsid w:val="00B41730"/>
    <w:rsid w:val="00B4183A"/>
    <w:rsid w:val="00B419F1"/>
    <w:rsid w:val="00B41A3B"/>
    <w:rsid w:val="00B41BD3"/>
    <w:rsid w:val="00B42705"/>
    <w:rsid w:val="00B427D0"/>
    <w:rsid w:val="00B42BBA"/>
    <w:rsid w:val="00B43676"/>
    <w:rsid w:val="00B436D2"/>
    <w:rsid w:val="00B436D3"/>
    <w:rsid w:val="00B437C2"/>
    <w:rsid w:val="00B43BAA"/>
    <w:rsid w:val="00B43D1F"/>
    <w:rsid w:val="00B44140"/>
    <w:rsid w:val="00B445DB"/>
    <w:rsid w:val="00B449E7"/>
    <w:rsid w:val="00B44B34"/>
    <w:rsid w:val="00B45185"/>
    <w:rsid w:val="00B454FC"/>
    <w:rsid w:val="00B45672"/>
    <w:rsid w:val="00B45C02"/>
    <w:rsid w:val="00B464AF"/>
    <w:rsid w:val="00B4666F"/>
    <w:rsid w:val="00B46F5A"/>
    <w:rsid w:val="00B47377"/>
    <w:rsid w:val="00B47A1E"/>
    <w:rsid w:val="00B47ED3"/>
    <w:rsid w:val="00B47FCF"/>
    <w:rsid w:val="00B503CC"/>
    <w:rsid w:val="00B506AF"/>
    <w:rsid w:val="00B50837"/>
    <w:rsid w:val="00B50CCD"/>
    <w:rsid w:val="00B50CFA"/>
    <w:rsid w:val="00B50ECB"/>
    <w:rsid w:val="00B510AB"/>
    <w:rsid w:val="00B51152"/>
    <w:rsid w:val="00B5161B"/>
    <w:rsid w:val="00B51761"/>
    <w:rsid w:val="00B51933"/>
    <w:rsid w:val="00B51A2A"/>
    <w:rsid w:val="00B51A9F"/>
    <w:rsid w:val="00B51FF9"/>
    <w:rsid w:val="00B520CE"/>
    <w:rsid w:val="00B524ED"/>
    <w:rsid w:val="00B5286D"/>
    <w:rsid w:val="00B52ADB"/>
    <w:rsid w:val="00B52FD1"/>
    <w:rsid w:val="00B532C6"/>
    <w:rsid w:val="00B532F0"/>
    <w:rsid w:val="00B53971"/>
    <w:rsid w:val="00B5405E"/>
    <w:rsid w:val="00B54439"/>
    <w:rsid w:val="00B544F0"/>
    <w:rsid w:val="00B54D75"/>
    <w:rsid w:val="00B55CF6"/>
    <w:rsid w:val="00B55F7C"/>
    <w:rsid w:val="00B569FE"/>
    <w:rsid w:val="00B56D91"/>
    <w:rsid w:val="00B573AC"/>
    <w:rsid w:val="00B57BD0"/>
    <w:rsid w:val="00B60E66"/>
    <w:rsid w:val="00B61086"/>
    <w:rsid w:val="00B6138E"/>
    <w:rsid w:val="00B61486"/>
    <w:rsid w:val="00B6156B"/>
    <w:rsid w:val="00B61A43"/>
    <w:rsid w:val="00B61CDB"/>
    <w:rsid w:val="00B61D4A"/>
    <w:rsid w:val="00B61DB7"/>
    <w:rsid w:val="00B629AC"/>
    <w:rsid w:val="00B62A4E"/>
    <w:rsid w:val="00B62C2A"/>
    <w:rsid w:val="00B63CEC"/>
    <w:rsid w:val="00B6405A"/>
    <w:rsid w:val="00B64556"/>
    <w:rsid w:val="00B6479B"/>
    <w:rsid w:val="00B64851"/>
    <w:rsid w:val="00B64B1F"/>
    <w:rsid w:val="00B652F9"/>
    <w:rsid w:val="00B654A3"/>
    <w:rsid w:val="00B65630"/>
    <w:rsid w:val="00B65AD6"/>
    <w:rsid w:val="00B65D43"/>
    <w:rsid w:val="00B65F08"/>
    <w:rsid w:val="00B663DB"/>
    <w:rsid w:val="00B665F2"/>
    <w:rsid w:val="00B6661C"/>
    <w:rsid w:val="00B66947"/>
    <w:rsid w:val="00B66B4A"/>
    <w:rsid w:val="00B66EE1"/>
    <w:rsid w:val="00B6747B"/>
    <w:rsid w:val="00B6749B"/>
    <w:rsid w:val="00B6751D"/>
    <w:rsid w:val="00B6760A"/>
    <w:rsid w:val="00B679C5"/>
    <w:rsid w:val="00B67D0C"/>
    <w:rsid w:val="00B67D8F"/>
    <w:rsid w:val="00B71377"/>
    <w:rsid w:val="00B71857"/>
    <w:rsid w:val="00B71A26"/>
    <w:rsid w:val="00B71B70"/>
    <w:rsid w:val="00B71CB7"/>
    <w:rsid w:val="00B71E65"/>
    <w:rsid w:val="00B72A79"/>
    <w:rsid w:val="00B732C7"/>
    <w:rsid w:val="00B7347E"/>
    <w:rsid w:val="00B734DA"/>
    <w:rsid w:val="00B73695"/>
    <w:rsid w:val="00B737D5"/>
    <w:rsid w:val="00B7380D"/>
    <w:rsid w:val="00B73899"/>
    <w:rsid w:val="00B74CFA"/>
    <w:rsid w:val="00B7506F"/>
    <w:rsid w:val="00B75086"/>
    <w:rsid w:val="00B753C5"/>
    <w:rsid w:val="00B7568B"/>
    <w:rsid w:val="00B75875"/>
    <w:rsid w:val="00B75C0C"/>
    <w:rsid w:val="00B762ED"/>
    <w:rsid w:val="00B771A3"/>
    <w:rsid w:val="00B805D5"/>
    <w:rsid w:val="00B80655"/>
    <w:rsid w:val="00B80729"/>
    <w:rsid w:val="00B80744"/>
    <w:rsid w:val="00B81014"/>
    <w:rsid w:val="00B811A7"/>
    <w:rsid w:val="00B815F7"/>
    <w:rsid w:val="00B81ABD"/>
    <w:rsid w:val="00B820CB"/>
    <w:rsid w:val="00B82281"/>
    <w:rsid w:val="00B82386"/>
    <w:rsid w:val="00B8276E"/>
    <w:rsid w:val="00B8277F"/>
    <w:rsid w:val="00B83A50"/>
    <w:rsid w:val="00B83A6C"/>
    <w:rsid w:val="00B84039"/>
    <w:rsid w:val="00B843DA"/>
    <w:rsid w:val="00B84535"/>
    <w:rsid w:val="00B84679"/>
    <w:rsid w:val="00B851CF"/>
    <w:rsid w:val="00B85EDD"/>
    <w:rsid w:val="00B8623E"/>
    <w:rsid w:val="00B86400"/>
    <w:rsid w:val="00B86487"/>
    <w:rsid w:val="00B86712"/>
    <w:rsid w:val="00B86782"/>
    <w:rsid w:val="00B869EA"/>
    <w:rsid w:val="00B876AE"/>
    <w:rsid w:val="00B87C53"/>
    <w:rsid w:val="00B901FB"/>
    <w:rsid w:val="00B903BB"/>
    <w:rsid w:val="00B907E7"/>
    <w:rsid w:val="00B90AAD"/>
    <w:rsid w:val="00B910CA"/>
    <w:rsid w:val="00B9176D"/>
    <w:rsid w:val="00B91B6B"/>
    <w:rsid w:val="00B926FF"/>
    <w:rsid w:val="00B92EFA"/>
    <w:rsid w:val="00B931A4"/>
    <w:rsid w:val="00B93D0E"/>
    <w:rsid w:val="00B93EFF"/>
    <w:rsid w:val="00B9406B"/>
    <w:rsid w:val="00B9409F"/>
    <w:rsid w:val="00B94206"/>
    <w:rsid w:val="00B94C03"/>
    <w:rsid w:val="00B94C63"/>
    <w:rsid w:val="00B94F01"/>
    <w:rsid w:val="00B96348"/>
    <w:rsid w:val="00B965CD"/>
    <w:rsid w:val="00B96B42"/>
    <w:rsid w:val="00B96E79"/>
    <w:rsid w:val="00B97353"/>
    <w:rsid w:val="00B978F8"/>
    <w:rsid w:val="00B97A93"/>
    <w:rsid w:val="00B97D92"/>
    <w:rsid w:val="00BA01D6"/>
    <w:rsid w:val="00BA0AE4"/>
    <w:rsid w:val="00BA0CC2"/>
    <w:rsid w:val="00BA13A3"/>
    <w:rsid w:val="00BA190F"/>
    <w:rsid w:val="00BA1AF7"/>
    <w:rsid w:val="00BA213A"/>
    <w:rsid w:val="00BA2A31"/>
    <w:rsid w:val="00BA306B"/>
    <w:rsid w:val="00BA309B"/>
    <w:rsid w:val="00BA3C0F"/>
    <w:rsid w:val="00BA3CCB"/>
    <w:rsid w:val="00BA3D9C"/>
    <w:rsid w:val="00BA4513"/>
    <w:rsid w:val="00BA467C"/>
    <w:rsid w:val="00BA485C"/>
    <w:rsid w:val="00BA48AD"/>
    <w:rsid w:val="00BA4D11"/>
    <w:rsid w:val="00BA4D16"/>
    <w:rsid w:val="00BA4DC5"/>
    <w:rsid w:val="00BA4E1B"/>
    <w:rsid w:val="00BA4EA8"/>
    <w:rsid w:val="00BA4EBF"/>
    <w:rsid w:val="00BA5C84"/>
    <w:rsid w:val="00BA5FA3"/>
    <w:rsid w:val="00BA604D"/>
    <w:rsid w:val="00BA6323"/>
    <w:rsid w:val="00BA6550"/>
    <w:rsid w:val="00BA6ACC"/>
    <w:rsid w:val="00BA6F8B"/>
    <w:rsid w:val="00BA704A"/>
    <w:rsid w:val="00BA71BA"/>
    <w:rsid w:val="00BA767F"/>
    <w:rsid w:val="00BA78A7"/>
    <w:rsid w:val="00BB03C3"/>
    <w:rsid w:val="00BB040E"/>
    <w:rsid w:val="00BB0466"/>
    <w:rsid w:val="00BB076C"/>
    <w:rsid w:val="00BB0B16"/>
    <w:rsid w:val="00BB0E83"/>
    <w:rsid w:val="00BB0FEB"/>
    <w:rsid w:val="00BB10F5"/>
    <w:rsid w:val="00BB1233"/>
    <w:rsid w:val="00BB19E3"/>
    <w:rsid w:val="00BB280D"/>
    <w:rsid w:val="00BB3A75"/>
    <w:rsid w:val="00BB3BF9"/>
    <w:rsid w:val="00BB3D6B"/>
    <w:rsid w:val="00BB46AA"/>
    <w:rsid w:val="00BB46BA"/>
    <w:rsid w:val="00BB4C0B"/>
    <w:rsid w:val="00BB4EEF"/>
    <w:rsid w:val="00BB4FE3"/>
    <w:rsid w:val="00BB5263"/>
    <w:rsid w:val="00BB63D6"/>
    <w:rsid w:val="00BB6ECE"/>
    <w:rsid w:val="00BB72C0"/>
    <w:rsid w:val="00BC04D3"/>
    <w:rsid w:val="00BC08CE"/>
    <w:rsid w:val="00BC1A6E"/>
    <w:rsid w:val="00BC1AB5"/>
    <w:rsid w:val="00BC2404"/>
    <w:rsid w:val="00BC2513"/>
    <w:rsid w:val="00BC25D1"/>
    <w:rsid w:val="00BC2B40"/>
    <w:rsid w:val="00BC33E4"/>
    <w:rsid w:val="00BC3913"/>
    <w:rsid w:val="00BC4555"/>
    <w:rsid w:val="00BC4679"/>
    <w:rsid w:val="00BC4C91"/>
    <w:rsid w:val="00BC5172"/>
    <w:rsid w:val="00BC5292"/>
    <w:rsid w:val="00BC5609"/>
    <w:rsid w:val="00BC57BB"/>
    <w:rsid w:val="00BC5E63"/>
    <w:rsid w:val="00BC64A8"/>
    <w:rsid w:val="00BC74A5"/>
    <w:rsid w:val="00BC7998"/>
    <w:rsid w:val="00BD00A2"/>
    <w:rsid w:val="00BD0821"/>
    <w:rsid w:val="00BD0AAA"/>
    <w:rsid w:val="00BD0E7B"/>
    <w:rsid w:val="00BD12FE"/>
    <w:rsid w:val="00BD19EA"/>
    <w:rsid w:val="00BD1B50"/>
    <w:rsid w:val="00BD1D47"/>
    <w:rsid w:val="00BD1FBB"/>
    <w:rsid w:val="00BD205F"/>
    <w:rsid w:val="00BD228A"/>
    <w:rsid w:val="00BD28C5"/>
    <w:rsid w:val="00BD2A5B"/>
    <w:rsid w:val="00BD2B79"/>
    <w:rsid w:val="00BD317B"/>
    <w:rsid w:val="00BD32C4"/>
    <w:rsid w:val="00BD38CA"/>
    <w:rsid w:val="00BD3ADD"/>
    <w:rsid w:val="00BD4E33"/>
    <w:rsid w:val="00BD568B"/>
    <w:rsid w:val="00BD5796"/>
    <w:rsid w:val="00BD5CF5"/>
    <w:rsid w:val="00BD69C1"/>
    <w:rsid w:val="00BD6A0E"/>
    <w:rsid w:val="00BD7819"/>
    <w:rsid w:val="00BD7CBC"/>
    <w:rsid w:val="00BD7F7C"/>
    <w:rsid w:val="00BE0135"/>
    <w:rsid w:val="00BE0349"/>
    <w:rsid w:val="00BE0C01"/>
    <w:rsid w:val="00BE0D08"/>
    <w:rsid w:val="00BE1D05"/>
    <w:rsid w:val="00BE1D36"/>
    <w:rsid w:val="00BE241C"/>
    <w:rsid w:val="00BE27E6"/>
    <w:rsid w:val="00BE2A46"/>
    <w:rsid w:val="00BE2D96"/>
    <w:rsid w:val="00BE3187"/>
    <w:rsid w:val="00BE3307"/>
    <w:rsid w:val="00BE35CD"/>
    <w:rsid w:val="00BE35D7"/>
    <w:rsid w:val="00BE436E"/>
    <w:rsid w:val="00BE44F9"/>
    <w:rsid w:val="00BE452C"/>
    <w:rsid w:val="00BE4F77"/>
    <w:rsid w:val="00BE501A"/>
    <w:rsid w:val="00BE520B"/>
    <w:rsid w:val="00BE59ED"/>
    <w:rsid w:val="00BE63DD"/>
    <w:rsid w:val="00BE6A19"/>
    <w:rsid w:val="00BE6E8F"/>
    <w:rsid w:val="00BE770B"/>
    <w:rsid w:val="00BE7783"/>
    <w:rsid w:val="00BE7822"/>
    <w:rsid w:val="00BE7DE2"/>
    <w:rsid w:val="00BF09EA"/>
    <w:rsid w:val="00BF0FCA"/>
    <w:rsid w:val="00BF10E9"/>
    <w:rsid w:val="00BF113E"/>
    <w:rsid w:val="00BF117E"/>
    <w:rsid w:val="00BF15A8"/>
    <w:rsid w:val="00BF18CC"/>
    <w:rsid w:val="00BF1A0A"/>
    <w:rsid w:val="00BF1CD0"/>
    <w:rsid w:val="00BF2458"/>
    <w:rsid w:val="00BF262B"/>
    <w:rsid w:val="00BF29C4"/>
    <w:rsid w:val="00BF357F"/>
    <w:rsid w:val="00BF3A09"/>
    <w:rsid w:val="00BF42ED"/>
    <w:rsid w:val="00BF4691"/>
    <w:rsid w:val="00BF54D4"/>
    <w:rsid w:val="00BF5584"/>
    <w:rsid w:val="00BF5C20"/>
    <w:rsid w:val="00BF600A"/>
    <w:rsid w:val="00BF6198"/>
    <w:rsid w:val="00BF6314"/>
    <w:rsid w:val="00BF6D06"/>
    <w:rsid w:val="00BF6D3E"/>
    <w:rsid w:val="00BF7747"/>
    <w:rsid w:val="00BF79F8"/>
    <w:rsid w:val="00BF7AF9"/>
    <w:rsid w:val="00BF7F7B"/>
    <w:rsid w:val="00C00143"/>
    <w:rsid w:val="00C00428"/>
    <w:rsid w:val="00C008BF"/>
    <w:rsid w:val="00C00967"/>
    <w:rsid w:val="00C00A14"/>
    <w:rsid w:val="00C019B4"/>
    <w:rsid w:val="00C01B20"/>
    <w:rsid w:val="00C01CC5"/>
    <w:rsid w:val="00C029DB"/>
    <w:rsid w:val="00C02A31"/>
    <w:rsid w:val="00C02B1F"/>
    <w:rsid w:val="00C02BD6"/>
    <w:rsid w:val="00C02C2F"/>
    <w:rsid w:val="00C02D12"/>
    <w:rsid w:val="00C03256"/>
    <w:rsid w:val="00C03750"/>
    <w:rsid w:val="00C03940"/>
    <w:rsid w:val="00C04155"/>
    <w:rsid w:val="00C04276"/>
    <w:rsid w:val="00C042D8"/>
    <w:rsid w:val="00C04673"/>
    <w:rsid w:val="00C050D5"/>
    <w:rsid w:val="00C05149"/>
    <w:rsid w:val="00C0545E"/>
    <w:rsid w:val="00C0556E"/>
    <w:rsid w:val="00C06166"/>
    <w:rsid w:val="00C06228"/>
    <w:rsid w:val="00C0636B"/>
    <w:rsid w:val="00C06520"/>
    <w:rsid w:val="00C0669A"/>
    <w:rsid w:val="00C06A36"/>
    <w:rsid w:val="00C074C1"/>
    <w:rsid w:val="00C07EC5"/>
    <w:rsid w:val="00C07F7D"/>
    <w:rsid w:val="00C10637"/>
    <w:rsid w:val="00C11EF0"/>
    <w:rsid w:val="00C12380"/>
    <w:rsid w:val="00C1241C"/>
    <w:rsid w:val="00C129DA"/>
    <w:rsid w:val="00C129E3"/>
    <w:rsid w:val="00C13856"/>
    <w:rsid w:val="00C13E79"/>
    <w:rsid w:val="00C1403F"/>
    <w:rsid w:val="00C1449E"/>
    <w:rsid w:val="00C15416"/>
    <w:rsid w:val="00C155B6"/>
    <w:rsid w:val="00C156D1"/>
    <w:rsid w:val="00C15F21"/>
    <w:rsid w:val="00C166B5"/>
    <w:rsid w:val="00C16768"/>
    <w:rsid w:val="00C169F2"/>
    <w:rsid w:val="00C16D79"/>
    <w:rsid w:val="00C16DDC"/>
    <w:rsid w:val="00C16EE3"/>
    <w:rsid w:val="00C17526"/>
    <w:rsid w:val="00C1767F"/>
    <w:rsid w:val="00C179A3"/>
    <w:rsid w:val="00C17B79"/>
    <w:rsid w:val="00C20692"/>
    <w:rsid w:val="00C208B9"/>
    <w:rsid w:val="00C20C8D"/>
    <w:rsid w:val="00C20EF1"/>
    <w:rsid w:val="00C211B5"/>
    <w:rsid w:val="00C217E5"/>
    <w:rsid w:val="00C21C8F"/>
    <w:rsid w:val="00C22149"/>
    <w:rsid w:val="00C224C2"/>
    <w:rsid w:val="00C22612"/>
    <w:rsid w:val="00C22EF7"/>
    <w:rsid w:val="00C23144"/>
    <w:rsid w:val="00C2330D"/>
    <w:rsid w:val="00C2348C"/>
    <w:rsid w:val="00C239E1"/>
    <w:rsid w:val="00C24037"/>
    <w:rsid w:val="00C2417E"/>
    <w:rsid w:val="00C2455E"/>
    <w:rsid w:val="00C24CD5"/>
    <w:rsid w:val="00C24FB6"/>
    <w:rsid w:val="00C261BF"/>
    <w:rsid w:val="00C263D6"/>
    <w:rsid w:val="00C26C49"/>
    <w:rsid w:val="00C26ED9"/>
    <w:rsid w:val="00C27BB3"/>
    <w:rsid w:val="00C30ECD"/>
    <w:rsid w:val="00C3105C"/>
    <w:rsid w:val="00C3106A"/>
    <w:rsid w:val="00C31602"/>
    <w:rsid w:val="00C31BAF"/>
    <w:rsid w:val="00C321CF"/>
    <w:rsid w:val="00C322C7"/>
    <w:rsid w:val="00C323B7"/>
    <w:rsid w:val="00C32762"/>
    <w:rsid w:val="00C3309E"/>
    <w:rsid w:val="00C332D9"/>
    <w:rsid w:val="00C33416"/>
    <w:rsid w:val="00C334F1"/>
    <w:rsid w:val="00C3353A"/>
    <w:rsid w:val="00C3358E"/>
    <w:rsid w:val="00C337B3"/>
    <w:rsid w:val="00C3387A"/>
    <w:rsid w:val="00C33E68"/>
    <w:rsid w:val="00C3421B"/>
    <w:rsid w:val="00C34C3B"/>
    <w:rsid w:val="00C34EFF"/>
    <w:rsid w:val="00C35782"/>
    <w:rsid w:val="00C361A6"/>
    <w:rsid w:val="00C364B0"/>
    <w:rsid w:val="00C368F6"/>
    <w:rsid w:val="00C369B9"/>
    <w:rsid w:val="00C36E2D"/>
    <w:rsid w:val="00C37484"/>
    <w:rsid w:val="00C37A36"/>
    <w:rsid w:val="00C37BA4"/>
    <w:rsid w:val="00C403EF"/>
    <w:rsid w:val="00C40822"/>
    <w:rsid w:val="00C408B8"/>
    <w:rsid w:val="00C4179D"/>
    <w:rsid w:val="00C41A5D"/>
    <w:rsid w:val="00C41EB0"/>
    <w:rsid w:val="00C429C9"/>
    <w:rsid w:val="00C42F95"/>
    <w:rsid w:val="00C43456"/>
    <w:rsid w:val="00C43827"/>
    <w:rsid w:val="00C43DCC"/>
    <w:rsid w:val="00C44A5E"/>
    <w:rsid w:val="00C4501B"/>
    <w:rsid w:val="00C45038"/>
    <w:rsid w:val="00C4531D"/>
    <w:rsid w:val="00C45F8E"/>
    <w:rsid w:val="00C46187"/>
    <w:rsid w:val="00C46721"/>
    <w:rsid w:val="00C46FD6"/>
    <w:rsid w:val="00C50B8D"/>
    <w:rsid w:val="00C51255"/>
    <w:rsid w:val="00C51544"/>
    <w:rsid w:val="00C51FA4"/>
    <w:rsid w:val="00C52498"/>
    <w:rsid w:val="00C52F2F"/>
    <w:rsid w:val="00C52F82"/>
    <w:rsid w:val="00C535EC"/>
    <w:rsid w:val="00C53C27"/>
    <w:rsid w:val="00C53D79"/>
    <w:rsid w:val="00C53EB7"/>
    <w:rsid w:val="00C54580"/>
    <w:rsid w:val="00C54717"/>
    <w:rsid w:val="00C54B01"/>
    <w:rsid w:val="00C550F9"/>
    <w:rsid w:val="00C5593D"/>
    <w:rsid w:val="00C559DF"/>
    <w:rsid w:val="00C55C09"/>
    <w:rsid w:val="00C55DA7"/>
    <w:rsid w:val="00C55F2D"/>
    <w:rsid w:val="00C56516"/>
    <w:rsid w:val="00C56EFE"/>
    <w:rsid w:val="00C56F22"/>
    <w:rsid w:val="00C574CF"/>
    <w:rsid w:val="00C574FF"/>
    <w:rsid w:val="00C57E1E"/>
    <w:rsid w:val="00C57F8A"/>
    <w:rsid w:val="00C607E4"/>
    <w:rsid w:val="00C610C6"/>
    <w:rsid w:val="00C61C84"/>
    <w:rsid w:val="00C6229E"/>
    <w:rsid w:val="00C6231E"/>
    <w:rsid w:val="00C62E38"/>
    <w:rsid w:val="00C62EB3"/>
    <w:rsid w:val="00C63DFE"/>
    <w:rsid w:val="00C63E81"/>
    <w:rsid w:val="00C641FB"/>
    <w:rsid w:val="00C6426A"/>
    <w:rsid w:val="00C642AE"/>
    <w:rsid w:val="00C64808"/>
    <w:rsid w:val="00C655F0"/>
    <w:rsid w:val="00C656B4"/>
    <w:rsid w:val="00C66277"/>
    <w:rsid w:val="00C66587"/>
    <w:rsid w:val="00C66982"/>
    <w:rsid w:val="00C67407"/>
    <w:rsid w:val="00C67AB8"/>
    <w:rsid w:val="00C704A7"/>
    <w:rsid w:val="00C70EE1"/>
    <w:rsid w:val="00C7113E"/>
    <w:rsid w:val="00C717D9"/>
    <w:rsid w:val="00C71AB0"/>
    <w:rsid w:val="00C71CE9"/>
    <w:rsid w:val="00C71E4E"/>
    <w:rsid w:val="00C72046"/>
    <w:rsid w:val="00C725D3"/>
    <w:rsid w:val="00C72614"/>
    <w:rsid w:val="00C72C31"/>
    <w:rsid w:val="00C72CE7"/>
    <w:rsid w:val="00C72F42"/>
    <w:rsid w:val="00C73033"/>
    <w:rsid w:val="00C73321"/>
    <w:rsid w:val="00C733B9"/>
    <w:rsid w:val="00C740DD"/>
    <w:rsid w:val="00C7421D"/>
    <w:rsid w:val="00C7474A"/>
    <w:rsid w:val="00C74B4C"/>
    <w:rsid w:val="00C74E16"/>
    <w:rsid w:val="00C74F8E"/>
    <w:rsid w:val="00C752D7"/>
    <w:rsid w:val="00C7542F"/>
    <w:rsid w:val="00C7555A"/>
    <w:rsid w:val="00C75797"/>
    <w:rsid w:val="00C75B5D"/>
    <w:rsid w:val="00C76208"/>
    <w:rsid w:val="00C768AA"/>
    <w:rsid w:val="00C77CF5"/>
    <w:rsid w:val="00C77E30"/>
    <w:rsid w:val="00C77FD3"/>
    <w:rsid w:val="00C801EB"/>
    <w:rsid w:val="00C80543"/>
    <w:rsid w:val="00C81452"/>
    <w:rsid w:val="00C81512"/>
    <w:rsid w:val="00C8189C"/>
    <w:rsid w:val="00C8251A"/>
    <w:rsid w:val="00C82854"/>
    <w:rsid w:val="00C829F8"/>
    <w:rsid w:val="00C82A40"/>
    <w:rsid w:val="00C82B9A"/>
    <w:rsid w:val="00C82BAF"/>
    <w:rsid w:val="00C82C40"/>
    <w:rsid w:val="00C82EE6"/>
    <w:rsid w:val="00C8300B"/>
    <w:rsid w:val="00C8321A"/>
    <w:rsid w:val="00C8331C"/>
    <w:rsid w:val="00C8360A"/>
    <w:rsid w:val="00C84944"/>
    <w:rsid w:val="00C84C22"/>
    <w:rsid w:val="00C8567B"/>
    <w:rsid w:val="00C85B9D"/>
    <w:rsid w:val="00C86D0B"/>
    <w:rsid w:val="00C87001"/>
    <w:rsid w:val="00C875D1"/>
    <w:rsid w:val="00C875E6"/>
    <w:rsid w:val="00C8790F"/>
    <w:rsid w:val="00C87DC5"/>
    <w:rsid w:val="00C9033C"/>
    <w:rsid w:val="00C90444"/>
    <w:rsid w:val="00C90B07"/>
    <w:rsid w:val="00C90E29"/>
    <w:rsid w:val="00C91674"/>
    <w:rsid w:val="00C92C03"/>
    <w:rsid w:val="00C92CA3"/>
    <w:rsid w:val="00C92D71"/>
    <w:rsid w:val="00C932EF"/>
    <w:rsid w:val="00C9364F"/>
    <w:rsid w:val="00C93FE0"/>
    <w:rsid w:val="00C95660"/>
    <w:rsid w:val="00C95F85"/>
    <w:rsid w:val="00C963E0"/>
    <w:rsid w:val="00C96A51"/>
    <w:rsid w:val="00C96AF8"/>
    <w:rsid w:val="00C96D35"/>
    <w:rsid w:val="00C9719C"/>
    <w:rsid w:val="00C97302"/>
    <w:rsid w:val="00C9771A"/>
    <w:rsid w:val="00C97DCF"/>
    <w:rsid w:val="00CA1B3B"/>
    <w:rsid w:val="00CA1BD3"/>
    <w:rsid w:val="00CA22EA"/>
    <w:rsid w:val="00CA27BE"/>
    <w:rsid w:val="00CA28B3"/>
    <w:rsid w:val="00CA28D1"/>
    <w:rsid w:val="00CA3272"/>
    <w:rsid w:val="00CA33CF"/>
    <w:rsid w:val="00CA342A"/>
    <w:rsid w:val="00CA4502"/>
    <w:rsid w:val="00CA487E"/>
    <w:rsid w:val="00CA4F7A"/>
    <w:rsid w:val="00CA5262"/>
    <w:rsid w:val="00CA55EB"/>
    <w:rsid w:val="00CA5DA3"/>
    <w:rsid w:val="00CA630C"/>
    <w:rsid w:val="00CA6D02"/>
    <w:rsid w:val="00CA74AD"/>
    <w:rsid w:val="00CA76CA"/>
    <w:rsid w:val="00CA7973"/>
    <w:rsid w:val="00CA7B0E"/>
    <w:rsid w:val="00CA7CE1"/>
    <w:rsid w:val="00CB00C0"/>
    <w:rsid w:val="00CB04EC"/>
    <w:rsid w:val="00CB0B75"/>
    <w:rsid w:val="00CB0EEB"/>
    <w:rsid w:val="00CB0F94"/>
    <w:rsid w:val="00CB1368"/>
    <w:rsid w:val="00CB1A1F"/>
    <w:rsid w:val="00CB1B36"/>
    <w:rsid w:val="00CB26E4"/>
    <w:rsid w:val="00CB2C0A"/>
    <w:rsid w:val="00CB2F08"/>
    <w:rsid w:val="00CB2FDC"/>
    <w:rsid w:val="00CB30DA"/>
    <w:rsid w:val="00CB320B"/>
    <w:rsid w:val="00CB366C"/>
    <w:rsid w:val="00CB37E0"/>
    <w:rsid w:val="00CB4198"/>
    <w:rsid w:val="00CB4509"/>
    <w:rsid w:val="00CB4EF3"/>
    <w:rsid w:val="00CB524E"/>
    <w:rsid w:val="00CB55E9"/>
    <w:rsid w:val="00CB5CC7"/>
    <w:rsid w:val="00CB5F89"/>
    <w:rsid w:val="00CB609F"/>
    <w:rsid w:val="00CB60D6"/>
    <w:rsid w:val="00CB6ED0"/>
    <w:rsid w:val="00CB76F1"/>
    <w:rsid w:val="00CC038A"/>
    <w:rsid w:val="00CC0AEE"/>
    <w:rsid w:val="00CC0BBA"/>
    <w:rsid w:val="00CC0CEC"/>
    <w:rsid w:val="00CC112F"/>
    <w:rsid w:val="00CC15F4"/>
    <w:rsid w:val="00CC1B0F"/>
    <w:rsid w:val="00CC22DC"/>
    <w:rsid w:val="00CC289C"/>
    <w:rsid w:val="00CC28E1"/>
    <w:rsid w:val="00CC3161"/>
    <w:rsid w:val="00CC36D2"/>
    <w:rsid w:val="00CC3BF1"/>
    <w:rsid w:val="00CC3DA5"/>
    <w:rsid w:val="00CC45F9"/>
    <w:rsid w:val="00CC4CC5"/>
    <w:rsid w:val="00CC5663"/>
    <w:rsid w:val="00CC5DE2"/>
    <w:rsid w:val="00CC5F9E"/>
    <w:rsid w:val="00CC636F"/>
    <w:rsid w:val="00CC6F65"/>
    <w:rsid w:val="00CC7835"/>
    <w:rsid w:val="00CC789B"/>
    <w:rsid w:val="00CC7E10"/>
    <w:rsid w:val="00CD03E4"/>
    <w:rsid w:val="00CD07A6"/>
    <w:rsid w:val="00CD0BA0"/>
    <w:rsid w:val="00CD0E7A"/>
    <w:rsid w:val="00CD0E94"/>
    <w:rsid w:val="00CD142C"/>
    <w:rsid w:val="00CD1560"/>
    <w:rsid w:val="00CD15E7"/>
    <w:rsid w:val="00CD1610"/>
    <w:rsid w:val="00CD1621"/>
    <w:rsid w:val="00CD1E4D"/>
    <w:rsid w:val="00CD25EB"/>
    <w:rsid w:val="00CD284F"/>
    <w:rsid w:val="00CD2A01"/>
    <w:rsid w:val="00CD34CD"/>
    <w:rsid w:val="00CD3547"/>
    <w:rsid w:val="00CD359E"/>
    <w:rsid w:val="00CD3694"/>
    <w:rsid w:val="00CD4123"/>
    <w:rsid w:val="00CD41AB"/>
    <w:rsid w:val="00CD49FF"/>
    <w:rsid w:val="00CD5FC8"/>
    <w:rsid w:val="00CD7D99"/>
    <w:rsid w:val="00CE0586"/>
    <w:rsid w:val="00CE05C0"/>
    <w:rsid w:val="00CE0B46"/>
    <w:rsid w:val="00CE0C2A"/>
    <w:rsid w:val="00CE0D9E"/>
    <w:rsid w:val="00CE0ECA"/>
    <w:rsid w:val="00CE0F49"/>
    <w:rsid w:val="00CE0F52"/>
    <w:rsid w:val="00CE162A"/>
    <w:rsid w:val="00CE1B47"/>
    <w:rsid w:val="00CE2460"/>
    <w:rsid w:val="00CE2521"/>
    <w:rsid w:val="00CE2545"/>
    <w:rsid w:val="00CE27DC"/>
    <w:rsid w:val="00CE29AD"/>
    <w:rsid w:val="00CE2FAC"/>
    <w:rsid w:val="00CE3094"/>
    <w:rsid w:val="00CE4454"/>
    <w:rsid w:val="00CE4E5B"/>
    <w:rsid w:val="00CE502E"/>
    <w:rsid w:val="00CE5404"/>
    <w:rsid w:val="00CE5924"/>
    <w:rsid w:val="00CE5C93"/>
    <w:rsid w:val="00CE5F09"/>
    <w:rsid w:val="00CE61AB"/>
    <w:rsid w:val="00CE61DA"/>
    <w:rsid w:val="00CE65FE"/>
    <w:rsid w:val="00CE6612"/>
    <w:rsid w:val="00CE6664"/>
    <w:rsid w:val="00CE6BBB"/>
    <w:rsid w:val="00CE6ECB"/>
    <w:rsid w:val="00CE703F"/>
    <w:rsid w:val="00CE7159"/>
    <w:rsid w:val="00CE736D"/>
    <w:rsid w:val="00CE7466"/>
    <w:rsid w:val="00CE7D7A"/>
    <w:rsid w:val="00CE7E14"/>
    <w:rsid w:val="00CE7F0A"/>
    <w:rsid w:val="00CF06FB"/>
    <w:rsid w:val="00CF0C44"/>
    <w:rsid w:val="00CF0D8D"/>
    <w:rsid w:val="00CF1751"/>
    <w:rsid w:val="00CF1892"/>
    <w:rsid w:val="00CF19EB"/>
    <w:rsid w:val="00CF1C19"/>
    <w:rsid w:val="00CF1D74"/>
    <w:rsid w:val="00CF234F"/>
    <w:rsid w:val="00CF2B20"/>
    <w:rsid w:val="00CF30B2"/>
    <w:rsid w:val="00CF310A"/>
    <w:rsid w:val="00CF3578"/>
    <w:rsid w:val="00CF3980"/>
    <w:rsid w:val="00CF3C5A"/>
    <w:rsid w:val="00CF3CF7"/>
    <w:rsid w:val="00CF3DB2"/>
    <w:rsid w:val="00CF465C"/>
    <w:rsid w:val="00CF4A72"/>
    <w:rsid w:val="00CF5029"/>
    <w:rsid w:val="00CF5217"/>
    <w:rsid w:val="00CF62EA"/>
    <w:rsid w:val="00CF64F5"/>
    <w:rsid w:val="00CF6738"/>
    <w:rsid w:val="00CF6A0B"/>
    <w:rsid w:val="00CF6B29"/>
    <w:rsid w:val="00CF6CD1"/>
    <w:rsid w:val="00CF6FFA"/>
    <w:rsid w:val="00CF714F"/>
    <w:rsid w:val="00CF75B8"/>
    <w:rsid w:val="00CF7E7B"/>
    <w:rsid w:val="00D007C4"/>
    <w:rsid w:val="00D01168"/>
    <w:rsid w:val="00D01347"/>
    <w:rsid w:val="00D01677"/>
    <w:rsid w:val="00D0214E"/>
    <w:rsid w:val="00D02671"/>
    <w:rsid w:val="00D02709"/>
    <w:rsid w:val="00D02824"/>
    <w:rsid w:val="00D029FD"/>
    <w:rsid w:val="00D02D5F"/>
    <w:rsid w:val="00D031B0"/>
    <w:rsid w:val="00D03355"/>
    <w:rsid w:val="00D033F2"/>
    <w:rsid w:val="00D03EC9"/>
    <w:rsid w:val="00D04014"/>
    <w:rsid w:val="00D0461A"/>
    <w:rsid w:val="00D04906"/>
    <w:rsid w:val="00D04E7F"/>
    <w:rsid w:val="00D0587F"/>
    <w:rsid w:val="00D0623D"/>
    <w:rsid w:val="00D079D5"/>
    <w:rsid w:val="00D07A27"/>
    <w:rsid w:val="00D07F4E"/>
    <w:rsid w:val="00D1024E"/>
    <w:rsid w:val="00D105AC"/>
    <w:rsid w:val="00D1075E"/>
    <w:rsid w:val="00D10B1B"/>
    <w:rsid w:val="00D114EE"/>
    <w:rsid w:val="00D118DE"/>
    <w:rsid w:val="00D11BDC"/>
    <w:rsid w:val="00D120CA"/>
    <w:rsid w:val="00D12496"/>
    <w:rsid w:val="00D13130"/>
    <w:rsid w:val="00D132DF"/>
    <w:rsid w:val="00D13E4A"/>
    <w:rsid w:val="00D14D55"/>
    <w:rsid w:val="00D154EA"/>
    <w:rsid w:val="00D158CC"/>
    <w:rsid w:val="00D1595C"/>
    <w:rsid w:val="00D17B84"/>
    <w:rsid w:val="00D17D88"/>
    <w:rsid w:val="00D17E67"/>
    <w:rsid w:val="00D17ED5"/>
    <w:rsid w:val="00D200CC"/>
    <w:rsid w:val="00D202DA"/>
    <w:rsid w:val="00D2066F"/>
    <w:rsid w:val="00D20781"/>
    <w:rsid w:val="00D20AE4"/>
    <w:rsid w:val="00D20E21"/>
    <w:rsid w:val="00D20FE6"/>
    <w:rsid w:val="00D21152"/>
    <w:rsid w:val="00D21E17"/>
    <w:rsid w:val="00D22031"/>
    <w:rsid w:val="00D225A8"/>
    <w:rsid w:val="00D22786"/>
    <w:rsid w:val="00D2287D"/>
    <w:rsid w:val="00D22DBE"/>
    <w:rsid w:val="00D243D3"/>
    <w:rsid w:val="00D24402"/>
    <w:rsid w:val="00D249C3"/>
    <w:rsid w:val="00D25030"/>
    <w:rsid w:val="00D2566E"/>
    <w:rsid w:val="00D25E51"/>
    <w:rsid w:val="00D25FE8"/>
    <w:rsid w:val="00D26520"/>
    <w:rsid w:val="00D26597"/>
    <w:rsid w:val="00D267FE"/>
    <w:rsid w:val="00D269FF"/>
    <w:rsid w:val="00D26FF6"/>
    <w:rsid w:val="00D279A3"/>
    <w:rsid w:val="00D27C73"/>
    <w:rsid w:val="00D27D63"/>
    <w:rsid w:val="00D3007E"/>
    <w:rsid w:val="00D300B5"/>
    <w:rsid w:val="00D3037D"/>
    <w:rsid w:val="00D30516"/>
    <w:rsid w:val="00D3197A"/>
    <w:rsid w:val="00D32176"/>
    <w:rsid w:val="00D328A5"/>
    <w:rsid w:val="00D328F3"/>
    <w:rsid w:val="00D3297F"/>
    <w:rsid w:val="00D32AEA"/>
    <w:rsid w:val="00D32C9A"/>
    <w:rsid w:val="00D3304D"/>
    <w:rsid w:val="00D3322A"/>
    <w:rsid w:val="00D3387C"/>
    <w:rsid w:val="00D33B31"/>
    <w:rsid w:val="00D33F94"/>
    <w:rsid w:val="00D34A92"/>
    <w:rsid w:val="00D34BD7"/>
    <w:rsid w:val="00D34CAD"/>
    <w:rsid w:val="00D35413"/>
    <w:rsid w:val="00D35632"/>
    <w:rsid w:val="00D356E8"/>
    <w:rsid w:val="00D35778"/>
    <w:rsid w:val="00D35829"/>
    <w:rsid w:val="00D35949"/>
    <w:rsid w:val="00D35FDE"/>
    <w:rsid w:val="00D369D0"/>
    <w:rsid w:val="00D36D60"/>
    <w:rsid w:val="00D36E95"/>
    <w:rsid w:val="00D36F5E"/>
    <w:rsid w:val="00D37695"/>
    <w:rsid w:val="00D378DF"/>
    <w:rsid w:val="00D37F53"/>
    <w:rsid w:val="00D40081"/>
    <w:rsid w:val="00D4060C"/>
    <w:rsid w:val="00D40D77"/>
    <w:rsid w:val="00D411DB"/>
    <w:rsid w:val="00D4139B"/>
    <w:rsid w:val="00D41598"/>
    <w:rsid w:val="00D4204C"/>
    <w:rsid w:val="00D4231F"/>
    <w:rsid w:val="00D425BE"/>
    <w:rsid w:val="00D42B81"/>
    <w:rsid w:val="00D4358C"/>
    <w:rsid w:val="00D4376A"/>
    <w:rsid w:val="00D439DD"/>
    <w:rsid w:val="00D43D31"/>
    <w:rsid w:val="00D4435C"/>
    <w:rsid w:val="00D44B90"/>
    <w:rsid w:val="00D45F4F"/>
    <w:rsid w:val="00D46583"/>
    <w:rsid w:val="00D46D9F"/>
    <w:rsid w:val="00D47161"/>
    <w:rsid w:val="00D47530"/>
    <w:rsid w:val="00D47A29"/>
    <w:rsid w:val="00D47F3A"/>
    <w:rsid w:val="00D500AB"/>
    <w:rsid w:val="00D502ED"/>
    <w:rsid w:val="00D50476"/>
    <w:rsid w:val="00D508A1"/>
    <w:rsid w:val="00D50A6D"/>
    <w:rsid w:val="00D50FDE"/>
    <w:rsid w:val="00D51571"/>
    <w:rsid w:val="00D51F76"/>
    <w:rsid w:val="00D524F9"/>
    <w:rsid w:val="00D525F3"/>
    <w:rsid w:val="00D52873"/>
    <w:rsid w:val="00D529D5"/>
    <w:rsid w:val="00D531BF"/>
    <w:rsid w:val="00D531E3"/>
    <w:rsid w:val="00D538BD"/>
    <w:rsid w:val="00D538D3"/>
    <w:rsid w:val="00D53C0F"/>
    <w:rsid w:val="00D544D0"/>
    <w:rsid w:val="00D54B74"/>
    <w:rsid w:val="00D54D98"/>
    <w:rsid w:val="00D54DE2"/>
    <w:rsid w:val="00D551EF"/>
    <w:rsid w:val="00D55222"/>
    <w:rsid w:val="00D5548B"/>
    <w:rsid w:val="00D555EE"/>
    <w:rsid w:val="00D55E8F"/>
    <w:rsid w:val="00D5616C"/>
    <w:rsid w:val="00D568C5"/>
    <w:rsid w:val="00D569E8"/>
    <w:rsid w:val="00D56A61"/>
    <w:rsid w:val="00D576B5"/>
    <w:rsid w:val="00D603CD"/>
    <w:rsid w:val="00D60935"/>
    <w:rsid w:val="00D61415"/>
    <w:rsid w:val="00D6149D"/>
    <w:rsid w:val="00D61B54"/>
    <w:rsid w:val="00D620A1"/>
    <w:rsid w:val="00D626EB"/>
    <w:rsid w:val="00D6289A"/>
    <w:rsid w:val="00D6291B"/>
    <w:rsid w:val="00D6320D"/>
    <w:rsid w:val="00D63E31"/>
    <w:rsid w:val="00D6453C"/>
    <w:rsid w:val="00D64560"/>
    <w:rsid w:val="00D64858"/>
    <w:rsid w:val="00D6504E"/>
    <w:rsid w:val="00D6522C"/>
    <w:rsid w:val="00D654B6"/>
    <w:rsid w:val="00D65C5B"/>
    <w:rsid w:val="00D65DB8"/>
    <w:rsid w:val="00D65EE1"/>
    <w:rsid w:val="00D66004"/>
    <w:rsid w:val="00D6626A"/>
    <w:rsid w:val="00D6698E"/>
    <w:rsid w:val="00D66CB9"/>
    <w:rsid w:val="00D66CCA"/>
    <w:rsid w:val="00D675FD"/>
    <w:rsid w:val="00D701A8"/>
    <w:rsid w:val="00D70433"/>
    <w:rsid w:val="00D70915"/>
    <w:rsid w:val="00D709E8"/>
    <w:rsid w:val="00D71B5C"/>
    <w:rsid w:val="00D71DD1"/>
    <w:rsid w:val="00D721B3"/>
    <w:rsid w:val="00D723BC"/>
    <w:rsid w:val="00D72C07"/>
    <w:rsid w:val="00D72FB7"/>
    <w:rsid w:val="00D73402"/>
    <w:rsid w:val="00D740F6"/>
    <w:rsid w:val="00D74CE6"/>
    <w:rsid w:val="00D7525E"/>
    <w:rsid w:val="00D75778"/>
    <w:rsid w:val="00D75BDA"/>
    <w:rsid w:val="00D760AA"/>
    <w:rsid w:val="00D763E4"/>
    <w:rsid w:val="00D7657F"/>
    <w:rsid w:val="00D76588"/>
    <w:rsid w:val="00D76635"/>
    <w:rsid w:val="00D76706"/>
    <w:rsid w:val="00D76F2E"/>
    <w:rsid w:val="00D76F6F"/>
    <w:rsid w:val="00D77568"/>
    <w:rsid w:val="00D77948"/>
    <w:rsid w:val="00D77F67"/>
    <w:rsid w:val="00D8011E"/>
    <w:rsid w:val="00D807D5"/>
    <w:rsid w:val="00D80C7A"/>
    <w:rsid w:val="00D80D15"/>
    <w:rsid w:val="00D8137F"/>
    <w:rsid w:val="00D8138D"/>
    <w:rsid w:val="00D818D1"/>
    <w:rsid w:val="00D818EF"/>
    <w:rsid w:val="00D81F3C"/>
    <w:rsid w:val="00D82728"/>
    <w:rsid w:val="00D82BF8"/>
    <w:rsid w:val="00D82CFD"/>
    <w:rsid w:val="00D8386C"/>
    <w:rsid w:val="00D838CF"/>
    <w:rsid w:val="00D839B1"/>
    <w:rsid w:val="00D83D32"/>
    <w:rsid w:val="00D84946"/>
    <w:rsid w:val="00D84B11"/>
    <w:rsid w:val="00D84B4F"/>
    <w:rsid w:val="00D85100"/>
    <w:rsid w:val="00D854E7"/>
    <w:rsid w:val="00D85F52"/>
    <w:rsid w:val="00D86006"/>
    <w:rsid w:val="00D861CB"/>
    <w:rsid w:val="00D866B5"/>
    <w:rsid w:val="00D867FC"/>
    <w:rsid w:val="00D86810"/>
    <w:rsid w:val="00D86848"/>
    <w:rsid w:val="00D870BF"/>
    <w:rsid w:val="00D87A4C"/>
    <w:rsid w:val="00D87EDA"/>
    <w:rsid w:val="00D909E7"/>
    <w:rsid w:val="00D909EF"/>
    <w:rsid w:val="00D90D29"/>
    <w:rsid w:val="00D9166F"/>
    <w:rsid w:val="00D91EE8"/>
    <w:rsid w:val="00D92941"/>
    <w:rsid w:val="00D92973"/>
    <w:rsid w:val="00D92D52"/>
    <w:rsid w:val="00D92E36"/>
    <w:rsid w:val="00D93184"/>
    <w:rsid w:val="00D9329D"/>
    <w:rsid w:val="00D93B46"/>
    <w:rsid w:val="00D93D81"/>
    <w:rsid w:val="00D93F0D"/>
    <w:rsid w:val="00D945C7"/>
    <w:rsid w:val="00D94FE1"/>
    <w:rsid w:val="00D9568A"/>
    <w:rsid w:val="00D95805"/>
    <w:rsid w:val="00D95E4B"/>
    <w:rsid w:val="00D96378"/>
    <w:rsid w:val="00D96F00"/>
    <w:rsid w:val="00D9752C"/>
    <w:rsid w:val="00D97C4B"/>
    <w:rsid w:val="00D97D33"/>
    <w:rsid w:val="00DA023B"/>
    <w:rsid w:val="00DA037B"/>
    <w:rsid w:val="00DA048D"/>
    <w:rsid w:val="00DA0C45"/>
    <w:rsid w:val="00DA1543"/>
    <w:rsid w:val="00DA15A1"/>
    <w:rsid w:val="00DA1BB8"/>
    <w:rsid w:val="00DA1FC9"/>
    <w:rsid w:val="00DA223A"/>
    <w:rsid w:val="00DA2AD9"/>
    <w:rsid w:val="00DA2D79"/>
    <w:rsid w:val="00DA301C"/>
    <w:rsid w:val="00DA4324"/>
    <w:rsid w:val="00DA4503"/>
    <w:rsid w:val="00DA4D18"/>
    <w:rsid w:val="00DA534A"/>
    <w:rsid w:val="00DA55C7"/>
    <w:rsid w:val="00DA5BD8"/>
    <w:rsid w:val="00DA5CB4"/>
    <w:rsid w:val="00DA629A"/>
    <w:rsid w:val="00DA629C"/>
    <w:rsid w:val="00DA6686"/>
    <w:rsid w:val="00DA697E"/>
    <w:rsid w:val="00DA6E1B"/>
    <w:rsid w:val="00DA6FD6"/>
    <w:rsid w:val="00DA7361"/>
    <w:rsid w:val="00DA7611"/>
    <w:rsid w:val="00DA78EA"/>
    <w:rsid w:val="00DB001E"/>
    <w:rsid w:val="00DB039A"/>
    <w:rsid w:val="00DB0562"/>
    <w:rsid w:val="00DB0833"/>
    <w:rsid w:val="00DB0AFB"/>
    <w:rsid w:val="00DB0EAC"/>
    <w:rsid w:val="00DB1032"/>
    <w:rsid w:val="00DB11AA"/>
    <w:rsid w:val="00DB14A3"/>
    <w:rsid w:val="00DB1CF5"/>
    <w:rsid w:val="00DB1D9D"/>
    <w:rsid w:val="00DB291F"/>
    <w:rsid w:val="00DB2DEE"/>
    <w:rsid w:val="00DB3012"/>
    <w:rsid w:val="00DB3227"/>
    <w:rsid w:val="00DB34F4"/>
    <w:rsid w:val="00DB3850"/>
    <w:rsid w:val="00DB473B"/>
    <w:rsid w:val="00DB4A66"/>
    <w:rsid w:val="00DB4D7C"/>
    <w:rsid w:val="00DB51A0"/>
    <w:rsid w:val="00DB5233"/>
    <w:rsid w:val="00DB55B2"/>
    <w:rsid w:val="00DB5CA5"/>
    <w:rsid w:val="00DB5E30"/>
    <w:rsid w:val="00DB5FF6"/>
    <w:rsid w:val="00DB638D"/>
    <w:rsid w:val="00DB6E5A"/>
    <w:rsid w:val="00DB71A4"/>
    <w:rsid w:val="00DB7859"/>
    <w:rsid w:val="00DB7A7B"/>
    <w:rsid w:val="00DC02FC"/>
    <w:rsid w:val="00DC08FC"/>
    <w:rsid w:val="00DC0F50"/>
    <w:rsid w:val="00DC0F97"/>
    <w:rsid w:val="00DC15D8"/>
    <w:rsid w:val="00DC1C48"/>
    <w:rsid w:val="00DC1C95"/>
    <w:rsid w:val="00DC237A"/>
    <w:rsid w:val="00DC2A7D"/>
    <w:rsid w:val="00DC2A8D"/>
    <w:rsid w:val="00DC2B09"/>
    <w:rsid w:val="00DC2BD9"/>
    <w:rsid w:val="00DC326D"/>
    <w:rsid w:val="00DC39D3"/>
    <w:rsid w:val="00DC3BA8"/>
    <w:rsid w:val="00DC490C"/>
    <w:rsid w:val="00DC4921"/>
    <w:rsid w:val="00DC49D7"/>
    <w:rsid w:val="00DC4C65"/>
    <w:rsid w:val="00DC4E88"/>
    <w:rsid w:val="00DC513E"/>
    <w:rsid w:val="00DC59EB"/>
    <w:rsid w:val="00DC5AA3"/>
    <w:rsid w:val="00DC604F"/>
    <w:rsid w:val="00DC6B01"/>
    <w:rsid w:val="00DC6ECD"/>
    <w:rsid w:val="00DC6F29"/>
    <w:rsid w:val="00DD02AD"/>
    <w:rsid w:val="00DD0424"/>
    <w:rsid w:val="00DD0A1C"/>
    <w:rsid w:val="00DD1ED3"/>
    <w:rsid w:val="00DD28F7"/>
    <w:rsid w:val="00DD2A5A"/>
    <w:rsid w:val="00DD3B58"/>
    <w:rsid w:val="00DD409E"/>
    <w:rsid w:val="00DD416D"/>
    <w:rsid w:val="00DD4B09"/>
    <w:rsid w:val="00DD4F8A"/>
    <w:rsid w:val="00DD52E5"/>
    <w:rsid w:val="00DD5329"/>
    <w:rsid w:val="00DD5886"/>
    <w:rsid w:val="00DD5C03"/>
    <w:rsid w:val="00DD6DE4"/>
    <w:rsid w:val="00DD7324"/>
    <w:rsid w:val="00DD7627"/>
    <w:rsid w:val="00DD768B"/>
    <w:rsid w:val="00DD76E2"/>
    <w:rsid w:val="00DD794F"/>
    <w:rsid w:val="00DD7D48"/>
    <w:rsid w:val="00DE0122"/>
    <w:rsid w:val="00DE069F"/>
    <w:rsid w:val="00DE06DD"/>
    <w:rsid w:val="00DE08FA"/>
    <w:rsid w:val="00DE0B52"/>
    <w:rsid w:val="00DE0F87"/>
    <w:rsid w:val="00DE146B"/>
    <w:rsid w:val="00DE1798"/>
    <w:rsid w:val="00DE2C3F"/>
    <w:rsid w:val="00DE3262"/>
    <w:rsid w:val="00DE3B31"/>
    <w:rsid w:val="00DE3FBF"/>
    <w:rsid w:val="00DE4533"/>
    <w:rsid w:val="00DE65E5"/>
    <w:rsid w:val="00DE65EC"/>
    <w:rsid w:val="00DE7CCC"/>
    <w:rsid w:val="00DE7E3C"/>
    <w:rsid w:val="00DE7F09"/>
    <w:rsid w:val="00DF02D1"/>
    <w:rsid w:val="00DF05CB"/>
    <w:rsid w:val="00DF09E6"/>
    <w:rsid w:val="00DF0B95"/>
    <w:rsid w:val="00DF0D7E"/>
    <w:rsid w:val="00DF0E1A"/>
    <w:rsid w:val="00DF10A0"/>
    <w:rsid w:val="00DF1E08"/>
    <w:rsid w:val="00DF211E"/>
    <w:rsid w:val="00DF2302"/>
    <w:rsid w:val="00DF2319"/>
    <w:rsid w:val="00DF25E6"/>
    <w:rsid w:val="00DF2718"/>
    <w:rsid w:val="00DF2785"/>
    <w:rsid w:val="00DF2888"/>
    <w:rsid w:val="00DF2C13"/>
    <w:rsid w:val="00DF3804"/>
    <w:rsid w:val="00DF38E4"/>
    <w:rsid w:val="00DF3929"/>
    <w:rsid w:val="00DF392D"/>
    <w:rsid w:val="00DF3AF9"/>
    <w:rsid w:val="00DF3BCD"/>
    <w:rsid w:val="00DF3C04"/>
    <w:rsid w:val="00DF4ACE"/>
    <w:rsid w:val="00DF5667"/>
    <w:rsid w:val="00DF5728"/>
    <w:rsid w:val="00DF5A40"/>
    <w:rsid w:val="00DF5D81"/>
    <w:rsid w:val="00DF5ED7"/>
    <w:rsid w:val="00DF5F23"/>
    <w:rsid w:val="00DF634F"/>
    <w:rsid w:val="00DF73F5"/>
    <w:rsid w:val="00E00042"/>
    <w:rsid w:val="00E00F6E"/>
    <w:rsid w:val="00E015A7"/>
    <w:rsid w:val="00E0177B"/>
    <w:rsid w:val="00E01E6F"/>
    <w:rsid w:val="00E02F59"/>
    <w:rsid w:val="00E03083"/>
    <w:rsid w:val="00E031C9"/>
    <w:rsid w:val="00E03A22"/>
    <w:rsid w:val="00E03EBF"/>
    <w:rsid w:val="00E041F4"/>
    <w:rsid w:val="00E04E04"/>
    <w:rsid w:val="00E04E74"/>
    <w:rsid w:val="00E0506D"/>
    <w:rsid w:val="00E050B6"/>
    <w:rsid w:val="00E0551B"/>
    <w:rsid w:val="00E05F79"/>
    <w:rsid w:val="00E06E12"/>
    <w:rsid w:val="00E07BB1"/>
    <w:rsid w:val="00E101AD"/>
    <w:rsid w:val="00E109F7"/>
    <w:rsid w:val="00E11267"/>
    <w:rsid w:val="00E11870"/>
    <w:rsid w:val="00E11C06"/>
    <w:rsid w:val="00E12276"/>
    <w:rsid w:val="00E122CB"/>
    <w:rsid w:val="00E12716"/>
    <w:rsid w:val="00E1293D"/>
    <w:rsid w:val="00E12D57"/>
    <w:rsid w:val="00E12E44"/>
    <w:rsid w:val="00E1305F"/>
    <w:rsid w:val="00E13311"/>
    <w:rsid w:val="00E14379"/>
    <w:rsid w:val="00E14488"/>
    <w:rsid w:val="00E1472B"/>
    <w:rsid w:val="00E14C4A"/>
    <w:rsid w:val="00E14ECD"/>
    <w:rsid w:val="00E15096"/>
    <w:rsid w:val="00E1513C"/>
    <w:rsid w:val="00E156F5"/>
    <w:rsid w:val="00E159A8"/>
    <w:rsid w:val="00E15A5A"/>
    <w:rsid w:val="00E1625F"/>
    <w:rsid w:val="00E16B93"/>
    <w:rsid w:val="00E16DAE"/>
    <w:rsid w:val="00E171FE"/>
    <w:rsid w:val="00E17278"/>
    <w:rsid w:val="00E17585"/>
    <w:rsid w:val="00E17700"/>
    <w:rsid w:val="00E1797B"/>
    <w:rsid w:val="00E17DC3"/>
    <w:rsid w:val="00E20208"/>
    <w:rsid w:val="00E20334"/>
    <w:rsid w:val="00E2078D"/>
    <w:rsid w:val="00E2131E"/>
    <w:rsid w:val="00E214DB"/>
    <w:rsid w:val="00E2269E"/>
    <w:rsid w:val="00E2279B"/>
    <w:rsid w:val="00E22A64"/>
    <w:rsid w:val="00E2345B"/>
    <w:rsid w:val="00E23647"/>
    <w:rsid w:val="00E23AD4"/>
    <w:rsid w:val="00E2401A"/>
    <w:rsid w:val="00E24415"/>
    <w:rsid w:val="00E24508"/>
    <w:rsid w:val="00E24DEA"/>
    <w:rsid w:val="00E25050"/>
    <w:rsid w:val="00E251B6"/>
    <w:rsid w:val="00E25205"/>
    <w:rsid w:val="00E25211"/>
    <w:rsid w:val="00E25A03"/>
    <w:rsid w:val="00E260EA"/>
    <w:rsid w:val="00E26162"/>
    <w:rsid w:val="00E261DD"/>
    <w:rsid w:val="00E2647E"/>
    <w:rsid w:val="00E26810"/>
    <w:rsid w:val="00E26C5F"/>
    <w:rsid w:val="00E273C5"/>
    <w:rsid w:val="00E2787B"/>
    <w:rsid w:val="00E27C2D"/>
    <w:rsid w:val="00E27C87"/>
    <w:rsid w:val="00E30096"/>
    <w:rsid w:val="00E302EF"/>
    <w:rsid w:val="00E30A0E"/>
    <w:rsid w:val="00E30D31"/>
    <w:rsid w:val="00E31081"/>
    <w:rsid w:val="00E310C0"/>
    <w:rsid w:val="00E310F8"/>
    <w:rsid w:val="00E313A0"/>
    <w:rsid w:val="00E31654"/>
    <w:rsid w:val="00E31E2D"/>
    <w:rsid w:val="00E32131"/>
    <w:rsid w:val="00E32460"/>
    <w:rsid w:val="00E32462"/>
    <w:rsid w:val="00E32505"/>
    <w:rsid w:val="00E3257B"/>
    <w:rsid w:val="00E33301"/>
    <w:rsid w:val="00E33C7B"/>
    <w:rsid w:val="00E33DC6"/>
    <w:rsid w:val="00E346EE"/>
    <w:rsid w:val="00E347D6"/>
    <w:rsid w:val="00E355F6"/>
    <w:rsid w:val="00E357BB"/>
    <w:rsid w:val="00E35C39"/>
    <w:rsid w:val="00E35D6C"/>
    <w:rsid w:val="00E36B54"/>
    <w:rsid w:val="00E3728C"/>
    <w:rsid w:val="00E3756A"/>
    <w:rsid w:val="00E37679"/>
    <w:rsid w:val="00E37B7D"/>
    <w:rsid w:val="00E401E5"/>
    <w:rsid w:val="00E404D5"/>
    <w:rsid w:val="00E405C0"/>
    <w:rsid w:val="00E40829"/>
    <w:rsid w:val="00E40AC5"/>
    <w:rsid w:val="00E40CE1"/>
    <w:rsid w:val="00E40E02"/>
    <w:rsid w:val="00E41048"/>
    <w:rsid w:val="00E412A5"/>
    <w:rsid w:val="00E41366"/>
    <w:rsid w:val="00E4220A"/>
    <w:rsid w:val="00E42A4A"/>
    <w:rsid w:val="00E431C8"/>
    <w:rsid w:val="00E4343F"/>
    <w:rsid w:val="00E43AA8"/>
    <w:rsid w:val="00E43C86"/>
    <w:rsid w:val="00E43F4A"/>
    <w:rsid w:val="00E441FF"/>
    <w:rsid w:val="00E449D1"/>
    <w:rsid w:val="00E44C62"/>
    <w:rsid w:val="00E45382"/>
    <w:rsid w:val="00E454EF"/>
    <w:rsid w:val="00E46791"/>
    <w:rsid w:val="00E467FF"/>
    <w:rsid w:val="00E468CF"/>
    <w:rsid w:val="00E46C6D"/>
    <w:rsid w:val="00E46D2E"/>
    <w:rsid w:val="00E46D84"/>
    <w:rsid w:val="00E46F96"/>
    <w:rsid w:val="00E506F1"/>
    <w:rsid w:val="00E50CDF"/>
    <w:rsid w:val="00E50DD9"/>
    <w:rsid w:val="00E50F60"/>
    <w:rsid w:val="00E50F77"/>
    <w:rsid w:val="00E5123B"/>
    <w:rsid w:val="00E517AB"/>
    <w:rsid w:val="00E52025"/>
    <w:rsid w:val="00E52548"/>
    <w:rsid w:val="00E52633"/>
    <w:rsid w:val="00E52F04"/>
    <w:rsid w:val="00E530B9"/>
    <w:rsid w:val="00E530E6"/>
    <w:rsid w:val="00E5337A"/>
    <w:rsid w:val="00E535A0"/>
    <w:rsid w:val="00E53896"/>
    <w:rsid w:val="00E53D4C"/>
    <w:rsid w:val="00E53E89"/>
    <w:rsid w:val="00E54AF0"/>
    <w:rsid w:val="00E55076"/>
    <w:rsid w:val="00E55347"/>
    <w:rsid w:val="00E5542B"/>
    <w:rsid w:val="00E56163"/>
    <w:rsid w:val="00E569AD"/>
    <w:rsid w:val="00E56ABD"/>
    <w:rsid w:val="00E56D40"/>
    <w:rsid w:val="00E56D44"/>
    <w:rsid w:val="00E5726F"/>
    <w:rsid w:val="00E574AB"/>
    <w:rsid w:val="00E574F0"/>
    <w:rsid w:val="00E57611"/>
    <w:rsid w:val="00E5782A"/>
    <w:rsid w:val="00E57E65"/>
    <w:rsid w:val="00E60186"/>
    <w:rsid w:val="00E60F0F"/>
    <w:rsid w:val="00E61139"/>
    <w:rsid w:val="00E614DC"/>
    <w:rsid w:val="00E61720"/>
    <w:rsid w:val="00E61E22"/>
    <w:rsid w:val="00E61F28"/>
    <w:rsid w:val="00E62085"/>
    <w:rsid w:val="00E620E5"/>
    <w:rsid w:val="00E62225"/>
    <w:rsid w:val="00E6222F"/>
    <w:rsid w:val="00E62BC0"/>
    <w:rsid w:val="00E63942"/>
    <w:rsid w:val="00E64064"/>
    <w:rsid w:val="00E647B1"/>
    <w:rsid w:val="00E6484E"/>
    <w:rsid w:val="00E64E1F"/>
    <w:rsid w:val="00E64FFF"/>
    <w:rsid w:val="00E651BA"/>
    <w:rsid w:val="00E655CA"/>
    <w:rsid w:val="00E655FB"/>
    <w:rsid w:val="00E65A11"/>
    <w:rsid w:val="00E65EA0"/>
    <w:rsid w:val="00E66036"/>
    <w:rsid w:val="00E66454"/>
    <w:rsid w:val="00E664DB"/>
    <w:rsid w:val="00E66861"/>
    <w:rsid w:val="00E66AC6"/>
    <w:rsid w:val="00E66D71"/>
    <w:rsid w:val="00E677A1"/>
    <w:rsid w:val="00E679E5"/>
    <w:rsid w:val="00E67A8C"/>
    <w:rsid w:val="00E70312"/>
    <w:rsid w:val="00E70583"/>
    <w:rsid w:val="00E705A7"/>
    <w:rsid w:val="00E712C9"/>
    <w:rsid w:val="00E719A2"/>
    <w:rsid w:val="00E726AD"/>
    <w:rsid w:val="00E7292C"/>
    <w:rsid w:val="00E72A75"/>
    <w:rsid w:val="00E731DE"/>
    <w:rsid w:val="00E73734"/>
    <w:rsid w:val="00E73BD3"/>
    <w:rsid w:val="00E73C84"/>
    <w:rsid w:val="00E74565"/>
    <w:rsid w:val="00E7459E"/>
    <w:rsid w:val="00E748C0"/>
    <w:rsid w:val="00E748CC"/>
    <w:rsid w:val="00E74BC3"/>
    <w:rsid w:val="00E74CC2"/>
    <w:rsid w:val="00E74F75"/>
    <w:rsid w:val="00E75378"/>
    <w:rsid w:val="00E75A09"/>
    <w:rsid w:val="00E75B52"/>
    <w:rsid w:val="00E75E6D"/>
    <w:rsid w:val="00E76324"/>
    <w:rsid w:val="00E76884"/>
    <w:rsid w:val="00E76B12"/>
    <w:rsid w:val="00E76F22"/>
    <w:rsid w:val="00E7710A"/>
    <w:rsid w:val="00E7719E"/>
    <w:rsid w:val="00E7725E"/>
    <w:rsid w:val="00E7729C"/>
    <w:rsid w:val="00E77B54"/>
    <w:rsid w:val="00E80AAD"/>
    <w:rsid w:val="00E811D0"/>
    <w:rsid w:val="00E811D6"/>
    <w:rsid w:val="00E81677"/>
    <w:rsid w:val="00E81B36"/>
    <w:rsid w:val="00E82068"/>
    <w:rsid w:val="00E821B6"/>
    <w:rsid w:val="00E82554"/>
    <w:rsid w:val="00E82630"/>
    <w:rsid w:val="00E82878"/>
    <w:rsid w:val="00E828A7"/>
    <w:rsid w:val="00E833A9"/>
    <w:rsid w:val="00E8395D"/>
    <w:rsid w:val="00E83F92"/>
    <w:rsid w:val="00E84915"/>
    <w:rsid w:val="00E84C52"/>
    <w:rsid w:val="00E8509F"/>
    <w:rsid w:val="00E853DD"/>
    <w:rsid w:val="00E860A5"/>
    <w:rsid w:val="00E8649A"/>
    <w:rsid w:val="00E867FB"/>
    <w:rsid w:val="00E86C19"/>
    <w:rsid w:val="00E86F5B"/>
    <w:rsid w:val="00E87A09"/>
    <w:rsid w:val="00E87A2D"/>
    <w:rsid w:val="00E87C98"/>
    <w:rsid w:val="00E901D1"/>
    <w:rsid w:val="00E90A23"/>
    <w:rsid w:val="00E90B07"/>
    <w:rsid w:val="00E90C07"/>
    <w:rsid w:val="00E90D8B"/>
    <w:rsid w:val="00E91166"/>
    <w:rsid w:val="00E91312"/>
    <w:rsid w:val="00E91570"/>
    <w:rsid w:val="00E916DD"/>
    <w:rsid w:val="00E9177F"/>
    <w:rsid w:val="00E91BFF"/>
    <w:rsid w:val="00E921D5"/>
    <w:rsid w:val="00E92F7C"/>
    <w:rsid w:val="00E936ED"/>
    <w:rsid w:val="00E9443B"/>
    <w:rsid w:val="00E947DB"/>
    <w:rsid w:val="00E950ED"/>
    <w:rsid w:val="00E95A88"/>
    <w:rsid w:val="00E95C00"/>
    <w:rsid w:val="00E96542"/>
    <w:rsid w:val="00E97418"/>
    <w:rsid w:val="00E974FC"/>
    <w:rsid w:val="00E975C6"/>
    <w:rsid w:val="00E975D4"/>
    <w:rsid w:val="00E97876"/>
    <w:rsid w:val="00E97C13"/>
    <w:rsid w:val="00E97C53"/>
    <w:rsid w:val="00EA0181"/>
    <w:rsid w:val="00EA0B4C"/>
    <w:rsid w:val="00EA1096"/>
    <w:rsid w:val="00EA11F2"/>
    <w:rsid w:val="00EA15BD"/>
    <w:rsid w:val="00EA1BCF"/>
    <w:rsid w:val="00EA20BA"/>
    <w:rsid w:val="00EA26AD"/>
    <w:rsid w:val="00EA2CED"/>
    <w:rsid w:val="00EA2DF8"/>
    <w:rsid w:val="00EA3A40"/>
    <w:rsid w:val="00EA4040"/>
    <w:rsid w:val="00EA4449"/>
    <w:rsid w:val="00EA481B"/>
    <w:rsid w:val="00EA4B2F"/>
    <w:rsid w:val="00EA5317"/>
    <w:rsid w:val="00EA5683"/>
    <w:rsid w:val="00EA6969"/>
    <w:rsid w:val="00EA7319"/>
    <w:rsid w:val="00EA755A"/>
    <w:rsid w:val="00EA7563"/>
    <w:rsid w:val="00EA7CBD"/>
    <w:rsid w:val="00EA7F19"/>
    <w:rsid w:val="00EA7FD9"/>
    <w:rsid w:val="00EB002A"/>
    <w:rsid w:val="00EB0346"/>
    <w:rsid w:val="00EB03B0"/>
    <w:rsid w:val="00EB0820"/>
    <w:rsid w:val="00EB08D6"/>
    <w:rsid w:val="00EB0BF4"/>
    <w:rsid w:val="00EB0CC6"/>
    <w:rsid w:val="00EB14D9"/>
    <w:rsid w:val="00EB17A7"/>
    <w:rsid w:val="00EB1A99"/>
    <w:rsid w:val="00EB1D36"/>
    <w:rsid w:val="00EB1FCD"/>
    <w:rsid w:val="00EB28EA"/>
    <w:rsid w:val="00EB3028"/>
    <w:rsid w:val="00EB3A0A"/>
    <w:rsid w:val="00EB432E"/>
    <w:rsid w:val="00EB4E96"/>
    <w:rsid w:val="00EB4F01"/>
    <w:rsid w:val="00EB5A88"/>
    <w:rsid w:val="00EB5F8C"/>
    <w:rsid w:val="00EB607C"/>
    <w:rsid w:val="00EB6338"/>
    <w:rsid w:val="00EB64C6"/>
    <w:rsid w:val="00EB6B01"/>
    <w:rsid w:val="00EB6C51"/>
    <w:rsid w:val="00EB7267"/>
    <w:rsid w:val="00EB785B"/>
    <w:rsid w:val="00EB7873"/>
    <w:rsid w:val="00EB7998"/>
    <w:rsid w:val="00EB7C25"/>
    <w:rsid w:val="00EB7DD8"/>
    <w:rsid w:val="00EC0493"/>
    <w:rsid w:val="00EC0991"/>
    <w:rsid w:val="00EC0D6A"/>
    <w:rsid w:val="00EC12CD"/>
    <w:rsid w:val="00EC1339"/>
    <w:rsid w:val="00EC1575"/>
    <w:rsid w:val="00EC1609"/>
    <w:rsid w:val="00EC241E"/>
    <w:rsid w:val="00EC2695"/>
    <w:rsid w:val="00EC2896"/>
    <w:rsid w:val="00EC321B"/>
    <w:rsid w:val="00EC32BE"/>
    <w:rsid w:val="00EC367E"/>
    <w:rsid w:val="00EC40E3"/>
    <w:rsid w:val="00EC5937"/>
    <w:rsid w:val="00EC5982"/>
    <w:rsid w:val="00EC5F26"/>
    <w:rsid w:val="00EC654C"/>
    <w:rsid w:val="00EC6617"/>
    <w:rsid w:val="00EC66C3"/>
    <w:rsid w:val="00EC73C8"/>
    <w:rsid w:val="00EC7B0E"/>
    <w:rsid w:val="00EC7DEC"/>
    <w:rsid w:val="00ED00E3"/>
    <w:rsid w:val="00ED0784"/>
    <w:rsid w:val="00ED0BB5"/>
    <w:rsid w:val="00ED0CBD"/>
    <w:rsid w:val="00ED15B6"/>
    <w:rsid w:val="00ED19FC"/>
    <w:rsid w:val="00ED2E8A"/>
    <w:rsid w:val="00ED2F37"/>
    <w:rsid w:val="00ED331F"/>
    <w:rsid w:val="00ED3A0D"/>
    <w:rsid w:val="00ED4225"/>
    <w:rsid w:val="00ED4306"/>
    <w:rsid w:val="00ED4E20"/>
    <w:rsid w:val="00ED5BD2"/>
    <w:rsid w:val="00ED5D86"/>
    <w:rsid w:val="00ED6193"/>
    <w:rsid w:val="00ED6507"/>
    <w:rsid w:val="00ED66DF"/>
    <w:rsid w:val="00ED7279"/>
    <w:rsid w:val="00ED73C3"/>
    <w:rsid w:val="00ED743E"/>
    <w:rsid w:val="00ED7523"/>
    <w:rsid w:val="00ED7AB1"/>
    <w:rsid w:val="00EE0101"/>
    <w:rsid w:val="00EE0176"/>
    <w:rsid w:val="00EE036F"/>
    <w:rsid w:val="00EE0517"/>
    <w:rsid w:val="00EE0699"/>
    <w:rsid w:val="00EE1215"/>
    <w:rsid w:val="00EE16ED"/>
    <w:rsid w:val="00EE189C"/>
    <w:rsid w:val="00EE196E"/>
    <w:rsid w:val="00EE1CE9"/>
    <w:rsid w:val="00EE22DB"/>
    <w:rsid w:val="00EE240D"/>
    <w:rsid w:val="00EE2FEB"/>
    <w:rsid w:val="00EE342B"/>
    <w:rsid w:val="00EE34CF"/>
    <w:rsid w:val="00EE3ABE"/>
    <w:rsid w:val="00EE3DA1"/>
    <w:rsid w:val="00EE3EEB"/>
    <w:rsid w:val="00EE407A"/>
    <w:rsid w:val="00EE4291"/>
    <w:rsid w:val="00EE4A01"/>
    <w:rsid w:val="00EE4A27"/>
    <w:rsid w:val="00EE4A4E"/>
    <w:rsid w:val="00EE4B21"/>
    <w:rsid w:val="00EE4F80"/>
    <w:rsid w:val="00EE5F17"/>
    <w:rsid w:val="00EE60F1"/>
    <w:rsid w:val="00EE6B57"/>
    <w:rsid w:val="00EE6C09"/>
    <w:rsid w:val="00EE6C66"/>
    <w:rsid w:val="00EE7417"/>
    <w:rsid w:val="00EE7421"/>
    <w:rsid w:val="00EE7DE7"/>
    <w:rsid w:val="00EE7F46"/>
    <w:rsid w:val="00EF026C"/>
    <w:rsid w:val="00EF048B"/>
    <w:rsid w:val="00EF04DA"/>
    <w:rsid w:val="00EF080F"/>
    <w:rsid w:val="00EF0830"/>
    <w:rsid w:val="00EF176B"/>
    <w:rsid w:val="00EF19E2"/>
    <w:rsid w:val="00EF1A1F"/>
    <w:rsid w:val="00EF1C85"/>
    <w:rsid w:val="00EF1D90"/>
    <w:rsid w:val="00EF2897"/>
    <w:rsid w:val="00EF297B"/>
    <w:rsid w:val="00EF2A4D"/>
    <w:rsid w:val="00EF2C05"/>
    <w:rsid w:val="00EF301C"/>
    <w:rsid w:val="00EF32D7"/>
    <w:rsid w:val="00EF336E"/>
    <w:rsid w:val="00EF3EDB"/>
    <w:rsid w:val="00EF3EE4"/>
    <w:rsid w:val="00EF455D"/>
    <w:rsid w:val="00EF4FCE"/>
    <w:rsid w:val="00EF5229"/>
    <w:rsid w:val="00EF563B"/>
    <w:rsid w:val="00EF5C01"/>
    <w:rsid w:val="00EF62DC"/>
    <w:rsid w:val="00EF641A"/>
    <w:rsid w:val="00EF6672"/>
    <w:rsid w:val="00EF6693"/>
    <w:rsid w:val="00EF69CB"/>
    <w:rsid w:val="00EF6CF1"/>
    <w:rsid w:val="00EF6DA4"/>
    <w:rsid w:val="00EF724B"/>
    <w:rsid w:val="00EF7632"/>
    <w:rsid w:val="00EF7B14"/>
    <w:rsid w:val="00EF7B5B"/>
    <w:rsid w:val="00EF7B5D"/>
    <w:rsid w:val="00EF7C80"/>
    <w:rsid w:val="00EF7D51"/>
    <w:rsid w:val="00EF7E19"/>
    <w:rsid w:val="00F005A0"/>
    <w:rsid w:val="00F0066B"/>
    <w:rsid w:val="00F007CF"/>
    <w:rsid w:val="00F0090B"/>
    <w:rsid w:val="00F01B35"/>
    <w:rsid w:val="00F0206B"/>
    <w:rsid w:val="00F02859"/>
    <w:rsid w:val="00F02A3F"/>
    <w:rsid w:val="00F03487"/>
    <w:rsid w:val="00F03589"/>
    <w:rsid w:val="00F03C4C"/>
    <w:rsid w:val="00F0435C"/>
    <w:rsid w:val="00F046D4"/>
    <w:rsid w:val="00F04ADB"/>
    <w:rsid w:val="00F0500D"/>
    <w:rsid w:val="00F0508D"/>
    <w:rsid w:val="00F05130"/>
    <w:rsid w:val="00F05EB3"/>
    <w:rsid w:val="00F06018"/>
    <w:rsid w:val="00F06707"/>
    <w:rsid w:val="00F069A8"/>
    <w:rsid w:val="00F06CAE"/>
    <w:rsid w:val="00F06CF6"/>
    <w:rsid w:val="00F072BD"/>
    <w:rsid w:val="00F10067"/>
    <w:rsid w:val="00F101F5"/>
    <w:rsid w:val="00F10228"/>
    <w:rsid w:val="00F104C4"/>
    <w:rsid w:val="00F105C2"/>
    <w:rsid w:val="00F1066B"/>
    <w:rsid w:val="00F11485"/>
    <w:rsid w:val="00F11B3B"/>
    <w:rsid w:val="00F11F3A"/>
    <w:rsid w:val="00F11FCD"/>
    <w:rsid w:val="00F1204B"/>
    <w:rsid w:val="00F12174"/>
    <w:rsid w:val="00F1327F"/>
    <w:rsid w:val="00F13B85"/>
    <w:rsid w:val="00F13D80"/>
    <w:rsid w:val="00F13F77"/>
    <w:rsid w:val="00F141BF"/>
    <w:rsid w:val="00F142D3"/>
    <w:rsid w:val="00F1436E"/>
    <w:rsid w:val="00F14B54"/>
    <w:rsid w:val="00F151CA"/>
    <w:rsid w:val="00F158D8"/>
    <w:rsid w:val="00F1769B"/>
    <w:rsid w:val="00F17D47"/>
    <w:rsid w:val="00F17F9B"/>
    <w:rsid w:val="00F20315"/>
    <w:rsid w:val="00F20D4B"/>
    <w:rsid w:val="00F21134"/>
    <w:rsid w:val="00F211B7"/>
    <w:rsid w:val="00F21469"/>
    <w:rsid w:val="00F21948"/>
    <w:rsid w:val="00F21DDE"/>
    <w:rsid w:val="00F21EE4"/>
    <w:rsid w:val="00F21EEF"/>
    <w:rsid w:val="00F225EF"/>
    <w:rsid w:val="00F22678"/>
    <w:rsid w:val="00F2279B"/>
    <w:rsid w:val="00F22977"/>
    <w:rsid w:val="00F22A61"/>
    <w:rsid w:val="00F2309A"/>
    <w:rsid w:val="00F23173"/>
    <w:rsid w:val="00F233D1"/>
    <w:rsid w:val="00F23BA7"/>
    <w:rsid w:val="00F24036"/>
    <w:rsid w:val="00F241F2"/>
    <w:rsid w:val="00F242BC"/>
    <w:rsid w:val="00F2461D"/>
    <w:rsid w:val="00F249D1"/>
    <w:rsid w:val="00F24D9F"/>
    <w:rsid w:val="00F25488"/>
    <w:rsid w:val="00F255D8"/>
    <w:rsid w:val="00F256D7"/>
    <w:rsid w:val="00F25812"/>
    <w:rsid w:val="00F25AC1"/>
    <w:rsid w:val="00F2662F"/>
    <w:rsid w:val="00F277ED"/>
    <w:rsid w:val="00F27838"/>
    <w:rsid w:val="00F27BCE"/>
    <w:rsid w:val="00F27BEE"/>
    <w:rsid w:val="00F27DCC"/>
    <w:rsid w:val="00F27EF4"/>
    <w:rsid w:val="00F3018B"/>
    <w:rsid w:val="00F30740"/>
    <w:rsid w:val="00F3079D"/>
    <w:rsid w:val="00F3097A"/>
    <w:rsid w:val="00F30A82"/>
    <w:rsid w:val="00F3138C"/>
    <w:rsid w:val="00F316C8"/>
    <w:rsid w:val="00F31776"/>
    <w:rsid w:val="00F318A3"/>
    <w:rsid w:val="00F31BB0"/>
    <w:rsid w:val="00F31FF2"/>
    <w:rsid w:val="00F320B3"/>
    <w:rsid w:val="00F323ED"/>
    <w:rsid w:val="00F32529"/>
    <w:rsid w:val="00F32F9A"/>
    <w:rsid w:val="00F331E8"/>
    <w:rsid w:val="00F33376"/>
    <w:rsid w:val="00F33530"/>
    <w:rsid w:val="00F33CDD"/>
    <w:rsid w:val="00F33D78"/>
    <w:rsid w:val="00F34544"/>
    <w:rsid w:val="00F347E3"/>
    <w:rsid w:val="00F34A4C"/>
    <w:rsid w:val="00F34FBB"/>
    <w:rsid w:val="00F35495"/>
    <w:rsid w:val="00F355AF"/>
    <w:rsid w:val="00F355D1"/>
    <w:rsid w:val="00F36D18"/>
    <w:rsid w:val="00F36F28"/>
    <w:rsid w:val="00F40146"/>
    <w:rsid w:val="00F40D1B"/>
    <w:rsid w:val="00F40F2C"/>
    <w:rsid w:val="00F411A7"/>
    <w:rsid w:val="00F411A9"/>
    <w:rsid w:val="00F4125D"/>
    <w:rsid w:val="00F413F6"/>
    <w:rsid w:val="00F41638"/>
    <w:rsid w:val="00F417A4"/>
    <w:rsid w:val="00F41BCE"/>
    <w:rsid w:val="00F41E55"/>
    <w:rsid w:val="00F421BB"/>
    <w:rsid w:val="00F42C3E"/>
    <w:rsid w:val="00F43242"/>
    <w:rsid w:val="00F433CB"/>
    <w:rsid w:val="00F43905"/>
    <w:rsid w:val="00F43E2C"/>
    <w:rsid w:val="00F4400C"/>
    <w:rsid w:val="00F442AC"/>
    <w:rsid w:val="00F442DD"/>
    <w:rsid w:val="00F44A75"/>
    <w:rsid w:val="00F44F2A"/>
    <w:rsid w:val="00F45368"/>
    <w:rsid w:val="00F4568D"/>
    <w:rsid w:val="00F458EE"/>
    <w:rsid w:val="00F458F3"/>
    <w:rsid w:val="00F45D5D"/>
    <w:rsid w:val="00F45FC7"/>
    <w:rsid w:val="00F4615B"/>
    <w:rsid w:val="00F46C16"/>
    <w:rsid w:val="00F471F5"/>
    <w:rsid w:val="00F472AF"/>
    <w:rsid w:val="00F473B9"/>
    <w:rsid w:val="00F478D5"/>
    <w:rsid w:val="00F47943"/>
    <w:rsid w:val="00F479AF"/>
    <w:rsid w:val="00F47A9C"/>
    <w:rsid w:val="00F47C05"/>
    <w:rsid w:val="00F5055F"/>
    <w:rsid w:val="00F5069D"/>
    <w:rsid w:val="00F50C98"/>
    <w:rsid w:val="00F510D1"/>
    <w:rsid w:val="00F51524"/>
    <w:rsid w:val="00F51926"/>
    <w:rsid w:val="00F51C24"/>
    <w:rsid w:val="00F522DC"/>
    <w:rsid w:val="00F526A6"/>
    <w:rsid w:val="00F52817"/>
    <w:rsid w:val="00F5296C"/>
    <w:rsid w:val="00F52D96"/>
    <w:rsid w:val="00F52F34"/>
    <w:rsid w:val="00F5310F"/>
    <w:rsid w:val="00F538CC"/>
    <w:rsid w:val="00F53ACC"/>
    <w:rsid w:val="00F54405"/>
    <w:rsid w:val="00F54428"/>
    <w:rsid w:val="00F5492E"/>
    <w:rsid w:val="00F54D31"/>
    <w:rsid w:val="00F55608"/>
    <w:rsid w:val="00F55EA5"/>
    <w:rsid w:val="00F5651D"/>
    <w:rsid w:val="00F56B0B"/>
    <w:rsid w:val="00F56C99"/>
    <w:rsid w:val="00F57238"/>
    <w:rsid w:val="00F57D34"/>
    <w:rsid w:val="00F600B6"/>
    <w:rsid w:val="00F605C5"/>
    <w:rsid w:val="00F60B87"/>
    <w:rsid w:val="00F60C99"/>
    <w:rsid w:val="00F612DF"/>
    <w:rsid w:val="00F61877"/>
    <w:rsid w:val="00F622F2"/>
    <w:rsid w:val="00F623CA"/>
    <w:rsid w:val="00F62413"/>
    <w:rsid w:val="00F6287D"/>
    <w:rsid w:val="00F62CFC"/>
    <w:rsid w:val="00F63205"/>
    <w:rsid w:val="00F63251"/>
    <w:rsid w:val="00F63C48"/>
    <w:rsid w:val="00F6422C"/>
    <w:rsid w:val="00F64C9D"/>
    <w:rsid w:val="00F6559E"/>
    <w:rsid w:val="00F65908"/>
    <w:rsid w:val="00F65B92"/>
    <w:rsid w:val="00F65CB9"/>
    <w:rsid w:val="00F65FFE"/>
    <w:rsid w:val="00F66B3C"/>
    <w:rsid w:val="00F66B85"/>
    <w:rsid w:val="00F66D96"/>
    <w:rsid w:val="00F67263"/>
    <w:rsid w:val="00F674FE"/>
    <w:rsid w:val="00F678CD"/>
    <w:rsid w:val="00F67940"/>
    <w:rsid w:val="00F67A0B"/>
    <w:rsid w:val="00F67AF3"/>
    <w:rsid w:val="00F67B2F"/>
    <w:rsid w:val="00F70675"/>
    <w:rsid w:val="00F70770"/>
    <w:rsid w:val="00F70939"/>
    <w:rsid w:val="00F710C3"/>
    <w:rsid w:val="00F7124E"/>
    <w:rsid w:val="00F71406"/>
    <w:rsid w:val="00F71825"/>
    <w:rsid w:val="00F72C3B"/>
    <w:rsid w:val="00F72D88"/>
    <w:rsid w:val="00F72F04"/>
    <w:rsid w:val="00F72FB8"/>
    <w:rsid w:val="00F731F8"/>
    <w:rsid w:val="00F7334D"/>
    <w:rsid w:val="00F73370"/>
    <w:rsid w:val="00F739AF"/>
    <w:rsid w:val="00F73B56"/>
    <w:rsid w:val="00F73D4F"/>
    <w:rsid w:val="00F73DBE"/>
    <w:rsid w:val="00F7488A"/>
    <w:rsid w:val="00F74C83"/>
    <w:rsid w:val="00F7563E"/>
    <w:rsid w:val="00F75851"/>
    <w:rsid w:val="00F75D3C"/>
    <w:rsid w:val="00F76194"/>
    <w:rsid w:val="00F770BC"/>
    <w:rsid w:val="00F772DF"/>
    <w:rsid w:val="00F80012"/>
    <w:rsid w:val="00F804A8"/>
    <w:rsid w:val="00F8171F"/>
    <w:rsid w:val="00F81797"/>
    <w:rsid w:val="00F817F5"/>
    <w:rsid w:val="00F818D1"/>
    <w:rsid w:val="00F82043"/>
    <w:rsid w:val="00F82B1D"/>
    <w:rsid w:val="00F83116"/>
    <w:rsid w:val="00F839B3"/>
    <w:rsid w:val="00F83F65"/>
    <w:rsid w:val="00F8432F"/>
    <w:rsid w:val="00F85228"/>
    <w:rsid w:val="00F853D0"/>
    <w:rsid w:val="00F85634"/>
    <w:rsid w:val="00F8576F"/>
    <w:rsid w:val="00F857F0"/>
    <w:rsid w:val="00F85D8C"/>
    <w:rsid w:val="00F85F6C"/>
    <w:rsid w:val="00F863AD"/>
    <w:rsid w:val="00F86F4E"/>
    <w:rsid w:val="00F874E4"/>
    <w:rsid w:val="00F87624"/>
    <w:rsid w:val="00F87DBD"/>
    <w:rsid w:val="00F87FDC"/>
    <w:rsid w:val="00F90061"/>
    <w:rsid w:val="00F909D5"/>
    <w:rsid w:val="00F90C89"/>
    <w:rsid w:val="00F915A3"/>
    <w:rsid w:val="00F91B88"/>
    <w:rsid w:val="00F91CD1"/>
    <w:rsid w:val="00F9242C"/>
    <w:rsid w:val="00F92804"/>
    <w:rsid w:val="00F928E2"/>
    <w:rsid w:val="00F92B9E"/>
    <w:rsid w:val="00F92D84"/>
    <w:rsid w:val="00F92DCF"/>
    <w:rsid w:val="00F92E8B"/>
    <w:rsid w:val="00F9365A"/>
    <w:rsid w:val="00F93690"/>
    <w:rsid w:val="00F93F17"/>
    <w:rsid w:val="00F94376"/>
    <w:rsid w:val="00F9542A"/>
    <w:rsid w:val="00F9589C"/>
    <w:rsid w:val="00F958CE"/>
    <w:rsid w:val="00F95B81"/>
    <w:rsid w:val="00F95BB8"/>
    <w:rsid w:val="00F95C8A"/>
    <w:rsid w:val="00F960D9"/>
    <w:rsid w:val="00F96DE4"/>
    <w:rsid w:val="00F970B0"/>
    <w:rsid w:val="00F97B1D"/>
    <w:rsid w:val="00FA01A8"/>
    <w:rsid w:val="00FA073D"/>
    <w:rsid w:val="00FA07A7"/>
    <w:rsid w:val="00FA0C85"/>
    <w:rsid w:val="00FA0CC7"/>
    <w:rsid w:val="00FA0EC2"/>
    <w:rsid w:val="00FA19C2"/>
    <w:rsid w:val="00FA1AD6"/>
    <w:rsid w:val="00FA1CA3"/>
    <w:rsid w:val="00FA2220"/>
    <w:rsid w:val="00FA2C0D"/>
    <w:rsid w:val="00FA2D7A"/>
    <w:rsid w:val="00FA2FE1"/>
    <w:rsid w:val="00FA34E6"/>
    <w:rsid w:val="00FA3EDC"/>
    <w:rsid w:val="00FA5180"/>
    <w:rsid w:val="00FA55D0"/>
    <w:rsid w:val="00FA5608"/>
    <w:rsid w:val="00FA59EF"/>
    <w:rsid w:val="00FA72F6"/>
    <w:rsid w:val="00FA7677"/>
    <w:rsid w:val="00FA7820"/>
    <w:rsid w:val="00FA7ED2"/>
    <w:rsid w:val="00FB05ED"/>
    <w:rsid w:val="00FB1940"/>
    <w:rsid w:val="00FB2583"/>
    <w:rsid w:val="00FB2BED"/>
    <w:rsid w:val="00FB2C62"/>
    <w:rsid w:val="00FB3068"/>
    <w:rsid w:val="00FB3219"/>
    <w:rsid w:val="00FB4896"/>
    <w:rsid w:val="00FB50DD"/>
    <w:rsid w:val="00FB51E2"/>
    <w:rsid w:val="00FB54C4"/>
    <w:rsid w:val="00FB5929"/>
    <w:rsid w:val="00FB5B09"/>
    <w:rsid w:val="00FB5C03"/>
    <w:rsid w:val="00FB5D2C"/>
    <w:rsid w:val="00FB634E"/>
    <w:rsid w:val="00FB63D2"/>
    <w:rsid w:val="00FB6B68"/>
    <w:rsid w:val="00FB7156"/>
    <w:rsid w:val="00FB76EB"/>
    <w:rsid w:val="00FB7714"/>
    <w:rsid w:val="00FB7A8E"/>
    <w:rsid w:val="00FC02E1"/>
    <w:rsid w:val="00FC03F8"/>
    <w:rsid w:val="00FC06F0"/>
    <w:rsid w:val="00FC0CC0"/>
    <w:rsid w:val="00FC12FD"/>
    <w:rsid w:val="00FC18AA"/>
    <w:rsid w:val="00FC1F61"/>
    <w:rsid w:val="00FC21D1"/>
    <w:rsid w:val="00FC2BC1"/>
    <w:rsid w:val="00FC3147"/>
    <w:rsid w:val="00FC318E"/>
    <w:rsid w:val="00FC32DD"/>
    <w:rsid w:val="00FC33C9"/>
    <w:rsid w:val="00FC35A5"/>
    <w:rsid w:val="00FC37CF"/>
    <w:rsid w:val="00FC38BC"/>
    <w:rsid w:val="00FC5B94"/>
    <w:rsid w:val="00FC5DFB"/>
    <w:rsid w:val="00FC5EDD"/>
    <w:rsid w:val="00FC6130"/>
    <w:rsid w:val="00FC64B9"/>
    <w:rsid w:val="00FC6FD5"/>
    <w:rsid w:val="00FC72ED"/>
    <w:rsid w:val="00FC76AD"/>
    <w:rsid w:val="00FC7C3E"/>
    <w:rsid w:val="00FC7E92"/>
    <w:rsid w:val="00FD05C2"/>
    <w:rsid w:val="00FD0C52"/>
    <w:rsid w:val="00FD145B"/>
    <w:rsid w:val="00FD1885"/>
    <w:rsid w:val="00FD1DD4"/>
    <w:rsid w:val="00FD1F6B"/>
    <w:rsid w:val="00FD1F97"/>
    <w:rsid w:val="00FD2279"/>
    <w:rsid w:val="00FD2563"/>
    <w:rsid w:val="00FD2DE1"/>
    <w:rsid w:val="00FD3109"/>
    <w:rsid w:val="00FD3847"/>
    <w:rsid w:val="00FD4218"/>
    <w:rsid w:val="00FD505B"/>
    <w:rsid w:val="00FD5566"/>
    <w:rsid w:val="00FD5C47"/>
    <w:rsid w:val="00FD5E0E"/>
    <w:rsid w:val="00FD7272"/>
    <w:rsid w:val="00FD72C7"/>
    <w:rsid w:val="00FD73A1"/>
    <w:rsid w:val="00FD73F4"/>
    <w:rsid w:val="00FD74A8"/>
    <w:rsid w:val="00FD7502"/>
    <w:rsid w:val="00FD7C2D"/>
    <w:rsid w:val="00FE0846"/>
    <w:rsid w:val="00FE0CA6"/>
    <w:rsid w:val="00FE10E6"/>
    <w:rsid w:val="00FE1E5D"/>
    <w:rsid w:val="00FE2141"/>
    <w:rsid w:val="00FE21A5"/>
    <w:rsid w:val="00FE3255"/>
    <w:rsid w:val="00FE3326"/>
    <w:rsid w:val="00FE36A0"/>
    <w:rsid w:val="00FE39D1"/>
    <w:rsid w:val="00FE3D22"/>
    <w:rsid w:val="00FE43AE"/>
    <w:rsid w:val="00FE4A64"/>
    <w:rsid w:val="00FE4D4E"/>
    <w:rsid w:val="00FE59DC"/>
    <w:rsid w:val="00FE5A66"/>
    <w:rsid w:val="00FE5E8D"/>
    <w:rsid w:val="00FE68FB"/>
    <w:rsid w:val="00FE70D1"/>
    <w:rsid w:val="00FE762E"/>
    <w:rsid w:val="00FF0F21"/>
    <w:rsid w:val="00FF1036"/>
    <w:rsid w:val="00FF1E84"/>
    <w:rsid w:val="00FF2165"/>
    <w:rsid w:val="00FF223A"/>
    <w:rsid w:val="00FF25A2"/>
    <w:rsid w:val="00FF27E0"/>
    <w:rsid w:val="00FF289A"/>
    <w:rsid w:val="00FF29EE"/>
    <w:rsid w:val="00FF2B93"/>
    <w:rsid w:val="00FF2CA1"/>
    <w:rsid w:val="00FF2CB0"/>
    <w:rsid w:val="00FF2D1F"/>
    <w:rsid w:val="00FF3313"/>
    <w:rsid w:val="00FF3A28"/>
    <w:rsid w:val="00FF3D7E"/>
    <w:rsid w:val="00FF3F21"/>
    <w:rsid w:val="00FF4134"/>
    <w:rsid w:val="00FF4658"/>
    <w:rsid w:val="00FF46FA"/>
    <w:rsid w:val="00FF4D94"/>
    <w:rsid w:val="00FF55B9"/>
    <w:rsid w:val="00FF55D2"/>
    <w:rsid w:val="00FF59AE"/>
    <w:rsid w:val="00FF5A43"/>
    <w:rsid w:val="00FF5C37"/>
    <w:rsid w:val="00FF60EE"/>
    <w:rsid w:val="00FF61D8"/>
    <w:rsid w:val="00FF62BC"/>
    <w:rsid w:val="00FF6417"/>
    <w:rsid w:val="00FF6525"/>
    <w:rsid w:val="00FF6E40"/>
    <w:rsid w:val="00FF6E46"/>
    <w:rsid w:val="00FF7058"/>
    <w:rsid w:val="00FF7422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2C9C36"/>
  <w15:chartTrackingRefBased/>
  <w15:docId w15:val="{4392AFC0-62D6-294B-A1DC-4A3B259B5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21D"/>
    <w:rPr>
      <w:rFonts w:ascii="Times New Roman" w:eastAsia="Times New Roman" w:hAnsi="Times New Roman" w:cs="Times New Roman"/>
      <w:lang w:eastAsia="de-DE"/>
    </w:rPr>
  </w:style>
  <w:style w:type="paragraph" w:styleId="Heading2">
    <w:name w:val="heading 2"/>
    <w:basedOn w:val="Normal"/>
    <w:link w:val="Heading2Char"/>
    <w:uiPriority w:val="9"/>
    <w:qFormat/>
    <w:rsid w:val="00EA1BC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682D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B2682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682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82D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268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8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82D"/>
    <w:rPr>
      <w:sz w:val="20"/>
      <w:szCs w:val="20"/>
    </w:rPr>
  </w:style>
  <w:style w:type="character" w:customStyle="1" w:styleId="apple-converted-space">
    <w:name w:val="apple-converted-space"/>
    <w:basedOn w:val="DefaultParagraphFont"/>
    <w:rsid w:val="00B2682D"/>
  </w:style>
  <w:style w:type="character" w:styleId="Emphasis">
    <w:name w:val="Emphasis"/>
    <w:basedOn w:val="DefaultParagraphFont"/>
    <w:uiPriority w:val="20"/>
    <w:qFormat/>
    <w:rsid w:val="00B2682D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2C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2C4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A2C08"/>
  </w:style>
  <w:style w:type="character" w:customStyle="1" w:styleId="Heading2Char">
    <w:name w:val="Heading 2 Char"/>
    <w:basedOn w:val="DefaultParagraphFont"/>
    <w:link w:val="Heading2"/>
    <w:uiPriority w:val="9"/>
    <w:rsid w:val="00EA1BC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table" w:styleId="PlainTable1">
    <w:name w:val="Plain Table 1"/>
    <w:basedOn w:val="TableNormal"/>
    <w:uiPriority w:val="41"/>
    <w:rsid w:val="00E449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1E120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20A"/>
    <w:rPr>
      <w:rFonts w:ascii="Times New Roman" w:eastAsia="Times New Roman" w:hAnsi="Times New Roman" w:cs="Times New Roman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1E120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20A"/>
    <w:rPr>
      <w:rFonts w:ascii="Times New Roman" w:eastAsia="Times New Roman" w:hAnsi="Times New Roman" w:cs="Times New Roman"/>
      <w:lang w:eastAsia="de-DE"/>
    </w:rPr>
  </w:style>
  <w:style w:type="character" w:styleId="PageNumber">
    <w:name w:val="page number"/>
    <w:basedOn w:val="DefaultParagraphFont"/>
    <w:uiPriority w:val="99"/>
    <w:semiHidden/>
    <w:unhideWhenUsed/>
    <w:rsid w:val="001E120A"/>
  </w:style>
  <w:style w:type="character" w:styleId="Strong">
    <w:name w:val="Strong"/>
    <w:basedOn w:val="DefaultParagraphFont"/>
    <w:uiPriority w:val="22"/>
    <w:qFormat/>
    <w:rsid w:val="00DC4E88"/>
    <w:rPr>
      <w:b/>
      <w:bCs/>
    </w:rPr>
  </w:style>
  <w:style w:type="table" w:styleId="PlainTable2">
    <w:name w:val="Plain Table 2"/>
    <w:basedOn w:val="TableNormal"/>
    <w:uiPriority w:val="42"/>
    <w:rsid w:val="00FE39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E39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FE39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E39D1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84641F"/>
    <w:rPr>
      <w:color w:val="0000FF"/>
      <w:u w:val="single"/>
    </w:rPr>
  </w:style>
  <w:style w:type="paragraph" w:customStyle="1" w:styleId="msonormal0">
    <w:name w:val="msonormal"/>
    <w:basedOn w:val="Normal"/>
    <w:rsid w:val="00653CAD"/>
    <w:pPr>
      <w:spacing w:before="100" w:beforeAutospacing="1" w:after="100" w:afterAutospacing="1"/>
    </w:p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BD1F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13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93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82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0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5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7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91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51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5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98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5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2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50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3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0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3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9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4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37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5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7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83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13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4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2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0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1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9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7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76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6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4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37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9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97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7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80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6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0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8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1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1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7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7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97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35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2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7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6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5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0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0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63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5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1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33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2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9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4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49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65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1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5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0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1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7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111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2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81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14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9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AEF75CA-EA17-4C53-A52B-D4D01C968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ru69jas</dc:creator>
  <cp:keywords/>
  <dc:description/>
  <cp:lastModifiedBy>Chithra M.</cp:lastModifiedBy>
  <cp:revision>21</cp:revision>
  <cp:lastPrinted>2021-01-31T11:00:00Z</cp:lastPrinted>
  <dcterms:created xsi:type="dcterms:W3CDTF">2021-10-06T12:57:00Z</dcterms:created>
  <dcterms:modified xsi:type="dcterms:W3CDTF">2021-11-09T06:44:00Z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http://www.zotero.org/styles/clinical-research-in-cardiology</vt:lpwstr>
  </property>
  <property fmtid="{D5CDD505-2E9C-101B-9397-08002B2CF9AE}" pid="9" name="Mendeley Recent Style Name 3_1">
    <vt:lpwstr>Clinical Research in Cardiology</vt:lpwstr>
  </property>
  <property fmtid="{D5CDD505-2E9C-101B-9397-08002B2CF9AE}" pid="10" name="Mendeley Recent Style Id 4_1">
    <vt:lpwstr>http://www.zotero.org/styles/eurointervention</vt:lpwstr>
  </property>
  <property fmtid="{D5CDD505-2E9C-101B-9397-08002B2CF9AE}" pid="11" name="Mendeley Recent Style Name 4_1">
    <vt:lpwstr>EuroIntervention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d9b86917-1e53-3456-babe-d8d068f92372</vt:lpwstr>
  </property>
  <property fmtid="{D5CDD505-2E9C-101B-9397-08002B2CF9AE}" pid="24" name="Mendeley Citation Style_1">
    <vt:lpwstr>http://www.zotero.org/styles/clinical-research-in-cardiology</vt:lpwstr>
  </property>
</Properties>
</file>