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264BE1" w14:textId="77777777" w:rsidR="003D737E" w:rsidRPr="00E50314" w:rsidRDefault="003D737E" w:rsidP="003D737E">
      <w:pPr>
        <w:pStyle w:val="Beschriftung"/>
        <w:keepNext/>
        <w:keepLines/>
        <w:rPr>
          <w:rFonts w:ascii="Times New Roman" w:hAnsi="Times New Roman"/>
          <w:lang w:val="en-GB"/>
        </w:rPr>
      </w:pPr>
      <w:r w:rsidRPr="00862FBC">
        <w:rPr>
          <w:rFonts w:ascii="Times New Roman" w:hAnsi="Times New Roman"/>
          <w:b/>
          <w:bCs/>
          <w:lang w:val="it-IT"/>
        </w:rPr>
        <w:t xml:space="preserve">Figure </w:t>
      </w:r>
      <w:r>
        <w:rPr>
          <w:rFonts w:ascii="Times New Roman" w:hAnsi="Times New Roman"/>
          <w:b/>
          <w:bCs/>
          <w:lang w:val="en-GB"/>
        </w:rPr>
        <w:t>S1</w:t>
      </w:r>
      <w:bookmarkStart w:id="0" w:name="_Hlk157606786"/>
      <w:r>
        <w:rPr>
          <w:rFonts w:ascii="Times New Roman" w:hAnsi="Times New Roman"/>
        </w:rPr>
        <w:t xml:space="preserve"> </w:t>
      </w:r>
      <w:r w:rsidRPr="006E037C">
        <w:rPr>
          <w:rFonts w:ascii="Times New Roman" w:hAnsi="Times New Roman"/>
        </w:rPr>
        <w:t xml:space="preserve"> </w:t>
      </w:r>
      <w:r w:rsidRPr="00862FBC">
        <w:rPr>
          <w:rFonts w:ascii="Times New Roman" w:hAnsi="Times New Roman"/>
          <w:lang w:val="it-IT"/>
        </w:rPr>
        <w:t xml:space="preserve"> </w:t>
      </w:r>
      <w:r w:rsidRPr="00862FBC">
        <w:rPr>
          <w:rFonts w:ascii="Times New Roman" w:hAnsi="Times New Roman"/>
          <w:lang w:val="en-GB"/>
        </w:rPr>
        <w:t xml:space="preserve">Cost-effectiveness plane </w:t>
      </w:r>
      <w:proofErr w:type="spellStart"/>
      <w:r w:rsidRPr="00862FBC">
        <w:rPr>
          <w:rFonts w:ascii="Times New Roman" w:hAnsi="Times New Roman"/>
          <w:lang w:val="en-GB"/>
        </w:rPr>
        <w:t>HerzMobil</w:t>
      </w:r>
      <w:proofErr w:type="spellEnd"/>
      <w:r w:rsidRPr="00862FBC">
        <w:rPr>
          <w:rFonts w:ascii="Times New Roman" w:hAnsi="Times New Roman"/>
          <w:lang w:val="en-GB"/>
        </w:rPr>
        <w:t xml:space="preserve"> Tirol vs. usual care for sensitivity analysis</w:t>
      </w:r>
      <w:r w:rsidRPr="008463A2">
        <w:rPr>
          <w:rFonts w:ascii="Times New Roman" w:hAnsi="Times New Roman"/>
          <w:lang w:val="en-GB"/>
        </w:rPr>
        <w:t xml:space="preserve"> after exclusion of six patients with non-HF related costs</w:t>
      </w:r>
      <w:bookmarkEnd w:id="0"/>
    </w:p>
    <w:p w14:paraId="5739A8B7" w14:textId="34CDAC7A" w:rsidR="003D737E" w:rsidRDefault="003D737E" w:rsidP="003D737E">
      <w:bookmarkStart w:id="1" w:name="_Hlk157606759"/>
      <w:r w:rsidRPr="00C02741">
        <w:rPr>
          <w:noProof/>
          <w:lang w:eastAsia="de-DE"/>
        </w:rPr>
        <w:drawing>
          <wp:inline distT="0" distB="0" distL="0" distR="0" wp14:anchorId="7B1FB9C2" wp14:editId="5C0E89EA">
            <wp:extent cx="5067300" cy="3171825"/>
            <wp:effectExtent l="0" t="0" r="0" b="9525"/>
            <wp:docPr id="1" name="Grafik 1" descr="A graph with numbers and a number of objec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graph with numbers and a number of object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14:paraId="5A0A543D" w14:textId="77777777" w:rsidR="003D737E" w:rsidRDefault="003D737E" w:rsidP="003D737E"/>
    <w:p w14:paraId="594E873E" w14:textId="77777777" w:rsidR="003D737E" w:rsidRPr="00E50314" w:rsidRDefault="003D737E" w:rsidP="003D737E">
      <w:pPr>
        <w:spacing w:after="120"/>
        <w:rPr>
          <w:sz w:val="22"/>
          <w:szCs w:val="22"/>
          <w:lang w:val="en-GB"/>
        </w:rPr>
      </w:pPr>
      <w:r w:rsidRPr="00E50314">
        <w:rPr>
          <w:sz w:val="22"/>
          <w:szCs w:val="22"/>
          <w:lang w:val="en-GB"/>
        </w:rPr>
        <w:t xml:space="preserve">EUR: Euro; HMT: </w:t>
      </w:r>
      <w:proofErr w:type="spellStart"/>
      <w:r w:rsidRPr="00E50314">
        <w:rPr>
          <w:sz w:val="22"/>
          <w:szCs w:val="22"/>
          <w:lang w:val="en-GB"/>
        </w:rPr>
        <w:t>HerzMobil</w:t>
      </w:r>
      <w:proofErr w:type="spellEnd"/>
      <w:r w:rsidRPr="00E50314">
        <w:rPr>
          <w:sz w:val="22"/>
          <w:szCs w:val="22"/>
          <w:lang w:val="en-GB"/>
        </w:rPr>
        <w:t xml:space="preserve"> Tirol; DMP: disease management program</w:t>
      </w:r>
      <w:bookmarkStart w:id="2" w:name="_GoBack"/>
      <w:bookmarkEnd w:id="2"/>
    </w:p>
    <w:p w14:paraId="34A7429F" w14:textId="77777777" w:rsidR="003D737E" w:rsidRPr="00E50314" w:rsidRDefault="003D737E" w:rsidP="003D737E">
      <w:pPr>
        <w:spacing w:after="120"/>
        <w:rPr>
          <w:sz w:val="22"/>
          <w:szCs w:val="22"/>
          <w:lang w:val="en-GB"/>
        </w:rPr>
      </w:pPr>
      <w:r w:rsidRPr="00E50314">
        <w:rPr>
          <w:sz w:val="22"/>
          <w:szCs w:val="22"/>
          <w:lang w:val="en-GB"/>
        </w:rPr>
        <w:t>Health Outcome: Hospital-free survival in years</w:t>
      </w:r>
    </w:p>
    <w:p w14:paraId="0FB39339" w14:textId="77777777" w:rsidR="003D737E" w:rsidRPr="00E50314" w:rsidRDefault="003D737E" w:rsidP="003D737E">
      <w:pPr>
        <w:spacing w:after="120"/>
        <w:rPr>
          <w:sz w:val="22"/>
          <w:szCs w:val="22"/>
          <w:lang w:val="en-GB"/>
        </w:rPr>
      </w:pPr>
      <w:r w:rsidRPr="00E50314">
        <w:rPr>
          <w:sz w:val="22"/>
          <w:szCs w:val="22"/>
          <w:lang w:val="en-GB"/>
        </w:rPr>
        <w:t xml:space="preserve">Cost Outcome: DMP + </w:t>
      </w:r>
      <w:proofErr w:type="spellStart"/>
      <w:r w:rsidRPr="00E50314">
        <w:rPr>
          <w:sz w:val="22"/>
          <w:szCs w:val="22"/>
          <w:lang w:val="en-GB"/>
        </w:rPr>
        <w:t>rehospitalization</w:t>
      </w:r>
      <w:proofErr w:type="spellEnd"/>
      <w:r w:rsidRPr="00E50314">
        <w:rPr>
          <w:sz w:val="22"/>
          <w:szCs w:val="22"/>
          <w:lang w:val="en-GB"/>
        </w:rPr>
        <w:t xml:space="preserve"> costs</w:t>
      </w:r>
    </w:p>
    <w:p w14:paraId="7723B3CA" w14:textId="77777777" w:rsidR="003D737E" w:rsidRPr="00E50314" w:rsidRDefault="003D737E" w:rsidP="003D737E">
      <w:pPr>
        <w:spacing w:after="120"/>
        <w:rPr>
          <w:sz w:val="22"/>
          <w:szCs w:val="22"/>
          <w:lang w:val="en-GB"/>
        </w:rPr>
      </w:pPr>
      <w:r w:rsidRPr="00E50314">
        <w:rPr>
          <w:sz w:val="22"/>
          <w:szCs w:val="22"/>
          <w:lang w:val="en-GB"/>
        </w:rPr>
        <w:t>Cost effectiveness with 5000 bootstrap simulations</w:t>
      </w:r>
    </w:p>
    <w:p w14:paraId="534B50C4" w14:textId="57BBE4FD" w:rsidR="00791C15" w:rsidRPr="003D737E" w:rsidRDefault="003D737E" w:rsidP="003D737E">
      <w:pPr>
        <w:spacing w:after="120" w:line="360" w:lineRule="auto"/>
        <w:rPr>
          <w:sz w:val="22"/>
          <w:szCs w:val="22"/>
          <w:lang w:val="en-GB"/>
        </w:rPr>
      </w:pPr>
      <w:proofErr w:type="gramStart"/>
      <w:r w:rsidRPr="003D737E">
        <w:rPr>
          <w:sz w:val="22"/>
          <w:szCs w:val="22"/>
          <w:lang w:val="en-GB"/>
        </w:rPr>
        <w:t>mean</w:t>
      </w:r>
      <w:proofErr w:type="gramEnd"/>
      <w:r w:rsidRPr="003D737E">
        <w:rPr>
          <w:sz w:val="22"/>
          <w:szCs w:val="22"/>
          <w:lang w:val="en-GB"/>
        </w:rPr>
        <w:t xml:space="preserve"> life years gained HMT vs. Usual Care: 0.105 (95% confidence interval CI: 0.06 to 0.15), mean Δ total cost [EUR] HMT vs. Usual Care: -977.5 (95% CI: -1555.2 to -389.7)</w:t>
      </w:r>
    </w:p>
    <w:p w14:paraId="49318BB6" w14:textId="77777777" w:rsidR="00E50314" w:rsidRPr="00E50314" w:rsidRDefault="00E50314">
      <w:pPr>
        <w:rPr>
          <w:lang w:val="en-US"/>
        </w:rPr>
      </w:pPr>
    </w:p>
    <w:sectPr w:rsidR="00E50314" w:rsidRPr="00E50314" w:rsidSect="00BB7CF6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314"/>
    <w:rsid w:val="00013C9C"/>
    <w:rsid w:val="00020B2C"/>
    <w:rsid w:val="00034F58"/>
    <w:rsid w:val="00065BCB"/>
    <w:rsid w:val="0008028D"/>
    <w:rsid w:val="000D127E"/>
    <w:rsid w:val="000E1F01"/>
    <w:rsid w:val="000E3179"/>
    <w:rsid w:val="000E35C1"/>
    <w:rsid w:val="00103EFE"/>
    <w:rsid w:val="0014066C"/>
    <w:rsid w:val="00146717"/>
    <w:rsid w:val="001477FD"/>
    <w:rsid w:val="00162183"/>
    <w:rsid w:val="00162FD3"/>
    <w:rsid w:val="00172F52"/>
    <w:rsid w:val="0019184A"/>
    <w:rsid w:val="001A0A51"/>
    <w:rsid w:val="001D4F88"/>
    <w:rsid w:val="001E236E"/>
    <w:rsid w:val="001F544C"/>
    <w:rsid w:val="002004A7"/>
    <w:rsid w:val="0022220B"/>
    <w:rsid w:val="002255BC"/>
    <w:rsid w:val="002332C0"/>
    <w:rsid w:val="002A62F5"/>
    <w:rsid w:val="002B5970"/>
    <w:rsid w:val="002C5D74"/>
    <w:rsid w:val="002C7CBA"/>
    <w:rsid w:val="00307DEC"/>
    <w:rsid w:val="00314CB4"/>
    <w:rsid w:val="00324040"/>
    <w:rsid w:val="00352ED2"/>
    <w:rsid w:val="0036773D"/>
    <w:rsid w:val="003A61D7"/>
    <w:rsid w:val="003B3237"/>
    <w:rsid w:val="003C6F11"/>
    <w:rsid w:val="003D2386"/>
    <w:rsid w:val="003D737E"/>
    <w:rsid w:val="003E0673"/>
    <w:rsid w:val="004018AD"/>
    <w:rsid w:val="00430FD2"/>
    <w:rsid w:val="00434411"/>
    <w:rsid w:val="00440307"/>
    <w:rsid w:val="00447008"/>
    <w:rsid w:val="004732C2"/>
    <w:rsid w:val="00477A61"/>
    <w:rsid w:val="004A78FB"/>
    <w:rsid w:val="00571717"/>
    <w:rsid w:val="00582F9A"/>
    <w:rsid w:val="005A19D2"/>
    <w:rsid w:val="005A54AA"/>
    <w:rsid w:val="005E155B"/>
    <w:rsid w:val="005E56F7"/>
    <w:rsid w:val="005E6197"/>
    <w:rsid w:val="00605257"/>
    <w:rsid w:val="00606A8F"/>
    <w:rsid w:val="00623128"/>
    <w:rsid w:val="00644020"/>
    <w:rsid w:val="00671788"/>
    <w:rsid w:val="006875DA"/>
    <w:rsid w:val="006A06AB"/>
    <w:rsid w:val="006A54FB"/>
    <w:rsid w:val="006C453C"/>
    <w:rsid w:val="006C6C83"/>
    <w:rsid w:val="006D1E8A"/>
    <w:rsid w:val="006E04E3"/>
    <w:rsid w:val="006E2F60"/>
    <w:rsid w:val="0071363F"/>
    <w:rsid w:val="007137FE"/>
    <w:rsid w:val="00724F5E"/>
    <w:rsid w:val="00791C15"/>
    <w:rsid w:val="007B58F5"/>
    <w:rsid w:val="007C24BC"/>
    <w:rsid w:val="007E2EA2"/>
    <w:rsid w:val="007F4CB9"/>
    <w:rsid w:val="008050D2"/>
    <w:rsid w:val="00810905"/>
    <w:rsid w:val="00817DD1"/>
    <w:rsid w:val="0086312B"/>
    <w:rsid w:val="008815BF"/>
    <w:rsid w:val="0089540E"/>
    <w:rsid w:val="008A3992"/>
    <w:rsid w:val="00917DA9"/>
    <w:rsid w:val="00921872"/>
    <w:rsid w:val="00953B7A"/>
    <w:rsid w:val="00954530"/>
    <w:rsid w:val="00970A16"/>
    <w:rsid w:val="00980749"/>
    <w:rsid w:val="009851C5"/>
    <w:rsid w:val="00993662"/>
    <w:rsid w:val="00995847"/>
    <w:rsid w:val="009A1CE6"/>
    <w:rsid w:val="009A2FA5"/>
    <w:rsid w:val="009A73BA"/>
    <w:rsid w:val="009C6C2C"/>
    <w:rsid w:val="009D3E82"/>
    <w:rsid w:val="009E7481"/>
    <w:rsid w:val="009F0599"/>
    <w:rsid w:val="00A11E35"/>
    <w:rsid w:val="00A22518"/>
    <w:rsid w:val="00A27D72"/>
    <w:rsid w:val="00A3435E"/>
    <w:rsid w:val="00A90920"/>
    <w:rsid w:val="00A94FF7"/>
    <w:rsid w:val="00AA03E1"/>
    <w:rsid w:val="00AB317A"/>
    <w:rsid w:val="00AB6C49"/>
    <w:rsid w:val="00AB76DE"/>
    <w:rsid w:val="00AC3182"/>
    <w:rsid w:val="00AD190B"/>
    <w:rsid w:val="00AD2A51"/>
    <w:rsid w:val="00AD6E16"/>
    <w:rsid w:val="00AE2C64"/>
    <w:rsid w:val="00AE4475"/>
    <w:rsid w:val="00AE4942"/>
    <w:rsid w:val="00AF20A0"/>
    <w:rsid w:val="00B102E8"/>
    <w:rsid w:val="00B139B1"/>
    <w:rsid w:val="00B2038A"/>
    <w:rsid w:val="00B23042"/>
    <w:rsid w:val="00B31B5E"/>
    <w:rsid w:val="00B412DB"/>
    <w:rsid w:val="00B66318"/>
    <w:rsid w:val="00B93A4B"/>
    <w:rsid w:val="00BA4FA7"/>
    <w:rsid w:val="00BB7CF6"/>
    <w:rsid w:val="00BC0E24"/>
    <w:rsid w:val="00BD12E1"/>
    <w:rsid w:val="00BD24F8"/>
    <w:rsid w:val="00C0118C"/>
    <w:rsid w:val="00C2704F"/>
    <w:rsid w:val="00C3035F"/>
    <w:rsid w:val="00C320AB"/>
    <w:rsid w:val="00C42EFD"/>
    <w:rsid w:val="00C46B62"/>
    <w:rsid w:val="00C94F08"/>
    <w:rsid w:val="00CA044A"/>
    <w:rsid w:val="00CB7425"/>
    <w:rsid w:val="00CE4B9E"/>
    <w:rsid w:val="00D24B76"/>
    <w:rsid w:val="00D45289"/>
    <w:rsid w:val="00D45C14"/>
    <w:rsid w:val="00D56C2A"/>
    <w:rsid w:val="00DA76E7"/>
    <w:rsid w:val="00DB30E2"/>
    <w:rsid w:val="00DB5EF3"/>
    <w:rsid w:val="00DE57DC"/>
    <w:rsid w:val="00E0080D"/>
    <w:rsid w:val="00E374D8"/>
    <w:rsid w:val="00E47F7A"/>
    <w:rsid w:val="00E50314"/>
    <w:rsid w:val="00E5044B"/>
    <w:rsid w:val="00E5087D"/>
    <w:rsid w:val="00E54A82"/>
    <w:rsid w:val="00E81983"/>
    <w:rsid w:val="00E92266"/>
    <w:rsid w:val="00E92E45"/>
    <w:rsid w:val="00EA2109"/>
    <w:rsid w:val="00EA6606"/>
    <w:rsid w:val="00EC5216"/>
    <w:rsid w:val="00EE5AEF"/>
    <w:rsid w:val="00EE5C54"/>
    <w:rsid w:val="00F07AC3"/>
    <w:rsid w:val="00F43346"/>
    <w:rsid w:val="00F5032D"/>
    <w:rsid w:val="00F55122"/>
    <w:rsid w:val="00F70564"/>
    <w:rsid w:val="00F85E95"/>
    <w:rsid w:val="00FA56A8"/>
    <w:rsid w:val="00FC0FFF"/>
    <w:rsid w:val="00FD4E8A"/>
    <w:rsid w:val="00FD57D1"/>
    <w:rsid w:val="00FD5F92"/>
    <w:rsid w:val="00FD7EC3"/>
    <w:rsid w:val="00FE5E5E"/>
    <w:rsid w:val="00FF0AC6"/>
    <w:rsid w:val="00FF4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83DAE"/>
  <w14:defaultImageDpi w14:val="32767"/>
  <w15:chartTrackingRefBased/>
  <w15:docId w15:val="{D5F05B01-4264-324B-B9A1-DF9DBC41C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uiPriority w:val="99"/>
    <w:semiHidden/>
    <w:unhideWhenUsed/>
    <w:rsid w:val="00E5031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E50314"/>
    <w:pPr>
      <w:spacing w:before="240" w:after="240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50314"/>
    <w:rPr>
      <w:rFonts w:ascii="Calibri" w:eastAsia="Calibri" w:hAnsi="Calibri" w:cs="Times New Roman"/>
      <w:sz w:val="20"/>
      <w:szCs w:val="20"/>
      <w:lang w:val="en-US"/>
    </w:rPr>
  </w:style>
  <w:style w:type="paragraph" w:styleId="Beschriftung">
    <w:name w:val="caption"/>
    <w:basedOn w:val="Standard"/>
    <w:next w:val="Standard"/>
    <w:uiPriority w:val="35"/>
    <w:unhideWhenUsed/>
    <w:qFormat/>
    <w:rsid w:val="00E50314"/>
    <w:pPr>
      <w:spacing w:before="240" w:after="200"/>
    </w:pPr>
    <w:rPr>
      <w:rFonts w:ascii="Calibri" w:eastAsia="Calibri" w:hAnsi="Calibri" w:cs="Times New Roman"/>
      <w:iCs/>
      <w:color w:val="000000"/>
      <w:sz w:val="22"/>
      <w:szCs w:val="22"/>
      <w:lang w:val="en-US"/>
    </w:rPr>
  </w:style>
  <w:style w:type="paragraph" w:styleId="Funotentext">
    <w:name w:val="footnote text"/>
    <w:basedOn w:val="Standard"/>
    <w:link w:val="FunotentextZchn"/>
    <w:uiPriority w:val="99"/>
    <w:unhideWhenUsed/>
    <w:rsid w:val="00E50314"/>
    <w:rPr>
      <w:rFonts w:ascii="Calibri" w:eastAsia="Calibri" w:hAnsi="Calibri" w:cs="Times New Roman"/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E50314"/>
    <w:rPr>
      <w:rFonts w:ascii="Calibri" w:eastAsia="Calibri" w:hAnsi="Calibri" w:cs="Times New Roman"/>
      <w:sz w:val="20"/>
      <w:szCs w:val="20"/>
    </w:rPr>
  </w:style>
  <w:style w:type="paragraph" w:styleId="berarbeitung">
    <w:name w:val="Revision"/>
    <w:hidden/>
    <w:uiPriority w:val="99"/>
    <w:semiHidden/>
    <w:rsid w:val="00623128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D737E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D73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Egelseer-Bründl</dc:creator>
  <cp:keywords/>
  <dc:description/>
  <cp:lastModifiedBy>PÖLZL Gerhard,Univ.Prof. Dr.</cp:lastModifiedBy>
  <cp:revision>2</cp:revision>
  <dcterms:created xsi:type="dcterms:W3CDTF">2024-02-01T15:08:00Z</dcterms:created>
  <dcterms:modified xsi:type="dcterms:W3CDTF">2024-02-01T15:08:00Z</dcterms:modified>
</cp:coreProperties>
</file>