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820A0" w14:textId="77777777" w:rsidR="00A64729" w:rsidRPr="00F246BA" w:rsidRDefault="00A64729" w:rsidP="00A64729">
      <w:pPr>
        <w:spacing w:line="480" w:lineRule="auto"/>
        <w:rPr>
          <w:rFonts w:ascii="Times New Roman" w:hAnsi="Times New Roman" w:cs="Times New Roman"/>
          <w:b/>
          <w:bCs/>
          <w:lang w:val="en-GB"/>
        </w:rPr>
      </w:pPr>
      <w:r w:rsidRPr="00F246BA">
        <w:rPr>
          <w:rFonts w:ascii="Times New Roman" w:hAnsi="Times New Roman" w:cs="Times New Roman"/>
          <w:b/>
          <w:bCs/>
          <w:lang w:val="en-GB"/>
        </w:rPr>
        <w:t xml:space="preserve">Supplementary material </w:t>
      </w:r>
    </w:p>
    <w:p w14:paraId="4AC88C2A" w14:textId="77777777" w:rsidR="00A64729" w:rsidRDefault="00A64729" w:rsidP="00A64729">
      <w:pPr>
        <w:spacing w:line="48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Supplementary Table 1: Univariate cox regression analysis for TVR in de novo CTO cohort</w:t>
      </w:r>
    </w:p>
    <w:tbl>
      <w:tblPr>
        <w:tblStyle w:val="TableGrid"/>
        <w:tblW w:w="9408" w:type="dxa"/>
        <w:tblLook w:val="04A0" w:firstRow="1" w:lastRow="0" w:firstColumn="1" w:lastColumn="0" w:noHBand="0" w:noVBand="1"/>
      </w:tblPr>
      <w:tblGrid>
        <w:gridCol w:w="3396"/>
        <w:gridCol w:w="1474"/>
        <w:gridCol w:w="1474"/>
        <w:gridCol w:w="1532"/>
        <w:gridCol w:w="1532"/>
      </w:tblGrid>
      <w:tr w:rsidR="00A64729" w:rsidRPr="00613F56" w14:paraId="36207D42" w14:textId="77777777" w:rsidTr="00E850B2">
        <w:trPr>
          <w:trHeight w:val="300"/>
        </w:trPr>
        <w:tc>
          <w:tcPr>
            <w:tcW w:w="3396" w:type="dxa"/>
            <w:noWrap/>
            <w:hideMark/>
          </w:tcPr>
          <w:p w14:paraId="0AB612A2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Variable</w:t>
            </w:r>
          </w:p>
        </w:tc>
        <w:tc>
          <w:tcPr>
            <w:tcW w:w="1474" w:type="dxa"/>
            <w:noWrap/>
            <w:hideMark/>
          </w:tcPr>
          <w:p w14:paraId="05F58F7F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HR</w:t>
            </w:r>
          </w:p>
        </w:tc>
        <w:tc>
          <w:tcPr>
            <w:tcW w:w="1474" w:type="dxa"/>
            <w:noWrap/>
            <w:hideMark/>
          </w:tcPr>
          <w:p w14:paraId="388EA8EB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95% CI Lower</w:t>
            </w:r>
          </w:p>
        </w:tc>
        <w:tc>
          <w:tcPr>
            <w:tcW w:w="1532" w:type="dxa"/>
            <w:noWrap/>
            <w:hideMark/>
          </w:tcPr>
          <w:p w14:paraId="53F31889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95% CI Upper</w:t>
            </w:r>
          </w:p>
        </w:tc>
        <w:tc>
          <w:tcPr>
            <w:tcW w:w="1532" w:type="dxa"/>
          </w:tcPr>
          <w:p w14:paraId="30011F74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p-value</w:t>
            </w:r>
          </w:p>
        </w:tc>
      </w:tr>
      <w:tr w:rsidR="00A64729" w:rsidRPr="00613F56" w14:paraId="49B51B34" w14:textId="77777777" w:rsidTr="00E850B2">
        <w:trPr>
          <w:trHeight w:val="300"/>
        </w:trPr>
        <w:tc>
          <w:tcPr>
            <w:tcW w:w="3396" w:type="dxa"/>
            <w:noWrap/>
            <w:hideMark/>
          </w:tcPr>
          <w:p w14:paraId="177217D5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DCB only vs. DES only </w:t>
            </w:r>
          </w:p>
        </w:tc>
        <w:tc>
          <w:tcPr>
            <w:tcW w:w="1474" w:type="dxa"/>
            <w:noWrap/>
            <w:hideMark/>
          </w:tcPr>
          <w:p w14:paraId="0F090B77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1.61</w:t>
            </w:r>
          </w:p>
        </w:tc>
        <w:tc>
          <w:tcPr>
            <w:tcW w:w="1474" w:type="dxa"/>
            <w:noWrap/>
            <w:hideMark/>
          </w:tcPr>
          <w:p w14:paraId="690999D6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0.68</w:t>
            </w:r>
          </w:p>
        </w:tc>
        <w:tc>
          <w:tcPr>
            <w:tcW w:w="1532" w:type="dxa"/>
            <w:noWrap/>
            <w:hideMark/>
          </w:tcPr>
          <w:p w14:paraId="305F9D21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3.78</w:t>
            </w:r>
          </w:p>
        </w:tc>
        <w:tc>
          <w:tcPr>
            <w:tcW w:w="1532" w:type="dxa"/>
          </w:tcPr>
          <w:p w14:paraId="5F1BD487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0.272</w:t>
            </w:r>
          </w:p>
        </w:tc>
      </w:tr>
      <w:tr w:rsidR="00A64729" w:rsidRPr="00613F56" w14:paraId="6FA75B1A" w14:textId="77777777" w:rsidTr="00E850B2">
        <w:trPr>
          <w:trHeight w:val="300"/>
        </w:trPr>
        <w:tc>
          <w:tcPr>
            <w:tcW w:w="3396" w:type="dxa"/>
            <w:noWrap/>
          </w:tcPr>
          <w:p w14:paraId="43E183C4" w14:textId="77777777" w:rsidR="00A64729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474" w:type="dxa"/>
            <w:noWrap/>
          </w:tcPr>
          <w:p w14:paraId="3D88C2EE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0.99</w:t>
            </w:r>
          </w:p>
        </w:tc>
        <w:tc>
          <w:tcPr>
            <w:tcW w:w="1474" w:type="dxa"/>
            <w:noWrap/>
          </w:tcPr>
          <w:p w14:paraId="42AAFE4D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0.96</w:t>
            </w:r>
          </w:p>
        </w:tc>
        <w:tc>
          <w:tcPr>
            <w:tcW w:w="1532" w:type="dxa"/>
            <w:noWrap/>
          </w:tcPr>
          <w:p w14:paraId="34EAA1A5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1.02</w:t>
            </w:r>
          </w:p>
        </w:tc>
        <w:tc>
          <w:tcPr>
            <w:tcW w:w="1532" w:type="dxa"/>
          </w:tcPr>
          <w:p w14:paraId="28481055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0.76</w:t>
            </w:r>
          </w:p>
        </w:tc>
      </w:tr>
      <w:tr w:rsidR="00A64729" w:rsidRPr="00613F56" w14:paraId="53BB0C14" w14:textId="77777777" w:rsidTr="00E850B2">
        <w:trPr>
          <w:trHeight w:val="300"/>
        </w:trPr>
        <w:tc>
          <w:tcPr>
            <w:tcW w:w="3396" w:type="dxa"/>
            <w:noWrap/>
            <w:hideMark/>
          </w:tcPr>
          <w:p w14:paraId="025EE691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 w:rsidRPr="00613F56">
              <w:rPr>
                <w:rFonts w:ascii="Times New Roman" w:hAnsi="Times New Roman" w:cs="Times New Roman"/>
              </w:rPr>
              <w:t>ale</w:t>
            </w:r>
          </w:p>
        </w:tc>
        <w:tc>
          <w:tcPr>
            <w:tcW w:w="1474" w:type="dxa"/>
            <w:noWrap/>
            <w:hideMark/>
          </w:tcPr>
          <w:p w14:paraId="0DBFEE5E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1.23</w:t>
            </w:r>
          </w:p>
        </w:tc>
        <w:tc>
          <w:tcPr>
            <w:tcW w:w="1474" w:type="dxa"/>
            <w:noWrap/>
            <w:hideMark/>
          </w:tcPr>
          <w:p w14:paraId="17284DA4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0.4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32" w:type="dxa"/>
            <w:noWrap/>
            <w:hideMark/>
          </w:tcPr>
          <w:p w14:paraId="00374D9F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3.21</w:t>
            </w:r>
          </w:p>
        </w:tc>
        <w:tc>
          <w:tcPr>
            <w:tcW w:w="1532" w:type="dxa"/>
          </w:tcPr>
          <w:p w14:paraId="64A97359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0.66</w:t>
            </w:r>
          </w:p>
        </w:tc>
      </w:tr>
      <w:tr w:rsidR="00A64729" w:rsidRPr="00613F56" w14:paraId="2C1484AD" w14:textId="77777777" w:rsidTr="00E850B2">
        <w:trPr>
          <w:trHeight w:val="300"/>
        </w:trPr>
        <w:tc>
          <w:tcPr>
            <w:tcW w:w="3396" w:type="dxa"/>
            <w:noWrap/>
          </w:tcPr>
          <w:p w14:paraId="49CB2EF6" w14:textId="77777777" w:rsidR="00A64729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</w:t>
            </w:r>
            <w:r w:rsidRPr="00613F56">
              <w:rPr>
                <w:rFonts w:ascii="Times New Roman" w:hAnsi="Times New Roman" w:cs="Times New Roman"/>
              </w:rPr>
              <w:t>ypercholesterolemia</w:t>
            </w:r>
          </w:p>
        </w:tc>
        <w:tc>
          <w:tcPr>
            <w:tcW w:w="1474" w:type="dxa"/>
            <w:noWrap/>
          </w:tcPr>
          <w:p w14:paraId="12D56917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1.37</w:t>
            </w:r>
          </w:p>
        </w:tc>
        <w:tc>
          <w:tcPr>
            <w:tcW w:w="1474" w:type="dxa"/>
            <w:noWrap/>
          </w:tcPr>
          <w:p w14:paraId="202D430A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0.68</w:t>
            </w:r>
          </w:p>
        </w:tc>
        <w:tc>
          <w:tcPr>
            <w:tcW w:w="1532" w:type="dxa"/>
            <w:noWrap/>
          </w:tcPr>
          <w:p w14:paraId="0371AC81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2.7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32" w:type="dxa"/>
          </w:tcPr>
          <w:p w14:paraId="3AF38A7C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0.37</w:t>
            </w:r>
          </w:p>
        </w:tc>
      </w:tr>
      <w:tr w:rsidR="00A64729" w:rsidRPr="00613F56" w14:paraId="698CAF20" w14:textId="77777777" w:rsidTr="00E850B2">
        <w:trPr>
          <w:trHeight w:val="300"/>
        </w:trPr>
        <w:tc>
          <w:tcPr>
            <w:tcW w:w="3396" w:type="dxa"/>
            <w:noWrap/>
          </w:tcPr>
          <w:p w14:paraId="2A329B38" w14:textId="77777777" w:rsidR="00A64729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Pr="00613F56">
              <w:rPr>
                <w:rFonts w:ascii="Times New Roman" w:hAnsi="Times New Roman" w:cs="Times New Roman"/>
              </w:rPr>
              <w:t>iabetes</w:t>
            </w:r>
          </w:p>
        </w:tc>
        <w:tc>
          <w:tcPr>
            <w:tcW w:w="1474" w:type="dxa"/>
            <w:noWrap/>
          </w:tcPr>
          <w:p w14:paraId="727979EC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2.46</w:t>
            </w:r>
          </w:p>
        </w:tc>
        <w:tc>
          <w:tcPr>
            <w:tcW w:w="1474" w:type="dxa"/>
            <w:noWrap/>
          </w:tcPr>
          <w:p w14:paraId="394756FC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1.18</w:t>
            </w:r>
          </w:p>
        </w:tc>
        <w:tc>
          <w:tcPr>
            <w:tcW w:w="1532" w:type="dxa"/>
            <w:noWrap/>
          </w:tcPr>
          <w:p w14:paraId="00E0CBF4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5.14</w:t>
            </w:r>
          </w:p>
        </w:tc>
        <w:tc>
          <w:tcPr>
            <w:tcW w:w="1532" w:type="dxa"/>
          </w:tcPr>
          <w:p w14:paraId="4AFD1147" w14:textId="77777777" w:rsidR="00A64729" w:rsidRPr="008246CB" w:rsidRDefault="00A64729" w:rsidP="00E850B2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8246CB">
              <w:rPr>
                <w:rFonts w:ascii="Times New Roman" w:hAnsi="Times New Roman" w:cs="Times New Roman"/>
                <w:b/>
                <w:bCs/>
                <w:i/>
                <w:iCs/>
              </w:rPr>
              <w:t>0.01</w:t>
            </w:r>
          </w:p>
        </w:tc>
      </w:tr>
      <w:tr w:rsidR="00A64729" w:rsidRPr="00613F56" w14:paraId="21585805" w14:textId="77777777" w:rsidTr="00E850B2">
        <w:trPr>
          <w:trHeight w:val="300"/>
        </w:trPr>
        <w:tc>
          <w:tcPr>
            <w:tcW w:w="3396" w:type="dxa"/>
            <w:noWrap/>
            <w:hideMark/>
          </w:tcPr>
          <w:p w14:paraId="55275E3A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</w:t>
            </w:r>
            <w:r w:rsidRPr="00613F56">
              <w:rPr>
                <w:rFonts w:ascii="Times New Roman" w:hAnsi="Times New Roman" w:cs="Times New Roman"/>
              </w:rPr>
              <w:t>ypertension</w:t>
            </w:r>
          </w:p>
        </w:tc>
        <w:tc>
          <w:tcPr>
            <w:tcW w:w="1474" w:type="dxa"/>
            <w:noWrap/>
            <w:hideMark/>
          </w:tcPr>
          <w:p w14:paraId="6256BDB8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1474" w:type="dxa"/>
            <w:noWrap/>
            <w:hideMark/>
          </w:tcPr>
          <w:p w14:paraId="34B93634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0.54</w:t>
            </w:r>
          </w:p>
        </w:tc>
        <w:tc>
          <w:tcPr>
            <w:tcW w:w="1532" w:type="dxa"/>
            <w:noWrap/>
            <w:hideMark/>
          </w:tcPr>
          <w:p w14:paraId="4061341E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2.25</w:t>
            </w:r>
          </w:p>
        </w:tc>
        <w:tc>
          <w:tcPr>
            <w:tcW w:w="1532" w:type="dxa"/>
          </w:tcPr>
          <w:p w14:paraId="6C194AD2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0.76</w:t>
            </w:r>
          </w:p>
        </w:tc>
      </w:tr>
      <w:tr w:rsidR="00A64729" w:rsidRPr="00613F56" w14:paraId="4835F1C0" w14:textId="77777777" w:rsidTr="00E850B2">
        <w:trPr>
          <w:trHeight w:val="300"/>
        </w:trPr>
        <w:tc>
          <w:tcPr>
            <w:tcW w:w="3396" w:type="dxa"/>
            <w:noWrap/>
            <w:hideMark/>
          </w:tcPr>
          <w:p w14:paraId="553589B6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Prior MI</w:t>
            </w:r>
          </w:p>
        </w:tc>
        <w:tc>
          <w:tcPr>
            <w:tcW w:w="1474" w:type="dxa"/>
            <w:noWrap/>
            <w:hideMark/>
          </w:tcPr>
          <w:p w14:paraId="01F0F96A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1.57</w:t>
            </w:r>
          </w:p>
        </w:tc>
        <w:tc>
          <w:tcPr>
            <w:tcW w:w="1474" w:type="dxa"/>
            <w:noWrap/>
            <w:hideMark/>
          </w:tcPr>
          <w:p w14:paraId="149D195F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0.77</w:t>
            </w:r>
          </w:p>
        </w:tc>
        <w:tc>
          <w:tcPr>
            <w:tcW w:w="1532" w:type="dxa"/>
            <w:noWrap/>
            <w:hideMark/>
          </w:tcPr>
          <w:p w14:paraId="69E31E63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3.17</w:t>
            </w:r>
          </w:p>
        </w:tc>
        <w:tc>
          <w:tcPr>
            <w:tcW w:w="1532" w:type="dxa"/>
          </w:tcPr>
          <w:p w14:paraId="4911BABE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0.20</w:t>
            </w:r>
          </w:p>
        </w:tc>
      </w:tr>
      <w:tr w:rsidR="00A64729" w:rsidRPr="00613F56" w14:paraId="37CC0C65" w14:textId="77777777" w:rsidTr="00E850B2">
        <w:trPr>
          <w:trHeight w:val="300"/>
        </w:trPr>
        <w:tc>
          <w:tcPr>
            <w:tcW w:w="3396" w:type="dxa"/>
            <w:noWrap/>
            <w:hideMark/>
          </w:tcPr>
          <w:p w14:paraId="58882DB6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Prior PCI</w:t>
            </w:r>
          </w:p>
        </w:tc>
        <w:tc>
          <w:tcPr>
            <w:tcW w:w="1474" w:type="dxa"/>
            <w:noWrap/>
            <w:hideMark/>
          </w:tcPr>
          <w:p w14:paraId="7B4E8C96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1.86</w:t>
            </w:r>
          </w:p>
        </w:tc>
        <w:tc>
          <w:tcPr>
            <w:tcW w:w="1474" w:type="dxa"/>
            <w:noWrap/>
            <w:hideMark/>
          </w:tcPr>
          <w:p w14:paraId="0F743ECC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0.92</w:t>
            </w:r>
          </w:p>
        </w:tc>
        <w:tc>
          <w:tcPr>
            <w:tcW w:w="1532" w:type="dxa"/>
            <w:noWrap/>
            <w:hideMark/>
          </w:tcPr>
          <w:p w14:paraId="7999C596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3.79</w:t>
            </w:r>
          </w:p>
        </w:tc>
        <w:tc>
          <w:tcPr>
            <w:tcW w:w="1532" w:type="dxa"/>
          </w:tcPr>
          <w:p w14:paraId="1B3E1583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0.08</w:t>
            </w:r>
          </w:p>
        </w:tc>
      </w:tr>
      <w:tr w:rsidR="00A64729" w:rsidRPr="00613F56" w14:paraId="031B063C" w14:textId="77777777" w:rsidTr="00E850B2">
        <w:trPr>
          <w:trHeight w:val="300"/>
        </w:trPr>
        <w:tc>
          <w:tcPr>
            <w:tcW w:w="3396" w:type="dxa"/>
            <w:noWrap/>
            <w:hideMark/>
          </w:tcPr>
          <w:p w14:paraId="2A04554F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CABG</w:t>
            </w:r>
          </w:p>
        </w:tc>
        <w:tc>
          <w:tcPr>
            <w:tcW w:w="1474" w:type="dxa"/>
            <w:noWrap/>
            <w:hideMark/>
          </w:tcPr>
          <w:p w14:paraId="034990A5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0.52</w:t>
            </w:r>
          </w:p>
        </w:tc>
        <w:tc>
          <w:tcPr>
            <w:tcW w:w="1474" w:type="dxa"/>
            <w:noWrap/>
            <w:hideMark/>
          </w:tcPr>
          <w:p w14:paraId="383EAE5B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1532" w:type="dxa"/>
            <w:noWrap/>
            <w:hideMark/>
          </w:tcPr>
          <w:p w14:paraId="57B3BD8A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3.89</w:t>
            </w:r>
          </w:p>
        </w:tc>
        <w:tc>
          <w:tcPr>
            <w:tcW w:w="1532" w:type="dxa"/>
          </w:tcPr>
          <w:p w14:paraId="257B37DE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0.53</w:t>
            </w:r>
          </w:p>
        </w:tc>
      </w:tr>
      <w:tr w:rsidR="00A64729" w:rsidRPr="00613F56" w14:paraId="3CCE5C02" w14:textId="77777777" w:rsidTr="00E850B2">
        <w:trPr>
          <w:trHeight w:val="300"/>
        </w:trPr>
        <w:tc>
          <w:tcPr>
            <w:tcW w:w="3396" w:type="dxa"/>
            <w:noWrap/>
            <w:hideMark/>
          </w:tcPr>
          <w:p w14:paraId="3ECAE352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Family history of CAD</w:t>
            </w:r>
          </w:p>
        </w:tc>
        <w:tc>
          <w:tcPr>
            <w:tcW w:w="1474" w:type="dxa"/>
            <w:noWrap/>
            <w:hideMark/>
          </w:tcPr>
          <w:p w14:paraId="087F8B20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1474" w:type="dxa"/>
            <w:noWrap/>
            <w:hideMark/>
          </w:tcPr>
          <w:p w14:paraId="2008F5F0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0.53</w:t>
            </w:r>
          </w:p>
        </w:tc>
        <w:tc>
          <w:tcPr>
            <w:tcW w:w="1532" w:type="dxa"/>
            <w:noWrap/>
            <w:hideMark/>
          </w:tcPr>
          <w:p w14:paraId="12CFAB37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2.39</w:t>
            </w:r>
          </w:p>
        </w:tc>
        <w:tc>
          <w:tcPr>
            <w:tcW w:w="1532" w:type="dxa"/>
          </w:tcPr>
          <w:p w14:paraId="43E82B35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0.74</w:t>
            </w:r>
          </w:p>
        </w:tc>
      </w:tr>
      <w:tr w:rsidR="00A64729" w:rsidRPr="00613F56" w14:paraId="2D6CA76D" w14:textId="77777777" w:rsidTr="00E850B2">
        <w:trPr>
          <w:trHeight w:val="300"/>
        </w:trPr>
        <w:tc>
          <w:tcPr>
            <w:tcW w:w="3396" w:type="dxa"/>
            <w:noWrap/>
            <w:hideMark/>
          </w:tcPr>
          <w:p w14:paraId="53AC84B4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Ex-smoker</w:t>
            </w:r>
          </w:p>
        </w:tc>
        <w:tc>
          <w:tcPr>
            <w:tcW w:w="1474" w:type="dxa"/>
            <w:noWrap/>
            <w:hideMark/>
          </w:tcPr>
          <w:p w14:paraId="1C6BCE47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1.69</w:t>
            </w:r>
          </w:p>
        </w:tc>
        <w:tc>
          <w:tcPr>
            <w:tcW w:w="1474" w:type="dxa"/>
            <w:noWrap/>
            <w:hideMark/>
          </w:tcPr>
          <w:p w14:paraId="6ED527F2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0.78</w:t>
            </w:r>
          </w:p>
        </w:tc>
        <w:tc>
          <w:tcPr>
            <w:tcW w:w="1532" w:type="dxa"/>
            <w:noWrap/>
            <w:hideMark/>
          </w:tcPr>
          <w:p w14:paraId="026A6AED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3.66</w:t>
            </w:r>
          </w:p>
        </w:tc>
        <w:tc>
          <w:tcPr>
            <w:tcW w:w="1532" w:type="dxa"/>
          </w:tcPr>
          <w:p w14:paraId="4794AAE3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0.17</w:t>
            </w:r>
          </w:p>
        </w:tc>
      </w:tr>
      <w:tr w:rsidR="00A64729" w:rsidRPr="00613F56" w14:paraId="4D899AD0" w14:textId="77777777" w:rsidTr="00E850B2">
        <w:trPr>
          <w:trHeight w:val="300"/>
        </w:trPr>
        <w:tc>
          <w:tcPr>
            <w:tcW w:w="3396" w:type="dxa"/>
            <w:noWrap/>
          </w:tcPr>
          <w:p w14:paraId="3C5FCCBA" w14:textId="77777777" w:rsidR="00A64729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613F56">
              <w:rPr>
                <w:rFonts w:ascii="Times New Roman" w:hAnsi="Times New Roman" w:cs="Times New Roman"/>
              </w:rPr>
              <w:t>reatinine</w:t>
            </w:r>
          </w:p>
        </w:tc>
        <w:tc>
          <w:tcPr>
            <w:tcW w:w="1474" w:type="dxa"/>
            <w:noWrap/>
          </w:tcPr>
          <w:p w14:paraId="423DC407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1.0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74" w:type="dxa"/>
            <w:noWrap/>
          </w:tcPr>
          <w:p w14:paraId="56960CD2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0.98</w:t>
            </w:r>
          </w:p>
        </w:tc>
        <w:tc>
          <w:tcPr>
            <w:tcW w:w="1532" w:type="dxa"/>
            <w:noWrap/>
          </w:tcPr>
          <w:p w14:paraId="5576AAAE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1.01</w:t>
            </w:r>
          </w:p>
        </w:tc>
        <w:tc>
          <w:tcPr>
            <w:tcW w:w="1532" w:type="dxa"/>
          </w:tcPr>
          <w:p w14:paraId="447EBF9C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0.78</w:t>
            </w:r>
          </w:p>
        </w:tc>
      </w:tr>
      <w:tr w:rsidR="00A64729" w:rsidRPr="00613F56" w14:paraId="7861D47A" w14:textId="77777777" w:rsidTr="00E850B2">
        <w:trPr>
          <w:trHeight w:val="300"/>
        </w:trPr>
        <w:tc>
          <w:tcPr>
            <w:tcW w:w="3396" w:type="dxa"/>
            <w:noWrap/>
          </w:tcPr>
          <w:p w14:paraId="330500EB" w14:textId="77777777" w:rsidR="00A64729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e</w:t>
            </w:r>
            <w:r>
              <w:rPr>
                <w:rFonts w:ascii="Times New Roman" w:hAnsi="Times New Roman" w:cs="Times New Roman"/>
              </w:rPr>
              <w:t>GFR</w:t>
            </w:r>
          </w:p>
        </w:tc>
        <w:tc>
          <w:tcPr>
            <w:tcW w:w="1474" w:type="dxa"/>
            <w:noWrap/>
          </w:tcPr>
          <w:p w14:paraId="62010BAA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1.01</w:t>
            </w:r>
          </w:p>
        </w:tc>
        <w:tc>
          <w:tcPr>
            <w:tcW w:w="1474" w:type="dxa"/>
            <w:noWrap/>
          </w:tcPr>
          <w:p w14:paraId="5D295FDC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0.99</w:t>
            </w:r>
          </w:p>
        </w:tc>
        <w:tc>
          <w:tcPr>
            <w:tcW w:w="1532" w:type="dxa"/>
            <w:noWrap/>
          </w:tcPr>
          <w:p w14:paraId="174F525E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1.03</w:t>
            </w:r>
          </w:p>
        </w:tc>
        <w:tc>
          <w:tcPr>
            <w:tcW w:w="1532" w:type="dxa"/>
          </w:tcPr>
          <w:p w14:paraId="591792A6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0.16</w:t>
            </w:r>
          </w:p>
        </w:tc>
      </w:tr>
      <w:tr w:rsidR="00A64729" w:rsidRPr="00613F56" w14:paraId="1159ADD2" w14:textId="77777777" w:rsidTr="00E850B2">
        <w:trPr>
          <w:trHeight w:val="300"/>
        </w:trPr>
        <w:tc>
          <w:tcPr>
            <w:tcW w:w="3396" w:type="dxa"/>
            <w:noWrap/>
            <w:hideMark/>
          </w:tcPr>
          <w:p w14:paraId="5C2134EB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LAD</w:t>
            </w:r>
          </w:p>
        </w:tc>
        <w:tc>
          <w:tcPr>
            <w:tcW w:w="1474" w:type="dxa"/>
            <w:noWrap/>
            <w:hideMark/>
          </w:tcPr>
          <w:p w14:paraId="00F80B18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1.22</w:t>
            </w:r>
          </w:p>
        </w:tc>
        <w:tc>
          <w:tcPr>
            <w:tcW w:w="1474" w:type="dxa"/>
            <w:noWrap/>
            <w:hideMark/>
          </w:tcPr>
          <w:p w14:paraId="46CE4487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0.60</w:t>
            </w:r>
          </w:p>
        </w:tc>
        <w:tc>
          <w:tcPr>
            <w:tcW w:w="1532" w:type="dxa"/>
            <w:noWrap/>
            <w:hideMark/>
          </w:tcPr>
          <w:p w14:paraId="7227BA58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2.46</w:t>
            </w:r>
          </w:p>
        </w:tc>
        <w:tc>
          <w:tcPr>
            <w:tcW w:w="1532" w:type="dxa"/>
          </w:tcPr>
          <w:p w14:paraId="7924BC53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0.56</w:t>
            </w:r>
          </w:p>
        </w:tc>
      </w:tr>
      <w:tr w:rsidR="00A64729" w:rsidRPr="00613F56" w14:paraId="16DA6BF8" w14:textId="77777777" w:rsidTr="00E850B2">
        <w:trPr>
          <w:trHeight w:val="300"/>
        </w:trPr>
        <w:tc>
          <w:tcPr>
            <w:tcW w:w="3396" w:type="dxa"/>
            <w:noWrap/>
            <w:hideMark/>
          </w:tcPr>
          <w:p w14:paraId="386E19E5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LCx</w:t>
            </w:r>
          </w:p>
        </w:tc>
        <w:tc>
          <w:tcPr>
            <w:tcW w:w="1474" w:type="dxa"/>
            <w:noWrap/>
            <w:hideMark/>
          </w:tcPr>
          <w:p w14:paraId="72E44067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1.20</w:t>
            </w:r>
          </w:p>
        </w:tc>
        <w:tc>
          <w:tcPr>
            <w:tcW w:w="1474" w:type="dxa"/>
            <w:noWrap/>
            <w:hideMark/>
          </w:tcPr>
          <w:p w14:paraId="3987A3EF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0.49</w:t>
            </w:r>
          </w:p>
        </w:tc>
        <w:tc>
          <w:tcPr>
            <w:tcW w:w="1532" w:type="dxa"/>
            <w:noWrap/>
            <w:hideMark/>
          </w:tcPr>
          <w:p w14:paraId="23A8CCAF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2.92</w:t>
            </w:r>
          </w:p>
        </w:tc>
        <w:tc>
          <w:tcPr>
            <w:tcW w:w="1532" w:type="dxa"/>
          </w:tcPr>
          <w:p w14:paraId="1DC12CA5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0.68</w:t>
            </w:r>
          </w:p>
        </w:tc>
      </w:tr>
      <w:tr w:rsidR="00A64729" w:rsidRPr="00613F56" w14:paraId="3E26C8F2" w14:textId="77777777" w:rsidTr="00E850B2">
        <w:trPr>
          <w:trHeight w:val="300"/>
        </w:trPr>
        <w:tc>
          <w:tcPr>
            <w:tcW w:w="3396" w:type="dxa"/>
            <w:noWrap/>
            <w:hideMark/>
          </w:tcPr>
          <w:p w14:paraId="546CBB25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RCA</w:t>
            </w:r>
          </w:p>
        </w:tc>
        <w:tc>
          <w:tcPr>
            <w:tcW w:w="1474" w:type="dxa"/>
            <w:noWrap/>
            <w:hideMark/>
          </w:tcPr>
          <w:p w14:paraId="6A54612A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0.73</w:t>
            </w:r>
          </w:p>
        </w:tc>
        <w:tc>
          <w:tcPr>
            <w:tcW w:w="1474" w:type="dxa"/>
            <w:noWrap/>
            <w:hideMark/>
          </w:tcPr>
          <w:p w14:paraId="42208996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0.35</w:t>
            </w:r>
          </w:p>
        </w:tc>
        <w:tc>
          <w:tcPr>
            <w:tcW w:w="1532" w:type="dxa"/>
            <w:noWrap/>
            <w:hideMark/>
          </w:tcPr>
          <w:p w14:paraId="754B0699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1.49</w:t>
            </w:r>
          </w:p>
        </w:tc>
        <w:tc>
          <w:tcPr>
            <w:tcW w:w="1532" w:type="dxa"/>
          </w:tcPr>
          <w:p w14:paraId="5A4903E2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0.39</w:t>
            </w:r>
          </w:p>
        </w:tc>
      </w:tr>
      <w:tr w:rsidR="00A64729" w:rsidRPr="00613F56" w14:paraId="500CBB84" w14:textId="77777777" w:rsidTr="00E850B2">
        <w:trPr>
          <w:trHeight w:val="300"/>
        </w:trPr>
        <w:tc>
          <w:tcPr>
            <w:tcW w:w="3396" w:type="dxa"/>
            <w:noWrap/>
            <w:hideMark/>
          </w:tcPr>
          <w:p w14:paraId="70F7CF91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Bifurcation</w:t>
            </w:r>
          </w:p>
        </w:tc>
        <w:tc>
          <w:tcPr>
            <w:tcW w:w="1474" w:type="dxa"/>
            <w:noWrap/>
            <w:hideMark/>
          </w:tcPr>
          <w:p w14:paraId="6DE2DDD7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0.29</w:t>
            </w:r>
          </w:p>
        </w:tc>
        <w:tc>
          <w:tcPr>
            <w:tcW w:w="1474" w:type="dxa"/>
            <w:noWrap/>
            <w:hideMark/>
          </w:tcPr>
          <w:p w14:paraId="33657E29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1532" w:type="dxa"/>
            <w:noWrap/>
            <w:hideMark/>
          </w:tcPr>
          <w:p w14:paraId="57A5CAE0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1.23</w:t>
            </w:r>
          </w:p>
        </w:tc>
        <w:tc>
          <w:tcPr>
            <w:tcW w:w="1532" w:type="dxa"/>
          </w:tcPr>
          <w:p w14:paraId="0E64E75E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0.09</w:t>
            </w:r>
          </w:p>
        </w:tc>
      </w:tr>
      <w:tr w:rsidR="00A64729" w:rsidRPr="00613F56" w14:paraId="6267BA14" w14:textId="77777777" w:rsidTr="00E850B2">
        <w:trPr>
          <w:trHeight w:val="300"/>
        </w:trPr>
        <w:tc>
          <w:tcPr>
            <w:tcW w:w="3396" w:type="dxa"/>
            <w:noWrap/>
            <w:hideMark/>
          </w:tcPr>
          <w:p w14:paraId="1382A3E7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Diffuse disease</w:t>
            </w:r>
          </w:p>
        </w:tc>
        <w:tc>
          <w:tcPr>
            <w:tcW w:w="1474" w:type="dxa"/>
            <w:noWrap/>
            <w:hideMark/>
          </w:tcPr>
          <w:p w14:paraId="15D68C71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2.18</w:t>
            </w:r>
          </w:p>
        </w:tc>
        <w:tc>
          <w:tcPr>
            <w:tcW w:w="1474" w:type="dxa"/>
            <w:noWrap/>
            <w:hideMark/>
          </w:tcPr>
          <w:p w14:paraId="62D69561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1.05</w:t>
            </w:r>
          </w:p>
        </w:tc>
        <w:tc>
          <w:tcPr>
            <w:tcW w:w="1532" w:type="dxa"/>
            <w:noWrap/>
            <w:hideMark/>
          </w:tcPr>
          <w:p w14:paraId="5D2D8B45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4.53</w:t>
            </w:r>
          </w:p>
        </w:tc>
        <w:tc>
          <w:tcPr>
            <w:tcW w:w="1532" w:type="dxa"/>
          </w:tcPr>
          <w:p w14:paraId="3744B886" w14:textId="77777777" w:rsidR="00A64729" w:rsidRPr="008246CB" w:rsidRDefault="00A64729" w:rsidP="00E850B2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8246CB">
              <w:rPr>
                <w:rFonts w:ascii="Times New Roman" w:hAnsi="Times New Roman" w:cs="Times New Roman"/>
                <w:b/>
                <w:bCs/>
                <w:i/>
                <w:iCs/>
              </w:rPr>
              <w:t>0.03</w:t>
            </w:r>
          </w:p>
        </w:tc>
      </w:tr>
      <w:tr w:rsidR="00A64729" w:rsidRPr="00613F56" w14:paraId="68E5E198" w14:textId="77777777" w:rsidTr="00E850B2">
        <w:trPr>
          <w:trHeight w:val="300"/>
        </w:trPr>
        <w:tc>
          <w:tcPr>
            <w:tcW w:w="3396" w:type="dxa"/>
            <w:noWrap/>
            <w:hideMark/>
          </w:tcPr>
          <w:p w14:paraId="405A8375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Vessel size</w:t>
            </w:r>
          </w:p>
        </w:tc>
        <w:tc>
          <w:tcPr>
            <w:tcW w:w="1474" w:type="dxa"/>
            <w:noWrap/>
            <w:hideMark/>
          </w:tcPr>
          <w:p w14:paraId="6B71F272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0.49</w:t>
            </w:r>
          </w:p>
        </w:tc>
        <w:tc>
          <w:tcPr>
            <w:tcW w:w="1474" w:type="dxa"/>
            <w:noWrap/>
            <w:hideMark/>
          </w:tcPr>
          <w:p w14:paraId="0D6F028B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0.24</w:t>
            </w:r>
          </w:p>
        </w:tc>
        <w:tc>
          <w:tcPr>
            <w:tcW w:w="1532" w:type="dxa"/>
            <w:noWrap/>
            <w:hideMark/>
          </w:tcPr>
          <w:p w14:paraId="76C13D06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1532" w:type="dxa"/>
          </w:tcPr>
          <w:p w14:paraId="6E4F07A9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0.05</w:t>
            </w:r>
          </w:p>
        </w:tc>
      </w:tr>
      <w:tr w:rsidR="00A64729" w:rsidRPr="00613F56" w14:paraId="44435E46" w14:textId="77777777" w:rsidTr="00E850B2">
        <w:trPr>
          <w:trHeight w:val="300"/>
        </w:trPr>
        <w:tc>
          <w:tcPr>
            <w:tcW w:w="3396" w:type="dxa"/>
            <w:noWrap/>
          </w:tcPr>
          <w:p w14:paraId="560C6028" w14:textId="77777777" w:rsidR="00A64729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Syntax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13F56">
              <w:rPr>
                <w:rFonts w:ascii="Times New Roman" w:hAnsi="Times New Roman" w:cs="Times New Roman"/>
              </w:rPr>
              <w:t>score</w:t>
            </w:r>
          </w:p>
        </w:tc>
        <w:tc>
          <w:tcPr>
            <w:tcW w:w="1474" w:type="dxa"/>
            <w:noWrap/>
          </w:tcPr>
          <w:p w14:paraId="33D1B380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1474" w:type="dxa"/>
            <w:noWrap/>
          </w:tcPr>
          <w:p w14:paraId="0EE00E98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0.96</w:t>
            </w:r>
          </w:p>
        </w:tc>
        <w:tc>
          <w:tcPr>
            <w:tcW w:w="1532" w:type="dxa"/>
            <w:noWrap/>
          </w:tcPr>
          <w:p w14:paraId="449C8F92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1.05</w:t>
            </w:r>
          </w:p>
        </w:tc>
        <w:tc>
          <w:tcPr>
            <w:tcW w:w="1532" w:type="dxa"/>
          </w:tcPr>
          <w:p w14:paraId="453CB047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0.68</w:t>
            </w:r>
          </w:p>
        </w:tc>
      </w:tr>
      <w:tr w:rsidR="00A64729" w:rsidRPr="00613F56" w14:paraId="1D087D68" w14:textId="77777777" w:rsidTr="00E850B2">
        <w:trPr>
          <w:trHeight w:val="300"/>
        </w:trPr>
        <w:tc>
          <w:tcPr>
            <w:tcW w:w="3396" w:type="dxa"/>
            <w:noWrap/>
          </w:tcPr>
          <w:p w14:paraId="67846C08" w14:textId="77777777" w:rsidR="00A64729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Length of </w:t>
            </w:r>
            <w:r w:rsidRPr="00613F56">
              <w:rPr>
                <w:rFonts w:ascii="Times New Roman" w:hAnsi="Times New Roman" w:cs="Times New Roman"/>
              </w:rPr>
              <w:t>treated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13F56">
              <w:rPr>
                <w:rFonts w:ascii="Times New Roman" w:hAnsi="Times New Roman" w:cs="Times New Roman"/>
              </w:rPr>
              <w:t>segment</w:t>
            </w:r>
          </w:p>
        </w:tc>
        <w:tc>
          <w:tcPr>
            <w:tcW w:w="1474" w:type="dxa"/>
            <w:noWrap/>
          </w:tcPr>
          <w:p w14:paraId="5E316F7B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1474" w:type="dxa"/>
            <w:noWrap/>
          </w:tcPr>
          <w:p w14:paraId="298EB633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0.99</w:t>
            </w:r>
          </w:p>
        </w:tc>
        <w:tc>
          <w:tcPr>
            <w:tcW w:w="1532" w:type="dxa"/>
            <w:noWrap/>
          </w:tcPr>
          <w:p w14:paraId="62F0874F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1.01</w:t>
            </w:r>
          </w:p>
        </w:tc>
        <w:tc>
          <w:tcPr>
            <w:tcW w:w="1532" w:type="dxa"/>
          </w:tcPr>
          <w:p w14:paraId="4083D829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0.53</w:t>
            </w:r>
          </w:p>
        </w:tc>
      </w:tr>
      <w:tr w:rsidR="00A64729" w:rsidRPr="00613F56" w14:paraId="1A48983F" w14:textId="77777777" w:rsidTr="00E850B2">
        <w:trPr>
          <w:trHeight w:val="300"/>
        </w:trPr>
        <w:tc>
          <w:tcPr>
            <w:tcW w:w="3396" w:type="dxa"/>
            <w:noWrap/>
          </w:tcPr>
          <w:p w14:paraId="69BFB075" w14:textId="77777777" w:rsidR="00A64729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Vessel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13F56">
              <w:rPr>
                <w:rFonts w:ascii="Times New Roman" w:hAnsi="Times New Roman" w:cs="Times New Roman"/>
              </w:rPr>
              <w:t>diameter</w:t>
            </w:r>
          </w:p>
        </w:tc>
        <w:tc>
          <w:tcPr>
            <w:tcW w:w="1474" w:type="dxa"/>
            <w:noWrap/>
          </w:tcPr>
          <w:p w14:paraId="79E162C0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0.52</w:t>
            </w:r>
          </w:p>
        </w:tc>
        <w:tc>
          <w:tcPr>
            <w:tcW w:w="1474" w:type="dxa"/>
            <w:noWrap/>
          </w:tcPr>
          <w:p w14:paraId="56964F51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0.30</w:t>
            </w:r>
          </w:p>
        </w:tc>
        <w:tc>
          <w:tcPr>
            <w:tcW w:w="1532" w:type="dxa"/>
            <w:noWrap/>
          </w:tcPr>
          <w:p w14:paraId="5F6DC219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1532" w:type="dxa"/>
          </w:tcPr>
          <w:p w14:paraId="10BC1399" w14:textId="77777777" w:rsidR="00A64729" w:rsidRPr="008246CB" w:rsidRDefault="00A64729" w:rsidP="00E850B2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8246CB">
              <w:rPr>
                <w:rFonts w:ascii="Times New Roman" w:hAnsi="Times New Roman" w:cs="Times New Roman"/>
                <w:b/>
                <w:bCs/>
              </w:rPr>
              <w:t>0.02</w:t>
            </w:r>
          </w:p>
        </w:tc>
      </w:tr>
      <w:tr w:rsidR="00A64729" w:rsidRPr="00613F56" w14:paraId="2C0DF347" w14:textId="77777777" w:rsidTr="00E850B2">
        <w:trPr>
          <w:trHeight w:val="300"/>
        </w:trPr>
        <w:tc>
          <w:tcPr>
            <w:tcW w:w="3396" w:type="dxa"/>
            <w:noWrap/>
            <w:hideMark/>
          </w:tcPr>
          <w:p w14:paraId="6E055D2F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High J-CTO </w:t>
            </w:r>
          </w:p>
        </w:tc>
        <w:tc>
          <w:tcPr>
            <w:tcW w:w="1474" w:type="dxa"/>
            <w:noWrap/>
            <w:hideMark/>
          </w:tcPr>
          <w:p w14:paraId="5ED4CC08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0.74</w:t>
            </w:r>
          </w:p>
        </w:tc>
        <w:tc>
          <w:tcPr>
            <w:tcW w:w="1474" w:type="dxa"/>
            <w:noWrap/>
            <w:hideMark/>
          </w:tcPr>
          <w:p w14:paraId="24A447C4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0.30</w:t>
            </w:r>
          </w:p>
        </w:tc>
        <w:tc>
          <w:tcPr>
            <w:tcW w:w="1532" w:type="dxa"/>
            <w:noWrap/>
            <w:hideMark/>
          </w:tcPr>
          <w:p w14:paraId="4D620384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1.80</w:t>
            </w:r>
          </w:p>
        </w:tc>
        <w:tc>
          <w:tcPr>
            <w:tcW w:w="1532" w:type="dxa"/>
          </w:tcPr>
          <w:p w14:paraId="442DCC93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0.51</w:t>
            </w:r>
          </w:p>
        </w:tc>
      </w:tr>
      <w:tr w:rsidR="00A64729" w:rsidRPr="00613F56" w14:paraId="5E614EC2" w14:textId="77777777" w:rsidTr="00E850B2">
        <w:trPr>
          <w:trHeight w:val="300"/>
        </w:trPr>
        <w:tc>
          <w:tcPr>
            <w:tcW w:w="3396" w:type="dxa"/>
            <w:noWrap/>
            <w:hideMark/>
          </w:tcPr>
          <w:p w14:paraId="2E3AB666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NCB</w:t>
            </w:r>
          </w:p>
        </w:tc>
        <w:tc>
          <w:tcPr>
            <w:tcW w:w="1474" w:type="dxa"/>
            <w:noWrap/>
            <w:hideMark/>
          </w:tcPr>
          <w:p w14:paraId="1D742519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1.70</w:t>
            </w:r>
          </w:p>
        </w:tc>
        <w:tc>
          <w:tcPr>
            <w:tcW w:w="1474" w:type="dxa"/>
            <w:noWrap/>
            <w:hideMark/>
          </w:tcPr>
          <w:p w14:paraId="0BBFF2D9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0.78</w:t>
            </w:r>
          </w:p>
        </w:tc>
        <w:tc>
          <w:tcPr>
            <w:tcW w:w="1532" w:type="dxa"/>
            <w:noWrap/>
            <w:hideMark/>
          </w:tcPr>
          <w:p w14:paraId="5DD41C3D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3.70</w:t>
            </w:r>
          </w:p>
        </w:tc>
        <w:tc>
          <w:tcPr>
            <w:tcW w:w="1532" w:type="dxa"/>
          </w:tcPr>
          <w:p w14:paraId="2D4C2CD9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0.17</w:t>
            </w:r>
          </w:p>
        </w:tc>
      </w:tr>
      <w:tr w:rsidR="00A64729" w:rsidRPr="00613F56" w14:paraId="36794A7C" w14:textId="77777777" w:rsidTr="00E850B2">
        <w:trPr>
          <w:trHeight w:val="300"/>
        </w:trPr>
        <w:tc>
          <w:tcPr>
            <w:tcW w:w="3396" w:type="dxa"/>
            <w:noWrap/>
            <w:hideMark/>
          </w:tcPr>
          <w:p w14:paraId="56173EB8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SCB</w:t>
            </w:r>
          </w:p>
        </w:tc>
        <w:tc>
          <w:tcPr>
            <w:tcW w:w="1474" w:type="dxa"/>
            <w:noWrap/>
            <w:hideMark/>
          </w:tcPr>
          <w:p w14:paraId="54CDF54E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0.66</w:t>
            </w:r>
          </w:p>
        </w:tc>
        <w:tc>
          <w:tcPr>
            <w:tcW w:w="1474" w:type="dxa"/>
            <w:noWrap/>
            <w:hideMark/>
          </w:tcPr>
          <w:p w14:paraId="7C4890B7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0.31</w:t>
            </w:r>
          </w:p>
        </w:tc>
        <w:tc>
          <w:tcPr>
            <w:tcW w:w="1532" w:type="dxa"/>
            <w:noWrap/>
            <w:hideMark/>
          </w:tcPr>
          <w:p w14:paraId="06E4C574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1.38</w:t>
            </w:r>
          </w:p>
        </w:tc>
        <w:tc>
          <w:tcPr>
            <w:tcW w:w="1532" w:type="dxa"/>
          </w:tcPr>
          <w:p w14:paraId="1177A81E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0.27</w:t>
            </w:r>
          </w:p>
        </w:tc>
      </w:tr>
      <w:tr w:rsidR="00A64729" w:rsidRPr="00613F56" w14:paraId="2F651CE8" w14:textId="77777777" w:rsidTr="00E850B2">
        <w:trPr>
          <w:trHeight w:val="300"/>
        </w:trPr>
        <w:tc>
          <w:tcPr>
            <w:tcW w:w="3396" w:type="dxa"/>
            <w:noWrap/>
            <w:hideMark/>
          </w:tcPr>
          <w:p w14:paraId="662B4ABD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Scoreflex </w:t>
            </w:r>
          </w:p>
        </w:tc>
        <w:tc>
          <w:tcPr>
            <w:tcW w:w="1474" w:type="dxa"/>
            <w:noWrap/>
            <w:hideMark/>
          </w:tcPr>
          <w:p w14:paraId="25DF30BE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1474" w:type="dxa"/>
            <w:noWrap/>
            <w:hideMark/>
          </w:tcPr>
          <w:p w14:paraId="7E5DBB11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0.38</w:t>
            </w:r>
          </w:p>
        </w:tc>
        <w:tc>
          <w:tcPr>
            <w:tcW w:w="1532" w:type="dxa"/>
            <w:noWrap/>
            <w:hideMark/>
          </w:tcPr>
          <w:p w14:paraId="6CDE7768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3.17</w:t>
            </w:r>
          </w:p>
        </w:tc>
        <w:tc>
          <w:tcPr>
            <w:tcW w:w="1532" w:type="dxa"/>
          </w:tcPr>
          <w:p w14:paraId="2D97B0C4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0.84</w:t>
            </w:r>
          </w:p>
        </w:tc>
      </w:tr>
      <w:tr w:rsidR="00A64729" w:rsidRPr="00613F56" w14:paraId="22E733D4" w14:textId="77777777" w:rsidTr="00E850B2">
        <w:trPr>
          <w:trHeight w:val="300"/>
        </w:trPr>
        <w:tc>
          <w:tcPr>
            <w:tcW w:w="3396" w:type="dxa"/>
            <w:noWrap/>
            <w:hideMark/>
          </w:tcPr>
          <w:p w14:paraId="5512B19E" w14:textId="77777777" w:rsidR="00A64729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J-CTO components</w:t>
            </w:r>
          </w:p>
          <w:p w14:paraId="4934E339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  <w:r w:rsidRPr="00613F56">
              <w:rPr>
                <w:rFonts w:ascii="Times New Roman" w:hAnsi="Times New Roman" w:cs="Times New Roman"/>
              </w:rPr>
              <w:t>ntry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13F56">
              <w:rPr>
                <w:rFonts w:ascii="Times New Roman" w:hAnsi="Times New Roman" w:cs="Times New Roman"/>
              </w:rPr>
              <w:t>shape</w:t>
            </w:r>
          </w:p>
        </w:tc>
        <w:tc>
          <w:tcPr>
            <w:tcW w:w="1474" w:type="dxa"/>
            <w:noWrap/>
            <w:hideMark/>
          </w:tcPr>
          <w:p w14:paraId="0CFDDFF8" w14:textId="77777777" w:rsidR="00A64729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14:paraId="0285F3E8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0.37</w:t>
            </w:r>
          </w:p>
        </w:tc>
        <w:tc>
          <w:tcPr>
            <w:tcW w:w="1474" w:type="dxa"/>
            <w:noWrap/>
            <w:hideMark/>
          </w:tcPr>
          <w:p w14:paraId="67EAB158" w14:textId="77777777" w:rsidR="00A64729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14:paraId="31A2614D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532" w:type="dxa"/>
            <w:noWrap/>
            <w:hideMark/>
          </w:tcPr>
          <w:p w14:paraId="3D7B99C5" w14:textId="77777777" w:rsidR="00A64729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14:paraId="49C6E964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1.56</w:t>
            </w:r>
          </w:p>
        </w:tc>
        <w:tc>
          <w:tcPr>
            <w:tcW w:w="1532" w:type="dxa"/>
          </w:tcPr>
          <w:p w14:paraId="6EF47E76" w14:textId="77777777" w:rsidR="00A64729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14:paraId="34A46C9B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0.1</w:t>
            </w: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A64729" w:rsidRPr="00613F56" w14:paraId="34A30193" w14:textId="77777777" w:rsidTr="00E850B2">
        <w:trPr>
          <w:trHeight w:val="300"/>
        </w:trPr>
        <w:tc>
          <w:tcPr>
            <w:tcW w:w="3396" w:type="dxa"/>
            <w:noWrap/>
          </w:tcPr>
          <w:p w14:paraId="1ABC045D" w14:textId="77777777" w:rsidR="00A64729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Bending</w:t>
            </w:r>
            <w:r>
              <w:rPr>
                <w:rFonts w:ascii="Times New Roman" w:hAnsi="Times New Roman" w:cs="Times New Roman"/>
              </w:rPr>
              <w:t xml:space="preserve"> &gt; </w:t>
            </w:r>
            <w:r w:rsidRPr="00613F56">
              <w:rPr>
                <w:rFonts w:ascii="Times New Roman" w:hAnsi="Times New Roman" w:cs="Times New Roman"/>
              </w:rPr>
              <w:t>45degree</w:t>
            </w:r>
          </w:p>
        </w:tc>
        <w:tc>
          <w:tcPr>
            <w:tcW w:w="1474" w:type="dxa"/>
            <w:noWrap/>
          </w:tcPr>
          <w:p w14:paraId="3A002E0A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1.29</w:t>
            </w:r>
          </w:p>
        </w:tc>
        <w:tc>
          <w:tcPr>
            <w:tcW w:w="1474" w:type="dxa"/>
            <w:noWrap/>
          </w:tcPr>
          <w:p w14:paraId="33F30FB3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0.53</w:t>
            </w:r>
          </w:p>
        </w:tc>
        <w:tc>
          <w:tcPr>
            <w:tcW w:w="1532" w:type="dxa"/>
            <w:noWrap/>
          </w:tcPr>
          <w:p w14:paraId="0EAE063F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3.1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32" w:type="dxa"/>
          </w:tcPr>
          <w:p w14:paraId="4532458D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0.56</w:t>
            </w:r>
          </w:p>
        </w:tc>
      </w:tr>
      <w:tr w:rsidR="00A64729" w:rsidRPr="00613F56" w14:paraId="01CF7064" w14:textId="77777777" w:rsidTr="00E850B2">
        <w:trPr>
          <w:trHeight w:val="300"/>
        </w:trPr>
        <w:tc>
          <w:tcPr>
            <w:tcW w:w="3396" w:type="dxa"/>
            <w:noWrap/>
            <w:hideMark/>
          </w:tcPr>
          <w:p w14:paraId="6C802596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613F56">
              <w:rPr>
                <w:rFonts w:ascii="Times New Roman" w:hAnsi="Times New Roman" w:cs="Times New Roman"/>
              </w:rPr>
              <w:t>alcification</w:t>
            </w:r>
          </w:p>
        </w:tc>
        <w:tc>
          <w:tcPr>
            <w:tcW w:w="1474" w:type="dxa"/>
            <w:noWrap/>
            <w:hideMark/>
          </w:tcPr>
          <w:p w14:paraId="0B2EECBF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0.81</w:t>
            </w:r>
          </w:p>
        </w:tc>
        <w:tc>
          <w:tcPr>
            <w:tcW w:w="1474" w:type="dxa"/>
            <w:noWrap/>
            <w:hideMark/>
          </w:tcPr>
          <w:p w14:paraId="223D1B9A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0.33</w:t>
            </w:r>
          </w:p>
        </w:tc>
        <w:tc>
          <w:tcPr>
            <w:tcW w:w="1532" w:type="dxa"/>
            <w:noWrap/>
            <w:hideMark/>
          </w:tcPr>
          <w:p w14:paraId="1D58AFF9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1.99</w:t>
            </w:r>
          </w:p>
        </w:tc>
        <w:tc>
          <w:tcPr>
            <w:tcW w:w="1532" w:type="dxa"/>
          </w:tcPr>
          <w:p w14:paraId="6E63B2CE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0.65</w:t>
            </w:r>
          </w:p>
        </w:tc>
      </w:tr>
      <w:tr w:rsidR="00A64729" w:rsidRPr="00613F56" w14:paraId="697AC5A7" w14:textId="77777777" w:rsidTr="00E850B2">
        <w:trPr>
          <w:trHeight w:val="300"/>
        </w:trPr>
        <w:tc>
          <w:tcPr>
            <w:tcW w:w="3396" w:type="dxa"/>
            <w:noWrap/>
            <w:hideMark/>
          </w:tcPr>
          <w:p w14:paraId="0E1760DB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Occlusion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13F56">
              <w:rPr>
                <w:rFonts w:ascii="Times New Roman" w:hAnsi="Times New Roman" w:cs="Times New Roman"/>
              </w:rPr>
              <w:t>length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13F56">
              <w:rPr>
                <w:rFonts w:ascii="Times New Roman" w:hAnsi="Times New Roman" w:cs="Times New Roman"/>
              </w:rPr>
              <w:t>20mm</w:t>
            </w:r>
          </w:p>
        </w:tc>
        <w:tc>
          <w:tcPr>
            <w:tcW w:w="1474" w:type="dxa"/>
            <w:noWrap/>
            <w:hideMark/>
          </w:tcPr>
          <w:p w14:paraId="31EB71B3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1.01</w:t>
            </w:r>
          </w:p>
        </w:tc>
        <w:tc>
          <w:tcPr>
            <w:tcW w:w="1474" w:type="dxa"/>
            <w:noWrap/>
            <w:hideMark/>
          </w:tcPr>
          <w:p w14:paraId="3075BD17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0.50</w:t>
            </w:r>
          </w:p>
        </w:tc>
        <w:tc>
          <w:tcPr>
            <w:tcW w:w="1532" w:type="dxa"/>
            <w:noWrap/>
            <w:hideMark/>
          </w:tcPr>
          <w:p w14:paraId="2FE3E5C3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2.04</w:t>
            </w:r>
          </w:p>
        </w:tc>
        <w:tc>
          <w:tcPr>
            <w:tcW w:w="1532" w:type="dxa"/>
          </w:tcPr>
          <w:p w14:paraId="54F22B7A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0.96</w:t>
            </w:r>
          </w:p>
        </w:tc>
      </w:tr>
      <w:tr w:rsidR="00A64729" w:rsidRPr="00613F56" w14:paraId="14EB3E85" w14:textId="77777777" w:rsidTr="00E850B2">
        <w:trPr>
          <w:trHeight w:val="300"/>
        </w:trPr>
        <w:tc>
          <w:tcPr>
            <w:tcW w:w="3396" w:type="dxa"/>
            <w:noWrap/>
            <w:hideMark/>
          </w:tcPr>
          <w:p w14:paraId="25FD8BCF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Previous failed CTO attempt</w:t>
            </w:r>
          </w:p>
        </w:tc>
        <w:tc>
          <w:tcPr>
            <w:tcW w:w="1474" w:type="dxa"/>
            <w:noWrap/>
            <w:hideMark/>
          </w:tcPr>
          <w:p w14:paraId="0AE94C82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0.98</w:t>
            </w:r>
          </w:p>
        </w:tc>
        <w:tc>
          <w:tcPr>
            <w:tcW w:w="1474" w:type="dxa"/>
            <w:noWrap/>
            <w:hideMark/>
          </w:tcPr>
          <w:p w14:paraId="3328D591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0.29</w:t>
            </w:r>
          </w:p>
        </w:tc>
        <w:tc>
          <w:tcPr>
            <w:tcW w:w="1532" w:type="dxa"/>
            <w:noWrap/>
            <w:hideMark/>
          </w:tcPr>
          <w:p w14:paraId="4095FA4F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3.23</w:t>
            </w:r>
          </w:p>
        </w:tc>
        <w:tc>
          <w:tcPr>
            <w:tcW w:w="1532" w:type="dxa"/>
          </w:tcPr>
          <w:p w14:paraId="54B09259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0.97</w:t>
            </w:r>
          </w:p>
        </w:tc>
      </w:tr>
      <w:tr w:rsidR="00A64729" w:rsidRPr="00613F56" w14:paraId="019EFF81" w14:textId="77777777" w:rsidTr="00E850B2">
        <w:trPr>
          <w:trHeight w:val="300"/>
        </w:trPr>
        <w:tc>
          <w:tcPr>
            <w:tcW w:w="3396" w:type="dxa"/>
            <w:noWrap/>
            <w:hideMark/>
          </w:tcPr>
          <w:p w14:paraId="1FCA3428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Dissection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13F56">
              <w:rPr>
                <w:rFonts w:ascii="Times New Roman" w:hAnsi="Times New Roman" w:cs="Times New Roman"/>
              </w:rPr>
              <w:t>after</w:t>
            </w:r>
            <w:r>
              <w:rPr>
                <w:rFonts w:ascii="Times New Roman" w:hAnsi="Times New Roman" w:cs="Times New Roman"/>
              </w:rPr>
              <w:t xml:space="preserve"> DCB/DES</w:t>
            </w:r>
          </w:p>
        </w:tc>
        <w:tc>
          <w:tcPr>
            <w:tcW w:w="1474" w:type="dxa"/>
            <w:noWrap/>
            <w:hideMark/>
          </w:tcPr>
          <w:p w14:paraId="2B3FB315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0.90</w:t>
            </w:r>
          </w:p>
        </w:tc>
        <w:tc>
          <w:tcPr>
            <w:tcW w:w="1474" w:type="dxa"/>
            <w:noWrap/>
            <w:hideMark/>
          </w:tcPr>
          <w:p w14:paraId="45C5EA38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0.27</w:t>
            </w:r>
          </w:p>
        </w:tc>
        <w:tc>
          <w:tcPr>
            <w:tcW w:w="1532" w:type="dxa"/>
            <w:noWrap/>
            <w:hideMark/>
          </w:tcPr>
          <w:p w14:paraId="54B74C05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2.98</w:t>
            </w:r>
          </w:p>
        </w:tc>
        <w:tc>
          <w:tcPr>
            <w:tcW w:w="1532" w:type="dxa"/>
          </w:tcPr>
          <w:p w14:paraId="16EC4851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0.86</w:t>
            </w:r>
          </w:p>
        </w:tc>
      </w:tr>
      <w:tr w:rsidR="00A64729" w:rsidRPr="00613F56" w14:paraId="56BA8D10" w14:textId="77777777" w:rsidTr="00E850B2">
        <w:trPr>
          <w:trHeight w:val="300"/>
        </w:trPr>
        <w:tc>
          <w:tcPr>
            <w:tcW w:w="3396" w:type="dxa"/>
            <w:noWrap/>
            <w:hideMark/>
          </w:tcPr>
          <w:p w14:paraId="4BBCB48E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NHLBI type A</w:t>
            </w:r>
          </w:p>
        </w:tc>
        <w:tc>
          <w:tcPr>
            <w:tcW w:w="1474" w:type="dxa"/>
            <w:noWrap/>
            <w:hideMark/>
          </w:tcPr>
          <w:p w14:paraId="21678A60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1.69</w:t>
            </w:r>
          </w:p>
        </w:tc>
        <w:tc>
          <w:tcPr>
            <w:tcW w:w="1474" w:type="dxa"/>
            <w:noWrap/>
            <w:hideMark/>
          </w:tcPr>
          <w:p w14:paraId="1C343B33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32" w:type="dxa"/>
            <w:noWrap/>
            <w:hideMark/>
          </w:tcPr>
          <w:p w14:paraId="1ACFE175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12.55</w:t>
            </w:r>
          </w:p>
        </w:tc>
        <w:tc>
          <w:tcPr>
            <w:tcW w:w="1532" w:type="dxa"/>
          </w:tcPr>
          <w:p w14:paraId="3408F562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0.60</w:t>
            </w:r>
          </w:p>
        </w:tc>
      </w:tr>
      <w:tr w:rsidR="00A64729" w:rsidRPr="00613F56" w14:paraId="0111A2B1" w14:textId="77777777" w:rsidTr="00E850B2">
        <w:trPr>
          <w:trHeight w:val="300"/>
        </w:trPr>
        <w:tc>
          <w:tcPr>
            <w:tcW w:w="3396" w:type="dxa"/>
            <w:noWrap/>
            <w:hideMark/>
          </w:tcPr>
          <w:p w14:paraId="4DC27E32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NHLBI type B</w:t>
            </w:r>
          </w:p>
        </w:tc>
        <w:tc>
          <w:tcPr>
            <w:tcW w:w="1474" w:type="dxa"/>
            <w:noWrap/>
            <w:hideMark/>
          </w:tcPr>
          <w:p w14:paraId="397026C5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1474" w:type="dxa"/>
            <w:noWrap/>
            <w:hideMark/>
          </w:tcPr>
          <w:p w14:paraId="1E8C2EE8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0.26</w:t>
            </w:r>
          </w:p>
        </w:tc>
        <w:tc>
          <w:tcPr>
            <w:tcW w:w="1532" w:type="dxa"/>
            <w:noWrap/>
            <w:hideMark/>
          </w:tcPr>
          <w:p w14:paraId="02F03DDF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4.76</w:t>
            </w:r>
          </w:p>
        </w:tc>
        <w:tc>
          <w:tcPr>
            <w:tcW w:w="1532" w:type="dxa"/>
          </w:tcPr>
          <w:p w14:paraId="55824158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0.86</w:t>
            </w:r>
          </w:p>
        </w:tc>
      </w:tr>
      <w:tr w:rsidR="00A64729" w:rsidRPr="00613F56" w14:paraId="570FFD4D" w14:textId="77777777" w:rsidTr="00E850B2">
        <w:trPr>
          <w:trHeight w:val="300"/>
        </w:trPr>
        <w:tc>
          <w:tcPr>
            <w:tcW w:w="3396" w:type="dxa"/>
            <w:noWrap/>
            <w:hideMark/>
          </w:tcPr>
          <w:p w14:paraId="1C9B22FD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Suboptimal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13F56">
              <w:rPr>
                <w:rFonts w:ascii="Times New Roman" w:hAnsi="Times New Roman" w:cs="Times New Roman"/>
              </w:rPr>
              <w:t>result</w:t>
            </w:r>
          </w:p>
        </w:tc>
        <w:tc>
          <w:tcPr>
            <w:tcW w:w="1474" w:type="dxa"/>
            <w:noWrap/>
            <w:hideMark/>
          </w:tcPr>
          <w:p w14:paraId="069A10B7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3.66</w:t>
            </w:r>
          </w:p>
        </w:tc>
        <w:tc>
          <w:tcPr>
            <w:tcW w:w="1474" w:type="dxa"/>
            <w:noWrap/>
            <w:hideMark/>
          </w:tcPr>
          <w:p w14:paraId="5F80026D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1.73</w:t>
            </w:r>
          </w:p>
        </w:tc>
        <w:tc>
          <w:tcPr>
            <w:tcW w:w="1532" w:type="dxa"/>
            <w:noWrap/>
            <w:hideMark/>
          </w:tcPr>
          <w:p w14:paraId="4CE9EBCC" w14:textId="77777777" w:rsidR="00A64729" w:rsidRPr="00613F56" w:rsidRDefault="00A64729" w:rsidP="00E850B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13F56">
              <w:rPr>
                <w:rFonts w:ascii="Times New Roman" w:hAnsi="Times New Roman" w:cs="Times New Roman"/>
              </w:rPr>
              <w:t>7.74</w:t>
            </w:r>
          </w:p>
        </w:tc>
        <w:tc>
          <w:tcPr>
            <w:tcW w:w="1532" w:type="dxa"/>
          </w:tcPr>
          <w:p w14:paraId="4507CB53" w14:textId="77777777" w:rsidR="00A64729" w:rsidRPr="008246CB" w:rsidRDefault="00A64729" w:rsidP="00E850B2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8246CB">
              <w:rPr>
                <w:rFonts w:ascii="Times New Roman" w:hAnsi="Times New Roman" w:cs="Times New Roman"/>
                <w:b/>
                <w:bCs/>
                <w:i/>
                <w:iCs/>
              </w:rPr>
              <w:t>&lt;0.001</w:t>
            </w:r>
          </w:p>
        </w:tc>
      </w:tr>
    </w:tbl>
    <w:p w14:paraId="1B755E1F" w14:textId="77777777" w:rsidR="00A64729" w:rsidRPr="00F74632" w:rsidRDefault="00A64729" w:rsidP="00A64729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Abbreviations: CTO = chronic total occlusion; DCB = drug coated balloons; DES = drug eluting stent; MI = myocardial infarction; PCI = percutaneous coronary intervention; COPD = chronic obstructive pulmonary disease; CABG = coronary artery bypass graft; CAD = coronary artery disease; eGFR = estimated glomerular filtration rate; LAD, left anterior descending artery; LCx, left circumflex artery; CABG, coronary artery bypass graft; NCB, non-compliant balloon; SCB, </w:t>
      </w:r>
      <w:r>
        <w:rPr>
          <w:rFonts w:ascii="Times New Roman" w:hAnsi="Times New Roman" w:cs="Times New Roman"/>
          <w:lang w:val="en-GB"/>
        </w:rPr>
        <w:lastRenderedPageBreak/>
        <w:t xml:space="preserve">semi compliant balloon; J-CTO, Japanese- chronic total occlusion score; NHLBI, National heart, lung and blood institute; HR, hazard ratio; CI, confidence interval. Statistically significance at p &lt;0.05. </w:t>
      </w:r>
    </w:p>
    <w:p w14:paraId="00A89B5D" w14:textId="77777777" w:rsidR="00A64729" w:rsidRDefault="00A64729" w:rsidP="00A64729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5F5CF8EE" w14:textId="64C2EF61" w:rsidR="00A64729" w:rsidRDefault="00A64729" w:rsidP="00A64729">
      <w:pPr>
        <w:spacing w:line="480" w:lineRule="auto"/>
        <w:rPr>
          <w:rFonts w:ascii="Times New Roman" w:hAnsi="Times New Roman" w:cs="Times New Roman"/>
          <w:lang w:val="en-GB"/>
        </w:rPr>
      </w:pPr>
    </w:p>
    <w:p w14:paraId="4C379597" w14:textId="77777777" w:rsidR="00A64729" w:rsidRPr="00A64729" w:rsidRDefault="00A64729">
      <w:pPr>
        <w:rPr>
          <w:lang w:val="en-GB"/>
        </w:rPr>
      </w:pPr>
    </w:p>
    <w:sectPr w:rsidR="00A64729" w:rsidRPr="00A647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729"/>
    <w:rsid w:val="00A64729"/>
    <w:rsid w:val="00B94A5F"/>
    <w:rsid w:val="00C27014"/>
    <w:rsid w:val="00F06CBE"/>
    <w:rsid w:val="00F86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09C916"/>
  <w15:chartTrackingRefBased/>
  <w15:docId w15:val="{AF2974E5-E1CF-CF40-9EED-E3C18CB1B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47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47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47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47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47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47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47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47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47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47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47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47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47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47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47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47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47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47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47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47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47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47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47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47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47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47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47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47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472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647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304</Words>
  <Characters>1736</Characters>
  <Application>Microsoft Office Word</Application>
  <DocSecurity>0</DocSecurity>
  <Lines>14</Lines>
  <Paragraphs>4</Paragraphs>
  <ScaleCrop>false</ScaleCrop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Rajkumar Natarajan (MED - Staff)</dc:creator>
  <cp:keywords/>
  <dc:description/>
  <cp:lastModifiedBy>Natarajan, Rajkumar (NNUHFT)</cp:lastModifiedBy>
  <cp:revision>3</cp:revision>
  <dcterms:created xsi:type="dcterms:W3CDTF">2025-12-02T09:35:00Z</dcterms:created>
  <dcterms:modified xsi:type="dcterms:W3CDTF">2025-12-28T10:22:00Z</dcterms:modified>
</cp:coreProperties>
</file>