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0A" w:rsidRPr="0027045D" w:rsidRDefault="008E3F0A" w:rsidP="008E3F0A">
      <w:pPr>
        <w:rPr>
          <w:rFonts w:ascii="Times New Roman" w:hAnsi="Times New Roman" w:cs="Times New Roman"/>
        </w:rPr>
      </w:pPr>
      <w:r w:rsidRPr="00F82E0F">
        <w:rPr>
          <w:rFonts w:ascii="Times New Roman" w:hAnsi="Times New Roman" w:cs="Times New Roman"/>
          <w:b/>
        </w:rPr>
        <w:t>Annex 1.</w:t>
      </w:r>
      <w:r w:rsidRPr="0027045D">
        <w:rPr>
          <w:rFonts w:ascii="Times New Roman" w:hAnsi="Times New Roman" w:cs="Times New Roman"/>
        </w:rPr>
        <w:t xml:space="preserve"> General characteristics (a) and data collection (b) of 1</w:t>
      </w:r>
      <w:r w:rsidR="00773508">
        <w:rPr>
          <w:rFonts w:ascii="Times New Roman" w:hAnsi="Times New Roman" w:cs="Times New Roman"/>
        </w:rPr>
        <w:t>3</w:t>
      </w:r>
      <w:bookmarkStart w:id="0" w:name="_GoBack"/>
      <w:bookmarkEnd w:id="0"/>
      <w:r w:rsidRPr="0027045D">
        <w:rPr>
          <w:rFonts w:ascii="Times New Roman" w:hAnsi="Times New Roman" w:cs="Times New Roman"/>
        </w:rPr>
        <w:t xml:space="preserve"> cross</w:t>
      </w:r>
      <w:r>
        <w:rPr>
          <w:rFonts w:ascii="Times New Roman" w:hAnsi="Times New Roman" w:cs="Times New Roman"/>
        </w:rPr>
        <w:t>-</w:t>
      </w:r>
      <w:r w:rsidRPr="0027045D">
        <w:rPr>
          <w:rFonts w:ascii="Times New Roman" w:hAnsi="Times New Roman" w:cs="Times New Roman"/>
        </w:rPr>
        <w:t>sectional surveys aiming to record intake of specific fluids (water and beverages of all kind) of children, adolescents and/or adults</w:t>
      </w:r>
    </w:p>
    <w:tbl>
      <w:tblPr>
        <w:tblStyle w:val="LightShading"/>
        <w:tblW w:w="12991" w:type="dxa"/>
        <w:tblLayout w:type="fixed"/>
        <w:tblLook w:val="06A0" w:firstRow="1" w:lastRow="0" w:firstColumn="1" w:lastColumn="0" w:noHBand="1" w:noVBand="1"/>
      </w:tblPr>
      <w:tblGrid>
        <w:gridCol w:w="1951"/>
        <w:gridCol w:w="1418"/>
        <w:gridCol w:w="1842"/>
        <w:gridCol w:w="659"/>
        <w:gridCol w:w="602"/>
        <w:gridCol w:w="992"/>
        <w:gridCol w:w="1134"/>
        <w:gridCol w:w="709"/>
        <w:gridCol w:w="1276"/>
        <w:gridCol w:w="2408"/>
      </w:tblGrid>
      <w:tr w:rsidR="008E3F0A" w:rsidRPr="0027045D" w:rsidTr="007E4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1" w:type="dxa"/>
            <w:gridSpan w:val="10"/>
            <w:tcBorders>
              <w:bottom w:val="nil"/>
            </w:tcBorders>
          </w:tcPr>
          <w:p w:rsidR="008E3F0A" w:rsidRPr="0027045D" w:rsidRDefault="008E3F0A" w:rsidP="007E475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General characteristics of cross-sectional surveys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bottom w:val="nil"/>
            </w:tcBorders>
          </w:tcPr>
          <w:p w:rsidR="008E3F0A" w:rsidRPr="0027045D" w:rsidRDefault="008E3F0A" w:rsidP="007E475B">
            <w:pPr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Country, study year</w:t>
            </w:r>
          </w:p>
        </w:tc>
        <w:tc>
          <w:tcPr>
            <w:tcW w:w="1418" w:type="dxa"/>
            <w:tcBorders>
              <w:bottom w:val="nil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Responsible Institute</w:t>
            </w:r>
          </w:p>
        </w:tc>
        <w:tc>
          <w:tcPr>
            <w:tcW w:w="1842" w:type="dxa"/>
            <w:tcBorders>
              <w:bottom w:val="nil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Sampling method</w:t>
            </w:r>
          </w:p>
        </w:tc>
        <w:tc>
          <w:tcPr>
            <w:tcW w:w="5372" w:type="dxa"/>
            <w:gridSpan w:val="6"/>
            <w:tcBorders>
              <w:bottom w:val="nil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If a quota based method or stratification was used, quotas/stratification were set for:</w:t>
            </w:r>
          </w:p>
        </w:tc>
        <w:tc>
          <w:tcPr>
            <w:tcW w:w="2408" w:type="dxa"/>
            <w:tcBorders>
              <w:bottom w:val="nil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Exclusion criteria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Regions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Urban/</w:t>
            </w:r>
            <w:r w:rsidRPr="0027045D">
              <w:rPr>
                <w:rFonts w:ascii="Times New Roman" w:hAnsi="Times New Roman" w:cs="Times New Roman"/>
              </w:rPr>
              <w:br/>
              <w:t>rural area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SEL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Mexico, 2012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IPSOS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Systematic random sampling,  Quota method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None 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Brazil, 2008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GFK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hAnsi="Times New Roman" w:cs="Times New Roman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Argentina, 2009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TNS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  <w:r w:rsidRPr="0027045D">
              <w:rPr>
                <w:rFonts w:ascii="Times New Roman" w:hAnsi="Times New Roman" w:cs="Times New Roman"/>
              </w:rPr>
              <w:t>; participating to survey about non-alcoholic drinks in last 6 months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Uruguay, 2012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GFK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Spain, 2012 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TNS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Educational level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France, 2012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TNS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proofErr w:type="spellStart"/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  <w:t>Belgium</w:t>
            </w:r>
            <w:proofErr w:type="spellEnd"/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  <w:t>, 2012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CEDE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Random, </w:t>
            </w:r>
            <w:r>
              <w:rPr>
                <w:rFonts w:ascii="Times New Roman" w:hAnsi="Times New Roman" w:cs="Times New Roman"/>
              </w:rPr>
              <w:t>S</w:t>
            </w:r>
            <w:r w:rsidRPr="0027045D">
              <w:rPr>
                <w:rFonts w:ascii="Times New Roman" w:hAnsi="Times New Roman" w:cs="Times New Roman"/>
              </w:rPr>
              <w:t>tratified Cluster sampling (schools)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Educational system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None 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UK, 2010 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IPSOS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Away from home for more than two nights in the sampling week ; specific diagnosed disease; following a medically-prescribed diet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lastRenderedPageBreak/>
              <w:t xml:space="preserve">Poland, 2014 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TNS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Educational level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  <w:r w:rsidRPr="0027045D">
              <w:rPr>
                <w:rFonts w:ascii="Times New Roman" w:hAnsi="Times New Roman" w:cs="Times New Roman"/>
              </w:rPr>
              <w:t>; participating in market research within last 6 months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Turkey, 2011 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IPSOS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Systematic random sampling,  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None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Iran, 2013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NNFTRI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Random, stratified Cluster sampling (schools)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School grade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None</w:t>
            </w:r>
          </w:p>
        </w:tc>
      </w:tr>
      <w:tr w:rsidR="008E3F0A" w:rsidRPr="0027045D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China, 2011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CDC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Multi-stage random sampling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School grade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27045D">
              <w:rPr>
                <w:rFonts w:ascii="Times New Roman" w:hAnsi="Times New Roman" w:cs="Times New Roman"/>
              </w:rPr>
              <w:t>pecific diagnosed disease</w:t>
            </w:r>
          </w:p>
        </w:tc>
      </w:tr>
      <w:tr w:rsidR="008E3F0A" w:rsidRPr="0027045D" w:rsidTr="007E475B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8E3F0A" w:rsidRPr="0027045D" w:rsidRDefault="008E3F0A" w:rsidP="007E475B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Indonesia, 2012</w:t>
            </w:r>
          </w:p>
        </w:tc>
        <w:tc>
          <w:tcPr>
            <w:tcW w:w="141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Nielsen</w:t>
            </w:r>
          </w:p>
        </w:tc>
        <w:tc>
          <w:tcPr>
            <w:tcW w:w="184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Systematic random sampling,  Quota method</w:t>
            </w:r>
          </w:p>
        </w:tc>
        <w:tc>
          <w:tcPr>
            <w:tcW w:w="65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60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08" w:type="dxa"/>
          </w:tcPr>
          <w:p w:rsidR="008E3F0A" w:rsidRPr="0027045D" w:rsidRDefault="008E3F0A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Working in company advertising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</w:tr>
    </w:tbl>
    <w:p w:rsidR="008E3F0A" w:rsidRPr="0027045D" w:rsidRDefault="008E3F0A" w:rsidP="008E3F0A">
      <w:pPr>
        <w:rPr>
          <w:rFonts w:ascii="Times New Roman" w:hAnsi="Times New Roman" w:cs="Times New Roman"/>
        </w:rPr>
      </w:pPr>
      <w:proofErr w:type="gramStart"/>
      <w:r w:rsidRPr="0027045D">
        <w:rPr>
          <w:rFonts w:ascii="Times New Roman" w:hAnsi="Times New Roman" w:cs="Times New Roman"/>
          <w:vertAlign w:val="superscript"/>
        </w:rPr>
        <w:t>a</w:t>
      </w:r>
      <w:proofErr w:type="gramEnd"/>
      <w:r w:rsidRPr="0027045D">
        <w:rPr>
          <w:rFonts w:ascii="Times New Roman" w:hAnsi="Times New Roman" w:cs="Times New Roman"/>
        </w:rPr>
        <w:t xml:space="preserve"> Working in company advertising, marketing, market research, media or manufacture, distribution and sale of different types of beverages</w:t>
      </w:r>
    </w:p>
    <w:p w:rsidR="008E3F0A" w:rsidRPr="0027045D" w:rsidRDefault="008E3F0A" w:rsidP="008E3F0A">
      <w:pPr>
        <w:rPr>
          <w:rFonts w:ascii="Times New Roman" w:hAnsi="Times New Roman" w:cs="Times New Roman"/>
        </w:rPr>
      </w:pPr>
      <w:r w:rsidRPr="0027045D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CDC Center of Disease Control; </w:t>
      </w:r>
      <w:r w:rsidRPr="0027045D">
        <w:rPr>
          <w:rFonts w:ascii="Times New Roman" w:hAnsi="Times New Roman" w:cs="Times New Roman"/>
        </w:rPr>
        <w:t xml:space="preserve">CEDE Club </w:t>
      </w:r>
      <w:proofErr w:type="spellStart"/>
      <w:r w:rsidRPr="0027045D">
        <w:rPr>
          <w:rFonts w:ascii="Times New Roman" w:hAnsi="Times New Roman" w:cs="Times New Roman"/>
        </w:rPr>
        <w:t>Européen</w:t>
      </w:r>
      <w:proofErr w:type="spellEnd"/>
      <w:r w:rsidRPr="0027045D">
        <w:rPr>
          <w:rFonts w:ascii="Times New Roman" w:hAnsi="Times New Roman" w:cs="Times New Roman"/>
        </w:rPr>
        <w:t xml:space="preserve"> des </w:t>
      </w:r>
      <w:proofErr w:type="spellStart"/>
      <w:r w:rsidRPr="0027045D">
        <w:rPr>
          <w:rFonts w:ascii="Times New Roman" w:hAnsi="Times New Roman" w:cs="Times New Roman"/>
        </w:rPr>
        <w:t>Diététiciens</w:t>
      </w:r>
      <w:proofErr w:type="spellEnd"/>
      <w:r w:rsidRPr="0027045D">
        <w:rPr>
          <w:rFonts w:ascii="Times New Roman" w:hAnsi="Times New Roman" w:cs="Times New Roman"/>
        </w:rPr>
        <w:t xml:space="preserve"> de </w:t>
      </w:r>
      <w:proofErr w:type="spellStart"/>
      <w:r w:rsidRPr="0027045D">
        <w:rPr>
          <w:rFonts w:ascii="Times New Roman" w:hAnsi="Times New Roman" w:cs="Times New Roman"/>
        </w:rPr>
        <w:t>l’Enfance</w:t>
      </w:r>
      <w:proofErr w:type="spellEnd"/>
      <w:r w:rsidRPr="0027045D">
        <w:rPr>
          <w:rFonts w:ascii="Times New Roman" w:hAnsi="Times New Roman" w:cs="Times New Roman"/>
        </w:rPr>
        <w:t>; NNFTRI National Nutrition and Food</w:t>
      </w:r>
      <w:r>
        <w:rPr>
          <w:rFonts w:ascii="Times New Roman" w:hAnsi="Times New Roman" w:cs="Times New Roman"/>
        </w:rPr>
        <w:t xml:space="preserve"> </w:t>
      </w:r>
      <w:r w:rsidRPr="0027045D">
        <w:rPr>
          <w:rFonts w:ascii="Times New Roman" w:hAnsi="Times New Roman" w:cs="Times New Roman"/>
        </w:rPr>
        <w:t xml:space="preserve">Technology Research Institute, </w:t>
      </w:r>
      <w:proofErr w:type="spellStart"/>
      <w:r w:rsidRPr="0027045D">
        <w:rPr>
          <w:rFonts w:ascii="Times New Roman" w:hAnsi="Times New Roman" w:cs="Times New Roman"/>
        </w:rPr>
        <w:t>Shahid</w:t>
      </w:r>
      <w:proofErr w:type="spellEnd"/>
      <w:r w:rsidRPr="0027045D">
        <w:rPr>
          <w:rFonts w:ascii="Times New Roman" w:hAnsi="Times New Roman" w:cs="Times New Roman"/>
        </w:rPr>
        <w:t xml:space="preserve"> </w:t>
      </w:r>
      <w:proofErr w:type="spellStart"/>
      <w:r w:rsidRPr="0027045D">
        <w:rPr>
          <w:rFonts w:ascii="Times New Roman" w:hAnsi="Times New Roman" w:cs="Times New Roman"/>
        </w:rPr>
        <w:t>Beheshti</w:t>
      </w:r>
      <w:proofErr w:type="spellEnd"/>
      <w:r w:rsidRPr="0027045D">
        <w:rPr>
          <w:rFonts w:ascii="Times New Roman" w:hAnsi="Times New Roman" w:cs="Times New Roman"/>
        </w:rPr>
        <w:t xml:space="preserve"> University of Medical Sciences, Tehran, Iran; SEL socio</w:t>
      </w:r>
      <w:r>
        <w:rPr>
          <w:rFonts w:ascii="Times New Roman" w:hAnsi="Times New Roman" w:cs="Times New Roman"/>
        </w:rPr>
        <w:t>-</w:t>
      </w:r>
      <w:r w:rsidRPr="0027045D">
        <w:rPr>
          <w:rFonts w:ascii="Times New Roman" w:hAnsi="Times New Roman" w:cs="Times New Roman"/>
        </w:rPr>
        <w:t xml:space="preserve">economic level.  </w:t>
      </w:r>
      <w:r w:rsidRPr="0027045D">
        <w:rPr>
          <w:rFonts w:ascii="Times New Roman" w:hAnsi="Times New Roman" w:cs="Times New Roman"/>
        </w:rPr>
        <w:br w:type="page"/>
      </w:r>
    </w:p>
    <w:tbl>
      <w:tblPr>
        <w:tblStyle w:val="LightShading"/>
        <w:tblW w:w="11165" w:type="dxa"/>
        <w:tblLayout w:type="fixed"/>
        <w:tblLook w:val="06A0" w:firstRow="1" w:lastRow="0" w:firstColumn="1" w:lastColumn="0" w:noHBand="1" w:noVBand="1"/>
      </w:tblPr>
      <w:tblGrid>
        <w:gridCol w:w="1809"/>
        <w:gridCol w:w="2399"/>
        <w:gridCol w:w="1418"/>
        <w:gridCol w:w="1627"/>
        <w:gridCol w:w="2126"/>
        <w:gridCol w:w="1786"/>
      </w:tblGrid>
      <w:tr w:rsidR="005217D0" w:rsidRPr="0027045D" w:rsidTr="00521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217D0" w:rsidRPr="005217D0" w:rsidRDefault="005217D0" w:rsidP="005217D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217D0">
              <w:rPr>
                <w:rFonts w:ascii="Times New Roman" w:hAnsi="Times New Roman" w:cs="Times New Roman"/>
                <w:bCs w:val="0"/>
              </w:rPr>
              <w:lastRenderedPageBreak/>
              <w:t>b.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17D0">
              <w:rPr>
                <w:rFonts w:ascii="Times New Roman" w:hAnsi="Times New Roman" w:cs="Times New Roman"/>
              </w:rPr>
              <w:t>Data collection</w:t>
            </w:r>
          </w:p>
        </w:tc>
      </w:tr>
      <w:tr w:rsidR="005217D0" w:rsidRPr="0027045D" w:rsidTr="005217D0">
        <w:trPr>
          <w:cantSplit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single" w:sz="4" w:space="0" w:color="auto"/>
            </w:tcBorders>
          </w:tcPr>
          <w:p w:rsidR="005217D0" w:rsidRPr="0027045D" w:rsidRDefault="005217D0" w:rsidP="007E475B">
            <w:pPr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2399" w:type="dxa"/>
            <w:tcBorders>
              <w:top w:val="nil"/>
              <w:bottom w:val="single" w:sz="4" w:space="0" w:color="auto"/>
            </w:tcBorders>
          </w:tcPr>
          <w:p w:rsidR="005217D0" w:rsidRPr="0027045D" w:rsidRDefault="005217D0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Period of data collection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217D0" w:rsidRPr="0027045D" w:rsidRDefault="005217D0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 xml:space="preserve">Recruited age range 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:rsidR="005217D0" w:rsidRPr="0027045D" w:rsidRDefault="005217D0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 xml:space="preserve">Age recording </w:t>
            </w:r>
            <w:r w:rsidRPr="0027045D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217D0" w:rsidRPr="0027045D" w:rsidRDefault="005217D0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Dietary assessment method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17D0" w:rsidRPr="0027045D" w:rsidRDefault="005217D0" w:rsidP="007E4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7045D">
              <w:rPr>
                <w:rFonts w:ascii="Times New Roman" w:hAnsi="Times New Roman" w:cs="Times New Roman"/>
                <w:b/>
              </w:rPr>
              <w:t>Administration form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</w:tcBorders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Mexico, 2012 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April – May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1-65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Brazil, 2008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Wave 1: March</w:t>
            </w:r>
            <w:r w:rsidRPr="0027045D">
              <w:rPr>
                <w:rFonts w:ascii="Times New Roman" w:hAnsi="Times New Roman" w:cs="Times New Roman"/>
              </w:rPr>
              <w:br/>
              <w:t>Wave 2: September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1-55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2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hAnsi="Times New Roman" w:cs="Times New Roman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Argentina, 2012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November - December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0-65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7 day fluid record 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Uruguay, 2012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Wave 1: March</w:t>
            </w:r>
            <w:r w:rsidRPr="0027045D">
              <w:rPr>
                <w:rFonts w:ascii="Times New Roman" w:hAnsi="Times New Roman" w:cs="Times New Roman"/>
              </w:rPr>
              <w:br/>
              <w:t>Wave 2: December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6-65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Categorical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Spain, 2012 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March - May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6-70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France, 2012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April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0-70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Online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val="nl-BE" w:eastAsia="es-ES"/>
              </w:rPr>
              <w:t>Belgium</w:t>
            </w: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  <w:t>, 2012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February - June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8-13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UK, 2010 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3-65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Poland, 2014 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3-87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 xml:space="preserve">Turkey, 2011 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January – February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2-55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Iran, 2013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April – May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8 - 17 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 xml:space="preserve">7 day fluid record 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China, 2011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September – October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8 – 17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  <w:tr w:rsidR="005217D0" w:rsidRPr="0027045D" w:rsidTr="00521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5217D0" w:rsidRPr="0027045D" w:rsidRDefault="005217D0" w:rsidP="008E3F0A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s-ES" w:eastAsia="es-ES"/>
              </w:rPr>
            </w:pPr>
            <w:r w:rsidRPr="0027045D">
              <w:rPr>
                <w:rFonts w:ascii="Times New Roman" w:eastAsia="Times New Roman" w:hAnsi="Times New Roman" w:cs="Times New Roman"/>
                <w:bCs w:val="0"/>
                <w:color w:val="000000"/>
                <w:lang w:eastAsia="es-ES"/>
              </w:rPr>
              <w:t>Indonesia, 2012</w:t>
            </w:r>
          </w:p>
        </w:tc>
        <w:tc>
          <w:tcPr>
            <w:tcW w:w="2399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June – July</w:t>
            </w:r>
          </w:p>
        </w:tc>
        <w:tc>
          <w:tcPr>
            <w:tcW w:w="1418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1- 65</w:t>
            </w:r>
          </w:p>
        </w:tc>
        <w:tc>
          <w:tcPr>
            <w:tcW w:w="1627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2126" w:type="dxa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7 day fluid record</w:t>
            </w:r>
            <w:r w:rsidRPr="0027045D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1786" w:type="dxa"/>
            <w:shd w:val="clear" w:color="auto" w:fill="auto"/>
          </w:tcPr>
          <w:p w:rsidR="005217D0" w:rsidRPr="0027045D" w:rsidRDefault="005217D0" w:rsidP="008E3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7045D">
              <w:rPr>
                <w:rFonts w:ascii="Times New Roman" w:hAnsi="Times New Roman" w:cs="Times New Roman"/>
              </w:rPr>
              <w:t>Paper</w:t>
            </w:r>
          </w:p>
        </w:tc>
      </w:tr>
    </w:tbl>
    <w:p w:rsidR="00E35EEA" w:rsidRPr="008E3F0A" w:rsidRDefault="008E3F0A">
      <w:pPr>
        <w:rPr>
          <w:rFonts w:ascii="Times New Roman" w:hAnsi="Times New Roman" w:cs="Times New Roman"/>
        </w:rPr>
      </w:pPr>
      <w:proofErr w:type="gramStart"/>
      <w:r w:rsidRPr="0027045D">
        <w:rPr>
          <w:rFonts w:ascii="Times New Roman" w:hAnsi="Times New Roman" w:cs="Times New Roman"/>
          <w:vertAlign w:val="superscript"/>
        </w:rPr>
        <w:t>b</w:t>
      </w:r>
      <w:proofErr w:type="gramEnd"/>
      <w:r w:rsidRPr="0027045D">
        <w:rPr>
          <w:rFonts w:ascii="Times New Roman" w:hAnsi="Times New Roman" w:cs="Times New Roman"/>
          <w:vertAlign w:val="superscript"/>
        </w:rPr>
        <w:t xml:space="preserve"> </w:t>
      </w:r>
      <w:r w:rsidRPr="0027045D">
        <w:rPr>
          <w:rFonts w:ascii="Times New Roman" w:hAnsi="Times New Roman" w:cs="Times New Roman"/>
        </w:rPr>
        <w:t>Non-alcoholic beverages only</w:t>
      </w:r>
      <w:r>
        <w:rPr>
          <w:rFonts w:ascii="Times New Roman" w:hAnsi="Times New Roman" w:cs="Times New Roman"/>
        </w:rPr>
        <w:t xml:space="preserve">. Abbreviation: </w:t>
      </w:r>
      <w:proofErr w:type="spellStart"/>
      <w:proofErr w:type="gramStart"/>
      <w:r>
        <w:rPr>
          <w:rFonts w:ascii="Times New Roman" w:hAnsi="Times New Roman" w:cs="Times New Roman"/>
        </w:rPr>
        <w:t>n.a</w:t>
      </w:r>
      <w:proofErr w:type="spellEnd"/>
      <w:proofErr w:type="gramEnd"/>
      <w:r>
        <w:rPr>
          <w:rFonts w:ascii="Times New Roman" w:hAnsi="Times New Roman" w:cs="Times New Roman"/>
        </w:rPr>
        <w:t xml:space="preserve">. not available </w:t>
      </w:r>
    </w:p>
    <w:sectPr w:rsidR="00E35EEA" w:rsidRPr="008E3F0A" w:rsidSect="008E3F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002"/>
    <w:multiLevelType w:val="hybridMultilevel"/>
    <w:tmpl w:val="35A42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FF"/>
    <w:rsid w:val="0000630E"/>
    <w:rsid w:val="00021EBE"/>
    <w:rsid w:val="000224DF"/>
    <w:rsid w:val="00025231"/>
    <w:rsid w:val="00043DC8"/>
    <w:rsid w:val="00043EA1"/>
    <w:rsid w:val="00066C4F"/>
    <w:rsid w:val="00070052"/>
    <w:rsid w:val="00084CC7"/>
    <w:rsid w:val="0008578E"/>
    <w:rsid w:val="00090110"/>
    <w:rsid w:val="000A0288"/>
    <w:rsid w:val="000D218E"/>
    <w:rsid w:val="000D5CCD"/>
    <w:rsid w:val="001108A2"/>
    <w:rsid w:val="001132E6"/>
    <w:rsid w:val="001147FF"/>
    <w:rsid w:val="00116AC0"/>
    <w:rsid w:val="00130739"/>
    <w:rsid w:val="00143602"/>
    <w:rsid w:val="00160053"/>
    <w:rsid w:val="00164537"/>
    <w:rsid w:val="001A7E73"/>
    <w:rsid w:val="001B285A"/>
    <w:rsid w:val="001B6319"/>
    <w:rsid w:val="001C226D"/>
    <w:rsid w:val="001C26F0"/>
    <w:rsid w:val="001F7645"/>
    <w:rsid w:val="002165AA"/>
    <w:rsid w:val="002442B0"/>
    <w:rsid w:val="002570FA"/>
    <w:rsid w:val="00267584"/>
    <w:rsid w:val="002B305B"/>
    <w:rsid w:val="002C37DF"/>
    <w:rsid w:val="002E3A26"/>
    <w:rsid w:val="003023BC"/>
    <w:rsid w:val="00305073"/>
    <w:rsid w:val="003410A2"/>
    <w:rsid w:val="00351F94"/>
    <w:rsid w:val="00356DA1"/>
    <w:rsid w:val="00364BE9"/>
    <w:rsid w:val="0037201E"/>
    <w:rsid w:val="00384D00"/>
    <w:rsid w:val="003942AE"/>
    <w:rsid w:val="003A26A7"/>
    <w:rsid w:val="003D791E"/>
    <w:rsid w:val="003E4BB1"/>
    <w:rsid w:val="0040772E"/>
    <w:rsid w:val="00415A3F"/>
    <w:rsid w:val="004438A9"/>
    <w:rsid w:val="00446CC2"/>
    <w:rsid w:val="00451E6B"/>
    <w:rsid w:val="004527F8"/>
    <w:rsid w:val="00455072"/>
    <w:rsid w:val="00466EB2"/>
    <w:rsid w:val="004674D7"/>
    <w:rsid w:val="0048354F"/>
    <w:rsid w:val="00493615"/>
    <w:rsid w:val="004A51AC"/>
    <w:rsid w:val="004F436D"/>
    <w:rsid w:val="005217D0"/>
    <w:rsid w:val="00527F05"/>
    <w:rsid w:val="00542B35"/>
    <w:rsid w:val="0054454F"/>
    <w:rsid w:val="0054468D"/>
    <w:rsid w:val="00556FDD"/>
    <w:rsid w:val="00560C14"/>
    <w:rsid w:val="00563D20"/>
    <w:rsid w:val="00583613"/>
    <w:rsid w:val="005B5D0E"/>
    <w:rsid w:val="005D14F5"/>
    <w:rsid w:val="005D45DD"/>
    <w:rsid w:val="005F5470"/>
    <w:rsid w:val="005F61CE"/>
    <w:rsid w:val="00606FCF"/>
    <w:rsid w:val="006128F4"/>
    <w:rsid w:val="006170E5"/>
    <w:rsid w:val="00633CDF"/>
    <w:rsid w:val="006516A0"/>
    <w:rsid w:val="0066189B"/>
    <w:rsid w:val="0066670C"/>
    <w:rsid w:val="00667414"/>
    <w:rsid w:val="006A2935"/>
    <w:rsid w:val="006B71FF"/>
    <w:rsid w:val="006C57F3"/>
    <w:rsid w:val="006D10B0"/>
    <w:rsid w:val="006F7866"/>
    <w:rsid w:val="0070052A"/>
    <w:rsid w:val="007070A9"/>
    <w:rsid w:val="007119B9"/>
    <w:rsid w:val="00727891"/>
    <w:rsid w:val="00733510"/>
    <w:rsid w:val="0074076D"/>
    <w:rsid w:val="007607BB"/>
    <w:rsid w:val="007637B9"/>
    <w:rsid w:val="00773508"/>
    <w:rsid w:val="007859A9"/>
    <w:rsid w:val="007B1746"/>
    <w:rsid w:val="007D5467"/>
    <w:rsid w:val="00841776"/>
    <w:rsid w:val="008418F7"/>
    <w:rsid w:val="00843655"/>
    <w:rsid w:val="0085726A"/>
    <w:rsid w:val="008633BF"/>
    <w:rsid w:val="008728C9"/>
    <w:rsid w:val="00883129"/>
    <w:rsid w:val="008A3A87"/>
    <w:rsid w:val="008A6CA8"/>
    <w:rsid w:val="008B2326"/>
    <w:rsid w:val="008C4DAF"/>
    <w:rsid w:val="008C7CC1"/>
    <w:rsid w:val="008D418A"/>
    <w:rsid w:val="008E3F0A"/>
    <w:rsid w:val="00912910"/>
    <w:rsid w:val="00914363"/>
    <w:rsid w:val="00916E1F"/>
    <w:rsid w:val="00933062"/>
    <w:rsid w:val="009426D4"/>
    <w:rsid w:val="00954AC8"/>
    <w:rsid w:val="009558CC"/>
    <w:rsid w:val="00957ADA"/>
    <w:rsid w:val="009735FF"/>
    <w:rsid w:val="0099170A"/>
    <w:rsid w:val="009A6E56"/>
    <w:rsid w:val="009D2E42"/>
    <w:rsid w:val="009E1140"/>
    <w:rsid w:val="009E6EDC"/>
    <w:rsid w:val="00A04290"/>
    <w:rsid w:val="00A052FE"/>
    <w:rsid w:val="00A27F2C"/>
    <w:rsid w:val="00A358E2"/>
    <w:rsid w:val="00A5639B"/>
    <w:rsid w:val="00A70971"/>
    <w:rsid w:val="00AA6829"/>
    <w:rsid w:val="00AB687F"/>
    <w:rsid w:val="00AF0308"/>
    <w:rsid w:val="00AF4C6A"/>
    <w:rsid w:val="00AF4D59"/>
    <w:rsid w:val="00B0125D"/>
    <w:rsid w:val="00B02843"/>
    <w:rsid w:val="00B1108C"/>
    <w:rsid w:val="00B264E2"/>
    <w:rsid w:val="00B311C4"/>
    <w:rsid w:val="00B347F2"/>
    <w:rsid w:val="00B7353A"/>
    <w:rsid w:val="00B80CAF"/>
    <w:rsid w:val="00B84E3A"/>
    <w:rsid w:val="00BA6F80"/>
    <w:rsid w:val="00BA7AF8"/>
    <w:rsid w:val="00BD6993"/>
    <w:rsid w:val="00BE4452"/>
    <w:rsid w:val="00BF3B02"/>
    <w:rsid w:val="00C004AA"/>
    <w:rsid w:val="00C12A08"/>
    <w:rsid w:val="00C15F6A"/>
    <w:rsid w:val="00C22A9D"/>
    <w:rsid w:val="00C2753D"/>
    <w:rsid w:val="00C46E10"/>
    <w:rsid w:val="00C65276"/>
    <w:rsid w:val="00C84547"/>
    <w:rsid w:val="00CA3F70"/>
    <w:rsid w:val="00CB1319"/>
    <w:rsid w:val="00CB137A"/>
    <w:rsid w:val="00CE46CB"/>
    <w:rsid w:val="00CF6F2C"/>
    <w:rsid w:val="00CF7EA9"/>
    <w:rsid w:val="00D07DB2"/>
    <w:rsid w:val="00D215E1"/>
    <w:rsid w:val="00D27EB4"/>
    <w:rsid w:val="00D54F21"/>
    <w:rsid w:val="00D61C73"/>
    <w:rsid w:val="00D622CE"/>
    <w:rsid w:val="00D80A80"/>
    <w:rsid w:val="00D95B90"/>
    <w:rsid w:val="00DB673A"/>
    <w:rsid w:val="00DD2A35"/>
    <w:rsid w:val="00E0557E"/>
    <w:rsid w:val="00E14F05"/>
    <w:rsid w:val="00E16549"/>
    <w:rsid w:val="00E227C8"/>
    <w:rsid w:val="00E234C2"/>
    <w:rsid w:val="00E35AD3"/>
    <w:rsid w:val="00E35EEA"/>
    <w:rsid w:val="00E91605"/>
    <w:rsid w:val="00EA28F1"/>
    <w:rsid w:val="00EE1064"/>
    <w:rsid w:val="00F0429B"/>
    <w:rsid w:val="00F3798A"/>
    <w:rsid w:val="00F72086"/>
    <w:rsid w:val="00F753F5"/>
    <w:rsid w:val="00F82B61"/>
    <w:rsid w:val="00F94FDE"/>
    <w:rsid w:val="00FA1040"/>
    <w:rsid w:val="00FB0BEC"/>
    <w:rsid w:val="00FC2379"/>
    <w:rsid w:val="00FC2C2A"/>
    <w:rsid w:val="00FC4EEF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F0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0A"/>
    <w:pPr>
      <w:ind w:left="720"/>
      <w:contextualSpacing/>
    </w:pPr>
  </w:style>
  <w:style w:type="table" w:styleId="LightShading">
    <w:name w:val="Light Shading"/>
    <w:basedOn w:val="TableNormal"/>
    <w:uiPriority w:val="60"/>
    <w:rsid w:val="008E3F0A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8E3F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E3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F0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0A"/>
    <w:pPr>
      <w:ind w:left="720"/>
      <w:contextualSpacing/>
    </w:pPr>
  </w:style>
  <w:style w:type="table" w:styleId="LightShading">
    <w:name w:val="Light Shading"/>
    <w:basedOn w:val="TableNormal"/>
    <w:uiPriority w:val="60"/>
    <w:rsid w:val="008E3F0A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8E3F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E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519</Words>
  <Characters>2962</Characters>
  <Application>Microsoft Office Word</Application>
  <DocSecurity>0</DocSecurity>
  <Lines>24</Lines>
  <Paragraphs>6</Paragraphs>
  <ScaleCrop>false</ScaleCrop>
  <Company>Danone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BOTTIN Jeanne</dc:creator>
  <cp:keywords/>
  <dc:description/>
  <cp:lastModifiedBy>GUELINCKX Isabelle</cp:lastModifiedBy>
  <cp:revision>4</cp:revision>
  <dcterms:created xsi:type="dcterms:W3CDTF">2015-05-26T12:15:00Z</dcterms:created>
  <dcterms:modified xsi:type="dcterms:W3CDTF">2015-06-03T17:56:00Z</dcterms:modified>
</cp:coreProperties>
</file>