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7C173" w14:textId="77777777" w:rsidR="00046486" w:rsidRDefault="00046486" w:rsidP="00046486"/>
    <w:p w14:paraId="3CFA54F8" w14:textId="0F8BA242" w:rsidR="000B749D" w:rsidRPr="000B749D" w:rsidRDefault="000B749D" w:rsidP="000B749D">
      <w:pPr>
        <w:rPr>
          <w:lang w:eastAsia="zh-CN"/>
        </w:rPr>
      </w:pPr>
      <w:r w:rsidRPr="000B749D">
        <w:rPr>
          <w:b/>
          <w:lang w:eastAsia="zh-CN"/>
        </w:rPr>
        <w:t>Online resource:</w:t>
      </w:r>
      <w:r>
        <w:rPr>
          <w:lang w:eastAsia="zh-CN"/>
        </w:rPr>
        <w:t xml:space="preserve"> Proportional ratio of </w:t>
      </w:r>
      <w:r w:rsidRPr="000B749D">
        <w:rPr>
          <w:lang w:eastAsia="zh-CN"/>
        </w:rPr>
        <w:t xml:space="preserve">individual short chain fatty acids </w:t>
      </w:r>
      <w:r>
        <w:rPr>
          <w:lang w:eastAsia="zh-CN"/>
        </w:rPr>
        <w:t xml:space="preserve">at baseline and </w:t>
      </w:r>
      <w:bookmarkStart w:id="0" w:name="_GoBack"/>
      <w:bookmarkEnd w:id="0"/>
      <w:r w:rsidRPr="000B749D">
        <w:rPr>
          <w:lang w:eastAsia="zh-CN"/>
        </w:rPr>
        <w:t xml:space="preserve">following 24h batch faecal fermentation of fibre with food additives, artificial sweeteners and domestic hygiene products. </w:t>
      </w:r>
    </w:p>
    <w:p w14:paraId="6A9A871B" w14:textId="77777777" w:rsidR="000B749D" w:rsidRDefault="000B749D" w:rsidP="000B749D">
      <w:pPr>
        <w:rPr>
          <w:rFonts w:ascii="Times New Roman" w:hAnsi="Times New Roman" w:cs="Times New Roman"/>
          <w:sz w:val="20"/>
          <w:szCs w:val="20"/>
        </w:rPr>
      </w:pPr>
    </w:p>
    <w:p w14:paraId="3F27E0CF" w14:textId="6C03260E" w:rsidR="000B749D" w:rsidRDefault="000B749D" w:rsidP="000B74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747DDD77" wp14:editId="0F5FDF38">
            <wp:extent cx="8410575" cy="4524375"/>
            <wp:effectExtent l="0" t="0" r="9525" b="9525"/>
            <wp:docPr id="1" name="Picture 1" descr="C:\Users\kg54k\Dropbox\Publications\Fermentation Additives Study\submission folder\Final submission folder 20062019\Final submission folder 27062019\submission folder 17072019\resubmission folder\resubmission\Layou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g54k\Dropbox\Publications\Fermentation Additives Study\submission folder\Final submission folder 20062019\Final submission folder 27062019\submission folder 17072019\resubmission folder\resubmission\Layout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83B97" w14:textId="77777777" w:rsidR="000B749D" w:rsidRDefault="000B749D" w:rsidP="000B749D">
      <w:pPr>
        <w:rPr>
          <w:rFonts w:ascii="Times New Roman" w:hAnsi="Times New Roman" w:cs="Times New Roman"/>
          <w:sz w:val="20"/>
          <w:szCs w:val="20"/>
        </w:rPr>
      </w:pPr>
    </w:p>
    <w:p w14:paraId="453E0EEB" w14:textId="77777777" w:rsidR="000B749D" w:rsidRPr="00771DFE" w:rsidRDefault="000B749D" w:rsidP="000B749D">
      <w:pPr>
        <w:rPr>
          <w:rFonts w:ascii="Times New Roman" w:hAnsi="Times New Roman" w:cs="Times New Roman"/>
          <w:i/>
          <w:sz w:val="20"/>
          <w:szCs w:val="20"/>
        </w:rPr>
      </w:pPr>
      <w:r w:rsidRPr="00771DFE">
        <w:rPr>
          <w:rFonts w:ascii="Times New Roman" w:hAnsi="Times New Roman" w:cs="Times New Roman"/>
          <w:i/>
          <w:sz w:val="20"/>
          <w:szCs w:val="20"/>
        </w:rPr>
        <w:t xml:space="preserve">Red </w:t>
      </w:r>
      <w:r>
        <w:rPr>
          <w:rFonts w:ascii="Times New Roman" w:hAnsi="Times New Roman" w:cs="Times New Roman"/>
          <w:i/>
          <w:sz w:val="20"/>
          <w:szCs w:val="20"/>
        </w:rPr>
        <w:t xml:space="preserve">filling boxplot </w:t>
      </w:r>
      <w:r w:rsidRPr="00771DFE">
        <w:rPr>
          <w:rFonts w:ascii="Times New Roman" w:hAnsi="Times New Roman" w:cs="Times New Roman"/>
          <w:i/>
          <w:sz w:val="20"/>
          <w:szCs w:val="20"/>
        </w:rPr>
        <w:t>indicates</w:t>
      </w:r>
      <w:r>
        <w:rPr>
          <w:rFonts w:ascii="Times New Roman" w:hAnsi="Times New Roman" w:cs="Times New Roman"/>
          <w:i/>
          <w:sz w:val="20"/>
          <w:szCs w:val="20"/>
        </w:rPr>
        <w:t xml:space="preserve"> significant difference (p&lt;0.05) compared with the CTRL (displayed with grey filling boxplot); </w:t>
      </w:r>
      <w:r w:rsidRPr="00771DFE">
        <w:rPr>
          <w:rFonts w:ascii="Times New Roman" w:hAnsi="Times New Roman" w:cs="Times New Roman"/>
          <w:i/>
          <w:sz w:val="20"/>
          <w:szCs w:val="20"/>
        </w:rPr>
        <w:t xml:space="preserve">0H: baseline, CTRL: control, SUCR: sucralose, STEV: stevia, ASP: aspartame based sweetener, MDX: maltodextrin, CNMD: </w:t>
      </w:r>
      <w:proofErr w:type="spellStart"/>
      <w:r w:rsidRPr="00771DFE">
        <w:rPr>
          <w:rFonts w:ascii="Times New Roman" w:hAnsi="Times New Roman" w:cs="Times New Roman"/>
          <w:i/>
          <w:sz w:val="20"/>
          <w:szCs w:val="20"/>
        </w:rPr>
        <w:t>cinnamaldehyde</w:t>
      </w:r>
      <w:proofErr w:type="spellEnd"/>
      <w:r w:rsidRPr="00771DFE">
        <w:rPr>
          <w:rFonts w:ascii="Times New Roman" w:hAnsi="Times New Roman" w:cs="Times New Roman"/>
          <w:i/>
          <w:sz w:val="20"/>
          <w:szCs w:val="20"/>
        </w:rPr>
        <w:t xml:space="preserve">, SS: sodium sulphite, SB: sodium benzoate, TIO: titanium dioxide, CGN: </w:t>
      </w:r>
      <w:r>
        <w:rPr>
          <w:rFonts w:ascii="Times New Roman" w:hAnsi="Times New Roman" w:cs="Times New Roman"/>
          <w:i/>
          <w:sz w:val="20"/>
          <w:szCs w:val="20"/>
        </w:rPr>
        <w:t>carrageenan-kappa</w:t>
      </w:r>
      <w:r w:rsidRPr="00771DFE">
        <w:rPr>
          <w:rFonts w:ascii="Times New Roman" w:hAnsi="Times New Roman" w:cs="Times New Roman"/>
          <w:i/>
          <w:sz w:val="20"/>
          <w:szCs w:val="20"/>
        </w:rPr>
        <w:t xml:space="preserve">, P80: </w:t>
      </w:r>
      <w:r>
        <w:rPr>
          <w:rFonts w:ascii="Times New Roman" w:hAnsi="Times New Roman" w:cs="Times New Roman"/>
          <w:i/>
          <w:sz w:val="20"/>
          <w:szCs w:val="20"/>
        </w:rPr>
        <w:t>polysorbate-80</w:t>
      </w:r>
      <w:r w:rsidRPr="00771DFE">
        <w:rPr>
          <w:rFonts w:ascii="Times New Roman" w:hAnsi="Times New Roman" w:cs="Times New Roman"/>
          <w:i/>
          <w:sz w:val="20"/>
          <w:szCs w:val="20"/>
        </w:rPr>
        <w:t xml:space="preserve">, CMC: </w:t>
      </w:r>
      <w:proofErr w:type="spellStart"/>
      <w:r w:rsidRPr="00771DFE">
        <w:rPr>
          <w:rFonts w:ascii="Times New Roman" w:hAnsi="Times New Roman" w:cs="Times New Roman"/>
          <w:i/>
          <w:sz w:val="20"/>
          <w:szCs w:val="20"/>
        </w:rPr>
        <w:t>carboxymethyl</w:t>
      </w:r>
      <w:proofErr w:type="spellEnd"/>
      <w:r w:rsidRPr="00771DFE">
        <w:rPr>
          <w:rFonts w:ascii="Times New Roman" w:hAnsi="Times New Roman" w:cs="Times New Roman"/>
          <w:i/>
          <w:sz w:val="20"/>
          <w:szCs w:val="20"/>
        </w:rPr>
        <w:t xml:space="preserve"> cellulose, TP: toothpaste, DET: detergent</w:t>
      </w:r>
    </w:p>
    <w:p w14:paraId="06FE88FA" w14:textId="77777777" w:rsidR="000B749D" w:rsidRDefault="000B749D" w:rsidP="00046486"/>
    <w:p w14:paraId="4674D9A3" w14:textId="77777777" w:rsidR="00046486" w:rsidRDefault="00046486" w:rsidP="00046486"/>
    <w:p w14:paraId="0BCE24E6" w14:textId="77777777" w:rsidR="00046486" w:rsidRDefault="00046486" w:rsidP="00046486"/>
    <w:p w14:paraId="7E6A477E" w14:textId="77777777" w:rsidR="00046486" w:rsidRDefault="00046486" w:rsidP="00046486"/>
    <w:p w14:paraId="4E45B8F7" w14:textId="77777777" w:rsidR="00046486" w:rsidRDefault="00046486" w:rsidP="00046486"/>
    <w:p w14:paraId="63D5AFE0" w14:textId="77777777" w:rsidR="00046486" w:rsidRDefault="00046486" w:rsidP="00046486"/>
    <w:p w14:paraId="17C8FD8B" w14:textId="3308ADD9" w:rsidR="00046486" w:rsidRDefault="00046486" w:rsidP="00046486"/>
    <w:sectPr w:rsidR="00046486" w:rsidSect="000B74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etrpvt3dpxpdetefl52tf6eddz5fe5pwe0&quot;&gt;FAM PAPER&lt;record-ids&gt;&lt;item&gt;109&lt;/item&gt;&lt;/record-ids&gt;&lt;/item&gt;&lt;/Libraries&gt;"/>
  </w:docVars>
  <w:rsids>
    <w:rsidRoot w:val="0087301A"/>
    <w:rsid w:val="00020BAA"/>
    <w:rsid w:val="00046486"/>
    <w:rsid w:val="000B749D"/>
    <w:rsid w:val="001B1772"/>
    <w:rsid w:val="00305A1D"/>
    <w:rsid w:val="00313FD0"/>
    <w:rsid w:val="00415428"/>
    <w:rsid w:val="00490025"/>
    <w:rsid w:val="0050529B"/>
    <w:rsid w:val="00581CB2"/>
    <w:rsid w:val="0087301A"/>
    <w:rsid w:val="0092795B"/>
    <w:rsid w:val="00A7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B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301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13FD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FD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3FD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3FD0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13F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301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13FD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FD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3FD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3FD0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13F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Bryden</dc:creator>
  <cp:lastModifiedBy>kg54k</cp:lastModifiedBy>
  <cp:revision>3</cp:revision>
  <dcterms:created xsi:type="dcterms:W3CDTF">2019-11-15T19:36:00Z</dcterms:created>
  <dcterms:modified xsi:type="dcterms:W3CDTF">2019-11-15T19:41:00Z</dcterms:modified>
</cp:coreProperties>
</file>