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14F513" w14:textId="2419E603" w:rsidR="000771EC" w:rsidRPr="004A2817" w:rsidRDefault="000771EC" w:rsidP="004A2817">
      <w:pPr>
        <w:rPr>
          <w:rFonts w:ascii="Times New Roman" w:hAnsi="Times New Roman" w:cs="Times New Roman"/>
          <w:b/>
          <w:bCs/>
        </w:rPr>
      </w:pPr>
      <w:bookmarkStart w:id="0" w:name="_Toc105594906"/>
      <w:r w:rsidRPr="004A2817">
        <w:rPr>
          <w:rFonts w:ascii="Times New Roman" w:hAnsi="Times New Roman" w:cs="Times New Roman"/>
          <w:b/>
          <w:bCs/>
        </w:rPr>
        <w:t>Supplementary Information</w:t>
      </w:r>
    </w:p>
    <w:p w14:paraId="39E80DEB" w14:textId="50AA1A11" w:rsidR="000771EC" w:rsidRPr="004A2817" w:rsidRDefault="000771EC" w:rsidP="004A2817">
      <w:pPr>
        <w:rPr>
          <w:rFonts w:ascii="Times New Roman" w:eastAsia="SimHei" w:hAnsi="Times New Roman" w:cs="Times New Roman"/>
          <w:b/>
          <w:bCs/>
          <w:color w:val="000000" w:themeColor="text1"/>
          <w:szCs w:val="24"/>
        </w:rPr>
      </w:pPr>
      <w:r w:rsidRPr="004A2817">
        <w:rPr>
          <w:rFonts w:ascii="Times New Roman" w:eastAsia="SimHei" w:hAnsi="Times New Roman" w:cs="Times New Roman"/>
          <w:b/>
          <w:bCs/>
          <w:color w:val="000000" w:themeColor="text1"/>
          <w:szCs w:val="24"/>
        </w:rPr>
        <w:t>Dietary patterns derived by reduced rank regression, macronutrients as response variables, and variation by economic status: NHANES 1999-2018</w:t>
      </w:r>
    </w:p>
    <w:p w14:paraId="6A6B9915" w14:textId="42ADF166" w:rsidR="000771EC" w:rsidRPr="004A2817" w:rsidRDefault="000771EC" w:rsidP="004A2817">
      <w:pPr>
        <w:rPr>
          <w:rFonts w:ascii="Times New Roman" w:eastAsia="Times New Roman" w:hAnsi="Times New Roman" w:cs="Times New Roman"/>
        </w:rPr>
      </w:pPr>
      <w:r w:rsidRPr="004A2817">
        <w:rPr>
          <w:rFonts w:ascii="Times New Roman" w:eastAsia="Times New Roman" w:hAnsi="Times New Roman" w:cs="Times New Roman"/>
        </w:rPr>
        <w:t>Samuel C Coxall, Frances EM Albers</w:t>
      </w:r>
      <w:r w:rsidR="00091F3D" w:rsidRPr="004A2817">
        <w:rPr>
          <w:rFonts w:ascii="Times New Roman" w:eastAsia="Times New Roman" w:hAnsi="Times New Roman" w:cs="Times New Roman"/>
        </w:rPr>
        <w:t>,</w:t>
      </w:r>
      <w:r w:rsidRPr="004A2817">
        <w:rPr>
          <w:rFonts w:ascii="Times New Roman" w:eastAsia="Times New Roman" w:hAnsi="Times New Roman" w:cs="Times New Roman"/>
        </w:rPr>
        <w:t xml:space="preserve"> Sherly X Li, </w:t>
      </w:r>
      <w:proofErr w:type="spellStart"/>
      <w:r w:rsidRPr="004A2817">
        <w:rPr>
          <w:rFonts w:ascii="Times New Roman" w:eastAsia="Times New Roman" w:hAnsi="Times New Roman" w:cs="Times New Roman"/>
        </w:rPr>
        <w:t>Zumin</w:t>
      </w:r>
      <w:proofErr w:type="spellEnd"/>
      <w:r w:rsidRPr="004A2817">
        <w:rPr>
          <w:rFonts w:ascii="Times New Roman" w:eastAsia="Times New Roman" w:hAnsi="Times New Roman" w:cs="Times New Roman"/>
        </w:rPr>
        <w:t xml:space="preserve"> Shi, Allison M Hodge, </w:t>
      </w:r>
      <w:r w:rsidR="006E1435" w:rsidRPr="004A2817">
        <w:rPr>
          <w:rFonts w:ascii="Times New Roman" w:eastAsia="Times New Roman" w:hAnsi="Times New Roman" w:cs="Times New Roman"/>
        </w:rPr>
        <w:t>Brigid M Lynch</w:t>
      </w:r>
      <w:r w:rsidR="006E1435">
        <w:rPr>
          <w:rFonts w:ascii="Times New Roman" w:eastAsia="Times New Roman" w:hAnsi="Times New Roman" w:cs="Times New Roman"/>
        </w:rPr>
        <w:t xml:space="preserve">, </w:t>
      </w:r>
      <w:r w:rsidRPr="004A2817">
        <w:rPr>
          <w:rFonts w:ascii="Times New Roman" w:eastAsia="Times New Roman" w:hAnsi="Times New Roman" w:cs="Times New Roman"/>
        </w:rPr>
        <w:t xml:space="preserve">Yohannes </w:t>
      </w:r>
      <w:proofErr w:type="spellStart"/>
      <w:r w:rsidRPr="004A2817">
        <w:rPr>
          <w:rFonts w:ascii="Times New Roman" w:eastAsia="Times New Roman" w:hAnsi="Times New Roman" w:cs="Times New Roman"/>
        </w:rPr>
        <w:t>Adama</w:t>
      </w:r>
      <w:proofErr w:type="spellEnd"/>
      <w:r w:rsidRPr="004A2817">
        <w:rPr>
          <w:rFonts w:ascii="Times New Roman" w:eastAsia="Times New Roman" w:hAnsi="Times New Roman" w:cs="Times New Roman"/>
        </w:rPr>
        <w:t xml:space="preserve"> Melaku</w:t>
      </w:r>
    </w:p>
    <w:p w14:paraId="36E4FED6" w14:textId="77777777" w:rsidR="00091F3D" w:rsidRPr="004A2817" w:rsidRDefault="00091F3D" w:rsidP="004A2817">
      <w:pPr>
        <w:rPr>
          <w:rFonts w:ascii="Times New Roman" w:eastAsia="Times New Roman" w:hAnsi="Times New Roman" w:cs="Times New Roman"/>
        </w:rPr>
      </w:pPr>
    </w:p>
    <w:p w14:paraId="4FBF1D47" w14:textId="610E7647" w:rsidR="00091F3D" w:rsidRPr="004A2817" w:rsidRDefault="00091F3D" w:rsidP="004A2817">
      <w:pPr>
        <w:rPr>
          <w:rFonts w:ascii="Times New Roman" w:eastAsia="Times New Roman" w:hAnsi="Times New Roman" w:cs="Times New Roman"/>
        </w:rPr>
      </w:pPr>
      <w:r w:rsidRPr="004A2817">
        <w:rPr>
          <w:rFonts w:ascii="Times New Roman" w:eastAsia="Times New Roman" w:hAnsi="Times New Roman" w:cs="Times New Roman"/>
          <w:b/>
          <w:bCs/>
        </w:rPr>
        <w:t>Journal:</w:t>
      </w:r>
      <w:r w:rsidRPr="004A2817">
        <w:rPr>
          <w:rFonts w:ascii="Times New Roman" w:eastAsia="Times New Roman" w:hAnsi="Times New Roman" w:cs="Times New Roman"/>
        </w:rPr>
        <w:t xml:space="preserve"> European Journal of Nutrition</w:t>
      </w:r>
    </w:p>
    <w:p w14:paraId="5CA85105" w14:textId="77777777" w:rsidR="00091F3D" w:rsidRPr="004A2817" w:rsidRDefault="00091F3D" w:rsidP="004A2817">
      <w:pPr>
        <w:rPr>
          <w:rFonts w:ascii="Times New Roman" w:eastAsia="Times New Roman" w:hAnsi="Times New Roman" w:cs="Times New Roman"/>
        </w:rPr>
      </w:pPr>
    </w:p>
    <w:p w14:paraId="6876300C" w14:textId="44E1C704" w:rsidR="00091F3D" w:rsidRPr="004A2817" w:rsidRDefault="00091F3D" w:rsidP="004A2817">
      <w:pPr>
        <w:rPr>
          <w:rFonts w:ascii="Times New Roman" w:eastAsia="Times New Roman" w:hAnsi="Times New Roman" w:cs="Times New Roman"/>
        </w:rPr>
      </w:pPr>
      <w:r w:rsidRPr="004A2817">
        <w:rPr>
          <w:rFonts w:ascii="Times New Roman" w:eastAsia="Times New Roman" w:hAnsi="Times New Roman" w:cs="Times New Roman"/>
          <w:b/>
          <w:bCs/>
        </w:rPr>
        <w:t>Corresponding author:</w:t>
      </w:r>
      <w:r w:rsidRPr="004A2817">
        <w:rPr>
          <w:rFonts w:ascii="Times New Roman" w:eastAsia="Times New Roman" w:hAnsi="Times New Roman" w:cs="Times New Roman"/>
        </w:rPr>
        <w:t xml:space="preserve"> Brigid M Lynch</w:t>
      </w:r>
      <w:r w:rsidRPr="004A2817">
        <w:rPr>
          <w:rFonts w:ascii="Times New Roman" w:eastAsia="Times New Roman" w:hAnsi="Times New Roman" w:cs="Times New Roman"/>
          <w:vertAlign w:val="superscript"/>
        </w:rPr>
        <w:t>1,2</w:t>
      </w:r>
      <w:r w:rsidR="008D32AF">
        <w:rPr>
          <w:rFonts w:ascii="Times New Roman" w:eastAsia="Times New Roman" w:hAnsi="Times New Roman" w:cs="Times New Roman"/>
          <w:vertAlign w:val="superscript"/>
        </w:rPr>
        <w:t>,3</w:t>
      </w:r>
      <w:r w:rsidRPr="004A2817">
        <w:rPr>
          <w:rFonts w:ascii="Times New Roman" w:eastAsia="Times New Roman" w:hAnsi="Times New Roman" w:cs="Times New Roman"/>
        </w:rPr>
        <w:tab/>
      </w:r>
      <w:r w:rsidRPr="004A2817">
        <w:rPr>
          <w:rFonts w:ascii="Times New Roman" w:eastAsia="Times New Roman" w:hAnsi="Times New Roman" w:cs="Times New Roman"/>
        </w:rPr>
        <w:tab/>
        <w:t>Brigid.Lynch@cancervic.org.au</w:t>
      </w:r>
    </w:p>
    <w:p w14:paraId="3CDC9F8F" w14:textId="09E3E41B" w:rsidR="000771EC" w:rsidRPr="004A2817" w:rsidRDefault="004A2817" w:rsidP="004A281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ab/>
      </w:r>
      <w:r w:rsidR="000771EC" w:rsidRPr="004A2817">
        <w:rPr>
          <w:rFonts w:ascii="Times New Roman" w:eastAsia="Times New Roman" w:hAnsi="Times New Roman" w:cs="Times New Roman"/>
        </w:rPr>
        <w:t>Cancer Epidemiology Division, Cancer Council Victoria, Melbourne, Australia</w:t>
      </w:r>
    </w:p>
    <w:p w14:paraId="76E1FE1F" w14:textId="63A83A95" w:rsidR="000771EC" w:rsidRDefault="004A2817" w:rsidP="004A2817">
      <w:pPr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ab/>
      </w:r>
      <w:r w:rsidR="000771EC" w:rsidRPr="004A2817">
        <w:rPr>
          <w:rFonts w:ascii="Times New Roman" w:eastAsia="Times New Roman" w:hAnsi="Times New Roman" w:cs="Times New Roman"/>
        </w:rPr>
        <w:t>Centre for Epidemiology and Biostatistics, Melbourne School of Population and</w:t>
      </w:r>
      <w:r>
        <w:rPr>
          <w:rFonts w:ascii="Times New Roman" w:eastAsia="Times New Roman" w:hAnsi="Times New Roman" w:cs="Times New Roman"/>
        </w:rPr>
        <w:t xml:space="preserve"> </w:t>
      </w:r>
      <w:r w:rsidR="000771EC" w:rsidRPr="004A2817">
        <w:rPr>
          <w:rFonts w:ascii="Times New Roman" w:eastAsia="Times New Roman" w:hAnsi="Times New Roman" w:cs="Times New Roman"/>
        </w:rPr>
        <w:t xml:space="preserve">Global Health, University of Melbourne, </w:t>
      </w:r>
      <w:r w:rsidR="00E20A84">
        <w:rPr>
          <w:rFonts w:ascii="Times New Roman" w:eastAsia="Times New Roman" w:hAnsi="Times New Roman" w:cs="Times New Roman"/>
        </w:rPr>
        <w:t>Melbourne,</w:t>
      </w:r>
      <w:r w:rsidR="000771EC" w:rsidRPr="004A2817">
        <w:rPr>
          <w:rFonts w:ascii="Times New Roman" w:eastAsia="Times New Roman" w:hAnsi="Times New Roman" w:cs="Times New Roman"/>
        </w:rPr>
        <w:t xml:space="preserve"> Australia</w:t>
      </w:r>
    </w:p>
    <w:p w14:paraId="2A266CF9" w14:textId="479EE153" w:rsidR="00735175" w:rsidRPr="004A2817" w:rsidRDefault="00735175" w:rsidP="004A2817">
      <w:pPr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ab/>
      </w:r>
      <w:r w:rsidRPr="00735175">
        <w:rPr>
          <w:rFonts w:ascii="Times New Roman" w:eastAsia="Times New Roman" w:hAnsi="Times New Roman" w:cs="Times New Roman"/>
        </w:rPr>
        <w:t>Physical Activity Laboratory, Baker Heart and Diabetes Institute, Melbourne,</w:t>
      </w:r>
      <w:r w:rsidR="00575A7E">
        <w:rPr>
          <w:rFonts w:ascii="Times New Roman" w:eastAsia="Times New Roman" w:hAnsi="Times New Roman" w:cs="Times New Roman"/>
        </w:rPr>
        <w:t xml:space="preserve"> </w:t>
      </w:r>
      <w:r w:rsidRPr="00735175">
        <w:rPr>
          <w:rFonts w:ascii="Times New Roman" w:eastAsia="Times New Roman" w:hAnsi="Times New Roman" w:cs="Times New Roman"/>
        </w:rPr>
        <w:t>Australia</w:t>
      </w:r>
    </w:p>
    <w:p w14:paraId="285C486E" w14:textId="70E82442" w:rsidR="000771EC" w:rsidRDefault="000771EC">
      <w:pPr>
        <w:spacing w:line="259" w:lineRule="auto"/>
        <w:rPr>
          <w:rFonts w:ascii="Arial" w:eastAsia="SimHei" w:hAnsi="Arial" w:cs="Arial"/>
          <w:color w:val="2F5496"/>
          <w:sz w:val="32"/>
          <w:szCs w:val="32"/>
        </w:rPr>
      </w:pPr>
    </w:p>
    <w:p w14:paraId="3681037D" w14:textId="7006CA76" w:rsidR="004E06C5" w:rsidRPr="001119AF" w:rsidRDefault="00366BC7" w:rsidP="001119AF">
      <w:pPr>
        <w:pStyle w:val="Heading1"/>
        <w:rPr>
          <w:rFonts w:ascii="Times New Roman" w:eastAsia="SimHei" w:hAnsi="Times New Roman" w:cs="Times New Roman"/>
          <w:b/>
          <w:bCs/>
          <w:color w:val="000000" w:themeColor="text1"/>
          <w:sz w:val="24"/>
          <w:szCs w:val="24"/>
        </w:rPr>
      </w:pPr>
      <w:r w:rsidRPr="004E06C5">
        <w:rPr>
          <w:rFonts w:ascii="Times New Roman" w:eastAsia="SimHei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Figures</w:t>
      </w:r>
    </w:p>
    <w:p w14:paraId="42A8D09C" w14:textId="4708A5E2" w:rsidR="00F22F24" w:rsidRDefault="00C75CA9" w:rsidP="00F22F24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  <w14:ligatures w14:val="standardContextual"/>
        </w:rPr>
        <w:drawing>
          <wp:inline distT="0" distB="0" distL="0" distR="0" wp14:anchorId="31D09D54" wp14:editId="767F054B">
            <wp:extent cx="5731510" cy="3542030"/>
            <wp:effectExtent l="0" t="0" r="2540" b="1270"/>
            <wp:docPr id="1504685382" name="Picture 1" descr="A diagram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685382" name="Picture 1" descr="A diagram of a diagram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4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7497F" w14:textId="310FB53E" w:rsidR="00B221F0" w:rsidRDefault="00B221F0" w:rsidP="00F22F24">
      <w:pPr>
        <w:rPr>
          <w:rFonts w:ascii="Times New Roman" w:eastAsia="Times New Roman" w:hAnsi="Times New Roman" w:cs="Times New Roman"/>
        </w:rPr>
      </w:pPr>
      <w:r w:rsidRPr="00366BC7">
        <w:rPr>
          <w:rFonts w:ascii="Times New Roman" w:eastAsia="Times New Roman" w:hAnsi="Times New Roman" w:cs="Times New Roman"/>
          <w:b/>
          <w:bCs/>
        </w:rPr>
        <w:t>Supplementary Fig</w:t>
      </w:r>
      <w:r>
        <w:rPr>
          <w:rFonts w:ascii="Times New Roman" w:eastAsia="Times New Roman" w:hAnsi="Times New Roman" w:cs="Times New Roman"/>
          <w:b/>
          <w:bCs/>
        </w:rPr>
        <w:t>.</w:t>
      </w:r>
      <w:r w:rsidRPr="00366BC7">
        <w:rPr>
          <w:rFonts w:ascii="Times New Roman" w:eastAsia="Times New Roman" w:hAnsi="Times New Roman" w:cs="Times New Roman"/>
          <w:b/>
          <w:bCs/>
        </w:rPr>
        <w:t xml:space="preserve"> 1 </w:t>
      </w:r>
      <w:r w:rsidRPr="00366BC7">
        <w:rPr>
          <w:rFonts w:ascii="Times New Roman" w:eastAsia="Times New Roman" w:hAnsi="Times New Roman" w:cs="Times New Roman"/>
        </w:rPr>
        <w:t>Directed acyclic graph of the association between economic status and dietary patterns</w:t>
      </w:r>
    </w:p>
    <w:p w14:paraId="7E1190BF" w14:textId="59A531C5" w:rsidR="00F22F24" w:rsidRDefault="00F22F24">
      <w:pPr>
        <w:spacing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3173406A" w14:textId="30AE14C3" w:rsidR="00F22F24" w:rsidRPr="00366BC7" w:rsidRDefault="00C75CA9" w:rsidP="00F22F2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14:ligatures w14:val="standardContextual"/>
        </w:rPr>
        <w:lastRenderedPageBreak/>
        <w:drawing>
          <wp:inline distT="0" distB="0" distL="0" distR="0" wp14:anchorId="215F42D3" wp14:editId="5B4B23F8">
            <wp:extent cx="5731912" cy="3699349"/>
            <wp:effectExtent l="0" t="0" r="2540" b="0"/>
            <wp:docPr id="1839583367" name="Picture 2" descr="A diagram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83367" name="Picture 2" descr="A diagram of a diagram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912" cy="3699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B3D3E" w14:textId="100C14A5" w:rsidR="00B221F0" w:rsidRDefault="00B221F0" w:rsidP="00F22F24">
      <w:pPr>
        <w:rPr>
          <w:rFonts w:ascii="Times New Roman" w:eastAsia="Times New Roman" w:hAnsi="Times New Roman" w:cs="Times New Roman"/>
        </w:rPr>
      </w:pPr>
      <w:r w:rsidRPr="00366BC7">
        <w:rPr>
          <w:rFonts w:ascii="Times New Roman" w:eastAsia="Times New Roman" w:hAnsi="Times New Roman" w:cs="Times New Roman"/>
          <w:b/>
          <w:bCs/>
        </w:rPr>
        <w:t>Supplementary Fi</w:t>
      </w:r>
      <w:r>
        <w:rPr>
          <w:rFonts w:ascii="Times New Roman" w:eastAsia="Times New Roman" w:hAnsi="Times New Roman" w:cs="Times New Roman"/>
          <w:b/>
          <w:bCs/>
        </w:rPr>
        <w:t>g.</w:t>
      </w:r>
      <w:r w:rsidRPr="00366BC7">
        <w:rPr>
          <w:rFonts w:ascii="Times New Roman" w:eastAsia="Times New Roman" w:hAnsi="Times New Roman" w:cs="Times New Roman"/>
          <w:b/>
          <w:bCs/>
        </w:rPr>
        <w:t xml:space="preserve"> 2 </w:t>
      </w:r>
      <w:r w:rsidRPr="00366BC7">
        <w:rPr>
          <w:rFonts w:ascii="Times New Roman" w:eastAsia="Times New Roman" w:hAnsi="Times New Roman" w:cs="Times New Roman"/>
        </w:rPr>
        <w:t>Directed acyclic graph of the association between dietary patterns and central obesity</w:t>
      </w:r>
    </w:p>
    <w:p w14:paraId="3ED9E6E1" w14:textId="487B275F" w:rsidR="00F22F24" w:rsidRDefault="00F22F24">
      <w:pPr>
        <w:spacing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37A234FD" w14:textId="0447FB10" w:rsidR="00F22F24" w:rsidRPr="00366BC7" w:rsidRDefault="00C75CA9" w:rsidP="00F22F2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14:ligatures w14:val="standardContextual"/>
        </w:rPr>
        <w:lastRenderedPageBreak/>
        <w:drawing>
          <wp:inline distT="0" distB="0" distL="0" distR="0" wp14:anchorId="5877376E" wp14:editId="274B6B91">
            <wp:extent cx="5731510" cy="4541520"/>
            <wp:effectExtent l="0" t="0" r="2540" b="0"/>
            <wp:docPr id="1681019847" name="Picture 3" descr="A diagram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019847" name="Picture 3" descr="A diagram of a diagram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4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93E87" w14:textId="3A80C19A" w:rsidR="00B221F0" w:rsidRDefault="00B221F0" w:rsidP="00F22F24">
      <w:pPr>
        <w:rPr>
          <w:rFonts w:ascii="Times New Roman" w:eastAsia="Times New Roman" w:hAnsi="Times New Roman" w:cs="Times New Roman"/>
        </w:rPr>
      </w:pPr>
      <w:r w:rsidRPr="00366BC7">
        <w:rPr>
          <w:rFonts w:ascii="Times New Roman" w:eastAsia="Times New Roman" w:hAnsi="Times New Roman" w:cs="Times New Roman"/>
          <w:b/>
          <w:bCs/>
        </w:rPr>
        <w:t>Supplementary Fi</w:t>
      </w:r>
      <w:r>
        <w:rPr>
          <w:rFonts w:ascii="Times New Roman" w:eastAsia="Times New Roman" w:hAnsi="Times New Roman" w:cs="Times New Roman"/>
          <w:b/>
          <w:bCs/>
        </w:rPr>
        <w:t>g.</w:t>
      </w:r>
      <w:r w:rsidRPr="00366BC7">
        <w:rPr>
          <w:rFonts w:ascii="Times New Roman" w:eastAsia="Times New Roman" w:hAnsi="Times New Roman" w:cs="Times New Roman"/>
          <w:b/>
          <w:bCs/>
        </w:rPr>
        <w:t xml:space="preserve"> 3 </w:t>
      </w:r>
      <w:r w:rsidRPr="00366BC7">
        <w:rPr>
          <w:rFonts w:ascii="Times New Roman" w:eastAsia="Times New Roman" w:hAnsi="Times New Roman" w:cs="Times New Roman"/>
        </w:rPr>
        <w:t>Directed acyclic graph of the association between dietary patterns and systemic inflammation</w:t>
      </w:r>
    </w:p>
    <w:p w14:paraId="23C1F648" w14:textId="2068E41C" w:rsidR="00F22F24" w:rsidRPr="00366BC7" w:rsidRDefault="00F22F24" w:rsidP="00F0621A">
      <w:pPr>
        <w:spacing w:line="259" w:lineRule="auto"/>
        <w:rPr>
          <w:rFonts w:ascii="Times New Roman" w:eastAsia="Times New Roman" w:hAnsi="Times New Roman" w:cs="Times New Roman"/>
        </w:rPr>
      </w:pPr>
    </w:p>
    <w:p w14:paraId="4844FF6A" w14:textId="233E04E2" w:rsidR="00366BC7" w:rsidRDefault="00366BC7" w:rsidP="00F22F24">
      <w:pPr>
        <w:rPr>
          <w:rFonts w:ascii="Arial" w:eastAsia="SimHei" w:hAnsi="Arial" w:cs="Arial"/>
          <w:color w:val="2F5496"/>
          <w:sz w:val="32"/>
          <w:szCs w:val="32"/>
        </w:rPr>
      </w:pPr>
      <w:r>
        <w:rPr>
          <w:rFonts w:ascii="Arial" w:eastAsia="SimHei" w:hAnsi="Arial" w:cs="Arial"/>
          <w:color w:val="2F5496"/>
          <w:sz w:val="32"/>
          <w:szCs w:val="32"/>
        </w:rPr>
        <w:br w:type="page"/>
      </w:r>
    </w:p>
    <w:p w14:paraId="484006E4" w14:textId="5B553CB5" w:rsidR="001119AF" w:rsidRPr="001119AF" w:rsidRDefault="00366BC7" w:rsidP="001119AF">
      <w:pPr>
        <w:pStyle w:val="Heading1"/>
        <w:rPr>
          <w:rFonts w:ascii="Times New Roman" w:eastAsia="SimHei" w:hAnsi="Times New Roman" w:cs="Times New Roman"/>
          <w:b/>
          <w:bCs/>
          <w:color w:val="000000" w:themeColor="text1"/>
          <w:sz w:val="24"/>
          <w:szCs w:val="24"/>
        </w:rPr>
      </w:pPr>
      <w:r w:rsidRPr="00CD13EF">
        <w:rPr>
          <w:rFonts w:ascii="Times New Roman" w:eastAsia="SimHei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Tables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2"/>
        <w:gridCol w:w="1277"/>
        <w:gridCol w:w="1277"/>
        <w:gridCol w:w="1277"/>
        <w:gridCol w:w="1277"/>
        <w:gridCol w:w="1277"/>
      </w:tblGrid>
      <w:tr w:rsidR="00366BC7" w:rsidRPr="00366BC7" w14:paraId="59D2EE05" w14:textId="77777777" w:rsidTr="006C4785">
        <w:trPr>
          <w:trHeight w:val="445"/>
        </w:trPr>
        <w:tc>
          <w:tcPr>
            <w:tcW w:w="89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0BAD87" w14:textId="26CCED6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66BC7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Supplementary table 1</w:t>
            </w:r>
            <w:r w:rsidRPr="00366BC7">
              <w:rPr>
                <w:rFonts w:ascii="Times New Roman" w:eastAsia="Times New Roman" w:hAnsi="Times New Roman" w:cs="Times New Roman"/>
                <w:szCs w:val="24"/>
              </w:rPr>
              <w:t xml:space="preserve"> Characteristics of study participants across quintiles of the high fat, low carbohydrate pattern (n = 39,757)</w:t>
            </w:r>
          </w:p>
          <w:p w14:paraId="7A0CD84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00B25F5E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020CF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B7F65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Q1 </w:t>
            </w:r>
          </w:p>
          <w:p w14:paraId="3D72FBB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 = 7,952)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2F829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Q2 </w:t>
            </w:r>
          </w:p>
          <w:p w14:paraId="5CB1659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 = 7,951)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C926AF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Q3 </w:t>
            </w:r>
          </w:p>
          <w:p w14:paraId="381EE9F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 = 7,952)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0266D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Q4 </w:t>
            </w:r>
          </w:p>
          <w:p w14:paraId="18305C9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 = 7,951)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5BCFF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Q5 </w:t>
            </w:r>
          </w:p>
          <w:p w14:paraId="6745ED6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 = 7,951)</w:t>
            </w:r>
          </w:p>
        </w:tc>
      </w:tr>
      <w:tr w:rsidR="00366BC7" w:rsidRPr="00366BC7" w14:paraId="43C81885" w14:textId="77777777" w:rsidTr="006C4785">
        <w:trPr>
          <w:trHeight w:val="456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015AC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Age (years), median (IQR)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04AF5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43.0 (31.0, 56.0)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7C80F4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47.0 (33.0, 61.0)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FFBD4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48.0 (34.0, 62.0)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0C875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48.0 (34.0, 60.0)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B0B97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46.0 (33.0, 58.0)</w:t>
            </w:r>
          </w:p>
        </w:tc>
      </w:tr>
      <w:tr w:rsidR="00366BC7" w:rsidRPr="00366BC7" w14:paraId="49351E6C" w14:textId="77777777" w:rsidTr="006C4785">
        <w:trPr>
          <w:trHeight w:val="21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617DA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Sex,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D1F747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AC40DF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3E58859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6508AE1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90AAA5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080DB654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DD012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Male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813E6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43F97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C53FD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2EE22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A63A0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60.1</w:t>
            </w:r>
          </w:p>
        </w:tc>
      </w:tr>
      <w:tr w:rsidR="00366BC7" w:rsidRPr="00366BC7" w14:paraId="32323388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18716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Female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C47CA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EED78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CF2D2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05476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921B6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39.9</w:t>
            </w:r>
          </w:p>
        </w:tc>
      </w:tr>
      <w:tr w:rsidR="00366BC7" w:rsidRPr="00366BC7" w14:paraId="5AD268D4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EFBE9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Marital status,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6A6EE2E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3B034EB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08EEE4E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4FD0040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7A383EE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0BF91F70" w14:textId="77777777" w:rsidTr="006C4785">
        <w:trPr>
          <w:trHeight w:val="4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0C745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Married or living with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      a partner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D819F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68722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EFBA6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CDD2E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210CE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66.0</w:t>
            </w:r>
          </w:p>
        </w:tc>
      </w:tr>
      <w:tr w:rsidR="00366BC7" w:rsidRPr="00366BC7" w14:paraId="3C2B7E06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37C88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Separated/divorced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14CFC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735B4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80D0A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D0D90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21C26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12.4</w:t>
            </w:r>
          </w:p>
        </w:tc>
      </w:tr>
      <w:tr w:rsidR="00366BC7" w:rsidRPr="00366BC7" w14:paraId="17D5423F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8E842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Widowed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7062B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88209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57CC8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4D1D7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6F7B2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</w:tr>
      <w:tr w:rsidR="00366BC7" w:rsidRPr="00366BC7" w14:paraId="7089EA91" w14:textId="77777777" w:rsidTr="006C4785">
        <w:trPr>
          <w:trHeight w:val="21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5B16A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Never married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8094C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D8723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A3166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9F46A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6681A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17.6</w:t>
            </w:r>
          </w:p>
        </w:tc>
      </w:tr>
      <w:tr w:rsidR="00366BC7" w:rsidRPr="00366BC7" w14:paraId="59D89740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F8AE4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Educational status,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60424EA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6ACF4DE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DED7C5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0AC7667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EB3267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5BCFDA5D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2F462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Less than high school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A3CA3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92989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F3F00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4C385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19A4A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</w:tr>
      <w:tr w:rsidR="00366BC7" w:rsidRPr="00366BC7" w14:paraId="04127F2F" w14:textId="77777777" w:rsidTr="006C4785">
        <w:trPr>
          <w:trHeight w:val="4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F9075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High school diploma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      (including GED)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9A66A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5FC47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00055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DA59E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7390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22.8</w:t>
            </w:r>
          </w:p>
        </w:tc>
      </w:tr>
      <w:tr w:rsidR="00366BC7" w:rsidRPr="00366BC7" w14:paraId="7F90210E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A5DAC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More than high school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C7FB8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09836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03992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18567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BA350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64.7</w:t>
            </w:r>
          </w:p>
        </w:tc>
      </w:tr>
      <w:tr w:rsidR="00366BC7" w:rsidRPr="00366BC7" w14:paraId="42060D91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51110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Ethnicity,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5C07AFA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DEB9A8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4292F6B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B10B37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6AC27B6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36D58BF7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434F0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Mexican American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3B100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E3237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D4E2F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145AA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E582B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</w:tr>
      <w:tr w:rsidR="00366BC7" w:rsidRPr="00366BC7" w14:paraId="0EB0D389" w14:textId="77777777" w:rsidTr="006C4785">
        <w:trPr>
          <w:trHeight w:val="21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674D8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Non-Hispanic White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1558B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F8E17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EF21B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EC86B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F957F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74.4</w:t>
            </w:r>
          </w:p>
        </w:tc>
      </w:tr>
      <w:tr w:rsidR="00366BC7" w:rsidRPr="00366BC7" w14:paraId="22F52808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AFEDB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Non-Hispanic Black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3F28C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0BFC9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E6CDD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74149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46AA0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</w:tr>
      <w:tr w:rsidR="00366BC7" w:rsidRPr="00366BC7" w14:paraId="2629222C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0D86C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Other Hispanic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F98D1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A76A2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A1159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C71D0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B0513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</w:tr>
      <w:tr w:rsidR="00366BC7" w:rsidRPr="00366BC7" w14:paraId="5DB8D291" w14:textId="77777777" w:rsidTr="006C4785">
        <w:trPr>
          <w:trHeight w:val="4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10C56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  <w:proofErr w:type="gramStart"/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  <w:proofErr w:type="gramEnd"/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race – including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       Multi-Racial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70FA7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44C9F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041D4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E4413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A7216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</w:tr>
      <w:tr w:rsidR="00366BC7" w:rsidRPr="00366BC7" w14:paraId="33465D8D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72EB5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Economic status,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51BAC98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05D171D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4F0846D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0B92F09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F23963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2EF9FC88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7FAC1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Low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F994D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D0F06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A44F0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7899A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AC95C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</w:tr>
      <w:tr w:rsidR="00366BC7" w:rsidRPr="00366BC7" w14:paraId="409E5F2B" w14:textId="77777777" w:rsidTr="006C4785">
        <w:trPr>
          <w:trHeight w:val="21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59CB1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Medium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D026F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7398C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B8522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353A0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FFE26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45.5</w:t>
            </w:r>
          </w:p>
        </w:tc>
      </w:tr>
      <w:tr w:rsidR="00366BC7" w:rsidRPr="00366BC7" w14:paraId="2F57A74B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B5B9D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High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A7DA1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67059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4E4C2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CBFC8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A4E0F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43.7</w:t>
            </w:r>
          </w:p>
        </w:tc>
      </w:tr>
      <w:tr w:rsidR="00366BC7" w:rsidRPr="00366BC7" w14:paraId="31506E56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B9C56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Smoking status,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01D611F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0C7C615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AAEFEF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4677B7E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79D6679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2B5C13D7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A59D8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Non-smoker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98238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8890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CCA86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665F3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5FFC3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50.4</w:t>
            </w:r>
          </w:p>
        </w:tc>
      </w:tr>
      <w:tr w:rsidR="00366BC7" w:rsidRPr="00366BC7" w14:paraId="138D43AD" w14:textId="77777777" w:rsidTr="006C4785">
        <w:trPr>
          <w:trHeight w:val="21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71DF9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Ex-smoker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9C994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B1DDD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9843C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6D8F8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28CEA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28.2</w:t>
            </w:r>
          </w:p>
        </w:tc>
      </w:tr>
      <w:tr w:rsidR="00366BC7" w:rsidRPr="00366BC7" w14:paraId="49704916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69F74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Current smoker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3F1CF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469A2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94980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98C72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1D7DD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21.4</w:t>
            </w:r>
          </w:p>
        </w:tc>
      </w:tr>
      <w:tr w:rsidR="00366BC7" w:rsidRPr="00366BC7" w14:paraId="46DD7885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B0B77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Physical activity level,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5D7C493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0410D6B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509CBE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33E010D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35F3039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4EC682BC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6556C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Low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BF605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E0DFF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FC330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3EBE4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178E9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32.9</w:t>
            </w:r>
          </w:p>
        </w:tc>
      </w:tr>
      <w:tr w:rsidR="00366BC7" w:rsidRPr="00366BC7" w14:paraId="14212F61" w14:textId="77777777" w:rsidTr="006C4785">
        <w:trPr>
          <w:trHeight w:val="21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92498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Moderate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1AA03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8173B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3FFDC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F7A92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20887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12.4</w:t>
            </w:r>
          </w:p>
        </w:tc>
      </w:tr>
      <w:tr w:rsidR="00366BC7" w:rsidRPr="00366BC7" w14:paraId="36C57915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235B6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High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765CF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D9C58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7AA1C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9E41A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49EAE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54.7</w:t>
            </w:r>
          </w:p>
        </w:tc>
      </w:tr>
      <w:tr w:rsidR="00366BC7" w:rsidRPr="00366BC7" w14:paraId="1828F404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C2FA5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Diabetes,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6309A72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045F5A9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592231C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0FDBCB7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7E18CAC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4CCB831D" w14:textId="77777777" w:rsidTr="006C4785">
        <w:trPr>
          <w:trHeight w:val="21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25F35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Yes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F4A7F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DDAA6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DEA67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A5829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8FC6D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</w:tr>
      <w:tr w:rsidR="00366BC7" w:rsidRPr="00366BC7" w14:paraId="59A4805E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71D00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No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470E0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F2598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610C8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2A35E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63258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86.4</w:t>
            </w:r>
          </w:p>
        </w:tc>
      </w:tr>
      <w:tr w:rsidR="00366BC7" w:rsidRPr="00366BC7" w14:paraId="7F5E08E0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DD707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Cardiovascular disease,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482F4DC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59C8BED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054EF4C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4110937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33F5FFA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34FBF602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877DB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Yes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EE0D7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87C5C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BC4A6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80023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E2419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</w:tr>
      <w:tr w:rsidR="00366BC7" w:rsidRPr="00366BC7" w14:paraId="7C8633DA" w14:textId="77777777" w:rsidTr="006C4785">
        <w:trPr>
          <w:trHeight w:val="21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1979A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No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5BD33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C34BB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3B5CD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650C3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202E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</w:tr>
      <w:tr w:rsidR="00366BC7" w:rsidRPr="00366BC7" w14:paraId="308849C3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802D8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Cancer,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75F78A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4A5362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11B3D9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D160E3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422C175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7E2E4E13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82798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Yes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7E33D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98D27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CE307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26F39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5AD87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8.7</w:t>
            </w:r>
          </w:p>
        </w:tc>
      </w:tr>
      <w:tr w:rsidR="00366BC7" w:rsidRPr="00366BC7" w14:paraId="4E03C1B6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7625D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No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95809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730D8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D9CFE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089F2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CFD3F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</w:tr>
      <w:tr w:rsidR="00366BC7" w:rsidRPr="00366BC7" w14:paraId="3F028BDC" w14:textId="77777777" w:rsidTr="006C4785">
        <w:trPr>
          <w:trHeight w:val="21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2B3D2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BMI (kg/m2), mean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D6F44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28.2 (6.8)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6687E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28.1 (6.5)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78D08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28.6 (6.6)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E4D7E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28.9 (6.6)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3BCBB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29.6 (6.5)</w:t>
            </w:r>
          </w:p>
        </w:tc>
      </w:tr>
      <w:tr w:rsidR="00366BC7" w:rsidRPr="00366BC7" w14:paraId="7491F6C7" w14:textId="77777777" w:rsidTr="00C96345">
        <w:trPr>
          <w:trHeight w:val="45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BC5E19" w14:textId="5DF9E69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5C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Total energy intake  </w:t>
            </w:r>
            <w:r w:rsidRPr="00C75CA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 (k</w:t>
            </w:r>
            <w:r w:rsidR="00A825F0" w:rsidRPr="00C75CA9">
              <w:rPr>
                <w:rFonts w:ascii="Times New Roman" w:eastAsia="Times New Roman" w:hAnsi="Times New Roman" w:cs="Times New Roman"/>
                <w:sz w:val="20"/>
                <w:szCs w:val="20"/>
              </w:rPr>
              <w:t>J</w:t>
            </w:r>
            <w:r w:rsidRPr="00C75CA9">
              <w:rPr>
                <w:rFonts w:ascii="Times New Roman" w:eastAsia="Times New Roman" w:hAnsi="Times New Roman" w:cs="Times New Roman"/>
                <w:sz w:val="20"/>
                <w:szCs w:val="20"/>
              </w:rPr>
              <w:t>/day), mean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72C37E" w14:textId="76A6447A" w:rsidR="00366BC7" w:rsidRPr="00366BC7" w:rsidRDefault="000C286D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2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9487.0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0C2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3944.8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45C28D84" w14:textId="323B6B35" w:rsidR="00366BC7" w:rsidRPr="00366BC7" w:rsidRDefault="00C96345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6345">
              <w:rPr>
                <w:rFonts w:ascii="Times New Roman" w:eastAsia="Times New Roman" w:hAnsi="Times New Roman" w:cs="Times New Roman"/>
                <w:sz w:val="20"/>
                <w:szCs w:val="20"/>
              </w:rPr>
              <w:t>8011.2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C96345">
              <w:rPr>
                <w:rFonts w:ascii="Times New Roman" w:eastAsia="Times New Roman" w:hAnsi="Times New Roman" w:cs="Times New Roman"/>
                <w:sz w:val="20"/>
                <w:szCs w:val="20"/>
              </w:rPr>
              <w:t>3437.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53BBEB80" w14:textId="66BC5E40" w:rsidR="00366BC7" w:rsidRPr="00366BC7" w:rsidRDefault="00A1372F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72F">
              <w:rPr>
                <w:rFonts w:ascii="Times New Roman" w:eastAsia="Times New Roman" w:hAnsi="Times New Roman" w:cs="Times New Roman"/>
                <w:sz w:val="20"/>
                <w:szCs w:val="20"/>
              </w:rPr>
              <w:t>7958.1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A1372F">
              <w:rPr>
                <w:rFonts w:ascii="Times New Roman" w:eastAsia="Times New Roman" w:hAnsi="Times New Roman" w:cs="Times New Roman"/>
                <w:sz w:val="20"/>
                <w:szCs w:val="20"/>
              </w:rPr>
              <w:t>3360.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6B467293" w14:textId="038CF135" w:rsidR="00366BC7" w:rsidRPr="00366BC7" w:rsidRDefault="001A1765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1765">
              <w:rPr>
                <w:rFonts w:ascii="Times New Roman" w:eastAsia="Times New Roman" w:hAnsi="Times New Roman" w:cs="Times New Roman"/>
                <w:sz w:val="20"/>
                <w:szCs w:val="20"/>
              </w:rPr>
              <w:t>8613.9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1A1765">
              <w:rPr>
                <w:rFonts w:ascii="Times New Roman" w:eastAsia="Times New Roman" w:hAnsi="Times New Roman" w:cs="Times New Roman"/>
                <w:sz w:val="20"/>
                <w:szCs w:val="20"/>
              </w:rPr>
              <w:t>3328.7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08A672E2" w14:textId="26C8A294" w:rsidR="00366BC7" w:rsidRPr="00366BC7" w:rsidRDefault="001A1765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1765">
              <w:rPr>
                <w:rFonts w:ascii="Times New Roman" w:eastAsia="Times New Roman" w:hAnsi="Times New Roman" w:cs="Times New Roman"/>
                <w:sz w:val="20"/>
                <w:szCs w:val="20"/>
              </w:rPr>
              <w:t>10905.</w:t>
            </w:r>
            <w:r w:rsidR="00956219">
              <w:rPr>
                <w:rFonts w:ascii="Times New Roman" w:eastAsia="Times New Roman" w:hAnsi="Times New Roman" w:cs="Times New Roman"/>
                <w:sz w:val="20"/>
                <w:szCs w:val="20"/>
              </w:rPr>
              <w:t>2 (</w:t>
            </w:r>
            <w:r w:rsidRPr="001A1765">
              <w:rPr>
                <w:rFonts w:ascii="Times New Roman" w:eastAsia="Times New Roman" w:hAnsi="Times New Roman" w:cs="Times New Roman"/>
                <w:sz w:val="20"/>
                <w:szCs w:val="20"/>
              </w:rPr>
              <w:t>3656.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6)</w:t>
            </w:r>
          </w:p>
        </w:tc>
      </w:tr>
      <w:tr w:rsidR="00366BC7" w:rsidRPr="00366BC7" w14:paraId="416DC75B" w14:textId="77777777" w:rsidTr="006C4785">
        <w:trPr>
          <w:trHeight w:val="45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EB536B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Percent of energy from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 protein, mean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900DF3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12.8 (4.2)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180784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14.7 (4.3)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58923AB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15.8 (4.7)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7CE2736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16.8 (5.0)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6727E8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17.8 (5.2)</w:t>
            </w:r>
          </w:p>
        </w:tc>
      </w:tr>
      <w:tr w:rsidR="00366BC7" w:rsidRPr="00366BC7" w14:paraId="4FA9B142" w14:textId="77777777" w:rsidTr="006C4785">
        <w:trPr>
          <w:trHeight w:val="45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B85C99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Protein (gm/day), mean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4694B14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71.9 (36.6)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5160D1F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68.8 (32.4)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0A6307C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73.1 (32.5)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42D64F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83.7 (34.3)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C86EFC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112.9 (43.0)</w:t>
            </w:r>
          </w:p>
        </w:tc>
      </w:tr>
      <w:tr w:rsidR="00366BC7" w:rsidRPr="00366BC7" w14:paraId="5C09FEC0" w14:textId="77777777" w:rsidTr="006C4785">
        <w:trPr>
          <w:trHeight w:val="45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C02168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Percent of energy from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carbohydrates, mean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3726316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62.0 (9.1)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4F42DEE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54.5 (6.7)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536E995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48.9 (6.1)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54FC77E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43.4 (6.0)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749039E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36.2 (7.0)</w:t>
            </w:r>
          </w:p>
        </w:tc>
      </w:tr>
      <w:tr w:rsidR="00366BC7" w:rsidRPr="00366BC7" w14:paraId="7111B8B0" w14:textId="77777777" w:rsidTr="006C4785">
        <w:trPr>
          <w:trHeight w:val="45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67EEFA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Carbohydrates (gm/day),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mean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4EBBD23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344.2 (136.4)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67BB8C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257.0 (105.9)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36CAAB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232.5 (103.0)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ADE3B6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227.6 (102.1)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5A9A6B4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241.1 (103.7)</w:t>
            </w:r>
          </w:p>
        </w:tc>
      </w:tr>
      <w:tr w:rsidR="00366BC7" w:rsidRPr="00366BC7" w14:paraId="1B72F72A" w14:textId="77777777" w:rsidTr="006C4785">
        <w:trPr>
          <w:trHeight w:val="45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FE71F7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Percent of energy from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unsaturated fat, mean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70AFD97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13.7 (4.2)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535DED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 (4.0)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EB3358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19.6 (4.2)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5C1937D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22.2 (4.6)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4E7FE4A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25.8 (5.6)</w:t>
            </w:r>
          </w:p>
        </w:tc>
      </w:tr>
      <w:tr w:rsidR="00366BC7" w:rsidRPr="00366BC7" w14:paraId="75B27996" w14:textId="77777777" w:rsidTr="006C4785">
        <w:trPr>
          <w:trHeight w:val="45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480D7B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Unsaturated fat (gm/day),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mean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7DDFFF3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35.6 (20.3)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54FA1C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36.8 (19.5)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AFD0D7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41.4 (19.7)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48F9F8A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 (20.0)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38C4EC8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73.9 (27.4)</w:t>
            </w:r>
          </w:p>
        </w:tc>
      </w:tr>
      <w:tr w:rsidR="00366BC7" w:rsidRPr="00366BC7" w14:paraId="05216171" w14:textId="77777777" w:rsidTr="006C4785">
        <w:trPr>
          <w:trHeight w:val="45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AEF767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Percent of energy from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saturated fat, mean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F9F85C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 (3.3)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5DBC3A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12.3 (3.3)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AEE163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 (3.3)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0AD7246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15.8 (3.4)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7A9D71B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18.4 (4.0)</w:t>
            </w:r>
          </w:p>
        </w:tc>
      </w:tr>
      <w:tr w:rsidR="00366BC7" w:rsidRPr="00366BC7" w14:paraId="1B4FFB88" w14:textId="77777777" w:rsidTr="006C4785">
        <w:trPr>
          <w:trHeight w:val="45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CA3D03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Saturated fat (gm/day),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mean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6378AA1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25.7 (15.1)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722575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26.7 (14.6)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6B7CE79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29.5 (14.2)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31CE516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35.7 (14.9)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5316588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52.6 (19.9)</w:t>
            </w:r>
          </w:p>
        </w:tc>
      </w:tr>
      <w:tr w:rsidR="00366BC7" w:rsidRPr="00366BC7" w14:paraId="7D6F41E5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714FD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Waist circumference (cm),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 mean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11F21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96.9 (16.7)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80E1D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96.5 (16.1)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643F7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97.8 (16.3)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E3433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99.0 (16.0)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97965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101.3 (16.0)</w:t>
            </w:r>
          </w:p>
        </w:tc>
      </w:tr>
      <w:tr w:rsidR="00366BC7" w:rsidRPr="00366BC7" w14:paraId="55C9FBC7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03FFA89" w14:textId="01EF6AC2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CRP in the 1999-2010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survey cycles (mg/L),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median (IQR)</w:t>
            </w:r>
            <w:r w:rsidR="00833950" w:rsidRPr="008339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17B157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 (0.6, 3.1)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09F42D5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 (0.7, 3.4)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777BF64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 (0.7, 3.4)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69A52C2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 (0.7, 3.3)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009B02E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 (0.7, 3.4)</w:t>
            </w:r>
          </w:p>
        </w:tc>
      </w:tr>
      <w:tr w:rsidR="00366BC7" w:rsidRPr="00366BC7" w14:paraId="4FC2B47E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0CCE82C" w14:textId="094E0804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CRP in the 2015-2016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survey cycle (mg/L),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median (IQR)</w:t>
            </w:r>
            <w:r w:rsidR="00833950" w:rsidRPr="008339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0FF3ADF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 (0.6, 3.5)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26679C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 (0.6, 3.4)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0059DFD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 (0.6, 3.3)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2EC34B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 (0.7, 3.8)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0AADFCA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 (0.6, 3.0)</w:t>
            </w:r>
          </w:p>
        </w:tc>
      </w:tr>
      <w:tr w:rsidR="00366BC7" w:rsidRPr="00366BC7" w14:paraId="1C8CFAAC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B9334A5" w14:textId="4B8793FA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CRP in the 2016-2017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survey cycle (mg/L),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median (IQR)</w:t>
            </w:r>
            <w:r w:rsidR="00833950" w:rsidRPr="008339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59579F6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 (0.9, 3.5)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18BA0E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 (0.7, 3.2)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34A9111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 (0.9, 4.2)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55008DC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 (0.9, 3.3)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14B9B2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 (0.8, 3.0)</w:t>
            </w:r>
          </w:p>
        </w:tc>
      </w:tr>
      <w:tr w:rsidR="00366BC7" w:rsidRPr="00366BC7" w14:paraId="59BC18D3" w14:textId="77777777" w:rsidTr="006C4785">
        <w:trPr>
          <w:trHeight w:val="227"/>
        </w:trPr>
        <w:tc>
          <w:tcPr>
            <w:tcW w:w="893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7794C7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Data are presented as mean (SD) for normally distributed continuous measures, median (IQR) for non-normally distributed continuous measures, and % for categorical measures.</w:t>
            </w:r>
          </w:p>
          <w:p w14:paraId="33780D23" w14:textId="3F105BB0" w:rsidR="00366BC7" w:rsidRPr="00366BC7" w:rsidRDefault="00833950" w:rsidP="00366BC7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39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a </w:t>
            </w:r>
            <w:r w:rsidR="00366BC7"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CRP levels are displayed as separate for specific survey cycles as alternative methods for CRP measurement were used.</w:t>
            </w:r>
          </w:p>
          <w:p w14:paraId="1F9CB44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IQR, interquartile range; GED, General Educational Development; BMI, body mass index; SD, standard deviation; CRP, C-reactive protein.</w:t>
            </w:r>
          </w:p>
        </w:tc>
      </w:tr>
    </w:tbl>
    <w:p w14:paraId="2011301E" w14:textId="77777777" w:rsidR="00366BC7" w:rsidRPr="00366BC7" w:rsidRDefault="00366BC7" w:rsidP="00366BC7">
      <w:pPr>
        <w:rPr>
          <w:rFonts w:ascii="Times New Roman" w:eastAsia="Times New Roman" w:hAnsi="Times New Roman" w:cs="Times New Roman"/>
        </w:rPr>
      </w:pPr>
    </w:p>
    <w:p w14:paraId="4E6FC417" w14:textId="77777777" w:rsidR="00366BC7" w:rsidRPr="00366BC7" w:rsidRDefault="00366BC7" w:rsidP="00366BC7">
      <w:pPr>
        <w:rPr>
          <w:rFonts w:ascii="Times New Roman" w:eastAsia="Times New Roman" w:hAnsi="Times New Roman" w:cs="Times New Roman"/>
        </w:rPr>
      </w:pPr>
    </w:p>
    <w:p w14:paraId="30C2945A" w14:textId="77777777" w:rsidR="00366BC7" w:rsidRPr="00366BC7" w:rsidRDefault="00366BC7" w:rsidP="00366BC7">
      <w:pPr>
        <w:rPr>
          <w:rFonts w:ascii="Times New Roman" w:eastAsia="Times New Roman" w:hAnsi="Times New Roman" w:cs="Times New Roman"/>
        </w:rPr>
      </w:pPr>
    </w:p>
    <w:p w14:paraId="33C20D0C" w14:textId="77777777" w:rsidR="00366BC7" w:rsidRPr="00366BC7" w:rsidRDefault="00366BC7" w:rsidP="00366BC7">
      <w:pPr>
        <w:rPr>
          <w:rFonts w:ascii="Times New Roman" w:eastAsia="Times New Roman" w:hAnsi="Times New Roman" w:cs="Times New Roman"/>
        </w:rPr>
      </w:pPr>
      <w:r w:rsidRPr="00366BC7">
        <w:rPr>
          <w:rFonts w:ascii="Times New Roman" w:eastAsia="Times New Roman" w:hAnsi="Times New Roman" w:cs="Times New Roman"/>
        </w:rPr>
        <w:br w:type="page"/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2552"/>
        <w:gridCol w:w="1277"/>
        <w:gridCol w:w="1277"/>
        <w:gridCol w:w="1277"/>
        <w:gridCol w:w="1277"/>
        <w:gridCol w:w="1277"/>
      </w:tblGrid>
      <w:tr w:rsidR="00366BC7" w:rsidRPr="00366BC7" w14:paraId="76F563C6" w14:textId="77777777" w:rsidTr="006C4785">
        <w:trPr>
          <w:trHeight w:val="227"/>
        </w:trPr>
        <w:tc>
          <w:tcPr>
            <w:tcW w:w="89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7B62B9" w14:textId="1EBC5B9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66BC7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lastRenderedPageBreak/>
              <w:t>Supplementary table 2</w:t>
            </w:r>
            <w:r w:rsidRPr="00366BC7">
              <w:rPr>
                <w:rFonts w:ascii="Times New Roman" w:eastAsia="Times New Roman" w:hAnsi="Times New Roman" w:cs="Times New Roman"/>
                <w:szCs w:val="24"/>
              </w:rPr>
              <w:t xml:space="preserve"> Characteristics of study participants across quintiles of the high protein pattern (n = 39,757)</w:t>
            </w:r>
          </w:p>
          <w:p w14:paraId="3687131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66BC7" w:rsidRPr="00366BC7" w14:paraId="7C623C72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01A92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DC216C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Q1 </w:t>
            </w:r>
          </w:p>
          <w:p w14:paraId="59EFB3B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 = 7,952)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CD756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Q2 </w:t>
            </w:r>
          </w:p>
          <w:p w14:paraId="741CC92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 = 7,951)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5EB35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Q3 </w:t>
            </w:r>
          </w:p>
          <w:p w14:paraId="3F13E5E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 = 7,952)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67B71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Q4 </w:t>
            </w:r>
          </w:p>
          <w:p w14:paraId="1AE6F37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 = 7,951)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16486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Q5 </w:t>
            </w:r>
          </w:p>
          <w:p w14:paraId="56E3CDF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 = 7,951)</w:t>
            </w:r>
          </w:p>
        </w:tc>
      </w:tr>
      <w:tr w:rsidR="00366BC7" w:rsidRPr="00366BC7" w14:paraId="634C3B46" w14:textId="77777777" w:rsidTr="006C4785">
        <w:trPr>
          <w:trHeight w:val="456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B5E3F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Age (years), median (IQR)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F6583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45.0 (32.0, 57.0)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A2EA4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47.0 (33.0, 61.0)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029DC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47.0 (34.0, 61.0)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6AC78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47.0 (34.0, 60.0)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75A51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45.0 (33.0, 58.0)</w:t>
            </w:r>
          </w:p>
        </w:tc>
      </w:tr>
      <w:tr w:rsidR="00366BC7" w:rsidRPr="00366BC7" w14:paraId="16A22EC1" w14:textId="77777777" w:rsidTr="006C4785">
        <w:trPr>
          <w:trHeight w:val="21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8AE24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Sex,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8265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4DD2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52EC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0940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BEDE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4D3B7455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E85D6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Male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53461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B4401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0A74B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2C4E3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C1ADF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58.3</w:t>
            </w:r>
          </w:p>
        </w:tc>
      </w:tr>
      <w:tr w:rsidR="00366BC7" w:rsidRPr="00366BC7" w14:paraId="1CACECBB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EAC30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Female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49082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CAE94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64479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1A92C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7D442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41.7</w:t>
            </w:r>
          </w:p>
        </w:tc>
      </w:tr>
      <w:tr w:rsidR="00366BC7" w:rsidRPr="00366BC7" w14:paraId="65BC6D76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0283F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Marital status,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CB5B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4801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355F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69E0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8770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53F8E3B7" w14:textId="77777777" w:rsidTr="006C4785">
        <w:trPr>
          <w:trHeight w:val="4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C0411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Married or living with a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        partner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8E583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DBF52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59911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20261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61975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64.5</w:t>
            </w:r>
          </w:p>
        </w:tc>
      </w:tr>
      <w:tr w:rsidR="00366BC7" w:rsidRPr="00366BC7" w14:paraId="48189FE2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44B2F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Separated/divorced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93164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CBA75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DFC24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2DA39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E9CAD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</w:tr>
      <w:tr w:rsidR="00366BC7" w:rsidRPr="00366BC7" w14:paraId="752C807C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BA770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Widowed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75C7F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847EE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065F8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8AB90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E9CB6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</w:tr>
      <w:tr w:rsidR="00366BC7" w:rsidRPr="00366BC7" w14:paraId="5B9F6660" w14:textId="77777777" w:rsidTr="006C4785">
        <w:trPr>
          <w:trHeight w:val="21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4A07F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Never married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2140F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C6053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C305E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C5DFC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26E15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</w:t>
            </w:r>
          </w:p>
        </w:tc>
      </w:tr>
      <w:tr w:rsidR="00366BC7" w:rsidRPr="00366BC7" w14:paraId="5F17055A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274B5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Educational status,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11F1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3A0A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82AC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EAA0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E9BA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632D039B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352EC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Less than high school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5157E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A5DBD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EF6CF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334F5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7784C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16.4</w:t>
            </w:r>
          </w:p>
        </w:tc>
      </w:tr>
      <w:tr w:rsidR="00366BC7" w:rsidRPr="00366BC7" w14:paraId="07583A4B" w14:textId="77777777" w:rsidTr="006C4785">
        <w:trPr>
          <w:trHeight w:val="4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F0385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High school diploma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      (including GED)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AE0BB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04487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5CE70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17E3A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85CEB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20.7</w:t>
            </w:r>
          </w:p>
        </w:tc>
      </w:tr>
      <w:tr w:rsidR="00366BC7" w:rsidRPr="00366BC7" w14:paraId="337ABF87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C113C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More than high school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21A76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1F943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853F7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DFC6D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DCECF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62.9</w:t>
            </w:r>
          </w:p>
        </w:tc>
      </w:tr>
      <w:tr w:rsidR="00366BC7" w:rsidRPr="00366BC7" w14:paraId="2CE0CE8F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12800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Ethnicity,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73CA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F9D6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6494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58F2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239D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772A455F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61104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Mexican American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BB375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469E2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2E3C1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C5581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D03FB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</w:t>
            </w:r>
          </w:p>
        </w:tc>
      </w:tr>
      <w:tr w:rsidR="00366BC7" w:rsidRPr="00366BC7" w14:paraId="7498E198" w14:textId="77777777" w:rsidTr="006C4785">
        <w:trPr>
          <w:trHeight w:val="21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B4363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Non-Hispanic White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8F9FD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F3AAC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EAC26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30886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EF122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64.5</w:t>
            </w:r>
          </w:p>
        </w:tc>
      </w:tr>
      <w:tr w:rsidR="00366BC7" w:rsidRPr="00366BC7" w14:paraId="354487A1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138C9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Non-Hispanic Black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0546D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7A57C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8557C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86921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9F59C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</w:t>
            </w:r>
          </w:p>
        </w:tc>
      </w:tr>
      <w:tr w:rsidR="00366BC7" w:rsidRPr="00366BC7" w14:paraId="06C7402B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13FEE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Other Hispanic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26045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802D3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5404C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491A8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8C19D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</w:tc>
      </w:tr>
      <w:tr w:rsidR="00366BC7" w:rsidRPr="00366BC7" w14:paraId="52CD51EA" w14:textId="77777777" w:rsidTr="006C4785">
        <w:trPr>
          <w:trHeight w:val="4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F571E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  <w:proofErr w:type="gramStart"/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  <w:proofErr w:type="gramEnd"/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race – including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       Multi-Racial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1FCBA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D41DC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884FC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68C33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159A4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</w:t>
            </w:r>
          </w:p>
        </w:tc>
      </w:tr>
      <w:tr w:rsidR="00366BC7" w:rsidRPr="00366BC7" w14:paraId="7B144777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CC64F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Economic status,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9FAE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A1E1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24E5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38F6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2618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61C3019D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068EC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Low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9F329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64B8B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0E8FC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AFB77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1D293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13.5</w:t>
            </w:r>
          </w:p>
        </w:tc>
      </w:tr>
      <w:tr w:rsidR="00366BC7" w:rsidRPr="00366BC7" w14:paraId="59DEF3B6" w14:textId="77777777" w:rsidTr="006C4785">
        <w:trPr>
          <w:trHeight w:val="21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21CDB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Medium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DC90C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AA48A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B30BC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D6F56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9262A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46.2</w:t>
            </w:r>
          </w:p>
        </w:tc>
      </w:tr>
      <w:tr w:rsidR="00366BC7" w:rsidRPr="00366BC7" w14:paraId="47EB2768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8678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High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E995A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1E935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08280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F3AAA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E7491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40.3</w:t>
            </w:r>
          </w:p>
        </w:tc>
      </w:tr>
      <w:tr w:rsidR="00366BC7" w:rsidRPr="00366BC7" w14:paraId="381620C2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53A1E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Smoking status,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66AE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F761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2DC5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D1E4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0382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24992827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F372F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Non-smoker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8F3CC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1CB66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8F5CB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E4F8F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306B8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56.3</w:t>
            </w:r>
          </w:p>
        </w:tc>
      </w:tr>
      <w:tr w:rsidR="00366BC7" w:rsidRPr="00366BC7" w14:paraId="44564B2D" w14:textId="77777777" w:rsidTr="006C4785">
        <w:trPr>
          <w:trHeight w:val="21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A6366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Ex-smoker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82369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75B7B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14E3E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78169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08955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26.3</w:t>
            </w:r>
          </w:p>
        </w:tc>
      </w:tr>
      <w:tr w:rsidR="00366BC7" w:rsidRPr="00366BC7" w14:paraId="45311FE9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8EE10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Current smoker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5AAD2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B2213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B1FA1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D4823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94A95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17.4</w:t>
            </w:r>
          </w:p>
        </w:tc>
      </w:tr>
      <w:tr w:rsidR="00366BC7" w:rsidRPr="00366BC7" w14:paraId="1735DD5C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A1F50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Physical activity level,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2D18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D382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F2F2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05A2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FA7D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7204B8B7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79E37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Low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19472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CB1F4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7B893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4AB83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8A4EF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32.5</w:t>
            </w:r>
          </w:p>
        </w:tc>
      </w:tr>
      <w:tr w:rsidR="00366BC7" w:rsidRPr="00366BC7" w14:paraId="7B680DA4" w14:textId="77777777" w:rsidTr="006C4785">
        <w:trPr>
          <w:trHeight w:val="21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2F33E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Moderate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E6DC4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9DE5A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7F877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7DA81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A75B5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</w:tr>
      <w:tr w:rsidR="00366BC7" w:rsidRPr="00366BC7" w14:paraId="3FE8B4C0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E0422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High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5638C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CCA14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54E89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6C4FC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3DA4D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55.0</w:t>
            </w:r>
          </w:p>
        </w:tc>
      </w:tr>
      <w:tr w:rsidR="00366BC7" w:rsidRPr="00366BC7" w14:paraId="1A816911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6B06E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Diabetes,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403D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40C9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50E8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BE21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D159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0CCEDFB4" w14:textId="77777777" w:rsidTr="006C4785">
        <w:trPr>
          <w:trHeight w:val="21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A881A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Yes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829A4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65F2C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1EC93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19A9B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913C9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</w:tr>
      <w:tr w:rsidR="00366BC7" w:rsidRPr="00366BC7" w14:paraId="2B57145B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68A44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No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721D5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DD6B3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666B6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3238A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B39B3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87.7</w:t>
            </w:r>
          </w:p>
        </w:tc>
      </w:tr>
      <w:tr w:rsidR="00366BC7" w:rsidRPr="00366BC7" w14:paraId="2E91D48B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B4AC7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Cardiovascular disease,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84C8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CE35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928B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CA8B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2187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56221089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93924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Yes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5F164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E6073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AED08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816EF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8B5AA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</w:tr>
      <w:tr w:rsidR="00366BC7" w:rsidRPr="00366BC7" w14:paraId="0D86501A" w14:textId="77777777" w:rsidTr="006C4785">
        <w:trPr>
          <w:trHeight w:val="21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E13D5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No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FC4B0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D79D4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B9235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8E11E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50CAF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</w:tr>
      <w:tr w:rsidR="00366BC7" w:rsidRPr="00366BC7" w14:paraId="4C947383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BBB30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Cancer,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045F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8417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5137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8281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6401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0EB898EF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20504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Yes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B50FB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28711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874D2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A6D9A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F8E6B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</w:tr>
      <w:tr w:rsidR="00366BC7" w:rsidRPr="00366BC7" w14:paraId="753C1C18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CFCC1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No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D62C5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70854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B52BE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61876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94F9B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</w:tr>
      <w:tr w:rsidR="00366BC7" w:rsidRPr="00366BC7" w14:paraId="264B0035" w14:textId="77777777" w:rsidTr="006C4785">
        <w:trPr>
          <w:trHeight w:val="21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0EBD4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BMI (kg/m2), mean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8030A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28.8 (6.6)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D8153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28.7 (6.7)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B1E96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28.6 (6.6)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54880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28.7 (6.7)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F2A25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28.7 (6.6)</w:t>
            </w:r>
          </w:p>
        </w:tc>
      </w:tr>
      <w:tr w:rsidR="00366BC7" w:rsidRPr="00366BC7" w14:paraId="428C90D4" w14:textId="77777777" w:rsidTr="00BE32B0">
        <w:trPr>
          <w:trHeight w:val="45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53BD02" w14:textId="37780B4C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5C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Total energy intake </w:t>
            </w:r>
            <w:r w:rsidRPr="00C75CA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 (k</w:t>
            </w:r>
            <w:r w:rsidR="00B23C3D" w:rsidRPr="00C75CA9">
              <w:rPr>
                <w:rFonts w:ascii="Times New Roman" w:eastAsia="Times New Roman" w:hAnsi="Times New Roman" w:cs="Times New Roman"/>
                <w:sz w:val="20"/>
                <w:szCs w:val="20"/>
              </w:rPr>
              <w:t>J</w:t>
            </w:r>
            <w:r w:rsidRPr="00C75CA9">
              <w:rPr>
                <w:rFonts w:ascii="Times New Roman" w:eastAsia="Times New Roman" w:hAnsi="Times New Roman" w:cs="Times New Roman"/>
                <w:sz w:val="20"/>
                <w:szCs w:val="20"/>
              </w:rPr>
              <w:t>/day), mean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6C1B3" w14:textId="05EA443F" w:rsidR="00366BC7" w:rsidRPr="00366BC7" w:rsidRDefault="00BE32B0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32B0">
              <w:rPr>
                <w:rFonts w:ascii="Times New Roman" w:eastAsia="Times New Roman" w:hAnsi="Times New Roman" w:cs="Times New Roman"/>
                <w:sz w:val="20"/>
                <w:szCs w:val="20"/>
              </w:rPr>
              <w:t>11482.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 (</w:t>
            </w:r>
            <w:r w:rsidRPr="00BE32B0">
              <w:rPr>
                <w:rFonts w:ascii="Times New Roman" w:eastAsia="Times New Roman" w:hAnsi="Times New Roman" w:cs="Times New Roman"/>
                <w:sz w:val="20"/>
                <w:szCs w:val="20"/>
              </w:rPr>
              <w:t>3723.5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1F746" w14:textId="72F70AD0" w:rsidR="00366BC7" w:rsidRPr="00366BC7" w:rsidRDefault="00A75231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5231">
              <w:rPr>
                <w:rFonts w:ascii="Times New Roman" w:eastAsia="Times New Roman" w:hAnsi="Times New Roman" w:cs="Times New Roman"/>
                <w:sz w:val="20"/>
                <w:szCs w:val="20"/>
              </w:rPr>
              <w:t>8576.5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A75231">
              <w:rPr>
                <w:rFonts w:ascii="Times New Roman" w:eastAsia="Times New Roman" w:hAnsi="Times New Roman" w:cs="Times New Roman"/>
                <w:sz w:val="20"/>
                <w:szCs w:val="20"/>
              </w:rPr>
              <w:t>3262.5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80D07" w14:textId="291BDC6E" w:rsidR="00366BC7" w:rsidRPr="00366BC7" w:rsidRDefault="00A75231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5231">
              <w:rPr>
                <w:rFonts w:ascii="Times New Roman" w:eastAsia="Times New Roman" w:hAnsi="Times New Roman" w:cs="Times New Roman"/>
                <w:sz w:val="20"/>
                <w:szCs w:val="20"/>
              </w:rPr>
              <w:t>8020.6</w:t>
            </w:r>
            <w:r w:rsidR="00B23C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A75231">
              <w:rPr>
                <w:rFonts w:ascii="Times New Roman" w:eastAsia="Times New Roman" w:hAnsi="Times New Roman" w:cs="Times New Roman"/>
                <w:sz w:val="20"/>
                <w:szCs w:val="20"/>
              </w:rPr>
              <w:t>3316.8</w:t>
            </w:r>
            <w:r w:rsidR="00B23C3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87BCA" w14:textId="56825E99" w:rsidR="00366BC7" w:rsidRPr="00366BC7" w:rsidRDefault="000757B4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57B4">
              <w:rPr>
                <w:rFonts w:ascii="Times New Roman" w:eastAsia="Times New Roman" w:hAnsi="Times New Roman" w:cs="Times New Roman"/>
                <w:sz w:val="20"/>
                <w:szCs w:val="20"/>
              </w:rPr>
              <w:t>7916.8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0757B4">
              <w:rPr>
                <w:rFonts w:ascii="Times New Roman" w:eastAsia="Times New Roman" w:hAnsi="Times New Roman" w:cs="Times New Roman"/>
                <w:sz w:val="20"/>
                <w:szCs w:val="20"/>
              </w:rPr>
              <w:t>3302.2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1E1B4" w14:textId="15C72F62" w:rsidR="00366BC7" w:rsidRPr="00366BC7" w:rsidRDefault="000757B4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57B4">
              <w:rPr>
                <w:rFonts w:ascii="Times New Roman" w:eastAsia="Times New Roman" w:hAnsi="Times New Roman" w:cs="Times New Roman"/>
                <w:sz w:val="20"/>
                <w:szCs w:val="20"/>
              </w:rPr>
              <w:t>9024.3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0757B4">
              <w:rPr>
                <w:rFonts w:ascii="Times New Roman" w:eastAsia="Times New Roman" w:hAnsi="Times New Roman" w:cs="Times New Roman"/>
                <w:sz w:val="20"/>
                <w:szCs w:val="20"/>
              </w:rPr>
              <w:t>3759.4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66BC7" w:rsidRPr="00366BC7" w14:paraId="18F79EB5" w14:textId="77777777" w:rsidTr="006C4785">
        <w:trPr>
          <w:trHeight w:val="45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59CF81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Percent of energy from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 protein, mean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5A95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 (2.5)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DA66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 (2.8)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486D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14.9 (2.7)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4E6E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17.5 (2.9)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A0F3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22.3 (5.2)</w:t>
            </w:r>
          </w:p>
        </w:tc>
      </w:tr>
      <w:tr w:rsidR="00366BC7" w:rsidRPr="00366BC7" w14:paraId="241934D1" w14:textId="77777777" w:rsidTr="006C4785">
        <w:trPr>
          <w:trHeight w:val="45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E904FC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Protein (gm/day), mean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1972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78.8 (33.4)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18C5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68.2 (32.5)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29EA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71.9 (33.2)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D68D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81.3 (34.1)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B3FB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116.3 (47.2)</w:t>
            </w:r>
          </w:p>
        </w:tc>
      </w:tr>
      <w:tr w:rsidR="00366BC7" w:rsidRPr="00366BC7" w14:paraId="56E62DFB" w14:textId="77777777" w:rsidTr="006C4785">
        <w:trPr>
          <w:trHeight w:val="45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60BF2C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Percent of energy from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carbohydrates, mean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D35E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48.9 (10.2)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A8E2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50.1 (11.1)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C4BD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49.9 (11.5)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5DFC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48.6 (11.6)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7A8D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44.7 (11.7)</w:t>
            </w:r>
          </w:p>
        </w:tc>
      </w:tr>
      <w:tr w:rsidR="00366BC7" w:rsidRPr="00366BC7" w14:paraId="165174FA" w14:textId="77777777" w:rsidTr="006C4785">
        <w:trPr>
          <w:trHeight w:val="45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77ECE2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Carbohydrates (gm/day),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mean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76B1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334.5 (128.0)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3F85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253.1 (103.2)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A26A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234.8 (102.5)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9856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226.2 (101.5)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E69E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239.6 (114.2)</w:t>
            </w:r>
          </w:p>
        </w:tc>
      </w:tr>
      <w:tr w:rsidR="00366BC7" w:rsidRPr="00366BC7" w14:paraId="3960A892" w14:textId="77777777" w:rsidTr="006C4785">
        <w:trPr>
          <w:trHeight w:val="45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E014BD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Percent of energy from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unsaturated fat, mean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6AF8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23.4 (6.3)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97C2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20.9 (6.0)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CCC6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19.2 (5.8)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A0B9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18.3 (5.7)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AA17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17.4 (5.5)</w:t>
            </w:r>
          </w:p>
        </w:tc>
      </w:tr>
      <w:tr w:rsidR="00366BC7" w:rsidRPr="00366BC7" w14:paraId="620BE0D6" w14:textId="77777777" w:rsidTr="006C4785">
        <w:trPr>
          <w:trHeight w:val="45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C2FC32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Unsaturated fat (gm/day),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mean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F82E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70.5 (28.2)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D541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47.2 (21.6)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012C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41.1 (21.2)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E4CD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39.0 (21.8)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7A6E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42.3 (23.3)</w:t>
            </w:r>
          </w:p>
        </w:tc>
      </w:tr>
      <w:tr w:rsidR="00366BC7" w:rsidRPr="00366BC7" w14:paraId="4B5CE6F4" w14:textId="77777777" w:rsidTr="006C4785">
        <w:trPr>
          <w:trHeight w:val="45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CBD4C8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Percent of energy from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saturated fat, mean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EC32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15.6 (4.4)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0468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14.7 (4.4)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E100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 (4.6)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9502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13.5 (4.5)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5CFA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 (4.5)</w:t>
            </w:r>
          </w:p>
        </w:tc>
      </w:tr>
      <w:tr w:rsidR="00366BC7" w:rsidRPr="00366BC7" w14:paraId="744F1A11" w14:textId="77777777" w:rsidTr="006C4785">
        <w:trPr>
          <w:trHeight w:val="45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61506F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Saturated fat (gm/day),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mean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81F6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47.5 (20.1)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9495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33.5 (16.7)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FA52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30.2 (16.7)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F065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28.9 (16.6)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2C3D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32.0 (18.5)</w:t>
            </w:r>
          </w:p>
        </w:tc>
      </w:tr>
      <w:tr w:rsidR="00366BC7" w:rsidRPr="00366BC7" w14:paraId="04BCF939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A7E2A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Waist circumference (cm),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mean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AF10D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99.1 (16.2)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25B85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98.6 (16.1)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1E7A5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97.9 (16.2)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490C9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98.1 (16.5)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73D4F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98.3 (16.5)</w:t>
            </w:r>
          </w:p>
        </w:tc>
      </w:tr>
      <w:tr w:rsidR="00366BC7" w:rsidRPr="00366BC7" w14:paraId="443E11D7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0B1A0C0" w14:textId="4F0B9C6D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CRP in the 1999-2010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survey cycles (mg/L),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median (IQR)</w:t>
            </w:r>
            <w:r w:rsidR="00C1308C" w:rsidRPr="00112F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970C39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 (0.7, 3.3)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60B2EA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 (0.7, 3.4)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460A61A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 (0.7, 3.4)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7508C4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 (0.6, 3.4)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0823108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 (0.6, 3.2)</w:t>
            </w:r>
          </w:p>
        </w:tc>
      </w:tr>
      <w:tr w:rsidR="00366BC7" w:rsidRPr="00366BC7" w14:paraId="0AA965B3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C3F362E" w14:textId="7AB847A6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CRP in the 2015-2016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survey cycle (mg/L),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median (IQR)</w:t>
            </w:r>
            <w:r w:rsidR="00112F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400E4AB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 (0.7, 3.7)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7F553DA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 (0.6, 3.7)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042BDE9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 (0.8, 3.5)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207A22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 (0.6, 3.3)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9E53ED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 (0.6, 2.9)</w:t>
            </w:r>
          </w:p>
        </w:tc>
      </w:tr>
      <w:tr w:rsidR="00366BC7" w:rsidRPr="00366BC7" w14:paraId="21CD311A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FAF4D76" w14:textId="77FE0361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CRP in the 2016-2017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survey cycle (mg/L),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median (IQR)</w:t>
            </w:r>
            <w:r w:rsidR="00112F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33B5BA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 (0.8, 3.6)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3737902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 (0.8, 3.9)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69A0E48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 (0.9, 3.6)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5C6C052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 (0.8, 3.0)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370DA70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 (0.8, 2.9)</w:t>
            </w:r>
          </w:p>
        </w:tc>
      </w:tr>
      <w:tr w:rsidR="00366BC7" w:rsidRPr="00366BC7" w14:paraId="368D609F" w14:textId="77777777" w:rsidTr="006C4785">
        <w:trPr>
          <w:trHeight w:val="227"/>
        </w:trPr>
        <w:tc>
          <w:tcPr>
            <w:tcW w:w="893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7E1747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Data are presented as mean (SD) for normally distributed continuous measures, median (IQR) for non-normally distributed continuous measures, and % for categorical measures.</w:t>
            </w:r>
          </w:p>
          <w:p w14:paraId="7F3D8750" w14:textId="281A3A83" w:rsidR="00366BC7" w:rsidRPr="00366BC7" w:rsidRDefault="00112F5D" w:rsidP="00366BC7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F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a </w:t>
            </w:r>
            <w:r w:rsidR="00366BC7"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CRP levels are displayed as separate for specific survey cycles as alternative methods for CRP measurement were used.</w:t>
            </w:r>
          </w:p>
          <w:p w14:paraId="767D0DF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IQR, interquartile range; GED, General Educational Development; BMI, body mass index; SD, standard deviation; CRP, C-reactive protein.</w:t>
            </w:r>
          </w:p>
        </w:tc>
      </w:tr>
    </w:tbl>
    <w:p w14:paraId="68C08DE6" w14:textId="77777777" w:rsidR="00366BC7" w:rsidRPr="00366BC7" w:rsidRDefault="00366BC7" w:rsidP="00366BC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E109E1A" w14:textId="77777777" w:rsidR="00366BC7" w:rsidRPr="00366BC7" w:rsidRDefault="00366BC7" w:rsidP="00366BC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E8E145A" w14:textId="77777777" w:rsidR="00366BC7" w:rsidRPr="00366BC7" w:rsidRDefault="00366BC7" w:rsidP="00366BC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BAF906B" w14:textId="77777777" w:rsidR="00366BC7" w:rsidRPr="00366BC7" w:rsidRDefault="00366BC7" w:rsidP="00366BC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9443CE7" w14:textId="77777777" w:rsidR="00366BC7" w:rsidRPr="00366BC7" w:rsidRDefault="00366BC7" w:rsidP="00366BC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9E13034" w14:textId="77777777" w:rsidR="00366BC7" w:rsidRPr="00366BC7" w:rsidRDefault="00366BC7" w:rsidP="00366BC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F02FCE8" w14:textId="77777777" w:rsidR="00366BC7" w:rsidRPr="00366BC7" w:rsidRDefault="00366BC7" w:rsidP="00366BC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AD04BC" w14:textId="77777777" w:rsidR="00366BC7" w:rsidRPr="00366BC7" w:rsidRDefault="00366BC7" w:rsidP="00366BC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89B5979" w14:textId="77777777" w:rsidR="00366BC7" w:rsidRPr="00366BC7" w:rsidRDefault="00366BC7" w:rsidP="00366BC7">
      <w:pPr>
        <w:rPr>
          <w:rFonts w:ascii="Times New Roman" w:eastAsia="Times New Roman" w:hAnsi="Times New Roman" w:cs="Times New Roman"/>
        </w:rPr>
      </w:pPr>
      <w:r w:rsidRPr="00366BC7">
        <w:rPr>
          <w:rFonts w:ascii="Times New Roman" w:eastAsia="Times New Roman" w:hAnsi="Times New Roman" w:cs="Times New Roman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2"/>
        <w:gridCol w:w="1277"/>
        <w:gridCol w:w="1277"/>
        <w:gridCol w:w="1277"/>
        <w:gridCol w:w="1277"/>
        <w:gridCol w:w="1277"/>
      </w:tblGrid>
      <w:tr w:rsidR="00366BC7" w:rsidRPr="00366BC7" w14:paraId="2B3B9A11" w14:textId="77777777" w:rsidTr="006C4785">
        <w:trPr>
          <w:trHeight w:val="227"/>
        </w:trPr>
        <w:tc>
          <w:tcPr>
            <w:tcW w:w="89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C41AC6" w14:textId="244AD60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66BC7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lastRenderedPageBreak/>
              <w:t>Supplementary table 3</w:t>
            </w:r>
            <w:r w:rsidRPr="00366BC7">
              <w:rPr>
                <w:rFonts w:ascii="Times New Roman" w:eastAsia="Times New Roman" w:hAnsi="Times New Roman" w:cs="Times New Roman"/>
                <w:szCs w:val="24"/>
              </w:rPr>
              <w:t xml:space="preserve"> Characteristics of study participants across quintiles of the high saturated fat pattern (n = 39,757)</w:t>
            </w:r>
          </w:p>
          <w:p w14:paraId="6043FC8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66BC7" w:rsidRPr="00366BC7" w14:paraId="058DE35F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923B8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03144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Q1 </w:t>
            </w:r>
          </w:p>
          <w:p w14:paraId="4A2D6D9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 = 7,952)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D106A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Q2 </w:t>
            </w:r>
          </w:p>
          <w:p w14:paraId="2CF815B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 = 7,951)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67104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Q3 </w:t>
            </w:r>
          </w:p>
          <w:p w14:paraId="40E7A5F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 = 7,952)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D5F2F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Q4 </w:t>
            </w:r>
          </w:p>
          <w:p w14:paraId="57D663C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 = 7,951)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BE29F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Q5 </w:t>
            </w:r>
          </w:p>
          <w:p w14:paraId="585D122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 = 7,951)</w:t>
            </w:r>
          </w:p>
        </w:tc>
      </w:tr>
      <w:tr w:rsidR="00366BC7" w:rsidRPr="00366BC7" w14:paraId="2BFBEFBE" w14:textId="77777777" w:rsidTr="006C4785">
        <w:trPr>
          <w:trHeight w:val="456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58636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Age (years), median (IQR)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E9CFC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47.0 (34.0, 58.0)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D557C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47.0 (34.0, 60.0)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94DCE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48.0 (35.0, 62.0)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EAAC6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47.0 (33.0, 61.0)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E4F79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42.0 (31.0, 56.0)</w:t>
            </w:r>
          </w:p>
        </w:tc>
      </w:tr>
      <w:tr w:rsidR="00366BC7" w:rsidRPr="00366BC7" w14:paraId="62740B59" w14:textId="77777777" w:rsidTr="006C4785">
        <w:trPr>
          <w:trHeight w:val="21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291E3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Sex,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92E2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C3F8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EAC5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5335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0100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0526603F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E44C9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Male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5C29D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BDA17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E7A72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0425A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24A6F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57.0</w:t>
            </w:r>
          </w:p>
        </w:tc>
      </w:tr>
      <w:tr w:rsidR="00366BC7" w:rsidRPr="00366BC7" w14:paraId="588FAB53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4716C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Female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4255A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DC640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F50B4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BF3E6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C9961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43.0</w:t>
            </w:r>
          </w:p>
        </w:tc>
      </w:tr>
      <w:tr w:rsidR="00366BC7" w:rsidRPr="00366BC7" w14:paraId="4AE6E530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AC671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Marital status,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CCD2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82B0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7E37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F2FD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BB277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2161B5C0" w14:textId="77777777" w:rsidTr="006C4785">
        <w:trPr>
          <w:trHeight w:val="4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F3492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Married or living with a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       partner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4AAB3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9770D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CFC3D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99C92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C5DAA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61.4</w:t>
            </w:r>
          </w:p>
        </w:tc>
      </w:tr>
      <w:tr w:rsidR="00366BC7" w:rsidRPr="00366BC7" w14:paraId="09C8E090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864E0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Separated/divorced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6B729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18498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CA644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75477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43741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</w:t>
            </w:r>
          </w:p>
        </w:tc>
      </w:tr>
      <w:tr w:rsidR="00366BC7" w:rsidRPr="00366BC7" w14:paraId="5B1F18F7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5B97E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Widowed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DF5D7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11BBC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5EA74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450A2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A3DB4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</w:tr>
      <w:tr w:rsidR="00366BC7" w:rsidRPr="00366BC7" w14:paraId="77568AC3" w14:textId="77777777" w:rsidTr="006C4785">
        <w:trPr>
          <w:trHeight w:val="21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D991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Never married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B6EDA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C7375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A3F0F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60B33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C8EDC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20.2</w:t>
            </w:r>
          </w:p>
        </w:tc>
      </w:tr>
      <w:tr w:rsidR="00366BC7" w:rsidRPr="00366BC7" w14:paraId="3BDD50E5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163FC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Educational status,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935D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2772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2FAE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025A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0E77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2EFC8B42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753AA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Less than high school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58143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0CBCB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B011B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A5836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AE2CE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16.4</w:t>
            </w:r>
          </w:p>
        </w:tc>
      </w:tr>
      <w:tr w:rsidR="00366BC7" w:rsidRPr="00366BC7" w14:paraId="0B7285EF" w14:textId="77777777" w:rsidTr="006C4785">
        <w:trPr>
          <w:trHeight w:val="4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771C7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High school diploma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      (including GED)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8B277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75E93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805C1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599CE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E5D6E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27.0</w:t>
            </w:r>
          </w:p>
        </w:tc>
      </w:tr>
      <w:tr w:rsidR="00366BC7" w:rsidRPr="00366BC7" w14:paraId="2C494257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88DAC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More than high school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3D933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45115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B76D0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DF975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BCC11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56.6</w:t>
            </w:r>
          </w:p>
        </w:tc>
      </w:tr>
      <w:tr w:rsidR="00366BC7" w:rsidRPr="00366BC7" w14:paraId="26CAC7AA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82BE0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Ethnicity,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1C64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0453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B59D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3772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F2DB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2ED11402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5A7EF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Mexican American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C61BD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267A2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28A70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9C52E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24DA2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</w:tr>
      <w:tr w:rsidR="00366BC7" w:rsidRPr="00366BC7" w14:paraId="45CFC6ED" w14:textId="77777777" w:rsidTr="006C4785">
        <w:trPr>
          <w:trHeight w:val="21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F9596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Non-Hispanic White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E7CBF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888CC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8CDA0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93FEA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9D1F8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76.8</w:t>
            </w:r>
          </w:p>
        </w:tc>
      </w:tr>
      <w:tr w:rsidR="00366BC7" w:rsidRPr="00366BC7" w14:paraId="3BD030FC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0F4B1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Non-Hispanic Black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C1694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F0CF8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55C51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759C9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04A23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</w:tr>
      <w:tr w:rsidR="00366BC7" w:rsidRPr="00366BC7" w14:paraId="34A41771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F4156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Other Hispanic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E5F2C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A068E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E55C3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10160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2904A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</w:tr>
      <w:tr w:rsidR="00366BC7" w:rsidRPr="00366BC7" w14:paraId="4D2BD855" w14:textId="77777777" w:rsidTr="006C4785">
        <w:trPr>
          <w:trHeight w:val="4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2427F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  <w:proofErr w:type="gramStart"/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  <w:proofErr w:type="gramEnd"/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race – including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       Multi-Racial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1DA47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3B477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32739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88E78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28254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</w:tr>
      <w:tr w:rsidR="00366BC7" w:rsidRPr="00366BC7" w14:paraId="351871BA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171B2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Economic status,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9A50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D9D3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446D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F022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317E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1CB795E7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CFB5A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Low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7798C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2D32C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02F63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AD16C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4F352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14.4</w:t>
            </w:r>
          </w:p>
        </w:tc>
      </w:tr>
      <w:tr w:rsidR="00366BC7" w:rsidRPr="00366BC7" w14:paraId="6722F98D" w14:textId="77777777" w:rsidTr="006C4785">
        <w:trPr>
          <w:trHeight w:val="21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FE8C5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Medium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59F19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970D5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E7C5B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996BD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CA762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52.3</w:t>
            </w:r>
          </w:p>
        </w:tc>
      </w:tr>
      <w:tr w:rsidR="00366BC7" w:rsidRPr="00366BC7" w14:paraId="546BFE48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CC722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High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4463D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B7EE5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40B19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E9CA1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FAC53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</w:tr>
      <w:tr w:rsidR="00366BC7" w:rsidRPr="00366BC7" w14:paraId="02956FA7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06F84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Smoking status,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0B49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D8A3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BDC5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FA05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7C53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73C02079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E914A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Non-smoker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C9892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A0A3F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C031E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470A5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637D0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50.4</w:t>
            </w:r>
          </w:p>
        </w:tc>
      </w:tr>
      <w:tr w:rsidR="00366BC7" w:rsidRPr="00366BC7" w14:paraId="07E11496" w14:textId="77777777" w:rsidTr="006C4785">
        <w:trPr>
          <w:trHeight w:val="21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AAC53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Ex-smoker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5D4B4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1D399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36E6B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3DCF4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46882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23.3</w:t>
            </w:r>
          </w:p>
        </w:tc>
      </w:tr>
      <w:tr w:rsidR="00366BC7" w:rsidRPr="00366BC7" w14:paraId="1B2B7D11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DF739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Current smoker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6345E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7E3A3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8B19F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70842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8AC16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26.4</w:t>
            </w:r>
          </w:p>
        </w:tc>
      </w:tr>
      <w:tr w:rsidR="00366BC7" w:rsidRPr="00366BC7" w14:paraId="7113146C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69C26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Physical activity level,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4B3D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48D8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6845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06AC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C43D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2CA50BD0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036F7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Low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D8085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C5B35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7E35D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E3A6F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89E86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36.0</w:t>
            </w:r>
          </w:p>
        </w:tc>
      </w:tr>
      <w:tr w:rsidR="00366BC7" w:rsidRPr="00366BC7" w14:paraId="76D7418D" w14:textId="77777777" w:rsidTr="006C4785">
        <w:trPr>
          <w:trHeight w:val="21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C2E8F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Moderate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70A46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60A8C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371F6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BC6EE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F6C45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12.4</w:t>
            </w:r>
          </w:p>
        </w:tc>
      </w:tr>
      <w:tr w:rsidR="00366BC7" w:rsidRPr="00366BC7" w14:paraId="3D3AE68B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FAB96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High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A795E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2FD2C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B61E2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AF42F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A8C92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51.7</w:t>
            </w:r>
          </w:p>
        </w:tc>
      </w:tr>
      <w:tr w:rsidR="00366BC7" w:rsidRPr="00366BC7" w14:paraId="4B332E10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AB2D8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Diabetes,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D5A8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6840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4912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097D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E392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5E67E103" w14:textId="77777777" w:rsidTr="006C4785">
        <w:trPr>
          <w:trHeight w:val="21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7AEBB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Yes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B08A8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BFB48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7DD4E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5D28F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F9420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</w:tr>
      <w:tr w:rsidR="00366BC7" w:rsidRPr="00366BC7" w14:paraId="77575912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30065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No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6FC75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3F33F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BA538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22CA4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B762D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89.3</w:t>
            </w:r>
          </w:p>
        </w:tc>
      </w:tr>
      <w:tr w:rsidR="00366BC7" w:rsidRPr="00366BC7" w14:paraId="06A58C76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01039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Cardiovascular disease,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4BCC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C272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6770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1379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D57F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642CFE67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0A2E9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Yes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AAE2C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CB9AE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0368B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D5F10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8D6A1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</w:tr>
      <w:tr w:rsidR="00366BC7" w:rsidRPr="00366BC7" w14:paraId="18D8B977" w14:textId="77777777" w:rsidTr="006C4785">
        <w:trPr>
          <w:trHeight w:val="21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2898D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No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7C981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E3B3B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71B1D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C080D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1A812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</w:tr>
      <w:tr w:rsidR="00366BC7" w:rsidRPr="00366BC7" w14:paraId="356767BA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4FC1F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Cancer,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1730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7B4C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E33B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1F68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A673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05552280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0318D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Yes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DDF5B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28F52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51BA6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69B8B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E1465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</w:tr>
      <w:tr w:rsidR="00366BC7" w:rsidRPr="00366BC7" w14:paraId="56D3A137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192B4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No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9DB45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1BF88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1ADA4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34408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9BCB5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</w:tr>
      <w:tr w:rsidR="00366BC7" w:rsidRPr="00366BC7" w14:paraId="7D4CC1BE" w14:textId="77777777" w:rsidTr="006C4785">
        <w:trPr>
          <w:trHeight w:val="21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DC9D1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BMI (kg/m2), mean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823FB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28.4 (6.4)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D3EFB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28.5 (6.6)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A0AA0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28.8 (6.9)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A6D6B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28.8 (6.7)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88B32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29.0 (6.6)</w:t>
            </w:r>
          </w:p>
        </w:tc>
      </w:tr>
      <w:tr w:rsidR="00366BC7" w:rsidRPr="00366BC7" w14:paraId="6B236837" w14:textId="77777777" w:rsidTr="00F4627D">
        <w:trPr>
          <w:trHeight w:val="45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17E2D" w14:textId="43C8ECAE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5C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Total energy intake </w:t>
            </w:r>
            <w:r w:rsidRPr="00C75CA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 (k</w:t>
            </w:r>
            <w:r w:rsidR="00F4627D" w:rsidRPr="00C75CA9">
              <w:rPr>
                <w:rFonts w:ascii="Times New Roman" w:eastAsia="Times New Roman" w:hAnsi="Times New Roman" w:cs="Times New Roman"/>
                <w:sz w:val="20"/>
                <w:szCs w:val="20"/>
              </w:rPr>
              <w:t>J</w:t>
            </w:r>
            <w:r w:rsidRPr="00C75CA9">
              <w:rPr>
                <w:rFonts w:ascii="Times New Roman" w:eastAsia="Times New Roman" w:hAnsi="Times New Roman" w:cs="Times New Roman"/>
                <w:sz w:val="20"/>
                <w:szCs w:val="20"/>
              </w:rPr>
              <w:t>/day), mean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24A68" w14:textId="0BF5E92D" w:rsidR="00366BC7" w:rsidRPr="00366BC7" w:rsidRDefault="00F4627D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627D">
              <w:rPr>
                <w:rFonts w:ascii="Times New Roman" w:eastAsia="Times New Roman" w:hAnsi="Times New Roman" w:cs="Times New Roman"/>
                <w:sz w:val="20"/>
                <w:szCs w:val="20"/>
              </w:rPr>
              <w:t>10244.5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F4627D">
              <w:rPr>
                <w:rFonts w:ascii="Times New Roman" w:eastAsia="Times New Roman" w:hAnsi="Times New Roman" w:cs="Times New Roman"/>
                <w:sz w:val="20"/>
                <w:szCs w:val="20"/>
              </w:rPr>
              <w:t>3770.9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D4B41" w14:textId="06277718" w:rsidR="00366BC7" w:rsidRPr="00366BC7" w:rsidRDefault="00EB1D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1DC7">
              <w:rPr>
                <w:rFonts w:ascii="Times New Roman" w:eastAsia="Times New Roman" w:hAnsi="Times New Roman" w:cs="Times New Roman"/>
                <w:sz w:val="20"/>
                <w:szCs w:val="20"/>
              </w:rPr>
              <w:t>822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EB1DC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 (</w:t>
            </w:r>
            <w:r w:rsidRPr="00EB1DC7">
              <w:rPr>
                <w:rFonts w:ascii="Times New Roman" w:eastAsia="Times New Roman" w:hAnsi="Times New Roman" w:cs="Times New Roman"/>
                <w:sz w:val="20"/>
                <w:szCs w:val="20"/>
              </w:rPr>
              <w:t>326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EB1DC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CBD6C" w14:textId="39ABC961" w:rsidR="00366BC7" w:rsidRPr="00366BC7" w:rsidRDefault="00C2310A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310A">
              <w:rPr>
                <w:rFonts w:ascii="Times New Roman" w:eastAsia="Times New Roman" w:hAnsi="Times New Roman" w:cs="Times New Roman"/>
                <w:sz w:val="20"/>
                <w:szCs w:val="20"/>
              </w:rPr>
              <w:t>7745.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 (</w:t>
            </w:r>
            <w:r w:rsidRPr="00C2310A">
              <w:rPr>
                <w:rFonts w:ascii="Times New Roman" w:eastAsia="Times New Roman" w:hAnsi="Times New Roman" w:cs="Times New Roman"/>
                <w:sz w:val="20"/>
                <w:szCs w:val="20"/>
              </w:rPr>
              <w:t>3372.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BDD01" w14:textId="04B7A909" w:rsidR="00366BC7" w:rsidRPr="00366BC7" w:rsidRDefault="00C2310A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310A">
              <w:rPr>
                <w:rFonts w:ascii="Times New Roman" w:eastAsia="Times New Roman" w:hAnsi="Times New Roman" w:cs="Times New Roman"/>
                <w:sz w:val="20"/>
                <w:szCs w:val="20"/>
              </w:rPr>
              <w:t>8138.6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C2310A">
              <w:rPr>
                <w:rFonts w:ascii="Times New Roman" w:eastAsia="Times New Roman" w:hAnsi="Times New Roman" w:cs="Times New Roman"/>
                <w:sz w:val="20"/>
                <w:szCs w:val="20"/>
              </w:rPr>
              <w:t>3325.</w:t>
            </w:r>
            <w:r w:rsidR="0073246E">
              <w:rPr>
                <w:rFonts w:ascii="Times New Roman" w:eastAsia="Times New Roman" w:hAnsi="Times New Roman" w:cs="Times New Roman"/>
                <w:sz w:val="20"/>
                <w:szCs w:val="20"/>
              </w:rPr>
              <w:t>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A6A79" w14:textId="08B1E405" w:rsidR="00366BC7" w:rsidRPr="00366BC7" w:rsidRDefault="0073246E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246E">
              <w:rPr>
                <w:rFonts w:ascii="Times New Roman" w:eastAsia="Times New Roman" w:hAnsi="Times New Roman" w:cs="Times New Roman"/>
                <w:sz w:val="20"/>
                <w:szCs w:val="20"/>
              </w:rPr>
              <w:t>10603.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 (</w:t>
            </w:r>
            <w:r w:rsidRPr="0073246E">
              <w:rPr>
                <w:rFonts w:ascii="Times New Roman" w:eastAsia="Times New Roman" w:hAnsi="Times New Roman" w:cs="Times New Roman"/>
                <w:sz w:val="20"/>
                <w:szCs w:val="20"/>
              </w:rPr>
              <w:t>3783.8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66BC7" w:rsidRPr="00366BC7" w14:paraId="4F6E0F94" w14:textId="77777777" w:rsidTr="006C4785">
        <w:trPr>
          <w:trHeight w:val="45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861F20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Percent of energy from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 protein, mean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ECDA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15.7 (5.5)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595E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15.8 (5.5)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59FE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15.7 (5.3)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455F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15.7 (5.0)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2673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15.6 (4.2)</w:t>
            </w:r>
          </w:p>
        </w:tc>
      </w:tr>
      <w:tr w:rsidR="00366BC7" w:rsidRPr="00366BC7" w14:paraId="15CB734F" w14:textId="77777777" w:rsidTr="006C4785">
        <w:trPr>
          <w:trHeight w:val="45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C588AD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Protein (gm/day), mean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421E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93.7 (42.9)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601D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76.0 (36.5)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1B4C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71.1 (35.6)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1130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74.7 (34.9)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4D4F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97.5 (41.0)</w:t>
            </w:r>
          </w:p>
        </w:tc>
      </w:tr>
      <w:tr w:rsidR="00366BC7" w:rsidRPr="00366BC7" w14:paraId="34498BF8" w14:textId="77777777" w:rsidTr="006C4785">
        <w:trPr>
          <w:trHeight w:val="45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913542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Percent of energy from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carbohydrates, mean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0F7D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44.3 (10.7)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10DD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49.2 (11.7)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C819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51.0 (12.0)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4563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50.5 (11.1)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B9BE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47.5 (10.2)</w:t>
            </w:r>
          </w:p>
        </w:tc>
      </w:tr>
      <w:tr w:rsidR="00366BC7" w:rsidRPr="00366BC7" w14:paraId="45683701" w14:textId="77777777" w:rsidTr="006C4785">
        <w:trPr>
          <w:trHeight w:val="45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48B7DC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Carbohydrates (gm/day),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mean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4856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271.0 (118.9)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F431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239.8 (107.4)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CE44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233.2 (109.7)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E505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243.6 (109.0)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DA7B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301.1 (125.9)</w:t>
            </w:r>
          </w:p>
        </w:tc>
      </w:tr>
      <w:tr w:rsidR="00366BC7" w:rsidRPr="00366BC7" w14:paraId="18E1799F" w14:textId="77777777" w:rsidTr="006C4785">
        <w:trPr>
          <w:trHeight w:val="45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A12F03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Percent of energy from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unsaturated fat, mean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53E9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24.2 (7.3)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E5EC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 (6.3)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6B5C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18.6 (5.8)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9A4E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18.2 (5.2)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848E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18.6 (4.6)</w:t>
            </w:r>
          </w:p>
        </w:tc>
      </w:tr>
      <w:tr w:rsidR="00366BC7" w:rsidRPr="00366BC7" w14:paraId="39945476" w14:textId="77777777" w:rsidTr="006C4785">
        <w:trPr>
          <w:trHeight w:val="45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D0388F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Unsaturated fat (gm/day),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mean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AABD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65.0 (30.2)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F732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43.9 (22.6)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2934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38.9 (22.3)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84C3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40.0 (21.3)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1339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52.9 (24.2)</w:t>
            </w:r>
          </w:p>
        </w:tc>
      </w:tr>
      <w:tr w:rsidR="00366BC7" w:rsidRPr="00366BC7" w14:paraId="0423488A" w14:textId="77777777" w:rsidTr="006C4785">
        <w:trPr>
          <w:trHeight w:val="45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A79065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Percent of energy from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saturated fat, mean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4F86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12.2 (3.6)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AFF4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 (4.0)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041E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13.4 (4.2)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CFF1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15.1 (4.1)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36DA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17.7 (4.3)</w:t>
            </w:r>
          </w:p>
        </w:tc>
      </w:tr>
      <w:tr w:rsidR="00366BC7" w:rsidRPr="00366BC7" w14:paraId="1724613D" w14:textId="77777777" w:rsidTr="006C4785">
        <w:trPr>
          <w:trHeight w:val="45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8A27C9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Saturated fat (gm/day),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mean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1E4D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33.4 (16.7)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4E7A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27.9 (15.5)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863C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28.1 (16.3)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8051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32.5 (15.9)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8D1C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49.4 (20.6)</w:t>
            </w:r>
          </w:p>
        </w:tc>
      </w:tr>
      <w:tr w:rsidR="00366BC7" w:rsidRPr="00366BC7" w14:paraId="5284528F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9B31F8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Waist circumference (cm),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mean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CC502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98.0 (15.9)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2B120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97.7 (16.3)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5E682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98.4 (16.7)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CFB94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98.2 (16.3)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03A95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 (16.2)</w:t>
            </w:r>
          </w:p>
        </w:tc>
      </w:tr>
      <w:tr w:rsidR="00366BC7" w:rsidRPr="00366BC7" w14:paraId="01697D61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9601DA1" w14:textId="6454A014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CRP in the 1999-2010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survey cycles (mg/L),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median (IQR)</w:t>
            </w:r>
            <w:r w:rsidR="009012D8" w:rsidRPr="009012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375D6F9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 (0.5, 2.8)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690013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 (0.6, 3.2)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D8AE49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 (0.7, 3.4)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447006E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 (0.7, 3.6)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8C6103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 (0.7, 3.5)</w:t>
            </w:r>
          </w:p>
        </w:tc>
      </w:tr>
      <w:tr w:rsidR="00366BC7" w:rsidRPr="00366BC7" w14:paraId="166DF9C1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6FBB2D4" w14:textId="6DBC4E65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CRP in the 2015-2016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survey cycle (mg/L),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median (IQR)</w:t>
            </w:r>
            <w:r w:rsidR="009012D8" w:rsidRPr="009012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4108388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 (0.6, 3.0)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736D32E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 (0.6, 3.1)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3F460FD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 (0.6, 3.5)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7DDBBCF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 (0.8, 4.0)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71EC6F1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 (0.8, 3.7)</w:t>
            </w:r>
          </w:p>
        </w:tc>
      </w:tr>
      <w:tr w:rsidR="00366BC7" w:rsidRPr="00366BC7" w14:paraId="0307D453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4133077" w14:textId="01FC99B4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CRP in the 2016-2017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survey cycle (mg/L),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median (IQR)</w:t>
            </w:r>
            <w:r w:rsidR="009012D8" w:rsidRPr="009012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3F37066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 (0.7, 3.1)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3CFE11C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 (0.7, 3.6)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79FC25F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 (0.9, 3.4)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5949D43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 (1.0, 3.7)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0060221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 (0.9, 3.9)</w:t>
            </w:r>
          </w:p>
        </w:tc>
      </w:tr>
      <w:tr w:rsidR="00366BC7" w:rsidRPr="00366BC7" w14:paraId="4240BC7C" w14:textId="77777777" w:rsidTr="006C4785">
        <w:trPr>
          <w:trHeight w:val="227"/>
        </w:trPr>
        <w:tc>
          <w:tcPr>
            <w:tcW w:w="893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69281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Data are presented as mean (SD) for normally distributed continuous measures, median (IQR) for non-normally distributed continuous measures, and % for categorical measures.</w:t>
            </w:r>
          </w:p>
          <w:p w14:paraId="03336AC3" w14:textId="26F1E267" w:rsidR="00366BC7" w:rsidRPr="00366BC7" w:rsidRDefault="009012D8" w:rsidP="00366BC7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2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66BC7"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CRP levels are displayed as separate for specific survey cycles as alternative methods for CRP measurement were used.</w:t>
            </w:r>
          </w:p>
          <w:p w14:paraId="669376C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IQR, interquartile range; GED, General Educational Development; BMI, body mass index; SD, standard deviation; CRP, C-reactive protein.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</w:tr>
    </w:tbl>
    <w:p w14:paraId="488BCC1F" w14:textId="77777777" w:rsidR="00366BC7" w:rsidRPr="00366BC7" w:rsidRDefault="00366BC7" w:rsidP="00366BC7">
      <w:pPr>
        <w:rPr>
          <w:rFonts w:ascii="Times New Roman" w:eastAsia="Times New Roman" w:hAnsi="Times New Roman" w:cs="Times New Roman"/>
        </w:rPr>
      </w:pPr>
    </w:p>
    <w:p w14:paraId="36228A65" w14:textId="77777777" w:rsidR="00366BC7" w:rsidRPr="00366BC7" w:rsidRDefault="00366BC7" w:rsidP="00366BC7">
      <w:pPr>
        <w:rPr>
          <w:rFonts w:ascii="Times New Roman" w:eastAsia="Times New Roman" w:hAnsi="Times New Roman" w:cs="Times New Roman"/>
        </w:rPr>
      </w:pPr>
    </w:p>
    <w:p w14:paraId="662402F4" w14:textId="77777777" w:rsidR="00366BC7" w:rsidRPr="00366BC7" w:rsidRDefault="00366BC7" w:rsidP="00366BC7">
      <w:pPr>
        <w:rPr>
          <w:rFonts w:ascii="Times New Roman" w:eastAsia="Times New Roman" w:hAnsi="Times New Roman" w:cs="Times New Roman"/>
        </w:rPr>
      </w:pPr>
    </w:p>
    <w:p w14:paraId="0E9248AC" w14:textId="77777777" w:rsidR="00366BC7" w:rsidRPr="00366BC7" w:rsidRDefault="00366BC7" w:rsidP="00366BC7">
      <w:pPr>
        <w:rPr>
          <w:rFonts w:ascii="Times New Roman" w:eastAsia="Times New Roman" w:hAnsi="Times New Roman" w:cs="Times New Roman"/>
        </w:rPr>
      </w:pPr>
    </w:p>
    <w:p w14:paraId="1CFAB5E5" w14:textId="77777777" w:rsidR="00366BC7" w:rsidRPr="00366BC7" w:rsidRDefault="00366BC7" w:rsidP="00366BC7">
      <w:pPr>
        <w:rPr>
          <w:rFonts w:ascii="Times New Roman" w:eastAsia="Times New Roman" w:hAnsi="Times New Roman" w:cs="Times New Roman"/>
        </w:rPr>
      </w:pPr>
    </w:p>
    <w:p w14:paraId="5920C9A3" w14:textId="77777777" w:rsidR="00366BC7" w:rsidRPr="00366BC7" w:rsidRDefault="00366BC7" w:rsidP="00366BC7">
      <w:pPr>
        <w:rPr>
          <w:rFonts w:ascii="Times New Roman" w:eastAsia="Times New Roman" w:hAnsi="Times New Roman" w:cs="Times New Roman"/>
        </w:rPr>
      </w:pPr>
      <w:r w:rsidRPr="00366BC7">
        <w:rPr>
          <w:rFonts w:ascii="Times New Roman" w:eastAsia="Times New Roman" w:hAnsi="Times New Roman" w:cs="Times New Roman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2"/>
        <w:gridCol w:w="1277"/>
        <w:gridCol w:w="1277"/>
        <w:gridCol w:w="1277"/>
        <w:gridCol w:w="1277"/>
        <w:gridCol w:w="1277"/>
      </w:tblGrid>
      <w:tr w:rsidR="00366BC7" w:rsidRPr="00366BC7" w14:paraId="4CFC4AB0" w14:textId="77777777" w:rsidTr="006C4785">
        <w:trPr>
          <w:trHeight w:val="227"/>
        </w:trPr>
        <w:tc>
          <w:tcPr>
            <w:tcW w:w="89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E45BF0" w14:textId="38C13D28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66BC7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lastRenderedPageBreak/>
              <w:t>Supplementary table 4</w:t>
            </w:r>
            <w:r w:rsidRPr="00366BC7">
              <w:rPr>
                <w:rFonts w:ascii="Times New Roman" w:eastAsia="Times New Roman" w:hAnsi="Times New Roman" w:cs="Times New Roman"/>
                <w:szCs w:val="24"/>
              </w:rPr>
              <w:t xml:space="preserve"> Characteristics of study participants across quintiles of the Low alcohol pattern (n = 39,757)</w:t>
            </w:r>
          </w:p>
          <w:p w14:paraId="28A7EB5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66BC7" w:rsidRPr="00366BC7" w14:paraId="6E734C5A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CA12D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42625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Q1 </w:t>
            </w:r>
          </w:p>
          <w:p w14:paraId="71C40E2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 = 7,952)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5EF65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Q2</w:t>
            </w:r>
          </w:p>
          <w:p w14:paraId="1B1DF05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 = 7,951)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99963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Q3 </w:t>
            </w:r>
          </w:p>
          <w:p w14:paraId="2D25863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 = 7,952)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99CC1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Q4 </w:t>
            </w:r>
          </w:p>
          <w:p w14:paraId="0E372A0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 = 7,951)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53432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Q5 </w:t>
            </w:r>
          </w:p>
          <w:p w14:paraId="1644F4E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 = 7,951)</w:t>
            </w:r>
          </w:p>
        </w:tc>
      </w:tr>
      <w:tr w:rsidR="00366BC7" w:rsidRPr="00366BC7" w14:paraId="2EEEBD64" w14:textId="77777777" w:rsidTr="006C4785">
        <w:trPr>
          <w:trHeight w:val="456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45191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Age (years), median (IQR)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E1A0F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44.0 (33.0, 56.0)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E9E4E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45.0 (32.0, 60.0)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FE2CA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47.0 (33.0, 61.0)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0312B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48.0 (34.0, 62.0)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F2352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48.0 (35.0, 59.0)</w:t>
            </w:r>
          </w:p>
        </w:tc>
      </w:tr>
      <w:tr w:rsidR="00366BC7" w:rsidRPr="00366BC7" w14:paraId="68D633DF" w14:textId="77777777" w:rsidTr="006C4785">
        <w:trPr>
          <w:trHeight w:val="21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E4681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Sex,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A0E2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CBE4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DD0F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7502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AC4A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62F6B9F9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90D49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Male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398CB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D8F25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D50E7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9849B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51AA1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55.9</w:t>
            </w:r>
          </w:p>
        </w:tc>
      </w:tr>
      <w:tr w:rsidR="00366BC7" w:rsidRPr="00366BC7" w14:paraId="3FC287F1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9773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Female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6EAF0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3D6EA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CB68C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7F0E7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5A5D8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44.1</w:t>
            </w:r>
          </w:p>
        </w:tc>
      </w:tr>
      <w:tr w:rsidR="00366BC7" w:rsidRPr="00366BC7" w14:paraId="0B295826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E5ED1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Marital status,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62CB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EC87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C6DF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3918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3622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55B3751D" w14:textId="77777777" w:rsidTr="006C4785">
        <w:trPr>
          <w:trHeight w:val="4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27657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Married or living with a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      partner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6BB6B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4E087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A8741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7B21B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C8AD7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66.9</w:t>
            </w:r>
          </w:p>
        </w:tc>
      </w:tr>
      <w:tr w:rsidR="00366BC7" w:rsidRPr="00366BC7" w14:paraId="1F0C6EC2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A0C3E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Separated/divorced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897EF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D8AD1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74F94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8C4CA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64473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</w:tr>
      <w:tr w:rsidR="00366BC7" w:rsidRPr="00366BC7" w14:paraId="750B7AA8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1D7C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Widowed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C0314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2EEDC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657AC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23419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98F56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</w:tr>
      <w:tr w:rsidR="00366BC7" w:rsidRPr="00366BC7" w14:paraId="0C55FF39" w14:textId="77777777" w:rsidTr="006C4785">
        <w:trPr>
          <w:trHeight w:val="21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6D841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Never married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71CA1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61A1E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8BF4F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4101A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E9CC7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17.2</w:t>
            </w:r>
          </w:p>
        </w:tc>
      </w:tr>
      <w:tr w:rsidR="00366BC7" w:rsidRPr="00366BC7" w14:paraId="5442865D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2CE93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Educational status,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B2BE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0501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CDF3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C138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6E88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3BD1A31A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296E0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Less than high school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6F175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DFA77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2977C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E4A91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37C01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13.3</w:t>
            </w:r>
          </w:p>
        </w:tc>
      </w:tr>
      <w:tr w:rsidR="00366BC7" w:rsidRPr="00366BC7" w14:paraId="6040C6CA" w14:textId="77777777" w:rsidTr="006C4785">
        <w:trPr>
          <w:trHeight w:val="4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6AE77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High school diploma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      (including GED)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3DF9C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A4EAD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D20AE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F82C3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C5D31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20.8</w:t>
            </w:r>
          </w:p>
        </w:tc>
      </w:tr>
      <w:tr w:rsidR="00366BC7" w:rsidRPr="00366BC7" w14:paraId="1B271D5B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17299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More than high school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A4845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76C83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EAC29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36E21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8C1C5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65.9</w:t>
            </w:r>
          </w:p>
        </w:tc>
      </w:tr>
      <w:tr w:rsidR="00366BC7" w:rsidRPr="00366BC7" w14:paraId="11262537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9DDBF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Ethnicity,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B62A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459B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1978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F8AD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DF75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221DF833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6E5E5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Mexican American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25DB4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5A7BD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4D349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E7E7F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BAB77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</w:t>
            </w:r>
          </w:p>
        </w:tc>
      </w:tr>
      <w:tr w:rsidR="00366BC7" w:rsidRPr="00366BC7" w14:paraId="3580AD68" w14:textId="77777777" w:rsidTr="006C4785">
        <w:trPr>
          <w:trHeight w:val="21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C7829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Non-Hispanic White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E987F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11CFB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59A5B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377DA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DD3D2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65.9</w:t>
            </w:r>
          </w:p>
        </w:tc>
      </w:tr>
      <w:tr w:rsidR="00366BC7" w:rsidRPr="00366BC7" w14:paraId="58F382A5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89424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Non-Hispanic Black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BF786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7BCC0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4E3D7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990F2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E6BD2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</w:t>
            </w:r>
          </w:p>
        </w:tc>
      </w:tr>
      <w:tr w:rsidR="00366BC7" w:rsidRPr="00366BC7" w14:paraId="2D6376C4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E7C8F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Other Hispanic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164B9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5F4DE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3C738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28EF5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739D3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</w:tr>
      <w:tr w:rsidR="00366BC7" w:rsidRPr="00366BC7" w14:paraId="0471534E" w14:textId="77777777" w:rsidTr="006C4785">
        <w:trPr>
          <w:trHeight w:val="4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CFF59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  <w:proofErr w:type="gramStart"/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  <w:proofErr w:type="gramEnd"/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race – including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       Multi-Racial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0ECC5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C2484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5B8C6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25551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3ECDF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</w:tr>
      <w:tr w:rsidR="00366BC7" w:rsidRPr="00366BC7" w14:paraId="603FE3FC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959C8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Economic status,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18F1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B159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76AA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44EE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3EEE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39719E13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1A27D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Low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784A0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BC312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B76E4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0D847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9F7C5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12.6</w:t>
            </w:r>
          </w:p>
        </w:tc>
      </w:tr>
      <w:tr w:rsidR="00366BC7" w:rsidRPr="00366BC7" w14:paraId="47AD6D44" w14:textId="77777777" w:rsidTr="006C4785">
        <w:trPr>
          <w:trHeight w:val="21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CA068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Medium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69822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B1BCA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9E060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5A852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B2E2A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46.6</w:t>
            </w:r>
          </w:p>
        </w:tc>
      </w:tr>
      <w:tr w:rsidR="00366BC7" w:rsidRPr="00366BC7" w14:paraId="42411054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45B2D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High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EA42C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10F5B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AEEEA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075F7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E5C19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40.8</w:t>
            </w:r>
          </w:p>
        </w:tc>
      </w:tr>
      <w:tr w:rsidR="00366BC7" w:rsidRPr="00366BC7" w14:paraId="23A21335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1C491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Smoking status,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E059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9A88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33D1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BE42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CF14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0CA42A2D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C791E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Non-smoker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340C0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BD3CB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CFBEE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DA9BA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91137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59.8</w:t>
            </w:r>
          </w:p>
        </w:tc>
      </w:tr>
      <w:tr w:rsidR="00366BC7" w:rsidRPr="00366BC7" w14:paraId="6093599D" w14:textId="77777777" w:rsidTr="006C4785">
        <w:trPr>
          <w:trHeight w:val="21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F2BC7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Ex-smoker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34087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3515F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989E0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F3C26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75719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</w:tr>
      <w:tr w:rsidR="00366BC7" w:rsidRPr="00366BC7" w14:paraId="5541D14C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E1B8E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Current smoker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7E1ED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73456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39511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E8915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1C49A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13.4</w:t>
            </w:r>
          </w:p>
        </w:tc>
      </w:tr>
      <w:tr w:rsidR="00366BC7" w:rsidRPr="00366BC7" w14:paraId="7197852B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073DB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Physical activity level,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70E3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9161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06BF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A716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DE06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35A53A09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DCBF1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Low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9B30D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AE7CE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F9A17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B481B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E10C6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31.1</w:t>
            </w:r>
          </w:p>
        </w:tc>
      </w:tr>
      <w:tr w:rsidR="00366BC7" w:rsidRPr="00366BC7" w14:paraId="7CE95CBA" w14:textId="77777777" w:rsidTr="006C4785">
        <w:trPr>
          <w:trHeight w:val="21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B03FB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Moderate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891E2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56B3B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39E68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4E6BF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91AEB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</w:t>
            </w:r>
          </w:p>
        </w:tc>
      </w:tr>
      <w:tr w:rsidR="00366BC7" w:rsidRPr="00366BC7" w14:paraId="0953820C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97444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High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23499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CBBC2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FD7C1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8E04A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55380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57.3</w:t>
            </w:r>
          </w:p>
        </w:tc>
      </w:tr>
      <w:tr w:rsidR="00366BC7" w:rsidRPr="00366BC7" w14:paraId="754F7F01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B0B27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Diabetes,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C651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EEA9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B58E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EAE3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F8B4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62516130" w14:textId="77777777" w:rsidTr="006C4785">
        <w:trPr>
          <w:trHeight w:val="21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C8438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Yes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D23BF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539B5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7A66F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CBF05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CFE35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12.4</w:t>
            </w:r>
          </w:p>
        </w:tc>
      </w:tr>
      <w:tr w:rsidR="00366BC7" w:rsidRPr="00366BC7" w14:paraId="640891D6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0A4D7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No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49F48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37421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EEBAF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87EE2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C70B4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87.6</w:t>
            </w:r>
          </w:p>
        </w:tc>
      </w:tr>
      <w:tr w:rsidR="00366BC7" w:rsidRPr="00366BC7" w14:paraId="74E825B7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CFAB7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Cardiovascular disease,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1BD3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4974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D919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7D45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97F5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5FA4B966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FBE54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Yes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96A72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98953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A1EC8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FAABD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9F199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</w:t>
            </w:r>
          </w:p>
        </w:tc>
      </w:tr>
      <w:tr w:rsidR="00366BC7" w:rsidRPr="00366BC7" w14:paraId="00036ED4" w14:textId="77777777" w:rsidTr="006C4785">
        <w:trPr>
          <w:trHeight w:val="21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69633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No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0FCA5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D2162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A929B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B13C7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68D6C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366BC7" w:rsidRPr="00366BC7" w14:paraId="10ADC7E2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BF5DD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Cancer, 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0862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78DE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B9F3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6C27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F8FD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3D1A4D8A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D9D2F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Yes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7FFBF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F30F3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9BD04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92141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19067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</w:tr>
      <w:tr w:rsidR="00366BC7" w:rsidRPr="00366BC7" w14:paraId="5E30C375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1D6B1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No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A247E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ACDD4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B2CD4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79213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FCE6D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</w:tr>
      <w:tr w:rsidR="00366BC7" w:rsidRPr="00366BC7" w14:paraId="0F841E2F" w14:textId="77777777" w:rsidTr="006C4785">
        <w:trPr>
          <w:trHeight w:val="21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C75B4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BMI (kg/m2), mean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05F30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27.7 (5.6)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4A63B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29.2 (7.0)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E102A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29.3 (7.1)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30AFE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29.1 (6.9)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D8A02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28.5 (6.4)</w:t>
            </w:r>
          </w:p>
        </w:tc>
      </w:tr>
      <w:tr w:rsidR="00366BC7" w:rsidRPr="00366BC7" w14:paraId="3CAEDE1F" w14:textId="77777777" w:rsidTr="00D668BE">
        <w:trPr>
          <w:trHeight w:val="45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869EC7" w14:textId="5F2D5CB3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2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Total energy intake </w:t>
            </w:r>
            <w:r w:rsidRPr="00F1221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 (k</w:t>
            </w:r>
            <w:r w:rsidR="00D668BE" w:rsidRPr="00F1221C">
              <w:rPr>
                <w:rFonts w:ascii="Times New Roman" w:eastAsia="Times New Roman" w:hAnsi="Times New Roman" w:cs="Times New Roman"/>
                <w:sz w:val="20"/>
                <w:szCs w:val="20"/>
              </w:rPr>
              <w:t>J</w:t>
            </w:r>
            <w:r w:rsidRPr="00F1221C">
              <w:rPr>
                <w:rFonts w:ascii="Times New Roman" w:eastAsia="Times New Roman" w:hAnsi="Times New Roman" w:cs="Times New Roman"/>
                <w:sz w:val="20"/>
                <w:szCs w:val="20"/>
              </w:rPr>
              <w:t>/day), mean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630D9" w14:textId="2DA6FC03" w:rsidR="00366BC7" w:rsidRPr="00366BC7" w:rsidRDefault="00D668BE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8BE">
              <w:rPr>
                <w:rFonts w:ascii="Times New Roman" w:eastAsia="Times New Roman" w:hAnsi="Times New Roman" w:cs="Times New Roman"/>
                <w:sz w:val="20"/>
                <w:szCs w:val="20"/>
              </w:rPr>
              <w:t>10290.7</w:t>
            </w:r>
            <w:r w:rsidR="007C10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D668BE">
              <w:rPr>
                <w:rFonts w:ascii="Times New Roman" w:eastAsia="Times New Roman" w:hAnsi="Times New Roman" w:cs="Times New Roman"/>
                <w:sz w:val="20"/>
                <w:szCs w:val="20"/>
              </w:rPr>
              <w:t>3804.</w:t>
            </w:r>
            <w:r w:rsidR="007C10FA">
              <w:rPr>
                <w:rFonts w:ascii="Times New Roman" w:eastAsia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CFF00" w14:textId="54199B55" w:rsidR="00366BC7" w:rsidRPr="00366BC7" w:rsidRDefault="00C00DA3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DA3">
              <w:rPr>
                <w:rFonts w:ascii="Times New Roman" w:eastAsia="Times New Roman" w:hAnsi="Times New Roman" w:cs="Times New Roman"/>
                <w:sz w:val="20"/>
                <w:szCs w:val="20"/>
              </w:rPr>
              <w:t>7744.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(</w:t>
            </w:r>
            <w:r w:rsidRPr="00C00DA3">
              <w:rPr>
                <w:rFonts w:ascii="Times New Roman" w:eastAsia="Times New Roman" w:hAnsi="Times New Roman" w:cs="Times New Roman"/>
                <w:sz w:val="20"/>
                <w:szCs w:val="20"/>
              </w:rPr>
              <w:t>3509.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F7ABF" w14:textId="05FFFED5" w:rsidR="00366BC7" w:rsidRPr="00366BC7" w:rsidRDefault="00C00DA3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DA3">
              <w:rPr>
                <w:rFonts w:ascii="Times New Roman" w:eastAsia="Times New Roman" w:hAnsi="Times New Roman" w:cs="Times New Roman"/>
                <w:sz w:val="20"/>
                <w:szCs w:val="20"/>
              </w:rPr>
              <w:t>7789.6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C00DA3">
              <w:rPr>
                <w:rFonts w:ascii="Times New Roman" w:eastAsia="Times New Roman" w:hAnsi="Times New Roman" w:cs="Times New Roman"/>
                <w:sz w:val="20"/>
                <w:szCs w:val="20"/>
              </w:rPr>
              <w:t>3201.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49966" w14:textId="5E78B4CE" w:rsidR="00366BC7" w:rsidRPr="00366BC7" w:rsidRDefault="00EA79A6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6">
              <w:rPr>
                <w:rFonts w:ascii="Times New Roman" w:eastAsia="Times New Roman" w:hAnsi="Times New Roman" w:cs="Times New Roman"/>
                <w:sz w:val="20"/>
                <w:szCs w:val="20"/>
              </w:rPr>
              <w:t>8699.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 (</w:t>
            </w:r>
            <w:r w:rsidRPr="00EA79A6">
              <w:rPr>
                <w:rFonts w:ascii="Times New Roman" w:eastAsia="Times New Roman" w:hAnsi="Times New Roman" w:cs="Times New Roman"/>
                <w:sz w:val="20"/>
                <w:szCs w:val="20"/>
              </w:rPr>
              <w:t>3238.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DB7BE" w14:textId="2BAA14B2" w:rsidR="00366BC7" w:rsidRPr="00366BC7" w:rsidRDefault="00EA79A6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6">
              <w:rPr>
                <w:rFonts w:ascii="Times New Roman" w:eastAsia="Times New Roman" w:hAnsi="Times New Roman" w:cs="Times New Roman"/>
                <w:sz w:val="20"/>
                <w:szCs w:val="20"/>
              </w:rPr>
              <w:t>10495.7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EA79A6">
              <w:rPr>
                <w:rFonts w:ascii="Times New Roman" w:eastAsia="Times New Roman" w:hAnsi="Times New Roman" w:cs="Times New Roman"/>
                <w:sz w:val="20"/>
                <w:szCs w:val="20"/>
              </w:rPr>
              <w:t>3756.8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66BC7" w:rsidRPr="00366BC7" w14:paraId="2B2AA054" w14:textId="77777777" w:rsidTr="006C4785">
        <w:trPr>
          <w:trHeight w:val="45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B8C2CE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Percent of energy from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 protein, mean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31AA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14.6 (4.3)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2E4E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15.3 (4.7)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4DA4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15.8 (5.2)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66D3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16.1 (5.3)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9DE1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16.8 (5.6)</w:t>
            </w:r>
          </w:p>
        </w:tc>
      </w:tr>
      <w:tr w:rsidR="00366BC7" w:rsidRPr="00366BC7" w14:paraId="59CD5B28" w14:textId="77777777" w:rsidTr="006C4785">
        <w:trPr>
          <w:trHeight w:val="45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D558D5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Protein (gm/day), mean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CC9E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88.5 (39.7)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A87B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69.8 (36.6)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49D5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71.6 (33.4)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4FF1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81.1 (34.4)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B62E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103.0 (44.5)</w:t>
            </w:r>
          </w:p>
        </w:tc>
      </w:tr>
      <w:tr w:rsidR="00366BC7" w:rsidRPr="00366BC7" w14:paraId="36195AB8" w14:textId="77777777" w:rsidTr="006C4785">
        <w:trPr>
          <w:trHeight w:val="45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62EEC5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Percent of energy from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carbohydrates, mean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CB0A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41.0 (9.6)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1A63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48.2 (10.6)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3A5D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51.1 (10.9)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DF29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51.7 (10.8)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12BC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51.1 (11.2)</w:t>
            </w:r>
          </w:p>
        </w:tc>
      </w:tr>
      <w:tr w:rsidR="00366BC7" w:rsidRPr="00366BC7" w14:paraId="17EF6394" w14:textId="77777777" w:rsidTr="006C4785">
        <w:trPr>
          <w:trHeight w:val="45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5BA0E2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Carbohydrates (gm/day),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mean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CADD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252.1 (110.6)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56D7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220.3 (106.4)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4503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235.4 (103.4)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5D80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267.1 (109.6)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D1EB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318.6 (131.3)</w:t>
            </w:r>
          </w:p>
        </w:tc>
      </w:tr>
      <w:tr w:rsidR="00366BC7" w:rsidRPr="00366BC7" w14:paraId="11978F3B" w14:textId="77777777" w:rsidTr="006C4785">
        <w:trPr>
          <w:trHeight w:val="45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5CBF5F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Percent of energy from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unsaturated fat, mean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750E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18.2 (5.6)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81D3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 (5.5)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68D2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19.7 (5.9)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1921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20.1 (6.3)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D76E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21.7 (7.3)</w:t>
            </w:r>
          </w:p>
        </w:tc>
      </w:tr>
      <w:tr w:rsidR="00366BC7" w:rsidRPr="00366BC7" w14:paraId="55C82C57" w14:textId="77777777" w:rsidTr="006C4785">
        <w:trPr>
          <w:trHeight w:val="45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E5E81F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Unsaturated fat (gm/day),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mean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C5E5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50.3 (25.4)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BC3E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41.7 (23.0)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7A41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41.3 (22.1)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F46D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47.0 (23.7)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DBEA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61.0 (30.9)</w:t>
            </w:r>
          </w:p>
        </w:tc>
      </w:tr>
      <w:tr w:rsidR="00366BC7" w:rsidRPr="00366BC7" w14:paraId="722D77A4" w14:textId="77777777" w:rsidTr="006C4785">
        <w:trPr>
          <w:trHeight w:val="45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B59E25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Percent of energy from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saturated fat, mean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E050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 (4.7)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4493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 (4.7)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8C09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14.6 (4.3)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1D20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 (3.9)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40B2C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 (3.6)</w:t>
            </w:r>
          </w:p>
        </w:tc>
      </w:tr>
      <w:tr w:rsidR="00366BC7" w:rsidRPr="00366BC7" w14:paraId="4D6430D3" w14:textId="77777777" w:rsidTr="006C4785">
        <w:trPr>
          <w:trHeight w:val="45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553B4B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Saturated fat (gm/day),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mean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84D6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37.7 (20.0)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E7DD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35.6 (20.2)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DE8D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31.3 (17.9)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A23D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32.4 (17.5)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E07F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35.7 (18.6)</w:t>
            </w:r>
          </w:p>
        </w:tc>
      </w:tr>
      <w:tr w:rsidR="00366BC7" w:rsidRPr="00366BC7" w14:paraId="34E90069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B1DAE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Waist circumference (cm),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mean (SD)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28B2D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97.2 (14.5)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623F9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99.1 (16.7)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2E815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99.1 (17.1)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2589C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99.0 (16.9)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236BBD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98.0 (16.4)</w:t>
            </w:r>
          </w:p>
        </w:tc>
      </w:tr>
      <w:tr w:rsidR="00366BC7" w:rsidRPr="00366BC7" w14:paraId="79FFFE87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9C1924F" w14:textId="4B028021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CRP in the 1999-2010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survey cycles (mg/L),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median (IQR)</w:t>
            </w:r>
            <w:r w:rsidR="004D0068" w:rsidRPr="004D00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4216DC8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 (0.6, 2.8)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0218171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 (0.7, 3.9)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713AAF9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 (0.7, 3.5)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736EEC5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 (0.7, 3.6)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016E27F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 (0.6, 2.9)</w:t>
            </w:r>
          </w:p>
        </w:tc>
      </w:tr>
      <w:tr w:rsidR="00366BC7" w:rsidRPr="00366BC7" w14:paraId="538682A6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CD46C0A" w14:textId="5EC9C6C1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CRP in the 2015-2016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survey cycle (mg/L),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median (IQR)</w:t>
            </w:r>
            <w:r w:rsidR="004D0068" w:rsidRPr="004D00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C41AFB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 (0.6, 2.9)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6EFE277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 (0.9, 4.4)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73BE37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 (0.7, 3.4)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3F92BFD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 (0.6, 3.3)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7BD5C8D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 (0.6, 3.0)</w:t>
            </w:r>
          </w:p>
        </w:tc>
      </w:tr>
      <w:tr w:rsidR="00366BC7" w:rsidRPr="00366BC7" w14:paraId="1D8FAB5E" w14:textId="77777777" w:rsidTr="006C4785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A4EEA1A" w14:textId="79D6B8CA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CRP in the 2016-2017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survey cycle (mg/L),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median (IQR)</w:t>
            </w:r>
            <w:r w:rsidR="004D0068" w:rsidRPr="004D00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7077D27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 (0.8, 3.5)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3FD1219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 (0.9, 3.5)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5501ED3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 (1.0, 3.6)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45F6A85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 (1.0, 4.0)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2A48BB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 (0.7, 3.0)</w:t>
            </w:r>
          </w:p>
        </w:tc>
      </w:tr>
      <w:tr w:rsidR="00366BC7" w:rsidRPr="00366BC7" w14:paraId="17EBA31D" w14:textId="77777777" w:rsidTr="006C4785">
        <w:trPr>
          <w:trHeight w:val="227"/>
        </w:trPr>
        <w:tc>
          <w:tcPr>
            <w:tcW w:w="893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ADF31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Data are presented as mean (SD) for normally distributed continuous measures, median (IQR) for non-normally distributed continuous measures, and % for categorical measures.</w:t>
            </w:r>
          </w:p>
          <w:p w14:paraId="4B5481B1" w14:textId="4FBA98B0" w:rsidR="00366BC7" w:rsidRPr="00366BC7" w:rsidRDefault="004D0068" w:rsidP="00366BC7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00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a </w:t>
            </w:r>
            <w:r w:rsidR="00366BC7"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CRP levels are displayed as separate for specific survey cycles as alternative methods for CRP measurement were used.</w:t>
            </w:r>
          </w:p>
          <w:p w14:paraId="04003B3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IQR, interquartile range; GED, General Educational Development; BMI, body mass index; SD, standard deviation; CRP, C-reactive protein.</w:t>
            </w:r>
          </w:p>
        </w:tc>
      </w:tr>
    </w:tbl>
    <w:p w14:paraId="45DD60FB" w14:textId="77777777" w:rsidR="00366BC7" w:rsidRPr="00366BC7" w:rsidRDefault="00366BC7" w:rsidP="00366BC7">
      <w:pPr>
        <w:rPr>
          <w:rFonts w:ascii="Times New Roman" w:eastAsia="Times New Roman" w:hAnsi="Times New Roman" w:cs="Times New Roman"/>
        </w:rPr>
      </w:pPr>
    </w:p>
    <w:p w14:paraId="58DE6808" w14:textId="77777777" w:rsidR="00366BC7" w:rsidRPr="00366BC7" w:rsidRDefault="00366BC7" w:rsidP="00366BC7">
      <w:pPr>
        <w:rPr>
          <w:rFonts w:ascii="Times New Roman" w:eastAsia="Times New Roman" w:hAnsi="Times New Roman" w:cs="Times New Roman"/>
          <w:sz w:val="22"/>
        </w:rPr>
      </w:pPr>
    </w:p>
    <w:p w14:paraId="6749D57E" w14:textId="77777777" w:rsidR="00366BC7" w:rsidRPr="00366BC7" w:rsidRDefault="00366BC7" w:rsidP="00366BC7">
      <w:pPr>
        <w:rPr>
          <w:rFonts w:ascii="Times New Roman" w:eastAsia="Times New Roman" w:hAnsi="Times New Roman" w:cs="Times New Roman"/>
          <w:sz w:val="22"/>
        </w:rPr>
      </w:pPr>
    </w:p>
    <w:p w14:paraId="169033C5" w14:textId="77777777" w:rsidR="00366BC7" w:rsidRPr="00366BC7" w:rsidRDefault="00366BC7" w:rsidP="00366BC7">
      <w:pPr>
        <w:rPr>
          <w:rFonts w:ascii="Times New Roman" w:eastAsia="Times New Roman" w:hAnsi="Times New Roman" w:cs="Times New Roman"/>
        </w:rPr>
      </w:pPr>
      <w:r w:rsidRPr="00366BC7">
        <w:rPr>
          <w:rFonts w:ascii="Times New Roman" w:eastAsia="Times New Roman" w:hAnsi="Times New Roman" w:cs="Times New Roman"/>
        </w:rPr>
        <w:br w:type="page"/>
      </w:r>
    </w:p>
    <w:tbl>
      <w:tblPr>
        <w:tblStyle w:val="TableGrid"/>
        <w:tblpPr w:leftFromText="180" w:rightFromText="180" w:vertAnchor="text" w:horzAnchor="margin" w:tblpY="278"/>
        <w:tblW w:w="9329" w:type="dxa"/>
        <w:tblLook w:val="04A0" w:firstRow="1" w:lastRow="0" w:firstColumn="1" w:lastColumn="0" w:noHBand="0" w:noVBand="1"/>
      </w:tblPr>
      <w:tblGrid>
        <w:gridCol w:w="2680"/>
        <w:gridCol w:w="555"/>
        <w:gridCol w:w="1241"/>
        <w:gridCol w:w="1241"/>
        <w:gridCol w:w="1241"/>
        <w:gridCol w:w="1242"/>
        <w:gridCol w:w="1129"/>
      </w:tblGrid>
      <w:tr w:rsidR="00366BC7" w:rsidRPr="00366BC7" w14:paraId="49DC4152" w14:textId="77777777" w:rsidTr="006C4785">
        <w:trPr>
          <w:trHeight w:val="841"/>
        </w:trPr>
        <w:tc>
          <w:tcPr>
            <w:tcW w:w="932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1EBCBF" w14:textId="44806F74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66BC7">
              <w:rPr>
                <w:rFonts w:ascii="Times New Roman" w:eastAsia="Times New Roman" w:hAnsi="Times New Roman" w:cs="Times New Roman"/>
                <w:b/>
                <w:szCs w:val="24"/>
              </w:rPr>
              <w:lastRenderedPageBreak/>
              <w:t xml:space="preserve">Supplementary table 5 </w:t>
            </w:r>
            <w:r w:rsidRPr="00366BC7">
              <w:rPr>
                <w:rFonts w:ascii="Times New Roman" w:eastAsia="Times New Roman" w:hAnsi="Times New Roman" w:cs="Times New Roman"/>
                <w:szCs w:val="24"/>
              </w:rPr>
              <w:t>Coefficients (β) and 95% confidence intervals of waist circumference (cm) across quintiles of dietary pattern scores after adjusting for confounders, stratified by sex (n = 39,757)</w:t>
            </w:r>
          </w:p>
          <w:p w14:paraId="773BBD5B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366BC7" w:rsidRPr="00366BC7" w14:paraId="3D4F02BA" w14:textId="77777777" w:rsidTr="006C4785">
        <w:trPr>
          <w:trHeight w:val="297"/>
        </w:trPr>
        <w:tc>
          <w:tcPr>
            <w:tcW w:w="26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C2CAF8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Dietary patterns</w:t>
            </w:r>
          </w:p>
        </w:tc>
        <w:tc>
          <w:tcPr>
            <w:tcW w:w="55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F16050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β (95% CI)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08BD31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6B05149E" w14:textId="77777777" w:rsidTr="006C4785">
        <w:trPr>
          <w:trHeight w:val="337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28723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B256E2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BC1110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Q2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E7817B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Q3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5F3064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Q4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D0249A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Q5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18EB3C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 for trend</w:t>
            </w:r>
          </w:p>
        </w:tc>
      </w:tr>
      <w:tr w:rsidR="00366BC7" w:rsidRPr="00366BC7" w14:paraId="295720B9" w14:textId="77777777" w:rsidTr="006C4785">
        <w:trPr>
          <w:trHeight w:val="297"/>
        </w:trPr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F4D79A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366B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Male (n =</w:t>
            </w:r>
            <w:r w:rsidRPr="00366BC7">
              <w:rPr>
                <w:rFonts w:ascii="Times New Roman" w:eastAsia="Times New Roman" w:hAnsi="Times New Roman" w:cs="Times New Roman"/>
              </w:rPr>
              <w:t xml:space="preserve"> </w:t>
            </w:r>
            <w:r w:rsidRPr="00366B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19,854)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FFF7F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968BA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38D3F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E9662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C080A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D4AB1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7665633B" w14:textId="77777777" w:rsidTr="006C4785">
        <w:trPr>
          <w:trHeight w:val="297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8F2A6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High fat, low  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   carbohydrate pattern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5B93E8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5EBDF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-0.02 (-1.02, 0.98)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69385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0.76 (-0.06, 1.58)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61010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1.66 (0.73, 2.59)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2F8E0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3.38 (2.48, 4.28)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272A8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366BC7" w:rsidRPr="00366BC7" w14:paraId="678E899D" w14:textId="77777777" w:rsidTr="006C4785">
        <w:trPr>
          <w:trHeight w:val="297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CC439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High protein pattern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2086DD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E2A30E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0.46 (-0.35, 1.27)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61099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0.05 (-0.81, 0.91)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7A67B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-0.31 (-1.16, 0.55)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AA1E9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-0.15 (-1.09, 0.79)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250B2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0.379</w:t>
            </w:r>
          </w:p>
        </w:tc>
      </w:tr>
      <w:tr w:rsidR="00366BC7" w:rsidRPr="00366BC7" w14:paraId="7122DE53" w14:textId="77777777" w:rsidTr="006C4785">
        <w:trPr>
          <w:trHeight w:val="297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423AC7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High saturated fat pattern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D5CFF8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8113F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0.33 (-0.57, 1.23)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A618C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0.47 (-0.40, 1.34)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D1285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0.72 (-0.29, 1.72)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1C7046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1.63 (0.78, 2.48)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C2637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366BC7" w:rsidRPr="00366BC7" w14:paraId="5A09F442" w14:textId="77777777" w:rsidTr="006C4785">
        <w:trPr>
          <w:trHeight w:val="297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B807E4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Low alcohol pattern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13ABD6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B4342B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2.26 (1.37, 3.15)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2202D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2.06 (1.10, 3.01)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92DED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1.24 (0.37, 2.10)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38CD4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0.27 (-0.60, 1.14)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FE6F8B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0.804</w:t>
            </w:r>
          </w:p>
        </w:tc>
      </w:tr>
      <w:tr w:rsidR="00366BC7" w:rsidRPr="00366BC7" w14:paraId="2A943E1F" w14:textId="77777777" w:rsidTr="006C4785">
        <w:trPr>
          <w:trHeight w:val="297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EC7885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Female (n = 19,903)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6CD85969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42EAFBD8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4BCC5A1F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79AA2A21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101F3026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1786D489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6BC7" w:rsidRPr="00366BC7" w14:paraId="7B193C13" w14:textId="77777777" w:rsidTr="006C4785">
        <w:trPr>
          <w:trHeight w:val="297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14200780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High fat, low  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       carbohydrate pattern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2BCC83FB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FFCCA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-0.49 (-1.44, 0.46)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C1AB99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0.56 (-0.45, 1.57)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E0DABB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1.20 (0.25, 2.15)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342315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2.63 (1.32, 3.94)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32ACBA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366BC7" w:rsidRPr="00366BC7" w14:paraId="59DA777D" w14:textId="77777777" w:rsidTr="006C4785">
        <w:trPr>
          <w:trHeight w:val="297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1222A34F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High protein pattern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55DFD1A8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7B1092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-0.09 (-1.11, 0.92)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377227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-0.72 (-1.81, 0.36)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231616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-0.31 (-1.43, 0.80)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3349D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-0.58 (-1.55, 0.39)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D65729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0.214</w:t>
            </w:r>
          </w:p>
        </w:tc>
      </w:tr>
      <w:tr w:rsidR="00366BC7" w:rsidRPr="00366BC7" w14:paraId="5932D67C" w14:textId="77777777" w:rsidTr="006C4785">
        <w:trPr>
          <w:trHeight w:val="297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2D26EE12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High saturated fat pattern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49880573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45EF9D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0.11 (-1.00, 1.21)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05FD8D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1.10 (-0.06, 2.26)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DCE7D0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0.71 (-0.32-1.74)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5DC06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1.83 (0.68, 2.98)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C69445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366BC7" w:rsidRPr="00366BC7" w14:paraId="1F0E186A" w14:textId="77777777" w:rsidTr="006C4785">
        <w:trPr>
          <w:trHeight w:val="297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0E5B2E76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Low alcohol pattern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5B122F6B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B211CE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3.13 (2.22, 4.04)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62084B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2.93 (2.00, 3.85)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E4F3C5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2.32 (1.38, 3.27)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8B432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0.47 (-0.61, 1.55)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D59DA7" w14:textId="77777777" w:rsidR="00366BC7" w:rsidRPr="00366BC7" w:rsidRDefault="00366BC7" w:rsidP="00366B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0.837</w:t>
            </w:r>
          </w:p>
        </w:tc>
      </w:tr>
      <w:tr w:rsidR="00366BC7" w:rsidRPr="00366BC7" w14:paraId="5CE8E3F6" w14:textId="77777777" w:rsidTr="006C4785">
        <w:trPr>
          <w:trHeight w:val="297"/>
        </w:trPr>
        <w:tc>
          <w:tcPr>
            <w:tcW w:w="932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CB6103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Adjusted for age, educational status, marital status, ethnicity, economic status, smoking status, physical activity level,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total energy intake, 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>diabetes, cardiovascular disease, and cancer.</w:t>
            </w:r>
          </w:p>
          <w:p w14:paraId="6755AD5E" w14:textId="77777777" w:rsidR="00366BC7" w:rsidRPr="00366BC7" w:rsidRDefault="00366BC7" w:rsidP="00366B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BC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 for trend</w:t>
            </w:r>
            <w:r w:rsidRPr="00366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was calculated by including the quintiles of factor scores as continuous variables.</w:t>
            </w:r>
          </w:p>
        </w:tc>
      </w:tr>
    </w:tbl>
    <w:p w14:paraId="6D7E3506" w14:textId="77777777" w:rsidR="00366BC7" w:rsidRPr="00366BC7" w:rsidRDefault="00366BC7" w:rsidP="00366BC7">
      <w:pPr>
        <w:rPr>
          <w:rFonts w:ascii="Times New Roman" w:eastAsia="Times New Roman" w:hAnsi="Times New Roman" w:cs="Times New Roman"/>
          <w:sz w:val="22"/>
        </w:rPr>
      </w:pPr>
    </w:p>
    <w:p w14:paraId="1DC50D29" w14:textId="77777777" w:rsidR="00366BC7" w:rsidRPr="00366BC7" w:rsidRDefault="00366BC7" w:rsidP="00366BC7">
      <w:pPr>
        <w:spacing w:after="0" w:line="276" w:lineRule="auto"/>
        <w:rPr>
          <w:rFonts w:ascii="Times New Roman" w:eastAsia="Times New Roman" w:hAnsi="Times New Roman" w:cs="Times New Roman"/>
          <w:sz w:val="20"/>
          <w:szCs w:val="18"/>
        </w:rPr>
      </w:pPr>
      <w:r w:rsidRPr="00366BC7">
        <w:rPr>
          <w:rFonts w:ascii="Times New Roman" w:eastAsia="Times New Roman" w:hAnsi="Times New Roman" w:cs="Times New Roman"/>
          <w:sz w:val="20"/>
          <w:szCs w:val="18"/>
        </w:rPr>
        <w:t xml:space="preserve"> </w:t>
      </w:r>
    </w:p>
    <w:p w14:paraId="5EC132E8" w14:textId="52834191" w:rsidR="00784C33" w:rsidRPr="00B221F0" w:rsidRDefault="00784C33">
      <w:pPr>
        <w:rPr>
          <w:rFonts w:ascii="Arial" w:eastAsia="SimHei" w:hAnsi="Arial" w:cs="Arial"/>
          <w:color w:val="2F5496"/>
          <w:sz w:val="32"/>
          <w:szCs w:val="32"/>
        </w:rPr>
      </w:pPr>
    </w:p>
    <w:p w14:paraId="2260985E" w14:textId="77777777" w:rsidR="00526CCE" w:rsidRDefault="00526CCE"/>
    <w:sectPr w:rsidR="00526C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374FC"/>
    <w:multiLevelType w:val="hybridMultilevel"/>
    <w:tmpl w:val="5DA6266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2A29A4"/>
    <w:multiLevelType w:val="hybridMultilevel"/>
    <w:tmpl w:val="303CD0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905C0"/>
    <w:multiLevelType w:val="hybridMultilevel"/>
    <w:tmpl w:val="EA9CF286"/>
    <w:lvl w:ilvl="0" w:tplc="5EAC5E8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C80F93"/>
    <w:multiLevelType w:val="hybridMultilevel"/>
    <w:tmpl w:val="606214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D43C2"/>
    <w:multiLevelType w:val="hybridMultilevel"/>
    <w:tmpl w:val="2DEAC68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1710B2"/>
    <w:multiLevelType w:val="hybridMultilevel"/>
    <w:tmpl w:val="E7E865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D79C3"/>
    <w:multiLevelType w:val="hybridMultilevel"/>
    <w:tmpl w:val="303CD0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10D04"/>
    <w:multiLevelType w:val="hybridMultilevel"/>
    <w:tmpl w:val="24704E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941AAF"/>
    <w:multiLevelType w:val="hybridMultilevel"/>
    <w:tmpl w:val="AA48228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34D49D5"/>
    <w:multiLevelType w:val="multilevel"/>
    <w:tmpl w:val="75CCB79E"/>
    <w:lvl w:ilvl="0">
      <w:start w:val="1"/>
      <w:numFmt w:val="decimal"/>
      <w:lvlText w:val="%1"/>
      <w:lvlJc w:val="left"/>
      <w:pPr>
        <w:ind w:left="432" w:hanging="432"/>
      </w:pPr>
      <w:rPr>
        <w:sz w:val="36"/>
        <w:szCs w:val="36"/>
      </w:rPr>
    </w:lvl>
    <w:lvl w:ilvl="1">
      <w:start w:val="1"/>
      <w:numFmt w:val="decimal"/>
      <w:lvlText w:val="%1.%2"/>
      <w:lvlJc w:val="left"/>
      <w:pPr>
        <w:ind w:left="3412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64EF6717"/>
    <w:multiLevelType w:val="hybridMultilevel"/>
    <w:tmpl w:val="508EE9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B44E10"/>
    <w:multiLevelType w:val="hybridMultilevel"/>
    <w:tmpl w:val="F8AC61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ED540E"/>
    <w:multiLevelType w:val="hybridMultilevel"/>
    <w:tmpl w:val="303CD0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7462CA"/>
    <w:multiLevelType w:val="hybridMultilevel"/>
    <w:tmpl w:val="366C34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25644">
    <w:abstractNumId w:val="4"/>
  </w:num>
  <w:num w:numId="2" w16cid:durableId="676156841">
    <w:abstractNumId w:val="5"/>
  </w:num>
  <w:num w:numId="3" w16cid:durableId="1879315765">
    <w:abstractNumId w:val="6"/>
  </w:num>
  <w:num w:numId="4" w16cid:durableId="63839777">
    <w:abstractNumId w:val="0"/>
  </w:num>
  <w:num w:numId="5" w16cid:durableId="1154030253">
    <w:abstractNumId w:val="3"/>
  </w:num>
  <w:num w:numId="6" w16cid:durableId="1697655515">
    <w:abstractNumId w:val="7"/>
  </w:num>
  <w:num w:numId="7" w16cid:durableId="290013039">
    <w:abstractNumId w:val="8"/>
  </w:num>
  <w:num w:numId="8" w16cid:durableId="609975597">
    <w:abstractNumId w:val="1"/>
  </w:num>
  <w:num w:numId="9" w16cid:durableId="1938711726">
    <w:abstractNumId w:val="12"/>
  </w:num>
  <w:num w:numId="10" w16cid:durableId="2040818446">
    <w:abstractNumId w:val="9"/>
  </w:num>
  <w:num w:numId="11" w16cid:durableId="5398272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58775314">
    <w:abstractNumId w:val="13"/>
  </w:num>
  <w:num w:numId="13" w16cid:durableId="1745299711">
    <w:abstractNumId w:val="11"/>
  </w:num>
  <w:num w:numId="14" w16cid:durableId="854465493">
    <w:abstractNumId w:val="10"/>
  </w:num>
  <w:num w:numId="15" w16cid:durableId="11660952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C33"/>
    <w:rsid w:val="000757B4"/>
    <w:rsid w:val="000771EC"/>
    <w:rsid w:val="00091F3D"/>
    <w:rsid w:val="000C286D"/>
    <w:rsid w:val="000C64B6"/>
    <w:rsid w:val="001058A7"/>
    <w:rsid w:val="001119AF"/>
    <w:rsid w:val="00112F5D"/>
    <w:rsid w:val="001A1765"/>
    <w:rsid w:val="001B3BB4"/>
    <w:rsid w:val="00221858"/>
    <w:rsid w:val="00354C5D"/>
    <w:rsid w:val="00366BC7"/>
    <w:rsid w:val="004A2817"/>
    <w:rsid w:val="004B17FF"/>
    <w:rsid w:val="004D0068"/>
    <w:rsid w:val="004E06C5"/>
    <w:rsid w:val="005247B9"/>
    <w:rsid w:val="00526CCE"/>
    <w:rsid w:val="00575A7E"/>
    <w:rsid w:val="005A0402"/>
    <w:rsid w:val="00602A0B"/>
    <w:rsid w:val="006E1435"/>
    <w:rsid w:val="0073246E"/>
    <w:rsid w:val="00735175"/>
    <w:rsid w:val="00784C33"/>
    <w:rsid w:val="007C10FA"/>
    <w:rsid w:val="00833950"/>
    <w:rsid w:val="00891F42"/>
    <w:rsid w:val="008D32AF"/>
    <w:rsid w:val="008E38FE"/>
    <w:rsid w:val="009012D8"/>
    <w:rsid w:val="0092204C"/>
    <w:rsid w:val="00943296"/>
    <w:rsid w:val="009560E2"/>
    <w:rsid w:val="00956219"/>
    <w:rsid w:val="00992E93"/>
    <w:rsid w:val="00A1372F"/>
    <w:rsid w:val="00A75231"/>
    <w:rsid w:val="00A825F0"/>
    <w:rsid w:val="00B221F0"/>
    <w:rsid w:val="00B23C3D"/>
    <w:rsid w:val="00B43E96"/>
    <w:rsid w:val="00BE32B0"/>
    <w:rsid w:val="00BF4A04"/>
    <w:rsid w:val="00C00DA3"/>
    <w:rsid w:val="00C1308C"/>
    <w:rsid w:val="00C2310A"/>
    <w:rsid w:val="00C24FAB"/>
    <w:rsid w:val="00C75CA9"/>
    <w:rsid w:val="00C96345"/>
    <w:rsid w:val="00CD13EF"/>
    <w:rsid w:val="00D638B7"/>
    <w:rsid w:val="00D668BE"/>
    <w:rsid w:val="00E20A84"/>
    <w:rsid w:val="00E53606"/>
    <w:rsid w:val="00EA79A6"/>
    <w:rsid w:val="00EB1DC7"/>
    <w:rsid w:val="00F0621A"/>
    <w:rsid w:val="00F1221C"/>
    <w:rsid w:val="00F22F24"/>
    <w:rsid w:val="00F4627D"/>
    <w:rsid w:val="00F51F8E"/>
    <w:rsid w:val="00FA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FAB49"/>
  <w15:chartTrackingRefBased/>
  <w15:docId w15:val="{0F61EBAC-C41C-400A-9F1E-7EC6BBE73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C33"/>
    <w:pPr>
      <w:spacing w:line="480" w:lineRule="auto"/>
    </w:pPr>
    <w:rPr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4C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4C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4C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4C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4C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4C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4C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4C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4C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4C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84C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84C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4C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4C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4C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4C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4C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4C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4C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4C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4C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4C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4C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4C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4C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4C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4C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4C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4C3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66BC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366BC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66B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6B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6BC7"/>
    <w:rPr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6B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6BC7"/>
    <w:rPr>
      <w:b/>
      <w:bCs/>
      <w:kern w:val="0"/>
      <w:sz w:val="20"/>
      <w:szCs w:val="20"/>
      <w:lang w:val="en-US"/>
      <w14:ligatures w14:val="none"/>
    </w:rPr>
  </w:style>
  <w:style w:type="character" w:customStyle="1" w:styleId="Hyperlink1">
    <w:name w:val="Hyperlink1"/>
    <w:basedOn w:val="DefaultParagraphFont"/>
    <w:uiPriority w:val="99"/>
    <w:unhideWhenUsed/>
    <w:rsid w:val="00366BC7"/>
    <w:rPr>
      <w:color w:val="0563C1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366BC7"/>
    <w:pPr>
      <w:spacing w:after="0"/>
      <w:jc w:val="center"/>
    </w:pPr>
    <w:rPr>
      <w:rFonts w:ascii="Times New Roman" w:hAnsi="Times New Roman"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66BC7"/>
    <w:rPr>
      <w:rFonts w:ascii="Times New Roman" w:hAnsi="Times New Roman" w:cs="Times New Roman"/>
      <w:noProof/>
      <w:kern w:val="0"/>
      <w:sz w:val="24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366BC7"/>
    <w:pPr>
      <w:spacing w:line="240" w:lineRule="auto"/>
    </w:pPr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66BC7"/>
    <w:rPr>
      <w:rFonts w:ascii="Times New Roman" w:hAnsi="Times New Roman" w:cs="Times New Roman"/>
      <w:noProof/>
      <w:kern w:val="0"/>
      <w:sz w:val="24"/>
      <w:lang w:val="en-US"/>
      <w14:ligatures w14:val="non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366BC7"/>
    <w:rPr>
      <w:color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6BC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66B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BC7"/>
    <w:rPr>
      <w:kern w:val="0"/>
      <w:sz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66B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BC7"/>
    <w:rPr>
      <w:kern w:val="0"/>
      <w:sz w:val="24"/>
      <w:lang w:val="en-US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366BC7"/>
    <w:pPr>
      <w:spacing w:before="240" w:after="0"/>
      <w:ind w:left="432" w:hanging="432"/>
      <w:outlineLvl w:val="9"/>
    </w:pPr>
    <w:rPr>
      <w:b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366BC7"/>
    <w:pPr>
      <w:spacing w:after="100"/>
    </w:pPr>
  </w:style>
  <w:style w:type="table" w:customStyle="1" w:styleId="PlainTable21">
    <w:name w:val="Plain Table 21"/>
    <w:basedOn w:val="TableNormal"/>
    <w:next w:val="PlainTable2"/>
    <w:uiPriority w:val="42"/>
    <w:rsid w:val="00366BC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1">
    <w:name w:val="Table Grid1"/>
    <w:basedOn w:val="TableNormal"/>
    <w:next w:val="TableGrid"/>
    <w:uiPriority w:val="39"/>
    <w:rsid w:val="00366BC7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66BC7"/>
    <w:pPr>
      <w:spacing w:after="0" w:line="240" w:lineRule="auto"/>
    </w:pPr>
    <w:rPr>
      <w:kern w:val="0"/>
      <w:sz w:val="24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366BC7"/>
    <w:pPr>
      <w:spacing w:after="100"/>
      <w:ind w:left="240"/>
    </w:pPr>
  </w:style>
  <w:style w:type="character" w:styleId="LineNumber">
    <w:name w:val="line number"/>
    <w:basedOn w:val="DefaultParagraphFont"/>
    <w:uiPriority w:val="99"/>
    <w:semiHidden/>
    <w:unhideWhenUsed/>
    <w:rsid w:val="00366BC7"/>
  </w:style>
  <w:style w:type="paragraph" w:styleId="Revision">
    <w:name w:val="Revision"/>
    <w:hidden/>
    <w:uiPriority w:val="99"/>
    <w:semiHidden/>
    <w:rsid w:val="00366BC7"/>
    <w:pPr>
      <w:spacing w:after="0" w:line="240" w:lineRule="auto"/>
    </w:pPr>
    <w:rPr>
      <w:kern w:val="0"/>
      <w:sz w:val="24"/>
      <w14:ligatures w14:val="none"/>
    </w:rPr>
  </w:style>
  <w:style w:type="paragraph" w:customStyle="1" w:styleId="pf0">
    <w:name w:val="pf0"/>
    <w:basedOn w:val="Normal"/>
    <w:rsid w:val="00366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character" w:customStyle="1" w:styleId="cf01">
    <w:name w:val="cf01"/>
    <w:basedOn w:val="DefaultParagraphFont"/>
    <w:rsid w:val="00366BC7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366BC7"/>
    <w:rPr>
      <w:rFonts w:ascii="Segoe UI" w:hAnsi="Segoe UI" w:cs="Segoe UI" w:hint="default"/>
      <w:b/>
      <w:bCs/>
      <w:sz w:val="18"/>
      <w:szCs w:val="18"/>
    </w:rPr>
  </w:style>
  <w:style w:type="character" w:customStyle="1" w:styleId="ui-provider">
    <w:name w:val="ui-provider"/>
    <w:basedOn w:val="DefaultParagraphFont"/>
    <w:rsid w:val="00366BC7"/>
  </w:style>
  <w:style w:type="character" w:styleId="Strong">
    <w:name w:val="Strong"/>
    <w:basedOn w:val="DefaultParagraphFont"/>
    <w:uiPriority w:val="22"/>
    <w:qFormat/>
    <w:rsid w:val="00366BC7"/>
    <w:rPr>
      <w:b/>
      <w:bCs/>
    </w:rPr>
  </w:style>
  <w:style w:type="table" w:styleId="PlainTable1">
    <w:name w:val="Plain Table 1"/>
    <w:basedOn w:val="TableNormal"/>
    <w:uiPriority w:val="41"/>
    <w:rsid w:val="00366BC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366BC7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6BC7"/>
    <w:rPr>
      <w:color w:val="96607D" w:themeColor="followedHyperlink"/>
      <w:u w:val="single"/>
    </w:rPr>
  </w:style>
  <w:style w:type="table" w:styleId="PlainTable2">
    <w:name w:val="Plain Table 2"/>
    <w:basedOn w:val="TableNormal"/>
    <w:uiPriority w:val="42"/>
    <w:rsid w:val="00366BC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tif"/><Relationship Id="rId4" Type="http://schemas.openxmlformats.org/officeDocument/2006/relationships/numbering" Target="numbering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E79259D659084D877D7CC833DE28F2" ma:contentTypeVersion="13" ma:contentTypeDescription="Create a new document." ma:contentTypeScope="" ma:versionID="e77e786aaaa52562dc04c1eeb3489216">
  <xsd:schema xmlns:xsd="http://www.w3.org/2001/XMLSchema" xmlns:xs="http://www.w3.org/2001/XMLSchema" xmlns:p="http://schemas.microsoft.com/office/2006/metadata/properties" xmlns:ns2="af15784e-4569-4022-9b58-5b19780e3fc9" targetNamespace="http://schemas.microsoft.com/office/2006/metadata/properties" ma:root="true" ma:fieldsID="500f7622b3a2984b5d9f4d82f8ef75dd" ns2:_="">
    <xsd:import namespace="af15784e-4569-4022-9b58-5b19780e3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5784e-4569-4022-9b58-5b19780e3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2c8c6a6-44c3-4362-ad22-626ae0b435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15784e-4569-4022-9b58-5b19780e3fc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4E6CC85-4985-4356-9F94-A33704C687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BF920D-637F-40A6-9661-DE77B830FA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5784e-4569-4022-9b58-5b19780e3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27377C-9201-4AB8-A5F6-568B0DEBA76D}">
  <ds:schemaRefs>
    <ds:schemaRef ds:uri="http://schemas.microsoft.com/office/2006/metadata/properties"/>
    <ds:schemaRef ds:uri="http://schemas.microsoft.com/office/infopath/2007/PartnerControls"/>
    <ds:schemaRef ds:uri="af15784e-4569-4022-9b58-5b19780e3fc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2718</Words>
  <Characters>15497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Albers</dc:creator>
  <cp:keywords/>
  <dc:description/>
  <cp:lastModifiedBy>Frances Albers</cp:lastModifiedBy>
  <cp:revision>28</cp:revision>
  <dcterms:created xsi:type="dcterms:W3CDTF">2024-05-31T07:53:00Z</dcterms:created>
  <dcterms:modified xsi:type="dcterms:W3CDTF">2024-06-06T07:15:00Z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0x010100A5E79259D659084D877D7CC833DE28F2</vt:lpwstr>
  </property>
</Properties>
</file>