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F96394" w14:textId="0D766021" w:rsidR="00E7603B" w:rsidRPr="002D6F2C" w:rsidRDefault="00E7603B" w:rsidP="00E7603B">
      <w:pPr>
        <w:spacing w:line="480" w:lineRule="auto"/>
        <w:jc w:val="center"/>
        <w:rPr>
          <w:b/>
          <w:bCs/>
          <w:sz w:val="24"/>
          <w:szCs w:val="24"/>
          <w:lang w:val="en-AU"/>
        </w:rPr>
      </w:pPr>
      <w:bookmarkStart w:id="0" w:name="_GoBack"/>
      <w:bookmarkEnd w:id="0"/>
      <w:r w:rsidRPr="002D6F2C">
        <w:rPr>
          <w:b/>
          <w:bCs/>
          <w:sz w:val="24"/>
          <w:szCs w:val="24"/>
          <w:lang w:val="en-AU"/>
        </w:rPr>
        <w:t>ONLINE APPENDIX</w:t>
      </w:r>
    </w:p>
    <w:p w14:paraId="17923882" w14:textId="77777777" w:rsidR="00433F70" w:rsidRPr="002D6F2C" w:rsidRDefault="00433F70" w:rsidP="00433F70">
      <w:pPr>
        <w:spacing w:line="480" w:lineRule="auto"/>
        <w:jc w:val="center"/>
        <w:rPr>
          <w:b/>
          <w:bCs/>
          <w:sz w:val="24"/>
          <w:szCs w:val="24"/>
          <w:lang w:val="en-AU"/>
        </w:rPr>
      </w:pPr>
      <w:r w:rsidRPr="002D6F2C">
        <w:rPr>
          <w:b/>
          <w:bCs/>
          <w:sz w:val="24"/>
          <w:szCs w:val="24"/>
          <w:lang w:val="en-AU"/>
        </w:rPr>
        <w:t>Metabolic changes contribute to maladaptive right ventricular hypertrophy in pulmonary hypertension beyond pressure overload</w:t>
      </w:r>
    </w:p>
    <w:p w14:paraId="5F8E8CB2" w14:textId="6130844B" w:rsidR="00433F70" w:rsidRPr="002D6F2C" w:rsidRDefault="00433F70" w:rsidP="00433F70">
      <w:pPr>
        <w:spacing w:line="480" w:lineRule="auto"/>
        <w:jc w:val="center"/>
        <w:rPr>
          <w:b/>
          <w:bCs/>
          <w:i/>
          <w:iCs/>
          <w:sz w:val="24"/>
          <w:szCs w:val="24"/>
          <w:lang w:val="en-AU"/>
        </w:rPr>
      </w:pPr>
      <w:r w:rsidRPr="002D6F2C">
        <w:rPr>
          <w:b/>
          <w:bCs/>
          <w:i/>
          <w:iCs/>
          <w:sz w:val="24"/>
          <w:szCs w:val="24"/>
          <w:lang w:val="en-AU"/>
        </w:rPr>
        <w:t>An integrative imaging and omics investigation</w:t>
      </w:r>
    </w:p>
    <w:p w14:paraId="3FF751CD" w14:textId="27F9C8ED" w:rsidR="00A469F2" w:rsidRPr="002D6F2C" w:rsidRDefault="00E248CE" w:rsidP="00DE2A07">
      <w:pPr>
        <w:spacing w:line="480" w:lineRule="auto"/>
        <w:rPr>
          <w:sz w:val="24"/>
          <w:szCs w:val="24"/>
        </w:rPr>
      </w:pPr>
      <w:r w:rsidRPr="002D6F2C">
        <w:rPr>
          <w:sz w:val="24"/>
          <w:szCs w:val="24"/>
        </w:rPr>
        <w:t xml:space="preserve">Inés García-Lunar et al. </w:t>
      </w:r>
    </w:p>
    <w:p w14:paraId="009D49A3" w14:textId="11527CED" w:rsidR="00E7603B" w:rsidRPr="002D6F2C" w:rsidRDefault="00E7603B" w:rsidP="00DE2A07">
      <w:pPr>
        <w:spacing w:line="480" w:lineRule="auto"/>
        <w:rPr>
          <w:sz w:val="24"/>
          <w:szCs w:val="24"/>
          <w:lang w:val="en-AU"/>
        </w:rPr>
      </w:pPr>
      <w:r w:rsidRPr="002D6F2C">
        <w:rPr>
          <w:sz w:val="24"/>
          <w:szCs w:val="24"/>
          <w:lang w:val="en-AU"/>
        </w:rPr>
        <w:t>1. SUPPLEMENTARY METHODS</w:t>
      </w:r>
    </w:p>
    <w:p w14:paraId="23513E75" w14:textId="71D9BBB9" w:rsidR="005D2B44" w:rsidRPr="002D6F2C" w:rsidRDefault="00E7603B" w:rsidP="00DE2A07">
      <w:pPr>
        <w:spacing w:line="480" w:lineRule="auto"/>
        <w:rPr>
          <w:sz w:val="24"/>
          <w:szCs w:val="24"/>
          <w:lang w:val="en-AU"/>
        </w:rPr>
      </w:pPr>
      <w:r w:rsidRPr="002D6F2C">
        <w:rPr>
          <w:sz w:val="24"/>
          <w:szCs w:val="24"/>
          <w:lang w:val="en-AU"/>
        </w:rPr>
        <w:t xml:space="preserve">1.1 </w:t>
      </w:r>
      <w:r w:rsidR="005D2B44" w:rsidRPr="002D6F2C">
        <w:rPr>
          <w:sz w:val="24"/>
          <w:szCs w:val="24"/>
          <w:lang w:val="en-US"/>
        </w:rPr>
        <w:t>Periprocedural anesthesia and analgesia</w:t>
      </w:r>
      <w:r w:rsidR="005D2B44" w:rsidRPr="002D6F2C">
        <w:rPr>
          <w:sz w:val="24"/>
          <w:szCs w:val="24"/>
          <w:lang w:val="en-AU"/>
        </w:rPr>
        <w:t xml:space="preserve"> </w:t>
      </w:r>
    </w:p>
    <w:p w14:paraId="6861AECF" w14:textId="3AEFF3FE" w:rsidR="005D2B44" w:rsidRPr="002D6F2C" w:rsidRDefault="005D2B44" w:rsidP="00DE2A07">
      <w:pPr>
        <w:spacing w:line="480" w:lineRule="auto"/>
        <w:rPr>
          <w:sz w:val="24"/>
          <w:szCs w:val="24"/>
          <w:lang w:val="en-AU"/>
        </w:rPr>
      </w:pPr>
      <w:r w:rsidRPr="002D6F2C">
        <w:rPr>
          <w:sz w:val="24"/>
          <w:szCs w:val="24"/>
          <w:lang w:val="en-AU"/>
        </w:rPr>
        <w:t>1.2 Right heart catheterization</w:t>
      </w:r>
    </w:p>
    <w:p w14:paraId="09B52C20" w14:textId="606E6E05" w:rsidR="005D2B44" w:rsidRPr="002D6F2C" w:rsidRDefault="005D2B44" w:rsidP="00DE2A07">
      <w:pPr>
        <w:spacing w:line="480" w:lineRule="auto"/>
        <w:rPr>
          <w:sz w:val="24"/>
          <w:szCs w:val="24"/>
          <w:lang w:val="en-AU"/>
        </w:rPr>
      </w:pPr>
      <w:r w:rsidRPr="002D6F2C">
        <w:rPr>
          <w:sz w:val="24"/>
          <w:szCs w:val="24"/>
          <w:lang w:val="en-AU"/>
        </w:rPr>
        <w:t>1.3 Advanced imaging studies</w:t>
      </w:r>
    </w:p>
    <w:p w14:paraId="248F46A6" w14:textId="06834527" w:rsidR="00E7603B" w:rsidRPr="002D6F2C" w:rsidRDefault="005D2B44" w:rsidP="005D773B">
      <w:pPr>
        <w:spacing w:line="480" w:lineRule="auto"/>
        <w:ind w:firstLine="708"/>
        <w:rPr>
          <w:sz w:val="24"/>
          <w:szCs w:val="24"/>
          <w:lang w:val="en-AU"/>
        </w:rPr>
      </w:pPr>
      <w:r w:rsidRPr="002D6F2C">
        <w:rPr>
          <w:sz w:val="24"/>
          <w:szCs w:val="24"/>
          <w:lang w:val="en-AU"/>
        </w:rPr>
        <w:t xml:space="preserve">1.3.1 </w:t>
      </w:r>
      <w:r w:rsidR="00E7603B" w:rsidRPr="002D6F2C">
        <w:rPr>
          <w:sz w:val="24"/>
          <w:szCs w:val="24"/>
          <w:lang w:val="en-AU"/>
        </w:rPr>
        <w:t>Cardiac magnetic resonance studies</w:t>
      </w:r>
    </w:p>
    <w:p w14:paraId="2C2DF7EB" w14:textId="031A6C9E" w:rsidR="00E7603B" w:rsidRPr="002D6F2C" w:rsidRDefault="00E7603B" w:rsidP="005D773B">
      <w:pPr>
        <w:spacing w:line="480" w:lineRule="auto"/>
        <w:ind w:firstLine="708"/>
        <w:rPr>
          <w:sz w:val="24"/>
          <w:szCs w:val="24"/>
          <w:lang w:val="en-AU"/>
        </w:rPr>
      </w:pPr>
      <w:r w:rsidRPr="002D6F2C">
        <w:rPr>
          <w:sz w:val="24"/>
          <w:szCs w:val="24"/>
          <w:lang w:val="en-AU"/>
        </w:rPr>
        <w:t>1.</w:t>
      </w:r>
      <w:r w:rsidR="005D2B44" w:rsidRPr="002D6F2C">
        <w:rPr>
          <w:sz w:val="24"/>
          <w:szCs w:val="24"/>
          <w:lang w:val="en-AU"/>
        </w:rPr>
        <w:t>3.</w:t>
      </w:r>
      <w:r w:rsidRPr="002D6F2C">
        <w:rPr>
          <w:sz w:val="24"/>
          <w:szCs w:val="24"/>
          <w:lang w:val="en-AU"/>
        </w:rPr>
        <w:t>2. Computed tomography studies</w:t>
      </w:r>
    </w:p>
    <w:p w14:paraId="57ED5E12" w14:textId="5242E20E" w:rsidR="00E7603B" w:rsidRPr="002D6F2C" w:rsidRDefault="00E7603B" w:rsidP="00DE2A07">
      <w:pPr>
        <w:spacing w:line="480" w:lineRule="auto"/>
        <w:rPr>
          <w:sz w:val="24"/>
          <w:szCs w:val="24"/>
          <w:lang w:val="en-AU"/>
        </w:rPr>
      </w:pPr>
      <w:r w:rsidRPr="002D6F2C">
        <w:rPr>
          <w:sz w:val="24"/>
          <w:szCs w:val="24"/>
          <w:lang w:val="en-AU"/>
        </w:rPr>
        <w:t>1.</w:t>
      </w:r>
      <w:r w:rsidR="0058461D" w:rsidRPr="002D6F2C">
        <w:rPr>
          <w:sz w:val="24"/>
          <w:szCs w:val="24"/>
          <w:lang w:val="en-AU"/>
        </w:rPr>
        <w:t>4</w:t>
      </w:r>
      <w:r w:rsidRPr="002D6F2C">
        <w:rPr>
          <w:sz w:val="24"/>
          <w:szCs w:val="24"/>
          <w:lang w:val="en-AU"/>
        </w:rPr>
        <w:t>. Metabolomics</w:t>
      </w:r>
    </w:p>
    <w:p w14:paraId="728D6697" w14:textId="4AC0F52C" w:rsidR="00E7603B" w:rsidRPr="002D6F2C" w:rsidRDefault="00E7603B" w:rsidP="00DE2A07">
      <w:pPr>
        <w:spacing w:line="480" w:lineRule="auto"/>
        <w:rPr>
          <w:sz w:val="24"/>
          <w:szCs w:val="24"/>
          <w:lang w:val="en-AU"/>
        </w:rPr>
      </w:pPr>
      <w:r w:rsidRPr="002D6F2C">
        <w:rPr>
          <w:sz w:val="24"/>
          <w:szCs w:val="24"/>
          <w:lang w:val="en-AU"/>
        </w:rPr>
        <w:t>1.</w:t>
      </w:r>
      <w:r w:rsidR="0058461D" w:rsidRPr="002D6F2C">
        <w:rPr>
          <w:sz w:val="24"/>
          <w:szCs w:val="24"/>
          <w:lang w:val="en-AU"/>
        </w:rPr>
        <w:t>5</w:t>
      </w:r>
      <w:r w:rsidRPr="002D6F2C">
        <w:rPr>
          <w:sz w:val="24"/>
          <w:szCs w:val="24"/>
          <w:lang w:val="en-AU"/>
        </w:rPr>
        <w:t>. Proteomics</w:t>
      </w:r>
    </w:p>
    <w:p w14:paraId="678A645C" w14:textId="37C9B1B5" w:rsidR="00D32DE8" w:rsidRPr="002D6F2C" w:rsidRDefault="00D32DE8" w:rsidP="00DE2A07">
      <w:pPr>
        <w:spacing w:line="480" w:lineRule="auto"/>
        <w:rPr>
          <w:sz w:val="24"/>
          <w:szCs w:val="24"/>
          <w:lang w:val="en-AU"/>
        </w:rPr>
      </w:pPr>
      <w:r w:rsidRPr="002D6F2C">
        <w:rPr>
          <w:sz w:val="24"/>
          <w:szCs w:val="24"/>
          <w:lang w:val="en-AU"/>
        </w:rPr>
        <w:t>1.6. Data availability</w:t>
      </w:r>
    </w:p>
    <w:p w14:paraId="4A37E4B0" w14:textId="40CDFA4A" w:rsidR="002B67D4" w:rsidRPr="002D6F2C" w:rsidRDefault="002B67D4" w:rsidP="00DE2A07">
      <w:pPr>
        <w:spacing w:line="480" w:lineRule="auto"/>
        <w:rPr>
          <w:sz w:val="24"/>
          <w:szCs w:val="24"/>
          <w:lang w:val="en-AU"/>
        </w:rPr>
      </w:pPr>
      <w:r w:rsidRPr="002D6F2C">
        <w:rPr>
          <w:sz w:val="24"/>
          <w:szCs w:val="24"/>
          <w:lang w:val="en-AU"/>
        </w:rPr>
        <w:t>1.</w:t>
      </w:r>
      <w:r w:rsidR="00D32DE8" w:rsidRPr="002D6F2C">
        <w:rPr>
          <w:sz w:val="24"/>
          <w:szCs w:val="24"/>
          <w:lang w:val="en-AU"/>
        </w:rPr>
        <w:t>7</w:t>
      </w:r>
      <w:r w:rsidRPr="002D6F2C">
        <w:rPr>
          <w:sz w:val="24"/>
          <w:szCs w:val="24"/>
          <w:lang w:val="en-AU"/>
        </w:rPr>
        <w:t>. Molecular biology analysis</w:t>
      </w:r>
    </w:p>
    <w:p w14:paraId="45F49101" w14:textId="3907B22A" w:rsidR="00F81D7E" w:rsidRPr="002D6F2C" w:rsidRDefault="00F81D7E" w:rsidP="00DE2A07">
      <w:pPr>
        <w:spacing w:line="480" w:lineRule="auto"/>
        <w:rPr>
          <w:sz w:val="24"/>
          <w:szCs w:val="24"/>
          <w:lang w:val="en-AU"/>
        </w:rPr>
      </w:pPr>
      <w:r w:rsidRPr="002D6F2C">
        <w:rPr>
          <w:sz w:val="24"/>
          <w:szCs w:val="24"/>
          <w:lang w:val="en-AU"/>
        </w:rPr>
        <w:t>1.</w:t>
      </w:r>
      <w:r w:rsidR="00D32DE8" w:rsidRPr="002D6F2C">
        <w:rPr>
          <w:sz w:val="24"/>
          <w:szCs w:val="24"/>
          <w:lang w:val="en-AU"/>
        </w:rPr>
        <w:t>8</w:t>
      </w:r>
      <w:r w:rsidRPr="002D6F2C">
        <w:rPr>
          <w:sz w:val="24"/>
          <w:szCs w:val="24"/>
          <w:lang w:val="en-AU"/>
        </w:rPr>
        <w:t>. Sample size estimation</w:t>
      </w:r>
    </w:p>
    <w:p w14:paraId="13760BB6" w14:textId="656AFDDA" w:rsidR="00E7603B" w:rsidRPr="002D6F2C" w:rsidRDefault="00417F69" w:rsidP="00DE2A07">
      <w:pPr>
        <w:spacing w:line="480" w:lineRule="auto"/>
        <w:rPr>
          <w:sz w:val="24"/>
          <w:szCs w:val="24"/>
          <w:lang w:val="en-AU"/>
        </w:rPr>
      </w:pPr>
      <w:r w:rsidRPr="002D6F2C">
        <w:rPr>
          <w:sz w:val="24"/>
          <w:szCs w:val="24"/>
          <w:lang w:val="en-AU"/>
        </w:rPr>
        <w:t xml:space="preserve">3. SUPPLEMENTARY </w:t>
      </w:r>
      <w:r w:rsidR="00E7603B" w:rsidRPr="002D6F2C">
        <w:rPr>
          <w:sz w:val="24"/>
          <w:szCs w:val="24"/>
          <w:lang w:val="en-AU"/>
        </w:rPr>
        <w:t>TABLES</w:t>
      </w:r>
    </w:p>
    <w:p w14:paraId="4DD77EB9" w14:textId="20D3B644" w:rsidR="00417F69" w:rsidRPr="002D6F2C" w:rsidRDefault="00417F69" w:rsidP="00DE2A07">
      <w:pPr>
        <w:spacing w:line="480" w:lineRule="auto"/>
        <w:rPr>
          <w:sz w:val="24"/>
          <w:szCs w:val="24"/>
          <w:lang w:val="en-AU"/>
        </w:rPr>
      </w:pPr>
      <w:r w:rsidRPr="002D6F2C">
        <w:rPr>
          <w:sz w:val="24"/>
          <w:szCs w:val="24"/>
          <w:lang w:val="en-AU"/>
        </w:rPr>
        <w:t>4</w:t>
      </w:r>
      <w:r w:rsidR="00E7603B" w:rsidRPr="002D6F2C">
        <w:rPr>
          <w:sz w:val="24"/>
          <w:szCs w:val="24"/>
          <w:lang w:val="en-AU"/>
        </w:rPr>
        <w:t xml:space="preserve">. SUPPLEMENTARY FIGURES </w:t>
      </w:r>
    </w:p>
    <w:p w14:paraId="35E91077" w14:textId="550E5467" w:rsidR="00E7603B" w:rsidRPr="002D6F2C" w:rsidRDefault="00417F69" w:rsidP="00DE2A07">
      <w:pPr>
        <w:spacing w:line="480" w:lineRule="auto"/>
        <w:rPr>
          <w:sz w:val="24"/>
          <w:szCs w:val="24"/>
          <w:lang w:val="en-AU"/>
        </w:rPr>
      </w:pPr>
      <w:r w:rsidRPr="002D6F2C">
        <w:rPr>
          <w:sz w:val="24"/>
          <w:szCs w:val="24"/>
          <w:lang w:val="en-AU"/>
        </w:rPr>
        <w:t>5</w:t>
      </w:r>
      <w:r w:rsidR="00E7603B" w:rsidRPr="002D6F2C">
        <w:rPr>
          <w:sz w:val="24"/>
          <w:szCs w:val="24"/>
          <w:lang w:val="en-AU"/>
        </w:rPr>
        <w:t>. SUPPLEMENTARY REFERENCES</w:t>
      </w:r>
    </w:p>
    <w:p w14:paraId="5786CC83" w14:textId="6960A67D" w:rsidR="00E7603B" w:rsidRPr="002D6F2C" w:rsidRDefault="00E7603B" w:rsidP="00DE2A07">
      <w:pPr>
        <w:spacing w:line="480" w:lineRule="auto"/>
        <w:rPr>
          <w:sz w:val="24"/>
          <w:szCs w:val="24"/>
          <w:lang w:val="en-AU"/>
        </w:rPr>
      </w:pPr>
    </w:p>
    <w:p w14:paraId="0E0B760A" w14:textId="59F2A0AD" w:rsidR="00E7603B" w:rsidRPr="002D6F2C" w:rsidRDefault="00E7603B" w:rsidP="00DE2A07">
      <w:pPr>
        <w:spacing w:line="480" w:lineRule="auto"/>
        <w:rPr>
          <w:b/>
          <w:bCs/>
          <w:sz w:val="24"/>
          <w:szCs w:val="24"/>
          <w:lang w:val="en-AU"/>
        </w:rPr>
      </w:pPr>
      <w:r w:rsidRPr="002D6F2C">
        <w:rPr>
          <w:b/>
          <w:bCs/>
          <w:sz w:val="24"/>
          <w:szCs w:val="24"/>
          <w:lang w:val="en-AU"/>
        </w:rPr>
        <w:t>1. SUPPLEMENTARY METHODS</w:t>
      </w:r>
    </w:p>
    <w:p w14:paraId="3B5F52BC" w14:textId="1DA1F594" w:rsidR="005D2B44" w:rsidRPr="002D6F2C" w:rsidDel="005D2B44" w:rsidRDefault="005D2B44" w:rsidP="00E7603B">
      <w:pPr>
        <w:spacing w:line="480" w:lineRule="auto"/>
        <w:jc w:val="both"/>
        <w:rPr>
          <w:b/>
          <w:bCs/>
          <w:sz w:val="24"/>
          <w:szCs w:val="24"/>
          <w:lang w:val="en-US"/>
        </w:rPr>
      </w:pPr>
      <w:r w:rsidRPr="002D6F2C">
        <w:rPr>
          <w:b/>
          <w:bCs/>
          <w:sz w:val="24"/>
          <w:szCs w:val="24"/>
          <w:lang w:val="en-US"/>
        </w:rPr>
        <w:t>1.1. Periprocedural anesthesia and analgesia</w:t>
      </w:r>
    </w:p>
    <w:p w14:paraId="228EE0A9" w14:textId="77777777" w:rsidR="005D2B44" w:rsidRPr="002D6F2C" w:rsidRDefault="005D2B44" w:rsidP="005D2B44">
      <w:pPr>
        <w:spacing w:line="480" w:lineRule="auto"/>
        <w:jc w:val="both"/>
        <w:rPr>
          <w:sz w:val="24"/>
          <w:szCs w:val="24"/>
          <w:lang w:val="en-US"/>
        </w:rPr>
      </w:pPr>
      <w:r w:rsidRPr="002D6F2C">
        <w:rPr>
          <w:sz w:val="24"/>
          <w:szCs w:val="24"/>
          <w:lang w:val="en-US"/>
        </w:rPr>
        <w:t>Before any procedure, anesthesia was induced by intramuscular injection of ketamine (20 mg/kg), xylazine (2 mg/kg), and midazolam (0.5 mg/kg), together with buprenorphine (0.3 mg/kg) for analgesia, and the animals were intubated. All CMR and hemodynamic measures were obtained during spontaneous ventilation, anesthesia maintained with intravenous midazolam (0.2 mg/kg/h), and continuous electrocardiographic and oximetric monitoring.</w:t>
      </w:r>
    </w:p>
    <w:p w14:paraId="7AADE884" w14:textId="6956F173" w:rsidR="005D2B44" w:rsidRPr="002D6F2C" w:rsidRDefault="005D2B44" w:rsidP="005D2B44">
      <w:pPr>
        <w:spacing w:line="480" w:lineRule="auto"/>
        <w:jc w:val="both"/>
        <w:rPr>
          <w:b/>
          <w:bCs/>
          <w:sz w:val="24"/>
          <w:szCs w:val="24"/>
          <w:lang w:val="en-US"/>
        </w:rPr>
      </w:pPr>
      <w:r w:rsidRPr="002D6F2C">
        <w:rPr>
          <w:b/>
          <w:bCs/>
          <w:sz w:val="24"/>
          <w:szCs w:val="24"/>
          <w:lang w:val="en-US"/>
        </w:rPr>
        <w:t>1.2. Right heart catheterization</w:t>
      </w:r>
    </w:p>
    <w:p w14:paraId="1482E306" w14:textId="0D94BD39" w:rsidR="005D2B44" w:rsidRPr="002D6F2C" w:rsidRDefault="005D2B44" w:rsidP="00E7603B">
      <w:pPr>
        <w:spacing w:line="480" w:lineRule="auto"/>
        <w:jc w:val="both"/>
        <w:rPr>
          <w:b/>
          <w:bCs/>
          <w:sz w:val="24"/>
          <w:szCs w:val="24"/>
          <w:lang w:val="en-US"/>
        </w:rPr>
      </w:pPr>
      <w:r w:rsidRPr="002D6F2C">
        <w:rPr>
          <w:sz w:val="24"/>
          <w:szCs w:val="24"/>
          <w:lang w:val="en-US"/>
        </w:rPr>
        <w:t>Right heart catheterization (RHC) was performed with a Swan-Ganz catheter inserted via the right femoral vein</w:t>
      </w:r>
      <w:r w:rsidR="000A38FC" w:rsidRPr="002D6F2C">
        <w:rPr>
          <w:sz w:val="24"/>
          <w:szCs w:val="24"/>
          <w:lang w:val="en-US"/>
        </w:rPr>
        <w:t xml:space="preserve"> following a standardized methodology that has been previously described</w:t>
      </w:r>
      <w:r w:rsidR="000A38FC" w:rsidRPr="002D6F2C">
        <w:rPr>
          <w:sz w:val="24"/>
          <w:szCs w:val="24"/>
          <w:lang w:val="en-US"/>
        </w:rPr>
        <w:fldChar w:fldCharType="begin">
          <w:fldData xml:space="preserve">PEVuZE5vdGU+PENpdGU+PEF1dGhvcj5HYXJjaWEtQWx2YXJlejwvQXV0aG9yPjxZZWFyPjIwMTM8
L1llYXI+PFJlY051bT4yPC9SZWNOdW0+PERpc3BsYXlUZXh0PigxLCAyLCAzLCA0LCA1KTwvRGlz
cGxheVRleHQ+PHJlY29yZD48cmVjLW51bWJlcj4yPC9yZWMtbnVtYmVyPjxmb3JlaWduLWtleXM+
PGtleSBhcHA9IkVOIiBkYi1pZD0idHd4NTI5MnZqdGFzcnFlcnRwcXBwZjlmc2RhdHplZXdzcDV4
IiB0aW1lc3RhbXA9IjAiPjI8L2tleT48L2ZvcmVpZ24ta2V5cz48cmVmLXR5cGUgbmFtZT0iSm91
cm5hbCBBcnRpY2xlIj4xNzwvcmVmLXR5cGU+PGNvbnRyaWJ1dG9ycz48YXV0aG9ycz48YXV0aG9y
PkdhcmNpYS1BbHZhcmV6LCBBLjwvYXV0aG9yPjxhdXRob3I+RmVybmFuZGV6LUZyaWVyYSwgTC48
L2F1dGhvcj48YXV0aG9yPkdhcmNpYS1SdWl6LCBKLiBNLjwvYXV0aG9yPjxhdXRob3I+TnVuby1B
eWFsYSwgTS48L2F1dGhvcj48YXV0aG9yPlBlcmVkYSwgRC48L2F1dGhvcj48YXV0aG9yPkZlcm5h
bmRlei1KaW1lbmV6LCBSLjwvYXV0aG9yPjxhdXRob3I+R3V6bWFuLCBHLjwvYXV0aG9yPjxhdXRo
b3I+U2FuY2hlei1RdWludGFuYSwgRC48L2F1dGhvcj48YXV0aG9yPkFsYmVyaWNoLUJheWFycmks
IEEuPC9hdXRob3I+PGF1dGhvcj5QYXN0b3ItRXNjdXJlZG8sIEQuPC9hdXRob3I+PGF1dGhvcj5T
YW56LVJvc2EsIEQuPC9hdXRob3I+PGF1dGhvcj5HYXJjaWEtUHJpZXRvLCBKLjwvYXV0aG9yPjxh
dXRob3I+R29uemFsZXotTWlyZWxpcywgSi4gRy48L2F1dGhvcj48YXV0aG9yPlBpemFycm8sIEcu
PC9hdXRob3I+PGF1dGhvcj5KaW1lbmV6LUJvcnJlZ3Vlcm8sIEwuIEouPC9hdXRob3I+PGF1dGhv
cj5GdXN0ZXIsIFYuPC9hdXRob3I+PGF1dGhvcj5TYW56LCBKLjwvYXV0aG9yPjxhdXRob3I+SWJh
bmV6LCBCLjwvYXV0aG9yPjwvYXV0aG9ycz48L2NvbnRyaWJ1dG9ycz48YXV0aC1hZGRyZXNzPkNl
bnRybyBOYWNpb25hbCBkZSBJbnZlc3RpZ2FjaW9uZXMgQ2FyZGlvdmFzY3VsYXJlcyBDYXJsb3Mg
SUlJIChDTklDKSBJbWFnaW5nIGluIEV4cGVyaW1lbnRhbCBDYXJkaW9sb2d5IExhYm9yYXRvcnkg
KElFeEMgTGFiKSwgTWFkcmlkLCBTcGFpbjsgQ2VudHJvIE5hY2lvbmFsIGRlIEludmVzdGlnYWNp
b25lcyBDYXJkaW92YXNjdWxhcmVzIENhcmxvcyBJSUkgKENOSUMpIEVwaWRlbWlvbG9neSwgQXRo
ZXJvdGhyb21ib3NpcyBhbmQgSW1hZ2luZyBEZXBhcnRtZW50LCBNYWRyaWQsIFNwYWluOyBIb3Nw
aXRhbCBDbGluaWMsIElESUJBUFMsIEJhcmNlbG9uYSwgU3BhaW4uPC9hdXRoLWFkZHJlc3M+PHRp
dGxlcz48dGl0bGU+Tm9uaW52YXNpdmUgbW9uaXRvcmluZyBvZiBzZXJpYWwgY2hhbmdlcyBpbiBw
dWxtb25hcnkgdmFzY3VsYXIgcmVzaXN0YW5jZSBhbmQgYWN1dGUgdmFzb2RpbGF0b3IgdGVzdGlu
ZyB1c2luZyBjYXJkaWFjIG1hZ25ldGljIHJlc29uYW5jZTwvdGl0bGU+PHNlY29uZGFyeS10aXRs
ZT5KIEFtIENvbGwgQ2FyZGlvbDwvc2Vjb25kYXJ5LXRpdGxlPjxhbHQtdGl0bGU+Sm91cm5hbCBv
ZiB0aGUgQW1lcmljYW4gQ29sbGVnZSBvZiBDYXJkaW9sb2d5PC9hbHQtdGl0bGU+PC90aXRsZXM+
PHBlcmlvZGljYWw+PGZ1bGwtdGl0bGU+SiBBbSBDb2xsIENhcmRpb2w8L2Z1bGwtdGl0bGU+PGFi
YnItMT5Kb3VybmFsIG9mIHRoZSBBbWVyaWNhbiBDb2xsZWdlIG9mIENhcmRpb2xvZ3k8L2FiYnIt
MT48L3BlcmlvZGljYWw+PGFsdC1wZXJpb2RpY2FsPjxmdWxsLXRpdGxlPkogQW0gQ29sbCBDYXJk
aW9sPC9mdWxsLXRpdGxlPjxhYmJyLTE+Sm91cm5hbCBvZiB0aGUgQW1lcmljYW4gQ29sbGVnZSBv
ZiBDYXJkaW9sb2d5PC9hYmJyLTE+PC9hbHQtcGVyaW9kaWNhbD48cGFnZXM+MTYyMS0zMTwvcGFn
ZXM+PHZvbHVtZT42Mjwvdm9sdW1lPjxudW1iZXI+MTc8L251bWJlcj48a2V5d29yZHM+PGtleXdv
cmQ+QW5pbWFsczwva2V5d29yZD48a2V5d29yZD5DYXRoZXRlcml6YXRpb24sIFN3YW4tR2Fuei9t
ZXRob2RzPC9rZXl3b3JkPjxrZXl3b3JkPk1hbGU8L2tleXdvcmQ+PGtleXdvcmQ+TW9uaXRvcmlu
ZywgUGh5c2lvbG9naWM8L2tleXdvcmQ+PGtleXdvcmQ+TXlvY2FyZGlhbCBQZXJmdXNpb24gSW1h
Z2luZy8qbWV0aG9kczwva2V5d29yZD48a2V5d29yZD5QaWxvdCBQcm9qZWN0czwva2V5d29yZD48
a2V5d29yZD5QdWxtb25hcnkgRW1ib2xpc20vKmRpYWdub3Npcy8qcGh5c2lvcGF0aG9sb2d5PC9r
ZXl3b3JkPjxrZXl3b3JkPlN3aW5lPC9rZXl3b3JkPjxrZXl3b3JkPlRpbWUgRmFjdG9yczwva2V5
d29yZD48a2V5d29yZD5WYXNjdWxhciBSZXNpc3RhbmNlLypwaHlzaW9sb2d5PC9rZXl3b3JkPjxr
ZXl3b3JkPlZhc29kaWxhdGlvbi8qcGh5c2lvbG9neTwva2V5d29yZD48L2tleXdvcmRzPjxkYXRl
cz48eWVhcj4yMDEzPC95ZWFyPjxwdWItZGF0ZXM+PGRhdGU+T2N0IDIyPC9kYXRlPjwvcHViLWRh
dGVzPjwvZGF0ZXM+PGlzYm4+MTU1OC0zNTk3IChFbGVjdHJvbmljKSYjeEQ7MDczNS0xMDk3IChM
aW5raW5nKTwvaXNibj48YWNjZXNzaW9uLW51bT4yMzk1NDM0NDwvYWNjZXNzaW9uLW51bT48dXJs
cz48cmVsYXRlZC11cmxzPjx1cmw+aHR0cDovL3d3dy5uY2JpLm5sbS5uaWguZ292L3B1Ym1lZC8y
Mzk1NDM0NDwvdXJsPjx1cmw+aHR0cDovL2FjLmVscy1jZG4uY29tL1MwNzM1MTA5NzEzMDI5NDQ2
LzEtczIuMC1TMDczNTEwOTcxMzAyOTQ0Ni1tYWluLnBkZj9fdGlkPTEwZDNmNWJlLTA5MDAtMTFl
NC05ZTU3LTAwMDAwYWFiMGYyNiZhbXA7YWNkbmF0PTE0MDUwODU4NDFfMjYyMDcyYzAwYmY4MzQ3
MDJhM2M3YjFmMmI3ODIyNTQ8L3VybD48L3JlbGF0ZWQtdXJscz48L3VybHM+PGVsZWN0cm9uaWMt
cmVzb3VyY2UtbnVtPjEwLjEwMTYvai5qYWNjLjIwMTMuMDcuMDM3PC9lbGVjdHJvbmljLXJlc291
cmNlLW51bT48L3JlY29yZD48L0NpdGU+PENpdGU+PEF1dGhvcj5QZXJlZGE8L0F1dGhvcj48WWVh
cj4yMDE0PC9ZZWFyPjxSZWNOdW0+MTc3NDwvUmVjTnVtPjxyZWNvcmQ+PHJlYy1udW1iZXI+MTc3
NDwvcmVjLW51bWJlcj48Zm9yZWlnbi1rZXlzPjxrZXkgYXBwPSJFTiIgZGItaWQ9InR3eDUyOTJ2
anRhc3JxZXJ0cHFwcGY5ZnNkYXR6ZWV3c3A1eCIgdGltZXN0YW1wPSIxNTY3NDQ5MTQ5Ij4xNzc0
PC9rZXk+PC9mb3JlaWduLWtleXM+PHJlZi10eXBlIG5hbWU9IkpvdXJuYWwgQXJ0aWNsZSI+MTc8
L3JlZi10eXBlPjxjb250cmlidXRvcnM+PGF1dGhvcnM+PGF1dGhvcj5QZXJlZGEsIEQuPC9hdXRo
b3I+PGF1dGhvcj5HYXJjaWEtQWx2YXJleiwgQS48L2F1dGhvcj48YXV0aG9yPlNhbmNoZXotUXVp
bnRhbmEsIEQuPC9hdXRob3I+PGF1dGhvcj5OdW5vLCBNLjwvYXV0aG9yPjxhdXRob3I+RmVybmFu
ZGV6LUZyaWVyYSwgTC48L2F1dGhvcj48YXV0aG9yPkZlcm5hbmRlei1KaW1lbmV6LCBSLjwvYXV0
aG9yPjxhdXRob3I+R2FyY2lhLVJ1aXosIEouIE0uPC9hdXRob3I+PGF1dGhvcj5TYW5kb3ZhbCwg
RS48L2F1dGhvcj48YXV0aG9yPkFndWVybywgSi48L2F1dGhvcj48YXV0aG9yPkNhc3RlbGxhLCBN
LjwvYXV0aG9yPjxhdXRob3I+SGFqamFyLCBSLiBKLjwvYXV0aG9yPjxhdXRob3I+RnVzdGVyLCBW
LjwvYXV0aG9yPjxhdXRob3I+SWJhbmV6LCBCLjwvYXV0aG9yPjwvYXV0aG9ycz48L2NvbnRyaWJ1
dG9ycz48YXV0aC1hZGRyZXNzPkltYWdpbmcgaW4gRXhwZXJpbWVudGFsIENhcmRpb2xvZ3kgTGFi
b3JhdG9yeSAoSUV4QyBMYWIpLCBFcGlkZW1pb2xvZ3ksIEF0aGVyb3Rocm9tYm9zaXMgYW5kIElt
YWdpbmcgRGVwYXJ0bWVudCwgQ2VudHJvIE5hY2lvbmFsIGRlIEludmVzdGlnYWNpb25lcyBDYXJk
aW92YXNjdWxhcmVzIENhcmxvcyBJSUkgKENOSUMpLCBNZWxjaG9yIEZlcm5hbmRleiBBbG1hZ3Jv
IDMsIDI4MDI5LCBNYWRyaWQsIFNwYWluLjwvYXV0aC1hZGRyZXNzPjx0aXRsZXM+PHRpdGxlPlN3
aW5lIG1vZGVsIG9mIGNocm9uaWMgcG9zdGNhcGlsbGFyeSBwdWxtb25hcnkgaHlwZXJ0ZW5zaW9u
IHdpdGggcmlnaHQgdmVudHJpY3VsYXIgcmVtb2RlbGluZzogbG9uZy10ZXJtIGNoYXJhY3Rlcml6
YXRpb24gYnkgY2FyZGlhYyBjYXRoZXRlcml6YXRpb24sIG1hZ25ldGljIHJlc29uYW5jZSwgYW5k
IHBhdGhvbG9neTwvdGl0bGU+PHNlY29uZGFyeS10aXRsZT5KIENhcmRpb3Zhc2MgVHJhbnNsIFJl
czwvc2Vjb25kYXJ5LXRpdGxlPjwvdGl0bGVzPjxwZXJpb2RpY2FsPjxmdWxsLXRpdGxlPkogQ2Fy
ZGlvdmFzYyBUcmFuc2wgUmVzPC9mdWxsLXRpdGxlPjwvcGVyaW9kaWNhbD48cGFnZXM+NDk0LTUw
NjwvcGFnZXM+PHZvbHVtZT43PC92b2x1bWU+PG51bWJlcj41PC9udW1iZXI+PGVkaXRpb24+MjAx
NC8wNC8yOTwvZWRpdGlvbj48a2V5d29yZHM+PGtleXdvcmQ+QW5pbWFsczwva2V5d29yZD48a2V5
d29yZD5BcnRlcmlhbCBQcmVzc3VyZTwva2V5d29yZD48a2V5d29yZD4qQ2FyZGlhYyBDYXRoZXRl
cml6YXRpb248L2tleXdvcmQ+PGtleXdvcmQ+Q2hyb25pYyBEaXNlYXNlPC9rZXl3b3JkPjxrZXl3
b3JkPkRpc2Vhc2UgTW9kZWxzLCBBbmltYWw8L2tleXdvcmQ+PGtleXdvcmQ+RGlzZWFzZSBQcm9n
cmVzc2lvbjwva2V5d29yZD48a2V5d29yZD5IZWFydCBWZW50cmljbGVzLypwYXRob2xvZ3kvcGh5
c2lvcGF0aG9sb2d5PC9rZXl3b3JkPjxrZXl3b3JkPkh5cGVydGVuc2lvbiwgUHVsbW9uYXJ5Lypk
aWFnbm9zaXMvcGF0aG9sb2d5L3BoeXNpb3BhdGhvbG9neTwva2V5d29yZD48a2V5d29yZD5IeXBl
cnRyb3BoeSwgUmlnaHQgVmVudHJpY3VsYXIvKmRpYWdub3Npcy9wYXRob2xvZ3kvcGh5c2lvcGF0
aG9sb2d5PC9rZXl3b3JkPjxrZXl3b3JkPkx1bmcvcGF0aG9sb2d5L3BoeXNpb3BhdGhvbG9neTwv
a2V5d29yZD48a2V5d29yZD4qTWFnbmV0aWMgUmVzb25hbmNlIEltYWdpbmc8L2tleXdvcmQ+PGtl
eXdvcmQ+TWFsZTwva2V5d29yZD48a2V5d29yZD5QcmVkaWN0aXZlIFZhbHVlIG9mIFRlc3RzPC9r
ZXl3b3JkPjxrZXl3b3JkPlB1bG1vbmFyeSBBcnRlcnkvKnBhdGhvbG9neS9waHlzaW9wYXRob2xv
Z3k8L2tleXdvcmQ+PGtleXdvcmQ+U3dpbmU8L2tleXdvcmQ+PGtleXdvcmQ+VGltZSBGYWN0b3Jz
PC9rZXl3b3JkPjxrZXl3b3JkPlRvbW9ncmFwaHksIFgtUmF5IENvbXB1dGVkPC9rZXl3b3JkPjxr
ZXl3b3JkPlZhc2N1bGFyIFJlbW9kZWxpbmc8L2tleXdvcmQ+PGtleXdvcmQ+VmFzY3VsYXIgUmVz
aXN0YW5jZTwva2V5d29yZD48a2V5d29yZD4qVmVudHJpY3VsYXIgRnVuY3Rpb24sIFJpZ2h0PC9r
ZXl3b3JkPjxrZXl3b3JkPipWZW50cmljdWxhciBSZW1vZGVsaW5nPC9rZXl3b3JkPjwva2V5d29y
ZHM+PGRhdGVzPjx5ZWFyPjIwMTQ8L3llYXI+PHB1Yi1kYXRlcz48ZGF0ZT5KdWw8L2RhdGU+PC9w
dWItZGF0ZXM+PC9kYXRlcz48aXNibj4xOTM3LTUzOTUgKEVsZWN0cm9uaWMpJiN4RDsxOTM3LTUz
ODcgKExpbmtpbmcpPC9pc2JuPjxhY2Nlc3Npb24tbnVtPjI0NzcxMzEzPC9hY2Nlc3Npb24tbnVt
Pjx1cmxzPjxyZWxhdGVkLXVybHM+PHVybD5odHRwczovL3d3dy5uY2JpLm5sbS5uaWguZ292L3B1
Ym1lZC8yNDc3MTMxMzwvdXJsPjwvcmVsYXRlZC11cmxzPjwvdXJscz48ZWxlY3Ryb25pYy1yZXNv
dXJjZS1udW0+MTAuMTAwNy9zMTIyNjUtMDE0LTk1NjQtNjwvZWxlY3Ryb25pYy1yZXNvdXJjZS1u
dW0+PC9yZWNvcmQ+PC9DaXRlPjxDaXRlPjxBdXRob3I+R2FyY2lhLUFsdmFyZXo8L0F1dGhvcj48
WWVhcj4yMDE1PC9ZZWFyPjxSZWNOdW0+NDg3PC9SZWNOdW0+PHJlY29yZD48cmVjLW51bWJlcj40
ODc8L3JlYy1udW1iZXI+PGZvcmVpZ24ta2V5cz48a2V5IGFwcD0iRU4iIGRiLWlkPSJ0d3g1Mjky
dmp0YXNycWVydHBxcHBmOWZzZGF0emVld3NwNXgiIHRpbWVzdGFtcD0iMTU2NzE2OTg5MSI+NDg3
PC9rZXk+PC9mb3JlaWduLWtleXM+PHJlZi10eXBlIG5hbWU9IkpvdXJuYWwgQXJ0aWNsZSI+MTc8
L3JlZi10eXBlPjxjb250cmlidXRvcnM+PGF1dGhvcnM+PGF1dGhvcj5HYXJjaWEtQWx2YXJleiwg
QS48L2F1dGhvcj48YXV0aG9yPkdhcmNpYS1MdW5hciwgSS48L2F1dGhvcj48YXV0aG9yPlBlcmVk
YSwgRC48L2F1dGhvcj48YXV0aG9yPkZlcm5hbmRlei1KaW1lbmV6LCBSLjwvYXV0aG9yPjxhdXRo
b3I+U2FuY2hlei1Hb256YWxleiwgSi48L2F1dGhvcj48YXV0aG9yPk1pcmVsaXMsIEouIEcuPC9h
dXRob3I+PGF1dGhvcj5OdW5vLUF5YWxhLCBNLjwvYXV0aG9yPjxhdXRob3I+U2FuY2hlei1RdWlu
dGFuYSwgRC48L2F1dGhvcj48YXV0aG9yPkZlcm5hbmRlei1GcmllcmEsIEwuPC9hdXRob3I+PGF1
dGhvcj5HYXJjaWEtUnVpeiwgSi4gTS48L2F1dGhvcj48YXV0aG9yPlBpemFycm8sIEcuPC9hdXRo
b3I+PGF1dGhvcj5BZ3Vlcm8sIEouPC9hdXRob3I+PGF1dGhvcj5DYW1wZWxvcywgUC48L2F1dGhv
cj48YXV0aG9yPkNhc3RlbGxhLCBNLjwvYXV0aG9yPjxhdXRob3I+U2FiYXRlLCBNLjwvYXV0aG9y
PjxhdXRob3I+RnVzdGVyLCBWLjwvYXV0aG9yPjxhdXRob3I+U2FueiwgSi48L2F1dGhvcj48YXV0
aG9yPkliYW5leiwgQi48L2F1dGhvcj48L2F1dGhvcnM+PC9jb250cmlidXRvcnM+PGF1dGgtYWRk
cmVzcz5JbWFnaW5nIGluIEV4cGVyaW1lbnRhbCBDYXJkaW9sb2d5IExhYm9yYXRvcnksIENlbnRy
byBOYWNpb25hbCBkZSBJbnZlc3RpZ2FjaW9uZXMgQ2FyZGlvdmFzY3VsYXJlcyBDYXJsb3MgSUlJ
IChDTklDKSwgTWFkcmlkLCBTcGFpbjsgRXBpZGVtaW9sb2d5LCBBdGhlcm90aHJvbWJvc2lzIGFu
ZCBJbWFnaW5nIERlcGFydG1lbnQsIENOSUMsIE1hZHJpZCwgU3BhaW47IEhvc3BpdGFsIENsaW5p
YywgSW5zdGl0dXQgZCZhcG9zO0ludmVzdGlnYWNpb25zIEJpb21lZGlxdWVzIEF1Z3VzdCBQaSBp
IFN1bnllciwgQmFyY2Vsb25hLCBTcGFpbi4gRWxlY3Ryb25pYyBhZGRyZXNzOiBhbmEuZ2FyY2lh
QGNuaWMuZXMuJiN4RDtJbWFnaW5nIGluIEV4cGVyaW1lbnRhbCBDYXJkaW9sb2d5IExhYm9yYXRv
cnksIENlbnRybyBOYWNpb25hbCBkZSBJbnZlc3RpZ2FjaW9uZXMgQ2FyZGlvdmFzY3VsYXJlcyBD
YXJsb3MgSUlJIChDTklDKSwgTWFkcmlkLCBTcGFpbjsgRXBpZGVtaW9sb2d5LCBBdGhlcm90aHJv
bWJvc2lzIGFuZCBJbWFnaW5nIERlcGFydG1lbnQsIENOSUMsIE1hZHJpZCwgU3BhaW47IEhvc3Bp
dGFsIFVuaXZlcnNpdGFyaW8gUXVpcm9uIE1hZHJpZCwgVW5pdmVyc2lkYWQgRXVyb3BlYSBkZSBN
YWRyaWQsIE1hZHJpZCwgU3BhaW4uJiN4RDtJbWFnaW5nIGluIEV4cGVyaW1lbnRhbCBDYXJkaW9s
b2d5IExhYm9yYXRvcnksIENlbnRybyBOYWNpb25hbCBkZSBJbnZlc3RpZ2FjaW9uZXMgQ2FyZGlv
dmFzY3VsYXJlcyBDYXJsb3MgSUlJIChDTklDKSwgTWFkcmlkLCBTcGFpbjsgRXBpZGVtaW9sb2d5
LCBBdGhlcm90aHJvbWJvc2lzIGFuZCBJbWFnaW5nIERlcGFydG1lbnQsIENOSUMsIE1hZHJpZCwg
U3BhaW47IEhvc3BpdGFsIENsaW5pYywgSW5zdGl0dXQgZCZhcG9zO0ludmVzdGlnYWNpb25zIEJp
b21lZGlxdWVzIEF1Z3VzdCBQaSBpIFN1bnllciwgQmFyY2Vsb25hLCBTcGFpbi4mI3hEO0ltYWdp
bmcgaW4gRXhwZXJpbWVudGFsIENhcmRpb2xvZ3kgTGFib3JhdG9yeSwgQ2VudHJvIE5hY2lvbmFs
IGRlIEludmVzdGlnYWNpb25lcyBDYXJkaW92YXNjdWxhcmVzIENhcmxvcyBJSUkgKENOSUMpLCBN
YWRyaWQsIFNwYWluOyBFcGlkZW1pb2xvZ3ksIEF0aGVyb3Rocm9tYm9zaXMgYW5kIEltYWdpbmcg
RGVwYXJ0bWVudCwgQ05JQywgTWFkcmlkLCBTcGFpbjsgSG9zcGl0YWwgQ2xpbmljbyBTYW4gQ2Fy
bG9zLCBNYWRyaWQsIFNwYWluLiYjeEQ7SW1hZ2luZyBpbiBFeHBlcmltZW50YWwgQ2FyZGlvbG9n
eSBMYWJvcmF0b3J5LCBDZW50cm8gTmFjaW9uYWwgZGUgSW52ZXN0aWdhY2lvbmVzIENhcmRpb3Zh
c2N1bGFyZXMgQ2FybG9zIElJSSAoQ05JQyksIE1hZHJpZCwgU3BhaW47IEVwaWRlbWlvbG9neSwg
QXRoZXJvdGhyb21ib3NpcyBhbmQgSW1hZ2luZyBEZXBhcnRtZW50LCBDTklDLCBNYWRyaWQsIFNw
YWluOyBQaGlsaXBzIEhlYWx0aGNhcmUgSWJlcmlhLCBNYWRyaWQsIFNwYWluLiYjeEQ7SW1hZ2lu
ZyBpbiBFeHBlcmltZW50YWwgQ2FyZGlvbG9neSBMYWJvcmF0b3J5LCBDZW50cm8gTmFjaW9uYWwg
ZGUgSW52ZXN0aWdhY2lvbmVzIENhcmRpb3Zhc2N1bGFyZXMgQ2FybG9zIElJSSAoQ05JQyksIE1h
ZHJpZCwgU3BhaW47IEVwaWRlbWlvbG9neSwgQXRoZXJvdGhyb21ib3NpcyBhbmQgSW1hZ2luZyBE
ZXBhcnRtZW50LCBDTklDLCBNYWRyaWQsIFNwYWluOyBIb3NwaXRhbCBQdWVydGEgZGUgSGllcnJv
LCBNYWRyaWQsIFNwYWluLiYjeEQ7SW1hZ2luZyBpbiBFeHBlcmltZW50YWwgQ2FyZGlvbG9neSBM
YWJvcmF0b3J5LCBDZW50cm8gTmFjaW9uYWwgZGUgSW52ZXN0aWdhY2lvbmVzIENhcmRpb3Zhc2N1
bGFyZXMgQ2FybG9zIElJSSAoQ05JQyksIE1hZHJpZCwgU3BhaW47IEVwaWRlbWlvbG9neSwgQXRo
ZXJvdGhyb21ib3NpcyBhbmQgSW1hZ2luZyBEZXBhcnRtZW50LCBDTklDLCBNYWRyaWQsIFNwYWlu
LiYjeEQ7RmFjdWx0YWQgZGUgTWVkaWNpbmEsIFVuaXZlcnNpZGFkIGRlIEV4dHJlbWFkdXJhLCBC
YWRham96LCBTcGFpbi4mI3hEO0ltYWdpbmcgaW4gRXhwZXJpbWVudGFsIENhcmRpb2xvZ3kgTGFi
b3JhdG9yeSwgQ2VudHJvIE5hY2lvbmFsIGRlIEludmVzdGlnYWNpb25lcyBDYXJkaW92YXNjdWxh
cmVzIENhcmxvcyBJSUkgKENOSUMpLCBNYWRyaWQsIFNwYWluOyBFcGlkZW1pb2xvZ3ksIEF0aGVy
b3Rocm9tYm9zaXMgYW5kIEltYWdpbmcgRGVwYXJ0bWVudCwgQ05JQywgTWFkcmlkLCBTcGFpbjsg
SG9zcGl0YWwgVW5pdmVyc2l0YXJpbyBNb250ZXByaW5jaXBlLCBNYWRyaWQsIFNwYWluLiYjeEQ7
SW1hZ2luZyBpbiBFeHBlcmltZW50YWwgQ2FyZGlvbG9neSBMYWJvcmF0b3J5LCBDZW50cm8gTmFj
aW9uYWwgZGUgSW52ZXN0aWdhY2lvbmVzIENhcmRpb3Zhc2N1bGFyZXMgQ2FybG9zIElJSSAoQ05J
QyksIE1hZHJpZCwgU3BhaW47IEVwaWRlbWlvbG9neSwgQXRoZXJvdGhyb21ib3NpcyBhbmQgSW1h
Z2luZyBEZXBhcnRtZW50LCBDTklDLCBNYWRyaWQsIFNwYWluOyBIb3NwaXRhbCBVbml2ZXJzaXRh
cmlvIENlbnRyYWwgZGUgQXN0dXJpYXMsIE92aWVkbywgU3BhaW4uJiN4RDtIb3NwaXRhbCBDbGlu
aWMsIEluc3RpdHV0IGQmYXBvcztJbnZlc3RpZ2FjaW9ucyBCaW9tZWRpcXVlcyBBdWd1c3QgUGkg
aSBTdW55ZXIsIEJhcmNlbG9uYSwgU3BhaW4uJiN4RDtFcGlkZW1pb2xvZ3ksIEF0aGVyb3Rocm9t
Ym9zaXMgYW5kIEltYWdpbmcgRGVwYXJ0bWVudCwgQ05JQywgTWFkcmlkLCBTcGFpbjsgWmVuYSBh
bmQgTWljaGFlbCBBLiBXaWVuZXIgQ2FyZGlvdmFzY3VsYXIgSW5zdGl0dXRlLCBJY2FobiBTY2hv
b2wgb2YgTWVkaWNpbmUgYXQgTW91bnQgU2luYWksIE5ldyBZb3JrLCBOZXcgWW9yay4mI3hEO1pl
bmEgYW5kIE1pY2hhZWwgQS4gV2llbmVyIENhcmRpb3Zhc2N1bGFyIEluc3RpdHV0ZSwgSWNhaG4g
U2Nob29sIG9mIE1lZGljaW5lIGF0IE1vdW50IFNpbmFpLCBOZXcgWW9yaywgTmV3IFlvcmsuJiN4
RDtJbWFnaW5nIGluIEV4cGVyaW1lbnRhbCBDYXJkaW9sb2d5IExhYm9yYXRvcnksIENlbnRybyBO
YWNpb25hbCBkZSBJbnZlc3RpZ2FjaW9uZXMgQ2FyZGlvdmFzY3VsYXJlcyBDYXJsb3MgSUlJIChD
TklDKSwgTWFkcmlkLCBTcGFpbjsgRXBpZGVtaW9sb2d5LCBBdGhlcm90aHJvbWJvc2lzIGFuZCBJ
bWFnaW5nIERlcGFydG1lbnQsIENOSUMsIE1hZHJpZCwgU3BhaW47IEhvc3BpdGFsIENsaW5pY28g
U2FuIENhcmxvcywgTWFkcmlkLCBTcGFpbi4gRWxlY3Ryb25pYyBhZGRyZXNzOiBiaWJhbmV6QGNu
aWMuZXMuPC9hdXRoLWFkZHJlc3M+PHRpdGxlcz48dGl0bGU+QXNzb2NpYXRpb24gb2YgbXlvY2Fy
ZGlhbCBUMS1tYXBwaW5nIENNUiB3aXRoIGhlbW9keW5hbWljcyBhbmQgUlYgcGVyZm9ybWFuY2Ug
aW4gcHVsbW9uYXJ5IGh5cGVydGVuc2lvbjwvdGl0bGU+PHNlY29uZGFyeS10aXRsZT5KQUNDIENh
cmRpb3Zhc2MgSW1hZ2luZzwvc2Vjb25kYXJ5LXRpdGxlPjxhbHQtdGl0bGU+SkFDQy4gQ2FyZGlv
dmFzY3VsYXIgaW1hZ2luZzwvYWx0LXRpdGxlPjwvdGl0bGVzPjxwZXJpb2RpY2FsPjxmdWxsLXRp
dGxlPkpBQ0MgQ2FyZGlvdmFzYyBJbWFnaW5nPC9mdWxsLXRpdGxlPjxhYmJyLTE+SkFDQy4gQ2Fy
ZGlvdmFzY3VsYXIgaW1hZ2luZzwvYWJici0xPjwvcGVyaW9kaWNhbD48YWx0LXBlcmlvZGljYWw+
PGZ1bGwtdGl0bGU+SkFDQyBDYXJkaW92YXNjIEltYWdpbmc8L2Z1bGwtdGl0bGU+PGFiYnItMT5K
QUNDLiBDYXJkaW92YXNjdWxhciBpbWFnaW5nPC9hYmJyLTE+PC9hbHQtcGVyaW9kaWNhbD48cGFn
ZXM+NzYtODI8L3BhZ2VzPjx2b2x1bWU+ODwvdm9sdW1lPjxudW1iZXI+MTwvbnVtYmVyPjxrZXl3
b3Jkcz48a2V5d29yZD5BbmltYWxzPC9rZXl3b3JkPjxrZXl3b3JkPkNhcmRpYWMgQ2F0aGV0ZXJp
emF0aW9uPC9rZXl3b3JkPjxrZXl3b3JkPkNocm9uaWMgRGlzZWFzZTwva2V5d29yZD48a2V5d29y
ZD5IZWFydCBWZW50cmljbGVzLypwaHlzaW9wYXRob2xvZ3k8L2tleXdvcmQ+PGtleXdvcmQ+SGVt
b2R5bmFtaWNzPC9rZXl3b3JkPjxrZXl3b3JkPkh5cGVydGVuc2lvbiwgUHVsbW9uYXJ5L3BhdGhv
bG9neS8qcGh5c2lvcGF0aG9sb2d5PC9rZXl3b3JkPjxrZXl3b3JkPipNYWduZXRpYyBSZXNvbmFu
Y2UgSW1hZ2luZzwva2V5d29yZD48a2V5d29yZD5NYWxlPC9rZXl3b3JkPjxrZXl3b3JkPk15b2Nh
cmRpdW0vcGF0aG9sb2d5PC9rZXl3b3JkPjxrZXl3b3JkPlN3aW5lPC9rZXl3b3JkPjwva2V5d29y
ZHM+PGRhdGVzPjx5ZWFyPjIwMTU8L3llYXI+PHB1Yi1kYXRlcz48ZGF0ZT5KYW48L2RhdGU+PC9w
dWItZGF0ZXM+PC9kYXRlcz48aXNibj4xODc2LTc1OTEgKEVsZWN0cm9uaWMpJiN4RDsxODc2LTc1
OTEgKExpbmtpbmcpPC9pc2JuPjxhY2Nlc3Npb24tbnVtPjI1NTkyNjk4PC9hY2Nlc3Npb24tbnVt
Pjx1cmxzPjxyZWxhdGVkLXVybHM+PHVybD5odHRwOi8vd3d3Lm5jYmkubmxtLm5paC5nb3YvcHVi
bWVkLzI1NTkyNjk4PC91cmw+PC9yZWxhdGVkLXVybHM+PC91cmxzPjxlbGVjdHJvbmljLXJlc291
cmNlLW51bT4xMC4xMDE2L2ouamNtZy4yMDE0LjA4LjAxMjwvZWxlY3Ryb25pYy1yZXNvdXJjZS1u
dW0+PC9yZWNvcmQ+PC9DaXRlPjxDaXRlPjxBdXRob3I+UGVyZWRhPC9BdXRob3I+PFllYXI+MjAx
NjwvWWVhcj48UmVjTnVtPjQ4OTwvUmVjTnVtPjxyZWNvcmQ+PHJlYy1udW1iZXI+NDg5PC9yZWMt
bnVtYmVyPjxmb3JlaWduLWtleXM+PGtleSBhcHA9IkVOIiBkYi1pZD0idHd4NTI5MnZqdGFzcnFl
cnRwcXBwZjlmc2RhdHplZXdzcDV4IiB0aW1lc3RhbXA9IjE1NjcxNjk4OTEiPjQ4OTwva2V5Pjwv
Zm9yZWlnbi1rZXlzPjxyZWYtdHlwZSBuYW1lPSJKb3VybmFsIEFydGljbGUiPjE3PC9yZWYtdHlw
ZT48Y29udHJpYnV0b3JzPjxhdXRob3JzPjxhdXRob3I+UGVyZWRhLCBELjwvYXV0aG9yPjxhdXRo
b3I+R2FyY2lhLUx1bmFyLCBJLjwvYXV0aG9yPjxhdXRob3I+U2llcnJhLCBGLjwvYXV0aG9yPjxh
dXRob3I+U2FuY2hlei1RdWludGFuYSwgRC48L2F1dGhvcj48YXV0aG9yPlNhbnRpYWdvLCBFLjwv
YXV0aG9yPjxhdXRob3I+QmFsbGVzdGVyb3MsIEMuPC9hdXRob3I+PGF1dGhvcj5FbmNhbGFkYSwg
Si4gRi48L2F1dGhvcj48YXV0aG9yPlNhbmNoZXotR29uemFsZXosIEouPC9hdXRob3I+PGF1dGhv
cj5GdXN0ZXIsIFYuPC9hdXRob3I+PGF1dGhvcj5JYmFuZXosIEIuPC9hdXRob3I+PGF1dGhvcj5H
YXJjaWEtQWx2YXJleiwgQS48L2F1dGhvcj48L2F1dGhvcnM+PC9jb250cmlidXRvcnM+PGF1dGgt
YWRkcmVzcz5Gcm9tIHRoZSBDZW50cm8gTmFjaW9uYWwgZGUgSW52ZXN0aWdhY2lvbmVzIENhcmRp
b3Zhc2N1bGFyZXMgQ2FybG9zIElJSSAoQ05JQyksIE1hZHJpZCwgU3BhaW4gKEQuUC4sIEkuRy4t
TC4sIEYuUy4sIEMuQi4sIFYuRi4sIEIuSS4sIEEuRy4tQS4pOyBIb3NwaXRhbCBDbGluaWMsIElE
SUJBUFMsIEJhcmNlbG9uYSwgU3BhaW4gKEQuUC4sIEUuUy4sIEouRi5FLiwgQS5HLi1BLik7IEhv
c3BpdGFsIFVuaXZlcnNpdGFyaW8gUXVpcm9uIE1hZHJpZCwgVUVNLCBTcGFpbiAoSS5HLi1MLik7
IEZhY3VsdGFkIGRlIE1lZGljaW5hLCBVbml2ZXJzaWRhZCBkZSBFeHRyZW1hZHVyYSwgQmFkYWpv
eiwgU3BhaW4gKEQuUy4tUS4pOyBJSVMtRnVuZGFjaW9uIEppbWVuZXogRGlheiwgTWFkcmlkLCBT
cGFpbiAoQi5JLik7IFBoaWxpcHMgSGVhbHRoY2FyZSwgTWFkcmlkLCBTcGFpbiAoSi5TLi1HLik7
IGFuZCBaZW5hIGFuZCBNaWNoYWVsIEEuIFdpZW5lciBDYXJkaW92YXNjdWxhciBJbnN0aXR1dGUs
IE1vdW50IFNpbmFpIFNjaG9vbCBvZiBNZWRpY2luZSwgTmV3IFlvcmsgKFYuRi4pLiYjeEQ7RnJv
bSB0aGUgQ2VudHJvIE5hY2lvbmFsIGRlIEludmVzdGlnYWNpb25lcyBDYXJkaW92YXNjdWxhcmVz
IENhcmxvcyBJSUkgKENOSUMpLCBNYWRyaWQsIFNwYWluIChELlAuLCBJLkcuLUwuLCBGLlMuLCBD
LkIuLCBWLkYuLCBCLkkuLCBBLkcuLUEuKTsgSG9zcGl0YWwgQ2xpbmljLCBJRElCQVBTLCBCYXJj
ZWxvbmEsIFNwYWluIChELlAuLCBFLlMuLCBKLkYuRS4sIEEuRy4tQS4pOyBIb3NwaXRhbCBVbml2
ZXJzaXRhcmlvIFF1aXJvbiBNYWRyaWQsIFVFTSwgU3BhaW4gKEkuRy4tTC4pOyBGYWN1bHRhZCBk
ZSBNZWRpY2luYSwgVW5pdmVyc2lkYWQgZGUgRXh0cmVtYWR1cmEsIEJhZGFqb3osIFNwYWluIChE
LlMuLVEuKTsgSUlTLUZ1bmRhY2lvbiBKaW1lbmV6IERpYXosIE1hZHJpZCwgU3BhaW4gKEIuSS4p
OyBQaGlsaXBzIEhlYWx0aGNhcmUsIE1hZHJpZCwgU3BhaW4gKEouUy4tRy4pOyBhbmQgWmVuYSBh
bmQgTWljaGFlbCBBLiBXaWVuZXIgQ2FyZGlvdmFzY3VsYXIgSW5zdGl0dXRlLCBNb3VudCBTaW5h
aSBTY2hvb2wgb2YgTWVkaWNpbmUsIE5ldyBZb3JrIChWLkYuKS4gYW5hLmdhcmNpYUBjbmljLmVz
IGFuYWdhcmNpQGNsaW5pYy51Yi5lcyBiaWJhbmV6QGNuaWMuZXMuPC9hdXRoLWFkZHJlc3M+PHRp
dGxlcz48dGl0bGU+TWFnbmV0aWMgUmVzb25hbmNlIENoYXJhY3Rlcml6YXRpb24gb2YgQ2FyZGlh
YyBBZGFwdGF0aW9uIGFuZCBNeW9jYXJkaWFsIEZpYnJvc2lzIGluIFB1bG1vbmFyeSBIeXBlcnRl
bnNpb24gU2Vjb25kYXJ5IHRvIFN5c3RlbWljLVRvLVB1bG1vbmFyeSBTaHVudDwvdGl0bGU+PHNl
Y29uZGFyeS10aXRsZT5DaXJjIENhcmRpb3Zhc2MgSW1hZ2luZzwvc2Vjb25kYXJ5LXRpdGxlPjxh
bHQtdGl0bGU+Q2lyY3VsYXRpb24uIENhcmRpb3Zhc2N1bGFyIGltYWdpbmc8L2FsdC10aXRsZT48
L3RpdGxlcz48cGVyaW9kaWNhbD48ZnVsbC10aXRsZT5DaXJjIENhcmRpb3Zhc2MgSW1hZ2luZzwv
ZnVsbC10aXRsZT48YWJici0xPkNpcmN1bGF0aW9uLiBDYXJkaW92YXNjdWxhciBpbWFnaW5nPC9h
YmJyLTE+PC9wZXJpb2RpY2FsPjxhbHQtcGVyaW9kaWNhbD48ZnVsbC10aXRsZT5DaXJjIENhcmRp
b3Zhc2MgSW1hZ2luZzwvZnVsbC10aXRsZT48YWJici0xPkNpcmN1bGF0aW9uLiBDYXJkaW92YXNj
dWxhciBpbWFnaW5nPC9hYmJyLTE+PC9hbHQtcGVyaW9kaWNhbD48dm9sdW1lPjk8L3ZvbHVtZT48
bnVtYmVyPjk8L251bWJlcj48ZGF0ZXM+PHllYXI+MjAxNjwveWVhcj48cHViLWRhdGVzPjxkYXRl
PlNlcDwvZGF0ZT48L3B1Yi1kYXRlcz48L2RhdGVzPjxpc2JuPjE5NDItMDA4MCAoRWxlY3Ryb25p
YykmI3hEOzE5NDEtOTY1MSAoTGlua2luZyk8L2lzYm4+PGFjY2Vzc2lvbi1udW0+Mjc2MDEzNjU8
L2FjY2Vzc2lvbi1udW0+PHVybHM+PHJlbGF0ZWQtdXJscz48dXJsPmh0dHA6Ly93d3cubmNiaS5u
bG0ubmloLmdvdi9wdWJtZWQvMjc2MDEzNjU8L3VybD48L3JlbGF0ZWQtdXJscz48L3VybHM+PGVs
ZWN0cm9uaWMtcmVzb3VyY2UtbnVtPjEwLjExNjEvQ0lSQ0lNQUdJTkcuMTE2LjAwNDU2NjwvZWxl
Y3Ryb25pYy1yZXNvdXJjZS1udW0+PC9yZWNvcmQ+PC9DaXRlPjxDaXRlPjxBdXRob3I+R2FyY2lh
LUx1bmFyPC9BdXRob3I+PFllYXI+MjAxOTwvWWVhcj48UmVjTnVtPjIwNjQ8L1JlY051bT48cmVj
b3JkPjxyZWMtbnVtYmVyPjIwNjQ8L3JlYy1udW1iZXI+PGZvcmVpZ24ta2V5cz48a2V5IGFwcD0i
RU4iIGRiLWlkPSJ0d3g1Mjkydmp0YXNycWVydHBxcHBmOWZzZGF0emVld3NwNXgiIHRpbWVzdGFt
cD0iMTY4NTU3MTcxOCI+MjA2NDwva2V5PjwvZm9yZWlnbi1rZXlzPjxyZWYtdHlwZSBuYW1lPSJK
b3VybmFsIEFydGljbGUiPjE3PC9yZWYtdHlwZT48Y29udHJpYnV0b3JzPjxhdXRob3JzPjxhdXRo
b3I+R2FyY2lhLUx1bmFyLCBJLjwvYXV0aG9yPjxhdXRob3I+UGVyZWRhLCBELjwvYXV0aG9yPjxh
dXRob3I+U2FudGlhZ28sIEUuPC9hdXRob3I+PGF1dGhvcj5Tb2xhbmVzLCBOLjwvYXV0aG9yPjxh
dXRob3I+TnVjaGUsIEouPC9hdXRob3I+PGF1dGhvcj5Bc2Nhc28sIE0uPC9hdXRob3I+PGF1dGhv
cj5Cb2JpLCBKLjwvYXV0aG9yPjxhdXRob3I+U2llcnJhLCBGLjwvYXV0aG9yPjxhdXRob3I+RGFu
dGFzLCBBLiBQLjwvYXV0aG9yPjxhdXRob3I+R2FsYW4sIEMuPC9hdXRob3I+PGF1dGhvcj5TYW4g
QW50b25pbywgUi48L2F1dGhvcj48YXV0aG9yPlNhbmNoZXotUXVpbnRhbmEsIEQuPC9hdXRob3I+
PGF1dGhvcj5TYW5jaGV6LUdvbnphbGV6LCBKLjwvYXV0aG9yPjxhdXRob3I+QmFyYmVyYSwgSi4g
QS48L2F1dGhvcj48YXV0aG9yPlJpZ29sLCBNLjwvYXV0aG9yPjxhdXRob3I+RnVzdGVyLCBWLjwv
YXV0aG9yPjxhdXRob3I+SWJhbmV6LCBCLjwvYXV0aG9yPjxhdXRob3I+U2FiYXRlLCBNLjwvYXV0
aG9yPjxhdXRob3I+R2FyY2lhLUFsdmFyZXosIEEuPC9hdXRob3I+PC9hdXRob3JzPjwvY29udHJp
YnV0b3JzPjxhdXRoLWFkZHJlc3M+Q2VudHJvIE5hY2lvbmFsIGRlIEludmVzdGlnYWNpb25lcyBD
YXJkaW92YXNjdWxhcmVzIENhcmxvcyBJSUkgKENOSUMpLCBNYWRyaWQsIFNwYWluLiYjeEQ7Q0lC
RVIgZGUgRW5mZXJtZWRhZGVzIENhcmRpb3Zhc2N1bGFyZXMgKENJQkVSQ1YpLCBNYWRyaWQsIFNw
YWluLiYjeEQ7SG9zcGl0YWwgVW5pdmVyc2l0YXJpbyBRdWlyb25zYWx1ZCBNYWRyaWQsIFVFTSwg
TWFkcmlkLCBTcGFpbi4mI3hEO0NsaW5pYyBDYXJkaW92YXNjdWxhciBJbnN0aXR1dGUsIElESUJB
UFMsIEhvc3BpdGFsIENsaW5pYywgVmlsbGFycm9lbCAxNzAsIDA4MDI3LCBCYXJjZWxvbmEsIFNw
YWluLiYjeEQ7SG9zcGl0YWwgVW5pdmVyc2l0YXJpbyBEb2NlIGRlIE9jdHVicmUsIE1hZHJpZCwg
U3BhaW4uJiN4RDtEZXBhcnRhbWVudG8gZGUgQW5hdG9taWEgeSBCaW9sb2dpYSBDZWx1bGFyLCBG
YWN1bHRhZCBkZSBNZWRpY2luYSwgVW5pdmVyc2lkYWQgZGUgRXh0cmVtYWR1cmEsIEJhZGFqb3os
IFNwYWluLiYjeEQ7UGhpbGlwcyBIZWFsdGhjYXJlIEliZXJpYSwgTWFkcmlkLCBTcGFpbi4mI3hE
O0NJQkVSIGRlIEVuZmVybWVkYWRlcyBSZXNwaXJhdG9yaWFzIChDSUJFUkVTKSwgTWFkcmlkLCBT
cGFpbi4mI3hEO0RlcGFydG1lbnQgb2YgUHVsbW9uYXJ5IE1lZGljaW5lLCBIb3NwaXRhbCBDbGlu
aWMtSURJQkFQUywgQmFyY2Vsb25hLCBTcGFpbi4mI3hEO1plbmEgYW5kIE1pY2hhZWwgQS4gV2ll
bmVyIENhcmRpb3Zhc2N1bGFyIEluc3RpdHV0ZSwgSWNhaG4gU2Nob29sIG9mIE1lZGljaW5lIGF0
IE1vdW50IFNpbmFpLCBOZXcgWW9yaywgVVNBLiYjeEQ7SUlTLUZ1bmRhY2lvbiBKaW1lbmV6IERp
YXogVW5pdmVyc2l0eSBIb3NwaXRhbCwgTWFkcmlkLCBTcGFpbi4mI3hEO0NlbnRybyBOYWNpb25h
bCBkZSBJbnZlc3RpZ2FjaW9uZXMgQ2FyZGlvdmFzY3VsYXJlcyBDYXJsb3MgSUlJIChDTklDKSwg
TWFkcmlkLCBTcGFpbi4gYW5hLmdhcmNpYUBjbmljLmVzLiYjeEQ7Q0lCRVIgZGUgRW5mZXJtZWRh
ZGVzIENhcmRpb3Zhc2N1bGFyZXMgKENJQkVSQ1YpLCBNYWRyaWQsIFNwYWluLiBhbmEuZ2FyY2lh
QGNuaWMuZXMuJiN4RDtDbGluaWMgQ2FyZGlvdmFzY3VsYXIgSW5zdGl0dXRlLCBJRElCQVBTLCBI
b3NwaXRhbCBDbGluaWMsIFZpbGxhcnJvZWwgMTcwLCAwODAyNywgQmFyY2Vsb25hLCBTcGFpbi4g
YW5hLmdhcmNpYUBjbmljLmVzLjwvYXV0aC1hZGRyZXNzPjx0aXRsZXM+PHRpdGxlPkVmZmVjdCBv
ZiBwdWxtb25hcnkgYXJ0ZXJ5IGRlbmVydmF0aW9uIGluIHBvc3RjYXBpbGxhcnkgcHVsbW9uYXJ5
IGh5cGVydGVuc2lvbjogcmVzdWx0cyBvZiBhIHJhbmRvbWl6ZWQgY29udHJvbGxlZCB0cmFuc2xh
dGlvbmFsIHN0dWR5PC90aXRsZT48c2Vjb25kYXJ5LXRpdGxlPkJhc2ljIFJlcyBDYXJkaW9sPC9z
ZWNvbmRhcnktdGl0bGU+PC90aXRsZXM+PHBlcmlvZGljYWw+PGZ1bGwtdGl0bGU+QmFzaWMgUmVz
IENhcmRpb2w8L2Z1bGwtdGl0bGU+PGFiYnItMT5CYXNpYyByZXNlYXJjaCBpbiBjYXJkaW9sb2d5
PC9hYmJyLTE+PC9wZXJpb2RpY2FsPjxwYWdlcz41PC9wYWdlcz48dm9sdW1lPjExNDwvdm9sdW1l
PjxudW1iZXI+MjwvbnVtYmVyPjxlZGl0aW9uPjIwMTkwMTExPC9lZGl0aW9uPjxrZXl3b3Jkcz48
a2V5d29yZD5BbmltYWxzPC9rZXl3b3JkPjxrZXl3b3JkPkRlbmVydmF0aW9uLyptZXRob2RzPC9r
ZXl3b3JkPjxrZXl3b3JkPkRpc2Vhc2UgTW9kZWxzLCBBbmltYWw8L2tleXdvcmQ+PGtleXdvcmQ+
Kkh5cGVydGVuc2lvbiwgUHVsbW9uYXJ5PC9rZXl3b3JkPjxrZXl3b3JkPlB1bG1vbmFyeSBBcnRl
cnkvKmlubmVydmF0aW9uLypzdXJnZXJ5PC9rZXl3b3JkPjxrZXl3b3JkPlJhbmRvbSBBbGxvY2F0
aW9uPC9rZXl3b3JkPjxrZXl3b3JkPlN3aW5lPC9rZXl3b3JkPjxrZXl3b3JkPlRyYW5zbGF0aW9u
YWwgUmVzZWFyY2gsIEJpb21lZGljYWw8L2tleXdvcmQ+PGtleXdvcmQ+RGVuZXJ2YXRpb248L2tl
eXdvcmQ+PGtleXdvcmQ+TWFnbmV0aWMgcmVzb25hbmNlIGltYWdpbmc8L2tleXdvcmQ+PGtleXdv
cmQ+UHVsbW9uYXJ5IGh5cGVydGVuc2lvbjwva2V5d29yZD48a2V5d29yZD5UcmVhdG1lbnQ8L2tl
eXdvcmQ+PC9rZXl3b3Jkcz48ZGF0ZXM+PHllYXI+MjAxOTwveWVhcj48cHViLWRhdGVzPjxkYXRl
PkphbiAxMTwvZGF0ZT48L3B1Yi1kYXRlcz48L2RhdGVzPjxpc2JuPjE0MzUtMTgwMyAoRWxlY3Ry
b25pYykmI3hEOzAzMDAtODQyOCAoTGlua2luZyk8L2lzYm4+PGFjY2Vzc2lvbi1udW0+MzA2MzU3
Nzg8L2FjY2Vzc2lvbi1udW0+PHVybHM+PHJlbGF0ZWQtdXJscz48dXJsPmh0dHBzOi8vd3d3Lm5j
YmkubmxtLm5paC5nb3YvcHVibWVkLzMwNjM1Nzc4PC91cmw+PC9yZWxhdGVkLXVybHM+PC91cmxz
PjxlbGVjdHJvbmljLXJlc291cmNlLW51bT4xMC4xMDA3L3MwMDM5NS0wMTgtMDcxNC14PC9lbGVj
dHJvbmljLXJlc291cmNlLW51bT48cmVtb3RlLWRhdGFiYXNlLW5hbWU+TWVkbGluZTwvcmVtb3Rl
LWRhdGFiYXNlLW5hbWU+PHJlbW90ZS1kYXRhYmFzZS1wcm92aWRlcj5OTE08L3JlbW90ZS1kYXRh
YmFzZS1wcm92aWRlcj48L3JlY29yZD48L0NpdGU+PC9FbmROb3RlPgB=
</w:fldData>
        </w:fldChar>
      </w:r>
      <w:r w:rsidR="000A38FC" w:rsidRPr="002D6F2C">
        <w:rPr>
          <w:sz w:val="24"/>
          <w:szCs w:val="24"/>
          <w:lang w:val="en-US"/>
        </w:rPr>
        <w:instrText xml:space="preserve"> ADDIN EN.CITE </w:instrText>
      </w:r>
      <w:r w:rsidR="000A38FC" w:rsidRPr="002D6F2C">
        <w:rPr>
          <w:sz w:val="24"/>
          <w:szCs w:val="24"/>
          <w:lang w:val="en-US"/>
        </w:rPr>
        <w:fldChar w:fldCharType="begin">
          <w:fldData xml:space="preserve">PEVuZE5vdGU+PENpdGU+PEF1dGhvcj5HYXJjaWEtQWx2YXJlejwvQXV0aG9yPjxZZWFyPjIwMTM8
L1llYXI+PFJlY051bT4yPC9SZWNOdW0+PERpc3BsYXlUZXh0PigxLCAyLCAzLCA0LCA1KTwvRGlz
cGxheVRleHQ+PHJlY29yZD48cmVjLW51bWJlcj4yPC9yZWMtbnVtYmVyPjxmb3JlaWduLWtleXM+
PGtleSBhcHA9IkVOIiBkYi1pZD0idHd4NTI5MnZqdGFzcnFlcnRwcXBwZjlmc2RhdHplZXdzcDV4
IiB0aW1lc3RhbXA9IjAiPjI8L2tleT48L2ZvcmVpZ24ta2V5cz48cmVmLXR5cGUgbmFtZT0iSm91
cm5hbCBBcnRpY2xlIj4xNzwvcmVmLXR5cGU+PGNvbnRyaWJ1dG9ycz48YXV0aG9ycz48YXV0aG9y
PkdhcmNpYS1BbHZhcmV6LCBBLjwvYXV0aG9yPjxhdXRob3I+RmVybmFuZGV6LUZyaWVyYSwgTC48
L2F1dGhvcj48YXV0aG9yPkdhcmNpYS1SdWl6LCBKLiBNLjwvYXV0aG9yPjxhdXRob3I+TnVuby1B
eWFsYSwgTS48L2F1dGhvcj48YXV0aG9yPlBlcmVkYSwgRC48L2F1dGhvcj48YXV0aG9yPkZlcm5h
bmRlei1KaW1lbmV6LCBSLjwvYXV0aG9yPjxhdXRob3I+R3V6bWFuLCBHLjwvYXV0aG9yPjxhdXRo
b3I+U2FuY2hlei1RdWludGFuYSwgRC48L2F1dGhvcj48YXV0aG9yPkFsYmVyaWNoLUJheWFycmks
IEEuPC9hdXRob3I+PGF1dGhvcj5QYXN0b3ItRXNjdXJlZG8sIEQuPC9hdXRob3I+PGF1dGhvcj5T
YW56LVJvc2EsIEQuPC9hdXRob3I+PGF1dGhvcj5HYXJjaWEtUHJpZXRvLCBKLjwvYXV0aG9yPjxh
dXRob3I+R29uemFsZXotTWlyZWxpcywgSi4gRy48L2F1dGhvcj48YXV0aG9yPlBpemFycm8sIEcu
PC9hdXRob3I+PGF1dGhvcj5KaW1lbmV6LUJvcnJlZ3Vlcm8sIEwuIEouPC9hdXRob3I+PGF1dGhv
cj5GdXN0ZXIsIFYuPC9hdXRob3I+PGF1dGhvcj5TYW56LCBKLjwvYXV0aG9yPjxhdXRob3I+SWJh
bmV6LCBCLjwvYXV0aG9yPjwvYXV0aG9ycz48L2NvbnRyaWJ1dG9ycz48YXV0aC1hZGRyZXNzPkNl
bnRybyBOYWNpb25hbCBkZSBJbnZlc3RpZ2FjaW9uZXMgQ2FyZGlvdmFzY3VsYXJlcyBDYXJsb3Mg
SUlJIChDTklDKSBJbWFnaW5nIGluIEV4cGVyaW1lbnRhbCBDYXJkaW9sb2d5IExhYm9yYXRvcnkg
KElFeEMgTGFiKSwgTWFkcmlkLCBTcGFpbjsgQ2VudHJvIE5hY2lvbmFsIGRlIEludmVzdGlnYWNp
b25lcyBDYXJkaW92YXNjdWxhcmVzIENhcmxvcyBJSUkgKENOSUMpIEVwaWRlbWlvbG9neSwgQXRo
ZXJvdGhyb21ib3NpcyBhbmQgSW1hZ2luZyBEZXBhcnRtZW50LCBNYWRyaWQsIFNwYWluOyBIb3Nw
aXRhbCBDbGluaWMsIElESUJBUFMsIEJhcmNlbG9uYSwgU3BhaW4uPC9hdXRoLWFkZHJlc3M+PHRp
dGxlcz48dGl0bGU+Tm9uaW52YXNpdmUgbW9uaXRvcmluZyBvZiBzZXJpYWwgY2hhbmdlcyBpbiBw
dWxtb25hcnkgdmFzY3VsYXIgcmVzaXN0YW5jZSBhbmQgYWN1dGUgdmFzb2RpbGF0b3IgdGVzdGlu
ZyB1c2luZyBjYXJkaWFjIG1hZ25ldGljIHJlc29uYW5jZTwvdGl0bGU+PHNlY29uZGFyeS10aXRs
ZT5KIEFtIENvbGwgQ2FyZGlvbDwvc2Vjb25kYXJ5LXRpdGxlPjxhbHQtdGl0bGU+Sm91cm5hbCBv
ZiB0aGUgQW1lcmljYW4gQ29sbGVnZSBvZiBDYXJkaW9sb2d5PC9hbHQtdGl0bGU+PC90aXRsZXM+
PHBlcmlvZGljYWw+PGZ1bGwtdGl0bGU+SiBBbSBDb2xsIENhcmRpb2w8L2Z1bGwtdGl0bGU+PGFi
YnItMT5Kb3VybmFsIG9mIHRoZSBBbWVyaWNhbiBDb2xsZWdlIG9mIENhcmRpb2xvZ3k8L2FiYnIt
MT48L3BlcmlvZGljYWw+PGFsdC1wZXJpb2RpY2FsPjxmdWxsLXRpdGxlPkogQW0gQ29sbCBDYXJk
aW9sPC9mdWxsLXRpdGxlPjxhYmJyLTE+Sm91cm5hbCBvZiB0aGUgQW1lcmljYW4gQ29sbGVnZSBv
ZiBDYXJkaW9sb2d5PC9hYmJyLTE+PC9hbHQtcGVyaW9kaWNhbD48cGFnZXM+MTYyMS0zMTwvcGFn
ZXM+PHZvbHVtZT42Mjwvdm9sdW1lPjxudW1iZXI+MTc8L251bWJlcj48a2V5d29yZHM+PGtleXdv
cmQ+QW5pbWFsczwva2V5d29yZD48a2V5d29yZD5DYXRoZXRlcml6YXRpb24sIFN3YW4tR2Fuei9t
ZXRob2RzPC9rZXl3b3JkPjxrZXl3b3JkPk1hbGU8L2tleXdvcmQ+PGtleXdvcmQ+TW9uaXRvcmlu
ZywgUGh5c2lvbG9naWM8L2tleXdvcmQ+PGtleXdvcmQ+TXlvY2FyZGlhbCBQZXJmdXNpb24gSW1h
Z2luZy8qbWV0aG9kczwva2V5d29yZD48a2V5d29yZD5QaWxvdCBQcm9qZWN0czwva2V5d29yZD48
a2V5d29yZD5QdWxtb25hcnkgRW1ib2xpc20vKmRpYWdub3Npcy8qcGh5c2lvcGF0aG9sb2d5PC9r
ZXl3b3JkPjxrZXl3b3JkPlN3aW5lPC9rZXl3b3JkPjxrZXl3b3JkPlRpbWUgRmFjdG9yczwva2V5
d29yZD48a2V5d29yZD5WYXNjdWxhciBSZXNpc3RhbmNlLypwaHlzaW9sb2d5PC9rZXl3b3JkPjxr
ZXl3b3JkPlZhc29kaWxhdGlvbi8qcGh5c2lvbG9neTwva2V5d29yZD48L2tleXdvcmRzPjxkYXRl
cz48eWVhcj4yMDEzPC95ZWFyPjxwdWItZGF0ZXM+PGRhdGU+T2N0IDIyPC9kYXRlPjwvcHViLWRh
dGVzPjwvZGF0ZXM+PGlzYm4+MTU1OC0zNTk3IChFbGVjdHJvbmljKSYjeEQ7MDczNS0xMDk3IChM
aW5raW5nKTwvaXNibj48YWNjZXNzaW9uLW51bT4yMzk1NDM0NDwvYWNjZXNzaW9uLW51bT48dXJs
cz48cmVsYXRlZC11cmxzPjx1cmw+aHR0cDovL3d3dy5uY2JpLm5sbS5uaWguZ292L3B1Ym1lZC8y
Mzk1NDM0NDwvdXJsPjx1cmw+aHR0cDovL2FjLmVscy1jZG4uY29tL1MwNzM1MTA5NzEzMDI5NDQ2
LzEtczIuMC1TMDczNTEwOTcxMzAyOTQ0Ni1tYWluLnBkZj9fdGlkPTEwZDNmNWJlLTA5MDAtMTFl
NC05ZTU3LTAwMDAwYWFiMGYyNiZhbXA7YWNkbmF0PTE0MDUwODU4NDFfMjYyMDcyYzAwYmY4MzQ3
MDJhM2M3YjFmMmI3ODIyNTQ8L3VybD48L3JlbGF0ZWQtdXJscz48L3VybHM+PGVsZWN0cm9uaWMt
cmVzb3VyY2UtbnVtPjEwLjEwMTYvai5qYWNjLjIwMTMuMDcuMDM3PC9lbGVjdHJvbmljLXJlc291
cmNlLW51bT48L3JlY29yZD48L0NpdGU+PENpdGU+PEF1dGhvcj5QZXJlZGE8L0F1dGhvcj48WWVh
cj4yMDE0PC9ZZWFyPjxSZWNOdW0+MTc3NDwvUmVjTnVtPjxyZWNvcmQ+PHJlYy1udW1iZXI+MTc3
NDwvcmVjLW51bWJlcj48Zm9yZWlnbi1rZXlzPjxrZXkgYXBwPSJFTiIgZGItaWQ9InR3eDUyOTJ2
anRhc3JxZXJ0cHFwcGY5ZnNkYXR6ZWV3c3A1eCIgdGltZXN0YW1wPSIxNTY3NDQ5MTQ5Ij4xNzc0
PC9rZXk+PC9mb3JlaWduLWtleXM+PHJlZi10eXBlIG5hbWU9IkpvdXJuYWwgQXJ0aWNsZSI+MTc8
L3JlZi10eXBlPjxjb250cmlidXRvcnM+PGF1dGhvcnM+PGF1dGhvcj5QZXJlZGEsIEQuPC9hdXRo
b3I+PGF1dGhvcj5HYXJjaWEtQWx2YXJleiwgQS48L2F1dGhvcj48YXV0aG9yPlNhbmNoZXotUXVp
bnRhbmEsIEQuPC9hdXRob3I+PGF1dGhvcj5OdW5vLCBNLjwvYXV0aG9yPjxhdXRob3I+RmVybmFu
ZGV6LUZyaWVyYSwgTC48L2F1dGhvcj48YXV0aG9yPkZlcm5hbmRlei1KaW1lbmV6LCBSLjwvYXV0
aG9yPjxhdXRob3I+R2FyY2lhLVJ1aXosIEouIE0uPC9hdXRob3I+PGF1dGhvcj5TYW5kb3ZhbCwg
RS48L2F1dGhvcj48YXV0aG9yPkFndWVybywgSi48L2F1dGhvcj48YXV0aG9yPkNhc3RlbGxhLCBN
LjwvYXV0aG9yPjxhdXRob3I+SGFqamFyLCBSLiBKLjwvYXV0aG9yPjxhdXRob3I+RnVzdGVyLCBW
LjwvYXV0aG9yPjxhdXRob3I+SWJhbmV6LCBCLjwvYXV0aG9yPjwvYXV0aG9ycz48L2NvbnRyaWJ1
dG9ycz48YXV0aC1hZGRyZXNzPkltYWdpbmcgaW4gRXhwZXJpbWVudGFsIENhcmRpb2xvZ3kgTGFi
b3JhdG9yeSAoSUV4QyBMYWIpLCBFcGlkZW1pb2xvZ3ksIEF0aGVyb3Rocm9tYm9zaXMgYW5kIElt
YWdpbmcgRGVwYXJ0bWVudCwgQ2VudHJvIE5hY2lvbmFsIGRlIEludmVzdGlnYWNpb25lcyBDYXJk
aW92YXNjdWxhcmVzIENhcmxvcyBJSUkgKENOSUMpLCBNZWxjaG9yIEZlcm5hbmRleiBBbG1hZ3Jv
IDMsIDI4MDI5LCBNYWRyaWQsIFNwYWluLjwvYXV0aC1hZGRyZXNzPjx0aXRsZXM+PHRpdGxlPlN3
aW5lIG1vZGVsIG9mIGNocm9uaWMgcG9zdGNhcGlsbGFyeSBwdWxtb25hcnkgaHlwZXJ0ZW5zaW9u
IHdpdGggcmlnaHQgdmVudHJpY3VsYXIgcmVtb2RlbGluZzogbG9uZy10ZXJtIGNoYXJhY3Rlcml6
YXRpb24gYnkgY2FyZGlhYyBjYXRoZXRlcml6YXRpb24sIG1hZ25ldGljIHJlc29uYW5jZSwgYW5k
IHBhdGhvbG9neTwvdGl0bGU+PHNlY29uZGFyeS10aXRsZT5KIENhcmRpb3Zhc2MgVHJhbnNsIFJl
czwvc2Vjb25kYXJ5LXRpdGxlPjwvdGl0bGVzPjxwZXJpb2RpY2FsPjxmdWxsLXRpdGxlPkogQ2Fy
ZGlvdmFzYyBUcmFuc2wgUmVzPC9mdWxsLXRpdGxlPjwvcGVyaW9kaWNhbD48cGFnZXM+NDk0LTUw
NjwvcGFnZXM+PHZvbHVtZT43PC92b2x1bWU+PG51bWJlcj41PC9udW1iZXI+PGVkaXRpb24+MjAx
NC8wNC8yOTwvZWRpdGlvbj48a2V5d29yZHM+PGtleXdvcmQ+QW5pbWFsczwva2V5d29yZD48a2V5
d29yZD5BcnRlcmlhbCBQcmVzc3VyZTwva2V5d29yZD48a2V5d29yZD4qQ2FyZGlhYyBDYXRoZXRl
cml6YXRpb248L2tleXdvcmQ+PGtleXdvcmQ+Q2hyb25pYyBEaXNlYXNlPC9rZXl3b3JkPjxrZXl3
b3JkPkRpc2Vhc2UgTW9kZWxzLCBBbmltYWw8L2tleXdvcmQ+PGtleXdvcmQ+RGlzZWFzZSBQcm9n
cmVzc2lvbjwva2V5d29yZD48a2V5d29yZD5IZWFydCBWZW50cmljbGVzLypwYXRob2xvZ3kvcGh5
c2lvcGF0aG9sb2d5PC9rZXl3b3JkPjxrZXl3b3JkPkh5cGVydGVuc2lvbiwgUHVsbW9uYXJ5Lypk
aWFnbm9zaXMvcGF0aG9sb2d5L3BoeXNpb3BhdGhvbG9neTwva2V5d29yZD48a2V5d29yZD5IeXBl
cnRyb3BoeSwgUmlnaHQgVmVudHJpY3VsYXIvKmRpYWdub3Npcy9wYXRob2xvZ3kvcGh5c2lvcGF0
aG9sb2d5PC9rZXl3b3JkPjxrZXl3b3JkPkx1bmcvcGF0aG9sb2d5L3BoeXNpb3BhdGhvbG9neTwv
a2V5d29yZD48a2V5d29yZD4qTWFnbmV0aWMgUmVzb25hbmNlIEltYWdpbmc8L2tleXdvcmQ+PGtl
eXdvcmQ+TWFsZTwva2V5d29yZD48a2V5d29yZD5QcmVkaWN0aXZlIFZhbHVlIG9mIFRlc3RzPC9r
ZXl3b3JkPjxrZXl3b3JkPlB1bG1vbmFyeSBBcnRlcnkvKnBhdGhvbG9neS9waHlzaW9wYXRob2xv
Z3k8L2tleXdvcmQ+PGtleXdvcmQ+U3dpbmU8L2tleXdvcmQ+PGtleXdvcmQ+VGltZSBGYWN0b3Jz
PC9rZXl3b3JkPjxrZXl3b3JkPlRvbW9ncmFwaHksIFgtUmF5IENvbXB1dGVkPC9rZXl3b3JkPjxr
ZXl3b3JkPlZhc2N1bGFyIFJlbW9kZWxpbmc8L2tleXdvcmQ+PGtleXdvcmQ+VmFzY3VsYXIgUmVz
aXN0YW5jZTwva2V5d29yZD48a2V5d29yZD4qVmVudHJpY3VsYXIgRnVuY3Rpb24sIFJpZ2h0PC9r
ZXl3b3JkPjxrZXl3b3JkPipWZW50cmljdWxhciBSZW1vZGVsaW5nPC9rZXl3b3JkPjwva2V5d29y
ZHM+PGRhdGVzPjx5ZWFyPjIwMTQ8L3llYXI+PHB1Yi1kYXRlcz48ZGF0ZT5KdWw8L2RhdGU+PC9w
dWItZGF0ZXM+PC9kYXRlcz48aXNibj4xOTM3LTUzOTUgKEVsZWN0cm9uaWMpJiN4RDsxOTM3LTUz
ODcgKExpbmtpbmcpPC9pc2JuPjxhY2Nlc3Npb24tbnVtPjI0NzcxMzEzPC9hY2Nlc3Npb24tbnVt
Pjx1cmxzPjxyZWxhdGVkLXVybHM+PHVybD5odHRwczovL3d3dy5uY2JpLm5sbS5uaWguZ292L3B1
Ym1lZC8yNDc3MTMxMzwvdXJsPjwvcmVsYXRlZC11cmxzPjwvdXJscz48ZWxlY3Ryb25pYy1yZXNv
dXJjZS1udW0+MTAuMTAwNy9zMTIyNjUtMDE0LTk1NjQtNjwvZWxlY3Ryb25pYy1yZXNvdXJjZS1u
dW0+PC9yZWNvcmQ+PC9DaXRlPjxDaXRlPjxBdXRob3I+R2FyY2lhLUFsdmFyZXo8L0F1dGhvcj48
WWVhcj4yMDE1PC9ZZWFyPjxSZWNOdW0+NDg3PC9SZWNOdW0+PHJlY29yZD48cmVjLW51bWJlcj40
ODc8L3JlYy1udW1iZXI+PGZvcmVpZ24ta2V5cz48a2V5IGFwcD0iRU4iIGRiLWlkPSJ0d3g1Mjky
dmp0YXNycWVydHBxcHBmOWZzZGF0emVld3NwNXgiIHRpbWVzdGFtcD0iMTU2NzE2OTg5MSI+NDg3
PC9rZXk+PC9mb3JlaWduLWtleXM+PHJlZi10eXBlIG5hbWU9IkpvdXJuYWwgQXJ0aWNsZSI+MTc8
L3JlZi10eXBlPjxjb250cmlidXRvcnM+PGF1dGhvcnM+PGF1dGhvcj5HYXJjaWEtQWx2YXJleiwg
QS48L2F1dGhvcj48YXV0aG9yPkdhcmNpYS1MdW5hciwgSS48L2F1dGhvcj48YXV0aG9yPlBlcmVk
YSwgRC48L2F1dGhvcj48YXV0aG9yPkZlcm5hbmRlei1KaW1lbmV6LCBSLjwvYXV0aG9yPjxhdXRo
b3I+U2FuY2hlei1Hb256YWxleiwgSi48L2F1dGhvcj48YXV0aG9yPk1pcmVsaXMsIEouIEcuPC9h
dXRob3I+PGF1dGhvcj5OdW5vLUF5YWxhLCBNLjwvYXV0aG9yPjxhdXRob3I+U2FuY2hlei1RdWlu
dGFuYSwgRC48L2F1dGhvcj48YXV0aG9yPkZlcm5hbmRlei1GcmllcmEsIEwuPC9hdXRob3I+PGF1
dGhvcj5HYXJjaWEtUnVpeiwgSi4gTS48L2F1dGhvcj48YXV0aG9yPlBpemFycm8sIEcuPC9hdXRo
b3I+PGF1dGhvcj5BZ3Vlcm8sIEouPC9hdXRob3I+PGF1dGhvcj5DYW1wZWxvcywgUC48L2F1dGhv
cj48YXV0aG9yPkNhc3RlbGxhLCBNLjwvYXV0aG9yPjxhdXRob3I+U2FiYXRlLCBNLjwvYXV0aG9y
PjxhdXRob3I+RnVzdGVyLCBWLjwvYXV0aG9yPjxhdXRob3I+U2FueiwgSi48L2F1dGhvcj48YXV0
aG9yPkliYW5leiwgQi48L2F1dGhvcj48L2F1dGhvcnM+PC9jb250cmlidXRvcnM+PGF1dGgtYWRk
cmVzcz5JbWFnaW5nIGluIEV4cGVyaW1lbnRhbCBDYXJkaW9sb2d5IExhYm9yYXRvcnksIENlbnRy
byBOYWNpb25hbCBkZSBJbnZlc3RpZ2FjaW9uZXMgQ2FyZGlvdmFzY3VsYXJlcyBDYXJsb3MgSUlJ
IChDTklDKSwgTWFkcmlkLCBTcGFpbjsgRXBpZGVtaW9sb2d5LCBBdGhlcm90aHJvbWJvc2lzIGFu
ZCBJbWFnaW5nIERlcGFydG1lbnQsIENOSUMsIE1hZHJpZCwgU3BhaW47IEhvc3BpdGFsIENsaW5p
YywgSW5zdGl0dXQgZCZhcG9zO0ludmVzdGlnYWNpb25zIEJpb21lZGlxdWVzIEF1Z3VzdCBQaSBp
IFN1bnllciwgQmFyY2Vsb25hLCBTcGFpbi4gRWxlY3Ryb25pYyBhZGRyZXNzOiBhbmEuZ2FyY2lh
QGNuaWMuZXMuJiN4RDtJbWFnaW5nIGluIEV4cGVyaW1lbnRhbCBDYXJkaW9sb2d5IExhYm9yYXRv
cnksIENlbnRybyBOYWNpb25hbCBkZSBJbnZlc3RpZ2FjaW9uZXMgQ2FyZGlvdmFzY3VsYXJlcyBD
YXJsb3MgSUlJIChDTklDKSwgTWFkcmlkLCBTcGFpbjsgRXBpZGVtaW9sb2d5LCBBdGhlcm90aHJv
bWJvc2lzIGFuZCBJbWFnaW5nIERlcGFydG1lbnQsIENOSUMsIE1hZHJpZCwgU3BhaW47IEhvc3Bp
dGFsIFVuaXZlcnNpdGFyaW8gUXVpcm9uIE1hZHJpZCwgVW5pdmVyc2lkYWQgRXVyb3BlYSBkZSBN
YWRyaWQsIE1hZHJpZCwgU3BhaW4uJiN4RDtJbWFnaW5nIGluIEV4cGVyaW1lbnRhbCBDYXJkaW9s
b2d5IExhYm9yYXRvcnksIENlbnRybyBOYWNpb25hbCBkZSBJbnZlc3RpZ2FjaW9uZXMgQ2FyZGlv
dmFzY3VsYXJlcyBDYXJsb3MgSUlJIChDTklDKSwgTWFkcmlkLCBTcGFpbjsgRXBpZGVtaW9sb2d5
LCBBdGhlcm90aHJvbWJvc2lzIGFuZCBJbWFnaW5nIERlcGFydG1lbnQsIENOSUMsIE1hZHJpZCwg
U3BhaW47IEhvc3BpdGFsIENsaW5pYywgSW5zdGl0dXQgZCZhcG9zO0ludmVzdGlnYWNpb25zIEJp
b21lZGlxdWVzIEF1Z3VzdCBQaSBpIFN1bnllciwgQmFyY2Vsb25hLCBTcGFpbi4mI3hEO0ltYWdp
bmcgaW4gRXhwZXJpbWVudGFsIENhcmRpb2xvZ3kgTGFib3JhdG9yeSwgQ2VudHJvIE5hY2lvbmFs
IGRlIEludmVzdGlnYWNpb25lcyBDYXJkaW92YXNjdWxhcmVzIENhcmxvcyBJSUkgKENOSUMpLCBN
YWRyaWQsIFNwYWluOyBFcGlkZW1pb2xvZ3ksIEF0aGVyb3Rocm9tYm9zaXMgYW5kIEltYWdpbmcg
RGVwYXJ0bWVudCwgQ05JQywgTWFkcmlkLCBTcGFpbjsgSG9zcGl0YWwgQ2xpbmljbyBTYW4gQ2Fy
bG9zLCBNYWRyaWQsIFNwYWluLiYjeEQ7SW1hZ2luZyBpbiBFeHBlcmltZW50YWwgQ2FyZGlvbG9n
eSBMYWJvcmF0b3J5LCBDZW50cm8gTmFjaW9uYWwgZGUgSW52ZXN0aWdhY2lvbmVzIENhcmRpb3Zh
c2N1bGFyZXMgQ2FybG9zIElJSSAoQ05JQyksIE1hZHJpZCwgU3BhaW47IEVwaWRlbWlvbG9neSwg
QXRoZXJvdGhyb21ib3NpcyBhbmQgSW1hZ2luZyBEZXBhcnRtZW50LCBDTklDLCBNYWRyaWQsIFNw
YWluOyBQaGlsaXBzIEhlYWx0aGNhcmUgSWJlcmlhLCBNYWRyaWQsIFNwYWluLiYjeEQ7SW1hZ2lu
ZyBpbiBFeHBlcmltZW50YWwgQ2FyZGlvbG9neSBMYWJvcmF0b3J5LCBDZW50cm8gTmFjaW9uYWwg
ZGUgSW52ZXN0aWdhY2lvbmVzIENhcmRpb3Zhc2N1bGFyZXMgQ2FybG9zIElJSSAoQ05JQyksIE1h
ZHJpZCwgU3BhaW47IEVwaWRlbWlvbG9neSwgQXRoZXJvdGhyb21ib3NpcyBhbmQgSW1hZ2luZyBE
ZXBhcnRtZW50LCBDTklDLCBNYWRyaWQsIFNwYWluOyBIb3NwaXRhbCBQdWVydGEgZGUgSGllcnJv
LCBNYWRyaWQsIFNwYWluLiYjeEQ7SW1hZ2luZyBpbiBFeHBlcmltZW50YWwgQ2FyZGlvbG9neSBM
YWJvcmF0b3J5LCBDZW50cm8gTmFjaW9uYWwgZGUgSW52ZXN0aWdhY2lvbmVzIENhcmRpb3Zhc2N1
bGFyZXMgQ2FybG9zIElJSSAoQ05JQyksIE1hZHJpZCwgU3BhaW47IEVwaWRlbWlvbG9neSwgQXRo
ZXJvdGhyb21ib3NpcyBhbmQgSW1hZ2luZyBEZXBhcnRtZW50LCBDTklDLCBNYWRyaWQsIFNwYWlu
LiYjeEQ7RmFjdWx0YWQgZGUgTWVkaWNpbmEsIFVuaXZlcnNpZGFkIGRlIEV4dHJlbWFkdXJhLCBC
YWRham96LCBTcGFpbi4mI3hEO0ltYWdpbmcgaW4gRXhwZXJpbWVudGFsIENhcmRpb2xvZ3kgTGFi
b3JhdG9yeSwgQ2VudHJvIE5hY2lvbmFsIGRlIEludmVzdGlnYWNpb25lcyBDYXJkaW92YXNjdWxh
cmVzIENhcmxvcyBJSUkgKENOSUMpLCBNYWRyaWQsIFNwYWluOyBFcGlkZW1pb2xvZ3ksIEF0aGVy
b3Rocm9tYm9zaXMgYW5kIEltYWdpbmcgRGVwYXJ0bWVudCwgQ05JQywgTWFkcmlkLCBTcGFpbjsg
SG9zcGl0YWwgVW5pdmVyc2l0YXJpbyBNb250ZXByaW5jaXBlLCBNYWRyaWQsIFNwYWluLiYjeEQ7
SW1hZ2luZyBpbiBFeHBlcmltZW50YWwgQ2FyZGlvbG9neSBMYWJvcmF0b3J5LCBDZW50cm8gTmFj
aW9uYWwgZGUgSW52ZXN0aWdhY2lvbmVzIENhcmRpb3Zhc2N1bGFyZXMgQ2FybG9zIElJSSAoQ05J
QyksIE1hZHJpZCwgU3BhaW47IEVwaWRlbWlvbG9neSwgQXRoZXJvdGhyb21ib3NpcyBhbmQgSW1h
Z2luZyBEZXBhcnRtZW50LCBDTklDLCBNYWRyaWQsIFNwYWluOyBIb3NwaXRhbCBVbml2ZXJzaXRh
cmlvIENlbnRyYWwgZGUgQXN0dXJpYXMsIE92aWVkbywgU3BhaW4uJiN4RDtIb3NwaXRhbCBDbGlu
aWMsIEluc3RpdHV0IGQmYXBvcztJbnZlc3RpZ2FjaW9ucyBCaW9tZWRpcXVlcyBBdWd1c3QgUGkg
aSBTdW55ZXIsIEJhcmNlbG9uYSwgU3BhaW4uJiN4RDtFcGlkZW1pb2xvZ3ksIEF0aGVyb3Rocm9t
Ym9zaXMgYW5kIEltYWdpbmcgRGVwYXJ0bWVudCwgQ05JQywgTWFkcmlkLCBTcGFpbjsgWmVuYSBh
bmQgTWljaGFlbCBBLiBXaWVuZXIgQ2FyZGlvdmFzY3VsYXIgSW5zdGl0dXRlLCBJY2FobiBTY2hv
b2wgb2YgTWVkaWNpbmUgYXQgTW91bnQgU2luYWksIE5ldyBZb3JrLCBOZXcgWW9yay4mI3hEO1pl
bmEgYW5kIE1pY2hhZWwgQS4gV2llbmVyIENhcmRpb3Zhc2N1bGFyIEluc3RpdHV0ZSwgSWNhaG4g
U2Nob29sIG9mIE1lZGljaW5lIGF0IE1vdW50IFNpbmFpLCBOZXcgWW9yaywgTmV3IFlvcmsuJiN4
RDtJbWFnaW5nIGluIEV4cGVyaW1lbnRhbCBDYXJkaW9sb2d5IExhYm9yYXRvcnksIENlbnRybyBO
YWNpb25hbCBkZSBJbnZlc3RpZ2FjaW9uZXMgQ2FyZGlvdmFzY3VsYXJlcyBDYXJsb3MgSUlJIChD
TklDKSwgTWFkcmlkLCBTcGFpbjsgRXBpZGVtaW9sb2d5LCBBdGhlcm90aHJvbWJvc2lzIGFuZCBJ
bWFnaW5nIERlcGFydG1lbnQsIENOSUMsIE1hZHJpZCwgU3BhaW47IEhvc3BpdGFsIENsaW5pY28g
U2FuIENhcmxvcywgTWFkcmlkLCBTcGFpbi4gRWxlY3Ryb25pYyBhZGRyZXNzOiBiaWJhbmV6QGNu
aWMuZXMuPC9hdXRoLWFkZHJlc3M+PHRpdGxlcz48dGl0bGU+QXNzb2NpYXRpb24gb2YgbXlvY2Fy
ZGlhbCBUMS1tYXBwaW5nIENNUiB3aXRoIGhlbW9keW5hbWljcyBhbmQgUlYgcGVyZm9ybWFuY2Ug
aW4gcHVsbW9uYXJ5IGh5cGVydGVuc2lvbjwvdGl0bGU+PHNlY29uZGFyeS10aXRsZT5KQUNDIENh
cmRpb3Zhc2MgSW1hZ2luZzwvc2Vjb25kYXJ5LXRpdGxlPjxhbHQtdGl0bGU+SkFDQy4gQ2FyZGlv
dmFzY3VsYXIgaW1hZ2luZzwvYWx0LXRpdGxlPjwvdGl0bGVzPjxwZXJpb2RpY2FsPjxmdWxsLXRp
dGxlPkpBQ0MgQ2FyZGlvdmFzYyBJbWFnaW5nPC9mdWxsLXRpdGxlPjxhYmJyLTE+SkFDQy4gQ2Fy
ZGlvdmFzY3VsYXIgaW1hZ2luZzwvYWJici0xPjwvcGVyaW9kaWNhbD48YWx0LXBlcmlvZGljYWw+
PGZ1bGwtdGl0bGU+SkFDQyBDYXJkaW92YXNjIEltYWdpbmc8L2Z1bGwtdGl0bGU+PGFiYnItMT5K
QUNDLiBDYXJkaW92YXNjdWxhciBpbWFnaW5nPC9hYmJyLTE+PC9hbHQtcGVyaW9kaWNhbD48cGFn
ZXM+NzYtODI8L3BhZ2VzPjx2b2x1bWU+ODwvdm9sdW1lPjxudW1iZXI+MTwvbnVtYmVyPjxrZXl3
b3Jkcz48a2V5d29yZD5BbmltYWxzPC9rZXl3b3JkPjxrZXl3b3JkPkNhcmRpYWMgQ2F0aGV0ZXJp
emF0aW9uPC9rZXl3b3JkPjxrZXl3b3JkPkNocm9uaWMgRGlzZWFzZTwva2V5d29yZD48a2V5d29y
ZD5IZWFydCBWZW50cmljbGVzLypwaHlzaW9wYXRob2xvZ3k8L2tleXdvcmQ+PGtleXdvcmQ+SGVt
b2R5bmFtaWNzPC9rZXl3b3JkPjxrZXl3b3JkPkh5cGVydGVuc2lvbiwgUHVsbW9uYXJ5L3BhdGhv
bG9neS8qcGh5c2lvcGF0aG9sb2d5PC9rZXl3b3JkPjxrZXl3b3JkPipNYWduZXRpYyBSZXNvbmFu
Y2UgSW1hZ2luZzwva2V5d29yZD48a2V5d29yZD5NYWxlPC9rZXl3b3JkPjxrZXl3b3JkPk15b2Nh
cmRpdW0vcGF0aG9sb2d5PC9rZXl3b3JkPjxrZXl3b3JkPlN3aW5lPC9rZXl3b3JkPjwva2V5d29y
ZHM+PGRhdGVzPjx5ZWFyPjIwMTU8L3llYXI+PHB1Yi1kYXRlcz48ZGF0ZT5KYW48L2RhdGU+PC9w
dWItZGF0ZXM+PC9kYXRlcz48aXNibj4xODc2LTc1OTEgKEVsZWN0cm9uaWMpJiN4RDsxODc2LTc1
OTEgKExpbmtpbmcpPC9pc2JuPjxhY2Nlc3Npb24tbnVtPjI1NTkyNjk4PC9hY2Nlc3Npb24tbnVt
Pjx1cmxzPjxyZWxhdGVkLXVybHM+PHVybD5odHRwOi8vd3d3Lm5jYmkubmxtLm5paC5nb3YvcHVi
bWVkLzI1NTkyNjk4PC91cmw+PC9yZWxhdGVkLXVybHM+PC91cmxzPjxlbGVjdHJvbmljLXJlc291
cmNlLW51bT4xMC4xMDE2L2ouamNtZy4yMDE0LjA4LjAxMjwvZWxlY3Ryb25pYy1yZXNvdXJjZS1u
dW0+PC9yZWNvcmQ+PC9DaXRlPjxDaXRlPjxBdXRob3I+UGVyZWRhPC9BdXRob3I+PFllYXI+MjAx
NjwvWWVhcj48UmVjTnVtPjQ4OTwvUmVjTnVtPjxyZWNvcmQ+PHJlYy1udW1iZXI+NDg5PC9yZWMt
bnVtYmVyPjxmb3JlaWduLWtleXM+PGtleSBhcHA9IkVOIiBkYi1pZD0idHd4NTI5MnZqdGFzcnFl
cnRwcXBwZjlmc2RhdHplZXdzcDV4IiB0aW1lc3RhbXA9IjE1NjcxNjk4OTEiPjQ4OTwva2V5Pjwv
Zm9yZWlnbi1rZXlzPjxyZWYtdHlwZSBuYW1lPSJKb3VybmFsIEFydGljbGUiPjE3PC9yZWYtdHlw
ZT48Y29udHJpYnV0b3JzPjxhdXRob3JzPjxhdXRob3I+UGVyZWRhLCBELjwvYXV0aG9yPjxhdXRo
b3I+R2FyY2lhLUx1bmFyLCBJLjwvYXV0aG9yPjxhdXRob3I+U2llcnJhLCBGLjwvYXV0aG9yPjxh
dXRob3I+U2FuY2hlei1RdWludGFuYSwgRC48L2F1dGhvcj48YXV0aG9yPlNhbnRpYWdvLCBFLjwv
YXV0aG9yPjxhdXRob3I+QmFsbGVzdGVyb3MsIEMuPC9hdXRob3I+PGF1dGhvcj5FbmNhbGFkYSwg
Si4gRi48L2F1dGhvcj48YXV0aG9yPlNhbmNoZXotR29uemFsZXosIEouPC9hdXRob3I+PGF1dGhv
cj5GdXN0ZXIsIFYuPC9hdXRob3I+PGF1dGhvcj5JYmFuZXosIEIuPC9hdXRob3I+PGF1dGhvcj5H
YXJjaWEtQWx2YXJleiwgQS48L2F1dGhvcj48L2F1dGhvcnM+PC9jb250cmlidXRvcnM+PGF1dGgt
YWRkcmVzcz5Gcm9tIHRoZSBDZW50cm8gTmFjaW9uYWwgZGUgSW52ZXN0aWdhY2lvbmVzIENhcmRp
b3Zhc2N1bGFyZXMgQ2FybG9zIElJSSAoQ05JQyksIE1hZHJpZCwgU3BhaW4gKEQuUC4sIEkuRy4t
TC4sIEYuUy4sIEMuQi4sIFYuRi4sIEIuSS4sIEEuRy4tQS4pOyBIb3NwaXRhbCBDbGluaWMsIElE
SUJBUFMsIEJhcmNlbG9uYSwgU3BhaW4gKEQuUC4sIEUuUy4sIEouRi5FLiwgQS5HLi1BLik7IEhv
c3BpdGFsIFVuaXZlcnNpdGFyaW8gUXVpcm9uIE1hZHJpZCwgVUVNLCBTcGFpbiAoSS5HLi1MLik7
IEZhY3VsdGFkIGRlIE1lZGljaW5hLCBVbml2ZXJzaWRhZCBkZSBFeHRyZW1hZHVyYSwgQmFkYWpv
eiwgU3BhaW4gKEQuUy4tUS4pOyBJSVMtRnVuZGFjaW9uIEppbWVuZXogRGlheiwgTWFkcmlkLCBT
cGFpbiAoQi5JLik7IFBoaWxpcHMgSGVhbHRoY2FyZSwgTWFkcmlkLCBTcGFpbiAoSi5TLi1HLik7
IGFuZCBaZW5hIGFuZCBNaWNoYWVsIEEuIFdpZW5lciBDYXJkaW92YXNjdWxhciBJbnN0aXR1dGUs
IE1vdW50IFNpbmFpIFNjaG9vbCBvZiBNZWRpY2luZSwgTmV3IFlvcmsgKFYuRi4pLiYjeEQ7RnJv
bSB0aGUgQ2VudHJvIE5hY2lvbmFsIGRlIEludmVzdGlnYWNpb25lcyBDYXJkaW92YXNjdWxhcmVz
IENhcmxvcyBJSUkgKENOSUMpLCBNYWRyaWQsIFNwYWluIChELlAuLCBJLkcuLUwuLCBGLlMuLCBD
LkIuLCBWLkYuLCBCLkkuLCBBLkcuLUEuKTsgSG9zcGl0YWwgQ2xpbmljLCBJRElCQVBTLCBCYXJj
ZWxvbmEsIFNwYWluIChELlAuLCBFLlMuLCBKLkYuRS4sIEEuRy4tQS4pOyBIb3NwaXRhbCBVbml2
ZXJzaXRhcmlvIFF1aXJvbiBNYWRyaWQsIFVFTSwgU3BhaW4gKEkuRy4tTC4pOyBGYWN1bHRhZCBk
ZSBNZWRpY2luYSwgVW5pdmVyc2lkYWQgZGUgRXh0cmVtYWR1cmEsIEJhZGFqb3osIFNwYWluIChE
LlMuLVEuKTsgSUlTLUZ1bmRhY2lvbiBKaW1lbmV6IERpYXosIE1hZHJpZCwgU3BhaW4gKEIuSS4p
OyBQaGlsaXBzIEhlYWx0aGNhcmUsIE1hZHJpZCwgU3BhaW4gKEouUy4tRy4pOyBhbmQgWmVuYSBh
bmQgTWljaGFlbCBBLiBXaWVuZXIgQ2FyZGlvdmFzY3VsYXIgSW5zdGl0dXRlLCBNb3VudCBTaW5h
aSBTY2hvb2wgb2YgTWVkaWNpbmUsIE5ldyBZb3JrIChWLkYuKS4gYW5hLmdhcmNpYUBjbmljLmVz
IGFuYWdhcmNpQGNsaW5pYy51Yi5lcyBiaWJhbmV6QGNuaWMuZXMuPC9hdXRoLWFkZHJlc3M+PHRp
dGxlcz48dGl0bGU+TWFnbmV0aWMgUmVzb25hbmNlIENoYXJhY3Rlcml6YXRpb24gb2YgQ2FyZGlh
YyBBZGFwdGF0aW9uIGFuZCBNeW9jYXJkaWFsIEZpYnJvc2lzIGluIFB1bG1vbmFyeSBIeXBlcnRl
bnNpb24gU2Vjb25kYXJ5IHRvIFN5c3RlbWljLVRvLVB1bG1vbmFyeSBTaHVudDwvdGl0bGU+PHNl
Y29uZGFyeS10aXRsZT5DaXJjIENhcmRpb3Zhc2MgSW1hZ2luZzwvc2Vjb25kYXJ5LXRpdGxlPjxh
bHQtdGl0bGU+Q2lyY3VsYXRpb24uIENhcmRpb3Zhc2N1bGFyIGltYWdpbmc8L2FsdC10aXRsZT48
L3RpdGxlcz48cGVyaW9kaWNhbD48ZnVsbC10aXRsZT5DaXJjIENhcmRpb3Zhc2MgSW1hZ2luZzwv
ZnVsbC10aXRsZT48YWJici0xPkNpcmN1bGF0aW9uLiBDYXJkaW92YXNjdWxhciBpbWFnaW5nPC9h
YmJyLTE+PC9wZXJpb2RpY2FsPjxhbHQtcGVyaW9kaWNhbD48ZnVsbC10aXRsZT5DaXJjIENhcmRp
b3Zhc2MgSW1hZ2luZzwvZnVsbC10aXRsZT48YWJici0xPkNpcmN1bGF0aW9uLiBDYXJkaW92YXNj
dWxhciBpbWFnaW5nPC9hYmJyLTE+PC9hbHQtcGVyaW9kaWNhbD48dm9sdW1lPjk8L3ZvbHVtZT48
bnVtYmVyPjk8L251bWJlcj48ZGF0ZXM+PHllYXI+MjAxNjwveWVhcj48cHViLWRhdGVzPjxkYXRl
PlNlcDwvZGF0ZT48L3B1Yi1kYXRlcz48L2RhdGVzPjxpc2JuPjE5NDItMDA4MCAoRWxlY3Ryb25p
YykmI3hEOzE5NDEtOTY1MSAoTGlua2luZyk8L2lzYm4+PGFjY2Vzc2lvbi1udW0+Mjc2MDEzNjU8
L2FjY2Vzc2lvbi1udW0+PHVybHM+PHJlbGF0ZWQtdXJscz48dXJsPmh0dHA6Ly93d3cubmNiaS5u
bG0ubmloLmdvdi9wdWJtZWQvMjc2MDEzNjU8L3VybD48L3JlbGF0ZWQtdXJscz48L3VybHM+PGVs
ZWN0cm9uaWMtcmVzb3VyY2UtbnVtPjEwLjExNjEvQ0lSQ0lNQUdJTkcuMTE2LjAwNDU2NjwvZWxl
Y3Ryb25pYy1yZXNvdXJjZS1udW0+PC9yZWNvcmQ+PC9DaXRlPjxDaXRlPjxBdXRob3I+R2FyY2lh
LUx1bmFyPC9BdXRob3I+PFllYXI+MjAxOTwvWWVhcj48UmVjTnVtPjIwNjQ8L1JlY051bT48cmVj
b3JkPjxyZWMtbnVtYmVyPjIwNjQ8L3JlYy1udW1iZXI+PGZvcmVpZ24ta2V5cz48a2V5IGFwcD0i
RU4iIGRiLWlkPSJ0d3g1Mjkydmp0YXNycWVydHBxcHBmOWZzZGF0emVld3NwNXgiIHRpbWVzdGFt
cD0iMTY4NTU3MTcxOCI+MjA2NDwva2V5PjwvZm9yZWlnbi1rZXlzPjxyZWYtdHlwZSBuYW1lPSJK
b3VybmFsIEFydGljbGUiPjE3PC9yZWYtdHlwZT48Y29udHJpYnV0b3JzPjxhdXRob3JzPjxhdXRo
b3I+R2FyY2lhLUx1bmFyLCBJLjwvYXV0aG9yPjxhdXRob3I+UGVyZWRhLCBELjwvYXV0aG9yPjxh
dXRob3I+U2FudGlhZ28sIEUuPC9hdXRob3I+PGF1dGhvcj5Tb2xhbmVzLCBOLjwvYXV0aG9yPjxh
dXRob3I+TnVjaGUsIEouPC9hdXRob3I+PGF1dGhvcj5Bc2Nhc28sIE0uPC9hdXRob3I+PGF1dGhv
cj5Cb2JpLCBKLjwvYXV0aG9yPjxhdXRob3I+U2llcnJhLCBGLjwvYXV0aG9yPjxhdXRob3I+RGFu
dGFzLCBBLiBQLjwvYXV0aG9yPjxhdXRob3I+R2FsYW4sIEMuPC9hdXRob3I+PGF1dGhvcj5TYW4g
QW50b25pbywgUi48L2F1dGhvcj48YXV0aG9yPlNhbmNoZXotUXVpbnRhbmEsIEQuPC9hdXRob3I+
PGF1dGhvcj5TYW5jaGV6LUdvbnphbGV6LCBKLjwvYXV0aG9yPjxhdXRob3I+QmFyYmVyYSwgSi4g
QS48L2F1dGhvcj48YXV0aG9yPlJpZ29sLCBNLjwvYXV0aG9yPjxhdXRob3I+RnVzdGVyLCBWLjwv
YXV0aG9yPjxhdXRob3I+SWJhbmV6LCBCLjwvYXV0aG9yPjxhdXRob3I+U2FiYXRlLCBNLjwvYXV0
aG9yPjxhdXRob3I+R2FyY2lhLUFsdmFyZXosIEEuPC9hdXRob3I+PC9hdXRob3JzPjwvY29udHJp
YnV0b3JzPjxhdXRoLWFkZHJlc3M+Q2VudHJvIE5hY2lvbmFsIGRlIEludmVzdGlnYWNpb25lcyBD
YXJkaW92YXNjdWxhcmVzIENhcmxvcyBJSUkgKENOSUMpLCBNYWRyaWQsIFNwYWluLiYjeEQ7Q0lC
RVIgZGUgRW5mZXJtZWRhZGVzIENhcmRpb3Zhc2N1bGFyZXMgKENJQkVSQ1YpLCBNYWRyaWQsIFNw
YWluLiYjeEQ7SG9zcGl0YWwgVW5pdmVyc2l0YXJpbyBRdWlyb25zYWx1ZCBNYWRyaWQsIFVFTSwg
TWFkcmlkLCBTcGFpbi4mI3hEO0NsaW5pYyBDYXJkaW92YXNjdWxhciBJbnN0aXR1dGUsIElESUJB
UFMsIEhvc3BpdGFsIENsaW5pYywgVmlsbGFycm9lbCAxNzAsIDA4MDI3LCBCYXJjZWxvbmEsIFNw
YWluLiYjeEQ7SG9zcGl0YWwgVW5pdmVyc2l0YXJpbyBEb2NlIGRlIE9jdHVicmUsIE1hZHJpZCwg
U3BhaW4uJiN4RDtEZXBhcnRhbWVudG8gZGUgQW5hdG9taWEgeSBCaW9sb2dpYSBDZWx1bGFyLCBG
YWN1bHRhZCBkZSBNZWRpY2luYSwgVW5pdmVyc2lkYWQgZGUgRXh0cmVtYWR1cmEsIEJhZGFqb3os
IFNwYWluLiYjeEQ7UGhpbGlwcyBIZWFsdGhjYXJlIEliZXJpYSwgTWFkcmlkLCBTcGFpbi4mI3hE
O0NJQkVSIGRlIEVuZmVybWVkYWRlcyBSZXNwaXJhdG9yaWFzIChDSUJFUkVTKSwgTWFkcmlkLCBT
cGFpbi4mI3hEO0RlcGFydG1lbnQgb2YgUHVsbW9uYXJ5IE1lZGljaW5lLCBIb3NwaXRhbCBDbGlu
aWMtSURJQkFQUywgQmFyY2Vsb25hLCBTcGFpbi4mI3hEO1plbmEgYW5kIE1pY2hhZWwgQS4gV2ll
bmVyIENhcmRpb3Zhc2N1bGFyIEluc3RpdHV0ZSwgSWNhaG4gU2Nob29sIG9mIE1lZGljaW5lIGF0
IE1vdW50IFNpbmFpLCBOZXcgWW9yaywgVVNBLiYjeEQ7SUlTLUZ1bmRhY2lvbiBKaW1lbmV6IERp
YXogVW5pdmVyc2l0eSBIb3NwaXRhbCwgTWFkcmlkLCBTcGFpbi4mI3hEO0NlbnRybyBOYWNpb25h
bCBkZSBJbnZlc3RpZ2FjaW9uZXMgQ2FyZGlvdmFzY3VsYXJlcyBDYXJsb3MgSUlJIChDTklDKSwg
TWFkcmlkLCBTcGFpbi4gYW5hLmdhcmNpYUBjbmljLmVzLiYjeEQ7Q0lCRVIgZGUgRW5mZXJtZWRh
ZGVzIENhcmRpb3Zhc2N1bGFyZXMgKENJQkVSQ1YpLCBNYWRyaWQsIFNwYWluLiBhbmEuZ2FyY2lh
QGNuaWMuZXMuJiN4RDtDbGluaWMgQ2FyZGlvdmFzY3VsYXIgSW5zdGl0dXRlLCBJRElCQVBTLCBI
b3NwaXRhbCBDbGluaWMsIFZpbGxhcnJvZWwgMTcwLCAwODAyNywgQmFyY2Vsb25hLCBTcGFpbi4g
YW5hLmdhcmNpYUBjbmljLmVzLjwvYXV0aC1hZGRyZXNzPjx0aXRsZXM+PHRpdGxlPkVmZmVjdCBv
ZiBwdWxtb25hcnkgYXJ0ZXJ5IGRlbmVydmF0aW9uIGluIHBvc3RjYXBpbGxhcnkgcHVsbW9uYXJ5
IGh5cGVydGVuc2lvbjogcmVzdWx0cyBvZiBhIHJhbmRvbWl6ZWQgY29udHJvbGxlZCB0cmFuc2xh
dGlvbmFsIHN0dWR5PC90aXRsZT48c2Vjb25kYXJ5LXRpdGxlPkJhc2ljIFJlcyBDYXJkaW9sPC9z
ZWNvbmRhcnktdGl0bGU+PC90aXRsZXM+PHBlcmlvZGljYWw+PGZ1bGwtdGl0bGU+QmFzaWMgUmVz
IENhcmRpb2w8L2Z1bGwtdGl0bGU+PGFiYnItMT5CYXNpYyByZXNlYXJjaCBpbiBjYXJkaW9sb2d5
PC9hYmJyLTE+PC9wZXJpb2RpY2FsPjxwYWdlcz41PC9wYWdlcz48dm9sdW1lPjExNDwvdm9sdW1l
PjxudW1iZXI+MjwvbnVtYmVyPjxlZGl0aW9uPjIwMTkwMTExPC9lZGl0aW9uPjxrZXl3b3Jkcz48
a2V5d29yZD5BbmltYWxzPC9rZXl3b3JkPjxrZXl3b3JkPkRlbmVydmF0aW9uLyptZXRob2RzPC9r
ZXl3b3JkPjxrZXl3b3JkPkRpc2Vhc2UgTW9kZWxzLCBBbmltYWw8L2tleXdvcmQ+PGtleXdvcmQ+
Kkh5cGVydGVuc2lvbiwgUHVsbW9uYXJ5PC9rZXl3b3JkPjxrZXl3b3JkPlB1bG1vbmFyeSBBcnRl
cnkvKmlubmVydmF0aW9uLypzdXJnZXJ5PC9rZXl3b3JkPjxrZXl3b3JkPlJhbmRvbSBBbGxvY2F0
aW9uPC9rZXl3b3JkPjxrZXl3b3JkPlN3aW5lPC9rZXl3b3JkPjxrZXl3b3JkPlRyYW5zbGF0aW9u
YWwgUmVzZWFyY2gsIEJpb21lZGljYWw8L2tleXdvcmQ+PGtleXdvcmQ+RGVuZXJ2YXRpb248L2tl
eXdvcmQ+PGtleXdvcmQ+TWFnbmV0aWMgcmVzb25hbmNlIGltYWdpbmc8L2tleXdvcmQ+PGtleXdv
cmQ+UHVsbW9uYXJ5IGh5cGVydGVuc2lvbjwva2V5d29yZD48a2V5d29yZD5UcmVhdG1lbnQ8L2tl
eXdvcmQ+PC9rZXl3b3Jkcz48ZGF0ZXM+PHllYXI+MjAxOTwveWVhcj48cHViLWRhdGVzPjxkYXRl
PkphbiAxMTwvZGF0ZT48L3B1Yi1kYXRlcz48L2RhdGVzPjxpc2JuPjE0MzUtMTgwMyAoRWxlY3Ry
b25pYykmI3hEOzAzMDAtODQyOCAoTGlua2luZyk8L2lzYm4+PGFjY2Vzc2lvbi1udW0+MzA2MzU3
Nzg8L2FjY2Vzc2lvbi1udW0+PHVybHM+PHJlbGF0ZWQtdXJscz48dXJsPmh0dHBzOi8vd3d3Lm5j
YmkubmxtLm5paC5nb3YvcHVibWVkLzMwNjM1Nzc4PC91cmw+PC9yZWxhdGVkLXVybHM+PC91cmxz
PjxlbGVjdHJvbmljLXJlc291cmNlLW51bT4xMC4xMDA3L3MwMDM5NS0wMTgtMDcxNC14PC9lbGVj
dHJvbmljLXJlc291cmNlLW51bT48cmVtb3RlLWRhdGFiYXNlLW5hbWU+TWVkbGluZTwvcmVtb3Rl
LWRhdGFiYXNlLW5hbWU+PHJlbW90ZS1kYXRhYmFzZS1wcm92aWRlcj5OTE08L3JlbW90ZS1kYXRh
YmFzZS1wcm92aWRlcj48L3JlY29yZD48L0NpdGU+PC9FbmROb3RlPgB=
</w:fldData>
        </w:fldChar>
      </w:r>
      <w:r w:rsidR="000A38FC" w:rsidRPr="002D6F2C">
        <w:rPr>
          <w:sz w:val="24"/>
          <w:szCs w:val="24"/>
          <w:lang w:val="en-US"/>
        </w:rPr>
        <w:instrText xml:space="preserve"> ADDIN EN.CITE.DATA </w:instrText>
      </w:r>
      <w:r w:rsidR="000A38FC" w:rsidRPr="002D6F2C">
        <w:rPr>
          <w:sz w:val="24"/>
          <w:szCs w:val="24"/>
          <w:lang w:val="en-US"/>
        </w:rPr>
      </w:r>
      <w:r w:rsidR="000A38FC" w:rsidRPr="002D6F2C">
        <w:rPr>
          <w:sz w:val="24"/>
          <w:szCs w:val="24"/>
          <w:lang w:val="en-US"/>
        </w:rPr>
        <w:fldChar w:fldCharType="end"/>
      </w:r>
      <w:r w:rsidR="000A38FC" w:rsidRPr="002D6F2C">
        <w:rPr>
          <w:sz w:val="24"/>
          <w:szCs w:val="24"/>
          <w:lang w:val="en-US"/>
        </w:rPr>
      </w:r>
      <w:r w:rsidR="000A38FC" w:rsidRPr="002D6F2C">
        <w:rPr>
          <w:sz w:val="24"/>
          <w:szCs w:val="24"/>
          <w:lang w:val="en-US"/>
        </w:rPr>
        <w:fldChar w:fldCharType="separate"/>
      </w:r>
      <w:r w:rsidR="000A38FC" w:rsidRPr="002D6F2C">
        <w:rPr>
          <w:noProof/>
          <w:sz w:val="24"/>
          <w:szCs w:val="24"/>
          <w:lang w:val="en-US"/>
        </w:rPr>
        <w:t>(1, 2, 3, 4, 5)</w:t>
      </w:r>
      <w:r w:rsidR="000A38FC" w:rsidRPr="002D6F2C">
        <w:rPr>
          <w:sz w:val="24"/>
          <w:szCs w:val="24"/>
          <w:lang w:val="en-US"/>
        </w:rPr>
        <w:fldChar w:fldCharType="end"/>
      </w:r>
      <w:r w:rsidRPr="002D6F2C">
        <w:rPr>
          <w:sz w:val="24"/>
          <w:szCs w:val="24"/>
          <w:lang w:val="en-US"/>
        </w:rPr>
        <w:t>. Hemodynamic measures included mean PAP, pulmonary artery wedge pressure (PAWP) at end-expiration, and cardiac output assessed by thermodilution. Left ventricular end-diastolic pressure (LVEDP), measured with a pigtail catheter, was used as a surrogate of left atrial pressure. PVR was calculated as the difference between mean PAP and LVEDP divided by the cardiac output in Wood units (WU). Cardiac output was indexed by body surface area estimated with the Brody formula, and the PVR index was calculated (RVP*m</w:t>
      </w:r>
      <w:r w:rsidRPr="002D6F2C">
        <w:rPr>
          <w:sz w:val="24"/>
          <w:szCs w:val="24"/>
          <w:vertAlign w:val="superscript"/>
          <w:lang w:val="en-US"/>
        </w:rPr>
        <w:t>2</w:t>
      </w:r>
      <w:r w:rsidRPr="002D6F2C">
        <w:rPr>
          <w:sz w:val="24"/>
          <w:szCs w:val="24"/>
          <w:lang w:val="en-US"/>
        </w:rPr>
        <w:t xml:space="preserve">). </w:t>
      </w:r>
    </w:p>
    <w:p w14:paraId="5FF65347" w14:textId="1E2BFE6A" w:rsidR="005D2B44" w:rsidRPr="002D6F2C" w:rsidRDefault="00E7603B" w:rsidP="00E7603B">
      <w:pPr>
        <w:spacing w:line="480" w:lineRule="auto"/>
        <w:jc w:val="both"/>
        <w:rPr>
          <w:b/>
          <w:bCs/>
          <w:sz w:val="24"/>
          <w:szCs w:val="24"/>
          <w:lang w:val="en-US"/>
        </w:rPr>
      </w:pPr>
      <w:r w:rsidRPr="002D6F2C">
        <w:rPr>
          <w:b/>
          <w:bCs/>
          <w:sz w:val="24"/>
          <w:szCs w:val="24"/>
          <w:lang w:val="en-US"/>
        </w:rPr>
        <w:t>1.</w:t>
      </w:r>
      <w:r w:rsidR="005D2B44" w:rsidRPr="002D6F2C">
        <w:rPr>
          <w:b/>
          <w:bCs/>
          <w:sz w:val="24"/>
          <w:szCs w:val="24"/>
          <w:lang w:val="en-US"/>
        </w:rPr>
        <w:t>3</w:t>
      </w:r>
      <w:r w:rsidRPr="002D6F2C">
        <w:rPr>
          <w:b/>
          <w:bCs/>
          <w:sz w:val="24"/>
          <w:szCs w:val="24"/>
          <w:lang w:val="en-US"/>
        </w:rPr>
        <w:t xml:space="preserve">. </w:t>
      </w:r>
      <w:r w:rsidR="005D2B44" w:rsidRPr="002D6F2C">
        <w:rPr>
          <w:b/>
          <w:bCs/>
          <w:sz w:val="24"/>
          <w:szCs w:val="24"/>
          <w:lang w:val="en-US"/>
        </w:rPr>
        <w:t>Advanced imaging studies</w:t>
      </w:r>
    </w:p>
    <w:p w14:paraId="2F7F89A4" w14:textId="2ED9143B" w:rsidR="005D2B44" w:rsidRPr="002D6F2C" w:rsidRDefault="005D2B44" w:rsidP="00E7603B">
      <w:pPr>
        <w:spacing w:line="480" w:lineRule="auto"/>
        <w:jc w:val="both"/>
        <w:rPr>
          <w:b/>
          <w:bCs/>
          <w:sz w:val="24"/>
          <w:szCs w:val="24"/>
          <w:lang w:val="en-US"/>
        </w:rPr>
      </w:pPr>
      <w:r w:rsidRPr="002D6F2C">
        <w:rPr>
          <w:sz w:val="24"/>
          <w:szCs w:val="24"/>
          <w:lang w:val="en-US"/>
        </w:rPr>
        <w:t>CMR studies were performed immediately after RHC. CMR assessment included cine, flow imaging, delayed enhancement, and T1-mapping sequences.</w:t>
      </w:r>
    </w:p>
    <w:p w14:paraId="0E69BC8F" w14:textId="0F83A1D7" w:rsidR="00E7603B" w:rsidRPr="002D6F2C" w:rsidRDefault="005D2B44" w:rsidP="00E7603B">
      <w:pPr>
        <w:spacing w:line="480" w:lineRule="auto"/>
        <w:jc w:val="both"/>
        <w:rPr>
          <w:b/>
          <w:bCs/>
          <w:sz w:val="24"/>
          <w:szCs w:val="24"/>
          <w:lang w:val="en-US"/>
        </w:rPr>
      </w:pPr>
      <w:r w:rsidRPr="002D6F2C">
        <w:rPr>
          <w:b/>
          <w:bCs/>
          <w:sz w:val="24"/>
          <w:szCs w:val="24"/>
          <w:lang w:val="en-US"/>
        </w:rPr>
        <w:lastRenderedPageBreak/>
        <w:t xml:space="preserve">1.3.1. </w:t>
      </w:r>
      <w:r w:rsidR="00E7603B" w:rsidRPr="002D6F2C">
        <w:rPr>
          <w:b/>
          <w:bCs/>
          <w:sz w:val="24"/>
          <w:szCs w:val="24"/>
          <w:lang w:val="en-US"/>
        </w:rPr>
        <w:t>Cardiac magnetic resonance studies</w:t>
      </w:r>
    </w:p>
    <w:p w14:paraId="097377FE" w14:textId="77CB965F" w:rsidR="00E7603B" w:rsidRPr="002D6F2C" w:rsidRDefault="00E7603B" w:rsidP="00E7603B">
      <w:pPr>
        <w:spacing w:line="480" w:lineRule="auto"/>
        <w:jc w:val="both"/>
        <w:rPr>
          <w:sz w:val="24"/>
          <w:szCs w:val="24"/>
          <w:lang w:val="en-US"/>
        </w:rPr>
      </w:pPr>
      <w:r w:rsidRPr="002D6F2C">
        <w:rPr>
          <w:sz w:val="24"/>
          <w:szCs w:val="24"/>
          <w:lang w:val="en-US"/>
        </w:rPr>
        <w:t>All CMR studies were performed with a 3.0 T magnet (Achieva-Tx, Philips Medical Systems, The Netherlands) equipped with a 32-channel cardiac phased-array surface coil and retrospective electrocardiographic gating during spontaneous ventilation. The detailed CMR acquisition protocol has been reported in detail elsewhere</w:t>
      </w:r>
      <w:r w:rsidR="00F44446" w:rsidRPr="002D6F2C">
        <w:rPr>
          <w:sz w:val="24"/>
          <w:szCs w:val="24"/>
          <w:lang w:val="en-US"/>
        </w:rPr>
        <w:fldChar w:fldCharType="begin">
          <w:fldData xml:space="preserve">PEVuZE5vdGU+PENpdGU+PEF1dGhvcj5HYXJjaWEtTHVuYXI8L0F1dGhvcj48WWVhcj4yMDIwPC9Z
ZWFyPjxSZWNOdW0+MjA2MzwvUmVjTnVtPjxEaXNwbGF5VGV4dD4oMiwgMywgNCwgNik8L0Rpc3Bs
YXlUZXh0PjxyZWNvcmQ+PHJlYy1udW1iZXI+MjA2MzwvcmVjLW51bWJlcj48Zm9yZWlnbi1rZXlz
PjxrZXkgYXBwPSJFTiIgZGItaWQ9InR3eDUyOTJ2anRhc3JxZXJ0cHFwcGY5ZnNkYXR6ZWV3c3A1
eCIgdGltZXN0YW1wPSIxNjg1NTY3NjUwIj4yMDYzPC9rZXk+PC9mb3JlaWduLWtleXM+PHJlZi10
eXBlIG5hbWU9IkpvdXJuYWwgQXJ0aWNsZSI+MTc8L3JlZi10eXBlPjxjb250cmlidXRvcnM+PGF1
dGhvcnM+PGF1dGhvcj5HYXJjaWEtTHVuYXIsIEkuPC9hdXRob3I+PGF1dGhvcj5CbGFuY28sIEku
PC9hdXRob3I+PGF1dGhvcj5GZXJuYW5kZXotRnJpZXJhLCBMLjwvYXV0aG9yPjxhdXRob3I+UHJh
dC1Hb256YWxleiwgUy48L2F1dGhvcj48YXV0aG9yPkpvcmRhLCBQLjwvYXV0aG9yPjxhdXRob3I+
U2FuY2hleiwgSi48L2F1dGhvcj48YXV0aG9yPlBlcmVkYSwgRC48L2F1dGhvcj48YXV0aG9yPlB1
amFkYXMsIFMuPC9hdXRob3I+PGF1dGhvcj5SaXZhcywgTS48L2F1dGhvcj48YXV0aG9yPlNvbGUt
R29uemFsZXosIEUuPC9hdXRob3I+PGF1dGhvcj5WYXpxdWV6LCBKLjwvYXV0aG9yPjxhdXRob3I+
QmxhenF1ZXosIFouPC9hdXRob3I+PGF1dGhvcj5HYXJjaWEtUGljYXJ0LCBKLjwvYXV0aG9yPjxh
dXRob3I+Q2FyYXZhY2EsIFAuPC9hdXRob3I+PGF1dGhvcj5Fc2NhbGVyYSwgTi48L2F1dGhvcj48
YXV0aG9yPkdhcmNpYS1QYXZpYSwgUC48L2F1dGhvcj48YXV0aG9yPkRlbGdhZG8sIEouPC9hdXRo
b3I+PGF1dGhvcj5TZWdvdmlhLUN1YmVybywgSi48L2F1dGhvcj48YXV0aG9yPkZ1c3RlciwgVi48
L2F1dGhvcj48YXV0aG9yPlJvaWcsIEUuPC9hdXRob3I+PGF1dGhvcj5CYXJiZXJhLCBKLiBBLjwv
YXV0aG9yPjxhdXRob3I+SWJhbmV6LCBCLjwvYXV0aG9yPjxhdXRob3I+R2FyY2lhLUFsdmFyZXos
IEEuPC9hdXRob3I+PC9hdXRob3JzPjwvY29udHJpYnV0b3JzPjxhdXRoLWFkZHJlc3M+Q2VudHJv
IE5hY2lvbmFsIGRlIEludmVzdGlnYWNpb25lcyBDYXJkaW92YXNjdWxhcmVzIChDTklDKSwgTWFk
cmlkLCBTcGFpbi4mI3hEO0NlbnRybyBkZSBJbnZlc3RpZ2FjaW9uIEJpb21lZGljYSBlbiBSZWQg
ZGUgRW5mZXJtZWRhZGVzIENhcmRpb3Zhc2N1bGFyZXMgKENJQkVSQ1YpLCBNYWRyaWQsIFNwYWlu
LiYjeEQ7SG9zcGl0YWwgVW5pdmVyc2l0YXJpbyBRdWlyb25zYWx1ZCBNYWRyaWQsIFVFTSwgTWFk
cmlkLCBTcGFpbi4mI3hEO0RlcGFydG1lbnQgb2YgUHVsbW9uYXJ5IE1lZGljaW5lLCBIb3NwaXRh
bCBDbGluaWMtSURJQkFQUywgQmFyY2Vsb25hLCBTcGFpbi4mI3hEO0NlbnRybyBkZSBJbnZlc3Rp
Z2FjaW9uIEJpb21lZGljYSBlbiBSZWQgZGUgRW5mZXJtZWRhZGVzIFJlc3BpcmF0b3JpYXMgKENJ
QkVSRVMpLCBNYWRyaWQsIFNwYWluLiYjeEQ7SE0gSG9zcGl0YWxlcy1DZW50cm8gSW50ZWdyYWwg
ZGUgRW5mZXJtZWRhZGVzIENhcmRpb3Zhc2N1bGFyZXMgSE0tQ0lFQywgTWFkcmlkLCBTcGFpbi4m
I3hEO0luc3RpdHV0IENsaW5pYyBDYXJkaW92YXNjdWxhciwgSURJQkFQUywgSG9zcGl0YWwgQ2xp
bmljLCBVbml2ZXJzaXR5IG9mIEJhcmNlbG9uYSwgQmFyY2Vsb25hLCBTcGFpbi4mI3hEO1BoaWxp
cHMgSGVhbHRoY2FyZSBJYmVyaWEsIE1hZHJpZCwgU3BhaW4uJiN4RDtDYXJkaW9sb2d5IERlcGFy
dG1lbnQsIEhvc3BpdGFsIFNhbnRhIENyZXUgaSBTYW50IFBhdSwgSUliLVNhbnQgUGF1LCBVbml2
ZXJzaXRhdCBBdXRvbm9tYSBkZSBCYXJjZWxvbmEsIEJhcmNlbG9uYSwgU3BhaW4uJiN4RDtDYXJk
aW9sb2d5IERlcGFydG1lbnQsIEhvc3BpdGFsIGRlbCBNYXIsIEJhcmNlbG9uYSwgU3BhaW4uJiN4
RDtDYXJkaW9sb2d5IERlcGFydG1lbnQsIFVuaXZlcnNpdHkgSG9zcGl0YWwgUHVlcnRhIGRlIEhp
ZXJybywgVW5pdmVyc2l0eSBBdXRvbm9tYSBkZSBNYWRyaWQsIE1hZHJpZCwgU3BhaW4uJiN4RDtD
YXJkaW9sb2d5IERlcGFydG1lbnQsIFVuaXZlcnNpdHkgSG9zcGl0YWwgMTIgZGUgT2N0dWJyZSwg
VW5pdmVyc2lkYWQgQ29tcGx1dGVuc2UsIE1hZHJpZCwgU3BhaW4uJiN4RDtVbml2ZXJzaXR5IEZy
YW5jaXNjbyBkZSBWaXRvcmlhIChVRlYpLCBQb3p1ZWxvIGRlIEFsYXJjb24sIFNwYWluLiYjeEQ7
WmVuYSBhbmQgTWljaGFlbCBBLiBXaWVuZXIgQ2FyZGlvdmFzY3VsYXIgSW5zdGl0dXRlLCBJY2Fo
biBTY2hvb2wgb2YgTWVkaWNpbmUgYXQgTW91bnQgU2luYWksIE5ldyBZb3JrLCBOZXcgWW9yay4m
I3hEO0lJUy1GdW5kYWNpb24gSmltZW5leiBEaWF6IFVuaXZlcnNpdHkgSG9zcGl0YWwsIE1hZHJp
ZCwgU3BhaW4uPC9hdXRoLWFkZHJlc3M+PHRpdGxlcz48dGl0bGU+RGVzaWduIG9mIHRoZSBiZXRh
My1BZHJlbmVyZ2ljIEFnb25pc3QgVHJlYXRtZW50IGluIENocm9uaWMgUHVsbW9uYXJ5IEh5cGVy
dGVuc2lvbiBTZWNvbmRhcnkgdG8gSGVhcnQgRmFpbHVyZSBUcmlhbDwvdGl0bGU+PHNlY29uZGFy
eS10aXRsZT5KQUNDIEJhc2ljIFRyYW5zbCBTY2k8L3NlY29uZGFyeS10aXRsZT48L3RpdGxlcz48
cGVyaW9kaWNhbD48ZnVsbC10aXRsZT5KQUNDIEJhc2ljIFRyYW5zbCBTY2k8L2Z1bGwtdGl0bGU+
PC9wZXJpb2RpY2FsPjxwYWdlcz4zMTctMzI3PC9wYWdlcz48dm9sdW1lPjU8L3ZvbHVtZT48bnVt
YmVyPjQ8L251bWJlcj48ZWRpdGlvbj4yMDIwMDMxMTwvZWRpdGlvbj48a2V5d29yZHM+PGtleXdv
cmQ+Q0NULCBjYXJkaWFjIGNvbXB1dGVkIHRvbW9ncmFwaHk8L2tleXdvcmQ+PGtleXdvcmQ+Q01S
LCBjYXJkaWFjIG1hZ25ldGljIHJlc29uYW5jZTwva2V5d29yZD48a2V5d29yZD5DcGNQSCwgY29t
YmluZWQgcHJlLSBhbmQgcG9zdC1jYXBpbGxhcnkgcHVsbW9uYXJ5IGh5cGVydGVuc2lvbjwva2V5
d29yZD48a2V5d29yZD5FQ0csIGVsZWN0cm9jYXJkaW9ncmFwaHk8L2tleXdvcmQ+PGtleXdvcmQ+
SEYsIGhlYXJ0IGZhaWx1cmU8L2tleXdvcmQ+PGtleXdvcmQ+SVRULCBpbnRlbnRpb24gdG8gdHJl
YXQ8L2tleXdvcmQ+PGtleXdvcmQ+SXBjUEgsIGlzb2xhdGVkIHBvc3QtY2FwaWxsYXJ5IHB1bG1v
bmFyeSBoeXBlcnRlbnNpb248L2tleXdvcmQ+PGtleXdvcmQ+TEhELCBsZWZ0IGhlYXJ0IGRpc2Vh
c2U8L2tleXdvcmQ+PGtleXdvcmQ+TFYsIGxlZnQgdmVudHJpY3VsYXI8L2tleXdvcmQ+PGtleXdv
cmQ+TFZFRiwgbGVmdCB2ZW50cmljdWxhciBlamVjdGlvbiBmcmFjdGlvbjwva2V5d29yZD48a2V5
d29yZD5OVC1wcm9CTlAsIE4tdGVybWluYWwgcHJvaG9ybW9uZSBvZiBicmFpbiBuYXRyaXVyZXRp
YyBwZXB0aWRlPC9rZXl3b3JkPjxrZXl3b3JkPk5ZSEEsIE5ldyBZb3JrIEhlYXJ0IEFzc29jaWF0
aW9uPC9rZXl3b3JkPjxrZXl3b3JkPlBBUCwgcHVsbW9uYXJ5IGFydGVyeSBwcmVzc3VyZTwva2V5
d29yZD48a2V5d29yZD5QSCwgcHVsbW9uYXJ5IGh5cGVydGVuc2lvbjwva2V5d29yZD48a2V5d29y
ZD5QUCwgUGVyIHByb3RvY29sPC9rZXl3b3JkPjxrZXl3b3JkPlBWUiwgcHVsbW9uYXJ5IHZhc2N1
bGFyIHJlc2lzdGFuY2U8L2tleXdvcmQ+PGtleXdvcmQ+UlYsIHJpZ2h0IHZlbnRyaWNsZTwva2V5
d29yZD48a2V5d29yZD5hZHJlbm9yZWNlcHRvcnM8L2tleXdvcmQ+PGtleXdvcmQ+Y0dNUCwgY3lj
bGljIGd1YW5vc2luZSBtb25vcGhvc3BoYXRlPC9rZXl3b3JkPjxrZXl3b3JkPmltYWdpbmc8L2tl
eXdvcmQ+PGtleXdvcmQ+cHVsbW9uYXJ5IGh5cGVydGVuc2lvbjwva2V5d29yZD48a2V5d29yZD50
cmVhdG1lbnQ8L2tleXdvcmQ+PGtleXdvcmQ+YmV0YTNBUiwgYmV0YS0zIGFkcmVub3JlY2VwdG9y
PC9rZXl3b3JkPjwva2V5d29yZHM+PGRhdGVzPjx5ZWFyPjIwMjA8L3llYXI+PHB1Yi1kYXRlcz48
ZGF0ZT5BcHI8L2RhdGU+PC9wdWItZGF0ZXM+PC9kYXRlcz48aXNibj4yNDUyLTMwMlggKEVsZWN0
cm9uaWMpJiN4RDsyNDUyLTMwMlggKExpbmtpbmcpPC9pc2JuPjxhY2Nlc3Npb24tbnVtPjMyMzY4
NjkyPC9hY2Nlc3Npb24tbnVtPjx1cmxzPjxyZWxhdGVkLXVybHM+PHVybD5odHRwczovL3d3dy5u
Y2JpLm5sbS5uaWguZ292L3B1Ym1lZC8zMjM2ODY5MjwvdXJsPjwvcmVsYXRlZC11cmxzPjwvdXJs
cz48Y3VzdG9tMj5QTUM3MTg4ODcwPC9jdXN0b20yPjxlbGVjdHJvbmljLXJlc291cmNlLW51bT4x
MC4xMDE2L2ouamFjYnRzLjIwMjAuMDEuMDA5PC9lbGVjdHJvbmljLXJlc291cmNlLW51bT48cmVt
b3RlLWRhdGFiYXNlLW5hbWU+UHViTWVkLW5vdC1NRURMSU5FPC9yZW1vdGUtZGF0YWJhc2UtbmFt
ZT48cmVtb3RlLWRhdGFiYXNlLXByb3ZpZGVyPk5MTTwvcmVtb3RlLWRhdGFiYXNlLXByb3ZpZGVy
PjwvcmVjb3JkPjwvQ2l0ZT48Q2l0ZT48QXV0aG9yPlBlcmVkYTwvQXV0aG9yPjxZZWFyPjIwMTY8
L1llYXI+PFJlY051bT40ODk8L1JlY051bT48cmVjb3JkPjxyZWMtbnVtYmVyPjQ4OTwvcmVjLW51
bWJlcj48Zm9yZWlnbi1rZXlzPjxrZXkgYXBwPSJFTiIgZGItaWQ9InR3eDUyOTJ2anRhc3JxZXJ0
cHFwcGY5ZnNkYXR6ZWV3c3A1eCIgdGltZXN0YW1wPSIxNTY3MTY5ODkxIj40ODk8L2tleT48L2Zv
cmVpZ24ta2V5cz48cmVmLXR5cGUgbmFtZT0iSm91cm5hbCBBcnRpY2xlIj4xNzwvcmVmLXR5cGU+
PGNvbnRyaWJ1dG9ycz48YXV0aG9ycz48YXV0aG9yPlBlcmVkYSwgRC48L2F1dGhvcj48YXV0aG9y
PkdhcmNpYS1MdW5hciwgSS48L2F1dGhvcj48YXV0aG9yPlNpZXJyYSwgRi48L2F1dGhvcj48YXV0
aG9yPlNhbmNoZXotUXVpbnRhbmEsIEQuPC9hdXRob3I+PGF1dGhvcj5TYW50aWFnbywgRS48L2F1
dGhvcj48YXV0aG9yPkJhbGxlc3Rlcm9zLCBDLjwvYXV0aG9yPjxhdXRob3I+RW5jYWxhZGEsIEou
IEYuPC9hdXRob3I+PGF1dGhvcj5TYW5jaGV6LUdvbnphbGV6LCBKLjwvYXV0aG9yPjxhdXRob3I+
RnVzdGVyLCBWLjwvYXV0aG9yPjxhdXRob3I+SWJhbmV6LCBCLjwvYXV0aG9yPjxhdXRob3I+R2Fy
Y2lhLUFsdmFyZXosIEEuPC9hdXRob3I+PC9hdXRob3JzPjwvY29udHJpYnV0b3JzPjxhdXRoLWFk
ZHJlc3M+RnJvbSB0aGUgQ2VudHJvIE5hY2lvbmFsIGRlIEludmVzdGlnYWNpb25lcyBDYXJkaW92
YXNjdWxhcmVzIENhcmxvcyBJSUkgKENOSUMpLCBNYWRyaWQsIFNwYWluIChELlAuLCBJLkcuLUwu
LCBGLlMuLCBDLkIuLCBWLkYuLCBCLkkuLCBBLkcuLUEuKTsgSG9zcGl0YWwgQ2xpbmljLCBJRElC
QVBTLCBCYXJjZWxvbmEsIFNwYWluIChELlAuLCBFLlMuLCBKLkYuRS4sIEEuRy4tQS4pOyBIb3Nw
aXRhbCBVbml2ZXJzaXRhcmlvIFF1aXJvbiBNYWRyaWQsIFVFTSwgU3BhaW4gKEkuRy4tTC4pOyBG
YWN1bHRhZCBkZSBNZWRpY2luYSwgVW5pdmVyc2lkYWQgZGUgRXh0cmVtYWR1cmEsIEJhZGFqb3os
IFNwYWluIChELlMuLVEuKTsgSUlTLUZ1bmRhY2lvbiBKaW1lbmV6IERpYXosIE1hZHJpZCwgU3Bh
aW4gKEIuSS4pOyBQaGlsaXBzIEhlYWx0aGNhcmUsIE1hZHJpZCwgU3BhaW4gKEouUy4tRy4pOyBh
bmQgWmVuYSBhbmQgTWljaGFlbCBBLiBXaWVuZXIgQ2FyZGlvdmFzY3VsYXIgSW5zdGl0dXRlLCBN
b3VudCBTaW5haSBTY2hvb2wgb2YgTWVkaWNpbmUsIE5ldyBZb3JrIChWLkYuKS4mI3hEO0Zyb20g
dGhlIENlbnRybyBOYWNpb25hbCBkZSBJbnZlc3RpZ2FjaW9uZXMgQ2FyZGlvdmFzY3VsYXJlcyBD
YXJsb3MgSUlJIChDTklDKSwgTWFkcmlkLCBTcGFpbiAoRC5QLiwgSS5HLi1MLiwgRi5TLiwgQy5C
LiwgVi5GLiwgQi5JLiwgQS5HLi1BLik7IEhvc3BpdGFsIENsaW5pYywgSURJQkFQUywgQmFyY2Vs
b25hLCBTcGFpbiAoRC5QLiwgRS5TLiwgSi5GLkUuLCBBLkcuLUEuKTsgSG9zcGl0YWwgVW5pdmVy
c2l0YXJpbyBRdWlyb24gTWFkcmlkLCBVRU0sIFNwYWluIChJLkcuLUwuKTsgRmFjdWx0YWQgZGUg
TWVkaWNpbmEsIFVuaXZlcnNpZGFkIGRlIEV4dHJlbWFkdXJhLCBCYWRham96LCBTcGFpbiAoRC5T
Li1RLik7IElJUy1GdW5kYWNpb24gSmltZW5leiBEaWF6LCBNYWRyaWQsIFNwYWluIChCLkkuKTsg
UGhpbGlwcyBIZWFsdGhjYXJlLCBNYWRyaWQsIFNwYWluIChKLlMuLUcuKTsgYW5kIFplbmEgYW5k
IE1pY2hhZWwgQS4gV2llbmVyIENhcmRpb3Zhc2N1bGFyIEluc3RpdHV0ZSwgTW91bnQgU2luYWkg
U2Nob29sIG9mIE1lZGljaW5lLCBOZXcgWW9yayAoVi5GLikuIGFuYS5nYXJjaWFAY25pYy5lcyBh
bmFnYXJjaUBjbGluaWMudWIuZXMgYmliYW5lekBjbmljLmVzLjwvYXV0aC1hZGRyZXNzPjx0aXRs
ZXM+PHRpdGxlPk1hZ25ldGljIFJlc29uYW5jZSBDaGFyYWN0ZXJpemF0aW9uIG9mIENhcmRpYWMg
QWRhcHRhdGlvbiBhbmQgTXlvY2FyZGlhbCBGaWJyb3NpcyBpbiBQdWxtb25hcnkgSHlwZXJ0ZW5z
aW9uIFNlY29uZGFyeSB0byBTeXN0ZW1pYy1Uby1QdWxtb25hcnkgU2h1bnQ8L3RpdGxlPjxzZWNv
bmRhcnktdGl0bGU+Q2lyYyBDYXJkaW92YXNjIEltYWdpbmc8L3NlY29uZGFyeS10aXRsZT48YWx0
LXRpdGxlPkNpcmN1bGF0aW9uLiBDYXJkaW92YXNjdWxhciBpbWFnaW5nPC9hbHQtdGl0bGU+PC90
aXRsZXM+PHBlcmlvZGljYWw+PGZ1bGwtdGl0bGU+Q2lyYyBDYXJkaW92YXNjIEltYWdpbmc8L2Z1
bGwtdGl0bGU+PGFiYnItMT5DaXJjdWxhdGlvbi4gQ2FyZGlvdmFzY3VsYXIgaW1hZ2luZzwvYWJi
ci0xPjwvcGVyaW9kaWNhbD48YWx0LXBlcmlvZGljYWw+PGZ1bGwtdGl0bGU+Q2lyYyBDYXJkaW92
YXNjIEltYWdpbmc8L2Z1bGwtdGl0bGU+PGFiYnItMT5DaXJjdWxhdGlvbi4gQ2FyZGlvdmFzY3Vs
YXIgaW1hZ2luZzwvYWJici0xPjwvYWx0LXBlcmlvZGljYWw+PHZvbHVtZT45PC92b2x1bWU+PG51
bWJlcj45PC9udW1iZXI+PGRhdGVzPjx5ZWFyPjIwMTY8L3llYXI+PHB1Yi1kYXRlcz48ZGF0ZT5T
ZXA8L2RhdGU+PC9wdWItZGF0ZXM+PC9kYXRlcz48aXNibj4xOTQyLTAwODAgKEVsZWN0cm9uaWMp
JiN4RDsxOTQxLTk2NTEgKExpbmtpbmcpPC9pc2JuPjxhY2Nlc3Npb24tbnVtPjI3NjAxMzY1PC9h
Y2Nlc3Npb24tbnVtPjx1cmxzPjxyZWxhdGVkLXVybHM+PHVybD5odHRwOi8vd3d3Lm5jYmkubmxt
Lm5paC5nb3YvcHVibWVkLzI3NjAxMzY1PC91cmw+PC9yZWxhdGVkLXVybHM+PC91cmxzPjxlbGVj
dHJvbmljLXJlc291cmNlLW51bT4xMC4xMTYxL0NJUkNJTUFHSU5HLjExNi4wMDQ1NjY8L2VsZWN0
cm9uaWMtcmVzb3VyY2UtbnVtPjwvcmVjb3JkPjwvQ2l0ZT48Q2l0ZT48QXV0aG9yPkdhcmNpYS1B
bHZhcmV6PC9BdXRob3I+PFllYXI+MjAxNTwvWWVhcj48UmVjTnVtPjQ4NzwvUmVjTnVtPjxyZWNv
cmQ+PHJlYy1udW1iZXI+NDg3PC9yZWMtbnVtYmVyPjxmb3JlaWduLWtleXM+PGtleSBhcHA9IkVO
IiBkYi1pZD0idHd4NTI5MnZqdGFzcnFlcnRwcXBwZjlmc2RhdHplZXdzcDV4IiB0aW1lc3RhbXA9
IjE1NjcxNjk4OTEiPjQ4Nzwva2V5PjwvZm9yZWlnbi1rZXlzPjxyZWYtdHlwZSBuYW1lPSJKb3Vy
bmFsIEFydGljbGUiPjE3PC9yZWYtdHlwZT48Y29udHJpYnV0b3JzPjxhdXRob3JzPjxhdXRob3I+
R2FyY2lhLUFsdmFyZXosIEEuPC9hdXRob3I+PGF1dGhvcj5HYXJjaWEtTHVuYXIsIEkuPC9hdXRo
b3I+PGF1dGhvcj5QZXJlZGEsIEQuPC9hdXRob3I+PGF1dGhvcj5GZXJuYW5kZXotSmltZW5leiwg
Ui48L2F1dGhvcj48YXV0aG9yPlNhbmNoZXotR29uemFsZXosIEouPC9hdXRob3I+PGF1dGhvcj5N
aXJlbGlzLCBKLiBHLjwvYXV0aG9yPjxhdXRob3I+TnVuby1BeWFsYSwgTS48L2F1dGhvcj48YXV0
aG9yPlNhbmNoZXotUXVpbnRhbmEsIEQuPC9hdXRob3I+PGF1dGhvcj5GZXJuYW5kZXotRnJpZXJh
LCBMLjwvYXV0aG9yPjxhdXRob3I+R2FyY2lhLVJ1aXosIEouIE0uPC9hdXRob3I+PGF1dGhvcj5Q
aXphcnJvLCBHLjwvYXV0aG9yPjxhdXRob3I+QWd1ZXJvLCBKLjwvYXV0aG9yPjxhdXRob3I+Q2Ft
cGVsb3MsIFAuPC9hdXRob3I+PGF1dGhvcj5DYXN0ZWxsYSwgTS48L2F1dGhvcj48YXV0aG9yPlNh
YmF0ZSwgTS48L2F1dGhvcj48YXV0aG9yPkZ1c3RlciwgVi48L2F1dGhvcj48YXV0aG9yPlNhbnos
IEouPC9hdXRob3I+PGF1dGhvcj5JYmFuZXosIEIuPC9hdXRob3I+PC9hdXRob3JzPjwvY29udHJp
YnV0b3JzPjxhdXRoLWFkZHJlc3M+SW1hZ2luZyBpbiBFeHBlcmltZW50YWwgQ2FyZGlvbG9neSBM
YWJvcmF0b3J5LCBDZW50cm8gTmFjaW9uYWwgZGUgSW52ZXN0aWdhY2lvbmVzIENhcmRpb3Zhc2N1
bGFyZXMgQ2FybG9zIElJSSAoQ05JQyksIE1hZHJpZCwgU3BhaW47IEVwaWRlbWlvbG9neSwgQXRo
ZXJvdGhyb21ib3NpcyBhbmQgSW1hZ2luZyBEZXBhcnRtZW50LCBDTklDLCBNYWRyaWQsIFNwYWlu
OyBIb3NwaXRhbCBDbGluaWMsIEluc3RpdHV0IGQmYXBvcztJbnZlc3RpZ2FjaW9ucyBCaW9tZWRp
cXVlcyBBdWd1c3QgUGkgaSBTdW55ZXIsIEJhcmNlbG9uYSwgU3BhaW4uIEVsZWN0cm9uaWMgYWRk
cmVzczogYW5hLmdhcmNpYUBjbmljLmVzLiYjeEQ7SW1hZ2luZyBpbiBFeHBlcmltZW50YWwgQ2Fy
ZGlvbG9neSBMYWJvcmF0b3J5LCBDZW50cm8gTmFjaW9uYWwgZGUgSW52ZXN0aWdhY2lvbmVzIENh
cmRpb3Zhc2N1bGFyZXMgQ2FybG9zIElJSSAoQ05JQyksIE1hZHJpZCwgU3BhaW47IEVwaWRlbWlv
bG9neSwgQXRoZXJvdGhyb21ib3NpcyBhbmQgSW1hZ2luZyBEZXBhcnRtZW50LCBDTklDLCBNYWRy
aWQsIFNwYWluOyBIb3NwaXRhbCBVbml2ZXJzaXRhcmlvIFF1aXJvbiBNYWRyaWQsIFVuaXZlcnNp
ZGFkIEV1cm9wZWEgZGUgTWFkcmlkLCBNYWRyaWQsIFNwYWluLiYjeEQ7SW1hZ2luZyBpbiBFeHBl
cmltZW50YWwgQ2FyZGlvbG9neSBMYWJvcmF0b3J5LCBDZW50cm8gTmFjaW9uYWwgZGUgSW52ZXN0
aWdhY2lvbmVzIENhcmRpb3Zhc2N1bGFyZXMgQ2FybG9zIElJSSAoQ05JQyksIE1hZHJpZCwgU3Bh
aW47IEVwaWRlbWlvbG9neSwgQXRoZXJvdGhyb21ib3NpcyBhbmQgSW1hZ2luZyBEZXBhcnRtZW50
LCBDTklDLCBNYWRyaWQsIFNwYWluOyBIb3NwaXRhbCBDbGluaWMsIEluc3RpdHV0IGQmYXBvcztJ
bnZlc3RpZ2FjaW9ucyBCaW9tZWRpcXVlcyBBdWd1c3QgUGkgaSBTdW55ZXIsIEJhcmNlbG9uYSwg
U3BhaW4uJiN4RDtJbWFnaW5nIGluIEV4cGVyaW1lbnRhbCBDYXJkaW9sb2d5IExhYm9yYXRvcnks
IENlbnRybyBOYWNpb25hbCBkZSBJbnZlc3RpZ2FjaW9uZXMgQ2FyZGlvdmFzY3VsYXJlcyBDYXJs
b3MgSUlJIChDTklDKSwgTWFkcmlkLCBTcGFpbjsgRXBpZGVtaW9sb2d5LCBBdGhlcm90aHJvbWJv
c2lzIGFuZCBJbWFnaW5nIERlcGFydG1lbnQsIENOSUMsIE1hZHJpZCwgU3BhaW47IEhvc3BpdGFs
IENsaW5pY28gU2FuIENhcmxvcywgTWFkcmlkLCBTcGFpbi4mI3hEO0ltYWdpbmcgaW4gRXhwZXJp
bWVudGFsIENhcmRpb2xvZ3kgTGFib3JhdG9yeSwgQ2VudHJvIE5hY2lvbmFsIGRlIEludmVzdGln
YWNpb25lcyBDYXJkaW92YXNjdWxhcmVzIENhcmxvcyBJSUkgKENOSUMpLCBNYWRyaWQsIFNwYWlu
OyBFcGlkZW1pb2xvZ3ksIEF0aGVyb3Rocm9tYm9zaXMgYW5kIEltYWdpbmcgRGVwYXJ0bWVudCwg
Q05JQywgTWFkcmlkLCBTcGFpbjsgUGhpbGlwcyBIZWFsdGhjYXJlIEliZXJpYSwgTWFkcmlkLCBT
cGFpbi4mI3hEO0ltYWdpbmcgaW4gRXhwZXJpbWVudGFsIENhcmRpb2xvZ3kgTGFib3JhdG9yeSwg
Q2VudHJvIE5hY2lvbmFsIGRlIEludmVzdGlnYWNpb25lcyBDYXJkaW92YXNjdWxhcmVzIENhcmxv
cyBJSUkgKENOSUMpLCBNYWRyaWQsIFNwYWluOyBFcGlkZW1pb2xvZ3ksIEF0aGVyb3Rocm9tYm9z
aXMgYW5kIEltYWdpbmcgRGVwYXJ0bWVudCwgQ05JQywgTWFkcmlkLCBTcGFpbjsgSG9zcGl0YWwg
UHVlcnRhIGRlIEhpZXJybywgTWFkcmlkLCBTcGFpbi4mI3hEO0ltYWdpbmcgaW4gRXhwZXJpbWVu
dGFsIENhcmRpb2xvZ3kgTGFib3JhdG9yeSwgQ2VudHJvIE5hY2lvbmFsIGRlIEludmVzdGlnYWNp
b25lcyBDYXJkaW92YXNjdWxhcmVzIENhcmxvcyBJSUkgKENOSUMpLCBNYWRyaWQsIFNwYWluOyBF
cGlkZW1pb2xvZ3ksIEF0aGVyb3Rocm9tYm9zaXMgYW5kIEltYWdpbmcgRGVwYXJ0bWVudCwgQ05J
QywgTWFkcmlkLCBTcGFpbi4mI3hEO0ZhY3VsdGFkIGRlIE1lZGljaW5hLCBVbml2ZXJzaWRhZCBk
ZSBFeHRyZW1hZHVyYSwgQmFkYWpveiwgU3BhaW4uJiN4RDtJbWFnaW5nIGluIEV4cGVyaW1lbnRh
bCBDYXJkaW9sb2d5IExhYm9yYXRvcnksIENlbnRybyBOYWNpb25hbCBkZSBJbnZlc3RpZ2FjaW9u
ZXMgQ2FyZGlvdmFzY3VsYXJlcyBDYXJsb3MgSUlJIChDTklDKSwgTWFkcmlkLCBTcGFpbjsgRXBp
ZGVtaW9sb2d5LCBBdGhlcm90aHJvbWJvc2lzIGFuZCBJbWFnaW5nIERlcGFydG1lbnQsIENOSUMs
IE1hZHJpZCwgU3BhaW47IEhvc3BpdGFsIFVuaXZlcnNpdGFyaW8gTW9udGVwcmluY2lwZSwgTWFk
cmlkLCBTcGFpbi4mI3hEO0ltYWdpbmcgaW4gRXhwZXJpbWVudGFsIENhcmRpb2xvZ3kgTGFib3Jh
dG9yeSwgQ2VudHJvIE5hY2lvbmFsIGRlIEludmVzdGlnYWNpb25lcyBDYXJkaW92YXNjdWxhcmVz
IENhcmxvcyBJSUkgKENOSUMpLCBNYWRyaWQsIFNwYWluOyBFcGlkZW1pb2xvZ3ksIEF0aGVyb3Ro
cm9tYm9zaXMgYW5kIEltYWdpbmcgRGVwYXJ0bWVudCwgQ05JQywgTWFkcmlkLCBTcGFpbjsgSG9z
cGl0YWwgVW5pdmVyc2l0YXJpbyBDZW50cmFsIGRlIEFzdHVyaWFzLCBPdmllZG8sIFNwYWluLiYj
eEQ7SG9zcGl0YWwgQ2xpbmljLCBJbnN0aXR1dCBkJmFwb3M7SW52ZXN0aWdhY2lvbnMgQmlvbWVk
aXF1ZXMgQXVndXN0IFBpIGkgU3VueWVyLCBCYXJjZWxvbmEsIFNwYWluLiYjeEQ7RXBpZGVtaW9s
b2d5LCBBdGhlcm90aHJvbWJvc2lzIGFuZCBJbWFnaW5nIERlcGFydG1lbnQsIENOSUMsIE1hZHJp
ZCwgU3BhaW47IFplbmEgYW5kIE1pY2hhZWwgQS4gV2llbmVyIENhcmRpb3Zhc2N1bGFyIEluc3Rp
dHV0ZSwgSWNhaG4gU2Nob29sIG9mIE1lZGljaW5lIGF0IE1vdW50IFNpbmFpLCBOZXcgWW9yaywg
TmV3IFlvcmsuJiN4RDtaZW5hIGFuZCBNaWNoYWVsIEEuIFdpZW5lciBDYXJkaW92YXNjdWxhciBJ
bnN0aXR1dGUsIEljYWhuIFNjaG9vbCBvZiBNZWRpY2luZSBhdCBNb3VudCBTaW5haSwgTmV3IFlv
cmssIE5ldyBZb3JrLiYjeEQ7SW1hZ2luZyBpbiBFeHBlcmltZW50YWwgQ2FyZGlvbG9neSBMYWJv
cmF0b3J5LCBDZW50cm8gTmFjaW9uYWwgZGUgSW52ZXN0aWdhY2lvbmVzIENhcmRpb3Zhc2N1bGFy
ZXMgQ2FybG9zIElJSSAoQ05JQyksIE1hZHJpZCwgU3BhaW47IEVwaWRlbWlvbG9neSwgQXRoZXJv
dGhyb21ib3NpcyBhbmQgSW1hZ2luZyBEZXBhcnRtZW50LCBDTklDLCBNYWRyaWQsIFNwYWluOyBI
b3NwaXRhbCBDbGluaWNvIFNhbiBDYXJsb3MsIE1hZHJpZCwgU3BhaW4uIEVsZWN0cm9uaWMgYWRk
cmVzczogYmliYW5lekBjbmljLmVzLjwvYXV0aC1hZGRyZXNzPjx0aXRsZXM+PHRpdGxlPkFzc29j
aWF0aW9uIG9mIG15b2NhcmRpYWwgVDEtbWFwcGluZyBDTVIgd2l0aCBoZW1vZHluYW1pY3MgYW5k
IFJWIHBlcmZvcm1hbmNlIGluIHB1bG1vbmFyeSBoeXBlcnRlbnNpb248L3RpdGxlPjxzZWNvbmRh
cnktdGl0bGU+SkFDQyBDYXJkaW92YXNjIEltYWdpbmc8L3NlY29uZGFyeS10aXRsZT48YWx0LXRp
dGxlPkpBQ0MuIENhcmRpb3Zhc2N1bGFyIGltYWdpbmc8L2FsdC10aXRsZT48L3RpdGxlcz48cGVy
aW9kaWNhbD48ZnVsbC10aXRsZT5KQUNDIENhcmRpb3Zhc2MgSW1hZ2luZzwvZnVsbC10aXRsZT48
YWJici0xPkpBQ0MuIENhcmRpb3Zhc2N1bGFyIGltYWdpbmc8L2FiYnItMT48L3BlcmlvZGljYWw+
PGFsdC1wZXJpb2RpY2FsPjxmdWxsLXRpdGxlPkpBQ0MgQ2FyZGlvdmFzYyBJbWFnaW5nPC9mdWxs
LXRpdGxlPjxhYmJyLTE+SkFDQy4gQ2FyZGlvdmFzY3VsYXIgaW1hZ2luZzwvYWJici0xPjwvYWx0
LXBlcmlvZGljYWw+PHBhZ2VzPjc2LTgyPC9wYWdlcz48dm9sdW1lPjg8L3ZvbHVtZT48bnVtYmVy
PjE8L251bWJlcj48a2V5d29yZHM+PGtleXdvcmQ+QW5pbWFsczwva2V5d29yZD48a2V5d29yZD5D
YXJkaWFjIENhdGhldGVyaXphdGlvbjwva2V5d29yZD48a2V5d29yZD5DaHJvbmljIERpc2Vhc2U8
L2tleXdvcmQ+PGtleXdvcmQ+SGVhcnQgVmVudHJpY2xlcy8qcGh5c2lvcGF0aG9sb2d5PC9rZXl3
b3JkPjxrZXl3b3JkPkhlbW9keW5hbWljczwva2V5d29yZD48a2V5d29yZD5IeXBlcnRlbnNpb24s
IFB1bG1vbmFyeS9wYXRob2xvZ3kvKnBoeXNpb3BhdGhvbG9neTwva2V5d29yZD48a2V5d29yZD4q
TWFnbmV0aWMgUmVzb25hbmNlIEltYWdpbmc8L2tleXdvcmQ+PGtleXdvcmQ+TWFsZTwva2V5d29y
ZD48a2V5d29yZD5NeW9jYXJkaXVtL3BhdGhvbG9neTwva2V5d29yZD48a2V5d29yZD5Td2luZTwv
a2V5d29yZD48L2tleXdvcmRzPjxkYXRlcz48eWVhcj4yMDE1PC95ZWFyPjxwdWItZGF0ZXM+PGRh
dGU+SmFuPC9kYXRlPjwvcHViLWRhdGVzPjwvZGF0ZXM+PGlzYm4+MTg3Ni03NTkxIChFbGVjdHJv
bmljKSYjeEQ7MTg3Ni03NTkxIChMaW5raW5nKTwvaXNibj48YWNjZXNzaW9uLW51bT4yNTU5MjY5
ODwvYWNjZXNzaW9uLW51bT48dXJscz48cmVsYXRlZC11cmxzPjx1cmw+aHR0cDovL3d3dy5uY2Jp
Lm5sbS5uaWguZ292L3B1Ym1lZC8yNTU5MjY5ODwvdXJsPjwvcmVsYXRlZC11cmxzPjwvdXJscz48
ZWxlY3Ryb25pYy1yZXNvdXJjZS1udW0+MTAuMTAxNi9qLmpjbWcuMjAxNC4wOC4wMTI8L2VsZWN0
cm9uaWMtcmVzb3VyY2UtbnVtPjwvcmVjb3JkPjwvQ2l0ZT48Q2l0ZT48QXV0aG9yPlBlcmVkYTwv
QXV0aG9yPjxZZWFyPjIwMTQ8L1llYXI+PFJlY051bT4xNzc0PC9SZWNOdW0+PHJlY29yZD48cmVj
LW51bWJlcj4xNzc0PC9yZWMtbnVtYmVyPjxmb3JlaWduLWtleXM+PGtleSBhcHA9IkVOIiBkYi1p
ZD0idHd4NTI5MnZqdGFzcnFlcnRwcXBwZjlmc2RhdHplZXdzcDV4IiB0aW1lc3RhbXA9IjE1Njc0
NDkxNDkiPjE3NzQ8L2tleT48L2ZvcmVpZ24ta2V5cz48cmVmLXR5cGUgbmFtZT0iSm91cm5hbCBB
cnRpY2xlIj4xNzwvcmVmLXR5cGU+PGNvbnRyaWJ1dG9ycz48YXV0aG9ycz48YXV0aG9yPlBlcmVk
YSwgRC48L2F1dGhvcj48YXV0aG9yPkdhcmNpYS1BbHZhcmV6LCBBLjwvYXV0aG9yPjxhdXRob3I+
U2FuY2hlei1RdWludGFuYSwgRC48L2F1dGhvcj48YXV0aG9yPk51bm8sIE0uPC9hdXRob3I+PGF1
dGhvcj5GZXJuYW5kZXotRnJpZXJhLCBMLjwvYXV0aG9yPjxhdXRob3I+RmVybmFuZGV6LUppbWVu
ZXosIFIuPC9hdXRob3I+PGF1dGhvcj5HYXJjaWEtUnVpeiwgSi4gTS48L2F1dGhvcj48YXV0aG9y
PlNhbmRvdmFsLCBFLjwvYXV0aG9yPjxhdXRob3I+QWd1ZXJvLCBKLjwvYXV0aG9yPjxhdXRob3I+
Q2FzdGVsbGEsIE0uPC9hdXRob3I+PGF1dGhvcj5IYWpqYXIsIFIuIEouPC9hdXRob3I+PGF1dGhv
cj5GdXN0ZXIsIFYuPC9hdXRob3I+PGF1dGhvcj5JYmFuZXosIEIuPC9hdXRob3I+PC9hdXRob3Jz
PjwvY29udHJpYnV0b3JzPjxhdXRoLWFkZHJlc3M+SW1hZ2luZyBpbiBFeHBlcmltZW50YWwgQ2Fy
ZGlvbG9neSBMYWJvcmF0b3J5IChJRXhDIExhYiksIEVwaWRlbWlvbG9neSwgQXRoZXJvdGhyb21i
b3NpcyBhbmQgSW1hZ2luZyBEZXBhcnRtZW50LCBDZW50cm8gTmFjaW9uYWwgZGUgSW52ZXN0aWdh
Y2lvbmVzIENhcmRpb3Zhc2N1bGFyZXMgQ2FybG9zIElJSSAoQ05JQyksIE1lbGNob3IgRmVybmFu
ZGV6IEFsbWFncm8gMywgMjgwMjksIE1hZHJpZCwgU3BhaW4uPC9hdXRoLWFkZHJlc3M+PHRpdGxl
cz48dGl0bGU+U3dpbmUgbW9kZWwgb2YgY2hyb25pYyBwb3N0Y2FwaWxsYXJ5IHB1bG1vbmFyeSBo
eXBlcnRlbnNpb24gd2l0aCByaWdodCB2ZW50cmljdWxhciByZW1vZGVsaW5nOiBsb25nLXRlcm0g
Y2hhcmFjdGVyaXphdGlvbiBieSBjYXJkaWFjIGNhdGhldGVyaXphdGlvbiwgbWFnbmV0aWMgcmVz
b25hbmNlLCBhbmQgcGF0aG9sb2d5PC90aXRsZT48c2Vjb25kYXJ5LXRpdGxlPkogQ2FyZGlvdmFz
YyBUcmFuc2wgUmVzPC9zZWNvbmRhcnktdGl0bGU+PC90aXRsZXM+PHBlcmlvZGljYWw+PGZ1bGwt
dGl0bGU+SiBDYXJkaW92YXNjIFRyYW5zbCBSZXM8L2Z1bGwtdGl0bGU+PC9wZXJpb2RpY2FsPjxw
YWdlcz40OTQtNTA2PC9wYWdlcz48dm9sdW1lPjc8L3ZvbHVtZT48bnVtYmVyPjU8L251bWJlcj48
ZWRpdGlvbj4yMDE0LzA0LzI5PC9lZGl0aW9uPjxrZXl3b3Jkcz48a2V5d29yZD5BbmltYWxzPC9r
ZXl3b3JkPjxrZXl3b3JkPkFydGVyaWFsIFByZXNzdXJlPC9rZXl3b3JkPjxrZXl3b3JkPipDYXJk
aWFjIENhdGhldGVyaXphdGlvbjwva2V5d29yZD48a2V5d29yZD5DaHJvbmljIERpc2Vhc2U8L2tl
eXdvcmQ+PGtleXdvcmQ+RGlzZWFzZSBNb2RlbHMsIEFuaW1hbDwva2V5d29yZD48a2V5d29yZD5E
aXNlYXNlIFByb2dyZXNzaW9uPC9rZXl3b3JkPjxrZXl3b3JkPkhlYXJ0IFZlbnRyaWNsZXMvKnBh
dGhvbG9neS9waHlzaW9wYXRob2xvZ3k8L2tleXdvcmQ+PGtleXdvcmQ+SHlwZXJ0ZW5zaW9uLCBQ
dWxtb25hcnkvKmRpYWdub3Npcy9wYXRob2xvZ3kvcGh5c2lvcGF0aG9sb2d5PC9rZXl3b3JkPjxr
ZXl3b3JkPkh5cGVydHJvcGh5LCBSaWdodCBWZW50cmljdWxhci8qZGlhZ25vc2lzL3BhdGhvbG9n
eS9waHlzaW9wYXRob2xvZ3k8L2tleXdvcmQ+PGtleXdvcmQ+THVuZy9wYXRob2xvZ3kvcGh5c2lv
cGF0aG9sb2d5PC9rZXl3b3JkPjxrZXl3b3JkPipNYWduZXRpYyBSZXNvbmFuY2UgSW1hZ2luZzwv
a2V5d29yZD48a2V5d29yZD5NYWxlPC9rZXl3b3JkPjxrZXl3b3JkPlByZWRpY3RpdmUgVmFsdWUg
b2YgVGVzdHM8L2tleXdvcmQ+PGtleXdvcmQ+UHVsbW9uYXJ5IEFydGVyeS8qcGF0aG9sb2d5L3Bo
eXNpb3BhdGhvbG9neTwva2V5d29yZD48a2V5d29yZD5Td2luZTwva2V5d29yZD48a2V5d29yZD5U
aW1lIEZhY3RvcnM8L2tleXdvcmQ+PGtleXdvcmQ+VG9tb2dyYXBoeSwgWC1SYXkgQ29tcHV0ZWQ8
L2tleXdvcmQ+PGtleXdvcmQ+VmFzY3VsYXIgUmVtb2RlbGluZzwva2V5d29yZD48a2V5d29yZD5W
YXNjdWxhciBSZXNpc3RhbmNlPC9rZXl3b3JkPjxrZXl3b3JkPipWZW50cmljdWxhciBGdW5jdGlv
biwgUmlnaHQ8L2tleXdvcmQ+PGtleXdvcmQ+KlZlbnRyaWN1bGFyIFJlbW9kZWxpbmc8L2tleXdv
cmQ+PC9rZXl3b3Jkcz48ZGF0ZXM+PHllYXI+MjAxNDwveWVhcj48cHViLWRhdGVzPjxkYXRlPkp1
bDwvZGF0ZT48L3B1Yi1kYXRlcz48L2RhdGVzPjxpc2JuPjE5MzctNTM5NSAoRWxlY3Ryb25pYykm
I3hEOzE5MzctNTM4NyAoTGlua2luZyk8L2lzYm4+PGFjY2Vzc2lvbi1udW0+MjQ3NzEzMTM8L2Fj
Y2Vzc2lvbi1udW0+PHVybHM+PHJlbGF0ZWQtdXJscz48dXJsPmh0dHBzOi8vd3d3Lm5jYmkubmxt
Lm5paC5nb3YvcHVibWVkLzI0NzcxMzEzPC91cmw+PC9yZWxhdGVkLXVybHM+PC91cmxzPjxlbGVj
dHJvbmljLXJlc291cmNlLW51bT4xMC4xMDA3L3MxMjI2NS0wMTQtOTU2NC02PC9lbGVjdHJvbmlj
LXJlc291cmNlLW51bT48L3JlY29yZD48L0NpdGU+PC9FbmROb3RlPn==
</w:fldData>
        </w:fldChar>
      </w:r>
      <w:r w:rsidR="000A38FC" w:rsidRPr="002D6F2C">
        <w:rPr>
          <w:sz w:val="24"/>
          <w:szCs w:val="24"/>
          <w:lang w:val="en-US"/>
        </w:rPr>
        <w:instrText xml:space="preserve"> ADDIN EN.CITE </w:instrText>
      </w:r>
      <w:r w:rsidR="000A38FC" w:rsidRPr="002D6F2C">
        <w:rPr>
          <w:sz w:val="24"/>
          <w:szCs w:val="24"/>
          <w:lang w:val="en-US"/>
        </w:rPr>
        <w:fldChar w:fldCharType="begin">
          <w:fldData xml:space="preserve">PEVuZE5vdGU+PENpdGU+PEF1dGhvcj5HYXJjaWEtTHVuYXI8L0F1dGhvcj48WWVhcj4yMDIwPC9Z
ZWFyPjxSZWNOdW0+MjA2MzwvUmVjTnVtPjxEaXNwbGF5VGV4dD4oMiwgMywgNCwgNik8L0Rpc3Bs
YXlUZXh0PjxyZWNvcmQ+PHJlYy1udW1iZXI+MjA2MzwvcmVjLW51bWJlcj48Zm9yZWlnbi1rZXlz
PjxrZXkgYXBwPSJFTiIgZGItaWQ9InR3eDUyOTJ2anRhc3JxZXJ0cHFwcGY5ZnNkYXR6ZWV3c3A1
eCIgdGltZXN0YW1wPSIxNjg1NTY3NjUwIj4yMDYzPC9rZXk+PC9mb3JlaWduLWtleXM+PHJlZi10
eXBlIG5hbWU9IkpvdXJuYWwgQXJ0aWNsZSI+MTc8L3JlZi10eXBlPjxjb250cmlidXRvcnM+PGF1
dGhvcnM+PGF1dGhvcj5HYXJjaWEtTHVuYXIsIEkuPC9hdXRob3I+PGF1dGhvcj5CbGFuY28sIEku
PC9hdXRob3I+PGF1dGhvcj5GZXJuYW5kZXotRnJpZXJhLCBMLjwvYXV0aG9yPjxhdXRob3I+UHJh
dC1Hb256YWxleiwgUy48L2F1dGhvcj48YXV0aG9yPkpvcmRhLCBQLjwvYXV0aG9yPjxhdXRob3I+
U2FuY2hleiwgSi48L2F1dGhvcj48YXV0aG9yPlBlcmVkYSwgRC48L2F1dGhvcj48YXV0aG9yPlB1
amFkYXMsIFMuPC9hdXRob3I+PGF1dGhvcj5SaXZhcywgTS48L2F1dGhvcj48YXV0aG9yPlNvbGUt
R29uemFsZXosIEUuPC9hdXRob3I+PGF1dGhvcj5WYXpxdWV6LCBKLjwvYXV0aG9yPjxhdXRob3I+
QmxhenF1ZXosIFouPC9hdXRob3I+PGF1dGhvcj5HYXJjaWEtUGljYXJ0LCBKLjwvYXV0aG9yPjxh
dXRob3I+Q2FyYXZhY2EsIFAuPC9hdXRob3I+PGF1dGhvcj5Fc2NhbGVyYSwgTi48L2F1dGhvcj48
YXV0aG9yPkdhcmNpYS1QYXZpYSwgUC48L2F1dGhvcj48YXV0aG9yPkRlbGdhZG8sIEouPC9hdXRo
b3I+PGF1dGhvcj5TZWdvdmlhLUN1YmVybywgSi48L2F1dGhvcj48YXV0aG9yPkZ1c3RlciwgVi48
L2F1dGhvcj48YXV0aG9yPlJvaWcsIEUuPC9hdXRob3I+PGF1dGhvcj5CYXJiZXJhLCBKLiBBLjwv
YXV0aG9yPjxhdXRob3I+SWJhbmV6LCBCLjwvYXV0aG9yPjxhdXRob3I+R2FyY2lhLUFsdmFyZXos
IEEuPC9hdXRob3I+PC9hdXRob3JzPjwvY29udHJpYnV0b3JzPjxhdXRoLWFkZHJlc3M+Q2VudHJv
IE5hY2lvbmFsIGRlIEludmVzdGlnYWNpb25lcyBDYXJkaW92YXNjdWxhcmVzIChDTklDKSwgTWFk
cmlkLCBTcGFpbi4mI3hEO0NlbnRybyBkZSBJbnZlc3RpZ2FjaW9uIEJpb21lZGljYSBlbiBSZWQg
ZGUgRW5mZXJtZWRhZGVzIENhcmRpb3Zhc2N1bGFyZXMgKENJQkVSQ1YpLCBNYWRyaWQsIFNwYWlu
LiYjeEQ7SG9zcGl0YWwgVW5pdmVyc2l0YXJpbyBRdWlyb25zYWx1ZCBNYWRyaWQsIFVFTSwgTWFk
cmlkLCBTcGFpbi4mI3hEO0RlcGFydG1lbnQgb2YgUHVsbW9uYXJ5IE1lZGljaW5lLCBIb3NwaXRh
bCBDbGluaWMtSURJQkFQUywgQmFyY2Vsb25hLCBTcGFpbi4mI3hEO0NlbnRybyBkZSBJbnZlc3Rp
Z2FjaW9uIEJpb21lZGljYSBlbiBSZWQgZGUgRW5mZXJtZWRhZGVzIFJlc3BpcmF0b3JpYXMgKENJ
QkVSRVMpLCBNYWRyaWQsIFNwYWluLiYjeEQ7SE0gSG9zcGl0YWxlcy1DZW50cm8gSW50ZWdyYWwg
ZGUgRW5mZXJtZWRhZGVzIENhcmRpb3Zhc2N1bGFyZXMgSE0tQ0lFQywgTWFkcmlkLCBTcGFpbi4m
I3hEO0luc3RpdHV0IENsaW5pYyBDYXJkaW92YXNjdWxhciwgSURJQkFQUywgSG9zcGl0YWwgQ2xp
bmljLCBVbml2ZXJzaXR5IG9mIEJhcmNlbG9uYSwgQmFyY2Vsb25hLCBTcGFpbi4mI3hEO1BoaWxp
cHMgSGVhbHRoY2FyZSBJYmVyaWEsIE1hZHJpZCwgU3BhaW4uJiN4RDtDYXJkaW9sb2d5IERlcGFy
dG1lbnQsIEhvc3BpdGFsIFNhbnRhIENyZXUgaSBTYW50IFBhdSwgSUliLVNhbnQgUGF1LCBVbml2
ZXJzaXRhdCBBdXRvbm9tYSBkZSBCYXJjZWxvbmEsIEJhcmNlbG9uYSwgU3BhaW4uJiN4RDtDYXJk
aW9sb2d5IERlcGFydG1lbnQsIEhvc3BpdGFsIGRlbCBNYXIsIEJhcmNlbG9uYSwgU3BhaW4uJiN4
RDtDYXJkaW9sb2d5IERlcGFydG1lbnQsIFVuaXZlcnNpdHkgSG9zcGl0YWwgUHVlcnRhIGRlIEhp
ZXJybywgVW5pdmVyc2l0eSBBdXRvbm9tYSBkZSBNYWRyaWQsIE1hZHJpZCwgU3BhaW4uJiN4RDtD
YXJkaW9sb2d5IERlcGFydG1lbnQsIFVuaXZlcnNpdHkgSG9zcGl0YWwgMTIgZGUgT2N0dWJyZSwg
VW5pdmVyc2lkYWQgQ29tcGx1dGVuc2UsIE1hZHJpZCwgU3BhaW4uJiN4RDtVbml2ZXJzaXR5IEZy
YW5jaXNjbyBkZSBWaXRvcmlhIChVRlYpLCBQb3p1ZWxvIGRlIEFsYXJjb24sIFNwYWluLiYjeEQ7
WmVuYSBhbmQgTWljaGFlbCBBLiBXaWVuZXIgQ2FyZGlvdmFzY3VsYXIgSW5zdGl0dXRlLCBJY2Fo
biBTY2hvb2wgb2YgTWVkaWNpbmUgYXQgTW91bnQgU2luYWksIE5ldyBZb3JrLCBOZXcgWW9yay4m
I3hEO0lJUy1GdW5kYWNpb24gSmltZW5leiBEaWF6IFVuaXZlcnNpdHkgSG9zcGl0YWwsIE1hZHJp
ZCwgU3BhaW4uPC9hdXRoLWFkZHJlc3M+PHRpdGxlcz48dGl0bGU+RGVzaWduIG9mIHRoZSBiZXRh
My1BZHJlbmVyZ2ljIEFnb25pc3QgVHJlYXRtZW50IGluIENocm9uaWMgUHVsbW9uYXJ5IEh5cGVy
dGVuc2lvbiBTZWNvbmRhcnkgdG8gSGVhcnQgRmFpbHVyZSBUcmlhbDwvdGl0bGU+PHNlY29uZGFy
eS10aXRsZT5KQUNDIEJhc2ljIFRyYW5zbCBTY2k8L3NlY29uZGFyeS10aXRsZT48L3RpdGxlcz48
cGVyaW9kaWNhbD48ZnVsbC10aXRsZT5KQUNDIEJhc2ljIFRyYW5zbCBTY2k8L2Z1bGwtdGl0bGU+
PC9wZXJpb2RpY2FsPjxwYWdlcz4zMTctMzI3PC9wYWdlcz48dm9sdW1lPjU8L3ZvbHVtZT48bnVt
YmVyPjQ8L251bWJlcj48ZWRpdGlvbj4yMDIwMDMxMTwvZWRpdGlvbj48a2V5d29yZHM+PGtleXdv
cmQ+Q0NULCBjYXJkaWFjIGNvbXB1dGVkIHRvbW9ncmFwaHk8L2tleXdvcmQ+PGtleXdvcmQ+Q01S
LCBjYXJkaWFjIG1hZ25ldGljIHJlc29uYW5jZTwva2V5d29yZD48a2V5d29yZD5DcGNQSCwgY29t
YmluZWQgcHJlLSBhbmQgcG9zdC1jYXBpbGxhcnkgcHVsbW9uYXJ5IGh5cGVydGVuc2lvbjwva2V5
d29yZD48a2V5d29yZD5FQ0csIGVsZWN0cm9jYXJkaW9ncmFwaHk8L2tleXdvcmQ+PGtleXdvcmQ+
SEYsIGhlYXJ0IGZhaWx1cmU8L2tleXdvcmQ+PGtleXdvcmQ+SVRULCBpbnRlbnRpb24gdG8gdHJl
YXQ8L2tleXdvcmQ+PGtleXdvcmQ+SXBjUEgsIGlzb2xhdGVkIHBvc3QtY2FwaWxsYXJ5IHB1bG1v
bmFyeSBoeXBlcnRlbnNpb248L2tleXdvcmQ+PGtleXdvcmQ+TEhELCBsZWZ0IGhlYXJ0IGRpc2Vh
c2U8L2tleXdvcmQ+PGtleXdvcmQ+TFYsIGxlZnQgdmVudHJpY3VsYXI8L2tleXdvcmQ+PGtleXdv
cmQ+TFZFRiwgbGVmdCB2ZW50cmljdWxhciBlamVjdGlvbiBmcmFjdGlvbjwva2V5d29yZD48a2V5
d29yZD5OVC1wcm9CTlAsIE4tdGVybWluYWwgcHJvaG9ybW9uZSBvZiBicmFpbiBuYXRyaXVyZXRp
YyBwZXB0aWRlPC9rZXl3b3JkPjxrZXl3b3JkPk5ZSEEsIE5ldyBZb3JrIEhlYXJ0IEFzc29jaWF0
aW9uPC9rZXl3b3JkPjxrZXl3b3JkPlBBUCwgcHVsbW9uYXJ5IGFydGVyeSBwcmVzc3VyZTwva2V5
d29yZD48a2V5d29yZD5QSCwgcHVsbW9uYXJ5IGh5cGVydGVuc2lvbjwva2V5d29yZD48a2V5d29y
ZD5QUCwgUGVyIHByb3RvY29sPC9rZXl3b3JkPjxrZXl3b3JkPlBWUiwgcHVsbW9uYXJ5IHZhc2N1
bGFyIHJlc2lzdGFuY2U8L2tleXdvcmQ+PGtleXdvcmQ+UlYsIHJpZ2h0IHZlbnRyaWNsZTwva2V5
d29yZD48a2V5d29yZD5hZHJlbm9yZWNlcHRvcnM8L2tleXdvcmQ+PGtleXdvcmQ+Y0dNUCwgY3lj
bGljIGd1YW5vc2luZSBtb25vcGhvc3BoYXRlPC9rZXl3b3JkPjxrZXl3b3JkPmltYWdpbmc8L2tl
eXdvcmQ+PGtleXdvcmQ+cHVsbW9uYXJ5IGh5cGVydGVuc2lvbjwva2V5d29yZD48a2V5d29yZD50
cmVhdG1lbnQ8L2tleXdvcmQ+PGtleXdvcmQ+YmV0YTNBUiwgYmV0YS0zIGFkcmVub3JlY2VwdG9y
PC9rZXl3b3JkPjwva2V5d29yZHM+PGRhdGVzPjx5ZWFyPjIwMjA8L3llYXI+PHB1Yi1kYXRlcz48
ZGF0ZT5BcHI8L2RhdGU+PC9wdWItZGF0ZXM+PC9kYXRlcz48aXNibj4yNDUyLTMwMlggKEVsZWN0
cm9uaWMpJiN4RDsyNDUyLTMwMlggKExpbmtpbmcpPC9pc2JuPjxhY2Nlc3Npb24tbnVtPjMyMzY4
NjkyPC9hY2Nlc3Npb24tbnVtPjx1cmxzPjxyZWxhdGVkLXVybHM+PHVybD5odHRwczovL3d3dy5u
Y2JpLm5sbS5uaWguZ292L3B1Ym1lZC8zMjM2ODY5MjwvdXJsPjwvcmVsYXRlZC11cmxzPjwvdXJs
cz48Y3VzdG9tMj5QTUM3MTg4ODcwPC9jdXN0b20yPjxlbGVjdHJvbmljLXJlc291cmNlLW51bT4x
MC4xMDE2L2ouamFjYnRzLjIwMjAuMDEuMDA5PC9lbGVjdHJvbmljLXJlc291cmNlLW51bT48cmVt
b3RlLWRhdGFiYXNlLW5hbWU+UHViTWVkLW5vdC1NRURMSU5FPC9yZW1vdGUtZGF0YWJhc2UtbmFt
ZT48cmVtb3RlLWRhdGFiYXNlLXByb3ZpZGVyPk5MTTwvcmVtb3RlLWRhdGFiYXNlLXByb3ZpZGVy
PjwvcmVjb3JkPjwvQ2l0ZT48Q2l0ZT48QXV0aG9yPlBlcmVkYTwvQXV0aG9yPjxZZWFyPjIwMTY8
L1llYXI+PFJlY051bT40ODk8L1JlY051bT48cmVjb3JkPjxyZWMtbnVtYmVyPjQ4OTwvcmVjLW51
bWJlcj48Zm9yZWlnbi1rZXlzPjxrZXkgYXBwPSJFTiIgZGItaWQ9InR3eDUyOTJ2anRhc3JxZXJ0
cHFwcGY5ZnNkYXR6ZWV3c3A1eCIgdGltZXN0YW1wPSIxNTY3MTY5ODkxIj40ODk8L2tleT48L2Zv
cmVpZ24ta2V5cz48cmVmLXR5cGUgbmFtZT0iSm91cm5hbCBBcnRpY2xlIj4xNzwvcmVmLXR5cGU+
PGNvbnRyaWJ1dG9ycz48YXV0aG9ycz48YXV0aG9yPlBlcmVkYSwgRC48L2F1dGhvcj48YXV0aG9y
PkdhcmNpYS1MdW5hciwgSS48L2F1dGhvcj48YXV0aG9yPlNpZXJyYSwgRi48L2F1dGhvcj48YXV0
aG9yPlNhbmNoZXotUXVpbnRhbmEsIEQuPC9hdXRob3I+PGF1dGhvcj5TYW50aWFnbywgRS48L2F1
dGhvcj48YXV0aG9yPkJhbGxlc3Rlcm9zLCBDLjwvYXV0aG9yPjxhdXRob3I+RW5jYWxhZGEsIEou
IEYuPC9hdXRob3I+PGF1dGhvcj5TYW5jaGV6LUdvbnphbGV6LCBKLjwvYXV0aG9yPjxhdXRob3I+
RnVzdGVyLCBWLjwvYXV0aG9yPjxhdXRob3I+SWJhbmV6LCBCLjwvYXV0aG9yPjxhdXRob3I+R2Fy
Y2lhLUFsdmFyZXosIEEuPC9hdXRob3I+PC9hdXRob3JzPjwvY29udHJpYnV0b3JzPjxhdXRoLWFk
ZHJlc3M+RnJvbSB0aGUgQ2VudHJvIE5hY2lvbmFsIGRlIEludmVzdGlnYWNpb25lcyBDYXJkaW92
YXNjdWxhcmVzIENhcmxvcyBJSUkgKENOSUMpLCBNYWRyaWQsIFNwYWluIChELlAuLCBJLkcuLUwu
LCBGLlMuLCBDLkIuLCBWLkYuLCBCLkkuLCBBLkcuLUEuKTsgSG9zcGl0YWwgQ2xpbmljLCBJRElC
QVBTLCBCYXJjZWxvbmEsIFNwYWluIChELlAuLCBFLlMuLCBKLkYuRS4sIEEuRy4tQS4pOyBIb3Nw
aXRhbCBVbml2ZXJzaXRhcmlvIFF1aXJvbiBNYWRyaWQsIFVFTSwgU3BhaW4gKEkuRy4tTC4pOyBG
YWN1bHRhZCBkZSBNZWRpY2luYSwgVW5pdmVyc2lkYWQgZGUgRXh0cmVtYWR1cmEsIEJhZGFqb3os
IFNwYWluIChELlMuLVEuKTsgSUlTLUZ1bmRhY2lvbiBKaW1lbmV6IERpYXosIE1hZHJpZCwgU3Bh
aW4gKEIuSS4pOyBQaGlsaXBzIEhlYWx0aGNhcmUsIE1hZHJpZCwgU3BhaW4gKEouUy4tRy4pOyBh
bmQgWmVuYSBhbmQgTWljaGFlbCBBLiBXaWVuZXIgQ2FyZGlvdmFzY3VsYXIgSW5zdGl0dXRlLCBN
b3VudCBTaW5haSBTY2hvb2wgb2YgTWVkaWNpbmUsIE5ldyBZb3JrIChWLkYuKS4mI3hEO0Zyb20g
dGhlIENlbnRybyBOYWNpb25hbCBkZSBJbnZlc3RpZ2FjaW9uZXMgQ2FyZGlvdmFzY3VsYXJlcyBD
YXJsb3MgSUlJIChDTklDKSwgTWFkcmlkLCBTcGFpbiAoRC5QLiwgSS5HLi1MLiwgRi5TLiwgQy5C
LiwgVi5GLiwgQi5JLiwgQS5HLi1BLik7IEhvc3BpdGFsIENsaW5pYywgSURJQkFQUywgQmFyY2Vs
b25hLCBTcGFpbiAoRC5QLiwgRS5TLiwgSi5GLkUuLCBBLkcuLUEuKTsgSG9zcGl0YWwgVW5pdmVy
c2l0YXJpbyBRdWlyb24gTWFkcmlkLCBVRU0sIFNwYWluIChJLkcuLUwuKTsgRmFjdWx0YWQgZGUg
TWVkaWNpbmEsIFVuaXZlcnNpZGFkIGRlIEV4dHJlbWFkdXJhLCBCYWRham96LCBTcGFpbiAoRC5T
Li1RLik7IElJUy1GdW5kYWNpb24gSmltZW5leiBEaWF6LCBNYWRyaWQsIFNwYWluIChCLkkuKTsg
UGhpbGlwcyBIZWFsdGhjYXJlLCBNYWRyaWQsIFNwYWluIChKLlMuLUcuKTsgYW5kIFplbmEgYW5k
IE1pY2hhZWwgQS4gV2llbmVyIENhcmRpb3Zhc2N1bGFyIEluc3RpdHV0ZSwgTW91bnQgU2luYWkg
U2Nob29sIG9mIE1lZGljaW5lLCBOZXcgWW9yayAoVi5GLikuIGFuYS5nYXJjaWFAY25pYy5lcyBh
bmFnYXJjaUBjbGluaWMudWIuZXMgYmliYW5lekBjbmljLmVzLjwvYXV0aC1hZGRyZXNzPjx0aXRs
ZXM+PHRpdGxlPk1hZ25ldGljIFJlc29uYW5jZSBDaGFyYWN0ZXJpemF0aW9uIG9mIENhcmRpYWMg
QWRhcHRhdGlvbiBhbmQgTXlvY2FyZGlhbCBGaWJyb3NpcyBpbiBQdWxtb25hcnkgSHlwZXJ0ZW5z
aW9uIFNlY29uZGFyeSB0byBTeXN0ZW1pYy1Uby1QdWxtb25hcnkgU2h1bnQ8L3RpdGxlPjxzZWNv
bmRhcnktdGl0bGU+Q2lyYyBDYXJkaW92YXNjIEltYWdpbmc8L3NlY29uZGFyeS10aXRsZT48YWx0
LXRpdGxlPkNpcmN1bGF0aW9uLiBDYXJkaW92YXNjdWxhciBpbWFnaW5nPC9hbHQtdGl0bGU+PC90
aXRsZXM+PHBlcmlvZGljYWw+PGZ1bGwtdGl0bGU+Q2lyYyBDYXJkaW92YXNjIEltYWdpbmc8L2Z1
bGwtdGl0bGU+PGFiYnItMT5DaXJjdWxhdGlvbi4gQ2FyZGlvdmFzY3VsYXIgaW1hZ2luZzwvYWJi
ci0xPjwvcGVyaW9kaWNhbD48YWx0LXBlcmlvZGljYWw+PGZ1bGwtdGl0bGU+Q2lyYyBDYXJkaW92
YXNjIEltYWdpbmc8L2Z1bGwtdGl0bGU+PGFiYnItMT5DaXJjdWxhdGlvbi4gQ2FyZGlvdmFzY3Vs
YXIgaW1hZ2luZzwvYWJici0xPjwvYWx0LXBlcmlvZGljYWw+PHZvbHVtZT45PC92b2x1bWU+PG51
bWJlcj45PC9udW1iZXI+PGRhdGVzPjx5ZWFyPjIwMTY8L3llYXI+PHB1Yi1kYXRlcz48ZGF0ZT5T
ZXA8L2RhdGU+PC9wdWItZGF0ZXM+PC9kYXRlcz48aXNibj4xOTQyLTAwODAgKEVsZWN0cm9uaWMp
JiN4RDsxOTQxLTk2NTEgKExpbmtpbmcpPC9pc2JuPjxhY2Nlc3Npb24tbnVtPjI3NjAxMzY1PC9h
Y2Nlc3Npb24tbnVtPjx1cmxzPjxyZWxhdGVkLXVybHM+PHVybD5odHRwOi8vd3d3Lm5jYmkubmxt
Lm5paC5nb3YvcHVibWVkLzI3NjAxMzY1PC91cmw+PC9yZWxhdGVkLXVybHM+PC91cmxzPjxlbGVj
dHJvbmljLXJlc291cmNlLW51bT4xMC4xMTYxL0NJUkNJTUFHSU5HLjExNi4wMDQ1NjY8L2VsZWN0
cm9uaWMtcmVzb3VyY2UtbnVtPjwvcmVjb3JkPjwvQ2l0ZT48Q2l0ZT48QXV0aG9yPkdhcmNpYS1B
bHZhcmV6PC9BdXRob3I+PFllYXI+MjAxNTwvWWVhcj48UmVjTnVtPjQ4NzwvUmVjTnVtPjxyZWNv
cmQ+PHJlYy1udW1iZXI+NDg3PC9yZWMtbnVtYmVyPjxmb3JlaWduLWtleXM+PGtleSBhcHA9IkVO
IiBkYi1pZD0idHd4NTI5MnZqdGFzcnFlcnRwcXBwZjlmc2RhdHplZXdzcDV4IiB0aW1lc3RhbXA9
IjE1NjcxNjk4OTEiPjQ4Nzwva2V5PjwvZm9yZWlnbi1rZXlzPjxyZWYtdHlwZSBuYW1lPSJKb3Vy
bmFsIEFydGljbGUiPjE3PC9yZWYtdHlwZT48Y29udHJpYnV0b3JzPjxhdXRob3JzPjxhdXRob3I+
R2FyY2lhLUFsdmFyZXosIEEuPC9hdXRob3I+PGF1dGhvcj5HYXJjaWEtTHVuYXIsIEkuPC9hdXRo
b3I+PGF1dGhvcj5QZXJlZGEsIEQuPC9hdXRob3I+PGF1dGhvcj5GZXJuYW5kZXotSmltZW5leiwg
Ui48L2F1dGhvcj48YXV0aG9yPlNhbmNoZXotR29uemFsZXosIEouPC9hdXRob3I+PGF1dGhvcj5N
aXJlbGlzLCBKLiBHLjwvYXV0aG9yPjxhdXRob3I+TnVuby1BeWFsYSwgTS48L2F1dGhvcj48YXV0
aG9yPlNhbmNoZXotUXVpbnRhbmEsIEQuPC9hdXRob3I+PGF1dGhvcj5GZXJuYW5kZXotRnJpZXJh
LCBMLjwvYXV0aG9yPjxhdXRob3I+R2FyY2lhLVJ1aXosIEouIE0uPC9hdXRob3I+PGF1dGhvcj5Q
aXphcnJvLCBHLjwvYXV0aG9yPjxhdXRob3I+QWd1ZXJvLCBKLjwvYXV0aG9yPjxhdXRob3I+Q2Ft
cGVsb3MsIFAuPC9hdXRob3I+PGF1dGhvcj5DYXN0ZWxsYSwgTS48L2F1dGhvcj48YXV0aG9yPlNh
YmF0ZSwgTS48L2F1dGhvcj48YXV0aG9yPkZ1c3RlciwgVi48L2F1dGhvcj48YXV0aG9yPlNhbnos
IEouPC9hdXRob3I+PGF1dGhvcj5JYmFuZXosIEIuPC9hdXRob3I+PC9hdXRob3JzPjwvY29udHJp
YnV0b3JzPjxhdXRoLWFkZHJlc3M+SW1hZ2luZyBpbiBFeHBlcmltZW50YWwgQ2FyZGlvbG9neSBM
YWJvcmF0b3J5LCBDZW50cm8gTmFjaW9uYWwgZGUgSW52ZXN0aWdhY2lvbmVzIENhcmRpb3Zhc2N1
bGFyZXMgQ2FybG9zIElJSSAoQ05JQyksIE1hZHJpZCwgU3BhaW47IEVwaWRlbWlvbG9neSwgQXRo
ZXJvdGhyb21ib3NpcyBhbmQgSW1hZ2luZyBEZXBhcnRtZW50LCBDTklDLCBNYWRyaWQsIFNwYWlu
OyBIb3NwaXRhbCBDbGluaWMsIEluc3RpdHV0IGQmYXBvcztJbnZlc3RpZ2FjaW9ucyBCaW9tZWRp
cXVlcyBBdWd1c3QgUGkgaSBTdW55ZXIsIEJhcmNlbG9uYSwgU3BhaW4uIEVsZWN0cm9uaWMgYWRk
cmVzczogYW5hLmdhcmNpYUBjbmljLmVzLiYjeEQ7SW1hZ2luZyBpbiBFeHBlcmltZW50YWwgQ2Fy
ZGlvbG9neSBMYWJvcmF0b3J5LCBDZW50cm8gTmFjaW9uYWwgZGUgSW52ZXN0aWdhY2lvbmVzIENh
cmRpb3Zhc2N1bGFyZXMgQ2FybG9zIElJSSAoQ05JQyksIE1hZHJpZCwgU3BhaW47IEVwaWRlbWlv
bG9neSwgQXRoZXJvdGhyb21ib3NpcyBhbmQgSW1hZ2luZyBEZXBhcnRtZW50LCBDTklDLCBNYWRy
aWQsIFNwYWluOyBIb3NwaXRhbCBVbml2ZXJzaXRhcmlvIFF1aXJvbiBNYWRyaWQsIFVuaXZlcnNp
ZGFkIEV1cm9wZWEgZGUgTWFkcmlkLCBNYWRyaWQsIFNwYWluLiYjeEQ7SW1hZ2luZyBpbiBFeHBl
cmltZW50YWwgQ2FyZGlvbG9neSBMYWJvcmF0b3J5LCBDZW50cm8gTmFjaW9uYWwgZGUgSW52ZXN0
aWdhY2lvbmVzIENhcmRpb3Zhc2N1bGFyZXMgQ2FybG9zIElJSSAoQ05JQyksIE1hZHJpZCwgU3Bh
aW47IEVwaWRlbWlvbG9neSwgQXRoZXJvdGhyb21ib3NpcyBhbmQgSW1hZ2luZyBEZXBhcnRtZW50
LCBDTklDLCBNYWRyaWQsIFNwYWluOyBIb3NwaXRhbCBDbGluaWMsIEluc3RpdHV0IGQmYXBvcztJ
bnZlc3RpZ2FjaW9ucyBCaW9tZWRpcXVlcyBBdWd1c3QgUGkgaSBTdW55ZXIsIEJhcmNlbG9uYSwg
U3BhaW4uJiN4RDtJbWFnaW5nIGluIEV4cGVyaW1lbnRhbCBDYXJkaW9sb2d5IExhYm9yYXRvcnks
IENlbnRybyBOYWNpb25hbCBkZSBJbnZlc3RpZ2FjaW9uZXMgQ2FyZGlvdmFzY3VsYXJlcyBDYXJs
b3MgSUlJIChDTklDKSwgTWFkcmlkLCBTcGFpbjsgRXBpZGVtaW9sb2d5LCBBdGhlcm90aHJvbWJv
c2lzIGFuZCBJbWFnaW5nIERlcGFydG1lbnQsIENOSUMsIE1hZHJpZCwgU3BhaW47IEhvc3BpdGFs
IENsaW5pY28gU2FuIENhcmxvcywgTWFkcmlkLCBTcGFpbi4mI3hEO0ltYWdpbmcgaW4gRXhwZXJp
bWVudGFsIENhcmRpb2xvZ3kgTGFib3JhdG9yeSwgQ2VudHJvIE5hY2lvbmFsIGRlIEludmVzdGln
YWNpb25lcyBDYXJkaW92YXNjdWxhcmVzIENhcmxvcyBJSUkgKENOSUMpLCBNYWRyaWQsIFNwYWlu
OyBFcGlkZW1pb2xvZ3ksIEF0aGVyb3Rocm9tYm9zaXMgYW5kIEltYWdpbmcgRGVwYXJ0bWVudCwg
Q05JQywgTWFkcmlkLCBTcGFpbjsgUGhpbGlwcyBIZWFsdGhjYXJlIEliZXJpYSwgTWFkcmlkLCBT
cGFpbi4mI3hEO0ltYWdpbmcgaW4gRXhwZXJpbWVudGFsIENhcmRpb2xvZ3kgTGFib3JhdG9yeSwg
Q2VudHJvIE5hY2lvbmFsIGRlIEludmVzdGlnYWNpb25lcyBDYXJkaW92YXNjdWxhcmVzIENhcmxv
cyBJSUkgKENOSUMpLCBNYWRyaWQsIFNwYWluOyBFcGlkZW1pb2xvZ3ksIEF0aGVyb3Rocm9tYm9z
aXMgYW5kIEltYWdpbmcgRGVwYXJ0bWVudCwgQ05JQywgTWFkcmlkLCBTcGFpbjsgSG9zcGl0YWwg
UHVlcnRhIGRlIEhpZXJybywgTWFkcmlkLCBTcGFpbi4mI3hEO0ltYWdpbmcgaW4gRXhwZXJpbWVu
dGFsIENhcmRpb2xvZ3kgTGFib3JhdG9yeSwgQ2VudHJvIE5hY2lvbmFsIGRlIEludmVzdGlnYWNp
b25lcyBDYXJkaW92YXNjdWxhcmVzIENhcmxvcyBJSUkgKENOSUMpLCBNYWRyaWQsIFNwYWluOyBF
cGlkZW1pb2xvZ3ksIEF0aGVyb3Rocm9tYm9zaXMgYW5kIEltYWdpbmcgRGVwYXJ0bWVudCwgQ05J
QywgTWFkcmlkLCBTcGFpbi4mI3hEO0ZhY3VsdGFkIGRlIE1lZGljaW5hLCBVbml2ZXJzaWRhZCBk
ZSBFeHRyZW1hZHVyYSwgQmFkYWpveiwgU3BhaW4uJiN4RDtJbWFnaW5nIGluIEV4cGVyaW1lbnRh
bCBDYXJkaW9sb2d5IExhYm9yYXRvcnksIENlbnRybyBOYWNpb25hbCBkZSBJbnZlc3RpZ2FjaW9u
ZXMgQ2FyZGlvdmFzY3VsYXJlcyBDYXJsb3MgSUlJIChDTklDKSwgTWFkcmlkLCBTcGFpbjsgRXBp
ZGVtaW9sb2d5LCBBdGhlcm90aHJvbWJvc2lzIGFuZCBJbWFnaW5nIERlcGFydG1lbnQsIENOSUMs
IE1hZHJpZCwgU3BhaW47IEhvc3BpdGFsIFVuaXZlcnNpdGFyaW8gTW9udGVwcmluY2lwZSwgTWFk
cmlkLCBTcGFpbi4mI3hEO0ltYWdpbmcgaW4gRXhwZXJpbWVudGFsIENhcmRpb2xvZ3kgTGFib3Jh
dG9yeSwgQ2VudHJvIE5hY2lvbmFsIGRlIEludmVzdGlnYWNpb25lcyBDYXJkaW92YXNjdWxhcmVz
IENhcmxvcyBJSUkgKENOSUMpLCBNYWRyaWQsIFNwYWluOyBFcGlkZW1pb2xvZ3ksIEF0aGVyb3Ro
cm9tYm9zaXMgYW5kIEltYWdpbmcgRGVwYXJ0bWVudCwgQ05JQywgTWFkcmlkLCBTcGFpbjsgSG9z
cGl0YWwgVW5pdmVyc2l0YXJpbyBDZW50cmFsIGRlIEFzdHVyaWFzLCBPdmllZG8sIFNwYWluLiYj
eEQ7SG9zcGl0YWwgQ2xpbmljLCBJbnN0aXR1dCBkJmFwb3M7SW52ZXN0aWdhY2lvbnMgQmlvbWVk
aXF1ZXMgQXVndXN0IFBpIGkgU3VueWVyLCBCYXJjZWxvbmEsIFNwYWluLiYjeEQ7RXBpZGVtaW9s
b2d5LCBBdGhlcm90aHJvbWJvc2lzIGFuZCBJbWFnaW5nIERlcGFydG1lbnQsIENOSUMsIE1hZHJp
ZCwgU3BhaW47IFplbmEgYW5kIE1pY2hhZWwgQS4gV2llbmVyIENhcmRpb3Zhc2N1bGFyIEluc3Rp
dHV0ZSwgSWNhaG4gU2Nob29sIG9mIE1lZGljaW5lIGF0IE1vdW50IFNpbmFpLCBOZXcgWW9yaywg
TmV3IFlvcmsuJiN4RDtaZW5hIGFuZCBNaWNoYWVsIEEuIFdpZW5lciBDYXJkaW92YXNjdWxhciBJ
bnN0aXR1dGUsIEljYWhuIFNjaG9vbCBvZiBNZWRpY2luZSBhdCBNb3VudCBTaW5haSwgTmV3IFlv
cmssIE5ldyBZb3JrLiYjeEQ7SW1hZ2luZyBpbiBFeHBlcmltZW50YWwgQ2FyZGlvbG9neSBMYWJv
cmF0b3J5LCBDZW50cm8gTmFjaW9uYWwgZGUgSW52ZXN0aWdhY2lvbmVzIENhcmRpb3Zhc2N1bGFy
ZXMgQ2FybG9zIElJSSAoQ05JQyksIE1hZHJpZCwgU3BhaW47IEVwaWRlbWlvbG9neSwgQXRoZXJv
dGhyb21ib3NpcyBhbmQgSW1hZ2luZyBEZXBhcnRtZW50LCBDTklDLCBNYWRyaWQsIFNwYWluOyBI
b3NwaXRhbCBDbGluaWNvIFNhbiBDYXJsb3MsIE1hZHJpZCwgU3BhaW4uIEVsZWN0cm9uaWMgYWRk
cmVzczogYmliYW5lekBjbmljLmVzLjwvYXV0aC1hZGRyZXNzPjx0aXRsZXM+PHRpdGxlPkFzc29j
aWF0aW9uIG9mIG15b2NhcmRpYWwgVDEtbWFwcGluZyBDTVIgd2l0aCBoZW1vZHluYW1pY3MgYW5k
IFJWIHBlcmZvcm1hbmNlIGluIHB1bG1vbmFyeSBoeXBlcnRlbnNpb248L3RpdGxlPjxzZWNvbmRh
cnktdGl0bGU+SkFDQyBDYXJkaW92YXNjIEltYWdpbmc8L3NlY29uZGFyeS10aXRsZT48YWx0LXRp
dGxlPkpBQ0MuIENhcmRpb3Zhc2N1bGFyIGltYWdpbmc8L2FsdC10aXRsZT48L3RpdGxlcz48cGVy
aW9kaWNhbD48ZnVsbC10aXRsZT5KQUNDIENhcmRpb3Zhc2MgSW1hZ2luZzwvZnVsbC10aXRsZT48
YWJici0xPkpBQ0MuIENhcmRpb3Zhc2N1bGFyIGltYWdpbmc8L2FiYnItMT48L3BlcmlvZGljYWw+
PGFsdC1wZXJpb2RpY2FsPjxmdWxsLXRpdGxlPkpBQ0MgQ2FyZGlvdmFzYyBJbWFnaW5nPC9mdWxs
LXRpdGxlPjxhYmJyLTE+SkFDQy4gQ2FyZGlvdmFzY3VsYXIgaW1hZ2luZzwvYWJici0xPjwvYWx0
LXBlcmlvZGljYWw+PHBhZ2VzPjc2LTgyPC9wYWdlcz48dm9sdW1lPjg8L3ZvbHVtZT48bnVtYmVy
PjE8L251bWJlcj48a2V5d29yZHM+PGtleXdvcmQ+QW5pbWFsczwva2V5d29yZD48a2V5d29yZD5D
YXJkaWFjIENhdGhldGVyaXphdGlvbjwva2V5d29yZD48a2V5d29yZD5DaHJvbmljIERpc2Vhc2U8
L2tleXdvcmQ+PGtleXdvcmQ+SGVhcnQgVmVudHJpY2xlcy8qcGh5c2lvcGF0aG9sb2d5PC9rZXl3
b3JkPjxrZXl3b3JkPkhlbW9keW5hbWljczwva2V5d29yZD48a2V5d29yZD5IeXBlcnRlbnNpb24s
IFB1bG1vbmFyeS9wYXRob2xvZ3kvKnBoeXNpb3BhdGhvbG9neTwva2V5d29yZD48a2V5d29yZD4q
TWFnbmV0aWMgUmVzb25hbmNlIEltYWdpbmc8L2tleXdvcmQ+PGtleXdvcmQ+TWFsZTwva2V5d29y
ZD48a2V5d29yZD5NeW9jYXJkaXVtL3BhdGhvbG9neTwva2V5d29yZD48a2V5d29yZD5Td2luZTwv
a2V5d29yZD48L2tleXdvcmRzPjxkYXRlcz48eWVhcj4yMDE1PC95ZWFyPjxwdWItZGF0ZXM+PGRh
dGU+SmFuPC9kYXRlPjwvcHViLWRhdGVzPjwvZGF0ZXM+PGlzYm4+MTg3Ni03NTkxIChFbGVjdHJv
bmljKSYjeEQ7MTg3Ni03NTkxIChMaW5raW5nKTwvaXNibj48YWNjZXNzaW9uLW51bT4yNTU5MjY5
ODwvYWNjZXNzaW9uLW51bT48dXJscz48cmVsYXRlZC11cmxzPjx1cmw+aHR0cDovL3d3dy5uY2Jp
Lm5sbS5uaWguZ292L3B1Ym1lZC8yNTU5MjY5ODwvdXJsPjwvcmVsYXRlZC11cmxzPjwvdXJscz48
ZWxlY3Ryb25pYy1yZXNvdXJjZS1udW0+MTAuMTAxNi9qLmpjbWcuMjAxNC4wOC4wMTI8L2VsZWN0
cm9uaWMtcmVzb3VyY2UtbnVtPjwvcmVjb3JkPjwvQ2l0ZT48Q2l0ZT48QXV0aG9yPlBlcmVkYTwv
QXV0aG9yPjxZZWFyPjIwMTQ8L1llYXI+PFJlY051bT4xNzc0PC9SZWNOdW0+PHJlY29yZD48cmVj
LW51bWJlcj4xNzc0PC9yZWMtbnVtYmVyPjxmb3JlaWduLWtleXM+PGtleSBhcHA9IkVOIiBkYi1p
ZD0idHd4NTI5MnZqdGFzcnFlcnRwcXBwZjlmc2RhdHplZXdzcDV4IiB0aW1lc3RhbXA9IjE1Njc0
NDkxNDkiPjE3NzQ8L2tleT48L2ZvcmVpZ24ta2V5cz48cmVmLXR5cGUgbmFtZT0iSm91cm5hbCBB
cnRpY2xlIj4xNzwvcmVmLXR5cGU+PGNvbnRyaWJ1dG9ycz48YXV0aG9ycz48YXV0aG9yPlBlcmVk
YSwgRC48L2F1dGhvcj48YXV0aG9yPkdhcmNpYS1BbHZhcmV6LCBBLjwvYXV0aG9yPjxhdXRob3I+
U2FuY2hlei1RdWludGFuYSwgRC48L2F1dGhvcj48YXV0aG9yPk51bm8sIE0uPC9hdXRob3I+PGF1
dGhvcj5GZXJuYW5kZXotRnJpZXJhLCBMLjwvYXV0aG9yPjxhdXRob3I+RmVybmFuZGV6LUppbWVu
ZXosIFIuPC9hdXRob3I+PGF1dGhvcj5HYXJjaWEtUnVpeiwgSi4gTS48L2F1dGhvcj48YXV0aG9y
PlNhbmRvdmFsLCBFLjwvYXV0aG9yPjxhdXRob3I+QWd1ZXJvLCBKLjwvYXV0aG9yPjxhdXRob3I+
Q2FzdGVsbGEsIE0uPC9hdXRob3I+PGF1dGhvcj5IYWpqYXIsIFIuIEouPC9hdXRob3I+PGF1dGhv
cj5GdXN0ZXIsIFYuPC9hdXRob3I+PGF1dGhvcj5JYmFuZXosIEIuPC9hdXRob3I+PC9hdXRob3Jz
PjwvY29udHJpYnV0b3JzPjxhdXRoLWFkZHJlc3M+SW1hZ2luZyBpbiBFeHBlcmltZW50YWwgQ2Fy
ZGlvbG9neSBMYWJvcmF0b3J5IChJRXhDIExhYiksIEVwaWRlbWlvbG9neSwgQXRoZXJvdGhyb21i
b3NpcyBhbmQgSW1hZ2luZyBEZXBhcnRtZW50LCBDZW50cm8gTmFjaW9uYWwgZGUgSW52ZXN0aWdh
Y2lvbmVzIENhcmRpb3Zhc2N1bGFyZXMgQ2FybG9zIElJSSAoQ05JQyksIE1lbGNob3IgRmVybmFu
ZGV6IEFsbWFncm8gMywgMjgwMjksIE1hZHJpZCwgU3BhaW4uPC9hdXRoLWFkZHJlc3M+PHRpdGxl
cz48dGl0bGU+U3dpbmUgbW9kZWwgb2YgY2hyb25pYyBwb3N0Y2FwaWxsYXJ5IHB1bG1vbmFyeSBo
eXBlcnRlbnNpb24gd2l0aCByaWdodCB2ZW50cmljdWxhciByZW1vZGVsaW5nOiBsb25nLXRlcm0g
Y2hhcmFjdGVyaXphdGlvbiBieSBjYXJkaWFjIGNhdGhldGVyaXphdGlvbiwgbWFnbmV0aWMgcmVz
b25hbmNlLCBhbmQgcGF0aG9sb2d5PC90aXRsZT48c2Vjb25kYXJ5LXRpdGxlPkogQ2FyZGlvdmFz
YyBUcmFuc2wgUmVzPC9zZWNvbmRhcnktdGl0bGU+PC90aXRsZXM+PHBlcmlvZGljYWw+PGZ1bGwt
dGl0bGU+SiBDYXJkaW92YXNjIFRyYW5zbCBSZXM8L2Z1bGwtdGl0bGU+PC9wZXJpb2RpY2FsPjxw
YWdlcz40OTQtNTA2PC9wYWdlcz48dm9sdW1lPjc8L3ZvbHVtZT48bnVtYmVyPjU8L251bWJlcj48
ZWRpdGlvbj4yMDE0LzA0LzI5PC9lZGl0aW9uPjxrZXl3b3Jkcz48a2V5d29yZD5BbmltYWxzPC9r
ZXl3b3JkPjxrZXl3b3JkPkFydGVyaWFsIFByZXNzdXJlPC9rZXl3b3JkPjxrZXl3b3JkPipDYXJk
aWFjIENhdGhldGVyaXphdGlvbjwva2V5d29yZD48a2V5d29yZD5DaHJvbmljIERpc2Vhc2U8L2tl
eXdvcmQ+PGtleXdvcmQ+RGlzZWFzZSBNb2RlbHMsIEFuaW1hbDwva2V5d29yZD48a2V5d29yZD5E
aXNlYXNlIFByb2dyZXNzaW9uPC9rZXl3b3JkPjxrZXl3b3JkPkhlYXJ0IFZlbnRyaWNsZXMvKnBh
dGhvbG9neS9waHlzaW9wYXRob2xvZ3k8L2tleXdvcmQ+PGtleXdvcmQ+SHlwZXJ0ZW5zaW9uLCBQ
dWxtb25hcnkvKmRpYWdub3Npcy9wYXRob2xvZ3kvcGh5c2lvcGF0aG9sb2d5PC9rZXl3b3JkPjxr
ZXl3b3JkPkh5cGVydHJvcGh5LCBSaWdodCBWZW50cmljdWxhci8qZGlhZ25vc2lzL3BhdGhvbG9n
eS9waHlzaW9wYXRob2xvZ3k8L2tleXdvcmQ+PGtleXdvcmQ+THVuZy9wYXRob2xvZ3kvcGh5c2lv
cGF0aG9sb2d5PC9rZXl3b3JkPjxrZXl3b3JkPipNYWduZXRpYyBSZXNvbmFuY2UgSW1hZ2luZzwv
a2V5d29yZD48a2V5d29yZD5NYWxlPC9rZXl3b3JkPjxrZXl3b3JkPlByZWRpY3RpdmUgVmFsdWUg
b2YgVGVzdHM8L2tleXdvcmQ+PGtleXdvcmQ+UHVsbW9uYXJ5IEFydGVyeS8qcGF0aG9sb2d5L3Bo
eXNpb3BhdGhvbG9neTwva2V5d29yZD48a2V5d29yZD5Td2luZTwva2V5d29yZD48a2V5d29yZD5U
aW1lIEZhY3RvcnM8L2tleXdvcmQ+PGtleXdvcmQ+VG9tb2dyYXBoeSwgWC1SYXkgQ29tcHV0ZWQ8
L2tleXdvcmQ+PGtleXdvcmQ+VmFzY3VsYXIgUmVtb2RlbGluZzwva2V5d29yZD48a2V5d29yZD5W
YXNjdWxhciBSZXNpc3RhbmNlPC9rZXl3b3JkPjxrZXl3b3JkPipWZW50cmljdWxhciBGdW5jdGlv
biwgUmlnaHQ8L2tleXdvcmQ+PGtleXdvcmQ+KlZlbnRyaWN1bGFyIFJlbW9kZWxpbmc8L2tleXdv
cmQ+PC9rZXl3b3Jkcz48ZGF0ZXM+PHllYXI+MjAxNDwveWVhcj48cHViLWRhdGVzPjxkYXRlPkp1
bDwvZGF0ZT48L3B1Yi1kYXRlcz48L2RhdGVzPjxpc2JuPjE5MzctNTM5NSAoRWxlY3Ryb25pYykm
I3hEOzE5MzctNTM4NyAoTGlua2luZyk8L2lzYm4+PGFjY2Vzc2lvbi1udW0+MjQ3NzEzMTM8L2Fj
Y2Vzc2lvbi1udW0+PHVybHM+PHJlbGF0ZWQtdXJscz48dXJsPmh0dHBzOi8vd3d3Lm5jYmkubmxt
Lm5paC5nb3YvcHVibWVkLzI0NzcxMzEzPC91cmw+PC9yZWxhdGVkLXVybHM+PC91cmxzPjxlbGVj
dHJvbmljLXJlc291cmNlLW51bT4xMC4xMDA3L3MxMjI2NS0wMTQtOTU2NC02PC9lbGVjdHJvbmlj
LXJlc291cmNlLW51bT48L3JlY29yZD48L0NpdGU+PC9FbmROb3RlPn==
</w:fldData>
        </w:fldChar>
      </w:r>
      <w:r w:rsidR="000A38FC" w:rsidRPr="002D6F2C">
        <w:rPr>
          <w:sz w:val="24"/>
          <w:szCs w:val="24"/>
          <w:lang w:val="en-US"/>
        </w:rPr>
        <w:instrText xml:space="preserve"> ADDIN EN.CITE.DATA </w:instrText>
      </w:r>
      <w:r w:rsidR="000A38FC" w:rsidRPr="002D6F2C">
        <w:rPr>
          <w:sz w:val="24"/>
          <w:szCs w:val="24"/>
          <w:lang w:val="en-US"/>
        </w:rPr>
      </w:r>
      <w:r w:rsidR="000A38FC" w:rsidRPr="002D6F2C">
        <w:rPr>
          <w:sz w:val="24"/>
          <w:szCs w:val="24"/>
          <w:lang w:val="en-US"/>
        </w:rPr>
        <w:fldChar w:fldCharType="end"/>
      </w:r>
      <w:r w:rsidR="00F44446" w:rsidRPr="002D6F2C">
        <w:rPr>
          <w:sz w:val="24"/>
          <w:szCs w:val="24"/>
          <w:lang w:val="en-US"/>
        </w:rPr>
      </w:r>
      <w:r w:rsidR="00F44446" w:rsidRPr="002D6F2C">
        <w:rPr>
          <w:sz w:val="24"/>
          <w:szCs w:val="24"/>
          <w:lang w:val="en-US"/>
        </w:rPr>
        <w:fldChar w:fldCharType="separate"/>
      </w:r>
      <w:r w:rsidR="000A38FC" w:rsidRPr="002D6F2C">
        <w:rPr>
          <w:noProof/>
          <w:sz w:val="24"/>
          <w:szCs w:val="24"/>
          <w:lang w:val="en-US"/>
        </w:rPr>
        <w:t>(2, 3, 4, 6)</w:t>
      </w:r>
      <w:r w:rsidR="00F44446" w:rsidRPr="002D6F2C">
        <w:rPr>
          <w:sz w:val="24"/>
          <w:szCs w:val="24"/>
          <w:lang w:val="en-US"/>
        </w:rPr>
        <w:fldChar w:fldCharType="end"/>
      </w:r>
      <w:r w:rsidR="000A38FC" w:rsidRPr="002D6F2C">
        <w:rPr>
          <w:sz w:val="24"/>
          <w:szCs w:val="24"/>
          <w:lang w:val="en-US"/>
        </w:rPr>
        <w:t xml:space="preserve">. </w:t>
      </w:r>
      <w:r w:rsidRPr="002D6F2C">
        <w:rPr>
          <w:sz w:val="24"/>
          <w:szCs w:val="24"/>
          <w:lang w:val="en-US"/>
        </w:rPr>
        <w:t xml:space="preserve">Briefly, </w:t>
      </w:r>
      <w:r w:rsidR="005C097F" w:rsidRPr="002D6F2C">
        <w:rPr>
          <w:sz w:val="24"/>
          <w:szCs w:val="24"/>
          <w:lang w:val="en-US"/>
        </w:rPr>
        <w:t xml:space="preserve">ventricular volumes and function were assessed from </w:t>
      </w:r>
      <w:r w:rsidRPr="002D6F2C">
        <w:rPr>
          <w:sz w:val="24"/>
          <w:szCs w:val="24"/>
          <w:lang w:val="en-US"/>
        </w:rPr>
        <w:t xml:space="preserve">steady-state free precession cine sequences acquired in 10–15 contiguous short axis slices covering both ventricles from base to apex with 30 cardiac phases each. Two-dimensional flow imaging (phase contrast) was performed perpendicular to the main </w:t>
      </w:r>
      <w:r w:rsidR="001905C5" w:rsidRPr="002D6F2C">
        <w:rPr>
          <w:sz w:val="24"/>
          <w:szCs w:val="24"/>
          <w:lang w:val="en-US"/>
        </w:rPr>
        <w:t>pulmonary</w:t>
      </w:r>
      <w:r w:rsidR="005C097F" w:rsidRPr="002D6F2C">
        <w:rPr>
          <w:sz w:val="24"/>
          <w:szCs w:val="24"/>
          <w:lang w:val="en-US"/>
        </w:rPr>
        <w:t xml:space="preserve"> artery (</w:t>
      </w:r>
      <w:r w:rsidRPr="002D6F2C">
        <w:rPr>
          <w:sz w:val="24"/>
          <w:szCs w:val="24"/>
          <w:lang w:val="en-US"/>
        </w:rPr>
        <w:t>PA</w:t>
      </w:r>
      <w:r w:rsidR="005C097F" w:rsidRPr="002D6F2C">
        <w:rPr>
          <w:sz w:val="24"/>
          <w:szCs w:val="24"/>
          <w:lang w:val="en-US"/>
        </w:rPr>
        <w:t>)</w:t>
      </w:r>
      <w:r w:rsidRPr="002D6F2C">
        <w:rPr>
          <w:sz w:val="24"/>
          <w:szCs w:val="24"/>
          <w:lang w:val="en-US"/>
        </w:rPr>
        <w:t xml:space="preserve"> with a velocity-encoded gradient echo sequence using the minimum upper velocity limit without signal aliasing</w:t>
      </w:r>
      <w:r w:rsidR="005C097F" w:rsidRPr="002D6F2C">
        <w:rPr>
          <w:sz w:val="24"/>
          <w:szCs w:val="24"/>
          <w:lang w:val="en-US"/>
        </w:rPr>
        <w:t>.</w:t>
      </w:r>
      <w:r w:rsidR="00F44446" w:rsidRPr="002D6F2C">
        <w:rPr>
          <w:sz w:val="24"/>
          <w:szCs w:val="24"/>
          <w:lang w:val="en-US"/>
        </w:rPr>
        <w:fldChar w:fldCharType="begin">
          <w:fldData xml:space="preserve">PEVuZE5vdGU+PENpdGU+PEF1dGhvcj5HYXJjaWEtQWx2YXJlejwvQXV0aG9yPjxZZWFyPjIwMTM8
L1llYXI+PFJlY051bT4yPC9SZWNOdW0+PERpc3BsYXlUZXh0PigxKTwvRGlzcGxheVRleHQ+PHJl
Y29yZD48cmVjLW51bWJlcj4yPC9yZWMtbnVtYmVyPjxmb3JlaWduLWtleXM+PGtleSBhcHA9IkVO
IiBkYi1pZD0idHd4NTI5MnZqdGFzcnFlcnRwcXBwZjlmc2RhdHplZXdzcDV4IiB0aW1lc3RhbXA9
IjAiPjI8L2tleT48L2ZvcmVpZ24ta2V5cz48cmVmLXR5cGUgbmFtZT0iSm91cm5hbCBBcnRpY2xl
Ij4xNzwvcmVmLXR5cGU+PGNvbnRyaWJ1dG9ycz48YXV0aG9ycz48YXV0aG9yPkdhcmNpYS1BbHZh
cmV6LCBBLjwvYXV0aG9yPjxhdXRob3I+RmVybmFuZGV6LUZyaWVyYSwgTC48L2F1dGhvcj48YXV0
aG9yPkdhcmNpYS1SdWl6LCBKLiBNLjwvYXV0aG9yPjxhdXRob3I+TnVuby1BeWFsYSwgTS48L2F1
dGhvcj48YXV0aG9yPlBlcmVkYSwgRC48L2F1dGhvcj48YXV0aG9yPkZlcm5hbmRlei1KaW1lbmV6
LCBSLjwvYXV0aG9yPjxhdXRob3I+R3V6bWFuLCBHLjwvYXV0aG9yPjxhdXRob3I+U2FuY2hlei1R
dWludGFuYSwgRC48L2F1dGhvcj48YXV0aG9yPkFsYmVyaWNoLUJheWFycmksIEEuPC9hdXRob3I+
PGF1dGhvcj5QYXN0b3ItRXNjdXJlZG8sIEQuPC9hdXRob3I+PGF1dGhvcj5TYW56LVJvc2EsIEQu
PC9hdXRob3I+PGF1dGhvcj5HYXJjaWEtUHJpZXRvLCBKLjwvYXV0aG9yPjxhdXRob3I+R29uemFs
ZXotTWlyZWxpcywgSi4gRy48L2F1dGhvcj48YXV0aG9yPlBpemFycm8sIEcuPC9hdXRob3I+PGF1
dGhvcj5KaW1lbmV6LUJvcnJlZ3Vlcm8sIEwuIEouPC9hdXRob3I+PGF1dGhvcj5GdXN0ZXIsIFYu
PC9hdXRob3I+PGF1dGhvcj5TYW56LCBKLjwvYXV0aG9yPjxhdXRob3I+SWJhbmV6LCBCLjwvYXV0
aG9yPjwvYXV0aG9ycz48L2NvbnRyaWJ1dG9ycz48YXV0aC1hZGRyZXNzPkNlbnRybyBOYWNpb25h
bCBkZSBJbnZlc3RpZ2FjaW9uZXMgQ2FyZGlvdmFzY3VsYXJlcyBDYXJsb3MgSUlJIChDTklDKSBJ
bWFnaW5nIGluIEV4cGVyaW1lbnRhbCBDYXJkaW9sb2d5IExhYm9yYXRvcnkgKElFeEMgTGFiKSwg
TWFkcmlkLCBTcGFpbjsgQ2VudHJvIE5hY2lvbmFsIGRlIEludmVzdGlnYWNpb25lcyBDYXJkaW92
YXNjdWxhcmVzIENhcmxvcyBJSUkgKENOSUMpIEVwaWRlbWlvbG9neSwgQXRoZXJvdGhyb21ib3Np
cyBhbmQgSW1hZ2luZyBEZXBhcnRtZW50LCBNYWRyaWQsIFNwYWluOyBIb3NwaXRhbCBDbGluaWMs
IElESUJBUFMsIEJhcmNlbG9uYSwgU3BhaW4uPC9hdXRoLWFkZHJlc3M+PHRpdGxlcz48dGl0bGU+
Tm9uaW52YXNpdmUgbW9uaXRvcmluZyBvZiBzZXJpYWwgY2hhbmdlcyBpbiBwdWxtb25hcnkgdmFz
Y3VsYXIgcmVzaXN0YW5jZSBhbmQgYWN1dGUgdmFzb2RpbGF0b3IgdGVzdGluZyB1c2luZyBjYXJk
aWFjIG1hZ25ldGljIHJlc29uYW5jZTwvdGl0bGU+PHNlY29uZGFyeS10aXRsZT5KIEFtIENvbGwg
Q2FyZGlvbDwvc2Vjb25kYXJ5LXRpdGxlPjxhbHQtdGl0bGU+Sm91cm5hbCBvZiB0aGUgQW1lcmlj
YW4gQ29sbGVnZSBvZiBDYXJkaW9sb2d5PC9hbHQtdGl0bGU+PC90aXRsZXM+PHBlcmlvZGljYWw+
PGZ1bGwtdGl0bGU+SiBBbSBDb2xsIENhcmRpb2w8L2Z1bGwtdGl0bGU+PGFiYnItMT5Kb3VybmFs
IG9mIHRoZSBBbWVyaWNhbiBDb2xsZWdlIG9mIENhcmRpb2xvZ3k8L2FiYnItMT48L3BlcmlvZGlj
YWw+PGFsdC1wZXJpb2RpY2FsPjxmdWxsLXRpdGxlPkogQW0gQ29sbCBDYXJkaW9sPC9mdWxsLXRp
dGxlPjxhYmJyLTE+Sm91cm5hbCBvZiB0aGUgQW1lcmljYW4gQ29sbGVnZSBvZiBDYXJkaW9sb2d5
PC9hYmJyLTE+PC9hbHQtcGVyaW9kaWNhbD48cGFnZXM+MTYyMS0zMTwvcGFnZXM+PHZvbHVtZT42
Mjwvdm9sdW1lPjxudW1iZXI+MTc8L251bWJlcj48a2V5d29yZHM+PGtleXdvcmQ+QW5pbWFsczwv
a2V5d29yZD48a2V5d29yZD5DYXRoZXRlcml6YXRpb24sIFN3YW4tR2Fuei9tZXRob2RzPC9rZXl3
b3JkPjxrZXl3b3JkPk1hbGU8L2tleXdvcmQ+PGtleXdvcmQ+TW9uaXRvcmluZywgUGh5c2lvbG9n
aWM8L2tleXdvcmQ+PGtleXdvcmQ+TXlvY2FyZGlhbCBQZXJmdXNpb24gSW1hZ2luZy8qbWV0aG9k
czwva2V5d29yZD48a2V5d29yZD5QaWxvdCBQcm9qZWN0czwva2V5d29yZD48a2V5d29yZD5QdWxt
b25hcnkgRW1ib2xpc20vKmRpYWdub3Npcy8qcGh5c2lvcGF0aG9sb2d5PC9rZXl3b3JkPjxrZXl3
b3JkPlN3aW5lPC9rZXl3b3JkPjxrZXl3b3JkPlRpbWUgRmFjdG9yczwva2V5d29yZD48a2V5d29y
ZD5WYXNjdWxhciBSZXNpc3RhbmNlLypwaHlzaW9sb2d5PC9rZXl3b3JkPjxrZXl3b3JkPlZhc29k
aWxhdGlvbi8qcGh5c2lvbG9neTwva2V5d29yZD48L2tleXdvcmRzPjxkYXRlcz48eWVhcj4yMDEz
PC95ZWFyPjxwdWItZGF0ZXM+PGRhdGU+T2N0IDIyPC9kYXRlPjwvcHViLWRhdGVzPjwvZGF0ZXM+
PGlzYm4+MTU1OC0zNTk3IChFbGVjdHJvbmljKSYjeEQ7MDczNS0xMDk3IChMaW5raW5nKTwvaXNi
bj48YWNjZXNzaW9uLW51bT4yMzk1NDM0NDwvYWNjZXNzaW9uLW51bT48dXJscz48cmVsYXRlZC11
cmxzPjx1cmw+aHR0cDovL3d3dy5uY2JpLm5sbS5uaWguZ292L3B1Ym1lZC8yMzk1NDM0NDwvdXJs
Pjx1cmw+aHR0cDovL2FjLmVscy1jZG4uY29tL1MwNzM1MTA5NzEzMDI5NDQ2LzEtczIuMC1TMDcz
NTEwOTcxMzAyOTQ0Ni1tYWluLnBkZj9fdGlkPTEwZDNmNWJlLTA5MDAtMTFlNC05ZTU3LTAwMDAw
YWFiMGYyNiZhbXA7YWNkbmF0PTE0MDUwODU4NDFfMjYyMDcyYzAwYmY4MzQ3MDJhM2M3YjFmMmI3
ODIyNTQ8L3VybD48L3JlbGF0ZWQtdXJscz48L3VybHM+PGVsZWN0cm9uaWMtcmVzb3VyY2UtbnVt
PjEwLjEwMTYvai5qYWNjLjIwMTMuMDcuMDM3PC9lbGVjdHJvbmljLXJlc291cmNlLW51bT48L3Jl
Y29yZD48L0NpdGU+PC9FbmROb3RlPgB=
</w:fldData>
        </w:fldChar>
      </w:r>
      <w:r w:rsidR="000A38FC" w:rsidRPr="002D6F2C">
        <w:rPr>
          <w:sz w:val="24"/>
          <w:szCs w:val="24"/>
          <w:lang w:val="en-US"/>
        </w:rPr>
        <w:instrText xml:space="preserve"> ADDIN EN.CITE </w:instrText>
      </w:r>
      <w:r w:rsidR="000A38FC" w:rsidRPr="002D6F2C">
        <w:rPr>
          <w:sz w:val="24"/>
          <w:szCs w:val="24"/>
          <w:lang w:val="en-US"/>
        </w:rPr>
        <w:fldChar w:fldCharType="begin">
          <w:fldData xml:space="preserve">PEVuZE5vdGU+PENpdGU+PEF1dGhvcj5HYXJjaWEtQWx2YXJlejwvQXV0aG9yPjxZZWFyPjIwMTM8
L1llYXI+PFJlY051bT4yPC9SZWNOdW0+PERpc3BsYXlUZXh0PigxKTwvRGlzcGxheVRleHQ+PHJl
Y29yZD48cmVjLW51bWJlcj4yPC9yZWMtbnVtYmVyPjxmb3JlaWduLWtleXM+PGtleSBhcHA9IkVO
IiBkYi1pZD0idHd4NTI5MnZqdGFzcnFlcnRwcXBwZjlmc2RhdHplZXdzcDV4IiB0aW1lc3RhbXA9
IjAiPjI8L2tleT48L2ZvcmVpZ24ta2V5cz48cmVmLXR5cGUgbmFtZT0iSm91cm5hbCBBcnRpY2xl
Ij4xNzwvcmVmLXR5cGU+PGNvbnRyaWJ1dG9ycz48YXV0aG9ycz48YXV0aG9yPkdhcmNpYS1BbHZh
cmV6LCBBLjwvYXV0aG9yPjxhdXRob3I+RmVybmFuZGV6LUZyaWVyYSwgTC48L2F1dGhvcj48YXV0
aG9yPkdhcmNpYS1SdWl6LCBKLiBNLjwvYXV0aG9yPjxhdXRob3I+TnVuby1BeWFsYSwgTS48L2F1
dGhvcj48YXV0aG9yPlBlcmVkYSwgRC48L2F1dGhvcj48YXV0aG9yPkZlcm5hbmRlei1KaW1lbmV6
LCBSLjwvYXV0aG9yPjxhdXRob3I+R3V6bWFuLCBHLjwvYXV0aG9yPjxhdXRob3I+U2FuY2hlei1R
dWludGFuYSwgRC48L2F1dGhvcj48YXV0aG9yPkFsYmVyaWNoLUJheWFycmksIEEuPC9hdXRob3I+
PGF1dGhvcj5QYXN0b3ItRXNjdXJlZG8sIEQuPC9hdXRob3I+PGF1dGhvcj5TYW56LVJvc2EsIEQu
PC9hdXRob3I+PGF1dGhvcj5HYXJjaWEtUHJpZXRvLCBKLjwvYXV0aG9yPjxhdXRob3I+R29uemFs
ZXotTWlyZWxpcywgSi4gRy48L2F1dGhvcj48YXV0aG9yPlBpemFycm8sIEcuPC9hdXRob3I+PGF1
dGhvcj5KaW1lbmV6LUJvcnJlZ3Vlcm8sIEwuIEouPC9hdXRob3I+PGF1dGhvcj5GdXN0ZXIsIFYu
PC9hdXRob3I+PGF1dGhvcj5TYW56LCBKLjwvYXV0aG9yPjxhdXRob3I+SWJhbmV6LCBCLjwvYXV0
aG9yPjwvYXV0aG9ycz48L2NvbnRyaWJ1dG9ycz48YXV0aC1hZGRyZXNzPkNlbnRybyBOYWNpb25h
bCBkZSBJbnZlc3RpZ2FjaW9uZXMgQ2FyZGlvdmFzY3VsYXJlcyBDYXJsb3MgSUlJIChDTklDKSBJ
bWFnaW5nIGluIEV4cGVyaW1lbnRhbCBDYXJkaW9sb2d5IExhYm9yYXRvcnkgKElFeEMgTGFiKSwg
TWFkcmlkLCBTcGFpbjsgQ2VudHJvIE5hY2lvbmFsIGRlIEludmVzdGlnYWNpb25lcyBDYXJkaW92
YXNjdWxhcmVzIENhcmxvcyBJSUkgKENOSUMpIEVwaWRlbWlvbG9neSwgQXRoZXJvdGhyb21ib3Np
cyBhbmQgSW1hZ2luZyBEZXBhcnRtZW50LCBNYWRyaWQsIFNwYWluOyBIb3NwaXRhbCBDbGluaWMs
IElESUJBUFMsIEJhcmNlbG9uYSwgU3BhaW4uPC9hdXRoLWFkZHJlc3M+PHRpdGxlcz48dGl0bGU+
Tm9uaW52YXNpdmUgbW9uaXRvcmluZyBvZiBzZXJpYWwgY2hhbmdlcyBpbiBwdWxtb25hcnkgdmFz
Y3VsYXIgcmVzaXN0YW5jZSBhbmQgYWN1dGUgdmFzb2RpbGF0b3IgdGVzdGluZyB1c2luZyBjYXJk
aWFjIG1hZ25ldGljIHJlc29uYW5jZTwvdGl0bGU+PHNlY29uZGFyeS10aXRsZT5KIEFtIENvbGwg
Q2FyZGlvbDwvc2Vjb25kYXJ5LXRpdGxlPjxhbHQtdGl0bGU+Sm91cm5hbCBvZiB0aGUgQW1lcmlj
YW4gQ29sbGVnZSBvZiBDYXJkaW9sb2d5PC9hbHQtdGl0bGU+PC90aXRsZXM+PHBlcmlvZGljYWw+
PGZ1bGwtdGl0bGU+SiBBbSBDb2xsIENhcmRpb2w8L2Z1bGwtdGl0bGU+PGFiYnItMT5Kb3VybmFs
IG9mIHRoZSBBbWVyaWNhbiBDb2xsZWdlIG9mIENhcmRpb2xvZ3k8L2FiYnItMT48L3BlcmlvZGlj
YWw+PGFsdC1wZXJpb2RpY2FsPjxmdWxsLXRpdGxlPkogQW0gQ29sbCBDYXJkaW9sPC9mdWxsLXRp
dGxlPjxhYmJyLTE+Sm91cm5hbCBvZiB0aGUgQW1lcmljYW4gQ29sbGVnZSBvZiBDYXJkaW9sb2d5
PC9hYmJyLTE+PC9hbHQtcGVyaW9kaWNhbD48cGFnZXM+MTYyMS0zMTwvcGFnZXM+PHZvbHVtZT42
Mjwvdm9sdW1lPjxudW1iZXI+MTc8L251bWJlcj48a2V5d29yZHM+PGtleXdvcmQ+QW5pbWFsczwv
a2V5d29yZD48a2V5d29yZD5DYXRoZXRlcml6YXRpb24sIFN3YW4tR2Fuei9tZXRob2RzPC9rZXl3
b3JkPjxrZXl3b3JkPk1hbGU8L2tleXdvcmQ+PGtleXdvcmQ+TW9uaXRvcmluZywgUGh5c2lvbG9n
aWM8L2tleXdvcmQ+PGtleXdvcmQ+TXlvY2FyZGlhbCBQZXJmdXNpb24gSW1hZ2luZy8qbWV0aG9k
czwva2V5d29yZD48a2V5d29yZD5QaWxvdCBQcm9qZWN0czwva2V5d29yZD48a2V5d29yZD5QdWxt
b25hcnkgRW1ib2xpc20vKmRpYWdub3Npcy8qcGh5c2lvcGF0aG9sb2d5PC9rZXl3b3JkPjxrZXl3
b3JkPlN3aW5lPC9rZXl3b3JkPjxrZXl3b3JkPlRpbWUgRmFjdG9yczwva2V5d29yZD48a2V5d29y
ZD5WYXNjdWxhciBSZXNpc3RhbmNlLypwaHlzaW9sb2d5PC9rZXl3b3JkPjxrZXl3b3JkPlZhc29k
aWxhdGlvbi8qcGh5c2lvbG9neTwva2V5d29yZD48L2tleXdvcmRzPjxkYXRlcz48eWVhcj4yMDEz
PC95ZWFyPjxwdWItZGF0ZXM+PGRhdGU+T2N0IDIyPC9kYXRlPjwvcHViLWRhdGVzPjwvZGF0ZXM+
PGlzYm4+MTU1OC0zNTk3IChFbGVjdHJvbmljKSYjeEQ7MDczNS0xMDk3IChMaW5raW5nKTwvaXNi
bj48YWNjZXNzaW9uLW51bT4yMzk1NDM0NDwvYWNjZXNzaW9uLW51bT48dXJscz48cmVsYXRlZC11
cmxzPjx1cmw+aHR0cDovL3d3dy5uY2JpLm5sbS5uaWguZ292L3B1Ym1lZC8yMzk1NDM0NDwvdXJs
Pjx1cmw+aHR0cDovL2FjLmVscy1jZG4uY29tL1MwNzM1MTA5NzEzMDI5NDQ2LzEtczIuMC1TMDcz
NTEwOTcxMzAyOTQ0Ni1tYWluLnBkZj9fdGlkPTEwZDNmNWJlLTA5MDAtMTFlNC05ZTU3LTAwMDAw
YWFiMGYyNiZhbXA7YWNkbmF0PTE0MDUwODU4NDFfMjYyMDcyYzAwYmY4MzQ3MDJhM2M3YjFmMmI3
ODIyNTQ8L3VybD48L3JlbGF0ZWQtdXJscz48L3VybHM+PGVsZWN0cm9uaWMtcmVzb3VyY2UtbnVt
PjEwLjEwMTYvai5qYWNjLjIwMTMuMDcuMDM3PC9lbGVjdHJvbmljLXJlc291cmNlLW51bT48L3Jl
Y29yZD48L0NpdGU+PC9FbmROb3RlPgB=
</w:fldData>
        </w:fldChar>
      </w:r>
      <w:r w:rsidR="000A38FC" w:rsidRPr="002D6F2C">
        <w:rPr>
          <w:sz w:val="24"/>
          <w:szCs w:val="24"/>
          <w:lang w:val="en-US"/>
        </w:rPr>
        <w:instrText xml:space="preserve"> ADDIN EN.CITE.DATA </w:instrText>
      </w:r>
      <w:r w:rsidR="000A38FC" w:rsidRPr="002D6F2C">
        <w:rPr>
          <w:sz w:val="24"/>
          <w:szCs w:val="24"/>
          <w:lang w:val="en-US"/>
        </w:rPr>
      </w:r>
      <w:r w:rsidR="000A38FC" w:rsidRPr="002D6F2C">
        <w:rPr>
          <w:sz w:val="24"/>
          <w:szCs w:val="24"/>
          <w:lang w:val="en-US"/>
        </w:rPr>
        <w:fldChar w:fldCharType="end"/>
      </w:r>
      <w:r w:rsidR="00F44446" w:rsidRPr="002D6F2C">
        <w:rPr>
          <w:sz w:val="24"/>
          <w:szCs w:val="24"/>
          <w:lang w:val="en-US"/>
        </w:rPr>
      </w:r>
      <w:r w:rsidR="00F44446" w:rsidRPr="002D6F2C">
        <w:rPr>
          <w:sz w:val="24"/>
          <w:szCs w:val="24"/>
          <w:lang w:val="en-US"/>
        </w:rPr>
        <w:fldChar w:fldCharType="separate"/>
      </w:r>
      <w:r w:rsidR="000A38FC" w:rsidRPr="002D6F2C">
        <w:rPr>
          <w:noProof/>
          <w:sz w:val="24"/>
          <w:szCs w:val="24"/>
          <w:lang w:val="en-US"/>
        </w:rPr>
        <w:t>(1)</w:t>
      </w:r>
      <w:r w:rsidR="00F44446" w:rsidRPr="002D6F2C">
        <w:rPr>
          <w:sz w:val="24"/>
          <w:szCs w:val="24"/>
          <w:lang w:val="en-US"/>
        </w:rPr>
        <w:fldChar w:fldCharType="end"/>
      </w:r>
      <w:r w:rsidRPr="002D6F2C">
        <w:rPr>
          <w:sz w:val="24"/>
          <w:szCs w:val="24"/>
          <w:lang w:val="en-US"/>
        </w:rPr>
        <w:t xml:space="preserve"> Gadolinium contrast (gadopentetate dimeglumine, Bayer Healthcare Pharmaceuticals, Whippany, New Jersey) was administered at a dose of 0.1 mmol/kg for late gadolinium enhancement sequence and 0.0011 mmol/kg/min for a 20-min infusion started after a 15-min delay for equilibrium contrast imaging, with a cumulative contrast dose of 0.122 mmol/k</w:t>
      </w:r>
      <w:r w:rsidR="00F44446" w:rsidRPr="002D6F2C">
        <w:rPr>
          <w:sz w:val="24"/>
          <w:szCs w:val="24"/>
          <w:lang w:val="en-US"/>
        </w:rPr>
        <w:t>g</w:t>
      </w:r>
      <w:r w:rsidR="00F44446" w:rsidRPr="002D6F2C">
        <w:rPr>
          <w:sz w:val="24"/>
          <w:szCs w:val="24"/>
          <w:lang w:val="en-US"/>
        </w:rPr>
        <w:fldChar w:fldCharType="begin">
          <w:fldData xml:space="preserve">PEVuZE5vdGU+PENpdGU+PEF1dGhvcj5HYXJjaWEtQWx2YXJlejwvQXV0aG9yPjxZZWFyPjIwMTU8
L1llYXI+PFJlY051bT40ODc8L1JlY051bT48RGlzcGxheVRleHQ+KDMpPC9EaXNwbGF5VGV4dD48
cmVjb3JkPjxyZWMtbnVtYmVyPjQ4NzwvcmVjLW51bWJlcj48Zm9yZWlnbi1rZXlzPjxrZXkgYXBw
PSJFTiIgZGItaWQ9InR3eDUyOTJ2anRhc3JxZXJ0cHFwcGY5ZnNkYXR6ZWV3c3A1eCIgdGltZXN0
YW1wPSIxNTY3MTY5ODkxIj40ODc8L2tleT48L2ZvcmVpZ24ta2V5cz48cmVmLXR5cGUgbmFtZT0i
Sm91cm5hbCBBcnRpY2xlIj4xNzwvcmVmLXR5cGU+PGNvbnRyaWJ1dG9ycz48YXV0aG9ycz48YXV0
aG9yPkdhcmNpYS1BbHZhcmV6LCBBLjwvYXV0aG9yPjxhdXRob3I+R2FyY2lhLUx1bmFyLCBJLjwv
YXV0aG9yPjxhdXRob3I+UGVyZWRhLCBELjwvYXV0aG9yPjxhdXRob3I+RmVybmFuZGV6LUppbWVu
ZXosIFIuPC9hdXRob3I+PGF1dGhvcj5TYW5jaGV6LUdvbnphbGV6LCBKLjwvYXV0aG9yPjxhdXRo
b3I+TWlyZWxpcywgSi4gRy48L2F1dGhvcj48YXV0aG9yPk51bm8tQXlhbGEsIE0uPC9hdXRob3I+
PGF1dGhvcj5TYW5jaGV6LVF1aW50YW5hLCBELjwvYXV0aG9yPjxhdXRob3I+RmVybmFuZGV6LUZy
aWVyYSwgTC48L2F1dGhvcj48YXV0aG9yPkdhcmNpYS1SdWl6LCBKLiBNLjwvYXV0aG9yPjxhdXRo
b3I+UGl6YXJybywgRy48L2F1dGhvcj48YXV0aG9yPkFndWVybywgSi48L2F1dGhvcj48YXV0aG9y
PkNhbXBlbG9zLCBQLjwvYXV0aG9yPjxhdXRob3I+Q2FzdGVsbGEsIE0uPC9hdXRob3I+PGF1dGhv
cj5TYWJhdGUsIE0uPC9hdXRob3I+PGF1dGhvcj5GdXN0ZXIsIFYuPC9hdXRob3I+PGF1dGhvcj5T
YW56LCBKLjwvYXV0aG9yPjxhdXRob3I+SWJhbmV6LCBCLjwvYXV0aG9yPjwvYXV0aG9ycz48L2Nv
bnRyaWJ1dG9ycz48YXV0aC1hZGRyZXNzPkltYWdpbmcgaW4gRXhwZXJpbWVudGFsIENhcmRpb2xv
Z3kgTGFib3JhdG9yeSwgQ2VudHJvIE5hY2lvbmFsIGRlIEludmVzdGlnYWNpb25lcyBDYXJkaW92
YXNjdWxhcmVzIENhcmxvcyBJSUkgKENOSUMpLCBNYWRyaWQsIFNwYWluOyBFcGlkZW1pb2xvZ3ks
IEF0aGVyb3Rocm9tYm9zaXMgYW5kIEltYWdpbmcgRGVwYXJ0bWVudCwgQ05JQywgTWFkcmlkLCBT
cGFpbjsgSG9zcGl0YWwgQ2xpbmljLCBJbnN0aXR1dCBkJmFwb3M7SW52ZXN0aWdhY2lvbnMgQmlv
bWVkaXF1ZXMgQXVndXN0IFBpIGkgU3VueWVyLCBCYXJjZWxvbmEsIFNwYWluLiBFbGVjdHJvbmlj
IGFkZHJlc3M6IGFuYS5nYXJjaWFAY25pYy5lcy4mI3hEO0ltYWdpbmcgaW4gRXhwZXJpbWVudGFs
IENhcmRpb2xvZ3kgTGFib3JhdG9yeSwgQ2VudHJvIE5hY2lvbmFsIGRlIEludmVzdGlnYWNpb25l
cyBDYXJkaW92YXNjdWxhcmVzIENhcmxvcyBJSUkgKENOSUMpLCBNYWRyaWQsIFNwYWluOyBFcGlk
ZW1pb2xvZ3ksIEF0aGVyb3Rocm9tYm9zaXMgYW5kIEltYWdpbmcgRGVwYXJ0bWVudCwgQ05JQywg
TWFkcmlkLCBTcGFpbjsgSG9zcGl0YWwgVW5pdmVyc2l0YXJpbyBRdWlyb24gTWFkcmlkLCBVbml2
ZXJzaWRhZCBFdXJvcGVhIGRlIE1hZHJpZCwgTWFkcmlkLCBTcGFpbi4mI3hEO0ltYWdpbmcgaW4g
RXhwZXJpbWVudGFsIENhcmRpb2xvZ3kgTGFib3JhdG9yeSwgQ2VudHJvIE5hY2lvbmFsIGRlIElu
dmVzdGlnYWNpb25lcyBDYXJkaW92YXNjdWxhcmVzIENhcmxvcyBJSUkgKENOSUMpLCBNYWRyaWQs
IFNwYWluOyBFcGlkZW1pb2xvZ3ksIEF0aGVyb3Rocm9tYm9zaXMgYW5kIEltYWdpbmcgRGVwYXJ0
bWVudCwgQ05JQywgTWFkcmlkLCBTcGFpbjsgSG9zcGl0YWwgQ2xpbmljLCBJbnN0aXR1dCBkJmFw
b3M7SW52ZXN0aWdhY2lvbnMgQmlvbWVkaXF1ZXMgQXVndXN0IFBpIGkgU3VueWVyLCBCYXJjZWxv
bmEsIFNwYWluLiYjeEQ7SW1hZ2luZyBpbiBFeHBlcmltZW50YWwgQ2FyZGlvbG9neSBMYWJvcmF0
b3J5LCBDZW50cm8gTmFjaW9uYWwgZGUgSW52ZXN0aWdhY2lvbmVzIENhcmRpb3Zhc2N1bGFyZXMg
Q2FybG9zIElJSSAoQ05JQyksIE1hZHJpZCwgU3BhaW47IEVwaWRlbWlvbG9neSwgQXRoZXJvdGhy
b21ib3NpcyBhbmQgSW1hZ2luZyBEZXBhcnRtZW50LCBDTklDLCBNYWRyaWQsIFNwYWluOyBIb3Nw
aXRhbCBDbGluaWNvIFNhbiBDYXJsb3MsIE1hZHJpZCwgU3BhaW4uJiN4RDtJbWFnaW5nIGluIEV4
cGVyaW1lbnRhbCBDYXJkaW9sb2d5IExhYm9yYXRvcnksIENlbnRybyBOYWNpb25hbCBkZSBJbnZl
c3RpZ2FjaW9uZXMgQ2FyZGlvdmFzY3VsYXJlcyBDYXJsb3MgSUlJIChDTklDKSwgTWFkcmlkLCBT
cGFpbjsgRXBpZGVtaW9sb2d5LCBBdGhlcm90aHJvbWJvc2lzIGFuZCBJbWFnaW5nIERlcGFydG1l
bnQsIENOSUMsIE1hZHJpZCwgU3BhaW47IFBoaWxpcHMgSGVhbHRoY2FyZSBJYmVyaWEsIE1hZHJp
ZCwgU3BhaW4uJiN4RDtJbWFnaW5nIGluIEV4cGVyaW1lbnRhbCBDYXJkaW9sb2d5IExhYm9yYXRv
cnksIENlbnRybyBOYWNpb25hbCBkZSBJbnZlc3RpZ2FjaW9uZXMgQ2FyZGlvdmFzY3VsYXJlcyBD
YXJsb3MgSUlJIChDTklDKSwgTWFkcmlkLCBTcGFpbjsgRXBpZGVtaW9sb2d5LCBBdGhlcm90aHJv
bWJvc2lzIGFuZCBJbWFnaW5nIERlcGFydG1lbnQsIENOSUMsIE1hZHJpZCwgU3BhaW47IEhvc3Bp
dGFsIFB1ZXJ0YSBkZSBIaWVycm8sIE1hZHJpZCwgU3BhaW4uJiN4RDtJbWFnaW5nIGluIEV4cGVy
aW1lbnRhbCBDYXJkaW9sb2d5IExhYm9yYXRvcnksIENlbnRybyBOYWNpb25hbCBkZSBJbnZlc3Rp
Z2FjaW9uZXMgQ2FyZGlvdmFzY3VsYXJlcyBDYXJsb3MgSUlJIChDTklDKSwgTWFkcmlkLCBTcGFp
bjsgRXBpZGVtaW9sb2d5LCBBdGhlcm90aHJvbWJvc2lzIGFuZCBJbWFnaW5nIERlcGFydG1lbnQs
IENOSUMsIE1hZHJpZCwgU3BhaW4uJiN4RDtGYWN1bHRhZCBkZSBNZWRpY2luYSwgVW5pdmVyc2lk
YWQgZGUgRXh0cmVtYWR1cmEsIEJhZGFqb3osIFNwYWluLiYjeEQ7SW1hZ2luZyBpbiBFeHBlcmlt
ZW50YWwgQ2FyZGlvbG9neSBMYWJvcmF0b3J5LCBDZW50cm8gTmFjaW9uYWwgZGUgSW52ZXN0aWdh
Y2lvbmVzIENhcmRpb3Zhc2N1bGFyZXMgQ2FybG9zIElJSSAoQ05JQyksIE1hZHJpZCwgU3BhaW47
IEVwaWRlbWlvbG9neSwgQXRoZXJvdGhyb21ib3NpcyBhbmQgSW1hZ2luZyBEZXBhcnRtZW50LCBD
TklDLCBNYWRyaWQsIFNwYWluOyBIb3NwaXRhbCBVbml2ZXJzaXRhcmlvIE1vbnRlcHJpbmNpcGUs
IE1hZHJpZCwgU3BhaW4uJiN4RDtJbWFnaW5nIGluIEV4cGVyaW1lbnRhbCBDYXJkaW9sb2d5IExh
Ym9yYXRvcnksIENlbnRybyBOYWNpb25hbCBkZSBJbnZlc3RpZ2FjaW9uZXMgQ2FyZGlvdmFzY3Vs
YXJlcyBDYXJsb3MgSUlJIChDTklDKSwgTWFkcmlkLCBTcGFpbjsgRXBpZGVtaW9sb2d5LCBBdGhl
cm90aHJvbWJvc2lzIGFuZCBJbWFnaW5nIERlcGFydG1lbnQsIENOSUMsIE1hZHJpZCwgU3BhaW47
IEhvc3BpdGFsIFVuaXZlcnNpdGFyaW8gQ2VudHJhbCBkZSBBc3R1cmlhcywgT3ZpZWRvLCBTcGFp
bi4mI3hEO0hvc3BpdGFsIENsaW5pYywgSW5zdGl0dXQgZCZhcG9zO0ludmVzdGlnYWNpb25zIEJp
b21lZGlxdWVzIEF1Z3VzdCBQaSBpIFN1bnllciwgQmFyY2Vsb25hLCBTcGFpbi4mI3hEO0VwaWRl
bWlvbG9neSwgQXRoZXJvdGhyb21ib3NpcyBhbmQgSW1hZ2luZyBEZXBhcnRtZW50LCBDTklDLCBN
YWRyaWQsIFNwYWluOyBaZW5hIGFuZCBNaWNoYWVsIEEuIFdpZW5lciBDYXJkaW92YXNjdWxhciBJ
bnN0aXR1dGUsIEljYWhuIFNjaG9vbCBvZiBNZWRpY2luZSBhdCBNb3VudCBTaW5haSwgTmV3IFlv
cmssIE5ldyBZb3JrLiYjeEQ7WmVuYSBhbmQgTWljaGFlbCBBLiBXaWVuZXIgQ2FyZGlvdmFzY3Vs
YXIgSW5zdGl0dXRlLCBJY2FobiBTY2hvb2wgb2YgTWVkaWNpbmUgYXQgTW91bnQgU2luYWksIE5l
dyBZb3JrLCBOZXcgWW9yay4mI3hEO0ltYWdpbmcgaW4gRXhwZXJpbWVudGFsIENhcmRpb2xvZ3kg
TGFib3JhdG9yeSwgQ2VudHJvIE5hY2lvbmFsIGRlIEludmVzdGlnYWNpb25lcyBDYXJkaW92YXNj
dWxhcmVzIENhcmxvcyBJSUkgKENOSUMpLCBNYWRyaWQsIFNwYWluOyBFcGlkZW1pb2xvZ3ksIEF0
aGVyb3Rocm9tYm9zaXMgYW5kIEltYWdpbmcgRGVwYXJ0bWVudCwgQ05JQywgTWFkcmlkLCBTcGFp
bjsgSG9zcGl0YWwgQ2xpbmljbyBTYW4gQ2FybG9zLCBNYWRyaWQsIFNwYWluLiBFbGVjdHJvbmlj
IGFkZHJlc3M6IGJpYmFuZXpAY25pYy5lcy48L2F1dGgtYWRkcmVzcz48dGl0bGVzPjx0aXRsZT5B
c3NvY2lhdGlvbiBvZiBteW9jYXJkaWFsIFQxLW1hcHBpbmcgQ01SIHdpdGggaGVtb2R5bmFtaWNz
IGFuZCBSViBwZXJmb3JtYW5jZSBpbiBwdWxtb25hcnkgaHlwZXJ0ZW5zaW9uPC90aXRsZT48c2Vj
b25kYXJ5LXRpdGxlPkpBQ0MgQ2FyZGlvdmFzYyBJbWFnaW5nPC9zZWNvbmRhcnktdGl0bGU+PGFs
dC10aXRsZT5KQUNDLiBDYXJkaW92YXNjdWxhciBpbWFnaW5nPC9hbHQtdGl0bGU+PC90aXRsZXM+
PHBlcmlvZGljYWw+PGZ1bGwtdGl0bGU+SkFDQyBDYXJkaW92YXNjIEltYWdpbmc8L2Z1bGwtdGl0
bGU+PGFiYnItMT5KQUNDLiBDYXJkaW92YXNjdWxhciBpbWFnaW5nPC9hYmJyLTE+PC9wZXJpb2Rp
Y2FsPjxhbHQtcGVyaW9kaWNhbD48ZnVsbC10aXRsZT5KQUNDIENhcmRpb3Zhc2MgSW1hZ2luZzwv
ZnVsbC10aXRsZT48YWJici0xPkpBQ0MuIENhcmRpb3Zhc2N1bGFyIGltYWdpbmc8L2FiYnItMT48
L2FsdC1wZXJpb2RpY2FsPjxwYWdlcz43Ni04MjwvcGFnZXM+PHZvbHVtZT44PC92b2x1bWU+PG51
bWJlcj4xPC9udW1iZXI+PGtleXdvcmRzPjxrZXl3b3JkPkFuaW1hbHM8L2tleXdvcmQ+PGtleXdv
cmQ+Q2FyZGlhYyBDYXRoZXRlcml6YXRpb248L2tleXdvcmQ+PGtleXdvcmQ+Q2hyb25pYyBEaXNl
YXNlPC9rZXl3b3JkPjxrZXl3b3JkPkhlYXJ0IFZlbnRyaWNsZXMvKnBoeXNpb3BhdGhvbG9neTwv
a2V5d29yZD48a2V5d29yZD5IZW1vZHluYW1pY3M8L2tleXdvcmQ+PGtleXdvcmQ+SHlwZXJ0ZW5z
aW9uLCBQdWxtb25hcnkvcGF0aG9sb2d5LypwaHlzaW9wYXRob2xvZ3k8L2tleXdvcmQ+PGtleXdv
cmQ+Kk1hZ25ldGljIFJlc29uYW5jZSBJbWFnaW5nPC9rZXl3b3JkPjxrZXl3b3JkPk1hbGU8L2tl
eXdvcmQ+PGtleXdvcmQ+TXlvY2FyZGl1bS9wYXRob2xvZ3k8L2tleXdvcmQ+PGtleXdvcmQ+U3dp
bmU8L2tleXdvcmQ+PC9rZXl3b3Jkcz48ZGF0ZXM+PHllYXI+MjAxNTwveWVhcj48cHViLWRhdGVz
PjxkYXRlPkphbjwvZGF0ZT48L3B1Yi1kYXRlcz48L2RhdGVzPjxpc2JuPjE4NzYtNzU5MSAoRWxl
Y3Ryb25pYykmI3hEOzE4NzYtNzU5MSAoTGlua2luZyk8L2lzYm4+PGFjY2Vzc2lvbi1udW0+MjU1
OTI2OTg8L2FjY2Vzc2lvbi1udW0+PHVybHM+PHJlbGF0ZWQtdXJscz48dXJsPmh0dHA6Ly93d3cu
bmNiaS5ubG0ubmloLmdvdi9wdWJtZWQvMjU1OTI2OTg8L3VybD48L3JlbGF0ZWQtdXJscz48L3Vy
bHM+PGVsZWN0cm9uaWMtcmVzb3VyY2UtbnVtPjEwLjEwMTYvai5qY21nLjIwMTQuMDguMDEyPC9l
bGVjdHJvbmljLXJlc291cmNlLW51bT48L3JlY29yZD48L0NpdGU+PC9FbmROb3RlPgB=
</w:fldData>
        </w:fldChar>
      </w:r>
      <w:r w:rsidR="000A38FC" w:rsidRPr="002D6F2C">
        <w:rPr>
          <w:sz w:val="24"/>
          <w:szCs w:val="24"/>
          <w:lang w:val="en-US"/>
        </w:rPr>
        <w:instrText xml:space="preserve"> ADDIN EN.CITE </w:instrText>
      </w:r>
      <w:r w:rsidR="000A38FC" w:rsidRPr="002D6F2C">
        <w:rPr>
          <w:sz w:val="24"/>
          <w:szCs w:val="24"/>
          <w:lang w:val="en-US"/>
        </w:rPr>
        <w:fldChar w:fldCharType="begin">
          <w:fldData xml:space="preserve">PEVuZE5vdGU+PENpdGU+PEF1dGhvcj5HYXJjaWEtQWx2YXJlejwvQXV0aG9yPjxZZWFyPjIwMTU8
L1llYXI+PFJlY051bT40ODc8L1JlY051bT48RGlzcGxheVRleHQ+KDMpPC9EaXNwbGF5VGV4dD48
cmVjb3JkPjxyZWMtbnVtYmVyPjQ4NzwvcmVjLW51bWJlcj48Zm9yZWlnbi1rZXlzPjxrZXkgYXBw
PSJFTiIgZGItaWQ9InR3eDUyOTJ2anRhc3JxZXJ0cHFwcGY5ZnNkYXR6ZWV3c3A1eCIgdGltZXN0
YW1wPSIxNTY3MTY5ODkxIj40ODc8L2tleT48L2ZvcmVpZ24ta2V5cz48cmVmLXR5cGUgbmFtZT0i
Sm91cm5hbCBBcnRpY2xlIj4xNzwvcmVmLXR5cGU+PGNvbnRyaWJ1dG9ycz48YXV0aG9ycz48YXV0
aG9yPkdhcmNpYS1BbHZhcmV6LCBBLjwvYXV0aG9yPjxhdXRob3I+R2FyY2lhLUx1bmFyLCBJLjwv
YXV0aG9yPjxhdXRob3I+UGVyZWRhLCBELjwvYXV0aG9yPjxhdXRob3I+RmVybmFuZGV6LUppbWVu
ZXosIFIuPC9hdXRob3I+PGF1dGhvcj5TYW5jaGV6LUdvbnphbGV6LCBKLjwvYXV0aG9yPjxhdXRo
b3I+TWlyZWxpcywgSi4gRy48L2F1dGhvcj48YXV0aG9yPk51bm8tQXlhbGEsIE0uPC9hdXRob3I+
PGF1dGhvcj5TYW5jaGV6LVF1aW50YW5hLCBELjwvYXV0aG9yPjxhdXRob3I+RmVybmFuZGV6LUZy
aWVyYSwgTC48L2F1dGhvcj48YXV0aG9yPkdhcmNpYS1SdWl6LCBKLiBNLjwvYXV0aG9yPjxhdXRo
b3I+UGl6YXJybywgRy48L2F1dGhvcj48YXV0aG9yPkFndWVybywgSi48L2F1dGhvcj48YXV0aG9y
PkNhbXBlbG9zLCBQLjwvYXV0aG9yPjxhdXRob3I+Q2FzdGVsbGEsIE0uPC9hdXRob3I+PGF1dGhv
cj5TYWJhdGUsIE0uPC9hdXRob3I+PGF1dGhvcj5GdXN0ZXIsIFYuPC9hdXRob3I+PGF1dGhvcj5T
YW56LCBKLjwvYXV0aG9yPjxhdXRob3I+SWJhbmV6LCBCLjwvYXV0aG9yPjwvYXV0aG9ycz48L2Nv
bnRyaWJ1dG9ycz48YXV0aC1hZGRyZXNzPkltYWdpbmcgaW4gRXhwZXJpbWVudGFsIENhcmRpb2xv
Z3kgTGFib3JhdG9yeSwgQ2VudHJvIE5hY2lvbmFsIGRlIEludmVzdGlnYWNpb25lcyBDYXJkaW92
YXNjdWxhcmVzIENhcmxvcyBJSUkgKENOSUMpLCBNYWRyaWQsIFNwYWluOyBFcGlkZW1pb2xvZ3ks
IEF0aGVyb3Rocm9tYm9zaXMgYW5kIEltYWdpbmcgRGVwYXJ0bWVudCwgQ05JQywgTWFkcmlkLCBT
cGFpbjsgSG9zcGl0YWwgQ2xpbmljLCBJbnN0aXR1dCBkJmFwb3M7SW52ZXN0aWdhY2lvbnMgQmlv
bWVkaXF1ZXMgQXVndXN0IFBpIGkgU3VueWVyLCBCYXJjZWxvbmEsIFNwYWluLiBFbGVjdHJvbmlj
IGFkZHJlc3M6IGFuYS5nYXJjaWFAY25pYy5lcy4mI3hEO0ltYWdpbmcgaW4gRXhwZXJpbWVudGFs
IENhcmRpb2xvZ3kgTGFib3JhdG9yeSwgQ2VudHJvIE5hY2lvbmFsIGRlIEludmVzdGlnYWNpb25l
cyBDYXJkaW92YXNjdWxhcmVzIENhcmxvcyBJSUkgKENOSUMpLCBNYWRyaWQsIFNwYWluOyBFcGlk
ZW1pb2xvZ3ksIEF0aGVyb3Rocm9tYm9zaXMgYW5kIEltYWdpbmcgRGVwYXJ0bWVudCwgQ05JQywg
TWFkcmlkLCBTcGFpbjsgSG9zcGl0YWwgVW5pdmVyc2l0YXJpbyBRdWlyb24gTWFkcmlkLCBVbml2
ZXJzaWRhZCBFdXJvcGVhIGRlIE1hZHJpZCwgTWFkcmlkLCBTcGFpbi4mI3hEO0ltYWdpbmcgaW4g
RXhwZXJpbWVudGFsIENhcmRpb2xvZ3kgTGFib3JhdG9yeSwgQ2VudHJvIE5hY2lvbmFsIGRlIElu
dmVzdGlnYWNpb25lcyBDYXJkaW92YXNjdWxhcmVzIENhcmxvcyBJSUkgKENOSUMpLCBNYWRyaWQs
IFNwYWluOyBFcGlkZW1pb2xvZ3ksIEF0aGVyb3Rocm9tYm9zaXMgYW5kIEltYWdpbmcgRGVwYXJ0
bWVudCwgQ05JQywgTWFkcmlkLCBTcGFpbjsgSG9zcGl0YWwgQ2xpbmljLCBJbnN0aXR1dCBkJmFw
b3M7SW52ZXN0aWdhY2lvbnMgQmlvbWVkaXF1ZXMgQXVndXN0IFBpIGkgU3VueWVyLCBCYXJjZWxv
bmEsIFNwYWluLiYjeEQ7SW1hZ2luZyBpbiBFeHBlcmltZW50YWwgQ2FyZGlvbG9neSBMYWJvcmF0
b3J5LCBDZW50cm8gTmFjaW9uYWwgZGUgSW52ZXN0aWdhY2lvbmVzIENhcmRpb3Zhc2N1bGFyZXMg
Q2FybG9zIElJSSAoQ05JQyksIE1hZHJpZCwgU3BhaW47IEVwaWRlbWlvbG9neSwgQXRoZXJvdGhy
b21ib3NpcyBhbmQgSW1hZ2luZyBEZXBhcnRtZW50LCBDTklDLCBNYWRyaWQsIFNwYWluOyBIb3Nw
aXRhbCBDbGluaWNvIFNhbiBDYXJsb3MsIE1hZHJpZCwgU3BhaW4uJiN4RDtJbWFnaW5nIGluIEV4
cGVyaW1lbnRhbCBDYXJkaW9sb2d5IExhYm9yYXRvcnksIENlbnRybyBOYWNpb25hbCBkZSBJbnZl
c3RpZ2FjaW9uZXMgQ2FyZGlvdmFzY3VsYXJlcyBDYXJsb3MgSUlJIChDTklDKSwgTWFkcmlkLCBT
cGFpbjsgRXBpZGVtaW9sb2d5LCBBdGhlcm90aHJvbWJvc2lzIGFuZCBJbWFnaW5nIERlcGFydG1l
bnQsIENOSUMsIE1hZHJpZCwgU3BhaW47IFBoaWxpcHMgSGVhbHRoY2FyZSBJYmVyaWEsIE1hZHJp
ZCwgU3BhaW4uJiN4RDtJbWFnaW5nIGluIEV4cGVyaW1lbnRhbCBDYXJkaW9sb2d5IExhYm9yYXRv
cnksIENlbnRybyBOYWNpb25hbCBkZSBJbnZlc3RpZ2FjaW9uZXMgQ2FyZGlvdmFzY3VsYXJlcyBD
YXJsb3MgSUlJIChDTklDKSwgTWFkcmlkLCBTcGFpbjsgRXBpZGVtaW9sb2d5LCBBdGhlcm90aHJv
bWJvc2lzIGFuZCBJbWFnaW5nIERlcGFydG1lbnQsIENOSUMsIE1hZHJpZCwgU3BhaW47IEhvc3Bp
dGFsIFB1ZXJ0YSBkZSBIaWVycm8sIE1hZHJpZCwgU3BhaW4uJiN4RDtJbWFnaW5nIGluIEV4cGVy
aW1lbnRhbCBDYXJkaW9sb2d5IExhYm9yYXRvcnksIENlbnRybyBOYWNpb25hbCBkZSBJbnZlc3Rp
Z2FjaW9uZXMgQ2FyZGlvdmFzY3VsYXJlcyBDYXJsb3MgSUlJIChDTklDKSwgTWFkcmlkLCBTcGFp
bjsgRXBpZGVtaW9sb2d5LCBBdGhlcm90aHJvbWJvc2lzIGFuZCBJbWFnaW5nIERlcGFydG1lbnQs
IENOSUMsIE1hZHJpZCwgU3BhaW4uJiN4RDtGYWN1bHRhZCBkZSBNZWRpY2luYSwgVW5pdmVyc2lk
YWQgZGUgRXh0cmVtYWR1cmEsIEJhZGFqb3osIFNwYWluLiYjeEQ7SW1hZ2luZyBpbiBFeHBlcmlt
ZW50YWwgQ2FyZGlvbG9neSBMYWJvcmF0b3J5LCBDZW50cm8gTmFjaW9uYWwgZGUgSW52ZXN0aWdh
Y2lvbmVzIENhcmRpb3Zhc2N1bGFyZXMgQ2FybG9zIElJSSAoQ05JQyksIE1hZHJpZCwgU3BhaW47
IEVwaWRlbWlvbG9neSwgQXRoZXJvdGhyb21ib3NpcyBhbmQgSW1hZ2luZyBEZXBhcnRtZW50LCBD
TklDLCBNYWRyaWQsIFNwYWluOyBIb3NwaXRhbCBVbml2ZXJzaXRhcmlvIE1vbnRlcHJpbmNpcGUs
IE1hZHJpZCwgU3BhaW4uJiN4RDtJbWFnaW5nIGluIEV4cGVyaW1lbnRhbCBDYXJkaW9sb2d5IExh
Ym9yYXRvcnksIENlbnRybyBOYWNpb25hbCBkZSBJbnZlc3RpZ2FjaW9uZXMgQ2FyZGlvdmFzY3Vs
YXJlcyBDYXJsb3MgSUlJIChDTklDKSwgTWFkcmlkLCBTcGFpbjsgRXBpZGVtaW9sb2d5LCBBdGhl
cm90aHJvbWJvc2lzIGFuZCBJbWFnaW5nIERlcGFydG1lbnQsIENOSUMsIE1hZHJpZCwgU3BhaW47
IEhvc3BpdGFsIFVuaXZlcnNpdGFyaW8gQ2VudHJhbCBkZSBBc3R1cmlhcywgT3ZpZWRvLCBTcGFp
bi4mI3hEO0hvc3BpdGFsIENsaW5pYywgSW5zdGl0dXQgZCZhcG9zO0ludmVzdGlnYWNpb25zIEJp
b21lZGlxdWVzIEF1Z3VzdCBQaSBpIFN1bnllciwgQmFyY2Vsb25hLCBTcGFpbi4mI3hEO0VwaWRl
bWlvbG9neSwgQXRoZXJvdGhyb21ib3NpcyBhbmQgSW1hZ2luZyBEZXBhcnRtZW50LCBDTklDLCBN
YWRyaWQsIFNwYWluOyBaZW5hIGFuZCBNaWNoYWVsIEEuIFdpZW5lciBDYXJkaW92YXNjdWxhciBJ
bnN0aXR1dGUsIEljYWhuIFNjaG9vbCBvZiBNZWRpY2luZSBhdCBNb3VudCBTaW5haSwgTmV3IFlv
cmssIE5ldyBZb3JrLiYjeEQ7WmVuYSBhbmQgTWljaGFlbCBBLiBXaWVuZXIgQ2FyZGlvdmFzY3Vs
YXIgSW5zdGl0dXRlLCBJY2FobiBTY2hvb2wgb2YgTWVkaWNpbmUgYXQgTW91bnQgU2luYWksIE5l
dyBZb3JrLCBOZXcgWW9yay4mI3hEO0ltYWdpbmcgaW4gRXhwZXJpbWVudGFsIENhcmRpb2xvZ3kg
TGFib3JhdG9yeSwgQ2VudHJvIE5hY2lvbmFsIGRlIEludmVzdGlnYWNpb25lcyBDYXJkaW92YXNj
dWxhcmVzIENhcmxvcyBJSUkgKENOSUMpLCBNYWRyaWQsIFNwYWluOyBFcGlkZW1pb2xvZ3ksIEF0
aGVyb3Rocm9tYm9zaXMgYW5kIEltYWdpbmcgRGVwYXJ0bWVudCwgQ05JQywgTWFkcmlkLCBTcGFp
bjsgSG9zcGl0YWwgQ2xpbmljbyBTYW4gQ2FybG9zLCBNYWRyaWQsIFNwYWluLiBFbGVjdHJvbmlj
IGFkZHJlc3M6IGJpYmFuZXpAY25pYy5lcy48L2F1dGgtYWRkcmVzcz48dGl0bGVzPjx0aXRsZT5B
c3NvY2lhdGlvbiBvZiBteW9jYXJkaWFsIFQxLW1hcHBpbmcgQ01SIHdpdGggaGVtb2R5bmFtaWNz
IGFuZCBSViBwZXJmb3JtYW5jZSBpbiBwdWxtb25hcnkgaHlwZXJ0ZW5zaW9uPC90aXRsZT48c2Vj
b25kYXJ5LXRpdGxlPkpBQ0MgQ2FyZGlvdmFzYyBJbWFnaW5nPC9zZWNvbmRhcnktdGl0bGU+PGFs
dC10aXRsZT5KQUNDLiBDYXJkaW92YXNjdWxhciBpbWFnaW5nPC9hbHQtdGl0bGU+PC90aXRsZXM+
PHBlcmlvZGljYWw+PGZ1bGwtdGl0bGU+SkFDQyBDYXJkaW92YXNjIEltYWdpbmc8L2Z1bGwtdGl0
bGU+PGFiYnItMT5KQUNDLiBDYXJkaW92YXNjdWxhciBpbWFnaW5nPC9hYmJyLTE+PC9wZXJpb2Rp
Y2FsPjxhbHQtcGVyaW9kaWNhbD48ZnVsbC10aXRsZT5KQUNDIENhcmRpb3Zhc2MgSW1hZ2luZzwv
ZnVsbC10aXRsZT48YWJici0xPkpBQ0MuIENhcmRpb3Zhc2N1bGFyIGltYWdpbmc8L2FiYnItMT48
L2FsdC1wZXJpb2RpY2FsPjxwYWdlcz43Ni04MjwvcGFnZXM+PHZvbHVtZT44PC92b2x1bWU+PG51
bWJlcj4xPC9udW1iZXI+PGtleXdvcmRzPjxrZXl3b3JkPkFuaW1hbHM8L2tleXdvcmQ+PGtleXdv
cmQ+Q2FyZGlhYyBDYXRoZXRlcml6YXRpb248L2tleXdvcmQ+PGtleXdvcmQ+Q2hyb25pYyBEaXNl
YXNlPC9rZXl3b3JkPjxrZXl3b3JkPkhlYXJ0IFZlbnRyaWNsZXMvKnBoeXNpb3BhdGhvbG9neTwv
a2V5d29yZD48a2V5d29yZD5IZW1vZHluYW1pY3M8L2tleXdvcmQ+PGtleXdvcmQ+SHlwZXJ0ZW5z
aW9uLCBQdWxtb25hcnkvcGF0aG9sb2d5LypwaHlzaW9wYXRob2xvZ3k8L2tleXdvcmQ+PGtleXdv
cmQ+Kk1hZ25ldGljIFJlc29uYW5jZSBJbWFnaW5nPC9rZXl3b3JkPjxrZXl3b3JkPk1hbGU8L2tl
eXdvcmQ+PGtleXdvcmQ+TXlvY2FyZGl1bS9wYXRob2xvZ3k8L2tleXdvcmQ+PGtleXdvcmQ+U3dp
bmU8L2tleXdvcmQ+PC9rZXl3b3Jkcz48ZGF0ZXM+PHllYXI+MjAxNTwveWVhcj48cHViLWRhdGVz
PjxkYXRlPkphbjwvZGF0ZT48L3B1Yi1kYXRlcz48L2RhdGVzPjxpc2JuPjE4NzYtNzU5MSAoRWxl
Y3Ryb25pYykmI3hEOzE4NzYtNzU5MSAoTGlua2luZyk8L2lzYm4+PGFjY2Vzc2lvbi1udW0+MjU1
OTI2OTg8L2FjY2Vzc2lvbi1udW0+PHVybHM+PHJlbGF0ZWQtdXJscz48dXJsPmh0dHA6Ly93d3cu
bmNiaS5ubG0ubmloLmdvdi9wdWJtZWQvMjU1OTI2OTg8L3VybD48L3JlbGF0ZWQtdXJscz48L3Vy
bHM+PGVsZWN0cm9uaWMtcmVzb3VyY2UtbnVtPjEwLjEwMTYvai5qY21nLjIwMTQuMDguMDEyPC9l
bGVjdHJvbmljLXJlc291cmNlLW51bT48L3JlY29yZD48L0NpdGU+PC9FbmROb3RlPgB=
</w:fldData>
        </w:fldChar>
      </w:r>
      <w:r w:rsidR="000A38FC" w:rsidRPr="002D6F2C">
        <w:rPr>
          <w:sz w:val="24"/>
          <w:szCs w:val="24"/>
          <w:lang w:val="en-US"/>
        </w:rPr>
        <w:instrText xml:space="preserve"> ADDIN EN.CITE.DATA </w:instrText>
      </w:r>
      <w:r w:rsidR="000A38FC" w:rsidRPr="002D6F2C">
        <w:rPr>
          <w:sz w:val="24"/>
          <w:szCs w:val="24"/>
          <w:lang w:val="en-US"/>
        </w:rPr>
      </w:r>
      <w:r w:rsidR="000A38FC" w:rsidRPr="002D6F2C">
        <w:rPr>
          <w:sz w:val="24"/>
          <w:szCs w:val="24"/>
          <w:lang w:val="en-US"/>
        </w:rPr>
        <w:fldChar w:fldCharType="end"/>
      </w:r>
      <w:r w:rsidR="00F44446" w:rsidRPr="002D6F2C">
        <w:rPr>
          <w:sz w:val="24"/>
          <w:szCs w:val="24"/>
          <w:lang w:val="en-US"/>
        </w:rPr>
      </w:r>
      <w:r w:rsidR="00F44446" w:rsidRPr="002D6F2C">
        <w:rPr>
          <w:sz w:val="24"/>
          <w:szCs w:val="24"/>
          <w:lang w:val="en-US"/>
        </w:rPr>
        <w:fldChar w:fldCharType="separate"/>
      </w:r>
      <w:r w:rsidR="000A38FC" w:rsidRPr="002D6F2C">
        <w:rPr>
          <w:noProof/>
          <w:sz w:val="24"/>
          <w:szCs w:val="24"/>
          <w:lang w:val="en-US"/>
        </w:rPr>
        <w:t>(3)</w:t>
      </w:r>
      <w:r w:rsidR="00F44446" w:rsidRPr="002D6F2C">
        <w:rPr>
          <w:sz w:val="24"/>
          <w:szCs w:val="24"/>
          <w:lang w:val="en-US"/>
        </w:rPr>
        <w:fldChar w:fldCharType="end"/>
      </w:r>
      <w:r w:rsidR="000A38FC" w:rsidRPr="002D6F2C">
        <w:rPr>
          <w:sz w:val="24"/>
          <w:szCs w:val="24"/>
          <w:lang w:val="en-US"/>
        </w:rPr>
        <w:t>.</w:t>
      </w:r>
      <w:r w:rsidRPr="002D6F2C">
        <w:rPr>
          <w:sz w:val="24"/>
          <w:szCs w:val="24"/>
          <w:lang w:val="en-US"/>
        </w:rPr>
        <w:t xml:space="preserve"> The T1 mapping sequence (modified Look-Locker inversion-recovery [MOLLI]) was acquired immediately before contrast administration and after equilibrium in a short-axis view at the level of the papillary muscles.</w:t>
      </w:r>
    </w:p>
    <w:p w14:paraId="2DCF0E09" w14:textId="5854C175" w:rsidR="00E7603B" w:rsidRPr="002D6F2C" w:rsidRDefault="00E7603B" w:rsidP="00E7603B">
      <w:pPr>
        <w:spacing w:line="480" w:lineRule="auto"/>
        <w:jc w:val="both"/>
        <w:rPr>
          <w:sz w:val="24"/>
          <w:szCs w:val="24"/>
          <w:lang w:val="en-US"/>
        </w:rPr>
      </w:pPr>
      <w:r w:rsidRPr="002D6F2C">
        <w:rPr>
          <w:sz w:val="24"/>
          <w:szCs w:val="24"/>
          <w:lang w:val="en-US"/>
        </w:rPr>
        <w:t xml:space="preserve">CMR acquisitions </w:t>
      </w:r>
      <w:r w:rsidR="005C097F" w:rsidRPr="002D6F2C">
        <w:rPr>
          <w:sz w:val="24"/>
          <w:szCs w:val="24"/>
          <w:lang w:val="en-US"/>
        </w:rPr>
        <w:t>were analyzed with</w:t>
      </w:r>
      <w:r w:rsidRPr="002D6F2C">
        <w:rPr>
          <w:sz w:val="24"/>
          <w:szCs w:val="24"/>
          <w:lang w:val="en-US"/>
        </w:rPr>
        <w:t xml:space="preserve"> specialized software (ISP Portal, Philips Healthcare, The Netherlands). </w:t>
      </w:r>
      <w:r w:rsidR="005C097F" w:rsidRPr="002D6F2C">
        <w:rPr>
          <w:sz w:val="24"/>
          <w:szCs w:val="24"/>
          <w:lang w:val="en-US"/>
        </w:rPr>
        <w:t xml:space="preserve">The methodology </w:t>
      </w:r>
      <w:r w:rsidRPr="002D6F2C">
        <w:rPr>
          <w:sz w:val="24"/>
          <w:szCs w:val="24"/>
          <w:lang w:val="en-US"/>
        </w:rPr>
        <w:t>for the analysis has been described previously in detail</w:t>
      </w:r>
      <w:r w:rsidR="00F44446" w:rsidRPr="002D6F2C">
        <w:rPr>
          <w:sz w:val="24"/>
          <w:szCs w:val="24"/>
          <w:lang w:val="en-US"/>
        </w:rPr>
        <w:fldChar w:fldCharType="begin">
          <w:fldData xml:space="preserve">PEVuZE5vdGU+PENpdGU+PEF1dGhvcj5HYXJjaWEtQWx2YXJlejwvQXV0aG9yPjxZZWFyPjIwMjM8
L1llYXI+PFJlY051bT4yMDYyPC9SZWNOdW0+PERpc3BsYXlUZXh0PigxLCAyLCAzLCA0LCA1LCA2
LCA3KTwvRGlzcGxheVRleHQ+PHJlY29yZD48cmVjLW51bWJlcj4yMDYyPC9yZWMtbnVtYmVyPjxm
b3JlaWduLWtleXM+PGtleSBhcHA9IkVOIiBkYi1pZD0idHd4NTI5MnZqdGFzcnFlcnRwcXBwZjlm
c2RhdHplZXdzcDV4IiB0aW1lc3RhbXA9IjE2ODU1Njc2MTQiPjIwNjI8L2tleT48L2ZvcmVpZ24t
a2V5cz48cmVmLXR5cGUgbmFtZT0iSm91cm5hbCBBcnRpY2xlIj4xNzwvcmVmLXR5cGU+PGNvbnRy
aWJ1dG9ycz48YXV0aG9ycz48YXV0aG9yPkdhcmNpYS1BbHZhcmV6LCBBLjwvYXV0aG9yPjxhdXRo
b3I+QmxhbmNvLCBJLjwvYXV0aG9yPjxhdXRob3I+R2FyY2lhLUx1bmFyLCBJLjwvYXV0aG9yPjxh
dXRob3I+Sm9yZGEsIFAuPC9hdXRob3I+PGF1dGhvcj5Sb2RyaWd1ZXotQXJpYXMsIEouIEouPC9h
dXRob3I+PGF1dGhvcj5GZXJuYW5kZXotRnJpZXJhLCBMLjwvYXV0aG9yPjxhdXRob3I+WmVncmks
IEkuPC9hdXRob3I+PGF1dGhvcj5OdWNoZSwgSi48L2F1dGhvcj48YXV0aG9yPkdvbWV6LUJ1ZW5v
LCBNLjwvYXV0aG9yPjxhdXRob3I+UHJhdCwgUy48L2F1dGhvcj48YXV0aG9yPlB1amFkYXMsIFMu
PC9hdXRob3I+PGF1dGhvcj5Tb2xlLUdvbnphbGV6LCBFLjwvYXV0aG9yPjxhdXRob3I+R2FyY2lh
LUNvc3NpbywgTS4gRC48L2F1dGhvcj48YXV0aG9yPlJpdmFzLCBNLjwvYXV0aG9yPjxhdXRob3I+
VG9ycmVjaWxsYSwgRS48L2F1dGhvcj48YXV0aG9yPlBlcmVkYSwgRC48L2F1dGhvcj48YXV0aG9y
PlNhbmNoZXosIEouPC9hdXRob3I+PGF1dGhvcj5HYXJjaWEtUGF2aWEsIFAuPC9hdXRob3I+PGF1
dGhvcj5TZWdvdmlhLUN1YmVybywgSi48L2F1dGhvcj48YXV0aG9yPkRlbGdhZG8sIEouIEYuPC9h
dXRob3I+PGF1dGhvcj5NaXJhYmV0LCBTLjwvYXV0aG9yPjxhdXRob3I+RnVzdGVyLCBWLjwvYXV0
aG9yPjxhdXRob3I+QmFyYmVyYSwgSi4gQS48L2F1dGhvcj48YXV0aG9yPkliYW5leiwgQi48L2F1
dGhvcj48YXV0aG9yPlNwaGVyZS1IZiBJbnZlc3RpZ2F0b3JzPC9hdXRob3I+PC9hdXRob3JzPjwv
Y29udHJpYnV0b3JzPjxhdXRoLWFkZHJlc3M+RGVwYXJ0bWVudCBvZiBDYXJkaW9sb2d5LCBIb3Nw
aXRhbCBDbGluaWMgQmFyY2Vsb25hLUlESUJBUFMsIEJhcmNlbG9uYSwgU3BhaW4uJiN4RDtVbml2
ZXJzaXRhdCBkZSBCYXJjZWxvbmEsIEJhcmNlbG9uYSwgU3BhaW4uJiN4RDtDZW50cm8gTmFjaW9u
YWwgZGUgSW52ZXN0aWdhY2lvbmVzIENhcmRpb3Zhc2N1bGFyZXMgKENOSUMpLCBNYWRyaWQsIFNw
YWluLiYjeEQ7Q2VudHJvIGRlIEludmVzdGlnYWNpb24gQmlvbWVkaWNhIGVuIFJlZCBkZSBFbmZl
cm1lZGFkZXMgQ2FyZGlvdmFzY3VsYXJlcyAoQ0lCRVJDViksIE1hZHJpZCwgU3BhaW4uJiN4RDtE
ZXBhcnRtZW50IG9mIFB1bG1vbmFyeSBNZWRpY2luZSwgSG9zcGl0YWwgQ2xpbmljIEJhcmNlbG9u
YS1JRElCQVBTLCBCYXJjZWxvbmEsIFNwYWluLiYjeEQ7Q2VudHJvIGRlIEludmVzdGlnYWNpb24g
QmlvbWVkaWNhIGVuIFJlZCBkZSBFbmZlcm1lZGFkZXMgUmVzcGlyYXRvcmlhcyAoQ0lCRVJFUyks
IE1hZHJpZCwgU3BhaW4uJiN4RDtDYXJkaW9sb2d5IERlcGFydG1lbnQsIFVuaXZlcnNpdHkgSG9z
cGl0YWwgTGEgTW9yYWxlamEsIE1hZHJpZCwgU3BhaW4uJiN4RDtITSBIb3NwaXRhbGVzLUNlbnRy
byBJbnRlZ3JhbCBkZSBFbmZlcm1lZGFkZXMgQ2FyZGlvdmFzY3VsYXJlcyBITS1DSUVDLCBNYWRy
aWQsIFNwYWluLiYjeEQ7Q2FyZGlvbG9neSBEZXBhcnRtZW50LCBIb3NwaXRhbCBTYW50YSBDcmV1
IEkgU2FudCBQYXUsIElJYi1TYW50IFBhdSwgVW5pdmVyc2l0YXQgQXV0b25vbWEgZGUgQmFyY2Vs
b25hLCBCYXJjZWxvbmEsIFNwYWluLiYjeEQ7RGVwYXJ0bWVudCBvZiBDYXJkaW9sb2d5LCBVbml2
ZXJzaXR5IEhvc3BpdGFsIDEyIGRlIE9jdHVicmUsIEluc3RpdHV0byBkZSBJbnZlc3RpZ2FjaW9u
IFNhbml0YXJpYSBpKzEyLCBVbml2ZXJzZGFkIENvbXBsdXRlbnNlLCBNYWRyaWQsIFNwYWluLiYj
eEQ7RGVwYXJ0bWVudCBvZiBDYXJkaW9sb2d5LCBVbml2ZXJzaXR5IEhvc3BpdGFsIFB1ZXJ0YSBk
ZSBIaWVycm8tSURJUEhJU0EsIFVuaXZlcnNpZGFkIEF1dG9ub21hIGRlIE1hZHJpZCAoVUFNKSwg
TWFkcmlkLCBTcGFpbi4mI3hEO0RlcGFydG1lbnQgb2YgQ2FyZGlvdmFzY3VsYXIgU3VyZ2VyeSwg
SG9zcGl0YWwgQ2xpbmljIEJhcmNlbG9uYS1JRElCQVBTLCBCYXJjZWxvbmEsIFNwYWluLiYjeEQ7
UGhpbGlwcyBIZWFsdGhjYXJlIEliZXJpYSwgTWFkcmlkLCBTcGFpbi4mI3hEO1plbmEgYW5kIE1p
Y2hhZWwgQS4gV2llbmVyIENhcmRpb3Zhc2N1bGFyIEluc3RpdHV0ZSwgSWNhaG4gU2Nob29sIG9m
IE1lZGljaW5lIGF0IE1vdW50IFNpbmFpLCBOZXcgWW9yaywgTlksIFVTQS4mI3hEO0lJUy1GdW5k
YWNpb24gSmltZW5leiBEaWF6IFVuaXZlcnNpdHkgSG9zcGl0YWwsIE1hZHJpZCwgU3BhaW4uPC9h
dXRoLWFkZHJlc3M+PHRpdGxlcz48dGl0bGU+YmV0YTMgYWRyZW5lcmdpYyBhZ29uaXN0IHRyZWF0
bWVudCBpbiBjaHJvbmljIHB1bG1vbmFyeSBoeXBlcnRlbnNpb24gYXNzb2NpYXRlZCB3aXRoIGhl
YXJ0IGZhaWx1cmUgKFNQSEVSRS1IRik6IGEgZG91YmxlIGJsaW5kLCBwbGFjZWJvLWNvbnRyb2xs
ZWQsIHJhbmRvbWl6ZWQgY2xpbmljYWwgdHJpYWw8L3RpdGxlPjxzZWNvbmRhcnktdGl0bGU+RXVy
IEogSGVhcnQgRmFpbDwvc2Vjb25kYXJ5LXRpdGxlPjwvdGl0bGVzPjxwZXJpb2RpY2FsPjxmdWxs
LXRpdGxlPkV1ciBKIEhlYXJ0IEZhaWw8L2Z1bGwtdGl0bGU+PC9wZXJpb2RpY2FsPjxwYWdlcz4z
NzMtMzg1PC9wYWdlcz48dm9sdW1lPjI1PC92b2x1bWU+PG51bWJlcj4zPC9udW1iZXI+PGVkaXRp
b24+MjAyMjEyMDQ8L2VkaXRpb24+PGtleXdvcmRzPjxrZXl3b3JkPkh1bWFuczwva2V5d29yZD48
a2V5d29yZD4qSHlwZXJ0ZW5zaW9uLCBQdWxtb25hcnkvZHJ1ZyB0aGVyYXB5L2V0aW9sb2d5PC9r
ZXl3b3JkPjxrZXl3b3JkPipIZWFydCBGYWlsdXJlL2NvbXBsaWNhdGlvbnMvZHJ1ZyB0aGVyYXB5
PC9rZXl3b3JkPjxrZXl3b3JkPlF1YWxpdHkgb2YgTGlmZTwva2V5d29yZD48a2V5d29yZD5TdHJv
a2UgVm9sdW1lPC9rZXl3b3JkPjxrZXl3b3JkPkFkcmVuZXJnaWMgQWdvbmlzdHMvdGhlcmFwZXV0
aWMgdXNlPC9rZXl3b3JkPjxrZXl3b3JkPkRvdWJsZS1CbGluZCBNZXRob2Q8L2tleXdvcmQ+PGtl
eXdvcmQ+VHJlYXRtZW50IE91dGNvbWU8L2tleXdvcmQ+PGtleXdvcmQ+SGVhcnQgZmFpbHVyZTwv
a2V5d29yZD48a2V5d29yZD5NaXJhYmVncm9uPC9rZXl3b3JkPjxrZXl3b3JkPlB1bG1vbmFyeSBo
eXBlcnRlbnNpb248L2tleXdvcmQ+PGtleXdvcmQ+YmV0YTMgYWRyZW5vcmVjZXB0b3JzPC9rZXl3
b3JkPjwva2V5d29yZHM+PGRhdGVzPjx5ZWFyPjIwMjM8L3llYXI+PHB1Yi1kYXRlcz48ZGF0ZT5N
YXI8L2RhdGU+PC9wdWItZGF0ZXM+PC9kYXRlcz48aXNibj4xODc5LTA4NDQgKEVsZWN0cm9uaWMp
JiN4RDsxMzg4LTk4NDIgKExpbmtpbmcpPC9pc2JuPjxhY2Nlc3Npb24tbnVtPjM2NDA0NDAwPC9h
Y2Nlc3Npb24tbnVtPjx1cmxzPjxyZWxhdGVkLXVybHM+PHVybD5odHRwczovL3d3dy5uY2JpLm5s
bS5uaWguZ292L3B1Ym1lZC8zNjQwNDQwMDwvdXJsPjwvcmVsYXRlZC11cmxzPjwvdXJscz48ZWxl
Y3Ryb25pYy1yZXNvdXJjZS1udW0+MTAuMTAwMi9lamhmLjI3NDU8L2VsZWN0cm9uaWMtcmVzb3Vy
Y2UtbnVtPjxyZW1vdGUtZGF0YWJhc2UtbmFtZT5NZWRsaW5lPC9yZW1vdGUtZGF0YWJhc2UtbmFt
ZT48cmVtb3RlLWRhdGFiYXNlLXByb3ZpZGVyPk5MTTwvcmVtb3RlLWRhdGFiYXNlLXByb3ZpZGVy
PjwvcmVjb3JkPjwvQ2l0ZT48Q2l0ZT48QXV0aG9yPkdhcmNpYS1MdW5hcjwvQXV0aG9yPjxZZWFy
PjIwMjA8L1llYXI+PFJlY051bT4yMDYzPC9SZWNOdW0+PHJlY29yZD48cmVjLW51bWJlcj4yMDYz
PC9yZWMtbnVtYmVyPjxmb3JlaWduLWtleXM+PGtleSBhcHA9IkVOIiBkYi1pZD0idHd4NTI5MnZq
dGFzcnFlcnRwcXBwZjlmc2RhdHplZXdzcDV4IiB0aW1lc3RhbXA9IjE2ODU1Njc2NTAiPjIwNjM8
L2tleT48L2ZvcmVpZ24ta2V5cz48cmVmLXR5cGUgbmFtZT0iSm91cm5hbCBBcnRpY2xlIj4xNzwv
cmVmLXR5cGU+PGNvbnRyaWJ1dG9ycz48YXV0aG9ycz48YXV0aG9yPkdhcmNpYS1MdW5hciwgSS48
L2F1dGhvcj48YXV0aG9yPkJsYW5jbywgSS48L2F1dGhvcj48YXV0aG9yPkZlcm5hbmRlei1Gcmll
cmEsIEwuPC9hdXRob3I+PGF1dGhvcj5QcmF0LUdvbnphbGV6LCBTLjwvYXV0aG9yPjxhdXRob3I+
Sm9yZGEsIFAuPC9hdXRob3I+PGF1dGhvcj5TYW5jaGV6LCBKLjwvYXV0aG9yPjxhdXRob3I+UGVy
ZWRhLCBELjwvYXV0aG9yPjxhdXRob3I+UHVqYWRhcywgUy48L2F1dGhvcj48YXV0aG9yPlJpdmFz
LCBNLjwvYXV0aG9yPjxhdXRob3I+U29sZS1Hb256YWxleiwgRS48L2F1dGhvcj48YXV0aG9yPlZh
enF1ZXosIEouPC9hdXRob3I+PGF1dGhvcj5CbGF6cXVleiwgWi48L2F1dGhvcj48YXV0aG9yPkdh
cmNpYS1QaWNhcnQsIEouPC9hdXRob3I+PGF1dGhvcj5DYXJhdmFjYSwgUC48L2F1dGhvcj48YXV0
aG9yPkVzY2FsZXJhLCBOLjwvYXV0aG9yPjxhdXRob3I+R2FyY2lhLVBhdmlhLCBQLjwvYXV0aG9y
PjxhdXRob3I+RGVsZ2FkbywgSi48L2F1dGhvcj48YXV0aG9yPlNlZ292aWEtQ3ViZXJvLCBKLjwv
YXV0aG9yPjxhdXRob3I+RnVzdGVyLCBWLjwvYXV0aG9yPjxhdXRob3I+Um9pZywgRS48L2F1dGhv
cj48YXV0aG9yPkJhcmJlcmEsIEouIEEuPC9hdXRob3I+PGF1dGhvcj5JYmFuZXosIEIuPC9hdXRo
b3I+PGF1dGhvcj5HYXJjaWEtQWx2YXJleiwgQS48L2F1dGhvcj48L2F1dGhvcnM+PC9jb250cmli
dXRvcnM+PGF1dGgtYWRkcmVzcz5DZW50cm8gTmFjaW9uYWwgZGUgSW52ZXN0aWdhY2lvbmVzIENh
cmRpb3Zhc2N1bGFyZXMgKENOSUMpLCBNYWRyaWQsIFNwYWluLiYjeEQ7Q2VudHJvIGRlIEludmVz
dGlnYWNpb24gQmlvbWVkaWNhIGVuIFJlZCBkZSBFbmZlcm1lZGFkZXMgQ2FyZGlvdmFzY3VsYXJl
cyAoQ0lCRVJDViksIE1hZHJpZCwgU3BhaW4uJiN4RDtIb3NwaXRhbCBVbml2ZXJzaXRhcmlvIFF1
aXJvbnNhbHVkIE1hZHJpZCwgVUVNLCBNYWRyaWQsIFNwYWluLiYjeEQ7RGVwYXJ0bWVudCBvZiBQ
dWxtb25hcnkgTWVkaWNpbmUsIEhvc3BpdGFsIENsaW5pYy1JRElCQVBTLCBCYXJjZWxvbmEsIFNw
YWluLiYjeEQ7Q2VudHJvIGRlIEludmVzdGlnYWNpb24gQmlvbWVkaWNhIGVuIFJlZCBkZSBFbmZl
cm1lZGFkZXMgUmVzcGlyYXRvcmlhcyAoQ0lCRVJFUyksIE1hZHJpZCwgU3BhaW4uJiN4RDtITSBI
b3NwaXRhbGVzLUNlbnRybyBJbnRlZ3JhbCBkZSBFbmZlcm1lZGFkZXMgQ2FyZGlvdmFzY3VsYXJl
cyBITS1DSUVDLCBNYWRyaWQsIFNwYWluLiYjeEQ7SW5zdGl0dXQgQ2xpbmljIENhcmRpb3Zhc2N1
bGFyLCBJRElCQVBTLCBIb3NwaXRhbCBDbGluaWMsIFVuaXZlcnNpdHkgb2YgQmFyY2Vsb25hLCBC
YXJjZWxvbmEsIFNwYWluLiYjeEQ7UGhpbGlwcyBIZWFsdGhjYXJlIEliZXJpYSwgTWFkcmlkLCBT
cGFpbi4mI3hEO0NhcmRpb2xvZ3kgRGVwYXJ0bWVudCwgSG9zcGl0YWwgU2FudGEgQ3JldSBpIFNh
bnQgUGF1LCBJSWItU2FudCBQYXUsIFVuaXZlcnNpdGF0IEF1dG9ub21hIGRlIEJhcmNlbG9uYSwg
QmFyY2Vsb25hLCBTcGFpbi4mI3hEO0NhcmRpb2xvZ3kgRGVwYXJ0bWVudCwgSG9zcGl0YWwgZGVs
IE1hciwgQmFyY2Vsb25hLCBTcGFpbi4mI3hEO0NhcmRpb2xvZ3kgRGVwYXJ0bWVudCwgVW5pdmVy
c2l0eSBIb3NwaXRhbCBQdWVydGEgZGUgSGllcnJvLCBVbml2ZXJzaXR5IEF1dG9ub21hIGRlIE1h
ZHJpZCwgTWFkcmlkLCBTcGFpbi4mI3hEO0NhcmRpb2xvZ3kgRGVwYXJ0bWVudCwgVW5pdmVyc2l0
eSBIb3NwaXRhbCAxMiBkZSBPY3R1YnJlLCBVbml2ZXJzaWRhZCBDb21wbHV0ZW5zZSwgTWFkcmlk
LCBTcGFpbi4mI3hEO1VuaXZlcnNpdHkgRnJhbmNpc2NvIGRlIFZpdG9yaWEgKFVGViksIFBvenVl
bG8gZGUgQWxhcmNvbiwgU3BhaW4uJiN4RDtaZW5hIGFuZCBNaWNoYWVsIEEuIFdpZW5lciBDYXJk
aW92YXNjdWxhciBJbnN0aXR1dGUsIEljYWhuIFNjaG9vbCBvZiBNZWRpY2luZSBhdCBNb3VudCBT
aW5haSwgTmV3IFlvcmssIE5ldyBZb3JrLiYjeEQ7SUlTLUZ1bmRhY2lvbiBKaW1lbmV6IERpYXog
VW5pdmVyc2l0eSBIb3NwaXRhbCwgTWFkcmlkLCBTcGFpbi48L2F1dGgtYWRkcmVzcz48dGl0bGVz
Pjx0aXRsZT5EZXNpZ24gb2YgdGhlIGJldGEzLUFkcmVuZXJnaWMgQWdvbmlzdCBUcmVhdG1lbnQg
aW4gQ2hyb25pYyBQdWxtb25hcnkgSHlwZXJ0ZW5zaW9uIFNlY29uZGFyeSB0byBIZWFydCBGYWls
dXJlIFRyaWFsPC90aXRsZT48c2Vjb25kYXJ5LXRpdGxlPkpBQ0MgQmFzaWMgVHJhbnNsIFNjaTwv
c2Vjb25kYXJ5LXRpdGxlPjwvdGl0bGVzPjxwZXJpb2RpY2FsPjxmdWxsLXRpdGxlPkpBQ0MgQmFz
aWMgVHJhbnNsIFNjaTwvZnVsbC10aXRsZT48L3BlcmlvZGljYWw+PHBhZ2VzPjMxNy0zMjc8L3Bh
Z2VzPjx2b2x1bWU+NTwvdm9sdW1lPjxudW1iZXI+NDwvbnVtYmVyPjxlZGl0aW9uPjIwMjAwMzEx
PC9lZGl0aW9uPjxrZXl3b3Jkcz48a2V5d29yZD5DQ1QsIGNhcmRpYWMgY29tcHV0ZWQgdG9tb2dy
YXBoeTwva2V5d29yZD48a2V5d29yZD5DTVIsIGNhcmRpYWMgbWFnbmV0aWMgcmVzb25hbmNlPC9r
ZXl3b3JkPjxrZXl3b3JkPkNwY1BILCBjb21iaW5lZCBwcmUtIGFuZCBwb3N0LWNhcGlsbGFyeSBw
dWxtb25hcnkgaHlwZXJ0ZW5zaW9uPC9rZXl3b3JkPjxrZXl3b3JkPkVDRywgZWxlY3Ryb2NhcmRp
b2dyYXBoeTwva2V5d29yZD48a2V5d29yZD5IRiwgaGVhcnQgZmFpbHVyZTwva2V5d29yZD48a2V5
d29yZD5JVFQsIGludGVudGlvbiB0byB0cmVhdDwva2V5d29yZD48a2V5d29yZD5JcGNQSCwgaXNv
bGF0ZWQgcG9zdC1jYXBpbGxhcnkgcHVsbW9uYXJ5IGh5cGVydGVuc2lvbjwva2V5d29yZD48a2V5
d29yZD5MSEQsIGxlZnQgaGVhcnQgZGlzZWFzZTwva2V5d29yZD48a2V5d29yZD5MViwgbGVmdCB2
ZW50cmljdWxhcjwva2V5d29yZD48a2V5d29yZD5MVkVGLCBsZWZ0IHZlbnRyaWN1bGFyIGVqZWN0
aW9uIGZyYWN0aW9uPC9rZXl3b3JkPjxrZXl3b3JkPk5ULXByb0JOUCwgTi10ZXJtaW5hbCBwcm9o
b3Jtb25lIG9mIGJyYWluIG5hdHJpdXJldGljIHBlcHRpZGU8L2tleXdvcmQ+PGtleXdvcmQ+TllI
QSwgTmV3IFlvcmsgSGVhcnQgQXNzb2NpYXRpb248L2tleXdvcmQ+PGtleXdvcmQ+UEFQLCBwdWxt
b25hcnkgYXJ0ZXJ5IHByZXNzdXJlPC9rZXl3b3JkPjxrZXl3b3JkPlBILCBwdWxtb25hcnkgaHlw
ZXJ0ZW5zaW9uPC9rZXl3b3JkPjxrZXl3b3JkPlBQLCBQZXIgcHJvdG9jb2w8L2tleXdvcmQ+PGtl
eXdvcmQ+UFZSLCBwdWxtb25hcnkgdmFzY3VsYXIgcmVzaXN0YW5jZTwva2V5d29yZD48a2V5d29y
ZD5SViwgcmlnaHQgdmVudHJpY2xlPC9rZXl3b3JkPjxrZXl3b3JkPmFkcmVub3JlY2VwdG9yczwv
a2V5d29yZD48a2V5d29yZD5jR01QLCBjeWNsaWMgZ3Vhbm9zaW5lIG1vbm9waG9zcGhhdGU8L2tl
eXdvcmQ+PGtleXdvcmQ+aW1hZ2luZzwva2V5d29yZD48a2V5d29yZD5wdWxtb25hcnkgaHlwZXJ0
ZW5zaW9uPC9rZXl3b3JkPjxrZXl3b3JkPnRyZWF0bWVudDwva2V5d29yZD48a2V5d29yZD5iZXRh
M0FSLCBiZXRhLTMgYWRyZW5vcmVjZXB0b3I8L2tleXdvcmQ+PC9rZXl3b3Jkcz48ZGF0ZXM+PHll
YXI+MjAyMDwveWVhcj48cHViLWRhdGVzPjxkYXRlPkFwcjwvZGF0ZT48L3B1Yi1kYXRlcz48L2Rh
dGVzPjxpc2JuPjI0NTItMzAyWCAoRWxlY3Ryb25pYykmI3hEOzI0NTItMzAyWCAoTGlua2luZyk8
L2lzYm4+PGFjY2Vzc2lvbi1udW0+MzIzNjg2OTI8L2FjY2Vzc2lvbi1udW0+PHVybHM+PHJlbGF0
ZWQtdXJscz48dXJsPmh0dHBzOi8vd3d3Lm5jYmkubmxtLm5paC5nb3YvcHVibWVkLzMyMzY4Njky
PC91cmw+PC9yZWxhdGVkLXVybHM+PC91cmxzPjxjdXN0b20yPlBNQzcxODg4NzA8L2N1c3RvbTI+
PGVsZWN0cm9uaWMtcmVzb3VyY2UtbnVtPjEwLjEwMTYvai5qYWNidHMuMjAyMC4wMS4wMDk8L2Vs
ZWN0cm9uaWMtcmVzb3VyY2UtbnVtPjxyZW1vdGUtZGF0YWJhc2UtbmFtZT5QdWJNZWQtbm90LU1F
RExJTkU8L3JlbW90ZS1kYXRhYmFzZS1uYW1lPjxyZW1vdGUtZGF0YWJhc2UtcHJvdmlkZXI+TkxN
PC9yZW1vdGUtZGF0YWJhc2UtcHJvdmlkZXI+PC9yZWNvcmQ+PC9DaXRlPjxDaXRlPjxBdXRob3I+
R2FyY2lhLUx1bmFyPC9BdXRob3I+PFllYXI+MjAxOTwvWWVhcj48UmVjTnVtPjIwNjQ8L1JlY051
bT48cmVjb3JkPjxyZWMtbnVtYmVyPjIwNjQ8L3JlYy1udW1iZXI+PGZvcmVpZ24ta2V5cz48a2V5
IGFwcD0iRU4iIGRiLWlkPSJ0d3g1Mjkydmp0YXNycWVydHBxcHBmOWZzZGF0emVld3NwNXgiIHRp
bWVzdGFtcD0iMTY4NTU3MTcxOCI+MjA2NDwva2V5PjwvZm9yZWlnbi1rZXlzPjxyZWYtdHlwZSBu
YW1lPSJKb3VybmFsIEFydGljbGUiPjE3PC9yZWYtdHlwZT48Y29udHJpYnV0b3JzPjxhdXRob3Jz
PjxhdXRob3I+R2FyY2lhLUx1bmFyLCBJLjwvYXV0aG9yPjxhdXRob3I+UGVyZWRhLCBELjwvYXV0
aG9yPjxhdXRob3I+U2FudGlhZ28sIEUuPC9hdXRob3I+PGF1dGhvcj5Tb2xhbmVzLCBOLjwvYXV0
aG9yPjxhdXRob3I+TnVjaGUsIEouPC9hdXRob3I+PGF1dGhvcj5Bc2Nhc28sIE0uPC9hdXRob3I+
PGF1dGhvcj5Cb2JpLCBKLjwvYXV0aG9yPjxhdXRob3I+U2llcnJhLCBGLjwvYXV0aG9yPjxhdXRo
b3I+RGFudGFzLCBBLiBQLjwvYXV0aG9yPjxhdXRob3I+R2FsYW4sIEMuPC9hdXRob3I+PGF1dGhv
cj5TYW4gQW50b25pbywgUi48L2F1dGhvcj48YXV0aG9yPlNhbmNoZXotUXVpbnRhbmEsIEQuPC9h
dXRob3I+PGF1dGhvcj5TYW5jaGV6LUdvbnphbGV6LCBKLjwvYXV0aG9yPjxhdXRob3I+QmFyYmVy
YSwgSi4gQS48L2F1dGhvcj48YXV0aG9yPlJpZ29sLCBNLjwvYXV0aG9yPjxhdXRob3I+RnVzdGVy
LCBWLjwvYXV0aG9yPjxhdXRob3I+SWJhbmV6LCBCLjwvYXV0aG9yPjxhdXRob3I+U2FiYXRlLCBN
LjwvYXV0aG9yPjxhdXRob3I+R2FyY2lhLUFsdmFyZXosIEEuPC9hdXRob3I+PC9hdXRob3JzPjwv
Y29udHJpYnV0b3JzPjxhdXRoLWFkZHJlc3M+Q2VudHJvIE5hY2lvbmFsIGRlIEludmVzdGlnYWNp
b25lcyBDYXJkaW92YXNjdWxhcmVzIENhcmxvcyBJSUkgKENOSUMpLCBNYWRyaWQsIFNwYWluLiYj
eEQ7Q0lCRVIgZGUgRW5mZXJtZWRhZGVzIENhcmRpb3Zhc2N1bGFyZXMgKENJQkVSQ1YpLCBNYWRy
aWQsIFNwYWluLiYjeEQ7SG9zcGl0YWwgVW5pdmVyc2l0YXJpbyBRdWlyb25zYWx1ZCBNYWRyaWQs
IFVFTSwgTWFkcmlkLCBTcGFpbi4mI3hEO0NsaW5pYyBDYXJkaW92YXNjdWxhciBJbnN0aXR1dGUs
IElESUJBUFMsIEhvc3BpdGFsIENsaW5pYywgVmlsbGFycm9lbCAxNzAsIDA4MDI3LCBCYXJjZWxv
bmEsIFNwYWluLiYjeEQ7SG9zcGl0YWwgVW5pdmVyc2l0YXJpbyBEb2NlIGRlIE9jdHVicmUsIE1h
ZHJpZCwgU3BhaW4uJiN4RDtEZXBhcnRhbWVudG8gZGUgQW5hdG9taWEgeSBCaW9sb2dpYSBDZWx1
bGFyLCBGYWN1bHRhZCBkZSBNZWRpY2luYSwgVW5pdmVyc2lkYWQgZGUgRXh0cmVtYWR1cmEsIEJh
ZGFqb3osIFNwYWluLiYjeEQ7UGhpbGlwcyBIZWFsdGhjYXJlIEliZXJpYSwgTWFkcmlkLCBTcGFp
bi4mI3hEO0NJQkVSIGRlIEVuZmVybWVkYWRlcyBSZXNwaXJhdG9yaWFzIChDSUJFUkVTKSwgTWFk
cmlkLCBTcGFpbi4mI3hEO0RlcGFydG1lbnQgb2YgUHVsbW9uYXJ5IE1lZGljaW5lLCBIb3NwaXRh
bCBDbGluaWMtSURJQkFQUywgQmFyY2Vsb25hLCBTcGFpbi4mI3hEO1plbmEgYW5kIE1pY2hhZWwg
QS4gV2llbmVyIENhcmRpb3Zhc2N1bGFyIEluc3RpdHV0ZSwgSWNhaG4gU2Nob29sIG9mIE1lZGlj
aW5lIGF0IE1vdW50IFNpbmFpLCBOZXcgWW9yaywgVVNBLiYjeEQ7SUlTLUZ1bmRhY2lvbiBKaW1l
bmV6IERpYXogVW5pdmVyc2l0eSBIb3NwaXRhbCwgTWFkcmlkLCBTcGFpbi4mI3hEO0NlbnRybyBO
YWNpb25hbCBkZSBJbnZlc3RpZ2FjaW9uZXMgQ2FyZGlvdmFzY3VsYXJlcyBDYXJsb3MgSUlJIChD
TklDKSwgTWFkcmlkLCBTcGFpbi4gYW5hLmdhcmNpYUBjbmljLmVzLiYjeEQ7Q0lCRVIgZGUgRW5m
ZXJtZWRhZGVzIENhcmRpb3Zhc2N1bGFyZXMgKENJQkVSQ1YpLCBNYWRyaWQsIFNwYWluLiBhbmEu
Z2FyY2lhQGNuaWMuZXMuJiN4RDtDbGluaWMgQ2FyZGlvdmFzY3VsYXIgSW5zdGl0dXRlLCBJRElC
QVBTLCBIb3NwaXRhbCBDbGluaWMsIFZpbGxhcnJvZWwgMTcwLCAwODAyNywgQmFyY2Vsb25hLCBT
cGFpbi4gYW5hLmdhcmNpYUBjbmljLmVzLjwvYXV0aC1hZGRyZXNzPjx0aXRsZXM+PHRpdGxlPkVm
ZmVjdCBvZiBwdWxtb25hcnkgYXJ0ZXJ5IGRlbmVydmF0aW9uIGluIHBvc3RjYXBpbGxhcnkgcHVs
bW9uYXJ5IGh5cGVydGVuc2lvbjogcmVzdWx0cyBvZiBhIHJhbmRvbWl6ZWQgY29udHJvbGxlZCB0
cmFuc2xhdGlvbmFsIHN0dWR5PC90aXRsZT48c2Vjb25kYXJ5LXRpdGxlPkJhc2ljIFJlcyBDYXJk
aW9sPC9zZWNvbmRhcnktdGl0bGU+PC90aXRsZXM+PHBlcmlvZGljYWw+PGZ1bGwtdGl0bGU+QmFz
aWMgUmVzIENhcmRpb2w8L2Z1bGwtdGl0bGU+PGFiYnItMT5CYXNpYyByZXNlYXJjaCBpbiBjYXJk
aW9sb2d5PC9hYmJyLTE+PC9wZXJpb2RpY2FsPjxwYWdlcz41PC9wYWdlcz48dm9sdW1lPjExNDwv
dm9sdW1lPjxudW1iZXI+MjwvbnVtYmVyPjxlZGl0aW9uPjIwMTkwMTExPC9lZGl0aW9uPjxrZXl3
b3Jkcz48a2V5d29yZD5BbmltYWxzPC9rZXl3b3JkPjxrZXl3b3JkPkRlbmVydmF0aW9uLyptZXRo
b2RzPC9rZXl3b3JkPjxrZXl3b3JkPkRpc2Vhc2UgTW9kZWxzLCBBbmltYWw8L2tleXdvcmQ+PGtl
eXdvcmQ+Kkh5cGVydGVuc2lvbiwgUHVsbW9uYXJ5PC9rZXl3b3JkPjxrZXl3b3JkPlB1bG1vbmFy
eSBBcnRlcnkvKmlubmVydmF0aW9uLypzdXJnZXJ5PC9rZXl3b3JkPjxrZXl3b3JkPlJhbmRvbSBB
bGxvY2F0aW9uPC9rZXl3b3JkPjxrZXl3b3JkPlN3aW5lPC9rZXl3b3JkPjxrZXl3b3JkPlRyYW5z
bGF0aW9uYWwgUmVzZWFyY2gsIEJpb21lZGljYWw8L2tleXdvcmQ+PGtleXdvcmQ+RGVuZXJ2YXRp
b248L2tleXdvcmQ+PGtleXdvcmQ+TWFnbmV0aWMgcmVzb25hbmNlIGltYWdpbmc8L2tleXdvcmQ+
PGtleXdvcmQ+UHVsbW9uYXJ5IGh5cGVydGVuc2lvbjwva2V5d29yZD48a2V5d29yZD5UcmVhdG1l
bnQ8L2tleXdvcmQ+PC9rZXl3b3Jkcz48ZGF0ZXM+PHllYXI+MjAxOTwveWVhcj48cHViLWRhdGVz
PjxkYXRlPkphbiAxMTwvZGF0ZT48L3B1Yi1kYXRlcz48L2RhdGVzPjxpc2JuPjE0MzUtMTgwMyAo
RWxlY3Ryb25pYykmI3hEOzAzMDAtODQyOCAoTGlua2luZyk8L2lzYm4+PGFjY2Vzc2lvbi1udW0+
MzA2MzU3Nzg8L2FjY2Vzc2lvbi1udW0+PHVybHM+PHJlbGF0ZWQtdXJscz48dXJsPmh0dHBzOi8v
d3d3Lm5jYmkubmxtLm5paC5nb3YvcHVibWVkLzMwNjM1Nzc4PC91cmw+PC9yZWxhdGVkLXVybHM+
PC91cmxzPjxlbGVjdHJvbmljLXJlc291cmNlLW51bT4xMC4xMDA3L3MwMDM5NS0wMTgtMDcxNC14
PC9lbGVjdHJvbmljLXJlc291cmNlLW51bT48cmVtb3RlLWRhdGFiYXNlLW5hbWU+TWVkbGluZTwv
cmVtb3RlLWRhdGFiYXNlLW5hbWU+PHJlbW90ZS1kYXRhYmFzZS1wcm92aWRlcj5OTE08L3JlbW90
ZS1kYXRhYmFzZS1wcm92aWRlcj48L3JlY29yZD48L0NpdGU+PENpdGU+PEF1dGhvcj5QZXJlZGE8
L0F1dGhvcj48WWVhcj4yMDE2PC9ZZWFyPjxSZWNOdW0+NDg5PC9SZWNOdW0+PHJlY29yZD48cmVj
LW51bWJlcj40ODk8L3JlYy1udW1iZXI+PGZvcmVpZ24ta2V5cz48a2V5IGFwcD0iRU4iIGRiLWlk
PSJ0d3g1Mjkydmp0YXNycWVydHBxcHBmOWZzZGF0emVld3NwNXgiIHRpbWVzdGFtcD0iMTU2NzE2
OTg5MSI+NDg5PC9rZXk+PC9mb3JlaWduLWtleXM+PHJlZi10eXBlIG5hbWU9IkpvdXJuYWwgQXJ0
aWNsZSI+MTc8L3JlZi10eXBlPjxjb250cmlidXRvcnM+PGF1dGhvcnM+PGF1dGhvcj5QZXJlZGEs
IEQuPC9hdXRob3I+PGF1dGhvcj5HYXJjaWEtTHVuYXIsIEkuPC9hdXRob3I+PGF1dGhvcj5TaWVy
cmEsIEYuPC9hdXRob3I+PGF1dGhvcj5TYW5jaGV6LVF1aW50YW5hLCBELjwvYXV0aG9yPjxhdXRo
b3I+U2FudGlhZ28sIEUuPC9hdXRob3I+PGF1dGhvcj5CYWxsZXN0ZXJvcywgQy48L2F1dGhvcj48
YXV0aG9yPkVuY2FsYWRhLCBKLiBGLjwvYXV0aG9yPjxhdXRob3I+U2FuY2hlei1Hb256YWxleiwg
Si48L2F1dGhvcj48YXV0aG9yPkZ1c3RlciwgVi48L2F1dGhvcj48YXV0aG9yPkliYW5leiwgQi48
L2F1dGhvcj48YXV0aG9yPkdhcmNpYS1BbHZhcmV6LCBBLjwvYXV0aG9yPjwvYXV0aG9ycz48L2Nv
bnRyaWJ1dG9ycz48YXV0aC1hZGRyZXNzPkZyb20gdGhlIENlbnRybyBOYWNpb25hbCBkZSBJbnZl
c3RpZ2FjaW9uZXMgQ2FyZGlvdmFzY3VsYXJlcyBDYXJsb3MgSUlJIChDTklDKSwgTWFkcmlkLCBT
cGFpbiAoRC5QLiwgSS5HLi1MLiwgRi5TLiwgQy5CLiwgVi5GLiwgQi5JLiwgQS5HLi1BLik7IEhv
c3BpdGFsIENsaW5pYywgSURJQkFQUywgQmFyY2Vsb25hLCBTcGFpbiAoRC5QLiwgRS5TLiwgSi5G
LkUuLCBBLkcuLUEuKTsgSG9zcGl0YWwgVW5pdmVyc2l0YXJpbyBRdWlyb24gTWFkcmlkLCBVRU0s
IFNwYWluIChJLkcuLUwuKTsgRmFjdWx0YWQgZGUgTWVkaWNpbmEsIFVuaXZlcnNpZGFkIGRlIEV4
dHJlbWFkdXJhLCBCYWRham96LCBTcGFpbiAoRC5TLi1RLik7IElJUy1GdW5kYWNpb24gSmltZW5l
eiBEaWF6LCBNYWRyaWQsIFNwYWluIChCLkkuKTsgUGhpbGlwcyBIZWFsdGhjYXJlLCBNYWRyaWQs
IFNwYWluIChKLlMuLUcuKTsgYW5kIFplbmEgYW5kIE1pY2hhZWwgQS4gV2llbmVyIENhcmRpb3Zh
c2N1bGFyIEluc3RpdHV0ZSwgTW91bnQgU2luYWkgU2Nob29sIG9mIE1lZGljaW5lLCBOZXcgWW9y
ayAoVi5GLikuJiN4RDtGcm9tIHRoZSBDZW50cm8gTmFjaW9uYWwgZGUgSW52ZXN0aWdhY2lvbmVz
IENhcmRpb3Zhc2N1bGFyZXMgQ2FybG9zIElJSSAoQ05JQyksIE1hZHJpZCwgU3BhaW4gKEQuUC4s
IEkuRy4tTC4sIEYuUy4sIEMuQi4sIFYuRi4sIEIuSS4sIEEuRy4tQS4pOyBIb3NwaXRhbCBDbGlu
aWMsIElESUJBUFMsIEJhcmNlbG9uYSwgU3BhaW4gKEQuUC4sIEUuUy4sIEouRi5FLiwgQS5HLi1B
Lik7IEhvc3BpdGFsIFVuaXZlcnNpdGFyaW8gUXVpcm9uIE1hZHJpZCwgVUVNLCBTcGFpbiAoSS5H
Li1MLik7IEZhY3VsdGFkIGRlIE1lZGljaW5hLCBVbml2ZXJzaWRhZCBkZSBFeHRyZW1hZHVyYSwg
QmFkYWpveiwgU3BhaW4gKEQuUy4tUS4pOyBJSVMtRnVuZGFjaW9uIEppbWVuZXogRGlheiwgTWFk
cmlkLCBTcGFpbiAoQi5JLik7IFBoaWxpcHMgSGVhbHRoY2FyZSwgTWFkcmlkLCBTcGFpbiAoSi5T
Li1HLik7IGFuZCBaZW5hIGFuZCBNaWNoYWVsIEEuIFdpZW5lciBDYXJkaW92YXNjdWxhciBJbnN0
aXR1dGUsIE1vdW50IFNpbmFpIFNjaG9vbCBvZiBNZWRpY2luZSwgTmV3IFlvcmsgKFYuRi4pLiBh
bmEuZ2FyY2lhQGNuaWMuZXMgYW5hZ2FyY2lAY2xpbmljLnViLmVzIGJpYmFuZXpAY25pYy5lcy48
L2F1dGgtYWRkcmVzcz48dGl0bGVzPjx0aXRsZT5NYWduZXRpYyBSZXNvbmFuY2UgQ2hhcmFjdGVy
aXphdGlvbiBvZiBDYXJkaWFjIEFkYXB0YXRpb24gYW5kIE15b2NhcmRpYWwgRmlicm9zaXMgaW4g
UHVsbW9uYXJ5IEh5cGVydGVuc2lvbiBTZWNvbmRhcnkgdG8gU3lzdGVtaWMtVG8tUHVsbW9uYXJ5
IFNodW50PC90aXRsZT48c2Vjb25kYXJ5LXRpdGxlPkNpcmMgQ2FyZGlvdmFzYyBJbWFnaW5nPC9z
ZWNvbmRhcnktdGl0bGU+PGFsdC10aXRsZT5DaXJjdWxhdGlvbi4gQ2FyZGlvdmFzY3VsYXIgaW1h
Z2luZzwvYWx0LXRpdGxlPjwvdGl0bGVzPjxwZXJpb2RpY2FsPjxmdWxsLXRpdGxlPkNpcmMgQ2Fy
ZGlvdmFzYyBJbWFnaW5nPC9mdWxsLXRpdGxlPjxhYmJyLTE+Q2lyY3VsYXRpb24uIENhcmRpb3Zh
c2N1bGFyIGltYWdpbmc8L2FiYnItMT48L3BlcmlvZGljYWw+PGFsdC1wZXJpb2RpY2FsPjxmdWxs
LXRpdGxlPkNpcmMgQ2FyZGlvdmFzYyBJbWFnaW5nPC9mdWxsLXRpdGxlPjxhYmJyLTE+Q2lyY3Vs
YXRpb24uIENhcmRpb3Zhc2N1bGFyIGltYWdpbmc8L2FiYnItMT48L2FsdC1wZXJpb2RpY2FsPjx2
b2x1bWU+OTwvdm9sdW1lPjxudW1iZXI+OTwvbnVtYmVyPjxkYXRlcz48eWVhcj4yMDE2PC95ZWFy
PjxwdWItZGF0ZXM+PGRhdGU+U2VwPC9kYXRlPjwvcHViLWRhdGVzPjwvZGF0ZXM+PGlzYm4+MTk0
Mi0wMDgwIChFbGVjdHJvbmljKSYjeEQ7MTk0MS05NjUxIChMaW5raW5nKTwvaXNibj48YWNjZXNz
aW9uLW51bT4yNzYwMTM2NTwvYWNjZXNzaW9uLW51bT48dXJscz48cmVsYXRlZC11cmxzPjx1cmw+
aHR0cDovL3d3dy5uY2JpLm5sbS5uaWguZ292L3B1Ym1lZC8yNzYwMTM2NTwvdXJsPjwvcmVsYXRl
ZC11cmxzPjwvdXJscz48ZWxlY3Ryb25pYy1yZXNvdXJjZS1udW0+MTAuMTE2MS9DSVJDSU1BR0lO
Ry4xMTYuMDA0NTY2PC9lbGVjdHJvbmljLXJlc291cmNlLW51bT48L3JlY29yZD48L0NpdGU+PENp
dGU+PEF1dGhvcj5HYXJjaWEtQWx2YXJlejwvQXV0aG9yPjxZZWFyPjIwMTU8L1llYXI+PFJlY051
bT40ODc8L1JlY051bT48cmVjb3JkPjxyZWMtbnVtYmVyPjQ4NzwvcmVjLW51bWJlcj48Zm9yZWln
bi1rZXlzPjxrZXkgYXBwPSJFTiIgZGItaWQ9InR3eDUyOTJ2anRhc3JxZXJ0cHFwcGY5ZnNkYXR6
ZWV3c3A1eCIgdGltZXN0YW1wPSIxNTY3MTY5ODkxIj40ODc8L2tleT48L2ZvcmVpZ24ta2V5cz48
cmVmLXR5cGUgbmFtZT0iSm91cm5hbCBBcnRpY2xlIj4xNzwvcmVmLXR5cGU+PGNvbnRyaWJ1dG9y
cz48YXV0aG9ycz48YXV0aG9yPkdhcmNpYS1BbHZhcmV6LCBBLjwvYXV0aG9yPjxhdXRob3I+R2Fy
Y2lhLUx1bmFyLCBJLjwvYXV0aG9yPjxhdXRob3I+UGVyZWRhLCBELjwvYXV0aG9yPjxhdXRob3I+
RmVybmFuZGV6LUppbWVuZXosIFIuPC9hdXRob3I+PGF1dGhvcj5TYW5jaGV6LUdvbnphbGV6LCBK
LjwvYXV0aG9yPjxhdXRob3I+TWlyZWxpcywgSi4gRy48L2F1dGhvcj48YXV0aG9yPk51bm8tQXlh
bGEsIE0uPC9hdXRob3I+PGF1dGhvcj5TYW5jaGV6LVF1aW50YW5hLCBELjwvYXV0aG9yPjxhdXRo
b3I+RmVybmFuZGV6LUZyaWVyYSwgTC48L2F1dGhvcj48YXV0aG9yPkdhcmNpYS1SdWl6LCBKLiBN
LjwvYXV0aG9yPjxhdXRob3I+UGl6YXJybywgRy48L2F1dGhvcj48YXV0aG9yPkFndWVybywgSi48
L2F1dGhvcj48YXV0aG9yPkNhbXBlbG9zLCBQLjwvYXV0aG9yPjxhdXRob3I+Q2FzdGVsbGEsIE0u
PC9hdXRob3I+PGF1dGhvcj5TYWJhdGUsIE0uPC9hdXRob3I+PGF1dGhvcj5GdXN0ZXIsIFYuPC9h
dXRob3I+PGF1dGhvcj5TYW56LCBKLjwvYXV0aG9yPjxhdXRob3I+SWJhbmV6LCBCLjwvYXV0aG9y
PjwvYXV0aG9ycz48L2NvbnRyaWJ1dG9ycz48YXV0aC1hZGRyZXNzPkltYWdpbmcgaW4gRXhwZXJp
bWVudGFsIENhcmRpb2xvZ3kgTGFib3JhdG9yeSwgQ2VudHJvIE5hY2lvbmFsIGRlIEludmVzdGln
YWNpb25lcyBDYXJkaW92YXNjdWxhcmVzIENhcmxvcyBJSUkgKENOSUMpLCBNYWRyaWQsIFNwYWlu
OyBFcGlkZW1pb2xvZ3ksIEF0aGVyb3Rocm9tYm9zaXMgYW5kIEltYWdpbmcgRGVwYXJ0bWVudCwg
Q05JQywgTWFkcmlkLCBTcGFpbjsgSG9zcGl0YWwgQ2xpbmljLCBJbnN0aXR1dCBkJmFwb3M7SW52
ZXN0aWdhY2lvbnMgQmlvbWVkaXF1ZXMgQXVndXN0IFBpIGkgU3VueWVyLCBCYXJjZWxvbmEsIFNw
YWluLiBFbGVjdHJvbmljIGFkZHJlc3M6IGFuYS5nYXJjaWFAY25pYy5lcy4mI3hEO0ltYWdpbmcg
aW4gRXhwZXJpbWVudGFsIENhcmRpb2xvZ3kgTGFib3JhdG9yeSwgQ2VudHJvIE5hY2lvbmFsIGRl
IEludmVzdGlnYWNpb25lcyBDYXJkaW92YXNjdWxhcmVzIENhcmxvcyBJSUkgKENOSUMpLCBNYWRy
aWQsIFNwYWluOyBFcGlkZW1pb2xvZ3ksIEF0aGVyb3Rocm9tYm9zaXMgYW5kIEltYWdpbmcgRGVw
YXJ0bWVudCwgQ05JQywgTWFkcmlkLCBTcGFpbjsgSG9zcGl0YWwgVW5pdmVyc2l0YXJpbyBRdWly
b24gTWFkcmlkLCBVbml2ZXJzaWRhZCBFdXJvcGVhIGRlIE1hZHJpZCwgTWFkcmlkLCBTcGFpbi4m
I3hEO0ltYWdpbmcgaW4gRXhwZXJpbWVudGFsIENhcmRpb2xvZ3kgTGFib3JhdG9yeSwgQ2VudHJv
IE5hY2lvbmFsIGRlIEludmVzdGlnYWNpb25lcyBDYXJkaW92YXNjdWxhcmVzIENhcmxvcyBJSUkg
KENOSUMpLCBNYWRyaWQsIFNwYWluOyBFcGlkZW1pb2xvZ3ksIEF0aGVyb3Rocm9tYm9zaXMgYW5k
IEltYWdpbmcgRGVwYXJ0bWVudCwgQ05JQywgTWFkcmlkLCBTcGFpbjsgSG9zcGl0YWwgQ2xpbmlj
LCBJbnN0aXR1dCBkJmFwb3M7SW52ZXN0aWdhY2lvbnMgQmlvbWVkaXF1ZXMgQXVndXN0IFBpIGkg
U3VueWVyLCBCYXJjZWxvbmEsIFNwYWluLiYjeEQ7SW1hZ2luZyBpbiBFeHBlcmltZW50YWwgQ2Fy
ZGlvbG9neSBMYWJvcmF0b3J5LCBDZW50cm8gTmFjaW9uYWwgZGUgSW52ZXN0aWdhY2lvbmVzIENh
cmRpb3Zhc2N1bGFyZXMgQ2FybG9zIElJSSAoQ05JQyksIE1hZHJpZCwgU3BhaW47IEVwaWRlbWlv
bG9neSwgQXRoZXJvdGhyb21ib3NpcyBhbmQgSW1hZ2luZyBEZXBhcnRtZW50LCBDTklDLCBNYWRy
aWQsIFNwYWluOyBIb3NwaXRhbCBDbGluaWNvIFNhbiBDYXJsb3MsIE1hZHJpZCwgU3BhaW4uJiN4
RDtJbWFnaW5nIGluIEV4cGVyaW1lbnRhbCBDYXJkaW9sb2d5IExhYm9yYXRvcnksIENlbnRybyBO
YWNpb25hbCBkZSBJbnZlc3RpZ2FjaW9uZXMgQ2FyZGlvdmFzY3VsYXJlcyBDYXJsb3MgSUlJIChD
TklDKSwgTWFkcmlkLCBTcGFpbjsgRXBpZGVtaW9sb2d5LCBBdGhlcm90aHJvbWJvc2lzIGFuZCBJ
bWFnaW5nIERlcGFydG1lbnQsIENOSUMsIE1hZHJpZCwgU3BhaW47IFBoaWxpcHMgSGVhbHRoY2Fy
ZSBJYmVyaWEsIE1hZHJpZCwgU3BhaW4uJiN4RDtJbWFnaW5nIGluIEV4cGVyaW1lbnRhbCBDYXJk
aW9sb2d5IExhYm9yYXRvcnksIENlbnRybyBOYWNpb25hbCBkZSBJbnZlc3RpZ2FjaW9uZXMgQ2Fy
ZGlvdmFzY3VsYXJlcyBDYXJsb3MgSUlJIChDTklDKSwgTWFkcmlkLCBTcGFpbjsgRXBpZGVtaW9s
b2d5LCBBdGhlcm90aHJvbWJvc2lzIGFuZCBJbWFnaW5nIERlcGFydG1lbnQsIENOSUMsIE1hZHJp
ZCwgU3BhaW47IEhvc3BpdGFsIFB1ZXJ0YSBkZSBIaWVycm8sIE1hZHJpZCwgU3BhaW4uJiN4RDtJ
bWFnaW5nIGluIEV4cGVyaW1lbnRhbCBDYXJkaW9sb2d5IExhYm9yYXRvcnksIENlbnRybyBOYWNp
b25hbCBkZSBJbnZlc3RpZ2FjaW9uZXMgQ2FyZGlvdmFzY3VsYXJlcyBDYXJsb3MgSUlJIChDTklD
KSwgTWFkcmlkLCBTcGFpbjsgRXBpZGVtaW9sb2d5LCBBdGhlcm90aHJvbWJvc2lzIGFuZCBJbWFn
aW5nIERlcGFydG1lbnQsIENOSUMsIE1hZHJpZCwgU3BhaW4uJiN4RDtGYWN1bHRhZCBkZSBNZWRp
Y2luYSwgVW5pdmVyc2lkYWQgZGUgRXh0cmVtYWR1cmEsIEJhZGFqb3osIFNwYWluLiYjeEQ7SW1h
Z2luZyBpbiBFeHBlcmltZW50YWwgQ2FyZGlvbG9neSBMYWJvcmF0b3J5LCBDZW50cm8gTmFjaW9u
YWwgZGUgSW52ZXN0aWdhY2lvbmVzIENhcmRpb3Zhc2N1bGFyZXMgQ2FybG9zIElJSSAoQ05JQyks
IE1hZHJpZCwgU3BhaW47IEVwaWRlbWlvbG9neSwgQXRoZXJvdGhyb21ib3NpcyBhbmQgSW1hZ2lu
ZyBEZXBhcnRtZW50LCBDTklDLCBNYWRyaWQsIFNwYWluOyBIb3NwaXRhbCBVbml2ZXJzaXRhcmlv
IE1vbnRlcHJpbmNpcGUsIE1hZHJpZCwgU3BhaW4uJiN4RDtJbWFnaW5nIGluIEV4cGVyaW1lbnRh
bCBDYXJkaW9sb2d5IExhYm9yYXRvcnksIENlbnRybyBOYWNpb25hbCBkZSBJbnZlc3RpZ2FjaW9u
ZXMgQ2FyZGlvdmFzY3VsYXJlcyBDYXJsb3MgSUlJIChDTklDKSwgTWFkcmlkLCBTcGFpbjsgRXBp
ZGVtaW9sb2d5LCBBdGhlcm90aHJvbWJvc2lzIGFuZCBJbWFnaW5nIERlcGFydG1lbnQsIENOSUMs
IE1hZHJpZCwgU3BhaW47IEhvc3BpdGFsIFVuaXZlcnNpdGFyaW8gQ2VudHJhbCBkZSBBc3R1cmlh
cywgT3ZpZWRvLCBTcGFpbi4mI3hEO0hvc3BpdGFsIENsaW5pYywgSW5zdGl0dXQgZCZhcG9zO0lu
dmVzdGlnYWNpb25zIEJpb21lZGlxdWVzIEF1Z3VzdCBQaSBpIFN1bnllciwgQmFyY2Vsb25hLCBT
cGFpbi4mI3hEO0VwaWRlbWlvbG9neSwgQXRoZXJvdGhyb21ib3NpcyBhbmQgSW1hZ2luZyBEZXBh
cnRtZW50LCBDTklDLCBNYWRyaWQsIFNwYWluOyBaZW5hIGFuZCBNaWNoYWVsIEEuIFdpZW5lciBD
YXJkaW92YXNjdWxhciBJbnN0aXR1dGUsIEljYWhuIFNjaG9vbCBvZiBNZWRpY2luZSBhdCBNb3Vu
dCBTaW5haSwgTmV3IFlvcmssIE5ldyBZb3JrLiYjeEQ7WmVuYSBhbmQgTWljaGFlbCBBLiBXaWVu
ZXIgQ2FyZGlvdmFzY3VsYXIgSW5zdGl0dXRlLCBJY2FobiBTY2hvb2wgb2YgTWVkaWNpbmUgYXQg
TW91bnQgU2luYWksIE5ldyBZb3JrLCBOZXcgWW9yay4mI3hEO0ltYWdpbmcgaW4gRXhwZXJpbWVu
dGFsIENhcmRpb2xvZ3kgTGFib3JhdG9yeSwgQ2VudHJvIE5hY2lvbmFsIGRlIEludmVzdGlnYWNp
b25lcyBDYXJkaW92YXNjdWxhcmVzIENhcmxvcyBJSUkgKENOSUMpLCBNYWRyaWQsIFNwYWluOyBF
cGlkZW1pb2xvZ3ksIEF0aGVyb3Rocm9tYm9zaXMgYW5kIEltYWdpbmcgRGVwYXJ0bWVudCwgQ05J
QywgTWFkcmlkLCBTcGFpbjsgSG9zcGl0YWwgQ2xpbmljbyBTYW4gQ2FybG9zLCBNYWRyaWQsIFNw
YWluLiBFbGVjdHJvbmljIGFkZHJlc3M6IGJpYmFuZXpAY25pYy5lcy48L2F1dGgtYWRkcmVzcz48
dGl0bGVzPjx0aXRsZT5Bc3NvY2lhdGlvbiBvZiBteW9jYXJkaWFsIFQxLW1hcHBpbmcgQ01SIHdp
dGggaGVtb2R5bmFtaWNzIGFuZCBSViBwZXJmb3JtYW5jZSBpbiBwdWxtb25hcnkgaHlwZXJ0ZW5z
aW9uPC90aXRsZT48c2Vjb25kYXJ5LXRpdGxlPkpBQ0MgQ2FyZGlvdmFzYyBJbWFnaW5nPC9zZWNv
bmRhcnktdGl0bGU+PGFsdC10aXRsZT5KQUNDLiBDYXJkaW92YXNjdWxhciBpbWFnaW5nPC9hbHQt
dGl0bGU+PC90aXRsZXM+PHBlcmlvZGljYWw+PGZ1bGwtdGl0bGU+SkFDQyBDYXJkaW92YXNjIElt
YWdpbmc8L2Z1bGwtdGl0bGU+PGFiYnItMT5KQUNDLiBDYXJkaW92YXNjdWxhciBpbWFnaW5nPC9h
YmJyLTE+PC9wZXJpb2RpY2FsPjxhbHQtcGVyaW9kaWNhbD48ZnVsbC10aXRsZT5KQUNDIENhcmRp
b3Zhc2MgSW1hZ2luZzwvZnVsbC10aXRsZT48YWJici0xPkpBQ0MuIENhcmRpb3Zhc2N1bGFyIGlt
YWdpbmc8L2FiYnItMT48L2FsdC1wZXJpb2RpY2FsPjxwYWdlcz43Ni04MjwvcGFnZXM+PHZvbHVt
ZT44PC92b2x1bWU+PG51bWJlcj4xPC9udW1iZXI+PGtleXdvcmRzPjxrZXl3b3JkPkFuaW1hbHM8
L2tleXdvcmQ+PGtleXdvcmQ+Q2FyZGlhYyBDYXRoZXRlcml6YXRpb248L2tleXdvcmQ+PGtleXdv
cmQ+Q2hyb25pYyBEaXNlYXNlPC9rZXl3b3JkPjxrZXl3b3JkPkhlYXJ0IFZlbnRyaWNsZXMvKnBo
eXNpb3BhdGhvbG9neTwva2V5d29yZD48a2V5d29yZD5IZW1vZHluYW1pY3M8L2tleXdvcmQ+PGtl
eXdvcmQ+SHlwZXJ0ZW5zaW9uLCBQdWxtb25hcnkvcGF0aG9sb2d5LypwaHlzaW9wYXRob2xvZ3k8
L2tleXdvcmQ+PGtleXdvcmQ+Kk1hZ25ldGljIFJlc29uYW5jZSBJbWFnaW5nPC9rZXl3b3JkPjxr
ZXl3b3JkPk1hbGU8L2tleXdvcmQ+PGtleXdvcmQ+TXlvY2FyZGl1bS9wYXRob2xvZ3k8L2tleXdv
cmQ+PGtleXdvcmQ+U3dpbmU8L2tleXdvcmQ+PC9rZXl3b3Jkcz48ZGF0ZXM+PHllYXI+MjAxNTwv
eWVhcj48cHViLWRhdGVzPjxkYXRlPkphbjwvZGF0ZT48L3B1Yi1kYXRlcz48L2RhdGVzPjxpc2Ju
PjE4NzYtNzU5MSAoRWxlY3Ryb25pYykmI3hEOzE4NzYtNzU5MSAoTGlua2luZyk8L2lzYm4+PGFj
Y2Vzc2lvbi1udW0+MjU1OTI2OTg8L2FjY2Vzc2lvbi1udW0+PHVybHM+PHJlbGF0ZWQtdXJscz48
dXJsPmh0dHA6Ly93d3cubmNiaS5ubG0ubmloLmdvdi9wdWJtZWQvMjU1OTI2OTg8L3VybD48L3Jl
bGF0ZWQtdXJscz48L3VybHM+PGVsZWN0cm9uaWMtcmVzb3VyY2UtbnVtPjEwLjEwMTYvai5qY21n
LjIwMTQuMDguMDEyPC9lbGVjdHJvbmljLXJlc291cmNlLW51bT48L3JlY29yZD48L0NpdGU+PENp
dGU+PEF1dGhvcj5QZXJlZGE8L0F1dGhvcj48WWVhcj4yMDE0PC9ZZWFyPjxSZWNOdW0+MTc3NDwv
UmVjTnVtPjxyZWNvcmQ+PHJlYy1udW1iZXI+MTc3NDwvcmVjLW51bWJlcj48Zm9yZWlnbi1rZXlz
PjxrZXkgYXBwPSJFTiIgZGItaWQ9InR3eDUyOTJ2anRhc3JxZXJ0cHFwcGY5ZnNkYXR6ZWV3c3A1
eCIgdGltZXN0YW1wPSIxNTY3NDQ5MTQ5Ij4xNzc0PC9rZXk+PC9mb3JlaWduLWtleXM+PHJlZi10
eXBlIG5hbWU9IkpvdXJuYWwgQXJ0aWNsZSI+MTc8L3JlZi10eXBlPjxjb250cmlidXRvcnM+PGF1
dGhvcnM+PGF1dGhvcj5QZXJlZGEsIEQuPC9hdXRob3I+PGF1dGhvcj5HYXJjaWEtQWx2YXJleiwg
QS48L2F1dGhvcj48YXV0aG9yPlNhbmNoZXotUXVpbnRhbmEsIEQuPC9hdXRob3I+PGF1dGhvcj5O
dW5vLCBNLjwvYXV0aG9yPjxhdXRob3I+RmVybmFuZGV6LUZyaWVyYSwgTC48L2F1dGhvcj48YXV0
aG9yPkZlcm5hbmRlei1KaW1lbmV6LCBSLjwvYXV0aG9yPjxhdXRob3I+R2FyY2lhLVJ1aXosIEou
IE0uPC9hdXRob3I+PGF1dGhvcj5TYW5kb3ZhbCwgRS48L2F1dGhvcj48YXV0aG9yPkFndWVybywg
Si48L2F1dGhvcj48YXV0aG9yPkNhc3RlbGxhLCBNLjwvYXV0aG9yPjxhdXRob3I+SGFqamFyLCBS
LiBKLjwvYXV0aG9yPjxhdXRob3I+RnVzdGVyLCBWLjwvYXV0aG9yPjxhdXRob3I+SWJhbmV6LCBC
LjwvYXV0aG9yPjwvYXV0aG9ycz48L2NvbnRyaWJ1dG9ycz48YXV0aC1hZGRyZXNzPkltYWdpbmcg
aW4gRXhwZXJpbWVudGFsIENhcmRpb2xvZ3kgTGFib3JhdG9yeSAoSUV4QyBMYWIpLCBFcGlkZW1p
b2xvZ3ksIEF0aGVyb3Rocm9tYm9zaXMgYW5kIEltYWdpbmcgRGVwYXJ0bWVudCwgQ2VudHJvIE5h
Y2lvbmFsIGRlIEludmVzdGlnYWNpb25lcyBDYXJkaW92YXNjdWxhcmVzIENhcmxvcyBJSUkgKENO
SUMpLCBNZWxjaG9yIEZlcm5hbmRleiBBbG1hZ3JvIDMsIDI4MDI5LCBNYWRyaWQsIFNwYWluLjwv
YXV0aC1hZGRyZXNzPjx0aXRsZXM+PHRpdGxlPlN3aW5lIG1vZGVsIG9mIGNocm9uaWMgcG9zdGNh
cGlsbGFyeSBwdWxtb25hcnkgaHlwZXJ0ZW5zaW9uIHdpdGggcmlnaHQgdmVudHJpY3VsYXIgcmVt
b2RlbGluZzogbG9uZy10ZXJtIGNoYXJhY3Rlcml6YXRpb24gYnkgY2FyZGlhYyBjYXRoZXRlcml6
YXRpb24sIG1hZ25ldGljIHJlc29uYW5jZSwgYW5kIHBhdGhvbG9neTwvdGl0bGU+PHNlY29uZGFy
eS10aXRsZT5KIENhcmRpb3Zhc2MgVHJhbnNsIFJlczwvc2Vjb25kYXJ5LXRpdGxlPjwvdGl0bGVz
PjxwZXJpb2RpY2FsPjxmdWxsLXRpdGxlPkogQ2FyZGlvdmFzYyBUcmFuc2wgUmVzPC9mdWxsLXRp
dGxlPjwvcGVyaW9kaWNhbD48cGFnZXM+NDk0LTUwNjwvcGFnZXM+PHZvbHVtZT43PC92b2x1bWU+
PG51bWJlcj41PC9udW1iZXI+PGVkaXRpb24+MjAxNC8wNC8yOTwvZWRpdGlvbj48a2V5d29yZHM+
PGtleXdvcmQ+QW5pbWFsczwva2V5d29yZD48a2V5d29yZD5BcnRlcmlhbCBQcmVzc3VyZTwva2V5
d29yZD48a2V5d29yZD4qQ2FyZGlhYyBDYXRoZXRlcml6YXRpb248L2tleXdvcmQ+PGtleXdvcmQ+
Q2hyb25pYyBEaXNlYXNlPC9rZXl3b3JkPjxrZXl3b3JkPkRpc2Vhc2UgTW9kZWxzLCBBbmltYWw8
L2tleXdvcmQ+PGtleXdvcmQ+RGlzZWFzZSBQcm9ncmVzc2lvbjwva2V5d29yZD48a2V5d29yZD5I
ZWFydCBWZW50cmljbGVzLypwYXRob2xvZ3kvcGh5c2lvcGF0aG9sb2d5PC9rZXl3b3JkPjxrZXl3
b3JkPkh5cGVydGVuc2lvbiwgUHVsbW9uYXJ5LypkaWFnbm9zaXMvcGF0aG9sb2d5L3BoeXNpb3Bh
dGhvbG9neTwva2V5d29yZD48a2V5d29yZD5IeXBlcnRyb3BoeSwgUmlnaHQgVmVudHJpY3VsYXIv
KmRpYWdub3Npcy9wYXRob2xvZ3kvcGh5c2lvcGF0aG9sb2d5PC9rZXl3b3JkPjxrZXl3b3JkPkx1
bmcvcGF0aG9sb2d5L3BoeXNpb3BhdGhvbG9neTwva2V5d29yZD48a2V5d29yZD4qTWFnbmV0aWMg
UmVzb25hbmNlIEltYWdpbmc8L2tleXdvcmQ+PGtleXdvcmQ+TWFsZTwva2V5d29yZD48a2V5d29y
ZD5QcmVkaWN0aXZlIFZhbHVlIG9mIFRlc3RzPC9rZXl3b3JkPjxrZXl3b3JkPlB1bG1vbmFyeSBB
cnRlcnkvKnBhdGhvbG9neS9waHlzaW9wYXRob2xvZ3k8L2tleXdvcmQ+PGtleXdvcmQ+U3dpbmU8
L2tleXdvcmQ+PGtleXdvcmQ+VGltZSBGYWN0b3JzPC9rZXl3b3JkPjxrZXl3b3JkPlRvbW9ncmFw
aHksIFgtUmF5IENvbXB1dGVkPC9rZXl3b3JkPjxrZXl3b3JkPlZhc2N1bGFyIFJlbW9kZWxpbmc8
L2tleXdvcmQ+PGtleXdvcmQ+VmFzY3VsYXIgUmVzaXN0YW5jZTwva2V5d29yZD48a2V5d29yZD4q
VmVudHJpY3VsYXIgRnVuY3Rpb24sIFJpZ2h0PC9rZXl3b3JkPjxrZXl3b3JkPipWZW50cmljdWxh
ciBSZW1vZGVsaW5nPC9rZXl3b3JkPjwva2V5d29yZHM+PGRhdGVzPjx5ZWFyPjIwMTQ8L3llYXI+
PHB1Yi1kYXRlcz48ZGF0ZT5KdWw8L2RhdGU+PC9wdWItZGF0ZXM+PC9kYXRlcz48aXNibj4xOTM3
LTUzOTUgKEVsZWN0cm9uaWMpJiN4RDsxOTM3LTUzODcgKExpbmtpbmcpPC9pc2JuPjxhY2Nlc3Np
b24tbnVtPjI0NzcxMzEzPC9hY2Nlc3Npb24tbnVtPjx1cmxzPjxyZWxhdGVkLXVybHM+PHVybD5o
dHRwczovL3d3dy5uY2JpLm5sbS5uaWguZ292L3B1Ym1lZC8yNDc3MTMxMzwvdXJsPjwvcmVsYXRl
ZC11cmxzPjwvdXJscz48ZWxlY3Ryb25pYy1yZXNvdXJjZS1udW0+MTAuMTAwNy9zMTIyNjUtMDE0
LTk1NjQtNjwvZWxlY3Ryb25pYy1yZXNvdXJjZS1udW0+PC9yZWNvcmQ+PC9DaXRlPjxDaXRlPjxB
dXRob3I+R2FyY2lhLUFsdmFyZXo8L0F1dGhvcj48WWVhcj4yMDEzPC9ZZWFyPjxSZWNOdW0+Mjwv
UmVjTnVtPjxyZWNvcmQ+PHJlYy1udW1iZXI+MjwvcmVjLW51bWJlcj48Zm9yZWlnbi1rZXlzPjxr
ZXkgYXBwPSJFTiIgZGItaWQ9InR3eDUyOTJ2anRhc3JxZXJ0cHFwcGY5ZnNkYXR6ZWV3c3A1eCIg
dGltZXN0YW1wPSIwIj4yPC9rZXk+PC9mb3JlaWduLWtleXM+PHJlZi10eXBlIG5hbWU9IkpvdXJu
YWwgQXJ0aWNsZSI+MTc8L3JlZi10eXBlPjxjb250cmlidXRvcnM+PGF1dGhvcnM+PGF1dGhvcj5H
YXJjaWEtQWx2YXJleiwgQS48L2F1dGhvcj48YXV0aG9yPkZlcm5hbmRlei1GcmllcmEsIEwuPC9h
dXRob3I+PGF1dGhvcj5HYXJjaWEtUnVpeiwgSi4gTS48L2F1dGhvcj48YXV0aG9yPk51bm8tQXlh
bGEsIE0uPC9hdXRob3I+PGF1dGhvcj5QZXJlZGEsIEQuPC9hdXRob3I+PGF1dGhvcj5GZXJuYW5k
ZXotSmltZW5leiwgUi48L2F1dGhvcj48YXV0aG9yPkd1em1hbiwgRy48L2F1dGhvcj48YXV0aG9y
PlNhbmNoZXotUXVpbnRhbmEsIEQuPC9hdXRob3I+PGF1dGhvcj5BbGJlcmljaC1CYXlhcnJpLCBB
LjwvYXV0aG9yPjxhdXRob3I+UGFzdG9yLUVzY3VyZWRvLCBELjwvYXV0aG9yPjxhdXRob3I+U2Fu
ei1Sb3NhLCBELjwvYXV0aG9yPjxhdXRob3I+R2FyY2lhLVByaWV0bywgSi48L2F1dGhvcj48YXV0
aG9yPkdvbnphbGV6LU1pcmVsaXMsIEouIEcuPC9hdXRob3I+PGF1dGhvcj5QaXphcnJvLCBHLjwv
YXV0aG9yPjxhdXRob3I+SmltZW5lei1Cb3JyZWd1ZXJvLCBMLiBKLjwvYXV0aG9yPjxhdXRob3I+
RnVzdGVyLCBWLjwvYXV0aG9yPjxhdXRob3I+U2FueiwgSi48L2F1dGhvcj48YXV0aG9yPkliYW5l
eiwgQi48L2F1dGhvcj48L2F1dGhvcnM+PC9jb250cmlidXRvcnM+PGF1dGgtYWRkcmVzcz5DZW50
cm8gTmFjaW9uYWwgZGUgSW52ZXN0aWdhY2lvbmVzIENhcmRpb3Zhc2N1bGFyZXMgQ2FybG9zIElJ
SSAoQ05JQykgSW1hZ2luZyBpbiBFeHBlcmltZW50YWwgQ2FyZGlvbG9neSBMYWJvcmF0b3J5IChJ
RXhDIExhYiksIE1hZHJpZCwgU3BhaW47IENlbnRybyBOYWNpb25hbCBkZSBJbnZlc3RpZ2FjaW9u
ZXMgQ2FyZGlvdmFzY3VsYXJlcyBDYXJsb3MgSUlJIChDTklDKSBFcGlkZW1pb2xvZ3ksIEF0aGVy
b3Rocm9tYm9zaXMgYW5kIEltYWdpbmcgRGVwYXJ0bWVudCwgTWFkcmlkLCBTcGFpbjsgSG9zcGl0
YWwgQ2xpbmljLCBJRElCQVBTLCBCYXJjZWxvbmEsIFNwYWluLjwvYXV0aC1hZGRyZXNzPjx0aXRs
ZXM+PHRpdGxlPk5vbmludmFzaXZlIG1vbml0b3Jpbmcgb2Ygc2VyaWFsIGNoYW5nZXMgaW4gcHVs
bW9uYXJ5IHZhc2N1bGFyIHJlc2lzdGFuY2UgYW5kIGFjdXRlIHZhc29kaWxhdG9yIHRlc3Rpbmcg
dXNpbmcgY2FyZGlhYyBtYWduZXRpYyByZXNvbmFuY2U8L3RpdGxlPjxzZWNvbmRhcnktdGl0bGU+
SiBBbSBDb2xsIENhcmRpb2w8L3NlY29uZGFyeS10aXRsZT48YWx0LXRpdGxlPkpvdXJuYWwgb2Yg
dGhlIEFtZXJpY2FuIENvbGxlZ2Ugb2YgQ2FyZGlvbG9neTwvYWx0LXRpdGxlPjwvdGl0bGVzPjxw
ZXJpb2RpY2FsPjxmdWxsLXRpdGxlPkogQW0gQ29sbCBDYXJkaW9sPC9mdWxsLXRpdGxlPjxhYmJy
LTE+Sm91cm5hbCBvZiB0aGUgQW1lcmljYW4gQ29sbGVnZSBvZiBDYXJkaW9sb2d5PC9hYmJyLTE+
PC9wZXJpb2RpY2FsPjxhbHQtcGVyaW9kaWNhbD48ZnVsbC10aXRsZT5KIEFtIENvbGwgQ2FyZGlv
bDwvZnVsbC10aXRsZT48YWJici0xPkpvdXJuYWwgb2YgdGhlIEFtZXJpY2FuIENvbGxlZ2Ugb2Yg
Q2FyZGlvbG9neTwvYWJici0xPjwvYWx0LXBlcmlvZGljYWw+PHBhZ2VzPjE2MjEtMzE8L3BhZ2Vz
Pjx2b2x1bWU+NjI8L3ZvbHVtZT48bnVtYmVyPjE3PC9udW1iZXI+PGtleXdvcmRzPjxrZXl3b3Jk
PkFuaW1hbHM8L2tleXdvcmQ+PGtleXdvcmQ+Q2F0aGV0ZXJpemF0aW9uLCBTd2FuLUdhbnovbWV0
aG9kczwva2V5d29yZD48a2V5d29yZD5NYWxlPC9rZXl3b3JkPjxrZXl3b3JkPk1vbml0b3Jpbmcs
IFBoeXNpb2xvZ2ljPC9rZXl3b3JkPjxrZXl3b3JkPk15b2NhcmRpYWwgUGVyZnVzaW9uIEltYWdp
bmcvKm1ldGhvZHM8L2tleXdvcmQ+PGtleXdvcmQ+UGlsb3QgUHJvamVjdHM8L2tleXdvcmQ+PGtl
eXdvcmQ+UHVsbW9uYXJ5IEVtYm9saXNtLypkaWFnbm9zaXMvKnBoeXNpb3BhdGhvbG9neTwva2V5
d29yZD48a2V5d29yZD5Td2luZTwva2V5d29yZD48a2V5d29yZD5UaW1lIEZhY3RvcnM8L2tleXdv
cmQ+PGtleXdvcmQ+VmFzY3VsYXIgUmVzaXN0YW5jZS8qcGh5c2lvbG9neTwva2V5d29yZD48a2V5
d29yZD5WYXNvZGlsYXRpb24vKnBoeXNpb2xvZ3k8L2tleXdvcmQ+PC9rZXl3b3Jkcz48ZGF0ZXM+
PHllYXI+MjAxMzwveWVhcj48cHViLWRhdGVzPjxkYXRlPk9jdCAyMjwvZGF0ZT48L3B1Yi1kYXRl
cz48L2RhdGVzPjxpc2JuPjE1NTgtMzU5NyAoRWxlY3Ryb25pYykmI3hEOzA3MzUtMTA5NyAoTGlu
a2luZyk8L2lzYm4+PGFjY2Vzc2lvbi1udW0+MjM5NTQzNDQ8L2FjY2Vzc2lvbi1udW0+PHVybHM+
PHJlbGF0ZWQtdXJscz48dXJsPmh0dHA6Ly93d3cubmNiaS5ubG0ubmloLmdvdi9wdWJtZWQvMjM5
NTQzNDQ8L3VybD48dXJsPmh0dHA6Ly9hYy5lbHMtY2RuLmNvbS9TMDczNTEwOTcxMzAyOTQ0Ni8x
LXMyLjAtUzA3MzUxMDk3MTMwMjk0NDYtbWFpbi5wZGY/X3RpZD0xMGQzZjViZS0wOTAwLTExZTQt
OWU1Ny0wMDAwMGFhYjBmMjYmYW1wO2FjZG5hdD0xNDA1MDg1ODQxXzI2MjA3MmMwMGJmODM0NzAy
YTNjN2IxZjJiNzgyMjU0PC91cmw+PC9yZWxhdGVkLXVybHM+PC91cmxzPjxlbGVjdHJvbmljLXJl
c291cmNlLW51bT4xMC4xMDE2L2ouamFjYy4yMDEzLjA3LjAzNzwvZWxlY3Ryb25pYy1yZXNvdXJj
ZS1udW0+PC9yZWNvcmQ+PC9DaXRlPjwvRW5kTm90ZT5=
</w:fldData>
        </w:fldChar>
      </w:r>
      <w:r w:rsidR="000A38FC" w:rsidRPr="002D6F2C">
        <w:rPr>
          <w:sz w:val="24"/>
          <w:szCs w:val="24"/>
          <w:lang w:val="en-US"/>
        </w:rPr>
        <w:instrText xml:space="preserve"> ADDIN EN.CITE </w:instrText>
      </w:r>
      <w:r w:rsidR="000A38FC" w:rsidRPr="002D6F2C">
        <w:rPr>
          <w:sz w:val="24"/>
          <w:szCs w:val="24"/>
          <w:lang w:val="en-US"/>
        </w:rPr>
        <w:fldChar w:fldCharType="begin">
          <w:fldData xml:space="preserve">PEVuZE5vdGU+PENpdGU+PEF1dGhvcj5HYXJjaWEtQWx2YXJlejwvQXV0aG9yPjxZZWFyPjIwMjM8
L1llYXI+PFJlY051bT4yMDYyPC9SZWNOdW0+PERpc3BsYXlUZXh0PigxLCAyLCAzLCA0LCA1LCA2
LCA3KTwvRGlzcGxheVRleHQ+PHJlY29yZD48cmVjLW51bWJlcj4yMDYyPC9yZWMtbnVtYmVyPjxm
b3JlaWduLWtleXM+PGtleSBhcHA9IkVOIiBkYi1pZD0idHd4NTI5MnZqdGFzcnFlcnRwcXBwZjlm
c2RhdHplZXdzcDV4IiB0aW1lc3RhbXA9IjE2ODU1Njc2MTQiPjIwNjI8L2tleT48L2ZvcmVpZ24t
a2V5cz48cmVmLXR5cGUgbmFtZT0iSm91cm5hbCBBcnRpY2xlIj4xNzwvcmVmLXR5cGU+PGNvbnRy
aWJ1dG9ycz48YXV0aG9ycz48YXV0aG9yPkdhcmNpYS1BbHZhcmV6LCBBLjwvYXV0aG9yPjxhdXRo
b3I+QmxhbmNvLCBJLjwvYXV0aG9yPjxhdXRob3I+R2FyY2lhLUx1bmFyLCBJLjwvYXV0aG9yPjxh
dXRob3I+Sm9yZGEsIFAuPC9hdXRob3I+PGF1dGhvcj5Sb2RyaWd1ZXotQXJpYXMsIEouIEouPC9h
dXRob3I+PGF1dGhvcj5GZXJuYW5kZXotRnJpZXJhLCBMLjwvYXV0aG9yPjxhdXRob3I+WmVncmks
IEkuPC9hdXRob3I+PGF1dGhvcj5OdWNoZSwgSi48L2F1dGhvcj48YXV0aG9yPkdvbWV6LUJ1ZW5v
LCBNLjwvYXV0aG9yPjxhdXRob3I+UHJhdCwgUy48L2F1dGhvcj48YXV0aG9yPlB1amFkYXMsIFMu
PC9hdXRob3I+PGF1dGhvcj5Tb2xlLUdvbnphbGV6LCBFLjwvYXV0aG9yPjxhdXRob3I+R2FyY2lh
LUNvc3NpbywgTS4gRC48L2F1dGhvcj48YXV0aG9yPlJpdmFzLCBNLjwvYXV0aG9yPjxhdXRob3I+
VG9ycmVjaWxsYSwgRS48L2F1dGhvcj48YXV0aG9yPlBlcmVkYSwgRC48L2F1dGhvcj48YXV0aG9y
PlNhbmNoZXosIEouPC9hdXRob3I+PGF1dGhvcj5HYXJjaWEtUGF2aWEsIFAuPC9hdXRob3I+PGF1
dGhvcj5TZWdvdmlhLUN1YmVybywgSi48L2F1dGhvcj48YXV0aG9yPkRlbGdhZG8sIEouIEYuPC9h
dXRob3I+PGF1dGhvcj5NaXJhYmV0LCBTLjwvYXV0aG9yPjxhdXRob3I+RnVzdGVyLCBWLjwvYXV0
aG9yPjxhdXRob3I+QmFyYmVyYSwgSi4gQS48L2F1dGhvcj48YXV0aG9yPkliYW5leiwgQi48L2F1
dGhvcj48YXV0aG9yPlNwaGVyZS1IZiBJbnZlc3RpZ2F0b3JzPC9hdXRob3I+PC9hdXRob3JzPjwv
Y29udHJpYnV0b3JzPjxhdXRoLWFkZHJlc3M+RGVwYXJ0bWVudCBvZiBDYXJkaW9sb2d5LCBIb3Nw
aXRhbCBDbGluaWMgQmFyY2Vsb25hLUlESUJBUFMsIEJhcmNlbG9uYSwgU3BhaW4uJiN4RDtVbml2
ZXJzaXRhdCBkZSBCYXJjZWxvbmEsIEJhcmNlbG9uYSwgU3BhaW4uJiN4RDtDZW50cm8gTmFjaW9u
YWwgZGUgSW52ZXN0aWdhY2lvbmVzIENhcmRpb3Zhc2N1bGFyZXMgKENOSUMpLCBNYWRyaWQsIFNw
YWluLiYjeEQ7Q2VudHJvIGRlIEludmVzdGlnYWNpb24gQmlvbWVkaWNhIGVuIFJlZCBkZSBFbmZl
cm1lZGFkZXMgQ2FyZGlvdmFzY3VsYXJlcyAoQ0lCRVJDViksIE1hZHJpZCwgU3BhaW4uJiN4RDtE
ZXBhcnRtZW50IG9mIFB1bG1vbmFyeSBNZWRpY2luZSwgSG9zcGl0YWwgQ2xpbmljIEJhcmNlbG9u
YS1JRElCQVBTLCBCYXJjZWxvbmEsIFNwYWluLiYjeEQ7Q2VudHJvIGRlIEludmVzdGlnYWNpb24g
QmlvbWVkaWNhIGVuIFJlZCBkZSBFbmZlcm1lZGFkZXMgUmVzcGlyYXRvcmlhcyAoQ0lCRVJFUyks
IE1hZHJpZCwgU3BhaW4uJiN4RDtDYXJkaW9sb2d5IERlcGFydG1lbnQsIFVuaXZlcnNpdHkgSG9z
cGl0YWwgTGEgTW9yYWxlamEsIE1hZHJpZCwgU3BhaW4uJiN4RDtITSBIb3NwaXRhbGVzLUNlbnRy
byBJbnRlZ3JhbCBkZSBFbmZlcm1lZGFkZXMgQ2FyZGlvdmFzY3VsYXJlcyBITS1DSUVDLCBNYWRy
aWQsIFNwYWluLiYjeEQ7Q2FyZGlvbG9neSBEZXBhcnRtZW50LCBIb3NwaXRhbCBTYW50YSBDcmV1
IEkgU2FudCBQYXUsIElJYi1TYW50IFBhdSwgVW5pdmVyc2l0YXQgQXV0b25vbWEgZGUgQmFyY2Vs
b25hLCBCYXJjZWxvbmEsIFNwYWluLiYjeEQ7RGVwYXJ0bWVudCBvZiBDYXJkaW9sb2d5LCBVbml2
ZXJzaXR5IEhvc3BpdGFsIDEyIGRlIE9jdHVicmUsIEluc3RpdHV0byBkZSBJbnZlc3RpZ2FjaW9u
IFNhbml0YXJpYSBpKzEyLCBVbml2ZXJzZGFkIENvbXBsdXRlbnNlLCBNYWRyaWQsIFNwYWluLiYj
eEQ7RGVwYXJ0bWVudCBvZiBDYXJkaW9sb2d5LCBVbml2ZXJzaXR5IEhvc3BpdGFsIFB1ZXJ0YSBk
ZSBIaWVycm8tSURJUEhJU0EsIFVuaXZlcnNpZGFkIEF1dG9ub21hIGRlIE1hZHJpZCAoVUFNKSwg
TWFkcmlkLCBTcGFpbi4mI3hEO0RlcGFydG1lbnQgb2YgQ2FyZGlvdmFzY3VsYXIgU3VyZ2VyeSwg
SG9zcGl0YWwgQ2xpbmljIEJhcmNlbG9uYS1JRElCQVBTLCBCYXJjZWxvbmEsIFNwYWluLiYjeEQ7
UGhpbGlwcyBIZWFsdGhjYXJlIEliZXJpYSwgTWFkcmlkLCBTcGFpbi4mI3hEO1plbmEgYW5kIE1p
Y2hhZWwgQS4gV2llbmVyIENhcmRpb3Zhc2N1bGFyIEluc3RpdHV0ZSwgSWNhaG4gU2Nob29sIG9m
IE1lZGljaW5lIGF0IE1vdW50IFNpbmFpLCBOZXcgWW9yaywgTlksIFVTQS4mI3hEO0lJUy1GdW5k
YWNpb24gSmltZW5leiBEaWF6IFVuaXZlcnNpdHkgSG9zcGl0YWwsIE1hZHJpZCwgU3BhaW4uPC9h
dXRoLWFkZHJlc3M+PHRpdGxlcz48dGl0bGU+YmV0YTMgYWRyZW5lcmdpYyBhZ29uaXN0IHRyZWF0
bWVudCBpbiBjaHJvbmljIHB1bG1vbmFyeSBoeXBlcnRlbnNpb24gYXNzb2NpYXRlZCB3aXRoIGhl
YXJ0IGZhaWx1cmUgKFNQSEVSRS1IRik6IGEgZG91YmxlIGJsaW5kLCBwbGFjZWJvLWNvbnRyb2xs
ZWQsIHJhbmRvbWl6ZWQgY2xpbmljYWwgdHJpYWw8L3RpdGxlPjxzZWNvbmRhcnktdGl0bGU+RXVy
IEogSGVhcnQgRmFpbDwvc2Vjb25kYXJ5LXRpdGxlPjwvdGl0bGVzPjxwZXJpb2RpY2FsPjxmdWxs
LXRpdGxlPkV1ciBKIEhlYXJ0IEZhaWw8L2Z1bGwtdGl0bGU+PC9wZXJpb2RpY2FsPjxwYWdlcz4z
NzMtMzg1PC9wYWdlcz48dm9sdW1lPjI1PC92b2x1bWU+PG51bWJlcj4zPC9udW1iZXI+PGVkaXRp
b24+MjAyMjEyMDQ8L2VkaXRpb24+PGtleXdvcmRzPjxrZXl3b3JkPkh1bWFuczwva2V5d29yZD48
a2V5d29yZD4qSHlwZXJ0ZW5zaW9uLCBQdWxtb25hcnkvZHJ1ZyB0aGVyYXB5L2V0aW9sb2d5PC9r
ZXl3b3JkPjxrZXl3b3JkPipIZWFydCBGYWlsdXJlL2NvbXBsaWNhdGlvbnMvZHJ1ZyB0aGVyYXB5
PC9rZXl3b3JkPjxrZXl3b3JkPlF1YWxpdHkgb2YgTGlmZTwva2V5d29yZD48a2V5d29yZD5TdHJv
a2UgVm9sdW1lPC9rZXl3b3JkPjxrZXl3b3JkPkFkcmVuZXJnaWMgQWdvbmlzdHMvdGhlcmFwZXV0
aWMgdXNlPC9rZXl3b3JkPjxrZXl3b3JkPkRvdWJsZS1CbGluZCBNZXRob2Q8L2tleXdvcmQ+PGtl
eXdvcmQ+VHJlYXRtZW50IE91dGNvbWU8L2tleXdvcmQ+PGtleXdvcmQ+SGVhcnQgZmFpbHVyZTwv
a2V5d29yZD48a2V5d29yZD5NaXJhYmVncm9uPC9rZXl3b3JkPjxrZXl3b3JkPlB1bG1vbmFyeSBo
eXBlcnRlbnNpb248L2tleXdvcmQ+PGtleXdvcmQ+YmV0YTMgYWRyZW5vcmVjZXB0b3JzPC9rZXl3
b3JkPjwva2V5d29yZHM+PGRhdGVzPjx5ZWFyPjIwMjM8L3llYXI+PHB1Yi1kYXRlcz48ZGF0ZT5N
YXI8L2RhdGU+PC9wdWItZGF0ZXM+PC9kYXRlcz48aXNibj4xODc5LTA4NDQgKEVsZWN0cm9uaWMp
JiN4RDsxMzg4LTk4NDIgKExpbmtpbmcpPC9pc2JuPjxhY2Nlc3Npb24tbnVtPjM2NDA0NDAwPC9h
Y2Nlc3Npb24tbnVtPjx1cmxzPjxyZWxhdGVkLXVybHM+PHVybD5odHRwczovL3d3dy5uY2JpLm5s
bS5uaWguZ292L3B1Ym1lZC8zNjQwNDQwMDwvdXJsPjwvcmVsYXRlZC11cmxzPjwvdXJscz48ZWxl
Y3Ryb25pYy1yZXNvdXJjZS1udW0+MTAuMTAwMi9lamhmLjI3NDU8L2VsZWN0cm9uaWMtcmVzb3Vy
Y2UtbnVtPjxyZW1vdGUtZGF0YWJhc2UtbmFtZT5NZWRsaW5lPC9yZW1vdGUtZGF0YWJhc2UtbmFt
ZT48cmVtb3RlLWRhdGFiYXNlLXByb3ZpZGVyPk5MTTwvcmVtb3RlLWRhdGFiYXNlLXByb3ZpZGVy
PjwvcmVjb3JkPjwvQ2l0ZT48Q2l0ZT48QXV0aG9yPkdhcmNpYS1MdW5hcjwvQXV0aG9yPjxZZWFy
PjIwMjA8L1llYXI+PFJlY051bT4yMDYzPC9SZWNOdW0+PHJlY29yZD48cmVjLW51bWJlcj4yMDYz
PC9yZWMtbnVtYmVyPjxmb3JlaWduLWtleXM+PGtleSBhcHA9IkVOIiBkYi1pZD0idHd4NTI5MnZq
dGFzcnFlcnRwcXBwZjlmc2RhdHplZXdzcDV4IiB0aW1lc3RhbXA9IjE2ODU1Njc2NTAiPjIwNjM8
L2tleT48L2ZvcmVpZ24ta2V5cz48cmVmLXR5cGUgbmFtZT0iSm91cm5hbCBBcnRpY2xlIj4xNzwv
cmVmLXR5cGU+PGNvbnRyaWJ1dG9ycz48YXV0aG9ycz48YXV0aG9yPkdhcmNpYS1MdW5hciwgSS48
L2F1dGhvcj48YXV0aG9yPkJsYW5jbywgSS48L2F1dGhvcj48YXV0aG9yPkZlcm5hbmRlei1Gcmll
cmEsIEwuPC9hdXRob3I+PGF1dGhvcj5QcmF0LUdvbnphbGV6LCBTLjwvYXV0aG9yPjxhdXRob3I+
Sm9yZGEsIFAuPC9hdXRob3I+PGF1dGhvcj5TYW5jaGV6LCBKLjwvYXV0aG9yPjxhdXRob3I+UGVy
ZWRhLCBELjwvYXV0aG9yPjxhdXRob3I+UHVqYWRhcywgUy48L2F1dGhvcj48YXV0aG9yPlJpdmFz
LCBNLjwvYXV0aG9yPjxhdXRob3I+U29sZS1Hb256YWxleiwgRS48L2F1dGhvcj48YXV0aG9yPlZh
enF1ZXosIEouPC9hdXRob3I+PGF1dGhvcj5CbGF6cXVleiwgWi48L2F1dGhvcj48YXV0aG9yPkdh
cmNpYS1QaWNhcnQsIEouPC9hdXRob3I+PGF1dGhvcj5DYXJhdmFjYSwgUC48L2F1dGhvcj48YXV0
aG9yPkVzY2FsZXJhLCBOLjwvYXV0aG9yPjxhdXRob3I+R2FyY2lhLVBhdmlhLCBQLjwvYXV0aG9y
PjxhdXRob3I+RGVsZ2FkbywgSi48L2F1dGhvcj48YXV0aG9yPlNlZ292aWEtQ3ViZXJvLCBKLjwv
YXV0aG9yPjxhdXRob3I+RnVzdGVyLCBWLjwvYXV0aG9yPjxhdXRob3I+Um9pZywgRS48L2F1dGhv
cj48YXV0aG9yPkJhcmJlcmEsIEouIEEuPC9hdXRob3I+PGF1dGhvcj5JYmFuZXosIEIuPC9hdXRo
b3I+PGF1dGhvcj5HYXJjaWEtQWx2YXJleiwgQS48L2F1dGhvcj48L2F1dGhvcnM+PC9jb250cmli
dXRvcnM+PGF1dGgtYWRkcmVzcz5DZW50cm8gTmFjaW9uYWwgZGUgSW52ZXN0aWdhY2lvbmVzIENh
cmRpb3Zhc2N1bGFyZXMgKENOSUMpLCBNYWRyaWQsIFNwYWluLiYjeEQ7Q2VudHJvIGRlIEludmVz
dGlnYWNpb24gQmlvbWVkaWNhIGVuIFJlZCBkZSBFbmZlcm1lZGFkZXMgQ2FyZGlvdmFzY3VsYXJl
cyAoQ0lCRVJDViksIE1hZHJpZCwgU3BhaW4uJiN4RDtIb3NwaXRhbCBVbml2ZXJzaXRhcmlvIFF1
aXJvbnNhbHVkIE1hZHJpZCwgVUVNLCBNYWRyaWQsIFNwYWluLiYjeEQ7RGVwYXJ0bWVudCBvZiBQ
dWxtb25hcnkgTWVkaWNpbmUsIEhvc3BpdGFsIENsaW5pYy1JRElCQVBTLCBCYXJjZWxvbmEsIFNw
YWluLiYjeEQ7Q2VudHJvIGRlIEludmVzdGlnYWNpb24gQmlvbWVkaWNhIGVuIFJlZCBkZSBFbmZl
cm1lZGFkZXMgUmVzcGlyYXRvcmlhcyAoQ0lCRVJFUyksIE1hZHJpZCwgU3BhaW4uJiN4RDtITSBI
b3NwaXRhbGVzLUNlbnRybyBJbnRlZ3JhbCBkZSBFbmZlcm1lZGFkZXMgQ2FyZGlvdmFzY3VsYXJl
cyBITS1DSUVDLCBNYWRyaWQsIFNwYWluLiYjeEQ7SW5zdGl0dXQgQ2xpbmljIENhcmRpb3Zhc2N1
bGFyLCBJRElCQVBTLCBIb3NwaXRhbCBDbGluaWMsIFVuaXZlcnNpdHkgb2YgQmFyY2Vsb25hLCBC
YXJjZWxvbmEsIFNwYWluLiYjeEQ7UGhpbGlwcyBIZWFsdGhjYXJlIEliZXJpYSwgTWFkcmlkLCBT
cGFpbi4mI3hEO0NhcmRpb2xvZ3kgRGVwYXJ0bWVudCwgSG9zcGl0YWwgU2FudGEgQ3JldSBpIFNh
bnQgUGF1LCBJSWItU2FudCBQYXUsIFVuaXZlcnNpdGF0IEF1dG9ub21hIGRlIEJhcmNlbG9uYSwg
QmFyY2Vsb25hLCBTcGFpbi4mI3hEO0NhcmRpb2xvZ3kgRGVwYXJ0bWVudCwgSG9zcGl0YWwgZGVs
IE1hciwgQmFyY2Vsb25hLCBTcGFpbi4mI3hEO0NhcmRpb2xvZ3kgRGVwYXJ0bWVudCwgVW5pdmVy
c2l0eSBIb3NwaXRhbCBQdWVydGEgZGUgSGllcnJvLCBVbml2ZXJzaXR5IEF1dG9ub21hIGRlIE1h
ZHJpZCwgTWFkcmlkLCBTcGFpbi4mI3hEO0NhcmRpb2xvZ3kgRGVwYXJ0bWVudCwgVW5pdmVyc2l0
eSBIb3NwaXRhbCAxMiBkZSBPY3R1YnJlLCBVbml2ZXJzaWRhZCBDb21wbHV0ZW5zZSwgTWFkcmlk
LCBTcGFpbi4mI3hEO1VuaXZlcnNpdHkgRnJhbmNpc2NvIGRlIFZpdG9yaWEgKFVGViksIFBvenVl
bG8gZGUgQWxhcmNvbiwgU3BhaW4uJiN4RDtaZW5hIGFuZCBNaWNoYWVsIEEuIFdpZW5lciBDYXJk
aW92YXNjdWxhciBJbnN0aXR1dGUsIEljYWhuIFNjaG9vbCBvZiBNZWRpY2luZSBhdCBNb3VudCBT
aW5haSwgTmV3IFlvcmssIE5ldyBZb3JrLiYjeEQ7SUlTLUZ1bmRhY2lvbiBKaW1lbmV6IERpYXog
VW5pdmVyc2l0eSBIb3NwaXRhbCwgTWFkcmlkLCBTcGFpbi48L2F1dGgtYWRkcmVzcz48dGl0bGVz
Pjx0aXRsZT5EZXNpZ24gb2YgdGhlIGJldGEzLUFkcmVuZXJnaWMgQWdvbmlzdCBUcmVhdG1lbnQg
aW4gQ2hyb25pYyBQdWxtb25hcnkgSHlwZXJ0ZW5zaW9uIFNlY29uZGFyeSB0byBIZWFydCBGYWls
dXJlIFRyaWFsPC90aXRsZT48c2Vjb25kYXJ5LXRpdGxlPkpBQ0MgQmFzaWMgVHJhbnNsIFNjaTwv
c2Vjb25kYXJ5LXRpdGxlPjwvdGl0bGVzPjxwZXJpb2RpY2FsPjxmdWxsLXRpdGxlPkpBQ0MgQmFz
aWMgVHJhbnNsIFNjaTwvZnVsbC10aXRsZT48L3BlcmlvZGljYWw+PHBhZ2VzPjMxNy0zMjc8L3Bh
Z2VzPjx2b2x1bWU+NTwvdm9sdW1lPjxudW1iZXI+NDwvbnVtYmVyPjxlZGl0aW9uPjIwMjAwMzEx
PC9lZGl0aW9uPjxrZXl3b3Jkcz48a2V5d29yZD5DQ1QsIGNhcmRpYWMgY29tcHV0ZWQgdG9tb2dy
YXBoeTwva2V5d29yZD48a2V5d29yZD5DTVIsIGNhcmRpYWMgbWFnbmV0aWMgcmVzb25hbmNlPC9r
ZXl3b3JkPjxrZXl3b3JkPkNwY1BILCBjb21iaW5lZCBwcmUtIGFuZCBwb3N0LWNhcGlsbGFyeSBw
dWxtb25hcnkgaHlwZXJ0ZW5zaW9uPC9rZXl3b3JkPjxrZXl3b3JkPkVDRywgZWxlY3Ryb2NhcmRp
b2dyYXBoeTwva2V5d29yZD48a2V5d29yZD5IRiwgaGVhcnQgZmFpbHVyZTwva2V5d29yZD48a2V5
d29yZD5JVFQsIGludGVudGlvbiB0byB0cmVhdDwva2V5d29yZD48a2V5d29yZD5JcGNQSCwgaXNv
bGF0ZWQgcG9zdC1jYXBpbGxhcnkgcHVsbW9uYXJ5IGh5cGVydGVuc2lvbjwva2V5d29yZD48a2V5
d29yZD5MSEQsIGxlZnQgaGVhcnQgZGlzZWFzZTwva2V5d29yZD48a2V5d29yZD5MViwgbGVmdCB2
ZW50cmljdWxhcjwva2V5d29yZD48a2V5d29yZD5MVkVGLCBsZWZ0IHZlbnRyaWN1bGFyIGVqZWN0
aW9uIGZyYWN0aW9uPC9rZXl3b3JkPjxrZXl3b3JkPk5ULXByb0JOUCwgTi10ZXJtaW5hbCBwcm9o
b3Jtb25lIG9mIGJyYWluIG5hdHJpdXJldGljIHBlcHRpZGU8L2tleXdvcmQ+PGtleXdvcmQ+TllI
QSwgTmV3IFlvcmsgSGVhcnQgQXNzb2NpYXRpb248L2tleXdvcmQ+PGtleXdvcmQ+UEFQLCBwdWxt
b25hcnkgYXJ0ZXJ5IHByZXNzdXJlPC9rZXl3b3JkPjxrZXl3b3JkPlBILCBwdWxtb25hcnkgaHlw
ZXJ0ZW5zaW9uPC9rZXl3b3JkPjxrZXl3b3JkPlBQLCBQZXIgcHJvdG9jb2w8L2tleXdvcmQ+PGtl
eXdvcmQ+UFZSLCBwdWxtb25hcnkgdmFzY3VsYXIgcmVzaXN0YW5jZTwva2V5d29yZD48a2V5d29y
ZD5SViwgcmlnaHQgdmVudHJpY2xlPC9rZXl3b3JkPjxrZXl3b3JkPmFkcmVub3JlY2VwdG9yczwv
a2V5d29yZD48a2V5d29yZD5jR01QLCBjeWNsaWMgZ3Vhbm9zaW5lIG1vbm9waG9zcGhhdGU8L2tl
eXdvcmQ+PGtleXdvcmQ+aW1hZ2luZzwva2V5d29yZD48a2V5d29yZD5wdWxtb25hcnkgaHlwZXJ0
ZW5zaW9uPC9rZXl3b3JkPjxrZXl3b3JkPnRyZWF0bWVudDwva2V5d29yZD48a2V5d29yZD5iZXRh
M0FSLCBiZXRhLTMgYWRyZW5vcmVjZXB0b3I8L2tleXdvcmQ+PC9rZXl3b3Jkcz48ZGF0ZXM+PHll
YXI+MjAyMDwveWVhcj48cHViLWRhdGVzPjxkYXRlPkFwcjwvZGF0ZT48L3B1Yi1kYXRlcz48L2Rh
dGVzPjxpc2JuPjI0NTItMzAyWCAoRWxlY3Ryb25pYykmI3hEOzI0NTItMzAyWCAoTGlua2luZyk8
L2lzYm4+PGFjY2Vzc2lvbi1udW0+MzIzNjg2OTI8L2FjY2Vzc2lvbi1udW0+PHVybHM+PHJlbGF0
ZWQtdXJscz48dXJsPmh0dHBzOi8vd3d3Lm5jYmkubmxtLm5paC5nb3YvcHVibWVkLzMyMzY4Njky
PC91cmw+PC9yZWxhdGVkLXVybHM+PC91cmxzPjxjdXN0b20yPlBNQzcxODg4NzA8L2N1c3RvbTI+
PGVsZWN0cm9uaWMtcmVzb3VyY2UtbnVtPjEwLjEwMTYvai5qYWNidHMuMjAyMC4wMS4wMDk8L2Vs
ZWN0cm9uaWMtcmVzb3VyY2UtbnVtPjxyZW1vdGUtZGF0YWJhc2UtbmFtZT5QdWJNZWQtbm90LU1F
RExJTkU8L3JlbW90ZS1kYXRhYmFzZS1uYW1lPjxyZW1vdGUtZGF0YWJhc2UtcHJvdmlkZXI+TkxN
PC9yZW1vdGUtZGF0YWJhc2UtcHJvdmlkZXI+PC9yZWNvcmQ+PC9DaXRlPjxDaXRlPjxBdXRob3I+
R2FyY2lhLUx1bmFyPC9BdXRob3I+PFllYXI+MjAxOTwvWWVhcj48UmVjTnVtPjIwNjQ8L1JlY051
bT48cmVjb3JkPjxyZWMtbnVtYmVyPjIwNjQ8L3JlYy1udW1iZXI+PGZvcmVpZ24ta2V5cz48a2V5
IGFwcD0iRU4iIGRiLWlkPSJ0d3g1Mjkydmp0YXNycWVydHBxcHBmOWZzZGF0emVld3NwNXgiIHRp
bWVzdGFtcD0iMTY4NTU3MTcxOCI+MjA2NDwva2V5PjwvZm9yZWlnbi1rZXlzPjxyZWYtdHlwZSBu
YW1lPSJKb3VybmFsIEFydGljbGUiPjE3PC9yZWYtdHlwZT48Y29udHJpYnV0b3JzPjxhdXRob3Jz
PjxhdXRob3I+R2FyY2lhLUx1bmFyLCBJLjwvYXV0aG9yPjxhdXRob3I+UGVyZWRhLCBELjwvYXV0
aG9yPjxhdXRob3I+U2FudGlhZ28sIEUuPC9hdXRob3I+PGF1dGhvcj5Tb2xhbmVzLCBOLjwvYXV0
aG9yPjxhdXRob3I+TnVjaGUsIEouPC9hdXRob3I+PGF1dGhvcj5Bc2Nhc28sIE0uPC9hdXRob3I+
PGF1dGhvcj5Cb2JpLCBKLjwvYXV0aG9yPjxhdXRob3I+U2llcnJhLCBGLjwvYXV0aG9yPjxhdXRo
b3I+RGFudGFzLCBBLiBQLjwvYXV0aG9yPjxhdXRob3I+R2FsYW4sIEMuPC9hdXRob3I+PGF1dGhv
cj5TYW4gQW50b25pbywgUi48L2F1dGhvcj48YXV0aG9yPlNhbmNoZXotUXVpbnRhbmEsIEQuPC9h
dXRob3I+PGF1dGhvcj5TYW5jaGV6LUdvbnphbGV6LCBKLjwvYXV0aG9yPjxhdXRob3I+QmFyYmVy
YSwgSi4gQS48L2F1dGhvcj48YXV0aG9yPlJpZ29sLCBNLjwvYXV0aG9yPjxhdXRob3I+RnVzdGVy
LCBWLjwvYXV0aG9yPjxhdXRob3I+SWJhbmV6LCBCLjwvYXV0aG9yPjxhdXRob3I+U2FiYXRlLCBN
LjwvYXV0aG9yPjxhdXRob3I+R2FyY2lhLUFsdmFyZXosIEEuPC9hdXRob3I+PC9hdXRob3JzPjwv
Y29udHJpYnV0b3JzPjxhdXRoLWFkZHJlc3M+Q2VudHJvIE5hY2lvbmFsIGRlIEludmVzdGlnYWNp
b25lcyBDYXJkaW92YXNjdWxhcmVzIENhcmxvcyBJSUkgKENOSUMpLCBNYWRyaWQsIFNwYWluLiYj
eEQ7Q0lCRVIgZGUgRW5mZXJtZWRhZGVzIENhcmRpb3Zhc2N1bGFyZXMgKENJQkVSQ1YpLCBNYWRy
aWQsIFNwYWluLiYjeEQ7SG9zcGl0YWwgVW5pdmVyc2l0YXJpbyBRdWlyb25zYWx1ZCBNYWRyaWQs
IFVFTSwgTWFkcmlkLCBTcGFpbi4mI3hEO0NsaW5pYyBDYXJkaW92YXNjdWxhciBJbnN0aXR1dGUs
IElESUJBUFMsIEhvc3BpdGFsIENsaW5pYywgVmlsbGFycm9lbCAxNzAsIDA4MDI3LCBCYXJjZWxv
bmEsIFNwYWluLiYjeEQ7SG9zcGl0YWwgVW5pdmVyc2l0YXJpbyBEb2NlIGRlIE9jdHVicmUsIE1h
ZHJpZCwgU3BhaW4uJiN4RDtEZXBhcnRhbWVudG8gZGUgQW5hdG9taWEgeSBCaW9sb2dpYSBDZWx1
bGFyLCBGYWN1bHRhZCBkZSBNZWRpY2luYSwgVW5pdmVyc2lkYWQgZGUgRXh0cmVtYWR1cmEsIEJh
ZGFqb3osIFNwYWluLiYjeEQ7UGhpbGlwcyBIZWFsdGhjYXJlIEliZXJpYSwgTWFkcmlkLCBTcGFp
bi4mI3hEO0NJQkVSIGRlIEVuZmVybWVkYWRlcyBSZXNwaXJhdG9yaWFzIChDSUJFUkVTKSwgTWFk
cmlkLCBTcGFpbi4mI3hEO0RlcGFydG1lbnQgb2YgUHVsbW9uYXJ5IE1lZGljaW5lLCBIb3NwaXRh
bCBDbGluaWMtSURJQkFQUywgQmFyY2Vsb25hLCBTcGFpbi4mI3hEO1plbmEgYW5kIE1pY2hhZWwg
QS4gV2llbmVyIENhcmRpb3Zhc2N1bGFyIEluc3RpdHV0ZSwgSWNhaG4gU2Nob29sIG9mIE1lZGlj
aW5lIGF0IE1vdW50IFNpbmFpLCBOZXcgWW9yaywgVVNBLiYjeEQ7SUlTLUZ1bmRhY2lvbiBKaW1l
bmV6IERpYXogVW5pdmVyc2l0eSBIb3NwaXRhbCwgTWFkcmlkLCBTcGFpbi4mI3hEO0NlbnRybyBO
YWNpb25hbCBkZSBJbnZlc3RpZ2FjaW9uZXMgQ2FyZGlvdmFzY3VsYXJlcyBDYXJsb3MgSUlJIChD
TklDKSwgTWFkcmlkLCBTcGFpbi4gYW5hLmdhcmNpYUBjbmljLmVzLiYjeEQ7Q0lCRVIgZGUgRW5m
ZXJtZWRhZGVzIENhcmRpb3Zhc2N1bGFyZXMgKENJQkVSQ1YpLCBNYWRyaWQsIFNwYWluLiBhbmEu
Z2FyY2lhQGNuaWMuZXMuJiN4RDtDbGluaWMgQ2FyZGlvdmFzY3VsYXIgSW5zdGl0dXRlLCBJRElC
QVBTLCBIb3NwaXRhbCBDbGluaWMsIFZpbGxhcnJvZWwgMTcwLCAwODAyNywgQmFyY2Vsb25hLCBT
cGFpbi4gYW5hLmdhcmNpYUBjbmljLmVzLjwvYXV0aC1hZGRyZXNzPjx0aXRsZXM+PHRpdGxlPkVm
ZmVjdCBvZiBwdWxtb25hcnkgYXJ0ZXJ5IGRlbmVydmF0aW9uIGluIHBvc3RjYXBpbGxhcnkgcHVs
bW9uYXJ5IGh5cGVydGVuc2lvbjogcmVzdWx0cyBvZiBhIHJhbmRvbWl6ZWQgY29udHJvbGxlZCB0
cmFuc2xhdGlvbmFsIHN0dWR5PC90aXRsZT48c2Vjb25kYXJ5LXRpdGxlPkJhc2ljIFJlcyBDYXJk
aW9sPC9zZWNvbmRhcnktdGl0bGU+PC90aXRsZXM+PHBlcmlvZGljYWw+PGZ1bGwtdGl0bGU+QmFz
aWMgUmVzIENhcmRpb2w8L2Z1bGwtdGl0bGU+PGFiYnItMT5CYXNpYyByZXNlYXJjaCBpbiBjYXJk
aW9sb2d5PC9hYmJyLTE+PC9wZXJpb2RpY2FsPjxwYWdlcz41PC9wYWdlcz48dm9sdW1lPjExNDwv
dm9sdW1lPjxudW1iZXI+MjwvbnVtYmVyPjxlZGl0aW9uPjIwMTkwMTExPC9lZGl0aW9uPjxrZXl3
b3Jkcz48a2V5d29yZD5BbmltYWxzPC9rZXl3b3JkPjxrZXl3b3JkPkRlbmVydmF0aW9uLyptZXRo
b2RzPC9rZXl3b3JkPjxrZXl3b3JkPkRpc2Vhc2UgTW9kZWxzLCBBbmltYWw8L2tleXdvcmQ+PGtl
eXdvcmQ+Kkh5cGVydGVuc2lvbiwgUHVsbW9uYXJ5PC9rZXl3b3JkPjxrZXl3b3JkPlB1bG1vbmFy
eSBBcnRlcnkvKmlubmVydmF0aW9uLypzdXJnZXJ5PC9rZXl3b3JkPjxrZXl3b3JkPlJhbmRvbSBB
bGxvY2F0aW9uPC9rZXl3b3JkPjxrZXl3b3JkPlN3aW5lPC9rZXl3b3JkPjxrZXl3b3JkPlRyYW5z
bGF0aW9uYWwgUmVzZWFyY2gsIEJpb21lZGljYWw8L2tleXdvcmQ+PGtleXdvcmQ+RGVuZXJ2YXRp
b248L2tleXdvcmQ+PGtleXdvcmQ+TWFnbmV0aWMgcmVzb25hbmNlIGltYWdpbmc8L2tleXdvcmQ+
PGtleXdvcmQ+UHVsbW9uYXJ5IGh5cGVydGVuc2lvbjwva2V5d29yZD48a2V5d29yZD5UcmVhdG1l
bnQ8L2tleXdvcmQ+PC9rZXl3b3Jkcz48ZGF0ZXM+PHllYXI+MjAxOTwveWVhcj48cHViLWRhdGVz
PjxkYXRlPkphbiAxMTwvZGF0ZT48L3B1Yi1kYXRlcz48L2RhdGVzPjxpc2JuPjE0MzUtMTgwMyAo
RWxlY3Ryb25pYykmI3hEOzAzMDAtODQyOCAoTGlua2luZyk8L2lzYm4+PGFjY2Vzc2lvbi1udW0+
MzA2MzU3Nzg8L2FjY2Vzc2lvbi1udW0+PHVybHM+PHJlbGF0ZWQtdXJscz48dXJsPmh0dHBzOi8v
d3d3Lm5jYmkubmxtLm5paC5nb3YvcHVibWVkLzMwNjM1Nzc4PC91cmw+PC9yZWxhdGVkLXVybHM+
PC91cmxzPjxlbGVjdHJvbmljLXJlc291cmNlLW51bT4xMC4xMDA3L3MwMDM5NS0wMTgtMDcxNC14
PC9lbGVjdHJvbmljLXJlc291cmNlLW51bT48cmVtb3RlLWRhdGFiYXNlLW5hbWU+TWVkbGluZTwv
cmVtb3RlLWRhdGFiYXNlLW5hbWU+PHJlbW90ZS1kYXRhYmFzZS1wcm92aWRlcj5OTE08L3JlbW90
ZS1kYXRhYmFzZS1wcm92aWRlcj48L3JlY29yZD48L0NpdGU+PENpdGU+PEF1dGhvcj5QZXJlZGE8
L0F1dGhvcj48WWVhcj4yMDE2PC9ZZWFyPjxSZWNOdW0+NDg5PC9SZWNOdW0+PHJlY29yZD48cmVj
LW51bWJlcj40ODk8L3JlYy1udW1iZXI+PGZvcmVpZ24ta2V5cz48a2V5IGFwcD0iRU4iIGRiLWlk
PSJ0d3g1Mjkydmp0YXNycWVydHBxcHBmOWZzZGF0emVld3NwNXgiIHRpbWVzdGFtcD0iMTU2NzE2
OTg5MSI+NDg5PC9rZXk+PC9mb3JlaWduLWtleXM+PHJlZi10eXBlIG5hbWU9IkpvdXJuYWwgQXJ0
aWNsZSI+MTc8L3JlZi10eXBlPjxjb250cmlidXRvcnM+PGF1dGhvcnM+PGF1dGhvcj5QZXJlZGEs
IEQuPC9hdXRob3I+PGF1dGhvcj5HYXJjaWEtTHVuYXIsIEkuPC9hdXRob3I+PGF1dGhvcj5TaWVy
cmEsIEYuPC9hdXRob3I+PGF1dGhvcj5TYW5jaGV6LVF1aW50YW5hLCBELjwvYXV0aG9yPjxhdXRo
b3I+U2FudGlhZ28sIEUuPC9hdXRob3I+PGF1dGhvcj5CYWxsZXN0ZXJvcywgQy48L2F1dGhvcj48
YXV0aG9yPkVuY2FsYWRhLCBKLiBGLjwvYXV0aG9yPjxhdXRob3I+U2FuY2hlei1Hb256YWxleiwg
Si48L2F1dGhvcj48YXV0aG9yPkZ1c3RlciwgVi48L2F1dGhvcj48YXV0aG9yPkliYW5leiwgQi48
L2F1dGhvcj48YXV0aG9yPkdhcmNpYS1BbHZhcmV6LCBBLjwvYXV0aG9yPjwvYXV0aG9ycz48L2Nv
bnRyaWJ1dG9ycz48YXV0aC1hZGRyZXNzPkZyb20gdGhlIENlbnRybyBOYWNpb25hbCBkZSBJbnZl
c3RpZ2FjaW9uZXMgQ2FyZGlvdmFzY3VsYXJlcyBDYXJsb3MgSUlJIChDTklDKSwgTWFkcmlkLCBT
cGFpbiAoRC5QLiwgSS5HLi1MLiwgRi5TLiwgQy5CLiwgVi5GLiwgQi5JLiwgQS5HLi1BLik7IEhv
c3BpdGFsIENsaW5pYywgSURJQkFQUywgQmFyY2Vsb25hLCBTcGFpbiAoRC5QLiwgRS5TLiwgSi5G
LkUuLCBBLkcuLUEuKTsgSG9zcGl0YWwgVW5pdmVyc2l0YXJpbyBRdWlyb24gTWFkcmlkLCBVRU0s
IFNwYWluIChJLkcuLUwuKTsgRmFjdWx0YWQgZGUgTWVkaWNpbmEsIFVuaXZlcnNpZGFkIGRlIEV4
dHJlbWFkdXJhLCBCYWRham96LCBTcGFpbiAoRC5TLi1RLik7IElJUy1GdW5kYWNpb24gSmltZW5l
eiBEaWF6LCBNYWRyaWQsIFNwYWluIChCLkkuKTsgUGhpbGlwcyBIZWFsdGhjYXJlLCBNYWRyaWQs
IFNwYWluIChKLlMuLUcuKTsgYW5kIFplbmEgYW5kIE1pY2hhZWwgQS4gV2llbmVyIENhcmRpb3Zh
c2N1bGFyIEluc3RpdHV0ZSwgTW91bnQgU2luYWkgU2Nob29sIG9mIE1lZGljaW5lLCBOZXcgWW9y
ayAoVi5GLikuJiN4RDtGcm9tIHRoZSBDZW50cm8gTmFjaW9uYWwgZGUgSW52ZXN0aWdhY2lvbmVz
IENhcmRpb3Zhc2N1bGFyZXMgQ2FybG9zIElJSSAoQ05JQyksIE1hZHJpZCwgU3BhaW4gKEQuUC4s
IEkuRy4tTC4sIEYuUy4sIEMuQi4sIFYuRi4sIEIuSS4sIEEuRy4tQS4pOyBIb3NwaXRhbCBDbGlu
aWMsIElESUJBUFMsIEJhcmNlbG9uYSwgU3BhaW4gKEQuUC4sIEUuUy4sIEouRi5FLiwgQS5HLi1B
Lik7IEhvc3BpdGFsIFVuaXZlcnNpdGFyaW8gUXVpcm9uIE1hZHJpZCwgVUVNLCBTcGFpbiAoSS5H
Li1MLik7IEZhY3VsdGFkIGRlIE1lZGljaW5hLCBVbml2ZXJzaWRhZCBkZSBFeHRyZW1hZHVyYSwg
QmFkYWpveiwgU3BhaW4gKEQuUy4tUS4pOyBJSVMtRnVuZGFjaW9uIEppbWVuZXogRGlheiwgTWFk
cmlkLCBTcGFpbiAoQi5JLik7IFBoaWxpcHMgSGVhbHRoY2FyZSwgTWFkcmlkLCBTcGFpbiAoSi5T
Li1HLik7IGFuZCBaZW5hIGFuZCBNaWNoYWVsIEEuIFdpZW5lciBDYXJkaW92YXNjdWxhciBJbnN0
aXR1dGUsIE1vdW50IFNpbmFpIFNjaG9vbCBvZiBNZWRpY2luZSwgTmV3IFlvcmsgKFYuRi4pLiBh
bmEuZ2FyY2lhQGNuaWMuZXMgYW5hZ2FyY2lAY2xpbmljLnViLmVzIGJpYmFuZXpAY25pYy5lcy48
L2F1dGgtYWRkcmVzcz48dGl0bGVzPjx0aXRsZT5NYWduZXRpYyBSZXNvbmFuY2UgQ2hhcmFjdGVy
aXphdGlvbiBvZiBDYXJkaWFjIEFkYXB0YXRpb24gYW5kIE15b2NhcmRpYWwgRmlicm9zaXMgaW4g
UHVsbW9uYXJ5IEh5cGVydGVuc2lvbiBTZWNvbmRhcnkgdG8gU3lzdGVtaWMtVG8tUHVsbW9uYXJ5
IFNodW50PC90aXRsZT48c2Vjb25kYXJ5LXRpdGxlPkNpcmMgQ2FyZGlvdmFzYyBJbWFnaW5nPC9z
ZWNvbmRhcnktdGl0bGU+PGFsdC10aXRsZT5DaXJjdWxhdGlvbi4gQ2FyZGlvdmFzY3VsYXIgaW1h
Z2luZzwvYWx0LXRpdGxlPjwvdGl0bGVzPjxwZXJpb2RpY2FsPjxmdWxsLXRpdGxlPkNpcmMgQ2Fy
ZGlvdmFzYyBJbWFnaW5nPC9mdWxsLXRpdGxlPjxhYmJyLTE+Q2lyY3VsYXRpb24uIENhcmRpb3Zh
c2N1bGFyIGltYWdpbmc8L2FiYnItMT48L3BlcmlvZGljYWw+PGFsdC1wZXJpb2RpY2FsPjxmdWxs
LXRpdGxlPkNpcmMgQ2FyZGlvdmFzYyBJbWFnaW5nPC9mdWxsLXRpdGxlPjxhYmJyLTE+Q2lyY3Vs
YXRpb24uIENhcmRpb3Zhc2N1bGFyIGltYWdpbmc8L2FiYnItMT48L2FsdC1wZXJpb2RpY2FsPjx2
b2x1bWU+OTwvdm9sdW1lPjxudW1iZXI+OTwvbnVtYmVyPjxkYXRlcz48eWVhcj4yMDE2PC95ZWFy
PjxwdWItZGF0ZXM+PGRhdGU+U2VwPC9kYXRlPjwvcHViLWRhdGVzPjwvZGF0ZXM+PGlzYm4+MTk0
Mi0wMDgwIChFbGVjdHJvbmljKSYjeEQ7MTk0MS05NjUxIChMaW5raW5nKTwvaXNibj48YWNjZXNz
aW9uLW51bT4yNzYwMTM2NTwvYWNjZXNzaW9uLW51bT48dXJscz48cmVsYXRlZC11cmxzPjx1cmw+
aHR0cDovL3d3dy5uY2JpLm5sbS5uaWguZ292L3B1Ym1lZC8yNzYwMTM2NTwvdXJsPjwvcmVsYXRl
ZC11cmxzPjwvdXJscz48ZWxlY3Ryb25pYy1yZXNvdXJjZS1udW0+MTAuMTE2MS9DSVJDSU1BR0lO
Ry4xMTYuMDA0NTY2PC9lbGVjdHJvbmljLXJlc291cmNlLW51bT48L3JlY29yZD48L0NpdGU+PENp
dGU+PEF1dGhvcj5HYXJjaWEtQWx2YXJlejwvQXV0aG9yPjxZZWFyPjIwMTU8L1llYXI+PFJlY051
bT40ODc8L1JlY051bT48cmVjb3JkPjxyZWMtbnVtYmVyPjQ4NzwvcmVjLW51bWJlcj48Zm9yZWln
bi1rZXlzPjxrZXkgYXBwPSJFTiIgZGItaWQ9InR3eDUyOTJ2anRhc3JxZXJ0cHFwcGY5ZnNkYXR6
ZWV3c3A1eCIgdGltZXN0YW1wPSIxNTY3MTY5ODkxIj40ODc8L2tleT48L2ZvcmVpZ24ta2V5cz48
cmVmLXR5cGUgbmFtZT0iSm91cm5hbCBBcnRpY2xlIj4xNzwvcmVmLXR5cGU+PGNvbnRyaWJ1dG9y
cz48YXV0aG9ycz48YXV0aG9yPkdhcmNpYS1BbHZhcmV6LCBBLjwvYXV0aG9yPjxhdXRob3I+R2Fy
Y2lhLUx1bmFyLCBJLjwvYXV0aG9yPjxhdXRob3I+UGVyZWRhLCBELjwvYXV0aG9yPjxhdXRob3I+
RmVybmFuZGV6LUppbWVuZXosIFIuPC9hdXRob3I+PGF1dGhvcj5TYW5jaGV6LUdvbnphbGV6LCBK
LjwvYXV0aG9yPjxhdXRob3I+TWlyZWxpcywgSi4gRy48L2F1dGhvcj48YXV0aG9yPk51bm8tQXlh
bGEsIE0uPC9hdXRob3I+PGF1dGhvcj5TYW5jaGV6LVF1aW50YW5hLCBELjwvYXV0aG9yPjxhdXRo
b3I+RmVybmFuZGV6LUZyaWVyYSwgTC48L2F1dGhvcj48YXV0aG9yPkdhcmNpYS1SdWl6LCBKLiBN
LjwvYXV0aG9yPjxhdXRob3I+UGl6YXJybywgRy48L2F1dGhvcj48YXV0aG9yPkFndWVybywgSi48
L2F1dGhvcj48YXV0aG9yPkNhbXBlbG9zLCBQLjwvYXV0aG9yPjxhdXRob3I+Q2FzdGVsbGEsIE0u
PC9hdXRob3I+PGF1dGhvcj5TYWJhdGUsIE0uPC9hdXRob3I+PGF1dGhvcj5GdXN0ZXIsIFYuPC9h
dXRob3I+PGF1dGhvcj5TYW56LCBKLjwvYXV0aG9yPjxhdXRob3I+SWJhbmV6LCBCLjwvYXV0aG9y
PjwvYXV0aG9ycz48L2NvbnRyaWJ1dG9ycz48YXV0aC1hZGRyZXNzPkltYWdpbmcgaW4gRXhwZXJp
bWVudGFsIENhcmRpb2xvZ3kgTGFib3JhdG9yeSwgQ2VudHJvIE5hY2lvbmFsIGRlIEludmVzdGln
YWNpb25lcyBDYXJkaW92YXNjdWxhcmVzIENhcmxvcyBJSUkgKENOSUMpLCBNYWRyaWQsIFNwYWlu
OyBFcGlkZW1pb2xvZ3ksIEF0aGVyb3Rocm9tYm9zaXMgYW5kIEltYWdpbmcgRGVwYXJ0bWVudCwg
Q05JQywgTWFkcmlkLCBTcGFpbjsgSG9zcGl0YWwgQ2xpbmljLCBJbnN0aXR1dCBkJmFwb3M7SW52
ZXN0aWdhY2lvbnMgQmlvbWVkaXF1ZXMgQXVndXN0IFBpIGkgU3VueWVyLCBCYXJjZWxvbmEsIFNw
YWluLiBFbGVjdHJvbmljIGFkZHJlc3M6IGFuYS5nYXJjaWFAY25pYy5lcy4mI3hEO0ltYWdpbmcg
aW4gRXhwZXJpbWVudGFsIENhcmRpb2xvZ3kgTGFib3JhdG9yeSwgQ2VudHJvIE5hY2lvbmFsIGRl
IEludmVzdGlnYWNpb25lcyBDYXJkaW92YXNjdWxhcmVzIENhcmxvcyBJSUkgKENOSUMpLCBNYWRy
aWQsIFNwYWluOyBFcGlkZW1pb2xvZ3ksIEF0aGVyb3Rocm9tYm9zaXMgYW5kIEltYWdpbmcgRGVw
YXJ0bWVudCwgQ05JQywgTWFkcmlkLCBTcGFpbjsgSG9zcGl0YWwgVW5pdmVyc2l0YXJpbyBRdWly
b24gTWFkcmlkLCBVbml2ZXJzaWRhZCBFdXJvcGVhIGRlIE1hZHJpZCwgTWFkcmlkLCBTcGFpbi4m
I3hEO0ltYWdpbmcgaW4gRXhwZXJpbWVudGFsIENhcmRpb2xvZ3kgTGFib3JhdG9yeSwgQ2VudHJv
IE5hY2lvbmFsIGRlIEludmVzdGlnYWNpb25lcyBDYXJkaW92YXNjdWxhcmVzIENhcmxvcyBJSUkg
KENOSUMpLCBNYWRyaWQsIFNwYWluOyBFcGlkZW1pb2xvZ3ksIEF0aGVyb3Rocm9tYm9zaXMgYW5k
IEltYWdpbmcgRGVwYXJ0bWVudCwgQ05JQywgTWFkcmlkLCBTcGFpbjsgSG9zcGl0YWwgQ2xpbmlj
LCBJbnN0aXR1dCBkJmFwb3M7SW52ZXN0aWdhY2lvbnMgQmlvbWVkaXF1ZXMgQXVndXN0IFBpIGkg
U3VueWVyLCBCYXJjZWxvbmEsIFNwYWluLiYjeEQ7SW1hZ2luZyBpbiBFeHBlcmltZW50YWwgQ2Fy
ZGlvbG9neSBMYWJvcmF0b3J5LCBDZW50cm8gTmFjaW9uYWwgZGUgSW52ZXN0aWdhY2lvbmVzIENh
cmRpb3Zhc2N1bGFyZXMgQ2FybG9zIElJSSAoQ05JQyksIE1hZHJpZCwgU3BhaW47IEVwaWRlbWlv
bG9neSwgQXRoZXJvdGhyb21ib3NpcyBhbmQgSW1hZ2luZyBEZXBhcnRtZW50LCBDTklDLCBNYWRy
aWQsIFNwYWluOyBIb3NwaXRhbCBDbGluaWNvIFNhbiBDYXJsb3MsIE1hZHJpZCwgU3BhaW4uJiN4
RDtJbWFnaW5nIGluIEV4cGVyaW1lbnRhbCBDYXJkaW9sb2d5IExhYm9yYXRvcnksIENlbnRybyBO
YWNpb25hbCBkZSBJbnZlc3RpZ2FjaW9uZXMgQ2FyZGlvdmFzY3VsYXJlcyBDYXJsb3MgSUlJIChD
TklDKSwgTWFkcmlkLCBTcGFpbjsgRXBpZGVtaW9sb2d5LCBBdGhlcm90aHJvbWJvc2lzIGFuZCBJ
bWFnaW5nIERlcGFydG1lbnQsIENOSUMsIE1hZHJpZCwgU3BhaW47IFBoaWxpcHMgSGVhbHRoY2Fy
ZSBJYmVyaWEsIE1hZHJpZCwgU3BhaW4uJiN4RDtJbWFnaW5nIGluIEV4cGVyaW1lbnRhbCBDYXJk
aW9sb2d5IExhYm9yYXRvcnksIENlbnRybyBOYWNpb25hbCBkZSBJbnZlc3RpZ2FjaW9uZXMgQ2Fy
ZGlvdmFzY3VsYXJlcyBDYXJsb3MgSUlJIChDTklDKSwgTWFkcmlkLCBTcGFpbjsgRXBpZGVtaW9s
b2d5LCBBdGhlcm90aHJvbWJvc2lzIGFuZCBJbWFnaW5nIERlcGFydG1lbnQsIENOSUMsIE1hZHJp
ZCwgU3BhaW47IEhvc3BpdGFsIFB1ZXJ0YSBkZSBIaWVycm8sIE1hZHJpZCwgU3BhaW4uJiN4RDtJ
bWFnaW5nIGluIEV4cGVyaW1lbnRhbCBDYXJkaW9sb2d5IExhYm9yYXRvcnksIENlbnRybyBOYWNp
b25hbCBkZSBJbnZlc3RpZ2FjaW9uZXMgQ2FyZGlvdmFzY3VsYXJlcyBDYXJsb3MgSUlJIChDTklD
KSwgTWFkcmlkLCBTcGFpbjsgRXBpZGVtaW9sb2d5LCBBdGhlcm90aHJvbWJvc2lzIGFuZCBJbWFn
aW5nIERlcGFydG1lbnQsIENOSUMsIE1hZHJpZCwgU3BhaW4uJiN4RDtGYWN1bHRhZCBkZSBNZWRp
Y2luYSwgVW5pdmVyc2lkYWQgZGUgRXh0cmVtYWR1cmEsIEJhZGFqb3osIFNwYWluLiYjeEQ7SW1h
Z2luZyBpbiBFeHBlcmltZW50YWwgQ2FyZGlvbG9neSBMYWJvcmF0b3J5LCBDZW50cm8gTmFjaW9u
YWwgZGUgSW52ZXN0aWdhY2lvbmVzIENhcmRpb3Zhc2N1bGFyZXMgQ2FybG9zIElJSSAoQ05JQyks
IE1hZHJpZCwgU3BhaW47IEVwaWRlbWlvbG9neSwgQXRoZXJvdGhyb21ib3NpcyBhbmQgSW1hZ2lu
ZyBEZXBhcnRtZW50LCBDTklDLCBNYWRyaWQsIFNwYWluOyBIb3NwaXRhbCBVbml2ZXJzaXRhcmlv
IE1vbnRlcHJpbmNpcGUsIE1hZHJpZCwgU3BhaW4uJiN4RDtJbWFnaW5nIGluIEV4cGVyaW1lbnRh
bCBDYXJkaW9sb2d5IExhYm9yYXRvcnksIENlbnRybyBOYWNpb25hbCBkZSBJbnZlc3RpZ2FjaW9u
ZXMgQ2FyZGlvdmFzY3VsYXJlcyBDYXJsb3MgSUlJIChDTklDKSwgTWFkcmlkLCBTcGFpbjsgRXBp
ZGVtaW9sb2d5LCBBdGhlcm90aHJvbWJvc2lzIGFuZCBJbWFnaW5nIERlcGFydG1lbnQsIENOSUMs
IE1hZHJpZCwgU3BhaW47IEhvc3BpdGFsIFVuaXZlcnNpdGFyaW8gQ2VudHJhbCBkZSBBc3R1cmlh
cywgT3ZpZWRvLCBTcGFpbi4mI3hEO0hvc3BpdGFsIENsaW5pYywgSW5zdGl0dXQgZCZhcG9zO0lu
dmVzdGlnYWNpb25zIEJpb21lZGlxdWVzIEF1Z3VzdCBQaSBpIFN1bnllciwgQmFyY2Vsb25hLCBT
cGFpbi4mI3hEO0VwaWRlbWlvbG9neSwgQXRoZXJvdGhyb21ib3NpcyBhbmQgSW1hZ2luZyBEZXBh
cnRtZW50LCBDTklDLCBNYWRyaWQsIFNwYWluOyBaZW5hIGFuZCBNaWNoYWVsIEEuIFdpZW5lciBD
YXJkaW92YXNjdWxhciBJbnN0aXR1dGUsIEljYWhuIFNjaG9vbCBvZiBNZWRpY2luZSBhdCBNb3Vu
dCBTaW5haSwgTmV3IFlvcmssIE5ldyBZb3JrLiYjeEQ7WmVuYSBhbmQgTWljaGFlbCBBLiBXaWVu
ZXIgQ2FyZGlvdmFzY3VsYXIgSW5zdGl0dXRlLCBJY2FobiBTY2hvb2wgb2YgTWVkaWNpbmUgYXQg
TW91bnQgU2luYWksIE5ldyBZb3JrLCBOZXcgWW9yay4mI3hEO0ltYWdpbmcgaW4gRXhwZXJpbWVu
dGFsIENhcmRpb2xvZ3kgTGFib3JhdG9yeSwgQ2VudHJvIE5hY2lvbmFsIGRlIEludmVzdGlnYWNp
b25lcyBDYXJkaW92YXNjdWxhcmVzIENhcmxvcyBJSUkgKENOSUMpLCBNYWRyaWQsIFNwYWluOyBF
cGlkZW1pb2xvZ3ksIEF0aGVyb3Rocm9tYm9zaXMgYW5kIEltYWdpbmcgRGVwYXJ0bWVudCwgQ05J
QywgTWFkcmlkLCBTcGFpbjsgSG9zcGl0YWwgQ2xpbmljbyBTYW4gQ2FybG9zLCBNYWRyaWQsIFNw
YWluLiBFbGVjdHJvbmljIGFkZHJlc3M6IGJpYmFuZXpAY25pYy5lcy48L2F1dGgtYWRkcmVzcz48
dGl0bGVzPjx0aXRsZT5Bc3NvY2lhdGlvbiBvZiBteW9jYXJkaWFsIFQxLW1hcHBpbmcgQ01SIHdp
dGggaGVtb2R5bmFtaWNzIGFuZCBSViBwZXJmb3JtYW5jZSBpbiBwdWxtb25hcnkgaHlwZXJ0ZW5z
aW9uPC90aXRsZT48c2Vjb25kYXJ5LXRpdGxlPkpBQ0MgQ2FyZGlvdmFzYyBJbWFnaW5nPC9zZWNv
bmRhcnktdGl0bGU+PGFsdC10aXRsZT5KQUNDLiBDYXJkaW92YXNjdWxhciBpbWFnaW5nPC9hbHQt
dGl0bGU+PC90aXRsZXM+PHBlcmlvZGljYWw+PGZ1bGwtdGl0bGU+SkFDQyBDYXJkaW92YXNjIElt
YWdpbmc8L2Z1bGwtdGl0bGU+PGFiYnItMT5KQUNDLiBDYXJkaW92YXNjdWxhciBpbWFnaW5nPC9h
YmJyLTE+PC9wZXJpb2RpY2FsPjxhbHQtcGVyaW9kaWNhbD48ZnVsbC10aXRsZT5KQUNDIENhcmRp
b3Zhc2MgSW1hZ2luZzwvZnVsbC10aXRsZT48YWJici0xPkpBQ0MuIENhcmRpb3Zhc2N1bGFyIGlt
YWdpbmc8L2FiYnItMT48L2FsdC1wZXJpb2RpY2FsPjxwYWdlcz43Ni04MjwvcGFnZXM+PHZvbHVt
ZT44PC92b2x1bWU+PG51bWJlcj4xPC9udW1iZXI+PGtleXdvcmRzPjxrZXl3b3JkPkFuaW1hbHM8
L2tleXdvcmQ+PGtleXdvcmQ+Q2FyZGlhYyBDYXRoZXRlcml6YXRpb248L2tleXdvcmQ+PGtleXdv
cmQ+Q2hyb25pYyBEaXNlYXNlPC9rZXl3b3JkPjxrZXl3b3JkPkhlYXJ0IFZlbnRyaWNsZXMvKnBo
eXNpb3BhdGhvbG9neTwva2V5d29yZD48a2V5d29yZD5IZW1vZHluYW1pY3M8L2tleXdvcmQ+PGtl
eXdvcmQ+SHlwZXJ0ZW5zaW9uLCBQdWxtb25hcnkvcGF0aG9sb2d5LypwaHlzaW9wYXRob2xvZ3k8
L2tleXdvcmQ+PGtleXdvcmQ+Kk1hZ25ldGljIFJlc29uYW5jZSBJbWFnaW5nPC9rZXl3b3JkPjxr
ZXl3b3JkPk1hbGU8L2tleXdvcmQ+PGtleXdvcmQ+TXlvY2FyZGl1bS9wYXRob2xvZ3k8L2tleXdv
cmQ+PGtleXdvcmQ+U3dpbmU8L2tleXdvcmQ+PC9rZXl3b3Jkcz48ZGF0ZXM+PHllYXI+MjAxNTwv
eWVhcj48cHViLWRhdGVzPjxkYXRlPkphbjwvZGF0ZT48L3B1Yi1kYXRlcz48L2RhdGVzPjxpc2Ju
PjE4NzYtNzU5MSAoRWxlY3Ryb25pYykmI3hEOzE4NzYtNzU5MSAoTGlua2luZyk8L2lzYm4+PGFj
Y2Vzc2lvbi1udW0+MjU1OTI2OTg8L2FjY2Vzc2lvbi1udW0+PHVybHM+PHJlbGF0ZWQtdXJscz48
dXJsPmh0dHA6Ly93d3cubmNiaS5ubG0ubmloLmdvdi9wdWJtZWQvMjU1OTI2OTg8L3VybD48L3Jl
bGF0ZWQtdXJscz48L3VybHM+PGVsZWN0cm9uaWMtcmVzb3VyY2UtbnVtPjEwLjEwMTYvai5qY21n
LjIwMTQuMDguMDEyPC9lbGVjdHJvbmljLXJlc291cmNlLW51bT48L3JlY29yZD48L0NpdGU+PENp
dGU+PEF1dGhvcj5QZXJlZGE8L0F1dGhvcj48WWVhcj4yMDE0PC9ZZWFyPjxSZWNOdW0+MTc3NDwv
UmVjTnVtPjxyZWNvcmQ+PHJlYy1udW1iZXI+MTc3NDwvcmVjLW51bWJlcj48Zm9yZWlnbi1rZXlz
PjxrZXkgYXBwPSJFTiIgZGItaWQ9InR3eDUyOTJ2anRhc3JxZXJ0cHFwcGY5ZnNkYXR6ZWV3c3A1
eCIgdGltZXN0YW1wPSIxNTY3NDQ5MTQ5Ij4xNzc0PC9rZXk+PC9mb3JlaWduLWtleXM+PHJlZi10
eXBlIG5hbWU9IkpvdXJuYWwgQXJ0aWNsZSI+MTc8L3JlZi10eXBlPjxjb250cmlidXRvcnM+PGF1
dGhvcnM+PGF1dGhvcj5QZXJlZGEsIEQuPC9hdXRob3I+PGF1dGhvcj5HYXJjaWEtQWx2YXJleiwg
QS48L2F1dGhvcj48YXV0aG9yPlNhbmNoZXotUXVpbnRhbmEsIEQuPC9hdXRob3I+PGF1dGhvcj5O
dW5vLCBNLjwvYXV0aG9yPjxhdXRob3I+RmVybmFuZGV6LUZyaWVyYSwgTC48L2F1dGhvcj48YXV0
aG9yPkZlcm5hbmRlei1KaW1lbmV6LCBSLjwvYXV0aG9yPjxhdXRob3I+R2FyY2lhLVJ1aXosIEou
IE0uPC9hdXRob3I+PGF1dGhvcj5TYW5kb3ZhbCwgRS48L2F1dGhvcj48YXV0aG9yPkFndWVybywg
Si48L2F1dGhvcj48YXV0aG9yPkNhc3RlbGxhLCBNLjwvYXV0aG9yPjxhdXRob3I+SGFqamFyLCBS
LiBKLjwvYXV0aG9yPjxhdXRob3I+RnVzdGVyLCBWLjwvYXV0aG9yPjxhdXRob3I+SWJhbmV6LCBC
LjwvYXV0aG9yPjwvYXV0aG9ycz48L2NvbnRyaWJ1dG9ycz48YXV0aC1hZGRyZXNzPkltYWdpbmcg
aW4gRXhwZXJpbWVudGFsIENhcmRpb2xvZ3kgTGFib3JhdG9yeSAoSUV4QyBMYWIpLCBFcGlkZW1p
b2xvZ3ksIEF0aGVyb3Rocm9tYm9zaXMgYW5kIEltYWdpbmcgRGVwYXJ0bWVudCwgQ2VudHJvIE5h
Y2lvbmFsIGRlIEludmVzdGlnYWNpb25lcyBDYXJkaW92YXNjdWxhcmVzIENhcmxvcyBJSUkgKENO
SUMpLCBNZWxjaG9yIEZlcm5hbmRleiBBbG1hZ3JvIDMsIDI4MDI5LCBNYWRyaWQsIFNwYWluLjwv
YXV0aC1hZGRyZXNzPjx0aXRsZXM+PHRpdGxlPlN3aW5lIG1vZGVsIG9mIGNocm9uaWMgcG9zdGNh
cGlsbGFyeSBwdWxtb25hcnkgaHlwZXJ0ZW5zaW9uIHdpdGggcmlnaHQgdmVudHJpY3VsYXIgcmVt
b2RlbGluZzogbG9uZy10ZXJtIGNoYXJhY3Rlcml6YXRpb24gYnkgY2FyZGlhYyBjYXRoZXRlcml6
YXRpb24sIG1hZ25ldGljIHJlc29uYW5jZSwgYW5kIHBhdGhvbG9neTwvdGl0bGU+PHNlY29uZGFy
eS10aXRsZT5KIENhcmRpb3Zhc2MgVHJhbnNsIFJlczwvc2Vjb25kYXJ5LXRpdGxlPjwvdGl0bGVz
PjxwZXJpb2RpY2FsPjxmdWxsLXRpdGxlPkogQ2FyZGlvdmFzYyBUcmFuc2wgUmVzPC9mdWxsLXRp
dGxlPjwvcGVyaW9kaWNhbD48cGFnZXM+NDk0LTUwNjwvcGFnZXM+PHZvbHVtZT43PC92b2x1bWU+
PG51bWJlcj41PC9udW1iZXI+PGVkaXRpb24+MjAxNC8wNC8yOTwvZWRpdGlvbj48a2V5d29yZHM+
PGtleXdvcmQ+QW5pbWFsczwva2V5d29yZD48a2V5d29yZD5BcnRlcmlhbCBQcmVzc3VyZTwva2V5
d29yZD48a2V5d29yZD4qQ2FyZGlhYyBDYXRoZXRlcml6YXRpb248L2tleXdvcmQ+PGtleXdvcmQ+
Q2hyb25pYyBEaXNlYXNlPC9rZXl3b3JkPjxrZXl3b3JkPkRpc2Vhc2UgTW9kZWxzLCBBbmltYWw8
L2tleXdvcmQ+PGtleXdvcmQ+RGlzZWFzZSBQcm9ncmVzc2lvbjwva2V5d29yZD48a2V5d29yZD5I
ZWFydCBWZW50cmljbGVzLypwYXRob2xvZ3kvcGh5c2lvcGF0aG9sb2d5PC9rZXl3b3JkPjxrZXl3
b3JkPkh5cGVydGVuc2lvbiwgUHVsbW9uYXJ5LypkaWFnbm9zaXMvcGF0aG9sb2d5L3BoeXNpb3Bh
dGhvbG9neTwva2V5d29yZD48a2V5d29yZD5IeXBlcnRyb3BoeSwgUmlnaHQgVmVudHJpY3VsYXIv
KmRpYWdub3Npcy9wYXRob2xvZ3kvcGh5c2lvcGF0aG9sb2d5PC9rZXl3b3JkPjxrZXl3b3JkPkx1
bmcvcGF0aG9sb2d5L3BoeXNpb3BhdGhvbG9neTwva2V5d29yZD48a2V5d29yZD4qTWFnbmV0aWMg
UmVzb25hbmNlIEltYWdpbmc8L2tleXdvcmQ+PGtleXdvcmQ+TWFsZTwva2V5d29yZD48a2V5d29y
ZD5QcmVkaWN0aXZlIFZhbHVlIG9mIFRlc3RzPC9rZXl3b3JkPjxrZXl3b3JkPlB1bG1vbmFyeSBB
cnRlcnkvKnBhdGhvbG9neS9waHlzaW9wYXRob2xvZ3k8L2tleXdvcmQ+PGtleXdvcmQ+U3dpbmU8
L2tleXdvcmQ+PGtleXdvcmQ+VGltZSBGYWN0b3JzPC9rZXl3b3JkPjxrZXl3b3JkPlRvbW9ncmFw
aHksIFgtUmF5IENvbXB1dGVkPC9rZXl3b3JkPjxrZXl3b3JkPlZhc2N1bGFyIFJlbW9kZWxpbmc8
L2tleXdvcmQ+PGtleXdvcmQ+VmFzY3VsYXIgUmVzaXN0YW5jZTwva2V5d29yZD48a2V5d29yZD4q
VmVudHJpY3VsYXIgRnVuY3Rpb24sIFJpZ2h0PC9rZXl3b3JkPjxrZXl3b3JkPipWZW50cmljdWxh
ciBSZW1vZGVsaW5nPC9rZXl3b3JkPjwva2V5d29yZHM+PGRhdGVzPjx5ZWFyPjIwMTQ8L3llYXI+
PHB1Yi1kYXRlcz48ZGF0ZT5KdWw8L2RhdGU+PC9wdWItZGF0ZXM+PC9kYXRlcz48aXNibj4xOTM3
LTUzOTUgKEVsZWN0cm9uaWMpJiN4RDsxOTM3LTUzODcgKExpbmtpbmcpPC9pc2JuPjxhY2Nlc3Np
b24tbnVtPjI0NzcxMzEzPC9hY2Nlc3Npb24tbnVtPjx1cmxzPjxyZWxhdGVkLXVybHM+PHVybD5o
dHRwczovL3d3dy5uY2JpLm5sbS5uaWguZ292L3B1Ym1lZC8yNDc3MTMxMzwvdXJsPjwvcmVsYXRl
ZC11cmxzPjwvdXJscz48ZWxlY3Ryb25pYy1yZXNvdXJjZS1udW0+MTAuMTAwNy9zMTIyNjUtMDE0
LTk1NjQtNjwvZWxlY3Ryb25pYy1yZXNvdXJjZS1udW0+PC9yZWNvcmQ+PC9DaXRlPjxDaXRlPjxB
dXRob3I+R2FyY2lhLUFsdmFyZXo8L0F1dGhvcj48WWVhcj4yMDEzPC9ZZWFyPjxSZWNOdW0+Mjwv
UmVjTnVtPjxyZWNvcmQ+PHJlYy1udW1iZXI+MjwvcmVjLW51bWJlcj48Zm9yZWlnbi1rZXlzPjxr
ZXkgYXBwPSJFTiIgZGItaWQ9InR3eDUyOTJ2anRhc3JxZXJ0cHFwcGY5ZnNkYXR6ZWV3c3A1eCIg
dGltZXN0YW1wPSIwIj4yPC9rZXk+PC9mb3JlaWduLWtleXM+PHJlZi10eXBlIG5hbWU9IkpvdXJu
YWwgQXJ0aWNsZSI+MTc8L3JlZi10eXBlPjxjb250cmlidXRvcnM+PGF1dGhvcnM+PGF1dGhvcj5H
YXJjaWEtQWx2YXJleiwgQS48L2F1dGhvcj48YXV0aG9yPkZlcm5hbmRlei1GcmllcmEsIEwuPC9h
dXRob3I+PGF1dGhvcj5HYXJjaWEtUnVpeiwgSi4gTS48L2F1dGhvcj48YXV0aG9yPk51bm8tQXlh
bGEsIE0uPC9hdXRob3I+PGF1dGhvcj5QZXJlZGEsIEQuPC9hdXRob3I+PGF1dGhvcj5GZXJuYW5k
ZXotSmltZW5leiwgUi48L2F1dGhvcj48YXV0aG9yPkd1em1hbiwgRy48L2F1dGhvcj48YXV0aG9y
PlNhbmNoZXotUXVpbnRhbmEsIEQuPC9hdXRob3I+PGF1dGhvcj5BbGJlcmljaC1CYXlhcnJpLCBB
LjwvYXV0aG9yPjxhdXRob3I+UGFzdG9yLUVzY3VyZWRvLCBELjwvYXV0aG9yPjxhdXRob3I+U2Fu
ei1Sb3NhLCBELjwvYXV0aG9yPjxhdXRob3I+R2FyY2lhLVByaWV0bywgSi48L2F1dGhvcj48YXV0
aG9yPkdvbnphbGV6LU1pcmVsaXMsIEouIEcuPC9hdXRob3I+PGF1dGhvcj5QaXphcnJvLCBHLjwv
YXV0aG9yPjxhdXRob3I+SmltZW5lei1Cb3JyZWd1ZXJvLCBMLiBKLjwvYXV0aG9yPjxhdXRob3I+
RnVzdGVyLCBWLjwvYXV0aG9yPjxhdXRob3I+U2FueiwgSi48L2F1dGhvcj48YXV0aG9yPkliYW5l
eiwgQi48L2F1dGhvcj48L2F1dGhvcnM+PC9jb250cmlidXRvcnM+PGF1dGgtYWRkcmVzcz5DZW50
cm8gTmFjaW9uYWwgZGUgSW52ZXN0aWdhY2lvbmVzIENhcmRpb3Zhc2N1bGFyZXMgQ2FybG9zIElJ
SSAoQ05JQykgSW1hZ2luZyBpbiBFeHBlcmltZW50YWwgQ2FyZGlvbG9neSBMYWJvcmF0b3J5IChJ
RXhDIExhYiksIE1hZHJpZCwgU3BhaW47IENlbnRybyBOYWNpb25hbCBkZSBJbnZlc3RpZ2FjaW9u
ZXMgQ2FyZGlvdmFzY3VsYXJlcyBDYXJsb3MgSUlJIChDTklDKSBFcGlkZW1pb2xvZ3ksIEF0aGVy
b3Rocm9tYm9zaXMgYW5kIEltYWdpbmcgRGVwYXJ0bWVudCwgTWFkcmlkLCBTcGFpbjsgSG9zcGl0
YWwgQ2xpbmljLCBJRElCQVBTLCBCYXJjZWxvbmEsIFNwYWluLjwvYXV0aC1hZGRyZXNzPjx0aXRs
ZXM+PHRpdGxlPk5vbmludmFzaXZlIG1vbml0b3Jpbmcgb2Ygc2VyaWFsIGNoYW5nZXMgaW4gcHVs
bW9uYXJ5IHZhc2N1bGFyIHJlc2lzdGFuY2UgYW5kIGFjdXRlIHZhc29kaWxhdG9yIHRlc3Rpbmcg
dXNpbmcgY2FyZGlhYyBtYWduZXRpYyByZXNvbmFuY2U8L3RpdGxlPjxzZWNvbmRhcnktdGl0bGU+
SiBBbSBDb2xsIENhcmRpb2w8L3NlY29uZGFyeS10aXRsZT48YWx0LXRpdGxlPkpvdXJuYWwgb2Yg
dGhlIEFtZXJpY2FuIENvbGxlZ2Ugb2YgQ2FyZGlvbG9neTwvYWx0LXRpdGxlPjwvdGl0bGVzPjxw
ZXJpb2RpY2FsPjxmdWxsLXRpdGxlPkogQW0gQ29sbCBDYXJkaW9sPC9mdWxsLXRpdGxlPjxhYmJy
LTE+Sm91cm5hbCBvZiB0aGUgQW1lcmljYW4gQ29sbGVnZSBvZiBDYXJkaW9sb2d5PC9hYmJyLTE+
PC9wZXJpb2RpY2FsPjxhbHQtcGVyaW9kaWNhbD48ZnVsbC10aXRsZT5KIEFtIENvbGwgQ2FyZGlv
bDwvZnVsbC10aXRsZT48YWJici0xPkpvdXJuYWwgb2YgdGhlIEFtZXJpY2FuIENvbGxlZ2Ugb2Yg
Q2FyZGlvbG9neTwvYWJici0xPjwvYWx0LXBlcmlvZGljYWw+PHBhZ2VzPjE2MjEtMzE8L3BhZ2Vz
Pjx2b2x1bWU+NjI8L3ZvbHVtZT48bnVtYmVyPjE3PC9udW1iZXI+PGtleXdvcmRzPjxrZXl3b3Jk
PkFuaW1hbHM8L2tleXdvcmQ+PGtleXdvcmQ+Q2F0aGV0ZXJpemF0aW9uLCBTd2FuLUdhbnovbWV0
aG9kczwva2V5d29yZD48a2V5d29yZD5NYWxlPC9rZXl3b3JkPjxrZXl3b3JkPk1vbml0b3Jpbmcs
IFBoeXNpb2xvZ2ljPC9rZXl3b3JkPjxrZXl3b3JkPk15b2NhcmRpYWwgUGVyZnVzaW9uIEltYWdp
bmcvKm1ldGhvZHM8L2tleXdvcmQ+PGtleXdvcmQ+UGlsb3QgUHJvamVjdHM8L2tleXdvcmQ+PGtl
eXdvcmQ+UHVsbW9uYXJ5IEVtYm9saXNtLypkaWFnbm9zaXMvKnBoeXNpb3BhdGhvbG9neTwva2V5
d29yZD48a2V5d29yZD5Td2luZTwva2V5d29yZD48a2V5d29yZD5UaW1lIEZhY3RvcnM8L2tleXdv
cmQ+PGtleXdvcmQ+VmFzY3VsYXIgUmVzaXN0YW5jZS8qcGh5c2lvbG9neTwva2V5d29yZD48a2V5
d29yZD5WYXNvZGlsYXRpb24vKnBoeXNpb2xvZ3k8L2tleXdvcmQ+PC9rZXl3b3Jkcz48ZGF0ZXM+
PHllYXI+MjAxMzwveWVhcj48cHViLWRhdGVzPjxkYXRlPk9jdCAyMjwvZGF0ZT48L3B1Yi1kYXRl
cz48L2RhdGVzPjxpc2JuPjE1NTgtMzU5NyAoRWxlY3Ryb25pYykmI3hEOzA3MzUtMTA5NyAoTGlu
a2luZyk8L2lzYm4+PGFjY2Vzc2lvbi1udW0+MjM5NTQzNDQ8L2FjY2Vzc2lvbi1udW0+PHVybHM+
PHJlbGF0ZWQtdXJscz48dXJsPmh0dHA6Ly93d3cubmNiaS5ubG0ubmloLmdvdi9wdWJtZWQvMjM5
NTQzNDQ8L3VybD48dXJsPmh0dHA6Ly9hYy5lbHMtY2RuLmNvbS9TMDczNTEwOTcxMzAyOTQ0Ni8x
LXMyLjAtUzA3MzUxMDk3MTMwMjk0NDYtbWFpbi5wZGY/X3RpZD0xMGQzZjViZS0wOTAwLTExZTQt
OWU1Ny0wMDAwMGFhYjBmMjYmYW1wO2FjZG5hdD0xNDA1MDg1ODQxXzI2MjA3MmMwMGJmODM0NzAy
YTNjN2IxZjJiNzgyMjU0PC91cmw+PC9yZWxhdGVkLXVybHM+PC91cmxzPjxlbGVjdHJvbmljLXJl
c291cmNlLW51bT4xMC4xMDE2L2ouamFjYy4yMDEzLjA3LjAzNzwvZWxlY3Ryb25pYy1yZXNvdXJj
ZS1udW0+PC9yZWNvcmQ+PC9DaXRlPjwvRW5kTm90ZT5=
</w:fldData>
        </w:fldChar>
      </w:r>
      <w:r w:rsidR="000A38FC" w:rsidRPr="002D6F2C">
        <w:rPr>
          <w:sz w:val="24"/>
          <w:szCs w:val="24"/>
          <w:lang w:val="en-US"/>
        </w:rPr>
        <w:instrText xml:space="preserve"> ADDIN EN.CITE.DATA </w:instrText>
      </w:r>
      <w:r w:rsidR="000A38FC" w:rsidRPr="002D6F2C">
        <w:rPr>
          <w:sz w:val="24"/>
          <w:szCs w:val="24"/>
          <w:lang w:val="en-US"/>
        </w:rPr>
      </w:r>
      <w:r w:rsidR="000A38FC" w:rsidRPr="002D6F2C">
        <w:rPr>
          <w:sz w:val="24"/>
          <w:szCs w:val="24"/>
          <w:lang w:val="en-US"/>
        </w:rPr>
        <w:fldChar w:fldCharType="end"/>
      </w:r>
      <w:r w:rsidR="00F44446" w:rsidRPr="002D6F2C">
        <w:rPr>
          <w:sz w:val="24"/>
          <w:szCs w:val="24"/>
          <w:lang w:val="en-US"/>
        </w:rPr>
      </w:r>
      <w:r w:rsidR="00F44446" w:rsidRPr="002D6F2C">
        <w:rPr>
          <w:sz w:val="24"/>
          <w:szCs w:val="24"/>
          <w:lang w:val="en-US"/>
        </w:rPr>
        <w:fldChar w:fldCharType="separate"/>
      </w:r>
      <w:r w:rsidR="000A38FC" w:rsidRPr="002D6F2C">
        <w:rPr>
          <w:noProof/>
          <w:sz w:val="24"/>
          <w:szCs w:val="24"/>
          <w:lang w:val="en-US"/>
        </w:rPr>
        <w:t>(1, 2, 3, 4, 5, 6, 7)</w:t>
      </w:r>
      <w:r w:rsidR="00F44446" w:rsidRPr="002D6F2C">
        <w:rPr>
          <w:sz w:val="24"/>
          <w:szCs w:val="24"/>
          <w:lang w:val="en-US"/>
        </w:rPr>
        <w:fldChar w:fldCharType="end"/>
      </w:r>
      <w:r w:rsidR="000A38FC" w:rsidRPr="002D6F2C">
        <w:rPr>
          <w:sz w:val="24"/>
          <w:szCs w:val="24"/>
          <w:lang w:val="en-US"/>
        </w:rPr>
        <w:t>.</w:t>
      </w:r>
      <w:r w:rsidR="00F44446" w:rsidRPr="002D6F2C">
        <w:rPr>
          <w:sz w:val="24"/>
          <w:szCs w:val="24"/>
          <w:lang w:val="en-US"/>
        </w:rPr>
        <w:t xml:space="preserve"> O</w:t>
      </w:r>
      <w:r w:rsidRPr="002D6F2C">
        <w:rPr>
          <w:sz w:val="24"/>
          <w:szCs w:val="24"/>
          <w:lang w:val="en-US"/>
        </w:rPr>
        <w:t xml:space="preserve">n cine images, biventricular endocardial contours were manually traced </w:t>
      </w:r>
      <w:r w:rsidR="005C097F" w:rsidRPr="002D6F2C">
        <w:rPr>
          <w:sz w:val="24"/>
          <w:szCs w:val="24"/>
          <w:lang w:val="en-US"/>
        </w:rPr>
        <w:t xml:space="preserve">at </w:t>
      </w:r>
      <w:r w:rsidRPr="002D6F2C">
        <w:rPr>
          <w:sz w:val="24"/>
          <w:szCs w:val="24"/>
          <w:lang w:val="en-US"/>
        </w:rPr>
        <w:t>end-diastole and end-systole</w:t>
      </w:r>
      <w:r w:rsidR="005C097F" w:rsidRPr="002D6F2C">
        <w:rPr>
          <w:sz w:val="24"/>
          <w:szCs w:val="24"/>
          <w:lang w:val="en-US"/>
        </w:rPr>
        <w:t>,</w:t>
      </w:r>
      <w:r w:rsidRPr="002D6F2C">
        <w:rPr>
          <w:sz w:val="24"/>
          <w:szCs w:val="24"/>
          <w:lang w:val="en-US"/>
        </w:rPr>
        <w:t xml:space="preserve"> and Simpson’s method was used to calculate volumes and ejection fraction. RV trabeculations were included within the </w:t>
      </w:r>
      <w:r w:rsidRPr="002D6F2C">
        <w:rPr>
          <w:sz w:val="24"/>
          <w:szCs w:val="24"/>
          <w:lang w:val="en-US"/>
        </w:rPr>
        <w:lastRenderedPageBreak/>
        <w:t>blood pool</w:t>
      </w:r>
      <w:r w:rsidR="005C097F" w:rsidRPr="002D6F2C">
        <w:rPr>
          <w:sz w:val="24"/>
          <w:szCs w:val="24"/>
          <w:lang w:val="en-US"/>
        </w:rPr>
        <w:t>,</w:t>
      </w:r>
      <w:r w:rsidRPr="002D6F2C">
        <w:rPr>
          <w:sz w:val="24"/>
          <w:szCs w:val="24"/>
          <w:lang w:val="en-US"/>
        </w:rPr>
        <w:t xml:space="preserve"> and the interventricular septum was </w:t>
      </w:r>
      <w:r w:rsidR="005C097F" w:rsidRPr="002D6F2C">
        <w:rPr>
          <w:sz w:val="24"/>
          <w:szCs w:val="24"/>
          <w:lang w:val="en-US"/>
        </w:rPr>
        <w:t xml:space="preserve">assigned </w:t>
      </w:r>
      <w:r w:rsidRPr="002D6F2C">
        <w:rPr>
          <w:sz w:val="24"/>
          <w:szCs w:val="24"/>
          <w:lang w:val="en-US"/>
        </w:rPr>
        <w:t xml:space="preserve">to the LV mass. Similarly, the inner contour of the main PA was outlined in each cardiac phase to quantify the minimum and maximum areas, </w:t>
      </w:r>
      <w:r w:rsidR="005C097F" w:rsidRPr="002D6F2C">
        <w:rPr>
          <w:sz w:val="24"/>
          <w:szCs w:val="24"/>
          <w:lang w:val="en-US"/>
        </w:rPr>
        <w:t xml:space="preserve">mean </w:t>
      </w:r>
      <w:r w:rsidRPr="002D6F2C">
        <w:rPr>
          <w:sz w:val="24"/>
          <w:szCs w:val="24"/>
          <w:lang w:val="en-US"/>
        </w:rPr>
        <w:t xml:space="preserve">PA velocity, and RV stroke volume. Ventricular volumes and masses and PA areas were similarly adjusted to body surface area. PA compliance was calculated as the ratio of stroke volume and PA pulse pressure. RV-arterial coupling—the ratio of PA effective elastance (Ea) to RV maximal end-systolic elastance (Emax) (Ea/Emax)—was estimated as ([mean PAP - LVEDP]/RV stroke volume index/[mean PAP/RV end-systolic volume index]). Regions of interest (ROIs) were drawn on T1 maps </w:t>
      </w:r>
      <w:r w:rsidR="005C097F" w:rsidRPr="002D6F2C">
        <w:rPr>
          <w:sz w:val="24"/>
          <w:szCs w:val="24"/>
          <w:lang w:val="en-US"/>
        </w:rPr>
        <w:t xml:space="preserve">at </w:t>
      </w:r>
      <w:r w:rsidRPr="002D6F2C">
        <w:rPr>
          <w:sz w:val="24"/>
          <w:szCs w:val="24"/>
          <w:lang w:val="en-US"/>
        </w:rPr>
        <w:t xml:space="preserve">the myocardial anterior and inferior RV insertion points, </w:t>
      </w:r>
      <w:r w:rsidR="000443D5" w:rsidRPr="002D6F2C">
        <w:rPr>
          <w:sz w:val="24"/>
          <w:szCs w:val="24"/>
          <w:lang w:val="en-US"/>
        </w:rPr>
        <w:t xml:space="preserve">the </w:t>
      </w:r>
      <w:r w:rsidRPr="002D6F2C">
        <w:rPr>
          <w:sz w:val="24"/>
          <w:szCs w:val="24"/>
          <w:lang w:val="en-US"/>
        </w:rPr>
        <w:t>interventricular septum and LV lateral wall</w:t>
      </w:r>
      <w:r w:rsidR="000443D5" w:rsidRPr="002D6F2C">
        <w:rPr>
          <w:sz w:val="24"/>
          <w:szCs w:val="24"/>
          <w:lang w:val="en-US"/>
        </w:rPr>
        <w:t>,</w:t>
      </w:r>
      <w:r w:rsidRPr="002D6F2C">
        <w:rPr>
          <w:sz w:val="24"/>
          <w:szCs w:val="24"/>
          <w:lang w:val="en-US"/>
        </w:rPr>
        <w:t xml:space="preserve"> and </w:t>
      </w:r>
      <w:r w:rsidR="000443D5" w:rsidRPr="002D6F2C">
        <w:rPr>
          <w:sz w:val="24"/>
          <w:szCs w:val="24"/>
          <w:lang w:val="en-US"/>
        </w:rPr>
        <w:t xml:space="preserve">the </w:t>
      </w:r>
      <w:r w:rsidRPr="002D6F2C">
        <w:rPr>
          <w:sz w:val="24"/>
          <w:szCs w:val="24"/>
          <w:lang w:val="en-US"/>
        </w:rPr>
        <w:t xml:space="preserve">LV cavity blood pool before contrast administration and after equilibrium. </w:t>
      </w:r>
      <w:r w:rsidR="000443D5" w:rsidRPr="002D6F2C">
        <w:rPr>
          <w:sz w:val="24"/>
          <w:szCs w:val="24"/>
          <w:lang w:val="en-US"/>
        </w:rPr>
        <w:t>When drawing ROIs, s</w:t>
      </w:r>
      <w:r w:rsidRPr="002D6F2C">
        <w:rPr>
          <w:sz w:val="24"/>
          <w:szCs w:val="24"/>
          <w:lang w:val="en-US"/>
        </w:rPr>
        <w:t xml:space="preserve">pecial care was taken to avoid </w:t>
      </w:r>
      <w:r w:rsidR="000443D5" w:rsidRPr="002D6F2C">
        <w:rPr>
          <w:sz w:val="24"/>
          <w:szCs w:val="24"/>
          <w:lang w:val="en-US"/>
        </w:rPr>
        <w:t xml:space="preserve">the </w:t>
      </w:r>
      <w:r w:rsidRPr="002D6F2C">
        <w:rPr>
          <w:sz w:val="24"/>
          <w:szCs w:val="24"/>
          <w:lang w:val="en-US"/>
        </w:rPr>
        <w:t>tissue interface between myocardi</w:t>
      </w:r>
      <w:r w:rsidR="000443D5" w:rsidRPr="002D6F2C">
        <w:rPr>
          <w:sz w:val="24"/>
          <w:szCs w:val="24"/>
          <w:lang w:val="en-US"/>
        </w:rPr>
        <w:t>um</w:t>
      </w:r>
      <w:r w:rsidRPr="002D6F2C">
        <w:rPr>
          <w:sz w:val="24"/>
          <w:szCs w:val="24"/>
          <w:lang w:val="en-US"/>
        </w:rPr>
        <w:t xml:space="preserve"> and blood and thus partial volume averaging by blood contamination. T1 mapping images were acquired with high in-plane resolution to facilitate drawing the ROI inside the myocardium, and heart rate was updated before every MOLLI acquisition to define the correct trigger delay to minimize spatial misregistration. Native T1 values were obtained from the pre-contrast T1 map, and extracellular volume (ECV) values were calculated as previously described</w:t>
      </w:r>
      <w:r w:rsidR="000443D5" w:rsidRPr="002D6F2C">
        <w:rPr>
          <w:sz w:val="24"/>
          <w:szCs w:val="24"/>
          <w:lang w:val="en-US"/>
        </w:rPr>
        <w:t>.</w:t>
      </w:r>
      <w:r w:rsidRPr="002D6F2C">
        <w:rPr>
          <w:sz w:val="24"/>
          <w:szCs w:val="24"/>
          <w:lang w:val="en-US"/>
        </w:rPr>
        <w:fldChar w:fldCharType="begin">
          <w:fldData xml:space="preserve">PEVuZE5vdGU+PENpdGU+PEF1dGhvcj5HYXJjaWEtQWx2YXJlejwvQXV0aG9yPjxZZWFyPjIwMTU8
L1llYXI+PFJlY051bT40ODc8L1JlY051bT48RGlzcGxheVRleHQ+KDMpPC9EaXNwbGF5VGV4dD48
cmVjb3JkPjxyZWMtbnVtYmVyPjQ4NzwvcmVjLW51bWJlcj48Zm9yZWlnbi1rZXlzPjxrZXkgYXBw
PSJFTiIgZGItaWQ9InR3eDUyOTJ2anRhc3JxZXJ0cHFwcGY5ZnNkYXR6ZWV3c3A1eCIgdGltZXN0
YW1wPSIxNTY3MTY5ODkxIj40ODc8L2tleT48L2ZvcmVpZ24ta2V5cz48cmVmLXR5cGUgbmFtZT0i
Sm91cm5hbCBBcnRpY2xlIj4xNzwvcmVmLXR5cGU+PGNvbnRyaWJ1dG9ycz48YXV0aG9ycz48YXV0
aG9yPkdhcmNpYS1BbHZhcmV6LCBBLjwvYXV0aG9yPjxhdXRob3I+R2FyY2lhLUx1bmFyLCBJLjwv
YXV0aG9yPjxhdXRob3I+UGVyZWRhLCBELjwvYXV0aG9yPjxhdXRob3I+RmVybmFuZGV6LUppbWVu
ZXosIFIuPC9hdXRob3I+PGF1dGhvcj5TYW5jaGV6LUdvbnphbGV6LCBKLjwvYXV0aG9yPjxhdXRo
b3I+TWlyZWxpcywgSi4gRy48L2F1dGhvcj48YXV0aG9yPk51bm8tQXlhbGEsIE0uPC9hdXRob3I+
PGF1dGhvcj5TYW5jaGV6LVF1aW50YW5hLCBELjwvYXV0aG9yPjxhdXRob3I+RmVybmFuZGV6LUZy
aWVyYSwgTC48L2F1dGhvcj48YXV0aG9yPkdhcmNpYS1SdWl6LCBKLiBNLjwvYXV0aG9yPjxhdXRo
b3I+UGl6YXJybywgRy48L2F1dGhvcj48YXV0aG9yPkFndWVybywgSi48L2F1dGhvcj48YXV0aG9y
PkNhbXBlbG9zLCBQLjwvYXV0aG9yPjxhdXRob3I+Q2FzdGVsbGEsIE0uPC9hdXRob3I+PGF1dGhv
cj5TYWJhdGUsIE0uPC9hdXRob3I+PGF1dGhvcj5GdXN0ZXIsIFYuPC9hdXRob3I+PGF1dGhvcj5T
YW56LCBKLjwvYXV0aG9yPjxhdXRob3I+SWJhbmV6LCBCLjwvYXV0aG9yPjwvYXV0aG9ycz48L2Nv
bnRyaWJ1dG9ycz48YXV0aC1hZGRyZXNzPkltYWdpbmcgaW4gRXhwZXJpbWVudGFsIENhcmRpb2xv
Z3kgTGFib3JhdG9yeSwgQ2VudHJvIE5hY2lvbmFsIGRlIEludmVzdGlnYWNpb25lcyBDYXJkaW92
YXNjdWxhcmVzIENhcmxvcyBJSUkgKENOSUMpLCBNYWRyaWQsIFNwYWluOyBFcGlkZW1pb2xvZ3ks
IEF0aGVyb3Rocm9tYm9zaXMgYW5kIEltYWdpbmcgRGVwYXJ0bWVudCwgQ05JQywgTWFkcmlkLCBT
cGFpbjsgSG9zcGl0YWwgQ2xpbmljLCBJbnN0aXR1dCBkJmFwb3M7SW52ZXN0aWdhY2lvbnMgQmlv
bWVkaXF1ZXMgQXVndXN0IFBpIGkgU3VueWVyLCBCYXJjZWxvbmEsIFNwYWluLiBFbGVjdHJvbmlj
IGFkZHJlc3M6IGFuYS5nYXJjaWFAY25pYy5lcy4mI3hEO0ltYWdpbmcgaW4gRXhwZXJpbWVudGFs
IENhcmRpb2xvZ3kgTGFib3JhdG9yeSwgQ2VudHJvIE5hY2lvbmFsIGRlIEludmVzdGlnYWNpb25l
cyBDYXJkaW92YXNjdWxhcmVzIENhcmxvcyBJSUkgKENOSUMpLCBNYWRyaWQsIFNwYWluOyBFcGlk
ZW1pb2xvZ3ksIEF0aGVyb3Rocm9tYm9zaXMgYW5kIEltYWdpbmcgRGVwYXJ0bWVudCwgQ05JQywg
TWFkcmlkLCBTcGFpbjsgSG9zcGl0YWwgVW5pdmVyc2l0YXJpbyBRdWlyb24gTWFkcmlkLCBVbml2
ZXJzaWRhZCBFdXJvcGVhIGRlIE1hZHJpZCwgTWFkcmlkLCBTcGFpbi4mI3hEO0ltYWdpbmcgaW4g
RXhwZXJpbWVudGFsIENhcmRpb2xvZ3kgTGFib3JhdG9yeSwgQ2VudHJvIE5hY2lvbmFsIGRlIElu
dmVzdGlnYWNpb25lcyBDYXJkaW92YXNjdWxhcmVzIENhcmxvcyBJSUkgKENOSUMpLCBNYWRyaWQs
IFNwYWluOyBFcGlkZW1pb2xvZ3ksIEF0aGVyb3Rocm9tYm9zaXMgYW5kIEltYWdpbmcgRGVwYXJ0
bWVudCwgQ05JQywgTWFkcmlkLCBTcGFpbjsgSG9zcGl0YWwgQ2xpbmljLCBJbnN0aXR1dCBkJmFw
b3M7SW52ZXN0aWdhY2lvbnMgQmlvbWVkaXF1ZXMgQXVndXN0IFBpIGkgU3VueWVyLCBCYXJjZWxv
bmEsIFNwYWluLiYjeEQ7SW1hZ2luZyBpbiBFeHBlcmltZW50YWwgQ2FyZGlvbG9neSBMYWJvcmF0
b3J5LCBDZW50cm8gTmFjaW9uYWwgZGUgSW52ZXN0aWdhY2lvbmVzIENhcmRpb3Zhc2N1bGFyZXMg
Q2FybG9zIElJSSAoQ05JQyksIE1hZHJpZCwgU3BhaW47IEVwaWRlbWlvbG9neSwgQXRoZXJvdGhy
b21ib3NpcyBhbmQgSW1hZ2luZyBEZXBhcnRtZW50LCBDTklDLCBNYWRyaWQsIFNwYWluOyBIb3Nw
aXRhbCBDbGluaWNvIFNhbiBDYXJsb3MsIE1hZHJpZCwgU3BhaW4uJiN4RDtJbWFnaW5nIGluIEV4
cGVyaW1lbnRhbCBDYXJkaW9sb2d5IExhYm9yYXRvcnksIENlbnRybyBOYWNpb25hbCBkZSBJbnZl
c3RpZ2FjaW9uZXMgQ2FyZGlvdmFzY3VsYXJlcyBDYXJsb3MgSUlJIChDTklDKSwgTWFkcmlkLCBT
cGFpbjsgRXBpZGVtaW9sb2d5LCBBdGhlcm90aHJvbWJvc2lzIGFuZCBJbWFnaW5nIERlcGFydG1l
bnQsIENOSUMsIE1hZHJpZCwgU3BhaW47IFBoaWxpcHMgSGVhbHRoY2FyZSBJYmVyaWEsIE1hZHJp
ZCwgU3BhaW4uJiN4RDtJbWFnaW5nIGluIEV4cGVyaW1lbnRhbCBDYXJkaW9sb2d5IExhYm9yYXRv
cnksIENlbnRybyBOYWNpb25hbCBkZSBJbnZlc3RpZ2FjaW9uZXMgQ2FyZGlvdmFzY3VsYXJlcyBD
YXJsb3MgSUlJIChDTklDKSwgTWFkcmlkLCBTcGFpbjsgRXBpZGVtaW9sb2d5LCBBdGhlcm90aHJv
bWJvc2lzIGFuZCBJbWFnaW5nIERlcGFydG1lbnQsIENOSUMsIE1hZHJpZCwgU3BhaW47IEhvc3Bp
dGFsIFB1ZXJ0YSBkZSBIaWVycm8sIE1hZHJpZCwgU3BhaW4uJiN4RDtJbWFnaW5nIGluIEV4cGVy
aW1lbnRhbCBDYXJkaW9sb2d5IExhYm9yYXRvcnksIENlbnRybyBOYWNpb25hbCBkZSBJbnZlc3Rp
Z2FjaW9uZXMgQ2FyZGlvdmFzY3VsYXJlcyBDYXJsb3MgSUlJIChDTklDKSwgTWFkcmlkLCBTcGFp
bjsgRXBpZGVtaW9sb2d5LCBBdGhlcm90aHJvbWJvc2lzIGFuZCBJbWFnaW5nIERlcGFydG1lbnQs
IENOSUMsIE1hZHJpZCwgU3BhaW4uJiN4RDtGYWN1bHRhZCBkZSBNZWRpY2luYSwgVW5pdmVyc2lk
YWQgZGUgRXh0cmVtYWR1cmEsIEJhZGFqb3osIFNwYWluLiYjeEQ7SW1hZ2luZyBpbiBFeHBlcmlt
ZW50YWwgQ2FyZGlvbG9neSBMYWJvcmF0b3J5LCBDZW50cm8gTmFjaW9uYWwgZGUgSW52ZXN0aWdh
Y2lvbmVzIENhcmRpb3Zhc2N1bGFyZXMgQ2FybG9zIElJSSAoQ05JQyksIE1hZHJpZCwgU3BhaW47
IEVwaWRlbWlvbG9neSwgQXRoZXJvdGhyb21ib3NpcyBhbmQgSW1hZ2luZyBEZXBhcnRtZW50LCBD
TklDLCBNYWRyaWQsIFNwYWluOyBIb3NwaXRhbCBVbml2ZXJzaXRhcmlvIE1vbnRlcHJpbmNpcGUs
IE1hZHJpZCwgU3BhaW4uJiN4RDtJbWFnaW5nIGluIEV4cGVyaW1lbnRhbCBDYXJkaW9sb2d5IExh
Ym9yYXRvcnksIENlbnRybyBOYWNpb25hbCBkZSBJbnZlc3RpZ2FjaW9uZXMgQ2FyZGlvdmFzY3Vs
YXJlcyBDYXJsb3MgSUlJIChDTklDKSwgTWFkcmlkLCBTcGFpbjsgRXBpZGVtaW9sb2d5LCBBdGhl
cm90aHJvbWJvc2lzIGFuZCBJbWFnaW5nIERlcGFydG1lbnQsIENOSUMsIE1hZHJpZCwgU3BhaW47
IEhvc3BpdGFsIFVuaXZlcnNpdGFyaW8gQ2VudHJhbCBkZSBBc3R1cmlhcywgT3ZpZWRvLCBTcGFp
bi4mI3hEO0hvc3BpdGFsIENsaW5pYywgSW5zdGl0dXQgZCZhcG9zO0ludmVzdGlnYWNpb25zIEJp
b21lZGlxdWVzIEF1Z3VzdCBQaSBpIFN1bnllciwgQmFyY2Vsb25hLCBTcGFpbi4mI3hEO0VwaWRl
bWlvbG9neSwgQXRoZXJvdGhyb21ib3NpcyBhbmQgSW1hZ2luZyBEZXBhcnRtZW50LCBDTklDLCBN
YWRyaWQsIFNwYWluOyBaZW5hIGFuZCBNaWNoYWVsIEEuIFdpZW5lciBDYXJkaW92YXNjdWxhciBJ
bnN0aXR1dGUsIEljYWhuIFNjaG9vbCBvZiBNZWRpY2luZSBhdCBNb3VudCBTaW5haSwgTmV3IFlv
cmssIE5ldyBZb3JrLiYjeEQ7WmVuYSBhbmQgTWljaGFlbCBBLiBXaWVuZXIgQ2FyZGlvdmFzY3Vs
YXIgSW5zdGl0dXRlLCBJY2FobiBTY2hvb2wgb2YgTWVkaWNpbmUgYXQgTW91bnQgU2luYWksIE5l
dyBZb3JrLCBOZXcgWW9yay4mI3hEO0ltYWdpbmcgaW4gRXhwZXJpbWVudGFsIENhcmRpb2xvZ3kg
TGFib3JhdG9yeSwgQ2VudHJvIE5hY2lvbmFsIGRlIEludmVzdGlnYWNpb25lcyBDYXJkaW92YXNj
dWxhcmVzIENhcmxvcyBJSUkgKENOSUMpLCBNYWRyaWQsIFNwYWluOyBFcGlkZW1pb2xvZ3ksIEF0
aGVyb3Rocm9tYm9zaXMgYW5kIEltYWdpbmcgRGVwYXJ0bWVudCwgQ05JQywgTWFkcmlkLCBTcGFp
bjsgSG9zcGl0YWwgQ2xpbmljbyBTYW4gQ2FybG9zLCBNYWRyaWQsIFNwYWluLiBFbGVjdHJvbmlj
IGFkZHJlc3M6IGJpYmFuZXpAY25pYy5lcy48L2F1dGgtYWRkcmVzcz48dGl0bGVzPjx0aXRsZT5B
c3NvY2lhdGlvbiBvZiBteW9jYXJkaWFsIFQxLW1hcHBpbmcgQ01SIHdpdGggaGVtb2R5bmFtaWNz
IGFuZCBSViBwZXJmb3JtYW5jZSBpbiBwdWxtb25hcnkgaHlwZXJ0ZW5zaW9uPC90aXRsZT48c2Vj
b25kYXJ5LXRpdGxlPkpBQ0MgQ2FyZGlvdmFzYyBJbWFnaW5nPC9zZWNvbmRhcnktdGl0bGU+PGFs
dC10aXRsZT5KQUNDLiBDYXJkaW92YXNjdWxhciBpbWFnaW5nPC9hbHQtdGl0bGU+PC90aXRsZXM+
PHBlcmlvZGljYWw+PGZ1bGwtdGl0bGU+SkFDQyBDYXJkaW92YXNjIEltYWdpbmc8L2Z1bGwtdGl0
bGU+PGFiYnItMT5KQUNDLiBDYXJkaW92YXNjdWxhciBpbWFnaW5nPC9hYmJyLTE+PC9wZXJpb2Rp
Y2FsPjxhbHQtcGVyaW9kaWNhbD48ZnVsbC10aXRsZT5KQUNDIENhcmRpb3Zhc2MgSW1hZ2luZzwv
ZnVsbC10aXRsZT48YWJici0xPkpBQ0MuIENhcmRpb3Zhc2N1bGFyIGltYWdpbmc8L2FiYnItMT48
L2FsdC1wZXJpb2RpY2FsPjxwYWdlcz43Ni04MjwvcGFnZXM+PHZvbHVtZT44PC92b2x1bWU+PG51
bWJlcj4xPC9udW1iZXI+PGtleXdvcmRzPjxrZXl3b3JkPkFuaW1hbHM8L2tleXdvcmQ+PGtleXdv
cmQ+Q2FyZGlhYyBDYXRoZXRlcml6YXRpb248L2tleXdvcmQ+PGtleXdvcmQ+Q2hyb25pYyBEaXNl
YXNlPC9rZXl3b3JkPjxrZXl3b3JkPkhlYXJ0IFZlbnRyaWNsZXMvKnBoeXNpb3BhdGhvbG9neTwv
a2V5d29yZD48a2V5d29yZD5IZW1vZHluYW1pY3M8L2tleXdvcmQ+PGtleXdvcmQ+SHlwZXJ0ZW5z
aW9uLCBQdWxtb25hcnkvcGF0aG9sb2d5LypwaHlzaW9wYXRob2xvZ3k8L2tleXdvcmQ+PGtleXdv
cmQ+Kk1hZ25ldGljIFJlc29uYW5jZSBJbWFnaW5nPC9rZXl3b3JkPjxrZXl3b3JkPk1hbGU8L2tl
eXdvcmQ+PGtleXdvcmQ+TXlvY2FyZGl1bS9wYXRob2xvZ3k8L2tleXdvcmQ+PGtleXdvcmQ+U3dp
bmU8L2tleXdvcmQ+PC9rZXl3b3Jkcz48ZGF0ZXM+PHllYXI+MjAxNTwveWVhcj48cHViLWRhdGVz
PjxkYXRlPkphbjwvZGF0ZT48L3B1Yi1kYXRlcz48L2RhdGVzPjxpc2JuPjE4NzYtNzU5MSAoRWxl
Y3Ryb25pYykmI3hEOzE4NzYtNzU5MSAoTGlua2luZyk8L2lzYm4+PGFjY2Vzc2lvbi1udW0+MjU1
OTI2OTg8L2FjY2Vzc2lvbi1udW0+PHVybHM+PHJlbGF0ZWQtdXJscz48dXJsPmh0dHA6Ly93d3cu
bmNiaS5ubG0ubmloLmdvdi9wdWJtZWQvMjU1OTI2OTg8L3VybD48L3JlbGF0ZWQtdXJscz48L3Vy
bHM+PGVsZWN0cm9uaWMtcmVzb3VyY2UtbnVtPjEwLjEwMTYvai5qY21nLjIwMTQuMDguMDEyPC9l
bGVjdHJvbmljLXJlc291cmNlLW51bT48L3JlY29yZD48L0NpdGU+PC9FbmROb3RlPgB=
</w:fldData>
        </w:fldChar>
      </w:r>
      <w:r w:rsidR="000A38FC" w:rsidRPr="002D6F2C">
        <w:rPr>
          <w:sz w:val="24"/>
          <w:szCs w:val="24"/>
          <w:lang w:val="en-US"/>
        </w:rPr>
        <w:instrText xml:space="preserve"> ADDIN EN.CITE </w:instrText>
      </w:r>
      <w:r w:rsidR="000A38FC" w:rsidRPr="002D6F2C">
        <w:rPr>
          <w:sz w:val="24"/>
          <w:szCs w:val="24"/>
          <w:lang w:val="en-US"/>
        </w:rPr>
        <w:fldChar w:fldCharType="begin">
          <w:fldData xml:space="preserve">PEVuZE5vdGU+PENpdGU+PEF1dGhvcj5HYXJjaWEtQWx2YXJlejwvQXV0aG9yPjxZZWFyPjIwMTU8
L1llYXI+PFJlY051bT40ODc8L1JlY051bT48RGlzcGxheVRleHQ+KDMpPC9EaXNwbGF5VGV4dD48
cmVjb3JkPjxyZWMtbnVtYmVyPjQ4NzwvcmVjLW51bWJlcj48Zm9yZWlnbi1rZXlzPjxrZXkgYXBw
PSJFTiIgZGItaWQ9InR3eDUyOTJ2anRhc3JxZXJ0cHFwcGY5ZnNkYXR6ZWV3c3A1eCIgdGltZXN0
YW1wPSIxNTY3MTY5ODkxIj40ODc8L2tleT48L2ZvcmVpZ24ta2V5cz48cmVmLXR5cGUgbmFtZT0i
Sm91cm5hbCBBcnRpY2xlIj4xNzwvcmVmLXR5cGU+PGNvbnRyaWJ1dG9ycz48YXV0aG9ycz48YXV0
aG9yPkdhcmNpYS1BbHZhcmV6LCBBLjwvYXV0aG9yPjxhdXRob3I+R2FyY2lhLUx1bmFyLCBJLjwv
YXV0aG9yPjxhdXRob3I+UGVyZWRhLCBELjwvYXV0aG9yPjxhdXRob3I+RmVybmFuZGV6LUppbWVu
ZXosIFIuPC9hdXRob3I+PGF1dGhvcj5TYW5jaGV6LUdvbnphbGV6LCBKLjwvYXV0aG9yPjxhdXRo
b3I+TWlyZWxpcywgSi4gRy48L2F1dGhvcj48YXV0aG9yPk51bm8tQXlhbGEsIE0uPC9hdXRob3I+
PGF1dGhvcj5TYW5jaGV6LVF1aW50YW5hLCBELjwvYXV0aG9yPjxhdXRob3I+RmVybmFuZGV6LUZy
aWVyYSwgTC48L2F1dGhvcj48YXV0aG9yPkdhcmNpYS1SdWl6LCBKLiBNLjwvYXV0aG9yPjxhdXRo
b3I+UGl6YXJybywgRy48L2F1dGhvcj48YXV0aG9yPkFndWVybywgSi48L2F1dGhvcj48YXV0aG9y
PkNhbXBlbG9zLCBQLjwvYXV0aG9yPjxhdXRob3I+Q2FzdGVsbGEsIE0uPC9hdXRob3I+PGF1dGhv
cj5TYWJhdGUsIE0uPC9hdXRob3I+PGF1dGhvcj5GdXN0ZXIsIFYuPC9hdXRob3I+PGF1dGhvcj5T
YW56LCBKLjwvYXV0aG9yPjxhdXRob3I+SWJhbmV6LCBCLjwvYXV0aG9yPjwvYXV0aG9ycz48L2Nv
bnRyaWJ1dG9ycz48YXV0aC1hZGRyZXNzPkltYWdpbmcgaW4gRXhwZXJpbWVudGFsIENhcmRpb2xv
Z3kgTGFib3JhdG9yeSwgQ2VudHJvIE5hY2lvbmFsIGRlIEludmVzdGlnYWNpb25lcyBDYXJkaW92
YXNjdWxhcmVzIENhcmxvcyBJSUkgKENOSUMpLCBNYWRyaWQsIFNwYWluOyBFcGlkZW1pb2xvZ3ks
IEF0aGVyb3Rocm9tYm9zaXMgYW5kIEltYWdpbmcgRGVwYXJ0bWVudCwgQ05JQywgTWFkcmlkLCBT
cGFpbjsgSG9zcGl0YWwgQ2xpbmljLCBJbnN0aXR1dCBkJmFwb3M7SW52ZXN0aWdhY2lvbnMgQmlv
bWVkaXF1ZXMgQXVndXN0IFBpIGkgU3VueWVyLCBCYXJjZWxvbmEsIFNwYWluLiBFbGVjdHJvbmlj
IGFkZHJlc3M6IGFuYS5nYXJjaWFAY25pYy5lcy4mI3hEO0ltYWdpbmcgaW4gRXhwZXJpbWVudGFs
IENhcmRpb2xvZ3kgTGFib3JhdG9yeSwgQ2VudHJvIE5hY2lvbmFsIGRlIEludmVzdGlnYWNpb25l
cyBDYXJkaW92YXNjdWxhcmVzIENhcmxvcyBJSUkgKENOSUMpLCBNYWRyaWQsIFNwYWluOyBFcGlk
ZW1pb2xvZ3ksIEF0aGVyb3Rocm9tYm9zaXMgYW5kIEltYWdpbmcgRGVwYXJ0bWVudCwgQ05JQywg
TWFkcmlkLCBTcGFpbjsgSG9zcGl0YWwgVW5pdmVyc2l0YXJpbyBRdWlyb24gTWFkcmlkLCBVbml2
ZXJzaWRhZCBFdXJvcGVhIGRlIE1hZHJpZCwgTWFkcmlkLCBTcGFpbi4mI3hEO0ltYWdpbmcgaW4g
RXhwZXJpbWVudGFsIENhcmRpb2xvZ3kgTGFib3JhdG9yeSwgQ2VudHJvIE5hY2lvbmFsIGRlIElu
dmVzdGlnYWNpb25lcyBDYXJkaW92YXNjdWxhcmVzIENhcmxvcyBJSUkgKENOSUMpLCBNYWRyaWQs
IFNwYWluOyBFcGlkZW1pb2xvZ3ksIEF0aGVyb3Rocm9tYm9zaXMgYW5kIEltYWdpbmcgRGVwYXJ0
bWVudCwgQ05JQywgTWFkcmlkLCBTcGFpbjsgSG9zcGl0YWwgQ2xpbmljLCBJbnN0aXR1dCBkJmFw
b3M7SW52ZXN0aWdhY2lvbnMgQmlvbWVkaXF1ZXMgQXVndXN0IFBpIGkgU3VueWVyLCBCYXJjZWxv
bmEsIFNwYWluLiYjeEQ7SW1hZ2luZyBpbiBFeHBlcmltZW50YWwgQ2FyZGlvbG9neSBMYWJvcmF0
b3J5LCBDZW50cm8gTmFjaW9uYWwgZGUgSW52ZXN0aWdhY2lvbmVzIENhcmRpb3Zhc2N1bGFyZXMg
Q2FybG9zIElJSSAoQ05JQyksIE1hZHJpZCwgU3BhaW47IEVwaWRlbWlvbG9neSwgQXRoZXJvdGhy
b21ib3NpcyBhbmQgSW1hZ2luZyBEZXBhcnRtZW50LCBDTklDLCBNYWRyaWQsIFNwYWluOyBIb3Nw
aXRhbCBDbGluaWNvIFNhbiBDYXJsb3MsIE1hZHJpZCwgU3BhaW4uJiN4RDtJbWFnaW5nIGluIEV4
cGVyaW1lbnRhbCBDYXJkaW9sb2d5IExhYm9yYXRvcnksIENlbnRybyBOYWNpb25hbCBkZSBJbnZl
c3RpZ2FjaW9uZXMgQ2FyZGlvdmFzY3VsYXJlcyBDYXJsb3MgSUlJIChDTklDKSwgTWFkcmlkLCBT
cGFpbjsgRXBpZGVtaW9sb2d5LCBBdGhlcm90aHJvbWJvc2lzIGFuZCBJbWFnaW5nIERlcGFydG1l
bnQsIENOSUMsIE1hZHJpZCwgU3BhaW47IFBoaWxpcHMgSGVhbHRoY2FyZSBJYmVyaWEsIE1hZHJp
ZCwgU3BhaW4uJiN4RDtJbWFnaW5nIGluIEV4cGVyaW1lbnRhbCBDYXJkaW9sb2d5IExhYm9yYXRv
cnksIENlbnRybyBOYWNpb25hbCBkZSBJbnZlc3RpZ2FjaW9uZXMgQ2FyZGlvdmFzY3VsYXJlcyBD
YXJsb3MgSUlJIChDTklDKSwgTWFkcmlkLCBTcGFpbjsgRXBpZGVtaW9sb2d5LCBBdGhlcm90aHJv
bWJvc2lzIGFuZCBJbWFnaW5nIERlcGFydG1lbnQsIENOSUMsIE1hZHJpZCwgU3BhaW47IEhvc3Bp
dGFsIFB1ZXJ0YSBkZSBIaWVycm8sIE1hZHJpZCwgU3BhaW4uJiN4RDtJbWFnaW5nIGluIEV4cGVy
aW1lbnRhbCBDYXJkaW9sb2d5IExhYm9yYXRvcnksIENlbnRybyBOYWNpb25hbCBkZSBJbnZlc3Rp
Z2FjaW9uZXMgQ2FyZGlvdmFzY3VsYXJlcyBDYXJsb3MgSUlJIChDTklDKSwgTWFkcmlkLCBTcGFp
bjsgRXBpZGVtaW9sb2d5LCBBdGhlcm90aHJvbWJvc2lzIGFuZCBJbWFnaW5nIERlcGFydG1lbnQs
IENOSUMsIE1hZHJpZCwgU3BhaW4uJiN4RDtGYWN1bHRhZCBkZSBNZWRpY2luYSwgVW5pdmVyc2lk
YWQgZGUgRXh0cmVtYWR1cmEsIEJhZGFqb3osIFNwYWluLiYjeEQ7SW1hZ2luZyBpbiBFeHBlcmlt
ZW50YWwgQ2FyZGlvbG9neSBMYWJvcmF0b3J5LCBDZW50cm8gTmFjaW9uYWwgZGUgSW52ZXN0aWdh
Y2lvbmVzIENhcmRpb3Zhc2N1bGFyZXMgQ2FybG9zIElJSSAoQ05JQyksIE1hZHJpZCwgU3BhaW47
IEVwaWRlbWlvbG9neSwgQXRoZXJvdGhyb21ib3NpcyBhbmQgSW1hZ2luZyBEZXBhcnRtZW50LCBD
TklDLCBNYWRyaWQsIFNwYWluOyBIb3NwaXRhbCBVbml2ZXJzaXRhcmlvIE1vbnRlcHJpbmNpcGUs
IE1hZHJpZCwgU3BhaW4uJiN4RDtJbWFnaW5nIGluIEV4cGVyaW1lbnRhbCBDYXJkaW9sb2d5IExh
Ym9yYXRvcnksIENlbnRybyBOYWNpb25hbCBkZSBJbnZlc3RpZ2FjaW9uZXMgQ2FyZGlvdmFzY3Vs
YXJlcyBDYXJsb3MgSUlJIChDTklDKSwgTWFkcmlkLCBTcGFpbjsgRXBpZGVtaW9sb2d5LCBBdGhl
cm90aHJvbWJvc2lzIGFuZCBJbWFnaW5nIERlcGFydG1lbnQsIENOSUMsIE1hZHJpZCwgU3BhaW47
IEhvc3BpdGFsIFVuaXZlcnNpdGFyaW8gQ2VudHJhbCBkZSBBc3R1cmlhcywgT3ZpZWRvLCBTcGFp
bi4mI3hEO0hvc3BpdGFsIENsaW5pYywgSW5zdGl0dXQgZCZhcG9zO0ludmVzdGlnYWNpb25zIEJp
b21lZGlxdWVzIEF1Z3VzdCBQaSBpIFN1bnllciwgQmFyY2Vsb25hLCBTcGFpbi4mI3hEO0VwaWRl
bWlvbG9neSwgQXRoZXJvdGhyb21ib3NpcyBhbmQgSW1hZ2luZyBEZXBhcnRtZW50LCBDTklDLCBN
YWRyaWQsIFNwYWluOyBaZW5hIGFuZCBNaWNoYWVsIEEuIFdpZW5lciBDYXJkaW92YXNjdWxhciBJ
bnN0aXR1dGUsIEljYWhuIFNjaG9vbCBvZiBNZWRpY2luZSBhdCBNb3VudCBTaW5haSwgTmV3IFlv
cmssIE5ldyBZb3JrLiYjeEQ7WmVuYSBhbmQgTWljaGFlbCBBLiBXaWVuZXIgQ2FyZGlvdmFzY3Vs
YXIgSW5zdGl0dXRlLCBJY2FobiBTY2hvb2wgb2YgTWVkaWNpbmUgYXQgTW91bnQgU2luYWksIE5l
dyBZb3JrLCBOZXcgWW9yay4mI3hEO0ltYWdpbmcgaW4gRXhwZXJpbWVudGFsIENhcmRpb2xvZ3kg
TGFib3JhdG9yeSwgQ2VudHJvIE5hY2lvbmFsIGRlIEludmVzdGlnYWNpb25lcyBDYXJkaW92YXNj
dWxhcmVzIENhcmxvcyBJSUkgKENOSUMpLCBNYWRyaWQsIFNwYWluOyBFcGlkZW1pb2xvZ3ksIEF0
aGVyb3Rocm9tYm9zaXMgYW5kIEltYWdpbmcgRGVwYXJ0bWVudCwgQ05JQywgTWFkcmlkLCBTcGFp
bjsgSG9zcGl0YWwgQ2xpbmljbyBTYW4gQ2FybG9zLCBNYWRyaWQsIFNwYWluLiBFbGVjdHJvbmlj
IGFkZHJlc3M6IGJpYmFuZXpAY25pYy5lcy48L2F1dGgtYWRkcmVzcz48dGl0bGVzPjx0aXRsZT5B
c3NvY2lhdGlvbiBvZiBteW9jYXJkaWFsIFQxLW1hcHBpbmcgQ01SIHdpdGggaGVtb2R5bmFtaWNz
IGFuZCBSViBwZXJmb3JtYW5jZSBpbiBwdWxtb25hcnkgaHlwZXJ0ZW5zaW9uPC90aXRsZT48c2Vj
b25kYXJ5LXRpdGxlPkpBQ0MgQ2FyZGlvdmFzYyBJbWFnaW5nPC9zZWNvbmRhcnktdGl0bGU+PGFs
dC10aXRsZT5KQUNDLiBDYXJkaW92YXNjdWxhciBpbWFnaW5nPC9hbHQtdGl0bGU+PC90aXRsZXM+
PHBlcmlvZGljYWw+PGZ1bGwtdGl0bGU+SkFDQyBDYXJkaW92YXNjIEltYWdpbmc8L2Z1bGwtdGl0
bGU+PGFiYnItMT5KQUNDLiBDYXJkaW92YXNjdWxhciBpbWFnaW5nPC9hYmJyLTE+PC9wZXJpb2Rp
Y2FsPjxhbHQtcGVyaW9kaWNhbD48ZnVsbC10aXRsZT5KQUNDIENhcmRpb3Zhc2MgSW1hZ2luZzwv
ZnVsbC10aXRsZT48YWJici0xPkpBQ0MuIENhcmRpb3Zhc2N1bGFyIGltYWdpbmc8L2FiYnItMT48
L2FsdC1wZXJpb2RpY2FsPjxwYWdlcz43Ni04MjwvcGFnZXM+PHZvbHVtZT44PC92b2x1bWU+PG51
bWJlcj4xPC9udW1iZXI+PGtleXdvcmRzPjxrZXl3b3JkPkFuaW1hbHM8L2tleXdvcmQ+PGtleXdv
cmQ+Q2FyZGlhYyBDYXRoZXRlcml6YXRpb248L2tleXdvcmQ+PGtleXdvcmQ+Q2hyb25pYyBEaXNl
YXNlPC9rZXl3b3JkPjxrZXl3b3JkPkhlYXJ0IFZlbnRyaWNsZXMvKnBoeXNpb3BhdGhvbG9neTwv
a2V5d29yZD48a2V5d29yZD5IZW1vZHluYW1pY3M8L2tleXdvcmQ+PGtleXdvcmQ+SHlwZXJ0ZW5z
aW9uLCBQdWxtb25hcnkvcGF0aG9sb2d5LypwaHlzaW9wYXRob2xvZ3k8L2tleXdvcmQ+PGtleXdv
cmQ+Kk1hZ25ldGljIFJlc29uYW5jZSBJbWFnaW5nPC9rZXl3b3JkPjxrZXl3b3JkPk1hbGU8L2tl
eXdvcmQ+PGtleXdvcmQ+TXlvY2FyZGl1bS9wYXRob2xvZ3k8L2tleXdvcmQ+PGtleXdvcmQ+U3dp
bmU8L2tleXdvcmQ+PC9rZXl3b3Jkcz48ZGF0ZXM+PHllYXI+MjAxNTwveWVhcj48cHViLWRhdGVz
PjxkYXRlPkphbjwvZGF0ZT48L3B1Yi1kYXRlcz48L2RhdGVzPjxpc2JuPjE4NzYtNzU5MSAoRWxl
Y3Ryb25pYykmI3hEOzE4NzYtNzU5MSAoTGlua2luZyk8L2lzYm4+PGFjY2Vzc2lvbi1udW0+MjU1
OTI2OTg8L2FjY2Vzc2lvbi1udW0+PHVybHM+PHJlbGF0ZWQtdXJscz48dXJsPmh0dHA6Ly93d3cu
bmNiaS5ubG0ubmloLmdvdi9wdWJtZWQvMjU1OTI2OTg8L3VybD48L3JlbGF0ZWQtdXJscz48L3Vy
bHM+PGVsZWN0cm9uaWMtcmVzb3VyY2UtbnVtPjEwLjEwMTYvai5qY21nLjIwMTQuMDguMDEyPC9l
bGVjdHJvbmljLXJlc291cmNlLW51bT48L3JlY29yZD48L0NpdGU+PC9FbmROb3RlPgB=
</w:fldData>
        </w:fldChar>
      </w:r>
      <w:r w:rsidR="000A38FC" w:rsidRPr="002D6F2C">
        <w:rPr>
          <w:sz w:val="24"/>
          <w:szCs w:val="24"/>
          <w:lang w:val="en-US"/>
        </w:rPr>
        <w:instrText xml:space="preserve"> ADDIN EN.CITE.DATA </w:instrText>
      </w:r>
      <w:r w:rsidR="000A38FC" w:rsidRPr="002D6F2C">
        <w:rPr>
          <w:sz w:val="24"/>
          <w:szCs w:val="24"/>
          <w:lang w:val="en-US"/>
        </w:rPr>
      </w:r>
      <w:r w:rsidR="000A38FC" w:rsidRPr="002D6F2C">
        <w:rPr>
          <w:sz w:val="24"/>
          <w:szCs w:val="24"/>
          <w:lang w:val="en-US"/>
        </w:rPr>
        <w:fldChar w:fldCharType="end"/>
      </w:r>
      <w:r w:rsidRPr="002D6F2C">
        <w:rPr>
          <w:sz w:val="24"/>
          <w:szCs w:val="24"/>
          <w:lang w:val="en-US"/>
        </w:rPr>
      </w:r>
      <w:r w:rsidRPr="002D6F2C">
        <w:rPr>
          <w:sz w:val="24"/>
          <w:szCs w:val="24"/>
          <w:lang w:val="en-US"/>
        </w:rPr>
        <w:fldChar w:fldCharType="separate"/>
      </w:r>
      <w:r w:rsidR="000A38FC" w:rsidRPr="002D6F2C">
        <w:rPr>
          <w:noProof/>
          <w:sz w:val="24"/>
          <w:szCs w:val="24"/>
          <w:lang w:val="en-US"/>
        </w:rPr>
        <w:t>(3)</w:t>
      </w:r>
      <w:r w:rsidRPr="002D6F2C">
        <w:rPr>
          <w:sz w:val="24"/>
          <w:szCs w:val="24"/>
          <w:lang w:val="en-US"/>
        </w:rPr>
        <w:fldChar w:fldCharType="end"/>
      </w:r>
      <w:r w:rsidRPr="002D6F2C">
        <w:rPr>
          <w:sz w:val="24"/>
          <w:szCs w:val="24"/>
          <w:lang w:val="en-US"/>
        </w:rPr>
        <w:t xml:space="preserve"> </w:t>
      </w:r>
    </w:p>
    <w:p w14:paraId="165EB094" w14:textId="468E8496" w:rsidR="00E7603B" w:rsidRPr="002D6F2C" w:rsidRDefault="00E7603B" w:rsidP="00E7603B">
      <w:pPr>
        <w:spacing w:line="480" w:lineRule="auto"/>
        <w:jc w:val="both"/>
        <w:rPr>
          <w:b/>
          <w:bCs/>
          <w:sz w:val="24"/>
          <w:szCs w:val="24"/>
          <w:lang w:val="en-US"/>
        </w:rPr>
      </w:pPr>
      <w:r w:rsidRPr="002D6F2C">
        <w:rPr>
          <w:b/>
          <w:bCs/>
          <w:sz w:val="24"/>
          <w:szCs w:val="24"/>
          <w:lang w:val="en-US"/>
        </w:rPr>
        <w:t>1.</w:t>
      </w:r>
      <w:r w:rsidR="005D2B44" w:rsidRPr="002D6F2C">
        <w:rPr>
          <w:b/>
          <w:bCs/>
          <w:sz w:val="24"/>
          <w:szCs w:val="24"/>
          <w:lang w:val="en-US"/>
        </w:rPr>
        <w:t>3.2</w:t>
      </w:r>
      <w:r w:rsidRPr="002D6F2C">
        <w:rPr>
          <w:b/>
          <w:bCs/>
          <w:sz w:val="24"/>
          <w:szCs w:val="24"/>
          <w:lang w:val="en-US"/>
        </w:rPr>
        <w:t>. Cardiac computed tomography</w:t>
      </w:r>
    </w:p>
    <w:p w14:paraId="49A8E147" w14:textId="61F7A2C7" w:rsidR="00E7603B" w:rsidRPr="002D6F2C" w:rsidRDefault="00E7603B" w:rsidP="00E7603B">
      <w:pPr>
        <w:spacing w:line="480" w:lineRule="auto"/>
        <w:jc w:val="both"/>
        <w:rPr>
          <w:sz w:val="24"/>
          <w:szCs w:val="24"/>
          <w:lang w:val="en-US"/>
        </w:rPr>
      </w:pPr>
      <w:r w:rsidRPr="002D6F2C">
        <w:rPr>
          <w:sz w:val="24"/>
          <w:szCs w:val="24"/>
          <w:lang w:val="en-US"/>
        </w:rPr>
        <w:t xml:space="preserve">CT studies using a 64-slice scanner (Brilliance Philips) with retrospective electrocardiographic gating were performed to confirm the correct surgical execution of the experimental models, i.e., </w:t>
      </w:r>
      <w:r w:rsidR="000443D5" w:rsidRPr="002D6F2C">
        <w:rPr>
          <w:sz w:val="24"/>
          <w:szCs w:val="24"/>
          <w:lang w:val="en-US"/>
        </w:rPr>
        <w:t xml:space="preserve">stenosis of the banded pulmonary veins </w:t>
      </w:r>
      <w:r w:rsidRPr="002D6F2C">
        <w:rPr>
          <w:sz w:val="24"/>
          <w:szCs w:val="24"/>
          <w:lang w:val="en-US"/>
        </w:rPr>
        <w:t xml:space="preserve">in M1, </w:t>
      </w:r>
      <w:r w:rsidR="000443D5" w:rsidRPr="002D6F2C">
        <w:rPr>
          <w:sz w:val="24"/>
          <w:szCs w:val="24"/>
          <w:lang w:val="en-US"/>
        </w:rPr>
        <w:t xml:space="preserve">shunt permeability </w:t>
      </w:r>
      <w:r w:rsidRPr="002D6F2C">
        <w:rPr>
          <w:sz w:val="24"/>
          <w:szCs w:val="24"/>
          <w:lang w:val="en-US"/>
        </w:rPr>
        <w:t xml:space="preserve">in M2, and </w:t>
      </w:r>
      <w:r w:rsidR="000443D5" w:rsidRPr="002D6F2C">
        <w:rPr>
          <w:sz w:val="24"/>
          <w:szCs w:val="24"/>
          <w:lang w:val="en-US"/>
        </w:rPr>
        <w:t>PA</w:t>
      </w:r>
      <w:r w:rsidR="000443D5" w:rsidRPr="002D6F2C" w:rsidDel="000443D5">
        <w:rPr>
          <w:sz w:val="24"/>
          <w:szCs w:val="24"/>
          <w:lang w:val="en-US"/>
        </w:rPr>
        <w:t xml:space="preserve"> </w:t>
      </w:r>
      <w:r w:rsidR="000443D5" w:rsidRPr="002D6F2C">
        <w:rPr>
          <w:sz w:val="24"/>
          <w:szCs w:val="24"/>
          <w:lang w:val="en-US"/>
        </w:rPr>
        <w:t xml:space="preserve">stenosis in </w:t>
      </w:r>
      <w:r w:rsidRPr="002D6F2C">
        <w:rPr>
          <w:sz w:val="24"/>
          <w:szCs w:val="24"/>
          <w:lang w:val="en-US"/>
        </w:rPr>
        <w:t xml:space="preserve">M3. Nonionic iodinated contrast agent (30–40 mL; Isovue 300) was injected through a peripheral vein at a rate of 4 mL/s with a power </w:t>
      </w:r>
      <w:r w:rsidRPr="002D6F2C">
        <w:rPr>
          <w:sz w:val="24"/>
          <w:szCs w:val="24"/>
          <w:lang w:val="en-US"/>
        </w:rPr>
        <w:lastRenderedPageBreak/>
        <w:t>injector followed by a 30 mL saline flush. A bolus tracking technique was used to appropriately trigger image acquisition once attenuation in the left atrium (M1) or RV (M2 and M3) reached a preset threshold of 100 HU.</w:t>
      </w:r>
    </w:p>
    <w:p w14:paraId="6ED72D84" w14:textId="119876B2" w:rsidR="00E7603B" w:rsidRPr="002D6F2C" w:rsidRDefault="00E7603B" w:rsidP="00E7603B">
      <w:pPr>
        <w:spacing w:line="480" w:lineRule="auto"/>
        <w:jc w:val="both"/>
        <w:rPr>
          <w:sz w:val="24"/>
          <w:szCs w:val="24"/>
          <w:lang w:val="en-US"/>
        </w:rPr>
      </w:pPr>
      <w:r w:rsidRPr="002D6F2C">
        <w:rPr>
          <w:sz w:val="24"/>
          <w:szCs w:val="24"/>
          <w:lang w:val="en-US"/>
        </w:rPr>
        <w:t xml:space="preserve">CT images </w:t>
      </w:r>
      <w:r w:rsidR="000443D5" w:rsidRPr="002D6F2C">
        <w:rPr>
          <w:sz w:val="24"/>
          <w:szCs w:val="24"/>
          <w:lang w:val="en-US"/>
        </w:rPr>
        <w:t>were postprocessed</w:t>
      </w:r>
      <w:r w:rsidRPr="002D6F2C">
        <w:rPr>
          <w:sz w:val="24"/>
          <w:szCs w:val="24"/>
          <w:lang w:val="en-US"/>
        </w:rPr>
        <w:t xml:space="preserve"> using dedicated software (ISP Portal, Philips Healthcare, The Netherlands)</w:t>
      </w:r>
      <w:r w:rsidR="000443D5" w:rsidRPr="002D6F2C">
        <w:rPr>
          <w:sz w:val="24"/>
          <w:szCs w:val="24"/>
          <w:lang w:val="en-US"/>
        </w:rPr>
        <w:t>,</w:t>
      </w:r>
      <w:r w:rsidRPr="002D6F2C">
        <w:rPr>
          <w:sz w:val="24"/>
          <w:szCs w:val="24"/>
          <w:lang w:val="en-US"/>
        </w:rPr>
        <w:t xml:space="preserve"> and </w:t>
      </w:r>
      <w:r w:rsidR="000443D5" w:rsidRPr="002D6F2C">
        <w:rPr>
          <w:sz w:val="24"/>
          <w:szCs w:val="24"/>
          <w:lang w:val="en-US"/>
        </w:rPr>
        <w:t xml:space="preserve">postprocessing </w:t>
      </w:r>
      <w:r w:rsidRPr="002D6F2C">
        <w:rPr>
          <w:sz w:val="24"/>
          <w:szCs w:val="24"/>
          <w:lang w:val="en-US"/>
        </w:rPr>
        <w:t xml:space="preserve">included multiplanar, volume-rendered, and shaded-surface display reconstructions. Shunt maximal orthogonal diameters and cross-sectional area were measured at end-diastole. PA percent stenosis was calculated using the North American Symptomatic Carotid Endarterectomy Trial (NASCET) equation </w:t>
      </w:r>
      <w:r w:rsidR="009C434A" w:rsidRPr="002D6F2C">
        <w:rPr>
          <w:sz w:val="24"/>
          <w:szCs w:val="24"/>
          <w:lang w:val="en-US"/>
        </w:rPr>
        <w:t xml:space="preserve">from </w:t>
      </w:r>
      <w:r w:rsidRPr="002D6F2C">
        <w:rPr>
          <w:sz w:val="24"/>
          <w:szCs w:val="24"/>
          <w:lang w:val="en-US"/>
        </w:rPr>
        <w:t>cross-sectional pre-banding and maximal stenosis areas</w:t>
      </w:r>
      <w:r w:rsidR="000443D5" w:rsidRPr="002D6F2C">
        <w:rPr>
          <w:sz w:val="24"/>
          <w:szCs w:val="24"/>
          <w:lang w:val="en-US"/>
        </w:rPr>
        <w:t>.</w:t>
      </w:r>
      <w:r w:rsidRPr="002D6F2C">
        <w:rPr>
          <w:sz w:val="24"/>
          <w:szCs w:val="24"/>
          <w:lang w:val="en-US"/>
        </w:rPr>
        <w:fldChar w:fldCharType="begin">
          <w:fldData xml:space="preserve">PEVuZE5vdGU+PENpdGU+PEF1dGhvcj5DYXJuaWNlbGxpPC9BdXRob3I+PFllYXI+MjAxMzwvWWVh
cj48UmVjTnVtPjIwMjU8L1JlY051bT48RGlzcGxheVRleHQ+KDgpPC9EaXNwbGF5VGV4dD48cmVj
b3JkPjxyZWMtbnVtYmVyPjIwMjU8L3JlYy1udW1iZXI+PGZvcmVpZ24ta2V5cz48a2V5IGFwcD0i
RU4iIGRiLWlkPSJ0d3g1Mjkydmp0YXNycWVydHBxcHBmOWZzZGF0emVld3NwNXgiIHRpbWVzdGFt
cD0iMTY4MDczMTQ0NiI+MjAyNTwva2V5PjwvZm9yZWlnbi1rZXlzPjxyZWYtdHlwZSBuYW1lPSJK
b3VybmFsIEFydGljbGUiPjE3PC9yZWYtdHlwZT48Y29udHJpYnV0b3JzPjxhdXRob3JzPjxhdXRo
b3I+Q2FybmljZWxsaSwgQS4gUC48L2F1dGhvcj48YXV0aG9yPlN0b25lLCBKLiBKLjwvYXV0aG9y
PjxhdXRob3I+RG95bGUsIEEuPC9hdXRob3I+PGF1dGhvcj5DaG93ZGhyeSwgQS4gSy48L2F1dGhv
cj48YXV0aG9yPk1peCwgRC48L2F1dGhvcj48YXV0aG9yPkVsbGlzLCBKLjwvYXV0aG9yPjxhdXRo
b3I+R2lsbGVzcGllLCBELiBMLjwvYXV0aG9yPjxhdXRob3I+Q2hhbmRyYSwgQS48L2F1dGhvcj48
L2F1dGhvcnM+PC9jb250cmlidXRvcnM+PGF1dGgtYWRkcmVzcz5EaXZpc2lvbiBvZiBWYXNjdWxh
ciBTdXJnZXJ5LCBVbml2ZXJzaXR5IG9mIFJvY2hlc3RlciBTY2hvb2wgb2YgTWVkaWNpbmUgYW5k
IERlbnRpc3RyeSwgUm9jaGVzdGVyLCBOWSAxNDY0MiwgVVNBLjwvYXV0aC1hZGRyZXNzPjx0aXRs
ZXM+PHRpdGxlPkNyb3NzLXNlY3Rpb25hbCBhcmVhIGZvciB0aGUgY2FsY3VsYXRpb24gb2YgY2Fy
b3RpZCBhcnRlcnkgc3Rlbm9zaXMgb24gY29tcHV0ZWQgdG9tb2dyYXBoaWMgYW5naW9ncmFwaHk8
L3RpdGxlPjxzZWNvbmRhcnktdGl0bGU+SiBWYXNjIFN1cmc8L3NlY29uZGFyeS10aXRsZT48L3Rp
dGxlcz48cGVyaW9kaWNhbD48ZnVsbC10aXRsZT5KIFZhc2MgU3VyZzwvZnVsbC10aXRsZT48L3Bl
cmlvZGljYWw+PHBhZ2VzPjY1OS02NTwvcGFnZXM+PHZvbHVtZT41ODwvdm9sdW1lPjxudW1iZXI+
MzwvbnVtYmVyPjxlZGl0aW9uPjIwMTMwNDIwPC9lZGl0aW9uPjxrZXl3b3Jkcz48a2V5d29yZD5B
Z2VkPC9rZXl3b3JkPjxrZXl3b3JkPkFnZWQsIDgwIGFuZCBvdmVyPC9rZXl3b3JkPjxrZXl3b3Jk
PkFyZWEgVW5kZXIgQ3VydmU8L2tleXdvcmQ+PGtleXdvcmQ+Q2Fyb3RpZCBBcnRlcmllcy8qZGlh
Z25vc3RpYyBpbWFnaW5nPC9rZXl3b3JkPjxrZXl3b3JkPkNhcm90aWQgU3Rlbm9zaXMvKmRpYWdu
b3N0aWMgaW1hZ2luZzwva2V5d29yZD48a2V5d29yZD5GZW1hbGU8L2tleXdvcmQ+PGtleXdvcmQ+
SHVtYW5zPC9rZXl3b3JkPjxrZXl3b3JkPk1hbGU8L2tleXdvcmQ+PGtleXdvcmQ+TWlkZGxlIEFn
ZWQ8L2tleXdvcmQ+PGtleXdvcmQ+Kk11bHRpZGV0ZWN0b3IgQ29tcHV0ZWQgVG9tb2dyYXBoeTwv
a2V5d29yZD48a2V5d29yZD5QcmVkaWN0aXZlIFZhbHVlIG9mIFRlc3RzPC9rZXl3b3JkPjxrZXl3
b3JkPlJPQyBDdXJ2ZTwva2V5d29yZD48a2V5d29yZD4qUmFkaW9ncmFwaGljIEltYWdlIEludGVy
cHJldGF0aW9uLCBDb21wdXRlci1Bc3Npc3RlZDwva2V5d29yZD48a2V5d29yZD5SZXRyb3NwZWN0
aXZlIFN0dWRpZXM8L2tleXdvcmQ+PGtleXdvcmQ+U2V2ZXJpdHkgb2YgSWxsbmVzcyBJbmRleDwv
a2V5d29yZD48a2V5d29yZD5VbHRyYXNvbm9ncmFwaHksIERvcHBsZXIsIER1cGxleDwva2V5d29y
ZD48L2tleXdvcmRzPjxkYXRlcz48eWVhcj4yMDEzPC95ZWFyPjxwdWItZGF0ZXM+PGRhdGU+U2Vw
PC9kYXRlPjwvcHViLWRhdGVzPjwvZGF0ZXM+PGlzYm4+MTA5Ny02ODA5IChFbGVjdHJvbmljKSYj
eEQ7MDc0MS01MjE0IChMaW5raW5nKTwvaXNibj48YWNjZXNzaW9uLW51bT4yMzYxMTcxMDwvYWNj
ZXNzaW9uLW51bT48dXJscz48cmVsYXRlZC11cmxzPjx1cmw+aHR0cHM6Ly93d3cubmNiaS5ubG0u
bmloLmdvdi9wdWJtZWQvMjM2MTE3MTA8L3VybD48L3JlbGF0ZWQtdXJscz48L3VybHM+PGVsZWN0
cm9uaWMtcmVzb3VyY2UtbnVtPjEwLjEwMTYvai5qdnMuMjAxMy4wMi4wMzE8L2VsZWN0cm9uaWMt
cmVzb3VyY2UtbnVtPjxyZW1vdGUtZGF0YWJhc2UtbmFtZT5NZWRsaW5lPC9yZW1vdGUtZGF0YWJh
c2UtbmFtZT48cmVtb3RlLWRhdGFiYXNlLXByb3ZpZGVyPk5MTTwvcmVtb3RlLWRhdGFiYXNlLXBy
b3ZpZGVyPjwvcmVjb3JkPjwvQ2l0ZT48L0VuZE5vdGU+AG==
</w:fldData>
        </w:fldChar>
      </w:r>
      <w:r w:rsidR="000A38FC" w:rsidRPr="002D6F2C">
        <w:rPr>
          <w:sz w:val="24"/>
          <w:szCs w:val="24"/>
          <w:lang w:val="en-US"/>
        </w:rPr>
        <w:instrText xml:space="preserve"> ADDIN EN.CITE </w:instrText>
      </w:r>
      <w:r w:rsidR="000A38FC" w:rsidRPr="002D6F2C">
        <w:rPr>
          <w:sz w:val="24"/>
          <w:szCs w:val="24"/>
          <w:lang w:val="en-US"/>
        </w:rPr>
        <w:fldChar w:fldCharType="begin">
          <w:fldData xml:space="preserve">PEVuZE5vdGU+PENpdGU+PEF1dGhvcj5DYXJuaWNlbGxpPC9BdXRob3I+PFllYXI+MjAxMzwvWWVh
cj48UmVjTnVtPjIwMjU8L1JlY051bT48RGlzcGxheVRleHQ+KDgpPC9EaXNwbGF5VGV4dD48cmVj
b3JkPjxyZWMtbnVtYmVyPjIwMjU8L3JlYy1udW1iZXI+PGZvcmVpZ24ta2V5cz48a2V5IGFwcD0i
RU4iIGRiLWlkPSJ0d3g1Mjkydmp0YXNycWVydHBxcHBmOWZzZGF0emVld3NwNXgiIHRpbWVzdGFt
cD0iMTY4MDczMTQ0NiI+MjAyNTwva2V5PjwvZm9yZWlnbi1rZXlzPjxyZWYtdHlwZSBuYW1lPSJK
b3VybmFsIEFydGljbGUiPjE3PC9yZWYtdHlwZT48Y29udHJpYnV0b3JzPjxhdXRob3JzPjxhdXRo
b3I+Q2FybmljZWxsaSwgQS4gUC48L2F1dGhvcj48YXV0aG9yPlN0b25lLCBKLiBKLjwvYXV0aG9y
PjxhdXRob3I+RG95bGUsIEEuPC9hdXRob3I+PGF1dGhvcj5DaG93ZGhyeSwgQS4gSy48L2F1dGhv
cj48YXV0aG9yPk1peCwgRC48L2F1dGhvcj48YXV0aG9yPkVsbGlzLCBKLjwvYXV0aG9yPjxhdXRo
b3I+R2lsbGVzcGllLCBELiBMLjwvYXV0aG9yPjxhdXRob3I+Q2hhbmRyYSwgQS48L2F1dGhvcj48
L2F1dGhvcnM+PC9jb250cmlidXRvcnM+PGF1dGgtYWRkcmVzcz5EaXZpc2lvbiBvZiBWYXNjdWxh
ciBTdXJnZXJ5LCBVbml2ZXJzaXR5IG9mIFJvY2hlc3RlciBTY2hvb2wgb2YgTWVkaWNpbmUgYW5k
IERlbnRpc3RyeSwgUm9jaGVzdGVyLCBOWSAxNDY0MiwgVVNBLjwvYXV0aC1hZGRyZXNzPjx0aXRs
ZXM+PHRpdGxlPkNyb3NzLXNlY3Rpb25hbCBhcmVhIGZvciB0aGUgY2FsY3VsYXRpb24gb2YgY2Fy
b3RpZCBhcnRlcnkgc3Rlbm9zaXMgb24gY29tcHV0ZWQgdG9tb2dyYXBoaWMgYW5naW9ncmFwaHk8
L3RpdGxlPjxzZWNvbmRhcnktdGl0bGU+SiBWYXNjIFN1cmc8L3NlY29uZGFyeS10aXRsZT48L3Rp
dGxlcz48cGVyaW9kaWNhbD48ZnVsbC10aXRsZT5KIFZhc2MgU3VyZzwvZnVsbC10aXRsZT48L3Bl
cmlvZGljYWw+PHBhZ2VzPjY1OS02NTwvcGFnZXM+PHZvbHVtZT41ODwvdm9sdW1lPjxudW1iZXI+
MzwvbnVtYmVyPjxlZGl0aW9uPjIwMTMwNDIwPC9lZGl0aW9uPjxrZXl3b3Jkcz48a2V5d29yZD5B
Z2VkPC9rZXl3b3JkPjxrZXl3b3JkPkFnZWQsIDgwIGFuZCBvdmVyPC9rZXl3b3JkPjxrZXl3b3Jk
PkFyZWEgVW5kZXIgQ3VydmU8L2tleXdvcmQ+PGtleXdvcmQ+Q2Fyb3RpZCBBcnRlcmllcy8qZGlh
Z25vc3RpYyBpbWFnaW5nPC9rZXl3b3JkPjxrZXl3b3JkPkNhcm90aWQgU3Rlbm9zaXMvKmRpYWdu
b3N0aWMgaW1hZ2luZzwva2V5d29yZD48a2V5d29yZD5GZW1hbGU8L2tleXdvcmQ+PGtleXdvcmQ+
SHVtYW5zPC9rZXl3b3JkPjxrZXl3b3JkPk1hbGU8L2tleXdvcmQ+PGtleXdvcmQ+TWlkZGxlIEFn
ZWQ8L2tleXdvcmQ+PGtleXdvcmQ+Kk11bHRpZGV0ZWN0b3IgQ29tcHV0ZWQgVG9tb2dyYXBoeTwv
a2V5d29yZD48a2V5d29yZD5QcmVkaWN0aXZlIFZhbHVlIG9mIFRlc3RzPC9rZXl3b3JkPjxrZXl3
b3JkPlJPQyBDdXJ2ZTwva2V5d29yZD48a2V5d29yZD4qUmFkaW9ncmFwaGljIEltYWdlIEludGVy
cHJldGF0aW9uLCBDb21wdXRlci1Bc3Npc3RlZDwva2V5d29yZD48a2V5d29yZD5SZXRyb3NwZWN0
aXZlIFN0dWRpZXM8L2tleXdvcmQ+PGtleXdvcmQ+U2V2ZXJpdHkgb2YgSWxsbmVzcyBJbmRleDwv
a2V5d29yZD48a2V5d29yZD5VbHRyYXNvbm9ncmFwaHksIERvcHBsZXIsIER1cGxleDwva2V5d29y
ZD48L2tleXdvcmRzPjxkYXRlcz48eWVhcj4yMDEzPC95ZWFyPjxwdWItZGF0ZXM+PGRhdGU+U2Vw
PC9kYXRlPjwvcHViLWRhdGVzPjwvZGF0ZXM+PGlzYm4+MTA5Ny02ODA5IChFbGVjdHJvbmljKSYj
eEQ7MDc0MS01MjE0IChMaW5raW5nKTwvaXNibj48YWNjZXNzaW9uLW51bT4yMzYxMTcxMDwvYWNj
ZXNzaW9uLW51bT48dXJscz48cmVsYXRlZC11cmxzPjx1cmw+aHR0cHM6Ly93d3cubmNiaS5ubG0u
bmloLmdvdi9wdWJtZWQvMjM2MTE3MTA8L3VybD48L3JlbGF0ZWQtdXJscz48L3VybHM+PGVsZWN0
cm9uaWMtcmVzb3VyY2UtbnVtPjEwLjEwMTYvai5qdnMuMjAxMy4wMi4wMzE8L2VsZWN0cm9uaWMt
cmVzb3VyY2UtbnVtPjxyZW1vdGUtZGF0YWJhc2UtbmFtZT5NZWRsaW5lPC9yZW1vdGUtZGF0YWJh
c2UtbmFtZT48cmVtb3RlLWRhdGFiYXNlLXByb3ZpZGVyPk5MTTwvcmVtb3RlLWRhdGFiYXNlLXBy
b3ZpZGVyPjwvcmVjb3JkPjwvQ2l0ZT48L0VuZE5vdGU+AG==
</w:fldData>
        </w:fldChar>
      </w:r>
      <w:r w:rsidR="000A38FC" w:rsidRPr="002D6F2C">
        <w:rPr>
          <w:sz w:val="24"/>
          <w:szCs w:val="24"/>
          <w:lang w:val="en-US"/>
        </w:rPr>
        <w:instrText xml:space="preserve"> ADDIN EN.CITE.DATA </w:instrText>
      </w:r>
      <w:r w:rsidR="000A38FC" w:rsidRPr="002D6F2C">
        <w:rPr>
          <w:sz w:val="24"/>
          <w:szCs w:val="24"/>
          <w:lang w:val="en-US"/>
        </w:rPr>
      </w:r>
      <w:r w:rsidR="000A38FC" w:rsidRPr="002D6F2C">
        <w:rPr>
          <w:sz w:val="24"/>
          <w:szCs w:val="24"/>
          <w:lang w:val="en-US"/>
        </w:rPr>
        <w:fldChar w:fldCharType="end"/>
      </w:r>
      <w:r w:rsidRPr="002D6F2C">
        <w:rPr>
          <w:sz w:val="24"/>
          <w:szCs w:val="24"/>
          <w:lang w:val="en-US"/>
        </w:rPr>
      </w:r>
      <w:r w:rsidRPr="002D6F2C">
        <w:rPr>
          <w:sz w:val="24"/>
          <w:szCs w:val="24"/>
          <w:lang w:val="en-US"/>
        </w:rPr>
        <w:fldChar w:fldCharType="separate"/>
      </w:r>
      <w:r w:rsidR="000A38FC" w:rsidRPr="002D6F2C">
        <w:rPr>
          <w:noProof/>
          <w:sz w:val="24"/>
          <w:szCs w:val="24"/>
          <w:lang w:val="en-US"/>
        </w:rPr>
        <w:t>(8)</w:t>
      </w:r>
      <w:r w:rsidRPr="002D6F2C">
        <w:rPr>
          <w:sz w:val="24"/>
          <w:szCs w:val="24"/>
          <w:lang w:val="en-US"/>
        </w:rPr>
        <w:fldChar w:fldCharType="end"/>
      </w:r>
      <w:r w:rsidRPr="002D6F2C">
        <w:rPr>
          <w:sz w:val="24"/>
          <w:szCs w:val="24"/>
          <w:lang w:val="en-US"/>
        </w:rPr>
        <w:t xml:space="preserve"> </w:t>
      </w:r>
    </w:p>
    <w:p w14:paraId="1E14570E" w14:textId="72C605A6" w:rsidR="006C1325" w:rsidRPr="002D6F2C" w:rsidRDefault="00E7603B" w:rsidP="00417F69">
      <w:pPr>
        <w:spacing w:line="480" w:lineRule="auto"/>
        <w:jc w:val="both"/>
        <w:rPr>
          <w:b/>
          <w:bCs/>
          <w:sz w:val="24"/>
          <w:szCs w:val="24"/>
          <w:lang w:val="en-AU"/>
        </w:rPr>
      </w:pPr>
      <w:r w:rsidRPr="002D6F2C">
        <w:rPr>
          <w:b/>
          <w:bCs/>
          <w:sz w:val="24"/>
          <w:szCs w:val="24"/>
          <w:lang w:val="en-US"/>
        </w:rPr>
        <w:t>1.</w:t>
      </w:r>
      <w:r w:rsidR="008C11B9" w:rsidRPr="002D6F2C">
        <w:rPr>
          <w:b/>
          <w:bCs/>
          <w:sz w:val="24"/>
          <w:szCs w:val="24"/>
          <w:lang w:val="en-US"/>
        </w:rPr>
        <w:t>4</w:t>
      </w:r>
      <w:r w:rsidRPr="002D6F2C">
        <w:rPr>
          <w:b/>
          <w:bCs/>
          <w:sz w:val="24"/>
          <w:szCs w:val="24"/>
          <w:lang w:val="en-US"/>
        </w:rPr>
        <w:t xml:space="preserve">. </w:t>
      </w:r>
      <w:r w:rsidR="006C1325" w:rsidRPr="002D6F2C">
        <w:rPr>
          <w:b/>
          <w:bCs/>
          <w:sz w:val="24"/>
          <w:szCs w:val="24"/>
          <w:lang w:val="en-AU"/>
        </w:rPr>
        <w:t xml:space="preserve">Metabolomics: </w:t>
      </w:r>
    </w:p>
    <w:p w14:paraId="566A0666" w14:textId="470A7504" w:rsidR="00C62E26" w:rsidRPr="002D6F2C" w:rsidRDefault="00C62E26" w:rsidP="00417F69">
      <w:pPr>
        <w:spacing w:line="480" w:lineRule="auto"/>
        <w:jc w:val="both"/>
        <w:rPr>
          <w:rFonts w:cstheme="minorHAnsi"/>
          <w:b/>
          <w:bCs/>
          <w:i/>
          <w:iCs/>
          <w:sz w:val="24"/>
          <w:szCs w:val="24"/>
          <w:lang w:val="en-US"/>
        </w:rPr>
      </w:pPr>
      <w:r w:rsidRPr="002D6F2C">
        <w:rPr>
          <w:rFonts w:cstheme="minorHAnsi"/>
          <w:sz w:val="24"/>
          <w:szCs w:val="24"/>
          <w:lang w:val="en-US"/>
        </w:rPr>
        <w:t>For lipidomics and HILIC analyses, samples were acquired in positive and negative ionization modes.</w:t>
      </w:r>
    </w:p>
    <w:p w14:paraId="7EFC2D4C" w14:textId="37C95A89" w:rsidR="00C62E26" w:rsidRPr="002D6F2C" w:rsidRDefault="00C62E26" w:rsidP="00417F69">
      <w:pPr>
        <w:spacing w:line="480" w:lineRule="auto"/>
        <w:jc w:val="both"/>
        <w:rPr>
          <w:sz w:val="24"/>
          <w:szCs w:val="24"/>
          <w:lang w:val="en-US"/>
        </w:rPr>
      </w:pPr>
      <w:r w:rsidRPr="002D6F2C">
        <w:rPr>
          <w:rFonts w:cstheme="minorHAnsi"/>
          <w:b/>
          <w:bCs/>
          <w:sz w:val="24"/>
          <w:szCs w:val="24"/>
          <w:lang w:val="en-US"/>
        </w:rPr>
        <w:t xml:space="preserve">1.4.1. </w:t>
      </w:r>
      <w:r w:rsidR="0090686F" w:rsidRPr="002D6F2C">
        <w:rPr>
          <w:rFonts w:cstheme="minorHAnsi"/>
          <w:b/>
          <w:bCs/>
          <w:sz w:val="24"/>
          <w:szCs w:val="24"/>
          <w:lang w:val="en-US"/>
        </w:rPr>
        <w:t>Lipidomics</w:t>
      </w:r>
      <w:r w:rsidR="0090686F" w:rsidRPr="002D6F2C">
        <w:rPr>
          <w:rFonts w:cstheme="minorHAnsi"/>
          <w:sz w:val="24"/>
          <w:szCs w:val="24"/>
          <w:lang w:val="en-US"/>
        </w:rPr>
        <w:t xml:space="preserve"> </w:t>
      </w:r>
    </w:p>
    <w:p w14:paraId="05E88CB4" w14:textId="7FB9D397" w:rsidR="0090686F" w:rsidRPr="002D6F2C" w:rsidRDefault="00440CCC" w:rsidP="00417F69">
      <w:pPr>
        <w:spacing w:line="480" w:lineRule="auto"/>
        <w:jc w:val="both"/>
        <w:rPr>
          <w:sz w:val="24"/>
          <w:szCs w:val="24"/>
          <w:lang w:val="en-US"/>
        </w:rPr>
      </w:pPr>
      <w:r w:rsidRPr="002D6F2C">
        <w:rPr>
          <w:rFonts w:cstheme="minorHAnsi"/>
          <w:sz w:val="24"/>
          <w:szCs w:val="24"/>
          <w:lang w:val="en-US"/>
        </w:rPr>
        <w:t>Lipidomics analyses were performed using a comprehensive method capable of detecting more than 42 different lipid classes, based on a gradient chromatography approach with mobile phases containing ammonium acetate and ammonium fluoride to enhance ionization</w:t>
      </w:r>
      <w:r w:rsidR="00A17F57" w:rsidRPr="002D6F2C">
        <w:rPr>
          <w:rFonts w:cstheme="minorHAnsi"/>
          <w:sz w:val="24"/>
          <w:szCs w:val="24"/>
          <w:lang w:val="en-US"/>
        </w:rPr>
        <w:t xml:space="preserve"> (9)</w:t>
      </w:r>
      <w:r w:rsidR="00C62E26" w:rsidRPr="002D6F2C">
        <w:rPr>
          <w:rFonts w:cstheme="minorHAnsi"/>
          <w:sz w:val="24"/>
          <w:szCs w:val="24"/>
          <w:lang w:val="en-US"/>
        </w:rPr>
        <w:t xml:space="preserve">. Data were recorded in scan mode, and tandem MS/MS analyses were performed to assist in lipid identification. </w:t>
      </w:r>
      <w:r w:rsidR="00A80FF7" w:rsidRPr="002D6F2C">
        <w:rPr>
          <w:sz w:val="24"/>
          <w:szCs w:val="24"/>
          <w:lang w:val="en-US"/>
        </w:rPr>
        <w:t>S</w:t>
      </w:r>
      <w:r w:rsidR="0090686F" w:rsidRPr="002D6F2C">
        <w:rPr>
          <w:sz w:val="24"/>
          <w:szCs w:val="24"/>
          <w:lang w:val="en-US"/>
        </w:rPr>
        <w:t xml:space="preserve">ample preparation consisted </w:t>
      </w:r>
      <w:r w:rsidR="00080B44" w:rsidRPr="002D6F2C">
        <w:rPr>
          <w:sz w:val="24"/>
          <w:szCs w:val="24"/>
          <w:lang w:val="en-US"/>
        </w:rPr>
        <w:t>of</w:t>
      </w:r>
      <w:r w:rsidR="0090686F" w:rsidRPr="002D6F2C">
        <w:rPr>
          <w:sz w:val="24"/>
          <w:szCs w:val="24"/>
          <w:lang w:val="en-US"/>
        </w:rPr>
        <w:t xml:space="preserve"> deproteinization and lipid extraction from 40 μL of thawed plasma with 800 μL of a solvent mixture </w:t>
      </w:r>
      <w:r w:rsidR="00A80FF7" w:rsidRPr="002D6F2C">
        <w:rPr>
          <w:sz w:val="24"/>
          <w:szCs w:val="24"/>
          <w:lang w:val="en-US"/>
        </w:rPr>
        <w:t xml:space="preserve">composed </w:t>
      </w:r>
      <w:r w:rsidR="0090686F" w:rsidRPr="002D6F2C">
        <w:rPr>
          <w:sz w:val="24"/>
          <w:szCs w:val="24"/>
          <w:lang w:val="en-US"/>
        </w:rPr>
        <w:t xml:space="preserve">of methanol/methyl tert-butyl ether/chloroform (4:3:3, v/v) and </w:t>
      </w:r>
      <w:r w:rsidR="00A80FF7" w:rsidRPr="002D6F2C">
        <w:rPr>
          <w:sz w:val="24"/>
          <w:szCs w:val="24"/>
          <w:lang w:val="en-US"/>
        </w:rPr>
        <w:t xml:space="preserve">the </w:t>
      </w:r>
      <w:r w:rsidR="0090686F" w:rsidRPr="002D6F2C">
        <w:rPr>
          <w:sz w:val="24"/>
          <w:szCs w:val="24"/>
          <w:lang w:val="en-US"/>
        </w:rPr>
        <w:t xml:space="preserve">internal standards </w:t>
      </w:r>
      <w:r w:rsidR="0090686F" w:rsidRPr="002D6F2C">
        <w:rPr>
          <w:rFonts w:ascii="Calibri" w:eastAsia="Calibri" w:hAnsi="Calibri" w:cs="Calibri"/>
          <w:sz w:val="24"/>
          <w:szCs w:val="24"/>
          <w:lang w:val="en-US"/>
        </w:rPr>
        <w:t xml:space="preserve">C17-sphinganine (0.8 ppm) </w:t>
      </w:r>
      <w:r w:rsidR="00080B44" w:rsidRPr="002D6F2C">
        <w:rPr>
          <w:rFonts w:ascii="Calibri" w:eastAsia="Calibri" w:hAnsi="Calibri" w:cs="Calibri"/>
          <w:sz w:val="24"/>
          <w:szCs w:val="24"/>
          <w:lang w:val="en-US"/>
        </w:rPr>
        <w:t>and</w:t>
      </w:r>
      <w:r w:rsidR="00080B44" w:rsidRPr="002D6F2C">
        <w:rPr>
          <w:sz w:val="24"/>
          <w:szCs w:val="24"/>
          <w:lang w:val="en-US"/>
        </w:rPr>
        <w:t xml:space="preserve"> D</w:t>
      </w:r>
      <w:r w:rsidR="0090686F" w:rsidRPr="002D6F2C">
        <w:rPr>
          <w:rFonts w:ascii="Calibri" w:eastAsia="Calibri" w:hAnsi="Calibri" w:cs="Calibri"/>
          <w:sz w:val="24"/>
          <w:szCs w:val="24"/>
          <w:lang w:val="en-US"/>
        </w:rPr>
        <w:t xml:space="preserve">-palmitic acid (3.75 ppm). </w:t>
      </w:r>
      <w:r w:rsidR="0090686F" w:rsidRPr="002D6F2C">
        <w:rPr>
          <w:sz w:val="24"/>
          <w:szCs w:val="24"/>
          <w:lang w:val="en-US"/>
        </w:rPr>
        <w:t xml:space="preserve">The mixture was vortex-mixed for 30 s, shaken at 1000 rpm for 20 min at room temperature, and centrifuged </w:t>
      </w:r>
      <w:r w:rsidR="00A80FF7" w:rsidRPr="002D6F2C">
        <w:rPr>
          <w:sz w:val="24"/>
          <w:szCs w:val="24"/>
          <w:lang w:val="en-US"/>
        </w:rPr>
        <w:t xml:space="preserve">for </w:t>
      </w:r>
      <w:r w:rsidR="0090686F" w:rsidRPr="002D6F2C">
        <w:rPr>
          <w:sz w:val="24"/>
          <w:szCs w:val="24"/>
          <w:lang w:val="en-US"/>
        </w:rPr>
        <w:t xml:space="preserve">5 min at 3000 rpm. </w:t>
      </w:r>
      <w:r w:rsidR="00A80FF7" w:rsidRPr="002D6F2C">
        <w:rPr>
          <w:sz w:val="24"/>
          <w:szCs w:val="24"/>
          <w:lang w:val="en-US"/>
        </w:rPr>
        <w:t>T</w:t>
      </w:r>
      <w:r w:rsidR="0090686F" w:rsidRPr="002D6F2C">
        <w:rPr>
          <w:sz w:val="24"/>
          <w:szCs w:val="24"/>
          <w:lang w:val="en-US"/>
        </w:rPr>
        <w:t xml:space="preserve">he supernatant was </w:t>
      </w:r>
      <w:r w:rsidR="00A80FF7" w:rsidRPr="002D6F2C">
        <w:rPr>
          <w:sz w:val="24"/>
          <w:szCs w:val="24"/>
          <w:lang w:val="en-US"/>
        </w:rPr>
        <w:t xml:space="preserve">then </w:t>
      </w:r>
      <w:r w:rsidR="0090686F" w:rsidRPr="002D6F2C">
        <w:rPr>
          <w:sz w:val="24"/>
          <w:szCs w:val="24"/>
          <w:lang w:val="en-US"/>
        </w:rPr>
        <w:lastRenderedPageBreak/>
        <w:t xml:space="preserve">collected and transferred into </w:t>
      </w:r>
      <w:r w:rsidR="00A80FF7" w:rsidRPr="002D6F2C">
        <w:rPr>
          <w:sz w:val="24"/>
          <w:szCs w:val="24"/>
          <w:lang w:val="en-US"/>
        </w:rPr>
        <w:t xml:space="preserve">an </w:t>
      </w:r>
      <w:r w:rsidR="0090686F" w:rsidRPr="002D6F2C">
        <w:rPr>
          <w:sz w:val="24"/>
          <w:szCs w:val="24"/>
          <w:lang w:val="en-US"/>
        </w:rPr>
        <w:t>LC vial for analysis</w:t>
      </w:r>
      <w:r w:rsidR="00F44446" w:rsidRPr="002D6F2C">
        <w:rPr>
          <w:sz w:val="24"/>
          <w:szCs w:val="24"/>
          <w:lang w:val="en-US"/>
        </w:rPr>
        <w:fldChar w:fldCharType="begin"/>
      </w:r>
      <w:r w:rsidR="000A38FC" w:rsidRPr="002D6F2C">
        <w:rPr>
          <w:sz w:val="24"/>
          <w:szCs w:val="24"/>
          <w:lang w:val="en-US"/>
        </w:rPr>
        <w:instrText xml:space="preserve"> ADDIN EN.CITE &lt;EndNote&gt;&lt;Cite&gt;&lt;Author&gt;Pellegrino&lt;/Author&gt;&lt;Year&gt;2014&lt;/Year&gt;&lt;RecNum&gt;2051&lt;/RecNum&gt;&lt;DisplayText&gt;(9)&lt;/DisplayText&gt;&lt;record&gt;&lt;rec-number&gt;2051&lt;/rec-number&gt;&lt;foreign-keys&gt;&lt;key app="EN" db-id="twx5292vjtasrqertpqppf9fsdatzeewsp5x" timestamp="1685566247"&gt;2051&lt;/key&gt;&lt;/foreign-keys&gt;&lt;ref-type name="Journal Article"&gt;17&lt;/ref-type&gt;&lt;contributors&gt;&lt;authors&gt;&lt;author&gt;Pellegrino, R. M.&lt;/author&gt;&lt;author&gt;Di Veroli, A.&lt;/author&gt;&lt;author&gt;Valeri, A.&lt;/author&gt;&lt;author&gt;Goracci, L.&lt;/author&gt;&lt;author&gt;Cruciani, G.&lt;/author&gt;&lt;/authors&gt;&lt;/contributors&gt;&lt;auth-address&gt;Department of Chemistry, Biology, and Biotechnologies, University of Perugia, Via Elce di Sotto 8, 06123, Perugia, Italy.&lt;/auth-address&gt;&lt;titles&gt;&lt;title&gt;LC/MS lipid profiling from human serum: a new method for global lipid extraction&lt;/title&gt;&lt;secondary-title&gt;Anal Bioanal Chem&lt;/secondary-title&gt;&lt;/titles&gt;&lt;periodical&gt;&lt;full-title&gt;Anal Bioanal Chem&lt;/full-title&gt;&lt;/periodical&gt;&lt;pages&gt;7937-48&lt;/pages&gt;&lt;volume&gt;406&lt;/volume&gt;&lt;number&gt;30&lt;/number&gt;&lt;edition&gt;20141109&lt;/edition&gt;&lt;keywords&gt;&lt;keyword&gt;Chemical Fractionation/*methods&lt;/keyword&gt;&lt;keyword&gt;Chromatography, Liquid/methods&lt;/keyword&gt;&lt;keyword&gt;Humans&lt;/keyword&gt;&lt;keyword&gt;Lipids/analysis/*blood/*isolation &amp;amp; purification&lt;/keyword&gt;&lt;keyword&gt;Mass Spectrometry/*methods&lt;/keyword&gt;&lt;keyword&gt;Reproducibility of Results&lt;/keyword&gt;&lt;keyword&gt;Solvents&lt;/keyword&gt;&lt;/keywords&gt;&lt;dates&gt;&lt;year&gt;2014&lt;/year&gt;&lt;pub-dates&gt;&lt;date&gt;Dec&lt;/date&gt;&lt;/pub-dates&gt;&lt;/dates&gt;&lt;isbn&gt;1618-2650 (Electronic)&amp;#xD;1618-2642 (Linking)&lt;/isbn&gt;&lt;accession-num&gt;25381612&lt;/accession-num&gt;&lt;urls&gt;&lt;related-urls&gt;&lt;url&gt;https://www.ncbi.nlm.nih.gov/pubmed/25381612&lt;/url&gt;&lt;/related-urls&gt;&lt;/urls&gt;&lt;electronic-resource-num&gt;10.1007/s00216-014-8255-0&lt;/electronic-resource-num&gt;&lt;remote-database-name&gt;Medline&lt;/remote-database-name&gt;&lt;remote-database-provider&gt;NLM&lt;/remote-database-provider&gt;&lt;/record&gt;&lt;/Cite&gt;&lt;/EndNote&gt;</w:instrText>
      </w:r>
      <w:r w:rsidR="00F44446" w:rsidRPr="002D6F2C">
        <w:rPr>
          <w:sz w:val="24"/>
          <w:szCs w:val="24"/>
          <w:lang w:val="en-US"/>
        </w:rPr>
        <w:fldChar w:fldCharType="separate"/>
      </w:r>
      <w:r w:rsidR="000A38FC" w:rsidRPr="002D6F2C">
        <w:rPr>
          <w:noProof/>
          <w:sz w:val="24"/>
          <w:szCs w:val="24"/>
          <w:lang w:val="en-US"/>
        </w:rPr>
        <w:t>(</w:t>
      </w:r>
      <w:r w:rsidR="00A17F57" w:rsidRPr="002D6F2C">
        <w:rPr>
          <w:noProof/>
          <w:sz w:val="24"/>
          <w:szCs w:val="24"/>
          <w:lang w:val="en-US"/>
        </w:rPr>
        <w:t>10</w:t>
      </w:r>
      <w:r w:rsidR="000A38FC" w:rsidRPr="002D6F2C">
        <w:rPr>
          <w:noProof/>
          <w:sz w:val="24"/>
          <w:szCs w:val="24"/>
          <w:lang w:val="en-US"/>
        </w:rPr>
        <w:t>)</w:t>
      </w:r>
      <w:r w:rsidR="00F44446" w:rsidRPr="002D6F2C">
        <w:rPr>
          <w:sz w:val="24"/>
          <w:szCs w:val="24"/>
          <w:lang w:val="en-US"/>
        </w:rPr>
        <w:fldChar w:fldCharType="end"/>
      </w:r>
      <w:r w:rsidR="00A17F57" w:rsidRPr="002D6F2C">
        <w:rPr>
          <w:sz w:val="24"/>
          <w:szCs w:val="24"/>
          <w:lang w:val="en-US"/>
        </w:rPr>
        <w:t>.</w:t>
      </w:r>
      <w:r w:rsidR="00F44446" w:rsidRPr="002D6F2C">
        <w:rPr>
          <w:sz w:val="24"/>
          <w:szCs w:val="24"/>
          <w:lang w:val="en-US"/>
        </w:rPr>
        <w:t xml:space="preserve"> </w:t>
      </w:r>
      <w:r w:rsidR="0090686F" w:rsidRPr="002D6F2C">
        <w:rPr>
          <w:rFonts w:cstheme="minorHAnsi"/>
          <w:sz w:val="24"/>
          <w:szCs w:val="24"/>
          <w:lang w:val="en-US"/>
        </w:rPr>
        <w:t xml:space="preserve">Adequate quality control (QC) samples resulting from pooling all the plasma samples were prepared, as well as solvent blanks and sample preparation blanks. </w:t>
      </w:r>
    </w:p>
    <w:p w14:paraId="456A8DF6" w14:textId="39C6F7A4" w:rsidR="0090686F" w:rsidRPr="002D6F2C" w:rsidRDefault="0090686F" w:rsidP="00417F69">
      <w:pPr>
        <w:spacing w:line="480" w:lineRule="auto"/>
        <w:jc w:val="both"/>
        <w:rPr>
          <w:sz w:val="24"/>
          <w:szCs w:val="24"/>
          <w:lang w:val="en-US"/>
        </w:rPr>
      </w:pPr>
      <w:r w:rsidRPr="002D6F2C">
        <w:rPr>
          <w:sz w:val="24"/>
          <w:szCs w:val="24"/>
          <w:lang w:val="en-US"/>
        </w:rPr>
        <w:t xml:space="preserve">Samples were analyzed in </w:t>
      </w:r>
      <w:r w:rsidR="00080B44" w:rsidRPr="002D6F2C">
        <w:rPr>
          <w:sz w:val="24"/>
          <w:szCs w:val="24"/>
          <w:lang w:val="en-US"/>
        </w:rPr>
        <w:t>an</w:t>
      </w:r>
      <w:r w:rsidRPr="002D6F2C">
        <w:rPr>
          <w:sz w:val="24"/>
          <w:szCs w:val="24"/>
          <w:lang w:val="en-US"/>
        </w:rPr>
        <w:t xml:space="preserve"> Agilent 1290 Infinity II UHPLC system coupled to an Agilent 6545 quadrupole time-of-flight (QTOF) mass spectrometer in positive and negative ionization modes. </w:t>
      </w:r>
      <w:r w:rsidR="00632EA3" w:rsidRPr="002D6F2C">
        <w:rPr>
          <w:sz w:val="24"/>
          <w:szCs w:val="24"/>
          <w:lang w:val="en-US"/>
        </w:rPr>
        <w:t xml:space="preserve">Chromatography was performed with an </w:t>
      </w:r>
      <w:r w:rsidRPr="002D6F2C">
        <w:rPr>
          <w:sz w:val="24"/>
          <w:szCs w:val="24"/>
          <w:lang w:val="en-US"/>
        </w:rPr>
        <w:t xml:space="preserve">Agilent InfinityLab Poroshell 120 EC–C18 </w:t>
      </w:r>
      <w:r w:rsidR="00632EA3" w:rsidRPr="002D6F2C">
        <w:rPr>
          <w:sz w:val="24"/>
          <w:szCs w:val="24"/>
          <w:lang w:val="en-US"/>
        </w:rPr>
        <w:t xml:space="preserve">column </w:t>
      </w:r>
      <w:r w:rsidRPr="002D6F2C">
        <w:rPr>
          <w:sz w:val="24"/>
          <w:szCs w:val="24"/>
          <w:lang w:val="en-US"/>
        </w:rPr>
        <w:t>(3.0 × 100 mm, 2.7 μm) (Agilent Technologies). The mobile phases used for both positive and negative ionization modes consisted of (A) 10 mM ammonium acetate</w:t>
      </w:r>
      <w:r w:rsidR="00632EA3" w:rsidRPr="002D6F2C">
        <w:rPr>
          <w:sz w:val="24"/>
          <w:szCs w:val="24"/>
          <w:lang w:val="en-US"/>
        </w:rPr>
        <w:t xml:space="preserve"> and</w:t>
      </w:r>
      <w:r w:rsidRPr="002D6F2C">
        <w:rPr>
          <w:sz w:val="24"/>
          <w:szCs w:val="24"/>
          <w:lang w:val="en-US"/>
        </w:rPr>
        <w:t xml:space="preserve"> 0.2 mM ammonium fluoride in 9:1 water/methanol</w:t>
      </w:r>
      <w:r w:rsidR="00632EA3" w:rsidRPr="002D6F2C">
        <w:rPr>
          <w:sz w:val="24"/>
          <w:szCs w:val="24"/>
          <w:lang w:val="en-US"/>
        </w:rPr>
        <w:t>,</w:t>
      </w:r>
      <w:r w:rsidRPr="002D6F2C">
        <w:rPr>
          <w:sz w:val="24"/>
          <w:szCs w:val="24"/>
          <w:lang w:val="en-US"/>
        </w:rPr>
        <w:t xml:space="preserve"> and (B) 10 mM ammonium acetate</w:t>
      </w:r>
      <w:r w:rsidR="00632EA3" w:rsidRPr="002D6F2C">
        <w:rPr>
          <w:sz w:val="24"/>
          <w:szCs w:val="24"/>
          <w:lang w:val="en-US"/>
        </w:rPr>
        <w:t xml:space="preserve"> and</w:t>
      </w:r>
      <w:r w:rsidRPr="002D6F2C">
        <w:rPr>
          <w:sz w:val="24"/>
          <w:szCs w:val="24"/>
          <w:lang w:val="en-US"/>
        </w:rPr>
        <w:t xml:space="preserve"> 0.2 mM ammonium fluoride in 2:3:5 acetonitrile/methanol/isopropanol. The flow rate was held constant at 0.6 mL/min</w:t>
      </w:r>
      <w:r w:rsidR="00632EA3" w:rsidRPr="002D6F2C">
        <w:rPr>
          <w:sz w:val="24"/>
          <w:szCs w:val="24"/>
          <w:lang w:val="en-US"/>
        </w:rPr>
        <w:t>,</w:t>
      </w:r>
      <w:r w:rsidRPr="002D6F2C">
        <w:rPr>
          <w:sz w:val="24"/>
          <w:szCs w:val="24"/>
          <w:lang w:val="en-US"/>
        </w:rPr>
        <w:t xml:space="preserve"> and the column was maintained at 50°C throughout. The same chromatographic gradient was used for positive and negative ionization modes, which started at 70% B maintained for 1 min. B was then increased to 86% at minute 3.5 and maintained until minute 10. </w:t>
      </w:r>
      <w:r w:rsidR="00632EA3" w:rsidRPr="002D6F2C">
        <w:rPr>
          <w:sz w:val="24"/>
          <w:szCs w:val="24"/>
          <w:lang w:val="en-US"/>
        </w:rPr>
        <w:t>B was then</w:t>
      </w:r>
      <w:r w:rsidRPr="002D6F2C">
        <w:rPr>
          <w:sz w:val="24"/>
          <w:szCs w:val="24"/>
          <w:lang w:val="en-US"/>
        </w:rPr>
        <w:t xml:space="preserve"> increased to 100% B at minute 11 and maintained until minute 17. The starting conditions were recovered by minute 17, followed by a 2 min</w:t>
      </w:r>
      <w:r w:rsidR="00632EA3" w:rsidRPr="002D6F2C">
        <w:rPr>
          <w:sz w:val="24"/>
          <w:szCs w:val="24"/>
          <w:lang w:val="en-US"/>
        </w:rPr>
        <w:t>ute</w:t>
      </w:r>
      <w:r w:rsidRPr="002D6F2C">
        <w:rPr>
          <w:sz w:val="24"/>
          <w:szCs w:val="24"/>
          <w:lang w:val="en-US"/>
        </w:rPr>
        <w:t xml:space="preserve"> re-equilibration</w:t>
      </w:r>
      <w:r w:rsidR="00F44446" w:rsidRPr="002D6F2C">
        <w:rPr>
          <w:sz w:val="24"/>
          <w:szCs w:val="24"/>
          <w:lang w:val="en-US"/>
        </w:rPr>
        <w:fldChar w:fldCharType="begin">
          <w:fldData xml:space="preserve">PEVuZE5vdGU+PENpdGU+PEF1dGhvcj5Lb2VsbWVsPC9BdXRob3I+PFllYXI+MjAyMDwvWWVhcj48
UmVjTnVtPjIwNTM8L1JlY051bT48RGlzcGxheVRleHQ+KDEwKTwvRGlzcGxheVRleHQ+PHJlY29y
ZD48cmVjLW51bWJlcj4yMDUzPC9yZWMtbnVtYmVyPjxmb3JlaWduLWtleXM+PGtleSBhcHA9IkVO
IiBkYi1pZD0idHd4NTI5MnZqdGFzcnFlcnRwcXBwZjlmc2RhdHplZXdzcDV4IiB0aW1lc3RhbXA9
IjE2ODU1NjY1NTEiPjIwNTM8L2tleT48L2ZvcmVpZ24ta2V5cz48cmVmLXR5cGUgbmFtZT0iSm91
cm5hbCBBcnRpY2xlIj4xNzwvcmVmLXR5cGU+PGNvbnRyaWJ1dG9ycz48YXV0aG9ycz48YXV0aG9y
PktvZWxtZWwsIEouIFAuPC9hdXRob3I+PGF1dGhvcj5MaSwgWC48L2F1dGhvcj48YXV0aG9yPlN0
b3csIFMuIE0uPC9hdXRob3I+PGF1dGhvcj5TYXJ0YWluLCBNLiBKLjwvYXV0aG9yPjxhdXRob3I+
TXVyYWxpLCBBLjwvYXV0aG9yPjxhdXRob3I+S2VtcGVybWFuLCBSLjwvYXV0aG9yPjxhdXRob3I+
VHN1Z2F3YSwgSC48L2F1dGhvcj48YXV0aG9yPlRha2FoYXNoaSwgTS48L2F1dGhvcj48YXV0aG9y
PlZhc2lsaW91LCBWLjwvYXV0aG9yPjxhdXRob3I+Qm93ZGVuLCBKLiBBLjwvYXV0aG9yPjxhdXRo
b3I+WW9zdCwgUi4gQS48L2F1dGhvcj48YXV0aG9yPkdhcnJldHQsIFQuIEouPC9hdXRob3I+PGF1
dGhvcj5LaXRhZ2F3YSwgTi48L2F1dGhvcj48L2F1dGhvcnM+PC9jb250cmlidXRvcnM+PGF1dGgt
YWRkcmVzcz5EZXBhcnRtZW50IG9mIFBhdGhvbG9neSwgSW1tdW5vbG9neSBhbmQgTGFib3JhdG9y
eSBNZWRpY2luZSwgVW5pdmVyc2l0eSBvZiBGbG9yaWRhLCAzMjYxMCBHYWluZXN2aWxsZSwgRkws
IFVTQS4mI3hEO0RlcGFydG1lbnQgb2YgRW52aXJvbm1lbnRhbCBIZWFsdGggU2NpZW5jZXMsIFlh
bGUgU2Nob29sIG9mIFB1YmxpYyBIZWFsdGgsIDA2NTIwIE5ldyBIYXZlbiwgQ1QsIFVTQS4mI3hE
O0FnaWxlbnQgVGVjaG5vbG9naWVzLCA5NTA1MSBTYW50YSBDbGFyYSwgQ0EsIFVTQS4mI3hEO0Rl
cGFydG1lbnQgb2YgQ2hlbWlzdHJ5LCBVbml2ZXJzaXR5IG9mIEZsb3JpZGEsIDMyNjExIEdhaW5l
c3ZpbGxlLCBGTCwgVVNBLiYjeEQ7UklLRU4gQ2VudGVyIGZvciBJbnRlZ3JhdGl2ZSBNZWRpY2Fs
IFNjaWVuY2VzLCAxLTctMjIgU3VlaGlyby1jaG8sIFRzdXJ1bWkta3UsIFlva29oYW1hLCBLYW5h
Z2F3YSAyMzAtMDA0NSwgSmFwYW4uJiN4RDtSSUtFTiBDZW50ZXIgZm9yIFN1c3RhaW5hYmxlIFJl
c291cmNlIFNjaWVuY2UsIDEtNy0yMiBTdWVoaXJvLWNobywgVHN1cnVtaS1rdSwgWW9rb2hhbWEs
IEthbmFnYXdhIDIzMC0wMDQ1LCBKYXBhbi4mI3hEO0NlbnRlciBmb3IgRW52aXJvbm1lbnRhbCBh
bmQgSHVtYW4gVG94aWNvbG9neSAmYW1wOyBEZXBhcnRtZW50IG9mIFBoeXNpb2xvZ2ljYWwgU2Np
ZW5jZXMsIFVuaXZlcnNpdHkgb2YgRmxvcmlkYSwgMzI2MTEgR2FpbmVzdmlsbGUsIEZMLCBVU0Eu
PC9hdXRoLWFkZHJlc3M+PHRpdGxlcz48dGl0bGU+TGlwaWQgQW5ub3RhdG9yOiBUb3dhcmRzIEFj
Y3VyYXRlIEFubm90YXRpb24gaW4gTm9uLVRhcmdldGVkIExpcXVpZCBDaHJvbWF0b2dyYXBoeSBI
aWdoLVJlc29sdXRpb24gVGFuZGVtIE1hc3MgU3BlY3Ryb21ldHJ5IChMQy1IUk1TL01TKSBMaXBp
ZG9taWNzIFVzaW5nIEEgUmFwaWQgYW5kIFVzZXItRnJpZW5kbHkgU29mdHdhcmU8L3RpdGxlPjxz
ZWNvbmRhcnktdGl0bGU+TWV0YWJvbGl0ZXM8L3NlY29uZGFyeS10aXRsZT48L3RpdGxlcz48cGVy
aW9kaWNhbD48ZnVsbC10aXRsZT5NZXRhYm9saXRlczwvZnVsbC10aXRsZT48L3BlcmlvZGljYWw+
PHZvbHVtZT4xMDwvdm9sdW1lPjxudW1iZXI+MzwvbnVtYmVyPjxlZGl0aW9uPjIwMjAwMzEyPC9l
ZGl0aW9uPjxrZXl3b3Jkcz48a2V5d29yZD5hdXRvbWF0aW9uPC9rZXl3b3JkPjxrZXl3b3JkPmlv
biBtb2JpbGl0eTwva2V5d29yZD48a2V5d29yZD5saXBpZCBhbm5vdGF0aW9uPC9rZXl3b3JkPjxr
ZXl3b3JkPmxpcGlkb21pY3M8L2tleXdvcmQ+PGtleXdvcmQ+bGlxdWlkIGNocm9tYXRvZ3JhcGh5
PC9rZXl3b3JkPjxrZXl3b3JkPm1ldGFib2xvbWljczwva2V5d29yZD48a2V5d29yZD5zb2Z0d2Fy
ZTwva2V5d29yZD48a2V5d29yZD50YW5kZW0gbWFzcyBzcGVjdHJvbWV0cnk8L2tleXdvcmQ+PGtl
eXdvcmQ+dGltZS1vZi1mbGlnaHQ8L2tleXdvcmQ+PC9rZXl3b3Jkcz48ZGF0ZXM+PHllYXI+MjAy
MDwveWVhcj48cHViLWRhdGVzPjxkYXRlPk1hciAxMjwvZGF0ZT48L3B1Yi1kYXRlcz48L2RhdGVz
Pjxpc2JuPjIyMTgtMTk4OSAoUHJpbnQpJiN4RDsyMjE4LTE5ODkgKEVsZWN0cm9uaWMpJiN4RDsy
MjE4LTE5ODkgKExpbmtpbmcpPC9pc2JuPjxhY2Nlc3Npb24tbnVtPjMyMTc4MjI3PC9hY2Nlc3Np
b24tbnVtPjx1cmxzPjxyZWxhdGVkLXVybHM+PHVybD5odHRwczovL3d3dy5uY2JpLm5sbS5uaWgu
Z292L3B1Ym1lZC8zMjE3ODIyNzwvdXJsPjwvcmVsYXRlZC11cmxzPjwvdXJscz48Y3VzdG9tMT5U
aGUgZm9sbG93aW5nIGF1dGhvcnMgd2VyZSBlbXBsb3llZXMgb2YgQWdpbGVudCBUZWNobm9sb2dp
ZXMsIEluYy4gYXQgdGhlIHRpbWUgdGhpcyBtYW51c2NyaXB0IHdhcyBkcmFmdGVkOiBYaWFuZ2Rv
bmcgTGksIFNhcmFoIE0uIFN0b3csIE1hcmsgU2FydGFpbiwgQWRpdGh5YSBNdXJhbGksIGFuZCBO
b3J0b24gS2l0YWdhd2EuIEplcmVteSBQLiBLb2VsbWVsIGFuZCBSb2JpbiBLZW1wZXJtYW4gd2Vy
ZSBmdW5kZWQgaW4gcGFydCBieSBBZ2lsZW50IFRlY2hub2xvZ2llcyBmb3IgdGhpcyB3b3JrLCBp
bmNsdWRpbmcgQWdpbGVudCBVbml2ZXJzaXR5IFJlc2VhcmNoIGdpZnQgNDExNC4gVGhlIHNvZnR3
YXJlIHJlcG9ydGVkIChMaXBpZCBBbm5vdGF0b3IpIGlzIGFuIEFnaWxlbnQgc29mdHdhcmUgcHJv
ZHVjdCB1c2VkIGZvciBwcm9jZXNzaW5nIG9mIEFnaWxlbnQgaGlnaC1yZXNvbHV0aW9uIG1hc3Mg
c3BlY3Ryb21ldHJ5IGRhdGEuIE1lbWJlcnMgb2YgQWdpbGVudCBUZWNobm9sb2dpZXMgKHNlZSBz
cGVjaWZpYyBkZXRhaWxzIHVuZGVyIGF1dGhvciBjb250cmlidXRpb25zIGFib3ZlKSBoYWQgYSBs
ZWFkIHJvbGUgaW4gdGhlIGZvbGxvd2luZyBhc3BlY3RzIG9mIHRoZSBzdHVkeTogc29mdHdhcmUg
ZGVzaWduIGFuZCBpbXBsZW1lbnRhdGlvbiwgZXhwZXJpbWVudGFsIGRlc2lnbiBmb3IgZGF0YS1h
Y3F1aXNpdGlvbiwgdmFsaWRhdGlvbiBhZ2FpbnN0IGludGVybmFsIHN0YW5kYXJkcywgYW5kIHRo
ZSB3cml0ZS11cCBvZiBhbGdvcml0aG0gZGV0YWlscy4gQXV0aG9ycyBvdXRzaWRlIEFnaWxlbnQg
dGVjaG5vbG9naWVzIHBlcmZvcm1lZCB0aGUgaW50ZXItc29mdHdhcmUgY29tcGFyaXNvbiwgd2l0
aCBIaXJvc2hpIFRzdWdhd2EgZGV2ZWxvcGVyIG9mIE1TLURJQUwgYW5kIEplcmVteSBLb2VsbWVs
IGRldmVsb3BlciBvZiBMaXBpZE1hdGNoLiBUaGVyZWZvcmUgdGhlIHR3byBvcGVuIHNvdXJjZSBz
b2Z0d2FyZSB3aGljaCBMaXBpZCBBbm5vdGF0b3Igd2FzIGJlbmNobWFya2VkIGFnYWluc3Qgd2Vy
ZSBlbXBsb3llZCBieSB0aGVpciByZXNwZWN0aXZlIGRldmVsb3BlcnMgdG8gZW5zdXJlIGJlc3Qg
cG9zc2libGUgaW1wbGVtZW50YXRpb25zIG9mIHRoZSAzIHNvZnR3YXJlLiBIaXJvc2hpIFRzdWdh
d2EgZGVjbGFyZXMgbm8gY29uZmxpY3Qgb2YgaW50ZXJlc3QuIE1pa2lrbyBUYWthaGFzaGkgZGVj
bGFyZXMgbm8gY29uZmxpY3Qgb2YgaW50ZXJlc3QsIFZhc2lsaXMgVmFzaWxpb3UgZGVjbGFyZXMg
bm8gY29uZmxpY3Qgb2YgaW50ZXJlc3QsIEpvaG4gQS4gQm93ZGVuIGRlY2xhcmVzIG5vIGNvbmZs
aWN0IG9mIGludGVyZXN0LCBSaWNoYXJkIEEuIFlvc3QgZGVjbGFyZXMgbm8gY29uZmxpY3Qgb2Yg
aW50ZXJlc3QsIGFuZCBUaW1vdGh5IEouIEdhcnJldHQgZGVjbGFyZXMgbm8gY29uZmxpY3Qgb2Yg
aW50ZXJlc3QuPC9jdXN0b20xPjxjdXN0b20yPlBNQzcxNDI4ODk8L2N1c3RvbTI+PGVsZWN0cm9u
aWMtcmVzb3VyY2UtbnVtPjEwLjMzOTAvbWV0YWJvMTAwMzAxMDE8L2VsZWN0cm9uaWMtcmVzb3Vy
Y2UtbnVtPjxyZW1vdGUtZGF0YWJhc2UtbmFtZT5QdWJNZWQtbm90LU1FRExJTkU8L3JlbW90ZS1k
YXRhYmFzZS1uYW1lPjxyZW1vdGUtZGF0YWJhc2UtcHJvdmlkZXI+TkxNPC9yZW1vdGUtZGF0YWJh
c2UtcHJvdmlkZXI+PC9yZWNvcmQ+PC9DaXRlPjwvRW5kTm90ZT4A
</w:fldData>
        </w:fldChar>
      </w:r>
      <w:r w:rsidR="000A38FC" w:rsidRPr="002D6F2C">
        <w:rPr>
          <w:sz w:val="24"/>
          <w:szCs w:val="24"/>
          <w:lang w:val="en-US"/>
        </w:rPr>
        <w:instrText xml:space="preserve"> ADDIN EN.CITE </w:instrText>
      </w:r>
      <w:r w:rsidR="000A38FC" w:rsidRPr="002D6F2C">
        <w:rPr>
          <w:sz w:val="24"/>
          <w:szCs w:val="24"/>
          <w:lang w:val="en-US"/>
        </w:rPr>
        <w:fldChar w:fldCharType="begin">
          <w:fldData xml:space="preserve">PEVuZE5vdGU+PENpdGU+PEF1dGhvcj5Lb2VsbWVsPC9BdXRob3I+PFllYXI+MjAyMDwvWWVhcj48
UmVjTnVtPjIwNTM8L1JlY051bT48RGlzcGxheVRleHQ+KDEwKTwvRGlzcGxheVRleHQ+PHJlY29y
ZD48cmVjLW51bWJlcj4yMDUzPC9yZWMtbnVtYmVyPjxmb3JlaWduLWtleXM+PGtleSBhcHA9IkVO
IiBkYi1pZD0idHd4NTI5MnZqdGFzcnFlcnRwcXBwZjlmc2RhdHplZXdzcDV4IiB0aW1lc3RhbXA9
IjE2ODU1NjY1NTEiPjIwNTM8L2tleT48L2ZvcmVpZ24ta2V5cz48cmVmLXR5cGUgbmFtZT0iSm91
cm5hbCBBcnRpY2xlIj4xNzwvcmVmLXR5cGU+PGNvbnRyaWJ1dG9ycz48YXV0aG9ycz48YXV0aG9y
PktvZWxtZWwsIEouIFAuPC9hdXRob3I+PGF1dGhvcj5MaSwgWC48L2F1dGhvcj48YXV0aG9yPlN0
b3csIFMuIE0uPC9hdXRob3I+PGF1dGhvcj5TYXJ0YWluLCBNLiBKLjwvYXV0aG9yPjxhdXRob3I+
TXVyYWxpLCBBLjwvYXV0aG9yPjxhdXRob3I+S2VtcGVybWFuLCBSLjwvYXV0aG9yPjxhdXRob3I+
VHN1Z2F3YSwgSC48L2F1dGhvcj48YXV0aG9yPlRha2FoYXNoaSwgTS48L2F1dGhvcj48YXV0aG9y
PlZhc2lsaW91LCBWLjwvYXV0aG9yPjxhdXRob3I+Qm93ZGVuLCBKLiBBLjwvYXV0aG9yPjxhdXRo
b3I+WW9zdCwgUi4gQS48L2F1dGhvcj48YXV0aG9yPkdhcnJldHQsIFQuIEouPC9hdXRob3I+PGF1
dGhvcj5LaXRhZ2F3YSwgTi48L2F1dGhvcj48L2F1dGhvcnM+PC9jb250cmlidXRvcnM+PGF1dGgt
YWRkcmVzcz5EZXBhcnRtZW50IG9mIFBhdGhvbG9neSwgSW1tdW5vbG9neSBhbmQgTGFib3JhdG9y
eSBNZWRpY2luZSwgVW5pdmVyc2l0eSBvZiBGbG9yaWRhLCAzMjYxMCBHYWluZXN2aWxsZSwgRkws
IFVTQS4mI3hEO0RlcGFydG1lbnQgb2YgRW52aXJvbm1lbnRhbCBIZWFsdGggU2NpZW5jZXMsIFlh
bGUgU2Nob29sIG9mIFB1YmxpYyBIZWFsdGgsIDA2NTIwIE5ldyBIYXZlbiwgQ1QsIFVTQS4mI3hE
O0FnaWxlbnQgVGVjaG5vbG9naWVzLCA5NTA1MSBTYW50YSBDbGFyYSwgQ0EsIFVTQS4mI3hEO0Rl
cGFydG1lbnQgb2YgQ2hlbWlzdHJ5LCBVbml2ZXJzaXR5IG9mIEZsb3JpZGEsIDMyNjExIEdhaW5l
c3ZpbGxlLCBGTCwgVVNBLiYjeEQ7UklLRU4gQ2VudGVyIGZvciBJbnRlZ3JhdGl2ZSBNZWRpY2Fs
IFNjaWVuY2VzLCAxLTctMjIgU3VlaGlyby1jaG8sIFRzdXJ1bWkta3UsIFlva29oYW1hLCBLYW5h
Z2F3YSAyMzAtMDA0NSwgSmFwYW4uJiN4RDtSSUtFTiBDZW50ZXIgZm9yIFN1c3RhaW5hYmxlIFJl
c291cmNlIFNjaWVuY2UsIDEtNy0yMiBTdWVoaXJvLWNobywgVHN1cnVtaS1rdSwgWW9rb2hhbWEs
IEthbmFnYXdhIDIzMC0wMDQ1LCBKYXBhbi4mI3hEO0NlbnRlciBmb3IgRW52aXJvbm1lbnRhbCBh
bmQgSHVtYW4gVG94aWNvbG9neSAmYW1wOyBEZXBhcnRtZW50IG9mIFBoeXNpb2xvZ2ljYWwgU2Np
ZW5jZXMsIFVuaXZlcnNpdHkgb2YgRmxvcmlkYSwgMzI2MTEgR2FpbmVzdmlsbGUsIEZMLCBVU0Eu
PC9hdXRoLWFkZHJlc3M+PHRpdGxlcz48dGl0bGU+TGlwaWQgQW5ub3RhdG9yOiBUb3dhcmRzIEFj
Y3VyYXRlIEFubm90YXRpb24gaW4gTm9uLVRhcmdldGVkIExpcXVpZCBDaHJvbWF0b2dyYXBoeSBI
aWdoLVJlc29sdXRpb24gVGFuZGVtIE1hc3MgU3BlY3Ryb21ldHJ5IChMQy1IUk1TL01TKSBMaXBp
ZG9taWNzIFVzaW5nIEEgUmFwaWQgYW5kIFVzZXItRnJpZW5kbHkgU29mdHdhcmU8L3RpdGxlPjxz
ZWNvbmRhcnktdGl0bGU+TWV0YWJvbGl0ZXM8L3NlY29uZGFyeS10aXRsZT48L3RpdGxlcz48cGVy
aW9kaWNhbD48ZnVsbC10aXRsZT5NZXRhYm9saXRlczwvZnVsbC10aXRsZT48L3BlcmlvZGljYWw+
PHZvbHVtZT4xMDwvdm9sdW1lPjxudW1iZXI+MzwvbnVtYmVyPjxlZGl0aW9uPjIwMjAwMzEyPC9l
ZGl0aW9uPjxrZXl3b3Jkcz48a2V5d29yZD5hdXRvbWF0aW9uPC9rZXl3b3JkPjxrZXl3b3JkPmlv
biBtb2JpbGl0eTwva2V5d29yZD48a2V5d29yZD5saXBpZCBhbm5vdGF0aW9uPC9rZXl3b3JkPjxr
ZXl3b3JkPmxpcGlkb21pY3M8L2tleXdvcmQ+PGtleXdvcmQ+bGlxdWlkIGNocm9tYXRvZ3JhcGh5
PC9rZXl3b3JkPjxrZXl3b3JkPm1ldGFib2xvbWljczwva2V5d29yZD48a2V5d29yZD5zb2Z0d2Fy
ZTwva2V5d29yZD48a2V5d29yZD50YW5kZW0gbWFzcyBzcGVjdHJvbWV0cnk8L2tleXdvcmQ+PGtl
eXdvcmQ+dGltZS1vZi1mbGlnaHQ8L2tleXdvcmQ+PC9rZXl3b3Jkcz48ZGF0ZXM+PHllYXI+MjAy
MDwveWVhcj48cHViLWRhdGVzPjxkYXRlPk1hciAxMjwvZGF0ZT48L3B1Yi1kYXRlcz48L2RhdGVz
Pjxpc2JuPjIyMTgtMTk4OSAoUHJpbnQpJiN4RDsyMjE4LTE5ODkgKEVsZWN0cm9uaWMpJiN4RDsy
MjE4LTE5ODkgKExpbmtpbmcpPC9pc2JuPjxhY2Nlc3Npb24tbnVtPjMyMTc4MjI3PC9hY2Nlc3Np
b24tbnVtPjx1cmxzPjxyZWxhdGVkLXVybHM+PHVybD5odHRwczovL3d3dy5uY2JpLm5sbS5uaWgu
Z292L3B1Ym1lZC8zMjE3ODIyNzwvdXJsPjwvcmVsYXRlZC11cmxzPjwvdXJscz48Y3VzdG9tMT5U
aGUgZm9sbG93aW5nIGF1dGhvcnMgd2VyZSBlbXBsb3llZXMgb2YgQWdpbGVudCBUZWNobm9sb2dp
ZXMsIEluYy4gYXQgdGhlIHRpbWUgdGhpcyBtYW51c2NyaXB0IHdhcyBkcmFmdGVkOiBYaWFuZ2Rv
bmcgTGksIFNhcmFoIE0uIFN0b3csIE1hcmsgU2FydGFpbiwgQWRpdGh5YSBNdXJhbGksIGFuZCBO
b3J0b24gS2l0YWdhd2EuIEplcmVteSBQLiBLb2VsbWVsIGFuZCBSb2JpbiBLZW1wZXJtYW4gd2Vy
ZSBmdW5kZWQgaW4gcGFydCBieSBBZ2lsZW50IFRlY2hub2xvZ2llcyBmb3IgdGhpcyB3b3JrLCBp
bmNsdWRpbmcgQWdpbGVudCBVbml2ZXJzaXR5IFJlc2VhcmNoIGdpZnQgNDExNC4gVGhlIHNvZnR3
YXJlIHJlcG9ydGVkIChMaXBpZCBBbm5vdGF0b3IpIGlzIGFuIEFnaWxlbnQgc29mdHdhcmUgcHJv
ZHVjdCB1c2VkIGZvciBwcm9jZXNzaW5nIG9mIEFnaWxlbnQgaGlnaC1yZXNvbHV0aW9uIG1hc3Mg
c3BlY3Ryb21ldHJ5IGRhdGEuIE1lbWJlcnMgb2YgQWdpbGVudCBUZWNobm9sb2dpZXMgKHNlZSBz
cGVjaWZpYyBkZXRhaWxzIHVuZGVyIGF1dGhvciBjb250cmlidXRpb25zIGFib3ZlKSBoYWQgYSBs
ZWFkIHJvbGUgaW4gdGhlIGZvbGxvd2luZyBhc3BlY3RzIG9mIHRoZSBzdHVkeTogc29mdHdhcmUg
ZGVzaWduIGFuZCBpbXBsZW1lbnRhdGlvbiwgZXhwZXJpbWVudGFsIGRlc2lnbiBmb3IgZGF0YS1h
Y3F1aXNpdGlvbiwgdmFsaWRhdGlvbiBhZ2FpbnN0IGludGVybmFsIHN0YW5kYXJkcywgYW5kIHRo
ZSB3cml0ZS11cCBvZiBhbGdvcml0aG0gZGV0YWlscy4gQXV0aG9ycyBvdXRzaWRlIEFnaWxlbnQg
dGVjaG5vbG9naWVzIHBlcmZvcm1lZCB0aGUgaW50ZXItc29mdHdhcmUgY29tcGFyaXNvbiwgd2l0
aCBIaXJvc2hpIFRzdWdhd2EgZGV2ZWxvcGVyIG9mIE1TLURJQUwgYW5kIEplcmVteSBLb2VsbWVs
IGRldmVsb3BlciBvZiBMaXBpZE1hdGNoLiBUaGVyZWZvcmUgdGhlIHR3byBvcGVuIHNvdXJjZSBz
b2Z0d2FyZSB3aGljaCBMaXBpZCBBbm5vdGF0b3Igd2FzIGJlbmNobWFya2VkIGFnYWluc3Qgd2Vy
ZSBlbXBsb3llZCBieSB0aGVpciByZXNwZWN0aXZlIGRldmVsb3BlcnMgdG8gZW5zdXJlIGJlc3Qg
cG9zc2libGUgaW1wbGVtZW50YXRpb25zIG9mIHRoZSAzIHNvZnR3YXJlLiBIaXJvc2hpIFRzdWdh
d2EgZGVjbGFyZXMgbm8gY29uZmxpY3Qgb2YgaW50ZXJlc3QuIE1pa2lrbyBUYWthaGFzaGkgZGVj
bGFyZXMgbm8gY29uZmxpY3Qgb2YgaW50ZXJlc3QsIFZhc2lsaXMgVmFzaWxpb3UgZGVjbGFyZXMg
bm8gY29uZmxpY3Qgb2YgaW50ZXJlc3QsIEpvaG4gQS4gQm93ZGVuIGRlY2xhcmVzIG5vIGNvbmZs
aWN0IG9mIGludGVyZXN0LCBSaWNoYXJkIEEuIFlvc3QgZGVjbGFyZXMgbm8gY29uZmxpY3Qgb2Yg
aW50ZXJlc3QsIGFuZCBUaW1vdGh5IEouIEdhcnJldHQgZGVjbGFyZXMgbm8gY29uZmxpY3Qgb2Yg
aW50ZXJlc3QuPC9jdXN0b20xPjxjdXN0b20yPlBNQzcxNDI4ODk8L2N1c3RvbTI+PGVsZWN0cm9u
aWMtcmVzb3VyY2UtbnVtPjEwLjMzOTAvbWV0YWJvMTAwMzAxMDE8L2VsZWN0cm9uaWMtcmVzb3Vy
Y2UtbnVtPjxyZW1vdGUtZGF0YWJhc2UtbmFtZT5QdWJNZWQtbm90LU1FRExJTkU8L3JlbW90ZS1k
YXRhYmFzZS1uYW1lPjxyZW1vdGUtZGF0YWJhc2UtcHJvdmlkZXI+TkxNPC9yZW1vdGUtZGF0YWJh
c2UtcHJvdmlkZXI+PC9yZWNvcmQ+PC9DaXRlPjwvRW5kTm90ZT4A
</w:fldData>
        </w:fldChar>
      </w:r>
      <w:r w:rsidR="000A38FC" w:rsidRPr="002D6F2C">
        <w:rPr>
          <w:sz w:val="24"/>
          <w:szCs w:val="24"/>
          <w:lang w:val="en-US"/>
        </w:rPr>
        <w:instrText xml:space="preserve"> ADDIN EN.CITE.DATA </w:instrText>
      </w:r>
      <w:r w:rsidR="000A38FC" w:rsidRPr="002D6F2C">
        <w:rPr>
          <w:sz w:val="24"/>
          <w:szCs w:val="24"/>
          <w:lang w:val="en-US"/>
        </w:rPr>
      </w:r>
      <w:r w:rsidR="000A38FC" w:rsidRPr="002D6F2C">
        <w:rPr>
          <w:sz w:val="24"/>
          <w:szCs w:val="24"/>
          <w:lang w:val="en-US"/>
        </w:rPr>
        <w:fldChar w:fldCharType="end"/>
      </w:r>
      <w:r w:rsidR="00F44446" w:rsidRPr="002D6F2C">
        <w:rPr>
          <w:sz w:val="24"/>
          <w:szCs w:val="24"/>
          <w:lang w:val="en-US"/>
        </w:rPr>
      </w:r>
      <w:r w:rsidR="00F44446" w:rsidRPr="002D6F2C">
        <w:rPr>
          <w:sz w:val="24"/>
          <w:szCs w:val="24"/>
          <w:lang w:val="en-US"/>
        </w:rPr>
        <w:fldChar w:fldCharType="separate"/>
      </w:r>
      <w:r w:rsidR="000A38FC" w:rsidRPr="002D6F2C">
        <w:rPr>
          <w:noProof/>
          <w:sz w:val="24"/>
          <w:szCs w:val="24"/>
          <w:lang w:val="en-US"/>
        </w:rPr>
        <w:t>(1</w:t>
      </w:r>
      <w:r w:rsidR="00A17F57" w:rsidRPr="002D6F2C">
        <w:rPr>
          <w:noProof/>
          <w:sz w:val="24"/>
          <w:szCs w:val="24"/>
          <w:lang w:val="en-US"/>
        </w:rPr>
        <w:t>1</w:t>
      </w:r>
      <w:r w:rsidR="000A38FC" w:rsidRPr="002D6F2C">
        <w:rPr>
          <w:noProof/>
          <w:sz w:val="24"/>
          <w:szCs w:val="24"/>
          <w:lang w:val="en-US"/>
        </w:rPr>
        <w:t>)</w:t>
      </w:r>
      <w:r w:rsidR="00F44446" w:rsidRPr="002D6F2C">
        <w:rPr>
          <w:sz w:val="24"/>
          <w:szCs w:val="24"/>
          <w:lang w:val="en-US"/>
        </w:rPr>
        <w:fldChar w:fldCharType="end"/>
      </w:r>
      <w:r w:rsidR="00A17F57" w:rsidRPr="002D6F2C">
        <w:rPr>
          <w:sz w:val="24"/>
          <w:szCs w:val="24"/>
          <w:lang w:val="en-US"/>
        </w:rPr>
        <w:t>.</w:t>
      </w:r>
      <w:r w:rsidR="00F44446" w:rsidRPr="002D6F2C">
        <w:rPr>
          <w:sz w:val="24"/>
          <w:szCs w:val="24"/>
          <w:lang w:val="en-US"/>
        </w:rPr>
        <w:t xml:space="preserve"> </w:t>
      </w:r>
      <w:r w:rsidRPr="002D6F2C">
        <w:rPr>
          <w:sz w:val="24"/>
          <w:szCs w:val="24"/>
          <w:lang w:val="en-US"/>
        </w:rPr>
        <w:t xml:space="preserve">The </w:t>
      </w:r>
      <w:r w:rsidR="00080B44" w:rsidRPr="002D6F2C">
        <w:rPr>
          <w:sz w:val="24"/>
          <w:szCs w:val="24"/>
          <w:lang w:val="en-US"/>
        </w:rPr>
        <w:t>injection</w:t>
      </w:r>
      <w:r w:rsidRPr="002D6F2C">
        <w:rPr>
          <w:sz w:val="24"/>
          <w:szCs w:val="24"/>
          <w:lang w:val="en-US"/>
        </w:rPr>
        <w:t xml:space="preserve"> volume was 2 µL for the analysis in negative ionization mode and 1 µL for the analysis in positive ionization mode. </w:t>
      </w:r>
    </w:p>
    <w:p w14:paraId="23D4F587" w14:textId="5578F808" w:rsidR="0090686F" w:rsidRPr="002D6F2C" w:rsidRDefault="0090686F" w:rsidP="00417F69">
      <w:pPr>
        <w:spacing w:line="480" w:lineRule="auto"/>
        <w:jc w:val="both"/>
        <w:rPr>
          <w:sz w:val="24"/>
          <w:szCs w:val="24"/>
          <w:lang w:val="en-US"/>
        </w:rPr>
      </w:pPr>
      <w:r w:rsidRPr="002D6F2C">
        <w:rPr>
          <w:sz w:val="24"/>
          <w:szCs w:val="24"/>
          <w:lang w:val="en-US"/>
        </w:rPr>
        <w:t>Ion</w:t>
      </w:r>
      <w:r w:rsidR="0074402A" w:rsidRPr="002D6F2C">
        <w:rPr>
          <w:sz w:val="24"/>
          <w:szCs w:val="24"/>
          <w:lang w:val="en-US"/>
        </w:rPr>
        <w:t>-</w:t>
      </w:r>
      <w:r w:rsidRPr="002D6F2C">
        <w:rPr>
          <w:sz w:val="24"/>
          <w:szCs w:val="24"/>
          <w:lang w:val="en-US"/>
        </w:rPr>
        <w:t>source parameters in the mass spectrometer were as follows: gas temperature 200</w:t>
      </w:r>
      <w:r w:rsidR="0074402A" w:rsidRPr="002D6F2C">
        <w:rPr>
          <w:rFonts w:cstheme="minorHAnsi"/>
          <w:sz w:val="24"/>
          <w:szCs w:val="24"/>
          <w:lang w:val="en-US"/>
        </w:rPr>
        <w:t>°</w:t>
      </w:r>
      <w:r w:rsidRPr="002D6F2C">
        <w:rPr>
          <w:sz w:val="24"/>
          <w:szCs w:val="24"/>
          <w:lang w:val="en-US"/>
        </w:rPr>
        <w:t xml:space="preserve">C, flow </w:t>
      </w:r>
      <w:r w:rsidR="0074402A" w:rsidRPr="002D6F2C">
        <w:rPr>
          <w:sz w:val="24"/>
          <w:szCs w:val="24"/>
          <w:lang w:val="en-US"/>
        </w:rPr>
        <w:t>rate</w:t>
      </w:r>
      <w:r w:rsidRPr="002D6F2C">
        <w:rPr>
          <w:sz w:val="24"/>
          <w:szCs w:val="24"/>
          <w:lang w:val="en-US"/>
        </w:rPr>
        <w:t xml:space="preserve"> 10 L/min, </w:t>
      </w:r>
      <w:r w:rsidR="0074402A" w:rsidRPr="002D6F2C">
        <w:rPr>
          <w:sz w:val="24"/>
          <w:szCs w:val="24"/>
          <w:lang w:val="en-US"/>
        </w:rPr>
        <w:t xml:space="preserve">nebulizer </w:t>
      </w:r>
      <w:r w:rsidRPr="002D6F2C">
        <w:rPr>
          <w:sz w:val="24"/>
          <w:szCs w:val="24"/>
          <w:lang w:val="en-US"/>
        </w:rPr>
        <w:t xml:space="preserve">pressure 50 </w:t>
      </w:r>
      <w:r w:rsidR="00080B44" w:rsidRPr="002D6F2C">
        <w:rPr>
          <w:sz w:val="24"/>
          <w:szCs w:val="24"/>
          <w:lang w:val="en-US"/>
        </w:rPr>
        <w:t xml:space="preserve">psig, </w:t>
      </w:r>
      <w:r w:rsidR="0074402A" w:rsidRPr="002D6F2C">
        <w:rPr>
          <w:sz w:val="24"/>
          <w:szCs w:val="24"/>
          <w:lang w:val="en-US"/>
        </w:rPr>
        <w:t xml:space="preserve">sheath gas </w:t>
      </w:r>
      <w:r w:rsidRPr="002D6F2C">
        <w:rPr>
          <w:sz w:val="24"/>
          <w:szCs w:val="24"/>
          <w:lang w:val="en-US"/>
        </w:rPr>
        <w:t>temperature 300</w:t>
      </w:r>
      <w:r w:rsidR="0074402A" w:rsidRPr="002D6F2C">
        <w:rPr>
          <w:rFonts w:cstheme="minorHAnsi"/>
          <w:sz w:val="24"/>
          <w:szCs w:val="24"/>
          <w:lang w:val="en-US"/>
        </w:rPr>
        <w:t>°</w:t>
      </w:r>
      <w:r w:rsidR="00080B44" w:rsidRPr="002D6F2C">
        <w:rPr>
          <w:sz w:val="24"/>
          <w:szCs w:val="24"/>
          <w:lang w:val="en-US"/>
        </w:rPr>
        <w:t>C</w:t>
      </w:r>
      <w:r w:rsidR="0074402A" w:rsidRPr="002D6F2C">
        <w:rPr>
          <w:sz w:val="24"/>
          <w:szCs w:val="24"/>
          <w:lang w:val="en-US"/>
        </w:rPr>
        <w:t>,</w:t>
      </w:r>
      <w:r w:rsidR="00080B44" w:rsidRPr="002D6F2C">
        <w:rPr>
          <w:sz w:val="24"/>
          <w:szCs w:val="24"/>
          <w:lang w:val="en-US"/>
        </w:rPr>
        <w:t xml:space="preserve"> </w:t>
      </w:r>
      <w:r w:rsidR="0074402A" w:rsidRPr="002D6F2C">
        <w:rPr>
          <w:sz w:val="24"/>
          <w:szCs w:val="24"/>
          <w:lang w:val="en-US"/>
        </w:rPr>
        <w:t xml:space="preserve">and sheath gas flow rate </w:t>
      </w:r>
      <w:r w:rsidRPr="002D6F2C">
        <w:rPr>
          <w:sz w:val="24"/>
          <w:szCs w:val="24"/>
          <w:lang w:val="en-US"/>
        </w:rPr>
        <w:t xml:space="preserve">12 L/min. The capillary </w:t>
      </w:r>
      <w:r w:rsidR="0074402A" w:rsidRPr="002D6F2C">
        <w:rPr>
          <w:sz w:val="24"/>
          <w:szCs w:val="24"/>
          <w:lang w:val="en-US"/>
        </w:rPr>
        <w:t xml:space="preserve">voltage </w:t>
      </w:r>
      <w:r w:rsidRPr="002D6F2C">
        <w:rPr>
          <w:sz w:val="24"/>
          <w:szCs w:val="24"/>
          <w:lang w:val="en-US"/>
        </w:rPr>
        <w:t xml:space="preserve">was set at 3000 V for negative mode and 3500 V for positive mode, the fragmentor was set at 150 V, the skimmer </w:t>
      </w:r>
      <w:r w:rsidR="0074402A" w:rsidRPr="002D6F2C">
        <w:rPr>
          <w:sz w:val="24"/>
          <w:szCs w:val="24"/>
          <w:lang w:val="en-US"/>
        </w:rPr>
        <w:t xml:space="preserve">voltage </w:t>
      </w:r>
      <w:r w:rsidRPr="002D6F2C">
        <w:rPr>
          <w:sz w:val="24"/>
          <w:szCs w:val="24"/>
          <w:lang w:val="en-US"/>
        </w:rPr>
        <w:t>at 65 V</w:t>
      </w:r>
      <w:r w:rsidR="0074402A" w:rsidRPr="002D6F2C">
        <w:rPr>
          <w:sz w:val="24"/>
          <w:szCs w:val="24"/>
          <w:lang w:val="en-US"/>
        </w:rPr>
        <w:t>,</w:t>
      </w:r>
      <w:r w:rsidRPr="002D6F2C">
        <w:rPr>
          <w:sz w:val="24"/>
          <w:szCs w:val="24"/>
          <w:lang w:val="en-US"/>
        </w:rPr>
        <w:t xml:space="preserve"> and the octopole radio frequency voltage at 750 V. Iterative-MS/MS </w:t>
      </w:r>
      <w:r w:rsidRPr="002D6F2C">
        <w:rPr>
          <w:sz w:val="24"/>
          <w:szCs w:val="24"/>
          <w:lang w:val="en-US"/>
        </w:rPr>
        <w:lastRenderedPageBreak/>
        <w:t xml:space="preserve">fragmentation analyses were performed in the QC samples at the end of the run to assist with lipid identification. </w:t>
      </w:r>
      <w:r w:rsidR="0074402A" w:rsidRPr="002D6F2C">
        <w:rPr>
          <w:sz w:val="24"/>
          <w:szCs w:val="24"/>
          <w:lang w:val="en-US"/>
        </w:rPr>
        <w:t>In total, 5</w:t>
      </w:r>
      <w:r w:rsidRPr="002D6F2C">
        <w:rPr>
          <w:sz w:val="24"/>
          <w:szCs w:val="24"/>
          <w:lang w:val="en-US"/>
        </w:rPr>
        <w:t xml:space="preserve"> runs were done with the collision voltage set at 20 eV and </w:t>
      </w:r>
      <w:r w:rsidR="0074402A" w:rsidRPr="002D6F2C">
        <w:rPr>
          <w:sz w:val="24"/>
          <w:szCs w:val="24"/>
          <w:lang w:val="en-US"/>
        </w:rPr>
        <w:t xml:space="preserve">5 </w:t>
      </w:r>
      <w:r w:rsidR="00080B44" w:rsidRPr="002D6F2C">
        <w:rPr>
          <w:sz w:val="24"/>
          <w:szCs w:val="24"/>
          <w:lang w:val="en-US"/>
        </w:rPr>
        <w:t>consecutive</w:t>
      </w:r>
      <w:r w:rsidRPr="002D6F2C">
        <w:rPr>
          <w:sz w:val="24"/>
          <w:szCs w:val="24"/>
          <w:lang w:val="en-US"/>
        </w:rPr>
        <w:t xml:space="preserve"> runs </w:t>
      </w:r>
      <w:r w:rsidR="0074402A" w:rsidRPr="002D6F2C">
        <w:rPr>
          <w:sz w:val="24"/>
          <w:szCs w:val="24"/>
          <w:lang w:val="en-US"/>
        </w:rPr>
        <w:t xml:space="preserve">with the collision voltage set </w:t>
      </w:r>
      <w:r w:rsidRPr="002D6F2C">
        <w:rPr>
          <w:sz w:val="24"/>
          <w:szCs w:val="24"/>
          <w:lang w:val="en-US"/>
        </w:rPr>
        <w:t>at 40 eV.</w:t>
      </w:r>
    </w:p>
    <w:p w14:paraId="0615477E" w14:textId="77777777" w:rsidR="00C62E26" w:rsidRPr="002D6F2C" w:rsidRDefault="00C62E26" w:rsidP="00417F69">
      <w:pPr>
        <w:spacing w:line="480" w:lineRule="auto"/>
        <w:jc w:val="both"/>
        <w:rPr>
          <w:sz w:val="24"/>
          <w:szCs w:val="24"/>
          <w:lang w:val="en-US"/>
        </w:rPr>
      </w:pPr>
      <w:r w:rsidRPr="002D6F2C">
        <w:rPr>
          <w:rFonts w:cstheme="minorHAnsi"/>
          <w:b/>
          <w:bCs/>
          <w:sz w:val="24"/>
          <w:szCs w:val="24"/>
          <w:lang w:val="en-US"/>
        </w:rPr>
        <w:t xml:space="preserve">1.4.2. </w:t>
      </w:r>
      <w:r w:rsidR="0090686F" w:rsidRPr="002D6F2C">
        <w:rPr>
          <w:rFonts w:cstheme="minorHAnsi"/>
          <w:b/>
          <w:bCs/>
          <w:sz w:val="24"/>
          <w:szCs w:val="24"/>
          <w:lang w:val="en-US"/>
        </w:rPr>
        <w:t>HILIC</w:t>
      </w:r>
    </w:p>
    <w:p w14:paraId="036EA5BA" w14:textId="4425782F" w:rsidR="0090686F" w:rsidRPr="002D6F2C" w:rsidRDefault="00C62E26" w:rsidP="00417F69">
      <w:pPr>
        <w:spacing w:line="480" w:lineRule="auto"/>
        <w:jc w:val="both"/>
        <w:rPr>
          <w:sz w:val="24"/>
          <w:szCs w:val="24"/>
          <w:lang w:val="en-US"/>
        </w:rPr>
      </w:pPr>
      <w:r w:rsidRPr="002D6F2C">
        <w:rPr>
          <w:rFonts w:cstheme="minorHAnsi"/>
          <w:sz w:val="24"/>
          <w:szCs w:val="24"/>
          <w:lang w:val="en-US"/>
        </w:rPr>
        <w:t>For HILIC analysis, mobile phases for the positive ionization mode were based on ammonium formate at acidic pH, whereas for analysis in negative ionization mode, the mobile phases were ammonium acetate-based at basic pH</w:t>
      </w:r>
      <w:r w:rsidRPr="002D6F2C">
        <w:rPr>
          <w:rFonts w:cstheme="minorHAnsi"/>
          <w:sz w:val="24"/>
          <w:szCs w:val="24"/>
          <w:lang w:val="en-US"/>
        </w:rPr>
        <w:fldChar w:fldCharType="begin">
          <w:fldData xml:space="preserve">PEVuZE5vdGU+PENpdGU+PEF1dGhvcj5Nb3Jhbi1HYXJyaWRvPC9BdXRob3I+PFllYXI+MjAyMjwv
WWVhcj48UmVjTnVtPjIwMTc8L1JlY051bT48RGlzcGxheVRleHQ+KDExKTwvRGlzcGxheVRleHQ+
PHJlY29yZD48cmVjLW51bWJlcj4yMDE3PC9yZWMtbnVtYmVyPjxmb3JlaWduLWtleXM+PGtleSBh
cHA9IkVOIiBkYi1pZD0idHd4NTI5MnZqdGFzcnFlcnRwcXBwZjlmc2RhdHplZXdzcDV4IiB0aW1l
c3RhbXA9IjE2NzA5NzEzNjgiPjIwMTc8L2tleT48L2ZvcmVpZ24ta2V5cz48cmVmLXR5cGUgbmFt
ZT0iSm91cm5hbCBBcnRpY2xlIj4xNzwvcmVmLXR5cGU+PGNvbnRyaWJ1dG9ycz48YXV0aG9ycz48
YXV0aG9yPk1vcmFuLUdhcnJpZG8sIE0uPC9hdXRob3I+PGF1dGhvcj5NdW5vei1Fc2N1ZGVybywg
UC48L2F1dGhvcj48YXV0aG9yPkdhcmNpYS1BbHZhcmV6LCBBLjwvYXV0aG9yPjxhdXRob3I+R2Fy
Y2lhLUx1bmFyLCBJLjwvYXV0aG9yPjxhdXRob3I+QmFyYmFzLCBDLjwvYXV0aG9yPjxhdXRob3I+
U2FpeiwgSi48L2F1dGhvcj48L2F1dGhvcnM+PC9jb250cmlidXRvcnM+PGF1dGgtYWRkcmVzcz5D
ZW50cmUgb2YgTWV0YWJvbG9taWNzIGFuZCBCaW9hbmFseXNpcyAoQ0VNQklPKSwgRGVwYXJ0bWVu
dCBvZiBDaGVtaXN0cnkgYW5kIEJpb2NoZW1pc3RyeSwgU2Nob29sIG9mIFBoYXJtYWN5LCBVbml2
ZXJzaWRhZCBTYW4gUGFibG8tQ0VVLCBDRVUgVW5pdmVyc2l0aWVzLCBVcmJhbml6YWNpb24gTW9u
dGVwcmluY2lwZSwgQm9hZGlsbGEgZGVsIE1vbnRlLCBNYWRyaWQgMjg2NjAsIFNwYWluLiYjeEQ7
Q2VudHJvIE5hY2lvbmFsIGRlIEludmVzdGlnYWNpb25lcyBDYXJkaW92YXNjdWxhcmVzIENhcmxv
cyBJSUkgKENOSUMpLCBNYWRyaWQgMjgwMjksIFNwYWluOyBDYXJkaW9sb2d5IERlcGFydG1lbnQu
IEhvc3BpdGFsIENsaW5pYywgSURJQkFQUywgVW5pdmVyc2l0YXQgZGUgQmFyY2Vsb25hLCBCYXJj
ZWxvbmEgMDgwMzYsIFNwYWluOyBDZW50cm8gZGUgSW52ZXN0aWdhY2lvbiBCaW9tZWRpY2EgZW4g
UmVkIChDSUJFUikgZGUgRW5mZXJtZWRhZGVzIENhcmRpb3Zhc2N1bGFyZXMsIE1hZHJpZCAyODAy
OSwgU3BhaW4uJiN4RDtDZW50cm8gTmFjaW9uYWwgZGUgSW52ZXN0aWdhY2lvbmVzIENhcmRpb3Zh
c2N1bGFyZXMgQ2FybG9zIElJSSAoQ05JQyksIE1hZHJpZCAyODAyOSwgU3BhaW47IENlbnRybyBk
ZSBJbnZlc3RpZ2FjaW9uIEJpb21lZGljYSBlbiBSZWQgKENJQkVSKSBkZSBFbmZlcm1lZGFkZXMg
Q2FyZGlvdmFzY3VsYXJlcywgTWFkcmlkIDI4MDI5LCBTcGFpbjsgQ2FyZGlvbG9neSBEZXBhcnRt
ZW50LCBVbml2ZXJzaXR5IEhvc3BpdGFsIExhIE1vcmFsZWphLCBNYWRyaWQsIFNwYWluLiYjeEQ7
Q2VudHJlIG9mIE1ldGFib2xvbWljcyBhbmQgQmlvYW5hbHlzaXMgKENFTUJJTyksIERlcGFydG1l
bnQgb2YgQ2hlbWlzdHJ5IGFuZCBCaW9jaGVtaXN0cnksIFNjaG9vbCBvZiBQaGFybWFjeSwgVW5p
dmVyc2lkYWQgU2FuIFBhYmxvLUNFVSwgQ0VVIFVuaXZlcnNpdGllcywgVXJiYW5pemFjaW9uIE1v
bnRlcHJpbmNpcGUsIEJvYWRpbGxhIGRlbCBNb250ZSwgTWFkcmlkIDI4NjYwLCBTcGFpbi4gRWxl
Y3Ryb25pYyBhZGRyZXNzOiBqb3JnZS5zYWl6Z2FsaW5kb0BjZXUuZXMuPC9hdXRoLWFkZHJlc3M+
PHRpdGxlcz48dGl0bGU+T3B0aW1pemF0aW9uIG9mIHNhbXBsZSBleHRyYWN0aW9uIGFuZCBpbmpl
Y3Rpb24tcmVsYXRlZCBwYXJhbWV0ZXJzIGluIEhJTElDIHBlcmZvcm1hbmNlIGZvciBwb2xhciBt
ZXRhYm9saXRlIGFuYWx5c2lzLiBBcHBsaWNhdGlvbiB0byB0aGUgc3R1ZHkgb2YgYSBtb2RlbCBv
ZiBwdWxtb25hcnkgaHlwZXJ0ZW5zaW9uPC90aXRsZT48c2Vjb25kYXJ5LXRpdGxlPkogQ2hyb21h
dG9nciBBPC9zZWNvbmRhcnktdGl0bGU+PC90aXRsZXM+PHBlcmlvZGljYWw+PGZ1bGwtdGl0bGU+
SiBDaHJvbWF0b2dyIEE8L2Z1bGwtdGl0bGU+PC9wZXJpb2RpY2FsPjxwYWdlcz40NjM2MjY8L3Bh
Z2VzPjx2b2x1bWU+MTY4NTwvdm9sdW1lPjxlZGl0aW9uPjIwMjIxMDMwPC9lZGl0aW9uPjxrZXl3
b3Jkcz48a2V5d29yZD5Td2luZTwva2V5d29yZD48a2V5d29yZD5BbmltYWxzPC9rZXl3b3JkPjxr
ZXl3b3JkPkNocm9tYXRvZ3JhcGh5LCBMaXF1aWQvbWV0aG9kczwva2V5d29yZD48a2V5d29yZD4q
SHlwZXJ0ZW5zaW9uLCBQdWxtb25hcnk8L2tleXdvcmQ+PGtleXdvcmQ+TWV0aGFub2w8L2tleXdv
cmQ+PGtleXdvcmQ+QWNldG9uaXRyaWxlczwva2V5d29yZD48a2V5d29yZD5Tb2x2ZW50cy9jaGVt
aXN0cnk8L2tleXdvcmQ+PGtleXdvcmQ+SGlsaWM8L2tleXdvcmQ+PGtleXdvcmQ+SW5qZWN0aW9u
PC9rZXl3b3JkPjxrZXl3b3JkPk1ldGFib2xvbWljczwva2V5d29yZD48a2V5d29yZD5TYW1wbGUg
cHJlcGFyYXRpb248L2tleXdvcmQ+PC9rZXl3b3Jkcz48ZGF0ZXM+PHllYXI+MjAyMjwveWVhcj48
cHViLWRhdGVzPjxkYXRlPkRlYyA2PC9kYXRlPjwvcHViLWRhdGVzPjwvZGF0ZXM+PGlzYm4+MTg3
My0zNzc4IChFbGVjdHJvbmljKSYjeEQ7MDAyMS05NjczIChMaW5raW5nKTwvaXNibj48YWNjZXNz
aW9uLW51bT4zNjM0NTA3MTwvYWNjZXNzaW9uLW51bT48dXJscz48cmVsYXRlZC11cmxzPjx1cmw+
aHR0cHM6Ly93d3cubmNiaS5ubG0ubmloLmdvdi9wdWJtZWQvMzYzNDUwNzE8L3VybD48L3JlbGF0
ZWQtdXJscz48L3VybHM+PGN1c3RvbTE+RGVjbGFyYXRpb24gb2YgQ29tcGV0aW5nIEludGVyZXN0
IFRoZSBhdXRob3JzIGRlY2xhcmUgdGhlIGZvbGxvd2luZyBmaW5hbmNpYWwgaW50ZXJlc3RzL3Bl
cnNvbmFsIHJlbGF0aW9uc2hpcHMgd2hpY2ggbWF5IGJlIGNvbnNpZGVyZWQgYXMgcG90ZW50aWFs
IGNvbXBldGluZyBpbnRlcmVzdHM6IENvcmFsIEJhcmJhcyByZXBvcnRzIGZpbmFuY2lhbCBzdXBw
b3J0IHdhcyBwcm92aWRlZCBieSBNaW5pc3RlcmlvIGRlIENpZW5jaWEgZSBJbm5vdmFjaW9uLiBB
bmEgR2FyY2lhLUFsdmFyZXogcmVwb3J0cyBmaW5hbmNpYWwgc3VwcG9ydCB3YXMgcHJvdmlkZWQg
YnkgSW5zdGl0dXRvIGRlIFNhbHVkIENhcmxvcyBJSUkuIEF1dGhvcnMgZGVjbGFyZSBubyBjb25m
bGljdCBvZiBpbnRlcmVzdCBpbiB0aGUgcHVibGljYXRpb24gb2YgdGhpcyB3b3JrLjwvY3VzdG9t
MT48ZWxlY3Ryb25pYy1yZXNvdXJjZS1udW0+MTAuMTAxNi9qLmNocm9tYS4yMDIyLjQ2MzYyNjwv
ZWxlY3Ryb25pYy1yZXNvdXJjZS1udW0+PHJlbW90ZS1kYXRhYmFzZS1uYW1lPk1lZGxpbmU8L3Jl
bW90ZS1kYXRhYmFzZS1uYW1lPjxyZW1vdGUtZGF0YWJhc2UtcHJvdmlkZXI+TkxNPC9yZW1vdGUt
ZGF0YWJhc2UtcHJvdmlkZXI+PC9yZWNvcmQ+PC9DaXRlPjwvRW5kTm90ZT5=
</w:fldData>
        </w:fldChar>
      </w:r>
      <w:r w:rsidR="000A38FC" w:rsidRPr="002D6F2C">
        <w:rPr>
          <w:rFonts w:cstheme="minorHAnsi"/>
          <w:sz w:val="24"/>
          <w:szCs w:val="24"/>
          <w:lang w:val="en-US"/>
        </w:rPr>
        <w:instrText xml:space="preserve"> ADDIN EN.CITE </w:instrText>
      </w:r>
      <w:r w:rsidR="000A38FC" w:rsidRPr="002D6F2C">
        <w:rPr>
          <w:rFonts w:cstheme="minorHAnsi"/>
          <w:sz w:val="24"/>
          <w:szCs w:val="24"/>
          <w:lang w:val="en-US"/>
        </w:rPr>
        <w:fldChar w:fldCharType="begin">
          <w:fldData xml:space="preserve">PEVuZE5vdGU+PENpdGU+PEF1dGhvcj5Nb3Jhbi1HYXJyaWRvPC9BdXRob3I+PFllYXI+MjAyMjwv
WWVhcj48UmVjTnVtPjIwMTc8L1JlY051bT48RGlzcGxheVRleHQ+KDExKTwvRGlzcGxheVRleHQ+
PHJlY29yZD48cmVjLW51bWJlcj4yMDE3PC9yZWMtbnVtYmVyPjxmb3JlaWduLWtleXM+PGtleSBh
cHA9IkVOIiBkYi1pZD0idHd4NTI5MnZqdGFzcnFlcnRwcXBwZjlmc2RhdHplZXdzcDV4IiB0aW1l
c3RhbXA9IjE2NzA5NzEzNjgiPjIwMTc8L2tleT48L2ZvcmVpZ24ta2V5cz48cmVmLXR5cGUgbmFt
ZT0iSm91cm5hbCBBcnRpY2xlIj4xNzwvcmVmLXR5cGU+PGNvbnRyaWJ1dG9ycz48YXV0aG9ycz48
YXV0aG9yPk1vcmFuLUdhcnJpZG8sIE0uPC9hdXRob3I+PGF1dGhvcj5NdW5vei1Fc2N1ZGVybywg
UC48L2F1dGhvcj48YXV0aG9yPkdhcmNpYS1BbHZhcmV6LCBBLjwvYXV0aG9yPjxhdXRob3I+R2Fy
Y2lhLUx1bmFyLCBJLjwvYXV0aG9yPjxhdXRob3I+QmFyYmFzLCBDLjwvYXV0aG9yPjxhdXRob3I+
U2FpeiwgSi48L2F1dGhvcj48L2F1dGhvcnM+PC9jb250cmlidXRvcnM+PGF1dGgtYWRkcmVzcz5D
ZW50cmUgb2YgTWV0YWJvbG9taWNzIGFuZCBCaW9hbmFseXNpcyAoQ0VNQklPKSwgRGVwYXJ0bWVu
dCBvZiBDaGVtaXN0cnkgYW5kIEJpb2NoZW1pc3RyeSwgU2Nob29sIG9mIFBoYXJtYWN5LCBVbml2
ZXJzaWRhZCBTYW4gUGFibG8tQ0VVLCBDRVUgVW5pdmVyc2l0aWVzLCBVcmJhbml6YWNpb24gTW9u
dGVwcmluY2lwZSwgQm9hZGlsbGEgZGVsIE1vbnRlLCBNYWRyaWQgMjg2NjAsIFNwYWluLiYjeEQ7
Q2VudHJvIE5hY2lvbmFsIGRlIEludmVzdGlnYWNpb25lcyBDYXJkaW92YXNjdWxhcmVzIENhcmxv
cyBJSUkgKENOSUMpLCBNYWRyaWQgMjgwMjksIFNwYWluOyBDYXJkaW9sb2d5IERlcGFydG1lbnQu
IEhvc3BpdGFsIENsaW5pYywgSURJQkFQUywgVW5pdmVyc2l0YXQgZGUgQmFyY2Vsb25hLCBCYXJj
ZWxvbmEgMDgwMzYsIFNwYWluOyBDZW50cm8gZGUgSW52ZXN0aWdhY2lvbiBCaW9tZWRpY2EgZW4g
UmVkIChDSUJFUikgZGUgRW5mZXJtZWRhZGVzIENhcmRpb3Zhc2N1bGFyZXMsIE1hZHJpZCAyODAy
OSwgU3BhaW4uJiN4RDtDZW50cm8gTmFjaW9uYWwgZGUgSW52ZXN0aWdhY2lvbmVzIENhcmRpb3Zh
c2N1bGFyZXMgQ2FybG9zIElJSSAoQ05JQyksIE1hZHJpZCAyODAyOSwgU3BhaW47IENlbnRybyBk
ZSBJbnZlc3RpZ2FjaW9uIEJpb21lZGljYSBlbiBSZWQgKENJQkVSKSBkZSBFbmZlcm1lZGFkZXMg
Q2FyZGlvdmFzY3VsYXJlcywgTWFkcmlkIDI4MDI5LCBTcGFpbjsgQ2FyZGlvbG9neSBEZXBhcnRt
ZW50LCBVbml2ZXJzaXR5IEhvc3BpdGFsIExhIE1vcmFsZWphLCBNYWRyaWQsIFNwYWluLiYjeEQ7
Q2VudHJlIG9mIE1ldGFib2xvbWljcyBhbmQgQmlvYW5hbHlzaXMgKENFTUJJTyksIERlcGFydG1l
bnQgb2YgQ2hlbWlzdHJ5IGFuZCBCaW9jaGVtaXN0cnksIFNjaG9vbCBvZiBQaGFybWFjeSwgVW5p
dmVyc2lkYWQgU2FuIFBhYmxvLUNFVSwgQ0VVIFVuaXZlcnNpdGllcywgVXJiYW5pemFjaW9uIE1v
bnRlcHJpbmNpcGUsIEJvYWRpbGxhIGRlbCBNb250ZSwgTWFkcmlkIDI4NjYwLCBTcGFpbi4gRWxl
Y3Ryb25pYyBhZGRyZXNzOiBqb3JnZS5zYWl6Z2FsaW5kb0BjZXUuZXMuPC9hdXRoLWFkZHJlc3M+
PHRpdGxlcz48dGl0bGU+T3B0aW1pemF0aW9uIG9mIHNhbXBsZSBleHRyYWN0aW9uIGFuZCBpbmpl
Y3Rpb24tcmVsYXRlZCBwYXJhbWV0ZXJzIGluIEhJTElDIHBlcmZvcm1hbmNlIGZvciBwb2xhciBt
ZXRhYm9saXRlIGFuYWx5c2lzLiBBcHBsaWNhdGlvbiB0byB0aGUgc3R1ZHkgb2YgYSBtb2RlbCBv
ZiBwdWxtb25hcnkgaHlwZXJ0ZW5zaW9uPC90aXRsZT48c2Vjb25kYXJ5LXRpdGxlPkogQ2hyb21h
dG9nciBBPC9zZWNvbmRhcnktdGl0bGU+PC90aXRsZXM+PHBlcmlvZGljYWw+PGZ1bGwtdGl0bGU+
SiBDaHJvbWF0b2dyIEE8L2Z1bGwtdGl0bGU+PC9wZXJpb2RpY2FsPjxwYWdlcz40NjM2MjY8L3Bh
Z2VzPjx2b2x1bWU+MTY4NTwvdm9sdW1lPjxlZGl0aW9uPjIwMjIxMDMwPC9lZGl0aW9uPjxrZXl3
b3Jkcz48a2V5d29yZD5Td2luZTwva2V5d29yZD48a2V5d29yZD5BbmltYWxzPC9rZXl3b3JkPjxr
ZXl3b3JkPkNocm9tYXRvZ3JhcGh5LCBMaXF1aWQvbWV0aG9kczwva2V5d29yZD48a2V5d29yZD4q
SHlwZXJ0ZW5zaW9uLCBQdWxtb25hcnk8L2tleXdvcmQ+PGtleXdvcmQ+TWV0aGFub2w8L2tleXdv
cmQ+PGtleXdvcmQ+QWNldG9uaXRyaWxlczwva2V5d29yZD48a2V5d29yZD5Tb2x2ZW50cy9jaGVt
aXN0cnk8L2tleXdvcmQ+PGtleXdvcmQ+SGlsaWM8L2tleXdvcmQ+PGtleXdvcmQ+SW5qZWN0aW9u
PC9rZXl3b3JkPjxrZXl3b3JkPk1ldGFib2xvbWljczwva2V5d29yZD48a2V5d29yZD5TYW1wbGUg
cHJlcGFyYXRpb248L2tleXdvcmQ+PC9rZXl3b3Jkcz48ZGF0ZXM+PHllYXI+MjAyMjwveWVhcj48
cHViLWRhdGVzPjxkYXRlPkRlYyA2PC9kYXRlPjwvcHViLWRhdGVzPjwvZGF0ZXM+PGlzYm4+MTg3
My0zNzc4IChFbGVjdHJvbmljKSYjeEQ7MDAyMS05NjczIChMaW5raW5nKTwvaXNibj48YWNjZXNz
aW9uLW51bT4zNjM0NTA3MTwvYWNjZXNzaW9uLW51bT48dXJscz48cmVsYXRlZC11cmxzPjx1cmw+
aHR0cHM6Ly93d3cubmNiaS5ubG0ubmloLmdvdi9wdWJtZWQvMzYzNDUwNzE8L3VybD48L3JlbGF0
ZWQtdXJscz48L3VybHM+PGN1c3RvbTE+RGVjbGFyYXRpb24gb2YgQ29tcGV0aW5nIEludGVyZXN0
IFRoZSBhdXRob3JzIGRlY2xhcmUgdGhlIGZvbGxvd2luZyBmaW5hbmNpYWwgaW50ZXJlc3RzL3Bl
cnNvbmFsIHJlbGF0aW9uc2hpcHMgd2hpY2ggbWF5IGJlIGNvbnNpZGVyZWQgYXMgcG90ZW50aWFs
IGNvbXBldGluZyBpbnRlcmVzdHM6IENvcmFsIEJhcmJhcyByZXBvcnRzIGZpbmFuY2lhbCBzdXBw
b3J0IHdhcyBwcm92aWRlZCBieSBNaW5pc3RlcmlvIGRlIENpZW5jaWEgZSBJbm5vdmFjaW9uLiBB
bmEgR2FyY2lhLUFsdmFyZXogcmVwb3J0cyBmaW5hbmNpYWwgc3VwcG9ydCB3YXMgcHJvdmlkZWQg
YnkgSW5zdGl0dXRvIGRlIFNhbHVkIENhcmxvcyBJSUkuIEF1dGhvcnMgZGVjbGFyZSBubyBjb25m
bGljdCBvZiBpbnRlcmVzdCBpbiB0aGUgcHVibGljYXRpb24gb2YgdGhpcyB3b3JrLjwvY3VzdG9t
MT48ZWxlY3Ryb25pYy1yZXNvdXJjZS1udW0+MTAuMTAxNi9qLmNocm9tYS4yMDIyLjQ2MzYyNjwv
ZWxlY3Ryb25pYy1yZXNvdXJjZS1udW0+PHJlbW90ZS1kYXRhYmFzZS1uYW1lPk1lZGxpbmU8L3Jl
bW90ZS1kYXRhYmFzZS1uYW1lPjxyZW1vdGUtZGF0YWJhc2UtcHJvdmlkZXI+TkxNPC9yZW1vdGUt
ZGF0YWJhc2UtcHJvdmlkZXI+PC9yZWNvcmQ+PC9DaXRlPjwvRW5kTm90ZT5=
</w:fldData>
        </w:fldChar>
      </w:r>
      <w:r w:rsidR="000A38FC" w:rsidRPr="002D6F2C">
        <w:rPr>
          <w:rFonts w:cstheme="minorHAnsi"/>
          <w:sz w:val="24"/>
          <w:szCs w:val="24"/>
          <w:lang w:val="en-US"/>
        </w:rPr>
        <w:instrText xml:space="preserve"> ADDIN EN.CITE.DATA </w:instrText>
      </w:r>
      <w:r w:rsidR="000A38FC" w:rsidRPr="002D6F2C">
        <w:rPr>
          <w:rFonts w:cstheme="minorHAnsi"/>
          <w:sz w:val="24"/>
          <w:szCs w:val="24"/>
          <w:lang w:val="en-US"/>
        </w:rPr>
      </w:r>
      <w:r w:rsidR="000A38FC" w:rsidRPr="002D6F2C">
        <w:rPr>
          <w:rFonts w:cstheme="minorHAnsi"/>
          <w:sz w:val="24"/>
          <w:szCs w:val="24"/>
          <w:lang w:val="en-US"/>
        </w:rPr>
        <w:fldChar w:fldCharType="end"/>
      </w:r>
      <w:r w:rsidRPr="002D6F2C">
        <w:rPr>
          <w:rFonts w:cstheme="minorHAnsi"/>
          <w:sz w:val="24"/>
          <w:szCs w:val="24"/>
          <w:lang w:val="en-US"/>
        </w:rPr>
      </w:r>
      <w:r w:rsidRPr="002D6F2C">
        <w:rPr>
          <w:rFonts w:cstheme="minorHAnsi"/>
          <w:sz w:val="24"/>
          <w:szCs w:val="24"/>
          <w:lang w:val="en-US"/>
        </w:rPr>
        <w:fldChar w:fldCharType="separate"/>
      </w:r>
      <w:r w:rsidR="000A38FC" w:rsidRPr="002D6F2C">
        <w:rPr>
          <w:rFonts w:cstheme="minorHAnsi"/>
          <w:noProof/>
          <w:sz w:val="24"/>
          <w:szCs w:val="24"/>
          <w:lang w:val="en-US"/>
        </w:rPr>
        <w:t>(1</w:t>
      </w:r>
      <w:r w:rsidR="00A17F57" w:rsidRPr="002D6F2C">
        <w:rPr>
          <w:rFonts w:cstheme="minorHAnsi"/>
          <w:noProof/>
          <w:sz w:val="24"/>
          <w:szCs w:val="24"/>
          <w:lang w:val="en-US"/>
        </w:rPr>
        <w:t>2</w:t>
      </w:r>
      <w:r w:rsidR="000A38FC" w:rsidRPr="002D6F2C">
        <w:rPr>
          <w:rFonts w:cstheme="minorHAnsi"/>
          <w:noProof/>
          <w:sz w:val="24"/>
          <w:szCs w:val="24"/>
          <w:lang w:val="en-US"/>
        </w:rPr>
        <w:t>)</w:t>
      </w:r>
      <w:r w:rsidRPr="002D6F2C">
        <w:rPr>
          <w:rFonts w:cstheme="minorHAnsi"/>
          <w:sz w:val="24"/>
          <w:szCs w:val="24"/>
          <w:lang w:val="en-US"/>
        </w:rPr>
        <w:fldChar w:fldCharType="end"/>
      </w:r>
      <w:r w:rsidRPr="002D6F2C">
        <w:rPr>
          <w:rFonts w:cstheme="minorHAnsi"/>
          <w:sz w:val="24"/>
          <w:szCs w:val="24"/>
          <w:lang w:val="en-US"/>
        </w:rPr>
        <w:t xml:space="preserve">. HILIC data were also recorded in scan mode and using tandem MS/MS fragmentation for compound identification. </w:t>
      </w:r>
      <w:r w:rsidR="00452260" w:rsidRPr="002D6F2C">
        <w:rPr>
          <w:sz w:val="24"/>
          <w:szCs w:val="24"/>
          <w:lang w:val="en-US"/>
        </w:rPr>
        <w:t xml:space="preserve">Sample </w:t>
      </w:r>
      <w:r w:rsidR="0090686F" w:rsidRPr="002D6F2C">
        <w:rPr>
          <w:sz w:val="24"/>
          <w:szCs w:val="24"/>
          <w:lang w:val="en-US"/>
        </w:rPr>
        <w:t>preparation consisted of deproteinization of 100 µL of plasma with 300 µL of cold methanol, followed by vortex-mixing for 1 minute and centrifugation at 13200 rpm for 10 min. The supernatant was collected and transferred to a</w:t>
      </w:r>
      <w:r w:rsidR="00A17AF9" w:rsidRPr="002D6F2C">
        <w:rPr>
          <w:sz w:val="24"/>
          <w:szCs w:val="24"/>
          <w:lang w:val="en-US"/>
        </w:rPr>
        <w:t>n</w:t>
      </w:r>
      <w:r w:rsidR="0090686F" w:rsidRPr="002D6F2C">
        <w:rPr>
          <w:sz w:val="24"/>
          <w:szCs w:val="24"/>
          <w:lang w:val="en-US"/>
        </w:rPr>
        <w:t xml:space="preserve"> LC vial for analysis</w:t>
      </w:r>
      <w:r w:rsidR="00F44446" w:rsidRPr="002D6F2C">
        <w:rPr>
          <w:sz w:val="24"/>
          <w:szCs w:val="24"/>
          <w:lang w:val="en-US"/>
        </w:rPr>
        <w:fldChar w:fldCharType="begin">
          <w:fldData xml:space="preserve">PEVuZE5vdGU+PENpdGU+PEF1dGhvcj5Nb3Jhbi1HYXJyaWRvPC9BdXRob3I+PFllYXI+MjAyMjwv
WWVhcj48UmVjTnVtPjIwMTc8L1JlY051bT48RGlzcGxheVRleHQ+KDExKTwvRGlzcGxheVRleHQ+
PHJlY29yZD48cmVjLW51bWJlcj4yMDE3PC9yZWMtbnVtYmVyPjxmb3JlaWduLWtleXM+PGtleSBh
cHA9IkVOIiBkYi1pZD0idHd4NTI5MnZqdGFzcnFlcnRwcXBwZjlmc2RhdHplZXdzcDV4IiB0aW1l
c3RhbXA9IjE2NzA5NzEzNjgiPjIwMTc8L2tleT48L2ZvcmVpZ24ta2V5cz48cmVmLXR5cGUgbmFt
ZT0iSm91cm5hbCBBcnRpY2xlIj4xNzwvcmVmLXR5cGU+PGNvbnRyaWJ1dG9ycz48YXV0aG9ycz48
YXV0aG9yPk1vcmFuLUdhcnJpZG8sIE0uPC9hdXRob3I+PGF1dGhvcj5NdW5vei1Fc2N1ZGVybywg
UC48L2F1dGhvcj48YXV0aG9yPkdhcmNpYS1BbHZhcmV6LCBBLjwvYXV0aG9yPjxhdXRob3I+R2Fy
Y2lhLUx1bmFyLCBJLjwvYXV0aG9yPjxhdXRob3I+QmFyYmFzLCBDLjwvYXV0aG9yPjxhdXRob3I+
U2FpeiwgSi48L2F1dGhvcj48L2F1dGhvcnM+PC9jb250cmlidXRvcnM+PGF1dGgtYWRkcmVzcz5D
ZW50cmUgb2YgTWV0YWJvbG9taWNzIGFuZCBCaW9hbmFseXNpcyAoQ0VNQklPKSwgRGVwYXJ0bWVu
dCBvZiBDaGVtaXN0cnkgYW5kIEJpb2NoZW1pc3RyeSwgU2Nob29sIG9mIFBoYXJtYWN5LCBVbml2
ZXJzaWRhZCBTYW4gUGFibG8tQ0VVLCBDRVUgVW5pdmVyc2l0aWVzLCBVcmJhbml6YWNpb24gTW9u
dGVwcmluY2lwZSwgQm9hZGlsbGEgZGVsIE1vbnRlLCBNYWRyaWQgMjg2NjAsIFNwYWluLiYjeEQ7
Q2VudHJvIE5hY2lvbmFsIGRlIEludmVzdGlnYWNpb25lcyBDYXJkaW92YXNjdWxhcmVzIENhcmxv
cyBJSUkgKENOSUMpLCBNYWRyaWQgMjgwMjksIFNwYWluOyBDYXJkaW9sb2d5IERlcGFydG1lbnQu
IEhvc3BpdGFsIENsaW5pYywgSURJQkFQUywgVW5pdmVyc2l0YXQgZGUgQmFyY2Vsb25hLCBCYXJj
ZWxvbmEgMDgwMzYsIFNwYWluOyBDZW50cm8gZGUgSW52ZXN0aWdhY2lvbiBCaW9tZWRpY2EgZW4g
UmVkIChDSUJFUikgZGUgRW5mZXJtZWRhZGVzIENhcmRpb3Zhc2N1bGFyZXMsIE1hZHJpZCAyODAy
OSwgU3BhaW4uJiN4RDtDZW50cm8gTmFjaW9uYWwgZGUgSW52ZXN0aWdhY2lvbmVzIENhcmRpb3Zh
c2N1bGFyZXMgQ2FybG9zIElJSSAoQ05JQyksIE1hZHJpZCAyODAyOSwgU3BhaW47IENlbnRybyBk
ZSBJbnZlc3RpZ2FjaW9uIEJpb21lZGljYSBlbiBSZWQgKENJQkVSKSBkZSBFbmZlcm1lZGFkZXMg
Q2FyZGlvdmFzY3VsYXJlcywgTWFkcmlkIDI4MDI5LCBTcGFpbjsgQ2FyZGlvbG9neSBEZXBhcnRt
ZW50LCBVbml2ZXJzaXR5IEhvc3BpdGFsIExhIE1vcmFsZWphLCBNYWRyaWQsIFNwYWluLiYjeEQ7
Q2VudHJlIG9mIE1ldGFib2xvbWljcyBhbmQgQmlvYW5hbHlzaXMgKENFTUJJTyksIERlcGFydG1l
bnQgb2YgQ2hlbWlzdHJ5IGFuZCBCaW9jaGVtaXN0cnksIFNjaG9vbCBvZiBQaGFybWFjeSwgVW5p
dmVyc2lkYWQgU2FuIFBhYmxvLUNFVSwgQ0VVIFVuaXZlcnNpdGllcywgVXJiYW5pemFjaW9uIE1v
bnRlcHJpbmNpcGUsIEJvYWRpbGxhIGRlbCBNb250ZSwgTWFkcmlkIDI4NjYwLCBTcGFpbi4gRWxl
Y3Ryb25pYyBhZGRyZXNzOiBqb3JnZS5zYWl6Z2FsaW5kb0BjZXUuZXMuPC9hdXRoLWFkZHJlc3M+
PHRpdGxlcz48dGl0bGU+T3B0aW1pemF0aW9uIG9mIHNhbXBsZSBleHRyYWN0aW9uIGFuZCBpbmpl
Y3Rpb24tcmVsYXRlZCBwYXJhbWV0ZXJzIGluIEhJTElDIHBlcmZvcm1hbmNlIGZvciBwb2xhciBt
ZXRhYm9saXRlIGFuYWx5c2lzLiBBcHBsaWNhdGlvbiB0byB0aGUgc3R1ZHkgb2YgYSBtb2RlbCBv
ZiBwdWxtb25hcnkgaHlwZXJ0ZW5zaW9uPC90aXRsZT48c2Vjb25kYXJ5LXRpdGxlPkogQ2hyb21h
dG9nciBBPC9zZWNvbmRhcnktdGl0bGU+PC90aXRsZXM+PHBlcmlvZGljYWw+PGZ1bGwtdGl0bGU+
SiBDaHJvbWF0b2dyIEE8L2Z1bGwtdGl0bGU+PC9wZXJpb2RpY2FsPjxwYWdlcz40NjM2MjY8L3Bh
Z2VzPjx2b2x1bWU+MTY4NTwvdm9sdW1lPjxlZGl0aW9uPjIwMjIxMDMwPC9lZGl0aW9uPjxrZXl3
b3Jkcz48a2V5d29yZD5Td2luZTwva2V5d29yZD48a2V5d29yZD5BbmltYWxzPC9rZXl3b3JkPjxr
ZXl3b3JkPkNocm9tYXRvZ3JhcGh5LCBMaXF1aWQvbWV0aG9kczwva2V5d29yZD48a2V5d29yZD4q
SHlwZXJ0ZW5zaW9uLCBQdWxtb25hcnk8L2tleXdvcmQ+PGtleXdvcmQ+TWV0aGFub2w8L2tleXdv
cmQ+PGtleXdvcmQ+QWNldG9uaXRyaWxlczwva2V5d29yZD48a2V5d29yZD5Tb2x2ZW50cy9jaGVt
aXN0cnk8L2tleXdvcmQ+PGtleXdvcmQ+SGlsaWM8L2tleXdvcmQ+PGtleXdvcmQ+SW5qZWN0aW9u
PC9rZXl3b3JkPjxrZXl3b3JkPk1ldGFib2xvbWljczwva2V5d29yZD48a2V5d29yZD5TYW1wbGUg
cHJlcGFyYXRpb248L2tleXdvcmQ+PC9rZXl3b3Jkcz48ZGF0ZXM+PHllYXI+MjAyMjwveWVhcj48
cHViLWRhdGVzPjxkYXRlPkRlYyA2PC9kYXRlPjwvcHViLWRhdGVzPjwvZGF0ZXM+PGlzYm4+MTg3
My0zNzc4IChFbGVjdHJvbmljKSYjeEQ7MDAyMS05NjczIChMaW5raW5nKTwvaXNibj48YWNjZXNz
aW9uLW51bT4zNjM0NTA3MTwvYWNjZXNzaW9uLW51bT48dXJscz48cmVsYXRlZC11cmxzPjx1cmw+
aHR0cHM6Ly93d3cubmNiaS5ubG0ubmloLmdvdi9wdWJtZWQvMzYzNDUwNzE8L3VybD48L3JlbGF0
ZWQtdXJscz48L3VybHM+PGN1c3RvbTE+RGVjbGFyYXRpb24gb2YgQ29tcGV0aW5nIEludGVyZXN0
IFRoZSBhdXRob3JzIGRlY2xhcmUgdGhlIGZvbGxvd2luZyBmaW5hbmNpYWwgaW50ZXJlc3RzL3Bl
cnNvbmFsIHJlbGF0aW9uc2hpcHMgd2hpY2ggbWF5IGJlIGNvbnNpZGVyZWQgYXMgcG90ZW50aWFs
IGNvbXBldGluZyBpbnRlcmVzdHM6IENvcmFsIEJhcmJhcyByZXBvcnRzIGZpbmFuY2lhbCBzdXBw
b3J0IHdhcyBwcm92aWRlZCBieSBNaW5pc3RlcmlvIGRlIENpZW5jaWEgZSBJbm5vdmFjaW9uLiBB
bmEgR2FyY2lhLUFsdmFyZXogcmVwb3J0cyBmaW5hbmNpYWwgc3VwcG9ydCB3YXMgcHJvdmlkZWQg
YnkgSW5zdGl0dXRvIGRlIFNhbHVkIENhcmxvcyBJSUkuIEF1dGhvcnMgZGVjbGFyZSBubyBjb25m
bGljdCBvZiBpbnRlcmVzdCBpbiB0aGUgcHVibGljYXRpb24gb2YgdGhpcyB3b3JrLjwvY3VzdG9t
MT48ZWxlY3Ryb25pYy1yZXNvdXJjZS1udW0+MTAuMTAxNi9qLmNocm9tYS4yMDIyLjQ2MzYyNjwv
ZWxlY3Ryb25pYy1yZXNvdXJjZS1udW0+PHJlbW90ZS1kYXRhYmFzZS1uYW1lPk1lZGxpbmU8L3Jl
bW90ZS1kYXRhYmFzZS1uYW1lPjxyZW1vdGUtZGF0YWJhc2UtcHJvdmlkZXI+TkxNPC9yZW1vdGUt
ZGF0YWJhc2UtcHJvdmlkZXI+PC9yZWNvcmQ+PC9DaXRlPjwvRW5kTm90ZT5=
</w:fldData>
        </w:fldChar>
      </w:r>
      <w:r w:rsidR="000A38FC" w:rsidRPr="002D6F2C">
        <w:rPr>
          <w:sz w:val="24"/>
          <w:szCs w:val="24"/>
          <w:lang w:val="en-US"/>
        </w:rPr>
        <w:instrText xml:space="preserve"> ADDIN EN.CITE </w:instrText>
      </w:r>
      <w:r w:rsidR="000A38FC" w:rsidRPr="002D6F2C">
        <w:rPr>
          <w:sz w:val="24"/>
          <w:szCs w:val="24"/>
          <w:lang w:val="en-US"/>
        </w:rPr>
        <w:fldChar w:fldCharType="begin">
          <w:fldData xml:space="preserve">PEVuZE5vdGU+PENpdGU+PEF1dGhvcj5Nb3Jhbi1HYXJyaWRvPC9BdXRob3I+PFllYXI+MjAyMjwv
WWVhcj48UmVjTnVtPjIwMTc8L1JlY051bT48RGlzcGxheVRleHQ+KDExKTwvRGlzcGxheVRleHQ+
PHJlY29yZD48cmVjLW51bWJlcj4yMDE3PC9yZWMtbnVtYmVyPjxmb3JlaWduLWtleXM+PGtleSBh
cHA9IkVOIiBkYi1pZD0idHd4NTI5MnZqdGFzcnFlcnRwcXBwZjlmc2RhdHplZXdzcDV4IiB0aW1l
c3RhbXA9IjE2NzA5NzEzNjgiPjIwMTc8L2tleT48L2ZvcmVpZ24ta2V5cz48cmVmLXR5cGUgbmFt
ZT0iSm91cm5hbCBBcnRpY2xlIj4xNzwvcmVmLXR5cGU+PGNvbnRyaWJ1dG9ycz48YXV0aG9ycz48
YXV0aG9yPk1vcmFuLUdhcnJpZG8sIE0uPC9hdXRob3I+PGF1dGhvcj5NdW5vei1Fc2N1ZGVybywg
UC48L2F1dGhvcj48YXV0aG9yPkdhcmNpYS1BbHZhcmV6LCBBLjwvYXV0aG9yPjxhdXRob3I+R2Fy
Y2lhLUx1bmFyLCBJLjwvYXV0aG9yPjxhdXRob3I+QmFyYmFzLCBDLjwvYXV0aG9yPjxhdXRob3I+
U2FpeiwgSi48L2F1dGhvcj48L2F1dGhvcnM+PC9jb250cmlidXRvcnM+PGF1dGgtYWRkcmVzcz5D
ZW50cmUgb2YgTWV0YWJvbG9taWNzIGFuZCBCaW9hbmFseXNpcyAoQ0VNQklPKSwgRGVwYXJ0bWVu
dCBvZiBDaGVtaXN0cnkgYW5kIEJpb2NoZW1pc3RyeSwgU2Nob29sIG9mIFBoYXJtYWN5LCBVbml2
ZXJzaWRhZCBTYW4gUGFibG8tQ0VVLCBDRVUgVW5pdmVyc2l0aWVzLCBVcmJhbml6YWNpb24gTW9u
dGVwcmluY2lwZSwgQm9hZGlsbGEgZGVsIE1vbnRlLCBNYWRyaWQgMjg2NjAsIFNwYWluLiYjeEQ7
Q2VudHJvIE5hY2lvbmFsIGRlIEludmVzdGlnYWNpb25lcyBDYXJkaW92YXNjdWxhcmVzIENhcmxv
cyBJSUkgKENOSUMpLCBNYWRyaWQgMjgwMjksIFNwYWluOyBDYXJkaW9sb2d5IERlcGFydG1lbnQu
IEhvc3BpdGFsIENsaW5pYywgSURJQkFQUywgVW5pdmVyc2l0YXQgZGUgQmFyY2Vsb25hLCBCYXJj
ZWxvbmEgMDgwMzYsIFNwYWluOyBDZW50cm8gZGUgSW52ZXN0aWdhY2lvbiBCaW9tZWRpY2EgZW4g
UmVkIChDSUJFUikgZGUgRW5mZXJtZWRhZGVzIENhcmRpb3Zhc2N1bGFyZXMsIE1hZHJpZCAyODAy
OSwgU3BhaW4uJiN4RDtDZW50cm8gTmFjaW9uYWwgZGUgSW52ZXN0aWdhY2lvbmVzIENhcmRpb3Zh
c2N1bGFyZXMgQ2FybG9zIElJSSAoQ05JQyksIE1hZHJpZCAyODAyOSwgU3BhaW47IENlbnRybyBk
ZSBJbnZlc3RpZ2FjaW9uIEJpb21lZGljYSBlbiBSZWQgKENJQkVSKSBkZSBFbmZlcm1lZGFkZXMg
Q2FyZGlvdmFzY3VsYXJlcywgTWFkcmlkIDI4MDI5LCBTcGFpbjsgQ2FyZGlvbG9neSBEZXBhcnRt
ZW50LCBVbml2ZXJzaXR5IEhvc3BpdGFsIExhIE1vcmFsZWphLCBNYWRyaWQsIFNwYWluLiYjeEQ7
Q2VudHJlIG9mIE1ldGFib2xvbWljcyBhbmQgQmlvYW5hbHlzaXMgKENFTUJJTyksIERlcGFydG1l
bnQgb2YgQ2hlbWlzdHJ5IGFuZCBCaW9jaGVtaXN0cnksIFNjaG9vbCBvZiBQaGFybWFjeSwgVW5p
dmVyc2lkYWQgU2FuIFBhYmxvLUNFVSwgQ0VVIFVuaXZlcnNpdGllcywgVXJiYW5pemFjaW9uIE1v
bnRlcHJpbmNpcGUsIEJvYWRpbGxhIGRlbCBNb250ZSwgTWFkcmlkIDI4NjYwLCBTcGFpbi4gRWxl
Y3Ryb25pYyBhZGRyZXNzOiBqb3JnZS5zYWl6Z2FsaW5kb0BjZXUuZXMuPC9hdXRoLWFkZHJlc3M+
PHRpdGxlcz48dGl0bGU+T3B0aW1pemF0aW9uIG9mIHNhbXBsZSBleHRyYWN0aW9uIGFuZCBpbmpl
Y3Rpb24tcmVsYXRlZCBwYXJhbWV0ZXJzIGluIEhJTElDIHBlcmZvcm1hbmNlIGZvciBwb2xhciBt
ZXRhYm9saXRlIGFuYWx5c2lzLiBBcHBsaWNhdGlvbiB0byB0aGUgc3R1ZHkgb2YgYSBtb2RlbCBv
ZiBwdWxtb25hcnkgaHlwZXJ0ZW5zaW9uPC90aXRsZT48c2Vjb25kYXJ5LXRpdGxlPkogQ2hyb21h
dG9nciBBPC9zZWNvbmRhcnktdGl0bGU+PC90aXRsZXM+PHBlcmlvZGljYWw+PGZ1bGwtdGl0bGU+
SiBDaHJvbWF0b2dyIEE8L2Z1bGwtdGl0bGU+PC9wZXJpb2RpY2FsPjxwYWdlcz40NjM2MjY8L3Bh
Z2VzPjx2b2x1bWU+MTY4NTwvdm9sdW1lPjxlZGl0aW9uPjIwMjIxMDMwPC9lZGl0aW9uPjxrZXl3
b3Jkcz48a2V5d29yZD5Td2luZTwva2V5d29yZD48a2V5d29yZD5BbmltYWxzPC9rZXl3b3JkPjxr
ZXl3b3JkPkNocm9tYXRvZ3JhcGh5LCBMaXF1aWQvbWV0aG9kczwva2V5d29yZD48a2V5d29yZD4q
SHlwZXJ0ZW5zaW9uLCBQdWxtb25hcnk8L2tleXdvcmQ+PGtleXdvcmQ+TWV0aGFub2w8L2tleXdv
cmQ+PGtleXdvcmQ+QWNldG9uaXRyaWxlczwva2V5d29yZD48a2V5d29yZD5Tb2x2ZW50cy9jaGVt
aXN0cnk8L2tleXdvcmQ+PGtleXdvcmQ+SGlsaWM8L2tleXdvcmQ+PGtleXdvcmQ+SW5qZWN0aW9u
PC9rZXl3b3JkPjxrZXl3b3JkPk1ldGFib2xvbWljczwva2V5d29yZD48a2V5d29yZD5TYW1wbGUg
cHJlcGFyYXRpb248L2tleXdvcmQ+PC9rZXl3b3Jkcz48ZGF0ZXM+PHllYXI+MjAyMjwveWVhcj48
cHViLWRhdGVzPjxkYXRlPkRlYyA2PC9kYXRlPjwvcHViLWRhdGVzPjwvZGF0ZXM+PGlzYm4+MTg3
My0zNzc4IChFbGVjdHJvbmljKSYjeEQ7MDAyMS05NjczIChMaW5raW5nKTwvaXNibj48YWNjZXNz
aW9uLW51bT4zNjM0NTA3MTwvYWNjZXNzaW9uLW51bT48dXJscz48cmVsYXRlZC11cmxzPjx1cmw+
aHR0cHM6Ly93d3cubmNiaS5ubG0ubmloLmdvdi9wdWJtZWQvMzYzNDUwNzE8L3VybD48L3JlbGF0
ZWQtdXJscz48L3VybHM+PGN1c3RvbTE+RGVjbGFyYXRpb24gb2YgQ29tcGV0aW5nIEludGVyZXN0
IFRoZSBhdXRob3JzIGRlY2xhcmUgdGhlIGZvbGxvd2luZyBmaW5hbmNpYWwgaW50ZXJlc3RzL3Bl
cnNvbmFsIHJlbGF0aW9uc2hpcHMgd2hpY2ggbWF5IGJlIGNvbnNpZGVyZWQgYXMgcG90ZW50aWFs
IGNvbXBldGluZyBpbnRlcmVzdHM6IENvcmFsIEJhcmJhcyByZXBvcnRzIGZpbmFuY2lhbCBzdXBw
b3J0IHdhcyBwcm92aWRlZCBieSBNaW5pc3RlcmlvIGRlIENpZW5jaWEgZSBJbm5vdmFjaW9uLiBB
bmEgR2FyY2lhLUFsdmFyZXogcmVwb3J0cyBmaW5hbmNpYWwgc3VwcG9ydCB3YXMgcHJvdmlkZWQg
YnkgSW5zdGl0dXRvIGRlIFNhbHVkIENhcmxvcyBJSUkuIEF1dGhvcnMgZGVjbGFyZSBubyBjb25m
bGljdCBvZiBpbnRlcmVzdCBpbiB0aGUgcHVibGljYXRpb24gb2YgdGhpcyB3b3JrLjwvY3VzdG9t
MT48ZWxlY3Ryb25pYy1yZXNvdXJjZS1udW0+MTAuMTAxNi9qLmNocm9tYS4yMDIyLjQ2MzYyNjwv
ZWxlY3Ryb25pYy1yZXNvdXJjZS1udW0+PHJlbW90ZS1kYXRhYmFzZS1uYW1lPk1lZGxpbmU8L3Jl
bW90ZS1kYXRhYmFzZS1uYW1lPjxyZW1vdGUtZGF0YWJhc2UtcHJvdmlkZXI+TkxNPC9yZW1vdGUt
ZGF0YWJhc2UtcHJvdmlkZXI+PC9yZWNvcmQ+PC9DaXRlPjwvRW5kTm90ZT5=
</w:fldData>
        </w:fldChar>
      </w:r>
      <w:r w:rsidR="000A38FC" w:rsidRPr="002D6F2C">
        <w:rPr>
          <w:sz w:val="24"/>
          <w:szCs w:val="24"/>
          <w:lang w:val="en-US"/>
        </w:rPr>
        <w:instrText xml:space="preserve"> ADDIN EN.CITE.DATA </w:instrText>
      </w:r>
      <w:r w:rsidR="000A38FC" w:rsidRPr="002D6F2C">
        <w:rPr>
          <w:sz w:val="24"/>
          <w:szCs w:val="24"/>
          <w:lang w:val="en-US"/>
        </w:rPr>
      </w:r>
      <w:r w:rsidR="000A38FC" w:rsidRPr="002D6F2C">
        <w:rPr>
          <w:sz w:val="24"/>
          <w:szCs w:val="24"/>
          <w:lang w:val="en-US"/>
        </w:rPr>
        <w:fldChar w:fldCharType="end"/>
      </w:r>
      <w:r w:rsidR="00F44446" w:rsidRPr="002D6F2C">
        <w:rPr>
          <w:sz w:val="24"/>
          <w:szCs w:val="24"/>
          <w:lang w:val="en-US"/>
        </w:rPr>
      </w:r>
      <w:r w:rsidR="00F44446" w:rsidRPr="002D6F2C">
        <w:rPr>
          <w:sz w:val="24"/>
          <w:szCs w:val="24"/>
          <w:lang w:val="en-US"/>
        </w:rPr>
        <w:fldChar w:fldCharType="separate"/>
      </w:r>
      <w:r w:rsidR="000A38FC" w:rsidRPr="002D6F2C">
        <w:rPr>
          <w:noProof/>
          <w:sz w:val="24"/>
          <w:szCs w:val="24"/>
          <w:lang w:val="en-US"/>
        </w:rPr>
        <w:t>(1</w:t>
      </w:r>
      <w:r w:rsidR="00A17F57" w:rsidRPr="002D6F2C">
        <w:rPr>
          <w:noProof/>
          <w:sz w:val="24"/>
          <w:szCs w:val="24"/>
          <w:lang w:val="en-US"/>
        </w:rPr>
        <w:t>2</w:t>
      </w:r>
      <w:r w:rsidR="000A38FC" w:rsidRPr="002D6F2C">
        <w:rPr>
          <w:noProof/>
          <w:sz w:val="24"/>
          <w:szCs w:val="24"/>
          <w:lang w:val="en-US"/>
        </w:rPr>
        <w:t>)</w:t>
      </w:r>
      <w:r w:rsidR="00F44446" w:rsidRPr="002D6F2C">
        <w:rPr>
          <w:sz w:val="24"/>
          <w:szCs w:val="24"/>
          <w:lang w:val="en-US"/>
        </w:rPr>
        <w:fldChar w:fldCharType="end"/>
      </w:r>
      <w:r w:rsidR="000A38FC" w:rsidRPr="002D6F2C">
        <w:rPr>
          <w:sz w:val="24"/>
          <w:szCs w:val="24"/>
          <w:lang w:val="en-US"/>
        </w:rPr>
        <w:t>.</w:t>
      </w:r>
      <w:r w:rsidR="0090686F" w:rsidRPr="002D6F2C">
        <w:rPr>
          <w:rFonts w:cstheme="minorHAnsi"/>
          <w:sz w:val="24"/>
          <w:szCs w:val="24"/>
          <w:lang w:val="en-US"/>
        </w:rPr>
        <w:t xml:space="preserve"> Adequate QC samples resulting from pooling all the plasma samples were prepared, as well as solvent blanks and sample preparation blanks. </w:t>
      </w:r>
    </w:p>
    <w:p w14:paraId="46D89308" w14:textId="7CA42E8B" w:rsidR="0090686F" w:rsidRPr="002D6F2C" w:rsidRDefault="0090686F" w:rsidP="00417F69">
      <w:pPr>
        <w:spacing w:line="480" w:lineRule="auto"/>
        <w:jc w:val="both"/>
        <w:rPr>
          <w:sz w:val="24"/>
          <w:szCs w:val="24"/>
          <w:lang w:val="en-US"/>
        </w:rPr>
      </w:pPr>
      <w:r w:rsidRPr="002D6F2C">
        <w:rPr>
          <w:sz w:val="24"/>
          <w:szCs w:val="24"/>
          <w:lang w:val="en-US"/>
        </w:rPr>
        <w:t>Samples were analyzed in an Agilent 1290 Infinity II UHPLC system coupled to an Agilent 6545 quadrupole time-of-flight (QTOF) mass spectrometer in positive ionization mode and in an Agilent 1290 Infinity II UHPLC system coupled to an Agilent 6560 ion mobility quadrupole time-of-flight (IM-QTOF) mass spectrometer in negative ionization mod</w:t>
      </w:r>
      <w:r w:rsidR="00080B44" w:rsidRPr="002D6F2C">
        <w:rPr>
          <w:sz w:val="24"/>
          <w:szCs w:val="24"/>
          <w:lang w:val="en-US"/>
        </w:rPr>
        <w:t>e</w:t>
      </w:r>
      <w:r w:rsidRPr="002D6F2C">
        <w:rPr>
          <w:sz w:val="24"/>
          <w:szCs w:val="24"/>
          <w:lang w:val="en-US"/>
        </w:rPr>
        <w:t xml:space="preserve">. </w:t>
      </w:r>
      <w:r w:rsidR="00A17AF9" w:rsidRPr="002D6F2C">
        <w:rPr>
          <w:sz w:val="24"/>
          <w:szCs w:val="24"/>
          <w:lang w:val="en-US"/>
        </w:rPr>
        <w:t>Chromatographic separation was performed in a</w:t>
      </w:r>
      <w:r w:rsidRPr="002D6F2C">
        <w:rPr>
          <w:sz w:val="24"/>
          <w:szCs w:val="24"/>
          <w:lang w:val="en-US"/>
        </w:rPr>
        <w:t xml:space="preserve"> Water XBridge® BEH Amide XP 2.5 µm, 2.1 mm x 100 mm Column XP (Waters, Milford, MA, USA). </w:t>
      </w:r>
    </w:p>
    <w:p w14:paraId="7D8D782A" w14:textId="71E8A63D" w:rsidR="0090686F" w:rsidRPr="002D6F2C" w:rsidRDefault="0090686F" w:rsidP="00417F69">
      <w:pPr>
        <w:spacing w:line="480" w:lineRule="auto"/>
        <w:jc w:val="both"/>
        <w:rPr>
          <w:sz w:val="24"/>
          <w:szCs w:val="24"/>
          <w:lang w:val="en-US"/>
        </w:rPr>
      </w:pPr>
      <w:r w:rsidRPr="002D6F2C">
        <w:rPr>
          <w:sz w:val="24"/>
          <w:szCs w:val="24"/>
          <w:lang w:val="en-US"/>
        </w:rPr>
        <w:t>For negative mode, the column was maintained at 50</w:t>
      </w:r>
      <w:r w:rsidR="00433861" w:rsidRPr="002D6F2C">
        <w:rPr>
          <w:rFonts w:cstheme="minorHAnsi"/>
          <w:sz w:val="24"/>
          <w:szCs w:val="24"/>
          <w:lang w:val="en-US"/>
        </w:rPr>
        <w:t>°</w:t>
      </w:r>
      <w:r w:rsidRPr="002D6F2C">
        <w:rPr>
          <w:sz w:val="24"/>
          <w:szCs w:val="24"/>
          <w:lang w:val="en-US"/>
        </w:rPr>
        <w:t>C</w:t>
      </w:r>
      <w:r w:rsidR="00433861" w:rsidRPr="002D6F2C">
        <w:rPr>
          <w:sz w:val="24"/>
          <w:szCs w:val="24"/>
          <w:lang w:val="en-US"/>
        </w:rPr>
        <w:t>,</w:t>
      </w:r>
      <w:r w:rsidRPr="002D6F2C">
        <w:rPr>
          <w:sz w:val="24"/>
          <w:szCs w:val="24"/>
          <w:lang w:val="en-US"/>
        </w:rPr>
        <w:t xml:space="preserve"> and the mobile phases were made from a 100 mM ammonium acetate (pH = 9) stock solution. The mobile phase A was composed of 10 mM ammonium acetate </w:t>
      </w:r>
      <w:r w:rsidR="00080B44" w:rsidRPr="002D6F2C">
        <w:rPr>
          <w:sz w:val="24"/>
          <w:szCs w:val="24"/>
          <w:lang w:val="en-US"/>
        </w:rPr>
        <w:t>and 2.5</w:t>
      </w:r>
      <w:r w:rsidRPr="002D6F2C">
        <w:rPr>
          <w:sz w:val="24"/>
          <w:szCs w:val="24"/>
          <w:lang w:val="en-US"/>
        </w:rPr>
        <w:t xml:space="preserve"> µM InfinityLab deactivator additive (Agilent, P-N. 5191-4506) in water. Mobile phase B was </w:t>
      </w:r>
      <w:r w:rsidR="00433861" w:rsidRPr="002D6F2C">
        <w:rPr>
          <w:sz w:val="24"/>
          <w:szCs w:val="24"/>
          <w:lang w:val="en-US"/>
        </w:rPr>
        <w:t xml:space="preserve">composed of </w:t>
      </w:r>
      <w:r w:rsidRPr="002D6F2C">
        <w:rPr>
          <w:sz w:val="24"/>
          <w:szCs w:val="24"/>
          <w:lang w:val="en-US"/>
        </w:rPr>
        <w:t xml:space="preserve">10 mM </w:t>
      </w:r>
      <w:r w:rsidRPr="002D6F2C">
        <w:rPr>
          <w:sz w:val="24"/>
          <w:szCs w:val="24"/>
          <w:lang w:val="en-US"/>
        </w:rPr>
        <w:lastRenderedPageBreak/>
        <w:t>ammonium acetate adjusted to pH = 9 in H</w:t>
      </w:r>
      <w:r w:rsidRPr="002D6F2C">
        <w:rPr>
          <w:sz w:val="24"/>
          <w:szCs w:val="24"/>
          <w:vertAlign w:val="subscript"/>
          <w:lang w:val="en-US"/>
        </w:rPr>
        <w:t>2</w:t>
      </w:r>
      <w:r w:rsidRPr="002D6F2C">
        <w:rPr>
          <w:sz w:val="24"/>
          <w:szCs w:val="24"/>
          <w:lang w:val="en-US"/>
        </w:rPr>
        <w:t>O/ACN (15:85, v/v) with 2.5 µM of the same deactivator. The flow</w:t>
      </w:r>
      <w:r w:rsidR="00433861" w:rsidRPr="002D6F2C">
        <w:rPr>
          <w:sz w:val="24"/>
          <w:szCs w:val="24"/>
          <w:lang w:val="en-US"/>
        </w:rPr>
        <w:t xml:space="preserve"> rate</w:t>
      </w:r>
      <w:r w:rsidRPr="002D6F2C">
        <w:rPr>
          <w:sz w:val="24"/>
          <w:szCs w:val="24"/>
          <w:lang w:val="en-US"/>
        </w:rPr>
        <w:t xml:space="preserve"> was maintained at 0.250 mL/min </w:t>
      </w:r>
      <w:r w:rsidR="00433861" w:rsidRPr="002D6F2C">
        <w:rPr>
          <w:sz w:val="24"/>
          <w:szCs w:val="24"/>
          <w:lang w:val="en-US"/>
        </w:rPr>
        <w:t>throughout the</w:t>
      </w:r>
      <w:r w:rsidRPr="002D6F2C">
        <w:rPr>
          <w:sz w:val="24"/>
          <w:szCs w:val="24"/>
          <w:lang w:val="en-US"/>
        </w:rPr>
        <w:t xml:space="preserve"> analysis. The chromatographic gradient </w:t>
      </w:r>
      <w:r w:rsidR="00433861" w:rsidRPr="002D6F2C">
        <w:rPr>
          <w:sz w:val="24"/>
          <w:szCs w:val="24"/>
          <w:lang w:val="en-US"/>
        </w:rPr>
        <w:t xml:space="preserve">was </w:t>
      </w:r>
      <w:r w:rsidRPr="002D6F2C">
        <w:rPr>
          <w:sz w:val="24"/>
          <w:szCs w:val="24"/>
          <w:lang w:val="en-US"/>
        </w:rPr>
        <w:t>96% B at 0</w:t>
      </w:r>
      <w:r w:rsidR="00433861" w:rsidRPr="002D6F2C">
        <w:rPr>
          <w:sz w:val="24"/>
          <w:szCs w:val="24"/>
          <w:lang w:val="en-US"/>
        </w:rPr>
        <w:t>–</w:t>
      </w:r>
      <w:r w:rsidRPr="002D6F2C">
        <w:rPr>
          <w:sz w:val="24"/>
          <w:szCs w:val="24"/>
          <w:lang w:val="en-US"/>
        </w:rPr>
        <w:t xml:space="preserve">2.0 </w:t>
      </w:r>
      <w:r w:rsidR="00080B44" w:rsidRPr="002D6F2C">
        <w:rPr>
          <w:sz w:val="24"/>
          <w:szCs w:val="24"/>
          <w:lang w:val="en-US"/>
        </w:rPr>
        <w:t>min, 88</w:t>
      </w:r>
      <w:r w:rsidRPr="002D6F2C">
        <w:rPr>
          <w:sz w:val="24"/>
          <w:szCs w:val="24"/>
          <w:lang w:val="en-US"/>
        </w:rPr>
        <w:t>% at 5.5</w:t>
      </w:r>
      <w:r w:rsidR="00433861" w:rsidRPr="002D6F2C">
        <w:rPr>
          <w:sz w:val="24"/>
          <w:szCs w:val="24"/>
          <w:lang w:val="en-US"/>
        </w:rPr>
        <w:t>–</w:t>
      </w:r>
      <w:r w:rsidRPr="002D6F2C">
        <w:rPr>
          <w:sz w:val="24"/>
          <w:szCs w:val="24"/>
          <w:lang w:val="en-US"/>
        </w:rPr>
        <w:t>8.5 min, 86% at 9.0</w:t>
      </w:r>
      <w:r w:rsidR="00433861" w:rsidRPr="002D6F2C">
        <w:rPr>
          <w:sz w:val="24"/>
          <w:szCs w:val="24"/>
          <w:lang w:val="en-US"/>
        </w:rPr>
        <w:t>–</w:t>
      </w:r>
      <w:r w:rsidRPr="002D6F2C">
        <w:rPr>
          <w:sz w:val="24"/>
          <w:szCs w:val="24"/>
          <w:lang w:val="en-US"/>
        </w:rPr>
        <w:t>14.0 min, 82</w:t>
      </w:r>
      <w:r w:rsidR="00080B44" w:rsidRPr="002D6F2C">
        <w:rPr>
          <w:sz w:val="24"/>
          <w:szCs w:val="24"/>
          <w:lang w:val="en-US"/>
        </w:rPr>
        <w:t xml:space="preserve">% </w:t>
      </w:r>
      <w:r w:rsidR="00433861" w:rsidRPr="002D6F2C">
        <w:rPr>
          <w:sz w:val="24"/>
          <w:szCs w:val="24"/>
          <w:lang w:val="en-US"/>
        </w:rPr>
        <w:t>at 15—</w:t>
      </w:r>
      <w:r w:rsidR="00080B44" w:rsidRPr="002D6F2C">
        <w:rPr>
          <w:sz w:val="24"/>
          <w:szCs w:val="24"/>
          <w:lang w:val="en-US"/>
        </w:rPr>
        <w:t>17.0</w:t>
      </w:r>
      <w:r w:rsidRPr="002D6F2C">
        <w:rPr>
          <w:sz w:val="24"/>
          <w:szCs w:val="24"/>
          <w:lang w:val="en-US"/>
        </w:rPr>
        <w:t xml:space="preserve">, </w:t>
      </w:r>
      <w:r w:rsidR="00433861" w:rsidRPr="002D6F2C">
        <w:rPr>
          <w:sz w:val="24"/>
          <w:szCs w:val="24"/>
          <w:lang w:val="en-US"/>
        </w:rPr>
        <w:t xml:space="preserve">and </w:t>
      </w:r>
      <w:r w:rsidRPr="002D6F2C">
        <w:rPr>
          <w:sz w:val="24"/>
          <w:szCs w:val="24"/>
          <w:lang w:val="en-US"/>
        </w:rPr>
        <w:t xml:space="preserve">65% </w:t>
      </w:r>
      <w:r w:rsidR="00433861" w:rsidRPr="002D6F2C">
        <w:rPr>
          <w:sz w:val="24"/>
          <w:szCs w:val="24"/>
          <w:lang w:val="en-US"/>
        </w:rPr>
        <w:t xml:space="preserve">at </w:t>
      </w:r>
      <w:r w:rsidRPr="002D6F2C">
        <w:rPr>
          <w:sz w:val="24"/>
          <w:szCs w:val="24"/>
          <w:lang w:val="en-US"/>
        </w:rPr>
        <w:t xml:space="preserve">23.0 -24.0 min. At 24.5 min, the percentage of B was restored to </w:t>
      </w:r>
      <w:r w:rsidR="00433861" w:rsidRPr="002D6F2C">
        <w:rPr>
          <w:sz w:val="24"/>
          <w:szCs w:val="24"/>
          <w:lang w:val="en-US"/>
        </w:rPr>
        <w:t xml:space="preserve">the </w:t>
      </w:r>
      <w:r w:rsidRPr="002D6F2C">
        <w:rPr>
          <w:sz w:val="24"/>
          <w:szCs w:val="24"/>
          <w:lang w:val="en-US"/>
        </w:rPr>
        <w:t xml:space="preserve">initial conditions </w:t>
      </w:r>
      <w:r w:rsidR="00433861" w:rsidRPr="002D6F2C">
        <w:rPr>
          <w:sz w:val="24"/>
          <w:szCs w:val="24"/>
          <w:lang w:val="en-US"/>
        </w:rPr>
        <w:t xml:space="preserve">and maintained until 29.0 min </w:t>
      </w:r>
      <w:r w:rsidRPr="002D6F2C">
        <w:rPr>
          <w:sz w:val="24"/>
          <w:szCs w:val="24"/>
          <w:lang w:val="en-US"/>
        </w:rPr>
        <w:t xml:space="preserve">for </w:t>
      </w:r>
      <w:r w:rsidR="00433861" w:rsidRPr="002D6F2C">
        <w:rPr>
          <w:sz w:val="24"/>
          <w:szCs w:val="24"/>
          <w:lang w:val="en-US"/>
        </w:rPr>
        <w:t xml:space="preserve">column </w:t>
      </w:r>
      <w:r w:rsidRPr="002D6F2C">
        <w:rPr>
          <w:sz w:val="24"/>
          <w:szCs w:val="24"/>
          <w:lang w:val="en-US"/>
        </w:rPr>
        <w:t xml:space="preserve">re-equilibration. </w:t>
      </w:r>
      <w:r w:rsidR="00433861" w:rsidRPr="002D6F2C">
        <w:rPr>
          <w:sz w:val="24"/>
          <w:szCs w:val="24"/>
          <w:lang w:val="en-US"/>
        </w:rPr>
        <w:t>Before each injection, t</w:t>
      </w:r>
      <w:r w:rsidRPr="002D6F2C">
        <w:rPr>
          <w:sz w:val="24"/>
          <w:szCs w:val="24"/>
          <w:lang w:val="en-US"/>
        </w:rPr>
        <w:t xml:space="preserve">he injection needle and the injection port were flushed with the proportions of mobile phases A and B matching the initial chromatographic conditions. The injection volume was set to 2 µL. The ion source was set with the following parameters: </w:t>
      </w:r>
      <w:r w:rsidR="00433861" w:rsidRPr="002D6F2C">
        <w:rPr>
          <w:sz w:val="24"/>
          <w:szCs w:val="24"/>
          <w:lang w:val="en-US"/>
        </w:rPr>
        <w:t>gas temperature</w:t>
      </w:r>
      <w:r w:rsidRPr="002D6F2C">
        <w:rPr>
          <w:sz w:val="24"/>
          <w:szCs w:val="24"/>
          <w:lang w:val="en-US"/>
        </w:rPr>
        <w:t xml:space="preserve"> 225</w:t>
      </w:r>
      <w:r w:rsidR="00433861" w:rsidRPr="002D6F2C">
        <w:rPr>
          <w:rFonts w:cstheme="minorHAnsi"/>
          <w:sz w:val="24"/>
          <w:szCs w:val="24"/>
          <w:lang w:val="en-US"/>
        </w:rPr>
        <w:t>°</w:t>
      </w:r>
      <w:r w:rsidRPr="002D6F2C">
        <w:rPr>
          <w:sz w:val="24"/>
          <w:szCs w:val="24"/>
          <w:lang w:val="en-US"/>
        </w:rPr>
        <w:t xml:space="preserve">C, </w:t>
      </w:r>
      <w:r w:rsidR="00433861" w:rsidRPr="002D6F2C">
        <w:rPr>
          <w:sz w:val="24"/>
          <w:szCs w:val="24"/>
          <w:lang w:val="en-US"/>
        </w:rPr>
        <w:t xml:space="preserve">nebulizer gas flow rate </w:t>
      </w:r>
      <w:r w:rsidRPr="002D6F2C">
        <w:rPr>
          <w:sz w:val="24"/>
          <w:szCs w:val="24"/>
          <w:lang w:val="en-US"/>
        </w:rPr>
        <w:t xml:space="preserve">13 L/min, </w:t>
      </w:r>
      <w:r w:rsidR="00433861" w:rsidRPr="002D6F2C">
        <w:rPr>
          <w:sz w:val="24"/>
          <w:szCs w:val="24"/>
          <w:lang w:val="en-US"/>
        </w:rPr>
        <w:t xml:space="preserve">nebulizer gas pressure </w:t>
      </w:r>
      <w:r w:rsidRPr="002D6F2C">
        <w:rPr>
          <w:sz w:val="24"/>
          <w:szCs w:val="24"/>
          <w:lang w:val="en-US"/>
        </w:rPr>
        <w:t xml:space="preserve">35 psig, </w:t>
      </w:r>
      <w:r w:rsidR="00433861" w:rsidRPr="002D6F2C">
        <w:rPr>
          <w:sz w:val="24"/>
          <w:szCs w:val="24"/>
          <w:lang w:val="en-US"/>
        </w:rPr>
        <w:t xml:space="preserve">sheath gas temperature </w:t>
      </w:r>
      <w:r w:rsidRPr="002D6F2C">
        <w:rPr>
          <w:sz w:val="24"/>
          <w:szCs w:val="24"/>
          <w:lang w:val="en-US"/>
        </w:rPr>
        <w:t>350</w:t>
      </w:r>
      <w:r w:rsidR="00433861" w:rsidRPr="002D6F2C">
        <w:rPr>
          <w:rFonts w:cstheme="minorHAnsi"/>
          <w:sz w:val="24"/>
          <w:szCs w:val="24"/>
          <w:lang w:val="en-US"/>
        </w:rPr>
        <w:t>°</w:t>
      </w:r>
      <w:r w:rsidRPr="002D6F2C">
        <w:rPr>
          <w:sz w:val="24"/>
          <w:szCs w:val="24"/>
          <w:lang w:val="en-US"/>
        </w:rPr>
        <w:t>C</w:t>
      </w:r>
      <w:r w:rsidR="00433861" w:rsidRPr="002D6F2C">
        <w:rPr>
          <w:sz w:val="24"/>
          <w:szCs w:val="24"/>
          <w:lang w:val="en-US"/>
        </w:rPr>
        <w:t>,</w:t>
      </w:r>
      <w:r w:rsidRPr="002D6F2C">
        <w:rPr>
          <w:sz w:val="24"/>
          <w:szCs w:val="24"/>
          <w:lang w:val="en-US"/>
        </w:rPr>
        <w:t xml:space="preserve"> </w:t>
      </w:r>
      <w:r w:rsidR="00433861" w:rsidRPr="002D6F2C">
        <w:rPr>
          <w:sz w:val="24"/>
          <w:szCs w:val="24"/>
          <w:lang w:val="en-US"/>
        </w:rPr>
        <w:t xml:space="preserve">sheath gas flow rate </w:t>
      </w:r>
      <w:r w:rsidRPr="002D6F2C">
        <w:rPr>
          <w:sz w:val="24"/>
          <w:szCs w:val="24"/>
          <w:lang w:val="en-US"/>
        </w:rPr>
        <w:t xml:space="preserve">12 L/min, </w:t>
      </w:r>
      <w:r w:rsidR="00433861" w:rsidRPr="002D6F2C">
        <w:rPr>
          <w:sz w:val="24"/>
          <w:szCs w:val="24"/>
          <w:lang w:val="en-US"/>
        </w:rPr>
        <w:t xml:space="preserve">capillary voltage </w:t>
      </w:r>
      <w:r w:rsidRPr="002D6F2C">
        <w:rPr>
          <w:sz w:val="24"/>
          <w:szCs w:val="24"/>
          <w:lang w:val="en-US"/>
        </w:rPr>
        <w:t>3500 V</w:t>
      </w:r>
      <w:r w:rsidR="00080B44" w:rsidRPr="002D6F2C">
        <w:rPr>
          <w:sz w:val="24"/>
          <w:szCs w:val="24"/>
          <w:lang w:val="en-US"/>
        </w:rPr>
        <w:t xml:space="preserve">, </w:t>
      </w:r>
      <w:r w:rsidR="00433861" w:rsidRPr="002D6F2C">
        <w:rPr>
          <w:sz w:val="24"/>
          <w:szCs w:val="24"/>
          <w:lang w:val="en-US"/>
        </w:rPr>
        <w:t xml:space="preserve">fragmentor voltage </w:t>
      </w:r>
      <w:r w:rsidR="00080B44" w:rsidRPr="002D6F2C">
        <w:rPr>
          <w:sz w:val="24"/>
          <w:szCs w:val="24"/>
          <w:lang w:val="en-US"/>
        </w:rPr>
        <w:t>400</w:t>
      </w:r>
      <w:r w:rsidRPr="002D6F2C">
        <w:rPr>
          <w:sz w:val="24"/>
          <w:szCs w:val="24"/>
          <w:lang w:val="en-US"/>
        </w:rPr>
        <w:t xml:space="preserve"> V, </w:t>
      </w:r>
      <w:r w:rsidR="00433861" w:rsidRPr="002D6F2C">
        <w:rPr>
          <w:sz w:val="24"/>
          <w:szCs w:val="24"/>
          <w:lang w:val="en-US"/>
        </w:rPr>
        <w:t xml:space="preserve">skimmer </w:t>
      </w:r>
      <w:r w:rsidRPr="002D6F2C">
        <w:rPr>
          <w:sz w:val="24"/>
          <w:szCs w:val="24"/>
          <w:lang w:val="en-US"/>
        </w:rPr>
        <w:t>45 V</w:t>
      </w:r>
      <w:r w:rsidR="00433861" w:rsidRPr="002D6F2C">
        <w:rPr>
          <w:sz w:val="24"/>
          <w:szCs w:val="24"/>
          <w:lang w:val="en-US"/>
        </w:rPr>
        <w:t>,</w:t>
      </w:r>
      <w:r w:rsidRPr="002D6F2C">
        <w:rPr>
          <w:sz w:val="24"/>
          <w:szCs w:val="24"/>
          <w:lang w:val="en-US"/>
        </w:rPr>
        <w:t xml:space="preserve"> and </w:t>
      </w:r>
      <w:r w:rsidR="00433861" w:rsidRPr="002D6F2C">
        <w:rPr>
          <w:sz w:val="24"/>
          <w:szCs w:val="24"/>
          <w:lang w:val="en-US"/>
        </w:rPr>
        <w:t xml:space="preserve">octopole radio frequency </w:t>
      </w:r>
      <w:r w:rsidRPr="002D6F2C">
        <w:rPr>
          <w:sz w:val="24"/>
          <w:szCs w:val="24"/>
          <w:lang w:val="en-US"/>
        </w:rPr>
        <w:t>750</w:t>
      </w:r>
      <w:r w:rsidR="00433861" w:rsidRPr="002D6F2C">
        <w:rPr>
          <w:sz w:val="24"/>
          <w:szCs w:val="24"/>
          <w:lang w:val="en-US"/>
        </w:rPr>
        <w:t xml:space="preserve"> </w:t>
      </w:r>
      <w:r w:rsidRPr="002D6F2C">
        <w:rPr>
          <w:sz w:val="24"/>
          <w:szCs w:val="24"/>
          <w:lang w:val="en-US"/>
        </w:rPr>
        <w:t xml:space="preserve">V. </w:t>
      </w:r>
    </w:p>
    <w:p w14:paraId="3747D06E" w14:textId="7BC5F2D5" w:rsidR="0090686F" w:rsidRPr="002D6F2C" w:rsidRDefault="0090686F" w:rsidP="00417F69">
      <w:pPr>
        <w:spacing w:line="480" w:lineRule="auto"/>
        <w:jc w:val="both"/>
        <w:rPr>
          <w:sz w:val="24"/>
          <w:szCs w:val="24"/>
          <w:lang w:val="en-US"/>
        </w:rPr>
      </w:pPr>
      <w:r w:rsidRPr="002D6F2C">
        <w:rPr>
          <w:sz w:val="24"/>
          <w:szCs w:val="24"/>
          <w:lang w:val="en-US"/>
        </w:rPr>
        <w:t>For positive mode, the column was kept at 25</w:t>
      </w:r>
      <w:r w:rsidR="007F4E8D" w:rsidRPr="002D6F2C">
        <w:rPr>
          <w:rFonts w:cstheme="minorHAnsi"/>
          <w:sz w:val="24"/>
          <w:szCs w:val="24"/>
          <w:lang w:val="en-US"/>
        </w:rPr>
        <w:t>°</w:t>
      </w:r>
      <w:r w:rsidRPr="002D6F2C">
        <w:rPr>
          <w:sz w:val="24"/>
          <w:szCs w:val="24"/>
          <w:lang w:val="en-US"/>
        </w:rPr>
        <w:t>C</w:t>
      </w:r>
      <w:r w:rsidR="007F4E8D" w:rsidRPr="002D6F2C">
        <w:rPr>
          <w:sz w:val="24"/>
          <w:szCs w:val="24"/>
          <w:lang w:val="en-US"/>
        </w:rPr>
        <w:t>,</w:t>
      </w:r>
      <w:r w:rsidRPr="002D6F2C">
        <w:rPr>
          <w:sz w:val="24"/>
          <w:szCs w:val="24"/>
          <w:lang w:val="en-US"/>
        </w:rPr>
        <w:t xml:space="preserve"> and the mobile phases were prepared from a 100mM ammonium formate stock solution. Mobile phase A was </w:t>
      </w:r>
      <w:r w:rsidR="007F4E8D" w:rsidRPr="002D6F2C">
        <w:rPr>
          <w:sz w:val="24"/>
          <w:szCs w:val="24"/>
          <w:lang w:val="en-US"/>
        </w:rPr>
        <w:t xml:space="preserve">composed of </w:t>
      </w:r>
      <w:r w:rsidRPr="002D6F2C">
        <w:rPr>
          <w:sz w:val="24"/>
          <w:szCs w:val="24"/>
          <w:lang w:val="en-US"/>
        </w:rPr>
        <w:t xml:space="preserve">10mM ammonium formate with 2.5 µM InfinityLab deactivator additive (Agilent, P-N. 5191-4506) and 0.1% formic acid. Mobile phase B was </w:t>
      </w:r>
      <w:r w:rsidR="007F4E8D" w:rsidRPr="002D6F2C">
        <w:rPr>
          <w:sz w:val="24"/>
          <w:szCs w:val="24"/>
          <w:lang w:val="en-US"/>
        </w:rPr>
        <w:t xml:space="preserve">composed of </w:t>
      </w:r>
      <w:r w:rsidRPr="002D6F2C">
        <w:rPr>
          <w:sz w:val="24"/>
          <w:szCs w:val="24"/>
          <w:lang w:val="en-US"/>
        </w:rPr>
        <w:t>10 mM ammonium formate in H</w:t>
      </w:r>
      <w:r w:rsidRPr="002D6F2C">
        <w:rPr>
          <w:sz w:val="24"/>
          <w:szCs w:val="24"/>
          <w:vertAlign w:val="subscript"/>
          <w:lang w:val="en-US"/>
        </w:rPr>
        <w:t>2</w:t>
      </w:r>
      <w:r w:rsidRPr="002D6F2C">
        <w:rPr>
          <w:sz w:val="24"/>
          <w:szCs w:val="24"/>
          <w:lang w:val="en-US"/>
        </w:rPr>
        <w:t xml:space="preserve">O/ACN (10:90, v/v, using weighed acetonitrile) with 2.5 µM of the same deactivator. The flow </w:t>
      </w:r>
      <w:r w:rsidR="007F4E8D" w:rsidRPr="002D6F2C">
        <w:rPr>
          <w:sz w:val="24"/>
          <w:szCs w:val="24"/>
          <w:lang w:val="en-US"/>
        </w:rPr>
        <w:t xml:space="preserve">rate </w:t>
      </w:r>
      <w:r w:rsidRPr="002D6F2C">
        <w:rPr>
          <w:sz w:val="24"/>
          <w:szCs w:val="24"/>
          <w:lang w:val="en-US"/>
        </w:rPr>
        <w:t>was constant at 0.250 mL/min. The chromatographic gradient started at 98% B</w:t>
      </w:r>
      <w:r w:rsidR="007F4E8D" w:rsidRPr="002D6F2C">
        <w:rPr>
          <w:sz w:val="24"/>
          <w:szCs w:val="24"/>
          <w:lang w:val="en-US"/>
        </w:rPr>
        <w:t>,</w:t>
      </w:r>
      <w:r w:rsidRPr="002D6F2C">
        <w:rPr>
          <w:sz w:val="24"/>
          <w:szCs w:val="24"/>
          <w:lang w:val="en-US"/>
        </w:rPr>
        <w:t xml:space="preserve"> </w:t>
      </w:r>
      <w:r w:rsidR="007F4E8D" w:rsidRPr="002D6F2C">
        <w:rPr>
          <w:sz w:val="24"/>
          <w:szCs w:val="24"/>
          <w:lang w:val="en-US"/>
        </w:rPr>
        <w:t xml:space="preserve">maintained </w:t>
      </w:r>
      <w:r w:rsidRPr="002D6F2C">
        <w:rPr>
          <w:sz w:val="24"/>
          <w:szCs w:val="24"/>
          <w:lang w:val="en-US"/>
        </w:rPr>
        <w:t>for 3 min. B was decreased to 70% at min 11</w:t>
      </w:r>
      <w:r w:rsidR="00074E12" w:rsidRPr="002D6F2C">
        <w:rPr>
          <w:sz w:val="24"/>
          <w:szCs w:val="24"/>
          <w:lang w:val="en-US"/>
        </w:rPr>
        <w:t xml:space="preserve">, and </w:t>
      </w:r>
      <w:r w:rsidR="00EC1763" w:rsidRPr="002D6F2C">
        <w:rPr>
          <w:sz w:val="24"/>
          <w:szCs w:val="24"/>
          <w:lang w:val="en-US"/>
        </w:rPr>
        <w:t xml:space="preserve">to 60% at min 12. </w:t>
      </w:r>
      <w:r w:rsidRPr="002D6F2C">
        <w:rPr>
          <w:sz w:val="24"/>
          <w:szCs w:val="24"/>
          <w:lang w:val="en-US"/>
        </w:rPr>
        <w:t xml:space="preserve">At minute 16, </w:t>
      </w:r>
      <w:r w:rsidR="00E3031A" w:rsidRPr="002D6F2C">
        <w:rPr>
          <w:sz w:val="24"/>
          <w:szCs w:val="24"/>
          <w:lang w:val="en-US"/>
        </w:rPr>
        <w:t xml:space="preserve">B </w:t>
      </w:r>
      <w:r w:rsidRPr="002D6F2C">
        <w:rPr>
          <w:sz w:val="24"/>
          <w:szCs w:val="24"/>
          <w:lang w:val="en-US"/>
        </w:rPr>
        <w:t xml:space="preserve">was </w:t>
      </w:r>
      <w:r w:rsidR="00E3031A" w:rsidRPr="002D6F2C">
        <w:rPr>
          <w:sz w:val="24"/>
          <w:szCs w:val="24"/>
          <w:lang w:val="en-US"/>
        </w:rPr>
        <w:t xml:space="preserve">decreased </w:t>
      </w:r>
      <w:r w:rsidRPr="002D6F2C">
        <w:rPr>
          <w:sz w:val="24"/>
          <w:szCs w:val="24"/>
          <w:lang w:val="en-US"/>
        </w:rPr>
        <w:t xml:space="preserve">again to 5% and </w:t>
      </w:r>
      <w:r w:rsidR="00E3031A" w:rsidRPr="002D6F2C">
        <w:rPr>
          <w:sz w:val="24"/>
          <w:szCs w:val="24"/>
          <w:lang w:val="en-US"/>
        </w:rPr>
        <w:t>maintained</w:t>
      </w:r>
      <w:r w:rsidRPr="002D6F2C">
        <w:rPr>
          <w:sz w:val="24"/>
          <w:szCs w:val="24"/>
          <w:lang w:val="en-US"/>
        </w:rPr>
        <w:t xml:space="preserve"> until min 18. At 19 min, the percentage of B was restored to </w:t>
      </w:r>
      <w:r w:rsidR="00E3031A" w:rsidRPr="002D6F2C">
        <w:rPr>
          <w:sz w:val="24"/>
          <w:szCs w:val="24"/>
          <w:lang w:val="en-US"/>
        </w:rPr>
        <w:t xml:space="preserve">the </w:t>
      </w:r>
      <w:r w:rsidRPr="002D6F2C">
        <w:rPr>
          <w:sz w:val="24"/>
          <w:szCs w:val="24"/>
          <w:lang w:val="en-US"/>
        </w:rPr>
        <w:t xml:space="preserve">initial conditions </w:t>
      </w:r>
      <w:r w:rsidR="00E3031A" w:rsidRPr="002D6F2C">
        <w:rPr>
          <w:sz w:val="24"/>
          <w:szCs w:val="24"/>
          <w:lang w:val="en-US"/>
        </w:rPr>
        <w:t xml:space="preserve">and maintained </w:t>
      </w:r>
      <w:r w:rsidRPr="002D6F2C">
        <w:rPr>
          <w:sz w:val="24"/>
          <w:szCs w:val="24"/>
          <w:lang w:val="en-US"/>
        </w:rPr>
        <w:t>until min 20</w:t>
      </w:r>
      <w:r w:rsidR="00E3031A" w:rsidRPr="002D6F2C">
        <w:rPr>
          <w:sz w:val="24"/>
          <w:szCs w:val="24"/>
          <w:lang w:val="en-US"/>
        </w:rPr>
        <w:t xml:space="preserve"> for column equilibration</w:t>
      </w:r>
      <w:r w:rsidRPr="002D6F2C">
        <w:rPr>
          <w:sz w:val="24"/>
          <w:szCs w:val="24"/>
          <w:lang w:val="en-US"/>
        </w:rPr>
        <w:t xml:space="preserve">. The injection needle and the injection port were flushed with mobile </w:t>
      </w:r>
      <w:r w:rsidR="004A492F" w:rsidRPr="002D6F2C">
        <w:rPr>
          <w:sz w:val="24"/>
          <w:szCs w:val="24"/>
          <w:lang w:val="en-US"/>
        </w:rPr>
        <w:t xml:space="preserve">phase </w:t>
      </w:r>
      <w:r w:rsidRPr="002D6F2C">
        <w:rPr>
          <w:sz w:val="24"/>
          <w:szCs w:val="24"/>
          <w:lang w:val="en-US"/>
        </w:rPr>
        <w:t xml:space="preserve">B before each injection. </w:t>
      </w:r>
      <w:r w:rsidR="004A492F" w:rsidRPr="002D6F2C">
        <w:rPr>
          <w:sz w:val="24"/>
          <w:szCs w:val="24"/>
          <w:lang w:val="en-US"/>
        </w:rPr>
        <w:t xml:space="preserve">The injected sample volume was </w:t>
      </w:r>
      <w:r w:rsidRPr="002D6F2C">
        <w:rPr>
          <w:sz w:val="24"/>
          <w:szCs w:val="24"/>
          <w:lang w:val="en-US"/>
        </w:rPr>
        <w:t xml:space="preserve">1 µL. The ion source was set with the following parameters: </w:t>
      </w:r>
      <w:r w:rsidR="00BE2631" w:rsidRPr="002D6F2C">
        <w:rPr>
          <w:sz w:val="24"/>
          <w:szCs w:val="24"/>
          <w:lang w:val="en-US"/>
        </w:rPr>
        <w:lastRenderedPageBreak/>
        <w:t>gas temperature</w:t>
      </w:r>
      <w:r w:rsidRPr="002D6F2C">
        <w:rPr>
          <w:sz w:val="24"/>
          <w:szCs w:val="24"/>
          <w:lang w:val="en-US"/>
        </w:rPr>
        <w:t>225</w:t>
      </w:r>
      <w:r w:rsidR="00BE2631" w:rsidRPr="002D6F2C">
        <w:rPr>
          <w:rFonts w:cstheme="minorHAnsi"/>
          <w:sz w:val="24"/>
          <w:szCs w:val="24"/>
          <w:lang w:val="en-US"/>
        </w:rPr>
        <w:t>°</w:t>
      </w:r>
      <w:r w:rsidRPr="002D6F2C">
        <w:rPr>
          <w:sz w:val="24"/>
          <w:szCs w:val="24"/>
          <w:lang w:val="en-US"/>
        </w:rPr>
        <w:t xml:space="preserve">C, </w:t>
      </w:r>
      <w:r w:rsidR="00BE2631" w:rsidRPr="002D6F2C">
        <w:rPr>
          <w:sz w:val="24"/>
          <w:szCs w:val="24"/>
          <w:lang w:val="en-US"/>
        </w:rPr>
        <w:t xml:space="preserve">nebulizer gas flow </w:t>
      </w:r>
      <w:r w:rsidRPr="002D6F2C">
        <w:rPr>
          <w:sz w:val="24"/>
          <w:szCs w:val="24"/>
          <w:lang w:val="en-US"/>
        </w:rPr>
        <w:t xml:space="preserve">6 L/min, </w:t>
      </w:r>
      <w:r w:rsidR="00BE2631" w:rsidRPr="002D6F2C">
        <w:rPr>
          <w:sz w:val="24"/>
          <w:szCs w:val="24"/>
          <w:lang w:val="en-US"/>
        </w:rPr>
        <w:t xml:space="preserve">nebulizer gas pressure </w:t>
      </w:r>
      <w:r w:rsidRPr="002D6F2C">
        <w:rPr>
          <w:sz w:val="24"/>
          <w:szCs w:val="24"/>
          <w:lang w:val="en-US"/>
        </w:rPr>
        <w:t xml:space="preserve">40 psig, </w:t>
      </w:r>
      <w:r w:rsidR="00BE2631" w:rsidRPr="002D6F2C">
        <w:rPr>
          <w:sz w:val="24"/>
          <w:szCs w:val="24"/>
          <w:lang w:val="en-US"/>
        </w:rPr>
        <w:t xml:space="preserve">sheath gas temperature </w:t>
      </w:r>
      <w:r w:rsidRPr="002D6F2C">
        <w:rPr>
          <w:sz w:val="24"/>
          <w:szCs w:val="24"/>
          <w:lang w:val="en-US"/>
        </w:rPr>
        <w:t>225</w:t>
      </w:r>
      <w:r w:rsidR="00BE2631" w:rsidRPr="002D6F2C">
        <w:rPr>
          <w:rFonts w:cstheme="minorHAnsi"/>
          <w:sz w:val="24"/>
          <w:szCs w:val="24"/>
          <w:lang w:val="en-US"/>
        </w:rPr>
        <w:t>°</w:t>
      </w:r>
      <w:r w:rsidRPr="002D6F2C">
        <w:rPr>
          <w:sz w:val="24"/>
          <w:szCs w:val="24"/>
          <w:lang w:val="en-US"/>
        </w:rPr>
        <w:t>C</w:t>
      </w:r>
      <w:r w:rsidR="00BE2631" w:rsidRPr="002D6F2C">
        <w:rPr>
          <w:sz w:val="24"/>
          <w:szCs w:val="24"/>
          <w:lang w:val="en-US"/>
        </w:rPr>
        <w:t>,</w:t>
      </w:r>
      <w:r w:rsidRPr="002D6F2C">
        <w:rPr>
          <w:sz w:val="24"/>
          <w:szCs w:val="24"/>
          <w:lang w:val="en-US"/>
        </w:rPr>
        <w:t xml:space="preserve"> </w:t>
      </w:r>
      <w:r w:rsidR="00BE2631" w:rsidRPr="002D6F2C">
        <w:rPr>
          <w:sz w:val="24"/>
          <w:szCs w:val="24"/>
          <w:lang w:val="en-US"/>
        </w:rPr>
        <w:t xml:space="preserve">sheath gas flow </w:t>
      </w:r>
      <w:r w:rsidRPr="002D6F2C">
        <w:rPr>
          <w:sz w:val="24"/>
          <w:szCs w:val="24"/>
          <w:lang w:val="en-US"/>
        </w:rPr>
        <w:t xml:space="preserve">10 L/min, </w:t>
      </w:r>
      <w:r w:rsidR="00BE2631" w:rsidRPr="002D6F2C">
        <w:rPr>
          <w:sz w:val="24"/>
          <w:szCs w:val="24"/>
          <w:lang w:val="en-US"/>
        </w:rPr>
        <w:t xml:space="preserve">capillary voltage </w:t>
      </w:r>
      <w:r w:rsidRPr="002D6F2C">
        <w:rPr>
          <w:sz w:val="24"/>
          <w:szCs w:val="24"/>
          <w:lang w:val="en-US"/>
        </w:rPr>
        <w:t>3000 V</w:t>
      </w:r>
      <w:r w:rsidR="00080B44" w:rsidRPr="002D6F2C">
        <w:rPr>
          <w:sz w:val="24"/>
          <w:szCs w:val="24"/>
          <w:lang w:val="en-US"/>
        </w:rPr>
        <w:t xml:space="preserve">, </w:t>
      </w:r>
      <w:r w:rsidR="00BE2631" w:rsidRPr="002D6F2C">
        <w:rPr>
          <w:sz w:val="24"/>
          <w:szCs w:val="24"/>
          <w:lang w:val="en-US"/>
        </w:rPr>
        <w:t xml:space="preserve">fragmentor voltage </w:t>
      </w:r>
      <w:r w:rsidR="00080B44" w:rsidRPr="002D6F2C">
        <w:rPr>
          <w:sz w:val="24"/>
          <w:szCs w:val="24"/>
          <w:lang w:val="en-US"/>
        </w:rPr>
        <w:t>125</w:t>
      </w:r>
      <w:r w:rsidRPr="002D6F2C">
        <w:rPr>
          <w:sz w:val="24"/>
          <w:szCs w:val="24"/>
          <w:lang w:val="en-US"/>
        </w:rPr>
        <w:t xml:space="preserve"> V, </w:t>
      </w:r>
      <w:r w:rsidR="00BE2631" w:rsidRPr="002D6F2C">
        <w:rPr>
          <w:sz w:val="24"/>
          <w:szCs w:val="24"/>
          <w:lang w:val="en-US"/>
        </w:rPr>
        <w:t xml:space="preserve">skimmer </w:t>
      </w:r>
      <w:r w:rsidRPr="002D6F2C">
        <w:rPr>
          <w:sz w:val="24"/>
          <w:szCs w:val="24"/>
          <w:lang w:val="en-US"/>
        </w:rPr>
        <w:t>65 V</w:t>
      </w:r>
      <w:r w:rsidR="00BE2631" w:rsidRPr="002D6F2C">
        <w:rPr>
          <w:sz w:val="24"/>
          <w:szCs w:val="24"/>
          <w:lang w:val="en-US"/>
        </w:rPr>
        <w:t>,</w:t>
      </w:r>
      <w:r w:rsidRPr="002D6F2C">
        <w:rPr>
          <w:sz w:val="24"/>
          <w:szCs w:val="24"/>
          <w:lang w:val="en-US"/>
        </w:rPr>
        <w:t xml:space="preserve"> and </w:t>
      </w:r>
      <w:r w:rsidR="00BE2631" w:rsidRPr="002D6F2C">
        <w:rPr>
          <w:sz w:val="24"/>
          <w:szCs w:val="24"/>
          <w:lang w:val="en-US"/>
        </w:rPr>
        <w:t xml:space="preserve">octopole radio frequency </w:t>
      </w:r>
      <w:r w:rsidRPr="002D6F2C">
        <w:rPr>
          <w:sz w:val="24"/>
          <w:szCs w:val="24"/>
          <w:lang w:val="en-US"/>
        </w:rPr>
        <w:t xml:space="preserve">450V. </w:t>
      </w:r>
    </w:p>
    <w:p w14:paraId="7401C35F" w14:textId="640E209E" w:rsidR="00C62E26" w:rsidRPr="002D6F2C" w:rsidRDefault="00C62E26" w:rsidP="00417F69">
      <w:pPr>
        <w:spacing w:line="480" w:lineRule="auto"/>
        <w:jc w:val="both"/>
        <w:rPr>
          <w:b/>
          <w:bCs/>
          <w:sz w:val="24"/>
          <w:szCs w:val="24"/>
          <w:lang w:val="en-US"/>
        </w:rPr>
      </w:pPr>
      <w:r w:rsidRPr="002D6F2C">
        <w:rPr>
          <w:b/>
          <w:bCs/>
          <w:sz w:val="24"/>
          <w:szCs w:val="24"/>
          <w:lang w:val="en-US"/>
        </w:rPr>
        <w:t>1.4</w:t>
      </w:r>
      <w:r w:rsidR="00F35EDE" w:rsidRPr="002D6F2C">
        <w:rPr>
          <w:b/>
          <w:bCs/>
          <w:sz w:val="24"/>
          <w:szCs w:val="24"/>
          <w:lang w:val="en-US"/>
        </w:rPr>
        <w:t>.3</w:t>
      </w:r>
      <w:r w:rsidRPr="002D6F2C">
        <w:rPr>
          <w:b/>
          <w:bCs/>
          <w:sz w:val="24"/>
          <w:szCs w:val="24"/>
          <w:lang w:val="en-US"/>
        </w:rPr>
        <w:t xml:space="preserve">. Data analysis </w:t>
      </w:r>
    </w:p>
    <w:p w14:paraId="716DA3FC" w14:textId="14F1E478" w:rsidR="00C62E26" w:rsidRPr="002D6F2C" w:rsidRDefault="00C62E26" w:rsidP="00C62E26">
      <w:pPr>
        <w:spacing w:line="480" w:lineRule="auto"/>
        <w:jc w:val="both"/>
        <w:rPr>
          <w:sz w:val="24"/>
          <w:szCs w:val="24"/>
          <w:lang w:val="en-US"/>
        </w:rPr>
      </w:pPr>
      <w:r w:rsidRPr="002D6F2C">
        <w:rPr>
          <w:sz w:val="24"/>
          <w:szCs w:val="24"/>
          <w:lang w:val="en-US"/>
        </w:rPr>
        <w:t xml:space="preserve">After data acquisition, the data files were inspected using Agilent MassHunter Qualitative B.10.0.2, and MassHunter Profinder B.10.0.2 was used for data alignment, deconvolution, and peak integration. After peak integration, statistical analysis was performed (see </w:t>
      </w:r>
      <w:r w:rsidRPr="002D6F2C">
        <w:rPr>
          <w:i/>
          <w:iCs/>
          <w:sz w:val="24"/>
          <w:szCs w:val="24"/>
          <w:lang w:val="en-US"/>
        </w:rPr>
        <w:t>Statistical analysis</w:t>
      </w:r>
      <w:r w:rsidRPr="002D6F2C">
        <w:rPr>
          <w:sz w:val="24"/>
          <w:szCs w:val="24"/>
          <w:lang w:val="en-US"/>
        </w:rPr>
        <w:t>), and significantly different features were annotated. Annotation was carried out by searching the m/z of significant features on the online tool CEU Mass Mediator,</w:t>
      </w:r>
      <w:r w:rsidRPr="002D6F2C">
        <w:rPr>
          <w:sz w:val="24"/>
          <w:szCs w:val="24"/>
          <w:lang w:val="en-US"/>
        </w:rPr>
        <w:fldChar w:fldCharType="begin">
          <w:fldData xml:space="preserve">PEVuZE5vdGU+PENpdGU+PEF1dGhvcj5HaWwtZGUtbGEtRnVlbnRlPC9BdXRob3I+PFllYXI+MjAx
OTwvWWVhcj48UmVjTnVtPjIwNTI8L1JlY051bT48RGlzcGxheVRleHQ+KDEyKTwvRGlzcGxheVRl
eHQ+PHJlY29yZD48cmVjLW51bWJlcj4yMDUyPC9yZWMtbnVtYmVyPjxmb3JlaWduLWtleXM+PGtl
eSBhcHA9IkVOIiBkYi1pZD0idHd4NTI5MnZqdGFzcnFlcnRwcXBwZjlmc2RhdHplZXdzcDV4IiB0
aW1lc3RhbXA9IjE2ODU1NjY0OTAiPjIwNTI8L2tleT48L2ZvcmVpZ24ta2V5cz48cmVmLXR5cGUg
bmFtZT0iSm91cm5hbCBBcnRpY2xlIj4xNzwvcmVmLXR5cGU+PGNvbnRyaWJ1dG9ycz48YXV0aG9y
cz48YXV0aG9yPkdpbC1kZS1sYS1GdWVudGUsIEEuPC9hdXRob3I+PGF1dGhvcj5Hb2R6aWVuLCBK
LjwvYXV0aG9yPjxhdXRob3I+U2F1Z2FyLCBTLjwvYXV0aG9yPjxhdXRob3I+R2FyY2lhLUNhcm1v
bmEsIFIuPC9hdXRob3I+PGF1dGhvcj5CYWRyYW4sIEguPC9hdXRob3I+PGF1dGhvcj5XaXNoYXJ0
LCBELiBTLjwvYXV0aG9yPjxhdXRob3I+QmFyYmFzLCBDLjwvYXV0aG9yPjxhdXRob3I+T3Rlcm8s
IEEuPC9hdXRob3I+PC9hdXRob3JzPjwvY29udHJpYnV0b3JzPjxhdXRoLWFkZHJlc3M+RGVwYXJ0
bWVudCBvZiBJbmZvcm1hdGlvbiBUZWNobm9sb2d5LCBFc2N1ZWxhIFBvbGl0ZWNuaWNhIFN1cGVy
aW9yICwgVW5pdmVyc2lkYWQgU2FuIFBhYmxvLUNFVSwgQ0VVIFVuaXZlcnNpdGllcywgQ2FtcHVz
IE1vbnRlcHJpbmNpcGUgLCBCb2FkaWxsYSBkZWwgTW9udGUsIE1hZHJpZCAyODY2OCAsIFNwYWlu
LiYjeEQ7Q2VudHJlIGZvciBNZXRhYm9sb21pY3MgYW5kIEJpb2FuYWx5c2lzIChDRU1CSU8pLCBG
YWN1bHRhZCBkZSBGYXJtYWNpYSAsIFVuaXZlcnNpZGFkIFNhbiBQYWJsby1DRVUsIENFVSBVbml2
ZXJzaXRpZXMsIENhbXB1cyBNb250ZXByaW5jaXBlICwgQm9hZGlsbGEgZGVsIE1vbnRlLCBNYWRy
aWQgMjg2NjggLCBTcGFpbi4mI3hEO0RlcGFydG1lbnQgb2YgQmlvbG9naWNhbCBTY2llbmNlcyBV
bml2ZXJzaXR5IG9mIEFsYmVydGEgLCBFZG1vbnRvbiAsIEFsYmVydGEgVDZHIDJFOSAsIENhbmFk
YS4mI3hEO0RlcGFydG1lbnQgb2YgQ29tcHV0aW5nIFNjaWVuY2UgLCBVbml2ZXJzaXR5IG9mIEFs
YmVydGEgLCBFZG1vbnRvbiAsIEFsYmVydGEgVDZHIDJFOCAsIENhbmFkYS4mI3hEO0ZhY3VsdHkg
b2YgUGhhcm1hY3kgYW5kIFBoYXJtYWNldXRpY2FsIFNjaWVuY2VzICwgVW5pdmVyc2l0eSBvZiBB
bGJlcnRhICwgRWRtb250b24gLCBBbGJlcnRhIFQ2RyAyTjggLCBDYW5hZGEuPC9hdXRoLWFkZHJl
c3M+PHRpdGxlcz48dGl0bGU+Q0VVIE1hc3MgTWVkaWF0b3IgMy4wOiBBIE1ldGFib2xpdGUgQW5u
b3RhdGlvbiBUb29sPC90aXRsZT48c2Vjb25kYXJ5LXRpdGxlPkogUHJvdGVvbWUgUmVzPC9zZWNv
bmRhcnktdGl0bGU+PC90aXRsZXM+PHBlcmlvZGljYWw+PGZ1bGwtdGl0bGU+SiBQcm90ZW9tZSBS
ZXM8L2Z1bGwtdGl0bGU+PC9wZXJpb2RpY2FsPjxwYWdlcz43OTctODAyPC9wYWdlcz48dm9sdW1l
PjE4PC92b2x1bWU+PG51bWJlcj4yPC9udW1iZXI+PGVkaXRpb24+MjAxODEyMzE8L2VkaXRpb24+
PGtleXdvcmRzPjxrZXl3b3JkPkFuaW1hbHM8L2tleXdvcmQ+PGtleXdvcmQ+RGF0YSBDdXJhdGlv
bi8qbWV0aG9kczwva2V5d29yZD48a2V5d29yZD5EYXRhYmFzZXMsIEZhY3R1YWw8L2tleXdvcmQ+
PGtleXdvcmQ+SHVtYW5zPC9rZXl3b3JkPjxrZXl3b3JkPkluZm9ybWF0aW9uIERpc3NlbWluYXRp
b24vbWV0aG9kczwva2V5d29yZD48a2V5d29yZD5MaXBpZCBNZXRhYm9saXNtPC9rZXl3b3JkPjxr
ZXl3b3JkPk1ldGFib2xvbWljcy8qbWV0aG9kczwva2V5d29yZD48a2V5d29yZD5QaG9zcGhvcnls
Y2hvbGluZS9jaGVtaXN0cnk8L2tleXdvcmQ+PGtleXdvcmQ+KlNvZnR3YXJlPC9rZXl3b3JkPjxr
ZXl3b3JkPlJlc3Q8L2tleXdvcmQ+PGtleXdvcmQ+YW5ub3RhdGlvbjwva2V5d29yZD48a2V5d29y
ZD5kYXRhYmFzZXM8L2tleXdvcmQ+PGtleXdvcmQ+aWRlbnRpZmljYXRpb248L2tleXdvcmQ+PGtl
eXdvcmQ+a25vd2xlZGdlIHJlcHJlc2VudGF0aW9uPC9rZXl3b3JkPjxrZXl3b3JkPm1hc3Mgc3Bl
Y3Ryb21ldHJ5PC9rZXl3b3JkPjxrZXl3b3JkPm1ldGFib2xvbWljczwva2V5d29yZD48a2V5d29y
ZD5zb2Z0d2FyZSB0b29sPC9rZXl3b3JkPjxrZXl3b3JkPndlYiBzZXJ2aWNlczwva2V5d29yZD48
L2tleXdvcmRzPjxkYXRlcz48eWVhcj4yMDE5PC95ZWFyPjxwdWItZGF0ZXM+PGRhdGU+RmViIDE8
L2RhdGU+PC9wdWItZGF0ZXM+PC9kYXRlcz48aXNibj4xNTM1LTM5MDcgKEVsZWN0cm9uaWMpJiN4
RDsxNTM1LTM4OTMgKExpbmtpbmcpPC9pc2JuPjxhY2Nlc3Npb24tbnVtPjMwNTc0Nzg4PC9hY2Nl
c3Npb24tbnVtPjx1cmxzPjxyZWxhdGVkLXVybHM+PHVybD5odHRwczovL3d3dy5uY2JpLm5sbS5u
aWguZ292L3B1Ym1lZC8zMDU3NDc4ODwvdXJsPjwvcmVsYXRlZC11cmxzPjwvdXJscz48ZWxlY3Ry
b25pYy1yZXNvdXJjZS1udW0+MTAuMTAyMS9hY3MuanByb3Rlb21lLjhiMDA3MjA8L2VsZWN0cm9u
aWMtcmVzb3VyY2UtbnVtPjxyZW1vdGUtZGF0YWJhc2UtbmFtZT5NZWRsaW5lPC9yZW1vdGUtZGF0
YWJhc2UtbmFtZT48cmVtb3RlLWRhdGFiYXNlLXByb3ZpZGVyPk5MTTwvcmVtb3RlLWRhdGFiYXNl
LXByb3ZpZGVyPjwvcmVjb3JkPjwvQ2l0ZT48L0VuZE5vdGU+AG==
</w:fldData>
        </w:fldChar>
      </w:r>
      <w:r w:rsidR="000A38FC" w:rsidRPr="002D6F2C">
        <w:rPr>
          <w:sz w:val="24"/>
          <w:szCs w:val="24"/>
          <w:lang w:val="en-US"/>
        </w:rPr>
        <w:instrText xml:space="preserve"> ADDIN EN.CITE </w:instrText>
      </w:r>
      <w:r w:rsidR="000A38FC" w:rsidRPr="002D6F2C">
        <w:rPr>
          <w:sz w:val="24"/>
          <w:szCs w:val="24"/>
          <w:lang w:val="en-US"/>
        </w:rPr>
        <w:fldChar w:fldCharType="begin">
          <w:fldData xml:space="preserve">PEVuZE5vdGU+PENpdGU+PEF1dGhvcj5HaWwtZGUtbGEtRnVlbnRlPC9BdXRob3I+PFllYXI+MjAx
OTwvWWVhcj48UmVjTnVtPjIwNTI8L1JlY051bT48RGlzcGxheVRleHQ+KDEyKTwvRGlzcGxheVRl
eHQ+PHJlY29yZD48cmVjLW51bWJlcj4yMDUyPC9yZWMtbnVtYmVyPjxmb3JlaWduLWtleXM+PGtl
eSBhcHA9IkVOIiBkYi1pZD0idHd4NTI5MnZqdGFzcnFlcnRwcXBwZjlmc2RhdHplZXdzcDV4IiB0
aW1lc3RhbXA9IjE2ODU1NjY0OTAiPjIwNTI8L2tleT48L2ZvcmVpZ24ta2V5cz48cmVmLXR5cGUg
bmFtZT0iSm91cm5hbCBBcnRpY2xlIj4xNzwvcmVmLXR5cGU+PGNvbnRyaWJ1dG9ycz48YXV0aG9y
cz48YXV0aG9yPkdpbC1kZS1sYS1GdWVudGUsIEEuPC9hdXRob3I+PGF1dGhvcj5Hb2R6aWVuLCBK
LjwvYXV0aG9yPjxhdXRob3I+U2F1Z2FyLCBTLjwvYXV0aG9yPjxhdXRob3I+R2FyY2lhLUNhcm1v
bmEsIFIuPC9hdXRob3I+PGF1dGhvcj5CYWRyYW4sIEguPC9hdXRob3I+PGF1dGhvcj5XaXNoYXJ0
LCBELiBTLjwvYXV0aG9yPjxhdXRob3I+QmFyYmFzLCBDLjwvYXV0aG9yPjxhdXRob3I+T3Rlcm8s
IEEuPC9hdXRob3I+PC9hdXRob3JzPjwvY29udHJpYnV0b3JzPjxhdXRoLWFkZHJlc3M+RGVwYXJ0
bWVudCBvZiBJbmZvcm1hdGlvbiBUZWNobm9sb2d5LCBFc2N1ZWxhIFBvbGl0ZWNuaWNhIFN1cGVy
aW9yICwgVW5pdmVyc2lkYWQgU2FuIFBhYmxvLUNFVSwgQ0VVIFVuaXZlcnNpdGllcywgQ2FtcHVz
IE1vbnRlcHJpbmNpcGUgLCBCb2FkaWxsYSBkZWwgTW9udGUsIE1hZHJpZCAyODY2OCAsIFNwYWlu
LiYjeEQ7Q2VudHJlIGZvciBNZXRhYm9sb21pY3MgYW5kIEJpb2FuYWx5c2lzIChDRU1CSU8pLCBG
YWN1bHRhZCBkZSBGYXJtYWNpYSAsIFVuaXZlcnNpZGFkIFNhbiBQYWJsby1DRVUsIENFVSBVbml2
ZXJzaXRpZXMsIENhbXB1cyBNb250ZXByaW5jaXBlICwgQm9hZGlsbGEgZGVsIE1vbnRlLCBNYWRy
aWQgMjg2NjggLCBTcGFpbi4mI3hEO0RlcGFydG1lbnQgb2YgQmlvbG9naWNhbCBTY2llbmNlcyBV
bml2ZXJzaXR5IG9mIEFsYmVydGEgLCBFZG1vbnRvbiAsIEFsYmVydGEgVDZHIDJFOSAsIENhbmFk
YS4mI3hEO0RlcGFydG1lbnQgb2YgQ29tcHV0aW5nIFNjaWVuY2UgLCBVbml2ZXJzaXR5IG9mIEFs
YmVydGEgLCBFZG1vbnRvbiAsIEFsYmVydGEgVDZHIDJFOCAsIENhbmFkYS4mI3hEO0ZhY3VsdHkg
b2YgUGhhcm1hY3kgYW5kIFBoYXJtYWNldXRpY2FsIFNjaWVuY2VzICwgVW5pdmVyc2l0eSBvZiBB
bGJlcnRhICwgRWRtb250b24gLCBBbGJlcnRhIFQ2RyAyTjggLCBDYW5hZGEuPC9hdXRoLWFkZHJl
c3M+PHRpdGxlcz48dGl0bGU+Q0VVIE1hc3MgTWVkaWF0b3IgMy4wOiBBIE1ldGFib2xpdGUgQW5u
b3RhdGlvbiBUb29sPC90aXRsZT48c2Vjb25kYXJ5LXRpdGxlPkogUHJvdGVvbWUgUmVzPC9zZWNv
bmRhcnktdGl0bGU+PC90aXRsZXM+PHBlcmlvZGljYWw+PGZ1bGwtdGl0bGU+SiBQcm90ZW9tZSBS
ZXM8L2Z1bGwtdGl0bGU+PC9wZXJpb2RpY2FsPjxwYWdlcz43OTctODAyPC9wYWdlcz48dm9sdW1l
PjE4PC92b2x1bWU+PG51bWJlcj4yPC9udW1iZXI+PGVkaXRpb24+MjAxODEyMzE8L2VkaXRpb24+
PGtleXdvcmRzPjxrZXl3b3JkPkFuaW1hbHM8L2tleXdvcmQ+PGtleXdvcmQ+RGF0YSBDdXJhdGlv
bi8qbWV0aG9kczwva2V5d29yZD48a2V5d29yZD5EYXRhYmFzZXMsIEZhY3R1YWw8L2tleXdvcmQ+
PGtleXdvcmQ+SHVtYW5zPC9rZXl3b3JkPjxrZXl3b3JkPkluZm9ybWF0aW9uIERpc3NlbWluYXRp
b24vbWV0aG9kczwva2V5d29yZD48a2V5d29yZD5MaXBpZCBNZXRhYm9saXNtPC9rZXl3b3JkPjxr
ZXl3b3JkPk1ldGFib2xvbWljcy8qbWV0aG9kczwva2V5d29yZD48a2V5d29yZD5QaG9zcGhvcnls
Y2hvbGluZS9jaGVtaXN0cnk8L2tleXdvcmQ+PGtleXdvcmQ+KlNvZnR3YXJlPC9rZXl3b3JkPjxr
ZXl3b3JkPlJlc3Q8L2tleXdvcmQ+PGtleXdvcmQ+YW5ub3RhdGlvbjwva2V5d29yZD48a2V5d29y
ZD5kYXRhYmFzZXM8L2tleXdvcmQ+PGtleXdvcmQ+aWRlbnRpZmljYXRpb248L2tleXdvcmQ+PGtl
eXdvcmQ+a25vd2xlZGdlIHJlcHJlc2VudGF0aW9uPC9rZXl3b3JkPjxrZXl3b3JkPm1hc3Mgc3Bl
Y3Ryb21ldHJ5PC9rZXl3b3JkPjxrZXl3b3JkPm1ldGFib2xvbWljczwva2V5d29yZD48a2V5d29y
ZD5zb2Z0d2FyZSB0b29sPC9rZXl3b3JkPjxrZXl3b3JkPndlYiBzZXJ2aWNlczwva2V5d29yZD48
L2tleXdvcmRzPjxkYXRlcz48eWVhcj4yMDE5PC95ZWFyPjxwdWItZGF0ZXM+PGRhdGU+RmViIDE8
L2RhdGU+PC9wdWItZGF0ZXM+PC9kYXRlcz48aXNibj4xNTM1LTM5MDcgKEVsZWN0cm9uaWMpJiN4
RDsxNTM1LTM4OTMgKExpbmtpbmcpPC9pc2JuPjxhY2Nlc3Npb24tbnVtPjMwNTc0Nzg4PC9hY2Nl
c3Npb24tbnVtPjx1cmxzPjxyZWxhdGVkLXVybHM+PHVybD5odHRwczovL3d3dy5uY2JpLm5sbS5u
aWguZ292L3B1Ym1lZC8zMDU3NDc4ODwvdXJsPjwvcmVsYXRlZC11cmxzPjwvdXJscz48ZWxlY3Ry
b25pYy1yZXNvdXJjZS1udW0+MTAuMTAyMS9hY3MuanByb3Rlb21lLjhiMDA3MjA8L2VsZWN0cm9u
aWMtcmVzb3VyY2UtbnVtPjxyZW1vdGUtZGF0YWJhc2UtbmFtZT5NZWRsaW5lPC9yZW1vdGUtZGF0
YWJhc2UtbmFtZT48cmVtb3RlLWRhdGFiYXNlLXByb3ZpZGVyPk5MTTwvcmVtb3RlLWRhdGFiYXNl
LXByb3ZpZGVyPjwvcmVjb3JkPjwvQ2l0ZT48L0VuZE5vdGU+AG==
</w:fldData>
        </w:fldChar>
      </w:r>
      <w:r w:rsidR="000A38FC" w:rsidRPr="002D6F2C">
        <w:rPr>
          <w:sz w:val="24"/>
          <w:szCs w:val="24"/>
          <w:lang w:val="en-US"/>
        </w:rPr>
        <w:instrText xml:space="preserve"> ADDIN EN.CITE.DATA </w:instrText>
      </w:r>
      <w:r w:rsidR="000A38FC" w:rsidRPr="002D6F2C">
        <w:rPr>
          <w:sz w:val="24"/>
          <w:szCs w:val="24"/>
          <w:lang w:val="en-US"/>
        </w:rPr>
      </w:r>
      <w:r w:rsidR="000A38FC" w:rsidRPr="002D6F2C">
        <w:rPr>
          <w:sz w:val="24"/>
          <w:szCs w:val="24"/>
          <w:lang w:val="en-US"/>
        </w:rPr>
        <w:fldChar w:fldCharType="end"/>
      </w:r>
      <w:r w:rsidRPr="002D6F2C">
        <w:rPr>
          <w:sz w:val="24"/>
          <w:szCs w:val="24"/>
          <w:lang w:val="en-US"/>
        </w:rPr>
      </w:r>
      <w:r w:rsidRPr="002D6F2C">
        <w:rPr>
          <w:sz w:val="24"/>
          <w:szCs w:val="24"/>
          <w:lang w:val="en-US"/>
        </w:rPr>
        <w:fldChar w:fldCharType="separate"/>
      </w:r>
      <w:r w:rsidR="000A38FC" w:rsidRPr="002D6F2C">
        <w:rPr>
          <w:noProof/>
          <w:sz w:val="24"/>
          <w:szCs w:val="24"/>
          <w:lang w:val="en-US"/>
        </w:rPr>
        <w:t>(1</w:t>
      </w:r>
      <w:r w:rsidR="00A17F57" w:rsidRPr="002D6F2C">
        <w:rPr>
          <w:noProof/>
          <w:sz w:val="24"/>
          <w:szCs w:val="24"/>
          <w:lang w:val="en-US"/>
        </w:rPr>
        <w:t>3</w:t>
      </w:r>
      <w:r w:rsidR="000A38FC" w:rsidRPr="002D6F2C">
        <w:rPr>
          <w:noProof/>
          <w:sz w:val="24"/>
          <w:szCs w:val="24"/>
          <w:lang w:val="en-US"/>
        </w:rPr>
        <w:t>)</w:t>
      </w:r>
      <w:r w:rsidRPr="002D6F2C">
        <w:rPr>
          <w:sz w:val="24"/>
          <w:szCs w:val="24"/>
          <w:lang w:val="en-US"/>
        </w:rPr>
        <w:fldChar w:fldCharType="end"/>
      </w:r>
      <w:r w:rsidRPr="002D6F2C">
        <w:rPr>
          <w:sz w:val="24"/>
          <w:szCs w:val="24"/>
          <w:lang w:val="en-US"/>
        </w:rPr>
        <w:t xml:space="preserve"> and manual MS/MS spectral inspection was performed for further confirmation. Lipid Annotator software</w:t>
      </w:r>
      <w:r w:rsidR="00A63C43" w:rsidRPr="002D6F2C">
        <w:rPr>
          <w:sz w:val="24"/>
          <w:szCs w:val="24"/>
          <w:lang w:val="en-US"/>
        </w:rPr>
        <w:t xml:space="preserve"> </w:t>
      </w:r>
      <w:r w:rsidRPr="002D6F2C">
        <w:rPr>
          <w:sz w:val="24"/>
          <w:szCs w:val="24"/>
          <w:lang w:val="en-US"/>
        </w:rPr>
        <w:fldChar w:fldCharType="begin">
          <w:fldData xml:space="preserve">PEVuZE5vdGU+PENpdGU+PEF1dGhvcj5Lb2VsbWVsPC9BdXRob3I+PFllYXI+MjAyMDwvWWVhcj48
UmVjTnVtPjIwNTM8L1JlY051bT48RGlzcGxheVRleHQ+KDEwKTwvRGlzcGxheVRleHQ+PHJlY29y
ZD48cmVjLW51bWJlcj4yMDUzPC9yZWMtbnVtYmVyPjxmb3JlaWduLWtleXM+PGtleSBhcHA9IkVO
IiBkYi1pZD0idHd4NTI5MnZqdGFzcnFlcnRwcXBwZjlmc2RhdHplZXdzcDV4IiB0aW1lc3RhbXA9
IjE2ODU1NjY1NTEiPjIwNTM8L2tleT48L2ZvcmVpZ24ta2V5cz48cmVmLXR5cGUgbmFtZT0iSm91
cm5hbCBBcnRpY2xlIj4xNzwvcmVmLXR5cGU+PGNvbnRyaWJ1dG9ycz48YXV0aG9ycz48YXV0aG9y
PktvZWxtZWwsIEouIFAuPC9hdXRob3I+PGF1dGhvcj5MaSwgWC48L2F1dGhvcj48YXV0aG9yPlN0
b3csIFMuIE0uPC9hdXRob3I+PGF1dGhvcj5TYXJ0YWluLCBNLiBKLjwvYXV0aG9yPjxhdXRob3I+
TXVyYWxpLCBBLjwvYXV0aG9yPjxhdXRob3I+S2VtcGVybWFuLCBSLjwvYXV0aG9yPjxhdXRob3I+
VHN1Z2F3YSwgSC48L2F1dGhvcj48YXV0aG9yPlRha2FoYXNoaSwgTS48L2F1dGhvcj48YXV0aG9y
PlZhc2lsaW91LCBWLjwvYXV0aG9yPjxhdXRob3I+Qm93ZGVuLCBKLiBBLjwvYXV0aG9yPjxhdXRo
b3I+WW9zdCwgUi4gQS48L2F1dGhvcj48YXV0aG9yPkdhcnJldHQsIFQuIEouPC9hdXRob3I+PGF1
dGhvcj5LaXRhZ2F3YSwgTi48L2F1dGhvcj48L2F1dGhvcnM+PC9jb250cmlidXRvcnM+PGF1dGgt
YWRkcmVzcz5EZXBhcnRtZW50IG9mIFBhdGhvbG9neSwgSW1tdW5vbG9neSBhbmQgTGFib3JhdG9y
eSBNZWRpY2luZSwgVW5pdmVyc2l0eSBvZiBGbG9yaWRhLCAzMjYxMCBHYWluZXN2aWxsZSwgRkws
IFVTQS4mI3hEO0RlcGFydG1lbnQgb2YgRW52aXJvbm1lbnRhbCBIZWFsdGggU2NpZW5jZXMsIFlh
bGUgU2Nob29sIG9mIFB1YmxpYyBIZWFsdGgsIDA2NTIwIE5ldyBIYXZlbiwgQ1QsIFVTQS4mI3hE
O0FnaWxlbnQgVGVjaG5vbG9naWVzLCA5NTA1MSBTYW50YSBDbGFyYSwgQ0EsIFVTQS4mI3hEO0Rl
cGFydG1lbnQgb2YgQ2hlbWlzdHJ5LCBVbml2ZXJzaXR5IG9mIEZsb3JpZGEsIDMyNjExIEdhaW5l
c3ZpbGxlLCBGTCwgVVNBLiYjeEQ7UklLRU4gQ2VudGVyIGZvciBJbnRlZ3JhdGl2ZSBNZWRpY2Fs
IFNjaWVuY2VzLCAxLTctMjIgU3VlaGlyby1jaG8sIFRzdXJ1bWkta3UsIFlva29oYW1hLCBLYW5h
Z2F3YSAyMzAtMDA0NSwgSmFwYW4uJiN4RDtSSUtFTiBDZW50ZXIgZm9yIFN1c3RhaW5hYmxlIFJl
c291cmNlIFNjaWVuY2UsIDEtNy0yMiBTdWVoaXJvLWNobywgVHN1cnVtaS1rdSwgWW9rb2hhbWEs
IEthbmFnYXdhIDIzMC0wMDQ1LCBKYXBhbi4mI3hEO0NlbnRlciBmb3IgRW52aXJvbm1lbnRhbCBh
bmQgSHVtYW4gVG94aWNvbG9neSAmYW1wOyBEZXBhcnRtZW50IG9mIFBoeXNpb2xvZ2ljYWwgU2Np
ZW5jZXMsIFVuaXZlcnNpdHkgb2YgRmxvcmlkYSwgMzI2MTEgR2FpbmVzdmlsbGUsIEZMLCBVU0Eu
PC9hdXRoLWFkZHJlc3M+PHRpdGxlcz48dGl0bGU+TGlwaWQgQW5ub3RhdG9yOiBUb3dhcmRzIEFj
Y3VyYXRlIEFubm90YXRpb24gaW4gTm9uLVRhcmdldGVkIExpcXVpZCBDaHJvbWF0b2dyYXBoeSBI
aWdoLVJlc29sdXRpb24gVGFuZGVtIE1hc3MgU3BlY3Ryb21ldHJ5IChMQy1IUk1TL01TKSBMaXBp
ZG9taWNzIFVzaW5nIEEgUmFwaWQgYW5kIFVzZXItRnJpZW5kbHkgU29mdHdhcmU8L3RpdGxlPjxz
ZWNvbmRhcnktdGl0bGU+TWV0YWJvbGl0ZXM8L3NlY29uZGFyeS10aXRsZT48L3RpdGxlcz48cGVy
aW9kaWNhbD48ZnVsbC10aXRsZT5NZXRhYm9saXRlczwvZnVsbC10aXRsZT48L3BlcmlvZGljYWw+
PHZvbHVtZT4xMDwvdm9sdW1lPjxudW1iZXI+MzwvbnVtYmVyPjxlZGl0aW9uPjIwMjAwMzEyPC9l
ZGl0aW9uPjxrZXl3b3Jkcz48a2V5d29yZD5hdXRvbWF0aW9uPC9rZXl3b3JkPjxrZXl3b3JkPmlv
biBtb2JpbGl0eTwva2V5d29yZD48a2V5d29yZD5saXBpZCBhbm5vdGF0aW9uPC9rZXl3b3JkPjxr
ZXl3b3JkPmxpcGlkb21pY3M8L2tleXdvcmQ+PGtleXdvcmQ+bGlxdWlkIGNocm9tYXRvZ3JhcGh5
PC9rZXl3b3JkPjxrZXl3b3JkPm1ldGFib2xvbWljczwva2V5d29yZD48a2V5d29yZD5zb2Z0d2Fy
ZTwva2V5d29yZD48a2V5d29yZD50YW5kZW0gbWFzcyBzcGVjdHJvbWV0cnk8L2tleXdvcmQ+PGtl
eXdvcmQ+dGltZS1vZi1mbGlnaHQ8L2tleXdvcmQ+PC9rZXl3b3Jkcz48ZGF0ZXM+PHllYXI+MjAy
MDwveWVhcj48cHViLWRhdGVzPjxkYXRlPk1hciAxMjwvZGF0ZT48L3B1Yi1kYXRlcz48L2RhdGVz
Pjxpc2JuPjIyMTgtMTk4OSAoUHJpbnQpJiN4RDsyMjE4LTE5ODkgKEVsZWN0cm9uaWMpJiN4RDsy
MjE4LTE5ODkgKExpbmtpbmcpPC9pc2JuPjxhY2Nlc3Npb24tbnVtPjMyMTc4MjI3PC9hY2Nlc3Np
b24tbnVtPjx1cmxzPjxyZWxhdGVkLXVybHM+PHVybD5odHRwczovL3d3dy5uY2JpLm5sbS5uaWgu
Z292L3B1Ym1lZC8zMjE3ODIyNzwvdXJsPjwvcmVsYXRlZC11cmxzPjwvdXJscz48Y3VzdG9tMT5U
aGUgZm9sbG93aW5nIGF1dGhvcnMgd2VyZSBlbXBsb3llZXMgb2YgQWdpbGVudCBUZWNobm9sb2dp
ZXMsIEluYy4gYXQgdGhlIHRpbWUgdGhpcyBtYW51c2NyaXB0IHdhcyBkcmFmdGVkOiBYaWFuZ2Rv
bmcgTGksIFNhcmFoIE0uIFN0b3csIE1hcmsgU2FydGFpbiwgQWRpdGh5YSBNdXJhbGksIGFuZCBO
b3J0b24gS2l0YWdhd2EuIEplcmVteSBQLiBLb2VsbWVsIGFuZCBSb2JpbiBLZW1wZXJtYW4gd2Vy
ZSBmdW5kZWQgaW4gcGFydCBieSBBZ2lsZW50IFRlY2hub2xvZ2llcyBmb3IgdGhpcyB3b3JrLCBp
bmNsdWRpbmcgQWdpbGVudCBVbml2ZXJzaXR5IFJlc2VhcmNoIGdpZnQgNDExNC4gVGhlIHNvZnR3
YXJlIHJlcG9ydGVkIChMaXBpZCBBbm5vdGF0b3IpIGlzIGFuIEFnaWxlbnQgc29mdHdhcmUgcHJv
ZHVjdCB1c2VkIGZvciBwcm9jZXNzaW5nIG9mIEFnaWxlbnQgaGlnaC1yZXNvbHV0aW9uIG1hc3Mg
c3BlY3Ryb21ldHJ5IGRhdGEuIE1lbWJlcnMgb2YgQWdpbGVudCBUZWNobm9sb2dpZXMgKHNlZSBz
cGVjaWZpYyBkZXRhaWxzIHVuZGVyIGF1dGhvciBjb250cmlidXRpb25zIGFib3ZlKSBoYWQgYSBs
ZWFkIHJvbGUgaW4gdGhlIGZvbGxvd2luZyBhc3BlY3RzIG9mIHRoZSBzdHVkeTogc29mdHdhcmUg
ZGVzaWduIGFuZCBpbXBsZW1lbnRhdGlvbiwgZXhwZXJpbWVudGFsIGRlc2lnbiBmb3IgZGF0YS1h
Y3F1aXNpdGlvbiwgdmFsaWRhdGlvbiBhZ2FpbnN0IGludGVybmFsIHN0YW5kYXJkcywgYW5kIHRo
ZSB3cml0ZS11cCBvZiBhbGdvcml0aG0gZGV0YWlscy4gQXV0aG9ycyBvdXRzaWRlIEFnaWxlbnQg
dGVjaG5vbG9naWVzIHBlcmZvcm1lZCB0aGUgaW50ZXItc29mdHdhcmUgY29tcGFyaXNvbiwgd2l0
aCBIaXJvc2hpIFRzdWdhd2EgZGV2ZWxvcGVyIG9mIE1TLURJQUwgYW5kIEplcmVteSBLb2VsbWVs
IGRldmVsb3BlciBvZiBMaXBpZE1hdGNoLiBUaGVyZWZvcmUgdGhlIHR3byBvcGVuIHNvdXJjZSBz
b2Z0d2FyZSB3aGljaCBMaXBpZCBBbm5vdGF0b3Igd2FzIGJlbmNobWFya2VkIGFnYWluc3Qgd2Vy
ZSBlbXBsb3llZCBieSB0aGVpciByZXNwZWN0aXZlIGRldmVsb3BlcnMgdG8gZW5zdXJlIGJlc3Qg
cG9zc2libGUgaW1wbGVtZW50YXRpb25zIG9mIHRoZSAzIHNvZnR3YXJlLiBIaXJvc2hpIFRzdWdh
d2EgZGVjbGFyZXMgbm8gY29uZmxpY3Qgb2YgaW50ZXJlc3QuIE1pa2lrbyBUYWthaGFzaGkgZGVj
bGFyZXMgbm8gY29uZmxpY3Qgb2YgaW50ZXJlc3QsIFZhc2lsaXMgVmFzaWxpb3UgZGVjbGFyZXMg
bm8gY29uZmxpY3Qgb2YgaW50ZXJlc3QsIEpvaG4gQS4gQm93ZGVuIGRlY2xhcmVzIG5vIGNvbmZs
aWN0IG9mIGludGVyZXN0LCBSaWNoYXJkIEEuIFlvc3QgZGVjbGFyZXMgbm8gY29uZmxpY3Qgb2Yg
aW50ZXJlc3QsIGFuZCBUaW1vdGh5IEouIEdhcnJldHQgZGVjbGFyZXMgbm8gY29uZmxpY3Qgb2Yg
aW50ZXJlc3QuPC9jdXN0b20xPjxjdXN0b20yPlBNQzcxNDI4ODk8L2N1c3RvbTI+PGVsZWN0cm9u
aWMtcmVzb3VyY2UtbnVtPjEwLjMzOTAvbWV0YWJvMTAwMzAxMDE8L2VsZWN0cm9uaWMtcmVzb3Vy
Y2UtbnVtPjxyZW1vdGUtZGF0YWJhc2UtbmFtZT5QdWJNZWQtbm90LU1FRExJTkU8L3JlbW90ZS1k
YXRhYmFzZS1uYW1lPjxyZW1vdGUtZGF0YWJhc2UtcHJvdmlkZXI+TkxNPC9yZW1vdGUtZGF0YWJh
c2UtcHJvdmlkZXI+PC9yZWNvcmQ+PC9DaXRlPjwvRW5kTm90ZT4A
</w:fldData>
        </w:fldChar>
      </w:r>
      <w:r w:rsidR="000A38FC" w:rsidRPr="002D6F2C">
        <w:rPr>
          <w:sz w:val="24"/>
          <w:szCs w:val="24"/>
          <w:lang w:val="en-US"/>
        </w:rPr>
        <w:instrText xml:space="preserve"> ADDIN EN.CITE </w:instrText>
      </w:r>
      <w:r w:rsidR="000A38FC" w:rsidRPr="002D6F2C">
        <w:rPr>
          <w:sz w:val="24"/>
          <w:szCs w:val="24"/>
          <w:lang w:val="en-US"/>
        </w:rPr>
        <w:fldChar w:fldCharType="begin">
          <w:fldData xml:space="preserve">PEVuZE5vdGU+PENpdGU+PEF1dGhvcj5Lb2VsbWVsPC9BdXRob3I+PFllYXI+MjAyMDwvWWVhcj48
UmVjTnVtPjIwNTM8L1JlY051bT48RGlzcGxheVRleHQ+KDEwKTwvRGlzcGxheVRleHQ+PHJlY29y
ZD48cmVjLW51bWJlcj4yMDUzPC9yZWMtbnVtYmVyPjxmb3JlaWduLWtleXM+PGtleSBhcHA9IkVO
IiBkYi1pZD0idHd4NTI5MnZqdGFzcnFlcnRwcXBwZjlmc2RhdHplZXdzcDV4IiB0aW1lc3RhbXA9
IjE2ODU1NjY1NTEiPjIwNTM8L2tleT48L2ZvcmVpZ24ta2V5cz48cmVmLXR5cGUgbmFtZT0iSm91
cm5hbCBBcnRpY2xlIj4xNzwvcmVmLXR5cGU+PGNvbnRyaWJ1dG9ycz48YXV0aG9ycz48YXV0aG9y
PktvZWxtZWwsIEouIFAuPC9hdXRob3I+PGF1dGhvcj5MaSwgWC48L2F1dGhvcj48YXV0aG9yPlN0
b3csIFMuIE0uPC9hdXRob3I+PGF1dGhvcj5TYXJ0YWluLCBNLiBKLjwvYXV0aG9yPjxhdXRob3I+
TXVyYWxpLCBBLjwvYXV0aG9yPjxhdXRob3I+S2VtcGVybWFuLCBSLjwvYXV0aG9yPjxhdXRob3I+
VHN1Z2F3YSwgSC48L2F1dGhvcj48YXV0aG9yPlRha2FoYXNoaSwgTS48L2F1dGhvcj48YXV0aG9y
PlZhc2lsaW91LCBWLjwvYXV0aG9yPjxhdXRob3I+Qm93ZGVuLCBKLiBBLjwvYXV0aG9yPjxhdXRo
b3I+WW9zdCwgUi4gQS48L2F1dGhvcj48YXV0aG9yPkdhcnJldHQsIFQuIEouPC9hdXRob3I+PGF1
dGhvcj5LaXRhZ2F3YSwgTi48L2F1dGhvcj48L2F1dGhvcnM+PC9jb250cmlidXRvcnM+PGF1dGgt
YWRkcmVzcz5EZXBhcnRtZW50IG9mIFBhdGhvbG9neSwgSW1tdW5vbG9neSBhbmQgTGFib3JhdG9y
eSBNZWRpY2luZSwgVW5pdmVyc2l0eSBvZiBGbG9yaWRhLCAzMjYxMCBHYWluZXN2aWxsZSwgRkws
IFVTQS4mI3hEO0RlcGFydG1lbnQgb2YgRW52aXJvbm1lbnRhbCBIZWFsdGggU2NpZW5jZXMsIFlh
bGUgU2Nob29sIG9mIFB1YmxpYyBIZWFsdGgsIDA2NTIwIE5ldyBIYXZlbiwgQ1QsIFVTQS4mI3hE
O0FnaWxlbnQgVGVjaG5vbG9naWVzLCA5NTA1MSBTYW50YSBDbGFyYSwgQ0EsIFVTQS4mI3hEO0Rl
cGFydG1lbnQgb2YgQ2hlbWlzdHJ5LCBVbml2ZXJzaXR5IG9mIEZsb3JpZGEsIDMyNjExIEdhaW5l
c3ZpbGxlLCBGTCwgVVNBLiYjeEQ7UklLRU4gQ2VudGVyIGZvciBJbnRlZ3JhdGl2ZSBNZWRpY2Fs
IFNjaWVuY2VzLCAxLTctMjIgU3VlaGlyby1jaG8sIFRzdXJ1bWkta3UsIFlva29oYW1hLCBLYW5h
Z2F3YSAyMzAtMDA0NSwgSmFwYW4uJiN4RDtSSUtFTiBDZW50ZXIgZm9yIFN1c3RhaW5hYmxlIFJl
c291cmNlIFNjaWVuY2UsIDEtNy0yMiBTdWVoaXJvLWNobywgVHN1cnVtaS1rdSwgWW9rb2hhbWEs
IEthbmFnYXdhIDIzMC0wMDQ1LCBKYXBhbi4mI3hEO0NlbnRlciBmb3IgRW52aXJvbm1lbnRhbCBh
bmQgSHVtYW4gVG94aWNvbG9neSAmYW1wOyBEZXBhcnRtZW50IG9mIFBoeXNpb2xvZ2ljYWwgU2Np
ZW5jZXMsIFVuaXZlcnNpdHkgb2YgRmxvcmlkYSwgMzI2MTEgR2FpbmVzdmlsbGUsIEZMLCBVU0Eu
PC9hdXRoLWFkZHJlc3M+PHRpdGxlcz48dGl0bGU+TGlwaWQgQW5ub3RhdG9yOiBUb3dhcmRzIEFj
Y3VyYXRlIEFubm90YXRpb24gaW4gTm9uLVRhcmdldGVkIExpcXVpZCBDaHJvbWF0b2dyYXBoeSBI
aWdoLVJlc29sdXRpb24gVGFuZGVtIE1hc3MgU3BlY3Ryb21ldHJ5IChMQy1IUk1TL01TKSBMaXBp
ZG9taWNzIFVzaW5nIEEgUmFwaWQgYW5kIFVzZXItRnJpZW5kbHkgU29mdHdhcmU8L3RpdGxlPjxz
ZWNvbmRhcnktdGl0bGU+TWV0YWJvbGl0ZXM8L3NlY29uZGFyeS10aXRsZT48L3RpdGxlcz48cGVy
aW9kaWNhbD48ZnVsbC10aXRsZT5NZXRhYm9saXRlczwvZnVsbC10aXRsZT48L3BlcmlvZGljYWw+
PHZvbHVtZT4xMDwvdm9sdW1lPjxudW1iZXI+MzwvbnVtYmVyPjxlZGl0aW9uPjIwMjAwMzEyPC9l
ZGl0aW9uPjxrZXl3b3Jkcz48a2V5d29yZD5hdXRvbWF0aW9uPC9rZXl3b3JkPjxrZXl3b3JkPmlv
biBtb2JpbGl0eTwva2V5d29yZD48a2V5d29yZD5saXBpZCBhbm5vdGF0aW9uPC9rZXl3b3JkPjxr
ZXl3b3JkPmxpcGlkb21pY3M8L2tleXdvcmQ+PGtleXdvcmQ+bGlxdWlkIGNocm9tYXRvZ3JhcGh5
PC9rZXl3b3JkPjxrZXl3b3JkPm1ldGFib2xvbWljczwva2V5d29yZD48a2V5d29yZD5zb2Z0d2Fy
ZTwva2V5d29yZD48a2V5d29yZD50YW5kZW0gbWFzcyBzcGVjdHJvbWV0cnk8L2tleXdvcmQ+PGtl
eXdvcmQ+dGltZS1vZi1mbGlnaHQ8L2tleXdvcmQ+PC9rZXl3b3Jkcz48ZGF0ZXM+PHllYXI+MjAy
MDwveWVhcj48cHViLWRhdGVzPjxkYXRlPk1hciAxMjwvZGF0ZT48L3B1Yi1kYXRlcz48L2RhdGVz
Pjxpc2JuPjIyMTgtMTk4OSAoUHJpbnQpJiN4RDsyMjE4LTE5ODkgKEVsZWN0cm9uaWMpJiN4RDsy
MjE4LTE5ODkgKExpbmtpbmcpPC9pc2JuPjxhY2Nlc3Npb24tbnVtPjMyMTc4MjI3PC9hY2Nlc3Np
b24tbnVtPjx1cmxzPjxyZWxhdGVkLXVybHM+PHVybD5odHRwczovL3d3dy5uY2JpLm5sbS5uaWgu
Z292L3B1Ym1lZC8zMjE3ODIyNzwvdXJsPjwvcmVsYXRlZC11cmxzPjwvdXJscz48Y3VzdG9tMT5U
aGUgZm9sbG93aW5nIGF1dGhvcnMgd2VyZSBlbXBsb3llZXMgb2YgQWdpbGVudCBUZWNobm9sb2dp
ZXMsIEluYy4gYXQgdGhlIHRpbWUgdGhpcyBtYW51c2NyaXB0IHdhcyBkcmFmdGVkOiBYaWFuZ2Rv
bmcgTGksIFNhcmFoIE0uIFN0b3csIE1hcmsgU2FydGFpbiwgQWRpdGh5YSBNdXJhbGksIGFuZCBO
b3J0b24gS2l0YWdhd2EuIEplcmVteSBQLiBLb2VsbWVsIGFuZCBSb2JpbiBLZW1wZXJtYW4gd2Vy
ZSBmdW5kZWQgaW4gcGFydCBieSBBZ2lsZW50IFRlY2hub2xvZ2llcyBmb3IgdGhpcyB3b3JrLCBp
bmNsdWRpbmcgQWdpbGVudCBVbml2ZXJzaXR5IFJlc2VhcmNoIGdpZnQgNDExNC4gVGhlIHNvZnR3
YXJlIHJlcG9ydGVkIChMaXBpZCBBbm5vdGF0b3IpIGlzIGFuIEFnaWxlbnQgc29mdHdhcmUgcHJv
ZHVjdCB1c2VkIGZvciBwcm9jZXNzaW5nIG9mIEFnaWxlbnQgaGlnaC1yZXNvbHV0aW9uIG1hc3Mg
c3BlY3Ryb21ldHJ5IGRhdGEuIE1lbWJlcnMgb2YgQWdpbGVudCBUZWNobm9sb2dpZXMgKHNlZSBz
cGVjaWZpYyBkZXRhaWxzIHVuZGVyIGF1dGhvciBjb250cmlidXRpb25zIGFib3ZlKSBoYWQgYSBs
ZWFkIHJvbGUgaW4gdGhlIGZvbGxvd2luZyBhc3BlY3RzIG9mIHRoZSBzdHVkeTogc29mdHdhcmUg
ZGVzaWduIGFuZCBpbXBsZW1lbnRhdGlvbiwgZXhwZXJpbWVudGFsIGRlc2lnbiBmb3IgZGF0YS1h
Y3F1aXNpdGlvbiwgdmFsaWRhdGlvbiBhZ2FpbnN0IGludGVybmFsIHN0YW5kYXJkcywgYW5kIHRo
ZSB3cml0ZS11cCBvZiBhbGdvcml0aG0gZGV0YWlscy4gQXV0aG9ycyBvdXRzaWRlIEFnaWxlbnQg
dGVjaG5vbG9naWVzIHBlcmZvcm1lZCB0aGUgaW50ZXItc29mdHdhcmUgY29tcGFyaXNvbiwgd2l0
aCBIaXJvc2hpIFRzdWdhd2EgZGV2ZWxvcGVyIG9mIE1TLURJQUwgYW5kIEplcmVteSBLb2VsbWVs
IGRldmVsb3BlciBvZiBMaXBpZE1hdGNoLiBUaGVyZWZvcmUgdGhlIHR3byBvcGVuIHNvdXJjZSBz
b2Z0d2FyZSB3aGljaCBMaXBpZCBBbm5vdGF0b3Igd2FzIGJlbmNobWFya2VkIGFnYWluc3Qgd2Vy
ZSBlbXBsb3llZCBieSB0aGVpciByZXNwZWN0aXZlIGRldmVsb3BlcnMgdG8gZW5zdXJlIGJlc3Qg
cG9zc2libGUgaW1wbGVtZW50YXRpb25zIG9mIHRoZSAzIHNvZnR3YXJlLiBIaXJvc2hpIFRzdWdh
d2EgZGVjbGFyZXMgbm8gY29uZmxpY3Qgb2YgaW50ZXJlc3QuIE1pa2lrbyBUYWthaGFzaGkgZGVj
bGFyZXMgbm8gY29uZmxpY3Qgb2YgaW50ZXJlc3QsIFZhc2lsaXMgVmFzaWxpb3UgZGVjbGFyZXMg
bm8gY29uZmxpY3Qgb2YgaW50ZXJlc3QsIEpvaG4gQS4gQm93ZGVuIGRlY2xhcmVzIG5vIGNvbmZs
aWN0IG9mIGludGVyZXN0LCBSaWNoYXJkIEEuIFlvc3QgZGVjbGFyZXMgbm8gY29uZmxpY3Qgb2Yg
aW50ZXJlc3QsIGFuZCBUaW1vdGh5IEouIEdhcnJldHQgZGVjbGFyZXMgbm8gY29uZmxpY3Qgb2Yg
aW50ZXJlc3QuPC9jdXN0b20xPjxjdXN0b20yPlBNQzcxNDI4ODk8L2N1c3RvbTI+PGVsZWN0cm9u
aWMtcmVzb3VyY2UtbnVtPjEwLjMzOTAvbWV0YWJvMTAwMzAxMDE8L2VsZWN0cm9uaWMtcmVzb3Vy
Y2UtbnVtPjxyZW1vdGUtZGF0YWJhc2UtbmFtZT5QdWJNZWQtbm90LU1FRExJTkU8L3JlbW90ZS1k
YXRhYmFzZS1uYW1lPjxyZW1vdGUtZGF0YWJhc2UtcHJvdmlkZXI+TkxNPC9yZW1vdGUtZGF0YWJh
c2UtcHJvdmlkZXI+PC9yZWNvcmQ+PC9DaXRlPjwvRW5kTm90ZT4A
</w:fldData>
        </w:fldChar>
      </w:r>
      <w:r w:rsidR="000A38FC" w:rsidRPr="002D6F2C">
        <w:rPr>
          <w:sz w:val="24"/>
          <w:szCs w:val="24"/>
          <w:lang w:val="en-US"/>
        </w:rPr>
        <w:instrText xml:space="preserve"> ADDIN EN.CITE.DATA </w:instrText>
      </w:r>
      <w:r w:rsidR="000A38FC" w:rsidRPr="002D6F2C">
        <w:rPr>
          <w:sz w:val="24"/>
          <w:szCs w:val="24"/>
          <w:lang w:val="en-US"/>
        </w:rPr>
      </w:r>
      <w:r w:rsidR="000A38FC" w:rsidRPr="002D6F2C">
        <w:rPr>
          <w:sz w:val="24"/>
          <w:szCs w:val="24"/>
          <w:lang w:val="en-US"/>
        </w:rPr>
        <w:fldChar w:fldCharType="end"/>
      </w:r>
      <w:r w:rsidRPr="002D6F2C">
        <w:rPr>
          <w:sz w:val="24"/>
          <w:szCs w:val="24"/>
          <w:lang w:val="en-US"/>
        </w:rPr>
      </w:r>
      <w:r w:rsidRPr="002D6F2C">
        <w:rPr>
          <w:sz w:val="24"/>
          <w:szCs w:val="24"/>
          <w:lang w:val="en-US"/>
        </w:rPr>
        <w:fldChar w:fldCharType="separate"/>
      </w:r>
      <w:r w:rsidR="000A38FC" w:rsidRPr="002D6F2C">
        <w:rPr>
          <w:noProof/>
          <w:sz w:val="24"/>
          <w:szCs w:val="24"/>
          <w:lang w:val="en-US"/>
        </w:rPr>
        <w:t>(1</w:t>
      </w:r>
      <w:r w:rsidR="00A17F57" w:rsidRPr="002D6F2C">
        <w:rPr>
          <w:noProof/>
          <w:sz w:val="24"/>
          <w:szCs w:val="24"/>
          <w:lang w:val="en-US"/>
        </w:rPr>
        <w:t>1</w:t>
      </w:r>
      <w:r w:rsidR="000A38FC" w:rsidRPr="002D6F2C">
        <w:rPr>
          <w:noProof/>
          <w:sz w:val="24"/>
          <w:szCs w:val="24"/>
          <w:lang w:val="en-US"/>
        </w:rPr>
        <w:t>)</w:t>
      </w:r>
      <w:r w:rsidRPr="002D6F2C">
        <w:rPr>
          <w:sz w:val="24"/>
          <w:szCs w:val="24"/>
          <w:lang w:val="en-US"/>
        </w:rPr>
        <w:fldChar w:fldCharType="end"/>
      </w:r>
      <w:r w:rsidRPr="002D6F2C">
        <w:rPr>
          <w:sz w:val="24"/>
          <w:szCs w:val="24"/>
          <w:lang w:val="en-US"/>
        </w:rPr>
        <w:t xml:space="preserve"> (Agilent Technologies Inc., Santa Clara, CA, USA) was used to assist in lipid identification, and an internal HILIC library was used for the annotation of polar metabolites</w:t>
      </w:r>
      <w:r w:rsidRPr="002D6F2C">
        <w:rPr>
          <w:sz w:val="24"/>
          <w:szCs w:val="24"/>
          <w:lang w:val="en-US"/>
        </w:rPr>
        <w:fldChar w:fldCharType="begin">
          <w:fldData xml:space="preserve">PEVuZE5vdGU+PENpdGU+PEF1dGhvcj5Nb3Jhbi1HYXJyaWRvPC9BdXRob3I+PFllYXI+MjAyMjwv
WWVhcj48UmVjTnVtPjIwMTc8L1JlY051bT48RGlzcGxheVRleHQ+KDExKTwvRGlzcGxheVRleHQ+
PHJlY29yZD48cmVjLW51bWJlcj4yMDE3PC9yZWMtbnVtYmVyPjxmb3JlaWduLWtleXM+PGtleSBh
cHA9IkVOIiBkYi1pZD0idHd4NTI5MnZqdGFzcnFlcnRwcXBwZjlmc2RhdHplZXdzcDV4IiB0aW1l
c3RhbXA9IjE2NzA5NzEzNjgiPjIwMTc8L2tleT48L2ZvcmVpZ24ta2V5cz48cmVmLXR5cGUgbmFt
ZT0iSm91cm5hbCBBcnRpY2xlIj4xNzwvcmVmLXR5cGU+PGNvbnRyaWJ1dG9ycz48YXV0aG9ycz48
YXV0aG9yPk1vcmFuLUdhcnJpZG8sIE0uPC9hdXRob3I+PGF1dGhvcj5NdW5vei1Fc2N1ZGVybywg
UC48L2F1dGhvcj48YXV0aG9yPkdhcmNpYS1BbHZhcmV6LCBBLjwvYXV0aG9yPjxhdXRob3I+R2Fy
Y2lhLUx1bmFyLCBJLjwvYXV0aG9yPjxhdXRob3I+QmFyYmFzLCBDLjwvYXV0aG9yPjxhdXRob3I+
U2FpeiwgSi48L2F1dGhvcj48L2F1dGhvcnM+PC9jb250cmlidXRvcnM+PGF1dGgtYWRkcmVzcz5D
ZW50cmUgb2YgTWV0YWJvbG9taWNzIGFuZCBCaW9hbmFseXNpcyAoQ0VNQklPKSwgRGVwYXJ0bWVu
dCBvZiBDaGVtaXN0cnkgYW5kIEJpb2NoZW1pc3RyeSwgU2Nob29sIG9mIFBoYXJtYWN5LCBVbml2
ZXJzaWRhZCBTYW4gUGFibG8tQ0VVLCBDRVUgVW5pdmVyc2l0aWVzLCBVcmJhbml6YWNpb24gTW9u
dGVwcmluY2lwZSwgQm9hZGlsbGEgZGVsIE1vbnRlLCBNYWRyaWQgMjg2NjAsIFNwYWluLiYjeEQ7
Q2VudHJvIE5hY2lvbmFsIGRlIEludmVzdGlnYWNpb25lcyBDYXJkaW92YXNjdWxhcmVzIENhcmxv
cyBJSUkgKENOSUMpLCBNYWRyaWQgMjgwMjksIFNwYWluOyBDYXJkaW9sb2d5IERlcGFydG1lbnQu
IEhvc3BpdGFsIENsaW5pYywgSURJQkFQUywgVW5pdmVyc2l0YXQgZGUgQmFyY2Vsb25hLCBCYXJj
ZWxvbmEgMDgwMzYsIFNwYWluOyBDZW50cm8gZGUgSW52ZXN0aWdhY2lvbiBCaW9tZWRpY2EgZW4g
UmVkIChDSUJFUikgZGUgRW5mZXJtZWRhZGVzIENhcmRpb3Zhc2N1bGFyZXMsIE1hZHJpZCAyODAy
OSwgU3BhaW4uJiN4RDtDZW50cm8gTmFjaW9uYWwgZGUgSW52ZXN0aWdhY2lvbmVzIENhcmRpb3Zh
c2N1bGFyZXMgQ2FybG9zIElJSSAoQ05JQyksIE1hZHJpZCAyODAyOSwgU3BhaW47IENlbnRybyBk
ZSBJbnZlc3RpZ2FjaW9uIEJpb21lZGljYSBlbiBSZWQgKENJQkVSKSBkZSBFbmZlcm1lZGFkZXMg
Q2FyZGlvdmFzY3VsYXJlcywgTWFkcmlkIDI4MDI5LCBTcGFpbjsgQ2FyZGlvbG9neSBEZXBhcnRt
ZW50LCBVbml2ZXJzaXR5IEhvc3BpdGFsIExhIE1vcmFsZWphLCBNYWRyaWQsIFNwYWluLiYjeEQ7
Q2VudHJlIG9mIE1ldGFib2xvbWljcyBhbmQgQmlvYW5hbHlzaXMgKENFTUJJTyksIERlcGFydG1l
bnQgb2YgQ2hlbWlzdHJ5IGFuZCBCaW9jaGVtaXN0cnksIFNjaG9vbCBvZiBQaGFybWFjeSwgVW5p
dmVyc2lkYWQgU2FuIFBhYmxvLUNFVSwgQ0VVIFVuaXZlcnNpdGllcywgVXJiYW5pemFjaW9uIE1v
bnRlcHJpbmNpcGUsIEJvYWRpbGxhIGRlbCBNb250ZSwgTWFkcmlkIDI4NjYwLCBTcGFpbi4gRWxl
Y3Ryb25pYyBhZGRyZXNzOiBqb3JnZS5zYWl6Z2FsaW5kb0BjZXUuZXMuPC9hdXRoLWFkZHJlc3M+
PHRpdGxlcz48dGl0bGU+T3B0aW1pemF0aW9uIG9mIHNhbXBsZSBleHRyYWN0aW9uIGFuZCBpbmpl
Y3Rpb24tcmVsYXRlZCBwYXJhbWV0ZXJzIGluIEhJTElDIHBlcmZvcm1hbmNlIGZvciBwb2xhciBt
ZXRhYm9saXRlIGFuYWx5c2lzLiBBcHBsaWNhdGlvbiB0byB0aGUgc3R1ZHkgb2YgYSBtb2RlbCBv
ZiBwdWxtb25hcnkgaHlwZXJ0ZW5zaW9uPC90aXRsZT48c2Vjb25kYXJ5LXRpdGxlPkogQ2hyb21h
dG9nciBBPC9zZWNvbmRhcnktdGl0bGU+PC90aXRsZXM+PHBlcmlvZGljYWw+PGZ1bGwtdGl0bGU+
SiBDaHJvbWF0b2dyIEE8L2Z1bGwtdGl0bGU+PC9wZXJpb2RpY2FsPjxwYWdlcz40NjM2MjY8L3Bh
Z2VzPjx2b2x1bWU+MTY4NTwvdm9sdW1lPjxlZGl0aW9uPjIwMjIxMDMwPC9lZGl0aW9uPjxrZXl3
b3Jkcz48a2V5d29yZD5Td2luZTwva2V5d29yZD48a2V5d29yZD5BbmltYWxzPC9rZXl3b3JkPjxr
ZXl3b3JkPkNocm9tYXRvZ3JhcGh5LCBMaXF1aWQvbWV0aG9kczwva2V5d29yZD48a2V5d29yZD4q
SHlwZXJ0ZW5zaW9uLCBQdWxtb25hcnk8L2tleXdvcmQ+PGtleXdvcmQ+TWV0aGFub2w8L2tleXdv
cmQ+PGtleXdvcmQ+QWNldG9uaXRyaWxlczwva2V5d29yZD48a2V5d29yZD5Tb2x2ZW50cy9jaGVt
aXN0cnk8L2tleXdvcmQ+PGtleXdvcmQ+SGlsaWM8L2tleXdvcmQ+PGtleXdvcmQ+SW5qZWN0aW9u
PC9rZXl3b3JkPjxrZXl3b3JkPk1ldGFib2xvbWljczwva2V5d29yZD48a2V5d29yZD5TYW1wbGUg
cHJlcGFyYXRpb248L2tleXdvcmQ+PC9rZXl3b3Jkcz48ZGF0ZXM+PHllYXI+MjAyMjwveWVhcj48
cHViLWRhdGVzPjxkYXRlPkRlYyA2PC9kYXRlPjwvcHViLWRhdGVzPjwvZGF0ZXM+PGlzYm4+MTg3
My0zNzc4IChFbGVjdHJvbmljKSYjeEQ7MDAyMS05NjczIChMaW5raW5nKTwvaXNibj48YWNjZXNz
aW9uLW51bT4zNjM0NTA3MTwvYWNjZXNzaW9uLW51bT48dXJscz48cmVsYXRlZC11cmxzPjx1cmw+
aHR0cHM6Ly93d3cubmNiaS5ubG0ubmloLmdvdi9wdWJtZWQvMzYzNDUwNzE8L3VybD48L3JlbGF0
ZWQtdXJscz48L3VybHM+PGN1c3RvbTE+RGVjbGFyYXRpb24gb2YgQ29tcGV0aW5nIEludGVyZXN0
IFRoZSBhdXRob3JzIGRlY2xhcmUgdGhlIGZvbGxvd2luZyBmaW5hbmNpYWwgaW50ZXJlc3RzL3Bl
cnNvbmFsIHJlbGF0aW9uc2hpcHMgd2hpY2ggbWF5IGJlIGNvbnNpZGVyZWQgYXMgcG90ZW50aWFs
IGNvbXBldGluZyBpbnRlcmVzdHM6IENvcmFsIEJhcmJhcyByZXBvcnRzIGZpbmFuY2lhbCBzdXBw
b3J0IHdhcyBwcm92aWRlZCBieSBNaW5pc3RlcmlvIGRlIENpZW5jaWEgZSBJbm5vdmFjaW9uLiBB
bmEgR2FyY2lhLUFsdmFyZXogcmVwb3J0cyBmaW5hbmNpYWwgc3VwcG9ydCB3YXMgcHJvdmlkZWQg
YnkgSW5zdGl0dXRvIGRlIFNhbHVkIENhcmxvcyBJSUkuIEF1dGhvcnMgZGVjbGFyZSBubyBjb25m
bGljdCBvZiBpbnRlcmVzdCBpbiB0aGUgcHVibGljYXRpb24gb2YgdGhpcyB3b3JrLjwvY3VzdG9t
MT48ZWxlY3Ryb25pYy1yZXNvdXJjZS1udW0+MTAuMTAxNi9qLmNocm9tYS4yMDIyLjQ2MzYyNjwv
ZWxlY3Ryb25pYy1yZXNvdXJjZS1udW0+PHJlbW90ZS1kYXRhYmFzZS1uYW1lPk1lZGxpbmU8L3Jl
bW90ZS1kYXRhYmFzZS1uYW1lPjxyZW1vdGUtZGF0YWJhc2UtcHJvdmlkZXI+TkxNPC9yZW1vdGUt
ZGF0YWJhc2UtcHJvdmlkZXI+PC9yZWNvcmQ+PC9DaXRlPjwvRW5kTm90ZT5=
</w:fldData>
        </w:fldChar>
      </w:r>
      <w:r w:rsidR="000A38FC" w:rsidRPr="002D6F2C">
        <w:rPr>
          <w:sz w:val="24"/>
          <w:szCs w:val="24"/>
          <w:lang w:val="en-US"/>
        </w:rPr>
        <w:instrText xml:space="preserve"> ADDIN EN.CITE </w:instrText>
      </w:r>
      <w:r w:rsidR="000A38FC" w:rsidRPr="002D6F2C">
        <w:rPr>
          <w:sz w:val="24"/>
          <w:szCs w:val="24"/>
          <w:lang w:val="en-US"/>
        </w:rPr>
        <w:fldChar w:fldCharType="begin">
          <w:fldData xml:space="preserve">PEVuZE5vdGU+PENpdGU+PEF1dGhvcj5Nb3Jhbi1HYXJyaWRvPC9BdXRob3I+PFllYXI+MjAyMjwv
WWVhcj48UmVjTnVtPjIwMTc8L1JlY051bT48RGlzcGxheVRleHQ+KDExKTwvRGlzcGxheVRleHQ+
PHJlY29yZD48cmVjLW51bWJlcj4yMDE3PC9yZWMtbnVtYmVyPjxmb3JlaWduLWtleXM+PGtleSBh
cHA9IkVOIiBkYi1pZD0idHd4NTI5MnZqdGFzcnFlcnRwcXBwZjlmc2RhdHplZXdzcDV4IiB0aW1l
c3RhbXA9IjE2NzA5NzEzNjgiPjIwMTc8L2tleT48L2ZvcmVpZ24ta2V5cz48cmVmLXR5cGUgbmFt
ZT0iSm91cm5hbCBBcnRpY2xlIj4xNzwvcmVmLXR5cGU+PGNvbnRyaWJ1dG9ycz48YXV0aG9ycz48
YXV0aG9yPk1vcmFuLUdhcnJpZG8sIE0uPC9hdXRob3I+PGF1dGhvcj5NdW5vei1Fc2N1ZGVybywg
UC48L2F1dGhvcj48YXV0aG9yPkdhcmNpYS1BbHZhcmV6LCBBLjwvYXV0aG9yPjxhdXRob3I+R2Fy
Y2lhLUx1bmFyLCBJLjwvYXV0aG9yPjxhdXRob3I+QmFyYmFzLCBDLjwvYXV0aG9yPjxhdXRob3I+
U2FpeiwgSi48L2F1dGhvcj48L2F1dGhvcnM+PC9jb250cmlidXRvcnM+PGF1dGgtYWRkcmVzcz5D
ZW50cmUgb2YgTWV0YWJvbG9taWNzIGFuZCBCaW9hbmFseXNpcyAoQ0VNQklPKSwgRGVwYXJ0bWVu
dCBvZiBDaGVtaXN0cnkgYW5kIEJpb2NoZW1pc3RyeSwgU2Nob29sIG9mIFBoYXJtYWN5LCBVbml2
ZXJzaWRhZCBTYW4gUGFibG8tQ0VVLCBDRVUgVW5pdmVyc2l0aWVzLCBVcmJhbml6YWNpb24gTW9u
dGVwcmluY2lwZSwgQm9hZGlsbGEgZGVsIE1vbnRlLCBNYWRyaWQgMjg2NjAsIFNwYWluLiYjeEQ7
Q2VudHJvIE5hY2lvbmFsIGRlIEludmVzdGlnYWNpb25lcyBDYXJkaW92YXNjdWxhcmVzIENhcmxv
cyBJSUkgKENOSUMpLCBNYWRyaWQgMjgwMjksIFNwYWluOyBDYXJkaW9sb2d5IERlcGFydG1lbnQu
IEhvc3BpdGFsIENsaW5pYywgSURJQkFQUywgVW5pdmVyc2l0YXQgZGUgQmFyY2Vsb25hLCBCYXJj
ZWxvbmEgMDgwMzYsIFNwYWluOyBDZW50cm8gZGUgSW52ZXN0aWdhY2lvbiBCaW9tZWRpY2EgZW4g
UmVkIChDSUJFUikgZGUgRW5mZXJtZWRhZGVzIENhcmRpb3Zhc2N1bGFyZXMsIE1hZHJpZCAyODAy
OSwgU3BhaW4uJiN4RDtDZW50cm8gTmFjaW9uYWwgZGUgSW52ZXN0aWdhY2lvbmVzIENhcmRpb3Zh
c2N1bGFyZXMgQ2FybG9zIElJSSAoQ05JQyksIE1hZHJpZCAyODAyOSwgU3BhaW47IENlbnRybyBk
ZSBJbnZlc3RpZ2FjaW9uIEJpb21lZGljYSBlbiBSZWQgKENJQkVSKSBkZSBFbmZlcm1lZGFkZXMg
Q2FyZGlvdmFzY3VsYXJlcywgTWFkcmlkIDI4MDI5LCBTcGFpbjsgQ2FyZGlvbG9neSBEZXBhcnRt
ZW50LCBVbml2ZXJzaXR5IEhvc3BpdGFsIExhIE1vcmFsZWphLCBNYWRyaWQsIFNwYWluLiYjeEQ7
Q2VudHJlIG9mIE1ldGFib2xvbWljcyBhbmQgQmlvYW5hbHlzaXMgKENFTUJJTyksIERlcGFydG1l
bnQgb2YgQ2hlbWlzdHJ5IGFuZCBCaW9jaGVtaXN0cnksIFNjaG9vbCBvZiBQaGFybWFjeSwgVW5p
dmVyc2lkYWQgU2FuIFBhYmxvLUNFVSwgQ0VVIFVuaXZlcnNpdGllcywgVXJiYW5pemFjaW9uIE1v
bnRlcHJpbmNpcGUsIEJvYWRpbGxhIGRlbCBNb250ZSwgTWFkcmlkIDI4NjYwLCBTcGFpbi4gRWxl
Y3Ryb25pYyBhZGRyZXNzOiBqb3JnZS5zYWl6Z2FsaW5kb0BjZXUuZXMuPC9hdXRoLWFkZHJlc3M+
PHRpdGxlcz48dGl0bGU+T3B0aW1pemF0aW9uIG9mIHNhbXBsZSBleHRyYWN0aW9uIGFuZCBpbmpl
Y3Rpb24tcmVsYXRlZCBwYXJhbWV0ZXJzIGluIEhJTElDIHBlcmZvcm1hbmNlIGZvciBwb2xhciBt
ZXRhYm9saXRlIGFuYWx5c2lzLiBBcHBsaWNhdGlvbiB0byB0aGUgc3R1ZHkgb2YgYSBtb2RlbCBv
ZiBwdWxtb25hcnkgaHlwZXJ0ZW5zaW9uPC90aXRsZT48c2Vjb25kYXJ5LXRpdGxlPkogQ2hyb21h
dG9nciBBPC9zZWNvbmRhcnktdGl0bGU+PC90aXRsZXM+PHBlcmlvZGljYWw+PGZ1bGwtdGl0bGU+
SiBDaHJvbWF0b2dyIEE8L2Z1bGwtdGl0bGU+PC9wZXJpb2RpY2FsPjxwYWdlcz40NjM2MjY8L3Bh
Z2VzPjx2b2x1bWU+MTY4NTwvdm9sdW1lPjxlZGl0aW9uPjIwMjIxMDMwPC9lZGl0aW9uPjxrZXl3
b3Jkcz48a2V5d29yZD5Td2luZTwva2V5d29yZD48a2V5d29yZD5BbmltYWxzPC9rZXl3b3JkPjxr
ZXl3b3JkPkNocm9tYXRvZ3JhcGh5LCBMaXF1aWQvbWV0aG9kczwva2V5d29yZD48a2V5d29yZD4q
SHlwZXJ0ZW5zaW9uLCBQdWxtb25hcnk8L2tleXdvcmQ+PGtleXdvcmQ+TWV0aGFub2w8L2tleXdv
cmQ+PGtleXdvcmQ+QWNldG9uaXRyaWxlczwva2V5d29yZD48a2V5d29yZD5Tb2x2ZW50cy9jaGVt
aXN0cnk8L2tleXdvcmQ+PGtleXdvcmQ+SGlsaWM8L2tleXdvcmQ+PGtleXdvcmQ+SW5qZWN0aW9u
PC9rZXl3b3JkPjxrZXl3b3JkPk1ldGFib2xvbWljczwva2V5d29yZD48a2V5d29yZD5TYW1wbGUg
cHJlcGFyYXRpb248L2tleXdvcmQ+PC9rZXl3b3Jkcz48ZGF0ZXM+PHllYXI+MjAyMjwveWVhcj48
cHViLWRhdGVzPjxkYXRlPkRlYyA2PC9kYXRlPjwvcHViLWRhdGVzPjwvZGF0ZXM+PGlzYm4+MTg3
My0zNzc4IChFbGVjdHJvbmljKSYjeEQ7MDAyMS05NjczIChMaW5raW5nKTwvaXNibj48YWNjZXNz
aW9uLW51bT4zNjM0NTA3MTwvYWNjZXNzaW9uLW51bT48dXJscz48cmVsYXRlZC11cmxzPjx1cmw+
aHR0cHM6Ly93d3cubmNiaS5ubG0ubmloLmdvdi9wdWJtZWQvMzYzNDUwNzE8L3VybD48L3JlbGF0
ZWQtdXJscz48L3VybHM+PGN1c3RvbTE+RGVjbGFyYXRpb24gb2YgQ29tcGV0aW5nIEludGVyZXN0
IFRoZSBhdXRob3JzIGRlY2xhcmUgdGhlIGZvbGxvd2luZyBmaW5hbmNpYWwgaW50ZXJlc3RzL3Bl
cnNvbmFsIHJlbGF0aW9uc2hpcHMgd2hpY2ggbWF5IGJlIGNvbnNpZGVyZWQgYXMgcG90ZW50aWFs
IGNvbXBldGluZyBpbnRlcmVzdHM6IENvcmFsIEJhcmJhcyByZXBvcnRzIGZpbmFuY2lhbCBzdXBw
b3J0IHdhcyBwcm92aWRlZCBieSBNaW5pc3RlcmlvIGRlIENpZW5jaWEgZSBJbm5vdmFjaW9uLiBB
bmEgR2FyY2lhLUFsdmFyZXogcmVwb3J0cyBmaW5hbmNpYWwgc3VwcG9ydCB3YXMgcHJvdmlkZWQg
YnkgSW5zdGl0dXRvIGRlIFNhbHVkIENhcmxvcyBJSUkuIEF1dGhvcnMgZGVjbGFyZSBubyBjb25m
bGljdCBvZiBpbnRlcmVzdCBpbiB0aGUgcHVibGljYXRpb24gb2YgdGhpcyB3b3JrLjwvY3VzdG9t
MT48ZWxlY3Ryb25pYy1yZXNvdXJjZS1udW0+MTAuMTAxNi9qLmNocm9tYS4yMDIyLjQ2MzYyNjwv
ZWxlY3Ryb25pYy1yZXNvdXJjZS1udW0+PHJlbW90ZS1kYXRhYmFzZS1uYW1lPk1lZGxpbmU8L3Jl
bW90ZS1kYXRhYmFzZS1uYW1lPjxyZW1vdGUtZGF0YWJhc2UtcHJvdmlkZXI+TkxNPC9yZW1vdGUt
ZGF0YWJhc2UtcHJvdmlkZXI+PC9yZWNvcmQ+PC9DaXRlPjwvRW5kTm90ZT5=
</w:fldData>
        </w:fldChar>
      </w:r>
      <w:r w:rsidR="000A38FC" w:rsidRPr="002D6F2C">
        <w:rPr>
          <w:sz w:val="24"/>
          <w:szCs w:val="24"/>
          <w:lang w:val="en-US"/>
        </w:rPr>
        <w:instrText xml:space="preserve"> ADDIN EN.CITE.DATA </w:instrText>
      </w:r>
      <w:r w:rsidR="000A38FC" w:rsidRPr="002D6F2C">
        <w:rPr>
          <w:sz w:val="24"/>
          <w:szCs w:val="24"/>
          <w:lang w:val="en-US"/>
        </w:rPr>
      </w:r>
      <w:r w:rsidR="000A38FC" w:rsidRPr="002D6F2C">
        <w:rPr>
          <w:sz w:val="24"/>
          <w:szCs w:val="24"/>
          <w:lang w:val="en-US"/>
        </w:rPr>
        <w:fldChar w:fldCharType="end"/>
      </w:r>
      <w:r w:rsidRPr="002D6F2C">
        <w:rPr>
          <w:sz w:val="24"/>
          <w:szCs w:val="24"/>
          <w:lang w:val="en-US"/>
        </w:rPr>
      </w:r>
      <w:r w:rsidRPr="002D6F2C">
        <w:rPr>
          <w:sz w:val="24"/>
          <w:szCs w:val="24"/>
          <w:lang w:val="en-US"/>
        </w:rPr>
        <w:fldChar w:fldCharType="separate"/>
      </w:r>
      <w:r w:rsidR="000A38FC" w:rsidRPr="002D6F2C">
        <w:rPr>
          <w:noProof/>
          <w:sz w:val="24"/>
          <w:szCs w:val="24"/>
          <w:lang w:val="en-US"/>
        </w:rPr>
        <w:t>(1</w:t>
      </w:r>
      <w:r w:rsidR="00A17F57" w:rsidRPr="002D6F2C">
        <w:rPr>
          <w:noProof/>
          <w:sz w:val="24"/>
          <w:szCs w:val="24"/>
          <w:lang w:val="en-US"/>
        </w:rPr>
        <w:t>2</w:t>
      </w:r>
      <w:r w:rsidR="000A38FC" w:rsidRPr="002D6F2C">
        <w:rPr>
          <w:noProof/>
          <w:sz w:val="24"/>
          <w:szCs w:val="24"/>
          <w:lang w:val="en-US"/>
        </w:rPr>
        <w:t>)</w:t>
      </w:r>
      <w:r w:rsidRPr="002D6F2C">
        <w:rPr>
          <w:sz w:val="24"/>
          <w:szCs w:val="24"/>
          <w:lang w:val="en-US"/>
        </w:rPr>
        <w:fldChar w:fldCharType="end"/>
      </w:r>
      <w:r w:rsidR="00BF7197" w:rsidRPr="002D6F2C">
        <w:rPr>
          <w:sz w:val="24"/>
          <w:szCs w:val="24"/>
          <w:lang w:val="en-US"/>
        </w:rPr>
        <w:t>.</w:t>
      </w:r>
    </w:p>
    <w:p w14:paraId="31267BFF" w14:textId="58628271" w:rsidR="00F35EDE" w:rsidRPr="002D6F2C" w:rsidRDefault="00F35EDE" w:rsidP="00F35EDE">
      <w:pPr>
        <w:spacing w:line="480" w:lineRule="auto"/>
        <w:jc w:val="both"/>
        <w:rPr>
          <w:b/>
          <w:bCs/>
          <w:sz w:val="24"/>
          <w:szCs w:val="24"/>
          <w:lang w:val="en-US"/>
        </w:rPr>
      </w:pPr>
      <w:r w:rsidRPr="002D6F2C">
        <w:rPr>
          <w:b/>
          <w:bCs/>
          <w:sz w:val="24"/>
          <w:szCs w:val="24"/>
          <w:lang w:val="en-US"/>
        </w:rPr>
        <w:t>1.4.4. Feature detection and annotation results.</w:t>
      </w:r>
    </w:p>
    <w:p w14:paraId="2C6FC1E0" w14:textId="77777777" w:rsidR="00F35EDE" w:rsidRPr="002D6F2C" w:rsidRDefault="00F35EDE" w:rsidP="00F35EDE">
      <w:pPr>
        <w:spacing w:line="480" w:lineRule="auto"/>
        <w:jc w:val="both"/>
        <w:rPr>
          <w:sz w:val="24"/>
          <w:szCs w:val="24"/>
          <w:lang w:val="en-US"/>
        </w:rPr>
      </w:pPr>
      <w:r w:rsidRPr="002D6F2C">
        <w:rPr>
          <w:sz w:val="24"/>
          <w:szCs w:val="24"/>
          <w:lang w:val="en-US"/>
        </w:rPr>
        <w:t xml:space="preserve">In positive ionization mode for lipidomics, 535 features were initially detected post-integration, which were reduced to 386 features after matrix cleaning, (CV in QC samples&gt;20% removal, blank subtraction, duplicate features elimination). Afterwards, statistical significance was observed for 87 of these features within at least one of the three groups, and 44 features were successfully annotated. In the context of negative ionization mode for lipidomics, an initial detection of 390 features was made following integration, resulting in 248 features after matrix cleaning. Among these, statistical significance was found for 61 features within one of the three groups, and 24 features were annotated. </w:t>
      </w:r>
    </w:p>
    <w:p w14:paraId="485AF4B1" w14:textId="1ED67EE0" w:rsidR="00A17F57" w:rsidRPr="002D6F2C" w:rsidRDefault="00F35EDE" w:rsidP="00F35EDE">
      <w:pPr>
        <w:spacing w:line="480" w:lineRule="auto"/>
        <w:jc w:val="both"/>
        <w:rPr>
          <w:sz w:val="24"/>
          <w:szCs w:val="24"/>
          <w:lang w:val="en-US"/>
        </w:rPr>
      </w:pPr>
      <w:r w:rsidRPr="002D6F2C">
        <w:rPr>
          <w:sz w:val="24"/>
          <w:szCs w:val="24"/>
          <w:lang w:val="en-US"/>
        </w:rPr>
        <w:lastRenderedPageBreak/>
        <w:t>In HILIC for positive ionization mode, 939 features were initially detected post-integration, ultimately narrowing down to 787 features after matrix cleaning. In this case, statistical significance was observed for 78 features within at least one of the three groups, and 58 features were annotated. Lastly, HILIC in negative ionization mode retained 923 features following integration, with 484 compounds remaining after matrix cleaning. Out of these, statistical significance was found for 75 features within one of the three groups, and 40 features were annotated.</w:t>
      </w:r>
    </w:p>
    <w:p w14:paraId="3321E6AD" w14:textId="49B6734E" w:rsidR="00D85FED" w:rsidRPr="002D6F2C" w:rsidRDefault="00E7603B" w:rsidP="00417F69">
      <w:pPr>
        <w:spacing w:line="480" w:lineRule="auto"/>
        <w:jc w:val="both"/>
        <w:rPr>
          <w:sz w:val="24"/>
          <w:szCs w:val="24"/>
          <w:lang w:val="en-US"/>
        </w:rPr>
      </w:pPr>
      <w:r w:rsidRPr="002D6F2C">
        <w:rPr>
          <w:b/>
          <w:bCs/>
          <w:sz w:val="24"/>
          <w:szCs w:val="24"/>
          <w:lang w:val="en-US"/>
        </w:rPr>
        <w:t>1.</w:t>
      </w:r>
      <w:r w:rsidR="008C11B9" w:rsidRPr="002D6F2C">
        <w:rPr>
          <w:b/>
          <w:bCs/>
          <w:sz w:val="24"/>
          <w:szCs w:val="24"/>
          <w:lang w:val="en-US"/>
        </w:rPr>
        <w:t>5</w:t>
      </w:r>
      <w:r w:rsidRPr="002D6F2C">
        <w:rPr>
          <w:b/>
          <w:bCs/>
          <w:sz w:val="24"/>
          <w:szCs w:val="24"/>
          <w:lang w:val="en-US"/>
        </w:rPr>
        <w:t xml:space="preserve">. </w:t>
      </w:r>
      <w:r w:rsidR="00D85FED" w:rsidRPr="002D6F2C">
        <w:rPr>
          <w:b/>
          <w:bCs/>
          <w:sz w:val="24"/>
          <w:szCs w:val="24"/>
          <w:lang w:val="en-US"/>
        </w:rPr>
        <w:t>Proteomics</w:t>
      </w:r>
      <w:r w:rsidR="00D85FED" w:rsidRPr="002D6F2C">
        <w:rPr>
          <w:sz w:val="24"/>
          <w:szCs w:val="24"/>
          <w:lang w:val="en-US"/>
        </w:rPr>
        <w:t>:</w:t>
      </w:r>
    </w:p>
    <w:p w14:paraId="01C9706D" w14:textId="5048D69A" w:rsidR="00F90884" w:rsidRPr="002D6F2C" w:rsidRDefault="00F90884" w:rsidP="00417F69">
      <w:pPr>
        <w:spacing w:line="480" w:lineRule="auto"/>
        <w:jc w:val="both"/>
        <w:rPr>
          <w:sz w:val="24"/>
          <w:szCs w:val="24"/>
          <w:lang w:val="en-US"/>
        </w:rPr>
      </w:pPr>
      <w:r w:rsidRPr="002D6F2C">
        <w:rPr>
          <w:sz w:val="24"/>
          <w:szCs w:val="24"/>
          <w:lang w:val="en-US"/>
        </w:rPr>
        <w:t>Proteomic</w:t>
      </w:r>
      <w:r w:rsidR="001B4057" w:rsidRPr="002D6F2C">
        <w:rPr>
          <w:sz w:val="24"/>
          <w:szCs w:val="24"/>
          <w:lang w:val="en-US"/>
        </w:rPr>
        <w:t>s</w:t>
      </w:r>
      <w:r w:rsidRPr="002D6F2C">
        <w:rPr>
          <w:sz w:val="24"/>
          <w:szCs w:val="24"/>
          <w:lang w:val="en-US"/>
        </w:rPr>
        <w:t xml:space="preserve"> analysis was performed in plasma samples obtained </w:t>
      </w:r>
      <w:r w:rsidR="00360F55" w:rsidRPr="002D6F2C">
        <w:rPr>
          <w:sz w:val="24"/>
          <w:szCs w:val="24"/>
          <w:lang w:val="en-US"/>
        </w:rPr>
        <w:t xml:space="preserve">at baseline and </w:t>
      </w:r>
      <w:r w:rsidRPr="002D6F2C">
        <w:rPr>
          <w:sz w:val="24"/>
          <w:szCs w:val="24"/>
          <w:lang w:val="en-US"/>
        </w:rPr>
        <w:t>at 1</w:t>
      </w:r>
      <w:r w:rsidR="000B0038" w:rsidRPr="002D6F2C">
        <w:rPr>
          <w:sz w:val="24"/>
          <w:szCs w:val="24"/>
          <w:lang w:val="en-US"/>
        </w:rPr>
        <w:t>-</w:t>
      </w:r>
      <w:r w:rsidRPr="002D6F2C">
        <w:rPr>
          <w:sz w:val="24"/>
          <w:szCs w:val="24"/>
          <w:lang w:val="en-US"/>
        </w:rPr>
        <w:t xml:space="preserve"> and 8</w:t>
      </w:r>
      <w:r w:rsidR="000B0038" w:rsidRPr="002D6F2C">
        <w:rPr>
          <w:sz w:val="24"/>
          <w:szCs w:val="24"/>
          <w:lang w:val="en-US"/>
        </w:rPr>
        <w:t>-</w:t>
      </w:r>
      <w:r w:rsidRPr="002D6F2C">
        <w:rPr>
          <w:sz w:val="24"/>
          <w:szCs w:val="24"/>
          <w:lang w:val="en-US"/>
        </w:rPr>
        <w:t xml:space="preserve"> </w:t>
      </w:r>
      <w:r w:rsidR="00360F55" w:rsidRPr="002D6F2C">
        <w:rPr>
          <w:sz w:val="24"/>
          <w:szCs w:val="24"/>
          <w:lang w:val="en-US"/>
        </w:rPr>
        <w:t>months post</w:t>
      </w:r>
      <w:r w:rsidRPr="002D6F2C">
        <w:rPr>
          <w:sz w:val="24"/>
          <w:szCs w:val="24"/>
          <w:lang w:val="en-US"/>
        </w:rPr>
        <w:t xml:space="preserve"> intervention from a randomly selected </w:t>
      </w:r>
      <w:r w:rsidR="00360F55" w:rsidRPr="002D6F2C">
        <w:rPr>
          <w:sz w:val="24"/>
          <w:szCs w:val="24"/>
          <w:lang w:val="en-US"/>
        </w:rPr>
        <w:t xml:space="preserve">subset of </w:t>
      </w:r>
      <w:r w:rsidRPr="002D6F2C">
        <w:rPr>
          <w:sz w:val="24"/>
          <w:szCs w:val="24"/>
          <w:lang w:val="en-US"/>
        </w:rPr>
        <w:t>16 pigs</w:t>
      </w:r>
      <w:r w:rsidR="00360F55" w:rsidRPr="002D6F2C">
        <w:rPr>
          <w:sz w:val="24"/>
          <w:szCs w:val="24"/>
          <w:lang w:val="en-US"/>
        </w:rPr>
        <w:t>:</w:t>
      </w:r>
      <w:r w:rsidR="000B0038" w:rsidRPr="002D6F2C">
        <w:rPr>
          <w:sz w:val="24"/>
          <w:szCs w:val="24"/>
          <w:lang w:val="en-US"/>
        </w:rPr>
        <w:t xml:space="preserve"> </w:t>
      </w:r>
      <w:r w:rsidR="00360F55" w:rsidRPr="002D6F2C">
        <w:rPr>
          <w:sz w:val="24"/>
          <w:szCs w:val="24"/>
          <w:lang w:val="en-US"/>
        </w:rPr>
        <w:t xml:space="preserve">4 </w:t>
      </w:r>
      <w:r w:rsidRPr="002D6F2C">
        <w:rPr>
          <w:sz w:val="24"/>
          <w:szCs w:val="24"/>
          <w:lang w:val="en-US"/>
        </w:rPr>
        <w:t xml:space="preserve">animals subjected to pulmonary vein banding (M1), </w:t>
      </w:r>
      <w:r w:rsidR="00360F55" w:rsidRPr="002D6F2C">
        <w:rPr>
          <w:sz w:val="24"/>
          <w:szCs w:val="24"/>
          <w:lang w:val="en-US"/>
        </w:rPr>
        <w:t xml:space="preserve">4 </w:t>
      </w:r>
      <w:r w:rsidRPr="002D6F2C">
        <w:rPr>
          <w:sz w:val="24"/>
          <w:szCs w:val="24"/>
          <w:lang w:val="en-US"/>
        </w:rPr>
        <w:t>animals subjected to aorto-pulmonary shunt</w:t>
      </w:r>
      <w:r w:rsidR="00360F55" w:rsidRPr="002D6F2C">
        <w:rPr>
          <w:sz w:val="24"/>
          <w:szCs w:val="24"/>
          <w:lang w:val="en-US"/>
        </w:rPr>
        <w:t>ing</w:t>
      </w:r>
      <w:r w:rsidRPr="002D6F2C">
        <w:rPr>
          <w:sz w:val="24"/>
          <w:szCs w:val="24"/>
          <w:lang w:val="en-US"/>
        </w:rPr>
        <w:t xml:space="preserve"> (M2), </w:t>
      </w:r>
      <w:r w:rsidR="00360F55" w:rsidRPr="002D6F2C">
        <w:rPr>
          <w:sz w:val="24"/>
          <w:szCs w:val="24"/>
          <w:lang w:val="en-US"/>
        </w:rPr>
        <w:t xml:space="preserve">4 </w:t>
      </w:r>
      <w:r w:rsidRPr="002D6F2C">
        <w:rPr>
          <w:sz w:val="24"/>
          <w:szCs w:val="24"/>
          <w:lang w:val="en-US"/>
        </w:rPr>
        <w:t xml:space="preserve">animals subjected to artery banding (M3), and </w:t>
      </w:r>
      <w:r w:rsidR="00360F55" w:rsidRPr="002D6F2C">
        <w:rPr>
          <w:sz w:val="24"/>
          <w:szCs w:val="24"/>
          <w:lang w:val="en-US"/>
        </w:rPr>
        <w:t xml:space="preserve">4 </w:t>
      </w:r>
      <w:r w:rsidRPr="002D6F2C">
        <w:rPr>
          <w:sz w:val="24"/>
          <w:szCs w:val="24"/>
          <w:lang w:val="en-US"/>
        </w:rPr>
        <w:t xml:space="preserve">animals subjected to </w:t>
      </w:r>
      <w:r w:rsidR="00360F55" w:rsidRPr="002D6F2C">
        <w:rPr>
          <w:sz w:val="24"/>
          <w:szCs w:val="24"/>
          <w:lang w:val="en-US"/>
        </w:rPr>
        <w:t xml:space="preserve">the </w:t>
      </w:r>
      <w:r w:rsidRPr="002D6F2C">
        <w:rPr>
          <w:sz w:val="24"/>
          <w:szCs w:val="24"/>
          <w:lang w:val="en-US"/>
        </w:rPr>
        <w:t xml:space="preserve">sham </w:t>
      </w:r>
      <w:r w:rsidR="00360F55" w:rsidRPr="002D6F2C">
        <w:rPr>
          <w:sz w:val="24"/>
          <w:szCs w:val="24"/>
          <w:lang w:val="en-US"/>
        </w:rPr>
        <w:t xml:space="preserve">intervention </w:t>
      </w:r>
      <w:r w:rsidRPr="002D6F2C">
        <w:rPr>
          <w:sz w:val="24"/>
          <w:szCs w:val="24"/>
          <w:lang w:val="en-US"/>
        </w:rPr>
        <w:t>(M0).</w:t>
      </w:r>
    </w:p>
    <w:p w14:paraId="369B4F25" w14:textId="23AD6803" w:rsidR="00D85FED" w:rsidRPr="002D6F2C" w:rsidRDefault="001B1F4D" w:rsidP="00417F69">
      <w:pPr>
        <w:spacing w:line="480" w:lineRule="auto"/>
        <w:jc w:val="both"/>
        <w:rPr>
          <w:sz w:val="24"/>
          <w:szCs w:val="24"/>
          <w:lang w:val="en-US"/>
        </w:rPr>
      </w:pPr>
      <w:r w:rsidRPr="002D6F2C">
        <w:rPr>
          <w:b/>
          <w:bCs/>
          <w:sz w:val="24"/>
          <w:szCs w:val="24"/>
          <w:lang w:val="en-US"/>
        </w:rPr>
        <w:t xml:space="preserve">1.5.1. </w:t>
      </w:r>
      <w:r w:rsidR="00D85FED" w:rsidRPr="002D6F2C">
        <w:rPr>
          <w:b/>
          <w:bCs/>
          <w:sz w:val="24"/>
          <w:szCs w:val="24"/>
          <w:lang w:val="en-US"/>
        </w:rPr>
        <w:t>Digestion of plasma samples</w:t>
      </w:r>
      <w:r w:rsidR="00D85FED" w:rsidRPr="002D6F2C">
        <w:rPr>
          <w:sz w:val="24"/>
          <w:szCs w:val="24"/>
          <w:lang w:val="en-US"/>
        </w:rPr>
        <w:t xml:space="preserve">. </w:t>
      </w:r>
      <w:r w:rsidR="0049183C" w:rsidRPr="002D6F2C">
        <w:rPr>
          <w:sz w:val="24"/>
          <w:szCs w:val="24"/>
          <w:lang w:val="en-US"/>
        </w:rPr>
        <w:t xml:space="preserve">Plasma </w:t>
      </w:r>
      <w:r w:rsidR="00D85FED" w:rsidRPr="002D6F2C">
        <w:rPr>
          <w:sz w:val="24"/>
          <w:szCs w:val="24"/>
          <w:lang w:val="en-US"/>
        </w:rPr>
        <w:t xml:space="preserve">samples were subjected to on-filter tryptic digestion using FASP technology (Expedeon). Briefly, the samples (100 </w:t>
      </w:r>
      <w:r w:rsidR="00D85FED" w:rsidRPr="002D6F2C">
        <w:rPr>
          <w:sz w:val="24"/>
          <w:szCs w:val="24"/>
          <w:lang w:val="en-US"/>
        </w:rPr>
        <w:sym w:font="Symbol" w:char="F06D"/>
      </w:r>
      <w:r w:rsidR="00D85FED" w:rsidRPr="002D6F2C">
        <w:rPr>
          <w:sz w:val="24"/>
          <w:szCs w:val="24"/>
          <w:lang w:val="en-US"/>
        </w:rPr>
        <w:t xml:space="preserve">g) were diluted in urea solution (US, 8 M urea in 100 mM Tris-HCl at pH 8.5) and loaded onto the filters. After centrifugation and a washing step with US, oxidized Cys residues were reduced with 50 mM dithiothreitol (GE Healthcare) in US for 1 h at room temperature. </w:t>
      </w:r>
      <w:r w:rsidR="00746E50" w:rsidRPr="002D6F2C">
        <w:rPr>
          <w:sz w:val="24"/>
          <w:szCs w:val="24"/>
          <w:lang w:val="en-US"/>
        </w:rPr>
        <w:t>The</w:t>
      </w:r>
      <w:r w:rsidR="00D85FED" w:rsidRPr="002D6F2C">
        <w:rPr>
          <w:sz w:val="24"/>
          <w:szCs w:val="24"/>
          <w:lang w:val="en-US"/>
        </w:rPr>
        <w:t xml:space="preserve"> samples were </w:t>
      </w:r>
      <w:r w:rsidR="00746E50" w:rsidRPr="002D6F2C">
        <w:rPr>
          <w:sz w:val="24"/>
          <w:szCs w:val="24"/>
          <w:lang w:val="en-US"/>
        </w:rPr>
        <w:t xml:space="preserve">then </w:t>
      </w:r>
      <w:r w:rsidR="00D85FED" w:rsidRPr="002D6F2C">
        <w:rPr>
          <w:sz w:val="24"/>
          <w:szCs w:val="24"/>
          <w:lang w:val="en-US"/>
        </w:rPr>
        <w:t>centrifuged, washed with US</w:t>
      </w:r>
      <w:r w:rsidR="00746E50" w:rsidRPr="002D6F2C">
        <w:rPr>
          <w:sz w:val="24"/>
          <w:szCs w:val="24"/>
          <w:lang w:val="en-US"/>
        </w:rPr>
        <w:t>,</w:t>
      </w:r>
      <w:r w:rsidR="00D85FED" w:rsidRPr="002D6F2C">
        <w:rPr>
          <w:sz w:val="24"/>
          <w:szCs w:val="24"/>
          <w:lang w:val="en-US"/>
        </w:rPr>
        <w:t xml:space="preserve"> and subsequently alkylated with 50 mM iodoacetamide (Sigma) in US for 1 h at room temperature in the dark. Thereafter the filters were washed </w:t>
      </w:r>
      <w:r w:rsidR="00746E50" w:rsidRPr="002D6F2C">
        <w:rPr>
          <w:sz w:val="24"/>
          <w:szCs w:val="24"/>
          <w:lang w:val="en-US"/>
        </w:rPr>
        <w:t xml:space="preserve">3 </w:t>
      </w:r>
      <w:r w:rsidR="00D85FED" w:rsidRPr="002D6F2C">
        <w:rPr>
          <w:sz w:val="24"/>
          <w:szCs w:val="24"/>
          <w:lang w:val="en-US"/>
        </w:rPr>
        <w:t xml:space="preserve">times </w:t>
      </w:r>
      <w:r w:rsidR="00746E50" w:rsidRPr="002D6F2C">
        <w:rPr>
          <w:sz w:val="24"/>
          <w:szCs w:val="24"/>
          <w:lang w:val="en-US"/>
        </w:rPr>
        <w:t xml:space="preserve">in </w:t>
      </w:r>
      <w:r w:rsidR="00D85FED" w:rsidRPr="002D6F2C">
        <w:rPr>
          <w:sz w:val="24"/>
          <w:szCs w:val="24"/>
          <w:lang w:val="en-US"/>
        </w:rPr>
        <w:t xml:space="preserve">US and </w:t>
      </w:r>
      <w:r w:rsidR="00746E50" w:rsidRPr="002D6F2C">
        <w:rPr>
          <w:sz w:val="24"/>
          <w:szCs w:val="24"/>
          <w:lang w:val="en-US"/>
        </w:rPr>
        <w:t xml:space="preserve">3 </w:t>
      </w:r>
      <w:r w:rsidR="00D85FED" w:rsidRPr="002D6F2C">
        <w:rPr>
          <w:sz w:val="24"/>
          <w:szCs w:val="24"/>
          <w:lang w:val="en-US"/>
        </w:rPr>
        <w:t xml:space="preserve">times </w:t>
      </w:r>
      <w:r w:rsidR="00746E50" w:rsidRPr="002D6F2C">
        <w:rPr>
          <w:sz w:val="24"/>
          <w:szCs w:val="24"/>
          <w:lang w:val="en-US"/>
        </w:rPr>
        <w:t xml:space="preserve">in </w:t>
      </w:r>
      <w:r w:rsidR="00D85FED" w:rsidRPr="002D6F2C">
        <w:rPr>
          <w:sz w:val="24"/>
          <w:szCs w:val="24"/>
          <w:lang w:val="en-US"/>
        </w:rPr>
        <w:t xml:space="preserve">ABC buffer (50 mM ammonium bicarbonate, pH 8.8). Proteins were digested </w:t>
      </w:r>
      <w:r w:rsidR="00746E50" w:rsidRPr="002D6F2C">
        <w:rPr>
          <w:sz w:val="24"/>
          <w:szCs w:val="24"/>
          <w:lang w:val="en-US"/>
        </w:rPr>
        <w:t xml:space="preserve">with </w:t>
      </w:r>
      <w:r w:rsidR="00D85FED" w:rsidRPr="002D6F2C">
        <w:rPr>
          <w:sz w:val="24"/>
          <w:szCs w:val="24"/>
          <w:lang w:val="en-US"/>
        </w:rPr>
        <w:t>sequencing grade trypsin (Promega) in a 1:40 (w/w) trypsin:protein ratio at 37</w:t>
      </w:r>
      <w:r w:rsidR="00746E50" w:rsidRPr="002D6F2C">
        <w:rPr>
          <w:rFonts w:cstheme="minorHAnsi"/>
          <w:sz w:val="24"/>
          <w:szCs w:val="24"/>
          <w:lang w:val="en-US"/>
        </w:rPr>
        <w:t>°</w:t>
      </w:r>
      <w:r w:rsidR="00D85FED" w:rsidRPr="002D6F2C">
        <w:rPr>
          <w:sz w:val="24"/>
          <w:szCs w:val="24"/>
          <w:lang w:val="en-US"/>
        </w:rPr>
        <w:t xml:space="preserve">C overnight with gentle agitation. The </w:t>
      </w:r>
      <w:r w:rsidR="00D85FED" w:rsidRPr="002D6F2C">
        <w:rPr>
          <w:sz w:val="24"/>
          <w:szCs w:val="24"/>
          <w:lang w:val="en-US"/>
        </w:rPr>
        <w:lastRenderedPageBreak/>
        <w:t xml:space="preserve">resulting tryptic peptides were recovered by addition of 40 μl ABC and centrifugation at 10,000 rpm for 5 min, followed by </w:t>
      </w:r>
      <w:r w:rsidR="00746E50" w:rsidRPr="002D6F2C">
        <w:rPr>
          <w:sz w:val="24"/>
          <w:szCs w:val="24"/>
          <w:lang w:val="en-US"/>
        </w:rPr>
        <w:t xml:space="preserve">addition of </w:t>
      </w:r>
      <w:r w:rsidR="00D85FED" w:rsidRPr="002D6F2C">
        <w:rPr>
          <w:sz w:val="24"/>
          <w:szCs w:val="24"/>
          <w:lang w:val="en-US"/>
        </w:rPr>
        <w:t>50 μl 500 mM NaCl and centrifugation at 13,000 rpm for 15 min. Trifluoroacetic acid was added to a final concentration of 1%</w:t>
      </w:r>
      <w:r w:rsidR="00746E50" w:rsidRPr="002D6F2C">
        <w:rPr>
          <w:sz w:val="24"/>
          <w:szCs w:val="24"/>
          <w:lang w:val="en-US"/>
        </w:rPr>
        <w:t>,</w:t>
      </w:r>
      <w:r w:rsidR="00D85FED" w:rsidRPr="002D6F2C">
        <w:rPr>
          <w:sz w:val="24"/>
          <w:szCs w:val="24"/>
          <w:lang w:val="en-US"/>
        </w:rPr>
        <w:t xml:space="preserve"> and the peptides were desalted on C18 Oasis HLB extraction cartridges (Waters Corporation, Milford, MA, USA) and dried-down.</w:t>
      </w:r>
    </w:p>
    <w:p w14:paraId="7EADC642" w14:textId="25CE2274" w:rsidR="001B1F4D" w:rsidRPr="002D6F2C" w:rsidRDefault="001B1F4D" w:rsidP="00417F69">
      <w:pPr>
        <w:spacing w:line="480" w:lineRule="auto"/>
        <w:jc w:val="both"/>
        <w:rPr>
          <w:sz w:val="24"/>
          <w:szCs w:val="24"/>
          <w:lang w:val="en-US"/>
        </w:rPr>
      </w:pPr>
      <w:r w:rsidRPr="002D6F2C">
        <w:rPr>
          <w:b/>
          <w:bCs/>
          <w:sz w:val="24"/>
          <w:szCs w:val="24"/>
          <w:lang w:val="en-US"/>
        </w:rPr>
        <w:t xml:space="preserve">1.5.2. </w:t>
      </w:r>
      <w:r w:rsidR="00D85FED" w:rsidRPr="002D6F2C">
        <w:rPr>
          <w:b/>
          <w:bCs/>
          <w:sz w:val="24"/>
          <w:szCs w:val="24"/>
          <w:lang w:val="en-US"/>
        </w:rPr>
        <w:t>Isobaric peptide labeling</w:t>
      </w:r>
      <w:r w:rsidR="00D85FED" w:rsidRPr="002D6F2C">
        <w:rPr>
          <w:sz w:val="24"/>
          <w:szCs w:val="24"/>
          <w:lang w:val="en-US"/>
        </w:rPr>
        <w:t xml:space="preserve"> </w:t>
      </w:r>
    </w:p>
    <w:p w14:paraId="7F37FF2D" w14:textId="6294B9EE" w:rsidR="00D85FED" w:rsidRPr="002D6F2C" w:rsidRDefault="00D85FED" w:rsidP="00417F69">
      <w:pPr>
        <w:spacing w:line="480" w:lineRule="auto"/>
        <w:jc w:val="both"/>
        <w:rPr>
          <w:sz w:val="24"/>
          <w:szCs w:val="24"/>
          <w:lang w:val="en-US"/>
        </w:rPr>
      </w:pPr>
      <w:r w:rsidRPr="002D6F2C">
        <w:rPr>
          <w:sz w:val="24"/>
          <w:szCs w:val="24"/>
          <w:lang w:val="en-US"/>
        </w:rPr>
        <w:t xml:space="preserve">The eluted, cleaned-up peptides were subjected to stable isotope labeling using tandem mass tags (TMT; Thermo Fisher Scientific, Bremen, Germany) according to the manufacturer’s protocol. A total of </w:t>
      </w:r>
      <w:r w:rsidR="00D956B1" w:rsidRPr="002D6F2C">
        <w:rPr>
          <w:sz w:val="24"/>
          <w:szCs w:val="24"/>
          <w:lang w:val="en-US"/>
        </w:rPr>
        <w:t xml:space="preserve">8 </w:t>
      </w:r>
      <w:r w:rsidRPr="002D6F2C">
        <w:rPr>
          <w:sz w:val="24"/>
          <w:szCs w:val="24"/>
          <w:lang w:val="en-US"/>
        </w:rPr>
        <w:t>TMT experiments were performed. (</w:t>
      </w:r>
      <w:r w:rsidRPr="002D6F2C">
        <w:rPr>
          <w:b/>
          <w:bCs/>
          <w:sz w:val="24"/>
          <w:szCs w:val="24"/>
          <w:lang w:val="en-US"/>
        </w:rPr>
        <w:t xml:space="preserve">Supplementary Table </w:t>
      </w:r>
      <w:r w:rsidR="00AD3E94" w:rsidRPr="002D6F2C">
        <w:rPr>
          <w:b/>
          <w:bCs/>
          <w:sz w:val="24"/>
          <w:szCs w:val="24"/>
          <w:lang w:val="en-US"/>
        </w:rPr>
        <w:t>1</w:t>
      </w:r>
      <w:r w:rsidRPr="002D6F2C">
        <w:rPr>
          <w:sz w:val="24"/>
          <w:szCs w:val="24"/>
          <w:lang w:val="en-US"/>
        </w:rPr>
        <w:t>). The differentially tagged peptide samples were then appropriately pooled and desalted on Waters Oasis HLB C18 cartridges.</w:t>
      </w:r>
    </w:p>
    <w:p w14:paraId="1598DC20" w14:textId="700C9620" w:rsidR="001B1F4D" w:rsidRPr="002D6F2C" w:rsidRDefault="001B1F4D" w:rsidP="00417F69">
      <w:pPr>
        <w:spacing w:line="480" w:lineRule="auto"/>
        <w:jc w:val="both"/>
        <w:rPr>
          <w:sz w:val="24"/>
          <w:szCs w:val="24"/>
          <w:lang w:val="en-US"/>
        </w:rPr>
      </w:pPr>
      <w:r w:rsidRPr="002D6F2C">
        <w:rPr>
          <w:b/>
          <w:bCs/>
          <w:sz w:val="24"/>
          <w:szCs w:val="24"/>
          <w:lang w:val="en-US"/>
        </w:rPr>
        <w:t xml:space="preserve">1.5.3. </w:t>
      </w:r>
      <w:r w:rsidR="00D85FED" w:rsidRPr="002D6F2C">
        <w:rPr>
          <w:b/>
          <w:bCs/>
          <w:sz w:val="24"/>
          <w:szCs w:val="24"/>
          <w:lang w:val="en-US"/>
        </w:rPr>
        <w:t>LC-MS/MS analysis</w:t>
      </w:r>
      <w:r w:rsidR="00D85FED" w:rsidRPr="002D6F2C">
        <w:rPr>
          <w:sz w:val="24"/>
          <w:szCs w:val="24"/>
          <w:lang w:val="en-US"/>
        </w:rPr>
        <w:t xml:space="preserve"> </w:t>
      </w:r>
    </w:p>
    <w:p w14:paraId="22455F28" w14:textId="5BFD0AEC" w:rsidR="00D85FED" w:rsidRPr="002D6F2C" w:rsidRDefault="00D85FED" w:rsidP="00417F69">
      <w:pPr>
        <w:spacing w:line="480" w:lineRule="auto"/>
        <w:jc w:val="both"/>
        <w:rPr>
          <w:sz w:val="24"/>
          <w:szCs w:val="24"/>
          <w:lang w:val="en-US"/>
        </w:rPr>
      </w:pPr>
      <w:r w:rsidRPr="002D6F2C">
        <w:rPr>
          <w:sz w:val="24"/>
          <w:szCs w:val="24"/>
          <w:lang w:val="en-US"/>
        </w:rPr>
        <w:t xml:space="preserve">The labeled peptide samples were analyzed </w:t>
      </w:r>
      <w:r w:rsidR="00D956B1" w:rsidRPr="002D6F2C">
        <w:rPr>
          <w:sz w:val="24"/>
          <w:szCs w:val="24"/>
          <w:lang w:val="en-US"/>
        </w:rPr>
        <w:t xml:space="preserve">in </w:t>
      </w:r>
      <w:r w:rsidRPr="002D6F2C">
        <w:rPr>
          <w:sz w:val="24"/>
          <w:szCs w:val="24"/>
          <w:lang w:val="en-US"/>
        </w:rPr>
        <w:t xml:space="preserve">an Ultimate 3000 HPLC system (Thermo Fisher Scientific) coupled via a nanoelectrospray ion source (Thermo Fisher Scientific) to a Q Exactive HF mass spectrometer (Thermo Fisher Scientific). C18-based reverse phase separation was performed using a PepMap 100 </w:t>
      </w:r>
      <w:r w:rsidR="00D956B1" w:rsidRPr="002D6F2C">
        <w:rPr>
          <w:sz w:val="24"/>
          <w:szCs w:val="24"/>
          <w:lang w:val="en-US"/>
        </w:rPr>
        <w:t xml:space="preserve">5 μm 0.3 × 5 mm </w:t>
      </w:r>
      <w:r w:rsidRPr="002D6F2C">
        <w:rPr>
          <w:sz w:val="24"/>
          <w:szCs w:val="24"/>
          <w:lang w:val="en-US"/>
        </w:rPr>
        <w:t xml:space="preserve">C18 </w:t>
      </w:r>
      <w:r w:rsidR="00D956B1" w:rsidRPr="002D6F2C">
        <w:rPr>
          <w:sz w:val="24"/>
          <w:szCs w:val="24"/>
          <w:lang w:val="en-US"/>
        </w:rPr>
        <w:t xml:space="preserve">column </w:t>
      </w:r>
      <w:r w:rsidRPr="002D6F2C">
        <w:rPr>
          <w:sz w:val="24"/>
          <w:szCs w:val="24"/>
          <w:lang w:val="en-US"/>
        </w:rPr>
        <w:t xml:space="preserve">as </w:t>
      </w:r>
      <w:r w:rsidR="00D956B1" w:rsidRPr="002D6F2C">
        <w:rPr>
          <w:sz w:val="24"/>
          <w:szCs w:val="24"/>
          <w:lang w:val="en-US"/>
        </w:rPr>
        <w:t xml:space="preserve">the </w:t>
      </w:r>
      <w:r w:rsidRPr="002D6F2C">
        <w:rPr>
          <w:sz w:val="24"/>
          <w:szCs w:val="24"/>
          <w:lang w:val="en-US"/>
        </w:rPr>
        <w:t xml:space="preserve">trapping column (Thermo Fisher Scientific) and a PepMap RSLC C18 EASY-Spray </w:t>
      </w:r>
      <w:r w:rsidR="00D956B1" w:rsidRPr="002D6F2C">
        <w:rPr>
          <w:sz w:val="24"/>
          <w:szCs w:val="24"/>
          <w:lang w:val="en-US"/>
        </w:rPr>
        <w:t xml:space="preserve">50 cm × 75 μm ID </w:t>
      </w:r>
      <w:r w:rsidRPr="002D6F2C">
        <w:rPr>
          <w:sz w:val="24"/>
          <w:szCs w:val="24"/>
          <w:lang w:val="en-US"/>
        </w:rPr>
        <w:t xml:space="preserve">column as </w:t>
      </w:r>
      <w:r w:rsidR="00D956B1" w:rsidRPr="002D6F2C">
        <w:rPr>
          <w:sz w:val="24"/>
          <w:szCs w:val="24"/>
          <w:lang w:val="en-US"/>
        </w:rPr>
        <w:t xml:space="preserve">the </w:t>
      </w:r>
      <w:r w:rsidRPr="002D6F2C">
        <w:rPr>
          <w:sz w:val="24"/>
          <w:szCs w:val="24"/>
          <w:lang w:val="en-US"/>
        </w:rPr>
        <w:t xml:space="preserve">analytical column (Thermo Fisher Scientific). Peptides were loaded in buffer A (0.1% (v/v) formic acid in water) and eluted with a linear gradient consisting of 0-21% buffer B (100% acetonitrile, 0.1% (v/v) formic acid) for 300 min and 21–90% B for 5 min at a flow rate of 200 nl/min. Mass spectra were acquired in a data-dependent manner. MS spectra were acquired in the Orbitrap </w:t>
      </w:r>
      <w:r w:rsidR="00F04E8B" w:rsidRPr="002D6F2C">
        <w:rPr>
          <w:sz w:val="24"/>
          <w:szCs w:val="24"/>
          <w:lang w:val="en-US"/>
        </w:rPr>
        <w:t xml:space="preserve">analyzer </w:t>
      </w:r>
      <w:r w:rsidRPr="002D6F2C">
        <w:rPr>
          <w:sz w:val="24"/>
          <w:szCs w:val="24"/>
          <w:lang w:val="en-US"/>
        </w:rPr>
        <w:t xml:space="preserve">using full ion-scan mode with a 400-1500 m/z range and 70,000 FT resolution. The automatic gain </w:t>
      </w:r>
      <w:r w:rsidRPr="002D6F2C">
        <w:rPr>
          <w:sz w:val="24"/>
          <w:szCs w:val="24"/>
          <w:lang w:val="en-US"/>
        </w:rPr>
        <w:lastRenderedPageBreak/>
        <w:t>control target was set at 2 x 10</w:t>
      </w:r>
      <w:r w:rsidRPr="002D6F2C">
        <w:rPr>
          <w:sz w:val="24"/>
          <w:szCs w:val="24"/>
          <w:vertAlign w:val="superscript"/>
          <w:lang w:val="en-US"/>
        </w:rPr>
        <w:t>5</w:t>
      </w:r>
      <w:r w:rsidRPr="002D6F2C">
        <w:rPr>
          <w:sz w:val="24"/>
          <w:szCs w:val="24"/>
          <w:lang w:val="en-US"/>
        </w:rPr>
        <w:t xml:space="preserve"> with 50 ms maximum injection time. MS/MS was performed using the top-speed acquisition mode with</w:t>
      </w:r>
      <w:r w:rsidR="00F04E8B" w:rsidRPr="002D6F2C">
        <w:rPr>
          <w:sz w:val="24"/>
          <w:szCs w:val="24"/>
          <w:lang w:val="en-US"/>
        </w:rPr>
        <w:t xml:space="preserve"> a</w:t>
      </w:r>
      <w:r w:rsidRPr="002D6F2C">
        <w:rPr>
          <w:sz w:val="24"/>
          <w:szCs w:val="24"/>
          <w:lang w:val="en-US"/>
        </w:rPr>
        <w:t xml:space="preserve"> 3 s cycle time. HCD fragmentation was performed at 30% of normalized collision energy</w:t>
      </w:r>
      <w:r w:rsidR="00F04E8B" w:rsidRPr="002D6F2C">
        <w:rPr>
          <w:sz w:val="24"/>
          <w:szCs w:val="24"/>
          <w:lang w:val="en-US"/>
        </w:rPr>
        <w:t>,</w:t>
      </w:r>
      <w:r w:rsidRPr="002D6F2C">
        <w:rPr>
          <w:sz w:val="24"/>
          <w:szCs w:val="24"/>
          <w:lang w:val="en-US"/>
        </w:rPr>
        <w:t xml:space="preserve"> and MS/MS spectra were </w:t>
      </w:r>
      <w:r w:rsidR="00F04E8B" w:rsidRPr="002D6F2C">
        <w:rPr>
          <w:sz w:val="24"/>
          <w:szCs w:val="24"/>
          <w:lang w:val="en-US"/>
        </w:rPr>
        <w:t xml:space="preserve">analyzed </w:t>
      </w:r>
      <w:r w:rsidRPr="002D6F2C">
        <w:rPr>
          <w:sz w:val="24"/>
          <w:szCs w:val="24"/>
          <w:lang w:val="en-US"/>
        </w:rPr>
        <w:t>at a 60,000 resolution in the Orbitrap.</w:t>
      </w:r>
    </w:p>
    <w:p w14:paraId="1BCDE30D" w14:textId="2DE84F99" w:rsidR="001B1F4D" w:rsidRPr="002D6F2C" w:rsidRDefault="001B1F4D" w:rsidP="00417F69">
      <w:pPr>
        <w:spacing w:line="480" w:lineRule="auto"/>
        <w:jc w:val="both"/>
        <w:rPr>
          <w:sz w:val="24"/>
          <w:szCs w:val="24"/>
          <w:lang w:val="en-US"/>
        </w:rPr>
      </w:pPr>
      <w:r w:rsidRPr="002D6F2C">
        <w:rPr>
          <w:b/>
          <w:bCs/>
          <w:sz w:val="24"/>
          <w:szCs w:val="24"/>
          <w:lang w:val="en-US"/>
        </w:rPr>
        <w:t xml:space="preserve">1.5.4. </w:t>
      </w:r>
      <w:r w:rsidR="00D85FED" w:rsidRPr="002D6F2C">
        <w:rPr>
          <w:b/>
          <w:bCs/>
          <w:sz w:val="24"/>
          <w:szCs w:val="24"/>
          <w:lang w:val="en-US"/>
        </w:rPr>
        <w:t>Protein identification</w:t>
      </w:r>
    </w:p>
    <w:p w14:paraId="5A60341B" w14:textId="138DA831" w:rsidR="00D85FED" w:rsidRPr="002D6F2C" w:rsidRDefault="00D85FED" w:rsidP="00417F69">
      <w:pPr>
        <w:spacing w:line="480" w:lineRule="auto"/>
        <w:jc w:val="both"/>
        <w:rPr>
          <w:sz w:val="24"/>
          <w:szCs w:val="24"/>
          <w:lang w:val="en-US"/>
        </w:rPr>
      </w:pPr>
      <w:r w:rsidRPr="002D6F2C">
        <w:rPr>
          <w:sz w:val="24"/>
          <w:szCs w:val="24"/>
          <w:lang w:val="en-US"/>
        </w:rPr>
        <w:t>Protein</w:t>
      </w:r>
      <w:r w:rsidR="00F04E8B" w:rsidRPr="002D6F2C">
        <w:rPr>
          <w:sz w:val="24"/>
          <w:szCs w:val="24"/>
          <w:lang w:val="en-US"/>
        </w:rPr>
        <w:t>s were identified</w:t>
      </w:r>
      <w:r w:rsidRPr="002D6F2C">
        <w:rPr>
          <w:sz w:val="24"/>
          <w:szCs w:val="24"/>
          <w:lang w:val="en-US"/>
        </w:rPr>
        <w:t xml:space="preserve"> using the SEQUEST HT algorithm integrated in Proteome Discoverer 2.1 (Thermo Fisher Scientific). MS/MS scans were matched against a concatenated protein database containing human and pig sequences (March 2019 release) and the corresponding inverted sequences. </w:t>
      </w:r>
      <w:r w:rsidR="003E6029" w:rsidRPr="002D6F2C">
        <w:rPr>
          <w:sz w:val="24"/>
          <w:szCs w:val="24"/>
          <w:lang w:val="en-US"/>
        </w:rPr>
        <w:t>D</w:t>
      </w:r>
      <w:r w:rsidRPr="002D6F2C">
        <w:rPr>
          <w:sz w:val="24"/>
          <w:szCs w:val="24"/>
          <w:lang w:val="en-US"/>
        </w:rPr>
        <w:t xml:space="preserve">atabase searching parameters were as follows: trypsin digestion with a maximum of </w:t>
      </w:r>
      <w:r w:rsidR="003E6029" w:rsidRPr="002D6F2C">
        <w:rPr>
          <w:sz w:val="24"/>
          <w:szCs w:val="24"/>
          <w:lang w:val="en-US"/>
        </w:rPr>
        <w:t xml:space="preserve">2 </w:t>
      </w:r>
      <w:r w:rsidRPr="002D6F2C">
        <w:rPr>
          <w:sz w:val="24"/>
          <w:szCs w:val="24"/>
          <w:lang w:val="en-US"/>
        </w:rPr>
        <w:t xml:space="preserve">missed cleavage sites; </w:t>
      </w:r>
      <w:r w:rsidR="0010756F" w:rsidRPr="002D6F2C">
        <w:rPr>
          <w:sz w:val="24"/>
          <w:szCs w:val="24"/>
          <w:lang w:val="en-US"/>
        </w:rPr>
        <w:t xml:space="preserve">precursor mass tolerance </w:t>
      </w:r>
      <w:r w:rsidRPr="002D6F2C">
        <w:rPr>
          <w:sz w:val="24"/>
          <w:szCs w:val="24"/>
          <w:lang w:val="en-US"/>
        </w:rPr>
        <w:t>800</w:t>
      </w:r>
      <w:r w:rsidR="0010756F" w:rsidRPr="002D6F2C">
        <w:rPr>
          <w:sz w:val="24"/>
          <w:szCs w:val="24"/>
          <w:lang w:val="en-US"/>
        </w:rPr>
        <w:t xml:space="preserve"> </w:t>
      </w:r>
      <w:r w:rsidRPr="002D6F2C">
        <w:rPr>
          <w:sz w:val="24"/>
          <w:szCs w:val="24"/>
          <w:lang w:val="en-US"/>
        </w:rPr>
        <w:t>ppm</w:t>
      </w:r>
      <w:r w:rsidR="0010756F" w:rsidRPr="002D6F2C">
        <w:rPr>
          <w:sz w:val="24"/>
          <w:szCs w:val="24"/>
          <w:lang w:val="en-US"/>
        </w:rPr>
        <w:t>;</w:t>
      </w:r>
      <w:r w:rsidRPr="002D6F2C">
        <w:rPr>
          <w:sz w:val="24"/>
          <w:szCs w:val="24"/>
          <w:lang w:val="en-US"/>
        </w:rPr>
        <w:t xml:space="preserve"> </w:t>
      </w:r>
      <w:r w:rsidR="0010756F" w:rsidRPr="002D6F2C">
        <w:rPr>
          <w:sz w:val="24"/>
          <w:szCs w:val="24"/>
          <w:lang w:val="en-US"/>
        </w:rPr>
        <w:t xml:space="preserve">fragment mass tolerance </w:t>
      </w:r>
      <w:r w:rsidRPr="002D6F2C">
        <w:rPr>
          <w:sz w:val="24"/>
          <w:szCs w:val="24"/>
          <w:lang w:val="en-US"/>
        </w:rPr>
        <w:t>0.02 Da</w:t>
      </w:r>
      <w:r w:rsidR="00E90D57" w:rsidRPr="002D6F2C">
        <w:rPr>
          <w:sz w:val="24"/>
          <w:szCs w:val="24"/>
          <w:lang w:val="en-US"/>
        </w:rPr>
        <w:t>. F</w:t>
      </w:r>
      <w:r w:rsidRPr="002D6F2C">
        <w:rPr>
          <w:sz w:val="24"/>
          <w:szCs w:val="24"/>
          <w:lang w:val="en-US"/>
        </w:rPr>
        <w:t>ixed modifications</w:t>
      </w:r>
      <w:r w:rsidR="00E90D57" w:rsidRPr="002D6F2C">
        <w:rPr>
          <w:sz w:val="24"/>
          <w:szCs w:val="24"/>
          <w:lang w:val="en-US"/>
        </w:rPr>
        <w:t xml:space="preserve"> were</w:t>
      </w:r>
      <w:r w:rsidRPr="002D6F2C">
        <w:rPr>
          <w:sz w:val="24"/>
          <w:szCs w:val="24"/>
          <w:lang w:val="en-US"/>
        </w:rPr>
        <w:t xml:space="preserve"> TMT modification at </w:t>
      </w:r>
      <w:r w:rsidR="00E90D57" w:rsidRPr="002D6F2C">
        <w:rPr>
          <w:sz w:val="24"/>
          <w:szCs w:val="24"/>
          <w:lang w:val="en-US"/>
        </w:rPr>
        <w:t xml:space="preserve">the </w:t>
      </w:r>
      <w:r w:rsidRPr="002D6F2C">
        <w:rPr>
          <w:sz w:val="24"/>
          <w:szCs w:val="24"/>
          <w:lang w:val="en-US"/>
        </w:rPr>
        <w:t>N-terminus and Lys and Cys carbamidomethylation</w:t>
      </w:r>
      <w:r w:rsidR="00E90D57" w:rsidRPr="002D6F2C">
        <w:rPr>
          <w:sz w:val="24"/>
          <w:szCs w:val="24"/>
          <w:lang w:val="en-US"/>
        </w:rPr>
        <w:t xml:space="preserve">. </w:t>
      </w:r>
      <w:r w:rsidRPr="002D6F2C">
        <w:rPr>
          <w:sz w:val="24"/>
          <w:szCs w:val="24"/>
          <w:lang w:val="en-US"/>
        </w:rPr>
        <w:t>Met oxidation was set as a variable modification. The false discovery rate (FDR) for peptide identification was calculated using the probability ratio method after a 15 ppm precursor mass tolerance postfiltering</w:t>
      </w:r>
      <w:r w:rsidRPr="002D6F2C">
        <w:rPr>
          <w:sz w:val="24"/>
          <w:szCs w:val="24"/>
          <w:lang w:val="en-US"/>
        </w:rPr>
        <w:fldChar w:fldCharType="begin">
          <w:fldData xml:space="preserve">PEVuZE5vdGU+PENpdGU+PEF1dGhvcj5NYXJ0aW5lei1CYXJ0b2xvbWU8L0F1dGhvcj48WWVhcj4y
MDA4PC9ZZWFyPjxSZWNOdW0+MjAxODwvUmVjTnVtPjxEaXNwbGF5VGV4dD4oMTMsIDE0KTwvRGlz
cGxheVRleHQ+PHJlY29yZD48cmVjLW51bWJlcj4yMDE4PC9yZWMtbnVtYmVyPjxmb3JlaWduLWtl
eXM+PGtleSBhcHA9IkVOIiBkYi1pZD0idHd4NTI5MnZqdGFzcnFlcnRwcXBwZjlmc2RhdHplZXdz
cDV4IiB0aW1lc3RhbXA9IjE2NzEzNTcxNDgiPjIwMTg8L2tleT48L2ZvcmVpZ24ta2V5cz48cmVm
LXR5cGUgbmFtZT0iSm91cm5hbCBBcnRpY2xlIj4xNzwvcmVmLXR5cGU+PGNvbnRyaWJ1dG9ycz48
YXV0aG9ycz48YXV0aG9yPk1hcnRpbmV6LUJhcnRvbG9tZSwgUy48L2F1dGhvcj48YXV0aG9yPk5h
dmFycm8sIFAuPC9hdXRob3I+PGF1dGhvcj5NYXJ0aW4tTWFyb3RvLCBGLjwvYXV0aG9yPjxhdXRo
b3I+TG9wZXotRmVycmVyLCBELjwvYXV0aG9yPjxhdXRob3I+UmFtb3MtRmVybmFuZGV6LCBBLjwv
YXV0aG9yPjxhdXRob3I+VmlsbGFyLCBNLjwvYXV0aG9yPjxhdXRob3I+R2FyY2lhLVJ1aXosIEou
IFAuPC9hdXRob3I+PGF1dGhvcj5WYXpxdWV6LCBKLjwvYXV0aG9yPjwvYXV0aG9ycz48L2NvbnRy
aWJ1dG9ycz48YXV0aC1hZGRyZXNzPlByb3RlaW4gQ2hlbWlzdHJ5IGFuZCBQcm90ZW9taWNzIExh
Ym9yYXRvcnksIENlbnRybyBkZSBCaW9sb2dpYSBNb2xlY3VsYXIgJnF1b3Q7U2V2ZXJvIE9jaG9h
JnF1b3Q7LUNvbnNlam8gU3VwZXJpb3IgZGUgSW52ZXN0aWdhY2lvbmVzIENpZW50aWZpY2FzLCAy
ODA0OSBDYW50b2JsYW5jbywgTWFkcmlkLCBTcGFpbi48L2F1dGgtYWRkcmVzcz48dGl0bGVzPjx0
aXRsZT5Qcm9wZXJ0aWVzIG9mIGF2ZXJhZ2Ugc2NvcmUgZGlzdHJpYnV0aW9ucyBvZiBTRVFVRVNU
OiB0aGUgcHJvYmFiaWxpdHkgcmF0aW8gbWV0aG9kPC90aXRsZT48c2Vjb25kYXJ5LXRpdGxlPk1v
bCBDZWxsIFByb3Rlb21pY3M8L3NlY29uZGFyeS10aXRsZT48L3RpdGxlcz48cGVyaW9kaWNhbD48
ZnVsbC10aXRsZT5Nb2wgQ2VsbCBQcm90ZW9taWNzPC9mdWxsLXRpdGxlPjwvcGVyaW9kaWNhbD48
cGFnZXM+MTEzNS00NTwvcGFnZXM+PHZvbHVtZT43PC92b2x1bWU+PG51bWJlcj42PC9udW1iZXI+
PGVkaXRpb24+MjAwODAyMjU8L2VkaXRpb24+PGtleXdvcmRzPjxrZXl3b3JkPkFsZ29yaXRobXM8
L2tleXdvcmQ+PGtleXdvcmQ+QXV0b21hdGlvbjwva2V5d29yZD48a2V5d29yZD5Db21wdXRhdGlv
bmFsIEJpb2xvZ3k8L2tleXdvcmQ+PGtleXdvcmQ+RGF0YWJhc2VzLCBQcm90ZWluPC9rZXl3b3Jk
PjxrZXl3b3JkPkh1bWFuczwva2V5d29yZD48a2V5d29yZD5KdXJrYXQgQ2VsbHM8L2tleXdvcmQ+
PGtleXdvcmQ+TWFzcyBTcGVjdHJvbWV0cnkvKm1ldGhvZHM8L2tleXdvcmQ+PGtleXdvcmQ+TWVz
ZW5jaHltYWwgU3RlbSBDZWxscy9tZXRhYm9saXNtPC9rZXl3b3JkPjxrZXl3b3JkPk1vZGVscywg
U3RhdGlzdGljYWw8L2tleXdvcmQ+PGtleXdvcmQ+TW9kZWxzLCBUaGVvcmV0aWNhbDwva2V5d29y
ZD48a2V5d29yZD5QZXB0aWRlcy9jaGVtaXN0cnk8L2tleXdvcmQ+PGtleXdvcmQ+UHJvYmFiaWxp
dHk8L2tleXdvcmQ+PGtleXdvcmQ+UHJvdGVvbWljcy8qbWV0aG9kczwva2V5d29yZD48a2V5d29y
ZD5SZXByb2R1Y2liaWxpdHkgb2YgUmVzdWx0czwva2V5d29yZD48a2V5d29yZD5UYW5kZW0gTWFz
cyBTcGVjdHJvbWV0cnkvbWV0aG9kczwva2V5d29yZD48L2tleXdvcmRzPjxkYXRlcz48eWVhcj4y
MDA4PC95ZWFyPjxwdWItZGF0ZXM+PGRhdGU+SnVuPC9kYXRlPjwvcHViLWRhdGVzPjwvZGF0ZXM+
PGlzYm4+MTUzNS05NDg0IChFbGVjdHJvbmljKSYjeEQ7MTUzNS05NDc2IChMaW5raW5nKTwvaXNi
bj48YWNjZXNzaW9uLW51bT4xODMwMzAxMzwvYWNjZXNzaW9uLW51bT48dXJscz48cmVsYXRlZC11
cmxzPjx1cmw+aHR0cHM6Ly93d3cubmNiaS5ubG0ubmloLmdvdi9wdWJtZWQvMTgzMDMwMTM8L3Vy
bD48L3JlbGF0ZWQtdXJscz48L3VybHM+PGVsZWN0cm9uaWMtcmVzb3VyY2UtbnVtPjEwLjEwNzQv
bWNwLk03MDAyMzktTUNQMjAwPC9lbGVjdHJvbmljLXJlc291cmNlLW51bT48cmVtb3RlLWRhdGFi
YXNlLW5hbWU+TWVkbGluZTwvcmVtb3RlLWRhdGFiYXNlLW5hbWU+PHJlbW90ZS1kYXRhYmFzZS1w
cm92aWRlcj5OTE08L3JlbW90ZS1kYXRhYmFzZS1wcm92aWRlcj48L3JlY29yZD48L0NpdGU+PENp
dGU+PEF1dGhvcj5OYXZhcnJvPC9BdXRob3I+PFllYXI+MjAwOTwvWWVhcj48UmVjTnVtPjIwMTk8
L1JlY051bT48cmVjb3JkPjxyZWMtbnVtYmVyPjIwMTk8L3JlYy1udW1iZXI+PGZvcmVpZ24ta2V5
cz48a2V5IGFwcD0iRU4iIGRiLWlkPSJ0d3g1Mjkydmp0YXNycWVydHBxcHBmOWZzZGF0emVld3Nw
NXgiIHRpbWVzdGFtcD0iMTY3MTM1NzE5NSI+MjAxOTwva2V5PjwvZm9yZWlnbi1rZXlzPjxyZWYt
dHlwZSBuYW1lPSJKb3VybmFsIEFydGljbGUiPjE3PC9yZWYtdHlwZT48Y29udHJpYnV0b3JzPjxh
dXRob3JzPjxhdXRob3I+TmF2YXJybywgUC48L2F1dGhvcj48YXV0aG9yPlZhenF1ZXosIEouPC9h
dXRob3I+PC9hdXRob3JzPjwvY29udHJpYnV0b3JzPjxhdXRoLWFkZHJlc3M+Q2VudHJvIGRlIEJp
b2xvZ2lhIE1vbGVjdWxhciBTZXZlcm8gT2Nob2EgKENTSUMpLCBVbml2ZXJzaWRhZCBBdXRvbm9t
YSBkZSBNYWRyaWQsIDI4MDQ5IE1hZHJpZCwgU3BhaW4uPC9hdXRoLWFkZHJlc3M+PHRpdGxlcz48
dGl0bGU+QSByZWZpbmVkIG1ldGhvZCB0byBjYWxjdWxhdGUgZmFsc2UgZGlzY292ZXJ5IHJhdGVz
IGZvciBwZXB0aWRlIGlkZW50aWZpY2F0aW9uIHVzaW5nIGRlY295IGRhdGFiYXNlczwvdGl0bGU+
PHNlY29uZGFyeS10aXRsZT5KIFByb3Rlb21lIFJlczwvc2Vjb25kYXJ5LXRpdGxlPjwvdGl0bGVz
PjxwZXJpb2RpY2FsPjxmdWxsLXRpdGxlPkogUHJvdGVvbWUgUmVzPC9mdWxsLXRpdGxlPjwvcGVy
aW9kaWNhbD48cGFnZXM+MTc5Mi02PC9wYWdlcz48dm9sdW1lPjg8L3ZvbHVtZT48bnVtYmVyPjQ8
L251bWJlcj48a2V5d29yZHM+PGtleXdvcmQ+QWxnb3JpdGhtczwva2V5d29yZD48a2V5d29yZD4q
QXJ0aWZpY2lhbCBJbnRlbGxpZ2VuY2U8L2tleXdvcmQ+PGtleXdvcmQ+KkRhdGFiYXNlcywgUHJv
dGVpbjwva2V5d29yZD48a2V5d29yZD5GYWxzZSBQb3NpdGl2ZSBSZWFjdGlvbnM8L2tleXdvcmQ+
PGtleXdvcmQ+UGVwdGlkZXMvKmFuYWx5c2lzPC9rZXl3b3JkPjxrZXl3b3JkPipTb2Z0d2FyZTwv
a2V5d29yZD48L2tleXdvcmRzPjxkYXRlcz48eWVhcj4yMDA5PC95ZWFyPjxwdWItZGF0ZXM+PGRh
dGU+QXByPC9kYXRlPjwvcHViLWRhdGVzPjwvZGF0ZXM+PGlzYm4+MTUzNS0zODkzIChQcmludCkm
I3hEOzE1MzUtMzg5MyAoTGlua2luZyk8L2lzYm4+PGFjY2Vzc2lvbi1udW0+MTk3MTQ4NzM8L2Fj
Y2Vzc2lvbi1udW0+PHVybHM+PHJlbGF0ZWQtdXJscz48dXJsPmh0dHBzOi8vd3d3Lm5jYmkubmxt
Lm5paC5nb3YvcHVibWVkLzE5NzE0ODczPC91cmw+PC9yZWxhdGVkLXVybHM+PC91cmxzPjxlbGVj
dHJvbmljLXJlc291cmNlLW51bT4xMC4xMDIxL3ByODAwMzYyaDwvZWxlY3Ryb25pYy1yZXNvdXJj
ZS1udW0+PHJlbW90ZS1kYXRhYmFzZS1uYW1lPk1lZGxpbmU8L3JlbW90ZS1kYXRhYmFzZS1uYW1l
PjxyZW1vdGUtZGF0YWJhc2UtcHJvdmlkZXI+TkxNPC9yZW1vdGUtZGF0YWJhc2UtcHJvdmlkZXI+
PC9yZWNvcmQ+PC9DaXRlPjwvRW5kTm90ZT4A
</w:fldData>
        </w:fldChar>
      </w:r>
      <w:r w:rsidR="000A38FC" w:rsidRPr="002D6F2C">
        <w:rPr>
          <w:sz w:val="24"/>
          <w:szCs w:val="24"/>
          <w:lang w:val="en-US"/>
        </w:rPr>
        <w:instrText xml:space="preserve"> ADDIN EN.CITE </w:instrText>
      </w:r>
      <w:r w:rsidR="000A38FC" w:rsidRPr="002D6F2C">
        <w:rPr>
          <w:sz w:val="24"/>
          <w:szCs w:val="24"/>
          <w:lang w:val="en-US"/>
        </w:rPr>
        <w:fldChar w:fldCharType="begin">
          <w:fldData xml:space="preserve">PEVuZE5vdGU+PENpdGU+PEF1dGhvcj5NYXJ0aW5lei1CYXJ0b2xvbWU8L0F1dGhvcj48WWVhcj4y
MDA4PC9ZZWFyPjxSZWNOdW0+MjAxODwvUmVjTnVtPjxEaXNwbGF5VGV4dD4oMTMsIDE0KTwvRGlz
cGxheVRleHQ+PHJlY29yZD48cmVjLW51bWJlcj4yMDE4PC9yZWMtbnVtYmVyPjxmb3JlaWduLWtl
eXM+PGtleSBhcHA9IkVOIiBkYi1pZD0idHd4NTI5MnZqdGFzcnFlcnRwcXBwZjlmc2RhdHplZXdz
cDV4IiB0aW1lc3RhbXA9IjE2NzEzNTcxNDgiPjIwMTg8L2tleT48L2ZvcmVpZ24ta2V5cz48cmVm
LXR5cGUgbmFtZT0iSm91cm5hbCBBcnRpY2xlIj4xNzwvcmVmLXR5cGU+PGNvbnRyaWJ1dG9ycz48
YXV0aG9ycz48YXV0aG9yPk1hcnRpbmV6LUJhcnRvbG9tZSwgUy48L2F1dGhvcj48YXV0aG9yPk5h
dmFycm8sIFAuPC9hdXRob3I+PGF1dGhvcj5NYXJ0aW4tTWFyb3RvLCBGLjwvYXV0aG9yPjxhdXRo
b3I+TG9wZXotRmVycmVyLCBELjwvYXV0aG9yPjxhdXRob3I+UmFtb3MtRmVybmFuZGV6LCBBLjwv
YXV0aG9yPjxhdXRob3I+VmlsbGFyLCBNLjwvYXV0aG9yPjxhdXRob3I+R2FyY2lhLVJ1aXosIEou
IFAuPC9hdXRob3I+PGF1dGhvcj5WYXpxdWV6LCBKLjwvYXV0aG9yPjwvYXV0aG9ycz48L2NvbnRy
aWJ1dG9ycz48YXV0aC1hZGRyZXNzPlByb3RlaW4gQ2hlbWlzdHJ5IGFuZCBQcm90ZW9taWNzIExh
Ym9yYXRvcnksIENlbnRybyBkZSBCaW9sb2dpYSBNb2xlY3VsYXIgJnF1b3Q7U2V2ZXJvIE9jaG9h
JnF1b3Q7LUNvbnNlam8gU3VwZXJpb3IgZGUgSW52ZXN0aWdhY2lvbmVzIENpZW50aWZpY2FzLCAy
ODA0OSBDYW50b2JsYW5jbywgTWFkcmlkLCBTcGFpbi48L2F1dGgtYWRkcmVzcz48dGl0bGVzPjx0
aXRsZT5Qcm9wZXJ0aWVzIG9mIGF2ZXJhZ2Ugc2NvcmUgZGlzdHJpYnV0aW9ucyBvZiBTRVFVRVNU
OiB0aGUgcHJvYmFiaWxpdHkgcmF0aW8gbWV0aG9kPC90aXRsZT48c2Vjb25kYXJ5LXRpdGxlPk1v
bCBDZWxsIFByb3Rlb21pY3M8L3NlY29uZGFyeS10aXRsZT48L3RpdGxlcz48cGVyaW9kaWNhbD48
ZnVsbC10aXRsZT5Nb2wgQ2VsbCBQcm90ZW9taWNzPC9mdWxsLXRpdGxlPjwvcGVyaW9kaWNhbD48
cGFnZXM+MTEzNS00NTwvcGFnZXM+PHZvbHVtZT43PC92b2x1bWU+PG51bWJlcj42PC9udW1iZXI+
PGVkaXRpb24+MjAwODAyMjU8L2VkaXRpb24+PGtleXdvcmRzPjxrZXl3b3JkPkFsZ29yaXRobXM8
L2tleXdvcmQ+PGtleXdvcmQ+QXV0b21hdGlvbjwva2V5d29yZD48a2V5d29yZD5Db21wdXRhdGlv
bmFsIEJpb2xvZ3k8L2tleXdvcmQ+PGtleXdvcmQ+RGF0YWJhc2VzLCBQcm90ZWluPC9rZXl3b3Jk
PjxrZXl3b3JkPkh1bWFuczwva2V5d29yZD48a2V5d29yZD5KdXJrYXQgQ2VsbHM8L2tleXdvcmQ+
PGtleXdvcmQ+TWFzcyBTcGVjdHJvbWV0cnkvKm1ldGhvZHM8L2tleXdvcmQ+PGtleXdvcmQ+TWVz
ZW5jaHltYWwgU3RlbSBDZWxscy9tZXRhYm9saXNtPC9rZXl3b3JkPjxrZXl3b3JkPk1vZGVscywg
U3RhdGlzdGljYWw8L2tleXdvcmQ+PGtleXdvcmQ+TW9kZWxzLCBUaGVvcmV0aWNhbDwva2V5d29y
ZD48a2V5d29yZD5QZXB0aWRlcy9jaGVtaXN0cnk8L2tleXdvcmQ+PGtleXdvcmQ+UHJvYmFiaWxp
dHk8L2tleXdvcmQ+PGtleXdvcmQ+UHJvdGVvbWljcy8qbWV0aG9kczwva2V5d29yZD48a2V5d29y
ZD5SZXByb2R1Y2liaWxpdHkgb2YgUmVzdWx0czwva2V5d29yZD48a2V5d29yZD5UYW5kZW0gTWFz
cyBTcGVjdHJvbWV0cnkvbWV0aG9kczwva2V5d29yZD48L2tleXdvcmRzPjxkYXRlcz48eWVhcj4y
MDA4PC95ZWFyPjxwdWItZGF0ZXM+PGRhdGU+SnVuPC9kYXRlPjwvcHViLWRhdGVzPjwvZGF0ZXM+
PGlzYm4+MTUzNS05NDg0IChFbGVjdHJvbmljKSYjeEQ7MTUzNS05NDc2IChMaW5raW5nKTwvaXNi
bj48YWNjZXNzaW9uLW51bT4xODMwMzAxMzwvYWNjZXNzaW9uLW51bT48dXJscz48cmVsYXRlZC11
cmxzPjx1cmw+aHR0cHM6Ly93d3cubmNiaS5ubG0ubmloLmdvdi9wdWJtZWQvMTgzMDMwMTM8L3Vy
bD48L3JlbGF0ZWQtdXJscz48L3VybHM+PGVsZWN0cm9uaWMtcmVzb3VyY2UtbnVtPjEwLjEwNzQv
bWNwLk03MDAyMzktTUNQMjAwPC9lbGVjdHJvbmljLXJlc291cmNlLW51bT48cmVtb3RlLWRhdGFi
YXNlLW5hbWU+TWVkbGluZTwvcmVtb3RlLWRhdGFiYXNlLW5hbWU+PHJlbW90ZS1kYXRhYmFzZS1w
cm92aWRlcj5OTE08L3JlbW90ZS1kYXRhYmFzZS1wcm92aWRlcj48L3JlY29yZD48L0NpdGU+PENp
dGU+PEF1dGhvcj5OYXZhcnJvPC9BdXRob3I+PFllYXI+MjAwOTwvWWVhcj48UmVjTnVtPjIwMTk8
L1JlY051bT48cmVjb3JkPjxyZWMtbnVtYmVyPjIwMTk8L3JlYy1udW1iZXI+PGZvcmVpZ24ta2V5
cz48a2V5IGFwcD0iRU4iIGRiLWlkPSJ0d3g1Mjkydmp0YXNycWVydHBxcHBmOWZzZGF0emVld3Nw
NXgiIHRpbWVzdGFtcD0iMTY3MTM1NzE5NSI+MjAxOTwva2V5PjwvZm9yZWlnbi1rZXlzPjxyZWYt
dHlwZSBuYW1lPSJKb3VybmFsIEFydGljbGUiPjE3PC9yZWYtdHlwZT48Y29udHJpYnV0b3JzPjxh
dXRob3JzPjxhdXRob3I+TmF2YXJybywgUC48L2F1dGhvcj48YXV0aG9yPlZhenF1ZXosIEouPC9h
dXRob3I+PC9hdXRob3JzPjwvY29udHJpYnV0b3JzPjxhdXRoLWFkZHJlc3M+Q2VudHJvIGRlIEJp
b2xvZ2lhIE1vbGVjdWxhciBTZXZlcm8gT2Nob2EgKENTSUMpLCBVbml2ZXJzaWRhZCBBdXRvbm9t
YSBkZSBNYWRyaWQsIDI4MDQ5IE1hZHJpZCwgU3BhaW4uPC9hdXRoLWFkZHJlc3M+PHRpdGxlcz48
dGl0bGU+QSByZWZpbmVkIG1ldGhvZCB0byBjYWxjdWxhdGUgZmFsc2UgZGlzY292ZXJ5IHJhdGVz
IGZvciBwZXB0aWRlIGlkZW50aWZpY2F0aW9uIHVzaW5nIGRlY295IGRhdGFiYXNlczwvdGl0bGU+
PHNlY29uZGFyeS10aXRsZT5KIFByb3Rlb21lIFJlczwvc2Vjb25kYXJ5LXRpdGxlPjwvdGl0bGVz
PjxwZXJpb2RpY2FsPjxmdWxsLXRpdGxlPkogUHJvdGVvbWUgUmVzPC9mdWxsLXRpdGxlPjwvcGVy
aW9kaWNhbD48cGFnZXM+MTc5Mi02PC9wYWdlcz48dm9sdW1lPjg8L3ZvbHVtZT48bnVtYmVyPjQ8
L251bWJlcj48a2V5d29yZHM+PGtleXdvcmQ+QWxnb3JpdGhtczwva2V5d29yZD48a2V5d29yZD4q
QXJ0aWZpY2lhbCBJbnRlbGxpZ2VuY2U8L2tleXdvcmQ+PGtleXdvcmQ+KkRhdGFiYXNlcywgUHJv
dGVpbjwva2V5d29yZD48a2V5d29yZD5GYWxzZSBQb3NpdGl2ZSBSZWFjdGlvbnM8L2tleXdvcmQ+
PGtleXdvcmQ+UGVwdGlkZXMvKmFuYWx5c2lzPC9rZXl3b3JkPjxrZXl3b3JkPipTb2Z0d2FyZTwv
a2V5d29yZD48L2tleXdvcmRzPjxkYXRlcz48eWVhcj4yMDA5PC95ZWFyPjxwdWItZGF0ZXM+PGRh
dGU+QXByPC9kYXRlPjwvcHViLWRhdGVzPjwvZGF0ZXM+PGlzYm4+MTUzNS0zODkzIChQcmludCkm
I3hEOzE1MzUtMzg5MyAoTGlua2luZyk8L2lzYm4+PGFjY2Vzc2lvbi1udW0+MTk3MTQ4NzM8L2Fj
Y2Vzc2lvbi1udW0+PHVybHM+PHJlbGF0ZWQtdXJscz48dXJsPmh0dHBzOi8vd3d3Lm5jYmkubmxt
Lm5paC5nb3YvcHVibWVkLzE5NzE0ODczPC91cmw+PC9yZWxhdGVkLXVybHM+PC91cmxzPjxlbGVj
dHJvbmljLXJlc291cmNlLW51bT4xMC4xMDIxL3ByODAwMzYyaDwvZWxlY3Ryb25pYy1yZXNvdXJj
ZS1udW0+PHJlbW90ZS1kYXRhYmFzZS1uYW1lPk1lZGxpbmU8L3JlbW90ZS1kYXRhYmFzZS1uYW1l
PjxyZW1vdGUtZGF0YWJhc2UtcHJvdmlkZXI+TkxNPC9yZW1vdGUtZGF0YWJhc2UtcHJvdmlkZXI+
PC9yZWNvcmQ+PC9DaXRlPjwvRW5kTm90ZT4A
</w:fldData>
        </w:fldChar>
      </w:r>
      <w:r w:rsidR="000A38FC" w:rsidRPr="002D6F2C">
        <w:rPr>
          <w:sz w:val="24"/>
          <w:szCs w:val="24"/>
          <w:lang w:val="en-US"/>
        </w:rPr>
        <w:instrText xml:space="preserve"> ADDIN EN.CITE.DATA </w:instrText>
      </w:r>
      <w:r w:rsidR="000A38FC" w:rsidRPr="002D6F2C">
        <w:rPr>
          <w:sz w:val="24"/>
          <w:szCs w:val="24"/>
          <w:lang w:val="en-US"/>
        </w:rPr>
      </w:r>
      <w:r w:rsidR="000A38FC" w:rsidRPr="002D6F2C">
        <w:rPr>
          <w:sz w:val="24"/>
          <w:szCs w:val="24"/>
          <w:lang w:val="en-US"/>
        </w:rPr>
        <w:fldChar w:fldCharType="end"/>
      </w:r>
      <w:r w:rsidRPr="002D6F2C">
        <w:rPr>
          <w:sz w:val="24"/>
          <w:szCs w:val="24"/>
          <w:lang w:val="en-US"/>
        </w:rPr>
      </w:r>
      <w:r w:rsidRPr="002D6F2C">
        <w:rPr>
          <w:sz w:val="24"/>
          <w:szCs w:val="24"/>
          <w:lang w:val="en-US"/>
        </w:rPr>
        <w:fldChar w:fldCharType="separate"/>
      </w:r>
      <w:r w:rsidR="000A38FC" w:rsidRPr="002D6F2C">
        <w:rPr>
          <w:noProof/>
          <w:sz w:val="24"/>
          <w:szCs w:val="24"/>
          <w:lang w:val="en-US"/>
        </w:rPr>
        <w:t>(1</w:t>
      </w:r>
      <w:r w:rsidR="00A17F57" w:rsidRPr="002D6F2C">
        <w:rPr>
          <w:noProof/>
          <w:sz w:val="24"/>
          <w:szCs w:val="24"/>
          <w:lang w:val="en-US"/>
        </w:rPr>
        <w:t>4</w:t>
      </w:r>
      <w:r w:rsidR="000A38FC" w:rsidRPr="002D6F2C">
        <w:rPr>
          <w:noProof/>
          <w:sz w:val="24"/>
          <w:szCs w:val="24"/>
          <w:lang w:val="en-US"/>
        </w:rPr>
        <w:t>, 1</w:t>
      </w:r>
      <w:r w:rsidR="00A17F57" w:rsidRPr="002D6F2C">
        <w:rPr>
          <w:noProof/>
          <w:sz w:val="24"/>
          <w:szCs w:val="24"/>
          <w:lang w:val="en-US"/>
        </w:rPr>
        <w:t>5</w:t>
      </w:r>
      <w:r w:rsidR="000A38FC" w:rsidRPr="002D6F2C">
        <w:rPr>
          <w:noProof/>
          <w:sz w:val="24"/>
          <w:szCs w:val="24"/>
          <w:lang w:val="en-US"/>
        </w:rPr>
        <w:t>)</w:t>
      </w:r>
      <w:r w:rsidRPr="002D6F2C">
        <w:rPr>
          <w:sz w:val="24"/>
          <w:szCs w:val="24"/>
          <w:lang w:val="en-US"/>
        </w:rPr>
        <w:fldChar w:fldCharType="end"/>
      </w:r>
      <w:r w:rsidR="00A17F57" w:rsidRPr="002D6F2C">
        <w:rPr>
          <w:sz w:val="24"/>
          <w:szCs w:val="24"/>
          <w:lang w:val="en-US"/>
        </w:rPr>
        <w:t>.</w:t>
      </w:r>
      <w:r w:rsidRPr="002D6F2C">
        <w:rPr>
          <w:sz w:val="24"/>
          <w:szCs w:val="24"/>
          <w:lang w:val="en-US"/>
        </w:rPr>
        <w:t xml:space="preserve"> </w:t>
      </w:r>
    </w:p>
    <w:p w14:paraId="23183C26" w14:textId="3C7A1E11" w:rsidR="0032610E" w:rsidRPr="002D6F2C" w:rsidRDefault="0032610E" w:rsidP="00417F69">
      <w:pPr>
        <w:spacing w:line="480" w:lineRule="auto"/>
        <w:jc w:val="both"/>
        <w:rPr>
          <w:b/>
          <w:sz w:val="24"/>
          <w:szCs w:val="24"/>
          <w:lang w:val="en-US"/>
        </w:rPr>
      </w:pPr>
      <w:r w:rsidRPr="002D6F2C">
        <w:rPr>
          <w:b/>
          <w:sz w:val="24"/>
          <w:szCs w:val="24"/>
          <w:lang w:val="en-US"/>
        </w:rPr>
        <w:t xml:space="preserve">1.5.5. </w:t>
      </w:r>
      <w:r w:rsidR="00D85FED" w:rsidRPr="002D6F2C">
        <w:rPr>
          <w:b/>
          <w:sz w:val="24"/>
          <w:szCs w:val="24"/>
          <w:lang w:val="en-US"/>
        </w:rPr>
        <w:t xml:space="preserve">Protein quantification and statistical analysis </w:t>
      </w:r>
    </w:p>
    <w:p w14:paraId="37BBE0F3" w14:textId="1470CF67" w:rsidR="00D85FED" w:rsidRPr="002D6F2C" w:rsidRDefault="00D85FED" w:rsidP="00417F69">
      <w:pPr>
        <w:spacing w:line="480" w:lineRule="auto"/>
        <w:jc w:val="both"/>
        <w:rPr>
          <w:sz w:val="24"/>
          <w:szCs w:val="24"/>
          <w:lang w:val="en-US"/>
        </w:rPr>
      </w:pPr>
      <w:r w:rsidRPr="002D6F2C">
        <w:rPr>
          <w:sz w:val="24"/>
          <w:szCs w:val="24"/>
          <w:lang w:val="en-US"/>
        </w:rPr>
        <w:t xml:space="preserve">Quantitative information was extracted from the intensity of TMT reporter ions. </w:t>
      </w:r>
      <w:bookmarkStart w:id="1" w:name="_Hlk125985289"/>
      <w:r w:rsidRPr="002D6F2C">
        <w:rPr>
          <w:sz w:val="24"/>
          <w:szCs w:val="24"/>
          <w:lang w:val="en-US"/>
        </w:rPr>
        <w:t xml:space="preserve">Protein abundance changes were assessed with iSanXot </w:t>
      </w:r>
      <w:r w:rsidRPr="002D6F2C">
        <w:rPr>
          <w:sz w:val="24"/>
          <w:szCs w:val="24"/>
          <w:lang w:val="en-US"/>
        </w:rPr>
        <w:fldChar w:fldCharType="begin"/>
      </w:r>
      <w:r w:rsidR="000A38FC" w:rsidRPr="002D6F2C">
        <w:rPr>
          <w:sz w:val="24"/>
          <w:szCs w:val="24"/>
          <w:lang w:val="en-US"/>
        </w:rPr>
        <w:instrText xml:space="preserve"> ADDIN EN.CITE &lt;EndNote&gt;&lt;Cite&gt;&lt;Author&gt;Trevisan-Herraz&lt;/Author&gt;&lt;Year&gt;2019&lt;/Year&gt;&lt;RecNum&gt;2020&lt;/RecNum&gt;&lt;DisplayText&gt;(15)&lt;/DisplayText&gt;&lt;record&gt;&lt;rec-number&gt;2020&lt;/rec-number&gt;&lt;foreign-keys&gt;&lt;key app="EN" db-id="twx5292vjtasrqertpqppf9fsdatzeewsp5x" timestamp="1671357255"&gt;2020&lt;/key&gt;&lt;/foreign-keys&gt;&lt;ref-type name="Journal Article"&gt;17&lt;/ref-type&gt;&lt;contributors&gt;&lt;authors&gt;&lt;author&gt;Trevisan-Herraz, M.&lt;/author&gt;&lt;author&gt;Bagwan, N.&lt;/author&gt;&lt;author&gt;Garcia-Marques, F.&lt;/author&gt;&lt;author&gt;Rodriguez, J. M.&lt;/author&gt;&lt;author&gt;Jorge, I.&lt;/author&gt;&lt;author&gt;Ezkurdia, I.&lt;/author&gt;&lt;author&gt;Bonzon-Kulichenko, E.&lt;/author&gt;&lt;author&gt;Vazquez, J.&lt;/author&gt;&lt;/authors&gt;&lt;/contributors&gt;&lt;auth-address&gt;Vascular Pathophysiology Area, Cardiovascular Proteomics Laboratory, Centro Nacional de Investigaciones Cardiovasculares Carlos III (CNIC), Madrid, Spain.&amp;#xD;Centro de Investigacion Biomedica en Red de Enfermedades Cardiovasculares (CIBERCV), Madrid, Spain.&lt;/auth-address&gt;&lt;titles&gt;&lt;title&gt;SanXoT: a modular and versatile package for the quantitative analysis of high-throughput proteomics experiments&lt;/title&gt;&lt;secondary-title&gt;Bioinformatics&lt;/secondary-title&gt;&lt;/titles&gt;&lt;periodical&gt;&lt;full-title&gt;Bioinformatics&lt;/full-title&gt;&lt;/periodical&gt;&lt;pages&gt;1594-1596&lt;/pages&gt;&lt;volume&gt;35&lt;/volume&gt;&lt;number&gt;9&lt;/number&gt;&lt;keywords&gt;&lt;keyword&gt;Mass Spectrometry&lt;/keyword&gt;&lt;keyword&gt;Peptides&lt;/keyword&gt;&lt;keyword&gt;Proteins&lt;/keyword&gt;&lt;keyword&gt;*Proteomics&lt;/keyword&gt;&lt;keyword&gt;*Software&lt;/keyword&gt;&lt;/keywords&gt;&lt;dates&gt;&lt;year&gt;2019&lt;/year&gt;&lt;pub-dates&gt;&lt;date&gt;May 1&lt;/date&gt;&lt;/pub-dates&gt;&lt;/dates&gt;&lt;isbn&gt;1367-4811 (Electronic)&amp;#xD;1367-4803 (Print)&amp;#xD;1367-4803 (Linking)&lt;/isbn&gt;&lt;accession-num&gt;30252043&lt;/accession-num&gt;&lt;urls&gt;&lt;related-urls&gt;&lt;url&gt;https://www.ncbi.nlm.nih.gov/pubmed/30252043&lt;/url&gt;&lt;/related-urls&gt;&lt;/urls&gt;&lt;custom2&gt;PMC6499250&lt;/custom2&gt;&lt;electronic-resource-num&gt;10.1093/bioinformatics/bty815&lt;/electronic-resource-num&gt;&lt;remote-database-name&gt;Medline&lt;/remote-database-name&gt;&lt;remote-database-provider&gt;NLM&lt;/remote-database-provider&gt;&lt;/record&gt;&lt;/Cite&gt;&lt;/EndNote&gt;</w:instrText>
      </w:r>
      <w:r w:rsidRPr="002D6F2C">
        <w:rPr>
          <w:sz w:val="24"/>
          <w:szCs w:val="24"/>
          <w:lang w:val="en-US"/>
        </w:rPr>
        <w:fldChar w:fldCharType="separate"/>
      </w:r>
      <w:r w:rsidR="000A38FC" w:rsidRPr="002D6F2C">
        <w:rPr>
          <w:noProof/>
          <w:sz w:val="24"/>
          <w:szCs w:val="24"/>
          <w:lang w:val="en-US"/>
        </w:rPr>
        <w:t>(1</w:t>
      </w:r>
      <w:r w:rsidR="00A17F57" w:rsidRPr="002D6F2C">
        <w:rPr>
          <w:noProof/>
          <w:sz w:val="24"/>
          <w:szCs w:val="24"/>
          <w:lang w:val="en-US"/>
        </w:rPr>
        <w:t>6</w:t>
      </w:r>
      <w:r w:rsidR="000A38FC" w:rsidRPr="002D6F2C">
        <w:rPr>
          <w:noProof/>
          <w:sz w:val="24"/>
          <w:szCs w:val="24"/>
          <w:lang w:val="en-US"/>
        </w:rPr>
        <w:t>)</w:t>
      </w:r>
      <w:r w:rsidRPr="002D6F2C">
        <w:rPr>
          <w:sz w:val="24"/>
          <w:szCs w:val="24"/>
          <w:lang w:val="en-US"/>
        </w:rPr>
        <w:fldChar w:fldCharType="end"/>
      </w:r>
      <w:r w:rsidRPr="002D6F2C">
        <w:rPr>
          <w:sz w:val="24"/>
          <w:szCs w:val="24"/>
          <w:lang w:val="en-US"/>
        </w:rPr>
        <w:t xml:space="preserve">, a software </w:t>
      </w:r>
      <w:r w:rsidR="00E90D57" w:rsidRPr="002D6F2C">
        <w:rPr>
          <w:sz w:val="24"/>
          <w:szCs w:val="24"/>
          <w:lang w:val="en-US"/>
        </w:rPr>
        <w:t xml:space="preserve">application </w:t>
      </w:r>
      <w:r w:rsidRPr="002D6F2C">
        <w:rPr>
          <w:sz w:val="24"/>
          <w:szCs w:val="24"/>
          <w:lang w:val="en-US"/>
        </w:rPr>
        <w:t>developed in our laboratory for the statistical analysis of high-throughput, quantitative proteomics experiments based on the WSPP statistical model</w:t>
      </w:r>
      <w:r w:rsidR="00E90D57" w:rsidRPr="002D6F2C">
        <w:rPr>
          <w:sz w:val="24"/>
          <w:szCs w:val="24"/>
          <w:lang w:val="en-US"/>
        </w:rPr>
        <w:t>.</w:t>
      </w:r>
      <w:r w:rsidRPr="002D6F2C">
        <w:rPr>
          <w:sz w:val="24"/>
          <w:szCs w:val="24"/>
          <w:lang w:val="en-US"/>
        </w:rPr>
        <w:fldChar w:fldCharType="begin">
          <w:fldData xml:space="preserve">PEVuZE5vdGU+PENpdGU+PEF1dGhvcj5OYXZhcnJvPC9BdXRob3I+PFllYXI+MjAxNDwvWWVhcj48
UmVjTnVtPjIwMjE8L1JlY051bT48RGlzcGxheVRleHQ+KDE2LCAxNyk8L0Rpc3BsYXlUZXh0Pjxy
ZWNvcmQ+PHJlYy1udW1iZXI+MjAyMTwvcmVjLW51bWJlcj48Zm9yZWlnbi1rZXlzPjxrZXkgYXBw
PSJFTiIgZGItaWQ9InR3eDUyOTJ2anRhc3JxZXJ0cHFwcGY5ZnNkYXR6ZWV3c3A1eCIgdGltZXN0
YW1wPSIxNjcxMzU3MzAyIj4yMDIxPC9rZXk+PC9mb3JlaWduLWtleXM+PHJlZi10eXBlIG5hbWU9
IkpvdXJuYWwgQXJ0aWNsZSI+MTc8L3JlZi10eXBlPjxjb250cmlidXRvcnM+PGF1dGhvcnM+PGF1
dGhvcj5OYXZhcnJvLCBQLjwvYXV0aG9yPjxhdXRob3I+VHJldmlzYW4tSGVycmF6LCBNLjwvYXV0
aG9yPjxhdXRob3I+Qm9uem9uLUt1bGljaGVua28sIEUuPC9hdXRob3I+PGF1dGhvcj5OdW5leiwg
RS48L2F1dGhvcj48YXV0aG9yPk1hcnRpbmV6LUFjZWRvLCBQLjwvYXV0aG9yPjxhdXRob3I+UGVy
ZXotSGVybmFuZGV6LCBELjwvYXV0aG9yPjxhdXRob3I+Sm9yZ2UsIEkuPC9hdXRob3I+PGF1dGhv
cj5NZXNhLCBSLjwvYXV0aG9yPjxhdXRob3I+Q2Fsdm8sIEUuPC9hdXRob3I+PGF1dGhvcj5DYXJy
YXNjYWwsIE0uPC9hdXRob3I+PGF1dGhvcj5IZXJuYWV6LCBNLiBMLjwvYXV0aG9yPjxhdXRob3I+
R2FyY2lhLCBGLjwvYXV0aG9yPjxhdXRob3I+QmFyY2VuYSwgSi4gQS48L2F1dGhvcj48YXV0aG9y
PkFzaG1hbiwgSy48L2F1dGhvcj48YXV0aG9yPkFiaWFuLCBKLjwvYXV0aG9yPjxhdXRob3I+R2ls
LCBDLjwvYXV0aG9yPjxhdXRob3I+UmVkb25kbywgSi4gTS48L2F1dGhvcj48YXV0aG9yPlZhenF1
ZXosIEouPC9hdXRob3I+PC9hdXRob3JzPjwvY29udHJpYnV0b3JzPjxhdXRoLWFkZHJlc3M+Q2Vu
dHJvIGRlIEJpb2xvZ2lhIE1vbGVjdWxhciBTZXZlcm8gT2Nob2EsIENTSUMtVUFNICwgMjgwNDkg
TWFkcmlkLCBTcGFpbi48L2F1dGgtYWRkcmVzcz48dGl0bGVzPjx0aXRsZT5HZW5lcmFsIHN0YXRp
c3RpY2FsIGZyYW1ld29yayBmb3IgcXVhbnRpdGF0aXZlIHByb3Rlb21pY3MgYnkgc3RhYmxlIGlz
b3RvcGUgbGFiZWxpbmc8L3RpdGxlPjxzZWNvbmRhcnktdGl0bGU+SiBQcm90ZW9tZSBSZXM8L3Nl
Y29uZGFyeS10aXRsZT48L3RpdGxlcz48cGVyaW9kaWNhbD48ZnVsbC10aXRsZT5KIFByb3Rlb21l
IFJlczwvZnVsbC10aXRsZT48L3BlcmlvZGljYWw+PHBhZ2VzPjEyMzQtNDc8L3BhZ2VzPjx2b2x1
bWU+MTM8L3ZvbHVtZT48bnVtYmVyPjM8L251bWJlcj48ZWRpdGlvbj4yMDE0MDIxMDwvZWRpdGlv
bj48a2V5d29yZHM+PGtleXdvcmQ+RGF0YSBNaW5pbmc8L2tleXdvcmQ+PGtleXdvcmQ+R2VuZSBF
eHByZXNzaW9uL2RydWcgZWZmZWN0czwva2V5d29yZD48a2V5d29yZD5IeWRyb2dlbiBQZXJveGlk
ZS9waGFybWFjb2xvZ3k8L2tleXdvcmQ+PGtleXdvcmQ+SXNvdG9wZSBMYWJlbGluZzwva2V5d29y
ZD48a2V5d29yZD4qTW9kZWxzLCBTdGF0aXN0aWNhbDwva2V5d29yZD48a2V5d29yZD5Nb2xlY3Vs
YXIgU2VxdWVuY2UgQW5ub3RhdGlvbjwva2V5d29yZD48a2V5d29yZD5PeHlnZW4gSXNvdG9wZXM8
L2tleXdvcmQ+PGtleXdvcmQ+UHJvdGVvbWUvKmFuYWx5c2lzL2dlbmV0aWNzL21ldGFib2xpc208
L2tleXdvcmQ+PGtleXdvcmQ+UHJvdGVvbWljcy8qbWV0aG9kczwva2V5d29yZD48a2V5d29yZD5T
YWNjaGFyb215Y2VzIGNlcmV2aXNpYWUvZHJ1ZyBlZmZlY3RzLypnZW5ldGljcy9tZXRhYm9saXNt
PC9rZXl3b3JkPjxrZXl3b3JkPlNhY2NoYXJvbXljZXMgY2VyZXZpc2lhZSBQcm90ZWlucy8qYW5h
bHlzaXMvZ2VuZXRpY3MvbWV0YWJvbGlzbTwva2V5d29yZD48L2tleXdvcmRzPjxkYXRlcz48eWVh
cj4yMDE0PC95ZWFyPjxwdWItZGF0ZXM+PGRhdGU+TWFyIDc8L2RhdGU+PC9wdWItZGF0ZXM+PC9k
YXRlcz48aXNibj4xNTM1LTM5MDcgKEVsZWN0cm9uaWMpJiN4RDsxNTM1LTM4OTMgKExpbmtpbmcp
PC9pc2JuPjxhY2Nlc3Npb24tbnVtPjI0NTEyMTM3PC9hY2Nlc3Npb24tbnVtPjx1cmxzPjxyZWxh
dGVkLXVybHM+PHVybD5odHRwczovL3d3dy5uY2JpLm5sbS5uaWguZ292L3B1Ym1lZC8yNDUxMjEz
NzwvdXJsPjwvcmVsYXRlZC11cmxzPjwvdXJscz48ZWxlY3Ryb25pYy1yZXNvdXJjZS1udW0+MTAu
MTAyMS9wcjQwMDY5NTg8L2VsZWN0cm9uaWMtcmVzb3VyY2UtbnVtPjxyZW1vdGUtZGF0YWJhc2Ut
bmFtZT5NZWRsaW5lPC9yZW1vdGUtZGF0YWJhc2UtbmFtZT48cmVtb3RlLWRhdGFiYXNlLXByb3Zp
ZGVyPk5MTTwvcmVtb3RlLWRhdGFiYXNlLXByb3ZpZGVyPjwvcmVjb3JkPjwvQ2l0ZT48Q2l0ZT48
QXV0aG9yPkdhcmNpYS1NYXJxdWVzPC9BdXRob3I+PFllYXI+MjAxNjwvWWVhcj48UmVjTnVtPjIw
MjI8L1JlY051bT48cmVjb3JkPjxyZWMtbnVtYmVyPjIwMjI8L3JlYy1udW1iZXI+PGZvcmVpZ24t
a2V5cz48a2V5IGFwcD0iRU4iIGRiLWlkPSJ0d3g1Mjkydmp0YXNycWVydHBxcHBmOWZzZGF0emVl
d3NwNXgiIHRpbWVzdGFtcD0iMTY3MTM1NzM1NSI+MjAyMjwva2V5PjwvZm9yZWlnbi1rZXlzPjxy
ZWYtdHlwZSBuYW1lPSJKb3VybmFsIEFydGljbGUiPjE3PC9yZWYtdHlwZT48Y29udHJpYnV0b3Jz
PjxhdXRob3JzPjxhdXRob3I+R2FyY2lhLU1hcnF1ZXMsIEYuPC9hdXRob3I+PGF1dGhvcj5UcmV2
aXNhbi1IZXJyYXosIE0uPC9hdXRob3I+PGF1dGhvcj5NYXJ0aW5lei1NYXJ0aW5leiwgUy48L2F1
dGhvcj48YXV0aG9yPkNhbWFmZWl0YSwgRS48L2F1dGhvcj48YXV0aG9yPkpvcmdlLCBJLjwvYXV0
aG9yPjxhdXRob3I+TG9wZXosIEouIEEuPC9hdXRob3I+PGF1dGhvcj5NZW5kZXotQmFyYmVybywg
Ti48L2F1dGhvcj48YXV0aG9yPk1lbmRlei1GZXJyZXIsIFMuPC9hdXRob3I+PGF1dGhvcj5EZWwg
UG96bywgTS4gQS48L2F1dGhvcj48YXV0aG9yPkliYW5leiwgQi48L2F1dGhvcj48YXV0aG9yPkFu
ZHJlcywgVi48L2F1dGhvcj48YXV0aG9yPlNhbmNoZXotTWFkcmlkLCBGLjwvYXV0aG9yPjxhdXRo
b3I+UmVkb25kbywgSi4gTS48L2F1dGhvcj48YXV0aG9yPkJvbnpvbi1LdWxpY2hlbmtvLCBFLjwv
YXV0aG9yPjxhdXRob3I+VmF6cXVleiwgSi48L2F1dGhvcj48L2F1dGhvcnM+PC9jb250cmlidXRv
cnM+PGF1dGgtYWRkcmVzcz5Gcm9tIHRoZSBkb3VibGUgZGFnZ2VyQ2VudHJvIE5hY2lvbmFsIGRl
IEludmVzdGlnYWNpb25lcyBDYXJkaW92YXNjdWxhcmVzIENhcmxvcyBJSUkgKENOSUMpLCBNYWRy
aWQsIFNwYWluLiYjeEQ7RnJvbSB0aGUgZG91YmxlIGRhZ2dlckNlbnRybyBOYWNpb25hbCBkZSBJ
bnZlc3RpZ2FjaW9uZXMgQ2FyZGlvdmFzY3VsYXJlcyBDYXJsb3MgSUlJIChDTklDKSwgTWFkcmlk
LCBTcGFpbiBlYm9uem9uQGNuaWMuZXMganZhenF1ZXpAY25pYy5lcy48L2F1dGgtYWRkcmVzcz48
dGl0bGVzPjx0aXRsZT5BIE5vdmVsIFN5c3RlbXMtQmlvbG9neSBBbGdvcml0aG0gZm9yIHRoZSBB
bmFseXNpcyBvZiBDb29yZGluYXRlZCBQcm90ZWluIFJlc3BvbnNlcyBVc2luZyBRdWFudGl0YXRp
dmUgUHJvdGVvbWljczwvdGl0bGU+PHNlY29uZGFyeS10aXRsZT5Nb2wgQ2VsbCBQcm90ZW9taWNz
PC9zZWNvbmRhcnktdGl0bGU+PC90aXRsZXM+PHBlcmlvZGljYWw+PGZ1bGwtdGl0bGU+TW9sIENl
bGwgUHJvdGVvbWljczwvZnVsbC10aXRsZT48L3BlcmlvZGljYWw+PHBhZ2VzPjE3NDAtNjA8L3Bh
Z2VzPjx2b2x1bWU+MTU8L3ZvbHVtZT48bnVtYmVyPjU8L251bWJlcj48ZWRpdGlvbj4yMDE2MDIx
ODwvZWRpdGlvbj48a2V5d29yZHM+PGtleXdvcmQ+QWxnb3JpdGhtczwva2V5d29yZD48a2V5d29y
ZD5BbmltYWxzPC9rZXl3b3JkPjxrZXl3b3JkPkhpZ2gtVGhyb3VnaHB1dCBTY3JlZW5pbmcgQXNz
YXlzPC9rZXl3b3JkPjxrZXl3b3JkPkh1bWFuczwva2V5d29yZD48a2V5d29yZD5Qcm90ZWluIElu
dGVyYWN0aW9uIE1hcHM8L2tleXdvcmQ+PGtleXdvcmQ+UHJvdGVvbWUvKmFuYWx5c2lzPC9rZXl3
b3JkPjxrZXl3b3JkPlByb3Rlb21pY3MvKm1ldGhvZHM8L2tleXdvcmQ+PGtleXdvcmQ+U3lzdGVt
cyBCaW9sb2d5LyptZXRob2RzPC9rZXl3b3JkPjwva2V5d29yZHM+PGRhdGVzPjx5ZWFyPjIwMTY8
L3llYXI+PHB1Yi1kYXRlcz48ZGF0ZT5NYXk8L2RhdGU+PC9wdWItZGF0ZXM+PC9kYXRlcz48aXNi
bj4xNTM1LTk0ODQgKEVsZWN0cm9uaWMpJiN4RDsxNTM1LTk0NzYgKFByaW50KSYjeEQ7MTUzNS05
NDc2IChMaW5raW5nKTwvaXNibj48YWNjZXNzaW9uLW51bT4yNjg5MzAyNzwvYWNjZXNzaW9uLW51
bT48dXJscz48cmVsYXRlZC11cmxzPjx1cmw+aHR0cHM6Ly93d3cubmNiaS5ubG0ubmloLmdvdi9w
dWJtZWQvMjY4OTMwMjc8L3VybD48L3JlbGF0ZWQtdXJscz48L3VybHM+PGN1c3RvbTI+UE1DNDg1
ODk1MjwvY3VzdG9tMj48ZWxlY3Ryb25pYy1yZXNvdXJjZS1udW0+MTAuMTA3NC9tY3AuTTExNS4w
NTU5MDU8L2VsZWN0cm9uaWMtcmVzb3VyY2UtbnVtPjxyZW1vdGUtZGF0YWJhc2UtbmFtZT5NZWRs
aW5lPC9yZW1vdGUtZGF0YWJhc2UtbmFtZT48cmVtb3RlLWRhdGFiYXNlLXByb3ZpZGVyPk5MTTwv
cmVtb3RlLWRhdGFiYXNlLXByb3ZpZGVyPjwvcmVjb3JkPjwvQ2l0ZT48L0VuZE5vdGU+AG==
</w:fldData>
        </w:fldChar>
      </w:r>
      <w:r w:rsidR="000A38FC" w:rsidRPr="002D6F2C">
        <w:rPr>
          <w:sz w:val="24"/>
          <w:szCs w:val="24"/>
          <w:lang w:val="en-US"/>
        </w:rPr>
        <w:instrText xml:space="preserve"> ADDIN EN.CITE </w:instrText>
      </w:r>
      <w:r w:rsidR="000A38FC" w:rsidRPr="002D6F2C">
        <w:rPr>
          <w:sz w:val="24"/>
          <w:szCs w:val="24"/>
          <w:lang w:val="en-US"/>
        </w:rPr>
        <w:fldChar w:fldCharType="begin">
          <w:fldData xml:space="preserve">PEVuZE5vdGU+PENpdGU+PEF1dGhvcj5OYXZhcnJvPC9BdXRob3I+PFllYXI+MjAxNDwvWWVhcj48
UmVjTnVtPjIwMjE8L1JlY051bT48RGlzcGxheVRleHQ+KDE2LCAxNyk8L0Rpc3BsYXlUZXh0Pjxy
ZWNvcmQ+PHJlYy1udW1iZXI+MjAyMTwvcmVjLW51bWJlcj48Zm9yZWlnbi1rZXlzPjxrZXkgYXBw
PSJFTiIgZGItaWQ9InR3eDUyOTJ2anRhc3JxZXJ0cHFwcGY5ZnNkYXR6ZWV3c3A1eCIgdGltZXN0
YW1wPSIxNjcxMzU3MzAyIj4yMDIxPC9rZXk+PC9mb3JlaWduLWtleXM+PHJlZi10eXBlIG5hbWU9
IkpvdXJuYWwgQXJ0aWNsZSI+MTc8L3JlZi10eXBlPjxjb250cmlidXRvcnM+PGF1dGhvcnM+PGF1
dGhvcj5OYXZhcnJvLCBQLjwvYXV0aG9yPjxhdXRob3I+VHJldmlzYW4tSGVycmF6LCBNLjwvYXV0
aG9yPjxhdXRob3I+Qm9uem9uLUt1bGljaGVua28sIEUuPC9hdXRob3I+PGF1dGhvcj5OdW5leiwg
RS48L2F1dGhvcj48YXV0aG9yPk1hcnRpbmV6LUFjZWRvLCBQLjwvYXV0aG9yPjxhdXRob3I+UGVy
ZXotSGVybmFuZGV6LCBELjwvYXV0aG9yPjxhdXRob3I+Sm9yZ2UsIEkuPC9hdXRob3I+PGF1dGhv
cj5NZXNhLCBSLjwvYXV0aG9yPjxhdXRob3I+Q2Fsdm8sIEUuPC9hdXRob3I+PGF1dGhvcj5DYXJy
YXNjYWwsIE0uPC9hdXRob3I+PGF1dGhvcj5IZXJuYWV6LCBNLiBMLjwvYXV0aG9yPjxhdXRob3I+
R2FyY2lhLCBGLjwvYXV0aG9yPjxhdXRob3I+QmFyY2VuYSwgSi4gQS48L2F1dGhvcj48YXV0aG9y
PkFzaG1hbiwgSy48L2F1dGhvcj48YXV0aG9yPkFiaWFuLCBKLjwvYXV0aG9yPjxhdXRob3I+R2ls
LCBDLjwvYXV0aG9yPjxhdXRob3I+UmVkb25kbywgSi4gTS48L2F1dGhvcj48YXV0aG9yPlZhenF1
ZXosIEouPC9hdXRob3I+PC9hdXRob3JzPjwvY29udHJpYnV0b3JzPjxhdXRoLWFkZHJlc3M+Q2Vu
dHJvIGRlIEJpb2xvZ2lhIE1vbGVjdWxhciBTZXZlcm8gT2Nob2EsIENTSUMtVUFNICwgMjgwNDkg
TWFkcmlkLCBTcGFpbi48L2F1dGgtYWRkcmVzcz48dGl0bGVzPjx0aXRsZT5HZW5lcmFsIHN0YXRp
c3RpY2FsIGZyYW1ld29yayBmb3IgcXVhbnRpdGF0aXZlIHByb3Rlb21pY3MgYnkgc3RhYmxlIGlz
b3RvcGUgbGFiZWxpbmc8L3RpdGxlPjxzZWNvbmRhcnktdGl0bGU+SiBQcm90ZW9tZSBSZXM8L3Nl
Y29uZGFyeS10aXRsZT48L3RpdGxlcz48cGVyaW9kaWNhbD48ZnVsbC10aXRsZT5KIFByb3Rlb21l
IFJlczwvZnVsbC10aXRsZT48L3BlcmlvZGljYWw+PHBhZ2VzPjEyMzQtNDc8L3BhZ2VzPjx2b2x1
bWU+MTM8L3ZvbHVtZT48bnVtYmVyPjM8L251bWJlcj48ZWRpdGlvbj4yMDE0MDIxMDwvZWRpdGlv
bj48a2V5d29yZHM+PGtleXdvcmQ+RGF0YSBNaW5pbmc8L2tleXdvcmQ+PGtleXdvcmQ+R2VuZSBF
eHByZXNzaW9uL2RydWcgZWZmZWN0czwva2V5d29yZD48a2V5d29yZD5IeWRyb2dlbiBQZXJveGlk
ZS9waGFybWFjb2xvZ3k8L2tleXdvcmQ+PGtleXdvcmQ+SXNvdG9wZSBMYWJlbGluZzwva2V5d29y
ZD48a2V5d29yZD4qTW9kZWxzLCBTdGF0aXN0aWNhbDwva2V5d29yZD48a2V5d29yZD5Nb2xlY3Vs
YXIgU2VxdWVuY2UgQW5ub3RhdGlvbjwva2V5d29yZD48a2V5d29yZD5PeHlnZW4gSXNvdG9wZXM8
L2tleXdvcmQ+PGtleXdvcmQ+UHJvdGVvbWUvKmFuYWx5c2lzL2dlbmV0aWNzL21ldGFib2xpc208
L2tleXdvcmQ+PGtleXdvcmQ+UHJvdGVvbWljcy8qbWV0aG9kczwva2V5d29yZD48a2V5d29yZD5T
YWNjaGFyb215Y2VzIGNlcmV2aXNpYWUvZHJ1ZyBlZmZlY3RzLypnZW5ldGljcy9tZXRhYm9saXNt
PC9rZXl3b3JkPjxrZXl3b3JkPlNhY2NoYXJvbXljZXMgY2VyZXZpc2lhZSBQcm90ZWlucy8qYW5h
bHlzaXMvZ2VuZXRpY3MvbWV0YWJvbGlzbTwva2V5d29yZD48L2tleXdvcmRzPjxkYXRlcz48eWVh
cj4yMDE0PC95ZWFyPjxwdWItZGF0ZXM+PGRhdGU+TWFyIDc8L2RhdGU+PC9wdWItZGF0ZXM+PC9k
YXRlcz48aXNibj4xNTM1LTM5MDcgKEVsZWN0cm9uaWMpJiN4RDsxNTM1LTM4OTMgKExpbmtpbmcp
PC9pc2JuPjxhY2Nlc3Npb24tbnVtPjI0NTEyMTM3PC9hY2Nlc3Npb24tbnVtPjx1cmxzPjxyZWxh
dGVkLXVybHM+PHVybD5odHRwczovL3d3dy5uY2JpLm5sbS5uaWguZ292L3B1Ym1lZC8yNDUxMjEz
NzwvdXJsPjwvcmVsYXRlZC11cmxzPjwvdXJscz48ZWxlY3Ryb25pYy1yZXNvdXJjZS1udW0+MTAu
MTAyMS9wcjQwMDY5NTg8L2VsZWN0cm9uaWMtcmVzb3VyY2UtbnVtPjxyZW1vdGUtZGF0YWJhc2Ut
bmFtZT5NZWRsaW5lPC9yZW1vdGUtZGF0YWJhc2UtbmFtZT48cmVtb3RlLWRhdGFiYXNlLXByb3Zp
ZGVyPk5MTTwvcmVtb3RlLWRhdGFiYXNlLXByb3ZpZGVyPjwvcmVjb3JkPjwvQ2l0ZT48Q2l0ZT48
QXV0aG9yPkdhcmNpYS1NYXJxdWVzPC9BdXRob3I+PFllYXI+MjAxNjwvWWVhcj48UmVjTnVtPjIw
MjI8L1JlY051bT48cmVjb3JkPjxyZWMtbnVtYmVyPjIwMjI8L3JlYy1udW1iZXI+PGZvcmVpZ24t
a2V5cz48a2V5IGFwcD0iRU4iIGRiLWlkPSJ0d3g1Mjkydmp0YXNycWVydHBxcHBmOWZzZGF0emVl
d3NwNXgiIHRpbWVzdGFtcD0iMTY3MTM1NzM1NSI+MjAyMjwva2V5PjwvZm9yZWlnbi1rZXlzPjxy
ZWYtdHlwZSBuYW1lPSJKb3VybmFsIEFydGljbGUiPjE3PC9yZWYtdHlwZT48Y29udHJpYnV0b3Jz
PjxhdXRob3JzPjxhdXRob3I+R2FyY2lhLU1hcnF1ZXMsIEYuPC9hdXRob3I+PGF1dGhvcj5UcmV2
aXNhbi1IZXJyYXosIE0uPC9hdXRob3I+PGF1dGhvcj5NYXJ0aW5lei1NYXJ0aW5leiwgUy48L2F1
dGhvcj48YXV0aG9yPkNhbWFmZWl0YSwgRS48L2F1dGhvcj48YXV0aG9yPkpvcmdlLCBJLjwvYXV0
aG9yPjxhdXRob3I+TG9wZXosIEouIEEuPC9hdXRob3I+PGF1dGhvcj5NZW5kZXotQmFyYmVybywg
Ti48L2F1dGhvcj48YXV0aG9yPk1lbmRlei1GZXJyZXIsIFMuPC9hdXRob3I+PGF1dGhvcj5EZWwg
UG96bywgTS4gQS48L2F1dGhvcj48YXV0aG9yPkliYW5leiwgQi48L2F1dGhvcj48YXV0aG9yPkFu
ZHJlcywgVi48L2F1dGhvcj48YXV0aG9yPlNhbmNoZXotTWFkcmlkLCBGLjwvYXV0aG9yPjxhdXRo
b3I+UmVkb25kbywgSi4gTS48L2F1dGhvcj48YXV0aG9yPkJvbnpvbi1LdWxpY2hlbmtvLCBFLjwv
YXV0aG9yPjxhdXRob3I+VmF6cXVleiwgSi48L2F1dGhvcj48L2F1dGhvcnM+PC9jb250cmlidXRv
cnM+PGF1dGgtYWRkcmVzcz5Gcm9tIHRoZSBkb3VibGUgZGFnZ2VyQ2VudHJvIE5hY2lvbmFsIGRl
IEludmVzdGlnYWNpb25lcyBDYXJkaW92YXNjdWxhcmVzIENhcmxvcyBJSUkgKENOSUMpLCBNYWRy
aWQsIFNwYWluLiYjeEQ7RnJvbSB0aGUgZG91YmxlIGRhZ2dlckNlbnRybyBOYWNpb25hbCBkZSBJ
bnZlc3RpZ2FjaW9uZXMgQ2FyZGlvdmFzY3VsYXJlcyBDYXJsb3MgSUlJIChDTklDKSwgTWFkcmlk
LCBTcGFpbiBlYm9uem9uQGNuaWMuZXMganZhenF1ZXpAY25pYy5lcy48L2F1dGgtYWRkcmVzcz48
dGl0bGVzPjx0aXRsZT5BIE5vdmVsIFN5c3RlbXMtQmlvbG9neSBBbGdvcml0aG0gZm9yIHRoZSBB
bmFseXNpcyBvZiBDb29yZGluYXRlZCBQcm90ZWluIFJlc3BvbnNlcyBVc2luZyBRdWFudGl0YXRp
dmUgUHJvdGVvbWljczwvdGl0bGU+PHNlY29uZGFyeS10aXRsZT5Nb2wgQ2VsbCBQcm90ZW9taWNz
PC9zZWNvbmRhcnktdGl0bGU+PC90aXRsZXM+PHBlcmlvZGljYWw+PGZ1bGwtdGl0bGU+TW9sIENl
bGwgUHJvdGVvbWljczwvZnVsbC10aXRsZT48L3BlcmlvZGljYWw+PHBhZ2VzPjE3NDAtNjA8L3Bh
Z2VzPjx2b2x1bWU+MTU8L3ZvbHVtZT48bnVtYmVyPjU8L251bWJlcj48ZWRpdGlvbj4yMDE2MDIx
ODwvZWRpdGlvbj48a2V5d29yZHM+PGtleXdvcmQ+QWxnb3JpdGhtczwva2V5d29yZD48a2V5d29y
ZD5BbmltYWxzPC9rZXl3b3JkPjxrZXl3b3JkPkhpZ2gtVGhyb3VnaHB1dCBTY3JlZW5pbmcgQXNz
YXlzPC9rZXl3b3JkPjxrZXl3b3JkPkh1bWFuczwva2V5d29yZD48a2V5d29yZD5Qcm90ZWluIElu
dGVyYWN0aW9uIE1hcHM8L2tleXdvcmQ+PGtleXdvcmQ+UHJvdGVvbWUvKmFuYWx5c2lzPC9rZXl3
b3JkPjxrZXl3b3JkPlByb3Rlb21pY3MvKm1ldGhvZHM8L2tleXdvcmQ+PGtleXdvcmQ+U3lzdGVt
cyBCaW9sb2d5LyptZXRob2RzPC9rZXl3b3JkPjwva2V5d29yZHM+PGRhdGVzPjx5ZWFyPjIwMTY8
L3llYXI+PHB1Yi1kYXRlcz48ZGF0ZT5NYXk8L2RhdGU+PC9wdWItZGF0ZXM+PC9kYXRlcz48aXNi
bj4xNTM1LTk0ODQgKEVsZWN0cm9uaWMpJiN4RDsxNTM1LTk0NzYgKFByaW50KSYjeEQ7MTUzNS05
NDc2IChMaW5raW5nKTwvaXNibj48YWNjZXNzaW9uLW51bT4yNjg5MzAyNzwvYWNjZXNzaW9uLW51
bT48dXJscz48cmVsYXRlZC11cmxzPjx1cmw+aHR0cHM6Ly93d3cubmNiaS5ubG0ubmloLmdvdi9w
dWJtZWQvMjY4OTMwMjc8L3VybD48L3JlbGF0ZWQtdXJscz48L3VybHM+PGN1c3RvbTI+UE1DNDg1
ODk1MjwvY3VzdG9tMj48ZWxlY3Ryb25pYy1yZXNvdXJjZS1udW0+MTAuMTA3NC9tY3AuTTExNS4w
NTU5MDU8L2VsZWN0cm9uaWMtcmVzb3VyY2UtbnVtPjxyZW1vdGUtZGF0YWJhc2UtbmFtZT5NZWRs
aW5lPC9yZW1vdGUtZGF0YWJhc2UtbmFtZT48cmVtb3RlLWRhdGFiYXNlLXByb3ZpZGVyPk5MTTwv
cmVtb3RlLWRhdGFiYXNlLXByb3ZpZGVyPjwvcmVjb3JkPjwvQ2l0ZT48L0VuZE5vdGU+AG==
</w:fldData>
        </w:fldChar>
      </w:r>
      <w:r w:rsidR="000A38FC" w:rsidRPr="002D6F2C">
        <w:rPr>
          <w:sz w:val="24"/>
          <w:szCs w:val="24"/>
          <w:lang w:val="en-US"/>
        </w:rPr>
        <w:instrText xml:space="preserve"> ADDIN EN.CITE.DATA </w:instrText>
      </w:r>
      <w:r w:rsidR="000A38FC" w:rsidRPr="002D6F2C">
        <w:rPr>
          <w:sz w:val="24"/>
          <w:szCs w:val="24"/>
          <w:lang w:val="en-US"/>
        </w:rPr>
      </w:r>
      <w:r w:rsidR="000A38FC" w:rsidRPr="002D6F2C">
        <w:rPr>
          <w:sz w:val="24"/>
          <w:szCs w:val="24"/>
          <w:lang w:val="en-US"/>
        </w:rPr>
        <w:fldChar w:fldCharType="end"/>
      </w:r>
      <w:r w:rsidRPr="002D6F2C">
        <w:rPr>
          <w:sz w:val="24"/>
          <w:szCs w:val="24"/>
          <w:lang w:val="en-US"/>
        </w:rPr>
      </w:r>
      <w:r w:rsidRPr="002D6F2C">
        <w:rPr>
          <w:sz w:val="24"/>
          <w:szCs w:val="24"/>
          <w:lang w:val="en-US"/>
        </w:rPr>
        <w:fldChar w:fldCharType="separate"/>
      </w:r>
      <w:r w:rsidR="000A38FC" w:rsidRPr="002D6F2C">
        <w:rPr>
          <w:noProof/>
          <w:sz w:val="24"/>
          <w:szCs w:val="24"/>
          <w:lang w:val="en-US"/>
        </w:rPr>
        <w:t>(1</w:t>
      </w:r>
      <w:r w:rsidR="00A17F57" w:rsidRPr="002D6F2C">
        <w:rPr>
          <w:noProof/>
          <w:sz w:val="24"/>
          <w:szCs w:val="24"/>
          <w:lang w:val="en-US"/>
        </w:rPr>
        <w:t>7</w:t>
      </w:r>
      <w:r w:rsidR="000A38FC" w:rsidRPr="002D6F2C">
        <w:rPr>
          <w:noProof/>
          <w:sz w:val="24"/>
          <w:szCs w:val="24"/>
          <w:lang w:val="en-US"/>
        </w:rPr>
        <w:t>, 1</w:t>
      </w:r>
      <w:r w:rsidR="00A17F57" w:rsidRPr="002D6F2C">
        <w:rPr>
          <w:noProof/>
          <w:sz w:val="24"/>
          <w:szCs w:val="24"/>
          <w:lang w:val="en-US"/>
        </w:rPr>
        <w:t>8</w:t>
      </w:r>
      <w:r w:rsidR="000A38FC" w:rsidRPr="002D6F2C">
        <w:rPr>
          <w:noProof/>
          <w:sz w:val="24"/>
          <w:szCs w:val="24"/>
          <w:lang w:val="en-US"/>
        </w:rPr>
        <w:t>)</w:t>
      </w:r>
      <w:r w:rsidRPr="002D6F2C">
        <w:rPr>
          <w:sz w:val="24"/>
          <w:szCs w:val="24"/>
          <w:lang w:val="en-US"/>
        </w:rPr>
        <w:fldChar w:fldCharType="end"/>
      </w:r>
      <w:r w:rsidRPr="002D6F2C">
        <w:rPr>
          <w:sz w:val="24"/>
          <w:szCs w:val="24"/>
          <w:lang w:val="en-US"/>
        </w:rPr>
        <w:t xml:space="preserve"> For every LC-MS/MS scan, iSanXot calculates a relative quantitative value, </w:t>
      </w:r>
      <w:r w:rsidRPr="002D6F2C">
        <w:rPr>
          <w:rFonts w:ascii="Cambria Math" w:eastAsia="Cambria Math" w:hAnsi="Cambria Math" w:cs="Cambria Math" w:hint="eastAsia"/>
          <w:sz w:val="24"/>
          <w:szCs w:val="24"/>
          <w:lang w:val="en-US"/>
        </w:rPr>
        <w:t>l</w:t>
      </w:r>
      <w:r w:rsidRPr="002D6F2C">
        <w:rPr>
          <w:rFonts w:ascii="Cambria Math" w:eastAsia="Cambria Math" w:hAnsi="Cambria Math" w:cs="Cambria Math"/>
          <w:sz w:val="24"/>
          <w:szCs w:val="24"/>
          <w:lang w:val="en-US"/>
        </w:rPr>
        <w:t>og2</w:t>
      </w:r>
      <w:r w:rsidRPr="002D6F2C">
        <w:rPr>
          <w:rFonts w:ascii="Cambria Math" w:eastAsia="Cambria Math" w:hAnsi="Cambria Math" w:cs="Cambria Math"/>
          <w:sz w:val="24"/>
          <w:szCs w:val="24"/>
          <w:vertAlign w:val="subscript"/>
          <w:lang w:val="en-US"/>
        </w:rPr>
        <w:t xml:space="preserve"> </w:t>
      </w:r>
      <w:r w:rsidRPr="002D6F2C">
        <w:rPr>
          <w:rFonts w:ascii="Cambria Math" w:eastAsia="Cambria Math" w:hAnsi="Cambria Math" w:cs="Cambria Math"/>
          <w:sz w:val="24"/>
          <w:szCs w:val="24"/>
          <w:lang w:val="en-US"/>
        </w:rPr>
        <w:t>(A/B),</w:t>
      </w:r>
      <w:r w:rsidRPr="002D6F2C">
        <w:rPr>
          <w:sz w:val="24"/>
          <w:szCs w:val="24"/>
          <w:lang w:val="en-US"/>
        </w:rPr>
        <w:t xml:space="preserve"> using the TMT reporter ion intensities from sample A </w:t>
      </w:r>
      <w:r w:rsidR="00F90884" w:rsidRPr="002D6F2C">
        <w:rPr>
          <w:sz w:val="24"/>
          <w:szCs w:val="24"/>
          <w:lang w:val="en-US"/>
        </w:rPr>
        <w:t xml:space="preserve">(after surgery) </w:t>
      </w:r>
      <w:r w:rsidRPr="002D6F2C">
        <w:rPr>
          <w:sz w:val="24"/>
          <w:szCs w:val="24"/>
          <w:lang w:val="en-US"/>
        </w:rPr>
        <w:t xml:space="preserve">and </w:t>
      </w:r>
      <w:r w:rsidR="00E90D57" w:rsidRPr="002D6F2C">
        <w:rPr>
          <w:sz w:val="24"/>
          <w:szCs w:val="24"/>
          <w:lang w:val="en-US"/>
        </w:rPr>
        <w:t xml:space="preserve">baseline </w:t>
      </w:r>
      <w:r w:rsidR="00F90884" w:rsidRPr="002D6F2C">
        <w:rPr>
          <w:sz w:val="24"/>
          <w:szCs w:val="24"/>
          <w:lang w:val="en-US"/>
        </w:rPr>
        <w:t xml:space="preserve">sample </w:t>
      </w:r>
      <w:r w:rsidRPr="002D6F2C">
        <w:rPr>
          <w:sz w:val="24"/>
          <w:szCs w:val="24"/>
          <w:lang w:val="en-US"/>
        </w:rPr>
        <w:t>B (</w:t>
      </w:r>
      <w:r w:rsidR="0049183C" w:rsidRPr="002D6F2C">
        <w:rPr>
          <w:sz w:val="24"/>
          <w:szCs w:val="24"/>
          <w:lang w:val="en-US"/>
        </w:rPr>
        <w:t>before</w:t>
      </w:r>
      <w:r w:rsidR="00F90884" w:rsidRPr="002D6F2C">
        <w:rPr>
          <w:sz w:val="24"/>
          <w:szCs w:val="24"/>
          <w:lang w:val="en-US"/>
        </w:rPr>
        <w:t xml:space="preserve"> surgery</w:t>
      </w:r>
      <w:r w:rsidRPr="002D6F2C">
        <w:rPr>
          <w:sz w:val="24"/>
          <w:szCs w:val="24"/>
          <w:lang w:val="en-US"/>
        </w:rPr>
        <w:t xml:space="preserve">) for each animal. </w:t>
      </w:r>
      <w:bookmarkEnd w:id="1"/>
      <w:r w:rsidRPr="002D6F2C">
        <w:rPr>
          <w:sz w:val="24"/>
          <w:szCs w:val="24"/>
          <w:lang w:val="en-US"/>
        </w:rPr>
        <w:t xml:space="preserve">Peptide log2 ratios were calculated as the weighted average of their </w:t>
      </w:r>
      <w:r w:rsidRPr="002D6F2C">
        <w:rPr>
          <w:sz w:val="24"/>
          <w:szCs w:val="24"/>
          <w:lang w:val="en-US"/>
        </w:rPr>
        <w:lastRenderedPageBreak/>
        <w:t xml:space="preserve">corresponding scans; likewise, proteins were quantitated using the weighted average of their corresponding peptides. This model assigns to each protein </w:t>
      </w:r>
      <w:bookmarkStart w:id="2" w:name="_Hlk125985348"/>
      <w:r w:rsidRPr="002D6F2C">
        <w:rPr>
          <w:sz w:val="24"/>
          <w:szCs w:val="24"/>
          <w:lang w:val="en-US"/>
        </w:rPr>
        <w:t xml:space="preserve">a standardized variable (Z-score), defined as the mean-corrected log2-ratio expressed in standard deviation units. </w:t>
      </w:r>
      <w:bookmarkEnd w:id="2"/>
      <w:r w:rsidRPr="002D6F2C">
        <w:rPr>
          <w:sz w:val="24"/>
          <w:szCs w:val="24"/>
          <w:lang w:val="en-US"/>
        </w:rPr>
        <w:t>The results obtained for every biological replicate were then integrated into a weighted protein average as described</w:t>
      </w:r>
      <w:r w:rsidR="00687A3A" w:rsidRPr="002D6F2C">
        <w:rPr>
          <w:sz w:val="24"/>
          <w:szCs w:val="24"/>
          <w:lang w:val="en-US"/>
        </w:rPr>
        <w:t xml:space="preserve"> (15,17) </w:t>
      </w:r>
      <w:r w:rsidRPr="002D6F2C">
        <w:rPr>
          <w:sz w:val="24"/>
          <w:szCs w:val="24"/>
          <w:lang w:val="en-US"/>
        </w:rPr>
        <w:t xml:space="preserve">to determine statistically significant protein abundance changes between groups based on </w:t>
      </w:r>
      <w:bookmarkStart w:id="3" w:name="_Hlk125985436"/>
      <w:r w:rsidR="00E90D57" w:rsidRPr="002D6F2C">
        <w:rPr>
          <w:sz w:val="24"/>
          <w:szCs w:val="24"/>
          <w:lang w:val="en-US"/>
        </w:rPr>
        <w:t xml:space="preserve">the </w:t>
      </w:r>
      <w:r w:rsidRPr="002D6F2C">
        <w:rPr>
          <w:sz w:val="24"/>
          <w:szCs w:val="24"/>
          <w:lang w:val="en-US"/>
        </w:rPr>
        <w:t xml:space="preserve">Student </w:t>
      </w:r>
      <w:r w:rsidRPr="002D6F2C">
        <w:rPr>
          <w:i/>
          <w:sz w:val="24"/>
          <w:szCs w:val="24"/>
          <w:lang w:val="en-US"/>
        </w:rPr>
        <w:t>t</w:t>
      </w:r>
      <w:r w:rsidR="00E90D57" w:rsidRPr="002D6F2C">
        <w:rPr>
          <w:i/>
          <w:sz w:val="24"/>
          <w:szCs w:val="24"/>
          <w:lang w:val="en-US"/>
        </w:rPr>
        <w:t xml:space="preserve"> </w:t>
      </w:r>
      <w:r w:rsidRPr="002D6F2C">
        <w:rPr>
          <w:sz w:val="24"/>
          <w:szCs w:val="24"/>
          <w:lang w:val="en-US"/>
        </w:rPr>
        <w:t>test (p &lt; 0.05). Functional enrichment analysis was performed with String (</w:t>
      </w:r>
      <w:hyperlink r:id="rId8" w:history="1">
        <w:r w:rsidRPr="002D6F2C">
          <w:rPr>
            <w:rStyle w:val="Hyperlink"/>
            <w:color w:val="auto"/>
            <w:sz w:val="24"/>
            <w:szCs w:val="24"/>
            <w:lang w:val="en-US"/>
          </w:rPr>
          <w:t>https://string-db.org/</w:t>
        </w:r>
      </w:hyperlink>
      <w:r w:rsidR="00CD5835" w:rsidRPr="002D6F2C">
        <w:rPr>
          <w:sz w:val="24"/>
          <w:szCs w:val="24"/>
          <w:lang w:val="en-US"/>
        </w:rPr>
        <w:t>)</w:t>
      </w:r>
      <w:r w:rsidR="00E90D57" w:rsidRPr="002D6F2C">
        <w:rPr>
          <w:sz w:val="24"/>
          <w:szCs w:val="24"/>
          <w:lang w:val="en-US"/>
        </w:rPr>
        <w:t>,</w:t>
      </w:r>
      <w:r w:rsidR="00E90D57" w:rsidRPr="002D6F2C">
        <w:rPr>
          <w:sz w:val="24"/>
          <w:szCs w:val="24"/>
          <w:lang w:val="en-US"/>
        </w:rPr>
        <w:fldChar w:fldCharType="begin">
          <w:fldData xml:space="preserve">PEVuZE5vdGU+PENpdGU+PEF1dGhvcj5TemtsYXJjenlrPC9BdXRob3I+PFllYXI+MjAyMTwvWWVh
cj48UmVjTnVtPjIwMjc8L1JlY051bT48RGlzcGxheVRleHQ+KDE4KTwvRGlzcGxheVRleHQ+PHJl
Y29yZD48cmVjLW51bWJlcj4yMDI3PC9yZWMtbnVtYmVyPjxmb3JlaWduLWtleXM+PGtleSBhcHA9
IkVOIiBkYi1pZD0idHd4NTI5MnZqdGFzcnFlcnRwcXBwZjlmc2RhdHplZXdzcDV4IiB0aW1lc3Rh
bXA9IjE2ODA3MzE1NjQiPjIwMjc8L2tleT48L2ZvcmVpZ24ta2V5cz48cmVmLXR5cGUgbmFtZT0i
Sm91cm5hbCBBcnRpY2xlIj4xNzwvcmVmLXR5cGU+PGNvbnRyaWJ1dG9ycz48YXV0aG9ycz48YXV0
aG9yPlN6a2xhcmN6eWssIEQuPC9hdXRob3I+PGF1dGhvcj5HYWJsZSwgQS4gTC48L2F1dGhvcj48
YXV0aG9yPk5hc3RvdSwgSy4gQy48L2F1dGhvcj48YXV0aG9yPkx5b24sIEQuPC9hdXRob3I+PGF1
dGhvcj5LaXJzY2gsIFIuPC9hdXRob3I+PGF1dGhvcj5QeXlzYWxvLCBTLjwvYXV0aG9yPjxhdXRo
b3I+RG9uY2hldmEsIE4uIFQuPC9hdXRob3I+PGF1dGhvcj5MZWdlYXksIE0uPC9hdXRob3I+PGF1
dGhvcj5GYW5nLCBULjwvYXV0aG9yPjxhdXRob3I+Qm9yaywgUC48L2F1dGhvcj48YXV0aG9yPkpl
bnNlbiwgTC4gSi48L2F1dGhvcj48YXV0aG9yPnZvbiBNZXJpbmcsIEMuPC9hdXRob3I+PC9hdXRo
b3JzPjwvY29udHJpYnV0b3JzPjxhdXRoLWFkZHJlc3M+RGVwYXJ0bWVudCBvZiBNb2xlY3VsYXIg
TGlmZSBTY2llbmNlcyBhbmQgU3dpc3MgSW5zdGl0dXRlIG9mIEJpb2luZm9ybWF0aWNzLCBVbml2
ZXJzaXR5IG9mIFp1cmljaCwgODA1NyBadXJpY2gsIFN3aXR6ZXJsYW5kLiYjeEQ7Tm92byBOb3Jk
aXNrIEZvdW5kYXRpb24gQ2VudGVyIGZvciBQcm90ZWluIFJlc2VhcmNoLCBVbml2ZXJzaXR5IG9m
IENvcGVuaGFnZW4sIDIyMDAgQ29wZW5oYWdlbiBOLCBEZW5tYXJrLiYjeEQ7VHVya3VOTFAgR3Jv
dXAsIERlcGFydG1lbnQgb2YgRnV0dXJlIFRlY2hub2xvZ2llcywgVW5pdmVyc2l0eSBvZiBUdXJr
dSwgMjAwMTQgVHVydW4gWWxpb3Bpc3RvLCBGaW5sYW5kLiYjeEQ7U3RydWN0dXJhbCBhbmQgQ29t
cHV0YXRpb25hbCBCaW9sb2d5IFVuaXQsIEV1cm9wZWFuIE1vbGVjdWxhciBCaW9sb2d5IExhYm9y
YXRvcnksIDY5MTE3IEhlaWRlbGJlcmcsIEdlcm1hbnkuJiN4RDtNb2xlY3VsYXIgTWVkaWNpbmUg
UGFydG5lcnNoaXAgVW5pdCwgVW5pdmVyc2l0eSBvZiBIZWlkZWxiZXJnIGFuZCBFdXJvcGVhbiBN
b2xlY3VsYXIgQmlvbG9neSBMYWJvcmF0b3J5LCA2OTExNyBIZWlkZWxiZXJnLCBHZXJtYW55LiYj
eEQ7TWF4IERlbGJydWNrIENlbnRyZSBmb3IgTW9sZWN1bGFyIE1lZGljaW5lLCAxMzEyNSBCZXJs
aW4sIEdlcm1hbnkuJiN4RDtEZXBhcnRtZW50IG9mIEJpb2luZm9ybWF0aWNzLCBCaW96ZW50cnVt
LCBVbml2ZXJzaXR5IG9mIFd1cnpidXJnLCA5NzA3NCBXdXJ6YnVyZywgR2VybWFueS48L2F1dGgt
YWRkcmVzcz48dGl0bGVzPjx0aXRsZT5UaGUgU1RSSU5HIGRhdGFiYXNlIGluIDIwMjE6IGN1c3Rv
bWl6YWJsZSBwcm90ZWluLXByb3RlaW4gbmV0d29ya3MsIGFuZCBmdW5jdGlvbmFsIGNoYXJhY3Rl
cml6YXRpb24gb2YgdXNlci11cGxvYWRlZCBnZW5lL21lYXN1cmVtZW50IHNldHM8L3RpdGxlPjxz
ZWNvbmRhcnktdGl0bGU+TnVjbGVpYyBBY2lkcyBSZXM8L3NlY29uZGFyeS10aXRsZT48L3RpdGxl
cz48cGVyaW9kaWNhbD48ZnVsbC10aXRsZT5OdWNsZWljIEFjaWRzIFJlczwvZnVsbC10aXRsZT48
L3BlcmlvZGljYWw+PHBhZ2VzPkQ2MDUtRDYxMjwvcGFnZXM+PHZvbHVtZT40OTwvdm9sdW1lPjxu
dW1iZXI+RDE8L251bWJlcj48a2V5d29yZHM+PGtleXdvcmQ+KkRhdGFiYXNlcywgUHJvdGVpbjwv
a2V5d29yZD48a2V5d29yZD4qUHJvdGVpbiBJbnRlcmFjdGlvbiBNYXBwaW5nPC9rZXl3b3JkPjxr
ZXl3b3JkPlByb3RlaW5zLypnZW5ldGljczwva2V5d29yZD48a2V5d29yZD5Vc2VyLUNvbXB1dGVy
IEludGVyZmFjZTwva2V5d29yZD48L2tleXdvcmRzPjxkYXRlcz48eWVhcj4yMDIxPC95ZWFyPjxw
dWItZGF0ZXM+PGRhdGU+SmFuIDg8L2RhdGU+PC9wdWItZGF0ZXM+PC9kYXRlcz48aXNibj4xMzYy
LTQ5NjIgKEVsZWN0cm9uaWMpJiN4RDswMzA1LTEwNDggKFByaW50KSYjeEQ7MDMwNS0xMDQ4IChM
aW5raW5nKTwvaXNibj48YWNjZXNzaW9uLW51bT4zMzIzNzMxMTwvYWNjZXNzaW9uLW51bT48dXJs
cz48cmVsYXRlZC11cmxzPjx1cmw+aHR0cHM6Ly93d3cubmNiaS5ubG0ubmloLmdvdi9wdWJtZWQv
MzMyMzczMTE8L3VybD48L3JlbGF0ZWQtdXJscz48L3VybHM+PGN1c3RvbTI+UE1DNzc3OTAwNDwv
Y3VzdG9tMj48ZWxlY3Ryb25pYy1yZXNvdXJjZS1udW0+MTAuMTA5My9uYXIvZ2thYTEwNzQ8L2Vs
ZWN0cm9uaWMtcmVzb3VyY2UtbnVtPjxyZW1vdGUtZGF0YWJhc2UtbmFtZT5NZWRsaW5lPC9yZW1v
dGUtZGF0YWJhc2UtbmFtZT48cmVtb3RlLWRhdGFiYXNlLXByb3ZpZGVyPk5MTTwvcmVtb3RlLWRh
dGFiYXNlLXByb3ZpZGVyPjwvcmVjb3JkPjwvQ2l0ZT48L0VuZE5vdGU+
</w:fldData>
        </w:fldChar>
      </w:r>
      <w:r w:rsidR="000A38FC" w:rsidRPr="002D6F2C">
        <w:rPr>
          <w:sz w:val="24"/>
          <w:szCs w:val="24"/>
          <w:lang w:val="en-US"/>
        </w:rPr>
        <w:instrText xml:space="preserve"> ADDIN EN.CITE </w:instrText>
      </w:r>
      <w:r w:rsidR="000A38FC" w:rsidRPr="002D6F2C">
        <w:rPr>
          <w:sz w:val="24"/>
          <w:szCs w:val="24"/>
          <w:lang w:val="en-US"/>
        </w:rPr>
        <w:fldChar w:fldCharType="begin">
          <w:fldData xml:space="preserve">PEVuZE5vdGU+PENpdGU+PEF1dGhvcj5TemtsYXJjenlrPC9BdXRob3I+PFllYXI+MjAyMTwvWWVh
cj48UmVjTnVtPjIwMjc8L1JlY051bT48RGlzcGxheVRleHQ+KDE4KTwvRGlzcGxheVRleHQ+PHJl
Y29yZD48cmVjLW51bWJlcj4yMDI3PC9yZWMtbnVtYmVyPjxmb3JlaWduLWtleXM+PGtleSBhcHA9
IkVOIiBkYi1pZD0idHd4NTI5MnZqdGFzcnFlcnRwcXBwZjlmc2RhdHplZXdzcDV4IiB0aW1lc3Rh
bXA9IjE2ODA3MzE1NjQiPjIwMjc8L2tleT48L2ZvcmVpZ24ta2V5cz48cmVmLXR5cGUgbmFtZT0i
Sm91cm5hbCBBcnRpY2xlIj4xNzwvcmVmLXR5cGU+PGNvbnRyaWJ1dG9ycz48YXV0aG9ycz48YXV0
aG9yPlN6a2xhcmN6eWssIEQuPC9hdXRob3I+PGF1dGhvcj5HYWJsZSwgQS4gTC48L2F1dGhvcj48
YXV0aG9yPk5hc3RvdSwgSy4gQy48L2F1dGhvcj48YXV0aG9yPkx5b24sIEQuPC9hdXRob3I+PGF1
dGhvcj5LaXJzY2gsIFIuPC9hdXRob3I+PGF1dGhvcj5QeXlzYWxvLCBTLjwvYXV0aG9yPjxhdXRo
b3I+RG9uY2hldmEsIE4uIFQuPC9hdXRob3I+PGF1dGhvcj5MZWdlYXksIE0uPC9hdXRob3I+PGF1
dGhvcj5GYW5nLCBULjwvYXV0aG9yPjxhdXRob3I+Qm9yaywgUC48L2F1dGhvcj48YXV0aG9yPkpl
bnNlbiwgTC4gSi48L2F1dGhvcj48YXV0aG9yPnZvbiBNZXJpbmcsIEMuPC9hdXRob3I+PC9hdXRo
b3JzPjwvY29udHJpYnV0b3JzPjxhdXRoLWFkZHJlc3M+RGVwYXJ0bWVudCBvZiBNb2xlY3VsYXIg
TGlmZSBTY2llbmNlcyBhbmQgU3dpc3MgSW5zdGl0dXRlIG9mIEJpb2luZm9ybWF0aWNzLCBVbml2
ZXJzaXR5IG9mIFp1cmljaCwgODA1NyBadXJpY2gsIFN3aXR6ZXJsYW5kLiYjeEQ7Tm92byBOb3Jk
aXNrIEZvdW5kYXRpb24gQ2VudGVyIGZvciBQcm90ZWluIFJlc2VhcmNoLCBVbml2ZXJzaXR5IG9m
IENvcGVuaGFnZW4sIDIyMDAgQ29wZW5oYWdlbiBOLCBEZW5tYXJrLiYjeEQ7VHVya3VOTFAgR3Jv
dXAsIERlcGFydG1lbnQgb2YgRnV0dXJlIFRlY2hub2xvZ2llcywgVW5pdmVyc2l0eSBvZiBUdXJr
dSwgMjAwMTQgVHVydW4gWWxpb3Bpc3RvLCBGaW5sYW5kLiYjeEQ7U3RydWN0dXJhbCBhbmQgQ29t
cHV0YXRpb25hbCBCaW9sb2d5IFVuaXQsIEV1cm9wZWFuIE1vbGVjdWxhciBCaW9sb2d5IExhYm9y
YXRvcnksIDY5MTE3IEhlaWRlbGJlcmcsIEdlcm1hbnkuJiN4RDtNb2xlY3VsYXIgTWVkaWNpbmUg
UGFydG5lcnNoaXAgVW5pdCwgVW5pdmVyc2l0eSBvZiBIZWlkZWxiZXJnIGFuZCBFdXJvcGVhbiBN
b2xlY3VsYXIgQmlvbG9neSBMYWJvcmF0b3J5LCA2OTExNyBIZWlkZWxiZXJnLCBHZXJtYW55LiYj
eEQ7TWF4IERlbGJydWNrIENlbnRyZSBmb3IgTW9sZWN1bGFyIE1lZGljaW5lLCAxMzEyNSBCZXJs
aW4sIEdlcm1hbnkuJiN4RDtEZXBhcnRtZW50IG9mIEJpb2luZm9ybWF0aWNzLCBCaW96ZW50cnVt
LCBVbml2ZXJzaXR5IG9mIFd1cnpidXJnLCA5NzA3NCBXdXJ6YnVyZywgR2VybWFueS48L2F1dGgt
YWRkcmVzcz48dGl0bGVzPjx0aXRsZT5UaGUgU1RSSU5HIGRhdGFiYXNlIGluIDIwMjE6IGN1c3Rv
bWl6YWJsZSBwcm90ZWluLXByb3RlaW4gbmV0d29ya3MsIGFuZCBmdW5jdGlvbmFsIGNoYXJhY3Rl
cml6YXRpb24gb2YgdXNlci11cGxvYWRlZCBnZW5lL21lYXN1cmVtZW50IHNldHM8L3RpdGxlPjxz
ZWNvbmRhcnktdGl0bGU+TnVjbGVpYyBBY2lkcyBSZXM8L3NlY29uZGFyeS10aXRsZT48L3RpdGxl
cz48cGVyaW9kaWNhbD48ZnVsbC10aXRsZT5OdWNsZWljIEFjaWRzIFJlczwvZnVsbC10aXRsZT48
L3BlcmlvZGljYWw+PHBhZ2VzPkQ2MDUtRDYxMjwvcGFnZXM+PHZvbHVtZT40OTwvdm9sdW1lPjxu
dW1iZXI+RDE8L251bWJlcj48a2V5d29yZHM+PGtleXdvcmQ+KkRhdGFiYXNlcywgUHJvdGVpbjwv
a2V5d29yZD48a2V5d29yZD4qUHJvdGVpbiBJbnRlcmFjdGlvbiBNYXBwaW5nPC9rZXl3b3JkPjxr
ZXl3b3JkPlByb3RlaW5zLypnZW5ldGljczwva2V5d29yZD48a2V5d29yZD5Vc2VyLUNvbXB1dGVy
IEludGVyZmFjZTwva2V5d29yZD48L2tleXdvcmRzPjxkYXRlcz48eWVhcj4yMDIxPC95ZWFyPjxw
dWItZGF0ZXM+PGRhdGU+SmFuIDg8L2RhdGU+PC9wdWItZGF0ZXM+PC9kYXRlcz48aXNibj4xMzYy
LTQ5NjIgKEVsZWN0cm9uaWMpJiN4RDswMzA1LTEwNDggKFByaW50KSYjeEQ7MDMwNS0xMDQ4IChM
aW5raW5nKTwvaXNibj48YWNjZXNzaW9uLW51bT4zMzIzNzMxMTwvYWNjZXNzaW9uLW51bT48dXJs
cz48cmVsYXRlZC11cmxzPjx1cmw+aHR0cHM6Ly93d3cubmNiaS5ubG0ubmloLmdvdi9wdWJtZWQv
MzMyMzczMTE8L3VybD48L3JlbGF0ZWQtdXJscz48L3VybHM+PGN1c3RvbTI+UE1DNzc3OTAwNDwv
Y3VzdG9tMj48ZWxlY3Ryb25pYy1yZXNvdXJjZS1udW0+MTAuMTA5My9uYXIvZ2thYTEwNzQ8L2Vs
ZWN0cm9uaWMtcmVzb3VyY2UtbnVtPjxyZW1vdGUtZGF0YWJhc2UtbmFtZT5NZWRsaW5lPC9yZW1v
dGUtZGF0YWJhc2UtbmFtZT48cmVtb3RlLWRhdGFiYXNlLXByb3ZpZGVyPk5MTTwvcmVtb3RlLWRh
dGFiYXNlLXByb3ZpZGVyPjwvcmVjb3JkPjwvQ2l0ZT48L0VuZE5vdGU+
</w:fldData>
        </w:fldChar>
      </w:r>
      <w:r w:rsidR="000A38FC" w:rsidRPr="002D6F2C">
        <w:rPr>
          <w:sz w:val="24"/>
          <w:szCs w:val="24"/>
          <w:lang w:val="en-US"/>
        </w:rPr>
        <w:instrText xml:space="preserve"> ADDIN EN.CITE.DATA </w:instrText>
      </w:r>
      <w:r w:rsidR="000A38FC" w:rsidRPr="002D6F2C">
        <w:rPr>
          <w:sz w:val="24"/>
          <w:szCs w:val="24"/>
          <w:lang w:val="en-US"/>
        </w:rPr>
      </w:r>
      <w:r w:rsidR="000A38FC" w:rsidRPr="002D6F2C">
        <w:rPr>
          <w:sz w:val="24"/>
          <w:szCs w:val="24"/>
          <w:lang w:val="en-US"/>
        </w:rPr>
        <w:fldChar w:fldCharType="end"/>
      </w:r>
      <w:r w:rsidR="00E90D57" w:rsidRPr="002D6F2C">
        <w:rPr>
          <w:sz w:val="24"/>
          <w:szCs w:val="24"/>
          <w:lang w:val="en-US"/>
        </w:rPr>
      </w:r>
      <w:r w:rsidR="00E90D57" w:rsidRPr="002D6F2C">
        <w:rPr>
          <w:sz w:val="24"/>
          <w:szCs w:val="24"/>
          <w:lang w:val="en-US"/>
        </w:rPr>
        <w:fldChar w:fldCharType="separate"/>
      </w:r>
      <w:r w:rsidR="000A38FC" w:rsidRPr="002D6F2C">
        <w:rPr>
          <w:noProof/>
          <w:sz w:val="24"/>
          <w:szCs w:val="24"/>
          <w:lang w:val="en-US"/>
        </w:rPr>
        <w:t>(1</w:t>
      </w:r>
      <w:r w:rsidR="005D4832" w:rsidRPr="002D6F2C">
        <w:rPr>
          <w:noProof/>
          <w:sz w:val="24"/>
          <w:szCs w:val="24"/>
          <w:lang w:val="en-US"/>
        </w:rPr>
        <w:t>9</w:t>
      </w:r>
      <w:r w:rsidR="000A38FC" w:rsidRPr="002D6F2C">
        <w:rPr>
          <w:noProof/>
          <w:sz w:val="24"/>
          <w:szCs w:val="24"/>
          <w:lang w:val="en-US"/>
        </w:rPr>
        <w:t>)</w:t>
      </w:r>
      <w:r w:rsidR="00E90D57" w:rsidRPr="002D6F2C">
        <w:rPr>
          <w:sz w:val="24"/>
          <w:szCs w:val="24"/>
          <w:lang w:val="en-US"/>
        </w:rPr>
        <w:fldChar w:fldCharType="end"/>
      </w:r>
      <w:r w:rsidRPr="002D6F2C">
        <w:rPr>
          <w:sz w:val="24"/>
          <w:szCs w:val="24"/>
          <w:lang w:val="en-US"/>
        </w:rPr>
        <w:t xml:space="preserve"> and </w:t>
      </w:r>
      <w:r w:rsidR="00E90D57" w:rsidRPr="002D6F2C">
        <w:rPr>
          <w:sz w:val="24"/>
          <w:szCs w:val="24"/>
          <w:lang w:val="en-US"/>
        </w:rPr>
        <w:t xml:space="preserve">the </w:t>
      </w:r>
      <w:r w:rsidRPr="002D6F2C">
        <w:rPr>
          <w:sz w:val="24"/>
          <w:szCs w:val="24"/>
          <w:lang w:val="en-US"/>
        </w:rPr>
        <w:t>FDR was calculated based on the p-value obtained using the Benjamini–Hochberg procedure for each Gene Ontology category.</w:t>
      </w:r>
    </w:p>
    <w:p w14:paraId="0D7102E4" w14:textId="77284C25" w:rsidR="001F05C4" w:rsidRPr="002D6F2C" w:rsidRDefault="002B67D4" w:rsidP="002B67D4">
      <w:pPr>
        <w:spacing w:line="480" w:lineRule="auto"/>
        <w:rPr>
          <w:b/>
          <w:bCs/>
          <w:sz w:val="24"/>
          <w:szCs w:val="24"/>
          <w:lang w:val="en-AU"/>
        </w:rPr>
      </w:pPr>
      <w:r w:rsidRPr="002D6F2C">
        <w:rPr>
          <w:b/>
          <w:bCs/>
          <w:sz w:val="24"/>
          <w:szCs w:val="24"/>
          <w:lang w:val="en-AU"/>
        </w:rPr>
        <w:t xml:space="preserve">1.6. </w:t>
      </w:r>
      <w:r w:rsidR="001F05C4" w:rsidRPr="002D6F2C">
        <w:rPr>
          <w:b/>
          <w:bCs/>
          <w:sz w:val="24"/>
          <w:szCs w:val="24"/>
          <w:lang w:val="en-AU"/>
        </w:rPr>
        <w:t>Data availability</w:t>
      </w:r>
    </w:p>
    <w:p w14:paraId="3951120B" w14:textId="68D3189C" w:rsidR="001F05C4" w:rsidRPr="002D6F2C" w:rsidRDefault="001F05C4" w:rsidP="001F05C4">
      <w:pPr>
        <w:spacing w:line="480" w:lineRule="auto"/>
        <w:jc w:val="both"/>
        <w:rPr>
          <w:rStyle w:val="Hyperlink"/>
          <w:color w:val="auto"/>
          <w:sz w:val="24"/>
          <w:szCs w:val="24"/>
          <w:lang w:val="en-US"/>
        </w:rPr>
      </w:pPr>
      <w:r w:rsidRPr="002D6F2C">
        <w:rPr>
          <w:sz w:val="24"/>
          <w:szCs w:val="24"/>
          <w:lang w:val="en-US"/>
        </w:rPr>
        <w:t>The raw LC-MS/MS files and tables with protein quantification data have been deposited with the ProteomeXchange Consortium via the PRIDE partner repository</w:t>
      </w:r>
      <w:r w:rsidRPr="002D6F2C">
        <w:rPr>
          <w:sz w:val="24"/>
          <w:szCs w:val="24"/>
          <w:lang w:val="en-US"/>
        </w:rPr>
        <w:fldChar w:fldCharType="begin">
          <w:fldData xml:space="preserve">PEVuZE5vdGU+PENpdGU+PEF1dGhvcj5QZXJlei1SaXZlcm9sPC9BdXRob3I+PFllYXI+MjAyMjwv
WWVhcj48UmVjTnVtPjIwNTQ8L1JlY051bT48RGlzcGxheVRleHQ+KDE5KTwvRGlzcGxheVRleHQ+
PHJlY29yZD48cmVjLW51bWJlcj4yMDU0PC9yZWMtbnVtYmVyPjxmb3JlaWduLWtleXM+PGtleSBh
cHA9IkVOIiBkYi1pZD0idHd4NTI5MnZqdGFzcnFlcnRwcXBwZjlmc2RhdHplZXdzcDV4IiB0aW1l
c3RhbXA9IjE2ODU1NjY2MzIiPjIwNTQ8L2tleT48L2ZvcmVpZ24ta2V5cz48cmVmLXR5cGUgbmFt
ZT0iSm91cm5hbCBBcnRpY2xlIj4xNzwvcmVmLXR5cGU+PGNvbnRyaWJ1dG9ycz48YXV0aG9ycz48
YXV0aG9yPlBlcmV6LVJpdmVyb2wsIFkuPC9hdXRob3I+PGF1dGhvcj5CYWksIEouPC9hdXRob3I+
PGF1dGhvcj5CYW5kbGEsIEMuPC9hdXRob3I+PGF1dGhvcj5HYXJjaWEtU2Vpc2RlZG9zLCBELjwv
YXV0aG9yPjxhdXRob3I+SGV3YXBhdGhpcmFuYSwgUy48L2F1dGhvcj48YXV0aG9yPkthbWF0Y2hp
bmF0aGFuLCBTLjwvYXV0aG9yPjxhdXRob3I+S3VuZHUsIEQuIEouPC9hdXRob3I+PGF1dGhvcj5Q
cmFrYXNoLCBBLjwvYXV0aG9yPjxhdXRob3I+RnJlcmlja3MtWmlwcGVyLCBBLjwvYXV0aG9yPjxh
dXRob3I+RWlzZW5hY2hlciwgTS48L2F1dGhvcj48YXV0aG9yPldhbHplciwgTS48L2F1dGhvcj48
YXV0aG9yPldhbmcsIFMuPC9hdXRob3I+PGF1dGhvcj5CcmF6bWEsIEEuPC9hdXRob3I+PGF1dGhv
cj5WaXpjYWlubywgSi4gQS48L2F1dGhvcj48L2F1dGhvcnM+PC9jb250cmlidXRvcnM+PGF1dGgt
YWRkcmVzcz5FdXJvcGVhbiBNb2xlY3VsYXIgQmlvbG9neSBMYWJvcmF0b3J5LCBFdXJvcGVhbiBC
aW9pbmZvcm1hdGljcyBJbnN0aXR1dGUgKEVNQkwtRUJJKSwgV2VsbGNvbWUgVHJ1c3QgR2Vub21l
IENhbXB1cywgSGlueHRvbiwgQ2FtYnJpZGdlIENCMTAgMVNELCBVSy4mI3hEO1J1aHIgVW5pdmVy
c2l0eSBCb2NodW0sIE1lZGljYWwgRmFjdWx0eSwgTWVkaXppbmlzY2hlcyBQcm90ZW9tLUNlbnRl
ciwgRC00NDgwMSBCb2NodW0sIEdlcm1hbnkuJiN4RDtSdWhyIFVuaXZlcnNpdHkgQm9jaHVtLCBD
ZW50ZXIgZm9yIFByb3RlaW4gRGlhZ25vc3RpY3MgKFBST0RJKSwgTWVkaWNhbCBQcm90ZW9tZSBB
bmFseXNpcywgNDQ4MDEgQm9jaHVtLCBHZXJtYW55LjwvYXV0aC1hZGRyZXNzPjx0aXRsZXM+PHRp
dGxlPlRoZSBQUklERSBkYXRhYmFzZSByZXNvdXJjZXMgaW4gMjAyMjogYSBodWIgZm9yIG1hc3Mg
c3BlY3Ryb21ldHJ5LWJhc2VkIHByb3Rlb21pY3MgZXZpZGVuY2VzPC90aXRsZT48c2Vjb25kYXJ5
LXRpdGxlPk51Y2xlaWMgQWNpZHMgUmVzPC9zZWNvbmRhcnktdGl0bGU+PC90aXRsZXM+PHBlcmlv
ZGljYWw+PGZ1bGwtdGl0bGU+TnVjbGVpYyBBY2lkcyBSZXM8L2Z1bGwtdGl0bGU+PC9wZXJpb2Rp
Y2FsPjxwYWdlcz5ENTQzLUQ1NTI8L3BhZ2VzPjx2b2x1bWU+NTA8L3ZvbHVtZT48bnVtYmVyPkQx
PC9udW1iZXI+PGtleXdvcmRzPjxrZXl3b3JkPkFtaW5vIEFjaWQgU2VxdWVuY2U8L2tleXdvcmQ+
PGtleXdvcmQ+QmlibGlvbWV0cmljczwva2V5d29yZD48a2V5d29yZD4qRGF0YWJhc2VzLCBQcm90
ZWluPC9rZXl3b3JkPjxrZXl3b3JkPkRhdGFzZXRzIGFzIFRvcGljPC9rZXl3b3JkPjxrZXl3b3Jk
Pkh1bWFuczwva2V5d29yZD48a2V5d29yZD5JbmZvcm1hdGlvbiBTdG9yYWdlIGFuZCBSZXRyaWV2
YWw8L2tleXdvcmQ+PGtleXdvcmQ+SW50ZXJuZXQ8L2tleXdvcmQ+PGtleXdvcmQ+TWFzcyBTcGVj
dHJvbWV0cnk8L2tleXdvcmQ+PGtleXdvcmQ+TWV0YWRhdGEvKnN0YXRpc3RpY3MgJmFtcDsgbnVt
ZXJpY2FsIGRhdGE8L2tleXdvcmQ+PGtleXdvcmQ+TW9sZWN1bGFyIFNlcXVlbmNlIEFubm90YXRp
b24vKnN0YXRpc3RpY3MgJmFtcDsgbnVtZXJpY2FsIGRhdGE8L2tleXdvcmQ+PGtleXdvcmQ+UGVw
dGlkZXMvKmNoZW1pc3RyeS9nZW5ldGljcy9tZXRhYm9saXNtPC9rZXl3b3JkPjxrZXl3b3JkPlBy
b3RlaW5zLypjaGVtaXN0cnkvZ2VuZXRpY3MvbWV0YWJvbGlzbTwva2V5d29yZD48a2V5d29yZD5Q
cm90ZW9taWNzL2luc3RydW1lbnRhdGlvbi9tZXRob2RzPC9rZXl3b3JkPjxrZXl3b3JkPlNlcXVl
bmNlIEFsaWdubWVudDwva2V5d29yZD48a2V5d29yZD4qU29mdHdhcmU8L2tleXdvcmQ+PC9rZXl3
b3Jkcz48ZGF0ZXM+PHllYXI+MjAyMjwveWVhcj48cHViLWRhdGVzPjxkYXRlPkphbiA3PC9kYXRl
PjwvcHViLWRhdGVzPjwvZGF0ZXM+PGlzYm4+MTM2Mi00OTYyIChFbGVjdHJvbmljKSYjeEQ7MDMw
NS0xMDQ4IChQcmludCkmI3hEOzAzMDUtMTA0OCAoTGlua2luZyk8L2lzYm4+PGFjY2Vzc2lvbi1u
dW0+MzQ3MjMzMTk8L2FjY2Vzc2lvbi1udW0+PHVybHM+PHJlbGF0ZWQtdXJscz48dXJsPmh0dHBz
Oi8vd3d3Lm5jYmkubmxtLm5paC5nb3YvcHVibWVkLzM0NzIzMzE5PC91cmw+PC9yZWxhdGVkLXVy
bHM+PC91cmxzPjxjdXN0b20yPlBNQzg3MjgyOTU8L2N1c3RvbTI+PGVsZWN0cm9uaWMtcmVzb3Vy
Y2UtbnVtPjEwLjEwOTMvbmFyL2drYWIxMDM4PC9lbGVjdHJvbmljLXJlc291cmNlLW51bT48cmVt
b3RlLWRhdGFiYXNlLW5hbWU+TWVkbGluZTwvcmVtb3RlLWRhdGFiYXNlLW5hbWU+PHJlbW90ZS1k
YXRhYmFzZS1wcm92aWRlcj5OTE08L3JlbW90ZS1kYXRhYmFzZS1wcm92aWRlcj48L3JlY29yZD48
L0NpdGU+PC9FbmROb3RlPgB=
</w:fldData>
        </w:fldChar>
      </w:r>
      <w:r w:rsidR="000A38FC" w:rsidRPr="002D6F2C">
        <w:rPr>
          <w:sz w:val="24"/>
          <w:szCs w:val="24"/>
          <w:lang w:val="en-US"/>
        </w:rPr>
        <w:instrText xml:space="preserve"> ADDIN EN.CITE </w:instrText>
      </w:r>
      <w:r w:rsidR="000A38FC" w:rsidRPr="002D6F2C">
        <w:rPr>
          <w:sz w:val="24"/>
          <w:szCs w:val="24"/>
          <w:lang w:val="en-US"/>
        </w:rPr>
        <w:fldChar w:fldCharType="begin">
          <w:fldData xml:space="preserve">PEVuZE5vdGU+PENpdGU+PEF1dGhvcj5QZXJlei1SaXZlcm9sPC9BdXRob3I+PFllYXI+MjAyMjwv
WWVhcj48UmVjTnVtPjIwNTQ8L1JlY051bT48RGlzcGxheVRleHQ+KDE5KTwvRGlzcGxheVRleHQ+
PHJlY29yZD48cmVjLW51bWJlcj4yMDU0PC9yZWMtbnVtYmVyPjxmb3JlaWduLWtleXM+PGtleSBh
cHA9IkVOIiBkYi1pZD0idHd4NTI5MnZqdGFzcnFlcnRwcXBwZjlmc2RhdHplZXdzcDV4IiB0aW1l
c3RhbXA9IjE2ODU1NjY2MzIiPjIwNTQ8L2tleT48L2ZvcmVpZ24ta2V5cz48cmVmLXR5cGUgbmFt
ZT0iSm91cm5hbCBBcnRpY2xlIj4xNzwvcmVmLXR5cGU+PGNvbnRyaWJ1dG9ycz48YXV0aG9ycz48
YXV0aG9yPlBlcmV6LVJpdmVyb2wsIFkuPC9hdXRob3I+PGF1dGhvcj5CYWksIEouPC9hdXRob3I+
PGF1dGhvcj5CYW5kbGEsIEMuPC9hdXRob3I+PGF1dGhvcj5HYXJjaWEtU2Vpc2RlZG9zLCBELjwv
YXV0aG9yPjxhdXRob3I+SGV3YXBhdGhpcmFuYSwgUy48L2F1dGhvcj48YXV0aG9yPkthbWF0Y2hp
bmF0aGFuLCBTLjwvYXV0aG9yPjxhdXRob3I+S3VuZHUsIEQuIEouPC9hdXRob3I+PGF1dGhvcj5Q
cmFrYXNoLCBBLjwvYXV0aG9yPjxhdXRob3I+RnJlcmlja3MtWmlwcGVyLCBBLjwvYXV0aG9yPjxh
dXRob3I+RWlzZW5hY2hlciwgTS48L2F1dGhvcj48YXV0aG9yPldhbHplciwgTS48L2F1dGhvcj48
YXV0aG9yPldhbmcsIFMuPC9hdXRob3I+PGF1dGhvcj5CcmF6bWEsIEEuPC9hdXRob3I+PGF1dGhv
cj5WaXpjYWlubywgSi4gQS48L2F1dGhvcj48L2F1dGhvcnM+PC9jb250cmlidXRvcnM+PGF1dGgt
YWRkcmVzcz5FdXJvcGVhbiBNb2xlY3VsYXIgQmlvbG9neSBMYWJvcmF0b3J5LCBFdXJvcGVhbiBC
aW9pbmZvcm1hdGljcyBJbnN0aXR1dGUgKEVNQkwtRUJJKSwgV2VsbGNvbWUgVHJ1c3QgR2Vub21l
IENhbXB1cywgSGlueHRvbiwgQ2FtYnJpZGdlIENCMTAgMVNELCBVSy4mI3hEO1J1aHIgVW5pdmVy
c2l0eSBCb2NodW0sIE1lZGljYWwgRmFjdWx0eSwgTWVkaXppbmlzY2hlcyBQcm90ZW9tLUNlbnRl
ciwgRC00NDgwMSBCb2NodW0sIEdlcm1hbnkuJiN4RDtSdWhyIFVuaXZlcnNpdHkgQm9jaHVtLCBD
ZW50ZXIgZm9yIFByb3RlaW4gRGlhZ25vc3RpY3MgKFBST0RJKSwgTWVkaWNhbCBQcm90ZW9tZSBB
bmFseXNpcywgNDQ4MDEgQm9jaHVtLCBHZXJtYW55LjwvYXV0aC1hZGRyZXNzPjx0aXRsZXM+PHRp
dGxlPlRoZSBQUklERSBkYXRhYmFzZSByZXNvdXJjZXMgaW4gMjAyMjogYSBodWIgZm9yIG1hc3Mg
c3BlY3Ryb21ldHJ5LWJhc2VkIHByb3Rlb21pY3MgZXZpZGVuY2VzPC90aXRsZT48c2Vjb25kYXJ5
LXRpdGxlPk51Y2xlaWMgQWNpZHMgUmVzPC9zZWNvbmRhcnktdGl0bGU+PC90aXRsZXM+PHBlcmlv
ZGljYWw+PGZ1bGwtdGl0bGU+TnVjbGVpYyBBY2lkcyBSZXM8L2Z1bGwtdGl0bGU+PC9wZXJpb2Rp
Y2FsPjxwYWdlcz5ENTQzLUQ1NTI8L3BhZ2VzPjx2b2x1bWU+NTA8L3ZvbHVtZT48bnVtYmVyPkQx
PC9udW1iZXI+PGtleXdvcmRzPjxrZXl3b3JkPkFtaW5vIEFjaWQgU2VxdWVuY2U8L2tleXdvcmQ+
PGtleXdvcmQ+QmlibGlvbWV0cmljczwva2V5d29yZD48a2V5d29yZD4qRGF0YWJhc2VzLCBQcm90
ZWluPC9rZXl3b3JkPjxrZXl3b3JkPkRhdGFzZXRzIGFzIFRvcGljPC9rZXl3b3JkPjxrZXl3b3Jk
Pkh1bWFuczwva2V5d29yZD48a2V5d29yZD5JbmZvcm1hdGlvbiBTdG9yYWdlIGFuZCBSZXRyaWV2
YWw8L2tleXdvcmQ+PGtleXdvcmQ+SW50ZXJuZXQ8L2tleXdvcmQ+PGtleXdvcmQ+TWFzcyBTcGVj
dHJvbWV0cnk8L2tleXdvcmQ+PGtleXdvcmQ+TWV0YWRhdGEvKnN0YXRpc3RpY3MgJmFtcDsgbnVt
ZXJpY2FsIGRhdGE8L2tleXdvcmQ+PGtleXdvcmQ+TW9sZWN1bGFyIFNlcXVlbmNlIEFubm90YXRp
b24vKnN0YXRpc3RpY3MgJmFtcDsgbnVtZXJpY2FsIGRhdGE8L2tleXdvcmQ+PGtleXdvcmQ+UGVw
dGlkZXMvKmNoZW1pc3RyeS9nZW5ldGljcy9tZXRhYm9saXNtPC9rZXl3b3JkPjxrZXl3b3JkPlBy
b3RlaW5zLypjaGVtaXN0cnkvZ2VuZXRpY3MvbWV0YWJvbGlzbTwva2V5d29yZD48a2V5d29yZD5Q
cm90ZW9taWNzL2luc3RydW1lbnRhdGlvbi9tZXRob2RzPC9rZXl3b3JkPjxrZXl3b3JkPlNlcXVl
bmNlIEFsaWdubWVudDwva2V5d29yZD48a2V5d29yZD4qU29mdHdhcmU8L2tleXdvcmQ+PC9rZXl3
b3Jkcz48ZGF0ZXM+PHllYXI+MjAyMjwveWVhcj48cHViLWRhdGVzPjxkYXRlPkphbiA3PC9kYXRl
PjwvcHViLWRhdGVzPjwvZGF0ZXM+PGlzYm4+MTM2Mi00OTYyIChFbGVjdHJvbmljKSYjeEQ7MDMw
NS0xMDQ4IChQcmludCkmI3hEOzAzMDUtMTA0OCAoTGlua2luZyk8L2lzYm4+PGFjY2Vzc2lvbi1u
dW0+MzQ3MjMzMTk8L2FjY2Vzc2lvbi1udW0+PHVybHM+PHJlbGF0ZWQtdXJscz48dXJsPmh0dHBz
Oi8vd3d3Lm5jYmkubmxtLm5paC5nb3YvcHVibWVkLzM0NzIzMzE5PC91cmw+PC9yZWxhdGVkLXVy
bHM+PC91cmxzPjxjdXN0b20yPlBNQzg3MjgyOTU8L2N1c3RvbTI+PGVsZWN0cm9uaWMtcmVzb3Vy
Y2UtbnVtPjEwLjEwOTMvbmFyL2drYWIxMDM4PC9lbGVjdHJvbmljLXJlc291cmNlLW51bT48cmVt
b3RlLWRhdGFiYXNlLW5hbWU+TWVkbGluZTwvcmVtb3RlLWRhdGFiYXNlLW5hbWU+PHJlbW90ZS1k
YXRhYmFzZS1wcm92aWRlcj5OTE08L3JlbW90ZS1kYXRhYmFzZS1wcm92aWRlcj48L3JlY29yZD48
L0NpdGU+PC9FbmROb3RlPgB=
</w:fldData>
        </w:fldChar>
      </w:r>
      <w:r w:rsidR="000A38FC" w:rsidRPr="002D6F2C">
        <w:rPr>
          <w:sz w:val="24"/>
          <w:szCs w:val="24"/>
          <w:lang w:val="en-US"/>
        </w:rPr>
        <w:instrText xml:space="preserve"> ADDIN EN.CITE.DATA </w:instrText>
      </w:r>
      <w:r w:rsidR="000A38FC" w:rsidRPr="002D6F2C">
        <w:rPr>
          <w:sz w:val="24"/>
          <w:szCs w:val="24"/>
          <w:lang w:val="en-US"/>
        </w:rPr>
      </w:r>
      <w:r w:rsidR="000A38FC" w:rsidRPr="002D6F2C">
        <w:rPr>
          <w:sz w:val="24"/>
          <w:szCs w:val="24"/>
          <w:lang w:val="en-US"/>
        </w:rPr>
        <w:fldChar w:fldCharType="end"/>
      </w:r>
      <w:r w:rsidRPr="002D6F2C">
        <w:rPr>
          <w:sz w:val="24"/>
          <w:szCs w:val="24"/>
          <w:lang w:val="en-US"/>
        </w:rPr>
      </w:r>
      <w:r w:rsidRPr="002D6F2C">
        <w:rPr>
          <w:sz w:val="24"/>
          <w:szCs w:val="24"/>
          <w:lang w:val="en-US"/>
        </w:rPr>
        <w:fldChar w:fldCharType="separate"/>
      </w:r>
      <w:r w:rsidR="000A38FC" w:rsidRPr="002D6F2C">
        <w:rPr>
          <w:noProof/>
          <w:sz w:val="24"/>
          <w:szCs w:val="24"/>
          <w:lang w:val="en-US"/>
        </w:rPr>
        <w:t>(</w:t>
      </w:r>
      <w:r w:rsidR="00687A3A" w:rsidRPr="002D6F2C">
        <w:rPr>
          <w:noProof/>
          <w:sz w:val="24"/>
          <w:szCs w:val="24"/>
          <w:lang w:val="en-US"/>
        </w:rPr>
        <w:t>20</w:t>
      </w:r>
      <w:r w:rsidR="000A38FC" w:rsidRPr="002D6F2C">
        <w:rPr>
          <w:noProof/>
          <w:sz w:val="24"/>
          <w:szCs w:val="24"/>
          <w:lang w:val="en-US"/>
        </w:rPr>
        <w:t>)</w:t>
      </w:r>
      <w:r w:rsidRPr="002D6F2C">
        <w:rPr>
          <w:sz w:val="24"/>
          <w:szCs w:val="24"/>
          <w:lang w:val="en-US"/>
        </w:rPr>
        <w:fldChar w:fldCharType="end"/>
      </w:r>
      <w:r w:rsidRPr="002D6F2C">
        <w:rPr>
          <w:sz w:val="24"/>
          <w:szCs w:val="24"/>
          <w:lang w:val="en-US"/>
        </w:rPr>
        <w:t xml:space="preserve"> with the dataset identifier PXD041643. Metabolomic data are available at the NIH Common Fund’s National Metabolomics Data Repository (NMDR) Metabolomics Workbench website, </w:t>
      </w:r>
      <w:hyperlink r:id="rId9" w:history="1">
        <w:r w:rsidRPr="002D6F2C">
          <w:rPr>
            <w:rStyle w:val="Hyperlink"/>
            <w:color w:val="auto"/>
            <w:sz w:val="24"/>
            <w:szCs w:val="24"/>
            <w:lang w:val="en-US"/>
          </w:rPr>
          <w:t>https://www.metabolomicsworkbench.org</w:t>
        </w:r>
      </w:hyperlink>
      <w:r w:rsidRPr="002D6F2C">
        <w:rPr>
          <w:sz w:val="24"/>
          <w:szCs w:val="24"/>
          <w:lang w:val="en-US"/>
        </w:rPr>
        <w:t xml:space="preserve">, with the ID ST002568. The data can be accessed directly via the Project DOI </w:t>
      </w:r>
      <w:hyperlink r:id="rId10" w:history="1">
        <w:r w:rsidRPr="002D6F2C">
          <w:rPr>
            <w:rStyle w:val="Hyperlink"/>
            <w:color w:val="auto"/>
            <w:sz w:val="24"/>
            <w:szCs w:val="24"/>
            <w:lang w:val="en-US"/>
          </w:rPr>
          <w:t>http://dx.doi.org/10.21228/M8S726</w:t>
        </w:r>
      </w:hyperlink>
      <w:r w:rsidRPr="002D6F2C">
        <w:rPr>
          <w:sz w:val="24"/>
          <w:szCs w:val="24"/>
          <w:lang w:val="en-US"/>
        </w:rPr>
        <w:t>.</w:t>
      </w:r>
      <w:r w:rsidRPr="002D6F2C">
        <w:rPr>
          <w:rStyle w:val="Hyperlink"/>
          <w:color w:val="auto"/>
          <w:sz w:val="24"/>
          <w:szCs w:val="24"/>
          <w:lang w:val="en-US"/>
        </w:rPr>
        <w:fldChar w:fldCharType="begin">
          <w:fldData xml:space="preserve">PEVuZE5vdGU+PENpdGU+PEF1dGhvcj5TdWQ8L0F1dGhvcj48WWVhcj4yMDE2PC9ZZWFyPjxSZWNO
dW0+MjA1NTwvUmVjTnVtPjxEaXNwbGF5VGV4dD4oMjApPC9EaXNwbGF5VGV4dD48cmVjb3JkPjxy
ZWMtbnVtYmVyPjIwNTU8L3JlYy1udW1iZXI+PGZvcmVpZ24ta2V5cz48a2V5IGFwcD0iRU4iIGRi
LWlkPSJ0d3g1Mjkydmp0YXNycWVydHBxcHBmOWZzZGF0emVld3NwNXgiIHRpbWVzdGFtcD0iMTY4
NTU2NjY2MCI+MjA1NTwva2V5PjwvZm9yZWlnbi1rZXlzPjxyZWYtdHlwZSBuYW1lPSJKb3VybmFs
IEFydGljbGUiPjE3PC9yZWYtdHlwZT48Y29udHJpYnV0b3JzPjxhdXRob3JzPjxhdXRob3I+U3Vk
LCBNLjwvYXV0aG9yPjxhdXRob3I+RmFoeSwgRS48L2F1dGhvcj48YXV0aG9yPkNvdHRlciwgRC48
L2F1dGhvcj48YXV0aG9yPkF6YW0sIEsuPC9hdXRob3I+PGF1dGhvcj5WYWRpdmVsdSwgSS48L2F1
dGhvcj48YXV0aG9yPkJ1cmFudCwgQy48L2F1dGhvcj48YXV0aG9yPkVkaXNvbiwgQS48L2F1dGhv
cj48YXV0aG9yPkZpZWhuLCBPLjwvYXV0aG9yPjxhdXRob3I+SGlnYXNoaSwgUi48L2F1dGhvcj48
YXV0aG9yPk5haXIsIEsuIFMuPC9hdXRob3I+PGF1dGhvcj5TdW1uZXIsIFMuPC9hdXRob3I+PGF1
dGhvcj5TdWJyYW1hbmlhbSwgUy48L2F1dGhvcj48L2F1dGhvcnM+PC9jb250cmlidXRvcnM+PGF1
dGgtYWRkcmVzcz5TYW4gRGllZ28gU3VwZXJjb21wdXRlciBDZW50ZXIsIFVuaXZlcnNpdHkgb2Yg
Q2FsaWZvcm5pYSwgU2FuIERpZWdvLCA5NTAwIEdpbG1hbiBEcml2ZSwgTGEgSm9sbGEsIENBIDky
MDM3LCBVU0EuJiN4RDtVbml2ZXJzaXR5IG9mIE1pY2hpZ2FuLCA2MzAwIEJyZWhtIFRvd2VyLCAx
MDAwIFdhbGwgU3RyZWV0LCBBbm4gQXJib3IsIE1JIDQ4MTA1LCBVU0EuJiN4RDtVbml2ZXJzaXR5
IG9mIEZsb3JpZGEsIDIyNTAgU2hlYWx5IERyaXZlLCBHYWluZXN2aWxsZSwgRkwgMzI2MDgsIFVT
QS4mI3hEO1VuaXZlcnNpdHkgb2YgQ2FsaWZvcm5pYSwgRGF2aXMsIDQ1MSBIZWFsdGggU2NpZW5j
ZXMgRHIsIERhdmlzLCBDQSA5NTYxNiwgVVNBLiYjeEQ7VW5pdmVyc2l0eSBvZiBLZW50dWNreSwg
Nzg5IFMuIExpbWVzdG9uZSwgNTIxIEJpb3BoYXJtIEJsZGcsIExleGluZ3RvbiwgS1kgNDA1MzYs
IFVTQS4mI3hEO01heW8gQ2xpbmljLCAyMDAgRmlyc3Qgc3RyZWV0IFNXLCBSb2NoZXN0ZXIsIE1O
IDU1OTAyLCBVU0EuJiN4RDtSVEkgSW50ZXJuYXRpb25hbCwgMzA0MCBDb3Jud2FsbGlzIFJkLCBS
ZXNlYXJjaCBUcmlhbmdsZSBQYXJrLCBOQyAyNzcwOSwgVVNBLiYjeEQ7U2FuIERpZWdvIFN1cGVy
Y29tcHV0ZXIgQ2VudGVyLCBVbml2ZXJzaXR5IG9mIENhbGlmb3JuaWEsIFNhbiBEaWVnbywgOTUw
MCBHaWxtYW4gRHJpdmUsIExhIEpvbGxhLCBDQSA5MjAzNywgVVNBIERlcGFydG1lbnRzIG9mIEJp
b2VuZ2luZWVyaW5nLCBDb21wdXRlciBTY2llbmNlIGFuZCBFbmdpbmVlcmluZywgQ2VsbHVsYXIg
YW5kIE1vbGVjdWxhciBNZWRpY2luZSwgYW5kIENoZW1pc3RyeSBhbmQgQmlvY2hlbWlzdHJ5LCBV
bml2ZXJzaXR5IG9mIENhbGlmb3JuaWEsIFNhbiBEaWVnbywgTGEgSm9sbGEsIENBIDkyMDkzLCBV
U0Egc2hhbmthckB1Y3NkLmVkdS48L2F1dGgtYWRkcmVzcz48dGl0bGVzPjx0aXRsZT5NZXRhYm9s
b21pY3MgV29ya2JlbmNoOiBBbiBpbnRlcm5hdGlvbmFsIHJlcG9zaXRvcnkgZm9yIG1ldGFib2xv
bWljcyBkYXRhIGFuZCBtZXRhZGF0YSwgbWV0YWJvbGl0ZSBzdGFuZGFyZHMsIHByb3RvY29scywg
dHV0b3JpYWxzIGFuZCB0cmFpbmluZywgYW5kIGFuYWx5c2lzIHRvb2xzPC90aXRsZT48c2Vjb25k
YXJ5LXRpdGxlPk51Y2xlaWMgQWNpZHMgUmVzPC9zZWNvbmRhcnktdGl0bGU+PC90aXRsZXM+PHBl
cmlvZGljYWw+PGZ1bGwtdGl0bGU+TnVjbGVpYyBBY2lkcyBSZXM8L2Z1bGwtdGl0bGU+PC9wZXJp
b2RpY2FsPjxwYWdlcz5ENDYzLTcwPC9wYWdlcz48dm9sdW1lPjQ0PC92b2x1bWU+PG51bWJlcj5E
MTwvbnVtYmVyPjxlZGl0aW9uPjIwMTUxMDEzPC9lZGl0aW9uPjxrZXl3b3Jkcz48a2V5d29yZD5B
bmltYWxzPC9rZXl3b3JkPjxrZXl3b3JkPipEYXRhYmFzZXMsIENoZW1pY2FsPC9rZXl3b3JkPjxr
ZXl3b3JkPkh1bWFuczwva2V5d29yZD48a2V5d29yZD5NYWduZXRpYyBSZXNvbmFuY2UgU3BlY3Ry
b3Njb3B5PC9rZXl3b3JkPjxrZXl3b3JkPk1hc3MgU3BlY3Ryb21ldHJ5PC9rZXl3b3JkPjxrZXl3
b3JkPipNZXRhYm9sb21pY3MvZWR1Y2F0aW9uL21ldGhvZHMvc3RhbmRhcmRzPC9rZXl3b3JkPjxr
ZXl3b3JkPk1vbGVjdWxhciBTdHJ1Y3R1cmU8L2tleXdvcmQ+PGtleXdvcmQ+UmVmZXJlbmNlIFN0
YW5kYXJkczwva2V5d29yZD48a2V5d29yZD5Tb2Z0d2FyZTwva2V5d29yZD48a2V5d29yZD5Vc2Vy
LUNvbXB1dGVyIEludGVyZmFjZTwva2V5d29yZD48L2tleXdvcmRzPjxkYXRlcz48eWVhcj4yMDE2
PC95ZWFyPjxwdWItZGF0ZXM+PGRhdGU+SmFuIDQ8L2RhdGU+PC9wdWItZGF0ZXM+PC9kYXRlcz48
aXNibj4xMzYyLTQ5NjIgKEVsZWN0cm9uaWMpJiN4RDswMzA1LTEwNDggKFByaW50KSYjeEQ7MDMw
NS0xMDQ4IChMaW5raW5nKTwvaXNibj48YWNjZXNzaW9uLW51bT4yNjQ2NzQ3NjwvYWNjZXNzaW9u
LW51bT48dXJscz48cmVsYXRlZC11cmxzPjx1cmw+aHR0cHM6Ly93d3cubmNiaS5ubG0ubmloLmdv
di9wdWJtZWQvMjY0Njc0NzY8L3VybD48L3JlbGF0ZWQtdXJscz48L3VybHM+PGN1c3RvbTI+UE1D
NDcwMjc4MDwvY3VzdG9tMj48ZWxlY3Ryb25pYy1yZXNvdXJjZS1udW0+MTAuMTA5My9uYXIvZ2t2
MTA0MjwvZWxlY3Ryb25pYy1yZXNvdXJjZS1udW0+PHJlbW90ZS1kYXRhYmFzZS1uYW1lPk1lZGxp
bmU8L3JlbW90ZS1kYXRhYmFzZS1uYW1lPjxyZW1vdGUtZGF0YWJhc2UtcHJvdmlkZXI+TkxNPC9y
ZW1vdGUtZGF0YWJhc2UtcHJvdmlkZXI+PC9yZWNvcmQ+PC9DaXRlPjwvRW5kTm90ZT4A
</w:fldData>
        </w:fldChar>
      </w:r>
      <w:r w:rsidR="000A38FC" w:rsidRPr="002D6F2C">
        <w:rPr>
          <w:rStyle w:val="Hyperlink"/>
          <w:color w:val="auto"/>
          <w:sz w:val="24"/>
          <w:szCs w:val="24"/>
          <w:lang w:val="en-US"/>
        </w:rPr>
        <w:instrText xml:space="preserve"> ADDIN EN.CITE </w:instrText>
      </w:r>
      <w:r w:rsidR="000A38FC" w:rsidRPr="002D6F2C">
        <w:rPr>
          <w:rStyle w:val="Hyperlink"/>
          <w:color w:val="auto"/>
          <w:sz w:val="24"/>
          <w:szCs w:val="24"/>
          <w:lang w:val="en-US"/>
        </w:rPr>
        <w:fldChar w:fldCharType="begin">
          <w:fldData xml:space="preserve">PEVuZE5vdGU+PENpdGU+PEF1dGhvcj5TdWQ8L0F1dGhvcj48WWVhcj4yMDE2PC9ZZWFyPjxSZWNO
dW0+MjA1NTwvUmVjTnVtPjxEaXNwbGF5VGV4dD4oMjApPC9EaXNwbGF5VGV4dD48cmVjb3JkPjxy
ZWMtbnVtYmVyPjIwNTU8L3JlYy1udW1iZXI+PGZvcmVpZ24ta2V5cz48a2V5IGFwcD0iRU4iIGRi
LWlkPSJ0d3g1Mjkydmp0YXNycWVydHBxcHBmOWZzZGF0emVld3NwNXgiIHRpbWVzdGFtcD0iMTY4
NTU2NjY2MCI+MjA1NTwva2V5PjwvZm9yZWlnbi1rZXlzPjxyZWYtdHlwZSBuYW1lPSJKb3VybmFs
IEFydGljbGUiPjE3PC9yZWYtdHlwZT48Y29udHJpYnV0b3JzPjxhdXRob3JzPjxhdXRob3I+U3Vk
LCBNLjwvYXV0aG9yPjxhdXRob3I+RmFoeSwgRS48L2F1dGhvcj48YXV0aG9yPkNvdHRlciwgRC48
L2F1dGhvcj48YXV0aG9yPkF6YW0sIEsuPC9hdXRob3I+PGF1dGhvcj5WYWRpdmVsdSwgSS48L2F1
dGhvcj48YXV0aG9yPkJ1cmFudCwgQy48L2F1dGhvcj48YXV0aG9yPkVkaXNvbiwgQS48L2F1dGhv
cj48YXV0aG9yPkZpZWhuLCBPLjwvYXV0aG9yPjxhdXRob3I+SGlnYXNoaSwgUi48L2F1dGhvcj48
YXV0aG9yPk5haXIsIEsuIFMuPC9hdXRob3I+PGF1dGhvcj5TdW1uZXIsIFMuPC9hdXRob3I+PGF1
dGhvcj5TdWJyYW1hbmlhbSwgUy48L2F1dGhvcj48L2F1dGhvcnM+PC9jb250cmlidXRvcnM+PGF1
dGgtYWRkcmVzcz5TYW4gRGllZ28gU3VwZXJjb21wdXRlciBDZW50ZXIsIFVuaXZlcnNpdHkgb2Yg
Q2FsaWZvcm5pYSwgU2FuIERpZWdvLCA5NTAwIEdpbG1hbiBEcml2ZSwgTGEgSm9sbGEsIENBIDky
MDM3LCBVU0EuJiN4RDtVbml2ZXJzaXR5IG9mIE1pY2hpZ2FuLCA2MzAwIEJyZWhtIFRvd2VyLCAx
MDAwIFdhbGwgU3RyZWV0LCBBbm4gQXJib3IsIE1JIDQ4MTA1LCBVU0EuJiN4RDtVbml2ZXJzaXR5
IG9mIEZsb3JpZGEsIDIyNTAgU2hlYWx5IERyaXZlLCBHYWluZXN2aWxsZSwgRkwgMzI2MDgsIFVT
QS4mI3hEO1VuaXZlcnNpdHkgb2YgQ2FsaWZvcm5pYSwgRGF2aXMsIDQ1MSBIZWFsdGggU2NpZW5j
ZXMgRHIsIERhdmlzLCBDQSA5NTYxNiwgVVNBLiYjeEQ7VW5pdmVyc2l0eSBvZiBLZW50dWNreSwg
Nzg5IFMuIExpbWVzdG9uZSwgNTIxIEJpb3BoYXJtIEJsZGcsIExleGluZ3RvbiwgS1kgNDA1MzYs
IFVTQS4mI3hEO01heW8gQ2xpbmljLCAyMDAgRmlyc3Qgc3RyZWV0IFNXLCBSb2NoZXN0ZXIsIE1O
IDU1OTAyLCBVU0EuJiN4RDtSVEkgSW50ZXJuYXRpb25hbCwgMzA0MCBDb3Jud2FsbGlzIFJkLCBS
ZXNlYXJjaCBUcmlhbmdsZSBQYXJrLCBOQyAyNzcwOSwgVVNBLiYjeEQ7U2FuIERpZWdvIFN1cGVy
Y29tcHV0ZXIgQ2VudGVyLCBVbml2ZXJzaXR5IG9mIENhbGlmb3JuaWEsIFNhbiBEaWVnbywgOTUw
MCBHaWxtYW4gRHJpdmUsIExhIEpvbGxhLCBDQSA5MjAzNywgVVNBIERlcGFydG1lbnRzIG9mIEJp
b2VuZ2luZWVyaW5nLCBDb21wdXRlciBTY2llbmNlIGFuZCBFbmdpbmVlcmluZywgQ2VsbHVsYXIg
YW5kIE1vbGVjdWxhciBNZWRpY2luZSwgYW5kIENoZW1pc3RyeSBhbmQgQmlvY2hlbWlzdHJ5LCBV
bml2ZXJzaXR5IG9mIENhbGlmb3JuaWEsIFNhbiBEaWVnbywgTGEgSm9sbGEsIENBIDkyMDkzLCBV
U0Egc2hhbmthckB1Y3NkLmVkdS48L2F1dGgtYWRkcmVzcz48dGl0bGVzPjx0aXRsZT5NZXRhYm9s
b21pY3MgV29ya2JlbmNoOiBBbiBpbnRlcm5hdGlvbmFsIHJlcG9zaXRvcnkgZm9yIG1ldGFib2xv
bWljcyBkYXRhIGFuZCBtZXRhZGF0YSwgbWV0YWJvbGl0ZSBzdGFuZGFyZHMsIHByb3RvY29scywg
dHV0b3JpYWxzIGFuZCB0cmFpbmluZywgYW5kIGFuYWx5c2lzIHRvb2xzPC90aXRsZT48c2Vjb25k
YXJ5LXRpdGxlPk51Y2xlaWMgQWNpZHMgUmVzPC9zZWNvbmRhcnktdGl0bGU+PC90aXRsZXM+PHBl
cmlvZGljYWw+PGZ1bGwtdGl0bGU+TnVjbGVpYyBBY2lkcyBSZXM8L2Z1bGwtdGl0bGU+PC9wZXJp
b2RpY2FsPjxwYWdlcz5ENDYzLTcwPC9wYWdlcz48dm9sdW1lPjQ0PC92b2x1bWU+PG51bWJlcj5E
MTwvbnVtYmVyPjxlZGl0aW9uPjIwMTUxMDEzPC9lZGl0aW9uPjxrZXl3b3Jkcz48a2V5d29yZD5B
bmltYWxzPC9rZXl3b3JkPjxrZXl3b3JkPipEYXRhYmFzZXMsIENoZW1pY2FsPC9rZXl3b3JkPjxr
ZXl3b3JkPkh1bWFuczwva2V5d29yZD48a2V5d29yZD5NYWduZXRpYyBSZXNvbmFuY2UgU3BlY3Ry
b3Njb3B5PC9rZXl3b3JkPjxrZXl3b3JkPk1hc3MgU3BlY3Ryb21ldHJ5PC9rZXl3b3JkPjxrZXl3
b3JkPipNZXRhYm9sb21pY3MvZWR1Y2F0aW9uL21ldGhvZHMvc3RhbmRhcmRzPC9rZXl3b3JkPjxr
ZXl3b3JkPk1vbGVjdWxhciBTdHJ1Y3R1cmU8L2tleXdvcmQ+PGtleXdvcmQ+UmVmZXJlbmNlIFN0
YW5kYXJkczwva2V5d29yZD48a2V5d29yZD5Tb2Z0d2FyZTwva2V5d29yZD48a2V5d29yZD5Vc2Vy
LUNvbXB1dGVyIEludGVyZmFjZTwva2V5d29yZD48L2tleXdvcmRzPjxkYXRlcz48eWVhcj4yMDE2
PC95ZWFyPjxwdWItZGF0ZXM+PGRhdGU+SmFuIDQ8L2RhdGU+PC9wdWItZGF0ZXM+PC9kYXRlcz48
aXNibj4xMzYyLTQ5NjIgKEVsZWN0cm9uaWMpJiN4RDswMzA1LTEwNDggKFByaW50KSYjeEQ7MDMw
NS0xMDQ4IChMaW5raW5nKTwvaXNibj48YWNjZXNzaW9uLW51bT4yNjQ2NzQ3NjwvYWNjZXNzaW9u
LW51bT48dXJscz48cmVsYXRlZC11cmxzPjx1cmw+aHR0cHM6Ly93d3cubmNiaS5ubG0ubmloLmdv
di9wdWJtZWQvMjY0Njc0NzY8L3VybD48L3JlbGF0ZWQtdXJscz48L3VybHM+PGN1c3RvbTI+UE1D
NDcwMjc4MDwvY3VzdG9tMj48ZWxlY3Ryb25pYy1yZXNvdXJjZS1udW0+MTAuMTA5My9uYXIvZ2t2
MTA0MjwvZWxlY3Ryb25pYy1yZXNvdXJjZS1udW0+PHJlbW90ZS1kYXRhYmFzZS1uYW1lPk1lZGxp
bmU8L3JlbW90ZS1kYXRhYmFzZS1uYW1lPjxyZW1vdGUtZGF0YWJhc2UtcHJvdmlkZXI+TkxNPC9y
ZW1vdGUtZGF0YWJhc2UtcHJvdmlkZXI+PC9yZWNvcmQ+PC9DaXRlPjwvRW5kTm90ZT4A
</w:fldData>
        </w:fldChar>
      </w:r>
      <w:r w:rsidR="000A38FC" w:rsidRPr="002D6F2C">
        <w:rPr>
          <w:rStyle w:val="Hyperlink"/>
          <w:color w:val="auto"/>
          <w:sz w:val="24"/>
          <w:szCs w:val="24"/>
          <w:lang w:val="en-US"/>
        </w:rPr>
        <w:instrText xml:space="preserve"> ADDIN EN.CITE.DATA </w:instrText>
      </w:r>
      <w:r w:rsidR="000A38FC" w:rsidRPr="002D6F2C">
        <w:rPr>
          <w:rStyle w:val="Hyperlink"/>
          <w:color w:val="auto"/>
          <w:sz w:val="24"/>
          <w:szCs w:val="24"/>
          <w:lang w:val="en-US"/>
        </w:rPr>
      </w:r>
      <w:r w:rsidR="000A38FC" w:rsidRPr="002D6F2C">
        <w:rPr>
          <w:rStyle w:val="Hyperlink"/>
          <w:color w:val="auto"/>
          <w:sz w:val="24"/>
          <w:szCs w:val="24"/>
          <w:lang w:val="en-US"/>
        </w:rPr>
        <w:fldChar w:fldCharType="end"/>
      </w:r>
      <w:r w:rsidRPr="002D6F2C">
        <w:rPr>
          <w:rStyle w:val="Hyperlink"/>
          <w:color w:val="auto"/>
          <w:sz w:val="24"/>
          <w:szCs w:val="24"/>
          <w:lang w:val="en-US"/>
        </w:rPr>
      </w:r>
      <w:r w:rsidRPr="002D6F2C">
        <w:rPr>
          <w:rStyle w:val="Hyperlink"/>
          <w:color w:val="auto"/>
          <w:sz w:val="24"/>
          <w:szCs w:val="24"/>
          <w:lang w:val="en-US"/>
        </w:rPr>
        <w:fldChar w:fldCharType="separate"/>
      </w:r>
      <w:r w:rsidR="000A38FC" w:rsidRPr="002D6F2C">
        <w:rPr>
          <w:rStyle w:val="Hyperlink"/>
          <w:noProof/>
          <w:color w:val="auto"/>
          <w:sz w:val="24"/>
          <w:szCs w:val="24"/>
          <w:lang w:val="en-US"/>
        </w:rPr>
        <w:t>(2</w:t>
      </w:r>
      <w:r w:rsidR="00687A3A" w:rsidRPr="002D6F2C">
        <w:rPr>
          <w:rStyle w:val="Hyperlink"/>
          <w:noProof/>
          <w:color w:val="auto"/>
          <w:sz w:val="24"/>
          <w:szCs w:val="24"/>
          <w:lang w:val="en-US"/>
        </w:rPr>
        <w:t>1</w:t>
      </w:r>
      <w:r w:rsidR="000A38FC" w:rsidRPr="002D6F2C">
        <w:rPr>
          <w:rStyle w:val="Hyperlink"/>
          <w:noProof/>
          <w:color w:val="auto"/>
          <w:sz w:val="24"/>
          <w:szCs w:val="24"/>
          <w:lang w:val="en-US"/>
        </w:rPr>
        <w:t>)</w:t>
      </w:r>
      <w:r w:rsidRPr="002D6F2C">
        <w:rPr>
          <w:rStyle w:val="Hyperlink"/>
          <w:color w:val="auto"/>
          <w:sz w:val="24"/>
          <w:szCs w:val="24"/>
          <w:lang w:val="en-US"/>
        </w:rPr>
        <w:fldChar w:fldCharType="end"/>
      </w:r>
    </w:p>
    <w:p w14:paraId="2CA61223" w14:textId="2742E0C2" w:rsidR="002B67D4" w:rsidRPr="002D6F2C" w:rsidRDefault="001F05C4" w:rsidP="002B67D4">
      <w:pPr>
        <w:spacing w:line="480" w:lineRule="auto"/>
        <w:rPr>
          <w:b/>
          <w:bCs/>
          <w:sz w:val="24"/>
          <w:szCs w:val="24"/>
          <w:lang w:val="en-AU"/>
        </w:rPr>
      </w:pPr>
      <w:r w:rsidRPr="002D6F2C">
        <w:rPr>
          <w:b/>
          <w:bCs/>
          <w:sz w:val="24"/>
          <w:szCs w:val="24"/>
          <w:lang w:val="en-AU"/>
        </w:rPr>
        <w:t xml:space="preserve">1.7. </w:t>
      </w:r>
      <w:r w:rsidR="002B67D4" w:rsidRPr="002D6F2C">
        <w:rPr>
          <w:b/>
          <w:bCs/>
          <w:sz w:val="24"/>
          <w:szCs w:val="24"/>
          <w:lang w:val="en-AU"/>
        </w:rPr>
        <w:t>Molecular biology analysis</w:t>
      </w:r>
    </w:p>
    <w:p w14:paraId="1E24D0F2" w14:textId="55BBE83A" w:rsidR="00F81D7E" w:rsidRPr="002D6F2C" w:rsidRDefault="0032610E" w:rsidP="00417F69">
      <w:pPr>
        <w:spacing w:line="480" w:lineRule="auto"/>
        <w:jc w:val="both"/>
        <w:rPr>
          <w:b/>
          <w:bCs/>
          <w:sz w:val="24"/>
          <w:szCs w:val="24"/>
          <w:lang w:val="en-US"/>
        </w:rPr>
      </w:pPr>
      <w:r w:rsidRPr="002D6F2C">
        <w:rPr>
          <w:b/>
          <w:bCs/>
          <w:sz w:val="24"/>
          <w:szCs w:val="24"/>
          <w:lang w:val="en-US"/>
        </w:rPr>
        <w:t>1.</w:t>
      </w:r>
      <w:r w:rsidR="001F05C4" w:rsidRPr="002D6F2C">
        <w:rPr>
          <w:b/>
          <w:bCs/>
          <w:sz w:val="24"/>
          <w:szCs w:val="24"/>
          <w:lang w:val="en-US"/>
        </w:rPr>
        <w:t>7</w:t>
      </w:r>
      <w:r w:rsidRPr="002D6F2C">
        <w:rPr>
          <w:b/>
          <w:bCs/>
          <w:sz w:val="24"/>
          <w:szCs w:val="24"/>
          <w:lang w:val="en-US"/>
        </w:rPr>
        <w:t xml:space="preserve">.1. </w:t>
      </w:r>
      <w:r w:rsidR="00DC33A6" w:rsidRPr="002D6F2C">
        <w:rPr>
          <w:b/>
          <w:bCs/>
          <w:sz w:val="24"/>
          <w:szCs w:val="24"/>
          <w:lang w:val="en-US"/>
        </w:rPr>
        <w:t>Gene expression in heart and lung tissues</w:t>
      </w:r>
    </w:p>
    <w:p w14:paraId="087501F3" w14:textId="4127D023" w:rsidR="00B45F85" w:rsidRPr="002D6F2C" w:rsidRDefault="00B45F85" w:rsidP="00B45F85">
      <w:pPr>
        <w:spacing w:line="480" w:lineRule="auto"/>
        <w:jc w:val="both"/>
        <w:rPr>
          <w:sz w:val="24"/>
          <w:szCs w:val="24"/>
          <w:lang w:val="en-US"/>
        </w:rPr>
      </w:pPr>
      <w:r w:rsidRPr="002D6F2C">
        <w:rPr>
          <w:sz w:val="24"/>
          <w:szCs w:val="24"/>
          <w:lang w:val="en-US"/>
        </w:rPr>
        <w:t>The expression of mRNA encoding protein</w:t>
      </w:r>
      <w:r w:rsidR="00E90D57" w:rsidRPr="002D6F2C">
        <w:rPr>
          <w:sz w:val="24"/>
          <w:szCs w:val="24"/>
          <w:lang w:val="en-US"/>
        </w:rPr>
        <w:t>s</w:t>
      </w:r>
      <w:r w:rsidRPr="002D6F2C">
        <w:rPr>
          <w:sz w:val="24"/>
          <w:szCs w:val="24"/>
          <w:lang w:val="en-US"/>
        </w:rPr>
        <w:t xml:space="preserve"> linked to major pathways identified in </w:t>
      </w:r>
      <w:r w:rsidR="00E90D57" w:rsidRPr="002D6F2C">
        <w:rPr>
          <w:sz w:val="24"/>
          <w:szCs w:val="24"/>
          <w:lang w:val="en-US"/>
        </w:rPr>
        <w:t xml:space="preserve">the </w:t>
      </w:r>
      <w:r w:rsidRPr="002D6F2C">
        <w:rPr>
          <w:sz w:val="24"/>
          <w:szCs w:val="24"/>
          <w:lang w:val="en-US"/>
        </w:rPr>
        <w:t>proteomic</w:t>
      </w:r>
      <w:r w:rsidR="00E90D57" w:rsidRPr="002D6F2C">
        <w:rPr>
          <w:sz w:val="24"/>
          <w:szCs w:val="24"/>
          <w:lang w:val="en-US"/>
        </w:rPr>
        <w:t>s</w:t>
      </w:r>
      <w:r w:rsidRPr="002D6F2C">
        <w:rPr>
          <w:sz w:val="24"/>
          <w:szCs w:val="24"/>
          <w:lang w:val="en-US"/>
        </w:rPr>
        <w:t xml:space="preserve"> and metabolomic</w:t>
      </w:r>
      <w:r w:rsidR="00E90D57" w:rsidRPr="002D6F2C">
        <w:rPr>
          <w:sz w:val="24"/>
          <w:szCs w:val="24"/>
          <w:lang w:val="en-US"/>
        </w:rPr>
        <w:t>s</w:t>
      </w:r>
      <w:r w:rsidRPr="002D6F2C">
        <w:rPr>
          <w:sz w:val="24"/>
          <w:szCs w:val="24"/>
          <w:lang w:val="en-US"/>
        </w:rPr>
        <w:t xml:space="preserve"> analyses was determined by quantitative real-time PCR (qPCR). Total RNA was isolated from RV myocardium and lung parenchyma using a column-based purification kit (PureLink™️, Thermo Fisher, Waltham, MA, USA). Equal amounts of total RNA (4</w:t>
      </w:r>
      <w:r w:rsidR="00E90D57" w:rsidRPr="002D6F2C">
        <w:rPr>
          <w:sz w:val="24"/>
          <w:szCs w:val="24"/>
          <w:lang w:val="en-US"/>
        </w:rPr>
        <w:t xml:space="preserve"> </w:t>
      </w:r>
      <w:r w:rsidRPr="002D6F2C">
        <w:rPr>
          <w:sz w:val="24"/>
          <w:szCs w:val="24"/>
          <w:lang w:val="en-US"/>
        </w:rPr>
        <w:t xml:space="preserve">µg) from each preparation were reverse transcribed to </w:t>
      </w:r>
      <w:r w:rsidRPr="002D6F2C">
        <w:rPr>
          <w:sz w:val="24"/>
          <w:szCs w:val="24"/>
          <w:lang w:val="en-US"/>
        </w:rPr>
        <w:lastRenderedPageBreak/>
        <w:t xml:space="preserve">complementary DNA (cDNA) with </w:t>
      </w:r>
      <w:r w:rsidR="00E90D57" w:rsidRPr="002D6F2C">
        <w:rPr>
          <w:sz w:val="24"/>
          <w:szCs w:val="24"/>
          <w:lang w:val="en-US"/>
        </w:rPr>
        <w:t xml:space="preserve">the </w:t>
      </w:r>
      <w:r w:rsidRPr="002D6F2C">
        <w:rPr>
          <w:sz w:val="24"/>
          <w:szCs w:val="24"/>
          <w:lang w:val="en-US"/>
        </w:rPr>
        <w:t xml:space="preserve">High-Capacity cDNA Reverse Transcription Kit (Applied Biosystems, Thermo Fisher, Waltham, MA, USA). The cDNA of 78 genes was quantified in each sample </w:t>
      </w:r>
      <w:r w:rsidR="00E90D57" w:rsidRPr="002D6F2C">
        <w:rPr>
          <w:sz w:val="24"/>
          <w:szCs w:val="24"/>
          <w:lang w:val="en-US"/>
        </w:rPr>
        <w:t xml:space="preserve">in </w:t>
      </w:r>
      <w:r w:rsidRPr="002D6F2C">
        <w:rPr>
          <w:sz w:val="24"/>
          <w:szCs w:val="24"/>
          <w:lang w:val="en-US"/>
        </w:rPr>
        <w:t xml:space="preserve">an ABI Viia7 Real-Time PCR System using the Sybr Green-based methodology (Applied Biosystems, Thermo Fisher, Waltham, MA, USA). Primers for each gene were based on </w:t>
      </w:r>
      <w:r w:rsidR="00E90D57" w:rsidRPr="002D6F2C">
        <w:rPr>
          <w:sz w:val="24"/>
          <w:szCs w:val="24"/>
          <w:lang w:val="en-US"/>
        </w:rPr>
        <w:t xml:space="preserve">the </w:t>
      </w:r>
      <w:r w:rsidRPr="002D6F2C">
        <w:rPr>
          <w:sz w:val="24"/>
          <w:szCs w:val="24"/>
          <w:lang w:val="en-US"/>
        </w:rPr>
        <w:t>porcine mRNA sequence</w:t>
      </w:r>
      <w:r w:rsidR="00E90D57" w:rsidRPr="002D6F2C">
        <w:rPr>
          <w:sz w:val="24"/>
          <w:szCs w:val="24"/>
          <w:lang w:val="en-US"/>
        </w:rPr>
        <w:t xml:space="preserve"> (</w:t>
      </w:r>
      <w:r w:rsidRPr="002D6F2C">
        <w:rPr>
          <w:b/>
          <w:bCs/>
          <w:sz w:val="24"/>
          <w:szCs w:val="24"/>
          <w:lang w:val="en-US"/>
        </w:rPr>
        <w:t>Supplementary Table 2</w:t>
      </w:r>
      <w:r w:rsidR="00E90D57" w:rsidRPr="002D6F2C">
        <w:rPr>
          <w:bCs/>
          <w:sz w:val="24"/>
          <w:szCs w:val="24"/>
          <w:lang w:val="en-US"/>
        </w:rPr>
        <w:t>)</w:t>
      </w:r>
      <w:r w:rsidRPr="002D6F2C">
        <w:rPr>
          <w:sz w:val="24"/>
          <w:szCs w:val="24"/>
          <w:lang w:val="en-US"/>
        </w:rPr>
        <w:t>. Expression of mRNA for beta-glucuronidase and glyceraldehyde-3-phosphate dehydrogenase (GAPDH) were used as endogenous control</w:t>
      </w:r>
      <w:r w:rsidR="00036228" w:rsidRPr="002D6F2C">
        <w:rPr>
          <w:sz w:val="24"/>
          <w:szCs w:val="24"/>
          <w:lang w:val="en-US"/>
        </w:rPr>
        <w:t>s</w:t>
      </w:r>
      <w:r w:rsidRPr="002D6F2C">
        <w:rPr>
          <w:sz w:val="24"/>
          <w:szCs w:val="24"/>
          <w:lang w:val="en-US"/>
        </w:rPr>
        <w:t xml:space="preserve"> for RNA input and reverse transcription efficiency. The </w:t>
      </w:r>
      <w:r w:rsidR="00036228" w:rsidRPr="002D6F2C">
        <w:rPr>
          <w:sz w:val="24"/>
          <w:szCs w:val="24"/>
          <w:lang w:val="en-US"/>
        </w:rPr>
        <w:t xml:space="preserve">number </w:t>
      </w:r>
      <w:r w:rsidRPr="002D6F2C">
        <w:rPr>
          <w:sz w:val="24"/>
          <w:szCs w:val="24"/>
          <w:lang w:val="en-US"/>
        </w:rPr>
        <w:t>of complementary DNA transcript copies in each tissue from M1, M2</w:t>
      </w:r>
      <w:r w:rsidR="00036228" w:rsidRPr="002D6F2C">
        <w:rPr>
          <w:sz w:val="24"/>
          <w:szCs w:val="24"/>
          <w:lang w:val="en-US"/>
        </w:rPr>
        <w:t>,</w:t>
      </w:r>
      <w:r w:rsidRPr="002D6F2C">
        <w:rPr>
          <w:sz w:val="24"/>
          <w:szCs w:val="24"/>
          <w:lang w:val="en-US"/>
        </w:rPr>
        <w:t xml:space="preserve"> and M3</w:t>
      </w:r>
      <w:r w:rsidR="00036228" w:rsidRPr="002D6F2C">
        <w:rPr>
          <w:sz w:val="24"/>
          <w:szCs w:val="24"/>
          <w:lang w:val="en-US"/>
        </w:rPr>
        <w:t xml:space="preserve"> samples</w:t>
      </w:r>
      <w:r w:rsidRPr="002D6F2C">
        <w:rPr>
          <w:sz w:val="24"/>
          <w:szCs w:val="24"/>
          <w:lang w:val="en-US"/>
        </w:rPr>
        <w:t xml:space="preserve"> was established relative to the reference sample (M0) and expressed as </w:t>
      </w:r>
      <w:r w:rsidR="00036228" w:rsidRPr="002D6F2C">
        <w:rPr>
          <w:sz w:val="24"/>
          <w:szCs w:val="24"/>
          <w:lang w:val="en-US"/>
        </w:rPr>
        <w:t xml:space="preserve">a </w:t>
      </w:r>
      <w:r w:rsidRPr="002D6F2C">
        <w:rPr>
          <w:sz w:val="24"/>
          <w:szCs w:val="24"/>
          <w:lang w:val="en-US"/>
        </w:rPr>
        <w:t>fold change.</w:t>
      </w:r>
    </w:p>
    <w:p w14:paraId="709E71F7" w14:textId="62E50D8C" w:rsidR="005700D8" w:rsidRPr="002D6F2C" w:rsidRDefault="0032610E" w:rsidP="005700D8">
      <w:pPr>
        <w:spacing w:line="480" w:lineRule="auto"/>
        <w:jc w:val="both"/>
        <w:rPr>
          <w:b/>
          <w:bCs/>
          <w:sz w:val="24"/>
          <w:szCs w:val="24"/>
          <w:lang w:val="en-US"/>
        </w:rPr>
      </w:pPr>
      <w:r w:rsidRPr="002D6F2C">
        <w:rPr>
          <w:b/>
          <w:bCs/>
          <w:sz w:val="24"/>
          <w:szCs w:val="24"/>
          <w:lang w:val="en-US"/>
        </w:rPr>
        <w:t>1.</w:t>
      </w:r>
      <w:r w:rsidR="001F05C4" w:rsidRPr="002D6F2C">
        <w:rPr>
          <w:b/>
          <w:bCs/>
          <w:sz w:val="24"/>
          <w:szCs w:val="24"/>
          <w:lang w:val="en-US"/>
        </w:rPr>
        <w:t>7</w:t>
      </w:r>
      <w:r w:rsidRPr="002D6F2C">
        <w:rPr>
          <w:b/>
          <w:bCs/>
          <w:sz w:val="24"/>
          <w:szCs w:val="24"/>
          <w:lang w:val="en-US"/>
        </w:rPr>
        <w:t xml:space="preserve">.2. </w:t>
      </w:r>
      <w:r w:rsidR="005700D8" w:rsidRPr="002D6F2C">
        <w:rPr>
          <w:b/>
          <w:bCs/>
          <w:sz w:val="24"/>
          <w:szCs w:val="24"/>
          <w:lang w:val="en-US"/>
        </w:rPr>
        <w:t>Plasma protein concentration</w:t>
      </w:r>
    </w:p>
    <w:p w14:paraId="0986F98F" w14:textId="3BC8DF12" w:rsidR="005700D8" w:rsidRPr="002D6F2C" w:rsidRDefault="005700D8" w:rsidP="005700D8">
      <w:pPr>
        <w:spacing w:line="480" w:lineRule="auto"/>
        <w:jc w:val="both"/>
        <w:rPr>
          <w:rFonts w:cstheme="minorHAnsi"/>
          <w:sz w:val="24"/>
          <w:szCs w:val="24"/>
          <w:lang w:val="en-US"/>
        </w:rPr>
      </w:pPr>
      <w:r w:rsidRPr="002D6F2C">
        <w:rPr>
          <w:sz w:val="24"/>
          <w:szCs w:val="24"/>
          <w:lang w:val="en-US"/>
        </w:rPr>
        <w:t xml:space="preserve">Plasma </w:t>
      </w:r>
      <w:r w:rsidR="0032594B" w:rsidRPr="002D6F2C">
        <w:rPr>
          <w:sz w:val="24"/>
          <w:szCs w:val="24"/>
          <w:lang w:val="en-US"/>
        </w:rPr>
        <w:t xml:space="preserve">concentrations </w:t>
      </w:r>
      <w:r w:rsidRPr="002D6F2C">
        <w:rPr>
          <w:sz w:val="24"/>
          <w:szCs w:val="24"/>
          <w:lang w:val="en-US"/>
        </w:rPr>
        <w:t xml:space="preserve">of proteins implicated in the coagulation and complement system </w:t>
      </w:r>
      <w:r w:rsidR="0032594B" w:rsidRPr="002D6F2C">
        <w:rPr>
          <w:sz w:val="24"/>
          <w:szCs w:val="24"/>
          <w:lang w:val="en-US"/>
        </w:rPr>
        <w:t xml:space="preserve">cascades </w:t>
      </w:r>
      <w:r w:rsidRPr="002D6F2C">
        <w:rPr>
          <w:sz w:val="24"/>
          <w:szCs w:val="24"/>
          <w:lang w:val="en-US"/>
        </w:rPr>
        <w:t xml:space="preserve">were determined </w:t>
      </w:r>
      <w:r w:rsidR="0032594B" w:rsidRPr="002D6F2C">
        <w:rPr>
          <w:sz w:val="24"/>
          <w:szCs w:val="24"/>
          <w:lang w:val="en-US"/>
        </w:rPr>
        <w:t xml:space="preserve">with </w:t>
      </w:r>
      <w:r w:rsidRPr="002D6F2C">
        <w:rPr>
          <w:sz w:val="24"/>
          <w:szCs w:val="24"/>
          <w:lang w:val="en-US"/>
        </w:rPr>
        <w:t>multiplexed bead-based immunoassay</w:t>
      </w:r>
      <w:r w:rsidR="0032594B" w:rsidRPr="002D6F2C">
        <w:rPr>
          <w:sz w:val="24"/>
          <w:szCs w:val="24"/>
          <w:lang w:val="en-US"/>
        </w:rPr>
        <w:t>s</w:t>
      </w:r>
      <w:r w:rsidRPr="002D6F2C">
        <w:rPr>
          <w:sz w:val="24"/>
          <w:szCs w:val="24"/>
          <w:lang w:val="en-US"/>
        </w:rPr>
        <w:t xml:space="preserve"> (R&amp;D Systems, Inc. Minneapolis, MN, USA). </w:t>
      </w:r>
      <w:r w:rsidRPr="002D6F2C">
        <w:rPr>
          <w:rFonts w:cstheme="minorHAnsi"/>
          <w:sz w:val="24"/>
          <w:szCs w:val="24"/>
          <w:lang w:val="en-US"/>
        </w:rPr>
        <w:t xml:space="preserve">The concentration of each biomarker was determined </w:t>
      </w:r>
      <w:r w:rsidR="0032594B" w:rsidRPr="002D6F2C">
        <w:rPr>
          <w:rFonts w:cstheme="minorHAnsi"/>
          <w:sz w:val="24"/>
          <w:szCs w:val="24"/>
          <w:lang w:val="en-US"/>
        </w:rPr>
        <w:t xml:space="preserve">with </w:t>
      </w:r>
      <w:r w:rsidRPr="002D6F2C">
        <w:rPr>
          <w:rFonts w:cstheme="minorHAnsi"/>
          <w:sz w:val="24"/>
          <w:szCs w:val="24"/>
          <w:lang w:val="en-US"/>
        </w:rPr>
        <w:t>a Luminex™200™ Instrument (Invitrogen, Thermo Fisher Scientific, Waltham, MA, USA), and data were reported as pg/</w:t>
      </w:r>
      <w:r w:rsidR="0032594B" w:rsidRPr="002D6F2C">
        <w:rPr>
          <w:rFonts w:cstheme="minorHAnsi"/>
          <w:sz w:val="24"/>
          <w:szCs w:val="24"/>
          <w:lang w:val="en-US"/>
        </w:rPr>
        <w:t>mL</w:t>
      </w:r>
      <w:r w:rsidRPr="002D6F2C">
        <w:rPr>
          <w:rFonts w:cstheme="minorHAnsi"/>
          <w:sz w:val="24"/>
          <w:szCs w:val="24"/>
          <w:lang w:val="en-US"/>
        </w:rPr>
        <w:t>.</w:t>
      </w:r>
    </w:p>
    <w:p w14:paraId="242277A1" w14:textId="55B4827A" w:rsidR="00F0034A" w:rsidRPr="002D6F2C" w:rsidRDefault="00F0034A" w:rsidP="005700D8">
      <w:pPr>
        <w:spacing w:line="480" w:lineRule="auto"/>
        <w:jc w:val="both"/>
        <w:rPr>
          <w:rFonts w:cstheme="minorHAnsi"/>
          <w:b/>
          <w:bCs/>
          <w:sz w:val="24"/>
          <w:szCs w:val="24"/>
          <w:lang w:val="en-US"/>
        </w:rPr>
      </w:pPr>
      <w:r w:rsidRPr="002D6F2C">
        <w:rPr>
          <w:rFonts w:cstheme="minorHAnsi"/>
          <w:b/>
          <w:bCs/>
          <w:sz w:val="24"/>
          <w:szCs w:val="24"/>
          <w:lang w:val="en-US"/>
        </w:rPr>
        <w:t>1.7.3. Additional analyses</w:t>
      </w:r>
    </w:p>
    <w:p w14:paraId="08FE575E" w14:textId="65AC69E1" w:rsidR="00F0034A" w:rsidRPr="002D6F2C" w:rsidRDefault="000A3B05" w:rsidP="005700D8">
      <w:pPr>
        <w:spacing w:line="480" w:lineRule="auto"/>
        <w:jc w:val="both"/>
        <w:rPr>
          <w:rFonts w:cstheme="minorHAnsi"/>
          <w:sz w:val="24"/>
          <w:szCs w:val="24"/>
          <w:lang w:val="en-US"/>
        </w:rPr>
      </w:pPr>
      <w:r w:rsidRPr="002D6F2C">
        <w:rPr>
          <w:rFonts w:cstheme="minorHAnsi"/>
          <w:sz w:val="24"/>
          <w:szCs w:val="24"/>
          <w:lang w:val="en-US"/>
        </w:rPr>
        <w:t>Plasmatic l</w:t>
      </w:r>
      <w:r w:rsidR="00F0034A" w:rsidRPr="002D6F2C">
        <w:rPr>
          <w:rFonts w:cstheme="minorHAnsi"/>
          <w:sz w:val="24"/>
          <w:szCs w:val="24"/>
          <w:lang w:val="en-US"/>
        </w:rPr>
        <w:t>evels of cartilage intermediate layer protein (CILP)1 were determined using a high-sensitivity ELISA (human CILP1 ELISA kit, Cusabio Techology, Wuhan, China) with a detection range of 93.75–6000 pg·mL−1, a minimum detectable concentration of 23.4 pg·mL−1. N-terminal pro-brain natriuretic peptide (NT-proBNP) were measured by ELISA (Human NT-proBNP ELISA kit, Cusabio Techology, Wuhan, China) with a detection range of 0.313-20 ng·mL−1, a minimum detectable concentration of 0.216 ng·mL−1</w:t>
      </w:r>
    </w:p>
    <w:p w14:paraId="5B4B4FF5" w14:textId="68047BB9" w:rsidR="00F81D7E" w:rsidRPr="002D6F2C" w:rsidRDefault="00F81D7E" w:rsidP="00F81D7E">
      <w:pPr>
        <w:spacing w:line="480" w:lineRule="auto"/>
        <w:jc w:val="both"/>
        <w:rPr>
          <w:b/>
          <w:bCs/>
          <w:sz w:val="24"/>
          <w:szCs w:val="24"/>
          <w:lang w:val="en-US"/>
        </w:rPr>
      </w:pPr>
      <w:r w:rsidRPr="002D6F2C">
        <w:rPr>
          <w:b/>
          <w:bCs/>
          <w:sz w:val="24"/>
          <w:szCs w:val="24"/>
          <w:lang w:val="en-US"/>
        </w:rPr>
        <w:lastRenderedPageBreak/>
        <w:t>1.</w:t>
      </w:r>
      <w:r w:rsidR="001F05C4" w:rsidRPr="002D6F2C">
        <w:rPr>
          <w:b/>
          <w:bCs/>
          <w:sz w:val="24"/>
          <w:szCs w:val="24"/>
          <w:lang w:val="en-US"/>
        </w:rPr>
        <w:t>8</w:t>
      </w:r>
      <w:r w:rsidRPr="002D6F2C">
        <w:rPr>
          <w:b/>
          <w:bCs/>
          <w:sz w:val="24"/>
          <w:szCs w:val="24"/>
          <w:lang w:val="en-US"/>
        </w:rPr>
        <w:t xml:space="preserve">. Sample size estimation </w:t>
      </w:r>
    </w:p>
    <w:p w14:paraId="5EB69362" w14:textId="43E2339E" w:rsidR="00417F69" w:rsidRPr="002D6F2C" w:rsidRDefault="00F81D7E" w:rsidP="00F81D7E">
      <w:pPr>
        <w:spacing w:line="480" w:lineRule="auto"/>
        <w:jc w:val="both"/>
        <w:rPr>
          <w:sz w:val="24"/>
          <w:szCs w:val="24"/>
          <w:lang w:val="en-US"/>
        </w:rPr>
      </w:pPr>
      <w:r w:rsidRPr="002D6F2C">
        <w:rPr>
          <w:sz w:val="24"/>
          <w:szCs w:val="24"/>
          <w:lang w:val="en-US"/>
        </w:rPr>
        <w:t xml:space="preserve">Considering ECV quantified by CMR as one of the relevant imaging parameters of RV adaptation and accepting an alpha risk of 0.05 after </w:t>
      </w:r>
      <w:r w:rsidR="005E07D9" w:rsidRPr="002D6F2C">
        <w:rPr>
          <w:sz w:val="24"/>
          <w:szCs w:val="24"/>
          <w:lang w:val="en-US"/>
        </w:rPr>
        <w:t xml:space="preserve">the </w:t>
      </w:r>
      <w:r w:rsidRPr="002D6F2C">
        <w:rPr>
          <w:sz w:val="24"/>
          <w:szCs w:val="24"/>
          <w:lang w:val="en-US"/>
        </w:rPr>
        <w:t>Dunnet correction (</w:t>
      </w:r>
      <w:r w:rsidR="005E07D9" w:rsidRPr="002D6F2C">
        <w:rPr>
          <w:sz w:val="24"/>
          <w:szCs w:val="24"/>
          <w:lang w:val="en-US"/>
        </w:rPr>
        <w:t xml:space="preserve">for </w:t>
      </w:r>
      <w:r w:rsidRPr="002D6F2C">
        <w:rPr>
          <w:sz w:val="24"/>
          <w:szCs w:val="24"/>
          <w:lang w:val="en-US"/>
        </w:rPr>
        <w:t>M1, M2</w:t>
      </w:r>
      <w:r w:rsidR="005E07D9" w:rsidRPr="002D6F2C">
        <w:rPr>
          <w:sz w:val="24"/>
          <w:szCs w:val="24"/>
          <w:lang w:val="en-US"/>
        </w:rPr>
        <w:t>,</w:t>
      </w:r>
      <w:r w:rsidRPr="002D6F2C">
        <w:rPr>
          <w:sz w:val="24"/>
          <w:szCs w:val="24"/>
          <w:lang w:val="en-US"/>
        </w:rPr>
        <w:t xml:space="preserve"> and M3 vs. M0) and a beta risk of 0.2, a sample size of 7 animals in each group </w:t>
      </w:r>
      <w:r w:rsidR="005E07D9" w:rsidRPr="002D6F2C">
        <w:rPr>
          <w:sz w:val="24"/>
          <w:szCs w:val="24"/>
          <w:lang w:val="en-US"/>
        </w:rPr>
        <w:t xml:space="preserve">was </w:t>
      </w:r>
      <w:r w:rsidRPr="002D6F2C">
        <w:rPr>
          <w:sz w:val="24"/>
          <w:szCs w:val="24"/>
          <w:lang w:val="en-US"/>
        </w:rPr>
        <w:t xml:space="preserve">considered </w:t>
      </w:r>
      <w:r w:rsidR="005E07D9" w:rsidRPr="002D6F2C">
        <w:rPr>
          <w:sz w:val="24"/>
          <w:szCs w:val="24"/>
          <w:lang w:val="en-US"/>
        </w:rPr>
        <w:t xml:space="preserve">sufficient </w:t>
      </w:r>
      <w:r w:rsidRPr="002D6F2C">
        <w:rPr>
          <w:sz w:val="24"/>
          <w:szCs w:val="24"/>
          <w:lang w:val="en-US"/>
        </w:rPr>
        <w:t>to detect a difference equal to or greater than 8 percent</w:t>
      </w:r>
      <w:r w:rsidR="005E07D9" w:rsidRPr="002D6F2C">
        <w:rPr>
          <w:sz w:val="24"/>
          <w:szCs w:val="24"/>
          <w:lang w:val="en-US"/>
        </w:rPr>
        <w:t>age</w:t>
      </w:r>
      <w:r w:rsidRPr="002D6F2C">
        <w:rPr>
          <w:sz w:val="24"/>
          <w:szCs w:val="24"/>
          <w:lang w:val="en-US"/>
        </w:rPr>
        <w:t xml:space="preserve"> units. A common standard deviation of 5 percent</w:t>
      </w:r>
      <w:r w:rsidR="005E07D9" w:rsidRPr="002D6F2C">
        <w:rPr>
          <w:sz w:val="24"/>
          <w:szCs w:val="24"/>
          <w:lang w:val="en-US"/>
        </w:rPr>
        <w:t>age</w:t>
      </w:r>
      <w:r w:rsidRPr="002D6F2C">
        <w:rPr>
          <w:sz w:val="24"/>
          <w:szCs w:val="24"/>
          <w:lang w:val="en-US"/>
        </w:rPr>
        <w:t xml:space="preserve"> units was assumed based on previous studies</w:t>
      </w:r>
      <w:r w:rsidR="005E07D9" w:rsidRPr="002D6F2C">
        <w:rPr>
          <w:sz w:val="24"/>
          <w:szCs w:val="24"/>
          <w:lang w:val="en-US"/>
        </w:rPr>
        <w:t>,</w:t>
      </w:r>
      <w:r w:rsidRPr="002D6F2C">
        <w:rPr>
          <w:sz w:val="24"/>
          <w:szCs w:val="24"/>
          <w:lang w:val="en-US"/>
        </w:rPr>
        <w:fldChar w:fldCharType="begin">
          <w:fldData xml:space="preserve">PEVuZE5vdGU+PENpdGU+PEF1dGhvcj5QZXJlZGE8L0F1dGhvcj48WWVhcj4yMDE0PC9ZZWFyPjxS
ZWNOdW0+MTc3NDwvUmVjTnVtPjxEaXNwbGF5VGV4dD4oMiwgNCk8L0Rpc3BsYXlUZXh0PjxyZWNv
cmQ+PHJlYy1udW1iZXI+MTc3NDwvcmVjLW51bWJlcj48Zm9yZWlnbi1rZXlzPjxrZXkgYXBwPSJF
TiIgZGItaWQ9InR3eDUyOTJ2anRhc3JxZXJ0cHFwcGY5ZnNkYXR6ZWV3c3A1eCIgdGltZXN0YW1w
PSIxNTY3NDQ5MTQ5Ij4xNzc0PC9rZXk+PC9mb3JlaWduLWtleXM+PHJlZi10eXBlIG5hbWU9Ikpv
dXJuYWwgQXJ0aWNsZSI+MTc8L3JlZi10eXBlPjxjb250cmlidXRvcnM+PGF1dGhvcnM+PGF1dGhv
cj5QZXJlZGEsIEQuPC9hdXRob3I+PGF1dGhvcj5HYXJjaWEtQWx2YXJleiwgQS48L2F1dGhvcj48
YXV0aG9yPlNhbmNoZXotUXVpbnRhbmEsIEQuPC9hdXRob3I+PGF1dGhvcj5OdW5vLCBNLjwvYXV0
aG9yPjxhdXRob3I+RmVybmFuZGV6LUZyaWVyYSwgTC48L2F1dGhvcj48YXV0aG9yPkZlcm5hbmRl
ei1KaW1lbmV6LCBSLjwvYXV0aG9yPjxhdXRob3I+R2FyY2lhLVJ1aXosIEouIE0uPC9hdXRob3I+
PGF1dGhvcj5TYW5kb3ZhbCwgRS48L2F1dGhvcj48YXV0aG9yPkFndWVybywgSi48L2F1dGhvcj48
YXV0aG9yPkNhc3RlbGxhLCBNLjwvYXV0aG9yPjxhdXRob3I+SGFqamFyLCBSLiBKLjwvYXV0aG9y
PjxhdXRob3I+RnVzdGVyLCBWLjwvYXV0aG9yPjxhdXRob3I+SWJhbmV6LCBCLjwvYXV0aG9yPjwv
YXV0aG9ycz48L2NvbnRyaWJ1dG9ycz48YXV0aC1hZGRyZXNzPkltYWdpbmcgaW4gRXhwZXJpbWVu
dGFsIENhcmRpb2xvZ3kgTGFib3JhdG9yeSAoSUV4QyBMYWIpLCBFcGlkZW1pb2xvZ3ksIEF0aGVy
b3Rocm9tYm9zaXMgYW5kIEltYWdpbmcgRGVwYXJ0bWVudCwgQ2VudHJvIE5hY2lvbmFsIGRlIElu
dmVzdGlnYWNpb25lcyBDYXJkaW92YXNjdWxhcmVzIENhcmxvcyBJSUkgKENOSUMpLCBNZWxjaG9y
IEZlcm5hbmRleiBBbG1hZ3JvIDMsIDI4MDI5LCBNYWRyaWQsIFNwYWluLjwvYXV0aC1hZGRyZXNz
Pjx0aXRsZXM+PHRpdGxlPlN3aW5lIG1vZGVsIG9mIGNocm9uaWMgcG9zdGNhcGlsbGFyeSBwdWxt
b25hcnkgaHlwZXJ0ZW5zaW9uIHdpdGggcmlnaHQgdmVudHJpY3VsYXIgcmVtb2RlbGluZzogbG9u
Zy10ZXJtIGNoYXJhY3Rlcml6YXRpb24gYnkgY2FyZGlhYyBjYXRoZXRlcml6YXRpb24sIG1hZ25l
dGljIHJlc29uYW5jZSwgYW5kIHBhdGhvbG9neTwvdGl0bGU+PHNlY29uZGFyeS10aXRsZT5KIENh
cmRpb3Zhc2MgVHJhbnNsIFJlczwvc2Vjb25kYXJ5LXRpdGxlPjwvdGl0bGVzPjxwZXJpb2RpY2Fs
PjxmdWxsLXRpdGxlPkogQ2FyZGlvdmFzYyBUcmFuc2wgUmVzPC9mdWxsLXRpdGxlPjwvcGVyaW9k
aWNhbD48cGFnZXM+NDk0LTUwNjwvcGFnZXM+PHZvbHVtZT43PC92b2x1bWU+PG51bWJlcj41PC9u
dW1iZXI+PGVkaXRpb24+MjAxNC8wNC8yOTwvZWRpdGlvbj48a2V5d29yZHM+PGtleXdvcmQ+QW5p
bWFsczwva2V5d29yZD48a2V5d29yZD5BcnRlcmlhbCBQcmVzc3VyZTwva2V5d29yZD48a2V5d29y
ZD4qQ2FyZGlhYyBDYXRoZXRlcml6YXRpb248L2tleXdvcmQ+PGtleXdvcmQ+Q2hyb25pYyBEaXNl
YXNlPC9rZXl3b3JkPjxrZXl3b3JkPkRpc2Vhc2UgTW9kZWxzLCBBbmltYWw8L2tleXdvcmQ+PGtl
eXdvcmQ+RGlzZWFzZSBQcm9ncmVzc2lvbjwva2V5d29yZD48a2V5d29yZD5IZWFydCBWZW50cmlj
bGVzLypwYXRob2xvZ3kvcGh5c2lvcGF0aG9sb2d5PC9rZXl3b3JkPjxrZXl3b3JkPkh5cGVydGVu
c2lvbiwgUHVsbW9uYXJ5LypkaWFnbm9zaXMvcGF0aG9sb2d5L3BoeXNpb3BhdGhvbG9neTwva2V5
d29yZD48a2V5d29yZD5IeXBlcnRyb3BoeSwgUmlnaHQgVmVudHJpY3VsYXIvKmRpYWdub3Npcy9w
YXRob2xvZ3kvcGh5c2lvcGF0aG9sb2d5PC9rZXl3b3JkPjxrZXl3b3JkPkx1bmcvcGF0aG9sb2d5
L3BoeXNpb3BhdGhvbG9neTwva2V5d29yZD48a2V5d29yZD4qTWFnbmV0aWMgUmVzb25hbmNlIElt
YWdpbmc8L2tleXdvcmQ+PGtleXdvcmQ+TWFsZTwva2V5d29yZD48a2V5d29yZD5QcmVkaWN0aXZl
IFZhbHVlIG9mIFRlc3RzPC9rZXl3b3JkPjxrZXl3b3JkPlB1bG1vbmFyeSBBcnRlcnkvKnBhdGhv
bG9neS9waHlzaW9wYXRob2xvZ3k8L2tleXdvcmQ+PGtleXdvcmQ+U3dpbmU8L2tleXdvcmQ+PGtl
eXdvcmQ+VGltZSBGYWN0b3JzPC9rZXl3b3JkPjxrZXl3b3JkPlRvbW9ncmFwaHksIFgtUmF5IENv
bXB1dGVkPC9rZXl3b3JkPjxrZXl3b3JkPlZhc2N1bGFyIFJlbW9kZWxpbmc8L2tleXdvcmQ+PGtl
eXdvcmQ+VmFzY3VsYXIgUmVzaXN0YW5jZTwva2V5d29yZD48a2V5d29yZD4qVmVudHJpY3VsYXIg
RnVuY3Rpb24sIFJpZ2h0PC9rZXl3b3JkPjxrZXl3b3JkPipWZW50cmljdWxhciBSZW1vZGVsaW5n
PC9rZXl3b3JkPjwva2V5d29yZHM+PGRhdGVzPjx5ZWFyPjIwMTQ8L3llYXI+PHB1Yi1kYXRlcz48
ZGF0ZT5KdWw8L2RhdGU+PC9wdWItZGF0ZXM+PC9kYXRlcz48aXNibj4xOTM3LTUzOTUgKEVsZWN0
cm9uaWMpJiN4RDsxOTM3LTUzODcgKExpbmtpbmcpPC9pc2JuPjxhY2Nlc3Npb24tbnVtPjI0Nzcx
MzEzPC9hY2Nlc3Npb24tbnVtPjx1cmxzPjxyZWxhdGVkLXVybHM+PHVybD5odHRwczovL3d3dy5u
Y2JpLm5sbS5uaWguZ292L3B1Ym1lZC8yNDc3MTMxMzwvdXJsPjwvcmVsYXRlZC11cmxzPjwvdXJs
cz48ZWxlY3Ryb25pYy1yZXNvdXJjZS1udW0+MTAuMTAwNy9zMTIyNjUtMDE0LTk1NjQtNjwvZWxl
Y3Ryb25pYy1yZXNvdXJjZS1udW0+PC9yZWNvcmQ+PC9DaXRlPjxDaXRlPjxBdXRob3I+UGVyZWRh
PC9BdXRob3I+PFllYXI+MjAxNjwvWWVhcj48UmVjTnVtPjQ4OTwvUmVjTnVtPjxyZWNvcmQ+PHJl
Yy1udW1iZXI+NDg5PC9yZWMtbnVtYmVyPjxmb3JlaWduLWtleXM+PGtleSBhcHA9IkVOIiBkYi1p
ZD0idHd4NTI5MnZqdGFzcnFlcnRwcXBwZjlmc2RhdHplZXdzcDV4IiB0aW1lc3RhbXA9IjE1Njcx
Njk4OTEiPjQ4OTwva2V5PjwvZm9yZWlnbi1rZXlzPjxyZWYtdHlwZSBuYW1lPSJKb3VybmFsIEFy
dGljbGUiPjE3PC9yZWYtdHlwZT48Y29udHJpYnV0b3JzPjxhdXRob3JzPjxhdXRob3I+UGVyZWRh
LCBELjwvYXV0aG9yPjxhdXRob3I+R2FyY2lhLUx1bmFyLCBJLjwvYXV0aG9yPjxhdXRob3I+U2ll
cnJhLCBGLjwvYXV0aG9yPjxhdXRob3I+U2FuY2hlei1RdWludGFuYSwgRC48L2F1dGhvcj48YXV0
aG9yPlNhbnRpYWdvLCBFLjwvYXV0aG9yPjxhdXRob3I+QmFsbGVzdGVyb3MsIEMuPC9hdXRob3I+
PGF1dGhvcj5FbmNhbGFkYSwgSi4gRi48L2F1dGhvcj48YXV0aG9yPlNhbmNoZXotR29uemFsZXos
IEouPC9hdXRob3I+PGF1dGhvcj5GdXN0ZXIsIFYuPC9hdXRob3I+PGF1dGhvcj5JYmFuZXosIEIu
PC9hdXRob3I+PGF1dGhvcj5HYXJjaWEtQWx2YXJleiwgQS48L2F1dGhvcj48L2F1dGhvcnM+PC9j
b250cmlidXRvcnM+PGF1dGgtYWRkcmVzcz5Gcm9tIHRoZSBDZW50cm8gTmFjaW9uYWwgZGUgSW52
ZXN0aWdhY2lvbmVzIENhcmRpb3Zhc2N1bGFyZXMgQ2FybG9zIElJSSAoQ05JQyksIE1hZHJpZCwg
U3BhaW4gKEQuUC4sIEkuRy4tTC4sIEYuUy4sIEMuQi4sIFYuRi4sIEIuSS4sIEEuRy4tQS4pOyBI
b3NwaXRhbCBDbGluaWMsIElESUJBUFMsIEJhcmNlbG9uYSwgU3BhaW4gKEQuUC4sIEUuUy4sIEou
Ri5FLiwgQS5HLi1BLik7IEhvc3BpdGFsIFVuaXZlcnNpdGFyaW8gUXVpcm9uIE1hZHJpZCwgVUVN
LCBTcGFpbiAoSS5HLi1MLik7IEZhY3VsdGFkIGRlIE1lZGljaW5hLCBVbml2ZXJzaWRhZCBkZSBF
eHRyZW1hZHVyYSwgQmFkYWpveiwgU3BhaW4gKEQuUy4tUS4pOyBJSVMtRnVuZGFjaW9uIEppbWVu
ZXogRGlheiwgTWFkcmlkLCBTcGFpbiAoQi5JLik7IFBoaWxpcHMgSGVhbHRoY2FyZSwgTWFkcmlk
LCBTcGFpbiAoSi5TLi1HLik7IGFuZCBaZW5hIGFuZCBNaWNoYWVsIEEuIFdpZW5lciBDYXJkaW92
YXNjdWxhciBJbnN0aXR1dGUsIE1vdW50IFNpbmFpIFNjaG9vbCBvZiBNZWRpY2luZSwgTmV3IFlv
cmsgKFYuRi4pLiYjeEQ7RnJvbSB0aGUgQ2VudHJvIE5hY2lvbmFsIGRlIEludmVzdGlnYWNpb25l
cyBDYXJkaW92YXNjdWxhcmVzIENhcmxvcyBJSUkgKENOSUMpLCBNYWRyaWQsIFNwYWluIChELlAu
LCBJLkcuLUwuLCBGLlMuLCBDLkIuLCBWLkYuLCBCLkkuLCBBLkcuLUEuKTsgSG9zcGl0YWwgQ2xp
bmljLCBJRElCQVBTLCBCYXJjZWxvbmEsIFNwYWluIChELlAuLCBFLlMuLCBKLkYuRS4sIEEuRy4t
QS4pOyBIb3NwaXRhbCBVbml2ZXJzaXRhcmlvIFF1aXJvbiBNYWRyaWQsIFVFTSwgU3BhaW4gKEku
Ry4tTC4pOyBGYWN1bHRhZCBkZSBNZWRpY2luYSwgVW5pdmVyc2lkYWQgZGUgRXh0cmVtYWR1cmEs
IEJhZGFqb3osIFNwYWluIChELlMuLVEuKTsgSUlTLUZ1bmRhY2lvbiBKaW1lbmV6IERpYXosIE1h
ZHJpZCwgU3BhaW4gKEIuSS4pOyBQaGlsaXBzIEhlYWx0aGNhcmUsIE1hZHJpZCwgU3BhaW4gKEou
Uy4tRy4pOyBhbmQgWmVuYSBhbmQgTWljaGFlbCBBLiBXaWVuZXIgQ2FyZGlvdmFzY3VsYXIgSW5z
dGl0dXRlLCBNb3VudCBTaW5haSBTY2hvb2wgb2YgTWVkaWNpbmUsIE5ldyBZb3JrIChWLkYuKS4g
YW5hLmdhcmNpYUBjbmljLmVzIGFuYWdhcmNpQGNsaW5pYy51Yi5lcyBiaWJhbmV6QGNuaWMuZXMu
PC9hdXRoLWFkZHJlc3M+PHRpdGxlcz48dGl0bGU+TWFnbmV0aWMgUmVzb25hbmNlIENoYXJhY3Rl
cml6YXRpb24gb2YgQ2FyZGlhYyBBZGFwdGF0aW9uIGFuZCBNeW9jYXJkaWFsIEZpYnJvc2lzIGlu
IFB1bG1vbmFyeSBIeXBlcnRlbnNpb24gU2Vjb25kYXJ5IHRvIFN5c3RlbWljLVRvLVB1bG1vbmFy
eSBTaHVudDwvdGl0bGU+PHNlY29uZGFyeS10aXRsZT5DaXJjIENhcmRpb3Zhc2MgSW1hZ2luZzwv
c2Vjb25kYXJ5LXRpdGxlPjxhbHQtdGl0bGU+Q2lyY3VsYXRpb24uIENhcmRpb3Zhc2N1bGFyIGlt
YWdpbmc8L2FsdC10aXRsZT48L3RpdGxlcz48cGVyaW9kaWNhbD48ZnVsbC10aXRsZT5DaXJjIENh
cmRpb3Zhc2MgSW1hZ2luZzwvZnVsbC10aXRsZT48YWJici0xPkNpcmN1bGF0aW9uLiBDYXJkaW92
YXNjdWxhciBpbWFnaW5nPC9hYmJyLTE+PC9wZXJpb2RpY2FsPjxhbHQtcGVyaW9kaWNhbD48ZnVs
bC10aXRsZT5DaXJjIENhcmRpb3Zhc2MgSW1hZ2luZzwvZnVsbC10aXRsZT48YWJici0xPkNpcmN1
bGF0aW9uLiBDYXJkaW92YXNjdWxhciBpbWFnaW5nPC9hYmJyLTE+PC9hbHQtcGVyaW9kaWNhbD48
dm9sdW1lPjk8L3ZvbHVtZT48bnVtYmVyPjk8L251bWJlcj48ZGF0ZXM+PHllYXI+MjAxNjwveWVh
cj48cHViLWRhdGVzPjxkYXRlPlNlcDwvZGF0ZT48L3B1Yi1kYXRlcz48L2RhdGVzPjxpc2JuPjE5
NDItMDA4MCAoRWxlY3Ryb25pYykmI3hEOzE5NDEtOTY1MSAoTGlua2luZyk8L2lzYm4+PGFjY2Vz
c2lvbi1udW0+Mjc2MDEzNjU8L2FjY2Vzc2lvbi1udW0+PHVybHM+PHJlbGF0ZWQtdXJscz48dXJs
Pmh0dHA6Ly93d3cubmNiaS5ubG0ubmloLmdvdi9wdWJtZWQvMjc2MDEzNjU8L3VybD48L3JlbGF0
ZWQtdXJscz48L3VybHM+PGVsZWN0cm9uaWMtcmVzb3VyY2UtbnVtPjEwLjExNjEvQ0lSQ0lNQUdJ
TkcuMTE2LjAwNDU2NjwvZWxlY3Ryb25pYy1yZXNvdXJjZS1udW0+PC9yZWNvcmQ+PC9DaXRlPjwv
RW5kTm90ZT5=
</w:fldData>
        </w:fldChar>
      </w:r>
      <w:r w:rsidR="000A38FC" w:rsidRPr="002D6F2C">
        <w:rPr>
          <w:sz w:val="24"/>
          <w:szCs w:val="24"/>
          <w:lang w:val="en-US"/>
        </w:rPr>
        <w:instrText xml:space="preserve"> ADDIN EN.CITE </w:instrText>
      </w:r>
      <w:r w:rsidR="000A38FC" w:rsidRPr="002D6F2C">
        <w:rPr>
          <w:sz w:val="24"/>
          <w:szCs w:val="24"/>
          <w:lang w:val="en-US"/>
        </w:rPr>
        <w:fldChar w:fldCharType="begin">
          <w:fldData xml:space="preserve">PEVuZE5vdGU+PENpdGU+PEF1dGhvcj5QZXJlZGE8L0F1dGhvcj48WWVhcj4yMDE0PC9ZZWFyPjxS
ZWNOdW0+MTc3NDwvUmVjTnVtPjxEaXNwbGF5VGV4dD4oMiwgNCk8L0Rpc3BsYXlUZXh0PjxyZWNv
cmQ+PHJlYy1udW1iZXI+MTc3NDwvcmVjLW51bWJlcj48Zm9yZWlnbi1rZXlzPjxrZXkgYXBwPSJF
TiIgZGItaWQ9InR3eDUyOTJ2anRhc3JxZXJ0cHFwcGY5ZnNkYXR6ZWV3c3A1eCIgdGltZXN0YW1w
PSIxNTY3NDQ5MTQ5Ij4xNzc0PC9rZXk+PC9mb3JlaWduLWtleXM+PHJlZi10eXBlIG5hbWU9Ikpv
dXJuYWwgQXJ0aWNsZSI+MTc8L3JlZi10eXBlPjxjb250cmlidXRvcnM+PGF1dGhvcnM+PGF1dGhv
cj5QZXJlZGEsIEQuPC9hdXRob3I+PGF1dGhvcj5HYXJjaWEtQWx2YXJleiwgQS48L2F1dGhvcj48
YXV0aG9yPlNhbmNoZXotUXVpbnRhbmEsIEQuPC9hdXRob3I+PGF1dGhvcj5OdW5vLCBNLjwvYXV0
aG9yPjxhdXRob3I+RmVybmFuZGV6LUZyaWVyYSwgTC48L2F1dGhvcj48YXV0aG9yPkZlcm5hbmRl
ei1KaW1lbmV6LCBSLjwvYXV0aG9yPjxhdXRob3I+R2FyY2lhLVJ1aXosIEouIE0uPC9hdXRob3I+
PGF1dGhvcj5TYW5kb3ZhbCwgRS48L2F1dGhvcj48YXV0aG9yPkFndWVybywgSi48L2F1dGhvcj48
YXV0aG9yPkNhc3RlbGxhLCBNLjwvYXV0aG9yPjxhdXRob3I+SGFqamFyLCBSLiBKLjwvYXV0aG9y
PjxhdXRob3I+RnVzdGVyLCBWLjwvYXV0aG9yPjxhdXRob3I+SWJhbmV6LCBCLjwvYXV0aG9yPjwv
YXV0aG9ycz48L2NvbnRyaWJ1dG9ycz48YXV0aC1hZGRyZXNzPkltYWdpbmcgaW4gRXhwZXJpbWVu
dGFsIENhcmRpb2xvZ3kgTGFib3JhdG9yeSAoSUV4QyBMYWIpLCBFcGlkZW1pb2xvZ3ksIEF0aGVy
b3Rocm9tYm9zaXMgYW5kIEltYWdpbmcgRGVwYXJ0bWVudCwgQ2VudHJvIE5hY2lvbmFsIGRlIElu
dmVzdGlnYWNpb25lcyBDYXJkaW92YXNjdWxhcmVzIENhcmxvcyBJSUkgKENOSUMpLCBNZWxjaG9y
IEZlcm5hbmRleiBBbG1hZ3JvIDMsIDI4MDI5LCBNYWRyaWQsIFNwYWluLjwvYXV0aC1hZGRyZXNz
Pjx0aXRsZXM+PHRpdGxlPlN3aW5lIG1vZGVsIG9mIGNocm9uaWMgcG9zdGNhcGlsbGFyeSBwdWxt
b25hcnkgaHlwZXJ0ZW5zaW9uIHdpdGggcmlnaHQgdmVudHJpY3VsYXIgcmVtb2RlbGluZzogbG9u
Zy10ZXJtIGNoYXJhY3Rlcml6YXRpb24gYnkgY2FyZGlhYyBjYXRoZXRlcml6YXRpb24sIG1hZ25l
dGljIHJlc29uYW5jZSwgYW5kIHBhdGhvbG9neTwvdGl0bGU+PHNlY29uZGFyeS10aXRsZT5KIENh
cmRpb3Zhc2MgVHJhbnNsIFJlczwvc2Vjb25kYXJ5LXRpdGxlPjwvdGl0bGVzPjxwZXJpb2RpY2Fs
PjxmdWxsLXRpdGxlPkogQ2FyZGlvdmFzYyBUcmFuc2wgUmVzPC9mdWxsLXRpdGxlPjwvcGVyaW9k
aWNhbD48cGFnZXM+NDk0LTUwNjwvcGFnZXM+PHZvbHVtZT43PC92b2x1bWU+PG51bWJlcj41PC9u
dW1iZXI+PGVkaXRpb24+MjAxNC8wNC8yOTwvZWRpdGlvbj48a2V5d29yZHM+PGtleXdvcmQ+QW5p
bWFsczwva2V5d29yZD48a2V5d29yZD5BcnRlcmlhbCBQcmVzc3VyZTwva2V5d29yZD48a2V5d29y
ZD4qQ2FyZGlhYyBDYXRoZXRlcml6YXRpb248L2tleXdvcmQ+PGtleXdvcmQ+Q2hyb25pYyBEaXNl
YXNlPC9rZXl3b3JkPjxrZXl3b3JkPkRpc2Vhc2UgTW9kZWxzLCBBbmltYWw8L2tleXdvcmQ+PGtl
eXdvcmQ+RGlzZWFzZSBQcm9ncmVzc2lvbjwva2V5d29yZD48a2V5d29yZD5IZWFydCBWZW50cmlj
bGVzLypwYXRob2xvZ3kvcGh5c2lvcGF0aG9sb2d5PC9rZXl3b3JkPjxrZXl3b3JkPkh5cGVydGVu
c2lvbiwgUHVsbW9uYXJ5LypkaWFnbm9zaXMvcGF0aG9sb2d5L3BoeXNpb3BhdGhvbG9neTwva2V5
d29yZD48a2V5d29yZD5IeXBlcnRyb3BoeSwgUmlnaHQgVmVudHJpY3VsYXIvKmRpYWdub3Npcy9w
YXRob2xvZ3kvcGh5c2lvcGF0aG9sb2d5PC9rZXl3b3JkPjxrZXl3b3JkPkx1bmcvcGF0aG9sb2d5
L3BoeXNpb3BhdGhvbG9neTwva2V5d29yZD48a2V5d29yZD4qTWFnbmV0aWMgUmVzb25hbmNlIElt
YWdpbmc8L2tleXdvcmQ+PGtleXdvcmQ+TWFsZTwva2V5d29yZD48a2V5d29yZD5QcmVkaWN0aXZl
IFZhbHVlIG9mIFRlc3RzPC9rZXl3b3JkPjxrZXl3b3JkPlB1bG1vbmFyeSBBcnRlcnkvKnBhdGhv
bG9neS9waHlzaW9wYXRob2xvZ3k8L2tleXdvcmQ+PGtleXdvcmQ+U3dpbmU8L2tleXdvcmQ+PGtl
eXdvcmQ+VGltZSBGYWN0b3JzPC9rZXl3b3JkPjxrZXl3b3JkPlRvbW9ncmFwaHksIFgtUmF5IENv
bXB1dGVkPC9rZXl3b3JkPjxrZXl3b3JkPlZhc2N1bGFyIFJlbW9kZWxpbmc8L2tleXdvcmQ+PGtl
eXdvcmQ+VmFzY3VsYXIgUmVzaXN0YW5jZTwva2V5d29yZD48a2V5d29yZD4qVmVudHJpY3VsYXIg
RnVuY3Rpb24sIFJpZ2h0PC9rZXl3b3JkPjxrZXl3b3JkPipWZW50cmljdWxhciBSZW1vZGVsaW5n
PC9rZXl3b3JkPjwva2V5d29yZHM+PGRhdGVzPjx5ZWFyPjIwMTQ8L3llYXI+PHB1Yi1kYXRlcz48
ZGF0ZT5KdWw8L2RhdGU+PC9wdWItZGF0ZXM+PC9kYXRlcz48aXNibj4xOTM3LTUzOTUgKEVsZWN0
cm9uaWMpJiN4RDsxOTM3LTUzODcgKExpbmtpbmcpPC9pc2JuPjxhY2Nlc3Npb24tbnVtPjI0Nzcx
MzEzPC9hY2Nlc3Npb24tbnVtPjx1cmxzPjxyZWxhdGVkLXVybHM+PHVybD5odHRwczovL3d3dy5u
Y2JpLm5sbS5uaWguZ292L3B1Ym1lZC8yNDc3MTMxMzwvdXJsPjwvcmVsYXRlZC11cmxzPjwvdXJs
cz48ZWxlY3Ryb25pYy1yZXNvdXJjZS1udW0+MTAuMTAwNy9zMTIyNjUtMDE0LTk1NjQtNjwvZWxl
Y3Ryb25pYy1yZXNvdXJjZS1udW0+PC9yZWNvcmQ+PC9DaXRlPjxDaXRlPjxBdXRob3I+UGVyZWRh
PC9BdXRob3I+PFllYXI+MjAxNjwvWWVhcj48UmVjTnVtPjQ4OTwvUmVjTnVtPjxyZWNvcmQ+PHJl
Yy1udW1iZXI+NDg5PC9yZWMtbnVtYmVyPjxmb3JlaWduLWtleXM+PGtleSBhcHA9IkVOIiBkYi1p
ZD0idHd4NTI5MnZqdGFzcnFlcnRwcXBwZjlmc2RhdHplZXdzcDV4IiB0aW1lc3RhbXA9IjE1Njcx
Njk4OTEiPjQ4OTwva2V5PjwvZm9yZWlnbi1rZXlzPjxyZWYtdHlwZSBuYW1lPSJKb3VybmFsIEFy
dGljbGUiPjE3PC9yZWYtdHlwZT48Y29udHJpYnV0b3JzPjxhdXRob3JzPjxhdXRob3I+UGVyZWRh
LCBELjwvYXV0aG9yPjxhdXRob3I+R2FyY2lhLUx1bmFyLCBJLjwvYXV0aG9yPjxhdXRob3I+U2ll
cnJhLCBGLjwvYXV0aG9yPjxhdXRob3I+U2FuY2hlei1RdWludGFuYSwgRC48L2F1dGhvcj48YXV0
aG9yPlNhbnRpYWdvLCBFLjwvYXV0aG9yPjxhdXRob3I+QmFsbGVzdGVyb3MsIEMuPC9hdXRob3I+
PGF1dGhvcj5FbmNhbGFkYSwgSi4gRi48L2F1dGhvcj48YXV0aG9yPlNhbmNoZXotR29uemFsZXos
IEouPC9hdXRob3I+PGF1dGhvcj5GdXN0ZXIsIFYuPC9hdXRob3I+PGF1dGhvcj5JYmFuZXosIEIu
PC9hdXRob3I+PGF1dGhvcj5HYXJjaWEtQWx2YXJleiwgQS48L2F1dGhvcj48L2F1dGhvcnM+PC9j
b250cmlidXRvcnM+PGF1dGgtYWRkcmVzcz5Gcm9tIHRoZSBDZW50cm8gTmFjaW9uYWwgZGUgSW52
ZXN0aWdhY2lvbmVzIENhcmRpb3Zhc2N1bGFyZXMgQ2FybG9zIElJSSAoQ05JQyksIE1hZHJpZCwg
U3BhaW4gKEQuUC4sIEkuRy4tTC4sIEYuUy4sIEMuQi4sIFYuRi4sIEIuSS4sIEEuRy4tQS4pOyBI
b3NwaXRhbCBDbGluaWMsIElESUJBUFMsIEJhcmNlbG9uYSwgU3BhaW4gKEQuUC4sIEUuUy4sIEou
Ri5FLiwgQS5HLi1BLik7IEhvc3BpdGFsIFVuaXZlcnNpdGFyaW8gUXVpcm9uIE1hZHJpZCwgVUVN
LCBTcGFpbiAoSS5HLi1MLik7IEZhY3VsdGFkIGRlIE1lZGljaW5hLCBVbml2ZXJzaWRhZCBkZSBF
eHRyZW1hZHVyYSwgQmFkYWpveiwgU3BhaW4gKEQuUy4tUS4pOyBJSVMtRnVuZGFjaW9uIEppbWVu
ZXogRGlheiwgTWFkcmlkLCBTcGFpbiAoQi5JLik7IFBoaWxpcHMgSGVhbHRoY2FyZSwgTWFkcmlk
LCBTcGFpbiAoSi5TLi1HLik7IGFuZCBaZW5hIGFuZCBNaWNoYWVsIEEuIFdpZW5lciBDYXJkaW92
YXNjdWxhciBJbnN0aXR1dGUsIE1vdW50IFNpbmFpIFNjaG9vbCBvZiBNZWRpY2luZSwgTmV3IFlv
cmsgKFYuRi4pLiYjeEQ7RnJvbSB0aGUgQ2VudHJvIE5hY2lvbmFsIGRlIEludmVzdGlnYWNpb25l
cyBDYXJkaW92YXNjdWxhcmVzIENhcmxvcyBJSUkgKENOSUMpLCBNYWRyaWQsIFNwYWluIChELlAu
LCBJLkcuLUwuLCBGLlMuLCBDLkIuLCBWLkYuLCBCLkkuLCBBLkcuLUEuKTsgSG9zcGl0YWwgQ2xp
bmljLCBJRElCQVBTLCBCYXJjZWxvbmEsIFNwYWluIChELlAuLCBFLlMuLCBKLkYuRS4sIEEuRy4t
QS4pOyBIb3NwaXRhbCBVbml2ZXJzaXRhcmlvIFF1aXJvbiBNYWRyaWQsIFVFTSwgU3BhaW4gKEku
Ry4tTC4pOyBGYWN1bHRhZCBkZSBNZWRpY2luYSwgVW5pdmVyc2lkYWQgZGUgRXh0cmVtYWR1cmEs
IEJhZGFqb3osIFNwYWluIChELlMuLVEuKTsgSUlTLUZ1bmRhY2lvbiBKaW1lbmV6IERpYXosIE1h
ZHJpZCwgU3BhaW4gKEIuSS4pOyBQaGlsaXBzIEhlYWx0aGNhcmUsIE1hZHJpZCwgU3BhaW4gKEou
Uy4tRy4pOyBhbmQgWmVuYSBhbmQgTWljaGFlbCBBLiBXaWVuZXIgQ2FyZGlvdmFzY3VsYXIgSW5z
dGl0dXRlLCBNb3VudCBTaW5haSBTY2hvb2wgb2YgTWVkaWNpbmUsIE5ldyBZb3JrIChWLkYuKS4g
YW5hLmdhcmNpYUBjbmljLmVzIGFuYWdhcmNpQGNsaW5pYy51Yi5lcyBiaWJhbmV6QGNuaWMuZXMu
PC9hdXRoLWFkZHJlc3M+PHRpdGxlcz48dGl0bGU+TWFnbmV0aWMgUmVzb25hbmNlIENoYXJhY3Rl
cml6YXRpb24gb2YgQ2FyZGlhYyBBZGFwdGF0aW9uIGFuZCBNeW9jYXJkaWFsIEZpYnJvc2lzIGlu
IFB1bG1vbmFyeSBIeXBlcnRlbnNpb24gU2Vjb25kYXJ5IHRvIFN5c3RlbWljLVRvLVB1bG1vbmFy
eSBTaHVudDwvdGl0bGU+PHNlY29uZGFyeS10aXRsZT5DaXJjIENhcmRpb3Zhc2MgSW1hZ2luZzwv
c2Vjb25kYXJ5LXRpdGxlPjxhbHQtdGl0bGU+Q2lyY3VsYXRpb24uIENhcmRpb3Zhc2N1bGFyIGlt
YWdpbmc8L2FsdC10aXRsZT48L3RpdGxlcz48cGVyaW9kaWNhbD48ZnVsbC10aXRsZT5DaXJjIENh
cmRpb3Zhc2MgSW1hZ2luZzwvZnVsbC10aXRsZT48YWJici0xPkNpcmN1bGF0aW9uLiBDYXJkaW92
YXNjdWxhciBpbWFnaW5nPC9hYmJyLTE+PC9wZXJpb2RpY2FsPjxhbHQtcGVyaW9kaWNhbD48ZnVs
bC10aXRsZT5DaXJjIENhcmRpb3Zhc2MgSW1hZ2luZzwvZnVsbC10aXRsZT48YWJici0xPkNpcmN1
bGF0aW9uLiBDYXJkaW92YXNjdWxhciBpbWFnaW5nPC9hYmJyLTE+PC9hbHQtcGVyaW9kaWNhbD48
dm9sdW1lPjk8L3ZvbHVtZT48bnVtYmVyPjk8L251bWJlcj48ZGF0ZXM+PHllYXI+MjAxNjwveWVh
cj48cHViLWRhdGVzPjxkYXRlPlNlcDwvZGF0ZT48L3B1Yi1kYXRlcz48L2RhdGVzPjxpc2JuPjE5
NDItMDA4MCAoRWxlY3Ryb25pYykmI3hEOzE5NDEtOTY1MSAoTGlua2luZyk8L2lzYm4+PGFjY2Vz
c2lvbi1udW0+Mjc2MDEzNjU8L2FjY2Vzc2lvbi1udW0+PHVybHM+PHJlbGF0ZWQtdXJscz48dXJs
Pmh0dHA6Ly93d3cubmNiaS5ubG0ubmloLmdvdi9wdWJtZWQvMjc2MDEzNjU8L3VybD48L3JlbGF0
ZWQtdXJscz48L3VybHM+PGVsZWN0cm9uaWMtcmVzb3VyY2UtbnVtPjEwLjExNjEvQ0lSQ0lNQUdJ
TkcuMTE2LjAwNDU2NjwvZWxlY3Ryb25pYy1yZXNvdXJjZS1udW0+PC9yZWNvcmQ+PC9DaXRlPjwv
RW5kTm90ZT5=
</w:fldData>
        </w:fldChar>
      </w:r>
      <w:r w:rsidR="000A38FC" w:rsidRPr="002D6F2C">
        <w:rPr>
          <w:sz w:val="24"/>
          <w:szCs w:val="24"/>
          <w:lang w:val="en-US"/>
        </w:rPr>
        <w:instrText xml:space="preserve"> ADDIN EN.CITE.DATA </w:instrText>
      </w:r>
      <w:r w:rsidR="000A38FC" w:rsidRPr="002D6F2C">
        <w:rPr>
          <w:sz w:val="24"/>
          <w:szCs w:val="24"/>
          <w:lang w:val="en-US"/>
        </w:rPr>
      </w:r>
      <w:r w:rsidR="000A38FC" w:rsidRPr="002D6F2C">
        <w:rPr>
          <w:sz w:val="24"/>
          <w:szCs w:val="24"/>
          <w:lang w:val="en-US"/>
        </w:rPr>
        <w:fldChar w:fldCharType="end"/>
      </w:r>
      <w:r w:rsidRPr="002D6F2C">
        <w:rPr>
          <w:sz w:val="24"/>
          <w:szCs w:val="24"/>
          <w:lang w:val="en-US"/>
        </w:rPr>
      </w:r>
      <w:r w:rsidRPr="002D6F2C">
        <w:rPr>
          <w:sz w:val="24"/>
          <w:szCs w:val="24"/>
          <w:lang w:val="en-US"/>
        </w:rPr>
        <w:fldChar w:fldCharType="separate"/>
      </w:r>
      <w:r w:rsidR="000A38FC" w:rsidRPr="002D6F2C">
        <w:rPr>
          <w:noProof/>
          <w:sz w:val="24"/>
          <w:szCs w:val="24"/>
          <w:lang w:val="en-US"/>
        </w:rPr>
        <w:t>(2, 4)</w:t>
      </w:r>
      <w:r w:rsidRPr="002D6F2C">
        <w:rPr>
          <w:sz w:val="24"/>
          <w:szCs w:val="24"/>
          <w:lang w:val="en-US"/>
        </w:rPr>
        <w:fldChar w:fldCharType="end"/>
      </w:r>
      <w:r w:rsidRPr="002D6F2C">
        <w:rPr>
          <w:sz w:val="24"/>
          <w:szCs w:val="24"/>
          <w:lang w:val="en-US"/>
        </w:rPr>
        <w:t xml:space="preserve"> </w:t>
      </w:r>
      <w:r w:rsidR="005E07D9" w:rsidRPr="002D6F2C">
        <w:rPr>
          <w:sz w:val="24"/>
          <w:szCs w:val="24"/>
          <w:lang w:val="en-US"/>
        </w:rPr>
        <w:t xml:space="preserve">together with </w:t>
      </w:r>
      <w:r w:rsidRPr="002D6F2C">
        <w:rPr>
          <w:sz w:val="24"/>
          <w:szCs w:val="24"/>
          <w:lang w:val="en-US"/>
        </w:rPr>
        <w:t xml:space="preserve">a loss to follow-up rate of 20%. Proteomics analysis was performed with 80 samples obtained at 1 and 8 </w:t>
      </w:r>
      <w:r w:rsidR="005E07D9" w:rsidRPr="002D6F2C">
        <w:rPr>
          <w:sz w:val="24"/>
          <w:szCs w:val="24"/>
          <w:lang w:val="en-US"/>
        </w:rPr>
        <w:t xml:space="preserve">months post intervention </w:t>
      </w:r>
      <w:r w:rsidRPr="002D6F2C">
        <w:rPr>
          <w:sz w:val="24"/>
          <w:szCs w:val="24"/>
          <w:lang w:val="en-US"/>
        </w:rPr>
        <w:t xml:space="preserve">from 16 </w:t>
      </w:r>
      <w:r w:rsidR="005E07D9" w:rsidRPr="002D6F2C">
        <w:rPr>
          <w:sz w:val="24"/>
          <w:szCs w:val="24"/>
          <w:lang w:val="en-US"/>
        </w:rPr>
        <w:t xml:space="preserve">randomly selected </w:t>
      </w:r>
      <w:r w:rsidRPr="002D6F2C">
        <w:rPr>
          <w:sz w:val="24"/>
          <w:szCs w:val="24"/>
          <w:lang w:val="en-US"/>
        </w:rPr>
        <w:t>animals (n=4 per group), which was considered adequate for exploratory purposes</w:t>
      </w:r>
      <w:r w:rsidRPr="002D6F2C">
        <w:rPr>
          <w:sz w:val="24"/>
          <w:szCs w:val="24"/>
          <w:lang w:val="en-US"/>
        </w:rPr>
        <w:fldChar w:fldCharType="begin"/>
      </w:r>
      <w:r w:rsidR="000A38FC" w:rsidRPr="002D6F2C">
        <w:rPr>
          <w:sz w:val="24"/>
          <w:szCs w:val="24"/>
          <w:lang w:val="en-US"/>
        </w:rPr>
        <w:instrText xml:space="preserve"> ADDIN EN.CITE &lt;EndNote&gt;&lt;Cite&gt;&lt;Author&gt;Palstrom&lt;/Author&gt;&lt;Year&gt;2022&lt;/Year&gt;&lt;RecNum&gt;2026&lt;/RecNum&gt;&lt;DisplayText&gt;(21)&lt;/DisplayText&gt;&lt;record&gt;&lt;rec-number&gt;2026&lt;/rec-number&gt;&lt;foreign-keys&gt;&lt;key app="EN" db-id="twx5292vjtasrqertpqppf9fsdatzeewsp5x" timestamp="1680731511"&gt;2026&lt;/key&gt;&lt;/foreign-keys&gt;&lt;ref-type name="Journal Article"&gt;17&lt;/ref-type&gt;&lt;contributors&gt;&lt;authors&gt;&lt;author&gt;Palstrom, N. B.&lt;/author&gt;&lt;author&gt;Matthiesen, R.&lt;/author&gt;&lt;author&gt;Rasmussen, L. M.&lt;/author&gt;&lt;author&gt;Beck, H. C.&lt;/author&gt;&lt;/authors&gt;&lt;/contributors&gt;&lt;auth-address&gt;Centre for Clinical Proteomics, Department of Clinical Biochemistry and Pharmacology, Odense University Hospital, 5000 Odense, Denmark.&amp;#xD;Computational and Experimental Biology Group, CEDOC, Chronic Diseases Research Centre, NOVA Medical School, Faculdade de Ciencias Medicas, Universidade NOVA de Lisboa, 1169-056 Lisbon, Portugal.&lt;/auth-address&gt;&lt;titles&gt;&lt;title&gt;Recent Developments in Clinical Plasma Proteomics-Applied to Cardiovascular Research&lt;/title&gt;&lt;secondary-title&gt;Biomedicines&lt;/secondary-title&gt;&lt;/titles&gt;&lt;periodical&gt;&lt;full-title&gt;Biomedicines&lt;/full-title&gt;&lt;/periodical&gt;&lt;volume&gt;10&lt;/volume&gt;&lt;number&gt;1&lt;/number&gt;&lt;edition&gt;20220112&lt;/edition&gt;&lt;keywords&gt;&lt;keyword&gt;affinity proteomics&lt;/keyword&gt;&lt;keyword&gt;cardiovascular disease&lt;/keyword&gt;&lt;keyword&gt;mass spectrometry-based proteomics&lt;/keyword&gt;&lt;keyword&gt;plasma proteomics&lt;/keyword&gt;&lt;/keywords&gt;&lt;dates&gt;&lt;year&gt;2022&lt;/year&gt;&lt;pub-dates&gt;&lt;date&gt;Jan 12&lt;/date&gt;&lt;/pub-dates&gt;&lt;/dates&gt;&lt;isbn&gt;2227-9059 (Print)&amp;#xD;2227-9059 (Electronic)&amp;#xD;2227-9059 (Linking)&lt;/isbn&gt;&lt;accession-num&gt;35052841&lt;/accession-num&gt;&lt;urls&gt;&lt;related-urls&gt;&lt;url&gt;https://www.ncbi.nlm.nih.gov/pubmed/35052841&lt;/url&gt;&lt;/related-urls&gt;&lt;/urls&gt;&lt;custom1&gt;The authors declare no conflict of interest.&lt;/custom1&gt;&lt;custom2&gt;PMC8773619&lt;/custom2&gt;&lt;electronic-resource-num&gt;10.3390/biomedicines10010162&lt;/electronic-resource-num&gt;&lt;remote-database-name&gt;PubMed-not-MEDLINE&lt;/remote-database-name&gt;&lt;remote-database-provider&gt;NLM&lt;/remote-database-provider&gt;&lt;/record&gt;&lt;/Cite&gt;&lt;/EndNote&gt;</w:instrText>
      </w:r>
      <w:r w:rsidRPr="002D6F2C">
        <w:rPr>
          <w:sz w:val="24"/>
          <w:szCs w:val="24"/>
          <w:lang w:val="en-US"/>
        </w:rPr>
        <w:fldChar w:fldCharType="separate"/>
      </w:r>
      <w:r w:rsidR="000A38FC" w:rsidRPr="002D6F2C">
        <w:rPr>
          <w:noProof/>
          <w:sz w:val="24"/>
          <w:szCs w:val="24"/>
          <w:lang w:val="en-US"/>
        </w:rPr>
        <w:t>(2</w:t>
      </w:r>
      <w:r w:rsidR="00687A3A" w:rsidRPr="002D6F2C">
        <w:rPr>
          <w:noProof/>
          <w:sz w:val="24"/>
          <w:szCs w:val="24"/>
          <w:lang w:val="en-US"/>
        </w:rPr>
        <w:t>2</w:t>
      </w:r>
      <w:r w:rsidR="000A38FC" w:rsidRPr="002D6F2C">
        <w:rPr>
          <w:noProof/>
          <w:sz w:val="24"/>
          <w:szCs w:val="24"/>
          <w:lang w:val="en-US"/>
        </w:rPr>
        <w:t>)</w:t>
      </w:r>
      <w:r w:rsidRPr="002D6F2C">
        <w:rPr>
          <w:sz w:val="24"/>
          <w:szCs w:val="24"/>
          <w:lang w:val="en-US"/>
        </w:rPr>
        <w:fldChar w:fldCharType="end"/>
      </w:r>
      <w:r w:rsidR="00085527" w:rsidRPr="002D6F2C">
        <w:rPr>
          <w:sz w:val="24"/>
          <w:szCs w:val="24"/>
          <w:lang w:val="en-US"/>
        </w:rPr>
        <w:t>.</w:t>
      </w:r>
      <w:r w:rsidRPr="002D6F2C">
        <w:rPr>
          <w:sz w:val="24"/>
          <w:szCs w:val="24"/>
          <w:lang w:val="en-US"/>
        </w:rPr>
        <w:t xml:space="preserve"> </w:t>
      </w:r>
      <w:r w:rsidR="005E07D9" w:rsidRPr="002D6F2C">
        <w:rPr>
          <w:sz w:val="24"/>
          <w:szCs w:val="24"/>
          <w:lang w:val="en-US"/>
        </w:rPr>
        <w:t>F</w:t>
      </w:r>
      <w:r w:rsidRPr="002D6F2C">
        <w:rPr>
          <w:sz w:val="24"/>
          <w:szCs w:val="24"/>
          <w:lang w:val="en-US"/>
        </w:rPr>
        <w:t>or the metabolomics study</w:t>
      </w:r>
      <w:r w:rsidR="005E07D9" w:rsidRPr="002D6F2C">
        <w:rPr>
          <w:sz w:val="24"/>
          <w:szCs w:val="24"/>
          <w:lang w:val="en-US"/>
        </w:rPr>
        <w:t>,</w:t>
      </w:r>
      <w:r w:rsidRPr="002D6F2C">
        <w:rPr>
          <w:sz w:val="24"/>
          <w:szCs w:val="24"/>
          <w:lang w:val="en-US"/>
        </w:rPr>
        <w:t xml:space="preserve"> all samples were used as this technique has greater variability.</w:t>
      </w:r>
    </w:p>
    <w:p w14:paraId="0C1B707E" w14:textId="77777777" w:rsidR="00F81D7E" w:rsidRPr="002D6F2C" w:rsidRDefault="00F81D7E" w:rsidP="00DE2A07">
      <w:pPr>
        <w:spacing w:line="480" w:lineRule="auto"/>
        <w:jc w:val="both"/>
        <w:rPr>
          <w:sz w:val="24"/>
          <w:szCs w:val="24"/>
          <w:lang w:val="en-US"/>
        </w:rPr>
      </w:pPr>
    </w:p>
    <w:bookmarkEnd w:id="3"/>
    <w:p w14:paraId="070258E2" w14:textId="77777777" w:rsidR="006204AC" w:rsidRPr="002D6F2C" w:rsidRDefault="006204AC">
      <w:pPr>
        <w:spacing w:after="0" w:line="240" w:lineRule="auto"/>
        <w:rPr>
          <w:b/>
          <w:bCs/>
          <w:sz w:val="24"/>
          <w:szCs w:val="24"/>
          <w:lang w:val="en-US"/>
        </w:rPr>
      </w:pPr>
      <w:r w:rsidRPr="002D6F2C">
        <w:rPr>
          <w:b/>
          <w:bCs/>
          <w:sz w:val="24"/>
          <w:szCs w:val="24"/>
          <w:lang w:val="en-US"/>
        </w:rPr>
        <w:br w:type="page"/>
      </w:r>
    </w:p>
    <w:p w14:paraId="15619B48" w14:textId="22D3BD09" w:rsidR="00E7603B" w:rsidRPr="002D6F2C" w:rsidRDefault="00E7603B" w:rsidP="00DE2A07">
      <w:pPr>
        <w:spacing w:line="480" w:lineRule="auto"/>
        <w:jc w:val="both"/>
        <w:rPr>
          <w:b/>
          <w:bCs/>
          <w:sz w:val="24"/>
          <w:szCs w:val="24"/>
          <w:lang w:val="en-US"/>
        </w:rPr>
      </w:pPr>
      <w:r w:rsidRPr="002D6F2C">
        <w:rPr>
          <w:b/>
          <w:bCs/>
          <w:sz w:val="24"/>
          <w:szCs w:val="24"/>
          <w:lang w:val="en-US"/>
        </w:rPr>
        <w:lastRenderedPageBreak/>
        <w:t>2. SUPPLEMENTARY TABLES</w:t>
      </w:r>
    </w:p>
    <w:p w14:paraId="3DB1AEC2" w14:textId="7DA874AA" w:rsidR="00D85FED" w:rsidRPr="002D6F2C" w:rsidRDefault="002B32DF" w:rsidP="00DE2A07">
      <w:pPr>
        <w:spacing w:line="480" w:lineRule="auto"/>
        <w:jc w:val="both"/>
        <w:rPr>
          <w:sz w:val="24"/>
          <w:szCs w:val="24"/>
          <w:lang w:val="en-US"/>
        </w:rPr>
      </w:pPr>
      <w:r w:rsidRPr="002D6F2C">
        <w:rPr>
          <w:b/>
          <w:bCs/>
          <w:sz w:val="24"/>
          <w:szCs w:val="24"/>
          <w:lang w:val="en-US"/>
        </w:rPr>
        <w:t>Supplementary Table 1</w:t>
      </w:r>
      <w:r w:rsidR="00B55872" w:rsidRPr="002D6F2C">
        <w:rPr>
          <w:sz w:val="24"/>
          <w:szCs w:val="24"/>
          <w:lang w:val="en-US"/>
        </w:rPr>
        <w:t xml:space="preserve">. </w:t>
      </w:r>
      <w:r w:rsidR="00D47CA4" w:rsidRPr="002D6F2C">
        <w:rPr>
          <w:sz w:val="24"/>
          <w:szCs w:val="24"/>
          <w:lang w:val="en-US"/>
        </w:rPr>
        <w:t xml:space="preserve">Stable isotope labeling of plasma samples with TMT-10plex. </w:t>
      </w:r>
      <w:r w:rsidR="00814189" w:rsidRPr="002D6F2C">
        <w:rPr>
          <w:sz w:val="24"/>
          <w:szCs w:val="24"/>
          <w:lang w:val="en-US"/>
        </w:rPr>
        <w:t>Labeling with TMT reagents was conducted as indicated on 80</w:t>
      </w:r>
      <w:r w:rsidR="00D47CA4" w:rsidRPr="002D6F2C">
        <w:rPr>
          <w:sz w:val="24"/>
          <w:szCs w:val="24"/>
          <w:lang w:val="en-US"/>
        </w:rPr>
        <w:t xml:space="preserve"> plasma samples from </w:t>
      </w:r>
      <w:r w:rsidR="00814189" w:rsidRPr="002D6F2C">
        <w:rPr>
          <w:sz w:val="24"/>
          <w:szCs w:val="24"/>
          <w:lang w:val="en-US"/>
        </w:rPr>
        <w:t xml:space="preserve">8 </w:t>
      </w:r>
      <w:r w:rsidR="00D47CA4" w:rsidRPr="002D6F2C">
        <w:rPr>
          <w:sz w:val="24"/>
          <w:szCs w:val="24"/>
          <w:lang w:val="en-US"/>
        </w:rPr>
        <w:t xml:space="preserve">animals subjected to aortopulmonary shunt (M2) or </w:t>
      </w:r>
      <w:r w:rsidR="00814189" w:rsidRPr="002D6F2C">
        <w:rPr>
          <w:sz w:val="24"/>
          <w:szCs w:val="24"/>
          <w:lang w:val="en-US"/>
        </w:rPr>
        <w:t xml:space="preserve">the </w:t>
      </w:r>
      <w:r w:rsidR="00D47CA4" w:rsidRPr="002D6F2C">
        <w:rPr>
          <w:sz w:val="24"/>
          <w:szCs w:val="24"/>
          <w:lang w:val="en-US"/>
        </w:rPr>
        <w:t>sham (M0) intervention (TMT 1, TMT 3, TMT</w:t>
      </w:r>
      <w:r w:rsidR="0049183C" w:rsidRPr="002D6F2C">
        <w:rPr>
          <w:sz w:val="24"/>
          <w:szCs w:val="24"/>
          <w:lang w:val="en-US"/>
        </w:rPr>
        <w:t xml:space="preserve"> </w:t>
      </w:r>
      <w:r w:rsidR="00D47CA4" w:rsidRPr="002D6F2C">
        <w:rPr>
          <w:sz w:val="24"/>
          <w:szCs w:val="24"/>
          <w:lang w:val="en-US"/>
        </w:rPr>
        <w:t xml:space="preserve">5, and TMT 7) and </w:t>
      </w:r>
      <w:r w:rsidR="00433861" w:rsidRPr="002D6F2C">
        <w:rPr>
          <w:sz w:val="24"/>
          <w:szCs w:val="24"/>
          <w:lang w:val="en-US"/>
        </w:rPr>
        <w:t xml:space="preserve">8 </w:t>
      </w:r>
      <w:r w:rsidR="00D47CA4" w:rsidRPr="002D6F2C">
        <w:rPr>
          <w:sz w:val="24"/>
          <w:szCs w:val="24"/>
          <w:lang w:val="en-US"/>
        </w:rPr>
        <w:t xml:space="preserve">animals subjected to pulmonary vein </w:t>
      </w:r>
      <w:r w:rsidR="00814189" w:rsidRPr="002D6F2C">
        <w:rPr>
          <w:sz w:val="24"/>
          <w:szCs w:val="24"/>
          <w:lang w:val="en-US"/>
        </w:rPr>
        <w:t xml:space="preserve">banding </w:t>
      </w:r>
      <w:r w:rsidR="00D47CA4" w:rsidRPr="002D6F2C">
        <w:rPr>
          <w:sz w:val="24"/>
          <w:szCs w:val="24"/>
          <w:lang w:val="en-US"/>
        </w:rPr>
        <w:t xml:space="preserve">(M1) or </w:t>
      </w:r>
      <w:r w:rsidR="00883FA9" w:rsidRPr="002D6F2C">
        <w:rPr>
          <w:sz w:val="24"/>
          <w:szCs w:val="24"/>
          <w:lang w:val="en-US"/>
        </w:rPr>
        <w:t xml:space="preserve">pulmonary </w:t>
      </w:r>
      <w:r w:rsidR="00D47CA4" w:rsidRPr="002D6F2C">
        <w:rPr>
          <w:sz w:val="24"/>
          <w:szCs w:val="24"/>
          <w:lang w:val="en-US"/>
        </w:rPr>
        <w:t xml:space="preserve">artery </w:t>
      </w:r>
      <w:r w:rsidR="00814189" w:rsidRPr="002D6F2C">
        <w:rPr>
          <w:sz w:val="24"/>
          <w:szCs w:val="24"/>
          <w:lang w:val="en-US"/>
        </w:rPr>
        <w:t xml:space="preserve">banding </w:t>
      </w:r>
      <w:r w:rsidR="00D47CA4" w:rsidRPr="002D6F2C">
        <w:rPr>
          <w:sz w:val="24"/>
          <w:szCs w:val="24"/>
          <w:lang w:val="en-US"/>
        </w:rPr>
        <w:t>(M3) (TMT 2, TMT 4, TMT 6, and TMT</w:t>
      </w:r>
      <w:r w:rsidR="0049183C" w:rsidRPr="002D6F2C">
        <w:rPr>
          <w:sz w:val="24"/>
          <w:szCs w:val="24"/>
          <w:lang w:val="en-US"/>
        </w:rPr>
        <w:t xml:space="preserve"> </w:t>
      </w:r>
      <w:r w:rsidR="00D47CA4" w:rsidRPr="002D6F2C">
        <w:rPr>
          <w:sz w:val="24"/>
          <w:szCs w:val="24"/>
          <w:lang w:val="en-US"/>
        </w:rPr>
        <w:t xml:space="preserve">8).  </w:t>
      </w:r>
    </w:p>
    <w:p w14:paraId="5AA6DD4D" w14:textId="20BEA7FB" w:rsidR="006204AC" w:rsidRPr="002D6F2C" w:rsidRDefault="00BF0426" w:rsidP="00DE2A07">
      <w:pPr>
        <w:spacing w:line="480" w:lineRule="auto"/>
        <w:jc w:val="both"/>
        <w:rPr>
          <w:sz w:val="24"/>
          <w:szCs w:val="24"/>
          <w:lang w:val="en-US"/>
        </w:rPr>
      </w:pPr>
      <w:r w:rsidRPr="002D6F2C">
        <w:rPr>
          <w:noProof/>
          <w:sz w:val="24"/>
          <w:szCs w:val="24"/>
          <w:lang w:val="en-US"/>
        </w:rPr>
        <w:drawing>
          <wp:inline distT="0" distB="0" distL="0" distR="0" wp14:anchorId="4F0ADE06" wp14:editId="1CDC3890">
            <wp:extent cx="5396230" cy="505155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96230" cy="5051552"/>
                    </a:xfrm>
                    <a:prstGeom prst="rect">
                      <a:avLst/>
                    </a:prstGeom>
                    <a:noFill/>
                    <a:ln>
                      <a:noFill/>
                    </a:ln>
                  </pic:spPr>
                </pic:pic>
              </a:graphicData>
            </a:graphic>
          </wp:inline>
        </w:drawing>
      </w:r>
    </w:p>
    <w:p w14:paraId="481424E1" w14:textId="77777777" w:rsidR="00AD3E94" w:rsidRPr="002D6F2C" w:rsidRDefault="00AD3E94" w:rsidP="00DE2A07">
      <w:pPr>
        <w:spacing w:line="480" w:lineRule="auto"/>
        <w:jc w:val="both"/>
        <w:rPr>
          <w:sz w:val="24"/>
          <w:szCs w:val="24"/>
          <w:lang w:val="en-US"/>
        </w:rPr>
      </w:pPr>
    </w:p>
    <w:p w14:paraId="2D829FDF" w14:textId="77777777" w:rsidR="001375C5" w:rsidRPr="002D6F2C" w:rsidRDefault="001375C5">
      <w:pPr>
        <w:spacing w:after="0" w:line="240" w:lineRule="auto"/>
        <w:rPr>
          <w:b/>
          <w:bCs/>
          <w:sz w:val="24"/>
          <w:szCs w:val="24"/>
          <w:lang w:val="en-US"/>
        </w:rPr>
      </w:pPr>
      <w:r w:rsidRPr="002D6F2C">
        <w:rPr>
          <w:b/>
          <w:bCs/>
          <w:sz w:val="24"/>
          <w:szCs w:val="24"/>
          <w:lang w:val="en-US"/>
        </w:rPr>
        <w:br w:type="page"/>
      </w:r>
    </w:p>
    <w:p w14:paraId="5B2C8603" w14:textId="07F464CA" w:rsidR="00E83323" w:rsidRPr="002D6F2C" w:rsidRDefault="00B1408D" w:rsidP="00DE2A07">
      <w:pPr>
        <w:spacing w:line="480" w:lineRule="auto"/>
        <w:rPr>
          <w:sz w:val="24"/>
          <w:szCs w:val="24"/>
          <w:lang w:val="en-US"/>
        </w:rPr>
      </w:pPr>
      <w:r w:rsidRPr="002D6F2C">
        <w:rPr>
          <w:b/>
          <w:bCs/>
          <w:sz w:val="24"/>
          <w:szCs w:val="24"/>
          <w:lang w:val="en-US"/>
        </w:rPr>
        <w:lastRenderedPageBreak/>
        <w:t>Supplementary Table 2.</w:t>
      </w:r>
      <w:r w:rsidRPr="002D6F2C">
        <w:rPr>
          <w:sz w:val="24"/>
          <w:szCs w:val="24"/>
          <w:lang w:val="en-US"/>
        </w:rPr>
        <w:t xml:space="preserve"> </w:t>
      </w:r>
      <w:r w:rsidR="000A5469" w:rsidRPr="002D6F2C">
        <w:rPr>
          <w:sz w:val="24"/>
          <w:szCs w:val="24"/>
          <w:lang w:val="en-US"/>
        </w:rPr>
        <w:t>Primer sequences for quantitative real-time PCR of porcine genes.</w:t>
      </w:r>
    </w:p>
    <w:p w14:paraId="39DAAF34" w14:textId="1E205849" w:rsidR="00AD3E94" w:rsidRPr="002D6F2C" w:rsidRDefault="00D0420F" w:rsidP="00DE2A07">
      <w:pPr>
        <w:spacing w:line="480" w:lineRule="auto"/>
        <w:rPr>
          <w:b/>
          <w:bCs/>
          <w:sz w:val="24"/>
          <w:szCs w:val="24"/>
          <w:lang w:val="en-US"/>
        </w:rPr>
      </w:pPr>
      <w:r w:rsidRPr="002D6F2C">
        <w:rPr>
          <w:noProof/>
          <w:sz w:val="24"/>
          <w:szCs w:val="24"/>
          <w:lang w:val="en-US"/>
        </w:rPr>
        <w:lastRenderedPageBreak/>
        <w:drawing>
          <wp:inline distT="0" distB="0" distL="0" distR="0" wp14:anchorId="59E7A8F5" wp14:editId="6C1D0A30">
            <wp:extent cx="5556250" cy="842338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58307" cy="8426508"/>
                    </a:xfrm>
                    <a:prstGeom prst="rect">
                      <a:avLst/>
                    </a:prstGeom>
                    <a:noFill/>
                    <a:ln>
                      <a:noFill/>
                    </a:ln>
                  </pic:spPr>
                </pic:pic>
              </a:graphicData>
            </a:graphic>
          </wp:inline>
        </w:drawing>
      </w:r>
    </w:p>
    <w:p w14:paraId="2375428E" w14:textId="3EEF3039" w:rsidR="005D0865" w:rsidRPr="002D6F2C" w:rsidRDefault="00000EA6" w:rsidP="00DE2A07">
      <w:pPr>
        <w:spacing w:line="480" w:lineRule="auto"/>
        <w:rPr>
          <w:sz w:val="24"/>
          <w:szCs w:val="24"/>
          <w:lang w:val="en-US"/>
        </w:rPr>
      </w:pPr>
      <w:r w:rsidRPr="002D6F2C">
        <w:rPr>
          <w:b/>
          <w:bCs/>
          <w:sz w:val="24"/>
          <w:szCs w:val="24"/>
          <w:lang w:val="en-US"/>
        </w:rPr>
        <w:lastRenderedPageBreak/>
        <w:t>Supplementary Table 3</w:t>
      </w:r>
      <w:r w:rsidRPr="002D6F2C">
        <w:rPr>
          <w:sz w:val="24"/>
          <w:szCs w:val="24"/>
          <w:lang w:val="en-US"/>
        </w:rPr>
        <w:t xml:space="preserve">. </w:t>
      </w:r>
      <w:r w:rsidR="008D34D8" w:rsidRPr="002D6F2C">
        <w:rPr>
          <w:sz w:val="24"/>
          <w:szCs w:val="24"/>
          <w:lang w:val="en-US"/>
        </w:rPr>
        <w:t xml:space="preserve">Contrast CT angiography </w:t>
      </w:r>
      <w:r w:rsidR="000F66BD" w:rsidRPr="002D6F2C">
        <w:rPr>
          <w:sz w:val="24"/>
          <w:szCs w:val="24"/>
          <w:lang w:val="en-US"/>
        </w:rPr>
        <w:t>measurements</w:t>
      </w:r>
      <w:r w:rsidR="005D0865" w:rsidRPr="002D6F2C">
        <w:rPr>
          <w:sz w:val="24"/>
          <w:szCs w:val="24"/>
          <w:lang w:val="en-US"/>
        </w:rPr>
        <w:t xml:space="preserve"> at end of follow-up (month 8). </w:t>
      </w:r>
    </w:p>
    <w:tbl>
      <w:tblPr>
        <w:tblW w:w="499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A0" w:firstRow="1" w:lastRow="0" w:firstColumn="1" w:lastColumn="1" w:noHBand="0" w:noVBand="0"/>
      </w:tblPr>
      <w:tblGrid>
        <w:gridCol w:w="2117"/>
        <w:gridCol w:w="1700"/>
        <w:gridCol w:w="2128"/>
        <w:gridCol w:w="2538"/>
      </w:tblGrid>
      <w:tr w:rsidR="002D6F2C" w:rsidRPr="002D6F2C" w14:paraId="00E781C6" w14:textId="6AFFE7AD" w:rsidTr="009078FD">
        <w:trPr>
          <w:trHeight w:val="680"/>
        </w:trPr>
        <w:tc>
          <w:tcPr>
            <w:tcW w:w="5000" w:type="pct"/>
            <w:gridSpan w:val="4"/>
            <w:vAlign w:val="center"/>
          </w:tcPr>
          <w:p w14:paraId="7667C5FD" w14:textId="7EE8116A" w:rsidR="009078FD" w:rsidRPr="002D6F2C" w:rsidRDefault="00787B6E" w:rsidP="00DE2A07">
            <w:pPr>
              <w:spacing w:line="480" w:lineRule="auto"/>
              <w:ind w:left="-116" w:right="-156"/>
              <w:jc w:val="center"/>
              <w:rPr>
                <w:rFonts w:cstheme="minorHAnsi"/>
                <w:b/>
                <w:sz w:val="21"/>
                <w:szCs w:val="21"/>
                <w:lang w:val="en-US"/>
              </w:rPr>
            </w:pPr>
            <w:r w:rsidRPr="002D6F2C">
              <w:rPr>
                <w:rFonts w:cstheme="minorHAnsi"/>
                <w:b/>
                <w:sz w:val="21"/>
                <w:szCs w:val="21"/>
                <w:lang w:val="en-US"/>
              </w:rPr>
              <w:t>Aorto-</w:t>
            </w:r>
            <w:r w:rsidR="009078FD" w:rsidRPr="002D6F2C">
              <w:rPr>
                <w:rFonts w:cstheme="minorHAnsi"/>
                <w:b/>
                <w:sz w:val="21"/>
                <w:szCs w:val="21"/>
                <w:lang w:val="en-US"/>
              </w:rPr>
              <w:t xml:space="preserve">Pulmonary </w:t>
            </w:r>
            <w:r w:rsidR="009D7434" w:rsidRPr="002D6F2C">
              <w:rPr>
                <w:rFonts w:cstheme="minorHAnsi"/>
                <w:b/>
                <w:sz w:val="21"/>
                <w:szCs w:val="21"/>
                <w:lang w:val="en-US"/>
              </w:rPr>
              <w:t>artery</w:t>
            </w:r>
            <w:r w:rsidRPr="002D6F2C">
              <w:rPr>
                <w:rFonts w:cstheme="minorHAnsi"/>
                <w:b/>
                <w:sz w:val="21"/>
                <w:szCs w:val="21"/>
                <w:lang w:val="en-US"/>
              </w:rPr>
              <w:t xml:space="preserve"> shunt</w:t>
            </w:r>
            <w:r w:rsidR="009078FD" w:rsidRPr="002D6F2C">
              <w:rPr>
                <w:rFonts w:cstheme="minorHAnsi"/>
                <w:b/>
                <w:sz w:val="21"/>
                <w:szCs w:val="21"/>
                <w:lang w:val="en-US"/>
              </w:rPr>
              <w:t xml:space="preserve"> (M</w:t>
            </w:r>
            <w:r w:rsidRPr="002D6F2C">
              <w:rPr>
                <w:rFonts w:cstheme="minorHAnsi"/>
                <w:b/>
                <w:sz w:val="21"/>
                <w:szCs w:val="21"/>
                <w:lang w:val="en-US"/>
              </w:rPr>
              <w:t>2</w:t>
            </w:r>
            <w:r w:rsidR="009078FD" w:rsidRPr="002D6F2C">
              <w:rPr>
                <w:rFonts w:cstheme="minorHAnsi"/>
                <w:b/>
                <w:sz w:val="21"/>
                <w:szCs w:val="21"/>
                <w:lang w:val="en-US"/>
              </w:rPr>
              <w:t>)</w:t>
            </w:r>
          </w:p>
        </w:tc>
      </w:tr>
      <w:tr w:rsidR="002D6F2C" w:rsidRPr="002D6F2C" w14:paraId="2CE316D5" w14:textId="376DCEA4" w:rsidTr="009078FD">
        <w:trPr>
          <w:trHeight w:val="680"/>
        </w:trPr>
        <w:tc>
          <w:tcPr>
            <w:tcW w:w="1248" w:type="pct"/>
            <w:vAlign w:val="center"/>
          </w:tcPr>
          <w:p w14:paraId="64871355" w14:textId="77777777" w:rsidR="007635E5" w:rsidRPr="002D6F2C" w:rsidRDefault="007635E5" w:rsidP="00DE2A07">
            <w:pPr>
              <w:spacing w:line="480" w:lineRule="auto"/>
              <w:ind w:left="-116" w:right="-146"/>
              <w:jc w:val="center"/>
              <w:rPr>
                <w:rFonts w:cstheme="minorHAnsi"/>
                <w:b/>
                <w:sz w:val="21"/>
                <w:szCs w:val="21"/>
                <w:lang w:val="en-US"/>
              </w:rPr>
            </w:pPr>
            <w:r w:rsidRPr="002D6F2C">
              <w:rPr>
                <w:rFonts w:cstheme="minorHAnsi"/>
                <w:b/>
                <w:sz w:val="21"/>
                <w:szCs w:val="21"/>
                <w:lang w:val="en-US"/>
              </w:rPr>
              <w:t>Diameter 1 (mm)</w:t>
            </w:r>
          </w:p>
        </w:tc>
        <w:tc>
          <w:tcPr>
            <w:tcW w:w="1002" w:type="pct"/>
            <w:vAlign w:val="center"/>
          </w:tcPr>
          <w:p w14:paraId="2CFD843D" w14:textId="77777777" w:rsidR="007635E5" w:rsidRPr="002D6F2C" w:rsidRDefault="007635E5" w:rsidP="00DE2A07">
            <w:pPr>
              <w:spacing w:line="480" w:lineRule="auto"/>
              <w:ind w:left="-116" w:right="-78"/>
              <w:jc w:val="center"/>
              <w:rPr>
                <w:rFonts w:cstheme="minorHAnsi"/>
                <w:b/>
                <w:sz w:val="21"/>
                <w:szCs w:val="21"/>
                <w:lang w:val="en-US"/>
              </w:rPr>
            </w:pPr>
            <w:r w:rsidRPr="002D6F2C">
              <w:rPr>
                <w:rFonts w:cstheme="minorHAnsi"/>
                <w:b/>
                <w:sz w:val="21"/>
                <w:szCs w:val="21"/>
                <w:lang w:val="en-US"/>
              </w:rPr>
              <w:t>Diameter 2 (mm)</w:t>
            </w:r>
          </w:p>
        </w:tc>
        <w:tc>
          <w:tcPr>
            <w:tcW w:w="1254" w:type="pct"/>
            <w:vAlign w:val="center"/>
          </w:tcPr>
          <w:p w14:paraId="14C6E244" w14:textId="77777777" w:rsidR="007635E5" w:rsidRPr="002D6F2C" w:rsidRDefault="007635E5" w:rsidP="00DE2A07">
            <w:pPr>
              <w:spacing w:line="480" w:lineRule="auto"/>
              <w:ind w:left="-116" w:right="-156"/>
              <w:jc w:val="center"/>
              <w:rPr>
                <w:rFonts w:cstheme="minorHAnsi"/>
                <w:b/>
                <w:sz w:val="21"/>
                <w:szCs w:val="21"/>
                <w:lang w:val="en-US"/>
              </w:rPr>
            </w:pPr>
            <w:r w:rsidRPr="002D6F2C">
              <w:rPr>
                <w:rFonts w:cstheme="minorHAnsi"/>
                <w:b/>
                <w:sz w:val="21"/>
                <w:szCs w:val="21"/>
                <w:lang w:val="en-US"/>
              </w:rPr>
              <w:t>Area (mm</w:t>
            </w:r>
            <w:r w:rsidRPr="002D6F2C">
              <w:rPr>
                <w:rFonts w:cstheme="minorHAnsi"/>
                <w:b/>
                <w:sz w:val="21"/>
                <w:szCs w:val="21"/>
                <w:vertAlign w:val="superscript"/>
                <w:lang w:val="en-US"/>
              </w:rPr>
              <w:t>2</w:t>
            </w:r>
            <w:r w:rsidRPr="002D6F2C">
              <w:rPr>
                <w:rFonts w:cstheme="minorHAnsi"/>
                <w:b/>
                <w:sz w:val="21"/>
                <w:szCs w:val="21"/>
                <w:lang w:val="en-US"/>
              </w:rPr>
              <w:t>)</w:t>
            </w:r>
          </w:p>
        </w:tc>
        <w:tc>
          <w:tcPr>
            <w:tcW w:w="1496" w:type="pct"/>
          </w:tcPr>
          <w:p w14:paraId="0A9D36AF" w14:textId="77777777" w:rsidR="007635E5" w:rsidRPr="002D6F2C" w:rsidRDefault="007635E5" w:rsidP="00DE2A07">
            <w:pPr>
              <w:spacing w:line="480" w:lineRule="auto"/>
              <w:ind w:left="-116" w:right="-156"/>
              <w:jc w:val="center"/>
              <w:rPr>
                <w:rFonts w:cstheme="minorHAnsi"/>
                <w:b/>
                <w:sz w:val="21"/>
                <w:szCs w:val="21"/>
                <w:lang w:val="en-US"/>
              </w:rPr>
            </w:pPr>
          </w:p>
        </w:tc>
      </w:tr>
      <w:tr w:rsidR="002D6F2C" w:rsidRPr="002D6F2C" w14:paraId="4B5F1CBA" w14:textId="4C6EE238" w:rsidTr="009078FD">
        <w:trPr>
          <w:trHeight w:val="401"/>
        </w:trPr>
        <w:tc>
          <w:tcPr>
            <w:tcW w:w="1248" w:type="pct"/>
            <w:vAlign w:val="center"/>
          </w:tcPr>
          <w:p w14:paraId="1EEFB1D6" w14:textId="77777777" w:rsidR="007635E5" w:rsidRPr="002D6F2C" w:rsidRDefault="007635E5" w:rsidP="00DE2A07">
            <w:pPr>
              <w:spacing w:line="480" w:lineRule="auto"/>
              <w:ind w:left="-116" w:right="-146"/>
              <w:jc w:val="center"/>
              <w:rPr>
                <w:rFonts w:cstheme="minorHAnsi"/>
                <w:bCs/>
                <w:sz w:val="21"/>
                <w:szCs w:val="21"/>
                <w:lang w:val="en-US"/>
              </w:rPr>
            </w:pPr>
            <w:r w:rsidRPr="002D6F2C">
              <w:rPr>
                <w:rFonts w:cstheme="minorHAnsi"/>
                <w:bCs/>
                <w:sz w:val="21"/>
                <w:szCs w:val="21"/>
                <w:lang w:val="en-US"/>
              </w:rPr>
              <w:t>14.3 (9.7-15.3)</w:t>
            </w:r>
          </w:p>
        </w:tc>
        <w:tc>
          <w:tcPr>
            <w:tcW w:w="1002" w:type="pct"/>
            <w:vAlign w:val="center"/>
          </w:tcPr>
          <w:p w14:paraId="6C862B04" w14:textId="77777777" w:rsidR="007635E5" w:rsidRPr="002D6F2C" w:rsidRDefault="007635E5" w:rsidP="00DE2A07">
            <w:pPr>
              <w:spacing w:line="480" w:lineRule="auto"/>
              <w:ind w:left="-116" w:right="-78"/>
              <w:jc w:val="center"/>
              <w:rPr>
                <w:rFonts w:cstheme="minorHAnsi"/>
                <w:bCs/>
                <w:sz w:val="21"/>
                <w:szCs w:val="21"/>
                <w:lang w:val="en-US"/>
              </w:rPr>
            </w:pPr>
            <w:r w:rsidRPr="002D6F2C">
              <w:rPr>
                <w:rFonts w:cstheme="minorHAnsi"/>
                <w:bCs/>
                <w:sz w:val="21"/>
                <w:szCs w:val="21"/>
                <w:lang w:val="en-US"/>
              </w:rPr>
              <w:t>13.0 (7.8-16.1)</w:t>
            </w:r>
          </w:p>
        </w:tc>
        <w:tc>
          <w:tcPr>
            <w:tcW w:w="1254" w:type="pct"/>
            <w:vAlign w:val="center"/>
          </w:tcPr>
          <w:p w14:paraId="722D3535" w14:textId="77777777" w:rsidR="007635E5" w:rsidRPr="002D6F2C" w:rsidRDefault="007635E5" w:rsidP="00DE2A07">
            <w:pPr>
              <w:spacing w:line="480" w:lineRule="auto"/>
              <w:ind w:left="-116" w:right="-156"/>
              <w:jc w:val="center"/>
              <w:rPr>
                <w:rFonts w:cstheme="minorHAnsi"/>
                <w:bCs/>
                <w:sz w:val="21"/>
                <w:szCs w:val="21"/>
                <w:lang w:val="en-US"/>
              </w:rPr>
            </w:pPr>
            <w:r w:rsidRPr="002D6F2C">
              <w:rPr>
                <w:rFonts w:cstheme="minorHAnsi"/>
                <w:bCs/>
                <w:sz w:val="21"/>
                <w:szCs w:val="21"/>
                <w:lang w:val="en-US"/>
              </w:rPr>
              <w:t>144.1 (73.0-183.2)</w:t>
            </w:r>
          </w:p>
        </w:tc>
        <w:tc>
          <w:tcPr>
            <w:tcW w:w="1496" w:type="pct"/>
          </w:tcPr>
          <w:p w14:paraId="54E96179" w14:textId="5D1CA2D0" w:rsidR="007635E5" w:rsidRPr="002D6F2C" w:rsidRDefault="00787B6E" w:rsidP="00DE2A07">
            <w:pPr>
              <w:spacing w:line="480" w:lineRule="auto"/>
              <w:ind w:left="-116" w:right="-156"/>
              <w:jc w:val="center"/>
              <w:rPr>
                <w:rFonts w:cstheme="minorHAnsi"/>
                <w:bCs/>
                <w:sz w:val="21"/>
                <w:szCs w:val="21"/>
                <w:lang w:val="en-US"/>
              </w:rPr>
            </w:pPr>
            <w:r w:rsidRPr="002D6F2C">
              <w:rPr>
                <w:rFonts w:cstheme="minorHAnsi"/>
                <w:bCs/>
                <w:sz w:val="21"/>
                <w:szCs w:val="21"/>
                <w:lang w:val="en-US"/>
              </w:rPr>
              <w:t>NA</w:t>
            </w:r>
          </w:p>
        </w:tc>
      </w:tr>
      <w:tr w:rsidR="002D6F2C" w:rsidRPr="002D6F2C" w14:paraId="1C729001" w14:textId="77777777" w:rsidTr="00BF2212">
        <w:trPr>
          <w:trHeight w:val="401"/>
        </w:trPr>
        <w:tc>
          <w:tcPr>
            <w:tcW w:w="5000" w:type="pct"/>
            <w:gridSpan w:val="4"/>
            <w:vAlign w:val="center"/>
          </w:tcPr>
          <w:p w14:paraId="79B7D4FB" w14:textId="05294990" w:rsidR="00BF2212" w:rsidRPr="002D6F2C" w:rsidRDefault="00600052" w:rsidP="00DE2A07">
            <w:pPr>
              <w:spacing w:line="480" w:lineRule="auto"/>
              <w:ind w:left="-116" w:right="-156"/>
              <w:jc w:val="center"/>
              <w:rPr>
                <w:rFonts w:cstheme="minorHAnsi"/>
                <w:b/>
                <w:sz w:val="21"/>
                <w:szCs w:val="21"/>
                <w:lang w:val="en-US"/>
              </w:rPr>
            </w:pPr>
            <w:r w:rsidRPr="002D6F2C">
              <w:rPr>
                <w:rFonts w:cstheme="minorHAnsi"/>
                <w:b/>
                <w:sz w:val="21"/>
                <w:szCs w:val="21"/>
                <w:lang w:val="en-US"/>
              </w:rPr>
              <w:t>Pulmonary artery banding (M3)</w:t>
            </w:r>
          </w:p>
        </w:tc>
      </w:tr>
      <w:tr w:rsidR="002D6F2C" w:rsidRPr="002D6F2C" w14:paraId="000C50E3" w14:textId="77777777" w:rsidTr="005C097F">
        <w:trPr>
          <w:trHeight w:val="401"/>
        </w:trPr>
        <w:tc>
          <w:tcPr>
            <w:tcW w:w="1248" w:type="pct"/>
            <w:vAlign w:val="center"/>
          </w:tcPr>
          <w:p w14:paraId="39CB3D04" w14:textId="0EB8E1CF" w:rsidR="00600052" w:rsidRPr="002D6F2C" w:rsidRDefault="00600052" w:rsidP="00DE2A07">
            <w:pPr>
              <w:spacing w:line="480" w:lineRule="auto"/>
              <w:ind w:left="-116" w:right="-146"/>
              <w:jc w:val="center"/>
              <w:rPr>
                <w:rFonts w:cstheme="minorHAnsi"/>
                <w:bCs/>
                <w:sz w:val="21"/>
                <w:szCs w:val="21"/>
                <w:lang w:val="en-US"/>
              </w:rPr>
            </w:pPr>
            <w:r w:rsidRPr="002D6F2C">
              <w:rPr>
                <w:rFonts w:cstheme="minorHAnsi"/>
                <w:b/>
                <w:sz w:val="21"/>
                <w:szCs w:val="21"/>
                <w:lang w:val="en-US"/>
              </w:rPr>
              <w:t>Diameter 1 (mm)</w:t>
            </w:r>
          </w:p>
        </w:tc>
        <w:tc>
          <w:tcPr>
            <w:tcW w:w="1002" w:type="pct"/>
            <w:vAlign w:val="center"/>
          </w:tcPr>
          <w:p w14:paraId="44F0A223" w14:textId="65BB6C15" w:rsidR="00600052" w:rsidRPr="002D6F2C" w:rsidRDefault="00600052" w:rsidP="00DE2A07">
            <w:pPr>
              <w:spacing w:line="480" w:lineRule="auto"/>
              <w:ind w:left="-116" w:right="-78"/>
              <w:jc w:val="center"/>
              <w:rPr>
                <w:rFonts w:cstheme="minorHAnsi"/>
                <w:bCs/>
                <w:sz w:val="21"/>
                <w:szCs w:val="21"/>
                <w:lang w:val="en-US"/>
              </w:rPr>
            </w:pPr>
            <w:r w:rsidRPr="002D6F2C">
              <w:rPr>
                <w:rFonts w:cstheme="minorHAnsi"/>
                <w:b/>
                <w:sz w:val="21"/>
                <w:szCs w:val="21"/>
                <w:lang w:val="en-US"/>
              </w:rPr>
              <w:t>Diameter 2 (mm)</w:t>
            </w:r>
          </w:p>
        </w:tc>
        <w:tc>
          <w:tcPr>
            <w:tcW w:w="1254" w:type="pct"/>
            <w:vAlign w:val="center"/>
          </w:tcPr>
          <w:p w14:paraId="5E88F0D4" w14:textId="622E5012" w:rsidR="00600052" w:rsidRPr="002D6F2C" w:rsidRDefault="00600052" w:rsidP="00DE2A07">
            <w:pPr>
              <w:spacing w:line="480" w:lineRule="auto"/>
              <w:ind w:left="-116" w:right="-156"/>
              <w:jc w:val="center"/>
              <w:rPr>
                <w:rFonts w:cstheme="minorHAnsi"/>
                <w:bCs/>
                <w:sz w:val="21"/>
                <w:szCs w:val="21"/>
                <w:lang w:val="en-US"/>
              </w:rPr>
            </w:pPr>
            <w:r w:rsidRPr="002D6F2C">
              <w:rPr>
                <w:rFonts w:cstheme="minorHAnsi"/>
                <w:b/>
                <w:sz w:val="21"/>
                <w:szCs w:val="21"/>
                <w:lang w:val="en-US"/>
              </w:rPr>
              <w:t>Area (mm</w:t>
            </w:r>
            <w:r w:rsidRPr="002D6F2C">
              <w:rPr>
                <w:rFonts w:cstheme="minorHAnsi"/>
                <w:b/>
                <w:sz w:val="21"/>
                <w:szCs w:val="21"/>
                <w:vertAlign w:val="superscript"/>
                <w:lang w:val="en-US"/>
              </w:rPr>
              <w:t>2</w:t>
            </w:r>
            <w:r w:rsidRPr="002D6F2C">
              <w:rPr>
                <w:rFonts w:cstheme="minorHAnsi"/>
                <w:b/>
                <w:sz w:val="21"/>
                <w:szCs w:val="21"/>
                <w:lang w:val="en-US"/>
              </w:rPr>
              <w:t>)</w:t>
            </w:r>
          </w:p>
        </w:tc>
        <w:tc>
          <w:tcPr>
            <w:tcW w:w="1496" w:type="pct"/>
            <w:vAlign w:val="center"/>
          </w:tcPr>
          <w:p w14:paraId="468BE63B" w14:textId="25C2B8B4" w:rsidR="00600052" w:rsidRPr="002D6F2C" w:rsidRDefault="00600052" w:rsidP="00DE2A07">
            <w:pPr>
              <w:spacing w:line="480" w:lineRule="auto"/>
              <w:ind w:left="-116" w:right="-156"/>
              <w:jc w:val="center"/>
              <w:rPr>
                <w:rFonts w:cstheme="minorHAnsi"/>
                <w:bCs/>
                <w:sz w:val="21"/>
                <w:szCs w:val="21"/>
                <w:lang w:val="en-US"/>
              </w:rPr>
            </w:pPr>
            <w:r w:rsidRPr="002D6F2C">
              <w:rPr>
                <w:rFonts w:cstheme="minorHAnsi"/>
                <w:b/>
                <w:sz w:val="21"/>
                <w:szCs w:val="21"/>
                <w:lang w:val="en-US"/>
              </w:rPr>
              <w:t>% PA stenosis</w:t>
            </w:r>
          </w:p>
        </w:tc>
      </w:tr>
      <w:tr w:rsidR="00A915C9" w:rsidRPr="002D6F2C" w14:paraId="4AD35AD3" w14:textId="77777777" w:rsidTr="009078FD">
        <w:trPr>
          <w:trHeight w:val="401"/>
        </w:trPr>
        <w:tc>
          <w:tcPr>
            <w:tcW w:w="1248" w:type="pct"/>
            <w:vAlign w:val="center"/>
          </w:tcPr>
          <w:p w14:paraId="267680F9" w14:textId="0D36655B" w:rsidR="00A915C9" w:rsidRPr="002D6F2C" w:rsidRDefault="00A915C9" w:rsidP="00A915C9">
            <w:pPr>
              <w:spacing w:line="480" w:lineRule="auto"/>
              <w:ind w:left="-116" w:right="-146"/>
              <w:jc w:val="center"/>
              <w:rPr>
                <w:rFonts w:cstheme="minorHAnsi"/>
                <w:bCs/>
                <w:sz w:val="21"/>
                <w:szCs w:val="21"/>
                <w:lang w:val="en-US"/>
              </w:rPr>
            </w:pPr>
            <w:r w:rsidRPr="002D6F2C">
              <w:rPr>
                <w:rFonts w:cstheme="minorHAnsi"/>
                <w:bCs/>
                <w:sz w:val="21"/>
                <w:szCs w:val="21"/>
                <w:lang w:val="en-US"/>
              </w:rPr>
              <w:t>9.7 (8.8-10.9)</w:t>
            </w:r>
          </w:p>
        </w:tc>
        <w:tc>
          <w:tcPr>
            <w:tcW w:w="1002" w:type="pct"/>
            <w:vAlign w:val="center"/>
          </w:tcPr>
          <w:p w14:paraId="2B3EA8B9" w14:textId="7ADB0CC7" w:rsidR="00A915C9" w:rsidRPr="002D6F2C" w:rsidRDefault="00A915C9" w:rsidP="00A915C9">
            <w:pPr>
              <w:spacing w:line="480" w:lineRule="auto"/>
              <w:ind w:left="-116" w:right="-78"/>
              <w:jc w:val="center"/>
              <w:rPr>
                <w:rFonts w:cstheme="minorHAnsi"/>
                <w:bCs/>
                <w:sz w:val="21"/>
                <w:szCs w:val="21"/>
                <w:lang w:val="en-US"/>
              </w:rPr>
            </w:pPr>
            <w:r w:rsidRPr="002D6F2C">
              <w:rPr>
                <w:rFonts w:cstheme="minorHAnsi"/>
                <w:bCs/>
                <w:sz w:val="21"/>
                <w:szCs w:val="21"/>
                <w:lang w:val="en-US"/>
              </w:rPr>
              <w:t>9.3 (7.9-10.4)</w:t>
            </w:r>
          </w:p>
        </w:tc>
        <w:tc>
          <w:tcPr>
            <w:tcW w:w="1254" w:type="pct"/>
            <w:vAlign w:val="center"/>
          </w:tcPr>
          <w:p w14:paraId="1DDB9A00" w14:textId="40861B64" w:rsidR="00A915C9" w:rsidRPr="002D6F2C" w:rsidRDefault="00A915C9" w:rsidP="00A915C9">
            <w:pPr>
              <w:spacing w:line="480" w:lineRule="auto"/>
              <w:ind w:left="-116" w:right="-156"/>
              <w:jc w:val="center"/>
              <w:rPr>
                <w:rFonts w:cstheme="minorHAnsi"/>
                <w:bCs/>
                <w:sz w:val="21"/>
                <w:szCs w:val="21"/>
                <w:lang w:val="en-US"/>
              </w:rPr>
            </w:pPr>
            <w:r w:rsidRPr="002D6F2C">
              <w:rPr>
                <w:rFonts w:cstheme="minorHAnsi"/>
                <w:bCs/>
                <w:sz w:val="21"/>
                <w:szCs w:val="21"/>
                <w:lang w:val="en-US"/>
              </w:rPr>
              <w:t>70.1 (59.9-84.6)</w:t>
            </w:r>
          </w:p>
        </w:tc>
        <w:tc>
          <w:tcPr>
            <w:tcW w:w="1496" w:type="pct"/>
          </w:tcPr>
          <w:p w14:paraId="0CAFAED8" w14:textId="5867EE13" w:rsidR="00A915C9" w:rsidRPr="002D6F2C" w:rsidRDefault="00A915C9" w:rsidP="00A915C9">
            <w:pPr>
              <w:spacing w:line="480" w:lineRule="auto"/>
              <w:ind w:left="-116" w:right="-156"/>
              <w:jc w:val="center"/>
              <w:rPr>
                <w:rFonts w:cstheme="minorHAnsi"/>
                <w:bCs/>
                <w:sz w:val="21"/>
                <w:szCs w:val="21"/>
                <w:lang w:val="en-US"/>
              </w:rPr>
            </w:pPr>
            <w:r w:rsidRPr="002D6F2C">
              <w:rPr>
                <w:rFonts w:cstheme="minorHAnsi"/>
                <w:bCs/>
                <w:sz w:val="21"/>
                <w:szCs w:val="21"/>
                <w:lang w:val="en-US"/>
              </w:rPr>
              <w:t>8</w:t>
            </w:r>
            <w:r w:rsidR="0022787E" w:rsidRPr="002D6F2C">
              <w:rPr>
                <w:rFonts w:cstheme="minorHAnsi"/>
                <w:bCs/>
                <w:sz w:val="21"/>
                <w:szCs w:val="21"/>
                <w:lang w:val="en-US"/>
              </w:rPr>
              <w:t>3.0</w:t>
            </w:r>
            <w:r w:rsidRPr="002D6F2C">
              <w:rPr>
                <w:rFonts w:cstheme="minorHAnsi"/>
                <w:bCs/>
                <w:sz w:val="21"/>
                <w:szCs w:val="21"/>
                <w:lang w:val="en-US"/>
              </w:rPr>
              <w:t xml:space="preserve"> (8</w:t>
            </w:r>
            <w:r w:rsidR="0022787E" w:rsidRPr="002D6F2C">
              <w:rPr>
                <w:rFonts w:cstheme="minorHAnsi"/>
                <w:bCs/>
                <w:sz w:val="21"/>
                <w:szCs w:val="21"/>
                <w:lang w:val="en-US"/>
              </w:rPr>
              <w:t>0.6</w:t>
            </w:r>
            <w:r w:rsidRPr="002D6F2C">
              <w:rPr>
                <w:rFonts w:cstheme="minorHAnsi"/>
                <w:bCs/>
                <w:sz w:val="21"/>
                <w:szCs w:val="21"/>
                <w:lang w:val="en-US"/>
              </w:rPr>
              <w:t>-8</w:t>
            </w:r>
            <w:r w:rsidR="0022787E" w:rsidRPr="002D6F2C">
              <w:rPr>
                <w:rFonts w:cstheme="minorHAnsi"/>
                <w:bCs/>
                <w:sz w:val="21"/>
                <w:szCs w:val="21"/>
                <w:lang w:val="en-US"/>
              </w:rPr>
              <w:t>8.0</w:t>
            </w:r>
            <w:r w:rsidRPr="002D6F2C">
              <w:rPr>
                <w:rFonts w:cstheme="minorHAnsi"/>
                <w:bCs/>
                <w:sz w:val="21"/>
                <w:szCs w:val="21"/>
                <w:lang w:val="en-US"/>
              </w:rPr>
              <w:t>)</w:t>
            </w:r>
          </w:p>
        </w:tc>
      </w:tr>
    </w:tbl>
    <w:p w14:paraId="4A2342A7" w14:textId="77777777" w:rsidR="005D0865" w:rsidRPr="002D6F2C" w:rsidRDefault="005D0865" w:rsidP="00DE2A07">
      <w:pPr>
        <w:spacing w:line="480" w:lineRule="auto"/>
        <w:rPr>
          <w:sz w:val="24"/>
          <w:szCs w:val="24"/>
          <w:lang w:val="en-AU"/>
        </w:rPr>
      </w:pPr>
    </w:p>
    <w:p w14:paraId="1F657FB1" w14:textId="77777777" w:rsidR="00886EB2" w:rsidRPr="002D6F2C" w:rsidRDefault="00886EB2" w:rsidP="00DE2A07">
      <w:pPr>
        <w:spacing w:line="480" w:lineRule="auto"/>
        <w:rPr>
          <w:sz w:val="24"/>
          <w:szCs w:val="24"/>
          <w:lang w:val="en-US"/>
        </w:rPr>
      </w:pPr>
    </w:p>
    <w:p w14:paraId="59B2AC15" w14:textId="77777777" w:rsidR="00627738" w:rsidRPr="002D6F2C" w:rsidRDefault="00627738">
      <w:pPr>
        <w:spacing w:after="0" w:line="240" w:lineRule="auto"/>
        <w:rPr>
          <w:sz w:val="24"/>
          <w:szCs w:val="24"/>
          <w:lang w:val="en-US"/>
        </w:rPr>
      </w:pPr>
      <w:r w:rsidRPr="002D6F2C">
        <w:rPr>
          <w:sz w:val="24"/>
          <w:szCs w:val="24"/>
          <w:lang w:val="en-US"/>
        </w:rPr>
        <w:br w:type="page"/>
      </w:r>
    </w:p>
    <w:p w14:paraId="14469B32" w14:textId="5E16F173" w:rsidR="007543D9" w:rsidRPr="002D6F2C" w:rsidRDefault="00767E23" w:rsidP="007543D9">
      <w:pPr>
        <w:spacing w:line="480" w:lineRule="auto"/>
        <w:rPr>
          <w:rFonts w:cstheme="minorHAnsi"/>
          <w:sz w:val="24"/>
          <w:szCs w:val="24"/>
          <w:lang w:val="en-US"/>
        </w:rPr>
      </w:pPr>
      <w:r w:rsidRPr="002D6F2C">
        <w:rPr>
          <w:b/>
          <w:bCs/>
          <w:sz w:val="24"/>
          <w:szCs w:val="24"/>
          <w:lang w:val="en-US"/>
        </w:rPr>
        <w:lastRenderedPageBreak/>
        <w:t xml:space="preserve">Supplementary Table </w:t>
      </w:r>
      <w:r w:rsidR="00627738" w:rsidRPr="002D6F2C">
        <w:rPr>
          <w:b/>
          <w:bCs/>
          <w:sz w:val="24"/>
          <w:szCs w:val="24"/>
          <w:lang w:val="en-US"/>
        </w:rPr>
        <w:t>4</w:t>
      </w:r>
      <w:r w:rsidR="007F1291" w:rsidRPr="002D6F2C">
        <w:rPr>
          <w:sz w:val="24"/>
          <w:szCs w:val="24"/>
          <w:lang w:val="en-US"/>
        </w:rPr>
        <w:t xml:space="preserve">. </w:t>
      </w:r>
      <w:r w:rsidR="007543D9" w:rsidRPr="002D6F2C">
        <w:rPr>
          <w:rFonts w:cstheme="minorHAnsi"/>
          <w:sz w:val="24"/>
          <w:szCs w:val="24"/>
          <w:lang w:val="en-US"/>
        </w:rPr>
        <w:t>Interim hemodynamic and CMR characterization of animal models at 1-month follow-up.</w:t>
      </w:r>
    </w:p>
    <w:tbl>
      <w:tblPr>
        <w:tblW w:w="517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A0" w:firstRow="1" w:lastRow="0" w:firstColumn="1" w:lastColumn="1" w:noHBand="0" w:noVBand="0"/>
      </w:tblPr>
      <w:tblGrid>
        <w:gridCol w:w="2109"/>
        <w:gridCol w:w="1415"/>
        <w:gridCol w:w="1568"/>
        <w:gridCol w:w="1419"/>
        <w:gridCol w:w="1417"/>
        <w:gridCol w:w="850"/>
      </w:tblGrid>
      <w:tr w:rsidR="002D6F2C" w:rsidRPr="002D6F2C" w14:paraId="27755A51" w14:textId="77777777" w:rsidTr="00D87226">
        <w:trPr>
          <w:trHeight w:val="680"/>
        </w:trPr>
        <w:tc>
          <w:tcPr>
            <w:tcW w:w="1202" w:type="pct"/>
            <w:shd w:val="clear" w:color="auto" w:fill="auto"/>
            <w:vAlign w:val="center"/>
          </w:tcPr>
          <w:p w14:paraId="73BC7FE3" w14:textId="77777777" w:rsidR="007543D9" w:rsidRPr="002D6F2C" w:rsidRDefault="007543D9" w:rsidP="005C097F">
            <w:pPr>
              <w:jc w:val="center"/>
              <w:rPr>
                <w:rFonts w:cstheme="minorHAnsi"/>
                <w:sz w:val="21"/>
                <w:szCs w:val="21"/>
                <w:lang w:val="en-US"/>
              </w:rPr>
            </w:pPr>
          </w:p>
        </w:tc>
        <w:tc>
          <w:tcPr>
            <w:tcW w:w="806" w:type="pct"/>
            <w:vAlign w:val="center"/>
          </w:tcPr>
          <w:p w14:paraId="2183268C" w14:textId="77777777" w:rsidR="007543D9" w:rsidRPr="002D6F2C" w:rsidRDefault="007543D9" w:rsidP="005C097F">
            <w:pPr>
              <w:ind w:left="-116" w:right="-146"/>
              <w:jc w:val="center"/>
              <w:rPr>
                <w:rFonts w:cstheme="minorHAnsi"/>
                <w:b/>
                <w:sz w:val="21"/>
                <w:szCs w:val="21"/>
                <w:lang w:val="en-US"/>
              </w:rPr>
            </w:pPr>
            <w:r w:rsidRPr="002D6F2C">
              <w:rPr>
                <w:rFonts w:cstheme="minorHAnsi"/>
                <w:b/>
                <w:sz w:val="21"/>
                <w:szCs w:val="21"/>
                <w:lang w:val="en-US"/>
              </w:rPr>
              <w:t>M1</w:t>
            </w:r>
          </w:p>
          <w:p w14:paraId="3F6A7EBC" w14:textId="77777777" w:rsidR="007543D9" w:rsidRPr="002D6F2C" w:rsidRDefault="007543D9" w:rsidP="005C097F">
            <w:pPr>
              <w:ind w:left="-116" w:right="-146"/>
              <w:jc w:val="center"/>
              <w:rPr>
                <w:rFonts w:cstheme="minorHAnsi"/>
                <w:b/>
                <w:sz w:val="21"/>
                <w:szCs w:val="21"/>
                <w:lang w:val="en-US"/>
              </w:rPr>
            </w:pPr>
            <w:r w:rsidRPr="002D6F2C">
              <w:rPr>
                <w:rFonts w:cstheme="minorHAnsi"/>
                <w:b/>
                <w:sz w:val="21"/>
                <w:szCs w:val="21"/>
                <w:lang w:val="en-US"/>
              </w:rPr>
              <w:t>(n=8)</w:t>
            </w:r>
          </w:p>
        </w:tc>
        <w:tc>
          <w:tcPr>
            <w:tcW w:w="893" w:type="pct"/>
            <w:vAlign w:val="center"/>
          </w:tcPr>
          <w:p w14:paraId="738CBCC6" w14:textId="77777777" w:rsidR="007543D9" w:rsidRPr="002D6F2C" w:rsidRDefault="007543D9" w:rsidP="005C097F">
            <w:pPr>
              <w:ind w:left="-116" w:right="-78"/>
              <w:jc w:val="center"/>
              <w:rPr>
                <w:rFonts w:cstheme="minorHAnsi"/>
                <w:b/>
                <w:sz w:val="21"/>
                <w:szCs w:val="21"/>
                <w:lang w:val="en-US"/>
              </w:rPr>
            </w:pPr>
            <w:r w:rsidRPr="002D6F2C">
              <w:rPr>
                <w:rFonts w:cstheme="minorHAnsi"/>
                <w:b/>
                <w:sz w:val="21"/>
                <w:szCs w:val="21"/>
                <w:lang w:val="en-US"/>
              </w:rPr>
              <w:t>M2</w:t>
            </w:r>
          </w:p>
          <w:p w14:paraId="7932E6E5" w14:textId="77777777" w:rsidR="007543D9" w:rsidRPr="002D6F2C" w:rsidRDefault="007543D9" w:rsidP="005C097F">
            <w:pPr>
              <w:ind w:left="-116" w:right="-78"/>
              <w:jc w:val="center"/>
              <w:rPr>
                <w:rFonts w:cstheme="minorHAnsi"/>
                <w:b/>
                <w:sz w:val="21"/>
                <w:szCs w:val="21"/>
                <w:lang w:val="en-US"/>
              </w:rPr>
            </w:pPr>
            <w:r w:rsidRPr="002D6F2C">
              <w:rPr>
                <w:rFonts w:cstheme="minorHAnsi"/>
                <w:b/>
                <w:sz w:val="21"/>
                <w:szCs w:val="21"/>
                <w:lang w:val="en-US"/>
              </w:rPr>
              <w:t>(n=6)</w:t>
            </w:r>
          </w:p>
        </w:tc>
        <w:tc>
          <w:tcPr>
            <w:tcW w:w="808" w:type="pct"/>
            <w:vAlign w:val="center"/>
          </w:tcPr>
          <w:p w14:paraId="30D0DFD8" w14:textId="77777777" w:rsidR="007543D9" w:rsidRPr="002D6F2C" w:rsidRDefault="007543D9" w:rsidP="005C097F">
            <w:pPr>
              <w:ind w:left="-116" w:right="-156"/>
              <w:jc w:val="center"/>
              <w:rPr>
                <w:rFonts w:cstheme="minorHAnsi"/>
                <w:b/>
                <w:sz w:val="21"/>
                <w:szCs w:val="21"/>
                <w:lang w:val="en-US"/>
              </w:rPr>
            </w:pPr>
            <w:r w:rsidRPr="002D6F2C">
              <w:rPr>
                <w:rFonts w:cstheme="minorHAnsi"/>
                <w:b/>
                <w:sz w:val="21"/>
                <w:szCs w:val="21"/>
                <w:lang w:val="en-US"/>
              </w:rPr>
              <w:t>M3</w:t>
            </w:r>
          </w:p>
          <w:p w14:paraId="582836A9" w14:textId="77777777" w:rsidR="007543D9" w:rsidRPr="002D6F2C" w:rsidRDefault="007543D9" w:rsidP="005C097F">
            <w:pPr>
              <w:ind w:left="-116" w:right="-156"/>
              <w:jc w:val="center"/>
              <w:rPr>
                <w:rFonts w:cstheme="minorHAnsi"/>
                <w:b/>
                <w:sz w:val="21"/>
                <w:szCs w:val="21"/>
                <w:lang w:val="en-US"/>
              </w:rPr>
            </w:pPr>
            <w:r w:rsidRPr="002D6F2C">
              <w:rPr>
                <w:rFonts w:cstheme="minorHAnsi"/>
                <w:b/>
                <w:sz w:val="21"/>
                <w:szCs w:val="21"/>
                <w:lang w:val="en-US"/>
              </w:rPr>
              <w:t>(n=10)</w:t>
            </w:r>
          </w:p>
        </w:tc>
        <w:tc>
          <w:tcPr>
            <w:tcW w:w="807" w:type="pct"/>
            <w:vAlign w:val="center"/>
          </w:tcPr>
          <w:p w14:paraId="19C5DF64" w14:textId="77777777" w:rsidR="007543D9" w:rsidRPr="002D6F2C" w:rsidRDefault="007543D9" w:rsidP="005C097F">
            <w:pPr>
              <w:ind w:left="-116" w:right="-156"/>
              <w:jc w:val="center"/>
              <w:rPr>
                <w:rFonts w:cstheme="minorHAnsi"/>
                <w:b/>
                <w:sz w:val="21"/>
                <w:szCs w:val="21"/>
                <w:lang w:val="en-US"/>
              </w:rPr>
            </w:pPr>
            <w:r w:rsidRPr="002D6F2C">
              <w:rPr>
                <w:rFonts w:cstheme="minorHAnsi"/>
                <w:b/>
                <w:sz w:val="21"/>
                <w:szCs w:val="21"/>
                <w:lang w:val="en-US"/>
              </w:rPr>
              <w:t>M0</w:t>
            </w:r>
          </w:p>
          <w:p w14:paraId="5717CBAE" w14:textId="77777777" w:rsidR="007543D9" w:rsidRPr="002D6F2C" w:rsidRDefault="007543D9" w:rsidP="005C097F">
            <w:pPr>
              <w:ind w:left="-116" w:right="-156"/>
              <w:jc w:val="center"/>
              <w:rPr>
                <w:rFonts w:cstheme="minorHAnsi"/>
                <w:b/>
                <w:sz w:val="21"/>
                <w:szCs w:val="21"/>
                <w:lang w:val="en-US"/>
              </w:rPr>
            </w:pPr>
            <w:r w:rsidRPr="002D6F2C">
              <w:rPr>
                <w:rFonts w:cstheme="minorHAnsi"/>
                <w:b/>
                <w:sz w:val="21"/>
                <w:szCs w:val="21"/>
                <w:lang w:val="en-US"/>
              </w:rPr>
              <w:t>(n=9)</w:t>
            </w:r>
          </w:p>
        </w:tc>
        <w:tc>
          <w:tcPr>
            <w:tcW w:w="484" w:type="pct"/>
            <w:vAlign w:val="center"/>
          </w:tcPr>
          <w:p w14:paraId="46EDAF92" w14:textId="77777777" w:rsidR="007543D9" w:rsidRPr="002D6F2C" w:rsidRDefault="007543D9" w:rsidP="005C097F">
            <w:pPr>
              <w:ind w:left="-116" w:right="-156"/>
              <w:jc w:val="center"/>
              <w:rPr>
                <w:rFonts w:cstheme="minorHAnsi"/>
                <w:b/>
                <w:sz w:val="21"/>
                <w:szCs w:val="21"/>
                <w:lang w:val="en-US"/>
              </w:rPr>
            </w:pPr>
            <w:r w:rsidRPr="002D6F2C">
              <w:rPr>
                <w:rFonts w:cstheme="minorHAnsi"/>
                <w:b/>
                <w:sz w:val="21"/>
                <w:szCs w:val="21"/>
                <w:lang w:val="en-US"/>
              </w:rPr>
              <w:t>P value among groups</w:t>
            </w:r>
          </w:p>
        </w:tc>
      </w:tr>
      <w:tr w:rsidR="002D6F2C" w:rsidRPr="002D6F2C" w14:paraId="203E8AA8" w14:textId="77777777" w:rsidTr="00D87226">
        <w:trPr>
          <w:trHeight w:val="397"/>
        </w:trPr>
        <w:tc>
          <w:tcPr>
            <w:tcW w:w="4516" w:type="pct"/>
            <w:gridSpan w:val="5"/>
            <w:shd w:val="clear" w:color="auto" w:fill="auto"/>
            <w:vAlign w:val="center"/>
          </w:tcPr>
          <w:p w14:paraId="5C16ACF1" w14:textId="77777777" w:rsidR="007543D9" w:rsidRPr="002D6F2C" w:rsidRDefault="007543D9" w:rsidP="005C097F">
            <w:pPr>
              <w:ind w:left="-116" w:right="-156"/>
              <w:rPr>
                <w:rFonts w:cstheme="minorHAnsi"/>
                <w:b/>
                <w:bCs/>
                <w:sz w:val="21"/>
                <w:szCs w:val="21"/>
                <w:lang w:val="en-US"/>
              </w:rPr>
            </w:pPr>
            <w:r w:rsidRPr="002D6F2C">
              <w:rPr>
                <w:rFonts w:cstheme="minorHAnsi"/>
                <w:b/>
                <w:bCs/>
                <w:sz w:val="21"/>
                <w:szCs w:val="21"/>
                <w:lang w:val="en-US"/>
              </w:rPr>
              <w:t xml:space="preserve">Hemodynamic measures </w:t>
            </w:r>
          </w:p>
        </w:tc>
        <w:tc>
          <w:tcPr>
            <w:tcW w:w="484" w:type="pct"/>
            <w:vAlign w:val="center"/>
          </w:tcPr>
          <w:p w14:paraId="6CF57962" w14:textId="77777777" w:rsidR="007543D9" w:rsidRPr="002D6F2C" w:rsidRDefault="007543D9" w:rsidP="005C097F">
            <w:pPr>
              <w:ind w:left="-116" w:right="-156"/>
              <w:jc w:val="center"/>
              <w:rPr>
                <w:rFonts w:cstheme="minorHAnsi"/>
                <w:sz w:val="21"/>
                <w:szCs w:val="21"/>
                <w:lang w:val="en-US"/>
              </w:rPr>
            </w:pPr>
          </w:p>
        </w:tc>
      </w:tr>
      <w:tr w:rsidR="002D6F2C" w:rsidRPr="002D6F2C" w14:paraId="5ABCE652" w14:textId="77777777" w:rsidTr="00D87226">
        <w:trPr>
          <w:trHeight w:val="397"/>
        </w:trPr>
        <w:tc>
          <w:tcPr>
            <w:tcW w:w="1202" w:type="pct"/>
            <w:shd w:val="clear" w:color="auto" w:fill="auto"/>
            <w:vAlign w:val="center"/>
          </w:tcPr>
          <w:p w14:paraId="1A5A11CC" w14:textId="6F6BEB7C" w:rsidR="007543D9" w:rsidRPr="002D6F2C" w:rsidRDefault="007543D9">
            <w:pPr>
              <w:jc w:val="center"/>
              <w:rPr>
                <w:rFonts w:cstheme="minorHAnsi"/>
                <w:sz w:val="21"/>
                <w:szCs w:val="21"/>
                <w:lang w:val="en-US"/>
              </w:rPr>
            </w:pPr>
            <w:r w:rsidRPr="002D6F2C">
              <w:rPr>
                <w:rFonts w:cstheme="minorHAnsi"/>
                <w:sz w:val="21"/>
                <w:szCs w:val="21"/>
                <w:lang w:val="en-US"/>
              </w:rPr>
              <w:t>Weight</w:t>
            </w:r>
            <w:r w:rsidR="00267819" w:rsidRPr="002D6F2C">
              <w:rPr>
                <w:rFonts w:cstheme="minorHAnsi"/>
                <w:sz w:val="21"/>
                <w:szCs w:val="21"/>
                <w:lang w:val="en-US"/>
              </w:rPr>
              <w:t xml:space="preserve">, </w:t>
            </w:r>
            <w:r w:rsidRPr="002D6F2C">
              <w:rPr>
                <w:rFonts w:cstheme="minorHAnsi"/>
                <w:sz w:val="21"/>
                <w:szCs w:val="21"/>
                <w:lang w:val="en-US"/>
              </w:rPr>
              <w:t>kg</w:t>
            </w:r>
          </w:p>
        </w:tc>
        <w:tc>
          <w:tcPr>
            <w:tcW w:w="806" w:type="pct"/>
            <w:vAlign w:val="center"/>
          </w:tcPr>
          <w:p w14:paraId="0C696C85" w14:textId="77777777" w:rsidR="007543D9" w:rsidRPr="002D6F2C" w:rsidRDefault="007543D9" w:rsidP="005C097F">
            <w:pPr>
              <w:ind w:left="-116" w:right="-146"/>
              <w:jc w:val="center"/>
              <w:rPr>
                <w:rFonts w:cstheme="minorHAnsi"/>
                <w:sz w:val="21"/>
                <w:szCs w:val="21"/>
                <w:lang w:val="en-US"/>
              </w:rPr>
            </w:pPr>
            <w:r w:rsidRPr="002D6F2C">
              <w:rPr>
                <w:rFonts w:cstheme="minorHAnsi"/>
                <w:sz w:val="21"/>
                <w:szCs w:val="21"/>
                <w:lang w:val="en-US"/>
              </w:rPr>
              <w:t>22.2 (20.5-23.0)</w:t>
            </w:r>
          </w:p>
        </w:tc>
        <w:tc>
          <w:tcPr>
            <w:tcW w:w="893" w:type="pct"/>
            <w:vAlign w:val="center"/>
          </w:tcPr>
          <w:p w14:paraId="4374E0A4" w14:textId="77777777" w:rsidR="007543D9" w:rsidRPr="002D6F2C" w:rsidRDefault="007543D9" w:rsidP="005C097F">
            <w:pPr>
              <w:ind w:left="-116" w:right="-78"/>
              <w:jc w:val="center"/>
              <w:rPr>
                <w:rFonts w:cstheme="minorHAnsi"/>
                <w:sz w:val="21"/>
                <w:szCs w:val="21"/>
                <w:lang w:val="en-US"/>
              </w:rPr>
            </w:pPr>
            <w:r w:rsidRPr="002D6F2C">
              <w:rPr>
                <w:rFonts w:cstheme="minorHAnsi"/>
                <w:sz w:val="21"/>
                <w:szCs w:val="21"/>
                <w:lang w:val="en-US"/>
              </w:rPr>
              <w:t>25.2 (21.5-35.0)</w:t>
            </w:r>
          </w:p>
        </w:tc>
        <w:tc>
          <w:tcPr>
            <w:tcW w:w="808" w:type="pct"/>
            <w:vAlign w:val="center"/>
          </w:tcPr>
          <w:p w14:paraId="75DAC180" w14:textId="77777777" w:rsidR="007543D9" w:rsidRPr="002D6F2C" w:rsidRDefault="007543D9" w:rsidP="005C097F">
            <w:pPr>
              <w:ind w:left="-116" w:right="-156"/>
              <w:jc w:val="center"/>
              <w:rPr>
                <w:rFonts w:cstheme="minorHAnsi"/>
                <w:sz w:val="21"/>
                <w:szCs w:val="21"/>
                <w:lang w:val="en-US"/>
              </w:rPr>
            </w:pPr>
            <w:r w:rsidRPr="002D6F2C">
              <w:rPr>
                <w:rFonts w:cstheme="minorHAnsi"/>
                <w:sz w:val="21"/>
                <w:szCs w:val="21"/>
                <w:lang w:val="en-US"/>
              </w:rPr>
              <w:t>24.2 (18.5-28.0)</w:t>
            </w:r>
          </w:p>
        </w:tc>
        <w:tc>
          <w:tcPr>
            <w:tcW w:w="807" w:type="pct"/>
            <w:vAlign w:val="center"/>
          </w:tcPr>
          <w:p w14:paraId="643E481B" w14:textId="77777777" w:rsidR="007543D9" w:rsidRPr="002D6F2C" w:rsidRDefault="007543D9" w:rsidP="005C097F">
            <w:pPr>
              <w:ind w:left="-116" w:right="-156"/>
              <w:jc w:val="center"/>
              <w:rPr>
                <w:rFonts w:cstheme="minorHAnsi"/>
                <w:sz w:val="21"/>
                <w:szCs w:val="21"/>
                <w:lang w:val="en-US"/>
              </w:rPr>
            </w:pPr>
            <w:r w:rsidRPr="002D6F2C">
              <w:rPr>
                <w:rFonts w:cstheme="minorHAnsi"/>
                <w:sz w:val="21"/>
                <w:szCs w:val="21"/>
                <w:lang w:val="en-US"/>
              </w:rPr>
              <w:t>27.0 (22.5-28.0)</w:t>
            </w:r>
          </w:p>
        </w:tc>
        <w:tc>
          <w:tcPr>
            <w:tcW w:w="484" w:type="pct"/>
            <w:vAlign w:val="center"/>
          </w:tcPr>
          <w:p w14:paraId="44611058" w14:textId="77777777" w:rsidR="007543D9" w:rsidRPr="002D6F2C" w:rsidRDefault="007543D9" w:rsidP="005C097F">
            <w:pPr>
              <w:ind w:left="-116" w:right="-156"/>
              <w:jc w:val="center"/>
              <w:rPr>
                <w:rFonts w:cstheme="minorHAnsi"/>
                <w:sz w:val="21"/>
                <w:szCs w:val="21"/>
                <w:lang w:val="en-US"/>
              </w:rPr>
            </w:pPr>
            <w:r w:rsidRPr="002D6F2C">
              <w:rPr>
                <w:rFonts w:cstheme="minorHAnsi"/>
                <w:sz w:val="21"/>
                <w:szCs w:val="21"/>
                <w:lang w:val="en-US"/>
              </w:rPr>
              <w:t>0.306</w:t>
            </w:r>
          </w:p>
        </w:tc>
      </w:tr>
      <w:tr w:rsidR="002D6F2C" w:rsidRPr="002D6F2C" w14:paraId="1BAB0AC0" w14:textId="77777777" w:rsidTr="00D87226">
        <w:trPr>
          <w:trHeight w:val="397"/>
        </w:trPr>
        <w:tc>
          <w:tcPr>
            <w:tcW w:w="1202" w:type="pct"/>
            <w:shd w:val="clear" w:color="auto" w:fill="auto"/>
            <w:vAlign w:val="center"/>
          </w:tcPr>
          <w:p w14:paraId="1BDCB647" w14:textId="21C2DA31" w:rsidR="007543D9" w:rsidRPr="002D6F2C" w:rsidRDefault="007543D9">
            <w:pPr>
              <w:jc w:val="center"/>
              <w:rPr>
                <w:rFonts w:cstheme="minorHAnsi"/>
                <w:sz w:val="21"/>
                <w:szCs w:val="21"/>
                <w:lang w:val="en-US"/>
              </w:rPr>
            </w:pPr>
            <w:r w:rsidRPr="002D6F2C">
              <w:rPr>
                <w:rFonts w:cstheme="minorHAnsi"/>
                <w:sz w:val="21"/>
                <w:szCs w:val="21"/>
                <w:lang w:val="en-US"/>
              </w:rPr>
              <w:t>Oxygen saturation</w:t>
            </w:r>
            <w:r w:rsidR="00267819" w:rsidRPr="002D6F2C">
              <w:rPr>
                <w:rFonts w:cstheme="minorHAnsi"/>
                <w:sz w:val="21"/>
                <w:szCs w:val="21"/>
                <w:lang w:val="en-US"/>
              </w:rPr>
              <w:t xml:space="preserve">, </w:t>
            </w:r>
            <w:r w:rsidRPr="002D6F2C">
              <w:rPr>
                <w:rFonts w:cstheme="minorHAnsi"/>
                <w:sz w:val="21"/>
                <w:szCs w:val="21"/>
                <w:lang w:val="en-US"/>
              </w:rPr>
              <w:t>%</w:t>
            </w:r>
          </w:p>
        </w:tc>
        <w:tc>
          <w:tcPr>
            <w:tcW w:w="806" w:type="pct"/>
            <w:vAlign w:val="center"/>
          </w:tcPr>
          <w:p w14:paraId="7D497723" w14:textId="77777777" w:rsidR="007543D9" w:rsidRPr="002D6F2C" w:rsidRDefault="007543D9" w:rsidP="005C097F">
            <w:pPr>
              <w:ind w:left="-116" w:right="-146"/>
              <w:jc w:val="center"/>
              <w:rPr>
                <w:rFonts w:cstheme="minorHAnsi"/>
                <w:sz w:val="21"/>
                <w:szCs w:val="21"/>
                <w:lang w:val="en-US"/>
              </w:rPr>
            </w:pPr>
            <w:r w:rsidRPr="002D6F2C">
              <w:rPr>
                <w:rFonts w:cstheme="minorHAnsi"/>
                <w:sz w:val="21"/>
                <w:szCs w:val="21"/>
                <w:lang w:val="en-US"/>
              </w:rPr>
              <w:t>91.5 (89.5-93.5)</w:t>
            </w:r>
          </w:p>
        </w:tc>
        <w:tc>
          <w:tcPr>
            <w:tcW w:w="893" w:type="pct"/>
            <w:vAlign w:val="center"/>
          </w:tcPr>
          <w:p w14:paraId="066C8682" w14:textId="77777777" w:rsidR="007543D9" w:rsidRPr="002D6F2C" w:rsidRDefault="007543D9" w:rsidP="005C097F">
            <w:pPr>
              <w:ind w:left="-116" w:right="-78"/>
              <w:jc w:val="center"/>
              <w:rPr>
                <w:rFonts w:cstheme="minorHAnsi"/>
                <w:sz w:val="21"/>
                <w:szCs w:val="21"/>
                <w:lang w:val="en-US"/>
              </w:rPr>
            </w:pPr>
            <w:r w:rsidRPr="002D6F2C">
              <w:rPr>
                <w:rFonts w:cstheme="minorHAnsi"/>
                <w:sz w:val="21"/>
                <w:szCs w:val="21"/>
                <w:lang w:val="en-US"/>
              </w:rPr>
              <w:t>88.0 (85.0-92.0)</w:t>
            </w:r>
          </w:p>
        </w:tc>
        <w:tc>
          <w:tcPr>
            <w:tcW w:w="808" w:type="pct"/>
            <w:vAlign w:val="center"/>
          </w:tcPr>
          <w:p w14:paraId="0C70E865" w14:textId="77777777" w:rsidR="007543D9" w:rsidRPr="002D6F2C" w:rsidRDefault="007543D9" w:rsidP="005C097F">
            <w:pPr>
              <w:ind w:left="-116" w:right="-156"/>
              <w:jc w:val="center"/>
              <w:rPr>
                <w:rFonts w:cstheme="minorHAnsi"/>
                <w:sz w:val="21"/>
                <w:szCs w:val="21"/>
                <w:lang w:val="en-US"/>
              </w:rPr>
            </w:pPr>
            <w:r w:rsidRPr="002D6F2C">
              <w:rPr>
                <w:rFonts w:cstheme="minorHAnsi"/>
                <w:sz w:val="21"/>
                <w:szCs w:val="21"/>
                <w:lang w:val="en-US"/>
              </w:rPr>
              <w:t>90.0 (89.0-93.0)</w:t>
            </w:r>
          </w:p>
        </w:tc>
        <w:tc>
          <w:tcPr>
            <w:tcW w:w="807" w:type="pct"/>
            <w:vAlign w:val="center"/>
          </w:tcPr>
          <w:p w14:paraId="629022E3" w14:textId="77777777" w:rsidR="007543D9" w:rsidRPr="002D6F2C" w:rsidRDefault="007543D9" w:rsidP="005C097F">
            <w:pPr>
              <w:ind w:left="-116" w:right="-156"/>
              <w:jc w:val="center"/>
              <w:rPr>
                <w:rFonts w:cstheme="minorHAnsi"/>
                <w:sz w:val="21"/>
                <w:szCs w:val="21"/>
                <w:lang w:val="en-US"/>
              </w:rPr>
            </w:pPr>
            <w:r w:rsidRPr="002D6F2C">
              <w:rPr>
                <w:rFonts w:cstheme="minorHAnsi"/>
                <w:sz w:val="21"/>
                <w:szCs w:val="21"/>
                <w:lang w:val="en-US"/>
              </w:rPr>
              <w:t>88.5 (83.0-91.5)</w:t>
            </w:r>
          </w:p>
        </w:tc>
        <w:tc>
          <w:tcPr>
            <w:tcW w:w="484" w:type="pct"/>
            <w:vAlign w:val="center"/>
          </w:tcPr>
          <w:p w14:paraId="4E974125" w14:textId="77777777" w:rsidR="007543D9" w:rsidRPr="002D6F2C" w:rsidRDefault="007543D9" w:rsidP="005C097F">
            <w:pPr>
              <w:ind w:left="-116" w:right="-156"/>
              <w:jc w:val="center"/>
              <w:rPr>
                <w:rFonts w:cstheme="minorHAnsi"/>
                <w:sz w:val="21"/>
                <w:szCs w:val="21"/>
                <w:lang w:val="en-US"/>
              </w:rPr>
            </w:pPr>
            <w:r w:rsidRPr="002D6F2C">
              <w:rPr>
                <w:rFonts w:cstheme="minorHAnsi"/>
                <w:sz w:val="21"/>
                <w:szCs w:val="21"/>
                <w:lang w:val="en-US"/>
              </w:rPr>
              <w:t>0.736</w:t>
            </w:r>
          </w:p>
        </w:tc>
      </w:tr>
      <w:tr w:rsidR="002D6F2C" w:rsidRPr="002D6F2C" w14:paraId="3296E9A0" w14:textId="77777777" w:rsidTr="00D87226">
        <w:trPr>
          <w:trHeight w:val="397"/>
        </w:trPr>
        <w:tc>
          <w:tcPr>
            <w:tcW w:w="1202" w:type="pct"/>
            <w:shd w:val="clear" w:color="auto" w:fill="auto"/>
            <w:vAlign w:val="center"/>
          </w:tcPr>
          <w:p w14:paraId="0BC82738" w14:textId="42DCF783" w:rsidR="007543D9" w:rsidRPr="002D6F2C" w:rsidRDefault="007543D9">
            <w:pPr>
              <w:jc w:val="center"/>
              <w:rPr>
                <w:rFonts w:cstheme="minorHAnsi"/>
                <w:sz w:val="21"/>
                <w:szCs w:val="21"/>
                <w:lang w:val="en-US"/>
              </w:rPr>
            </w:pPr>
            <w:r w:rsidRPr="002D6F2C">
              <w:rPr>
                <w:rFonts w:cstheme="minorHAnsi"/>
                <w:sz w:val="21"/>
                <w:szCs w:val="21"/>
                <w:lang w:val="en-US"/>
              </w:rPr>
              <w:t>HR</w:t>
            </w:r>
            <w:r w:rsidR="00267819" w:rsidRPr="002D6F2C">
              <w:rPr>
                <w:rFonts w:cstheme="minorHAnsi"/>
                <w:sz w:val="21"/>
                <w:szCs w:val="21"/>
                <w:lang w:val="en-US"/>
              </w:rPr>
              <w:t>, b</w:t>
            </w:r>
            <w:r w:rsidRPr="002D6F2C">
              <w:rPr>
                <w:rFonts w:cstheme="minorHAnsi"/>
                <w:sz w:val="21"/>
                <w:szCs w:val="21"/>
                <w:lang w:val="en-US"/>
              </w:rPr>
              <w:t>pm</w:t>
            </w:r>
          </w:p>
        </w:tc>
        <w:tc>
          <w:tcPr>
            <w:tcW w:w="806" w:type="pct"/>
            <w:vAlign w:val="center"/>
          </w:tcPr>
          <w:p w14:paraId="18953D0E" w14:textId="77777777" w:rsidR="007543D9" w:rsidRPr="002D6F2C" w:rsidRDefault="007543D9" w:rsidP="005C097F">
            <w:pPr>
              <w:ind w:left="-116" w:right="-146"/>
              <w:jc w:val="center"/>
              <w:rPr>
                <w:rFonts w:cstheme="minorHAnsi"/>
                <w:sz w:val="21"/>
                <w:szCs w:val="21"/>
                <w:lang w:val="en-US"/>
              </w:rPr>
            </w:pPr>
            <w:r w:rsidRPr="002D6F2C">
              <w:rPr>
                <w:rFonts w:cstheme="minorHAnsi"/>
                <w:sz w:val="21"/>
                <w:szCs w:val="21"/>
                <w:lang w:val="en-US"/>
              </w:rPr>
              <w:t>84.0 (76.0-95.5)</w:t>
            </w:r>
          </w:p>
        </w:tc>
        <w:tc>
          <w:tcPr>
            <w:tcW w:w="893" w:type="pct"/>
            <w:vAlign w:val="center"/>
          </w:tcPr>
          <w:p w14:paraId="3053EDEC" w14:textId="77777777" w:rsidR="007543D9" w:rsidRPr="002D6F2C" w:rsidRDefault="007543D9" w:rsidP="005C097F">
            <w:pPr>
              <w:ind w:left="-116" w:right="-78"/>
              <w:jc w:val="center"/>
              <w:rPr>
                <w:rFonts w:cstheme="minorHAnsi"/>
                <w:sz w:val="21"/>
                <w:szCs w:val="21"/>
                <w:lang w:val="en-US"/>
              </w:rPr>
            </w:pPr>
            <w:r w:rsidRPr="002D6F2C">
              <w:rPr>
                <w:rFonts w:cstheme="minorHAnsi"/>
                <w:sz w:val="21"/>
                <w:szCs w:val="21"/>
                <w:lang w:val="en-US"/>
              </w:rPr>
              <w:t>78.5 (70.0-100.0)</w:t>
            </w:r>
          </w:p>
        </w:tc>
        <w:tc>
          <w:tcPr>
            <w:tcW w:w="808" w:type="pct"/>
            <w:vAlign w:val="center"/>
          </w:tcPr>
          <w:p w14:paraId="1EDB342E" w14:textId="77777777" w:rsidR="007543D9" w:rsidRPr="002D6F2C" w:rsidRDefault="007543D9" w:rsidP="005C097F">
            <w:pPr>
              <w:ind w:left="-116" w:right="-156"/>
              <w:jc w:val="center"/>
              <w:rPr>
                <w:rFonts w:cstheme="minorHAnsi"/>
                <w:sz w:val="21"/>
                <w:szCs w:val="21"/>
                <w:lang w:val="en-US"/>
              </w:rPr>
            </w:pPr>
            <w:r w:rsidRPr="002D6F2C">
              <w:rPr>
                <w:rFonts w:cstheme="minorHAnsi"/>
                <w:sz w:val="21"/>
                <w:szCs w:val="21"/>
                <w:lang w:val="en-US"/>
              </w:rPr>
              <w:t>80.0 (78.5-93.5)</w:t>
            </w:r>
          </w:p>
        </w:tc>
        <w:tc>
          <w:tcPr>
            <w:tcW w:w="807" w:type="pct"/>
            <w:vAlign w:val="center"/>
          </w:tcPr>
          <w:p w14:paraId="5A6D7A16" w14:textId="77777777" w:rsidR="007543D9" w:rsidRPr="002D6F2C" w:rsidRDefault="007543D9" w:rsidP="005C097F">
            <w:pPr>
              <w:ind w:left="-116" w:right="-156"/>
              <w:jc w:val="center"/>
              <w:rPr>
                <w:rFonts w:cstheme="minorHAnsi"/>
                <w:sz w:val="21"/>
                <w:szCs w:val="21"/>
                <w:lang w:val="en-US"/>
              </w:rPr>
            </w:pPr>
            <w:r w:rsidRPr="002D6F2C">
              <w:rPr>
                <w:rFonts w:cstheme="minorHAnsi"/>
                <w:sz w:val="21"/>
                <w:szCs w:val="21"/>
                <w:lang w:val="en-US"/>
              </w:rPr>
              <w:t>100 (69.0-125.5)</w:t>
            </w:r>
          </w:p>
        </w:tc>
        <w:tc>
          <w:tcPr>
            <w:tcW w:w="484" w:type="pct"/>
            <w:vAlign w:val="center"/>
          </w:tcPr>
          <w:p w14:paraId="34F192BB" w14:textId="77777777" w:rsidR="007543D9" w:rsidRPr="002D6F2C" w:rsidRDefault="007543D9" w:rsidP="005C097F">
            <w:pPr>
              <w:ind w:left="-116" w:right="-156"/>
              <w:jc w:val="center"/>
              <w:rPr>
                <w:rFonts w:cstheme="minorHAnsi"/>
                <w:sz w:val="21"/>
                <w:szCs w:val="21"/>
                <w:lang w:val="en-US"/>
              </w:rPr>
            </w:pPr>
            <w:r w:rsidRPr="002D6F2C">
              <w:rPr>
                <w:rFonts w:cstheme="minorHAnsi"/>
                <w:sz w:val="21"/>
                <w:szCs w:val="21"/>
                <w:lang w:val="en-US"/>
              </w:rPr>
              <w:t>0.737</w:t>
            </w:r>
          </w:p>
        </w:tc>
      </w:tr>
      <w:tr w:rsidR="002D6F2C" w:rsidRPr="002D6F2C" w14:paraId="15561ACE" w14:textId="77777777" w:rsidTr="00D87226">
        <w:trPr>
          <w:trHeight w:val="397"/>
        </w:trPr>
        <w:tc>
          <w:tcPr>
            <w:tcW w:w="1202" w:type="pct"/>
            <w:shd w:val="clear" w:color="auto" w:fill="auto"/>
            <w:vAlign w:val="center"/>
          </w:tcPr>
          <w:p w14:paraId="628D62DC" w14:textId="34ED95A6" w:rsidR="007543D9" w:rsidRPr="002D6F2C" w:rsidRDefault="007543D9">
            <w:pPr>
              <w:jc w:val="center"/>
              <w:rPr>
                <w:rFonts w:cstheme="minorHAnsi"/>
                <w:sz w:val="21"/>
                <w:szCs w:val="21"/>
                <w:lang w:val="en-US"/>
              </w:rPr>
            </w:pPr>
            <w:r w:rsidRPr="002D6F2C">
              <w:rPr>
                <w:rFonts w:cstheme="minorHAnsi"/>
                <w:sz w:val="21"/>
                <w:szCs w:val="21"/>
                <w:lang w:val="en-US"/>
              </w:rPr>
              <w:t>SBP</w:t>
            </w:r>
            <w:r w:rsidR="00267819" w:rsidRPr="002D6F2C">
              <w:rPr>
                <w:rFonts w:cstheme="minorHAnsi"/>
                <w:sz w:val="21"/>
                <w:szCs w:val="21"/>
                <w:lang w:val="en-US"/>
              </w:rPr>
              <w:t xml:space="preserve">, </w:t>
            </w:r>
            <w:r w:rsidRPr="002D6F2C">
              <w:rPr>
                <w:rFonts w:cstheme="minorHAnsi"/>
                <w:sz w:val="21"/>
                <w:szCs w:val="21"/>
                <w:lang w:val="en-US"/>
              </w:rPr>
              <w:t>mmHg</w:t>
            </w:r>
          </w:p>
        </w:tc>
        <w:tc>
          <w:tcPr>
            <w:tcW w:w="806" w:type="pct"/>
            <w:vAlign w:val="center"/>
          </w:tcPr>
          <w:p w14:paraId="6516738D" w14:textId="77777777" w:rsidR="007543D9" w:rsidRPr="002D6F2C" w:rsidRDefault="007543D9" w:rsidP="005C097F">
            <w:pPr>
              <w:ind w:left="-116" w:right="-146"/>
              <w:jc w:val="center"/>
              <w:rPr>
                <w:rFonts w:cstheme="minorHAnsi"/>
                <w:sz w:val="21"/>
                <w:szCs w:val="21"/>
                <w:lang w:val="en-US"/>
              </w:rPr>
            </w:pPr>
            <w:r w:rsidRPr="002D6F2C">
              <w:rPr>
                <w:rFonts w:cstheme="minorHAnsi"/>
                <w:sz w:val="21"/>
                <w:szCs w:val="21"/>
                <w:lang w:val="en-US"/>
              </w:rPr>
              <w:t>98.5 (92.5-116)</w:t>
            </w:r>
          </w:p>
        </w:tc>
        <w:tc>
          <w:tcPr>
            <w:tcW w:w="893" w:type="pct"/>
            <w:vAlign w:val="center"/>
          </w:tcPr>
          <w:p w14:paraId="295BDC10" w14:textId="77777777" w:rsidR="007543D9" w:rsidRPr="002D6F2C" w:rsidRDefault="007543D9" w:rsidP="005C097F">
            <w:pPr>
              <w:ind w:left="-116" w:right="-78"/>
              <w:jc w:val="center"/>
              <w:rPr>
                <w:rFonts w:cstheme="minorHAnsi"/>
                <w:sz w:val="21"/>
                <w:szCs w:val="21"/>
                <w:lang w:val="en-US"/>
              </w:rPr>
            </w:pPr>
            <w:r w:rsidRPr="002D6F2C">
              <w:rPr>
                <w:rFonts w:cstheme="minorHAnsi"/>
                <w:sz w:val="21"/>
                <w:szCs w:val="21"/>
                <w:lang w:val="en-US"/>
              </w:rPr>
              <w:t>131 (120-137)</w:t>
            </w:r>
          </w:p>
        </w:tc>
        <w:tc>
          <w:tcPr>
            <w:tcW w:w="808" w:type="pct"/>
            <w:vAlign w:val="center"/>
          </w:tcPr>
          <w:p w14:paraId="4416249C" w14:textId="77777777" w:rsidR="007543D9" w:rsidRPr="002D6F2C" w:rsidRDefault="007543D9" w:rsidP="005C097F">
            <w:pPr>
              <w:ind w:left="-116" w:right="-156"/>
              <w:jc w:val="center"/>
              <w:rPr>
                <w:rFonts w:cstheme="minorHAnsi"/>
                <w:sz w:val="21"/>
                <w:szCs w:val="21"/>
                <w:lang w:val="en-US"/>
              </w:rPr>
            </w:pPr>
            <w:r w:rsidRPr="002D6F2C">
              <w:rPr>
                <w:rFonts w:cstheme="minorHAnsi"/>
                <w:sz w:val="21"/>
                <w:szCs w:val="21"/>
                <w:lang w:val="en-US"/>
              </w:rPr>
              <w:t>113 (102-119)</w:t>
            </w:r>
          </w:p>
        </w:tc>
        <w:tc>
          <w:tcPr>
            <w:tcW w:w="807" w:type="pct"/>
            <w:vAlign w:val="center"/>
          </w:tcPr>
          <w:p w14:paraId="20874380" w14:textId="77777777" w:rsidR="007543D9" w:rsidRPr="002D6F2C" w:rsidRDefault="007543D9" w:rsidP="005C097F">
            <w:pPr>
              <w:ind w:left="-116" w:right="-156"/>
              <w:jc w:val="center"/>
              <w:rPr>
                <w:rFonts w:cstheme="minorHAnsi"/>
                <w:sz w:val="21"/>
                <w:szCs w:val="21"/>
                <w:lang w:val="en-US"/>
              </w:rPr>
            </w:pPr>
            <w:r w:rsidRPr="002D6F2C">
              <w:rPr>
                <w:rFonts w:cstheme="minorHAnsi"/>
                <w:sz w:val="21"/>
                <w:szCs w:val="21"/>
                <w:lang w:val="en-US"/>
              </w:rPr>
              <w:t>116 (102-124)</w:t>
            </w:r>
          </w:p>
        </w:tc>
        <w:tc>
          <w:tcPr>
            <w:tcW w:w="484" w:type="pct"/>
            <w:vAlign w:val="center"/>
          </w:tcPr>
          <w:p w14:paraId="00353C47" w14:textId="77777777" w:rsidR="007543D9" w:rsidRPr="002D6F2C" w:rsidRDefault="007543D9" w:rsidP="005C097F">
            <w:pPr>
              <w:ind w:left="-116" w:right="-156"/>
              <w:jc w:val="center"/>
              <w:rPr>
                <w:rFonts w:cstheme="minorHAnsi"/>
                <w:sz w:val="21"/>
                <w:szCs w:val="21"/>
                <w:lang w:val="en-US"/>
              </w:rPr>
            </w:pPr>
            <w:r w:rsidRPr="002D6F2C">
              <w:rPr>
                <w:rFonts w:cstheme="minorHAnsi"/>
                <w:sz w:val="21"/>
                <w:szCs w:val="21"/>
                <w:lang w:val="en-US"/>
              </w:rPr>
              <w:t>0.019</w:t>
            </w:r>
            <w:r w:rsidRPr="002D6F2C">
              <w:rPr>
                <w:rFonts w:ascii="Symbol" w:eastAsia="Symbol" w:hAnsi="Symbol" w:cstheme="minorHAnsi"/>
                <w:sz w:val="21"/>
                <w:szCs w:val="21"/>
                <w:lang w:val="en-US"/>
              </w:rPr>
              <w:t></w:t>
            </w:r>
          </w:p>
        </w:tc>
      </w:tr>
      <w:tr w:rsidR="002D6F2C" w:rsidRPr="002D6F2C" w14:paraId="78B8DBE8" w14:textId="77777777" w:rsidTr="00D87226">
        <w:trPr>
          <w:trHeight w:val="397"/>
        </w:trPr>
        <w:tc>
          <w:tcPr>
            <w:tcW w:w="1202" w:type="pct"/>
            <w:shd w:val="clear" w:color="auto" w:fill="auto"/>
            <w:vAlign w:val="center"/>
          </w:tcPr>
          <w:p w14:paraId="234F0E5B" w14:textId="305B7E38" w:rsidR="007543D9" w:rsidRPr="002D6F2C" w:rsidRDefault="007543D9">
            <w:pPr>
              <w:jc w:val="center"/>
              <w:rPr>
                <w:rFonts w:cstheme="minorHAnsi"/>
                <w:sz w:val="21"/>
                <w:szCs w:val="21"/>
                <w:lang w:val="en-US"/>
              </w:rPr>
            </w:pPr>
            <w:r w:rsidRPr="002D6F2C">
              <w:rPr>
                <w:rFonts w:cstheme="minorHAnsi"/>
                <w:sz w:val="21"/>
                <w:szCs w:val="21"/>
                <w:lang w:val="en-US"/>
              </w:rPr>
              <w:t>RVSP</w:t>
            </w:r>
            <w:r w:rsidR="00267819" w:rsidRPr="002D6F2C">
              <w:rPr>
                <w:rFonts w:cstheme="minorHAnsi"/>
                <w:sz w:val="21"/>
                <w:szCs w:val="21"/>
                <w:lang w:val="en-US"/>
              </w:rPr>
              <w:t xml:space="preserve">, </w:t>
            </w:r>
            <w:r w:rsidRPr="002D6F2C">
              <w:rPr>
                <w:rFonts w:cstheme="minorHAnsi"/>
                <w:sz w:val="21"/>
                <w:szCs w:val="21"/>
                <w:lang w:val="en-US"/>
              </w:rPr>
              <w:t>mmHg</w:t>
            </w:r>
          </w:p>
        </w:tc>
        <w:tc>
          <w:tcPr>
            <w:tcW w:w="806" w:type="pct"/>
            <w:vAlign w:val="center"/>
          </w:tcPr>
          <w:p w14:paraId="2AE67FC6" w14:textId="77777777" w:rsidR="007543D9" w:rsidRPr="002D6F2C" w:rsidRDefault="007543D9" w:rsidP="005C097F">
            <w:pPr>
              <w:ind w:left="-116" w:right="-146"/>
              <w:jc w:val="center"/>
              <w:rPr>
                <w:rFonts w:cstheme="minorHAnsi"/>
                <w:sz w:val="21"/>
                <w:szCs w:val="21"/>
                <w:lang w:val="en-US"/>
              </w:rPr>
            </w:pPr>
            <w:r w:rsidRPr="002D6F2C">
              <w:rPr>
                <w:rFonts w:cstheme="minorHAnsi"/>
                <w:sz w:val="21"/>
                <w:szCs w:val="21"/>
                <w:lang w:val="en-US"/>
              </w:rPr>
              <w:t>40.0 (32.5-42.5)</w:t>
            </w:r>
          </w:p>
        </w:tc>
        <w:tc>
          <w:tcPr>
            <w:tcW w:w="893" w:type="pct"/>
            <w:vAlign w:val="center"/>
          </w:tcPr>
          <w:p w14:paraId="67C09C41" w14:textId="77777777" w:rsidR="007543D9" w:rsidRPr="002D6F2C" w:rsidRDefault="007543D9" w:rsidP="005C097F">
            <w:pPr>
              <w:ind w:left="-116" w:right="-78"/>
              <w:jc w:val="center"/>
              <w:rPr>
                <w:rFonts w:cstheme="minorHAnsi"/>
                <w:sz w:val="21"/>
                <w:szCs w:val="21"/>
                <w:lang w:val="en-US"/>
              </w:rPr>
            </w:pPr>
            <w:r w:rsidRPr="002D6F2C">
              <w:rPr>
                <w:rFonts w:cstheme="minorHAnsi"/>
                <w:sz w:val="21"/>
                <w:szCs w:val="21"/>
                <w:lang w:val="en-US"/>
              </w:rPr>
              <w:t>39.5 (37.0-65.0)</w:t>
            </w:r>
          </w:p>
        </w:tc>
        <w:tc>
          <w:tcPr>
            <w:tcW w:w="808" w:type="pct"/>
            <w:vAlign w:val="center"/>
          </w:tcPr>
          <w:p w14:paraId="633754D5" w14:textId="77777777" w:rsidR="007543D9" w:rsidRPr="002D6F2C" w:rsidRDefault="007543D9" w:rsidP="005C097F">
            <w:pPr>
              <w:ind w:left="-116" w:right="-156"/>
              <w:jc w:val="center"/>
              <w:rPr>
                <w:rFonts w:cstheme="minorHAnsi"/>
                <w:sz w:val="21"/>
                <w:szCs w:val="21"/>
                <w:lang w:val="en-US"/>
              </w:rPr>
            </w:pPr>
            <w:r w:rsidRPr="002D6F2C">
              <w:rPr>
                <w:rFonts w:cstheme="minorHAnsi"/>
                <w:sz w:val="21"/>
                <w:szCs w:val="21"/>
                <w:lang w:val="en-US"/>
              </w:rPr>
              <w:t>50.0 (40.5-51.0)</w:t>
            </w:r>
          </w:p>
        </w:tc>
        <w:tc>
          <w:tcPr>
            <w:tcW w:w="807" w:type="pct"/>
            <w:vAlign w:val="center"/>
          </w:tcPr>
          <w:p w14:paraId="5CBE6CCF" w14:textId="77777777" w:rsidR="007543D9" w:rsidRPr="002D6F2C" w:rsidRDefault="007543D9" w:rsidP="005C097F">
            <w:pPr>
              <w:ind w:left="-116" w:right="-156"/>
              <w:jc w:val="center"/>
              <w:rPr>
                <w:rFonts w:cstheme="minorHAnsi"/>
                <w:sz w:val="21"/>
                <w:szCs w:val="21"/>
                <w:lang w:val="en-US"/>
              </w:rPr>
            </w:pPr>
            <w:r w:rsidRPr="002D6F2C">
              <w:rPr>
                <w:rFonts w:cstheme="minorHAnsi"/>
                <w:sz w:val="21"/>
                <w:szCs w:val="21"/>
                <w:lang w:val="en-US"/>
              </w:rPr>
              <w:t>29.0 (22.5-36.0)</w:t>
            </w:r>
          </w:p>
        </w:tc>
        <w:tc>
          <w:tcPr>
            <w:tcW w:w="484" w:type="pct"/>
            <w:vAlign w:val="center"/>
          </w:tcPr>
          <w:p w14:paraId="10611D97" w14:textId="77777777" w:rsidR="007543D9" w:rsidRPr="002D6F2C" w:rsidRDefault="007543D9" w:rsidP="005C097F">
            <w:pPr>
              <w:ind w:left="-116" w:right="-156"/>
              <w:jc w:val="center"/>
              <w:rPr>
                <w:rFonts w:cstheme="minorHAnsi"/>
                <w:sz w:val="21"/>
                <w:szCs w:val="21"/>
                <w:lang w:val="en-US"/>
              </w:rPr>
            </w:pPr>
            <w:r w:rsidRPr="002D6F2C">
              <w:rPr>
                <w:rFonts w:cstheme="minorHAnsi"/>
                <w:sz w:val="21"/>
                <w:szCs w:val="21"/>
                <w:lang w:val="en-US"/>
              </w:rPr>
              <w:t>0.049</w:t>
            </w:r>
            <w:r w:rsidRPr="002D6F2C">
              <w:rPr>
                <w:rFonts w:ascii="Symbol" w:eastAsia="Symbol" w:hAnsi="Symbol" w:cstheme="minorHAnsi"/>
                <w:sz w:val="21"/>
                <w:szCs w:val="21"/>
                <w:lang w:val="en-US"/>
              </w:rPr>
              <w:t></w:t>
            </w:r>
            <w:r w:rsidRPr="002D6F2C">
              <w:rPr>
                <w:rFonts w:ascii="Symbol" w:eastAsia="Symbol" w:hAnsi="Symbol" w:cstheme="minorHAnsi"/>
                <w:sz w:val="21"/>
                <w:szCs w:val="21"/>
                <w:lang w:val="en-US"/>
              </w:rPr>
              <w:t></w:t>
            </w:r>
          </w:p>
        </w:tc>
      </w:tr>
      <w:tr w:rsidR="002D6F2C" w:rsidRPr="002D6F2C" w14:paraId="4B23FDBF" w14:textId="77777777" w:rsidTr="00D87226">
        <w:trPr>
          <w:trHeight w:val="397"/>
        </w:trPr>
        <w:tc>
          <w:tcPr>
            <w:tcW w:w="1202" w:type="pct"/>
            <w:shd w:val="clear" w:color="auto" w:fill="auto"/>
            <w:vAlign w:val="center"/>
          </w:tcPr>
          <w:p w14:paraId="66D93A02" w14:textId="1F038EF0" w:rsidR="007543D9" w:rsidRPr="002D6F2C" w:rsidRDefault="007543D9">
            <w:pPr>
              <w:jc w:val="center"/>
              <w:rPr>
                <w:rFonts w:cstheme="minorHAnsi"/>
                <w:sz w:val="21"/>
                <w:szCs w:val="21"/>
                <w:lang w:val="en-US"/>
              </w:rPr>
            </w:pPr>
            <w:r w:rsidRPr="002D6F2C">
              <w:rPr>
                <w:rFonts w:cstheme="minorHAnsi"/>
                <w:sz w:val="21"/>
                <w:szCs w:val="21"/>
                <w:lang w:val="en-US"/>
              </w:rPr>
              <w:t>MPAP</w:t>
            </w:r>
            <w:r w:rsidR="00267819" w:rsidRPr="002D6F2C">
              <w:rPr>
                <w:rFonts w:cstheme="minorHAnsi"/>
                <w:sz w:val="21"/>
                <w:szCs w:val="21"/>
                <w:lang w:val="en-US"/>
              </w:rPr>
              <w:t xml:space="preserve">, </w:t>
            </w:r>
            <w:r w:rsidRPr="002D6F2C">
              <w:rPr>
                <w:rFonts w:cstheme="minorHAnsi"/>
                <w:sz w:val="21"/>
                <w:szCs w:val="21"/>
                <w:lang w:val="en-US"/>
              </w:rPr>
              <w:t>mmHg</w:t>
            </w:r>
          </w:p>
        </w:tc>
        <w:tc>
          <w:tcPr>
            <w:tcW w:w="806" w:type="pct"/>
            <w:vAlign w:val="center"/>
          </w:tcPr>
          <w:p w14:paraId="369339C4" w14:textId="77777777" w:rsidR="007543D9" w:rsidRPr="002D6F2C" w:rsidRDefault="007543D9" w:rsidP="005C097F">
            <w:pPr>
              <w:ind w:left="-116" w:right="-146"/>
              <w:jc w:val="center"/>
              <w:rPr>
                <w:rFonts w:cstheme="minorHAnsi"/>
                <w:sz w:val="21"/>
                <w:szCs w:val="21"/>
                <w:lang w:val="en-US"/>
              </w:rPr>
            </w:pPr>
            <w:r w:rsidRPr="002D6F2C">
              <w:rPr>
                <w:rFonts w:cstheme="minorHAnsi"/>
                <w:sz w:val="21"/>
                <w:szCs w:val="21"/>
                <w:lang w:val="en-US"/>
              </w:rPr>
              <w:t>30.5 (25.5-32.5)</w:t>
            </w:r>
          </w:p>
        </w:tc>
        <w:tc>
          <w:tcPr>
            <w:tcW w:w="893" w:type="pct"/>
            <w:vAlign w:val="center"/>
          </w:tcPr>
          <w:p w14:paraId="491BE247" w14:textId="77777777" w:rsidR="007543D9" w:rsidRPr="002D6F2C" w:rsidRDefault="007543D9" w:rsidP="005C097F">
            <w:pPr>
              <w:ind w:left="-116" w:right="-78"/>
              <w:jc w:val="center"/>
              <w:rPr>
                <w:rFonts w:cstheme="minorHAnsi"/>
                <w:sz w:val="21"/>
                <w:szCs w:val="21"/>
                <w:lang w:val="en-US"/>
              </w:rPr>
            </w:pPr>
            <w:r w:rsidRPr="002D6F2C">
              <w:rPr>
                <w:rFonts w:cstheme="minorHAnsi"/>
                <w:sz w:val="21"/>
                <w:szCs w:val="21"/>
                <w:lang w:val="en-US"/>
              </w:rPr>
              <w:t>31.0 (27.0-44.0)</w:t>
            </w:r>
          </w:p>
        </w:tc>
        <w:tc>
          <w:tcPr>
            <w:tcW w:w="808" w:type="pct"/>
            <w:vAlign w:val="center"/>
          </w:tcPr>
          <w:p w14:paraId="4DC4A1F9" w14:textId="77777777" w:rsidR="007543D9" w:rsidRPr="002D6F2C" w:rsidRDefault="007543D9" w:rsidP="005C097F">
            <w:pPr>
              <w:ind w:left="-116" w:right="-156"/>
              <w:jc w:val="center"/>
              <w:rPr>
                <w:rFonts w:cstheme="minorHAnsi"/>
                <w:sz w:val="21"/>
                <w:szCs w:val="21"/>
                <w:lang w:val="en-US"/>
              </w:rPr>
            </w:pPr>
            <w:r w:rsidRPr="002D6F2C">
              <w:rPr>
                <w:rFonts w:cstheme="minorHAnsi"/>
                <w:sz w:val="21"/>
                <w:szCs w:val="21"/>
                <w:lang w:val="en-US"/>
              </w:rPr>
              <w:t>25.0 (20.0-26.0)</w:t>
            </w:r>
          </w:p>
        </w:tc>
        <w:tc>
          <w:tcPr>
            <w:tcW w:w="807" w:type="pct"/>
            <w:vAlign w:val="center"/>
          </w:tcPr>
          <w:p w14:paraId="0B86A1AE" w14:textId="77777777" w:rsidR="007543D9" w:rsidRPr="002D6F2C" w:rsidRDefault="007543D9" w:rsidP="005C097F">
            <w:pPr>
              <w:ind w:left="-116" w:right="-156"/>
              <w:jc w:val="center"/>
              <w:rPr>
                <w:rFonts w:cstheme="minorHAnsi"/>
                <w:sz w:val="21"/>
                <w:szCs w:val="21"/>
                <w:lang w:val="en-US"/>
              </w:rPr>
            </w:pPr>
            <w:r w:rsidRPr="002D6F2C">
              <w:rPr>
                <w:rFonts w:cstheme="minorHAnsi"/>
                <w:sz w:val="21"/>
                <w:szCs w:val="21"/>
                <w:lang w:val="en-US"/>
              </w:rPr>
              <w:t>25.5 (24.5-26.0)</w:t>
            </w:r>
          </w:p>
        </w:tc>
        <w:tc>
          <w:tcPr>
            <w:tcW w:w="484" w:type="pct"/>
            <w:vAlign w:val="center"/>
          </w:tcPr>
          <w:p w14:paraId="46F549FB" w14:textId="77777777" w:rsidR="007543D9" w:rsidRPr="002D6F2C" w:rsidRDefault="007543D9" w:rsidP="005C097F">
            <w:pPr>
              <w:ind w:left="-116" w:right="-156"/>
              <w:jc w:val="center"/>
              <w:rPr>
                <w:rFonts w:cstheme="minorHAnsi"/>
                <w:sz w:val="21"/>
                <w:szCs w:val="21"/>
                <w:lang w:val="en-US"/>
              </w:rPr>
            </w:pPr>
            <w:r w:rsidRPr="002D6F2C">
              <w:rPr>
                <w:rFonts w:cstheme="minorHAnsi"/>
                <w:sz w:val="21"/>
                <w:szCs w:val="21"/>
                <w:lang w:val="en-US"/>
              </w:rPr>
              <w:t>0.140</w:t>
            </w:r>
          </w:p>
        </w:tc>
      </w:tr>
      <w:tr w:rsidR="002D6F2C" w:rsidRPr="002D6F2C" w14:paraId="595E8D55" w14:textId="77777777" w:rsidTr="00D87226">
        <w:trPr>
          <w:trHeight w:val="397"/>
        </w:trPr>
        <w:tc>
          <w:tcPr>
            <w:tcW w:w="1202" w:type="pct"/>
            <w:shd w:val="clear" w:color="auto" w:fill="auto"/>
            <w:vAlign w:val="center"/>
          </w:tcPr>
          <w:p w14:paraId="3ECA60E1" w14:textId="23796B5C" w:rsidR="007543D9" w:rsidRPr="002D6F2C" w:rsidRDefault="007543D9">
            <w:pPr>
              <w:jc w:val="center"/>
              <w:rPr>
                <w:rFonts w:cstheme="minorHAnsi"/>
                <w:sz w:val="21"/>
                <w:szCs w:val="21"/>
                <w:lang w:val="en-US"/>
              </w:rPr>
            </w:pPr>
            <w:r w:rsidRPr="002D6F2C">
              <w:rPr>
                <w:rFonts w:cstheme="minorHAnsi"/>
                <w:sz w:val="21"/>
                <w:szCs w:val="21"/>
                <w:lang w:val="en-US"/>
              </w:rPr>
              <w:t>LVEDP</w:t>
            </w:r>
            <w:r w:rsidR="00267819" w:rsidRPr="002D6F2C">
              <w:rPr>
                <w:rFonts w:cstheme="minorHAnsi"/>
                <w:sz w:val="21"/>
                <w:szCs w:val="21"/>
                <w:lang w:val="en-US"/>
              </w:rPr>
              <w:t xml:space="preserve">, </w:t>
            </w:r>
            <w:r w:rsidRPr="002D6F2C">
              <w:rPr>
                <w:rFonts w:cstheme="minorHAnsi"/>
                <w:sz w:val="21"/>
                <w:szCs w:val="21"/>
                <w:lang w:val="en-US"/>
              </w:rPr>
              <w:t>mmHg</w:t>
            </w:r>
          </w:p>
        </w:tc>
        <w:tc>
          <w:tcPr>
            <w:tcW w:w="806" w:type="pct"/>
            <w:vAlign w:val="center"/>
          </w:tcPr>
          <w:p w14:paraId="74F35F11" w14:textId="77777777" w:rsidR="007543D9" w:rsidRPr="002D6F2C" w:rsidRDefault="007543D9" w:rsidP="005C097F">
            <w:pPr>
              <w:ind w:left="-116" w:right="-146"/>
              <w:jc w:val="center"/>
              <w:rPr>
                <w:rFonts w:cstheme="minorHAnsi"/>
                <w:sz w:val="21"/>
                <w:szCs w:val="21"/>
                <w:lang w:val="en-US"/>
              </w:rPr>
            </w:pPr>
            <w:r w:rsidRPr="002D6F2C">
              <w:rPr>
                <w:rFonts w:cstheme="minorHAnsi"/>
                <w:sz w:val="21"/>
                <w:szCs w:val="21"/>
                <w:lang w:val="en-US"/>
              </w:rPr>
              <w:t>5.5 (5.0-8.0)</w:t>
            </w:r>
          </w:p>
        </w:tc>
        <w:tc>
          <w:tcPr>
            <w:tcW w:w="893" w:type="pct"/>
            <w:vAlign w:val="center"/>
          </w:tcPr>
          <w:p w14:paraId="37930C62" w14:textId="77777777" w:rsidR="007543D9" w:rsidRPr="002D6F2C" w:rsidRDefault="007543D9" w:rsidP="005C097F">
            <w:pPr>
              <w:ind w:left="-116" w:right="-78"/>
              <w:jc w:val="center"/>
              <w:rPr>
                <w:rFonts w:cstheme="minorHAnsi"/>
                <w:sz w:val="21"/>
                <w:szCs w:val="21"/>
                <w:lang w:val="en-US"/>
              </w:rPr>
            </w:pPr>
            <w:r w:rsidRPr="002D6F2C">
              <w:rPr>
                <w:rFonts w:cstheme="minorHAnsi"/>
                <w:sz w:val="21"/>
                <w:szCs w:val="21"/>
                <w:lang w:val="en-US"/>
              </w:rPr>
              <w:t>9.5 (8.0-11.0)</w:t>
            </w:r>
          </w:p>
        </w:tc>
        <w:tc>
          <w:tcPr>
            <w:tcW w:w="808" w:type="pct"/>
            <w:vAlign w:val="center"/>
          </w:tcPr>
          <w:p w14:paraId="1F4ED329" w14:textId="77777777" w:rsidR="007543D9" w:rsidRPr="002D6F2C" w:rsidRDefault="007543D9" w:rsidP="005C097F">
            <w:pPr>
              <w:ind w:left="-116" w:right="-156"/>
              <w:jc w:val="center"/>
              <w:rPr>
                <w:rFonts w:cstheme="minorHAnsi"/>
                <w:sz w:val="21"/>
                <w:szCs w:val="21"/>
                <w:lang w:val="en-US"/>
              </w:rPr>
            </w:pPr>
            <w:r w:rsidRPr="002D6F2C">
              <w:rPr>
                <w:rFonts w:cstheme="minorHAnsi"/>
                <w:sz w:val="21"/>
                <w:szCs w:val="21"/>
                <w:lang w:val="en-US"/>
              </w:rPr>
              <w:t>6.0 (5.0-10.0)</w:t>
            </w:r>
          </w:p>
        </w:tc>
        <w:tc>
          <w:tcPr>
            <w:tcW w:w="807" w:type="pct"/>
            <w:vAlign w:val="center"/>
          </w:tcPr>
          <w:p w14:paraId="2E079148" w14:textId="77777777" w:rsidR="007543D9" w:rsidRPr="002D6F2C" w:rsidRDefault="007543D9" w:rsidP="005C097F">
            <w:pPr>
              <w:ind w:left="-116" w:right="-156"/>
              <w:jc w:val="center"/>
              <w:rPr>
                <w:rFonts w:cstheme="minorHAnsi"/>
                <w:sz w:val="21"/>
                <w:szCs w:val="21"/>
                <w:lang w:val="en-US"/>
              </w:rPr>
            </w:pPr>
            <w:r w:rsidRPr="002D6F2C">
              <w:rPr>
                <w:rFonts w:cstheme="minorHAnsi"/>
                <w:sz w:val="21"/>
                <w:szCs w:val="21"/>
                <w:lang w:val="en-US"/>
              </w:rPr>
              <w:t>7.0 (5.0-9.0)</w:t>
            </w:r>
          </w:p>
        </w:tc>
        <w:tc>
          <w:tcPr>
            <w:tcW w:w="484" w:type="pct"/>
            <w:vAlign w:val="center"/>
          </w:tcPr>
          <w:p w14:paraId="735D3246" w14:textId="77777777" w:rsidR="007543D9" w:rsidRPr="002D6F2C" w:rsidRDefault="007543D9" w:rsidP="005C097F">
            <w:pPr>
              <w:ind w:left="-116" w:right="-156"/>
              <w:jc w:val="center"/>
              <w:rPr>
                <w:rFonts w:cstheme="minorHAnsi"/>
                <w:sz w:val="21"/>
                <w:szCs w:val="21"/>
                <w:lang w:val="en-US"/>
              </w:rPr>
            </w:pPr>
            <w:r w:rsidRPr="002D6F2C">
              <w:rPr>
                <w:rFonts w:cstheme="minorHAnsi"/>
                <w:sz w:val="21"/>
                <w:szCs w:val="21"/>
                <w:lang w:val="en-US"/>
              </w:rPr>
              <w:t>0.273</w:t>
            </w:r>
          </w:p>
        </w:tc>
      </w:tr>
      <w:tr w:rsidR="002D6F2C" w:rsidRPr="002D6F2C" w14:paraId="403D23F7" w14:textId="77777777" w:rsidTr="00D87226">
        <w:trPr>
          <w:trHeight w:val="397"/>
        </w:trPr>
        <w:tc>
          <w:tcPr>
            <w:tcW w:w="1202" w:type="pct"/>
            <w:shd w:val="clear" w:color="auto" w:fill="auto"/>
            <w:vAlign w:val="center"/>
          </w:tcPr>
          <w:p w14:paraId="1B60D0EB" w14:textId="378A0135" w:rsidR="007543D9" w:rsidRPr="002D6F2C" w:rsidRDefault="007543D9">
            <w:pPr>
              <w:jc w:val="center"/>
              <w:rPr>
                <w:rFonts w:cstheme="minorHAnsi"/>
                <w:sz w:val="21"/>
                <w:szCs w:val="21"/>
                <w:lang w:val="en-US"/>
              </w:rPr>
            </w:pPr>
            <w:r w:rsidRPr="002D6F2C">
              <w:rPr>
                <w:rFonts w:cstheme="minorHAnsi"/>
                <w:sz w:val="21"/>
                <w:szCs w:val="21"/>
                <w:lang w:val="en-US"/>
              </w:rPr>
              <w:t>CI</w:t>
            </w:r>
            <w:r w:rsidR="00267819" w:rsidRPr="002D6F2C">
              <w:rPr>
                <w:rFonts w:cstheme="minorHAnsi"/>
                <w:sz w:val="21"/>
                <w:szCs w:val="21"/>
                <w:lang w:val="en-US"/>
              </w:rPr>
              <w:t xml:space="preserve">, </w:t>
            </w:r>
            <w:r w:rsidRPr="002D6F2C">
              <w:rPr>
                <w:rFonts w:cstheme="minorHAnsi"/>
                <w:sz w:val="21"/>
                <w:szCs w:val="21"/>
                <w:lang w:val="en-US"/>
              </w:rPr>
              <w:t>L/min/m</w:t>
            </w:r>
            <w:r w:rsidRPr="002D6F2C">
              <w:rPr>
                <w:rFonts w:cstheme="minorHAnsi"/>
                <w:sz w:val="21"/>
                <w:szCs w:val="21"/>
                <w:vertAlign w:val="superscript"/>
                <w:lang w:val="en-US"/>
              </w:rPr>
              <w:t>2</w:t>
            </w:r>
          </w:p>
        </w:tc>
        <w:tc>
          <w:tcPr>
            <w:tcW w:w="806" w:type="pct"/>
            <w:vAlign w:val="center"/>
          </w:tcPr>
          <w:p w14:paraId="6C3B9572" w14:textId="77777777" w:rsidR="007543D9" w:rsidRPr="002D6F2C" w:rsidRDefault="007543D9" w:rsidP="005C097F">
            <w:pPr>
              <w:ind w:left="-116" w:right="-146"/>
              <w:jc w:val="center"/>
              <w:rPr>
                <w:rFonts w:cstheme="minorHAnsi"/>
                <w:sz w:val="21"/>
                <w:szCs w:val="21"/>
                <w:lang w:val="en-US"/>
              </w:rPr>
            </w:pPr>
            <w:r w:rsidRPr="002D6F2C">
              <w:rPr>
                <w:rFonts w:cstheme="minorHAnsi"/>
                <w:sz w:val="21"/>
                <w:szCs w:val="21"/>
                <w:lang w:val="en-US"/>
              </w:rPr>
              <w:t>3.2 (2.3-3.9)</w:t>
            </w:r>
          </w:p>
        </w:tc>
        <w:tc>
          <w:tcPr>
            <w:tcW w:w="893" w:type="pct"/>
            <w:vAlign w:val="center"/>
          </w:tcPr>
          <w:p w14:paraId="44E11A98" w14:textId="77777777" w:rsidR="007543D9" w:rsidRPr="002D6F2C" w:rsidRDefault="007543D9" w:rsidP="005C097F">
            <w:pPr>
              <w:ind w:left="-116" w:right="-78"/>
              <w:jc w:val="center"/>
              <w:rPr>
                <w:rFonts w:cstheme="minorHAnsi"/>
                <w:sz w:val="21"/>
                <w:szCs w:val="21"/>
                <w:lang w:val="en-US"/>
              </w:rPr>
            </w:pPr>
            <w:r w:rsidRPr="002D6F2C">
              <w:rPr>
                <w:rFonts w:cstheme="minorHAnsi"/>
                <w:sz w:val="21"/>
                <w:szCs w:val="21"/>
                <w:lang w:val="en-US"/>
              </w:rPr>
              <w:t>2.3 (2.0-3.0)</w:t>
            </w:r>
          </w:p>
        </w:tc>
        <w:tc>
          <w:tcPr>
            <w:tcW w:w="808" w:type="pct"/>
            <w:vAlign w:val="center"/>
          </w:tcPr>
          <w:p w14:paraId="0AC60D84" w14:textId="77777777" w:rsidR="007543D9" w:rsidRPr="002D6F2C" w:rsidRDefault="007543D9" w:rsidP="005C097F">
            <w:pPr>
              <w:ind w:left="-116" w:right="-156"/>
              <w:jc w:val="center"/>
              <w:rPr>
                <w:rFonts w:cstheme="minorHAnsi"/>
                <w:sz w:val="21"/>
                <w:szCs w:val="21"/>
                <w:lang w:val="en-US"/>
              </w:rPr>
            </w:pPr>
            <w:r w:rsidRPr="002D6F2C">
              <w:rPr>
                <w:rFonts w:cstheme="minorHAnsi"/>
                <w:sz w:val="21"/>
                <w:szCs w:val="21"/>
                <w:lang w:val="en-US"/>
              </w:rPr>
              <w:t>2.2 (2.1-2.2)</w:t>
            </w:r>
          </w:p>
        </w:tc>
        <w:tc>
          <w:tcPr>
            <w:tcW w:w="807" w:type="pct"/>
            <w:vAlign w:val="center"/>
          </w:tcPr>
          <w:p w14:paraId="6B0141B0" w14:textId="77777777" w:rsidR="007543D9" w:rsidRPr="002D6F2C" w:rsidRDefault="007543D9" w:rsidP="005C097F">
            <w:pPr>
              <w:ind w:left="-116" w:right="-156"/>
              <w:jc w:val="center"/>
              <w:rPr>
                <w:rFonts w:cstheme="minorHAnsi"/>
                <w:sz w:val="21"/>
                <w:szCs w:val="21"/>
                <w:lang w:val="en-US"/>
              </w:rPr>
            </w:pPr>
            <w:r w:rsidRPr="002D6F2C">
              <w:rPr>
                <w:rFonts w:cstheme="minorHAnsi"/>
                <w:sz w:val="21"/>
                <w:szCs w:val="21"/>
                <w:lang w:val="en-US"/>
              </w:rPr>
              <w:t>3.1 (2.2-3.5)</w:t>
            </w:r>
          </w:p>
        </w:tc>
        <w:tc>
          <w:tcPr>
            <w:tcW w:w="484" w:type="pct"/>
            <w:vAlign w:val="center"/>
          </w:tcPr>
          <w:p w14:paraId="2A41FABE" w14:textId="77777777" w:rsidR="007543D9" w:rsidRPr="002D6F2C" w:rsidRDefault="007543D9" w:rsidP="005C097F">
            <w:pPr>
              <w:ind w:left="-116" w:right="-156"/>
              <w:jc w:val="center"/>
              <w:rPr>
                <w:rFonts w:cstheme="minorHAnsi"/>
                <w:sz w:val="21"/>
                <w:szCs w:val="21"/>
                <w:lang w:val="en-US"/>
              </w:rPr>
            </w:pPr>
            <w:r w:rsidRPr="002D6F2C">
              <w:rPr>
                <w:rFonts w:cstheme="minorHAnsi"/>
                <w:sz w:val="21"/>
                <w:szCs w:val="21"/>
                <w:lang w:val="en-US"/>
              </w:rPr>
              <w:t>0.247</w:t>
            </w:r>
          </w:p>
        </w:tc>
      </w:tr>
      <w:tr w:rsidR="002D6F2C" w:rsidRPr="002D6F2C" w14:paraId="3A5EB559" w14:textId="77777777" w:rsidTr="00D87226">
        <w:trPr>
          <w:trHeight w:val="397"/>
        </w:trPr>
        <w:tc>
          <w:tcPr>
            <w:tcW w:w="1202" w:type="pct"/>
            <w:shd w:val="clear" w:color="auto" w:fill="auto"/>
            <w:vAlign w:val="center"/>
          </w:tcPr>
          <w:p w14:paraId="04998583" w14:textId="44147B2F" w:rsidR="007543D9" w:rsidRPr="002D6F2C" w:rsidRDefault="007543D9">
            <w:pPr>
              <w:jc w:val="center"/>
              <w:rPr>
                <w:rFonts w:cstheme="minorHAnsi"/>
                <w:sz w:val="21"/>
                <w:szCs w:val="21"/>
                <w:lang w:val="en-US"/>
              </w:rPr>
            </w:pPr>
            <w:r w:rsidRPr="002D6F2C">
              <w:rPr>
                <w:rFonts w:cstheme="minorHAnsi"/>
                <w:sz w:val="21"/>
                <w:szCs w:val="21"/>
                <w:lang w:val="en-US"/>
              </w:rPr>
              <w:t>iPVR</w:t>
            </w:r>
            <w:r w:rsidR="00267819" w:rsidRPr="002D6F2C">
              <w:rPr>
                <w:rFonts w:cstheme="minorHAnsi"/>
                <w:sz w:val="21"/>
                <w:szCs w:val="21"/>
                <w:lang w:val="en-US"/>
              </w:rPr>
              <w:t xml:space="preserve">, </w:t>
            </w:r>
            <w:r w:rsidRPr="002D6F2C">
              <w:rPr>
                <w:rFonts w:cstheme="minorHAnsi"/>
                <w:sz w:val="21"/>
                <w:szCs w:val="21"/>
                <w:lang w:val="en-US"/>
              </w:rPr>
              <w:t>WU*m</w:t>
            </w:r>
            <w:r w:rsidRPr="002D6F2C">
              <w:rPr>
                <w:rFonts w:cstheme="minorHAnsi"/>
                <w:sz w:val="21"/>
                <w:szCs w:val="21"/>
                <w:vertAlign w:val="superscript"/>
                <w:lang w:val="en-US"/>
              </w:rPr>
              <w:t>2</w:t>
            </w:r>
          </w:p>
        </w:tc>
        <w:tc>
          <w:tcPr>
            <w:tcW w:w="806" w:type="pct"/>
            <w:vAlign w:val="center"/>
          </w:tcPr>
          <w:p w14:paraId="10A3B0B5" w14:textId="77777777" w:rsidR="007543D9" w:rsidRPr="002D6F2C" w:rsidRDefault="007543D9" w:rsidP="005C097F">
            <w:pPr>
              <w:ind w:left="-116" w:right="-146"/>
              <w:jc w:val="center"/>
              <w:rPr>
                <w:rFonts w:cstheme="minorHAnsi"/>
                <w:sz w:val="21"/>
                <w:szCs w:val="21"/>
                <w:lang w:val="en-US"/>
              </w:rPr>
            </w:pPr>
            <w:r w:rsidRPr="002D6F2C">
              <w:rPr>
                <w:rFonts w:cstheme="minorHAnsi"/>
                <w:sz w:val="21"/>
                <w:szCs w:val="21"/>
                <w:lang w:val="en-US"/>
              </w:rPr>
              <w:t>6.7 (6.1-8.7)</w:t>
            </w:r>
          </w:p>
        </w:tc>
        <w:tc>
          <w:tcPr>
            <w:tcW w:w="893" w:type="pct"/>
            <w:vAlign w:val="center"/>
          </w:tcPr>
          <w:p w14:paraId="72BED97B" w14:textId="77777777" w:rsidR="007543D9" w:rsidRPr="002D6F2C" w:rsidRDefault="007543D9" w:rsidP="005C097F">
            <w:pPr>
              <w:ind w:left="-116" w:right="-78"/>
              <w:jc w:val="center"/>
              <w:rPr>
                <w:rFonts w:cstheme="minorHAnsi"/>
                <w:sz w:val="21"/>
                <w:szCs w:val="21"/>
                <w:lang w:val="en-US"/>
              </w:rPr>
            </w:pPr>
            <w:r w:rsidRPr="002D6F2C">
              <w:rPr>
                <w:rFonts w:cstheme="minorHAnsi"/>
                <w:sz w:val="21"/>
                <w:szCs w:val="21"/>
                <w:lang w:val="en-US"/>
              </w:rPr>
              <w:t>11.2 (7.4-13.2)</w:t>
            </w:r>
          </w:p>
        </w:tc>
        <w:tc>
          <w:tcPr>
            <w:tcW w:w="808" w:type="pct"/>
            <w:vAlign w:val="center"/>
          </w:tcPr>
          <w:p w14:paraId="1EAA39B3" w14:textId="77777777" w:rsidR="007543D9" w:rsidRPr="002D6F2C" w:rsidRDefault="007543D9" w:rsidP="005C097F">
            <w:pPr>
              <w:ind w:left="-116" w:right="-156"/>
              <w:jc w:val="center"/>
              <w:rPr>
                <w:rFonts w:cstheme="minorHAnsi"/>
                <w:sz w:val="21"/>
                <w:szCs w:val="21"/>
                <w:lang w:val="en-US"/>
              </w:rPr>
            </w:pPr>
            <w:r w:rsidRPr="002D6F2C">
              <w:rPr>
                <w:rFonts w:cstheme="minorHAnsi"/>
                <w:sz w:val="21"/>
                <w:szCs w:val="21"/>
                <w:lang w:val="en-US"/>
              </w:rPr>
              <w:t>7.0 (5.5-9.2)</w:t>
            </w:r>
          </w:p>
        </w:tc>
        <w:tc>
          <w:tcPr>
            <w:tcW w:w="807" w:type="pct"/>
            <w:vAlign w:val="center"/>
          </w:tcPr>
          <w:p w14:paraId="03743ECE" w14:textId="77777777" w:rsidR="007543D9" w:rsidRPr="002D6F2C" w:rsidRDefault="007543D9" w:rsidP="005C097F">
            <w:pPr>
              <w:ind w:left="-116" w:right="-156"/>
              <w:jc w:val="center"/>
              <w:rPr>
                <w:rFonts w:cstheme="minorHAnsi"/>
                <w:sz w:val="21"/>
                <w:szCs w:val="21"/>
                <w:lang w:val="en-US"/>
              </w:rPr>
            </w:pPr>
            <w:r w:rsidRPr="002D6F2C">
              <w:rPr>
                <w:rFonts w:cstheme="minorHAnsi"/>
                <w:sz w:val="21"/>
                <w:szCs w:val="21"/>
                <w:lang w:val="en-US"/>
              </w:rPr>
              <w:t>6.7 (5.4-9.8)</w:t>
            </w:r>
          </w:p>
        </w:tc>
        <w:tc>
          <w:tcPr>
            <w:tcW w:w="484" w:type="pct"/>
            <w:vAlign w:val="center"/>
          </w:tcPr>
          <w:p w14:paraId="1D9A0FD9" w14:textId="77777777" w:rsidR="007543D9" w:rsidRPr="002D6F2C" w:rsidRDefault="007543D9" w:rsidP="005C097F">
            <w:pPr>
              <w:ind w:left="-116" w:right="-156"/>
              <w:jc w:val="center"/>
              <w:rPr>
                <w:rFonts w:cstheme="minorHAnsi"/>
                <w:sz w:val="21"/>
                <w:szCs w:val="21"/>
                <w:lang w:val="en-US"/>
              </w:rPr>
            </w:pPr>
            <w:r w:rsidRPr="002D6F2C">
              <w:rPr>
                <w:rFonts w:cstheme="minorHAnsi"/>
                <w:sz w:val="21"/>
                <w:szCs w:val="21"/>
                <w:lang w:val="en-US"/>
              </w:rPr>
              <w:t>0.212</w:t>
            </w:r>
          </w:p>
        </w:tc>
      </w:tr>
      <w:tr w:rsidR="002D6F2C" w:rsidRPr="002D6F2C" w14:paraId="0FEB4751" w14:textId="77777777" w:rsidTr="00D872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7"/>
        </w:trPr>
        <w:tc>
          <w:tcPr>
            <w:tcW w:w="4516"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5E5FF60A" w14:textId="77777777" w:rsidR="007543D9" w:rsidRPr="002D6F2C" w:rsidRDefault="007543D9" w:rsidP="005C097F">
            <w:pPr>
              <w:ind w:left="-116" w:right="-156"/>
              <w:rPr>
                <w:rFonts w:cstheme="minorHAnsi"/>
                <w:b/>
                <w:bCs/>
                <w:sz w:val="21"/>
                <w:szCs w:val="21"/>
                <w:lang w:val="en-US"/>
              </w:rPr>
            </w:pPr>
            <w:r w:rsidRPr="002D6F2C">
              <w:rPr>
                <w:rFonts w:cstheme="minorHAnsi"/>
                <w:b/>
                <w:bCs/>
                <w:sz w:val="21"/>
                <w:szCs w:val="21"/>
                <w:lang w:val="en-US"/>
              </w:rPr>
              <w:t>CMR</w:t>
            </w:r>
          </w:p>
        </w:tc>
        <w:tc>
          <w:tcPr>
            <w:tcW w:w="484" w:type="pct"/>
            <w:tcBorders>
              <w:top w:val="single" w:sz="4" w:space="0" w:color="auto"/>
              <w:left w:val="single" w:sz="4" w:space="0" w:color="auto"/>
              <w:bottom w:val="single" w:sz="4" w:space="0" w:color="auto"/>
              <w:right w:val="single" w:sz="4" w:space="0" w:color="auto"/>
            </w:tcBorders>
            <w:vAlign w:val="center"/>
          </w:tcPr>
          <w:p w14:paraId="226ECE41" w14:textId="77777777" w:rsidR="007543D9" w:rsidRPr="002D6F2C" w:rsidRDefault="007543D9" w:rsidP="005C097F">
            <w:pPr>
              <w:ind w:left="-116" w:right="-156"/>
              <w:jc w:val="center"/>
              <w:rPr>
                <w:rFonts w:cstheme="minorHAnsi"/>
                <w:sz w:val="21"/>
                <w:szCs w:val="21"/>
                <w:lang w:val="en-US"/>
              </w:rPr>
            </w:pPr>
          </w:p>
        </w:tc>
      </w:tr>
      <w:tr w:rsidR="002D6F2C" w:rsidRPr="002D6F2C" w14:paraId="5EDF01EE" w14:textId="77777777" w:rsidTr="00D872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7"/>
        </w:trPr>
        <w:tc>
          <w:tcPr>
            <w:tcW w:w="1202" w:type="pct"/>
            <w:tcBorders>
              <w:top w:val="single" w:sz="4" w:space="0" w:color="auto"/>
              <w:left w:val="single" w:sz="4" w:space="0" w:color="auto"/>
              <w:bottom w:val="single" w:sz="4" w:space="0" w:color="auto"/>
              <w:right w:val="single" w:sz="4" w:space="0" w:color="auto"/>
            </w:tcBorders>
            <w:shd w:val="clear" w:color="auto" w:fill="auto"/>
            <w:vAlign w:val="center"/>
          </w:tcPr>
          <w:p w14:paraId="501BAEA4" w14:textId="3ED47648" w:rsidR="007543D9" w:rsidRPr="002D6F2C" w:rsidRDefault="007543D9">
            <w:pPr>
              <w:jc w:val="center"/>
              <w:rPr>
                <w:rFonts w:cstheme="minorHAnsi"/>
                <w:sz w:val="21"/>
                <w:szCs w:val="21"/>
                <w:lang w:val="en-US"/>
              </w:rPr>
            </w:pPr>
            <w:r w:rsidRPr="002D6F2C">
              <w:rPr>
                <w:rFonts w:cstheme="minorHAnsi"/>
                <w:sz w:val="21"/>
                <w:szCs w:val="21"/>
                <w:lang w:val="en-US"/>
              </w:rPr>
              <w:t>RV mass</w:t>
            </w:r>
            <w:r w:rsidR="00267819" w:rsidRPr="002D6F2C">
              <w:rPr>
                <w:rFonts w:cstheme="minorHAnsi"/>
                <w:sz w:val="21"/>
                <w:szCs w:val="21"/>
                <w:lang w:val="en-US"/>
              </w:rPr>
              <w:t xml:space="preserve">, </w:t>
            </w:r>
            <w:r w:rsidRPr="002D6F2C">
              <w:rPr>
                <w:rFonts w:cstheme="minorHAnsi"/>
                <w:sz w:val="21"/>
                <w:szCs w:val="21"/>
                <w:lang w:val="en-US"/>
              </w:rPr>
              <w:t>(g/m</w:t>
            </w:r>
            <w:r w:rsidRPr="002D6F2C">
              <w:rPr>
                <w:rFonts w:cstheme="minorHAnsi"/>
                <w:sz w:val="21"/>
                <w:szCs w:val="21"/>
                <w:vertAlign w:val="superscript"/>
                <w:lang w:val="en-US"/>
              </w:rPr>
              <w:t>2</w:t>
            </w:r>
          </w:p>
        </w:tc>
        <w:tc>
          <w:tcPr>
            <w:tcW w:w="806" w:type="pct"/>
            <w:tcBorders>
              <w:top w:val="single" w:sz="4" w:space="0" w:color="auto"/>
              <w:left w:val="single" w:sz="4" w:space="0" w:color="auto"/>
              <w:bottom w:val="single" w:sz="4" w:space="0" w:color="auto"/>
              <w:right w:val="single" w:sz="4" w:space="0" w:color="auto"/>
            </w:tcBorders>
            <w:vAlign w:val="center"/>
          </w:tcPr>
          <w:p w14:paraId="5107969B" w14:textId="77777777" w:rsidR="007543D9" w:rsidRPr="002D6F2C" w:rsidRDefault="007543D9" w:rsidP="005C097F">
            <w:pPr>
              <w:ind w:left="-116" w:right="-146"/>
              <w:jc w:val="center"/>
              <w:rPr>
                <w:rFonts w:cstheme="minorHAnsi"/>
                <w:sz w:val="21"/>
                <w:szCs w:val="21"/>
                <w:lang w:val="en-US"/>
              </w:rPr>
            </w:pPr>
            <w:r w:rsidRPr="002D6F2C">
              <w:rPr>
                <w:rFonts w:cstheme="minorHAnsi"/>
                <w:sz w:val="21"/>
                <w:szCs w:val="21"/>
                <w:lang w:val="en-US"/>
              </w:rPr>
              <w:t>18.4 (17.3-20.1)</w:t>
            </w:r>
          </w:p>
        </w:tc>
        <w:tc>
          <w:tcPr>
            <w:tcW w:w="893" w:type="pct"/>
            <w:tcBorders>
              <w:top w:val="single" w:sz="4" w:space="0" w:color="auto"/>
              <w:left w:val="single" w:sz="4" w:space="0" w:color="auto"/>
              <w:bottom w:val="single" w:sz="4" w:space="0" w:color="auto"/>
              <w:right w:val="single" w:sz="4" w:space="0" w:color="auto"/>
            </w:tcBorders>
            <w:vAlign w:val="center"/>
          </w:tcPr>
          <w:p w14:paraId="2B2987A9" w14:textId="77777777" w:rsidR="007543D9" w:rsidRPr="002D6F2C" w:rsidRDefault="007543D9" w:rsidP="005C097F">
            <w:pPr>
              <w:ind w:left="-116" w:right="-78"/>
              <w:jc w:val="center"/>
              <w:rPr>
                <w:rFonts w:cstheme="minorHAnsi"/>
                <w:sz w:val="21"/>
                <w:szCs w:val="21"/>
                <w:lang w:val="en-US"/>
              </w:rPr>
            </w:pPr>
            <w:r w:rsidRPr="002D6F2C">
              <w:rPr>
                <w:rFonts w:cstheme="minorHAnsi"/>
                <w:sz w:val="21"/>
                <w:szCs w:val="21"/>
                <w:lang w:val="en-US"/>
              </w:rPr>
              <w:t>18.3 (15.8-19.2)</w:t>
            </w:r>
          </w:p>
        </w:tc>
        <w:tc>
          <w:tcPr>
            <w:tcW w:w="808" w:type="pct"/>
            <w:tcBorders>
              <w:top w:val="single" w:sz="4" w:space="0" w:color="auto"/>
              <w:left w:val="single" w:sz="4" w:space="0" w:color="auto"/>
              <w:bottom w:val="single" w:sz="4" w:space="0" w:color="auto"/>
              <w:right w:val="single" w:sz="4" w:space="0" w:color="auto"/>
            </w:tcBorders>
            <w:vAlign w:val="center"/>
          </w:tcPr>
          <w:p w14:paraId="73461F94" w14:textId="77777777" w:rsidR="007543D9" w:rsidRPr="002D6F2C" w:rsidRDefault="007543D9" w:rsidP="005C097F">
            <w:pPr>
              <w:ind w:left="-116" w:right="-156"/>
              <w:jc w:val="center"/>
              <w:rPr>
                <w:rFonts w:cstheme="minorHAnsi"/>
                <w:sz w:val="21"/>
                <w:szCs w:val="21"/>
                <w:lang w:val="en-US"/>
              </w:rPr>
            </w:pPr>
            <w:r w:rsidRPr="002D6F2C">
              <w:rPr>
                <w:rFonts w:cstheme="minorHAnsi"/>
                <w:sz w:val="21"/>
                <w:szCs w:val="21"/>
                <w:lang w:val="en-US"/>
              </w:rPr>
              <w:t>17.5 (15.6-21.3)</w:t>
            </w:r>
          </w:p>
        </w:tc>
        <w:tc>
          <w:tcPr>
            <w:tcW w:w="807" w:type="pct"/>
            <w:tcBorders>
              <w:top w:val="single" w:sz="4" w:space="0" w:color="auto"/>
              <w:left w:val="single" w:sz="4" w:space="0" w:color="auto"/>
              <w:bottom w:val="single" w:sz="4" w:space="0" w:color="auto"/>
              <w:right w:val="single" w:sz="4" w:space="0" w:color="auto"/>
            </w:tcBorders>
            <w:vAlign w:val="center"/>
          </w:tcPr>
          <w:p w14:paraId="64367204" w14:textId="77777777" w:rsidR="007543D9" w:rsidRPr="002D6F2C" w:rsidRDefault="007543D9" w:rsidP="005C097F">
            <w:pPr>
              <w:ind w:left="-116" w:right="-156"/>
              <w:jc w:val="center"/>
              <w:rPr>
                <w:rFonts w:cstheme="minorHAnsi"/>
                <w:sz w:val="21"/>
                <w:szCs w:val="21"/>
                <w:lang w:val="en-US"/>
              </w:rPr>
            </w:pPr>
            <w:r w:rsidRPr="002D6F2C">
              <w:rPr>
                <w:rFonts w:cstheme="minorHAnsi"/>
                <w:sz w:val="21"/>
                <w:szCs w:val="21"/>
                <w:lang w:val="en-US"/>
              </w:rPr>
              <w:t>16.9 (15.5-17.5)</w:t>
            </w:r>
          </w:p>
        </w:tc>
        <w:tc>
          <w:tcPr>
            <w:tcW w:w="484" w:type="pct"/>
            <w:tcBorders>
              <w:top w:val="single" w:sz="4" w:space="0" w:color="auto"/>
              <w:left w:val="single" w:sz="4" w:space="0" w:color="auto"/>
              <w:bottom w:val="single" w:sz="4" w:space="0" w:color="auto"/>
              <w:right w:val="single" w:sz="4" w:space="0" w:color="auto"/>
            </w:tcBorders>
            <w:vAlign w:val="center"/>
          </w:tcPr>
          <w:p w14:paraId="17C0EA08" w14:textId="77777777" w:rsidR="007543D9" w:rsidRPr="002D6F2C" w:rsidRDefault="007543D9" w:rsidP="005C097F">
            <w:pPr>
              <w:ind w:left="-116" w:right="-156"/>
              <w:jc w:val="center"/>
              <w:rPr>
                <w:rFonts w:cstheme="minorHAnsi"/>
                <w:sz w:val="21"/>
                <w:szCs w:val="21"/>
                <w:lang w:val="en-US"/>
              </w:rPr>
            </w:pPr>
            <w:r w:rsidRPr="002D6F2C">
              <w:rPr>
                <w:rFonts w:cstheme="minorHAnsi"/>
                <w:sz w:val="21"/>
                <w:szCs w:val="21"/>
                <w:lang w:val="en-US"/>
              </w:rPr>
              <w:t>0.317</w:t>
            </w:r>
          </w:p>
        </w:tc>
      </w:tr>
      <w:tr w:rsidR="002D6F2C" w:rsidRPr="002D6F2C" w14:paraId="4AD0D239" w14:textId="77777777" w:rsidTr="00D872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7"/>
        </w:trPr>
        <w:tc>
          <w:tcPr>
            <w:tcW w:w="1202" w:type="pct"/>
            <w:tcBorders>
              <w:top w:val="single" w:sz="4" w:space="0" w:color="auto"/>
              <w:left w:val="single" w:sz="4" w:space="0" w:color="auto"/>
              <w:bottom w:val="single" w:sz="4" w:space="0" w:color="auto"/>
              <w:right w:val="single" w:sz="4" w:space="0" w:color="auto"/>
            </w:tcBorders>
            <w:shd w:val="clear" w:color="auto" w:fill="auto"/>
            <w:vAlign w:val="center"/>
          </w:tcPr>
          <w:p w14:paraId="2C59FD2D" w14:textId="2E31ED96" w:rsidR="007543D9" w:rsidRPr="002D6F2C" w:rsidRDefault="007543D9">
            <w:pPr>
              <w:jc w:val="center"/>
              <w:rPr>
                <w:rFonts w:cstheme="minorHAnsi"/>
                <w:sz w:val="21"/>
                <w:szCs w:val="21"/>
                <w:lang w:val="en-US"/>
              </w:rPr>
            </w:pPr>
            <w:r w:rsidRPr="002D6F2C">
              <w:rPr>
                <w:rFonts w:cstheme="minorHAnsi"/>
                <w:sz w:val="21"/>
                <w:szCs w:val="21"/>
                <w:lang w:val="en-US"/>
              </w:rPr>
              <w:t>RV end-diastolic volume</w:t>
            </w:r>
            <w:r w:rsidR="000C7D6D" w:rsidRPr="002D6F2C">
              <w:rPr>
                <w:rFonts w:cstheme="minorHAnsi"/>
                <w:sz w:val="21"/>
                <w:szCs w:val="21"/>
                <w:lang w:val="en-US"/>
              </w:rPr>
              <w:t xml:space="preserve">, </w:t>
            </w:r>
            <w:r w:rsidRPr="002D6F2C">
              <w:rPr>
                <w:rFonts w:cstheme="minorHAnsi"/>
                <w:sz w:val="21"/>
                <w:szCs w:val="21"/>
                <w:lang w:val="en-US"/>
              </w:rPr>
              <w:t>mL/m</w:t>
            </w:r>
            <w:r w:rsidRPr="002D6F2C">
              <w:rPr>
                <w:rFonts w:cstheme="minorHAnsi"/>
                <w:sz w:val="21"/>
                <w:szCs w:val="21"/>
                <w:vertAlign w:val="superscript"/>
                <w:lang w:val="en-US"/>
              </w:rPr>
              <w:t>2</w:t>
            </w:r>
          </w:p>
        </w:tc>
        <w:tc>
          <w:tcPr>
            <w:tcW w:w="806" w:type="pct"/>
            <w:tcBorders>
              <w:top w:val="single" w:sz="4" w:space="0" w:color="auto"/>
              <w:left w:val="single" w:sz="4" w:space="0" w:color="auto"/>
              <w:bottom w:val="single" w:sz="4" w:space="0" w:color="auto"/>
              <w:right w:val="single" w:sz="4" w:space="0" w:color="auto"/>
            </w:tcBorders>
            <w:vAlign w:val="center"/>
          </w:tcPr>
          <w:p w14:paraId="1352688A" w14:textId="77777777" w:rsidR="007543D9" w:rsidRPr="002D6F2C" w:rsidRDefault="007543D9" w:rsidP="005C097F">
            <w:pPr>
              <w:ind w:left="-116" w:right="-146"/>
              <w:jc w:val="center"/>
              <w:rPr>
                <w:rFonts w:cstheme="minorHAnsi"/>
                <w:sz w:val="21"/>
                <w:szCs w:val="21"/>
                <w:lang w:val="en-US"/>
              </w:rPr>
            </w:pPr>
            <w:r w:rsidRPr="002D6F2C">
              <w:rPr>
                <w:rFonts w:cstheme="minorHAnsi"/>
                <w:sz w:val="21"/>
                <w:szCs w:val="21"/>
                <w:lang w:val="en-US"/>
              </w:rPr>
              <w:t>69.5 (65.8-77.4)</w:t>
            </w:r>
          </w:p>
        </w:tc>
        <w:tc>
          <w:tcPr>
            <w:tcW w:w="893" w:type="pct"/>
            <w:tcBorders>
              <w:top w:val="single" w:sz="4" w:space="0" w:color="auto"/>
              <w:left w:val="single" w:sz="4" w:space="0" w:color="auto"/>
              <w:bottom w:val="single" w:sz="4" w:space="0" w:color="auto"/>
              <w:right w:val="single" w:sz="4" w:space="0" w:color="auto"/>
            </w:tcBorders>
            <w:vAlign w:val="center"/>
          </w:tcPr>
          <w:p w14:paraId="5B812AA8" w14:textId="77777777" w:rsidR="007543D9" w:rsidRPr="002D6F2C" w:rsidRDefault="007543D9" w:rsidP="005C097F">
            <w:pPr>
              <w:ind w:left="-116" w:right="-78"/>
              <w:jc w:val="center"/>
              <w:rPr>
                <w:rFonts w:cstheme="minorHAnsi"/>
                <w:sz w:val="21"/>
                <w:szCs w:val="21"/>
                <w:lang w:val="en-US"/>
              </w:rPr>
            </w:pPr>
            <w:r w:rsidRPr="002D6F2C">
              <w:rPr>
                <w:rFonts w:cstheme="minorHAnsi"/>
                <w:sz w:val="21"/>
                <w:szCs w:val="21"/>
                <w:lang w:val="en-US"/>
              </w:rPr>
              <w:t>65.2 (51.7-72.5)</w:t>
            </w:r>
          </w:p>
        </w:tc>
        <w:tc>
          <w:tcPr>
            <w:tcW w:w="808" w:type="pct"/>
            <w:tcBorders>
              <w:top w:val="single" w:sz="4" w:space="0" w:color="auto"/>
              <w:left w:val="single" w:sz="4" w:space="0" w:color="auto"/>
              <w:bottom w:val="single" w:sz="4" w:space="0" w:color="auto"/>
              <w:right w:val="single" w:sz="4" w:space="0" w:color="auto"/>
            </w:tcBorders>
            <w:vAlign w:val="center"/>
          </w:tcPr>
          <w:p w14:paraId="054E5589" w14:textId="77777777" w:rsidR="007543D9" w:rsidRPr="002D6F2C" w:rsidRDefault="007543D9" w:rsidP="005C097F">
            <w:pPr>
              <w:ind w:left="-116" w:right="-156"/>
              <w:jc w:val="center"/>
              <w:rPr>
                <w:rFonts w:cstheme="minorHAnsi"/>
                <w:sz w:val="21"/>
                <w:szCs w:val="21"/>
                <w:lang w:val="en-US"/>
              </w:rPr>
            </w:pPr>
            <w:r w:rsidRPr="002D6F2C">
              <w:rPr>
                <w:rFonts w:cstheme="minorHAnsi"/>
                <w:sz w:val="21"/>
                <w:szCs w:val="21"/>
                <w:lang w:val="en-US"/>
              </w:rPr>
              <w:t>69.9 (62.7-78.9)</w:t>
            </w:r>
          </w:p>
        </w:tc>
        <w:tc>
          <w:tcPr>
            <w:tcW w:w="807" w:type="pct"/>
            <w:tcBorders>
              <w:top w:val="single" w:sz="4" w:space="0" w:color="auto"/>
              <w:left w:val="single" w:sz="4" w:space="0" w:color="auto"/>
              <w:bottom w:val="single" w:sz="4" w:space="0" w:color="auto"/>
              <w:right w:val="single" w:sz="4" w:space="0" w:color="auto"/>
            </w:tcBorders>
            <w:vAlign w:val="center"/>
          </w:tcPr>
          <w:p w14:paraId="29342ED4" w14:textId="77777777" w:rsidR="007543D9" w:rsidRPr="002D6F2C" w:rsidRDefault="007543D9" w:rsidP="005C097F">
            <w:pPr>
              <w:ind w:left="-116" w:right="-156"/>
              <w:jc w:val="center"/>
              <w:rPr>
                <w:rFonts w:cstheme="minorHAnsi"/>
                <w:sz w:val="21"/>
                <w:szCs w:val="21"/>
                <w:lang w:val="en-US"/>
              </w:rPr>
            </w:pPr>
            <w:r w:rsidRPr="002D6F2C">
              <w:rPr>
                <w:rFonts w:cstheme="minorHAnsi"/>
                <w:sz w:val="21"/>
                <w:szCs w:val="21"/>
                <w:lang w:val="en-US"/>
              </w:rPr>
              <w:t>58.2 (54.9-64.2)</w:t>
            </w:r>
          </w:p>
        </w:tc>
        <w:tc>
          <w:tcPr>
            <w:tcW w:w="484" w:type="pct"/>
            <w:tcBorders>
              <w:top w:val="single" w:sz="4" w:space="0" w:color="auto"/>
              <w:left w:val="single" w:sz="4" w:space="0" w:color="auto"/>
              <w:bottom w:val="single" w:sz="4" w:space="0" w:color="auto"/>
              <w:right w:val="single" w:sz="4" w:space="0" w:color="auto"/>
            </w:tcBorders>
            <w:vAlign w:val="center"/>
          </w:tcPr>
          <w:p w14:paraId="51F54E7C" w14:textId="77777777" w:rsidR="007543D9" w:rsidRPr="002D6F2C" w:rsidRDefault="007543D9" w:rsidP="005C097F">
            <w:pPr>
              <w:ind w:left="-116" w:right="-156"/>
              <w:jc w:val="center"/>
              <w:rPr>
                <w:rFonts w:cstheme="minorHAnsi"/>
                <w:sz w:val="21"/>
                <w:szCs w:val="21"/>
                <w:lang w:val="en-US"/>
              </w:rPr>
            </w:pPr>
            <w:r w:rsidRPr="002D6F2C">
              <w:rPr>
                <w:rFonts w:cstheme="minorHAnsi"/>
                <w:sz w:val="21"/>
                <w:szCs w:val="21"/>
                <w:lang w:val="en-US"/>
              </w:rPr>
              <w:t>0.154</w:t>
            </w:r>
          </w:p>
        </w:tc>
      </w:tr>
      <w:tr w:rsidR="002D6F2C" w:rsidRPr="002D6F2C" w14:paraId="67389D56" w14:textId="77777777" w:rsidTr="00D872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7"/>
        </w:trPr>
        <w:tc>
          <w:tcPr>
            <w:tcW w:w="1202" w:type="pct"/>
            <w:tcBorders>
              <w:top w:val="single" w:sz="4" w:space="0" w:color="auto"/>
              <w:left w:val="single" w:sz="4" w:space="0" w:color="auto"/>
              <w:bottom w:val="single" w:sz="4" w:space="0" w:color="auto"/>
              <w:right w:val="single" w:sz="4" w:space="0" w:color="auto"/>
            </w:tcBorders>
            <w:shd w:val="clear" w:color="auto" w:fill="auto"/>
            <w:vAlign w:val="center"/>
          </w:tcPr>
          <w:p w14:paraId="481DB31E" w14:textId="28C9F09B" w:rsidR="007543D9" w:rsidRPr="002D6F2C" w:rsidRDefault="007543D9">
            <w:pPr>
              <w:jc w:val="center"/>
              <w:rPr>
                <w:rFonts w:cstheme="minorHAnsi"/>
                <w:sz w:val="21"/>
                <w:szCs w:val="21"/>
                <w:lang w:val="en-US"/>
              </w:rPr>
            </w:pPr>
            <w:r w:rsidRPr="002D6F2C">
              <w:rPr>
                <w:rFonts w:cstheme="minorHAnsi"/>
                <w:sz w:val="21"/>
                <w:szCs w:val="21"/>
                <w:lang w:val="en-US"/>
              </w:rPr>
              <w:t>RV end-systolic volume</w:t>
            </w:r>
            <w:r w:rsidR="000C7D6D" w:rsidRPr="002D6F2C">
              <w:rPr>
                <w:rFonts w:cstheme="minorHAnsi"/>
                <w:sz w:val="21"/>
                <w:szCs w:val="21"/>
                <w:lang w:val="en-US"/>
              </w:rPr>
              <w:t xml:space="preserve">, </w:t>
            </w:r>
            <w:r w:rsidRPr="002D6F2C">
              <w:rPr>
                <w:rFonts w:cstheme="minorHAnsi"/>
                <w:sz w:val="21"/>
                <w:szCs w:val="21"/>
                <w:lang w:val="en-US"/>
              </w:rPr>
              <w:t>mL/m</w:t>
            </w:r>
            <w:r w:rsidRPr="002D6F2C">
              <w:rPr>
                <w:rFonts w:cstheme="minorHAnsi"/>
                <w:sz w:val="21"/>
                <w:szCs w:val="21"/>
                <w:vertAlign w:val="superscript"/>
                <w:lang w:val="en-US"/>
              </w:rPr>
              <w:t>2</w:t>
            </w:r>
          </w:p>
        </w:tc>
        <w:tc>
          <w:tcPr>
            <w:tcW w:w="806" w:type="pct"/>
            <w:tcBorders>
              <w:top w:val="single" w:sz="4" w:space="0" w:color="auto"/>
              <w:left w:val="single" w:sz="4" w:space="0" w:color="auto"/>
              <w:bottom w:val="single" w:sz="4" w:space="0" w:color="auto"/>
              <w:right w:val="single" w:sz="4" w:space="0" w:color="auto"/>
            </w:tcBorders>
            <w:vAlign w:val="center"/>
          </w:tcPr>
          <w:p w14:paraId="366D5AA5" w14:textId="77777777" w:rsidR="007543D9" w:rsidRPr="002D6F2C" w:rsidRDefault="007543D9" w:rsidP="005C097F">
            <w:pPr>
              <w:ind w:left="-116" w:right="-146"/>
              <w:jc w:val="center"/>
              <w:rPr>
                <w:rFonts w:cstheme="minorHAnsi"/>
                <w:sz w:val="21"/>
                <w:szCs w:val="21"/>
                <w:lang w:val="en-US"/>
              </w:rPr>
            </w:pPr>
            <w:r w:rsidRPr="002D6F2C">
              <w:rPr>
                <w:rFonts w:cstheme="minorHAnsi"/>
                <w:sz w:val="21"/>
                <w:szCs w:val="21"/>
                <w:lang w:val="en-US"/>
              </w:rPr>
              <w:t>30.3 (27.0-37.7)</w:t>
            </w:r>
          </w:p>
        </w:tc>
        <w:tc>
          <w:tcPr>
            <w:tcW w:w="893" w:type="pct"/>
            <w:tcBorders>
              <w:top w:val="single" w:sz="4" w:space="0" w:color="auto"/>
              <w:left w:val="single" w:sz="4" w:space="0" w:color="auto"/>
              <w:bottom w:val="single" w:sz="4" w:space="0" w:color="auto"/>
              <w:right w:val="single" w:sz="4" w:space="0" w:color="auto"/>
            </w:tcBorders>
            <w:vAlign w:val="center"/>
          </w:tcPr>
          <w:p w14:paraId="1C3B3021" w14:textId="77777777" w:rsidR="007543D9" w:rsidRPr="002D6F2C" w:rsidRDefault="007543D9" w:rsidP="005C097F">
            <w:pPr>
              <w:ind w:left="-116" w:right="-78"/>
              <w:jc w:val="center"/>
              <w:rPr>
                <w:rFonts w:cstheme="minorHAnsi"/>
                <w:sz w:val="21"/>
                <w:szCs w:val="21"/>
                <w:lang w:val="en-US"/>
              </w:rPr>
            </w:pPr>
            <w:r w:rsidRPr="002D6F2C">
              <w:rPr>
                <w:rFonts w:cstheme="minorHAnsi"/>
                <w:sz w:val="21"/>
                <w:szCs w:val="21"/>
                <w:lang w:val="en-US"/>
              </w:rPr>
              <w:t>27.6 (21.5-29.9)</w:t>
            </w:r>
          </w:p>
        </w:tc>
        <w:tc>
          <w:tcPr>
            <w:tcW w:w="808" w:type="pct"/>
            <w:tcBorders>
              <w:top w:val="single" w:sz="4" w:space="0" w:color="auto"/>
              <w:left w:val="single" w:sz="4" w:space="0" w:color="auto"/>
              <w:bottom w:val="single" w:sz="4" w:space="0" w:color="auto"/>
              <w:right w:val="single" w:sz="4" w:space="0" w:color="auto"/>
            </w:tcBorders>
            <w:vAlign w:val="center"/>
          </w:tcPr>
          <w:p w14:paraId="25B220B5" w14:textId="77777777" w:rsidR="007543D9" w:rsidRPr="002D6F2C" w:rsidRDefault="007543D9" w:rsidP="005C097F">
            <w:pPr>
              <w:ind w:left="-116" w:right="-156"/>
              <w:jc w:val="center"/>
              <w:rPr>
                <w:rFonts w:cstheme="minorHAnsi"/>
                <w:sz w:val="21"/>
                <w:szCs w:val="21"/>
                <w:lang w:val="en-US"/>
              </w:rPr>
            </w:pPr>
            <w:r w:rsidRPr="002D6F2C">
              <w:rPr>
                <w:rFonts w:cstheme="minorHAnsi"/>
                <w:sz w:val="21"/>
                <w:szCs w:val="21"/>
                <w:lang w:val="en-US"/>
              </w:rPr>
              <w:t>28.3 (25.5-34.5)</w:t>
            </w:r>
          </w:p>
        </w:tc>
        <w:tc>
          <w:tcPr>
            <w:tcW w:w="807" w:type="pct"/>
            <w:tcBorders>
              <w:top w:val="single" w:sz="4" w:space="0" w:color="auto"/>
              <w:left w:val="single" w:sz="4" w:space="0" w:color="auto"/>
              <w:bottom w:val="single" w:sz="4" w:space="0" w:color="auto"/>
              <w:right w:val="single" w:sz="4" w:space="0" w:color="auto"/>
            </w:tcBorders>
            <w:vAlign w:val="center"/>
          </w:tcPr>
          <w:p w14:paraId="3D9D7481" w14:textId="77777777" w:rsidR="007543D9" w:rsidRPr="002D6F2C" w:rsidRDefault="007543D9" w:rsidP="005C097F">
            <w:pPr>
              <w:ind w:left="-116" w:right="-156"/>
              <w:jc w:val="center"/>
              <w:rPr>
                <w:rFonts w:cstheme="minorHAnsi"/>
                <w:sz w:val="21"/>
                <w:szCs w:val="21"/>
                <w:lang w:val="en-US"/>
              </w:rPr>
            </w:pPr>
            <w:r w:rsidRPr="002D6F2C">
              <w:rPr>
                <w:rFonts w:cstheme="minorHAnsi"/>
                <w:sz w:val="21"/>
                <w:szCs w:val="21"/>
                <w:lang w:val="en-US"/>
              </w:rPr>
              <w:t>21.7 (19.3-30.0)</w:t>
            </w:r>
          </w:p>
        </w:tc>
        <w:tc>
          <w:tcPr>
            <w:tcW w:w="484" w:type="pct"/>
            <w:tcBorders>
              <w:top w:val="single" w:sz="4" w:space="0" w:color="auto"/>
              <w:left w:val="single" w:sz="4" w:space="0" w:color="auto"/>
              <w:bottom w:val="single" w:sz="4" w:space="0" w:color="auto"/>
              <w:right w:val="single" w:sz="4" w:space="0" w:color="auto"/>
            </w:tcBorders>
            <w:vAlign w:val="center"/>
          </w:tcPr>
          <w:p w14:paraId="5C8B4DE8" w14:textId="77777777" w:rsidR="007543D9" w:rsidRPr="002D6F2C" w:rsidRDefault="007543D9" w:rsidP="005C097F">
            <w:pPr>
              <w:ind w:left="-116" w:right="-156"/>
              <w:jc w:val="center"/>
              <w:rPr>
                <w:rFonts w:cstheme="minorHAnsi"/>
                <w:sz w:val="21"/>
                <w:szCs w:val="21"/>
                <w:lang w:val="en-US"/>
              </w:rPr>
            </w:pPr>
            <w:r w:rsidRPr="002D6F2C">
              <w:rPr>
                <w:rFonts w:cstheme="minorHAnsi"/>
                <w:sz w:val="21"/>
                <w:szCs w:val="21"/>
                <w:lang w:val="en-US"/>
              </w:rPr>
              <w:t>0.079</w:t>
            </w:r>
          </w:p>
        </w:tc>
      </w:tr>
      <w:tr w:rsidR="002D6F2C" w:rsidRPr="002D6F2C" w14:paraId="195062D1" w14:textId="77777777" w:rsidTr="00D872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7"/>
        </w:trPr>
        <w:tc>
          <w:tcPr>
            <w:tcW w:w="1202" w:type="pct"/>
            <w:tcBorders>
              <w:top w:val="single" w:sz="4" w:space="0" w:color="auto"/>
              <w:left w:val="single" w:sz="4" w:space="0" w:color="auto"/>
              <w:bottom w:val="single" w:sz="4" w:space="0" w:color="auto"/>
              <w:right w:val="single" w:sz="4" w:space="0" w:color="auto"/>
            </w:tcBorders>
            <w:shd w:val="clear" w:color="auto" w:fill="auto"/>
          </w:tcPr>
          <w:p w14:paraId="01F8E734" w14:textId="7C0ED810" w:rsidR="007543D9" w:rsidRPr="002D6F2C" w:rsidRDefault="007543D9">
            <w:pPr>
              <w:jc w:val="center"/>
              <w:rPr>
                <w:rFonts w:cstheme="minorHAnsi"/>
                <w:sz w:val="21"/>
                <w:szCs w:val="21"/>
                <w:lang w:val="en-US"/>
              </w:rPr>
            </w:pPr>
            <w:r w:rsidRPr="002D6F2C">
              <w:rPr>
                <w:rFonts w:cstheme="minorHAnsi"/>
                <w:sz w:val="21"/>
                <w:szCs w:val="21"/>
                <w:lang w:val="en-US"/>
              </w:rPr>
              <w:t>RV ejection fraction</w:t>
            </w:r>
            <w:r w:rsidR="000C7D6D" w:rsidRPr="002D6F2C">
              <w:rPr>
                <w:rFonts w:cstheme="minorHAnsi"/>
                <w:sz w:val="21"/>
                <w:szCs w:val="21"/>
                <w:lang w:val="en-US"/>
              </w:rPr>
              <w:t xml:space="preserve">, </w:t>
            </w:r>
            <w:r w:rsidRPr="002D6F2C">
              <w:rPr>
                <w:rFonts w:cstheme="minorHAnsi"/>
                <w:sz w:val="21"/>
                <w:szCs w:val="21"/>
                <w:lang w:val="en-US"/>
              </w:rPr>
              <w:t xml:space="preserve">% </w:t>
            </w:r>
          </w:p>
        </w:tc>
        <w:tc>
          <w:tcPr>
            <w:tcW w:w="806" w:type="pct"/>
            <w:tcBorders>
              <w:top w:val="single" w:sz="4" w:space="0" w:color="auto"/>
              <w:left w:val="single" w:sz="4" w:space="0" w:color="auto"/>
              <w:bottom w:val="single" w:sz="4" w:space="0" w:color="auto"/>
              <w:right w:val="single" w:sz="4" w:space="0" w:color="auto"/>
            </w:tcBorders>
          </w:tcPr>
          <w:p w14:paraId="44CA6C24" w14:textId="77777777" w:rsidR="007543D9" w:rsidRPr="002D6F2C" w:rsidRDefault="007543D9" w:rsidP="005C097F">
            <w:pPr>
              <w:ind w:left="-116" w:right="-146"/>
              <w:jc w:val="center"/>
              <w:rPr>
                <w:rFonts w:cstheme="minorHAnsi"/>
                <w:sz w:val="21"/>
                <w:szCs w:val="21"/>
                <w:lang w:val="en-US"/>
              </w:rPr>
            </w:pPr>
            <w:r w:rsidRPr="002D6F2C">
              <w:rPr>
                <w:rFonts w:cstheme="minorHAnsi"/>
                <w:sz w:val="21"/>
                <w:szCs w:val="21"/>
                <w:lang w:val="en-US"/>
              </w:rPr>
              <w:t>55.0 (49.5-58.2)</w:t>
            </w:r>
          </w:p>
        </w:tc>
        <w:tc>
          <w:tcPr>
            <w:tcW w:w="893" w:type="pct"/>
            <w:tcBorders>
              <w:top w:val="single" w:sz="4" w:space="0" w:color="auto"/>
              <w:left w:val="single" w:sz="4" w:space="0" w:color="auto"/>
              <w:bottom w:val="single" w:sz="4" w:space="0" w:color="auto"/>
              <w:right w:val="single" w:sz="4" w:space="0" w:color="auto"/>
            </w:tcBorders>
          </w:tcPr>
          <w:p w14:paraId="24A3680A" w14:textId="77777777" w:rsidR="007543D9" w:rsidRPr="002D6F2C" w:rsidRDefault="007543D9" w:rsidP="005C097F">
            <w:pPr>
              <w:ind w:left="-116" w:right="-78"/>
              <w:jc w:val="center"/>
              <w:rPr>
                <w:rFonts w:cstheme="minorHAnsi"/>
                <w:sz w:val="21"/>
                <w:szCs w:val="21"/>
                <w:lang w:val="en-US"/>
              </w:rPr>
            </w:pPr>
            <w:r w:rsidRPr="002D6F2C">
              <w:rPr>
                <w:rFonts w:cstheme="minorHAnsi"/>
                <w:sz w:val="21"/>
                <w:szCs w:val="21"/>
                <w:lang w:val="en-US"/>
              </w:rPr>
              <w:t>57.5 (55.0-65.0)</w:t>
            </w:r>
          </w:p>
        </w:tc>
        <w:tc>
          <w:tcPr>
            <w:tcW w:w="808" w:type="pct"/>
            <w:tcBorders>
              <w:top w:val="single" w:sz="4" w:space="0" w:color="auto"/>
              <w:left w:val="single" w:sz="4" w:space="0" w:color="auto"/>
              <w:bottom w:val="single" w:sz="4" w:space="0" w:color="auto"/>
              <w:right w:val="single" w:sz="4" w:space="0" w:color="auto"/>
            </w:tcBorders>
          </w:tcPr>
          <w:p w14:paraId="2BDB12A3" w14:textId="77777777" w:rsidR="007543D9" w:rsidRPr="002D6F2C" w:rsidRDefault="007543D9" w:rsidP="005C097F">
            <w:pPr>
              <w:ind w:left="-116" w:right="-156"/>
              <w:jc w:val="center"/>
              <w:rPr>
                <w:rFonts w:cstheme="minorHAnsi"/>
                <w:sz w:val="21"/>
                <w:szCs w:val="21"/>
                <w:lang w:val="en-US"/>
              </w:rPr>
            </w:pPr>
            <w:r w:rsidRPr="002D6F2C">
              <w:rPr>
                <w:rFonts w:cstheme="minorHAnsi"/>
                <w:sz w:val="21"/>
                <w:szCs w:val="21"/>
                <w:lang w:val="en-US"/>
              </w:rPr>
              <w:t>59.6 (56.0-61.8)</w:t>
            </w:r>
          </w:p>
        </w:tc>
        <w:tc>
          <w:tcPr>
            <w:tcW w:w="807" w:type="pct"/>
            <w:tcBorders>
              <w:top w:val="single" w:sz="4" w:space="0" w:color="auto"/>
              <w:left w:val="single" w:sz="4" w:space="0" w:color="auto"/>
              <w:bottom w:val="single" w:sz="4" w:space="0" w:color="auto"/>
              <w:right w:val="single" w:sz="4" w:space="0" w:color="auto"/>
            </w:tcBorders>
          </w:tcPr>
          <w:p w14:paraId="0E66CA3D" w14:textId="77777777" w:rsidR="007543D9" w:rsidRPr="002D6F2C" w:rsidRDefault="007543D9" w:rsidP="005C097F">
            <w:pPr>
              <w:ind w:left="-116" w:right="-156"/>
              <w:jc w:val="center"/>
              <w:rPr>
                <w:rFonts w:cstheme="minorHAnsi"/>
                <w:sz w:val="21"/>
                <w:szCs w:val="21"/>
                <w:lang w:val="en-US"/>
              </w:rPr>
            </w:pPr>
            <w:r w:rsidRPr="002D6F2C">
              <w:rPr>
                <w:rFonts w:cstheme="minorHAnsi"/>
                <w:sz w:val="21"/>
                <w:szCs w:val="21"/>
                <w:lang w:val="en-US"/>
              </w:rPr>
              <w:t>61.0 (57.0-62.1)</w:t>
            </w:r>
          </w:p>
        </w:tc>
        <w:tc>
          <w:tcPr>
            <w:tcW w:w="484" w:type="pct"/>
            <w:tcBorders>
              <w:top w:val="single" w:sz="4" w:space="0" w:color="auto"/>
              <w:left w:val="single" w:sz="4" w:space="0" w:color="auto"/>
              <w:bottom w:val="single" w:sz="4" w:space="0" w:color="auto"/>
              <w:right w:val="single" w:sz="4" w:space="0" w:color="auto"/>
            </w:tcBorders>
          </w:tcPr>
          <w:p w14:paraId="18694387" w14:textId="77777777" w:rsidR="007543D9" w:rsidRPr="002D6F2C" w:rsidRDefault="007543D9" w:rsidP="005C097F">
            <w:pPr>
              <w:ind w:left="-116" w:right="-156"/>
              <w:jc w:val="center"/>
              <w:rPr>
                <w:rFonts w:cstheme="minorHAnsi"/>
                <w:sz w:val="21"/>
                <w:szCs w:val="21"/>
                <w:lang w:val="en-US"/>
              </w:rPr>
            </w:pPr>
            <w:r w:rsidRPr="002D6F2C">
              <w:rPr>
                <w:rFonts w:cstheme="minorHAnsi"/>
                <w:sz w:val="21"/>
                <w:szCs w:val="21"/>
                <w:lang w:val="en-US"/>
              </w:rPr>
              <w:t>0.102</w:t>
            </w:r>
          </w:p>
        </w:tc>
      </w:tr>
      <w:tr w:rsidR="002D6F2C" w:rsidRPr="002D6F2C" w14:paraId="676B093F" w14:textId="77777777" w:rsidTr="00D872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7"/>
        </w:trPr>
        <w:tc>
          <w:tcPr>
            <w:tcW w:w="1202" w:type="pct"/>
            <w:tcBorders>
              <w:top w:val="single" w:sz="4" w:space="0" w:color="auto"/>
              <w:left w:val="single" w:sz="4" w:space="0" w:color="auto"/>
              <w:bottom w:val="single" w:sz="4" w:space="0" w:color="auto"/>
              <w:right w:val="single" w:sz="4" w:space="0" w:color="auto"/>
            </w:tcBorders>
            <w:shd w:val="clear" w:color="auto" w:fill="auto"/>
            <w:vAlign w:val="center"/>
          </w:tcPr>
          <w:p w14:paraId="3BEBBE6C" w14:textId="77777777" w:rsidR="007543D9" w:rsidRPr="002D6F2C" w:rsidRDefault="007543D9" w:rsidP="005C097F">
            <w:pPr>
              <w:jc w:val="center"/>
              <w:rPr>
                <w:rFonts w:cstheme="minorHAnsi"/>
                <w:sz w:val="21"/>
                <w:szCs w:val="21"/>
                <w:lang w:val="en-US"/>
              </w:rPr>
            </w:pPr>
            <w:r w:rsidRPr="002D6F2C">
              <w:rPr>
                <w:rFonts w:cstheme="minorHAnsi"/>
                <w:sz w:val="21"/>
                <w:szCs w:val="21"/>
                <w:lang w:val="en-US"/>
              </w:rPr>
              <w:t>RV to LV end-diastolic volume ratio</w:t>
            </w:r>
          </w:p>
        </w:tc>
        <w:tc>
          <w:tcPr>
            <w:tcW w:w="806" w:type="pct"/>
            <w:tcBorders>
              <w:top w:val="single" w:sz="4" w:space="0" w:color="auto"/>
              <w:left w:val="single" w:sz="4" w:space="0" w:color="auto"/>
              <w:bottom w:val="single" w:sz="4" w:space="0" w:color="auto"/>
              <w:right w:val="single" w:sz="4" w:space="0" w:color="auto"/>
            </w:tcBorders>
            <w:vAlign w:val="center"/>
          </w:tcPr>
          <w:p w14:paraId="5DF50E8C" w14:textId="77777777" w:rsidR="007543D9" w:rsidRPr="002D6F2C" w:rsidRDefault="007543D9" w:rsidP="005C097F">
            <w:pPr>
              <w:ind w:left="-116" w:right="-146"/>
              <w:jc w:val="center"/>
              <w:rPr>
                <w:rFonts w:cstheme="minorHAnsi"/>
                <w:sz w:val="21"/>
                <w:szCs w:val="21"/>
                <w:lang w:val="en-US"/>
              </w:rPr>
            </w:pPr>
            <w:r w:rsidRPr="002D6F2C">
              <w:rPr>
                <w:rFonts w:cstheme="minorHAnsi"/>
                <w:sz w:val="21"/>
                <w:szCs w:val="21"/>
                <w:lang w:val="en-US"/>
              </w:rPr>
              <w:t>0.45 (0.41-0.47)</w:t>
            </w:r>
          </w:p>
        </w:tc>
        <w:tc>
          <w:tcPr>
            <w:tcW w:w="893" w:type="pct"/>
            <w:tcBorders>
              <w:top w:val="single" w:sz="4" w:space="0" w:color="auto"/>
              <w:left w:val="single" w:sz="4" w:space="0" w:color="auto"/>
              <w:bottom w:val="single" w:sz="4" w:space="0" w:color="auto"/>
              <w:right w:val="single" w:sz="4" w:space="0" w:color="auto"/>
            </w:tcBorders>
            <w:vAlign w:val="center"/>
          </w:tcPr>
          <w:p w14:paraId="1D3BFE7B" w14:textId="77777777" w:rsidR="007543D9" w:rsidRPr="002D6F2C" w:rsidRDefault="007543D9" w:rsidP="005C097F">
            <w:pPr>
              <w:ind w:left="-116" w:right="-78"/>
              <w:jc w:val="center"/>
              <w:rPr>
                <w:rFonts w:cstheme="minorHAnsi"/>
                <w:sz w:val="21"/>
                <w:szCs w:val="21"/>
                <w:lang w:val="en-US"/>
              </w:rPr>
            </w:pPr>
            <w:r w:rsidRPr="002D6F2C">
              <w:rPr>
                <w:rFonts w:cstheme="minorHAnsi"/>
                <w:sz w:val="21"/>
                <w:szCs w:val="21"/>
                <w:lang w:val="en-US"/>
              </w:rPr>
              <w:t>0.32 (0.27-0.34)</w:t>
            </w:r>
          </w:p>
        </w:tc>
        <w:tc>
          <w:tcPr>
            <w:tcW w:w="808" w:type="pct"/>
            <w:tcBorders>
              <w:top w:val="single" w:sz="4" w:space="0" w:color="auto"/>
              <w:left w:val="single" w:sz="4" w:space="0" w:color="auto"/>
              <w:bottom w:val="single" w:sz="4" w:space="0" w:color="auto"/>
              <w:right w:val="single" w:sz="4" w:space="0" w:color="auto"/>
            </w:tcBorders>
            <w:vAlign w:val="center"/>
          </w:tcPr>
          <w:p w14:paraId="219E848F" w14:textId="77777777" w:rsidR="007543D9" w:rsidRPr="002D6F2C" w:rsidRDefault="007543D9" w:rsidP="005C097F">
            <w:pPr>
              <w:ind w:left="-116" w:right="-156"/>
              <w:jc w:val="center"/>
              <w:rPr>
                <w:rFonts w:cstheme="minorHAnsi"/>
                <w:sz w:val="21"/>
                <w:szCs w:val="21"/>
                <w:lang w:val="en-US"/>
              </w:rPr>
            </w:pPr>
            <w:r w:rsidRPr="002D6F2C">
              <w:rPr>
                <w:rFonts w:cstheme="minorHAnsi"/>
                <w:sz w:val="21"/>
                <w:szCs w:val="21"/>
                <w:lang w:val="en-US"/>
              </w:rPr>
              <w:t>0.43 (0.41-0.50)</w:t>
            </w:r>
          </w:p>
        </w:tc>
        <w:tc>
          <w:tcPr>
            <w:tcW w:w="807" w:type="pct"/>
            <w:tcBorders>
              <w:top w:val="single" w:sz="4" w:space="0" w:color="auto"/>
              <w:left w:val="single" w:sz="4" w:space="0" w:color="auto"/>
              <w:bottom w:val="single" w:sz="4" w:space="0" w:color="auto"/>
              <w:right w:val="single" w:sz="4" w:space="0" w:color="auto"/>
            </w:tcBorders>
            <w:vAlign w:val="center"/>
          </w:tcPr>
          <w:p w14:paraId="59502D8D" w14:textId="77777777" w:rsidR="007543D9" w:rsidRPr="002D6F2C" w:rsidRDefault="007543D9" w:rsidP="005C097F">
            <w:pPr>
              <w:ind w:left="-116" w:right="-156"/>
              <w:jc w:val="center"/>
              <w:rPr>
                <w:rFonts w:cstheme="minorHAnsi"/>
                <w:sz w:val="21"/>
                <w:szCs w:val="21"/>
                <w:lang w:val="en-US"/>
              </w:rPr>
            </w:pPr>
            <w:r w:rsidRPr="002D6F2C">
              <w:rPr>
                <w:rFonts w:cstheme="minorHAnsi"/>
                <w:sz w:val="21"/>
                <w:szCs w:val="21"/>
                <w:lang w:val="en-US"/>
              </w:rPr>
              <w:t>0.35 (0.34-0.38)</w:t>
            </w:r>
          </w:p>
        </w:tc>
        <w:tc>
          <w:tcPr>
            <w:tcW w:w="484" w:type="pct"/>
            <w:tcBorders>
              <w:top w:val="single" w:sz="4" w:space="0" w:color="auto"/>
              <w:left w:val="single" w:sz="4" w:space="0" w:color="auto"/>
              <w:bottom w:val="single" w:sz="4" w:space="0" w:color="auto"/>
              <w:right w:val="single" w:sz="4" w:space="0" w:color="auto"/>
            </w:tcBorders>
            <w:vAlign w:val="center"/>
          </w:tcPr>
          <w:p w14:paraId="73F05EA0" w14:textId="77777777" w:rsidR="007543D9" w:rsidRPr="002D6F2C" w:rsidRDefault="007543D9" w:rsidP="005C097F">
            <w:pPr>
              <w:ind w:left="-116" w:right="-156"/>
              <w:jc w:val="center"/>
              <w:rPr>
                <w:rFonts w:cstheme="minorHAnsi"/>
                <w:sz w:val="21"/>
                <w:szCs w:val="21"/>
                <w:lang w:val="en-US"/>
              </w:rPr>
            </w:pPr>
            <w:r w:rsidRPr="002D6F2C">
              <w:rPr>
                <w:rFonts w:cstheme="minorHAnsi"/>
                <w:sz w:val="21"/>
                <w:szCs w:val="21"/>
                <w:lang w:val="en-US"/>
              </w:rPr>
              <w:t>0.002</w:t>
            </w:r>
            <w:r w:rsidRPr="002D6F2C">
              <w:rPr>
                <w:rFonts w:ascii="Symbol" w:eastAsia="Symbol" w:hAnsi="Symbol" w:cstheme="minorHAnsi"/>
                <w:sz w:val="21"/>
                <w:szCs w:val="21"/>
                <w:lang w:val="en-US"/>
              </w:rPr>
              <w:t></w:t>
            </w:r>
          </w:p>
        </w:tc>
      </w:tr>
      <w:tr w:rsidR="002D6F2C" w:rsidRPr="002D6F2C" w14:paraId="2EEC7449" w14:textId="77777777" w:rsidTr="00D872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7"/>
        </w:trPr>
        <w:tc>
          <w:tcPr>
            <w:tcW w:w="1202" w:type="pct"/>
            <w:tcBorders>
              <w:top w:val="single" w:sz="4" w:space="0" w:color="auto"/>
              <w:left w:val="single" w:sz="4" w:space="0" w:color="auto"/>
              <w:bottom w:val="single" w:sz="4" w:space="0" w:color="auto"/>
              <w:right w:val="single" w:sz="4" w:space="0" w:color="auto"/>
            </w:tcBorders>
            <w:shd w:val="clear" w:color="auto" w:fill="auto"/>
            <w:vAlign w:val="center"/>
          </w:tcPr>
          <w:p w14:paraId="104EB019" w14:textId="77777777" w:rsidR="007543D9" w:rsidRPr="002D6F2C" w:rsidRDefault="007543D9" w:rsidP="005C097F">
            <w:pPr>
              <w:jc w:val="center"/>
              <w:rPr>
                <w:rFonts w:cstheme="minorHAnsi"/>
                <w:sz w:val="21"/>
                <w:szCs w:val="21"/>
                <w:lang w:val="en-US"/>
              </w:rPr>
            </w:pPr>
            <w:r w:rsidRPr="002D6F2C">
              <w:rPr>
                <w:rFonts w:cstheme="minorHAnsi"/>
                <w:sz w:val="21"/>
                <w:szCs w:val="21"/>
                <w:lang w:val="en-US"/>
              </w:rPr>
              <w:t>RV to LV end-systolic volume ratio</w:t>
            </w:r>
          </w:p>
        </w:tc>
        <w:tc>
          <w:tcPr>
            <w:tcW w:w="806" w:type="pct"/>
            <w:tcBorders>
              <w:top w:val="single" w:sz="4" w:space="0" w:color="auto"/>
              <w:left w:val="single" w:sz="4" w:space="0" w:color="auto"/>
              <w:bottom w:val="single" w:sz="4" w:space="0" w:color="auto"/>
              <w:right w:val="single" w:sz="4" w:space="0" w:color="auto"/>
            </w:tcBorders>
            <w:vAlign w:val="center"/>
          </w:tcPr>
          <w:p w14:paraId="35C66C60" w14:textId="77777777" w:rsidR="007543D9" w:rsidRPr="002D6F2C" w:rsidRDefault="007543D9" w:rsidP="005C097F">
            <w:pPr>
              <w:ind w:left="-116" w:right="-146"/>
              <w:jc w:val="center"/>
              <w:rPr>
                <w:rFonts w:cstheme="minorHAnsi"/>
                <w:sz w:val="21"/>
                <w:szCs w:val="21"/>
                <w:lang w:val="en-US"/>
              </w:rPr>
            </w:pPr>
            <w:r w:rsidRPr="002D6F2C">
              <w:rPr>
                <w:rFonts w:cstheme="minorHAnsi"/>
                <w:sz w:val="21"/>
                <w:szCs w:val="21"/>
                <w:lang w:val="en-US"/>
              </w:rPr>
              <w:t>1.0 (0.97-1.2)</w:t>
            </w:r>
          </w:p>
        </w:tc>
        <w:tc>
          <w:tcPr>
            <w:tcW w:w="893" w:type="pct"/>
            <w:tcBorders>
              <w:top w:val="single" w:sz="4" w:space="0" w:color="auto"/>
              <w:left w:val="single" w:sz="4" w:space="0" w:color="auto"/>
              <w:bottom w:val="single" w:sz="4" w:space="0" w:color="auto"/>
              <w:right w:val="single" w:sz="4" w:space="0" w:color="auto"/>
            </w:tcBorders>
            <w:vAlign w:val="center"/>
          </w:tcPr>
          <w:p w14:paraId="183868AF" w14:textId="77777777" w:rsidR="007543D9" w:rsidRPr="002D6F2C" w:rsidRDefault="007543D9" w:rsidP="005C097F">
            <w:pPr>
              <w:ind w:left="-116" w:right="-78"/>
              <w:jc w:val="center"/>
              <w:rPr>
                <w:rFonts w:cstheme="minorHAnsi"/>
                <w:sz w:val="21"/>
                <w:szCs w:val="21"/>
                <w:lang w:val="en-US"/>
              </w:rPr>
            </w:pPr>
            <w:r w:rsidRPr="002D6F2C">
              <w:rPr>
                <w:rFonts w:cstheme="minorHAnsi"/>
                <w:sz w:val="21"/>
                <w:szCs w:val="21"/>
                <w:lang w:val="en-US"/>
              </w:rPr>
              <w:t>0.63 (0.58-0.73)</w:t>
            </w:r>
          </w:p>
        </w:tc>
        <w:tc>
          <w:tcPr>
            <w:tcW w:w="808" w:type="pct"/>
            <w:tcBorders>
              <w:top w:val="single" w:sz="4" w:space="0" w:color="auto"/>
              <w:left w:val="single" w:sz="4" w:space="0" w:color="auto"/>
              <w:bottom w:val="single" w:sz="4" w:space="0" w:color="auto"/>
              <w:right w:val="single" w:sz="4" w:space="0" w:color="auto"/>
            </w:tcBorders>
            <w:vAlign w:val="center"/>
          </w:tcPr>
          <w:p w14:paraId="4714B1D4" w14:textId="77777777" w:rsidR="007543D9" w:rsidRPr="002D6F2C" w:rsidRDefault="007543D9" w:rsidP="005C097F">
            <w:pPr>
              <w:ind w:left="-116" w:right="-156"/>
              <w:jc w:val="center"/>
              <w:rPr>
                <w:rFonts w:cstheme="minorHAnsi"/>
                <w:sz w:val="21"/>
                <w:szCs w:val="21"/>
                <w:lang w:val="en-US"/>
              </w:rPr>
            </w:pPr>
            <w:r w:rsidRPr="002D6F2C">
              <w:rPr>
                <w:rFonts w:cstheme="minorHAnsi"/>
                <w:sz w:val="21"/>
                <w:szCs w:val="21"/>
                <w:lang w:val="en-US"/>
              </w:rPr>
              <w:t>1.0 (0.85-1.1)</w:t>
            </w:r>
          </w:p>
        </w:tc>
        <w:tc>
          <w:tcPr>
            <w:tcW w:w="807" w:type="pct"/>
            <w:tcBorders>
              <w:top w:val="single" w:sz="4" w:space="0" w:color="auto"/>
              <w:left w:val="single" w:sz="4" w:space="0" w:color="auto"/>
              <w:bottom w:val="single" w:sz="4" w:space="0" w:color="auto"/>
              <w:right w:val="single" w:sz="4" w:space="0" w:color="auto"/>
            </w:tcBorders>
            <w:vAlign w:val="center"/>
          </w:tcPr>
          <w:p w14:paraId="7FF6EAF4" w14:textId="77777777" w:rsidR="007543D9" w:rsidRPr="002D6F2C" w:rsidRDefault="007543D9" w:rsidP="005C097F">
            <w:pPr>
              <w:ind w:left="-116" w:right="-156"/>
              <w:jc w:val="center"/>
              <w:rPr>
                <w:rFonts w:cstheme="minorHAnsi"/>
                <w:sz w:val="21"/>
                <w:szCs w:val="21"/>
                <w:lang w:val="en-US"/>
              </w:rPr>
            </w:pPr>
            <w:r w:rsidRPr="002D6F2C">
              <w:rPr>
                <w:rFonts w:cstheme="minorHAnsi"/>
                <w:sz w:val="21"/>
                <w:szCs w:val="21"/>
                <w:lang w:val="en-US"/>
              </w:rPr>
              <w:t>0.86 (0.83-0.88)</w:t>
            </w:r>
          </w:p>
        </w:tc>
        <w:tc>
          <w:tcPr>
            <w:tcW w:w="484" w:type="pct"/>
            <w:tcBorders>
              <w:top w:val="single" w:sz="4" w:space="0" w:color="auto"/>
              <w:left w:val="single" w:sz="4" w:space="0" w:color="auto"/>
              <w:bottom w:val="single" w:sz="4" w:space="0" w:color="auto"/>
              <w:right w:val="single" w:sz="4" w:space="0" w:color="auto"/>
            </w:tcBorders>
            <w:vAlign w:val="center"/>
          </w:tcPr>
          <w:p w14:paraId="3EA083C8" w14:textId="77777777" w:rsidR="007543D9" w:rsidRPr="002D6F2C" w:rsidRDefault="007543D9" w:rsidP="005C097F">
            <w:pPr>
              <w:ind w:left="-116" w:right="-156"/>
              <w:jc w:val="center"/>
              <w:rPr>
                <w:rFonts w:cstheme="minorHAnsi"/>
                <w:sz w:val="21"/>
                <w:szCs w:val="21"/>
                <w:lang w:val="en-US"/>
              </w:rPr>
            </w:pPr>
            <w:r w:rsidRPr="002D6F2C">
              <w:rPr>
                <w:rFonts w:cstheme="minorHAnsi"/>
                <w:sz w:val="21"/>
                <w:szCs w:val="21"/>
                <w:lang w:val="en-US"/>
              </w:rPr>
              <w:t>&lt;0.001</w:t>
            </w:r>
            <w:r w:rsidRPr="002D6F2C">
              <w:rPr>
                <w:rFonts w:ascii="Symbol" w:eastAsia="Symbol" w:hAnsi="Symbol" w:cstheme="minorHAnsi"/>
                <w:sz w:val="21"/>
                <w:szCs w:val="21"/>
                <w:lang w:val="en-US"/>
              </w:rPr>
              <w:t></w:t>
            </w:r>
          </w:p>
        </w:tc>
      </w:tr>
      <w:tr w:rsidR="002D6F2C" w:rsidRPr="002D6F2C" w14:paraId="77344ABF" w14:textId="77777777" w:rsidTr="00D872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7"/>
        </w:trPr>
        <w:tc>
          <w:tcPr>
            <w:tcW w:w="1202" w:type="pct"/>
            <w:tcBorders>
              <w:top w:val="single" w:sz="4" w:space="0" w:color="auto"/>
              <w:left w:val="single" w:sz="4" w:space="0" w:color="auto"/>
              <w:bottom w:val="single" w:sz="4" w:space="0" w:color="auto"/>
              <w:right w:val="single" w:sz="4" w:space="0" w:color="auto"/>
            </w:tcBorders>
            <w:shd w:val="clear" w:color="auto" w:fill="auto"/>
            <w:vAlign w:val="center"/>
          </w:tcPr>
          <w:p w14:paraId="4035EC30" w14:textId="77777777" w:rsidR="007543D9" w:rsidRPr="002D6F2C" w:rsidRDefault="007543D9" w:rsidP="005C097F">
            <w:pPr>
              <w:jc w:val="center"/>
              <w:rPr>
                <w:rFonts w:cstheme="minorHAnsi"/>
                <w:sz w:val="21"/>
                <w:szCs w:val="21"/>
                <w:lang w:val="en-US"/>
              </w:rPr>
            </w:pPr>
            <w:r w:rsidRPr="002D6F2C">
              <w:rPr>
                <w:rFonts w:cstheme="minorHAnsi"/>
                <w:sz w:val="21"/>
                <w:szCs w:val="21"/>
                <w:lang w:val="en-US"/>
              </w:rPr>
              <w:t>RV to LV mass ratio</w:t>
            </w:r>
          </w:p>
        </w:tc>
        <w:tc>
          <w:tcPr>
            <w:tcW w:w="806" w:type="pct"/>
            <w:tcBorders>
              <w:top w:val="single" w:sz="4" w:space="0" w:color="auto"/>
              <w:left w:val="single" w:sz="4" w:space="0" w:color="auto"/>
              <w:bottom w:val="single" w:sz="4" w:space="0" w:color="auto"/>
              <w:right w:val="single" w:sz="4" w:space="0" w:color="auto"/>
            </w:tcBorders>
            <w:vAlign w:val="center"/>
          </w:tcPr>
          <w:p w14:paraId="6FB2B4D7" w14:textId="77777777" w:rsidR="007543D9" w:rsidRPr="002D6F2C" w:rsidRDefault="007543D9" w:rsidP="005C097F">
            <w:pPr>
              <w:ind w:left="-116" w:right="-146"/>
              <w:jc w:val="center"/>
              <w:rPr>
                <w:rFonts w:cstheme="minorHAnsi"/>
                <w:sz w:val="21"/>
                <w:szCs w:val="21"/>
                <w:lang w:val="en-US"/>
              </w:rPr>
            </w:pPr>
            <w:r w:rsidRPr="002D6F2C">
              <w:rPr>
                <w:rFonts w:cstheme="minorHAnsi"/>
                <w:sz w:val="21"/>
                <w:szCs w:val="21"/>
                <w:lang w:val="en-US"/>
              </w:rPr>
              <w:t>1.0 (0.86-1.25)</w:t>
            </w:r>
          </w:p>
        </w:tc>
        <w:tc>
          <w:tcPr>
            <w:tcW w:w="893" w:type="pct"/>
            <w:tcBorders>
              <w:top w:val="single" w:sz="4" w:space="0" w:color="auto"/>
              <w:left w:val="single" w:sz="4" w:space="0" w:color="auto"/>
              <w:bottom w:val="single" w:sz="4" w:space="0" w:color="auto"/>
              <w:right w:val="single" w:sz="4" w:space="0" w:color="auto"/>
            </w:tcBorders>
            <w:vAlign w:val="center"/>
          </w:tcPr>
          <w:p w14:paraId="35D0A048" w14:textId="77777777" w:rsidR="007543D9" w:rsidRPr="002D6F2C" w:rsidRDefault="007543D9" w:rsidP="005C097F">
            <w:pPr>
              <w:ind w:left="-116" w:right="-78"/>
              <w:jc w:val="center"/>
              <w:rPr>
                <w:rFonts w:cstheme="minorHAnsi"/>
                <w:sz w:val="21"/>
                <w:szCs w:val="21"/>
                <w:lang w:val="en-US"/>
              </w:rPr>
            </w:pPr>
            <w:r w:rsidRPr="002D6F2C">
              <w:rPr>
                <w:rFonts w:cstheme="minorHAnsi"/>
                <w:sz w:val="21"/>
                <w:szCs w:val="21"/>
                <w:lang w:val="en-US"/>
              </w:rPr>
              <w:t>0.67 (0.60-0.73)</w:t>
            </w:r>
          </w:p>
        </w:tc>
        <w:tc>
          <w:tcPr>
            <w:tcW w:w="808" w:type="pct"/>
            <w:tcBorders>
              <w:top w:val="single" w:sz="4" w:space="0" w:color="auto"/>
              <w:left w:val="single" w:sz="4" w:space="0" w:color="auto"/>
              <w:bottom w:val="single" w:sz="4" w:space="0" w:color="auto"/>
              <w:right w:val="single" w:sz="4" w:space="0" w:color="auto"/>
            </w:tcBorders>
            <w:vAlign w:val="center"/>
          </w:tcPr>
          <w:p w14:paraId="1FA1AD85" w14:textId="77777777" w:rsidR="007543D9" w:rsidRPr="002D6F2C" w:rsidRDefault="007543D9" w:rsidP="005C097F">
            <w:pPr>
              <w:ind w:left="-116" w:right="-156"/>
              <w:jc w:val="center"/>
              <w:rPr>
                <w:rFonts w:cstheme="minorHAnsi"/>
                <w:sz w:val="21"/>
                <w:szCs w:val="21"/>
                <w:lang w:val="en-US"/>
              </w:rPr>
            </w:pPr>
            <w:r w:rsidRPr="002D6F2C">
              <w:rPr>
                <w:rFonts w:cstheme="minorHAnsi"/>
                <w:sz w:val="21"/>
                <w:szCs w:val="21"/>
                <w:lang w:val="en-US"/>
              </w:rPr>
              <w:t>0.94 (0.83-1.1)</w:t>
            </w:r>
          </w:p>
        </w:tc>
        <w:tc>
          <w:tcPr>
            <w:tcW w:w="807" w:type="pct"/>
            <w:tcBorders>
              <w:top w:val="single" w:sz="4" w:space="0" w:color="auto"/>
              <w:left w:val="single" w:sz="4" w:space="0" w:color="auto"/>
              <w:bottom w:val="single" w:sz="4" w:space="0" w:color="auto"/>
              <w:right w:val="single" w:sz="4" w:space="0" w:color="auto"/>
            </w:tcBorders>
            <w:vAlign w:val="center"/>
          </w:tcPr>
          <w:p w14:paraId="188A861C" w14:textId="77777777" w:rsidR="007543D9" w:rsidRPr="002D6F2C" w:rsidRDefault="007543D9" w:rsidP="005C097F">
            <w:pPr>
              <w:ind w:left="-116" w:right="-156"/>
              <w:jc w:val="center"/>
              <w:rPr>
                <w:rFonts w:cstheme="minorHAnsi"/>
                <w:sz w:val="21"/>
                <w:szCs w:val="21"/>
                <w:lang w:val="en-US"/>
              </w:rPr>
            </w:pPr>
            <w:r w:rsidRPr="002D6F2C">
              <w:rPr>
                <w:rFonts w:cstheme="minorHAnsi"/>
                <w:sz w:val="21"/>
                <w:szCs w:val="21"/>
                <w:lang w:val="en-US"/>
              </w:rPr>
              <w:t>0.87 (0.74-1.01)</w:t>
            </w:r>
          </w:p>
        </w:tc>
        <w:tc>
          <w:tcPr>
            <w:tcW w:w="484" w:type="pct"/>
            <w:tcBorders>
              <w:top w:val="single" w:sz="4" w:space="0" w:color="auto"/>
              <w:left w:val="single" w:sz="4" w:space="0" w:color="auto"/>
              <w:bottom w:val="single" w:sz="4" w:space="0" w:color="auto"/>
              <w:right w:val="single" w:sz="4" w:space="0" w:color="auto"/>
            </w:tcBorders>
            <w:vAlign w:val="center"/>
          </w:tcPr>
          <w:p w14:paraId="15479BE5" w14:textId="77777777" w:rsidR="007543D9" w:rsidRPr="002D6F2C" w:rsidRDefault="007543D9" w:rsidP="005C097F">
            <w:pPr>
              <w:ind w:left="-116" w:right="-156"/>
              <w:jc w:val="center"/>
              <w:rPr>
                <w:rFonts w:cstheme="minorHAnsi"/>
                <w:sz w:val="21"/>
                <w:szCs w:val="21"/>
                <w:lang w:val="en-US"/>
              </w:rPr>
            </w:pPr>
            <w:r w:rsidRPr="002D6F2C">
              <w:rPr>
                <w:rFonts w:cstheme="minorHAnsi"/>
                <w:sz w:val="21"/>
                <w:szCs w:val="21"/>
                <w:lang w:val="en-US"/>
              </w:rPr>
              <w:t>0.013</w:t>
            </w:r>
          </w:p>
        </w:tc>
      </w:tr>
    </w:tbl>
    <w:p w14:paraId="2C24882F" w14:textId="57A1D88F" w:rsidR="007543D9" w:rsidRPr="002D6F2C" w:rsidRDefault="007543D9" w:rsidP="007543D9">
      <w:pPr>
        <w:rPr>
          <w:rFonts w:cstheme="minorHAnsi"/>
          <w:sz w:val="24"/>
          <w:szCs w:val="24"/>
          <w:lang w:val="en-US"/>
        </w:rPr>
      </w:pPr>
      <w:r w:rsidRPr="002D6F2C">
        <w:rPr>
          <w:rFonts w:cstheme="minorHAnsi"/>
          <w:sz w:val="24"/>
          <w:szCs w:val="24"/>
          <w:lang w:val="en-US"/>
        </w:rPr>
        <w:t>CI</w:t>
      </w:r>
      <w:r w:rsidR="000C7D6D" w:rsidRPr="002D6F2C">
        <w:rPr>
          <w:rFonts w:cstheme="minorHAnsi"/>
          <w:sz w:val="24"/>
          <w:szCs w:val="24"/>
          <w:lang w:val="en-US"/>
        </w:rPr>
        <w:t>, c</w:t>
      </w:r>
      <w:r w:rsidRPr="002D6F2C">
        <w:rPr>
          <w:rFonts w:cstheme="minorHAnsi"/>
          <w:sz w:val="24"/>
          <w:szCs w:val="24"/>
          <w:lang w:val="en-US"/>
        </w:rPr>
        <w:t>ardiac index; HR</w:t>
      </w:r>
      <w:r w:rsidR="000C7D6D" w:rsidRPr="002D6F2C">
        <w:rPr>
          <w:rFonts w:cstheme="minorHAnsi"/>
          <w:sz w:val="24"/>
          <w:szCs w:val="24"/>
          <w:lang w:val="en-US"/>
        </w:rPr>
        <w:t>, h</w:t>
      </w:r>
      <w:r w:rsidRPr="002D6F2C">
        <w:rPr>
          <w:rFonts w:cstheme="minorHAnsi"/>
          <w:sz w:val="24"/>
          <w:szCs w:val="24"/>
          <w:lang w:val="en-US"/>
        </w:rPr>
        <w:t>eart rate; iPVR</w:t>
      </w:r>
      <w:r w:rsidR="000C7D6D" w:rsidRPr="002D6F2C">
        <w:rPr>
          <w:rFonts w:cstheme="minorHAnsi"/>
          <w:sz w:val="24"/>
          <w:szCs w:val="24"/>
          <w:lang w:val="en-US"/>
        </w:rPr>
        <w:t>, i</w:t>
      </w:r>
      <w:r w:rsidRPr="002D6F2C">
        <w:rPr>
          <w:rFonts w:cstheme="minorHAnsi"/>
          <w:sz w:val="24"/>
          <w:szCs w:val="24"/>
          <w:lang w:val="en-US"/>
        </w:rPr>
        <w:t>ndexed pulmonary vascular resistance; LV</w:t>
      </w:r>
      <w:r w:rsidR="000C7D6D" w:rsidRPr="002D6F2C">
        <w:rPr>
          <w:rFonts w:cstheme="minorHAnsi"/>
          <w:sz w:val="24"/>
          <w:szCs w:val="24"/>
          <w:lang w:val="en-US"/>
        </w:rPr>
        <w:t>, l</w:t>
      </w:r>
      <w:r w:rsidRPr="002D6F2C">
        <w:rPr>
          <w:rFonts w:cstheme="minorHAnsi"/>
          <w:sz w:val="24"/>
          <w:szCs w:val="24"/>
          <w:lang w:val="en-US"/>
        </w:rPr>
        <w:t>eft ventricle; LVEDP</w:t>
      </w:r>
      <w:r w:rsidR="000C7D6D" w:rsidRPr="002D6F2C">
        <w:rPr>
          <w:rFonts w:cstheme="minorHAnsi"/>
          <w:sz w:val="24"/>
          <w:szCs w:val="24"/>
          <w:lang w:val="en-US"/>
        </w:rPr>
        <w:t>, l</w:t>
      </w:r>
      <w:r w:rsidRPr="002D6F2C">
        <w:rPr>
          <w:rFonts w:cstheme="minorHAnsi"/>
          <w:sz w:val="24"/>
          <w:szCs w:val="24"/>
          <w:lang w:val="en-US"/>
        </w:rPr>
        <w:t>eft ventricular end-diastolic pressure; MPAP</w:t>
      </w:r>
      <w:r w:rsidR="000C7D6D" w:rsidRPr="002D6F2C">
        <w:rPr>
          <w:rFonts w:cstheme="minorHAnsi"/>
          <w:sz w:val="24"/>
          <w:szCs w:val="24"/>
          <w:lang w:val="en-US"/>
        </w:rPr>
        <w:t>, m</w:t>
      </w:r>
      <w:r w:rsidRPr="002D6F2C">
        <w:rPr>
          <w:rFonts w:cstheme="minorHAnsi"/>
          <w:sz w:val="24"/>
          <w:szCs w:val="24"/>
          <w:lang w:val="en-US"/>
        </w:rPr>
        <w:t>ean pulmonary arterial pressure; RVSP</w:t>
      </w:r>
      <w:r w:rsidR="000C7D6D" w:rsidRPr="002D6F2C">
        <w:rPr>
          <w:rFonts w:cstheme="minorHAnsi"/>
          <w:sz w:val="24"/>
          <w:szCs w:val="24"/>
          <w:lang w:val="en-US"/>
        </w:rPr>
        <w:t>, r</w:t>
      </w:r>
      <w:r w:rsidRPr="002D6F2C">
        <w:rPr>
          <w:rFonts w:cstheme="minorHAnsi"/>
          <w:sz w:val="24"/>
          <w:szCs w:val="24"/>
          <w:lang w:val="en-US"/>
        </w:rPr>
        <w:t>ight ventricular systolic pressure; SBP</w:t>
      </w:r>
      <w:r w:rsidR="000C7D6D" w:rsidRPr="002D6F2C">
        <w:rPr>
          <w:rFonts w:cstheme="minorHAnsi"/>
          <w:sz w:val="24"/>
          <w:szCs w:val="24"/>
          <w:lang w:val="en-US"/>
        </w:rPr>
        <w:t>, s</w:t>
      </w:r>
      <w:r w:rsidRPr="002D6F2C">
        <w:rPr>
          <w:rFonts w:cstheme="minorHAnsi"/>
          <w:sz w:val="24"/>
          <w:szCs w:val="24"/>
          <w:lang w:val="en-US"/>
        </w:rPr>
        <w:t>ystolic blood pressure; RV</w:t>
      </w:r>
      <w:r w:rsidR="000C7D6D" w:rsidRPr="002D6F2C">
        <w:rPr>
          <w:rFonts w:cstheme="minorHAnsi"/>
          <w:sz w:val="24"/>
          <w:szCs w:val="24"/>
          <w:lang w:val="en-US"/>
        </w:rPr>
        <w:t>, r</w:t>
      </w:r>
      <w:r w:rsidRPr="002D6F2C">
        <w:rPr>
          <w:rFonts w:cstheme="minorHAnsi"/>
          <w:sz w:val="24"/>
          <w:szCs w:val="24"/>
          <w:lang w:val="en-US"/>
        </w:rPr>
        <w:t>ight ventricle</w:t>
      </w:r>
      <w:r w:rsidR="000C7D6D" w:rsidRPr="002D6F2C">
        <w:rPr>
          <w:rFonts w:cstheme="minorHAnsi"/>
          <w:sz w:val="24"/>
          <w:szCs w:val="24"/>
          <w:lang w:val="en-US"/>
        </w:rPr>
        <w:t xml:space="preserve">. </w:t>
      </w:r>
      <w:r w:rsidRPr="002D6F2C">
        <w:rPr>
          <w:rFonts w:cstheme="minorHAnsi"/>
          <w:sz w:val="24"/>
          <w:szCs w:val="24"/>
          <w:lang w:val="en-US"/>
        </w:rPr>
        <w:t xml:space="preserve">*p&lt;0.05 for the post-hoc comparison M1 (pulmonary vein banding) vs. M0 (Control); </w:t>
      </w:r>
      <w:r w:rsidRPr="002D6F2C">
        <w:rPr>
          <w:rFonts w:ascii="Symbol" w:eastAsia="Symbol" w:hAnsi="Symbol" w:cstheme="minorHAnsi"/>
          <w:sz w:val="24"/>
          <w:szCs w:val="24"/>
          <w:lang w:val="en-US"/>
        </w:rPr>
        <w:t></w:t>
      </w:r>
      <w:r w:rsidRPr="002D6F2C">
        <w:rPr>
          <w:rFonts w:cstheme="minorHAnsi"/>
          <w:sz w:val="24"/>
          <w:szCs w:val="24"/>
          <w:lang w:val="en-US"/>
        </w:rPr>
        <w:t xml:space="preserve">p&lt;0.05 for the post-hoc comparison M2 (aorto-pulmonary shunt) vs. M0 (Control); </w:t>
      </w:r>
      <w:r w:rsidRPr="002D6F2C">
        <w:rPr>
          <w:rFonts w:ascii="Symbol" w:eastAsia="Symbol" w:hAnsi="Symbol" w:cstheme="minorHAnsi"/>
          <w:sz w:val="24"/>
          <w:szCs w:val="24"/>
          <w:lang w:val="en-US"/>
        </w:rPr>
        <w:t></w:t>
      </w:r>
      <w:r w:rsidRPr="002D6F2C">
        <w:rPr>
          <w:rFonts w:cstheme="minorHAnsi"/>
          <w:sz w:val="24"/>
          <w:szCs w:val="24"/>
          <w:lang w:val="en-US"/>
        </w:rPr>
        <w:t xml:space="preserve"> p&lt;0.05 for the post-hoc comparison M3 (pulmonary artery banding) vs. M0 (Control). </w:t>
      </w:r>
    </w:p>
    <w:p w14:paraId="591C7001" w14:textId="76FDCB06" w:rsidR="0007338A" w:rsidRPr="002D6F2C" w:rsidRDefault="00CB08D7" w:rsidP="00DE2A07">
      <w:pPr>
        <w:spacing w:line="480" w:lineRule="auto"/>
        <w:rPr>
          <w:sz w:val="24"/>
          <w:szCs w:val="24"/>
          <w:lang w:val="en-US"/>
        </w:rPr>
      </w:pPr>
      <w:r w:rsidRPr="002D6F2C">
        <w:rPr>
          <w:b/>
          <w:bCs/>
          <w:sz w:val="24"/>
          <w:szCs w:val="24"/>
          <w:lang w:val="en-US"/>
        </w:rPr>
        <w:lastRenderedPageBreak/>
        <w:t>Supplementary</w:t>
      </w:r>
      <w:r w:rsidR="006D18FF" w:rsidRPr="002D6F2C">
        <w:rPr>
          <w:b/>
          <w:bCs/>
          <w:sz w:val="24"/>
          <w:szCs w:val="24"/>
          <w:lang w:val="en-US"/>
        </w:rPr>
        <w:t xml:space="preserve"> Table 5</w:t>
      </w:r>
      <w:r w:rsidR="006D18FF" w:rsidRPr="002D6F2C">
        <w:rPr>
          <w:sz w:val="24"/>
          <w:szCs w:val="24"/>
          <w:lang w:val="en-US"/>
        </w:rPr>
        <w:t xml:space="preserve">. </w:t>
      </w:r>
      <w:r w:rsidR="00650A1B" w:rsidRPr="002D6F2C">
        <w:rPr>
          <w:sz w:val="24"/>
          <w:szCs w:val="24"/>
          <w:lang w:val="en-US"/>
        </w:rPr>
        <w:t xml:space="preserve">Statistically significant </w:t>
      </w:r>
      <w:r w:rsidR="000C7D6D" w:rsidRPr="002D6F2C">
        <w:rPr>
          <w:sz w:val="24"/>
          <w:szCs w:val="24"/>
          <w:lang w:val="en-US"/>
        </w:rPr>
        <w:t xml:space="preserve">altered </w:t>
      </w:r>
      <w:r w:rsidR="00650A1B" w:rsidRPr="002D6F2C">
        <w:rPr>
          <w:sz w:val="24"/>
          <w:szCs w:val="24"/>
          <w:lang w:val="en-US"/>
        </w:rPr>
        <w:t xml:space="preserve">metabolites </w:t>
      </w:r>
      <w:r w:rsidR="007456F2" w:rsidRPr="002D6F2C">
        <w:rPr>
          <w:sz w:val="24"/>
          <w:szCs w:val="24"/>
          <w:lang w:val="en-US"/>
        </w:rPr>
        <w:t xml:space="preserve">and </w:t>
      </w:r>
      <w:r w:rsidR="000C7D6D" w:rsidRPr="002D6F2C">
        <w:rPr>
          <w:sz w:val="24"/>
          <w:szCs w:val="24"/>
          <w:lang w:val="en-US"/>
        </w:rPr>
        <w:t xml:space="preserve">the </w:t>
      </w:r>
      <w:r w:rsidR="007456F2" w:rsidRPr="002D6F2C">
        <w:rPr>
          <w:sz w:val="24"/>
          <w:szCs w:val="24"/>
          <w:lang w:val="en-US"/>
        </w:rPr>
        <w:t xml:space="preserve">classes to which they belong </w:t>
      </w:r>
      <w:r w:rsidR="00650A1B" w:rsidRPr="002D6F2C">
        <w:rPr>
          <w:sz w:val="24"/>
          <w:szCs w:val="24"/>
          <w:lang w:val="en-US"/>
        </w:rPr>
        <w:t xml:space="preserve">found in plasma at month 8 in M1 compared to M0 using LC-MS (HILIC and lipidomics). Annotated metabolites are grouped according to subclass classification. Only those that could be annotated based on </w:t>
      </w:r>
      <w:r w:rsidR="00650A1B" w:rsidRPr="002D6F2C">
        <w:rPr>
          <w:i/>
          <w:iCs/>
          <w:sz w:val="24"/>
          <w:szCs w:val="24"/>
          <w:lang w:val="en-US"/>
        </w:rPr>
        <w:t>m/</w:t>
      </w:r>
      <w:r w:rsidR="00080B44" w:rsidRPr="002D6F2C">
        <w:rPr>
          <w:i/>
          <w:iCs/>
          <w:sz w:val="24"/>
          <w:szCs w:val="24"/>
          <w:lang w:val="en-US"/>
        </w:rPr>
        <w:t>z</w:t>
      </w:r>
      <w:r w:rsidR="00080B44" w:rsidRPr="002D6F2C">
        <w:rPr>
          <w:sz w:val="24"/>
          <w:szCs w:val="24"/>
          <w:lang w:val="en-US"/>
        </w:rPr>
        <w:t xml:space="preserve"> were</w:t>
      </w:r>
      <w:r w:rsidR="00650A1B" w:rsidRPr="002D6F2C">
        <w:rPr>
          <w:sz w:val="24"/>
          <w:szCs w:val="24"/>
          <w:lang w:val="en-US"/>
        </w:rPr>
        <w:t xml:space="preserve"> considered.</w:t>
      </w:r>
    </w:p>
    <w:tbl>
      <w:tblPr>
        <w:tblW w:w="5265" w:type="pct"/>
        <w:tblLayout w:type="fixed"/>
        <w:tblLook w:val="04A0" w:firstRow="1" w:lastRow="0" w:firstColumn="1" w:lastColumn="0" w:noHBand="0" w:noVBand="1"/>
      </w:tblPr>
      <w:tblGrid>
        <w:gridCol w:w="1700"/>
        <w:gridCol w:w="1976"/>
        <w:gridCol w:w="993"/>
        <w:gridCol w:w="986"/>
        <w:gridCol w:w="710"/>
        <w:gridCol w:w="708"/>
        <w:gridCol w:w="851"/>
        <w:gridCol w:w="993"/>
      </w:tblGrid>
      <w:tr w:rsidR="002D6F2C" w:rsidRPr="002D6F2C" w14:paraId="3EC2BAC2" w14:textId="77777777" w:rsidTr="00D1342F">
        <w:trPr>
          <w:trHeight w:val="144"/>
        </w:trPr>
        <w:tc>
          <w:tcPr>
            <w:tcW w:w="953" w:type="pct"/>
            <w:tcBorders>
              <w:top w:val="single" w:sz="12" w:space="0" w:color="auto"/>
              <w:left w:val="single" w:sz="12" w:space="0" w:color="auto"/>
              <w:bottom w:val="nil"/>
              <w:right w:val="single" w:sz="4" w:space="0" w:color="auto"/>
            </w:tcBorders>
            <w:shd w:val="clear" w:color="000000" w:fill="D9D9D9"/>
            <w:vAlign w:val="center"/>
            <w:hideMark/>
          </w:tcPr>
          <w:p w14:paraId="5BC73467" w14:textId="77777777" w:rsidR="0080687C" w:rsidRPr="002D6F2C" w:rsidRDefault="0080687C" w:rsidP="005C097F">
            <w:pPr>
              <w:spacing w:after="0" w:line="240" w:lineRule="auto"/>
              <w:jc w:val="center"/>
              <w:rPr>
                <w:rFonts w:ascii="Calibri" w:eastAsia="Times New Roman" w:hAnsi="Calibri" w:cs="Calibri"/>
                <w:b/>
                <w:bCs/>
                <w:sz w:val="18"/>
                <w:szCs w:val="18"/>
                <w:lang w:val="en-US"/>
              </w:rPr>
            </w:pPr>
            <w:r w:rsidRPr="002D6F2C">
              <w:rPr>
                <w:rFonts w:ascii="Calibri" w:eastAsia="Times New Roman" w:hAnsi="Calibri" w:cs="Calibri"/>
                <w:b/>
                <w:bCs/>
                <w:sz w:val="18"/>
                <w:szCs w:val="18"/>
                <w:lang w:val="en-US"/>
              </w:rPr>
              <w:t>Group</w:t>
            </w:r>
          </w:p>
        </w:tc>
        <w:tc>
          <w:tcPr>
            <w:tcW w:w="1108" w:type="pct"/>
            <w:tcBorders>
              <w:top w:val="single" w:sz="12" w:space="0" w:color="auto"/>
              <w:left w:val="nil"/>
              <w:bottom w:val="nil"/>
              <w:right w:val="single" w:sz="4" w:space="0" w:color="auto"/>
            </w:tcBorders>
            <w:shd w:val="clear" w:color="000000" w:fill="D9D9D9"/>
            <w:vAlign w:val="center"/>
            <w:hideMark/>
          </w:tcPr>
          <w:p w14:paraId="04323341" w14:textId="77777777" w:rsidR="0080687C" w:rsidRPr="002D6F2C" w:rsidRDefault="0080687C" w:rsidP="005C097F">
            <w:pPr>
              <w:spacing w:after="0" w:line="240" w:lineRule="auto"/>
              <w:jc w:val="center"/>
              <w:rPr>
                <w:rFonts w:ascii="Calibri" w:eastAsia="Times New Roman" w:hAnsi="Calibri" w:cs="Calibri"/>
                <w:b/>
                <w:bCs/>
                <w:sz w:val="18"/>
                <w:szCs w:val="18"/>
                <w:lang w:val="en-US"/>
              </w:rPr>
            </w:pPr>
            <w:r w:rsidRPr="002D6F2C">
              <w:rPr>
                <w:rFonts w:ascii="Calibri" w:eastAsia="Times New Roman" w:hAnsi="Calibri" w:cs="Calibri"/>
                <w:b/>
                <w:bCs/>
                <w:sz w:val="18"/>
                <w:szCs w:val="18"/>
                <w:lang w:val="en-US"/>
              </w:rPr>
              <w:t>Name</w:t>
            </w:r>
          </w:p>
        </w:tc>
        <w:tc>
          <w:tcPr>
            <w:tcW w:w="557" w:type="pct"/>
            <w:tcBorders>
              <w:top w:val="single" w:sz="12" w:space="0" w:color="auto"/>
              <w:left w:val="nil"/>
              <w:bottom w:val="nil"/>
              <w:right w:val="single" w:sz="4" w:space="0" w:color="auto"/>
            </w:tcBorders>
            <w:shd w:val="clear" w:color="000000" w:fill="D9D9D9"/>
            <w:vAlign w:val="center"/>
            <w:hideMark/>
          </w:tcPr>
          <w:p w14:paraId="14E5044E" w14:textId="77777777" w:rsidR="0080687C" w:rsidRPr="002D6F2C" w:rsidRDefault="0080687C" w:rsidP="005C097F">
            <w:pPr>
              <w:spacing w:after="0" w:line="240" w:lineRule="auto"/>
              <w:jc w:val="center"/>
              <w:rPr>
                <w:rFonts w:ascii="Calibri" w:eastAsia="Times New Roman" w:hAnsi="Calibri" w:cs="Calibri"/>
                <w:b/>
                <w:bCs/>
                <w:sz w:val="18"/>
                <w:szCs w:val="18"/>
                <w:lang w:val="en-US"/>
              </w:rPr>
            </w:pPr>
            <w:r w:rsidRPr="002D6F2C">
              <w:rPr>
                <w:rFonts w:ascii="Calibri" w:eastAsia="Times New Roman" w:hAnsi="Calibri" w:cs="Calibri"/>
                <w:b/>
                <w:bCs/>
                <w:sz w:val="18"/>
                <w:szCs w:val="18"/>
                <w:lang w:val="en-US"/>
              </w:rPr>
              <w:t>Formula</w:t>
            </w:r>
          </w:p>
        </w:tc>
        <w:tc>
          <w:tcPr>
            <w:tcW w:w="553" w:type="pct"/>
            <w:tcBorders>
              <w:top w:val="single" w:sz="12" w:space="0" w:color="auto"/>
              <w:left w:val="nil"/>
              <w:bottom w:val="nil"/>
              <w:right w:val="single" w:sz="4" w:space="0" w:color="auto"/>
            </w:tcBorders>
            <w:shd w:val="clear" w:color="000000" w:fill="D9D9D9"/>
            <w:vAlign w:val="center"/>
            <w:hideMark/>
          </w:tcPr>
          <w:p w14:paraId="30E2E6F3" w14:textId="77777777" w:rsidR="0080687C" w:rsidRPr="002D6F2C" w:rsidRDefault="0080687C" w:rsidP="005C097F">
            <w:pPr>
              <w:spacing w:after="0" w:line="240" w:lineRule="auto"/>
              <w:jc w:val="center"/>
              <w:rPr>
                <w:rFonts w:ascii="Calibri" w:eastAsia="Times New Roman" w:hAnsi="Calibri" w:cs="Calibri"/>
                <w:b/>
                <w:bCs/>
                <w:sz w:val="18"/>
                <w:szCs w:val="18"/>
                <w:lang w:val="en-US"/>
              </w:rPr>
            </w:pPr>
            <w:r w:rsidRPr="002D6F2C">
              <w:rPr>
                <w:rFonts w:ascii="Calibri" w:eastAsia="Times New Roman" w:hAnsi="Calibri" w:cs="Calibri"/>
                <w:b/>
                <w:bCs/>
                <w:sz w:val="18"/>
                <w:szCs w:val="18"/>
                <w:lang w:val="en-US"/>
              </w:rPr>
              <w:t>Measured mass</w:t>
            </w:r>
          </w:p>
        </w:tc>
        <w:tc>
          <w:tcPr>
            <w:tcW w:w="398" w:type="pct"/>
            <w:tcBorders>
              <w:top w:val="single" w:sz="12" w:space="0" w:color="auto"/>
              <w:left w:val="nil"/>
              <w:bottom w:val="nil"/>
              <w:right w:val="single" w:sz="4" w:space="0" w:color="auto"/>
            </w:tcBorders>
            <w:shd w:val="clear" w:color="000000" w:fill="D9D9D9"/>
            <w:vAlign w:val="center"/>
            <w:hideMark/>
          </w:tcPr>
          <w:p w14:paraId="0BC2BE1D" w14:textId="77777777" w:rsidR="0080687C" w:rsidRPr="002D6F2C" w:rsidRDefault="0080687C" w:rsidP="005C097F">
            <w:pPr>
              <w:spacing w:after="0" w:line="240" w:lineRule="auto"/>
              <w:jc w:val="center"/>
              <w:rPr>
                <w:rFonts w:ascii="Calibri" w:eastAsia="Times New Roman" w:hAnsi="Calibri" w:cs="Calibri"/>
                <w:b/>
                <w:bCs/>
                <w:sz w:val="18"/>
                <w:szCs w:val="18"/>
                <w:lang w:val="en-US"/>
              </w:rPr>
            </w:pPr>
            <w:r w:rsidRPr="002D6F2C">
              <w:rPr>
                <w:rFonts w:ascii="Calibri" w:eastAsia="Times New Roman" w:hAnsi="Calibri" w:cs="Calibri"/>
                <w:b/>
                <w:bCs/>
                <w:sz w:val="18"/>
                <w:szCs w:val="18"/>
                <w:lang w:val="en-US"/>
              </w:rPr>
              <w:t>RT (min)</w:t>
            </w:r>
          </w:p>
        </w:tc>
        <w:tc>
          <w:tcPr>
            <w:tcW w:w="397" w:type="pct"/>
            <w:tcBorders>
              <w:top w:val="single" w:sz="12" w:space="0" w:color="auto"/>
              <w:left w:val="nil"/>
              <w:bottom w:val="nil"/>
              <w:right w:val="single" w:sz="4" w:space="0" w:color="auto"/>
            </w:tcBorders>
            <w:shd w:val="clear" w:color="000000" w:fill="D9D9D9"/>
            <w:vAlign w:val="center"/>
            <w:hideMark/>
          </w:tcPr>
          <w:p w14:paraId="49041D1A" w14:textId="77777777" w:rsidR="0080687C" w:rsidRPr="002D6F2C" w:rsidRDefault="0080687C" w:rsidP="005C097F">
            <w:pPr>
              <w:spacing w:after="0" w:line="240" w:lineRule="auto"/>
              <w:jc w:val="center"/>
              <w:rPr>
                <w:rFonts w:ascii="Calibri" w:eastAsia="Times New Roman" w:hAnsi="Calibri" w:cs="Calibri"/>
                <w:b/>
                <w:bCs/>
                <w:sz w:val="18"/>
                <w:szCs w:val="18"/>
                <w:lang w:val="en-US"/>
              </w:rPr>
            </w:pPr>
            <w:r w:rsidRPr="002D6F2C">
              <w:rPr>
                <w:rFonts w:ascii="Calibri" w:eastAsia="Times New Roman" w:hAnsi="Calibri" w:cs="Calibri"/>
                <w:b/>
                <w:bCs/>
                <w:i/>
                <w:iCs/>
                <w:sz w:val="18"/>
                <w:szCs w:val="18"/>
                <w:lang w:val="en-US"/>
              </w:rPr>
              <w:t>p</w:t>
            </w:r>
            <w:r w:rsidRPr="002D6F2C">
              <w:rPr>
                <w:rFonts w:ascii="Calibri" w:eastAsia="Times New Roman" w:hAnsi="Calibri" w:cs="Calibri"/>
                <w:b/>
                <w:bCs/>
                <w:sz w:val="18"/>
                <w:szCs w:val="18"/>
                <w:lang w:val="en-US"/>
              </w:rPr>
              <w:t xml:space="preserve">-value (FDR) </w:t>
            </w:r>
          </w:p>
        </w:tc>
        <w:tc>
          <w:tcPr>
            <w:tcW w:w="477" w:type="pct"/>
            <w:tcBorders>
              <w:top w:val="single" w:sz="12" w:space="0" w:color="auto"/>
              <w:left w:val="nil"/>
              <w:bottom w:val="nil"/>
              <w:right w:val="single" w:sz="4" w:space="0" w:color="auto"/>
            </w:tcBorders>
            <w:shd w:val="clear" w:color="000000" w:fill="D9D9D9"/>
            <w:vAlign w:val="center"/>
            <w:hideMark/>
          </w:tcPr>
          <w:p w14:paraId="3DDD3B9F" w14:textId="77777777" w:rsidR="0080687C" w:rsidRPr="002D6F2C" w:rsidRDefault="0080687C" w:rsidP="005C097F">
            <w:pPr>
              <w:spacing w:after="0" w:line="240" w:lineRule="auto"/>
              <w:jc w:val="center"/>
              <w:rPr>
                <w:rFonts w:ascii="Calibri" w:eastAsia="Times New Roman" w:hAnsi="Calibri" w:cs="Calibri"/>
                <w:b/>
                <w:bCs/>
                <w:sz w:val="18"/>
                <w:szCs w:val="18"/>
                <w:lang w:val="en-US"/>
              </w:rPr>
            </w:pPr>
            <w:r w:rsidRPr="002D6F2C">
              <w:rPr>
                <w:rFonts w:ascii="Calibri" w:eastAsia="Times New Roman" w:hAnsi="Calibri" w:cs="Calibri"/>
                <w:b/>
                <w:bCs/>
                <w:sz w:val="18"/>
                <w:szCs w:val="18"/>
                <w:lang w:val="en-US"/>
              </w:rPr>
              <w:t>Change</w:t>
            </w:r>
          </w:p>
          <w:p w14:paraId="6B45200C" w14:textId="77777777" w:rsidR="0080687C" w:rsidRPr="002D6F2C" w:rsidRDefault="0080687C" w:rsidP="005C097F">
            <w:pPr>
              <w:spacing w:after="0" w:line="240" w:lineRule="auto"/>
              <w:jc w:val="center"/>
              <w:rPr>
                <w:rFonts w:ascii="Calibri" w:eastAsia="Times New Roman" w:hAnsi="Calibri" w:cs="Calibri"/>
                <w:b/>
                <w:bCs/>
                <w:sz w:val="18"/>
                <w:szCs w:val="18"/>
                <w:lang w:val="en-US"/>
              </w:rPr>
            </w:pPr>
            <w:r w:rsidRPr="002D6F2C">
              <w:rPr>
                <w:rFonts w:ascii="Calibri" w:eastAsia="Times New Roman" w:hAnsi="Calibri" w:cs="Calibri"/>
                <w:b/>
                <w:bCs/>
                <w:sz w:val="18"/>
                <w:szCs w:val="18"/>
                <w:lang w:val="en-US"/>
              </w:rPr>
              <w:t>M1 vs M0 (%)</w:t>
            </w:r>
          </w:p>
        </w:tc>
        <w:tc>
          <w:tcPr>
            <w:tcW w:w="557" w:type="pct"/>
            <w:tcBorders>
              <w:top w:val="single" w:sz="12" w:space="0" w:color="auto"/>
              <w:left w:val="nil"/>
              <w:bottom w:val="nil"/>
              <w:right w:val="single" w:sz="12" w:space="0" w:color="auto"/>
            </w:tcBorders>
            <w:shd w:val="clear" w:color="000000" w:fill="D9D9D9"/>
            <w:vAlign w:val="center"/>
            <w:hideMark/>
          </w:tcPr>
          <w:p w14:paraId="55EB4BAB" w14:textId="77777777" w:rsidR="0080687C" w:rsidRPr="002D6F2C" w:rsidRDefault="0080687C" w:rsidP="005C097F">
            <w:pPr>
              <w:spacing w:after="0" w:line="240" w:lineRule="auto"/>
              <w:jc w:val="center"/>
              <w:rPr>
                <w:rFonts w:ascii="Calibri" w:eastAsia="Times New Roman" w:hAnsi="Calibri" w:cs="Calibri"/>
                <w:b/>
                <w:bCs/>
                <w:sz w:val="18"/>
                <w:szCs w:val="18"/>
                <w:lang w:val="en-US"/>
              </w:rPr>
            </w:pPr>
            <w:r w:rsidRPr="002D6F2C">
              <w:rPr>
                <w:rFonts w:ascii="Calibri" w:eastAsia="Times New Roman" w:hAnsi="Calibri" w:cs="Calibri"/>
                <w:b/>
                <w:bCs/>
                <w:sz w:val="18"/>
                <w:szCs w:val="18"/>
                <w:lang w:val="en-US"/>
              </w:rPr>
              <w:t>Detection method</w:t>
            </w:r>
          </w:p>
        </w:tc>
      </w:tr>
      <w:tr w:rsidR="002D6F2C" w:rsidRPr="002D6F2C" w14:paraId="36E571D1" w14:textId="77777777" w:rsidTr="00D1342F">
        <w:trPr>
          <w:trHeight w:val="288"/>
        </w:trPr>
        <w:tc>
          <w:tcPr>
            <w:tcW w:w="953" w:type="pct"/>
            <w:tcBorders>
              <w:top w:val="single" w:sz="8" w:space="0" w:color="auto"/>
              <w:left w:val="single" w:sz="12" w:space="0" w:color="auto"/>
              <w:bottom w:val="single" w:sz="8" w:space="0" w:color="auto"/>
              <w:right w:val="single" w:sz="4" w:space="0" w:color="auto"/>
            </w:tcBorders>
            <w:shd w:val="clear" w:color="000000" w:fill="FFFFFF"/>
            <w:vAlign w:val="center"/>
            <w:hideMark/>
          </w:tcPr>
          <w:p w14:paraId="4F8383EF"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Alkanes</w:t>
            </w:r>
          </w:p>
        </w:tc>
        <w:tc>
          <w:tcPr>
            <w:tcW w:w="1108" w:type="pct"/>
            <w:tcBorders>
              <w:top w:val="single" w:sz="8" w:space="0" w:color="auto"/>
              <w:left w:val="nil"/>
              <w:bottom w:val="single" w:sz="8" w:space="0" w:color="auto"/>
              <w:right w:val="single" w:sz="4" w:space="0" w:color="auto"/>
            </w:tcBorders>
            <w:shd w:val="clear" w:color="000000" w:fill="FFFFFF"/>
            <w:vAlign w:val="center"/>
            <w:hideMark/>
          </w:tcPr>
          <w:p w14:paraId="03695167"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Nonane</w:t>
            </w:r>
          </w:p>
        </w:tc>
        <w:tc>
          <w:tcPr>
            <w:tcW w:w="557" w:type="pct"/>
            <w:tcBorders>
              <w:top w:val="single" w:sz="8" w:space="0" w:color="auto"/>
              <w:left w:val="nil"/>
              <w:bottom w:val="single" w:sz="8" w:space="0" w:color="auto"/>
              <w:right w:val="single" w:sz="4" w:space="0" w:color="auto"/>
            </w:tcBorders>
            <w:shd w:val="clear" w:color="000000" w:fill="FFFFFF"/>
            <w:vAlign w:val="center"/>
            <w:hideMark/>
          </w:tcPr>
          <w:p w14:paraId="7A648D45"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9</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2</w:t>
            </w:r>
            <w:r w:rsidRPr="002D6F2C">
              <w:rPr>
                <w:rFonts w:ascii="Calibri" w:eastAsia="Times New Roman" w:hAnsi="Calibri" w:cs="Calibri"/>
                <w:sz w:val="18"/>
                <w:szCs w:val="18"/>
                <w:lang w:val="en-US"/>
              </w:rPr>
              <w:t>0</w:t>
            </w:r>
          </w:p>
        </w:tc>
        <w:tc>
          <w:tcPr>
            <w:tcW w:w="553" w:type="pct"/>
            <w:tcBorders>
              <w:top w:val="single" w:sz="8" w:space="0" w:color="auto"/>
              <w:left w:val="nil"/>
              <w:bottom w:val="single" w:sz="8" w:space="0" w:color="auto"/>
              <w:right w:val="single" w:sz="4" w:space="0" w:color="auto"/>
            </w:tcBorders>
            <w:shd w:val="clear" w:color="000000" w:fill="FFFFFF"/>
            <w:vAlign w:val="center"/>
            <w:hideMark/>
          </w:tcPr>
          <w:p w14:paraId="7E8C7A63"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150.1369</w:t>
            </w:r>
          </w:p>
        </w:tc>
        <w:tc>
          <w:tcPr>
            <w:tcW w:w="398" w:type="pct"/>
            <w:tcBorders>
              <w:top w:val="single" w:sz="8" w:space="0" w:color="auto"/>
              <w:left w:val="nil"/>
              <w:bottom w:val="single" w:sz="8" w:space="0" w:color="auto"/>
              <w:right w:val="single" w:sz="4" w:space="0" w:color="auto"/>
            </w:tcBorders>
            <w:shd w:val="clear" w:color="000000" w:fill="FFFFFF"/>
            <w:vAlign w:val="center"/>
            <w:hideMark/>
          </w:tcPr>
          <w:p w14:paraId="6E401E93"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6.0</w:t>
            </w:r>
          </w:p>
        </w:tc>
        <w:tc>
          <w:tcPr>
            <w:tcW w:w="397" w:type="pct"/>
            <w:tcBorders>
              <w:top w:val="single" w:sz="8" w:space="0" w:color="auto"/>
              <w:left w:val="nil"/>
              <w:bottom w:val="single" w:sz="8" w:space="0" w:color="auto"/>
              <w:right w:val="single" w:sz="4" w:space="0" w:color="auto"/>
            </w:tcBorders>
            <w:shd w:val="clear" w:color="000000" w:fill="FFFFFF"/>
            <w:vAlign w:val="center"/>
            <w:hideMark/>
          </w:tcPr>
          <w:p w14:paraId="2CE1DBEC"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0.04</w:t>
            </w:r>
          </w:p>
        </w:tc>
        <w:tc>
          <w:tcPr>
            <w:tcW w:w="477" w:type="pct"/>
            <w:tcBorders>
              <w:top w:val="single" w:sz="8" w:space="0" w:color="auto"/>
              <w:left w:val="nil"/>
              <w:bottom w:val="single" w:sz="8" w:space="0" w:color="auto"/>
              <w:right w:val="single" w:sz="4" w:space="0" w:color="auto"/>
            </w:tcBorders>
            <w:shd w:val="clear" w:color="000000" w:fill="FFFFFF"/>
            <w:vAlign w:val="center"/>
            <w:hideMark/>
          </w:tcPr>
          <w:p w14:paraId="6FBEC393"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-92</w:t>
            </w:r>
          </w:p>
        </w:tc>
        <w:tc>
          <w:tcPr>
            <w:tcW w:w="557" w:type="pct"/>
            <w:tcBorders>
              <w:top w:val="single" w:sz="8" w:space="0" w:color="auto"/>
              <w:left w:val="nil"/>
              <w:bottom w:val="single" w:sz="8" w:space="0" w:color="auto"/>
              <w:right w:val="single" w:sz="12" w:space="0" w:color="auto"/>
            </w:tcBorders>
            <w:shd w:val="clear" w:color="000000" w:fill="FFFFFF"/>
            <w:vAlign w:val="center"/>
            <w:hideMark/>
          </w:tcPr>
          <w:p w14:paraId="0461CC40"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5250FB3A" w14:textId="77777777" w:rsidTr="00D1342F">
        <w:trPr>
          <w:trHeight w:val="20"/>
        </w:trPr>
        <w:tc>
          <w:tcPr>
            <w:tcW w:w="953" w:type="pct"/>
            <w:tcBorders>
              <w:top w:val="nil"/>
              <w:left w:val="single" w:sz="12" w:space="0" w:color="auto"/>
              <w:bottom w:val="single" w:sz="8" w:space="0" w:color="auto"/>
              <w:right w:val="single" w:sz="4" w:space="0" w:color="auto"/>
            </w:tcBorders>
            <w:shd w:val="clear" w:color="000000" w:fill="FFFFFF"/>
            <w:vAlign w:val="center"/>
            <w:hideMark/>
          </w:tcPr>
          <w:p w14:paraId="1B4C2C1B"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Amines</w:t>
            </w:r>
          </w:p>
        </w:tc>
        <w:tc>
          <w:tcPr>
            <w:tcW w:w="1108" w:type="pct"/>
            <w:tcBorders>
              <w:top w:val="nil"/>
              <w:left w:val="nil"/>
              <w:bottom w:val="single" w:sz="8" w:space="0" w:color="auto"/>
              <w:right w:val="single" w:sz="4" w:space="0" w:color="auto"/>
            </w:tcBorders>
            <w:shd w:val="clear" w:color="000000" w:fill="FFFFFF"/>
            <w:vAlign w:val="center"/>
            <w:hideMark/>
          </w:tcPr>
          <w:p w14:paraId="5444BEBB"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Diethanolamine</w:t>
            </w:r>
          </w:p>
        </w:tc>
        <w:tc>
          <w:tcPr>
            <w:tcW w:w="557" w:type="pct"/>
            <w:tcBorders>
              <w:top w:val="nil"/>
              <w:left w:val="nil"/>
              <w:bottom w:val="single" w:sz="8" w:space="0" w:color="auto"/>
              <w:right w:val="single" w:sz="4" w:space="0" w:color="auto"/>
            </w:tcBorders>
            <w:shd w:val="clear" w:color="000000" w:fill="FFFFFF"/>
            <w:vAlign w:val="center"/>
            <w:hideMark/>
          </w:tcPr>
          <w:p w14:paraId="6C55EB3D"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4</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11</w:t>
            </w:r>
            <w:r w:rsidRPr="002D6F2C">
              <w:rPr>
                <w:rFonts w:ascii="Calibri" w:eastAsia="Times New Roman" w:hAnsi="Calibri" w:cs="Calibri"/>
                <w:sz w:val="18"/>
                <w:szCs w:val="18"/>
                <w:lang w:val="en-US"/>
              </w:rPr>
              <w:t>NO</w:t>
            </w:r>
            <w:r w:rsidRPr="002D6F2C">
              <w:rPr>
                <w:rFonts w:ascii="Calibri" w:eastAsia="Times New Roman" w:hAnsi="Calibri" w:cs="Calibri"/>
                <w:sz w:val="18"/>
                <w:szCs w:val="18"/>
                <w:vertAlign w:val="subscript"/>
                <w:lang w:val="en-US"/>
              </w:rPr>
              <w:t>2</w:t>
            </w:r>
          </w:p>
        </w:tc>
        <w:tc>
          <w:tcPr>
            <w:tcW w:w="553" w:type="pct"/>
            <w:tcBorders>
              <w:top w:val="nil"/>
              <w:left w:val="nil"/>
              <w:bottom w:val="single" w:sz="8" w:space="0" w:color="auto"/>
              <w:right w:val="single" w:sz="4" w:space="0" w:color="auto"/>
            </w:tcBorders>
            <w:shd w:val="clear" w:color="000000" w:fill="FFFFFF"/>
            <w:vAlign w:val="center"/>
            <w:hideMark/>
          </w:tcPr>
          <w:p w14:paraId="372E8529"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105.0791</w:t>
            </w:r>
          </w:p>
        </w:tc>
        <w:tc>
          <w:tcPr>
            <w:tcW w:w="398" w:type="pct"/>
            <w:tcBorders>
              <w:top w:val="nil"/>
              <w:left w:val="nil"/>
              <w:bottom w:val="single" w:sz="8" w:space="0" w:color="auto"/>
              <w:right w:val="single" w:sz="4" w:space="0" w:color="auto"/>
            </w:tcBorders>
            <w:shd w:val="clear" w:color="000000" w:fill="FFFFFF"/>
            <w:vAlign w:val="center"/>
            <w:hideMark/>
          </w:tcPr>
          <w:p w14:paraId="0EB7556E"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7.0</w:t>
            </w:r>
          </w:p>
        </w:tc>
        <w:tc>
          <w:tcPr>
            <w:tcW w:w="397" w:type="pct"/>
            <w:tcBorders>
              <w:top w:val="nil"/>
              <w:left w:val="nil"/>
              <w:bottom w:val="single" w:sz="8" w:space="0" w:color="auto"/>
              <w:right w:val="single" w:sz="4" w:space="0" w:color="auto"/>
            </w:tcBorders>
            <w:shd w:val="clear" w:color="000000" w:fill="FFFFFF"/>
            <w:vAlign w:val="center"/>
            <w:hideMark/>
          </w:tcPr>
          <w:p w14:paraId="2A552724"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0.04</w:t>
            </w:r>
          </w:p>
        </w:tc>
        <w:tc>
          <w:tcPr>
            <w:tcW w:w="477" w:type="pct"/>
            <w:tcBorders>
              <w:top w:val="nil"/>
              <w:left w:val="nil"/>
              <w:bottom w:val="single" w:sz="8" w:space="0" w:color="auto"/>
              <w:right w:val="single" w:sz="4" w:space="0" w:color="auto"/>
            </w:tcBorders>
            <w:shd w:val="clear" w:color="000000" w:fill="FFFFFF"/>
            <w:vAlign w:val="center"/>
            <w:hideMark/>
          </w:tcPr>
          <w:p w14:paraId="1FCB632D"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-22</w:t>
            </w:r>
          </w:p>
        </w:tc>
        <w:tc>
          <w:tcPr>
            <w:tcW w:w="557" w:type="pct"/>
            <w:tcBorders>
              <w:top w:val="nil"/>
              <w:left w:val="nil"/>
              <w:bottom w:val="single" w:sz="8" w:space="0" w:color="auto"/>
              <w:right w:val="single" w:sz="12" w:space="0" w:color="auto"/>
            </w:tcBorders>
            <w:shd w:val="clear" w:color="000000" w:fill="FFFFFF"/>
            <w:vAlign w:val="center"/>
            <w:hideMark/>
          </w:tcPr>
          <w:p w14:paraId="58A879AE"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09E636A8" w14:textId="77777777" w:rsidTr="00D1342F">
        <w:trPr>
          <w:trHeight w:val="20"/>
        </w:trPr>
        <w:tc>
          <w:tcPr>
            <w:tcW w:w="953" w:type="pct"/>
            <w:vMerge w:val="restart"/>
            <w:tcBorders>
              <w:top w:val="nil"/>
              <w:left w:val="single" w:sz="12" w:space="0" w:color="auto"/>
              <w:bottom w:val="single" w:sz="8" w:space="0" w:color="000000"/>
              <w:right w:val="single" w:sz="4" w:space="0" w:color="auto"/>
            </w:tcBorders>
            <w:shd w:val="clear" w:color="000000" w:fill="FFFFFF"/>
            <w:vAlign w:val="center"/>
            <w:hideMark/>
          </w:tcPr>
          <w:p w14:paraId="07C2B2F2"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Amino acids, peptides, and analogues</w:t>
            </w:r>
          </w:p>
        </w:tc>
        <w:tc>
          <w:tcPr>
            <w:tcW w:w="1108" w:type="pct"/>
            <w:tcBorders>
              <w:top w:val="nil"/>
              <w:left w:val="nil"/>
              <w:bottom w:val="nil"/>
              <w:right w:val="single" w:sz="4" w:space="0" w:color="auto"/>
            </w:tcBorders>
            <w:shd w:val="clear" w:color="000000" w:fill="FFFFFF"/>
            <w:vAlign w:val="center"/>
            <w:hideMark/>
          </w:tcPr>
          <w:p w14:paraId="53579D58"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4-Amino-2-methylidenebutanoate</w:t>
            </w:r>
          </w:p>
        </w:tc>
        <w:tc>
          <w:tcPr>
            <w:tcW w:w="557" w:type="pct"/>
            <w:tcBorders>
              <w:top w:val="nil"/>
              <w:left w:val="nil"/>
              <w:bottom w:val="nil"/>
              <w:right w:val="single" w:sz="4" w:space="0" w:color="auto"/>
            </w:tcBorders>
            <w:shd w:val="clear" w:color="000000" w:fill="FFFFFF"/>
            <w:vAlign w:val="center"/>
            <w:hideMark/>
          </w:tcPr>
          <w:p w14:paraId="633C11FB"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5</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9</w:t>
            </w:r>
            <w:r w:rsidRPr="002D6F2C">
              <w:rPr>
                <w:rFonts w:ascii="Calibri" w:eastAsia="Times New Roman" w:hAnsi="Calibri" w:cs="Calibri"/>
                <w:sz w:val="18"/>
                <w:szCs w:val="18"/>
                <w:lang w:val="en-US"/>
              </w:rPr>
              <w:t>NO</w:t>
            </w:r>
            <w:r w:rsidRPr="002D6F2C">
              <w:rPr>
                <w:rFonts w:ascii="Calibri" w:eastAsia="Times New Roman" w:hAnsi="Calibri" w:cs="Calibri"/>
                <w:sz w:val="18"/>
                <w:szCs w:val="18"/>
                <w:vertAlign w:val="subscript"/>
                <w:lang w:val="en-US"/>
              </w:rPr>
              <w:t>2</w:t>
            </w:r>
          </w:p>
        </w:tc>
        <w:tc>
          <w:tcPr>
            <w:tcW w:w="553" w:type="pct"/>
            <w:tcBorders>
              <w:top w:val="nil"/>
              <w:left w:val="nil"/>
              <w:bottom w:val="nil"/>
              <w:right w:val="single" w:sz="4" w:space="0" w:color="auto"/>
            </w:tcBorders>
            <w:shd w:val="clear" w:color="000000" w:fill="FFFFFF"/>
            <w:vAlign w:val="center"/>
            <w:hideMark/>
          </w:tcPr>
          <w:p w14:paraId="128AC24C"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115.0634</w:t>
            </w:r>
          </w:p>
        </w:tc>
        <w:tc>
          <w:tcPr>
            <w:tcW w:w="398" w:type="pct"/>
            <w:tcBorders>
              <w:top w:val="nil"/>
              <w:left w:val="nil"/>
              <w:bottom w:val="nil"/>
              <w:right w:val="single" w:sz="4" w:space="0" w:color="auto"/>
            </w:tcBorders>
            <w:shd w:val="clear" w:color="000000" w:fill="FFFFFF"/>
            <w:vAlign w:val="center"/>
            <w:hideMark/>
          </w:tcPr>
          <w:p w14:paraId="704C979A"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9.2</w:t>
            </w:r>
          </w:p>
        </w:tc>
        <w:tc>
          <w:tcPr>
            <w:tcW w:w="397" w:type="pct"/>
            <w:tcBorders>
              <w:top w:val="nil"/>
              <w:left w:val="nil"/>
              <w:bottom w:val="nil"/>
              <w:right w:val="single" w:sz="4" w:space="0" w:color="auto"/>
            </w:tcBorders>
            <w:shd w:val="clear" w:color="000000" w:fill="FFFFFF"/>
            <w:vAlign w:val="center"/>
            <w:hideMark/>
          </w:tcPr>
          <w:p w14:paraId="4560DF6A"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0.04</w:t>
            </w:r>
          </w:p>
        </w:tc>
        <w:tc>
          <w:tcPr>
            <w:tcW w:w="477" w:type="pct"/>
            <w:tcBorders>
              <w:top w:val="nil"/>
              <w:left w:val="nil"/>
              <w:bottom w:val="nil"/>
              <w:right w:val="single" w:sz="4" w:space="0" w:color="auto"/>
            </w:tcBorders>
            <w:shd w:val="clear" w:color="000000" w:fill="FFFFFF"/>
            <w:vAlign w:val="center"/>
            <w:hideMark/>
          </w:tcPr>
          <w:p w14:paraId="3067B1B6"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-70</w:t>
            </w:r>
          </w:p>
        </w:tc>
        <w:tc>
          <w:tcPr>
            <w:tcW w:w="557" w:type="pct"/>
            <w:tcBorders>
              <w:top w:val="nil"/>
              <w:left w:val="nil"/>
              <w:bottom w:val="nil"/>
              <w:right w:val="single" w:sz="12" w:space="0" w:color="auto"/>
            </w:tcBorders>
            <w:shd w:val="clear" w:color="000000" w:fill="FFFFFF"/>
            <w:vAlign w:val="center"/>
            <w:hideMark/>
          </w:tcPr>
          <w:p w14:paraId="1519628B"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3214368C" w14:textId="77777777" w:rsidTr="00D1342F">
        <w:trPr>
          <w:trHeight w:val="20"/>
        </w:trPr>
        <w:tc>
          <w:tcPr>
            <w:tcW w:w="953" w:type="pct"/>
            <w:vMerge/>
            <w:tcBorders>
              <w:top w:val="nil"/>
              <w:left w:val="single" w:sz="12" w:space="0" w:color="auto"/>
              <w:bottom w:val="single" w:sz="8" w:space="0" w:color="000000"/>
              <w:right w:val="single" w:sz="4" w:space="0" w:color="auto"/>
            </w:tcBorders>
            <w:vAlign w:val="center"/>
            <w:hideMark/>
          </w:tcPr>
          <w:p w14:paraId="5FCB7B6F" w14:textId="77777777" w:rsidR="0080687C" w:rsidRPr="002D6F2C" w:rsidRDefault="0080687C" w:rsidP="005C097F">
            <w:pPr>
              <w:spacing w:after="0" w:line="240" w:lineRule="auto"/>
              <w:rPr>
                <w:rFonts w:ascii="Calibri" w:eastAsia="Times New Roman" w:hAnsi="Calibri" w:cs="Calibri"/>
                <w:sz w:val="18"/>
                <w:szCs w:val="18"/>
                <w:lang w:val="en-US"/>
              </w:rPr>
            </w:pPr>
          </w:p>
        </w:tc>
        <w:tc>
          <w:tcPr>
            <w:tcW w:w="1108" w:type="pct"/>
            <w:tcBorders>
              <w:top w:val="nil"/>
              <w:left w:val="nil"/>
              <w:bottom w:val="nil"/>
              <w:right w:val="single" w:sz="4" w:space="0" w:color="auto"/>
            </w:tcBorders>
            <w:shd w:val="clear" w:color="000000" w:fill="FFFFFF"/>
            <w:vAlign w:val="center"/>
            <w:hideMark/>
          </w:tcPr>
          <w:p w14:paraId="1C4B3834"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Aminoheptanoate</w:t>
            </w:r>
          </w:p>
        </w:tc>
        <w:tc>
          <w:tcPr>
            <w:tcW w:w="557" w:type="pct"/>
            <w:tcBorders>
              <w:top w:val="nil"/>
              <w:left w:val="nil"/>
              <w:bottom w:val="nil"/>
              <w:right w:val="single" w:sz="4" w:space="0" w:color="auto"/>
            </w:tcBorders>
            <w:shd w:val="clear" w:color="000000" w:fill="FFFFFF"/>
            <w:vAlign w:val="center"/>
            <w:hideMark/>
          </w:tcPr>
          <w:p w14:paraId="0CB7E56E"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7</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15</w:t>
            </w:r>
            <w:r w:rsidRPr="002D6F2C">
              <w:rPr>
                <w:rFonts w:ascii="Calibri" w:eastAsia="Times New Roman" w:hAnsi="Calibri" w:cs="Calibri"/>
                <w:sz w:val="18"/>
                <w:szCs w:val="18"/>
                <w:lang w:val="en-US"/>
              </w:rPr>
              <w:t>NO</w:t>
            </w:r>
            <w:r w:rsidRPr="002D6F2C">
              <w:rPr>
                <w:rFonts w:ascii="Calibri" w:eastAsia="Times New Roman" w:hAnsi="Calibri" w:cs="Calibri"/>
                <w:sz w:val="18"/>
                <w:szCs w:val="18"/>
                <w:vertAlign w:val="subscript"/>
                <w:lang w:val="en-US"/>
              </w:rPr>
              <w:t>2</w:t>
            </w:r>
          </w:p>
        </w:tc>
        <w:tc>
          <w:tcPr>
            <w:tcW w:w="553" w:type="pct"/>
            <w:tcBorders>
              <w:top w:val="nil"/>
              <w:left w:val="nil"/>
              <w:bottom w:val="nil"/>
              <w:right w:val="single" w:sz="4" w:space="0" w:color="auto"/>
            </w:tcBorders>
            <w:shd w:val="clear" w:color="000000" w:fill="FFFFFF"/>
            <w:vAlign w:val="center"/>
            <w:hideMark/>
          </w:tcPr>
          <w:p w14:paraId="05E96BD4"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145.1103</w:t>
            </w:r>
          </w:p>
        </w:tc>
        <w:tc>
          <w:tcPr>
            <w:tcW w:w="398" w:type="pct"/>
            <w:tcBorders>
              <w:top w:val="nil"/>
              <w:left w:val="nil"/>
              <w:bottom w:val="nil"/>
              <w:right w:val="single" w:sz="4" w:space="0" w:color="auto"/>
            </w:tcBorders>
            <w:shd w:val="clear" w:color="000000" w:fill="FFFFFF"/>
            <w:vAlign w:val="center"/>
            <w:hideMark/>
          </w:tcPr>
          <w:p w14:paraId="66DA66B3"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6.7</w:t>
            </w:r>
          </w:p>
        </w:tc>
        <w:tc>
          <w:tcPr>
            <w:tcW w:w="397" w:type="pct"/>
            <w:tcBorders>
              <w:top w:val="nil"/>
              <w:left w:val="nil"/>
              <w:bottom w:val="nil"/>
              <w:right w:val="single" w:sz="4" w:space="0" w:color="auto"/>
            </w:tcBorders>
            <w:shd w:val="clear" w:color="000000" w:fill="FFFFFF"/>
            <w:vAlign w:val="center"/>
            <w:hideMark/>
          </w:tcPr>
          <w:p w14:paraId="63A2D431"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0.04</w:t>
            </w:r>
          </w:p>
        </w:tc>
        <w:tc>
          <w:tcPr>
            <w:tcW w:w="477" w:type="pct"/>
            <w:tcBorders>
              <w:top w:val="nil"/>
              <w:left w:val="nil"/>
              <w:bottom w:val="nil"/>
              <w:right w:val="single" w:sz="4" w:space="0" w:color="auto"/>
            </w:tcBorders>
            <w:shd w:val="clear" w:color="000000" w:fill="FFFFFF"/>
            <w:vAlign w:val="center"/>
            <w:hideMark/>
          </w:tcPr>
          <w:p w14:paraId="78B33C9B"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-26</w:t>
            </w:r>
          </w:p>
        </w:tc>
        <w:tc>
          <w:tcPr>
            <w:tcW w:w="557" w:type="pct"/>
            <w:tcBorders>
              <w:top w:val="nil"/>
              <w:left w:val="nil"/>
              <w:bottom w:val="nil"/>
              <w:right w:val="single" w:sz="12" w:space="0" w:color="auto"/>
            </w:tcBorders>
            <w:shd w:val="clear" w:color="000000" w:fill="FFFFFF"/>
            <w:vAlign w:val="center"/>
            <w:hideMark/>
          </w:tcPr>
          <w:p w14:paraId="0F28FA3A"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02465D52" w14:textId="77777777" w:rsidTr="00D1342F">
        <w:trPr>
          <w:trHeight w:val="20"/>
        </w:trPr>
        <w:tc>
          <w:tcPr>
            <w:tcW w:w="953" w:type="pct"/>
            <w:vMerge/>
            <w:tcBorders>
              <w:top w:val="nil"/>
              <w:left w:val="single" w:sz="12" w:space="0" w:color="auto"/>
              <w:bottom w:val="single" w:sz="8" w:space="0" w:color="000000"/>
              <w:right w:val="single" w:sz="4" w:space="0" w:color="auto"/>
            </w:tcBorders>
            <w:vAlign w:val="center"/>
            <w:hideMark/>
          </w:tcPr>
          <w:p w14:paraId="4C7D6A88" w14:textId="77777777" w:rsidR="0080687C" w:rsidRPr="002D6F2C" w:rsidRDefault="0080687C" w:rsidP="005C097F">
            <w:pPr>
              <w:spacing w:after="0" w:line="240" w:lineRule="auto"/>
              <w:rPr>
                <w:rFonts w:ascii="Calibri" w:eastAsia="Times New Roman" w:hAnsi="Calibri" w:cs="Calibri"/>
                <w:sz w:val="18"/>
                <w:szCs w:val="18"/>
                <w:lang w:val="en-US"/>
              </w:rPr>
            </w:pPr>
          </w:p>
        </w:tc>
        <w:tc>
          <w:tcPr>
            <w:tcW w:w="1108" w:type="pct"/>
            <w:tcBorders>
              <w:top w:val="nil"/>
              <w:left w:val="nil"/>
              <w:bottom w:val="nil"/>
              <w:right w:val="single" w:sz="4" w:space="0" w:color="auto"/>
            </w:tcBorders>
            <w:shd w:val="clear" w:color="000000" w:fill="FFFFFF"/>
            <w:vAlign w:val="center"/>
            <w:hideMark/>
          </w:tcPr>
          <w:p w14:paraId="026CBCCD"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Arginine</w:t>
            </w:r>
          </w:p>
        </w:tc>
        <w:tc>
          <w:tcPr>
            <w:tcW w:w="557" w:type="pct"/>
            <w:tcBorders>
              <w:top w:val="nil"/>
              <w:left w:val="nil"/>
              <w:bottom w:val="nil"/>
              <w:right w:val="single" w:sz="4" w:space="0" w:color="auto"/>
            </w:tcBorders>
            <w:shd w:val="clear" w:color="000000" w:fill="FFFFFF"/>
            <w:vAlign w:val="center"/>
            <w:hideMark/>
          </w:tcPr>
          <w:p w14:paraId="2093AC56"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6</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14</w:t>
            </w:r>
            <w:r w:rsidRPr="002D6F2C">
              <w:rPr>
                <w:rFonts w:ascii="Calibri" w:eastAsia="Times New Roman" w:hAnsi="Calibri" w:cs="Calibri"/>
                <w:sz w:val="18"/>
                <w:szCs w:val="18"/>
                <w:lang w:val="en-US"/>
              </w:rPr>
              <w:t>N</w:t>
            </w:r>
            <w:r w:rsidRPr="002D6F2C">
              <w:rPr>
                <w:rFonts w:ascii="Calibri" w:eastAsia="Times New Roman" w:hAnsi="Calibri" w:cs="Calibri"/>
                <w:sz w:val="18"/>
                <w:szCs w:val="18"/>
                <w:vertAlign w:val="subscript"/>
                <w:lang w:val="en-US"/>
              </w:rPr>
              <w:t>4</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2</w:t>
            </w:r>
          </w:p>
        </w:tc>
        <w:tc>
          <w:tcPr>
            <w:tcW w:w="553" w:type="pct"/>
            <w:tcBorders>
              <w:top w:val="nil"/>
              <w:left w:val="nil"/>
              <w:bottom w:val="nil"/>
              <w:right w:val="single" w:sz="4" w:space="0" w:color="auto"/>
            </w:tcBorders>
            <w:shd w:val="clear" w:color="000000" w:fill="FFFFFF"/>
            <w:vAlign w:val="center"/>
            <w:hideMark/>
          </w:tcPr>
          <w:p w14:paraId="5C472AFF"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174.1122</w:t>
            </w:r>
          </w:p>
        </w:tc>
        <w:tc>
          <w:tcPr>
            <w:tcW w:w="398" w:type="pct"/>
            <w:tcBorders>
              <w:top w:val="nil"/>
              <w:left w:val="nil"/>
              <w:bottom w:val="nil"/>
              <w:right w:val="single" w:sz="4" w:space="0" w:color="auto"/>
            </w:tcBorders>
            <w:shd w:val="clear" w:color="000000" w:fill="FFFFFF"/>
            <w:vAlign w:val="center"/>
            <w:hideMark/>
          </w:tcPr>
          <w:p w14:paraId="31495B9E"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13.1</w:t>
            </w:r>
          </w:p>
        </w:tc>
        <w:tc>
          <w:tcPr>
            <w:tcW w:w="397" w:type="pct"/>
            <w:tcBorders>
              <w:top w:val="nil"/>
              <w:left w:val="nil"/>
              <w:bottom w:val="nil"/>
              <w:right w:val="single" w:sz="4" w:space="0" w:color="auto"/>
            </w:tcBorders>
            <w:shd w:val="clear" w:color="000000" w:fill="FFFFFF"/>
            <w:vAlign w:val="center"/>
            <w:hideMark/>
          </w:tcPr>
          <w:p w14:paraId="664C9436"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0.04</w:t>
            </w:r>
          </w:p>
        </w:tc>
        <w:tc>
          <w:tcPr>
            <w:tcW w:w="477" w:type="pct"/>
            <w:tcBorders>
              <w:top w:val="nil"/>
              <w:left w:val="nil"/>
              <w:bottom w:val="nil"/>
              <w:right w:val="single" w:sz="4" w:space="0" w:color="auto"/>
            </w:tcBorders>
            <w:shd w:val="clear" w:color="000000" w:fill="FFFFFF"/>
            <w:vAlign w:val="center"/>
            <w:hideMark/>
          </w:tcPr>
          <w:p w14:paraId="22DED753"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-35</w:t>
            </w:r>
          </w:p>
        </w:tc>
        <w:tc>
          <w:tcPr>
            <w:tcW w:w="557" w:type="pct"/>
            <w:tcBorders>
              <w:top w:val="nil"/>
              <w:left w:val="nil"/>
              <w:bottom w:val="nil"/>
              <w:right w:val="single" w:sz="12" w:space="0" w:color="auto"/>
            </w:tcBorders>
            <w:shd w:val="clear" w:color="000000" w:fill="FFFFFF"/>
            <w:vAlign w:val="center"/>
            <w:hideMark/>
          </w:tcPr>
          <w:p w14:paraId="59F760B8"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003F4EF6" w14:textId="77777777" w:rsidTr="00D1342F">
        <w:trPr>
          <w:trHeight w:val="20"/>
        </w:trPr>
        <w:tc>
          <w:tcPr>
            <w:tcW w:w="953" w:type="pct"/>
            <w:vMerge/>
            <w:tcBorders>
              <w:top w:val="nil"/>
              <w:left w:val="single" w:sz="12" w:space="0" w:color="auto"/>
              <w:bottom w:val="single" w:sz="8" w:space="0" w:color="000000"/>
              <w:right w:val="single" w:sz="4" w:space="0" w:color="auto"/>
            </w:tcBorders>
            <w:vAlign w:val="center"/>
            <w:hideMark/>
          </w:tcPr>
          <w:p w14:paraId="6076CA89" w14:textId="77777777" w:rsidR="0080687C" w:rsidRPr="002D6F2C" w:rsidRDefault="0080687C" w:rsidP="005C097F">
            <w:pPr>
              <w:spacing w:after="0" w:line="240" w:lineRule="auto"/>
              <w:rPr>
                <w:rFonts w:ascii="Calibri" w:eastAsia="Times New Roman" w:hAnsi="Calibri" w:cs="Calibri"/>
                <w:sz w:val="18"/>
                <w:szCs w:val="18"/>
                <w:lang w:val="en-US"/>
              </w:rPr>
            </w:pPr>
          </w:p>
        </w:tc>
        <w:tc>
          <w:tcPr>
            <w:tcW w:w="1108" w:type="pct"/>
            <w:tcBorders>
              <w:top w:val="nil"/>
              <w:left w:val="nil"/>
              <w:bottom w:val="nil"/>
              <w:right w:val="single" w:sz="4" w:space="0" w:color="auto"/>
            </w:tcBorders>
            <w:shd w:val="clear" w:color="000000" w:fill="FFFFFF"/>
            <w:vAlign w:val="center"/>
            <w:hideMark/>
          </w:tcPr>
          <w:p w14:paraId="4844C901"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Dimethylarginine</w:t>
            </w:r>
          </w:p>
        </w:tc>
        <w:tc>
          <w:tcPr>
            <w:tcW w:w="557" w:type="pct"/>
            <w:tcBorders>
              <w:top w:val="nil"/>
              <w:left w:val="nil"/>
              <w:bottom w:val="nil"/>
              <w:right w:val="single" w:sz="4" w:space="0" w:color="auto"/>
            </w:tcBorders>
            <w:shd w:val="clear" w:color="000000" w:fill="FFFFFF"/>
            <w:vAlign w:val="center"/>
            <w:hideMark/>
          </w:tcPr>
          <w:p w14:paraId="11E0170A"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8</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18</w:t>
            </w:r>
            <w:r w:rsidRPr="002D6F2C">
              <w:rPr>
                <w:rFonts w:ascii="Calibri" w:eastAsia="Times New Roman" w:hAnsi="Calibri" w:cs="Calibri"/>
                <w:sz w:val="18"/>
                <w:szCs w:val="18"/>
                <w:lang w:val="en-US"/>
              </w:rPr>
              <w:t>N</w:t>
            </w:r>
            <w:r w:rsidRPr="002D6F2C">
              <w:rPr>
                <w:rFonts w:ascii="Calibri" w:eastAsia="Times New Roman" w:hAnsi="Calibri" w:cs="Calibri"/>
                <w:sz w:val="18"/>
                <w:szCs w:val="18"/>
                <w:vertAlign w:val="subscript"/>
                <w:lang w:val="en-US"/>
              </w:rPr>
              <w:t>4</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2</w:t>
            </w:r>
          </w:p>
        </w:tc>
        <w:tc>
          <w:tcPr>
            <w:tcW w:w="553" w:type="pct"/>
            <w:tcBorders>
              <w:top w:val="nil"/>
              <w:left w:val="nil"/>
              <w:bottom w:val="nil"/>
              <w:right w:val="single" w:sz="4" w:space="0" w:color="auto"/>
            </w:tcBorders>
            <w:shd w:val="clear" w:color="000000" w:fill="FFFFFF"/>
            <w:vAlign w:val="center"/>
            <w:hideMark/>
          </w:tcPr>
          <w:p w14:paraId="5CE08EC8"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202.1432</w:t>
            </w:r>
          </w:p>
        </w:tc>
        <w:tc>
          <w:tcPr>
            <w:tcW w:w="398" w:type="pct"/>
            <w:tcBorders>
              <w:top w:val="nil"/>
              <w:left w:val="nil"/>
              <w:bottom w:val="nil"/>
              <w:right w:val="single" w:sz="4" w:space="0" w:color="auto"/>
            </w:tcBorders>
            <w:shd w:val="clear" w:color="000000" w:fill="FFFFFF"/>
            <w:vAlign w:val="center"/>
            <w:hideMark/>
          </w:tcPr>
          <w:p w14:paraId="2DD278AE"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12.1</w:t>
            </w:r>
          </w:p>
        </w:tc>
        <w:tc>
          <w:tcPr>
            <w:tcW w:w="397" w:type="pct"/>
            <w:tcBorders>
              <w:top w:val="nil"/>
              <w:left w:val="nil"/>
              <w:bottom w:val="nil"/>
              <w:right w:val="single" w:sz="4" w:space="0" w:color="auto"/>
            </w:tcBorders>
            <w:shd w:val="clear" w:color="000000" w:fill="FFFFFF"/>
            <w:vAlign w:val="center"/>
            <w:hideMark/>
          </w:tcPr>
          <w:p w14:paraId="7E6C85DF"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0.04</w:t>
            </w:r>
          </w:p>
        </w:tc>
        <w:tc>
          <w:tcPr>
            <w:tcW w:w="477" w:type="pct"/>
            <w:tcBorders>
              <w:top w:val="nil"/>
              <w:left w:val="nil"/>
              <w:bottom w:val="nil"/>
              <w:right w:val="single" w:sz="4" w:space="0" w:color="auto"/>
            </w:tcBorders>
            <w:shd w:val="clear" w:color="000000" w:fill="FFFFFF"/>
            <w:vAlign w:val="center"/>
            <w:hideMark/>
          </w:tcPr>
          <w:p w14:paraId="2458B3F9"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-38</w:t>
            </w:r>
          </w:p>
        </w:tc>
        <w:tc>
          <w:tcPr>
            <w:tcW w:w="557" w:type="pct"/>
            <w:tcBorders>
              <w:top w:val="nil"/>
              <w:left w:val="nil"/>
              <w:bottom w:val="nil"/>
              <w:right w:val="single" w:sz="12" w:space="0" w:color="auto"/>
            </w:tcBorders>
            <w:shd w:val="clear" w:color="000000" w:fill="FFFFFF"/>
            <w:vAlign w:val="center"/>
            <w:hideMark/>
          </w:tcPr>
          <w:p w14:paraId="79FD29F3"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5C44EA1E" w14:textId="77777777" w:rsidTr="00D1342F">
        <w:trPr>
          <w:trHeight w:val="20"/>
        </w:trPr>
        <w:tc>
          <w:tcPr>
            <w:tcW w:w="953" w:type="pct"/>
            <w:vMerge/>
            <w:tcBorders>
              <w:top w:val="nil"/>
              <w:left w:val="single" w:sz="12" w:space="0" w:color="auto"/>
              <w:bottom w:val="single" w:sz="8" w:space="0" w:color="000000"/>
              <w:right w:val="single" w:sz="4" w:space="0" w:color="auto"/>
            </w:tcBorders>
            <w:vAlign w:val="center"/>
            <w:hideMark/>
          </w:tcPr>
          <w:p w14:paraId="17C4D443" w14:textId="77777777" w:rsidR="0080687C" w:rsidRPr="002D6F2C" w:rsidRDefault="0080687C" w:rsidP="005C097F">
            <w:pPr>
              <w:spacing w:after="0" w:line="240" w:lineRule="auto"/>
              <w:rPr>
                <w:rFonts w:ascii="Calibri" w:eastAsia="Times New Roman" w:hAnsi="Calibri" w:cs="Calibri"/>
                <w:sz w:val="18"/>
                <w:szCs w:val="18"/>
                <w:lang w:val="en-US"/>
              </w:rPr>
            </w:pPr>
          </w:p>
        </w:tc>
        <w:tc>
          <w:tcPr>
            <w:tcW w:w="1108" w:type="pct"/>
            <w:tcBorders>
              <w:top w:val="nil"/>
              <w:left w:val="nil"/>
              <w:bottom w:val="nil"/>
              <w:right w:val="single" w:sz="4" w:space="0" w:color="auto"/>
            </w:tcBorders>
            <w:shd w:val="clear" w:color="000000" w:fill="FFFFFF"/>
            <w:vAlign w:val="center"/>
            <w:hideMark/>
          </w:tcPr>
          <w:p w14:paraId="750FDE36"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Guanidinosuccinate</w:t>
            </w:r>
          </w:p>
        </w:tc>
        <w:tc>
          <w:tcPr>
            <w:tcW w:w="557" w:type="pct"/>
            <w:tcBorders>
              <w:top w:val="nil"/>
              <w:left w:val="nil"/>
              <w:bottom w:val="nil"/>
              <w:right w:val="single" w:sz="4" w:space="0" w:color="auto"/>
            </w:tcBorders>
            <w:shd w:val="clear" w:color="000000" w:fill="FFFFFF"/>
            <w:vAlign w:val="center"/>
            <w:hideMark/>
          </w:tcPr>
          <w:p w14:paraId="7CCCBDF2"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5</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9</w:t>
            </w:r>
            <w:r w:rsidRPr="002D6F2C">
              <w:rPr>
                <w:rFonts w:ascii="Calibri" w:eastAsia="Times New Roman" w:hAnsi="Calibri" w:cs="Calibri"/>
                <w:sz w:val="18"/>
                <w:szCs w:val="18"/>
                <w:lang w:val="en-US"/>
              </w:rPr>
              <w:t>N</w:t>
            </w:r>
            <w:r w:rsidRPr="002D6F2C">
              <w:rPr>
                <w:rFonts w:ascii="Calibri" w:eastAsia="Times New Roman" w:hAnsi="Calibri" w:cs="Calibri"/>
                <w:sz w:val="18"/>
                <w:szCs w:val="18"/>
                <w:vertAlign w:val="subscript"/>
                <w:lang w:val="en-US"/>
              </w:rPr>
              <w:t>3</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4</w:t>
            </w:r>
          </w:p>
        </w:tc>
        <w:tc>
          <w:tcPr>
            <w:tcW w:w="553" w:type="pct"/>
            <w:tcBorders>
              <w:top w:val="nil"/>
              <w:left w:val="nil"/>
              <w:bottom w:val="nil"/>
              <w:right w:val="single" w:sz="4" w:space="0" w:color="auto"/>
            </w:tcBorders>
            <w:shd w:val="clear" w:color="000000" w:fill="FFFFFF"/>
            <w:vAlign w:val="center"/>
            <w:hideMark/>
          </w:tcPr>
          <w:p w14:paraId="559FFAC1"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175.0590</w:t>
            </w:r>
          </w:p>
        </w:tc>
        <w:tc>
          <w:tcPr>
            <w:tcW w:w="398" w:type="pct"/>
            <w:tcBorders>
              <w:top w:val="nil"/>
              <w:left w:val="nil"/>
              <w:bottom w:val="nil"/>
              <w:right w:val="single" w:sz="4" w:space="0" w:color="auto"/>
            </w:tcBorders>
            <w:shd w:val="clear" w:color="000000" w:fill="FFFFFF"/>
            <w:vAlign w:val="center"/>
            <w:hideMark/>
          </w:tcPr>
          <w:p w14:paraId="7563921B"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11.6</w:t>
            </w:r>
          </w:p>
        </w:tc>
        <w:tc>
          <w:tcPr>
            <w:tcW w:w="397" w:type="pct"/>
            <w:tcBorders>
              <w:top w:val="nil"/>
              <w:left w:val="nil"/>
              <w:bottom w:val="nil"/>
              <w:right w:val="single" w:sz="4" w:space="0" w:color="auto"/>
            </w:tcBorders>
            <w:shd w:val="clear" w:color="000000" w:fill="FFFFFF"/>
            <w:vAlign w:val="center"/>
            <w:hideMark/>
          </w:tcPr>
          <w:p w14:paraId="07E90767"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0.04</w:t>
            </w:r>
          </w:p>
        </w:tc>
        <w:tc>
          <w:tcPr>
            <w:tcW w:w="477" w:type="pct"/>
            <w:tcBorders>
              <w:top w:val="nil"/>
              <w:left w:val="nil"/>
              <w:bottom w:val="nil"/>
              <w:right w:val="single" w:sz="4" w:space="0" w:color="auto"/>
            </w:tcBorders>
            <w:shd w:val="clear" w:color="000000" w:fill="FFFFFF"/>
            <w:vAlign w:val="center"/>
            <w:hideMark/>
          </w:tcPr>
          <w:p w14:paraId="11CDBBFC"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74</w:t>
            </w:r>
          </w:p>
        </w:tc>
        <w:tc>
          <w:tcPr>
            <w:tcW w:w="557" w:type="pct"/>
            <w:tcBorders>
              <w:top w:val="nil"/>
              <w:left w:val="nil"/>
              <w:bottom w:val="nil"/>
              <w:right w:val="single" w:sz="12" w:space="0" w:color="auto"/>
            </w:tcBorders>
            <w:shd w:val="clear" w:color="000000" w:fill="FFFFFF"/>
            <w:vAlign w:val="center"/>
            <w:hideMark/>
          </w:tcPr>
          <w:p w14:paraId="1CB1638D"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65FBE1E8" w14:textId="77777777" w:rsidTr="00D1342F">
        <w:trPr>
          <w:trHeight w:val="20"/>
        </w:trPr>
        <w:tc>
          <w:tcPr>
            <w:tcW w:w="953" w:type="pct"/>
            <w:vMerge/>
            <w:tcBorders>
              <w:top w:val="nil"/>
              <w:left w:val="single" w:sz="12" w:space="0" w:color="auto"/>
              <w:bottom w:val="single" w:sz="8" w:space="0" w:color="000000"/>
              <w:right w:val="single" w:sz="4" w:space="0" w:color="auto"/>
            </w:tcBorders>
            <w:vAlign w:val="center"/>
            <w:hideMark/>
          </w:tcPr>
          <w:p w14:paraId="5AD66F31" w14:textId="77777777" w:rsidR="0080687C" w:rsidRPr="002D6F2C" w:rsidRDefault="0080687C" w:rsidP="005C097F">
            <w:pPr>
              <w:spacing w:after="0" w:line="240" w:lineRule="auto"/>
              <w:rPr>
                <w:rFonts w:ascii="Calibri" w:eastAsia="Times New Roman" w:hAnsi="Calibri" w:cs="Calibri"/>
                <w:sz w:val="18"/>
                <w:szCs w:val="18"/>
                <w:lang w:val="en-US"/>
              </w:rPr>
            </w:pPr>
          </w:p>
        </w:tc>
        <w:tc>
          <w:tcPr>
            <w:tcW w:w="1108" w:type="pct"/>
            <w:tcBorders>
              <w:top w:val="nil"/>
              <w:left w:val="nil"/>
              <w:bottom w:val="nil"/>
              <w:right w:val="single" w:sz="4" w:space="0" w:color="auto"/>
            </w:tcBorders>
            <w:shd w:val="clear" w:color="000000" w:fill="FFFFFF"/>
            <w:vAlign w:val="center"/>
            <w:hideMark/>
          </w:tcPr>
          <w:p w14:paraId="6F749306"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Histidine</w:t>
            </w:r>
          </w:p>
        </w:tc>
        <w:tc>
          <w:tcPr>
            <w:tcW w:w="557" w:type="pct"/>
            <w:tcBorders>
              <w:top w:val="nil"/>
              <w:left w:val="nil"/>
              <w:bottom w:val="nil"/>
              <w:right w:val="single" w:sz="4" w:space="0" w:color="auto"/>
            </w:tcBorders>
            <w:shd w:val="clear" w:color="000000" w:fill="FFFFFF"/>
            <w:vAlign w:val="center"/>
            <w:hideMark/>
          </w:tcPr>
          <w:p w14:paraId="6639406B"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6</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9</w:t>
            </w:r>
            <w:r w:rsidRPr="002D6F2C">
              <w:rPr>
                <w:rFonts w:ascii="Calibri" w:eastAsia="Times New Roman" w:hAnsi="Calibri" w:cs="Calibri"/>
                <w:sz w:val="18"/>
                <w:szCs w:val="18"/>
                <w:lang w:val="en-US"/>
              </w:rPr>
              <w:t>N</w:t>
            </w:r>
            <w:r w:rsidRPr="002D6F2C">
              <w:rPr>
                <w:rFonts w:ascii="Calibri" w:eastAsia="Times New Roman" w:hAnsi="Calibri" w:cs="Calibri"/>
                <w:sz w:val="18"/>
                <w:szCs w:val="18"/>
                <w:vertAlign w:val="subscript"/>
                <w:lang w:val="en-US"/>
              </w:rPr>
              <w:t>3</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2</w:t>
            </w:r>
          </w:p>
        </w:tc>
        <w:tc>
          <w:tcPr>
            <w:tcW w:w="553" w:type="pct"/>
            <w:tcBorders>
              <w:top w:val="nil"/>
              <w:left w:val="nil"/>
              <w:bottom w:val="nil"/>
              <w:right w:val="single" w:sz="4" w:space="0" w:color="auto"/>
            </w:tcBorders>
            <w:shd w:val="clear" w:color="000000" w:fill="FFFFFF"/>
            <w:vAlign w:val="center"/>
            <w:hideMark/>
          </w:tcPr>
          <w:p w14:paraId="3D6930CC"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155.0697</w:t>
            </w:r>
          </w:p>
        </w:tc>
        <w:tc>
          <w:tcPr>
            <w:tcW w:w="398" w:type="pct"/>
            <w:tcBorders>
              <w:top w:val="nil"/>
              <w:left w:val="nil"/>
              <w:bottom w:val="nil"/>
              <w:right w:val="single" w:sz="4" w:space="0" w:color="auto"/>
            </w:tcBorders>
            <w:shd w:val="clear" w:color="000000" w:fill="FFFFFF"/>
            <w:vAlign w:val="center"/>
            <w:hideMark/>
          </w:tcPr>
          <w:p w14:paraId="0781D97B"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12.8</w:t>
            </w:r>
          </w:p>
        </w:tc>
        <w:tc>
          <w:tcPr>
            <w:tcW w:w="397" w:type="pct"/>
            <w:tcBorders>
              <w:top w:val="nil"/>
              <w:left w:val="nil"/>
              <w:bottom w:val="nil"/>
              <w:right w:val="single" w:sz="4" w:space="0" w:color="auto"/>
            </w:tcBorders>
            <w:shd w:val="clear" w:color="000000" w:fill="FFFFFF"/>
            <w:vAlign w:val="center"/>
            <w:hideMark/>
          </w:tcPr>
          <w:p w14:paraId="1B80EF38"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0.04</w:t>
            </w:r>
          </w:p>
        </w:tc>
        <w:tc>
          <w:tcPr>
            <w:tcW w:w="477" w:type="pct"/>
            <w:tcBorders>
              <w:top w:val="nil"/>
              <w:left w:val="nil"/>
              <w:bottom w:val="nil"/>
              <w:right w:val="single" w:sz="4" w:space="0" w:color="auto"/>
            </w:tcBorders>
            <w:shd w:val="clear" w:color="000000" w:fill="FFFFFF"/>
            <w:vAlign w:val="center"/>
            <w:hideMark/>
          </w:tcPr>
          <w:p w14:paraId="3C65FF47"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-51</w:t>
            </w:r>
          </w:p>
        </w:tc>
        <w:tc>
          <w:tcPr>
            <w:tcW w:w="557" w:type="pct"/>
            <w:tcBorders>
              <w:top w:val="nil"/>
              <w:left w:val="nil"/>
              <w:bottom w:val="nil"/>
              <w:right w:val="single" w:sz="12" w:space="0" w:color="auto"/>
            </w:tcBorders>
            <w:shd w:val="clear" w:color="000000" w:fill="FFFFFF"/>
            <w:vAlign w:val="center"/>
            <w:hideMark/>
          </w:tcPr>
          <w:p w14:paraId="2FFF08A8"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354114A1" w14:textId="77777777" w:rsidTr="00D1342F">
        <w:trPr>
          <w:trHeight w:val="20"/>
        </w:trPr>
        <w:tc>
          <w:tcPr>
            <w:tcW w:w="953" w:type="pct"/>
            <w:vMerge/>
            <w:tcBorders>
              <w:top w:val="nil"/>
              <w:left w:val="single" w:sz="12" w:space="0" w:color="auto"/>
              <w:bottom w:val="single" w:sz="8" w:space="0" w:color="000000"/>
              <w:right w:val="single" w:sz="4" w:space="0" w:color="auto"/>
            </w:tcBorders>
            <w:vAlign w:val="center"/>
            <w:hideMark/>
          </w:tcPr>
          <w:p w14:paraId="0B16690F" w14:textId="77777777" w:rsidR="0080687C" w:rsidRPr="002D6F2C" w:rsidRDefault="0080687C" w:rsidP="005C097F">
            <w:pPr>
              <w:spacing w:after="0" w:line="240" w:lineRule="auto"/>
              <w:rPr>
                <w:rFonts w:ascii="Calibri" w:eastAsia="Times New Roman" w:hAnsi="Calibri" w:cs="Calibri"/>
                <w:sz w:val="18"/>
                <w:szCs w:val="18"/>
                <w:lang w:val="en-US"/>
              </w:rPr>
            </w:pPr>
          </w:p>
        </w:tc>
        <w:tc>
          <w:tcPr>
            <w:tcW w:w="1108" w:type="pct"/>
            <w:tcBorders>
              <w:top w:val="nil"/>
              <w:left w:val="nil"/>
              <w:bottom w:val="nil"/>
              <w:right w:val="single" w:sz="4" w:space="0" w:color="auto"/>
            </w:tcBorders>
            <w:shd w:val="clear" w:color="000000" w:fill="FFFFFF"/>
            <w:vAlign w:val="center"/>
            <w:hideMark/>
          </w:tcPr>
          <w:p w14:paraId="75C92DE0"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Isoleucine</w:t>
            </w:r>
          </w:p>
        </w:tc>
        <w:tc>
          <w:tcPr>
            <w:tcW w:w="557" w:type="pct"/>
            <w:tcBorders>
              <w:top w:val="nil"/>
              <w:left w:val="nil"/>
              <w:bottom w:val="nil"/>
              <w:right w:val="single" w:sz="4" w:space="0" w:color="auto"/>
            </w:tcBorders>
            <w:shd w:val="clear" w:color="000000" w:fill="FFFFFF"/>
            <w:vAlign w:val="center"/>
            <w:hideMark/>
          </w:tcPr>
          <w:p w14:paraId="41F1EAE1"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6</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13</w:t>
            </w:r>
            <w:r w:rsidRPr="002D6F2C">
              <w:rPr>
                <w:rFonts w:ascii="Calibri" w:eastAsia="Times New Roman" w:hAnsi="Calibri" w:cs="Calibri"/>
                <w:sz w:val="18"/>
                <w:szCs w:val="18"/>
                <w:lang w:val="en-US"/>
              </w:rPr>
              <w:t>NO</w:t>
            </w:r>
            <w:r w:rsidRPr="002D6F2C">
              <w:rPr>
                <w:rFonts w:ascii="Calibri" w:eastAsia="Times New Roman" w:hAnsi="Calibri" w:cs="Calibri"/>
                <w:sz w:val="18"/>
                <w:szCs w:val="18"/>
                <w:vertAlign w:val="subscript"/>
                <w:lang w:val="en-US"/>
              </w:rPr>
              <w:t>2</w:t>
            </w:r>
          </w:p>
        </w:tc>
        <w:tc>
          <w:tcPr>
            <w:tcW w:w="553" w:type="pct"/>
            <w:tcBorders>
              <w:top w:val="nil"/>
              <w:left w:val="nil"/>
              <w:bottom w:val="nil"/>
              <w:right w:val="single" w:sz="4" w:space="0" w:color="auto"/>
            </w:tcBorders>
            <w:shd w:val="clear" w:color="000000" w:fill="FFFFFF"/>
            <w:vAlign w:val="center"/>
            <w:hideMark/>
          </w:tcPr>
          <w:p w14:paraId="78CC80FE"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213.0979</w:t>
            </w:r>
          </w:p>
        </w:tc>
        <w:tc>
          <w:tcPr>
            <w:tcW w:w="398" w:type="pct"/>
            <w:tcBorders>
              <w:top w:val="nil"/>
              <w:left w:val="nil"/>
              <w:bottom w:val="nil"/>
              <w:right w:val="single" w:sz="4" w:space="0" w:color="auto"/>
            </w:tcBorders>
            <w:shd w:val="clear" w:color="000000" w:fill="FFFFFF"/>
            <w:vAlign w:val="center"/>
            <w:hideMark/>
          </w:tcPr>
          <w:p w14:paraId="587D8682"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4.2</w:t>
            </w:r>
          </w:p>
        </w:tc>
        <w:tc>
          <w:tcPr>
            <w:tcW w:w="397" w:type="pct"/>
            <w:tcBorders>
              <w:top w:val="nil"/>
              <w:left w:val="nil"/>
              <w:bottom w:val="nil"/>
              <w:right w:val="single" w:sz="4" w:space="0" w:color="auto"/>
            </w:tcBorders>
            <w:shd w:val="clear" w:color="000000" w:fill="FFFFFF"/>
            <w:vAlign w:val="center"/>
            <w:hideMark/>
          </w:tcPr>
          <w:p w14:paraId="629E1B57"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0.03</w:t>
            </w:r>
          </w:p>
        </w:tc>
        <w:tc>
          <w:tcPr>
            <w:tcW w:w="477" w:type="pct"/>
            <w:tcBorders>
              <w:top w:val="nil"/>
              <w:left w:val="nil"/>
              <w:bottom w:val="nil"/>
              <w:right w:val="single" w:sz="4" w:space="0" w:color="auto"/>
            </w:tcBorders>
            <w:shd w:val="clear" w:color="000000" w:fill="FFFFFF"/>
            <w:vAlign w:val="center"/>
            <w:hideMark/>
          </w:tcPr>
          <w:p w14:paraId="668BCAF2"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21</w:t>
            </w:r>
          </w:p>
        </w:tc>
        <w:tc>
          <w:tcPr>
            <w:tcW w:w="557" w:type="pct"/>
            <w:tcBorders>
              <w:top w:val="nil"/>
              <w:left w:val="nil"/>
              <w:bottom w:val="nil"/>
              <w:right w:val="single" w:sz="12" w:space="0" w:color="auto"/>
            </w:tcBorders>
            <w:shd w:val="clear" w:color="000000" w:fill="FFFFFF"/>
            <w:vAlign w:val="center"/>
            <w:hideMark/>
          </w:tcPr>
          <w:p w14:paraId="1BF586CD"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1657E2C8" w14:textId="77777777" w:rsidTr="00D1342F">
        <w:trPr>
          <w:trHeight w:val="20"/>
        </w:trPr>
        <w:tc>
          <w:tcPr>
            <w:tcW w:w="953" w:type="pct"/>
            <w:vMerge/>
            <w:tcBorders>
              <w:top w:val="nil"/>
              <w:left w:val="single" w:sz="12" w:space="0" w:color="auto"/>
              <w:bottom w:val="single" w:sz="8" w:space="0" w:color="000000"/>
              <w:right w:val="single" w:sz="4" w:space="0" w:color="auto"/>
            </w:tcBorders>
            <w:vAlign w:val="center"/>
            <w:hideMark/>
          </w:tcPr>
          <w:p w14:paraId="1CC13A22" w14:textId="77777777" w:rsidR="0080687C" w:rsidRPr="002D6F2C" w:rsidRDefault="0080687C" w:rsidP="005C097F">
            <w:pPr>
              <w:spacing w:after="0" w:line="240" w:lineRule="auto"/>
              <w:rPr>
                <w:rFonts w:ascii="Calibri" w:eastAsia="Times New Roman" w:hAnsi="Calibri" w:cs="Calibri"/>
                <w:sz w:val="18"/>
                <w:szCs w:val="18"/>
                <w:lang w:val="en-US"/>
              </w:rPr>
            </w:pPr>
          </w:p>
        </w:tc>
        <w:tc>
          <w:tcPr>
            <w:tcW w:w="1108" w:type="pct"/>
            <w:tcBorders>
              <w:top w:val="nil"/>
              <w:left w:val="nil"/>
              <w:bottom w:val="nil"/>
              <w:right w:val="single" w:sz="4" w:space="0" w:color="auto"/>
            </w:tcBorders>
            <w:shd w:val="clear" w:color="000000" w:fill="FFFFFF"/>
            <w:vAlign w:val="center"/>
            <w:hideMark/>
          </w:tcPr>
          <w:p w14:paraId="3BDFF56E"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Isoleucylproline_B</w:t>
            </w:r>
          </w:p>
        </w:tc>
        <w:tc>
          <w:tcPr>
            <w:tcW w:w="557" w:type="pct"/>
            <w:tcBorders>
              <w:top w:val="nil"/>
              <w:left w:val="nil"/>
              <w:bottom w:val="nil"/>
              <w:right w:val="single" w:sz="4" w:space="0" w:color="auto"/>
            </w:tcBorders>
            <w:shd w:val="clear" w:color="000000" w:fill="FFFFFF"/>
            <w:vAlign w:val="center"/>
            <w:hideMark/>
          </w:tcPr>
          <w:p w14:paraId="19D756F4"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11</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20</w:t>
            </w:r>
            <w:r w:rsidRPr="002D6F2C">
              <w:rPr>
                <w:rFonts w:ascii="Calibri" w:eastAsia="Times New Roman" w:hAnsi="Calibri" w:cs="Calibri"/>
                <w:sz w:val="18"/>
                <w:szCs w:val="18"/>
                <w:lang w:val="en-US"/>
              </w:rPr>
              <w:t>N</w:t>
            </w:r>
            <w:r w:rsidRPr="002D6F2C">
              <w:rPr>
                <w:rFonts w:ascii="Calibri" w:eastAsia="Times New Roman" w:hAnsi="Calibri" w:cs="Calibri"/>
                <w:sz w:val="18"/>
                <w:szCs w:val="18"/>
                <w:vertAlign w:val="subscript"/>
                <w:lang w:val="en-US"/>
              </w:rPr>
              <w:t>2</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3</w:t>
            </w:r>
          </w:p>
        </w:tc>
        <w:tc>
          <w:tcPr>
            <w:tcW w:w="553" w:type="pct"/>
            <w:tcBorders>
              <w:top w:val="nil"/>
              <w:left w:val="nil"/>
              <w:bottom w:val="nil"/>
              <w:right w:val="single" w:sz="4" w:space="0" w:color="auto"/>
            </w:tcBorders>
            <w:shd w:val="clear" w:color="000000" w:fill="FFFFFF"/>
            <w:vAlign w:val="center"/>
            <w:hideMark/>
          </w:tcPr>
          <w:p w14:paraId="752F87E2"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228.1474</w:t>
            </w:r>
          </w:p>
        </w:tc>
        <w:tc>
          <w:tcPr>
            <w:tcW w:w="398" w:type="pct"/>
            <w:tcBorders>
              <w:top w:val="nil"/>
              <w:left w:val="nil"/>
              <w:bottom w:val="nil"/>
              <w:right w:val="single" w:sz="4" w:space="0" w:color="auto"/>
            </w:tcBorders>
            <w:shd w:val="clear" w:color="000000" w:fill="FFFFFF"/>
            <w:vAlign w:val="center"/>
            <w:hideMark/>
          </w:tcPr>
          <w:p w14:paraId="3B7CE09D"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10.0</w:t>
            </w:r>
          </w:p>
        </w:tc>
        <w:tc>
          <w:tcPr>
            <w:tcW w:w="397" w:type="pct"/>
            <w:tcBorders>
              <w:top w:val="nil"/>
              <w:left w:val="nil"/>
              <w:bottom w:val="nil"/>
              <w:right w:val="single" w:sz="4" w:space="0" w:color="auto"/>
            </w:tcBorders>
            <w:shd w:val="clear" w:color="000000" w:fill="FFFFFF"/>
            <w:vAlign w:val="center"/>
            <w:hideMark/>
          </w:tcPr>
          <w:p w14:paraId="40C1B616"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0.05</w:t>
            </w:r>
          </w:p>
        </w:tc>
        <w:tc>
          <w:tcPr>
            <w:tcW w:w="477" w:type="pct"/>
            <w:tcBorders>
              <w:top w:val="nil"/>
              <w:left w:val="nil"/>
              <w:bottom w:val="nil"/>
              <w:right w:val="single" w:sz="4" w:space="0" w:color="auto"/>
            </w:tcBorders>
            <w:shd w:val="clear" w:color="000000" w:fill="FFFFFF"/>
            <w:vAlign w:val="center"/>
            <w:hideMark/>
          </w:tcPr>
          <w:p w14:paraId="627335AB"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-32</w:t>
            </w:r>
          </w:p>
        </w:tc>
        <w:tc>
          <w:tcPr>
            <w:tcW w:w="557" w:type="pct"/>
            <w:tcBorders>
              <w:top w:val="nil"/>
              <w:left w:val="nil"/>
              <w:bottom w:val="nil"/>
              <w:right w:val="single" w:sz="12" w:space="0" w:color="auto"/>
            </w:tcBorders>
            <w:shd w:val="clear" w:color="000000" w:fill="FFFFFF"/>
            <w:vAlign w:val="center"/>
            <w:hideMark/>
          </w:tcPr>
          <w:p w14:paraId="78DECC7D"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0C77B71F" w14:textId="77777777" w:rsidTr="00D1342F">
        <w:trPr>
          <w:trHeight w:val="20"/>
        </w:trPr>
        <w:tc>
          <w:tcPr>
            <w:tcW w:w="953" w:type="pct"/>
            <w:vMerge/>
            <w:tcBorders>
              <w:top w:val="nil"/>
              <w:left w:val="single" w:sz="12" w:space="0" w:color="auto"/>
              <w:bottom w:val="single" w:sz="8" w:space="0" w:color="000000"/>
              <w:right w:val="single" w:sz="4" w:space="0" w:color="auto"/>
            </w:tcBorders>
            <w:vAlign w:val="center"/>
            <w:hideMark/>
          </w:tcPr>
          <w:p w14:paraId="44A3C070" w14:textId="77777777" w:rsidR="0080687C" w:rsidRPr="002D6F2C" w:rsidRDefault="0080687C" w:rsidP="005C097F">
            <w:pPr>
              <w:spacing w:after="0" w:line="240" w:lineRule="auto"/>
              <w:rPr>
                <w:rFonts w:ascii="Calibri" w:eastAsia="Times New Roman" w:hAnsi="Calibri" w:cs="Calibri"/>
                <w:sz w:val="18"/>
                <w:szCs w:val="18"/>
                <w:lang w:val="en-US"/>
              </w:rPr>
            </w:pPr>
          </w:p>
        </w:tc>
        <w:tc>
          <w:tcPr>
            <w:tcW w:w="1108" w:type="pct"/>
            <w:tcBorders>
              <w:top w:val="nil"/>
              <w:left w:val="nil"/>
              <w:bottom w:val="nil"/>
              <w:right w:val="single" w:sz="4" w:space="0" w:color="auto"/>
            </w:tcBorders>
            <w:shd w:val="clear" w:color="000000" w:fill="FFFFFF"/>
            <w:vAlign w:val="center"/>
            <w:hideMark/>
          </w:tcPr>
          <w:p w14:paraId="591A61DA"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n-Trimethyllysine</w:t>
            </w:r>
          </w:p>
        </w:tc>
        <w:tc>
          <w:tcPr>
            <w:tcW w:w="557" w:type="pct"/>
            <w:tcBorders>
              <w:top w:val="nil"/>
              <w:left w:val="nil"/>
              <w:bottom w:val="nil"/>
              <w:right w:val="single" w:sz="4" w:space="0" w:color="auto"/>
            </w:tcBorders>
            <w:shd w:val="clear" w:color="000000" w:fill="FFFFFF"/>
            <w:vAlign w:val="center"/>
            <w:hideMark/>
          </w:tcPr>
          <w:p w14:paraId="6428C7E0"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9</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20</w:t>
            </w:r>
            <w:r w:rsidRPr="002D6F2C">
              <w:rPr>
                <w:rFonts w:ascii="Calibri" w:eastAsia="Times New Roman" w:hAnsi="Calibri" w:cs="Calibri"/>
                <w:sz w:val="18"/>
                <w:szCs w:val="18"/>
                <w:lang w:val="en-US"/>
              </w:rPr>
              <w:t>N</w:t>
            </w:r>
            <w:r w:rsidRPr="002D6F2C">
              <w:rPr>
                <w:rFonts w:ascii="Calibri" w:eastAsia="Times New Roman" w:hAnsi="Calibri" w:cs="Calibri"/>
                <w:sz w:val="18"/>
                <w:szCs w:val="18"/>
                <w:vertAlign w:val="subscript"/>
                <w:lang w:val="en-US"/>
              </w:rPr>
              <w:t>2</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2</w:t>
            </w:r>
          </w:p>
        </w:tc>
        <w:tc>
          <w:tcPr>
            <w:tcW w:w="553" w:type="pct"/>
            <w:tcBorders>
              <w:top w:val="nil"/>
              <w:left w:val="nil"/>
              <w:bottom w:val="nil"/>
              <w:right w:val="single" w:sz="4" w:space="0" w:color="auto"/>
            </w:tcBorders>
            <w:shd w:val="clear" w:color="000000" w:fill="FFFFFF"/>
            <w:vAlign w:val="center"/>
            <w:hideMark/>
          </w:tcPr>
          <w:p w14:paraId="0B88DADC"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188.1529</w:t>
            </w:r>
          </w:p>
        </w:tc>
        <w:tc>
          <w:tcPr>
            <w:tcW w:w="398" w:type="pct"/>
            <w:tcBorders>
              <w:top w:val="nil"/>
              <w:left w:val="nil"/>
              <w:bottom w:val="nil"/>
              <w:right w:val="single" w:sz="4" w:space="0" w:color="auto"/>
            </w:tcBorders>
            <w:shd w:val="clear" w:color="000000" w:fill="FFFFFF"/>
            <w:vAlign w:val="center"/>
            <w:hideMark/>
          </w:tcPr>
          <w:p w14:paraId="1C40CE6A"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13.0</w:t>
            </w:r>
          </w:p>
        </w:tc>
        <w:tc>
          <w:tcPr>
            <w:tcW w:w="397" w:type="pct"/>
            <w:tcBorders>
              <w:top w:val="nil"/>
              <w:left w:val="nil"/>
              <w:bottom w:val="nil"/>
              <w:right w:val="single" w:sz="4" w:space="0" w:color="auto"/>
            </w:tcBorders>
            <w:shd w:val="clear" w:color="000000" w:fill="FFFFFF"/>
            <w:vAlign w:val="center"/>
            <w:hideMark/>
          </w:tcPr>
          <w:p w14:paraId="7D3B7D97"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0.04</w:t>
            </w:r>
          </w:p>
        </w:tc>
        <w:tc>
          <w:tcPr>
            <w:tcW w:w="477" w:type="pct"/>
            <w:tcBorders>
              <w:top w:val="nil"/>
              <w:left w:val="nil"/>
              <w:bottom w:val="nil"/>
              <w:right w:val="single" w:sz="4" w:space="0" w:color="auto"/>
            </w:tcBorders>
            <w:shd w:val="clear" w:color="000000" w:fill="FFFFFF"/>
            <w:vAlign w:val="center"/>
            <w:hideMark/>
          </w:tcPr>
          <w:p w14:paraId="6E4DF5D3"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-32</w:t>
            </w:r>
          </w:p>
        </w:tc>
        <w:tc>
          <w:tcPr>
            <w:tcW w:w="557" w:type="pct"/>
            <w:tcBorders>
              <w:top w:val="nil"/>
              <w:left w:val="nil"/>
              <w:bottom w:val="nil"/>
              <w:right w:val="single" w:sz="12" w:space="0" w:color="auto"/>
            </w:tcBorders>
            <w:shd w:val="clear" w:color="000000" w:fill="FFFFFF"/>
            <w:vAlign w:val="center"/>
            <w:hideMark/>
          </w:tcPr>
          <w:p w14:paraId="3FDC961D"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302072A0" w14:textId="77777777" w:rsidTr="00D1342F">
        <w:trPr>
          <w:trHeight w:val="20"/>
        </w:trPr>
        <w:tc>
          <w:tcPr>
            <w:tcW w:w="953" w:type="pct"/>
            <w:vMerge/>
            <w:tcBorders>
              <w:top w:val="nil"/>
              <w:left w:val="single" w:sz="12" w:space="0" w:color="auto"/>
              <w:bottom w:val="single" w:sz="8" w:space="0" w:color="000000"/>
              <w:right w:val="single" w:sz="4" w:space="0" w:color="auto"/>
            </w:tcBorders>
            <w:vAlign w:val="center"/>
            <w:hideMark/>
          </w:tcPr>
          <w:p w14:paraId="67B8D8E8" w14:textId="77777777" w:rsidR="0080687C" w:rsidRPr="002D6F2C" w:rsidRDefault="0080687C" w:rsidP="005C097F">
            <w:pPr>
              <w:spacing w:after="0" w:line="240" w:lineRule="auto"/>
              <w:rPr>
                <w:rFonts w:ascii="Calibri" w:eastAsia="Times New Roman" w:hAnsi="Calibri" w:cs="Calibri"/>
                <w:sz w:val="18"/>
                <w:szCs w:val="18"/>
                <w:lang w:val="en-US"/>
              </w:rPr>
            </w:pPr>
          </w:p>
        </w:tc>
        <w:tc>
          <w:tcPr>
            <w:tcW w:w="1108" w:type="pct"/>
            <w:tcBorders>
              <w:top w:val="nil"/>
              <w:left w:val="nil"/>
              <w:bottom w:val="nil"/>
              <w:right w:val="single" w:sz="4" w:space="0" w:color="auto"/>
            </w:tcBorders>
            <w:shd w:val="clear" w:color="000000" w:fill="FFFFFF"/>
            <w:vAlign w:val="center"/>
            <w:hideMark/>
          </w:tcPr>
          <w:p w14:paraId="39662269"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Phenylacetylglycine</w:t>
            </w:r>
          </w:p>
        </w:tc>
        <w:tc>
          <w:tcPr>
            <w:tcW w:w="557" w:type="pct"/>
            <w:tcBorders>
              <w:top w:val="nil"/>
              <w:left w:val="nil"/>
              <w:bottom w:val="nil"/>
              <w:right w:val="single" w:sz="4" w:space="0" w:color="auto"/>
            </w:tcBorders>
            <w:shd w:val="clear" w:color="000000" w:fill="FFFFFF"/>
            <w:vAlign w:val="center"/>
            <w:hideMark/>
          </w:tcPr>
          <w:p w14:paraId="1E42DFBA"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10</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11</w:t>
            </w:r>
            <w:r w:rsidRPr="002D6F2C">
              <w:rPr>
                <w:rFonts w:ascii="Calibri" w:eastAsia="Times New Roman" w:hAnsi="Calibri" w:cs="Calibri"/>
                <w:sz w:val="18"/>
                <w:szCs w:val="18"/>
                <w:lang w:val="en-US"/>
              </w:rPr>
              <w:t>NO</w:t>
            </w:r>
            <w:r w:rsidRPr="002D6F2C">
              <w:rPr>
                <w:rFonts w:ascii="Calibri" w:eastAsia="Times New Roman" w:hAnsi="Calibri" w:cs="Calibri"/>
                <w:sz w:val="18"/>
                <w:szCs w:val="18"/>
                <w:vertAlign w:val="subscript"/>
                <w:lang w:val="en-US"/>
              </w:rPr>
              <w:t>3</w:t>
            </w:r>
          </w:p>
        </w:tc>
        <w:tc>
          <w:tcPr>
            <w:tcW w:w="553" w:type="pct"/>
            <w:tcBorders>
              <w:top w:val="nil"/>
              <w:left w:val="nil"/>
              <w:bottom w:val="nil"/>
              <w:right w:val="single" w:sz="4" w:space="0" w:color="auto"/>
            </w:tcBorders>
            <w:shd w:val="clear" w:color="000000" w:fill="FFFFFF"/>
            <w:vAlign w:val="center"/>
            <w:hideMark/>
          </w:tcPr>
          <w:p w14:paraId="068DA449"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193.074</w:t>
            </w:r>
          </w:p>
        </w:tc>
        <w:tc>
          <w:tcPr>
            <w:tcW w:w="398" w:type="pct"/>
            <w:tcBorders>
              <w:top w:val="nil"/>
              <w:left w:val="nil"/>
              <w:bottom w:val="nil"/>
              <w:right w:val="single" w:sz="4" w:space="0" w:color="auto"/>
            </w:tcBorders>
            <w:shd w:val="clear" w:color="000000" w:fill="FFFFFF"/>
            <w:vAlign w:val="center"/>
            <w:hideMark/>
          </w:tcPr>
          <w:p w14:paraId="02E44377"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2.7</w:t>
            </w:r>
          </w:p>
        </w:tc>
        <w:tc>
          <w:tcPr>
            <w:tcW w:w="397" w:type="pct"/>
            <w:tcBorders>
              <w:top w:val="nil"/>
              <w:left w:val="nil"/>
              <w:bottom w:val="nil"/>
              <w:right w:val="single" w:sz="4" w:space="0" w:color="auto"/>
            </w:tcBorders>
            <w:shd w:val="clear" w:color="000000" w:fill="FFFFFF"/>
            <w:vAlign w:val="center"/>
            <w:hideMark/>
          </w:tcPr>
          <w:p w14:paraId="09FCCF86"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0.04</w:t>
            </w:r>
          </w:p>
        </w:tc>
        <w:tc>
          <w:tcPr>
            <w:tcW w:w="477" w:type="pct"/>
            <w:tcBorders>
              <w:top w:val="nil"/>
              <w:left w:val="nil"/>
              <w:bottom w:val="nil"/>
              <w:right w:val="single" w:sz="4" w:space="0" w:color="auto"/>
            </w:tcBorders>
            <w:shd w:val="clear" w:color="000000" w:fill="FFFFFF"/>
            <w:vAlign w:val="center"/>
            <w:hideMark/>
          </w:tcPr>
          <w:p w14:paraId="42B2105D"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36</w:t>
            </w:r>
          </w:p>
        </w:tc>
        <w:tc>
          <w:tcPr>
            <w:tcW w:w="557" w:type="pct"/>
            <w:tcBorders>
              <w:top w:val="nil"/>
              <w:left w:val="nil"/>
              <w:bottom w:val="nil"/>
              <w:right w:val="single" w:sz="12" w:space="0" w:color="auto"/>
            </w:tcBorders>
            <w:shd w:val="clear" w:color="000000" w:fill="FFFFFF"/>
            <w:vAlign w:val="center"/>
            <w:hideMark/>
          </w:tcPr>
          <w:p w14:paraId="442A9199"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742021FF" w14:textId="77777777" w:rsidTr="00D1342F">
        <w:trPr>
          <w:trHeight w:val="20"/>
        </w:trPr>
        <w:tc>
          <w:tcPr>
            <w:tcW w:w="953" w:type="pct"/>
            <w:vMerge/>
            <w:tcBorders>
              <w:top w:val="nil"/>
              <w:left w:val="single" w:sz="12" w:space="0" w:color="auto"/>
              <w:bottom w:val="single" w:sz="8" w:space="0" w:color="000000"/>
              <w:right w:val="single" w:sz="4" w:space="0" w:color="auto"/>
            </w:tcBorders>
            <w:vAlign w:val="center"/>
            <w:hideMark/>
          </w:tcPr>
          <w:p w14:paraId="67DA2802" w14:textId="77777777" w:rsidR="0080687C" w:rsidRPr="002D6F2C" w:rsidRDefault="0080687C" w:rsidP="005C097F">
            <w:pPr>
              <w:spacing w:after="0" w:line="240" w:lineRule="auto"/>
              <w:rPr>
                <w:rFonts w:ascii="Calibri" w:eastAsia="Times New Roman" w:hAnsi="Calibri" w:cs="Calibri"/>
                <w:sz w:val="18"/>
                <w:szCs w:val="18"/>
                <w:lang w:val="en-US"/>
              </w:rPr>
            </w:pPr>
          </w:p>
        </w:tc>
        <w:tc>
          <w:tcPr>
            <w:tcW w:w="1108" w:type="pct"/>
            <w:tcBorders>
              <w:top w:val="nil"/>
              <w:left w:val="nil"/>
              <w:bottom w:val="nil"/>
              <w:right w:val="single" w:sz="4" w:space="0" w:color="auto"/>
            </w:tcBorders>
            <w:shd w:val="clear" w:color="000000" w:fill="FFFFFF"/>
            <w:vAlign w:val="center"/>
            <w:hideMark/>
          </w:tcPr>
          <w:p w14:paraId="373DC44C"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Pipecolate</w:t>
            </w:r>
          </w:p>
        </w:tc>
        <w:tc>
          <w:tcPr>
            <w:tcW w:w="557" w:type="pct"/>
            <w:tcBorders>
              <w:top w:val="nil"/>
              <w:left w:val="nil"/>
              <w:bottom w:val="nil"/>
              <w:right w:val="single" w:sz="4" w:space="0" w:color="auto"/>
            </w:tcBorders>
            <w:shd w:val="clear" w:color="000000" w:fill="FFFFFF"/>
            <w:vAlign w:val="center"/>
            <w:hideMark/>
          </w:tcPr>
          <w:p w14:paraId="57A05CD8"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6</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11</w:t>
            </w:r>
            <w:r w:rsidRPr="002D6F2C">
              <w:rPr>
                <w:rFonts w:ascii="Calibri" w:eastAsia="Times New Roman" w:hAnsi="Calibri" w:cs="Calibri"/>
                <w:sz w:val="18"/>
                <w:szCs w:val="18"/>
                <w:lang w:val="en-US"/>
              </w:rPr>
              <w:t>NO</w:t>
            </w:r>
            <w:r w:rsidRPr="002D6F2C">
              <w:rPr>
                <w:rFonts w:ascii="Calibri" w:eastAsia="Times New Roman" w:hAnsi="Calibri" w:cs="Calibri"/>
                <w:sz w:val="18"/>
                <w:szCs w:val="18"/>
                <w:vertAlign w:val="subscript"/>
                <w:lang w:val="en-US"/>
              </w:rPr>
              <w:t>2</w:t>
            </w:r>
          </w:p>
        </w:tc>
        <w:tc>
          <w:tcPr>
            <w:tcW w:w="553" w:type="pct"/>
            <w:tcBorders>
              <w:top w:val="nil"/>
              <w:left w:val="nil"/>
              <w:bottom w:val="nil"/>
              <w:right w:val="single" w:sz="4" w:space="0" w:color="auto"/>
            </w:tcBorders>
            <w:shd w:val="clear" w:color="000000" w:fill="FFFFFF"/>
            <w:vAlign w:val="center"/>
            <w:hideMark/>
          </w:tcPr>
          <w:p w14:paraId="3E169E04"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129.0794</w:t>
            </w:r>
          </w:p>
        </w:tc>
        <w:tc>
          <w:tcPr>
            <w:tcW w:w="398" w:type="pct"/>
            <w:tcBorders>
              <w:top w:val="nil"/>
              <w:left w:val="nil"/>
              <w:bottom w:val="nil"/>
              <w:right w:val="single" w:sz="4" w:space="0" w:color="auto"/>
            </w:tcBorders>
            <w:shd w:val="clear" w:color="000000" w:fill="FFFFFF"/>
            <w:vAlign w:val="center"/>
            <w:hideMark/>
          </w:tcPr>
          <w:p w14:paraId="04B8C73D"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13.1</w:t>
            </w:r>
          </w:p>
        </w:tc>
        <w:tc>
          <w:tcPr>
            <w:tcW w:w="397" w:type="pct"/>
            <w:tcBorders>
              <w:top w:val="nil"/>
              <w:left w:val="nil"/>
              <w:bottom w:val="nil"/>
              <w:right w:val="single" w:sz="4" w:space="0" w:color="auto"/>
            </w:tcBorders>
            <w:shd w:val="clear" w:color="000000" w:fill="FFFFFF"/>
            <w:vAlign w:val="center"/>
            <w:hideMark/>
          </w:tcPr>
          <w:p w14:paraId="3FC02316"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0.04</w:t>
            </w:r>
          </w:p>
        </w:tc>
        <w:tc>
          <w:tcPr>
            <w:tcW w:w="477" w:type="pct"/>
            <w:tcBorders>
              <w:top w:val="nil"/>
              <w:left w:val="nil"/>
              <w:bottom w:val="nil"/>
              <w:right w:val="single" w:sz="4" w:space="0" w:color="auto"/>
            </w:tcBorders>
            <w:shd w:val="clear" w:color="000000" w:fill="FFFFFF"/>
            <w:vAlign w:val="center"/>
            <w:hideMark/>
          </w:tcPr>
          <w:p w14:paraId="490ED81C"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41</w:t>
            </w:r>
          </w:p>
        </w:tc>
        <w:tc>
          <w:tcPr>
            <w:tcW w:w="557" w:type="pct"/>
            <w:tcBorders>
              <w:top w:val="nil"/>
              <w:left w:val="nil"/>
              <w:bottom w:val="nil"/>
              <w:right w:val="single" w:sz="12" w:space="0" w:color="auto"/>
            </w:tcBorders>
            <w:shd w:val="clear" w:color="000000" w:fill="FFFFFF"/>
            <w:vAlign w:val="center"/>
            <w:hideMark/>
          </w:tcPr>
          <w:p w14:paraId="59859132"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1E9A24AB" w14:textId="77777777" w:rsidTr="00D1342F">
        <w:trPr>
          <w:trHeight w:val="20"/>
        </w:trPr>
        <w:tc>
          <w:tcPr>
            <w:tcW w:w="953" w:type="pct"/>
            <w:vMerge/>
            <w:tcBorders>
              <w:top w:val="nil"/>
              <w:left w:val="single" w:sz="12" w:space="0" w:color="auto"/>
              <w:bottom w:val="single" w:sz="8" w:space="0" w:color="000000"/>
              <w:right w:val="single" w:sz="4" w:space="0" w:color="auto"/>
            </w:tcBorders>
            <w:vAlign w:val="center"/>
            <w:hideMark/>
          </w:tcPr>
          <w:p w14:paraId="0FC536FD" w14:textId="77777777" w:rsidR="0080687C" w:rsidRPr="002D6F2C" w:rsidRDefault="0080687C" w:rsidP="005C097F">
            <w:pPr>
              <w:spacing w:after="0" w:line="240" w:lineRule="auto"/>
              <w:rPr>
                <w:rFonts w:ascii="Calibri" w:eastAsia="Times New Roman" w:hAnsi="Calibri" w:cs="Calibri"/>
                <w:sz w:val="18"/>
                <w:szCs w:val="18"/>
                <w:lang w:val="en-US"/>
              </w:rPr>
            </w:pPr>
          </w:p>
        </w:tc>
        <w:tc>
          <w:tcPr>
            <w:tcW w:w="1108" w:type="pct"/>
            <w:tcBorders>
              <w:top w:val="nil"/>
              <w:left w:val="nil"/>
              <w:bottom w:val="nil"/>
              <w:right w:val="single" w:sz="4" w:space="0" w:color="auto"/>
            </w:tcBorders>
            <w:shd w:val="clear" w:color="000000" w:fill="FFFFFF"/>
            <w:vAlign w:val="center"/>
            <w:hideMark/>
          </w:tcPr>
          <w:p w14:paraId="1BDB4B6C"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Proline betaine</w:t>
            </w:r>
          </w:p>
        </w:tc>
        <w:tc>
          <w:tcPr>
            <w:tcW w:w="557" w:type="pct"/>
            <w:tcBorders>
              <w:top w:val="nil"/>
              <w:left w:val="nil"/>
              <w:bottom w:val="nil"/>
              <w:right w:val="single" w:sz="4" w:space="0" w:color="auto"/>
            </w:tcBorders>
            <w:shd w:val="clear" w:color="000000" w:fill="FFFFFF"/>
            <w:vAlign w:val="center"/>
            <w:hideMark/>
          </w:tcPr>
          <w:p w14:paraId="46E93AF6"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7</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13</w:t>
            </w:r>
            <w:r w:rsidRPr="002D6F2C">
              <w:rPr>
                <w:rFonts w:ascii="Calibri" w:eastAsia="Times New Roman" w:hAnsi="Calibri" w:cs="Calibri"/>
                <w:sz w:val="18"/>
                <w:szCs w:val="18"/>
                <w:lang w:val="en-US"/>
              </w:rPr>
              <w:t>NO</w:t>
            </w:r>
            <w:r w:rsidRPr="002D6F2C">
              <w:rPr>
                <w:rFonts w:ascii="Calibri" w:eastAsia="Times New Roman" w:hAnsi="Calibri" w:cs="Calibri"/>
                <w:sz w:val="18"/>
                <w:szCs w:val="18"/>
                <w:vertAlign w:val="subscript"/>
                <w:lang w:val="en-US"/>
              </w:rPr>
              <w:t>2</w:t>
            </w:r>
          </w:p>
        </w:tc>
        <w:tc>
          <w:tcPr>
            <w:tcW w:w="553" w:type="pct"/>
            <w:tcBorders>
              <w:top w:val="nil"/>
              <w:left w:val="nil"/>
              <w:bottom w:val="nil"/>
              <w:right w:val="single" w:sz="4" w:space="0" w:color="auto"/>
            </w:tcBorders>
            <w:shd w:val="clear" w:color="000000" w:fill="FFFFFF"/>
            <w:vAlign w:val="center"/>
            <w:hideMark/>
          </w:tcPr>
          <w:p w14:paraId="7C87C934"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121.0829</w:t>
            </w:r>
          </w:p>
        </w:tc>
        <w:tc>
          <w:tcPr>
            <w:tcW w:w="398" w:type="pct"/>
            <w:tcBorders>
              <w:top w:val="nil"/>
              <w:left w:val="nil"/>
              <w:bottom w:val="nil"/>
              <w:right w:val="single" w:sz="4" w:space="0" w:color="auto"/>
            </w:tcBorders>
            <w:shd w:val="clear" w:color="000000" w:fill="FFFFFF"/>
            <w:vAlign w:val="center"/>
            <w:hideMark/>
          </w:tcPr>
          <w:p w14:paraId="003EC7EE"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10.1</w:t>
            </w:r>
          </w:p>
        </w:tc>
        <w:tc>
          <w:tcPr>
            <w:tcW w:w="397" w:type="pct"/>
            <w:tcBorders>
              <w:top w:val="nil"/>
              <w:left w:val="nil"/>
              <w:bottom w:val="nil"/>
              <w:right w:val="single" w:sz="4" w:space="0" w:color="auto"/>
            </w:tcBorders>
            <w:shd w:val="clear" w:color="000000" w:fill="FFFFFF"/>
            <w:vAlign w:val="center"/>
            <w:hideMark/>
          </w:tcPr>
          <w:p w14:paraId="0388A8A4"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0.04</w:t>
            </w:r>
          </w:p>
        </w:tc>
        <w:tc>
          <w:tcPr>
            <w:tcW w:w="477" w:type="pct"/>
            <w:tcBorders>
              <w:top w:val="nil"/>
              <w:left w:val="nil"/>
              <w:bottom w:val="nil"/>
              <w:right w:val="single" w:sz="4" w:space="0" w:color="auto"/>
            </w:tcBorders>
            <w:shd w:val="clear" w:color="000000" w:fill="FFFFFF"/>
            <w:vAlign w:val="center"/>
            <w:hideMark/>
          </w:tcPr>
          <w:p w14:paraId="2CBA5161"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-81</w:t>
            </w:r>
          </w:p>
        </w:tc>
        <w:tc>
          <w:tcPr>
            <w:tcW w:w="557" w:type="pct"/>
            <w:tcBorders>
              <w:top w:val="nil"/>
              <w:left w:val="nil"/>
              <w:bottom w:val="nil"/>
              <w:right w:val="single" w:sz="12" w:space="0" w:color="auto"/>
            </w:tcBorders>
            <w:shd w:val="clear" w:color="000000" w:fill="FFFFFF"/>
            <w:vAlign w:val="center"/>
            <w:hideMark/>
          </w:tcPr>
          <w:p w14:paraId="02D0C820"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4CD3C7B6" w14:textId="77777777" w:rsidTr="00D1342F">
        <w:trPr>
          <w:trHeight w:val="20"/>
        </w:trPr>
        <w:tc>
          <w:tcPr>
            <w:tcW w:w="953" w:type="pct"/>
            <w:vMerge/>
            <w:tcBorders>
              <w:top w:val="nil"/>
              <w:left w:val="single" w:sz="12" w:space="0" w:color="auto"/>
              <w:bottom w:val="single" w:sz="8" w:space="0" w:color="000000"/>
              <w:right w:val="single" w:sz="4" w:space="0" w:color="auto"/>
            </w:tcBorders>
            <w:vAlign w:val="center"/>
            <w:hideMark/>
          </w:tcPr>
          <w:p w14:paraId="1A7D7653" w14:textId="77777777" w:rsidR="0080687C" w:rsidRPr="002D6F2C" w:rsidRDefault="0080687C" w:rsidP="005C097F">
            <w:pPr>
              <w:spacing w:after="0" w:line="240" w:lineRule="auto"/>
              <w:rPr>
                <w:rFonts w:ascii="Calibri" w:eastAsia="Times New Roman" w:hAnsi="Calibri" w:cs="Calibri"/>
                <w:sz w:val="18"/>
                <w:szCs w:val="18"/>
                <w:lang w:val="en-US"/>
              </w:rPr>
            </w:pPr>
          </w:p>
        </w:tc>
        <w:tc>
          <w:tcPr>
            <w:tcW w:w="1108" w:type="pct"/>
            <w:tcBorders>
              <w:top w:val="nil"/>
              <w:left w:val="nil"/>
              <w:bottom w:val="single" w:sz="8" w:space="0" w:color="auto"/>
              <w:right w:val="single" w:sz="4" w:space="0" w:color="auto"/>
            </w:tcBorders>
            <w:shd w:val="clear" w:color="000000" w:fill="FFFFFF"/>
            <w:vAlign w:val="center"/>
            <w:hideMark/>
          </w:tcPr>
          <w:p w14:paraId="5A3117D8"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Tripeptide_1</w:t>
            </w:r>
          </w:p>
        </w:tc>
        <w:tc>
          <w:tcPr>
            <w:tcW w:w="557" w:type="pct"/>
            <w:tcBorders>
              <w:top w:val="nil"/>
              <w:left w:val="nil"/>
              <w:bottom w:val="single" w:sz="8" w:space="0" w:color="auto"/>
              <w:right w:val="single" w:sz="4" w:space="0" w:color="auto"/>
            </w:tcBorders>
            <w:shd w:val="clear" w:color="000000" w:fill="FFFFFF"/>
            <w:vAlign w:val="center"/>
            <w:hideMark/>
          </w:tcPr>
          <w:p w14:paraId="286C98D1"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15</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26</w:t>
            </w:r>
            <w:r w:rsidRPr="002D6F2C">
              <w:rPr>
                <w:rFonts w:ascii="Calibri" w:eastAsia="Times New Roman" w:hAnsi="Calibri" w:cs="Calibri"/>
                <w:sz w:val="18"/>
                <w:szCs w:val="18"/>
                <w:lang w:val="en-US"/>
              </w:rPr>
              <w:t>N</w:t>
            </w:r>
            <w:r w:rsidRPr="002D6F2C">
              <w:rPr>
                <w:rFonts w:ascii="Calibri" w:eastAsia="Times New Roman" w:hAnsi="Calibri" w:cs="Calibri"/>
                <w:sz w:val="18"/>
                <w:szCs w:val="18"/>
                <w:vertAlign w:val="subscript"/>
                <w:lang w:val="en-US"/>
              </w:rPr>
              <w:t>6</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8</w:t>
            </w:r>
          </w:p>
        </w:tc>
        <w:tc>
          <w:tcPr>
            <w:tcW w:w="553" w:type="pct"/>
            <w:tcBorders>
              <w:top w:val="nil"/>
              <w:left w:val="nil"/>
              <w:bottom w:val="single" w:sz="8" w:space="0" w:color="auto"/>
              <w:right w:val="single" w:sz="4" w:space="0" w:color="auto"/>
            </w:tcBorders>
            <w:shd w:val="clear" w:color="000000" w:fill="FFFFFF"/>
            <w:vAlign w:val="center"/>
            <w:hideMark/>
          </w:tcPr>
          <w:p w14:paraId="692F55E7"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418.1806</w:t>
            </w:r>
          </w:p>
        </w:tc>
        <w:tc>
          <w:tcPr>
            <w:tcW w:w="398" w:type="pct"/>
            <w:tcBorders>
              <w:top w:val="nil"/>
              <w:left w:val="nil"/>
              <w:bottom w:val="single" w:sz="8" w:space="0" w:color="auto"/>
              <w:right w:val="single" w:sz="4" w:space="0" w:color="auto"/>
            </w:tcBorders>
            <w:shd w:val="clear" w:color="000000" w:fill="FFFFFF"/>
            <w:vAlign w:val="center"/>
            <w:hideMark/>
          </w:tcPr>
          <w:p w14:paraId="57FF5FCD"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3.9</w:t>
            </w:r>
          </w:p>
        </w:tc>
        <w:tc>
          <w:tcPr>
            <w:tcW w:w="397" w:type="pct"/>
            <w:tcBorders>
              <w:top w:val="nil"/>
              <w:left w:val="nil"/>
              <w:bottom w:val="single" w:sz="8" w:space="0" w:color="auto"/>
              <w:right w:val="single" w:sz="4" w:space="0" w:color="auto"/>
            </w:tcBorders>
            <w:shd w:val="clear" w:color="000000" w:fill="FFFFFF"/>
            <w:vAlign w:val="center"/>
            <w:hideMark/>
          </w:tcPr>
          <w:p w14:paraId="7B0B0FFD"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0.03</w:t>
            </w:r>
          </w:p>
        </w:tc>
        <w:tc>
          <w:tcPr>
            <w:tcW w:w="477" w:type="pct"/>
            <w:tcBorders>
              <w:top w:val="nil"/>
              <w:left w:val="nil"/>
              <w:bottom w:val="single" w:sz="8" w:space="0" w:color="auto"/>
              <w:right w:val="single" w:sz="4" w:space="0" w:color="auto"/>
            </w:tcBorders>
            <w:shd w:val="clear" w:color="000000" w:fill="FFFFFF"/>
            <w:vAlign w:val="center"/>
            <w:hideMark/>
          </w:tcPr>
          <w:p w14:paraId="727158EA"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28</w:t>
            </w:r>
          </w:p>
        </w:tc>
        <w:tc>
          <w:tcPr>
            <w:tcW w:w="557" w:type="pct"/>
            <w:tcBorders>
              <w:top w:val="nil"/>
              <w:left w:val="nil"/>
              <w:bottom w:val="single" w:sz="8" w:space="0" w:color="auto"/>
              <w:right w:val="single" w:sz="12" w:space="0" w:color="auto"/>
            </w:tcBorders>
            <w:shd w:val="clear" w:color="000000" w:fill="FFFFFF"/>
            <w:vAlign w:val="center"/>
            <w:hideMark/>
          </w:tcPr>
          <w:p w14:paraId="016CFA87"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047F838B" w14:textId="77777777" w:rsidTr="00D1342F">
        <w:trPr>
          <w:trHeight w:val="20"/>
        </w:trPr>
        <w:tc>
          <w:tcPr>
            <w:tcW w:w="953" w:type="pct"/>
            <w:tcBorders>
              <w:top w:val="nil"/>
              <w:left w:val="single" w:sz="12" w:space="0" w:color="auto"/>
              <w:bottom w:val="single" w:sz="8" w:space="0" w:color="auto"/>
              <w:right w:val="single" w:sz="4" w:space="0" w:color="auto"/>
            </w:tcBorders>
            <w:shd w:val="clear" w:color="000000" w:fill="FFFFFF"/>
            <w:vAlign w:val="center"/>
            <w:hideMark/>
          </w:tcPr>
          <w:p w14:paraId="73A17392"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Benzophenones</w:t>
            </w:r>
          </w:p>
        </w:tc>
        <w:tc>
          <w:tcPr>
            <w:tcW w:w="1108" w:type="pct"/>
            <w:tcBorders>
              <w:top w:val="nil"/>
              <w:left w:val="nil"/>
              <w:bottom w:val="single" w:sz="8" w:space="0" w:color="auto"/>
              <w:right w:val="single" w:sz="4" w:space="0" w:color="auto"/>
            </w:tcBorders>
            <w:shd w:val="clear" w:color="000000" w:fill="FFFFFF"/>
            <w:vAlign w:val="center"/>
            <w:hideMark/>
          </w:tcPr>
          <w:p w14:paraId="13DBA745"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 xml:space="preserve"> 2-Amino-5-benzoylbenzimidazole</w:t>
            </w:r>
          </w:p>
        </w:tc>
        <w:tc>
          <w:tcPr>
            <w:tcW w:w="557" w:type="pct"/>
            <w:tcBorders>
              <w:top w:val="nil"/>
              <w:left w:val="nil"/>
              <w:bottom w:val="single" w:sz="8" w:space="0" w:color="auto"/>
              <w:right w:val="single" w:sz="4" w:space="0" w:color="auto"/>
            </w:tcBorders>
            <w:shd w:val="clear" w:color="000000" w:fill="FFFFFF"/>
            <w:vAlign w:val="center"/>
            <w:hideMark/>
          </w:tcPr>
          <w:p w14:paraId="6CACC606"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14</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11</w:t>
            </w:r>
            <w:r w:rsidRPr="002D6F2C">
              <w:rPr>
                <w:rFonts w:ascii="Calibri" w:eastAsia="Times New Roman" w:hAnsi="Calibri" w:cs="Calibri"/>
                <w:sz w:val="18"/>
                <w:szCs w:val="18"/>
                <w:lang w:val="en-US"/>
              </w:rPr>
              <w:t>N</w:t>
            </w:r>
            <w:r w:rsidRPr="002D6F2C">
              <w:rPr>
                <w:rFonts w:ascii="Calibri" w:eastAsia="Times New Roman" w:hAnsi="Calibri" w:cs="Calibri"/>
                <w:sz w:val="18"/>
                <w:szCs w:val="18"/>
                <w:vertAlign w:val="subscript"/>
                <w:lang w:val="en-US"/>
              </w:rPr>
              <w:t>3</w:t>
            </w:r>
            <w:r w:rsidRPr="002D6F2C">
              <w:rPr>
                <w:rFonts w:ascii="Calibri" w:eastAsia="Times New Roman" w:hAnsi="Calibri" w:cs="Calibri"/>
                <w:sz w:val="18"/>
                <w:szCs w:val="18"/>
                <w:lang w:val="en-US"/>
              </w:rPr>
              <w:t>O</w:t>
            </w:r>
          </w:p>
        </w:tc>
        <w:tc>
          <w:tcPr>
            <w:tcW w:w="553" w:type="pct"/>
            <w:tcBorders>
              <w:top w:val="nil"/>
              <w:left w:val="nil"/>
              <w:bottom w:val="single" w:sz="8" w:space="0" w:color="auto"/>
              <w:right w:val="single" w:sz="4" w:space="0" w:color="auto"/>
            </w:tcBorders>
            <w:shd w:val="clear" w:color="000000" w:fill="FFFFFF"/>
            <w:vAlign w:val="center"/>
            <w:hideMark/>
          </w:tcPr>
          <w:p w14:paraId="3B35CAB8"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237.0925</w:t>
            </w:r>
          </w:p>
        </w:tc>
        <w:tc>
          <w:tcPr>
            <w:tcW w:w="398" w:type="pct"/>
            <w:tcBorders>
              <w:top w:val="nil"/>
              <w:left w:val="nil"/>
              <w:bottom w:val="single" w:sz="8" w:space="0" w:color="auto"/>
              <w:right w:val="single" w:sz="4" w:space="0" w:color="auto"/>
            </w:tcBorders>
            <w:shd w:val="clear" w:color="000000" w:fill="FFFFFF"/>
            <w:vAlign w:val="center"/>
            <w:hideMark/>
          </w:tcPr>
          <w:p w14:paraId="19AEB61C"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2.4</w:t>
            </w:r>
          </w:p>
        </w:tc>
        <w:tc>
          <w:tcPr>
            <w:tcW w:w="397" w:type="pct"/>
            <w:tcBorders>
              <w:top w:val="nil"/>
              <w:left w:val="nil"/>
              <w:bottom w:val="single" w:sz="8" w:space="0" w:color="auto"/>
              <w:right w:val="single" w:sz="4" w:space="0" w:color="auto"/>
            </w:tcBorders>
            <w:shd w:val="clear" w:color="000000" w:fill="FFFFFF"/>
            <w:vAlign w:val="center"/>
            <w:hideMark/>
          </w:tcPr>
          <w:p w14:paraId="5E8D0BAA"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0.04</w:t>
            </w:r>
          </w:p>
        </w:tc>
        <w:tc>
          <w:tcPr>
            <w:tcW w:w="477" w:type="pct"/>
            <w:tcBorders>
              <w:top w:val="nil"/>
              <w:left w:val="nil"/>
              <w:bottom w:val="single" w:sz="8" w:space="0" w:color="auto"/>
              <w:right w:val="single" w:sz="4" w:space="0" w:color="auto"/>
            </w:tcBorders>
            <w:shd w:val="clear" w:color="000000" w:fill="FFFFFF"/>
            <w:vAlign w:val="center"/>
            <w:hideMark/>
          </w:tcPr>
          <w:p w14:paraId="64055B23"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-72</w:t>
            </w:r>
          </w:p>
        </w:tc>
        <w:tc>
          <w:tcPr>
            <w:tcW w:w="557" w:type="pct"/>
            <w:tcBorders>
              <w:top w:val="nil"/>
              <w:left w:val="nil"/>
              <w:bottom w:val="single" w:sz="8" w:space="0" w:color="auto"/>
              <w:right w:val="single" w:sz="12" w:space="0" w:color="auto"/>
            </w:tcBorders>
            <w:shd w:val="clear" w:color="000000" w:fill="FFFFFF"/>
            <w:vAlign w:val="center"/>
            <w:hideMark/>
          </w:tcPr>
          <w:p w14:paraId="3C863A83"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318AAE86" w14:textId="77777777" w:rsidTr="00D1342F">
        <w:trPr>
          <w:trHeight w:val="20"/>
        </w:trPr>
        <w:tc>
          <w:tcPr>
            <w:tcW w:w="953" w:type="pct"/>
            <w:tcBorders>
              <w:top w:val="nil"/>
              <w:left w:val="single" w:sz="12" w:space="0" w:color="auto"/>
              <w:bottom w:val="single" w:sz="8" w:space="0" w:color="auto"/>
              <w:right w:val="single" w:sz="4" w:space="0" w:color="auto"/>
            </w:tcBorders>
            <w:shd w:val="clear" w:color="000000" w:fill="FFFFFF"/>
            <w:vAlign w:val="center"/>
            <w:hideMark/>
          </w:tcPr>
          <w:p w14:paraId="2AE617B5"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 xml:space="preserve">Carbohydrates and carbohydrate conjugates  </w:t>
            </w:r>
          </w:p>
        </w:tc>
        <w:tc>
          <w:tcPr>
            <w:tcW w:w="1108" w:type="pct"/>
            <w:tcBorders>
              <w:top w:val="nil"/>
              <w:left w:val="nil"/>
              <w:bottom w:val="single" w:sz="8" w:space="0" w:color="auto"/>
              <w:right w:val="single" w:sz="4" w:space="0" w:color="auto"/>
            </w:tcBorders>
            <w:shd w:val="clear" w:color="000000" w:fill="FFFFFF"/>
            <w:vAlign w:val="center"/>
            <w:hideMark/>
          </w:tcPr>
          <w:p w14:paraId="582834AC"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Hexose</w:t>
            </w:r>
          </w:p>
        </w:tc>
        <w:tc>
          <w:tcPr>
            <w:tcW w:w="557" w:type="pct"/>
            <w:tcBorders>
              <w:top w:val="nil"/>
              <w:left w:val="nil"/>
              <w:bottom w:val="single" w:sz="8" w:space="0" w:color="auto"/>
              <w:right w:val="single" w:sz="4" w:space="0" w:color="auto"/>
            </w:tcBorders>
            <w:shd w:val="clear" w:color="000000" w:fill="FFFFFF"/>
            <w:vAlign w:val="center"/>
            <w:hideMark/>
          </w:tcPr>
          <w:p w14:paraId="197993FC"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6</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12</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6</w:t>
            </w:r>
          </w:p>
        </w:tc>
        <w:tc>
          <w:tcPr>
            <w:tcW w:w="553" w:type="pct"/>
            <w:tcBorders>
              <w:top w:val="nil"/>
              <w:left w:val="nil"/>
              <w:bottom w:val="single" w:sz="8" w:space="0" w:color="auto"/>
              <w:right w:val="single" w:sz="4" w:space="0" w:color="auto"/>
            </w:tcBorders>
            <w:shd w:val="clear" w:color="000000" w:fill="FFFFFF"/>
            <w:vAlign w:val="center"/>
            <w:hideMark/>
          </w:tcPr>
          <w:p w14:paraId="682EFACB"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180.0634</w:t>
            </w:r>
          </w:p>
        </w:tc>
        <w:tc>
          <w:tcPr>
            <w:tcW w:w="398" w:type="pct"/>
            <w:tcBorders>
              <w:top w:val="nil"/>
              <w:left w:val="nil"/>
              <w:bottom w:val="single" w:sz="8" w:space="0" w:color="auto"/>
              <w:right w:val="single" w:sz="4" w:space="0" w:color="auto"/>
            </w:tcBorders>
            <w:shd w:val="clear" w:color="000000" w:fill="FFFFFF"/>
            <w:vAlign w:val="center"/>
            <w:hideMark/>
          </w:tcPr>
          <w:p w14:paraId="6D582C30"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5.5</w:t>
            </w:r>
          </w:p>
        </w:tc>
        <w:tc>
          <w:tcPr>
            <w:tcW w:w="397" w:type="pct"/>
            <w:tcBorders>
              <w:top w:val="nil"/>
              <w:left w:val="nil"/>
              <w:bottom w:val="single" w:sz="8" w:space="0" w:color="auto"/>
              <w:right w:val="single" w:sz="4" w:space="0" w:color="auto"/>
            </w:tcBorders>
            <w:shd w:val="clear" w:color="000000" w:fill="FFFFFF"/>
            <w:vAlign w:val="center"/>
            <w:hideMark/>
          </w:tcPr>
          <w:p w14:paraId="6AA42399"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0.03</w:t>
            </w:r>
          </w:p>
        </w:tc>
        <w:tc>
          <w:tcPr>
            <w:tcW w:w="477" w:type="pct"/>
            <w:tcBorders>
              <w:top w:val="nil"/>
              <w:left w:val="nil"/>
              <w:bottom w:val="single" w:sz="8" w:space="0" w:color="auto"/>
              <w:right w:val="single" w:sz="4" w:space="0" w:color="auto"/>
            </w:tcBorders>
            <w:shd w:val="clear" w:color="000000" w:fill="FFFFFF"/>
            <w:vAlign w:val="center"/>
            <w:hideMark/>
          </w:tcPr>
          <w:p w14:paraId="35F68FA8"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-28</w:t>
            </w:r>
          </w:p>
        </w:tc>
        <w:tc>
          <w:tcPr>
            <w:tcW w:w="557" w:type="pct"/>
            <w:tcBorders>
              <w:top w:val="nil"/>
              <w:left w:val="nil"/>
              <w:bottom w:val="single" w:sz="8" w:space="0" w:color="auto"/>
              <w:right w:val="single" w:sz="12" w:space="0" w:color="auto"/>
            </w:tcBorders>
            <w:shd w:val="clear" w:color="000000" w:fill="FFFFFF"/>
            <w:vAlign w:val="center"/>
            <w:hideMark/>
          </w:tcPr>
          <w:p w14:paraId="4EF1E929"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0DBEEBEF" w14:textId="77777777" w:rsidTr="00D1342F">
        <w:trPr>
          <w:trHeight w:val="20"/>
        </w:trPr>
        <w:tc>
          <w:tcPr>
            <w:tcW w:w="953" w:type="pct"/>
            <w:tcBorders>
              <w:top w:val="nil"/>
              <w:left w:val="single" w:sz="12" w:space="0" w:color="auto"/>
              <w:bottom w:val="single" w:sz="8" w:space="0" w:color="auto"/>
              <w:right w:val="single" w:sz="4" w:space="0" w:color="auto"/>
            </w:tcBorders>
            <w:shd w:val="clear" w:color="000000" w:fill="FFFFFF"/>
            <w:vAlign w:val="center"/>
            <w:hideMark/>
          </w:tcPr>
          <w:p w14:paraId="30562259"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Fatty acids and conjugates</w:t>
            </w:r>
          </w:p>
        </w:tc>
        <w:tc>
          <w:tcPr>
            <w:tcW w:w="1108" w:type="pct"/>
            <w:tcBorders>
              <w:top w:val="nil"/>
              <w:left w:val="nil"/>
              <w:bottom w:val="single" w:sz="8" w:space="0" w:color="auto"/>
              <w:right w:val="single" w:sz="4" w:space="0" w:color="auto"/>
            </w:tcBorders>
            <w:shd w:val="clear" w:color="000000" w:fill="FFFFFF"/>
            <w:vAlign w:val="center"/>
            <w:hideMark/>
          </w:tcPr>
          <w:p w14:paraId="737077BC"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FA 6:0;O</w:t>
            </w:r>
          </w:p>
        </w:tc>
        <w:tc>
          <w:tcPr>
            <w:tcW w:w="557" w:type="pct"/>
            <w:tcBorders>
              <w:top w:val="nil"/>
              <w:left w:val="nil"/>
              <w:bottom w:val="single" w:sz="8" w:space="0" w:color="auto"/>
              <w:right w:val="single" w:sz="4" w:space="0" w:color="auto"/>
            </w:tcBorders>
            <w:shd w:val="clear" w:color="000000" w:fill="FFFFFF"/>
            <w:vAlign w:val="center"/>
            <w:hideMark/>
          </w:tcPr>
          <w:p w14:paraId="3CAE6B79"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6</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12</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3</w:t>
            </w:r>
          </w:p>
        </w:tc>
        <w:tc>
          <w:tcPr>
            <w:tcW w:w="553" w:type="pct"/>
            <w:tcBorders>
              <w:top w:val="nil"/>
              <w:left w:val="nil"/>
              <w:bottom w:val="single" w:sz="8" w:space="0" w:color="auto"/>
              <w:right w:val="single" w:sz="4" w:space="0" w:color="auto"/>
            </w:tcBorders>
            <w:shd w:val="clear" w:color="000000" w:fill="FFFFFF"/>
            <w:vAlign w:val="center"/>
            <w:hideMark/>
          </w:tcPr>
          <w:p w14:paraId="0A5DC452"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132.0787</w:t>
            </w:r>
          </w:p>
        </w:tc>
        <w:tc>
          <w:tcPr>
            <w:tcW w:w="398" w:type="pct"/>
            <w:tcBorders>
              <w:top w:val="nil"/>
              <w:left w:val="nil"/>
              <w:bottom w:val="single" w:sz="8" w:space="0" w:color="auto"/>
              <w:right w:val="single" w:sz="4" w:space="0" w:color="auto"/>
            </w:tcBorders>
            <w:shd w:val="clear" w:color="000000" w:fill="FFFFFF"/>
            <w:vAlign w:val="center"/>
            <w:hideMark/>
          </w:tcPr>
          <w:p w14:paraId="4A413C94"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2.3</w:t>
            </w:r>
          </w:p>
        </w:tc>
        <w:tc>
          <w:tcPr>
            <w:tcW w:w="397" w:type="pct"/>
            <w:tcBorders>
              <w:top w:val="nil"/>
              <w:left w:val="nil"/>
              <w:bottom w:val="single" w:sz="8" w:space="0" w:color="auto"/>
              <w:right w:val="single" w:sz="4" w:space="0" w:color="auto"/>
            </w:tcBorders>
            <w:shd w:val="clear" w:color="000000" w:fill="FFFFFF"/>
            <w:vAlign w:val="center"/>
            <w:hideMark/>
          </w:tcPr>
          <w:p w14:paraId="43BDDBD9"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0.04</w:t>
            </w:r>
          </w:p>
        </w:tc>
        <w:tc>
          <w:tcPr>
            <w:tcW w:w="477" w:type="pct"/>
            <w:tcBorders>
              <w:top w:val="nil"/>
              <w:left w:val="nil"/>
              <w:bottom w:val="single" w:sz="8" w:space="0" w:color="auto"/>
              <w:right w:val="single" w:sz="4" w:space="0" w:color="auto"/>
            </w:tcBorders>
            <w:shd w:val="clear" w:color="000000" w:fill="FFFFFF"/>
            <w:vAlign w:val="center"/>
            <w:hideMark/>
          </w:tcPr>
          <w:p w14:paraId="65A7E4C1"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-35</w:t>
            </w:r>
          </w:p>
        </w:tc>
        <w:tc>
          <w:tcPr>
            <w:tcW w:w="557" w:type="pct"/>
            <w:tcBorders>
              <w:top w:val="nil"/>
              <w:left w:val="nil"/>
              <w:bottom w:val="single" w:sz="8" w:space="0" w:color="auto"/>
              <w:right w:val="single" w:sz="12" w:space="0" w:color="auto"/>
            </w:tcBorders>
            <w:shd w:val="clear" w:color="000000" w:fill="FFFFFF"/>
            <w:vAlign w:val="center"/>
            <w:hideMark/>
          </w:tcPr>
          <w:p w14:paraId="74FFA08B"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6E05F05B" w14:textId="77777777" w:rsidTr="00D1342F">
        <w:trPr>
          <w:trHeight w:val="20"/>
        </w:trPr>
        <w:tc>
          <w:tcPr>
            <w:tcW w:w="953" w:type="pct"/>
            <w:vMerge w:val="restart"/>
            <w:tcBorders>
              <w:top w:val="nil"/>
              <w:left w:val="single" w:sz="12" w:space="0" w:color="auto"/>
              <w:bottom w:val="single" w:sz="8" w:space="0" w:color="000000"/>
              <w:right w:val="single" w:sz="4" w:space="0" w:color="auto"/>
            </w:tcBorders>
            <w:shd w:val="clear" w:color="000000" w:fill="FFFFFF"/>
            <w:vAlign w:val="center"/>
            <w:hideMark/>
          </w:tcPr>
          <w:p w14:paraId="706DF7FA"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Glycerophosphocholines</w:t>
            </w:r>
          </w:p>
        </w:tc>
        <w:tc>
          <w:tcPr>
            <w:tcW w:w="1108" w:type="pct"/>
            <w:tcBorders>
              <w:top w:val="nil"/>
              <w:left w:val="nil"/>
              <w:bottom w:val="nil"/>
              <w:right w:val="single" w:sz="4" w:space="0" w:color="auto"/>
            </w:tcBorders>
            <w:shd w:val="clear" w:color="000000" w:fill="FFFFFF"/>
            <w:vAlign w:val="center"/>
            <w:hideMark/>
          </w:tcPr>
          <w:p w14:paraId="45CF2EF3"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LPC 14:0</w:t>
            </w:r>
          </w:p>
        </w:tc>
        <w:tc>
          <w:tcPr>
            <w:tcW w:w="557" w:type="pct"/>
            <w:tcBorders>
              <w:top w:val="nil"/>
              <w:left w:val="nil"/>
              <w:bottom w:val="nil"/>
              <w:right w:val="single" w:sz="4" w:space="0" w:color="auto"/>
            </w:tcBorders>
            <w:shd w:val="clear" w:color="000000" w:fill="FFFFFF"/>
            <w:vAlign w:val="center"/>
            <w:hideMark/>
          </w:tcPr>
          <w:p w14:paraId="3849074E"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22</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46</w:t>
            </w:r>
            <w:r w:rsidRPr="002D6F2C">
              <w:rPr>
                <w:rFonts w:ascii="Calibri" w:eastAsia="Times New Roman" w:hAnsi="Calibri" w:cs="Calibri"/>
                <w:sz w:val="18"/>
                <w:szCs w:val="18"/>
                <w:lang w:val="en-US"/>
              </w:rPr>
              <w:t>NO</w:t>
            </w:r>
            <w:r w:rsidRPr="002D6F2C">
              <w:rPr>
                <w:rFonts w:ascii="Calibri" w:eastAsia="Times New Roman" w:hAnsi="Calibri" w:cs="Calibri"/>
                <w:sz w:val="18"/>
                <w:szCs w:val="18"/>
                <w:vertAlign w:val="subscript"/>
                <w:lang w:val="en-US"/>
              </w:rPr>
              <w:t>7</w:t>
            </w:r>
            <w:r w:rsidRPr="002D6F2C">
              <w:rPr>
                <w:rFonts w:ascii="Calibri" w:eastAsia="Times New Roman" w:hAnsi="Calibri" w:cs="Calibri"/>
                <w:sz w:val="18"/>
                <w:szCs w:val="18"/>
                <w:lang w:val="en-US"/>
              </w:rPr>
              <w:t>P</w:t>
            </w:r>
          </w:p>
        </w:tc>
        <w:tc>
          <w:tcPr>
            <w:tcW w:w="553" w:type="pct"/>
            <w:tcBorders>
              <w:top w:val="nil"/>
              <w:left w:val="nil"/>
              <w:bottom w:val="nil"/>
              <w:right w:val="single" w:sz="4" w:space="0" w:color="auto"/>
            </w:tcBorders>
            <w:shd w:val="clear" w:color="000000" w:fill="FFFFFF"/>
            <w:vAlign w:val="center"/>
            <w:hideMark/>
          </w:tcPr>
          <w:p w14:paraId="64AA0BCF"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453.3208</w:t>
            </w:r>
          </w:p>
        </w:tc>
        <w:tc>
          <w:tcPr>
            <w:tcW w:w="398" w:type="pct"/>
            <w:tcBorders>
              <w:top w:val="nil"/>
              <w:left w:val="nil"/>
              <w:bottom w:val="nil"/>
              <w:right w:val="single" w:sz="4" w:space="0" w:color="auto"/>
            </w:tcBorders>
            <w:shd w:val="clear" w:color="000000" w:fill="FFFFFF"/>
            <w:vAlign w:val="center"/>
            <w:hideMark/>
          </w:tcPr>
          <w:p w14:paraId="6A93E12F"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4.9</w:t>
            </w:r>
          </w:p>
        </w:tc>
        <w:tc>
          <w:tcPr>
            <w:tcW w:w="397" w:type="pct"/>
            <w:tcBorders>
              <w:top w:val="nil"/>
              <w:left w:val="nil"/>
              <w:bottom w:val="nil"/>
              <w:right w:val="single" w:sz="4" w:space="0" w:color="auto"/>
            </w:tcBorders>
            <w:shd w:val="clear" w:color="000000" w:fill="FFFFFF"/>
            <w:vAlign w:val="center"/>
            <w:hideMark/>
          </w:tcPr>
          <w:p w14:paraId="4632B1DF"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0.04</w:t>
            </w:r>
          </w:p>
        </w:tc>
        <w:tc>
          <w:tcPr>
            <w:tcW w:w="477" w:type="pct"/>
            <w:tcBorders>
              <w:top w:val="nil"/>
              <w:left w:val="nil"/>
              <w:bottom w:val="nil"/>
              <w:right w:val="single" w:sz="4" w:space="0" w:color="auto"/>
            </w:tcBorders>
            <w:shd w:val="clear" w:color="000000" w:fill="FFFFFF"/>
            <w:vAlign w:val="center"/>
            <w:hideMark/>
          </w:tcPr>
          <w:p w14:paraId="21DEA423"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-27</w:t>
            </w:r>
          </w:p>
        </w:tc>
        <w:tc>
          <w:tcPr>
            <w:tcW w:w="557" w:type="pct"/>
            <w:tcBorders>
              <w:top w:val="nil"/>
              <w:left w:val="nil"/>
              <w:bottom w:val="nil"/>
              <w:right w:val="single" w:sz="12" w:space="0" w:color="auto"/>
            </w:tcBorders>
            <w:shd w:val="clear" w:color="000000" w:fill="FFFFFF"/>
            <w:vAlign w:val="center"/>
            <w:hideMark/>
          </w:tcPr>
          <w:p w14:paraId="754B8A4F"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279F4A26" w14:textId="77777777" w:rsidTr="00D1342F">
        <w:trPr>
          <w:trHeight w:val="20"/>
        </w:trPr>
        <w:tc>
          <w:tcPr>
            <w:tcW w:w="953" w:type="pct"/>
            <w:vMerge/>
            <w:tcBorders>
              <w:top w:val="nil"/>
              <w:left w:val="single" w:sz="12" w:space="0" w:color="auto"/>
              <w:bottom w:val="single" w:sz="8" w:space="0" w:color="000000"/>
              <w:right w:val="single" w:sz="4" w:space="0" w:color="auto"/>
            </w:tcBorders>
            <w:vAlign w:val="center"/>
            <w:hideMark/>
          </w:tcPr>
          <w:p w14:paraId="74E2D668" w14:textId="77777777" w:rsidR="0080687C" w:rsidRPr="002D6F2C" w:rsidRDefault="0080687C" w:rsidP="005C097F">
            <w:pPr>
              <w:spacing w:after="0" w:line="240" w:lineRule="auto"/>
              <w:rPr>
                <w:rFonts w:ascii="Calibri" w:eastAsia="Times New Roman" w:hAnsi="Calibri" w:cs="Calibri"/>
                <w:sz w:val="18"/>
                <w:szCs w:val="18"/>
                <w:lang w:val="en-US"/>
              </w:rPr>
            </w:pPr>
          </w:p>
        </w:tc>
        <w:tc>
          <w:tcPr>
            <w:tcW w:w="1108" w:type="pct"/>
            <w:tcBorders>
              <w:top w:val="nil"/>
              <w:left w:val="nil"/>
              <w:bottom w:val="single" w:sz="8" w:space="0" w:color="auto"/>
              <w:right w:val="single" w:sz="4" w:space="0" w:color="auto"/>
            </w:tcBorders>
            <w:shd w:val="clear" w:color="000000" w:fill="FFFFFF"/>
            <w:vAlign w:val="center"/>
            <w:hideMark/>
          </w:tcPr>
          <w:p w14:paraId="3D483DA8"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PC 36:7</w:t>
            </w:r>
          </w:p>
        </w:tc>
        <w:tc>
          <w:tcPr>
            <w:tcW w:w="557" w:type="pct"/>
            <w:tcBorders>
              <w:top w:val="nil"/>
              <w:left w:val="nil"/>
              <w:bottom w:val="single" w:sz="8" w:space="0" w:color="auto"/>
              <w:right w:val="single" w:sz="4" w:space="0" w:color="auto"/>
            </w:tcBorders>
            <w:shd w:val="clear" w:color="000000" w:fill="FFFFFF"/>
            <w:vAlign w:val="center"/>
            <w:hideMark/>
          </w:tcPr>
          <w:p w14:paraId="177222D6"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44</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74</w:t>
            </w:r>
            <w:r w:rsidRPr="002D6F2C">
              <w:rPr>
                <w:rFonts w:ascii="Calibri" w:eastAsia="Times New Roman" w:hAnsi="Calibri" w:cs="Calibri"/>
                <w:sz w:val="18"/>
                <w:szCs w:val="18"/>
                <w:lang w:val="en-US"/>
              </w:rPr>
              <w:t>NO</w:t>
            </w:r>
            <w:r w:rsidRPr="002D6F2C">
              <w:rPr>
                <w:rFonts w:ascii="Calibri" w:eastAsia="Times New Roman" w:hAnsi="Calibri" w:cs="Calibri"/>
                <w:sz w:val="18"/>
                <w:szCs w:val="18"/>
                <w:vertAlign w:val="subscript"/>
                <w:lang w:val="en-US"/>
              </w:rPr>
              <w:t>8</w:t>
            </w:r>
            <w:r w:rsidRPr="002D6F2C">
              <w:rPr>
                <w:rFonts w:ascii="Calibri" w:eastAsia="Times New Roman" w:hAnsi="Calibri" w:cs="Calibri"/>
                <w:sz w:val="18"/>
                <w:szCs w:val="18"/>
                <w:lang w:val="en-US"/>
              </w:rPr>
              <w:t>P</w:t>
            </w:r>
          </w:p>
        </w:tc>
        <w:tc>
          <w:tcPr>
            <w:tcW w:w="553" w:type="pct"/>
            <w:tcBorders>
              <w:top w:val="nil"/>
              <w:left w:val="nil"/>
              <w:bottom w:val="single" w:sz="8" w:space="0" w:color="auto"/>
              <w:right w:val="single" w:sz="4" w:space="0" w:color="auto"/>
            </w:tcBorders>
            <w:shd w:val="clear" w:color="000000" w:fill="FFFFFF"/>
            <w:vAlign w:val="center"/>
            <w:hideMark/>
          </w:tcPr>
          <w:p w14:paraId="10AF2631"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775.5050</w:t>
            </w:r>
          </w:p>
        </w:tc>
        <w:tc>
          <w:tcPr>
            <w:tcW w:w="398" w:type="pct"/>
            <w:tcBorders>
              <w:top w:val="nil"/>
              <w:left w:val="nil"/>
              <w:bottom w:val="single" w:sz="8" w:space="0" w:color="auto"/>
              <w:right w:val="single" w:sz="4" w:space="0" w:color="auto"/>
            </w:tcBorders>
            <w:shd w:val="clear" w:color="000000" w:fill="FFFFFF"/>
            <w:vAlign w:val="center"/>
            <w:hideMark/>
          </w:tcPr>
          <w:p w14:paraId="2A58CCFD"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4.4</w:t>
            </w:r>
          </w:p>
        </w:tc>
        <w:tc>
          <w:tcPr>
            <w:tcW w:w="397" w:type="pct"/>
            <w:tcBorders>
              <w:top w:val="nil"/>
              <w:left w:val="nil"/>
              <w:bottom w:val="single" w:sz="8" w:space="0" w:color="auto"/>
              <w:right w:val="single" w:sz="4" w:space="0" w:color="auto"/>
            </w:tcBorders>
            <w:shd w:val="clear" w:color="000000" w:fill="FFFFFF"/>
            <w:vAlign w:val="center"/>
            <w:hideMark/>
          </w:tcPr>
          <w:p w14:paraId="2BBCDFAD"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0.05</w:t>
            </w:r>
          </w:p>
        </w:tc>
        <w:tc>
          <w:tcPr>
            <w:tcW w:w="477" w:type="pct"/>
            <w:tcBorders>
              <w:top w:val="nil"/>
              <w:left w:val="nil"/>
              <w:bottom w:val="single" w:sz="8" w:space="0" w:color="auto"/>
              <w:right w:val="single" w:sz="4" w:space="0" w:color="auto"/>
            </w:tcBorders>
            <w:shd w:val="clear" w:color="000000" w:fill="FFFFFF"/>
            <w:vAlign w:val="center"/>
            <w:hideMark/>
          </w:tcPr>
          <w:p w14:paraId="07DDBA8E"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12</w:t>
            </w:r>
          </w:p>
        </w:tc>
        <w:tc>
          <w:tcPr>
            <w:tcW w:w="557" w:type="pct"/>
            <w:tcBorders>
              <w:top w:val="nil"/>
              <w:left w:val="nil"/>
              <w:bottom w:val="single" w:sz="8" w:space="0" w:color="auto"/>
              <w:right w:val="single" w:sz="12" w:space="0" w:color="auto"/>
            </w:tcBorders>
            <w:shd w:val="clear" w:color="000000" w:fill="FFFFFF"/>
            <w:vAlign w:val="center"/>
            <w:hideMark/>
          </w:tcPr>
          <w:p w14:paraId="604A90BB"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51715FB3" w14:textId="77777777" w:rsidTr="00D1342F">
        <w:trPr>
          <w:trHeight w:val="20"/>
        </w:trPr>
        <w:tc>
          <w:tcPr>
            <w:tcW w:w="953" w:type="pct"/>
            <w:vMerge w:val="restart"/>
            <w:tcBorders>
              <w:top w:val="nil"/>
              <w:left w:val="single" w:sz="12" w:space="0" w:color="auto"/>
              <w:bottom w:val="single" w:sz="8" w:space="0" w:color="000000"/>
              <w:right w:val="single" w:sz="4" w:space="0" w:color="auto"/>
            </w:tcBorders>
            <w:shd w:val="clear" w:color="000000" w:fill="FFFFFF"/>
            <w:vAlign w:val="center"/>
            <w:hideMark/>
          </w:tcPr>
          <w:p w14:paraId="24EC6315"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Glycosphingolipids</w:t>
            </w:r>
          </w:p>
        </w:tc>
        <w:tc>
          <w:tcPr>
            <w:tcW w:w="1108" w:type="pct"/>
            <w:tcBorders>
              <w:top w:val="nil"/>
              <w:left w:val="nil"/>
              <w:bottom w:val="nil"/>
              <w:right w:val="single" w:sz="4" w:space="0" w:color="auto"/>
            </w:tcBorders>
            <w:shd w:val="clear" w:color="000000" w:fill="FFFFFF"/>
            <w:vAlign w:val="center"/>
            <w:hideMark/>
          </w:tcPr>
          <w:p w14:paraId="1BA1D6DA"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Ganglioside GA2 (d34:1)</w:t>
            </w:r>
          </w:p>
        </w:tc>
        <w:tc>
          <w:tcPr>
            <w:tcW w:w="557" w:type="pct"/>
            <w:tcBorders>
              <w:top w:val="nil"/>
              <w:left w:val="nil"/>
              <w:bottom w:val="nil"/>
              <w:right w:val="single" w:sz="4" w:space="0" w:color="auto"/>
            </w:tcBorders>
            <w:shd w:val="clear" w:color="000000" w:fill="FFFFFF"/>
            <w:vAlign w:val="center"/>
            <w:hideMark/>
          </w:tcPr>
          <w:p w14:paraId="2ABC21D8"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54</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100</w:t>
            </w:r>
            <w:r w:rsidRPr="002D6F2C">
              <w:rPr>
                <w:rFonts w:ascii="Calibri" w:eastAsia="Times New Roman" w:hAnsi="Calibri" w:cs="Calibri"/>
                <w:sz w:val="18"/>
                <w:szCs w:val="18"/>
                <w:lang w:val="en-US"/>
              </w:rPr>
              <w:t>N</w:t>
            </w:r>
            <w:r w:rsidRPr="002D6F2C">
              <w:rPr>
                <w:rFonts w:ascii="Calibri" w:eastAsia="Times New Roman" w:hAnsi="Calibri" w:cs="Calibri"/>
                <w:sz w:val="18"/>
                <w:szCs w:val="18"/>
                <w:vertAlign w:val="subscript"/>
                <w:lang w:val="en-US"/>
              </w:rPr>
              <w:t>2</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18</w:t>
            </w:r>
          </w:p>
        </w:tc>
        <w:tc>
          <w:tcPr>
            <w:tcW w:w="553" w:type="pct"/>
            <w:tcBorders>
              <w:top w:val="nil"/>
              <w:left w:val="nil"/>
              <w:bottom w:val="nil"/>
              <w:right w:val="single" w:sz="4" w:space="0" w:color="auto"/>
            </w:tcBorders>
            <w:shd w:val="clear" w:color="000000" w:fill="FFFFFF"/>
            <w:vAlign w:val="center"/>
            <w:hideMark/>
          </w:tcPr>
          <w:p w14:paraId="0E6B1B3C"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1086.6638</w:t>
            </w:r>
          </w:p>
        </w:tc>
        <w:tc>
          <w:tcPr>
            <w:tcW w:w="398" w:type="pct"/>
            <w:tcBorders>
              <w:top w:val="nil"/>
              <w:left w:val="nil"/>
              <w:bottom w:val="nil"/>
              <w:right w:val="single" w:sz="4" w:space="0" w:color="auto"/>
            </w:tcBorders>
            <w:shd w:val="clear" w:color="000000" w:fill="FFFFFF"/>
            <w:vAlign w:val="center"/>
            <w:hideMark/>
          </w:tcPr>
          <w:p w14:paraId="3E009660"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3.5</w:t>
            </w:r>
          </w:p>
        </w:tc>
        <w:tc>
          <w:tcPr>
            <w:tcW w:w="397" w:type="pct"/>
            <w:tcBorders>
              <w:top w:val="nil"/>
              <w:left w:val="nil"/>
              <w:bottom w:val="nil"/>
              <w:right w:val="single" w:sz="4" w:space="0" w:color="auto"/>
            </w:tcBorders>
            <w:shd w:val="clear" w:color="000000" w:fill="FFFFFF"/>
            <w:vAlign w:val="center"/>
            <w:hideMark/>
          </w:tcPr>
          <w:p w14:paraId="3795C8F4"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0.05</w:t>
            </w:r>
          </w:p>
        </w:tc>
        <w:tc>
          <w:tcPr>
            <w:tcW w:w="477" w:type="pct"/>
            <w:tcBorders>
              <w:top w:val="nil"/>
              <w:left w:val="nil"/>
              <w:bottom w:val="nil"/>
              <w:right w:val="single" w:sz="4" w:space="0" w:color="auto"/>
            </w:tcBorders>
            <w:shd w:val="clear" w:color="000000" w:fill="FFFFFF"/>
            <w:vAlign w:val="center"/>
            <w:hideMark/>
          </w:tcPr>
          <w:p w14:paraId="084AF796"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41</w:t>
            </w:r>
          </w:p>
        </w:tc>
        <w:tc>
          <w:tcPr>
            <w:tcW w:w="557" w:type="pct"/>
            <w:tcBorders>
              <w:top w:val="nil"/>
              <w:left w:val="nil"/>
              <w:bottom w:val="nil"/>
              <w:right w:val="single" w:sz="12" w:space="0" w:color="auto"/>
            </w:tcBorders>
            <w:shd w:val="clear" w:color="000000" w:fill="FFFFFF"/>
            <w:vAlign w:val="center"/>
            <w:hideMark/>
          </w:tcPr>
          <w:p w14:paraId="3F08D8C9"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44E9263F" w14:textId="77777777" w:rsidTr="00D1342F">
        <w:trPr>
          <w:trHeight w:val="20"/>
        </w:trPr>
        <w:tc>
          <w:tcPr>
            <w:tcW w:w="953" w:type="pct"/>
            <w:vMerge/>
            <w:tcBorders>
              <w:top w:val="nil"/>
              <w:left w:val="single" w:sz="12" w:space="0" w:color="auto"/>
              <w:bottom w:val="single" w:sz="8" w:space="0" w:color="000000"/>
              <w:right w:val="single" w:sz="4" w:space="0" w:color="auto"/>
            </w:tcBorders>
            <w:vAlign w:val="center"/>
            <w:hideMark/>
          </w:tcPr>
          <w:p w14:paraId="05713737" w14:textId="77777777" w:rsidR="0080687C" w:rsidRPr="002D6F2C" w:rsidRDefault="0080687C" w:rsidP="005C097F">
            <w:pPr>
              <w:spacing w:after="0" w:line="240" w:lineRule="auto"/>
              <w:rPr>
                <w:rFonts w:ascii="Calibri" w:eastAsia="Times New Roman" w:hAnsi="Calibri" w:cs="Calibri"/>
                <w:sz w:val="18"/>
                <w:szCs w:val="18"/>
                <w:lang w:val="en-US"/>
              </w:rPr>
            </w:pPr>
          </w:p>
        </w:tc>
        <w:tc>
          <w:tcPr>
            <w:tcW w:w="1108" w:type="pct"/>
            <w:tcBorders>
              <w:top w:val="nil"/>
              <w:left w:val="nil"/>
              <w:bottom w:val="single" w:sz="8" w:space="0" w:color="auto"/>
              <w:right w:val="single" w:sz="4" w:space="0" w:color="auto"/>
            </w:tcBorders>
            <w:shd w:val="clear" w:color="000000" w:fill="FFFFFF"/>
            <w:vAlign w:val="center"/>
            <w:hideMark/>
          </w:tcPr>
          <w:p w14:paraId="635FDCA5"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Ganglioside GA2 (d36:2)</w:t>
            </w:r>
          </w:p>
        </w:tc>
        <w:tc>
          <w:tcPr>
            <w:tcW w:w="557" w:type="pct"/>
            <w:tcBorders>
              <w:top w:val="nil"/>
              <w:left w:val="nil"/>
              <w:bottom w:val="single" w:sz="8" w:space="0" w:color="auto"/>
              <w:right w:val="single" w:sz="4" w:space="0" w:color="auto"/>
            </w:tcBorders>
            <w:shd w:val="clear" w:color="000000" w:fill="FFFFFF"/>
            <w:vAlign w:val="center"/>
            <w:hideMark/>
          </w:tcPr>
          <w:p w14:paraId="6FA09176"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56</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102</w:t>
            </w:r>
            <w:r w:rsidRPr="002D6F2C">
              <w:rPr>
                <w:rFonts w:ascii="Calibri" w:eastAsia="Times New Roman" w:hAnsi="Calibri" w:cs="Calibri"/>
                <w:sz w:val="18"/>
                <w:szCs w:val="18"/>
                <w:lang w:val="en-US"/>
              </w:rPr>
              <w:t>N</w:t>
            </w:r>
            <w:r w:rsidRPr="002D6F2C">
              <w:rPr>
                <w:rFonts w:ascii="Calibri" w:eastAsia="Times New Roman" w:hAnsi="Calibri" w:cs="Calibri"/>
                <w:sz w:val="18"/>
                <w:szCs w:val="18"/>
                <w:vertAlign w:val="subscript"/>
                <w:lang w:val="en-US"/>
              </w:rPr>
              <w:t>2</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18</w:t>
            </w:r>
          </w:p>
        </w:tc>
        <w:tc>
          <w:tcPr>
            <w:tcW w:w="553" w:type="pct"/>
            <w:tcBorders>
              <w:top w:val="nil"/>
              <w:left w:val="nil"/>
              <w:bottom w:val="single" w:sz="8" w:space="0" w:color="auto"/>
              <w:right w:val="single" w:sz="4" w:space="0" w:color="auto"/>
            </w:tcBorders>
            <w:shd w:val="clear" w:color="000000" w:fill="FFFFFF"/>
            <w:vAlign w:val="center"/>
            <w:hideMark/>
          </w:tcPr>
          <w:p w14:paraId="7DF94ECE"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1112.6773</w:t>
            </w:r>
          </w:p>
        </w:tc>
        <w:tc>
          <w:tcPr>
            <w:tcW w:w="398" w:type="pct"/>
            <w:tcBorders>
              <w:top w:val="nil"/>
              <w:left w:val="nil"/>
              <w:bottom w:val="single" w:sz="8" w:space="0" w:color="auto"/>
              <w:right w:val="single" w:sz="4" w:space="0" w:color="auto"/>
            </w:tcBorders>
            <w:shd w:val="clear" w:color="000000" w:fill="FFFFFF"/>
            <w:vAlign w:val="center"/>
            <w:hideMark/>
          </w:tcPr>
          <w:p w14:paraId="60512740"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3.5</w:t>
            </w:r>
          </w:p>
        </w:tc>
        <w:tc>
          <w:tcPr>
            <w:tcW w:w="397" w:type="pct"/>
            <w:tcBorders>
              <w:top w:val="nil"/>
              <w:left w:val="nil"/>
              <w:bottom w:val="single" w:sz="8" w:space="0" w:color="auto"/>
              <w:right w:val="single" w:sz="4" w:space="0" w:color="auto"/>
            </w:tcBorders>
            <w:shd w:val="clear" w:color="000000" w:fill="FFFFFF"/>
            <w:vAlign w:val="center"/>
            <w:hideMark/>
          </w:tcPr>
          <w:p w14:paraId="245BAA2D"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0.04</w:t>
            </w:r>
          </w:p>
        </w:tc>
        <w:tc>
          <w:tcPr>
            <w:tcW w:w="477" w:type="pct"/>
            <w:tcBorders>
              <w:top w:val="nil"/>
              <w:left w:val="nil"/>
              <w:bottom w:val="single" w:sz="8" w:space="0" w:color="auto"/>
              <w:right w:val="single" w:sz="4" w:space="0" w:color="auto"/>
            </w:tcBorders>
            <w:shd w:val="clear" w:color="000000" w:fill="FFFFFF"/>
            <w:vAlign w:val="center"/>
            <w:hideMark/>
          </w:tcPr>
          <w:p w14:paraId="6B9C57B6"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27</w:t>
            </w:r>
          </w:p>
        </w:tc>
        <w:tc>
          <w:tcPr>
            <w:tcW w:w="557" w:type="pct"/>
            <w:tcBorders>
              <w:top w:val="nil"/>
              <w:left w:val="nil"/>
              <w:bottom w:val="single" w:sz="8" w:space="0" w:color="auto"/>
              <w:right w:val="single" w:sz="12" w:space="0" w:color="auto"/>
            </w:tcBorders>
            <w:shd w:val="clear" w:color="000000" w:fill="FFFFFF"/>
            <w:vAlign w:val="center"/>
            <w:hideMark/>
          </w:tcPr>
          <w:p w14:paraId="67DDD960"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6CBBA4DD" w14:textId="77777777" w:rsidTr="00D1342F">
        <w:trPr>
          <w:trHeight w:val="20"/>
        </w:trPr>
        <w:tc>
          <w:tcPr>
            <w:tcW w:w="953" w:type="pct"/>
            <w:tcBorders>
              <w:top w:val="nil"/>
              <w:left w:val="single" w:sz="12" w:space="0" w:color="auto"/>
              <w:bottom w:val="single" w:sz="8" w:space="0" w:color="auto"/>
              <w:right w:val="single" w:sz="4" w:space="0" w:color="auto"/>
            </w:tcBorders>
            <w:shd w:val="clear" w:color="000000" w:fill="FFFFFF"/>
            <w:vAlign w:val="center"/>
            <w:hideMark/>
          </w:tcPr>
          <w:p w14:paraId="3F6D07B8"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Halobenzenes</w:t>
            </w:r>
          </w:p>
        </w:tc>
        <w:tc>
          <w:tcPr>
            <w:tcW w:w="1108" w:type="pct"/>
            <w:tcBorders>
              <w:top w:val="nil"/>
              <w:left w:val="nil"/>
              <w:bottom w:val="single" w:sz="8" w:space="0" w:color="auto"/>
              <w:right w:val="single" w:sz="4" w:space="0" w:color="auto"/>
            </w:tcBorders>
            <w:shd w:val="clear" w:color="000000" w:fill="FFFFFF"/>
            <w:vAlign w:val="center"/>
            <w:hideMark/>
          </w:tcPr>
          <w:p w14:paraId="54CDE699"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Ketamine</w:t>
            </w:r>
          </w:p>
        </w:tc>
        <w:tc>
          <w:tcPr>
            <w:tcW w:w="557" w:type="pct"/>
            <w:tcBorders>
              <w:top w:val="nil"/>
              <w:left w:val="nil"/>
              <w:bottom w:val="single" w:sz="8" w:space="0" w:color="auto"/>
              <w:right w:val="single" w:sz="4" w:space="0" w:color="auto"/>
            </w:tcBorders>
            <w:shd w:val="clear" w:color="000000" w:fill="FFFFFF"/>
            <w:vAlign w:val="center"/>
            <w:hideMark/>
          </w:tcPr>
          <w:p w14:paraId="7A1463BB"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13</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16</w:t>
            </w:r>
            <w:r w:rsidRPr="002D6F2C">
              <w:rPr>
                <w:rFonts w:ascii="Calibri" w:eastAsia="Times New Roman" w:hAnsi="Calibri" w:cs="Calibri"/>
                <w:sz w:val="18"/>
                <w:szCs w:val="18"/>
                <w:lang w:val="en-US"/>
              </w:rPr>
              <w:t>ClNO</w:t>
            </w:r>
          </w:p>
        </w:tc>
        <w:tc>
          <w:tcPr>
            <w:tcW w:w="553" w:type="pct"/>
            <w:tcBorders>
              <w:top w:val="nil"/>
              <w:left w:val="nil"/>
              <w:bottom w:val="single" w:sz="8" w:space="0" w:color="auto"/>
              <w:right w:val="single" w:sz="4" w:space="0" w:color="auto"/>
            </w:tcBorders>
            <w:shd w:val="clear" w:color="000000" w:fill="FFFFFF"/>
            <w:vAlign w:val="center"/>
            <w:hideMark/>
          </w:tcPr>
          <w:p w14:paraId="7B42E934"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237.0925</w:t>
            </w:r>
          </w:p>
        </w:tc>
        <w:tc>
          <w:tcPr>
            <w:tcW w:w="398" w:type="pct"/>
            <w:tcBorders>
              <w:top w:val="nil"/>
              <w:left w:val="nil"/>
              <w:bottom w:val="single" w:sz="8" w:space="0" w:color="auto"/>
              <w:right w:val="single" w:sz="4" w:space="0" w:color="auto"/>
            </w:tcBorders>
            <w:shd w:val="clear" w:color="000000" w:fill="FFFFFF"/>
            <w:vAlign w:val="center"/>
            <w:hideMark/>
          </w:tcPr>
          <w:p w14:paraId="50F95BDD"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1.7</w:t>
            </w:r>
          </w:p>
        </w:tc>
        <w:tc>
          <w:tcPr>
            <w:tcW w:w="397" w:type="pct"/>
            <w:tcBorders>
              <w:top w:val="nil"/>
              <w:left w:val="nil"/>
              <w:bottom w:val="single" w:sz="8" w:space="0" w:color="auto"/>
              <w:right w:val="single" w:sz="4" w:space="0" w:color="auto"/>
            </w:tcBorders>
            <w:shd w:val="clear" w:color="000000" w:fill="FFFFFF"/>
            <w:vAlign w:val="center"/>
            <w:hideMark/>
          </w:tcPr>
          <w:p w14:paraId="0945FD63"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0.04</w:t>
            </w:r>
          </w:p>
        </w:tc>
        <w:tc>
          <w:tcPr>
            <w:tcW w:w="477" w:type="pct"/>
            <w:tcBorders>
              <w:top w:val="nil"/>
              <w:left w:val="nil"/>
              <w:bottom w:val="single" w:sz="8" w:space="0" w:color="auto"/>
              <w:right w:val="single" w:sz="4" w:space="0" w:color="auto"/>
            </w:tcBorders>
            <w:shd w:val="clear" w:color="000000" w:fill="FFFFFF"/>
            <w:vAlign w:val="center"/>
            <w:hideMark/>
          </w:tcPr>
          <w:p w14:paraId="5D16791C"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-63</w:t>
            </w:r>
          </w:p>
        </w:tc>
        <w:tc>
          <w:tcPr>
            <w:tcW w:w="557" w:type="pct"/>
            <w:tcBorders>
              <w:top w:val="nil"/>
              <w:left w:val="nil"/>
              <w:bottom w:val="single" w:sz="8" w:space="0" w:color="auto"/>
              <w:right w:val="single" w:sz="12" w:space="0" w:color="auto"/>
            </w:tcBorders>
            <w:shd w:val="clear" w:color="000000" w:fill="FFFFFF"/>
            <w:vAlign w:val="center"/>
            <w:hideMark/>
          </w:tcPr>
          <w:p w14:paraId="4230FF36"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5ECEA2FF" w14:textId="77777777" w:rsidTr="00D1342F">
        <w:trPr>
          <w:trHeight w:val="20"/>
        </w:trPr>
        <w:tc>
          <w:tcPr>
            <w:tcW w:w="953" w:type="pct"/>
            <w:tcBorders>
              <w:top w:val="nil"/>
              <w:left w:val="single" w:sz="12" w:space="0" w:color="auto"/>
              <w:bottom w:val="single" w:sz="8" w:space="0" w:color="auto"/>
              <w:right w:val="single" w:sz="4" w:space="0" w:color="auto"/>
            </w:tcBorders>
            <w:shd w:val="clear" w:color="000000" w:fill="FFFFFF"/>
            <w:vAlign w:val="center"/>
            <w:hideMark/>
          </w:tcPr>
          <w:p w14:paraId="75B0A1DA"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Hybrid peptides</w:t>
            </w:r>
          </w:p>
        </w:tc>
        <w:tc>
          <w:tcPr>
            <w:tcW w:w="1108" w:type="pct"/>
            <w:tcBorders>
              <w:top w:val="nil"/>
              <w:left w:val="nil"/>
              <w:bottom w:val="single" w:sz="8" w:space="0" w:color="auto"/>
              <w:right w:val="single" w:sz="4" w:space="0" w:color="auto"/>
            </w:tcBorders>
            <w:shd w:val="clear" w:color="000000" w:fill="FFFFFF"/>
            <w:vAlign w:val="center"/>
            <w:hideMark/>
          </w:tcPr>
          <w:p w14:paraId="143E13DF"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Carnosine</w:t>
            </w:r>
          </w:p>
        </w:tc>
        <w:tc>
          <w:tcPr>
            <w:tcW w:w="557" w:type="pct"/>
            <w:tcBorders>
              <w:top w:val="nil"/>
              <w:left w:val="nil"/>
              <w:bottom w:val="single" w:sz="8" w:space="0" w:color="auto"/>
              <w:right w:val="single" w:sz="4" w:space="0" w:color="auto"/>
            </w:tcBorders>
            <w:shd w:val="clear" w:color="000000" w:fill="FFFFFF"/>
            <w:vAlign w:val="center"/>
            <w:hideMark/>
          </w:tcPr>
          <w:p w14:paraId="2C8D063D"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9</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14</w:t>
            </w:r>
            <w:r w:rsidRPr="002D6F2C">
              <w:rPr>
                <w:rFonts w:ascii="Calibri" w:eastAsia="Times New Roman" w:hAnsi="Calibri" w:cs="Calibri"/>
                <w:sz w:val="18"/>
                <w:szCs w:val="18"/>
                <w:lang w:val="en-US"/>
              </w:rPr>
              <w:t>N</w:t>
            </w:r>
            <w:r w:rsidRPr="002D6F2C">
              <w:rPr>
                <w:rFonts w:ascii="Calibri" w:eastAsia="Times New Roman" w:hAnsi="Calibri" w:cs="Calibri"/>
                <w:sz w:val="18"/>
                <w:szCs w:val="18"/>
                <w:vertAlign w:val="subscript"/>
                <w:lang w:val="en-US"/>
              </w:rPr>
              <w:t>4</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3</w:t>
            </w:r>
          </w:p>
        </w:tc>
        <w:tc>
          <w:tcPr>
            <w:tcW w:w="553" w:type="pct"/>
            <w:tcBorders>
              <w:top w:val="nil"/>
              <w:left w:val="nil"/>
              <w:bottom w:val="single" w:sz="8" w:space="0" w:color="auto"/>
              <w:right w:val="single" w:sz="4" w:space="0" w:color="auto"/>
            </w:tcBorders>
            <w:shd w:val="clear" w:color="000000" w:fill="FFFFFF"/>
            <w:vAlign w:val="center"/>
            <w:hideMark/>
          </w:tcPr>
          <w:p w14:paraId="39351CCA"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226.1071</w:t>
            </w:r>
          </w:p>
        </w:tc>
        <w:tc>
          <w:tcPr>
            <w:tcW w:w="398" w:type="pct"/>
            <w:tcBorders>
              <w:top w:val="nil"/>
              <w:left w:val="nil"/>
              <w:bottom w:val="single" w:sz="8" w:space="0" w:color="auto"/>
              <w:right w:val="single" w:sz="4" w:space="0" w:color="auto"/>
            </w:tcBorders>
            <w:shd w:val="clear" w:color="000000" w:fill="FFFFFF"/>
            <w:vAlign w:val="center"/>
            <w:hideMark/>
          </w:tcPr>
          <w:p w14:paraId="459E47ED"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13.4</w:t>
            </w:r>
          </w:p>
        </w:tc>
        <w:tc>
          <w:tcPr>
            <w:tcW w:w="397" w:type="pct"/>
            <w:tcBorders>
              <w:top w:val="nil"/>
              <w:left w:val="nil"/>
              <w:bottom w:val="single" w:sz="8" w:space="0" w:color="auto"/>
              <w:right w:val="single" w:sz="4" w:space="0" w:color="auto"/>
            </w:tcBorders>
            <w:shd w:val="clear" w:color="000000" w:fill="FFFFFF"/>
            <w:vAlign w:val="center"/>
            <w:hideMark/>
          </w:tcPr>
          <w:p w14:paraId="643A2111"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0.04</w:t>
            </w:r>
          </w:p>
        </w:tc>
        <w:tc>
          <w:tcPr>
            <w:tcW w:w="477" w:type="pct"/>
            <w:tcBorders>
              <w:top w:val="nil"/>
              <w:left w:val="nil"/>
              <w:bottom w:val="single" w:sz="8" w:space="0" w:color="auto"/>
              <w:right w:val="single" w:sz="4" w:space="0" w:color="auto"/>
            </w:tcBorders>
            <w:shd w:val="clear" w:color="000000" w:fill="FFFFFF"/>
            <w:vAlign w:val="center"/>
            <w:hideMark/>
          </w:tcPr>
          <w:p w14:paraId="25137E71"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-21</w:t>
            </w:r>
          </w:p>
        </w:tc>
        <w:tc>
          <w:tcPr>
            <w:tcW w:w="557" w:type="pct"/>
            <w:tcBorders>
              <w:top w:val="nil"/>
              <w:left w:val="nil"/>
              <w:bottom w:val="single" w:sz="8" w:space="0" w:color="auto"/>
              <w:right w:val="single" w:sz="12" w:space="0" w:color="auto"/>
            </w:tcBorders>
            <w:shd w:val="clear" w:color="000000" w:fill="FFFFFF"/>
            <w:vAlign w:val="center"/>
            <w:hideMark/>
          </w:tcPr>
          <w:p w14:paraId="77E672CA"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2BC219D4" w14:textId="77777777" w:rsidTr="00D1342F">
        <w:trPr>
          <w:trHeight w:val="20"/>
        </w:trPr>
        <w:tc>
          <w:tcPr>
            <w:tcW w:w="953" w:type="pct"/>
            <w:tcBorders>
              <w:top w:val="nil"/>
              <w:left w:val="single" w:sz="12" w:space="0" w:color="auto"/>
              <w:bottom w:val="single" w:sz="8" w:space="0" w:color="auto"/>
              <w:right w:val="single" w:sz="4" w:space="0" w:color="auto"/>
            </w:tcBorders>
            <w:shd w:val="clear" w:color="000000" w:fill="FFFFFF"/>
            <w:vAlign w:val="center"/>
            <w:hideMark/>
          </w:tcPr>
          <w:p w14:paraId="384FF4F7"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Indoles</w:t>
            </w:r>
          </w:p>
        </w:tc>
        <w:tc>
          <w:tcPr>
            <w:tcW w:w="1108" w:type="pct"/>
            <w:tcBorders>
              <w:top w:val="nil"/>
              <w:left w:val="nil"/>
              <w:bottom w:val="single" w:sz="8" w:space="0" w:color="auto"/>
              <w:right w:val="single" w:sz="4" w:space="0" w:color="auto"/>
            </w:tcBorders>
            <w:shd w:val="clear" w:color="000000" w:fill="FFFFFF"/>
            <w:vAlign w:val="center"/>
            <w:hideMark/>
          </w:tcPr>
          <w:p w14:paraId="6E7589E2"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Indolylmethylthiohydroximate</w:t>
            </w:r>
          </w:p>
        </w:tc>
        <w:tc>
          <w:tcPr>
            <w:tcW w:w="557" w:type="pct"/>
            <w:tcBorders>
              <w:top w:val="nil"/>
              <w:left w:val="nil"/>
              <w:bottom w:val="single" w:sz="8" w:space="0" w:color="auto"/>
              <w:right w:val="single" w:sz="4" w:space="0" w:color="auto"/>
            </w:tcBorders>
            <w:shd w:val="clear" w:color="000000" w:fill="FFFFFF"/>
            <w:vAlign w:val="center"/>
            <w:hideMark/>
          </w:tcPr>
          <w:p w14:paraId="2E37A15B"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10</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10</w:t>
            </w:r>
            <w:r w:rsidRPr="002D6F2C">
              <w:rPr>
                <w:rFonts w:ascii="Calibri" w:eastAsia="Times New Roman" w:hAnsi="Calibri" w:cs="Calibri"/>
                <w:sz w:val="18"/>
                <w:szCs w:val="18"/>
                <w:lang w:val="en-US"/>
              </w:rPr>
              <w:t>N</w:t>
            </w:r>
            <w:r w:rsidRPr="002D6F2C">
              <w:rPr>
                <w:rFonts w:ascii="Calibri" w:eastAsia="Times New Roman" w:hAnsi="Calibri" w:cs="Calibri"/>
                <w:sz w:val="18"/>
                <w:szCs w:val="18"/>
                <w:vertAlign w:val="subscript"/>
                <w:lang w:val="en-US"/>
              </w:rPr>
              <w:t>2</w:t>
            </w:r>
            <w:r w:rsidRPr="002D6F2C">
              <w:rPr>
                <w:rFonts w:ascii="Calibri" w:eastAsia="Times New Roman" w:hAnsi="Calibri" w:cs="Calibri"/>
                <w:sz w:val="18"/>
                <w:szCs w:val="18"/>
                <w:lang w:val="en-US"/>
              </w:rPr>
              <w:t>OS</w:t>
            </w:r>
          </w:p>
        </w:tc>
        <w:tc>
          <w:tcPr>
            <w:tcW w:w="553" w:type="pct"/>
            <w:tcBorders>
              <w:top w:val="nil"/>
              <w:left w:val="nil"/>
              <w:bottom w:val="single" w:sz="8" w:space="0" w:color="auto"/>
              <w:right w:val="single" w:sz="4" w:space="0" w:color="auto"/>
            </w:tcBorders>
            <w:shd w:val="clear" w:color="000000" w:fill="FFFFFF"/>
            <w:vAlign w:val="center"/>
            <w:hideMark/>
          </w:tcPr>
          <w:p w14:paraId="2735FC72"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206.0502</w:t>
            </w:r>
          </w:p>
        </w:tc>
        <w:tc>
          <w:tcPr>
            <w:tcW w:w="398" w:type="pct"/>
            <w:tcBorders>
              <w:top w:val="nil"/>
              <w:left w:val="nil"/>
              <w:bottom w:val="single" w:sz="8" w:space="0" w:color="auto"/>
              <w:right w:val="single" w:sz="4" w:space="0" w:color="auto"/>
            </w:tcBorders>
            <w:shd w:val="clear" w:color="000000" w:fill="FFFFFF"/>
            <w:vAlign w:val="center"/>
            <w:hideMark/>
          </w:tcPr>
          <w:p w14:paraId="5D2279D4"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2.3</w:t>
            </w:r>
          </w:p>
        </w:tc>
        <w:tc>
          <w:tcPr>
            <w:tcW w:w="397" w:type="pct"/>
            <w:tcBorders>
              <w:top w:val="nil"/>
              <w:left w:val="nil"/>
              <w:bottom w:val="single" w:sz="8" w:space="0" w:color="auto"/>
              <w:right w:val="single" w:sz="4" w:space="0" w:color="auto"/>
            </w:tcBorders>
            <w:shd w:val="clear" w:color="000000" w:fill="FFFFFF"/>
            <w:vAlign w:val="center"/>
            <w:hideMark/>
          </w:tcPr>
          <w:p w14:paraId="0EA8A0BF"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0.04</w:t>
            </w:r>
          </w:p>
        </w:tc>
        <w:tc>
          <w:tcPr>
            <w:tcW w:w="477" w:type="pct"/>
            <w:tcBorders>
              <w:top w:val="nil"/>
              <w:left w:val="nil"/>
              <w:bottom w:val="single" w:sz="8" w:space="0" w:color="auto"/>
              <w:right w:val="single" w:sz="4" w:space="0" w:color="auto"/>
            </w:tcBorders>
            <w:shd w:val="clear" w:color="000000" w:fill="FFFFFF"/>
            <w:vAlign w:val="center"/>
            <w:hideMark/>
          </w:tcPr>
          <w:p w14:paraId="762B73FC"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-35</w:t>
            </w:r>
          </w:p>
        </w:tc>
        <w:tc>
          <w:tcPr>
            <w:tcW w:w="557" w:type="pct"/>
            <w:tcBorders>
              <w:top w:val="nil"/>
              <w:left w:val="nil"/>
              <w:bottom w:val="single" w:sz="8" w:space="0" w:color="auto"/>
              <w:right w:val="single" w:sz="12" w:space="0" w:color="auto"/>
            </w:tcBorders>
            <w:shd w:val="clear" w:color="000000" w:fill="FFFFFF"/>
            <w:vAlign w:val="center"/>
            <w:hideMark/>
          </w:tcPr>
          <w:p w14:paraId="7C0D7804"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2EF93A53" w14:textId="77777777" w:rsidTr="00D1342F">
        <w:trPr>
          <w:trHeight w:val="20"/>
        </w:trPr>
        <w:tc>
          <w:tcPr>
            <w:tcW w:w="953" w:type="pct"/>
            <w:tcBorders>
              <w:top w:val="nil"/>
              <w:left w:val="single" w:sz="12" w:space="0" w:color="auto"/>
              <w:bottom w:val="single" w:sz="8" w:space="0" w:color="auto"/>
              <w:right w:val="single" w:sz="4" w:space="0" w:color="auto"/>
            </w:tcBorders>
            <w:shd w:val="clear" w:color="000000" w:fill="FFFFFF"/>
            <w:vAlign w:val="center"/>
            <w:hideMark/>
          </w:tcPr>
          <w:p w14:paraId="5065B4E7"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Indolyl carboxylic acids and derivatives</w:t>
            </w:r>
          </w:p>
        </w:tc>
        <w:tc>
          <w:tcPr>
            <w:tcW w:w="1108" w:type="pct"/>
            <w:tcBorders>
              <w:top w:val="nil"/>
              <w:left w:val="nil"/>
              <w:bottom w:val="single" w:sz="8" w:space="0" w:color="auto"/>
              <w:right w:val="single" w:sz="4" w:space="0" w:color="auto"/>
            </w:tcBorders>
            <w:shd w:val="clear" w:color="000000" w:fill="FFFFFF"/>
            <w:vAlign w:val="center"/>
            <w:hideMark/>
          </w:tcPr>
          <w:p w14:paraId="68D9E86B"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Indolelactate</w:t>
            </w:r>
          </w:p>
        </w:tc>
        <w:tc>
          <w:tcPr>
            <w:tcW w:w="557" w:type="pct"/>
            <w:tcBorders>
              <w:top w:val="nil"/>
              <w:left w:val="nil"/>
              <w:bottom w:val="single" w:sz="8" w:space="0" w:color="auto"/>
              <w:right w:val="single" w:sz="4" w:space="0" w:color="auto"/>
            </w:tcBorders>
            <w:shd w:val="clear" w:color="000000" w:fill="FFFFFF"/>
            <w:vAlign w:val="center"/>
            <w:hideMark/>
          </w:tcPr>
          <w:p w14:paraId="0AB63D4C"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11</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11</w:t>
            </w:r>
            <w:r w:rsidRPr="002D6F2C">
              <w:rPr>
                <w:rFonts w:ascii="Calibri" w:eastAsia="Times New Roman" w:hAnsi="Calibri" w:cs="Calibri"/>
                <w:sz w:val="18"/>
                <w:szCs w:val="18"/>
                <w:lang w:val="en-US"/>
              </w:rPr>
              <w:t>NO</w:t>
            </w:r>
            <w:r w:rsidRPr="002D6F2C">
              <w:rPr>
                <w:rFonts w:ascii="Calibri" w:eastAsia="Times New Roman" w:hAnsi="Calibri" w:cs="Calibri"/>
                <w:sz w:val="18"/>
                <w:szCs w:val="18"/>
                <w:vertAlign w:val="subscript"/>
                <w:lang w:val="en-US"/>
              </w:rPr>
              <w:t>3</w:t>
            </w:r>
          </w:p>
        </w:tc>
        <w:tc>
          <w:tcPr>
            <w:tcW w:w="553" w:type="pct"/>
            <w:tcBorders>
              <w:top w:val="nil"/>
              <w:left w:val="nil"/>
              <w:bottom w:val="single" w:sz="8" w:space="0" w:color="auto"/>
              <w:right w:val="single" w:sz="4" w:space="0" w:color="auto"/>
            </w:tcBorders>
            <w:shd w:val="clear" w:color="000000" w:fill="FFFFFF"/>
            <w:vAlign w:val="center"/>
            <w:hideMark/>
          </w:tcPr>
          <w:p w14:paraId="0C5A39B8"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205.0740</w:t>
            </w:r>
          </w:p>
        </w:tc>
        <w:tc>
          <w:tcPr>
            <w:tcW w:w="398" w:type="pct"/>
            <w:tcBorders>
              <w:top w:val="nil"/>
              <w:left w:val="nil"/>
              <w:bottom w:val="single" w:sz="8" w:space="0" w:color="auto"/>
              <w:right w:val="single" w:sz="4" w:space="0" w:color="auto"/>
            </w:tcBorders>
            <w:shd w:val="clear" w:color="000000" w:fill="FFFFFF"/>
            <w:vAlign w:val="center"/>
            <w:hideMark/>
          </w:tcPr>
          <w:p w14:paraId="7C6508A7"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2.8</w:t>
            </w:r>
          </w:p>
        </w:tc>
        <w:tc>
          <w:tcPr>
            <w:tcW w:w="397" w:type="pct"/>
            <w:tcBorders>
              <w:top w:val="nil"/>
              <w:left w:val="nil"/>
              <w:bottom w:val="single" w:sz="8" w:space="0" w:color="auto"/>
              <w:right w:val="single" w:sz="4" w:space="0" w:color="auto"/>
            </w:tcBorders>
            <w:shd w:val="clear" w:color="000000" w:fill="FFFFFF"/>
            <w:vAlign w:val="center"/>
            <w:hideMark/>
          </w:tcPr>
          <w:p w14:paraId="4B09F371"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0.03</w:t>
            </w:r>
          </w:p>
        </w:tc>
        <w:tc>
          <w:tcPr>
            <w:tcW w:w="477" w:type="pct"/>
            <w:tcBorders>
              <w:top w:val="nil"/>
              <w:left w:val="nil"/>
              <w:bottom w:val="single" w:sz="8" w:space="0" w:color="auto"/>
              <w:right w:val="single" w:sz="4" w:space="0" w:color="auto"/>
            </w:tcBorders>
            <w:shd w:val="clear" w:color="000000" w:fill="FFFFFF"/>
            <w:vAlign w:val="center"/>
            <w:hideMark/>
          </w:tcPr>
          <w:p w14:paraId="57CD0ACB"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-39</w:t>
            </w:r>
          </w:p>
        </w:tc>
        <w:tc>
          <w:tcPr>
            <w:tcW w:w="557" w:type="pct"/>
            <w:tcBorders>
              <w:top w:val="nil"/>
              <w:left w:val="nil"/>
              <w:bottom w:val="single" w:sz="8" w:space="0" w:color="auto"/>
              <w:right w:val="single" w:sz="12" w:space="0" w:color="auto"/>
            </w:tcBorders>
            <w:shd w:val="clear" w:color="000000" w:fill="FFFFFF"/>
            <w:vAlign w:val="center"/>
            <w:hideMark/>
          </w:tcPr>
          <w:p w14:paraId="7023F84B"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69581786" w14:textId="77777777" w:rsidTr="00D1342F">
        <w:trPr>
          <w:trHeight w:val="20"/>
        </w:trPr>
        <w:tc>
          <w:tcPr>
            <w:tcW w:w="953" w:type="pct"/>
            <w:vMerge w:val="restart"/>
            <w:tcBorders>
              <w:top w:val="nil"/>
              <w:left w:val="single" w:sz="12" w:space="0" w:color="auto"/>
              <w:bottom w:val="single" w:sz="8" w:space="0" w:color="000000"/>
              <w:right w:val="single" w:sz="4" w:space="0" w:color="auto"/>
            </w:tcBorders>
            <w:shd w:val="clear" w:color="000000" w:fill="FFFFFF"/>
            <w:vAlign w:val="center"/>
            <w:hideMark/>
          </w:tcPr>
          <w:p w14:paraId="2A3F5D57"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Phenylpropanoic acids </w:t>
            </w:r>
          </w:p>
        </w:tc>
        <w:tc>
          <w:tcPr>
            <w:tcW w:w="1108" w:type="pct"/>
            <w:tcBorders>
              <w:top w:val="nil"/>
              <w:left w:val="nil"/>
              <w:bottom w:val="nil"/>
              <w:right w:val="single" w:sz="4" w:space="0" w:color="auto"/>
            </w:tcBorders>
            <w:shd w:val="clear" w:color="000000" w:fill="FFFFFF"/>
            <w:vAlign w:val="center"/>
            <w:hideMark/>
          </w:tcPr>
          <w:p w14:paraId="5BECAE9E"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Phenyllactate</w:t>
            </w:r>
          </w:p>
        </w:tc>
        <w:tc>
          <w:tcPr>
            <w:tcW w:w="557" w:type="pct"/>
            <w:tcBorders>
              <w:top w:val="nil"/>
              <w:left w:val="nil"/>
              <w:bottom w:val="nil"/>
              <w:right w:val="single" w:sz="4" w:space="0" w:color="auto"/>
            </w:tcBorders>
            <w:shd w:val="clear" w:color="000000" w:fill="FFFFFF"/>
            <w:vAlign w:val="center"/>
            <w:hideMark/>
          </w:tcPr>
          <w:p w14:paraId="21F3BF56"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9</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10</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3</w:t>
            </w:r>
          </w:p>
        </w:tc>
        <w:tc>
          <w:tcPr>
            <w:tcW w:w="553" w:type="pct"/>
            <w:tcBorders>
              <w:top w:val="nil"/>
              <w:left w:val="nil"/>
              <w:bottom w:val="nil"/>
              <w:right w:val="single" w:sz="4" w:space="0" w:color="auto"/>
            </w:tcBorders>
            <w:shd w:val="clear" w:color="000000" w:fill="FFFFFF"/>
            <w:vAlign w:val="center"/>
            <w:hideMark/>
          </w:tcPr>
          <w:p w14:paraId="1F001B37"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166.0627</w:t>
            </w:r>
          </w:p>
        </w:tc>
        <w:tc>
          <w:tcPr>
            <w:tcW w:w="398" w:type="pct"/>
            <w:tcBorders>
              <w:top w:val="nil"/>
              <w:left w:val="nil"/>
              <w:bottom w:val="nil"/>
              <w:right w:val="single" w:sz="4" w:space="0" w:color="auto"/>
            </w:tcBorders>
            <w:shd w:val="clear" w:color="000000" w:fill="FFFFFF"/>
            <w:vAlign w:val="center"/>
            <w:hideMark/>
          </w:tcPr>
          <w:p w14:paraId="6220BFB5"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2.2</w:t>
            </w:r>
          </w:p>
        </w:tc>
        <w:tc>
          <w:tcPr>
            <w:tcW w:w="397" w:type="pct"/>
            <w:tcBorders>
              <w:top w:val="nil"/>
              <w:left w:val="nil"/>
              <w:bottom w:val="nil"/>
              <w:right w:val="single" w:sz="4" w:space="0" w:color="auto"/>
            </w:tcBorders>
            <w:shd w:val="clear" w:color="000000" w:fill="FFFFFF"/>
            <w:vAlign w:val="center"/>
            <w:hideMark/>
          </w:tcPr>
          <w:p w14:paraId="1D675B79"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0.03</w:t>
            </w:r>
          </w:p>
        </w:tc>
        <w:tc>
          <w:tcPr>
            <w:tcW w:w="477" w:type="pct"/>
            <w:tcBorders>
              <w:top w:val="nil"/>
              <w:left w:val="nil"/>
              <w:bottom w:val="nil"/>
              <w:right w:val="single" w:sz="4" w:space="0" w:color="auto"/>
            </w:tcBorders>
            <w:shd w:val="clear" w:color="000000" w:fill="FFFFFF"/>
            <w:vAlign w:val="center"/>
            <w:hideMark/>
          </w:tcPr>
          <w:p w14:paraId="212CE6D5"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-57</w:t>
            </w:r>
          </w:p>
        </w:tc>
        <w:tc>
          <w:tcPr>
            <w:tcW w:w="557" w:type="pct"/>
            <w:tcBorders>
              <w:top w:val="nil"/>
              <w:left w:val="nil"/>
              <w:bottom w:val="nil"/>
              <w:right w:val="single" w:sz="12" w:space="0" w:color="auto"/>
            </w:tcBorders>
            <w:shd w:val="clear" w:color="000000" w:fill="FFFFFF"/>
            <w:vAlign w:val="center"/>
            <w:hideMark/>
          </w:tcPr>
          <w:p w14:paraId="52A043DB"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779A0EB3" w14:textId="77777777" w:rsidTr="00D1342F">
        <w:trPr>
          <w:trHeight w:val="20"/>
        </w:trPr>
        <w:tc>
          <w:tcPr>
            <w:tcW w:w="953" w:type="pct"/>
            <w:vMerge/>
            <w:tcBorders>
              <w:top w:val="nil"/>
              <w:left w:val="single" w:sz="12" w:space="0" w:color="auto"/>
              <w:bottom w:val="single" w:sz="8" w:space="0" w:color="000000"/>
              <w:right w:val="single" w:sz="4" w:space="0" w:color="auto"/>
            </w:tcBorders>
            <w:vAlign w:val="center"/>
            <w:hideMark/>
          </w:tcPr>
          <w:p w14:paraId="738B7041" w14:textId="77777777" w:rsidR="0080687C" w:rsidRPr="002D6F2C" w:rsidRDefault="0080687C" w:rsidP="005C097F">
            <w:pPr>
              <w:spacing w:after="0" w:line="240" w:lineRule="auto"/>
              <w:rPr>
                <w:rFonts w:ascii="Calibri" w:eastAsia="Times New Roman" w:hAnsi="Calibri" w:cs="Calibri"/>
                <w:sz w:val="18"/>
                <w:szCs w:val="18"/>
                <w:lang w:val="en-US"/>
              </w:rPr>
            </w:pPr>
          </w:p>
        </w:tc>
        <w:tc>
          <w:tcPr>
            <w:tcW w:w="1108" w:type="pct"/>
            <w:tcBorders>
              <w:top w:val="nil"/>
              <w:left w:val="nil"/>
              <w:bottom w:val="single" w:sz="8" w:space="0" w:color="auto"/>
              <w:right w:val="single" w:sz="4" w:space="0" w:color="auto"/>
            </w:tcBorders>
            <w:shd w:val="clear" w:color="000000" w:fill="FFFFFF"/>
            <w:vAlign w:val="center"/>
            <w:hideMark/>
          </w:tcPr>
          <w:p w14:paraId="475E6220"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Hydroxyphenyllactate</w:t>
            </w:r>
          </w:p>
        </w:tc>
        <w:tc>
          <w:tcPr>
            <w:tcW w:w="557" w:type="pct"/>
            <w:tcBorders>
              <w:top w:val="nil"/>
              <w:left w:val="nil"/>
              <w:bottom w:val="single" w:sz="8" w:space="0" w:color="auto"/>
              <w:right w:val="single" w:sz="4" w:space="0" w:color="auto"/>
            </w:tcBorders>
            <w:shd w:val="clear" w:color="000000" w:fill="FFFFFF"/>
            <w:vAlign w:val="center"/>
            <w:hideMark/>
          </w:tcPr>
          <w:p w14:paraId="0AE750DA"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9</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10</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4</w:t>
            </w:r>
          </w:p>
        </w:tc>
        <w:tc>
          <w:tcPr>
            <w:tcW w:w="553" w:type="pct"/>
            <w:tcBorders>
              <w:top w:val="nil"/>
              <w:left w:val="nil"/>
              <w:bottom w:val="single" w:sz="8" w:space="0" w:color="auto"/>
              <w:right w:val="single" w:sz="4" w:space="0" w:color="auto"/>
            </w:tcBorders>
            <w:shd w:val="clear" w:color="000000" w:fill="FFFFFF"/>
            <w:vAlign w:val="center"/>
            <w:hideMark/>
          </w:tcPr>
          <w:p w14:paraId="67156BE6"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182.0581</w:t>
            </w:r>
          </w:p>
        </w:tc>
        <w:tc>
          <w:tcPr>
            <w:tcW w:w="398" w:type="pct"/>
            <w:tcBorders>
              <w:top w:val="nil"/>
              <w:left w:val="nil"/>
              <w:bottom w:val="single" w:sz="8" w:space="0" w:color="auto"/>
              <w:right w:val="single" w:sz="4" w:space="0" w:color="auto"/>
            </w:tcBorders>
            <w:shd w:val="clear" w:color="000000" w:fill="FFFFFF"/>
            <w:vAlign w:val="center"/>
            <w:hideMark/>
          </w:tcPr>
          <w:p w14:paraId="3BD932F1"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3.1</w:t>
            </w:r>
          </w:p>
        </w:tc>
        <w:tc>
          <w:tcPr>
            <w:tcW w:w="397" w:type="pct"/>
            <w:tcBorders>
              <w:top w:val="nil"/>
              <w:left w:val="nil"/>
              <w:bottom w:val="single" w:sz="8" w:space="0" w:color="auto"/>
              <w:right w:val="single" w:sz="4" w:space="0" w:color="auto"/>
            </w:tcBorders>
            <w:shd w:val="clear" w:color="000000" w:fill="FFFFFF"/>
            <w:vAlign w:val="center"/>
            <w:hideMark/>
          </w:tcPr>
          <w:p w14:paraId="16841FF8"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0.03</w:t>
            </w:r>
          </w:p>
        </w:tc>
        <w:tc>
          <w:tcPr>
            <w:tcW w:w="477" w:type="pct"/>
            <w:tcBorders>
              <w:top w:val="nil"/>
              <w:left w:val="nil"/>
              <w:bottom w:val="single" w:sz="8" w:space="0" w:color="auto"/>
              <w:right w:val="single" w:sz="4" w:space="0" w:color="auto"/>
            </w:tcBorders>
            <w:shd w:val="clear" w:color="000000" w:fill="FFFFFF"/>
            <w:vAlign w:val="center"/>
            <w:hideMark/>
          </w:tcPr>
          <w:p w14:paraId="65CB2D75"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-30</w:t>
            </w:r>
          </w:p>
        </w:tc>
        <w:tc>
          <w:tcPr>
            <w:tcW w:w="557" w:type="pct"/>
            <w:tcBorders>
              <w:top w:val="nil"/>
              <w:left w:val="nil"/>
              <w:bottom w:val="single" w:sz="8" w:space="0" w:color="auto"/>
              <w:right w:val="single" w:sz="12" w:space="0" w:color="auto"/>
            </w:tcBorders>
            <w:shd w:val="clear" w:color="000000" w:fill="FFFFFF"/>
            <w:vAlign w:val="center"/>
            <w:hideMark/>
          </w:tcPr>
          <w:p w14:paraId="3E9BBC78"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1114E429" w14:textId="77777777" w:rsidTr="00D1342F">
        <w:trPr>
          <w:trHeight w:val="20"/>
        </w:trPr>
        <w:tc>
          <w:tcPr>
            <w:tcW w:w="953" w:type="pct"/>
            <w:tcBorders>
              <w:top w:val="nil"/>
              <w:left w:val="single" w:sz="12" w:space="0" w:color="auto"/>
              <w:bottom w:val="single" w:sz="8" w:space="0" w:color="auto"/>
              <w:right w:val="single" w:sz="4" w:space="0" w:color="auto"/>
            </w:tcBorders>
            <w:shd w:val="clear" w:color="000000" w:fill="FFFFFF"/>
            <w:vAlign w:val="center"/>
            <w:hideMark/>
          </w:tcPr>
          <w:p w14:paraId="6C32D153"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Purines and purine derivatives</w:t>
            </w:r>
          </w:p>
        </w:tc>
        <w:tc>
          <w:tcPr>
            <w:tcW w:w="1108" w:type="pct"/>
            <w:tcBorders>
              <w:top w:val="nil"/>
              <w:left w:val="nil"/>
              <w:bottom w:val="single" w:sz="8" w:space="0" w:color="auto"/>
              <w:right w:val="single" w:sz="4" w:space="0" w:color="auto"/>
            </w:tcBorders>
            <w:shd w:val="clear" w:color="000000" w:fill="FFFFFF"/>
            <w:vAlign w:val="center"/>
            <w:hideMark/>
          </w:tcPr>
          <w:p w14:paraId="7495575C"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Hypoxanthine</w:t>
            </w:r>
          </w:p>
        </w:tc>
        <w:tc>
          <w:tcPr>
            <w:tcW w:w="557" w:type="pct"/>
            <w:tcBorders>
              <w:top w:val="nil"/>
              <w:left w:val="nil"/>
              <w:bottom w:val="single" w:sz="8" w:space="0" w:color="auto"/>
              <w:right w:val="single" w:sz="4" w:space="0" w:color="auto"/>
            </w:tcBorders>
            <w:shd w:val="clear" w:color="000000" w:fill="FFFFFF"/>
            <w:vAlign w:val="center"/>
            <w:hideMark/>
          </w:tcPr>
          <w:p w14:paraId="20454827"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5</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4</w:t>
            </w:r>
            <w:r w:rsidRPr="002D6F2C">
              <w:rPr>
                <w:rFonts w:ascii="Calibri" w:eastAsia="Times New Roman" w:hAnsi="Calibri" w:cs="Calibri"/>
                <w:sz w:val="18"/>
                <w:szCs w:val="18"/>
                <w:lang w:val="en-US"/>
              </w:rPr>
              <w:t>N</w:t>
            </w:r>
            <w:r w:rsidRPr="002D6F2C">
              <w:rPr>
                <w:rFonts w:ascii="Calibri" w:eastAsia="Times New Roman" w:hAnsi="Calibri" w:cs="Calibri"/>
                <w:sz w:val="18"/>
                <w:szCs w:val="18"/>
                <w:vertAlign w:val="subscript"/>
                <w:lang w:val="en-US"/>
              </w:rPr>
              <w:t>4</w:t>
            </w:r>
            <w:r w:rsidRPr="002D6F2C">
              <w:rPr>
                <w:rFonts w:ascii="Calibri" w:eastAsia="Times New Roman" w:hAnsi="Calibri" w:cs="Calibri"/>
                <w:sz w:val="18"/>
                <w:szCs w:val="18"/>
                <w:lang w:val="en-US"/>
              </w:rPr>
              <w:t>O</w:t>
            </w:r>
          </w:p>
        </w:tc>
        <w:tc>
          <w:tcPr>
            <w:tcW w:w="553" w:type="pct"/>
            <w:tcBorders>
              <w:top w:val="nil"/>
              <w:left w:val="nil"/>
              <w:bottom w:val="single" w:sz="8" w:space="0" w:color="auto"/>
              <w:right w:val="single" w:sz="4" w:space="0" w:color="auto"/>
            </w:tcBorders>
            <w:shd w:val="clear" w:color="000000" w:fill="FFFFFF"/>
            <w:vAlign w:val="center"/>
            <w:hideMark/>
          </w:tcPr>
          <w:p w14:paraId="1CEDD105"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136.0387</w:t>
            </w:r>
          </w:p>
        </w:tc>
        <w:tc>
          <w:tcPr>
            <w:tcW w:w="398" w:type="pct"/>
            <w:tcBorders>
              <w:top w:val="nil"/>
              <w:left w:val="nil"/>
              <w:bottom w:val="single" w:sz="8" w:space="0" w:color="auto"/>
              <w:right w:val="single" w:sz="4" w:space="0" w:color="auto"/>
            </w:tcBorders>
            <w:shd w:val="clear" w:color="000000" w:fill="FFFFFF"/>
            <w:vAlign w:val="center"/>
            <w:hideMark/>
          </w:tcPr>
          <w:p w14:paraId="6A785FEA"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3.6</w:t>
            </w:r>
          </w:p>
        </w:tc>
        <w:tc>
          <w:tcPr>
            <w:tcW w:w="397" w:type="pct"/>
            <w:tcBorders>
              <w:top w:val="nil"/>
              <w:left w:val="nil"/>
              <w:bottom w:val="single" w:sz="8" w:space="0" w:color="auto"/>
              <w:right w:val="single" w:sz="4" w:space="0" w:color="auto"/>
            </w:tcBorders>
            <w:shd w:val="clear" w:color="000000" w:fill="FFFFFF"/>
            <w:vAlign w:val="center"/>
            <w:hideMark/>
          </w:tcPr>
          <w:p w14:paraId="27048F91"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0.04</w:t>
            </w:r>
          </w:p>
        </w:tc>
        <w:tc>
          <w:tcPr>
            <w:tcW w:w="477" w:type="pct"/>
            <w:tcBorders>
              <w:top w:val="nil"/>
              <w:left w:val="nil"/>
              <w:bottom w:val="single" w:sz="8" w:space="0" w:color="auto"/>
              <w:right w:val="single" w:sz="4" w:space="0" w:color="auto"/>
            </w:tcBorders>
            <w:shd w:val="clear" w:color="000000" w:fill="FFFFFF"/>
            <w:vAlign w:val="center"/>
            <w:hideMark/>
          </w:tcPr>
          <w:p w14:paraId="7504754E"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-25</w:t>
            </w:r>
          </w:p>
        </w:tc>
        <w:tc>
          <w:tcPr>
            <w:tcW w:w="557" w:type="pct"/>
            <w:tcBorders>
              <w:top w:val="nil"/>
              <w:left w:val="nil"/>
              <w:bottom w:val="single" w:sz="8" w:space="0" w:color="auto"/>
              <w:right w:val="single" w:sz="12" w:space="0" w:color="auto"/>
            </w:tcBorders>
            <w:shd w:val="clear" w:color="000000" w:fill="FFFFFF"/>
            <w:vAlign w:val="center"/>
            <w:hideMark/>
          </w:tcPr>
          <w:p w14:paraId="4715240D"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4CACA92D" w14:textId="77777777" w:rsidTr="00D1342F">
        <w:trPr>
          <w:trHeight w:val="20"/>
        </w:trPr>
        <w:tc>
          <w:tcPr>
            <w:tcW w:w="953" w:type="pct"/>
            <w:tcBorders>
              <w:top w:val="nil"/>
              <w:left w:val="single" w:sz="12" w:space="0" w:color="auto"/>
              <w:bottom w:val="single" w:sz="12" w:space="0" w:color="auto"/>
              <w:right w:val="single" w:sz="4" w:space="0" w:color="auto"/>
            </w:tcBorders>
            <w:shd w:val="clear" w:color="000000" w:fill="FFFFFF"/>
            <w:vAlign w:val="center"/>
            <w:hideMark/>
          </w:tcPr>
          <w:p w14:paraId="6981BFC6"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Ureas</w:t>
            </w:r>
          </w:p>
        </w:tc>
        <w:tc>
          <w:tcPr>
            <w:tcW w:w="1108" w:type="pct"/>
            <w:tcBorders>
              <w:top w:val="nil"/>
              <w:left w:val="nil"/>
              <w:bottom w:val="single" w:sz="12" w:space="0" w:color="auto"/>
              <w:right w:val="single" w:sz="4" w:space="0" w:color="auto"/>
            </w:tcBorders>
            <w:shd w:val="clear" w:color="000000" w:fill="FFFFFF"/>
            <w:vAlign w:val="center"/>
            <w:hideMark/>
          </w:tcPr>
          <w:p w14:paraId="31A708B0"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Ureidopropionate</w:t>
            </w:r>
          </w:p>
        </w:tc>
        <w:tc>
          <w:tcPr>
            <w:tcW w:w="557" w:type="pct"/>
            <w:tcBorders>
              <w:top w:val="nil"/>
              <w:left w:val="nil"/>
              <w:bottom w:val="single" w:sz="12" w:space="0" w:color="auto"/>
              <w:right w:val="single" w:sz="4" w:space="0" w:color="auto"/>
            </w:tcBorders>
            <w:shd w:val="clear" w:color="000000" w:fill="FFFFFF"/>
            <w:vAlign w:val="center"/>
            <w:hideMark/>
          </w:tcPr>
          <w:p w14:paraId="70052825"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4</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8</w:t>
            </w:r>
            <w:r w:rsidRPr="002D6F2C">
              <w:rPr>
                <w:rFonts w:ascii="Calibri" w:eastAsia="Times New Roman" w:hAnsi="Calibri" w:cs="Calibri"/>
                <w:sz w:val="18"/>
                <w:szCs w:val="18"/>
                <w:lang w:val="en-US"/>
              </w:rPr>
              <w:t>N</w:t>
            </w:r>
            <w:r w:rsidRPr="002D6F2C">
              <w:rPr>
                <w:rFonts w:ascii="Calibri" w:eastAsia="Times New Roman" w:hAnsi="Calibri" w:cs="Calibri"/>
                <w:sz w:val="18"/>
                <w:szCs w:val="18"/>
                <w:vertAlign w:val="subscript"/>
                <w:lang w:val="en-US"/>
              </w:rPr>
              <w:t>2</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3</w:t>
            </w:r>
          </w:p>
        </w:tc>
        <w:tc>
          <w:tcPr>
            <w:tcW w:w="553" w:type="pct"/>
            <w:tcBorders>
              <w:top w:val="nil"/>
              <w:left w:val="nil"/>
              <w:bottom w:val="single" w:sz="12" w:space="0" w:color="auto"/>
              <w:right w:val="single" w:sz="4" w:space="0" w:color="auto"/>
            </w:tcBorders>
            <w:shd w:val="clear" w:color="000000" w:fill="FFFFFF"/>
            <w:vAlign w:val="center"/>
            <w:hideMark/>
          </w:tcPr>
          <w:p w14:paraId="10E1F5FA"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132.0534</w:t>
            </w:r>
          </w:p>
        </w:tc>
        <w:tc>
          <w:tcPr>
            <w:tcW w:w="398" w:type="pct"/>
            <w:tcBorders>
              <w:top w:val="nil"/>
              <w:left w:val="nil"/>
              <w:bottom w:val="single" w:sz="12" w:space="0" w:color="auto"/>
              <w:right w:val="single" w:sz="4" w:space="0" w:color="auto"/>
            </w:tcBorders>
            <w:shd w:val="clear" w:color="000000" w:fill="FFFFFF"/>
            <w:vAlign w:val="center"/>
            <w:hideMark/>
          </w:tcPr>
          <w:p w14:paraId="47A625E7"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5.8</w:t>
            </w:r>
          </w:p>
        </w:tc>
        <w:tc>
          <w:tcPr>
            <w:tcW w:w="397" w:type="pct"/>
            <w:tcBorders>
              <w:top w:val="nil"/>
              <w:left w:val="nil"/>
              <w:bottom w:val="single" w:sz="12" w:space="0" w:color="auto"/>
              <w:right w:val="single" w:sz="4" w:space="0" w:color="auto"/>
            </w:tcBorders>
            <w:shd w:val="clear" w:color="000000" w:fill="FFFFFF"/>
            <w:vAlign w:val="center"/>
            <w:hideMark/>
          </w:tcPr>
          <w:p w14:paraId="4C08DD98"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0.04</w:t>
            </w:r>
          </w:p>
        </w:tc>
        <w:tc>
          <w:tcPr>
            <w:tcW w:w="477" w:type="pct"/>
            <w:tcBorders>
              <w:top w:val="nil"/>
              <w:left w:val="nil"/>
              <w:bottom w:val="single" w:sz="12" w:space="0" w:color="auto"/>
              <w:right w:val="single" w:sz="4" w:space="0" w:color="auto"/>
            </w:tcBorders>
            <w:shd w:val="clear" w:color="000000" w:fill="FFFFFF"/>
            <w:vAlign w:val="center"/>
            <w:hideMark/>
          </w:tcPr>
          <w:p w14:paraId="0B29DF6C"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-35</w:t>
            </w:r>
          </w:p>
        </w:tc>
        <w:tc>
          <w:tcPr>
            <w:tcW w:w="557" w:type="pct"/>
            <w:tcBorders>
              <w:top w:val="nil"/>
              <w:left w:val="nil"/>
              <w:bottom w:val="single" w:sz="12" w:space="0" w:color="auto"/>
              <w:right w:val="single" w:sz="12" w:space="0" w:color="auto"/>
            </w:tcBorders>
            <w:shd w:val="clear" w:color="000000" w:fill="FFFFFF"/>
            <w:vAlign w:val="center"/>
            <w:hideMark/>
          </w:tcPr>
          <w:p w14:paraId="606CE57C"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bl>
    <w:p w14:paraId="7B00315B" w14:textId="787E77ED" w:rsidR="00C52B28" w:rsidRPr="002D6F2C" w:rsidRDefault="00C52B28" w:rsidP="00C52B28">
      <w:pPr>
        <w:spacing w:line="480" w:lineRule="auto"/>
        <w:rPr>
          <w:sz w:val="24"/>
          <w:szCs w:val="24"/>
          <w:lang w:val="en-US"/>
        </w:rPr>
      </w:pPr>
      <w:r w:rsidRPr="002D6F2C">
        <w:rPr>
          <w:sz w:val="24"/>
          <w:szCs w:val="24"/>
          <w:lang w:val="en-US"/>
        </w:rPr>
        <w:lastRenderedPageBreak/>
        <w:t>+</w:t>
      </w:r>
      <w:r w:rsidR="000C7D6D" w:rsidRPr="002D6F2C">
        <w:rPr>
          <w:sz w:val="24"/>
          <w:szCs w:val="24"/>
          <w:lang w:val="en-US"/>
        </w:rPr>
        <w:t>,</w:t>
      </w:r>
      <w:r w:rsidRPr="002D6F2C">
        <w:rPr>
          <w:sz w:val="24"/>
          <w:szCs w:val="24"/>
          <w:lang w:val="en-US"/>
        </w:rPr>
        <w:t xml:space="preserve"> </w:t>
      </w:r>
      <w:r w:rsidR="000C7D6D" w:rsidRPr="002D6F2C">
        <w:rPr>
          <w:sz w:val="24"/>
          <w:szCs w:val="24"/>
          <w:lang w:val="en-US"/>
        </w:rPr>
        <w:t xml:space="preserve">positive </w:t>
      </w:r>
      <w:r w:rsidRPr="002D6F2C">
        <w:rPr>
          <w:sz w:val="24"/>
          <w:szCs w:val="24"/>
          <w:lang w:val="en-US"/>
        </w:rPr>
        <w:t>ionization mode</w:t>
      </w:r>
      <w:r w:rsidR="000C7D6D" w:rsidRPr="002D6F2C">
        <w:rPr>
          <w:sz w:val="24"/>
          <w:szCs w:val="24"/>
          <w:lang w:val="en-US"/>
        </w:rPr>
        <w:t xml:space="preserve">; </w:t>
      </w:r>
      <w:r w:rsidRPr="002D6F2C">
        <w:rPr>
          <w:sz w:val="24"/>
          <w:szCs w:val="24"/>
          <w:lang w:val="en-US"/>
        </w:rPr>
        <w:t>-</w:t>
      </w:r>
      <w:r w:rsidR="000C7D6D" w:rsidRPr="002D6F2C">
        <w:rPr>
          <w:sz w:val="24"/>
          <w:szCs w:val="24"/>
          <w:lang w:val="en-US"/>
        </w:rPr>
        <w:t>,</w:t>
      </w:r>
      <w:r w:rsidRPr="002D6F2C">
        <w:rPr>
          <w:sz w:val="24"/>
          <w:szCs w:val="24"/>
          <w:lang w:val="en-US"/>
        </w:rPr>
        <w:t xml:space="preserve"> </w:t>
      </w:r>
      <w:r w:rsidR="000C7D6D" w:rsidRPr="002D6F2C">
        <w:rPr>
          <w:sz w:val="24"/>
          <w:szCs w:val="24"/>
          <w:lang w:val="en-US"/>
        </w:rPr>
        <w:t xml:space="preserve">negative </w:t>
      </w:r>
      <w:r w:rsidRPr="002D6F2C">
        <w:rPr>
          <w:sz w:val="24"/>
          <w:szCs w:val="24"/>
          <w:lang w:val="en-US"/>
        </w:rPr>
        <w:t>ionization mode</w:t>
      </w:r>
      <w:r w:rsidR="000C7D6D" w:rsidRPr="002D6F2C">
        <w:rPr>
          <w:sz w:val="24"/>
          <w:szCs w:val="24"/>
          <w:lang w:val="en-US"/>
        </w:rPr>
        <w:t xml:space="preserve">; </w:t>
      </w:r>
      <w:r w:rsidRPr="002D6F2C">
        <w:rPr>
          <w:sz w:val="24"/>
          <w:szCs w:val="24"/>
          <w:lang w:val="en-US"/>
        </w:rPr>
        <w:t>FA</w:t>
      </w:r>
      <w:r w:rsidR="000C7D6D" w:rsidRPr="002D6F2C">
        <w:rPr>
          <w:sz w:val="24"/>
          <w:szCs w:val="24"/>
          <w:lang w:val="en-US"/>
        </w:rPr>
        <w:t>, f</w:t>
      </w:r>
      <w:r w:rsidRPr="002D6F2C">
        <w:rPr>
          <w:sz w:val="24"/>
          <w:szCs w:val="24"/>
          <w:lang w:val="en-US"/>
        </w:rPr>
        <w:t>atty acid</w:t>
      </w:r>
      <w:r w:rsidR="000C7D6D" w:rsidRPr="002D6F2C">
        <w:rPr>
          <w:sz w:val="24"/>
          <w:szCs w:val="24"/>
          <w:lang w:val="en-US"/>
        </w:rPr>
        <w:t>;</w:t>
      </w:r>
      <w:r w:rsidRPr="002D6F2C">
        <w:rPr>
          <w:sz w:val="24"/>
          <w:szCs w:val="24"/>
          <w:lang w:val="en-US"/>
        </w:rPr>
        <w:t xml:space="preserve"> FDR</w:t>
      </w:r>
      <w:r w:rsidR="000C7D6D" w:rsidRPr="002D6F2C">
        <w:rPr>
          <w:sz w:val="24"/>
          <w:szCs w:val="24"/>
          <w:lang w:val="en-US"/>
        </w:rPr>
        <w:t>, f</w:t>
      </w:r>
      <w:r w:rsidRPr="002D6F2C">
        <w:rPr>
          <w:sz w:val="24"/>
          <w:szCs w:val="24"/>
          <w:lang w:val="en-US"/>
        </w:rPr>
        <w:t>alse discovery rate</w:t>
      </w:r>
      <w:r w:rsidR="000C7D6D" w:rsidRPr="002D6F2C">
        <w:rPr>
          <w:sz w:val="24"/>
          <w:szCs w:val="24"/>
          <w:lang w:val="en-US"/>
        </w:rPr>
        <w:t>;</w:t>
      </w:r>
      <w:r w:rsidRPr="002D6F2C">
        <w:rPr>
          <w:sz w:val="24"/>
          <w:szCs w:val="24"/>
          <w:lang w:val="en-US"/>
        </w:rPr>
        <w:t xml:space="preserve"> HILIC</w:t>
      </w:r>
      <w:r w:rsidR="000C7D6D" w:rsidRPr="002D6F2C">
        <w:rPr>
          <w:sz w:val="24"/>
          <w:szCs w:val="24"/>
          <w:lang w:val="en-US"/>
        </w:rPr>
        <w:t>, h</w:t>
      </w:r>
      <w:r w:rsidRPr="002D6F2C">
        <w:rPr>
          <w:sz w:val="24"/>
          <w:szCs w:val="24"/>
          <w:lang w:val="en-US"/>
        </w:rPr>
        <w:t>ydrophilic interaction liquid chromatography</w:t>
      </w:r>
      <w:r w:rsidR="000C7D6D" w:rsidRPr="002D6F2C">
        <w:rPr>
          <w:sz w:val="24"/>
          <w:szCs w:val="24"/>
          <w:lang w:val="en-US"/>
        </w:rPr>
        <w:t>;</w:t>
      </w:r>
      <w:r w:rsidRPr="002D6F2C">
        <w:rPr>
          <w:sz w:val="24"/>
          <w:szCs w:val="24"/>
          <w:lang w:val="en-US"/>
        </w:rPr>
        <w:t xml:space="preserve"> LPC</w:t>
      </w:r>
      <w:r w:rsidR="000C7D6D" w:rsidRPr="002D6F2C">
        <w:rPr>
          <w:sz w:val="24"/>
          <w:szCs w:val="24"/>
          <w:lang w:val="en-US"/>
        </w:rPr>
        <w:t>, l</w:t>
      </w:r>
      <w:r w:rsidRPr="002D6F2C">
        <w:rPr>
          <w:sz w:val="24"/>
          <w:szCs w:val="24"/>
          <w:lang w:val="en-US"/>
        </w:rPr>
        <w:t>ysophosphatidylcholine</w:t>
      </w:r>
      <w:r w:rsidR="000C7D6D" w:rsidRPr="002D6F2C">
        <w:rPr>
          <w:sz w:val="24"/>
          <w:szCs w:val="24"/>
          <w:lang w:val="en-US"/>
        </w:rPr>
        <w:t xml:space="preserve">; </w:t>
      </w:r>
      <w:r w:rsidRPr="002D6F2C">
        <w:rPr>
          <w:sz w:val="24"/>
          <w:szCs w:val="24"/>
          <w:lang w:val="en-US"/>
        </w:rPr>
        <w:t>PC</w:t>
      </w:r>
      <w:r w:rsidR="000C7D6D" w:rsidRPr="002D6F2C">
        <w:rPr>
          <w:sz w:val="24"/>
          <w:szCs w:val="24"/>
          <w:lang w:val="en-US"/>
        </w:rPr>
        <w:t>, p</w:t>
      </w:r>
      <w:r w:rsidR="00CB08D7" w:rsidRPr="002D6F2C">
        <w:rPr>
          <w:sz w:val="24"/>
          <w:szCs w:val="24"/>
          <w:lang w:val="en-US"/>
        </w:rPr>
        <w:t>hosphatidylcholine</w:t>
      </w:r>
      <w:r w:rsidR="000C7D6D" w:rsidRPr="002D6F2C">
        <w:rPr>
          <w:sz w:val="24"/>
          <w:szCs w:val="24"/>
          <w:lang w:val="en-US"/>
        </w:rPr>
        <w:t>;</w:t>
      </w:r>
      <w:r w:rsidRPr="002D6F2C">
        <w:rPr>
          <w:sz w:val="24"/>
          <w:szCs w:val="24"/>
          <w:lang w:val="en-US"/>
        </w:rPr>
        <w:t xml:space="preserve"> RT</w:t>
      </w:r>
      <w:r w:rsidR="000C7D6D" w:rsidRPr="002D6F2C">
        <w:rPr>
          <w:sz w:val="24"/>
          <w:szCs w:val="24"/>
          <w:lang w:val="en-US"/>
        </w:rPr>
        <w:t>, r</w:t>
      </w:r>
      <w:r w:rsidRPr="002D6F2C">
        <w:rPr>
          <w:sz w:val="24"/>
          <w:szCs w:val="24"/>
          <w:lang w:val="en-US"/>
        </w:rPr>
        <w:t>etention time.</w:t>
      </w:r>
    </w:p>
    <w:p w14:paraId="63A4B773" w14:textId="77777777" w:rsidR="00D87226" w:rsidRPr="002D6F2C" w:rsidRDefault="00D87226">
      <w:pPr>
        <w:spacing w:after="0" w:line="240" w:lineRule="auto"/>
        <w:rPr>
          <w:b/>
          <w:bCs/>
          <w:sz w:val="24"/>
          <w:szCs w:val="24"/>
          <w:lang w:val="en-US"/>
        </w:rPr>
      </w:pPr>
      <w:r w:rsidRPr="002D6F2C">
        <w:rPr>
          <w:b/>
          <w:bCs/>
          <w:sz w:val="24"/>
          <w:szCs w:val="24"/>
          <w:lang w:val="en-US"/>
        </w:rPr>
        <w:br w:type="page"/>
      </w:r>
    </w:p>
    <w:p w14:paraId="1F8CE575" w14:textId="26CBA886" w:rsidR="00492ACB" w:rsidRPr="002D6F2C" w:rsidRDefault="00492ACB" w:rsidP="00DE2A07">
      <w:pPr>
        <w:spacing w:line="480" w:lineRule="auto"/>
        <w:rPr>
          <w:sz w:val="24"/>
          <w:szCs w:val="24"/>
          <w:lang w:val="en-US"/>
        </w:rPr>
      </w:pPr>
      <w:r w:rsidRPr="002D6F2C">
        <w:rPr>
          <w:b/>
          <w:bCs/>
          <w:sz w:val="24"/>
          <w:szCs w:val="24"/>
          <w:lang w:val="en-US"/>
        </w:rPr>
        <w:lastRenderedPageBreak/>
        <w:t xml:space="preserve">Supplementary Table </w:t>
      </w:r>
      <w:r w:rsidR="0019068B" w:rsidRPr="002D6F2C">
        <w:rPr>
          <w:b/>
          <w:bCs/>
          <w:sz w:val="24"/>
          <w:szCs w:val="24"/>
          <w:lang w:val="en-US"/>
        </w:rPr>
        <w:t>6</w:t>
      </w:r>
      <w:r w:rsidRPr="002D6F2C">
        <w:rPr>
          <w:sz w:val="24"/>
          <w:szCs w:val="24"/>
          <w:lang w:val="en-US"/>
        </w:rPr>
        <w:t xml:space="preserve">. </w:t>
      </w:r>
      <w:r w:rsidR="00991190" w:rsidRPr="002D6F2C">
        <w:rPr>
          <w:sz w:val="24"/>
          <w:szCs w:val="24"/>
          <w:lang w:val="en-US"/>
        </w:rPr>
        <w:t xml:space="preserve">Statistically significant </w:t>
      </w:r>
      <w:r w:rsidR="005F57ED" w:rsidRPr="002D6F2C">
        <w:rPr>
          <w:sz w:val="24"/>
          <w:szCs w:val="24"/>
          <w:lang w:val="en-US"/>
        </w:rPr>
        <w:t xml:space="preserve">altered </w:t>
      </w:r>
      <w:r w:rsidR="00991190" w:rsidRPr="002D6F2C">
        <w:rPr>
          <w:sz w:val="24"/>
          <w:szCs w:val="24"/>
          <w:lang w:val="en-US"/>
        </w:rPr>
        <w:t xml:space="preserve">metabolites </w:t>
      </w:r>
      <w:r w:rsidR="00E109DF" w:rsidRPr="002D6F2C">
        <w:rPr>
          <w:sz w:val="24"/>
          <w:szCs w:val="24"/>
          <w:lang w:val="en-US"/>
        </w:rPr>
        <w:t xml:space="preserve">and </w:t>
      </w:r>
      <w:r w:rsidR="005F57ED" w:rsidRPr="002D6F2C">
        <w:rPr>
          <w:sz w:val="24"/>
          <w:szCs w:val="24"/>
          <w:lang w:val="en-US"/>
        </w:rPr>
        <w:t xml:space="preserve">the </w:t>
      </w:r>
      <w:r w:rsidR="00E109DF" w:rsidRPr="002D6F2C">
        <w:rPr>
          <w:sz w:val="24"/>
          <w:szCs w:val="24"/>
          <w:lang w:val="en-US"/>
        </w:rPr>
        <w:t xml:space="preserve">classes to which they belong </w:t>
      </w:r>
      <w:r w:rsidR="00991190" w:rsidRPr="002D6F2C">
        <w:rPr>
          <w:sz w:val="24"/>
          <w:szCs w:val="24"/>
          <w:lang w:val="en-US"/>
        </w:rPr>
        <w:t xml:space="preserve">found in plasma at month 8 in M2 compared to M0 using LC-MS (HILIC and lipidomics). Annotated metabolites are grouped according to subclass classification. Only those that could be annotated based on </w:t>
      </w:r>
      <w:r w:rsidR="00991190" w:rsidRPr="002D6F2C">
        <w:rPr>
          <w:i/>
          <w:iCs/>
          <w:sz w:val="24"/>
          <w:szCs w:val="24"/>
          <w:lang w:val="en-US"/>
        </w:rPr>
        <w:t>m/</w:t>
      </w:r>
      <w:r w:rsidR="00080B44" w:rsidRPr="002D6F2C">
        <w:rPr>
          <w:i/>
          <w:iCs/>
          <w:sz w:val="24"/>
          <w:szCs w:val="24"/>
          <w:lang w:val="en-US"/>
        </w:rPr>
        <w:t>z</w:t>
      </w:r>
      <w:r w:rsidR="00080B44" w:rsidRPr="002D6F2C">
        <w:rPr>
          <w:sz w:val="24"/>
          <w:szCs w:val="24"/>
          <w:lang w:val="en-US"/>
        </w:rPr>
        <w:t xml:space="preserve"> were</w:t>
      </w:r>
      <w:r w:rsidR="00991190" w:rsidRPr="002D6F2C">
        <w:rPr>
          <w:sz w:val="24"/>
          <w:szCs w:val="24"/>
          <w:lang w:val="en-US"/>
        </w:rPr>
        <w:t xml:space="preserve"> considered.</w:t>
      </w:r>
    </w:p>
    <w:tbl>
      <w:tblPr>
        <w:tblW w:w="5178" w:type="pct"/>
        <w:tblLayout w:type="fixed"/>
        <w:tblLook w:val="04A0" w:firstRow="1" w:lastRow="0" w:firstColumn="1" w:lastColumn="0" w:noHBand="0" w:noVBand="1"/>
      </w:tblPr>
      <w:tblGrid>
        <w:gridCol w:w="1409"/>
        <w:gridCol w:w="2006"/>
        <w:gridCol w:w="1112"/>
        <w:gridCol w:w="994"/>
        <w:gridCol w:w="706"/>
        <w:gridCol w:w="709"/>
        <w:gridCol w:w="852"/>
        <w:gridCol w:w="992"/>
      </w:tblGrid>
      <w:tr w:rsidR="002D6F2C" w:rsidRPr="002D6F2C" w14:paraId="7C050EA6" w14:textId="77777777" w:rsidTr="00B05E6F">
        <w:trPr>
          <w:trHeight w:val="20"/>
        </w:trPr>
        <w:tc>
          <w:tcPr>
            <w:tcW w:w="802" w:type="pct"/>
            <w:tcBorders>
              <w:top w:val="single" w:sz="8" w:space="0" w:color="auto"/>
              <w:left w:val="single" w:sz="8" w:space="0" w:color="auto"/>
              <w:bottom w:val="nil"/>
              <w:right w:val="single" w:sz="4" w:space="0" w:color="auto"/>
            </w:tcBorders>
            <w:shd w:val="clear" w:color="000000" w:fill="D9D9D9"/>
            <w:vAlign w:val="center"/>
            <w:hideMark/>
          </w:tcPr>
          <w:p w14:paraId="7064B971" w14:textId="77777777" w:rsidR="000A5BC4" w:rsidRPr="002D6F2C" w:rsidRDefault="000A5BC4" w:rsidP="00B05E6F">
            <w:pPr>
              <w:spacing w:after="0" w:line="240" w:lineRule="auto"/>
              <w:jc w:val="center"/>
              <w:rPr>
                <w:rFonts w:ascii="Calibri" w:eastAsia="Times New Roman" w:hAnsi="Calibri" w:cs="Calibri"/>
                <w:b/>
                <w:bCs/>
                <w:sz w:val="18"/>
                <w:szCs w:val="18"/>
                <w:lang w:val="en-US"/>
              </w:rPr>
            </w:pPr>
            <w:r w:rsidRPr="002D6F2C">
              <w:rPr>
                <w:rFonts w:ascii="Calibri" w:eastAsia="Times New Roman" w:hAnsi="Calibri" w:cs="Calibri"/>
                <w:b/>
                <w:bCs/>
                <w:sz w:val="18"/>
                <w:szCs w:val="18"/>
                <w:lang w:val="en-US"/>
              </w:rPr>
              <w:t>Group</w:t>
            </w:r>
          </w:p>
        </w:tc>
        <w:tc>
          <w:tcPr>
            <w:tcW w:w="1142" w:type="pct"/>
            <w:tcBorders>
              <w:top w:val="single" w:sz="8" w:space="0" w:color="auto"/>
              <w:left w:val="nil"/>
              <w:bottom w:val="nil"/>
              <w:right w:val="single" w:sz="4" w:space="0" w:color="auto"/>
            </w:tcBorders>
            <w:shd w:val="clear" w:color="000000" w:fill="D9D9D9"/>
            <w:vAlign w:val="center"/>
            <w:hideMark/>
          </w:tcPr>
          <w:p w14:paraId="632B1411" w14:textId="77777777" w:rsidR="000A5BC4" w:rsidRPr="002D6F2C" w:rsidRDefault="000A5BC4" w:rsidP="00B05E6F">
            <w:pPr>
              <w:spacing w:after="0" w:line="240" w:lineRule="auto"/>
              <w:jc w:val="center"/>
              <w:rPr>
                <w:rFonts w:ascii="Calibri" w:eastAsia="Times New Roman" w:hAnsi="Calibri" w:cs="Calibri"/>
                <w:b/>
                <w:bCs/>
                <w:sz w:val="18"/>
                <w:szCs w:val="18"/>
                <w:lang w:val="en-US"/>
              </w:rPr>
            </w:pPr>
            <w:r w:rsidRPr="002D6F2C">
              <w:rPr>
                <w:rFonts w:ascii="Calibri" w:eastAsia="Times New Roman" w:hAnsi="Calibri" w:cs="Calibri"/>
                <w:b/>
                <w:bCs/>
                <w:sz w:val="18"/>
                <w:szCs w:val="18"/>
                <w:lang w:val="en-US"/>
              </w:rPr>
              <w:t>Name</w:t>
            </w:r>
          </w:p>
        </w:tc>
        <w:tc>
          <w:tcPr>
            <w:tcW w:w="633" w:type="pct"/>
            <w:tcBorders>
              <w:top w:val="single" w:sz="8" w:space="0" w:color="auto"/>
              <w:left w:val="nil"/>
              <w:bottom w:val="nil"/>
              <w:right w:val="single" w:sz="4" w:space="0" w:color="auto"/>
            </w:tcBorders>
            <w:shd w:val="clear" w:color="000000" w:fill="D9D9D9"/>
            <w:vAlign w:val="center"/>
            <w:hideMark/>
          </w:tcPr>
          <w:p w14:paraId="06ADBF4C" w14:textId="77777777" w:rsidR="000A5BC4" w:rsidRPr="002D6F2C" w:rsidRDefault="000A5BC4" w:rsidP="00B05E6F">
            <w:pPr>
              <w:spacing w:after="0" w:line="240" w:lineRule="auto"/>
              <w:jc w:val="center"/>
              <w:rPr>
                <w:rFonts w:ascii="Calibri" w:eastAsia="Times New Roman" w:hAnsi="Calibri" w:cs="Calibri"/>
                <w:b/>
                <w:bCs/>
                <w:sz w:val="18"/>
                <w:szCs w:val="18"/>
                <w:lang w:val="en-US"/>
              </w:rPr>
            </w:pPr>
            <w:r w:rsidRPr="002D6F2C">
              <w:rPr>
                <w:rFonts w:ascii="Calibri" w:eastAsia="Times New Roman" w:hAnsi="Calibri" w:cs="Calibri"/>
                <w:b/>
                <w:bCs/>
                <w:sz w:val="18"/>
                <w:szCs w:val="18"/>
                <w:lang w:val="en-US"/>
              </w:rPr>
              <w:t>Formula</w:t>
            </w:r>
          </w:p>
        </w:tc>
        <w:tc>
          <w:tcPr>
            <w:tcW w:w="566" w:type="pct"/>
            <w:tcBorders>
              <w:top w:val="single" w:sz="8" w:space="0" w:color="auto"/>
              <w:left w:val="nil"/>
              <w:bottom w:val="nil"/>
              <w:right w:val="single" w:sz="4" w:space="0" w:color="auto"/>
            </w:tcBorders>
            <w:shd w:val="clear" w:color="000000" w:fill="D9D9D9"/>
            <w:vAlign w:val="center"/>
            <w:hideMark/>
          </w:tcPr>
          <w:p w14:paraId="52908865" w14:textId="77777777" w:rsidR="000A5BC4" w:rsidRPr="002D6F2C" w:rsidRDefault="000A5BC4" w:rsidP="00B05E6F">
            <w:pPr>
              <w:spacing w:after="0" w:line="240" w:lineRule="auto"/>
              <w:jc w:val="center"/>
              <w:rPr>
                <w:rFonts w:ascii="Calibri" w:eastAsia="Times New Roman" w:hAnsi="Calibri" w:cs="Calibri"/>
                <w:b/>
                <w:bCs/>
                <w:sz w:val="18"/>
                <w:szCs w:val="18"/>
                <w:lang w:val="en-US"/>
              </w:rPr>
            </w:pPr>
            <w:r w:rsidRPr="002D6F2C">
              <w:rPr>
                <w:rFonts w:ascii="Calibri" w:eastAsia="Times New Roman" w:hAnsi="Calibri" w:cs="Calibri"/>
                <w:b/>
                <w:bCs/>
                <w:sz w:val="18"/>
                <w:szCs w:val="18"/>
                <w:lang w:val="en-US"/>
              </w:rPr>
              <w:t>Measured mass</w:t>
            </w:r>
          </w:p>
        </w:tc>
        <w:tc>
          <w:tcPr>
            <w:tcW w:w="402" w:type="pct"/>
            <w:tcBorders>
              <w:top w:val="single" w:sz="8" w:space="0" w:color="auto"/>
              <w:left w:val="nil"/>
              <w:bottom w:val="nil"/>
              <w:right w:val="single" w:sz="4" w:space="0" w:color="auto"/>
            </w:tcBorders>
            <w:shd w:val="clear" w:color="000000" w:fill="D9D9D9"/>
            <w:vAlign w:val="center"/>
            <w:hideMark/>
          </w:tcPr>
          <w:p w14:paraId="0DCD76F7" w14:textId="77777777" w:rsidR="000A5BC4" w:rsidRPr="002D6F2C" w:rsidRDefault="000A5BC4" w:rsidP="00B05E6F">
            <w:pPr>
              <w:spacing w:after="0" w:line="240" w:lineRule="auto"/>
              <w:jc w:val="center"/>
              <w:rPr>
                <w:rFonts w:ascii="Calibri" w:eastAsia="Times New Roman" w:hAnsi="Calibri" w:cs="Calibri"/>
                <w:b/>
                <w:bCs/>
                <w:sz w:val="18"/>
                <w:szCs w:val="18"/>
                <w:lang w:val="en-US"/>
              </w:rPr>
            </w:pPr>
            <w:r w:rsidRPr="002D6F2C">
              <w:rPr>
                <w:rFonts w:ascii="Calibri" w:eastAsia="Times New Roman" w:hAnsi="Calibri" w:cs="Calibri"/>
                <w:b/>
                <w:bCs/>
                <w:sz w:val="18"/>
                <w:szCs w:val="18"/>
                <w:lang w:val="en-US"/>
              </w:rPr>
              <w:t>RT (min)</w:t>
            </w:r>
          </w:p>
        </w:tc>
        <w:tc>
          <w:tcPr>
            <w:tcW w:w="404" w:type="pct"/>
            <w:tcBorders>
              <w:top w:val="single" w:sz="8" w:space="0" w:color="auto"/>
              <w:left w:val="nil"/>
              <w:bottom w:val="nil"/>
              <w:right w:val="single" w:sz="4" w:space="0" w:color="auto"/>
            </w:tcBorders>
            <w:shd w:val="clear" w:color="000000" w:fill="D9D9D9"/>
            <w:vAlign w:val="center"/>
            <w:hideMark/>
          </w:tcPr>
          <w:p w14:paraId="1E59A744" w14:textId="77777777" w:rsidR="000A5BC4" w:rsidRPr="002D6F2C" w:rsidRDefault="000A5BC4" w:rsidP="00B05E6F">
            <w:pPr>
              <w:spacing w:after="0" w:line="240" w:lineRule="auto"/>
              <w:jc w:val="center"/>
              <w:rPr>
                <w:rFonts w:ascii="Calibri" w:eastAsia="Times New Roman" w:hAnsi="Calibri" w:cs="Calibri"/>
                <w:b/>
                <w:bCs/>
                <w:sz w:val="18"/>
                <w:szCs w:val="18"/>
                <w:lang w:val="en-US"/>
              </w:rPr>
            </w:pPr>
            <w:r w:rsidRPr="002D6F2C">
              <w:rPr>
                <w:rFonts w:ascii="Calibri" w:eastAsia="Times New Roman" w:hAnsi="Calibri" w:cs="Calibri"/>
                <w:b/>
                <w:bCs/>
                <w:i/>
                <w:iCs/>
                <w:sz w:val="18"/>
                <w:szCs w:val="18"/>
                <w:lang w:val="en-US"/>
              </w:rPr>
              <w:t>p</w:t>
            </w:r>
            <w:r w:rsidRPr="002D6F2C">
              <w:rPr>
                <w:rFonts w:ascii="Calibri" w:eastAsia="Times New Roman" w:hAnsi="Calibri" w:cs="Calibri"/>
                <w:b/>
                <w:bCs/>
                <w:sz w:val="18"/>
                <w:szCs w:val="18"/>
                <w:lang w:val="en-US"/>
              </w:rPr>
              <w:t>-value (FDR)</w:t>
            </w:r>
          </w:p>
        </w:tc>
        <w:tc>
          <w:tcPr>
            <w:tcW w:w="485" w:type="pct"/>
            <w:tcBorders>
              <w:top w:val="single" w:sz="8" w:space="0" w:color="auto"/>
              <w:left w:val="nil"/>
              <w:bottom w:val="nil"/>
              <w:right w:val="single" w:sz="4" w:space="0" w:color="auto"/>
            </w:tcBorders>
            <w:shd w:val="clear" w:color="000000" w:fill="D9D9D9"/>
            <w:vAlign w:val="center"/>
            <w:hideMark/>
          </w:tcPr>
          <w:p w14:paraId="7072A4C1" w14:textId="77777777" w:rsidR="000A5BC4" w:rsidRPr="002D6F2C" w:rsidRDefault="000A5BC4" w:rsidP="00B05E6F">
            <w:pPr>
              <w:spacing w:after="0" w:line="240" w:lineRule="auto"/>
              <w:jc w:val="center"/>
              <w:rPr>
                <w:rFonts w:ascii="Calibri" w:eastAsia="Times New Roman" w:hAnsi="Calibri" w:cs="Calibri"/>
                <w:b/>
                <w:bCs/>
                <w:sz w:val="18"/>
                <w:szCs w:val="18"/>
                <w:lang w:val="en-US"/>
              </w:rPr>
            </w:pPr>
            <w:r w:rsidRPr="002D6F2C">
              <w:rPr>
                <w:rFonts w:ascii="Calibri" w:eastAsia="Times New Roman" w:hAnsi="Calibri" w:cs="Calibri"/>
                <w:b/>
                <w:bCs/>
                <w:sz w:val="18"/>
                <w:szCs w:val="18"/>
                <w:lang w:val="en-US"/>
              </w:rPr>
              <w:t>Change M2 vs M0 (%)</w:t>
            </w:r>
          </w:p>
        </w:tc>
        <w:tc>
          <w:tcPr>
            <w:tcW w:w="565" w:type="pct"/>
            <w:tcBorders>
              <w:top w:val="single" w:sz="8" w:space="0" w:color="auto"/>
              <w:left w:val="nil"/>
              <w:bottom w:val="nil"/>
              <w:right w:val="single" w:sz="8" w:space="0" w:color="auto"/>
            </w:tcBorders>
            <w:shd w:val="clear" w:color="000000" w:fill="D9D9D9"/>
            <w:vAlign w:val="center"/>
            <w:hideMark/>
          </w:tcPr>
          <w:p w14:paraId="79278422" w14:textId="77777777" w:rsidR="000A5BC4" w:rsidRPr="002D6F2C" w:rsidRDefault="000A5BC4" w:rsidP="00B05E6F">
            <w:pPr>
              <w:spacing w:after="0" w:line="240" w:lineRule="auto"/>
              <w:jc w:val="center"/>
              <w:rPr>
                <w:rFonts w:ascii="Calibri" w:eastAsia="Times New Roman" w:hAnsi="Calibri" w:cs="Calibri"/>
                <w:b/>
                <w:bCs/>
                <w:sz w:val="18"/>
                <w:szCs w:val="18"/>
                <w:lang w:val="en-US"/>
              </w:rPr>
            </w:pPr>
            <w:r w:rsidRPr="002D6F2C">
              <w:rPr>
                <w:rFonts w:ascii="Calibri" w:eastAsia="Times New Roman" w:hAnsi="Calibri" w:cs="Calibri"/>
                <w:b/>
                <w:bCs/>
                <w:sz w:val="18"/>
                <w:szCs w:val="18"/>
                <w:lang w:val="en-US"/>
              </w:rPr>
              <w:t>Detection method</w:t>
            </w:r>
          </w:p>
        </w:tc>
      </w:tr>
      <w:tr w:rsidR="002D6F2C" w:rsidRPr="002D6F2C" w14:paraId="24BB8D6B" w14:textId="77777777" w:rsidTr="00B05E6F">
        <w:trPr>
          <w:trHeight w:val="20"/>
        </w:trPr>
        <w:tc>
          <w:tcPr>
            <w:tcW w:w="802" w:type="pct"/>
            <w:tcBorders>
              <w:top w:val="single" w:sz="8" w:space="0" w:color="auto"/>
              <w:left w:val="single" w:sz="8" w:space="0" w:color="auto"/>
              <w:bottom w:val="single" w:sz="8" w:space="0" w:color="auto"/>
              <w:right w:val="single" w:sz="4" w:space="0" w:color="auto"/>
            </w:tcBorders>
            <w:shd w:val="clear" w:color="000000" w:fill="FFFFFF"/>
            <w:noWrap/>
            <w:vAlign w:val="center"/>
            <w:hideMark/>
          </w:tcPr>
          <w:p w14:paraId="690FF1B6"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Alcohols and polyols</w:t>
            </w:r>
          </w:p>
        </w:tc>
        <w:tc>
          <w:tcPr>
            <w:tcW w:w="1142" w:type="pct"/>
            <w:tcBorders>
              <w:top w:val="single" w:sz="8" w:space="0" w:color="auto"/>
              <w:left w:val="nil"/>
              <w:bottom w:val="single" w:sz="8" w:space="0" w:color="auto"/>
              <w:right w:val="single" w:sz="4" w:space="0" w:color="auto"/>
            </w:tcBorders>
            <w:shd w:val="clear" w:color="000000" w:fill="FFFFFF"/>
            <w:vAlign w:val="center"/>
            <w:hideMark/>
          </w:tcPr>
          <w:p w14:paraId="23B8B341"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Pantothenate</w:t>
            </w:r>
          </w:p>
        </w:tc>
        <w:tc>
          <w:tcPr>
            <w:tcW w:w="633" w:type="pct"/>
            <w:tcBorders>
              <w:top w:val="single" w:sz="8" w:space="0" w:color="auto"/>
              <w:left w:val="nil"/>
              <w:bottom w:val="single" w:sz="8" w:space="0" w:color="auto"/>
              <w:right w:val="single" w:sz="4" w:space="0" w:color="auto"/>
            </w:tcBorders>
            <w:shd w:val="clear" w:color="000000" w:fill="FFFFFF"/>
            <w:vAlign w:val="center"/>
            <w:hideMark/>
          </w:tcPr>
          <w:p w14:paraId="7FC179CF"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9</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17</w:t>
            </w:r>
            <w:r w:rsidRPr="002D6F2C">
              <w:rPr>
                <w:rFonts w:ascii="Calibri" w:eastAsia="Times New Roman" w:hAnsi="Calibri" w:cs="Calibri"/>
                <w:sz w:val="18"/>
                <w:szCs w:val="18"/>
                <w:lang w:val="en-US"/>
              </w:rPr>
              <w:t>NO</w:t>
            </w:r>
            <w:r w:rsidRPr="002D6F2C">
              <w:rPr>
                <w:rFonts w:ascii="Calibri" w:eastAsia="Times New Roman" w:hAnsi="Calibri" w:cs="Calibri"/>
                <w:sz w:val="18"/>
                <w:szCs w:val="18"/>
                <w:vertAlign w:val="subscript"/>
                <w:lang w:val="en-US"/>
              </w:rPr>
              <w:t>5</w:t>
            </w:r>
          </w:p>
        </w:tc>
        <w:tc>
          <w:tcPr>
            <w:tcW w:w="566" w:type="pct"/>
            <w:tcBorders>
              <w:top w:val="single" w:sz="8" w:space="0" w:color="auto"/>
              <w:left w:val="nil"/>
              <w:bottom w:val="single" w:sz="8" w:space="0" w:color="auto"/>
              <w:right w:val="single" w:sz="4" w:space="0" w:color="auto"/>
            </w:tcBorders>
            <w:shd w:val="clear" w:color="000000" w:fill="FFFFFF"/>
            <w:vAlign w:val="center"/>
            <w:hideMark/>
          </w:tcPr>
          <w:p w14:paraId="3C6AF90E"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219.1106</w:t>
            </w:r>
          </w:p>
        </w:tc>
        <w:tc>
          <w:tcPr>
            <w:tcW w:w="402" w:type="pct"/>
            <w:tcBorders>
              <w:top w:val="single" w:sz="8" w:space="0" w:color="auto"/>
              <w:left w:val="nil"/>
              <w:bottom w:val="single" w:sz="8" w:space="0" w:color="auto"/>
              <w:right w:val="single" w:sz="4" w:space="0" w:color="auto"/>
            </w:tcBorders>
            <w:shd w:val="clear" w:color="000000" w:fill="FFFFFF"/>
            <w:vAlign w:val="center"/>
            <w:hideMark/>
          </w:tcPr>
          <w:p w14:paraId="6EE1557D"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4.5</w:t>
            </w:r>
          </w:p>
        </w:tc>
        <w:tc>
          <w:tcPr>
            <w:tcW w:w="404" w:type="pct"/>
            <w:tcBorders>
              <w:top w:val="single" w:sz="8" w:space="0" w:color="auto"/>
              <w:left w:val="nil"/>
              <w:bottom w:val="single" w:sz="8" w:space="0" w:color="auto"/>
              <w:right w:val="single" w:sz="4" w:space="0" w:color="auto"/>
            </w:tcBorders>
            <w:shd w:val="clear" w:color="000000" w:fill="FFFFFF"/>
            <w:vAlign w:val="center"/>
            <w:hideMark/>
          </w:tcPr>
          <w:p w14:paraId="5599A095"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0.032</w:t>
            </w:r>
          </w:p>
        </w:tc>
        <w:tc>
          <w:tcPr>
            <w:tcW w:w="485" w:type="pct"/>
            <w:tcBorders>
              <w:top w:val="single" w:sz="8" w:space="0" w:color="auto"/>
              <w:left w:val="nil"/>
              <w:bottom w:val="single" w:sz="8" w:space="0" w:color="auto"/>
              <w:right w:val="single" w:sz="4" w:space="0" w:color="auto"/>
            </w:tcBorders>
            <w:shd w:val="clear" w:color="000000" w:fill="FFFFFF"/>
            <w:vAlign w:val="center"/>
            <w:hideMark/>
          </w:tcPr>
          <w:p w14:paraId="01B25DDB"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-40</w:t>
            </w:r>
          </w:p>
        </w:tc>
        <w:tc>
          <w:tcPr>
            <w:tcW w:w="565" w:type="pct"/>
            <w:tcBorders>
              <w:top w:val="single" w:sz="8" w:space="0" w:color="auto"/>
              <w:left w:val="nil"/>
              <w:bottom w:val="single" w:sz="8" w:space="0" w:color="auto"/>
              <w:right w:val="single" w:sz="8" w:space="0" w:color="auto"/>
            </w:tcBorders>
            <w:shd w:val="clear" w:color="000000" w:fill="FFFFFF"/>
            <w:vAlign w:val="center"/>
            <w:hideMark/>
          </w:tcPr>
          <w:p w14:paraId="32C7595A"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7A7DEB63" w14:textId="77777777" w:rsidTr="00B05E6F">
        <w:trPr>
          <w:trHeight w:val="20"/>
        </w:trPr>
        <w:tc>
          <w:tcPr>
            <w:tcW w:w="802" w:type="pct"/>
            <w:tcBorders>
              <w:top w:val="nil"/>
              <w:left w:val="single" w:sz="8" w:space="0" w:color="auto"/>
              <w:bottom w:val="single" w:sz="8" w:space="0" w:color="auto"/>
              <w:right w:val="single" w:sz="4" w:space="0" w:color="auto"/>
            </w:tcBorders>
            <w:shd w:val="clear" w:color="000000" w:fill="FFFFFF"/>
            <w:noWrap/>
            <w:vAlign w:val="center"/>
            <w:hideMark/>
          </w:tcPr>
          <w:p w14:paraId="4A2D036F"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Alpha-keto acids and derivatives</w:t>
            </w:r>
          </w:p>
        </w:tc>
        <w:tc>
          <w:tcPr>
            <w:tcW w:w="1142" w:type="pct"/>
            <w:tcBorders>
              <w:top w:val="nil"/>
              <w:left w:val="nil"/>
              <w:bottom w:val="single" w:sz="8" w:space="0" w:color="auto"/>
              <w:right w:val="single" w:sz="4" w:space="0" w:color="auto"/>
            </w:tcBorders>
            <w:shd w:val="clear" w:color="000000" w:fill="FFFFFF"/>
            <w:vAlign w:val="center"/>
            <w:hideMark/>
          </w:tcPr>
          <w:p w14:paraId="3BE990B1"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Pyruvate</w:t>
            </w:r>
          </w:p>
        </w:tc>
        <w:tc>
          <w:tcPr>
            <w:tcW w:w="633" w:type="pct"/>
            <w:tcBorders>
              <w:top w:val="nil"/>
              <w:left w:val="nil"/>
              <w:bottom w:val="single" w:sz="8" w:space="0" w:color="auto"/>
              <w:right w:val="single" w:sz="4" w:space="0" w:color="auto"/>
            </w:tcBorders>
            <w:shd w:val="clear" w:color="000000" w:fill="FFFFFF"/>
            <w:vAlign w:val="center"/>
            <w:hideMark/>
          </w:tcPr>
          <w:p w14:paraId="0A60A833"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3</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4</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3</w:t>
            </w:r>
          </w:p>
        </w:tc>
        <w:tc>
          <w:tcPr>
            <w:tcW w:w="566" w:type="pct"/>
            <w:tcBorders>
              <w:top w:val="nil"/>
              <w:left w:val="nil"/>
              <w:bottom w:val="single" w:sz="8" w:space="0" w:color="auto"/>
              <w:right w:val="single" w:sz="4" w:space="0" w:color="auto"/>
            </w:tcBorders>
            <w:shd w:val="clear" w:color="000000" w:fill="FFFFFF"/>
            <w:vAlign w:val="center"/>
            <w:hideMark/>
          </w:tcPr>
          <w:p w14:paraId="39217476"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88.0160</w:t>
            </w:r>
          </w:p>
        </w:tc>
        <w:tc>
          <w:tcPr>
            <w:tcW w:w="402" w:type="pct"/>
            <w:tcBorders>
              <w:top w:val="nil"/>
              <w:left w:val="nil"/>
              <w:bottom w:val="single" w:sz="8" w:space="0" w:color="auto"/>
              <w:right w:val="single" w:sz="4" w:space="0" w:color="auto"/>
            </w:tcBorders>
            <w:shd w:val="clear" w:color="000000" w:fill="FFFFFF"/>
            <w:vAlign w:val="center"/>
            <w:hideMark/>
          </w:tcPr>
          <w:p w14:paraId="537D94BA"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2.7</w:t>
            </w:r>
          </w:p>
        </w:tc>
        <w:tc>
          <w:tcPr>
            <w:tcW w:w="404" w:type="pct"/>
            <w:tcBorders>
              <w:top w:val="nil"/>
              <w:left w:val="nil"/>
              <w:bottom w:val="single" w:sz="8" w:space="0" w:color="auto"/>
              <w:right w:val="single" w:sz="4" w:space="0" w:color="auto"/>
            </w:tcBorders>
            <w:shd w:val="clear" w:color="000000" w:fill="FFFFFF"/>
            <w:vAlign w:val="center"/>
            <w:hideMark/>
          </w:tcPr>
          <w:p w14:paraId="13BF96D0"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0.027</w:t>
            </w:r>
          </w:p>
        </w:tc>
        <w:tc>
          <w:tcPr>
            <w:tcW w:w="485" w:type="pct"/>
            <w:tcBorders>
              <w:top w:val="nil"/>
              <w:left w:val="nil"/>
              <w:bottom w:val="single" w:sz="8" w:space="0" w:color="auto"/>
              <w:right w:val="single" w:sz="4" w:space="0" w:color="auto"/>
            </w:tcBorders>
            <w:shd w:val="clear" w:color="000000" w:fill="FFFFFF"/>
            <w:vAlign w:val="center"/>
            <w:hideMark/>
          </w:tcPr>
          <w:p w14:paraId="38096AFA"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-20</w:t>
            </w:r>
          </w:p>
        </w:tc>
        <w:tc>
          <w:tcPr>
            <w:tcW w:w="565" w:type="pct"/>
            <w:tcBorders>
              <w:top w:val="nil"/>
              <w:left w:val="nil"/>
              <w:bottom w:val="single" w:sz="8" w:space="0" w:color="auto"/>
              <w:right w:val="single" w:sz="8" w:space="0" w:color="auto"/>
            </w:tcBorders>
            <w:shd w:val="clear" w:color="000000" w:fill="FFFFFF"/>
            <w:vAlign w:val="center"/>
            <w:hideMark/>
          </w:tcPr>
          <w:p w14:paraId="5C59C240"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779C2A05" w14:textId="77777777" w:rsidTr="00B05E6F">
        <w:trPr>
          <w:trHeight w:val="20"/>
        </w:trPr>
        <w:tc>
          <w:tcPr>
            <w:tcW w:w="802" w:type="pct"/>
            <w:tcBorders>
              <w:top w:val="nil"/>
              <w:left w:val="single" w:sz="8" w:space="0" w:color="auto"/>
              <w:bottom w:val="single" w:sz="8" w:space="0" w:color="auto"/>
              <w:right w:val="single" w:sz="4" w:space="0" w:color="auto"/>
            </w:tcBorders>
            <w:shd w:val="clear" w:color="000000" w:fill="FFFFFF"/>
            <w:noWrap/>
            <w:vAlign w:val="center"/>
            <w:hideMark/>
          </w:tcPr>
          <w:p w14:paraId="4BBC2282"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Amines</w:t>
            </w:r>
          </w:p>
        </w:tc>
        <w:tc>
          <w:tcPr>
            <w:tcW w:w="1142" w:type="pct"/>
            <w:tcBorders>
              <w:top w:val="nil"/>
              <w:left w:val="nil"/>
              <w:bottom w:val="single" w:sz="8" w:space="0" w:color="auto"/>
              <w:right w:val="single" w:sz="4" w:space="0" w:color="auto"/>
            </w:tcBorders>
            <w:shd w:val="clear" w:color="000000" w:fill="FFFFFF"/>
            <w:vAlign w:val="center"/>
            <w:hideMark/>
          </w:tcPr>
          <w:p w14:paraId="0B84C4A6"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Diethanolamine</w:t>
            </w:r>
          </w:p>
        </w:tc>
        <w:tc>
          <w:tcPr>
            <w:tcW w:w="633" w:type="pct"/>
            <w:tcBorders>
              <w:top w:val="nil"/>
              <w:left w:val="nil"/>
              <w:bottom w:val="single" w:sz="8" w:space="0" w:color="auto"/>
              <w:right w:val="single" w:sz="4" w:space="0" w:color="auto"/>
            </w:tcBorders>
            <w:shd w:val="clear" w:color="000000" w:fill="FFFFFF"/>
            <w:vAlign w:val="center"/>
            <w:hideMark/>
          </w:tcPr>
          <w:p w14:paraId="7F78CB99"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4</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11</w:t>
            </w:r>
            <w:r w:rsidRPr="002D6F2C">
              <w:rPr>
                <w:rFonts w:ascii="Calibri" w:eastAsia="Times New Roman" w:hAnsi="Calibri" w:cs="Calibri"/>
                <w:sz w:val="18"/>
                <w:szCs w:val="18"/>
                <w:lang w:val="en-US"/>
              </w:rPr>
              <w:t>NO</w:t>
            </w:r>
            <w:r w:rsidRPr="002D6F2C">
              <w:rPr>
                <w:rFonts w:ascii="Calibri" w:eastAsia="Times New Roman" w:hAnsi="Calibri" w:cs="Calibri"/>
                <w:sz w:val="18"/>
                <w:szCs w:val="18"/>
                <w:vertAlign w:val="subscript"/>
                <w:lang w:val="en-US"/>
              </w:rPr>
              <w:t>2</w:t>
            </w:r>
          </w:p>
        </w:tc>
        <w:tc>
          <w:tcPr>
            <w:tcW w:w="566" w:type="pct"/>
            <w:tcBorders>
              <w:top w:val="nil"/>
              <w:left w:val="nil"/>
              <w:bottom w:val="single" w:sz="8" w:space="0" w:color="auto"/>
              <w:right w:val="single" w:sz="4" w:space="0" w:color="auto"/>
            </w:tcBorders>
            <w:shd w:val="clear" w:color="000000" w:fill="FFFFFF"/>
            <w:vAlign w:val="center"/>
            <w:hideMark/>
          </w:tcPr>
          <w:p w14:paraId="5827AEBB"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105.0791</w:t>
            </w:r>
          </w:p>
        </w:tc>
        <w:tc>
          <w:tcPr>
            <w:tcW w:w="402" w:type="pct"/>
            <w:tcBorders>
              <w:top w:val="nil"/>
              <w:left w:val="nil"/>
              <w:bottom w:val="single" w:sz="8" w:space="0" w:color="auto"/>
              <w:right w:val="single" w:sz="4" w:space="0" w:color="auto"/>
            </w:tcBorders>
            <w:shd w:val="clear" w:color="000000" w:fill="FFFFFF"/>
            <w:vAlign w:val="center"/>
            <w:hideMark/>
          </w:tcPr>
          <w:p w14:paraId="05672968"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7.0</w:t>
            </w:r>
          </w:p>
        </w:tc>
        <w:tc>
          <w:tcPr>
            <w:tcW w:w="404" w:type="pct"/>
            <w:tcBorders>
              <w:top w:val="nil"/>
              <w:left w:val="nil"/>
              <w:bottom w:val="single" w:sz="8" w:space="0" w:color="auto"/>
              <w:right w:val="single" w:sz="4" w:space="0" w:color="auto"/>
            </w:tcBorders>
            <w:shd w:val="clear" w:color="000000" w:fill="FFFFFF"/>
            <w:vAlign w:val="center"/>
            <w:hideMark/>
          </w:tcPr>
          <w:p w14:paraId="61AC3CB7"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0.027</w:t>
            </w:r>
          </w:p>
        </w:tc>
        <w:tc>
          <w:tcPr>
            <w:tcW w:w="485" w:type="pct"/>
            <w:tcBorders>
              <w:top w:val="nil"/>
              <w:left w:val="nil"/>
              <w:bottom w:val="single" w:sz="8" w:space="0" w:color="auto"/>
              <w:right w:val="single" w:sz="4" w:space="0" w:color="auto"/>
            </w:tcBorders>
            <w:shd w:val="clear" w:color="000000" w:fill="FFFFFF"/>
            <w:vAlign w:val="center"/>
            <w:hideMark/>
          </w:tcPr>
          <w:p w14:paraId="27A232B1"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-25</w:t>
            </w:r>
          </w:p>
        </w:tc>
        <w:tc>
          <w:tcPr>
            <w:tcW w:w="565" w:type="pct"/>
            <w:tcBorders>
              <w:top w:val="nil"/>
              <w:left w:val="nil"/>
              <w:bottom w:val="single" w:sz="8" w:space="0" w:color="auto"/>
              <w:right w:val="single" w:sz="8" w:space="0" w:color="auto"/>
            </w:tcBorders>
            <w:shd w:val="clear" w:color="000000" w:fill="FFFFFF"/>
            <w:vAlign w:val="center"/>
            <w:hideMark/>
          </w:tcPr>
          <w:p w14:paraId="147F6D98"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3F07A843" w14:textId="77777777" w:rsidTr="00B05E6F">
        <w:trPr>
          <w:trHeight w:val="20"/>
        </w:trPr>
        <w:tc>
          <w:tcPr>
            <w:tcW w:w="802" w:type="pct"/>
            <w:vMerge w:val="restart"/>
            <w:tcBorders>
              <w:top w:val="nil"/>
              <w:left w:val="single" w:sz="8" w:space="0" w:color="auto"/>
              <w:bottom w:val="single" w:sz="8" w:space="0" w:color="000000"/>
              <w:right w:val="single" w:sz="4" w:space="0" w:color="auto"/>
            </w:tcBorders>
            <w:shd w:val="clear" w:color="000000" w:fill="FFFFFF"/>
            <w:noWrap/>
            <w:vAlign w:val="center"/>
            <w:hideMark/>
          </w:tcPr>
          <w:p w14:paraId="3D04FECC"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Amino acids, peptides, and analogues</w:t>
            </w:r>
          </w:p>
        </w:tc>
        <w:tc>
          <w:tcPr>
            <w:tcW w:w="1142" w:type="pct"/>
            <w:tcBorders>
              <w:top w:val="nil"/>
              <w:left w:val="nil"/>
              <w:bottom w:val="nil"/>
              <w:right w:val="single" w:sz="4" w:space="0" w:color="auto"/>
            </w:tcBorders>
            <w:shd w:val="clear" w:color="000000" w:fill="FFFFFF"/>
            <w:vAlign w:val="center"/>
            <w:hideMark/>
          </w:tcPr>
          <w:p w14:paraId="03AFB10E"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4-Amino-2-methylidenebutanoate</w:t>
            </w:r>
          </w:p>
        </w:tc>
        <w:tc>
          <w:tcPr>
            <w:tcW w:w="633" w:type="pct"/>
            <w:tcBorders>
              <w:top w:val="nil"/>
              <w:left w:val="nil"/>
              <w:bottom w:val="nil"/>
              <w:right w:val="single" w:sz="4" w:space="0" w:color="auto"/>
            </w:tcBorders>
            <w:shd w:val="clear" w:color="000000" w:fill="FFFFFF"/>
            <w:vAlign w:val="center"/>
            <w:hideMark/>
          </w:tcPr>
          <w:p w14:paraId="06280A81"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5</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9</w:t>
            </w:r>
            <w:r w:rsidRPr="002D6F2C">
              <w:rPr>
                <w:rFonts w:ascii="Calibri" w:eastAsia="Times New Roman" w:hAnsi="Calibri" w:cs="Calibri"/>
                <w:sz w:val="18"/>
                <w:szCs w:val="18"/>
                <w:lang w:val="en-US"/>
              </w:rPr>
              <w:t>NO</w:t>
            </w:r>
            <w:r w:rsidRPr="002D6F2C">
              <w:rPr>
                <w:rFonts w:ascii="Calibri" w:eastAsia="Times New Roman" w:hAnsi="Calibri" w:cs="Calibri"/>
                <w:sz w:val="18"/>
                <w:szCs w:val="18"/>
                <w:vertAlign w:val="subscript"/>
                <w:lang w:val="en-US"/>
              </w:rPr>
              <w:t>2</w:t>
            </w:r>
          </w:p>
        </w:tc>
        <w:tc>
          <w:tcPr>
            <w:tcW w:w="566" w:type="pct"/>
            <w:tcBorders>
              <w:top w:val="nil"/>
              <w:left w:val="nil"/>
              <w:bottom w:val="nil"/>
              <w:right w:val="single" w:sz="4" w:space="0" w:color="auto"/>
            </w:tcBorders>
            <w:shd w:val="clear" w:color="000000" w:fill="FFFFFF"/>
            <w:vAlign w:val="center"/>
            <w:hideMark/>
          </w:tcPr>
          <w:p w14:paraId="4927B4FB"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115.0634</w:t>
            </w:r>
          </w:p>
        </w:tc>
        <w:tc>
          <w:tcPr>
            <w:tcW w:w="402" w:type="pct"/>
            <w:tcBorders>
              <w:top w:val="nil"/>
              <w:left w:val="nil"/>
              <w:bottom w:val="nil"/>
              <w:right w:val="single" w:sz="4" w:space="0" w:color="auto"/>
            </w:tcBorders>
            <w:shd w:val="clear" w:color="000000" w:fill="FFFFFF"/>
            <w:vAlign w:val="center"/>
            <w:hideMark/>
          </w:tcPr>
          <w:p w14:paraId="1356CAEB"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9.2</w:t>
            </w:r>
          </w:p>
        </w:tc>
        <w:tc>
          <w:tcPr>
            <w:tcW w:w="404" w:type="pct"/>
            <w:tcBorders>
              <w:top w:val="nil"/>
              <w:left w:val="nil"/>
              <w:bottom w:val="nil"/>
              <w:right w:val="single" w:sz="4" w:space="0" w:color="auto"/>
            </w:tcBorders>
            <w:shd w:val="clear" w:color="000000" w:fill="FFFFFF"/>
            <w:vAlign w:val="center"/>
            <w:hideMark/>
          </w:tcPr>
          <w:p w14:paraId="03B342A9"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0.017</w:t>
            </w:r>
          </w:p>
        </w:tc>
        <w:tc>
          <w:tcPr>
            <w:tcW w:w="485" w:type="pct"/>
            <w:tcBorders>
              <w:top w:val="nil"/>
              <w:left w:val="nil"/>
              <w:bottom w:val="nil"/>
              <w:right w:val="single" w:sz="4" w:space="0" w:color="auto"/>
            </w:tcBorders>
            <w:shd w:val="clear" w:color="000000" w:fill="FFFFFF"/>
            <w:vAlign w:val="center"/>
            <w:hideMark/>
          </w:tcPr>
          <w:p w14:paraId="0F110418"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-72</w:t>
            </w:r>
          </w:p>
        </w:tc>
        <w:tc>
          <w:tcPr>
            <w:tcW w:w="565" w:type="pct"/>
            <w:tcBorders>
              <w:top w:val="nil"/>
              <w:left w:val="nil"/>
              <w:bottom w:val="nil"/>
              <w:right w:val="single" w:sz="8" w:space="0" w:color="auto"/>
            </w:tcBorders>
            <w:shd w:val="clear" w:color="000000" w:fill="FFFFFF"/>
            <w:vAlign w:val="center"/>
            <w:hideMark/>
          </w:tcPr>
          <w:p w14:paraId="1AD6D720"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6E37F939" w14:textId="77777777" w:rsidTr="00B05E6F">
        <w:trPr>
          <w:trHeight w:val="20"/>
        </w:trPr>
        <w:tc>
          <w:tcPr>
            <w:tcW w:w="802" w:type="pct"/>
            <w:vMerge/>
            <w:tcBorders>
              <w:top w:val="nil"/>
              <w:left w:val="single" w:sz="8" w:space="0" w:color="auto"/>
              <w:bottom w:val="single" w:sz="8" w:space="0" w:color="000000"/>
              <w:right w:val="single" w:sz="4" w:space="0" w:color="auto"/>
            </w:tcBorders>
            <w:vAlign w:val="center"/>
            <w:hideMark/>
          </w:tcPr>
          <w:p w14:paraId="23CEF0AD" w14:textId="77777777" w:rsidR="000A5BC4" w:rsidRPr="002D6F2C" w:rsidRDefault="000A5BC4" w:rsidP="00B05E6F">
            <w:pPr>
              <w:spacing w:after="0" w:line="240" w:lineRule="auto"/>
              <w:jc w:val="center"/>
              <w:rPr>
                <w:rFonts w:ascii="Calibri" w:eastAsia="Times New Roman" w:hAnsi="Calibri" w:cs="Calibri"/>
                <w:sz w:val="18"/>
                <w:szCs w:val="18"/>
                <w:lang w:val="en-US"/>
              </w:rPr>
            </w:pPr>
          </w:p>
        </w:tc>
        <w:tc>
          <w:tcPr>
            <w:tcW w:w="1142" w:type="pct"/>
            <w:tcBorders>
              <w:top w:val="nil"/>
              <w:left w:val="nil"/>
              <w:bottom w:val="nil"/>
              <w:right w:val="single" w:sz="4" w:space="0" w:color="auto"/>
            </w:tcBorders>
            <w:shd w:val="clear" w:color="000000" w:fill="FFFFFF"/>
            <w:vAlign w:val="center"/>
            <w:hideMark/>
          </w:tcPr>
          <w:p w14:paraId="54F3EA9F"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Alanine</w:t>
            </w:r>
          </w:p>
        </w:tc>
        <w:tc>
          <w:tcPr>
            <w:tcW w:w="633" w:type="pct"/>
            <w:tcBorders>
              <w:top w:val="nil"/>
              <w:left w:val="nil"/>
              <w:bottom w:val="nil"/>
              <w:right w:val="single" w:sz="4" w:space="0" w:color="auto"/>
            </w:tcBorders>
            <w:shd w:val="clear" w:color="000000" w:fill="FFFFFF"/>
            <w:vAlign w:val="center"/>
            <w:hideMark/>
          </w:tcPr>
          <w:p w14:paraId="2C7CC46F"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3</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7</w:t>
            </w:r>
            <w:r w:rsidRPr="002D6F2C">
              <w:rPr>
                <w:rFonts w:ascii="Calibri" w:eastAsia="Times New Roman" w:hAnsi="Calibri" w:cs="Calibri"/>
                <w:sz w:val="18"/>
                <w:szCs w:val="18"/>
                <w:lang w:val="en-US"/>
              </w:rPr>
              <w:t>NO</w:t>
            </w:r>
            <w:r w:rsidRPr="002D6F2C">
              <w:rPr>
                <w:rFonts w:ascii="Calibri" w:eastAsia="Times New Roman" w:hAnsi="Calibri" w:cs="Calibri"/>
                <w:sz w:val="18"/>
                <w:szCs w:val="18"/>
                <w:vertAlign w:val="subscript"/>
                <w:lang w:val="en-US"/>
              </w:rPr>
              <w:t>2</w:t>
            </w:r>
          </w:p>
        </w:tc>
        <w:tc>
          <w:tcPr>
            <w:tcW w:w="566" w:type="pct"/>
            <w:tcBorders>
              <w:top w:val="nil"/>
              <w:left w:val="nil"/>
              <w:bottom w:val="nil"/>
              <w:right w:val="single" w:sz="4" w:space="0" w:color="auto"/>
            </w:tcBorders>
            <w:shd w:val="clear" w:color="000000" w:fill="FFFFFF"/>
            <w:vAlign w:val="center"/>
            <w:hideMark/>
          </w:tcPr>
          <w:p w14:paraId="498894AA"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89.0480</w:t>
            </w:r>
          </w:p>
        </w:tc>
        <w:tc>
          <w:tcPr>
            <w:tcW w:w="402" w:type="pct"/>
            <w:tcBorders>
              <w:top w:val="nil"/>
              <w:left w:val="nil"/>
              <w:bottom w:val="nil"/>
              <w:right w:val="single" w:sz="4" w:space="0" w:color="auto"/>
            </w:tcBorders>
            <w:shd w:val="clear" w:color="000000" w:fill="FFFFFF"/>
            <w:vAlign w:val="center"/>
            <w:hideMark/>
          </w:tcPr>
          <w:p w14:paraId="17BC1C65"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6.7</w:t>
            </w:r>
          </w:p>
        </w:tc>
        <w:tc>
          <w:tcPr>
            <w:tcW w:w="404" w:type="pct"/>
            <w:tcBorders>
              <w:top w:val="nil"/>
              <w:left w:val="nil"/>
              <w:bottom w:val="nil"/>
              <w:right w:val="single" w:sz="4" w:space="0" w:color="auto"/>
            </w:tcBorders>
            <w:shd w:val="clear" w:color="000000" w:fill="FFFFFF"/>
            <w:vAlign w:val="center"/>
            <w:hideMark/>
          </w:tcPr>
          <w:p w14:paraId="269A11FB"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0.013</w:t>
            </w:r>
          </w:p>
        </w:tc>
        <w:tc>
          <w:tcPr>
            <w:tcW w:w="485" w:type="pct"/>
            <w:tcBorders>
              <w:top w:val="nil"/>
              <w:left w:val="nil"/>
              <w:bottom w:val="nil"/>
              <w:right w:val="single" w:sz="4" w:space="0" w:color="auto"/>
            </w:tcBorders>
            <w:shd w:val="clear" w:color="000000" w:fill="FFFFFF"/>
            <w:vAlign w:val="center"/>
            <w:hideMark/>
          </w:tcPr>
          <w:p w14:paraId="7FB08200"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-71</w:t>
            </w:r>
          </w:p>
        </w:tc>
        <w:tc>
          <w:tcPr>
            <w:tcW w:w="565" w:type="pct"/>
            <w:tcBorders>
              <w:top w:val="nil"/>
              <w:left w:val="nil"/>
              <w:bottom w:val="nil"/>
              <w:right w:val="single" w:sz="8" w:space="0" w:color="auto"/>
            </w:tcBorders>
            <w:shd w:val="clear" w:color="000000" w:fill="FFFFFF"/>
            <w:vAlign w:val="center"/>
            <w:hideMark/>
          </w:tcPr>
          <w:p w14:paraId="31784691"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565EFE2D" w14:textId="77777777" w:rsidTr="00B05E6F">
        <w:trPr>
          <w:trHeight w:val="20"/>
        </w:trPr>
        <w:tc>
          <w:tcPr>
            <w:tcW w:w="802" w:type="pct"/>
            <w:vMerge/>
            <w:tcBorders>
              <w:top w:val="nil"/>
              <w:left w:val="single" w:sz="8" w:space="0" w:color="auto"/>
              <w:bottom w:val="single" w:sz="8" w:space="0" w:color="000000"/>
              <w:right w:val="single" w:sz="4" w:space="0" w:color="auto"/>
            </w:tcBorders>
            <w:vAlign w:val="center"/>
            <w:hideMark/>
          </w:tcPr>
          <w:p w14:paraId="7460E3A9" w14:textId="77777777" w:rsidR="000A5BC4" w:rsidRPr="002D6F2C" w:rsidRDefault="000A5BC4" w:rsidP="00B05E6F">
            <w:pPr>
              <w:spacing w:after="0" w:line="240" w:lineRule="auto"/>
              <w:jc w:val="center"/>
              <w:rPr>
                <w:rFonts w:ascii="Calibri" w:eastAsia="Times New Roman" w:hAnsi="Calibri" w:cs="Calibri"/>
                <w:sz w:val="18"/>
                <w:szCs w:val="18"/>
                <w:lang w:val="en-US"/>
              </w:rPr>
            </w:pPr>
          </w:p>
        </w:tc>
        <w:tc>
          <w:tcPr>
            <w:tcW w:w="1142" w:type="pct"/>
            <w:tcBorders>
              <w:top w:val="nil"/>
              <w:left w:val="nil"/>
              <w:bottom w:val="nil"/>
              <w:right w:val="single" w:sz="4" w:space="0" w:color="auto"/>
            </w:tcBorders>
            <w:shd w:val="clear" w:color="000000" w:fill="FFFFFF"/>
            <w:vAlign w:val="center"/>
            <w:hideMark/>
          </w:tcPr>
          <w:p w14:paraId="440AB039"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Alanylisoleucine</w:t>
            </w:r>
          </w:p>
        </w:tc>
        <w:tc>
          <w:tcPr>
            <w:tcW w:w="633" w:type="pct"/>
            <w:tcBorders>
              <w:top w:val="nil"/>
              <w:left w:val="nil"/>
              <w:bottom w:val="nil"/>
              <w:right w:val="single" w:sz="4" w:space="0" w:color="auto"/>
            </w:tcBorders>
            <w:shd w:val="clear" w:color="000000" w:fill="FFFFFF"/>
            <w:vAlign w:val="center"/>
            <w:hideMark/>
          </w:tcPr>
          <w:p w14:paraId="69174ED9"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9</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18</w:t>
            </w:r>
            <w:r w:rsidRPr="002D6F2C">
              <w:rPr>
                <w:rFonts w:ascii="Calibri" w:eastAsia="Times New Roman" w:hAnsi="Calibri" w:cs="Calibri"/>
                <w:sz w:val="18"/>
                <w:szCs w:val="18"/>
                <w:lang w:val="en-US"/>
              </w:rPr>
              <w:t>N</w:t>
            </w:r>
            <w:r w:rsidRPr="002D6F2C">
              <w:rPr>
                <w:rFonts w:ascii="Calibri" w:eastAsia="Times New Roman" w:hAnsi="Calibri" w:cs="Calibri"/>
                <w:sz w:val="18"/>
                <w:szCs w:val="18"/>
                <w:vertAlign w:val="subscript"/>
                <w:lang w:val="en-US"/>
              </w:rPr>
              <w:t>2</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3</w:t>
            </w:r>
          </w:p>
        </w:tc>
        <w:tc>
          <w:tcPr>
            <w:tcW w:w="566" w:type="pct"/>
            <w:tcBorders>
              <w:top w:val="nil"/>
              <w:left w:val="nil"/>
              <w:bottom w:val="nil"/>
              <w:right w:val="single" w:sz="4" w:space="0" w:color="auto"/>
            </w:tcBorders>
            <w:shd w:val="clear" w:color="000000" w:fill="FFFFFF"/>
            <w:vAlign w:val="center"/>
            <w:hideMark/>
          </w:tcPr>
          <w:p w14:paraId="3E38DA5C"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202.1317</w:t>
            </w:r>
          </w:p>
        </w:tc>
        <w:tc>
          <w:tcPr>
            <w:tcW w:w="402" w:type="pct"/>
            <w:tcBorders>
              <w:top w:val="nil"/>
              <w:left w:val="nil"/>
              <w:bottom w:val="nil"/>
              <w:right w:val="single" w:sz="4" w:space="0" w:color="auto"/>
            </w:tcBorders>
            <w:shd w:val="clear" w:color="000000" w:fill="FFFFFF"/>
            <w:vAlign w:val="center"/>
            <w:hideMark/>
          </w:tcPr>
          <w:p w14:paraId="261DDB1B"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9.0</w:t>
            </w:r>
          </w:p>
        </w:tc>
        <w:tc>
          <w:tcPr>
            <w:tcW w:w="404" w:type="pct"/>
            <w:tcBorders>
              <w:top w:val="nil"/>
              <w:left w:val="nil"/>
              <w:bottom w:val="nil"/>
              <w:right w:val="single" w:sz="4" w:space="0" w:color="auto"/>
            </w:tcBorders>
            <w:shd w:val="clear" w:color="000000" w:fill="FFFFFF"/>
            <w:vAlign w:val="center"/>
            <w:hideMark/>
          </w:tcPr>
          <w:p w14:paraId="626B72EC"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0.030</w:t>
            </w:r>
          </w:p>
        </w:tc>
        <w:tc>
          <w:tcPr>
            <w:tcW w:w="485" w:type="pct"/>
            <w:tcBorders>
              <w:top w:val="nil"/>
              <w:left w:val="nil"/>
              <w:bottom w:val="nil"/>
              <w:right w:val="single" w:sz="4" w:space="0" w:color="auto"/>
            </w:tcBorders>
            <w:shd w:val="clear" w:color="000000" w:fill="FFFFFF"/>
            <w:vAlign w:val="center"/>
            <w:hideMark/>
          </w:tcPr>
          <w:p w14:paraId="4F24B8F3"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-55</w:t>
            </w:r>
          </w:p>
        </w:tc>
        <w:tc>
          <w:tcPr>
            <w:tcW w:w="565" w:type="pct"/>
            <w:tcBorders>
              <w:top w:val="nil"/>
              <w:left w:val="nil"/>
              <w:bottom w:val="nil"/>
              <w:right w:val="single" w:sz="8" w:space="0" w:color="auto"/>
            </w:tcBorders>
            <w:shd w:val="clear" w:color="000000" w:fill="FFFFFF"/>
            <w:vAlign w:val="center"/>
            <w:hideMark/>
          </w:tcPr>
          <w:p w14:paraId="4ED82DB9"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64306B79" w14:textId="77777777" w:rsidTr="00B05E6F">
        <w:trPr>
          <w:trHeight w:val="20"/>
        </w:trPr>
        <w:tc>
          <w:tcPr>
            <w:tcW w:w="802" w:type="pct"/>
            <w:vMerge/>
            <w:tcBorders>
              <w:top w:val="nil"/>
              <w:left w:val="single" w:sz="8" w:space="0" w:color="auto"/>
              <w:bottom w:val="single" w:sz="8" w:space="0" w:color="000000"/>
              <w:right w:val="single" w:sz="4" w:space="0" w:color="auto"/>
            </w:tcBorders>
            <w:vAlign w:val="center"/>
            <w:hideMark/>
          </w:tcPr>
          <w:p w14:paraId="1549FABD" w14:textId="77777777" w:rsidR="000A5BC4" w:rsidRPr="002D6F2C" w:rsidRDefault="000A5BC4" w:rsidP="00B05E6F">
            <w:pPr>
              <w:spacing w:after="0" w:line="240" w:lineRule="auto"/>
              <w:jc w:val="center"/>
              <w:rPr>
                <w:rFonts w:ascii="Calibri" w:eastAsia="Times New Roman" w:hAnsi="Calibri" w:cs="Calibri"/>
                <w:sz w:val="18"/>
                <w:szCs w:val="18"/>
                <w:lang w:val="en-US"/>
              </w:rPr>
            </w:pPr>
          </w:p>
        </w:tc>
        <w:tc>
          <w:tcPr>
            <w:tcW w:w="1142" w:type="pct"/>
            <w:tcBorders>
              <w:top w:val="nil"/>
              <w:left w:val="nil"/>
              <w:bottom w:val="nil"/>
              <w:right w:val="single" w:sz="4" w:space="0" w:color="auto"/>
            </w:tcBorders>
            <w:shd w:val="clear" w:color="000000" w:fill="FFFFFF"/>
            <w:vAlign w:val="center"/>
            <w:hideMark/>
          </w:tcPr>
          <w:p w14:paraId="5224D7D6"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Arginine</w:t>
            </w:r>
          </w:p>
        </w:tc>
        <w:tc>
          <w:tcPr>
            <w:tcW w:w="633" w:type="pct"/>
            <w:tcBorders>
              <w:top w:val="nil"/>
              <w:left w:val="nil"/>
              <w:bottom w:val="nil"/>
              <w:right w:val="single" w:sz="4" w:space="0" w:color="auto"/>
            </w:tcBorders>
            <w:shd w:val="clear" w:color="000000" w:fill="FFFFFF"/>
            <w:vAlign w:val="center"/>
            <w:hideMark/>
          </w:tcPr>
          <w:p w14:paraId="6A7908E7"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6</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14</w:t>
            </w:r>
            <w:r w:rsidRPr="002D6F2C">
              <w:rPr>
                <w:rFonts w:ascii="Calibri" w:eastAsia="Times New Roman" w:hAnsi="Calibri" w:cs="Calibri"/>
                <w:sz w:val="18"/>
                <w:szCs w:val="18"/>
                <w:lang w:val="en-US"/>
              </w:rPr>
              <w:t>N</w:t>
            </w:r>
            <w:r w:rsidRPr="002D6F2C">
              <w:rPr>
                <w:rFonts w:ascii="Calibri" w:eastAsia="Times New Roman" w:hAnsi="Calibri" w:cs="Calibri"/>
                <w:sz w:val="18"/>
                <w:szCs w:val="18"/>
                <w:vertAlign w:val="subscript"/>
                <w:lang w:val="en-US"/>
              </w:rPr>
              <w:t>4</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2</w:t>
            </w:r>
          </w:p>
        </w:tc>
        <w:tc>
          <w:tcPr>
            <w:tcW w:w="566" w:type="pct"/>
            <w:tcBorders>
              <w:top w:val="nil"/>
              <w:left w:val="nil"/>
              <w:bottom w:val="nil"/>
              <w:right w:val="single" w:sz="4" w:space="0" w:color="auto"/>
            </w:tcBorders>
            <w:shd w:val="clear" w:color="000000" w:fill="FFFFFF"/>
            <w:vAlign w:val="center"/>
            <w:hideMark/>
          </w:tcPr>
          <w:p w14:paraId="40576FCB"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174.1118</w:t>
            </w:r>
          </w:p>
        </w:tc>
        <w:tc>
          <w:tcPr>
            <w:tcW w:w="402" w:type="pct"/>
            <w:tcBorders>
              <w:top w:val="nil"/>
              <w:left w:val="nil"/>
              <w:bottom w:val="nil"/>
              <w:right w:val="single" w:sz="4" w:space="0" w:color="auto"/>
            </w:tcBorders>
            <w:shd w:val="clear" w:color="000000" w:fill="FFFFFF"/>
            <w:vAlign w:val="center"/>
            <w:hideMark/>
          </w:tcPr>
          <w:p w14:paraId="75688B78"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17.0</w:t>
            </w:r>
          </w:p>
        </w:tc>
        <w:tc>
          <w:tcPr>
            <w:tcW w:w="404" w:type="pct"/>
            <w:tcBorders>
              <w:top w:val="nil"/>
              <w:left w:val="nil"/>
              <w:bottom w:val="nil"/>
              <w:right w:val="single" w:sz="4" w:space="0" w:color="auto"/>
            </w:tcBorders>
            <w:shd w:val="clear" w:color="000000" w:fill="FFFFFF"/>
            <w:vAlign w:val="center"/>
            <w:hideMark/>
          </w:tcPr>
          <w:p w14:paraId="46BB7ACC"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0.038</w:t>
            </w:r>
          </w:p>
        </w:tc>
        <w:tc>
          <w:tcPr>
            <w:tcW w:w="485" w:type="pct"/>
            <w:tcBorders>
              <w:top w:val="nil"/>
              <w:left w:val="nil"/>
              <w:bottom w:val="nil"/>
              <w:right w:val="single" w:sz="4" w:space="0" w:color="auto"/>
            </w:tcBorders>
            <w:shd w:val="clear" w:color="000000" w:fill="FFFFFF"/>
            <w:vAlign w:val="center"/>
            <w:hideMark/>
          </w:tcPr>
          <w:p w14:paraId="2162B5DC"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-22</w:t>
            </w:r>
          </w:p>
        </w:tc>
        <w:tc>
          <w:tcPr>
            <w:tcW w:w="565" w:type="pct"/>
            <w:tcBorders>
              <w:top w:val="nil"/>
              <w:left w:val="nil"/>
              <w:bottom w:val="nil"/>
              <w:right w:val="single" w:sz="8" w:space="0" w:color="auto"/>
            </w:tcBorders>
            <w:shd w:val="clear" w:color="000000" w:fill="FFFFFF"/>
            <w:vAlign w:val="center"/>
            <w:hideMark/>
          </w:tcPr>
          <w:p w14:paraId="62E772EA"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 &amp; +</w:t>
            </w:r>
          </w:p>
        </w:tc>
      </w:tr>
      <w:tr w:rsidR="002D6F2C" w:rsidRPr="002D6F2C" w14:paraId="327C91F3" w14:textId="77777777" w:rsidTr="00B05E6F">
        <w:trPr>
          <w:trHeight w:val="20"/>
        </w:trPr>
        <w:tc>
          <w:tcPr>
            <w:tcW w:w="802" w:type="pct"/>
            <w:vMerge/>
            <w:tcBorders>
              <w:top w:val="nil"/>
              <w:left w:val="single" w:sz="8" w:space="0" w:color="auto"/>
              <w:bottom w:val="single" w:sz="8" w:space="0" w:color="000000"/>
              <w:right w:val="single" w:sz="4" w:space="0" w:color="auto"/>
            </w:tcBorders>
            <w:vAlign w:val="center"/>
            <w:hideMark/>
          </w:tcPr>
          <w:p w14:paraId="3097F373" w14:textId="77777777" w:rsidR="000A5BC4" w:rsidRPr="002D6F2C" w:rsidRDefault="000A5BC4" w:rsidP="00B05E6F">
            <w:pPr>
              <w:spacing w:after="0" w:line="240" w:lineRule="auto"/>
              <w:jc w:val="center"/>
              <w:rPr>
                <w:rFonts w:ascii="Calibri" w:eastAsia="Times New Roman" w:hAnsi="Calibri" w:cs="Calibri"/>
                <w:sz w:val="18"/>
                <w:szCs w:val="18"/>
                <w:lang w:val="en-US"/>
              </w:rPr>
            </w:pPr>
          </w:p>
        </w:tc>
        <w:tc>
          <w:tcPr>
            <w:tcW w:w="1142" w:type="pct"/>
            <w:tcBorders>
              <w:top w:val="nil"/>
              <w:left w:val="nil"/>
              <w:bottom w:val="nil"/>
              <w:right w:val="single" w:sz="4" w:space="0" w:color="auto"/>
            </w:tcBorders>
            <w:shd w:val="clear" w:color="000000" w:fill="FFFFFF"/>
            <w:vAlign w:val="center"/>
            <w:hideMark/>
          </w:tcPr>
          <w:p w14:paraId="50634B3B"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Asparagine</w:t>
            </w:r>
          </w:p>
        </w:tc>
        <w:tc>
          <w:tcPr>
            <w:tcW w:w="633" w:type="pct"/>
            <w:tcBorders>
              <w:top w:val="nil"/>
              <w:left w:val="nil"/>
              <w:bottom w:val="nil"/>
              <w:right w:val="single" w:sz="4" w:space="0" w:color="auto"/>
            </w:tcBorders>
            <w:shd w:val="clear" w:color="000000" w:fill="FFFFFF"/>
            <w:vAlign w:val="center"/>
            <w:hideMark/>
          </w:tcPr>
          <w:p w14:paraId="0C4A0914"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4</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8</w:t>
            </w:r>
            <w:r w:rsidRPr="002D6F2C">
              <w:rPr>
                <w:rFonts w:ascii="Calibri" w:eastAsia="Times New Roman" w:hAnsi="Calibri" w:cs="Calibri"/>
                <w:sz w:val="18"/>
                <w:szCs w:val="18"/>
                <w:lang w:val="en-US"/>
              </w:rPr>
              <w:t>N</w:t>
            </w:r>
            <w:r w:rsidRPr="002D6F2C">
              <w:rPr>
                <w:rFonts w:ascii="Calibri" w:eastAsia="Times New Roman" w:hAnsi="Calibri" w:cs="Calibri"/>
                <w:sz w:val="18"/>
                <w:szCs w:val="18"/>
                <w:vertAlign w:val="subscript"/>
                <w:lang w:val="en-US"/>
              </w:rPr>
              <w:t>2</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3</w:t>
            </w:r>
          </w:p>
        </w:tc>
        <w:tc>
          <w:tcPr>
            <w:tcW w:w="566" w:type="pct"/>
            <w:tcBorders>
              <w:top w:val="nil"/>
              <w:left w:val="nil"/>
              <w:bottom w:val="nil"/>
              <w:right w:val="single" w:sz="4" w:space="0" w:color="auto"/>
            </w:tcBorders>
            <w:shd w:val="clear" w:color="000000" w:fill="FFFFFF"/>
            <w:vAlign w:val="center"/>
            <w:hideMark/>
          </w:tcPr>
          <w:p w14:paraId="0F4AF44C"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132.0538</w:t>
            </w:r>
          </w:p>
        </w:tc>
        <w:tc>
          <w:tcPr>
            <w:tcW w:w="402" w:type="pct"/>
            <w:tcBorders>
              <w:top w:val="nil"/>
              <w:left w:val="nil"/>
              <w:bottom w:val="nil"/>
              <w:right w:val="single" w:sz="4" w:space="0" w:color="auto"/>
            </w:tcBorders>
            <w:shd w:val="clear" w:color="000000" w:fill="FFFFFF"/>
            <w:vAlign w:val="center"/>
            <w:hideMark/>
          </w:tcPr>
          <w:p w14:paraId="498ACBA5"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10.9</w:t>
            </w:r>
          </w:p>
        </w:tc>
        <w:tc>
          <w:tcPr>
            <w:tcW w:w="404" w:type="pct"/>
            <w:tcBorders>
              <w:top w:val="nil"/>
              <w:left w:val="nil"/>
              <w:bottom w:val="nil"/>
              <w:right w:val="single" w:sz="4" w:space="0" w:color="auto"/>
            </w:tcBorders>
            <w:shd w:val="clear" w:color="000000" w:fill="FFFFFF"/>
            <w:vAlign w:val="center"/>
            <w:hideMark/>
          </w:tcPr>
          <w:p w14:paraId="6CB35015"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0.025</w:t>
            </w:r>
          </w:p>
        </w:tc>
        <w:tc>
          <w:tcPr>
            <w:tcW w:w="485" w:type="pct"/>
            <w:tcBorders>
              <w:top w:val="nil"/>
              <w:left w:val="nil"/>
              <w:bottom w:val="nil"/>
              <w:right w:val="single" w:sz="4" w:space="0" w:color="auto"/>
            </w:tcBorders>
            <w:shd w:val="clear" w:color="000000" w:fill="FFFFFF"/>
            <w:vAlign w:val="center"/>
            <w:hideMark/>
          </w:tcPr>
          <w:p w14:paraId="361418FC"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-15</w:t>
            </w:r>
          </w:p>
        </w:tc>
        <w:tc>
          <w:tcPr>
            <w:tcW w:w="565" w:type="pct"/>
            <w:tcBorders>
              <w:top w:val="nil"/>
              <w:left w:val="nil"/>
              <w:bottom w:val="nil"/>
              <w:right w:val="single" w:sz="8" w:space="0" w:color="auto"/>
            </w:tcBorders>
            <w:shd w:val="clear" w:color="000000" w:fill="FFFFFF"/>
            <w:vAlign w:val="center"/>
            <w:hideMark/>
          </w:tcPr>
          <w:p w14:paraId="3C0F4FFE"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7E5420F1" w14:textId="77777777" w:rsidTr="00B05E6F">
        <w:trPr>
          <w:trHeight w:val="20"/>
        </w:trPr>
        <w:tc>
          <w:tcPr>
            <w:tcW w:w="802" w:type="pct"/>
            <w:vMerge/>
            <w:tcBorders>
              <w:top w:val="nil"/>
              <w:left w:val="single" w:sz="8" w:space="0" w:color="auto"/>
              <w:bottom w:val="single" w:sz="8" w:space="0" w:color="000000"/>
              <w:right w:val="single" w:sz="4" w:space="0" w:color="auto"/>
            </w:tcBorders>
            <w:vAlign w:val="center"/>
            <w:hideMark/>
          </w:tcPr>
          <w:p w14:paraId="6FF7E679" w14:textId="77777777" w:rsidR="000A5BC4" w:rsidRPr="002D6F2C" w:rsidRDefault="000A5BC4" w:rsidP="00B05E6F">
            <w:pPr>
              <w:spacing w:after="0" w:line="240" w:lineRule="auto"/>
              <w:jc w:val="center"/>
              <w:rPr>
                <w:rFonts w:ascii="Calibri" w:eastAsia="Times New Roman" w:hAnsi="Calibri" w:cs="Calibri"/>
                <w:sz w:val="18"/>
                <w:szCs w:val="18"/>
                <w:lang w:val="en-US"/>
              </w:rPr>
            </w:pPr>
          </w:p>
        </w:tc>
        <w:tc>
          <w:tcPr>
            <w:tcW w:w="1142" w:type="pct"/>
            <w:tcBorders>
              <w:top w:val="nil"/>
              <w:left w:val="nil"/>
              <w:bottom w:val="nil"/>
              <w:right w:val="single" w:sz="4" w:space="0" w:color="auto"/>
            </w:tcBorders>
            <w:shd w:val="clear" w:color="000000" w:fill="FFFFFF"/>
            <w:vAlign w:val="center"/>
            <w:hideMark/>
          </w:tcPr>
          <w:p w14:paraId="1451AFF0"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Creatinine</w:t>
            </w:r>
          </w:p>
        </w:tc>
        <w:tc>
          <w:tcPr>
            <w:tcW w:w="633" w:type="pct"/>
            <w:tcBorders>
              <w:top w:val="nil"/>
              <w:left w:val="nil"/>
              <w:bottom w:val="nil"/>
              <w:right w:val="single" w:sz="4" w:space="0" w:color="auto"/>
            </w:tcBorders>
            <w:shd w:val="clear" w:color="000000" w:fill="FFFFFF"/>
            <w:vAlign w:val="center"/>
            <w:hideMark/>
          </w:tcPr>
          <w:p w14:paraId="1CD746F5"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4</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7</w:t>
            </w:r>
            <w:r w:rsidRPr="002D6F2C">
              <w:rPr>
                <w:rFonts w:ascii="Calibri" w:eastAsia="Times New Roman" w:hAnsi="Calibri" w:cs="Calibri"/>
                <w:sz w:val="18"/>
                <w:szCs w:val="18"/>
                <w:lang w:val="en-US"/>
              </w:rPr>
              <w:t>N</w:t>
            </w:r>
            <w:r w:rsidRPr="002D6F2C">
              <w:rPr>
                <w:rFonts w:ascii="Calibri" w:eastAsia="Times New Roman" w:hAnsi="Calibri" w:cs="Calibri"/>
                <w:sz w:val="18"/>
                <w:szCs w:val="18"/>
                <w:vertAlign w:val="subscript"/>
                <w:lang w:val="en-US"/>
              </w:rPr>
              <w:t>3</w:t>
            </w:r>
            <w:r w:rsidRPr="002D6F2C">
              <w:rPr>
                <w:rFonts w:ascii="Calibri" w:eastAsia="Times New Roman" w:hAnsi="Calibri" w:cs="Calibri"/>
                <w:sz w:val="18"/>
                <w:szCs w:val="18"/>
                <w:lang w:val="en-US"/>
              </w:rPr>
              <w:t>O</w:t>
            </w:r>
          </w:p>
        </w:tc>
        <w:tc>
          <w:tcPr>
            <w:tcW w:w="566" w:type="pct"/>
            <w:tcBorders>
              <w:top w:val="nil"/>
              <w:left w:val="nil"/>
              <w:bottom w:val="nil"/>
              <w:right w:val="single" w:sz="4" w:space="0" w:color="auto"/>
            </w:tcBorders>
            <w:shd w:val="clear" w:color="000000" w:fill="FFFFFF"/>
            <w:vAlign w:val="center"/>
            <w:hideMark/>
          </w:tcPr>
          <w:p w14:paraId="09C9E466"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113.0589</w:t>
            </w:r>
          </w:p>
        </w:tc>
        <w:tc>
          <w:tcPr>
            <w:tcW w:w="402" w:type="pct"/>
            <w:tcBorders>
              <w:top w:val="nil"/>
              <w:left w:val="nil"/>
              <w:bottom w:val="nil"/>
              <w:right w:val="single" w:sz="4" w:space="0" w:color="auto"/>
            </w:tcBorders>
            <w:shd w:val="clear" w:color="000000" w:fill="FFFFFF"/>
            <w:vAlign w:val="center"/>
            <w:hideMark/>
          </w:tcPr>
          <w:p w14:paraId="214BC3CB"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2.6</w:t>
            </w:r>
          </w:p>
        </w:tc>
        <w:tc>
          <w:tcPr>
            <w:tcW w:w="404" w:type="pct"/>
            <w:tcBorders>
              <w:top w:val="nil"/>
              <w:left w:val="nil"/>
              <w:bottom w:val="nil"/>
              <w:right w:val="single" w:sz="4" w:space="0" w:color="auto"/>
            </w:tcBorders>
            <w:shd w:val="clear" w:color="000000" w:fill="FFFFFF"/>
            <w:vAlign w:val="center"/>
            <w:hideMark/>
          </w:tcPr>
          <w:p w14:paraId="72A31910"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0.038</w:t>
            </w:r>
          </w:p>
        </w:tc>
        <w:tc>
          <w:tcPr>
            <w:tcW w:w="485" w:type="pct"/>
            <w:tcBorders>
              <w:top w:val="nil"/>
              <w:left w:val="nil"/>
              <w:bottom w:val="nil"/>
              <w:right w:val="single" w:sz="4" w:space="0" w:color="auto"/>
            </w:tcBorders>
            <w:shd w:val="clear" w:color="000000" w:fill="FFFFFF"/>
            <w:vAlign w:val="center"/>
            <w:hideMark/>
          </w:tcPr>
          <w:p w14:paraId="76055E3D"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-23</w:t>
            </w:r>
          </w:p>
        </w:tc>
        <w:tc>
          <w:tcPr>
            <w:tcW w:w="565" w:type="pct"/>
            <w:tcBorders>
              <w:top w:val="nil"/>
              <w:left w:val="nil"/>
              <w:bottom w:val="nil"/>
              <w:right w:val="single" w:sz="8" w:space="0" w:color="auto"/>
            </w:tcBorders>
            <w:shd w:val="clear" w:color="000000" w:fill="FFFFFF"/>
            <w:vAlign w:val="center"/>
            <w:hideMark/>
          </w:tcPr>
          <w:p w14:paraId="46FD4BDC"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 &amp; +</w:t>
            </w:r>
          </w:p>
        </w:tc>
      </w:tr>
      <w:tr w:rsidR="002D6F2C" w:rsidRPr="002D6F2C" w14:paraId="19F616A9" w14:textId="77777777" w:rsidTr="00B05E6F">
        <w:trPr>
          <w:trHeight w:val="20"/>
        </w:trPr>
        <w:tc>
          <w:tcPr>
            <w:tcW w:w="802" w:type="pct"/>
            <w:vMerge/>
            <w:tcBorders>
              <w:top w:val="nil"/>
              <w:left w:val="single" w:sz="8" w:space="0" w:color="auto"/>
              <w:bottom w:val="single" w:sz="8" w:space="0" w:color="000000"/>
              <w:right w:val="single" w:sz="4" w:space="0" w:color="auto"/>
            </w:tcBorders>
            <w:vAlign w:val="center"/>
            <w:hideMark/>
          </w:tcPr>
          <w:p w14:paraId="7C80BE93" w14:textId="77777777" w:rsidR="000A5BC4" w:rsidRPr="002D6F2C" w:rsidRDefault="000A5BC4" w:rsidP="00B05E6F">
            <w:pPr>
              <w:spacing w:after="0" w:line="240" w:lineRule="auto"/>
              <w:jc w:val="center"/>
              <w:rPr>
                <w:rFonts w:ascii="Calibri" w:eastAsia="Times New Roman" w:hAnsi="Calibri" w:cs="Calibri"/>
                <w:sz w:val="18"/>
                <w:szCs w:val="18"/>
                <w:lang w:val="en-US"/>
              </w:rPr>
            </w:pPr>
          </w:p>
        </w:tc>
        <w:tc>
          <w:tcPr>
            <w:tcW w:w="1142" w:type="pct"/>
            <w:tcBorders>
              <w:top w:val="nil"/>
              <w:left w:val="nil"/>
              <w:bottom w:val="nil"/>
              <w:right w:val="single" w:sz="4" w:space="0" w:color="auto"/>
            </w:tcBorders>
            <w:shd w:val="clear" w:color="000000" w:fill="FFFFFF"/>
            <w:vAlign w:val="center"/>
            <w:hideMark/>
          </w:tcPr>
          <w:p w14:paraId="721C0582"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Cystine</w:t>
            </w:r>
          </w:p>
        </w:tc>
        <w:tc>
          <w:tcPr>
            <w:tcW w:w="633" w:type="pct"/>
            <w:tcBorders>
              <w:top w:val="nil"/>
              <w:left w:val="nil"/>
              <w:bottom w:val="nil"/>
              <w:right w:val="single" w:sz="4" w:space="0" w:color="auto"/>
            </w:tcBorders>
            <w:shd w:val="clear" w:color="000000" w:fill="FFFFFF"/>
            <w:vAlign w:val="center"/>
            <w:hideMark/>
          </w:tcPr>
          <w:p w14:paraId="380C5306"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6</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12</w:t>
            </w:r>
            <w:r w:rsidRPr="002D6F2C">
              <w:rPr>
                <w:rFonts w:ascii="Calibri" w:eastAsia="Times New Roman" w:hAnsi="Calibri" w:cs="Calibri"/>
                <w:sz w:val="18"/>
                <w:szCs w:val="18"/>
                <w:lang w:val="en-US"/>
              </w:rPr>
              <w:t>N</w:t>
            </w:r>
            <w:r w:rsidRPr="002D6F2C">
              <w:rPr>
                <w:rFonts w:ascii="Calibri" w:eastAsia="Times New Roman" w:hAnsi="Calibri" w:cs="Calibri"/>
                <w:sz w:val="18"/>
                <w:szCs w:val="18"/>
                <w:vertAlign w:val="subscript"/>
                <w:lang w:val="en-US"/>
              </w:rPr>
              <w:t>2</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4</w:t>
            </w:r>
            <w:r w:rsidRPr="002D6F2C">
              <w:rPr>
                <w:rFonts w:ascii="Calibri" w:eastAsia="Times New Roman" w:hAnsi="Calibri" w:cs="Calibri"/>
                <w:sz w:val="18"/>
                <w:szCs w:val="18"/>
                <w:lang w:val="en-US"/>
              </w:rPr>
              <w:t>S</w:t>
            </w:r>
            <w:r w:rsidRPr="002D6F2C">
              <w:rPr>
                <w:rFonts w:ascii="Calibri" w:eastAsia="Times New Roman" w:hAnsi="Calibri" w:cs="Calibri"/>
                <w:sz w:val="18"/>
                <w:szCs w:val="18"/>
                <w:vertAlign w:val="subscript"/>
                <w:lang w:val="en-US"/>
              </w:rPr>
              <w:t>2</w:t>
            </w:r>
          </w:p>
        </w:tc>
        <w:tc>
          <w:tcPr>
            <w:tcW w:w="566" w:type="pct"/>
            <w:tcBorders>
              <w:top w:val="nil"/>
              <w:left w:val="nil"/>
              <w:bottom w:val="nil"/>
              <w:right w:val="single" w:sz="4" w:space="0" w:color="auto"/>
            </w:tcBorders>
            <w:shd w:val="clear" w:color="000000" w:fill="FFFFFF"/>
            <w:vAlign w:val="center"/>
            <w:hideMark/>
          </w:tcPr>
          <w:p w14:paraId="4BD9DE54"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240.0238</w:t>
            </w:r>
          </w:p>
        </w:tc>
        <w:tc>
          <w:tcPr>
            <w:tcW w:w="402" w:type="pct"/>
            <w:tcBorders>
              <w:top w:val="nil"/>
              <w:left w:val="nil"/>
              <w:bottom w:val="nil"/>
              <w:right w:val="single" w:sz="4" w:space="0" w:color="auto"/>
            </w:tcBorders>
            <w:shd w:val="clear" w:color="000000" w:fill="FFFFFF"/>
            <w:vAlign w:val="center"/>
            <w:hideMark/>
          </w:tcPr>
          <w:p w14:paraId="00330B7F"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13.2</w:t>
            </w:r>
          </w:p>
        </w:tc>
        <w:tc>
          <w:tcPr>
            <w:tcW w:w="404" w:type="pct"/>
            <w:tcBorders>
              <w:top w:val="nil"/>
              <w:left w:val="nil"/>
              <w:bottom w:val="nil"/>
              <w:right w:val="single" w:sz="4" w:space="0" w:color="auto"/>
            </w:tcBorders>
            <w:shd w:val="clear" w:color="000000" w:fill="FFFFFF"/>
            <w:vAlign w:val="center"/>
            <w:hideMark/>
          </w:tcPr>
          <w:p w14:paraId="414CA57C"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0.021</w:t>
            </w:r>
          </w:p>
        </w:tc>
        <w:tc>
          <w:tcPr>
            <w:tcW w:w="485" w:type="pct"/>
            <w:tcBorders>
              <w:top w:val="nil"/>
              <w:left w:val="nil"/>
              <w:bottom w:val="nil"/>
              <w:right w:val="single" w:sz="4" w:space="0" w:color="auto"/>
            </w:tcBorders>
            <w:shd w:val="clear" w:color="000000" w:fill="FFFFFF"/>
            <w:vAlign w:val="center"/>
            <w:hideMark/>
          </w:tcPr>
          <w:p w14:paraId="34754F2E"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-53</w:t>
            </w:r>
          </w:p>
        </w:tc>
        <w:tc>
          <w:tcPr>
            <w:tcW w:w="565" w:type="pct"/>
            <w:tcBorders>
              <w:top w:val="nil"/>
              <w:left w:val="nil"/>
              <w:bottom w:val="nil"/>
              <w:right w:val="single" w:sz="8" w:space="0" w:color="auto"/>
            </w:tcBorders>
            <w:shd w:val="clear" w:color="000000" w:fill="FFFFFF"/>
            <w:vAlign w:val="center"/>
            <w:hideMark/>
          </w:tcPr>
          <w:p w14:paraId="136B645E"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1734D3CB" w14:textId="77777777" w:rsidTr="00B05E6F">
        <w:trPr>
          <w:trHeight w:val="20"/>
        </w:trPr>
        <w:tc>
          <w:tcPr>
            <w:tcW w:w="802" w:type="pct"/>
            <w:vMerge/>
            <w:tcBorders>
              <w:top w:val="nil"/>
              <w:left w:val="single" w:sz="8" w:space="0" w:color="auto"/>
              <w:bottom w:val="single" w:sz="8" w:space="0" w:color="000000"/>
              <w:right w:val="single" w:sz="4" w:space="0" w:color="auto"/>
            </w:tcBorders>
            <w:vAlign w:val="center"/>
            <w:hideMark/>
          </w:tcPr>
          <w:p w14:paraId="10D000D4" w14:textId="77777777" w:rsidR="000A5BC4" w:rsidRPr="002D6F2C" w:rsidRDefault="000A5BC4" w:rsidP="00B05E6F">
            <w:pPr>
              <w:spacing w:after="0" w:line="240" w:lineRule="auto"/>
              <w:jc w:val="center"/>
              <w:rPr>
                <w:rFonts w:ascii="Calibri" w:eastAsia="Times New Roman" w:hAnsi="Calibri" w:cs="Calibri"/>
                <w:sz w:val="18"/>
                <w:szCs w:val="18"/>
                <w:lang w:val="en-US"/>
              </w:rPr>
            </w:pPr>
          </w:p>
        </w:tc>
        <w:tc>
          <w:tcPr>
            <w:tcW w:w="1142" w:type="pct"/>
            <w:tcBorders>
              <w:top w:val="nil"/>
              <w:left w:val="nil"/>
              <w:bottom w:val="nil"/>
              <w:right w:val="single" w:sz="4" w:space="0" w:color="auto"/>
            </w:tcBorders>
            <w:shd w:val="clear" w:color="000000" w:fill="FFFFFF"/>
            <w:vAlign w:val="center"/>
            <w:hideMark/>
          </w:tcPr>
          <w:p w14:paraId="16BC77AC"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Dimethylarginine</w:t>
            </w:r>
          </w:p>
        </w:tc>
        <w:tc>
          <w:tcPr>
            <w:tcW w:w="633" w:type="pct"/>
            <w:tcBorders>
              <w:top w:val="nil"/>
              <w:left w:val="nil"/>
              <w:bottom w:val="nil"/>
              <w:right w:val="single" w:sz="4" w:space="0" w:color="auto"/>
            </w:tcBorders>
            <w:shd w:val="clear" w:color="000000" w:fill="FFFFFF"/>
            <w:vAlign w:val="center"/>
            <w:hideMark/>
          </w:tcPr>
          <w:p w14:paraId="5747ACDE"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8</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18</w:t>
            </w:r>
            <w:r w:rsidRPr="002D6F2C">
              <w:rPr>
                <w:rFonts w:ascii="Calibri" w:eastAsia="Times New Roman" w:hAnsi="Calibri" w:cs="Calibri"/>
                <w:sz w:val="18"/>
                <w:szCs w:val="18"/>
                <w:lang w:val="en-US"/>
              </w:rPr>
              <w:t>N</w:t>
            </w:r>
            <w:r w:rsidRPr="002D6F2C">
              <w:rPr>
                <w:rFonts w:ascii="Calibri" w:eastAsia="Times New Roman" w:hAnsi="Calibri" w:cs="Calibri"/>
                <w:sz w:val="18"/>
                <w:szCs w:val="18"/>
                <w:vertAlign w:val="subscript"/>
                <w:lang w:val="en-US"/>
              </w:rPr>
              <w:t>4</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2</w:t>
            </w:r>
          </w:p>
        </w:tc>
        <w:tc>
          <w:tcPr>
            <w:tcW w:w="566" w:type="pct"/>
            <w:tcBorders>
              <w:top w:val="nil"/>
              <w:left w:val="nil"/>
              <w:bottom w:val="nil"/>
              <w:right w:val="single" w:sz="4" w:space="0" w:color="auto"/>
            </w:tcBorders>
            <w:shd w:val="clear" w:color="000000" w:fill="FFFFFF"/>
            <w:vAlign w:val="center"/>
            <w:hideMark/>
          </w:tcPr>
          <w:p w14:paraId="73BFA101"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202.1432</w:t>
            </w:r>
          </w:p>
        </w:tc>
        <w:tc>
          <w:tcPr>
            <w:tcW w:w="402" w:type="pct"/>
            <w:tcBorders>
              <w:top w:val="nil"/>
              <w:left w:val="nil"/>
              <w:bottom w:val="nil"/>
              <w:right w:val="single" w:sz="4" w:space="0" w:color="auto"/>
            </w:tcBorders>
            <w:shd w:val="clear" w:color="000000" w:fill="FFFFFF"/>
            <w:vAlign w:val="center"/>
            <w:hideMark/>
          </w:tcPr>
          <w:p w14:paraId="199093D5"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12.1</w:t>
            </w:r>
          </w:p>
        </w:tc>
        <w:tc>
          <w:tcPr>
            <w:tcW w:w="404" w:type="pct"/>
            <w:tcBorders>
              <w:top w:val="nil"/>
              <w:left w:val="nil"/>
              <w:bottom w:val="nil"/>
              <w:right w:val="single" w:sz="4" w:space="0" w:color="auto"/>
            </w:tcBorders>
            <w:shd w:val="clear" w:color="000000" w:fill="FFFFFF"/>
            <w:vAlign w:val="center"/>
            <w:hideMark/>
          </w:tcPr>
          <w:p w14:paraId="5A841E94"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0.017</w:t>
            </w:r>
          </w:p>
        </w:tc>
        <w:tc>
          <w:tcPr>
            <w:tcW w:w="485" w:type="pct"/>
            <w:tcBorders>
              <w:top w:val="nil"/>
              <w:left w:val="nil"/>
              <w:bottom w:val="nil"/>
              <w:right w:val="single" w:sz="4" w:space="0" w:color="auto"/>
            </w:tcBorders>
            <w:shd w:val="clear" w:color="000000" w:fill="FFFFFF"/>
            <w:vAlign w:val="center"/>
            <w:hideMark/>
          </w:tcPr>
          <w:p w14:paraId="1996098E"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-51</w:t>
            </w:r>
          </w:p>
        </w:tc>
        <w:tc>
          <w:tcPr>
            <w:tcW w:w="565" w:type="pct"/>
            <w:tcBorders>
              <w:top w:val="nil"/>
              <w:left w:val="nil"/>
              <w:bottom w:val="nil"/>
              <w:right w:val="single" w:sz="8" w:space="0" w:color="auto"/>
            </w:tcBorders>
            <w:shd w:val="clear" w:color="000000" w:fill="FFFFFF"/>
            <w:vAlign w:val="center"/>
            <w:hideMark/>
          </w:tcPr>
          <w:p w14:paraId="2BF954BE"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47CB65D5" w14:textId="77777777" w:rsidTr="00B05E6F">
        <w:trPr>
          <w:trHeight w:val="20"/>
        </w:trPr>
        <w:tc>
          <w:tcPr>
            <w:tcW w:w="802" w:type="pct"/>
            <w:vMerge/>
            <w:tcBorders>
              <w:top w:val="nil"/>
              <w:left w:val="single" w:sz="8" w:space="0" w:color="auto"/>
              <w:bottom w:val="single" w:sz="8" w:space="0" w:color="000000"/>
              <w:right w:val="single" w:sz="4" w:space="0" w:color="auto"/>
            </w:tcBorders>
            <w:vAlign w:val="center"/>
            <w:hideMark/>
          </w:tcPr>
          <w:p w14:paraId="60ADD342" w14:textId="77777777" w:rsidR="000A5BC4" w:rsidRPr="002D6F2C" w:rsidRDefault="000A5BC4" w:rsidP="00B05E6F">
            <w:pPr>
              <w:spacing w:after="0" w:line="240" w:lineRule="auto"/>
              <w:jc w:val="center"/>
              <w:rPr>
                <w:rFonts w:ascii="Calibri" w:eastAsia="Times New Roman" w:hAnsi="Calibri" w:cs="Calibri"/>
                <w:sz w:val="18"/>
                <w:szCs w:val="18"/>
                <w:lang w:val="en-US"/>
              </w:rPr>
            </w:pPr>
          </w:p>
        </w:tc>
        <w:tc>
          <w:tcPr>
            <w:tcW w:w="1142" w:type="pct"/>
            <w:tcBorders>
              <w:top w:val="nil"/>
              <w:left w:val="nil"/>
              <w:bottom w:val="nil"/>
              <w:right w:val="single" w:sz="4" w:space="0" w:color="auto"/>
            </w:tcBorders>
            <w:shd w:val="clear" w:color="000000" w:fill="FFFFFF"/>
            <w:vAlign w:val="center"/>
            <w:hideMark/>
          </w:tcPr>
          <w:p w14:paraId="078E73E1"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Guanidinoacetate</w:t>
            </w:r>
          </w:p>
        </w:tc>
        <w:tc>
          <w:tcPr>
            <w:tcW w:w="633" w:type="pct"/>
            <w:tcBorders>
              <w:top w:val="nil"/>
              <w:left w:val="nil"/>
              <w:bottom w:val="nil"/>
              <w:right w:val="single" w:sz="4" w:space="0" w:color="auto"/>
            </w:tcBorders>
            <w:shd w:val="clear" w:color="000000" w:fill="FFFFFF"/>
            <w:vAlign w:val="center"/>
            <w:hideMark/>
          </w:tcPr>
          <w:p w14:paraId="7F003D99"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3</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7</w:t>
            </w:r>
            <w:r w:rsidRPr="002D6F2C">
              <w:rPr>
                <w:rFonts w:ascii="Calibri" w:eastAsia="Times New Roman" w:hAnsi="Calibri" w:cs="Calibri"/>
                <w:sz w:val="18"/>
                <w:szCs w:val="18"/>
                <w:lang w:val="en-US"/>
              </w:rPr>
              <w:t>N</w:t>
            </w:r>
            <w:r w:rsidRPr="002D6F2C">
              <w:rPr>
                <w:rFonts w:ascii="Calibri" w:eastAsia="Times New Roman" w:hAnsi="Calibri" w:cs="Calibri"/>
                <w:sz w:val="18"/>
                <w:szCs w:val="18"/>
                <w:vertAlign w:val="subscript"/>
                <w:lang w:val="en-US"/>
              </w:rPr>
              <w:t>3</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2</w:t>
            </w:r>
          </w:p>
        </w:tc>
        <w:tc>
          <w:tcPr>
            <w:tcW w:w="566" w:type="pct"/>
            <w:tcBorders>
              <w:top w:val="nil"/>
              <w:left w:val="nil"/>
              <w:bottom w:val="nil"/>
              <w:right w:val="single" w:sz="4" w:space="0" w:color="auto"/>
            </w:tcBorders>
            <w:shd w:val="clear" w:color="000000" w:fill="FFFFFF"/>
            <w:vAlign w:val="center"/>
            <w:hideMark/>
          </w:tcPr>
          <w:p w14:paraId="474825FF"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117.0536</w:t>
            </w:r>
          </w:p>
        </w:tc>
        <w:tc>
          <w:tcPr>
            <w:tcW w:w="402" w:type="pct"/>
            <w:tcBorders>
              <w:top w:val="nil"/>
              <w:left w:val="nil"/>
              <w:bottom w:val="nil"/>
              <w:right w:val="single" w:sz="4" w:space="0" w:color="auto"/>
            </w:tcBorders>
            <w:shd w:val="clear" w:color="000000" w:fill="FFFFFF"/>
            <w:vAlign w:val="center"/>
            <w:hideMark/>
          </w:tcPr>
          <w:p w14:paraId="35E67497"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10.4</w:t>
            </w:r>
          </w:p>
        </w:tc>
        <w:tc>
          <w:tcPr>
            <w:tcW w:w="404" w:type="pct"/>
            <w:tcBorders>
              <w:top w:val="nil"/>
              <w:left w:val="nil"/>
              <w:bottom w:val="nil"/>
              <w:right w:val="single" w:sz="4" w:space="0" w:color="auto"/>
            </w:tcBorders>
            <w:shd w:val="clear" w:color="000000" w:fill="FFFFFF"/>
            <w:vAlign w:val="center"/>
            <w:hideMark/>
          </w:tcPr>
          <w:p w14:paraId="65138D3C"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0.036</w:t>
            </w:r>
          </w:p>
        </w:tc>
        <w:tc>
          <w:tcPr>
            <w:tcW w:w="485" w:type="pct"/>
            <w:tcBorders>
              <w:top w:val="nil"/>
              <w:left w:val="nil"/>
              <w:bottom w:val="nil"/>
              <w:right w:val="single" w:sz="4" w:space="0" w:color="auto"/>
            </w:tcBorders>
            <w:shd w:val="clear" w:color="000000" w:fill="FFFFFF"/>
            <w:vAlign w:val="center"/>
            <w:hideMark/>
          </w:tcPr>
          <w:p w14:paraId="3A1E2278"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-29</w:t>
            </w:r>
          </w:p>
        </w:tc>
        <w:tc>
          <w:tcPr>
            <w:tcW w:w="565" w:type="pct"/>
            <w:tcBorders>
              <w:top w:val="nil"/>
              <w:left w:val="nil"/>
              <w:bottom w:val="nil"/>
              <w:right w:val="single" w:sz="8" w:space="0" w:color="auto"/>
            </w:tcBorders>
            <w:shd w:val="clear" w:color="000000" w:fill="FFFFFF"/>
            <w:vAlign w:val="center"/>
            <w:hideMark/>
          </w:tcPr>
          <w:p w14:paraId="311D301C"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0C3A83DB" w14:textId="77777777" w:rsidTr="00B05E6F">
        <w:trPr>
          <w:trHeight w:val="20"/>
        </w:trPr>
        <w:tc>
          <w:tcPr>
            <w:tcW w:w="802" w:type="pct"/>
            <w:vMerge/>
            <w:tcBorders>
              <w:top w:val="nil"/>
              <w:left w:val="single" w:sz="8" w:space="0" w:color="auto"/>
              <w:bottom w:val="single" w:sz="8" w:space="0" w:color="000000"/>
              <w:right w:val="single" w:sz="4" w:space="0" w:color="auto"/>
            </w:tcBorders>
            <w:vAlign w:val="center"/>
            <w:hideMark/>
          </w:tcPr>
          <w:p w14:paraId="610E770A" w14:textId="77777777" w:rsidR="000A5BC4" w:rsidRPr="002D6F2C" w:rsidRDefault="000A5BC4" w:rsidP="00B05E6F">
            <w:pPr>
              <w:spacing w:after="0" w:line="240" w:lineRule="auto"/>
              <w:jc w:val="center"/>
              <w:rPr>
                <w:rFonts w:ascii="Calibri" w:eastAsia="Times New Roman" w:hAnsi="Calibri" w:cs="Calibri"/>
                <w:sz w:val="18"/>
                <w:szCs w:val="18"/>
                <w:lang w:val="en-US"/>
              </w:rPr>
            </w:pPr>
          </w:p>
        </w:tc>
        <w:tc>
          <w:tcPr>
            <w:tcW w:w="1142" w:type="pct"/>
            <w:tcBorders>
              <w:top w:val="nil"/>
              <w:left w:val="nil"/>
              <w:bottom w:val="nil"/>
              <w:right w:val="single" w:sz="4" w:space="0" w:color="auto"/>
            </w:tcBorders>
            <w:shd w:val="clear" w:color="000000" w:fill="FFFFFF"/>
            <w:vAlign w:val="center"/>
            <w:hideMark/>
          </w:tcPr>
          <w:p w14:paraId="02F9B299"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Histidine</w:t>
            </w:r>
          </w:p>
        </w:tc>
        <w:tc>
          <w:tcPr>
            <w:tcW w:w="633" w:type="pct"/>
            <w:tcBorders>
              <w:top w:val="nil"/>
              <w:left w:val="nil"/>
              <w:bottom w:val="nil"/>
              <w:right w:val="single" w:sz="4" w:space="0" w:color="auto"/>
            </w:tcBorders>
            <w:shd w:val="clear" w:color="000000" w:fill="FFFFFF"/>
            <w:vAlign w:val="center"/>
            <w:hideMark/>
          </w:tcPr>
          <w:p w14:paraId="404543A4"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6</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9</w:t>
            </w:r>
            <w:r w:rsidRPr="002D6F2C">
              <w:rPr>
                <w:rFonts w:ascii="Calibri" w:eastAsia="Times New Roman" w:hAnsi="Calibri" w:cs="Calibri"/>
                <w:sz w:val="18"/>
                <w:szCs w:val="18"/>
                <w:lang w:val="en-US"/>
              </w:rPr>
              <w:t>N</w:t>
            </w:r>
            <w:r w:rsidRPr="002D6F2C">
              <w:rPr>
                <w:rFonts w:ascii="Calibri" w:eastAsia="Times New Roman" w:hAnsi="Calibri" w:cs="Calibri"/>
                <w:sz w:val="18"/>
                <w:szCs w:val="18"/>
                <w:vertAlign w:val="subscript"/>
                <w:lang w:val="en-US"/>
              </w:rPr>
              <w:t>3</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2</w:t>
            </w:r>
          </w:p>
        </w:tc>
        <w:tc>
          <w:tcPr>
            <w:tcW w:w="566" w:type="pct"/>
            <w:tcBorders>
              <w:top w:val="nil"/>
              <w:left w:val="nil"/>
              <w:bottom w:val="nil"/>
              <w:right w:val="single" w:sz="4" w:space="0" w:color="auto"/>
            </w:tcBorders>
            <w:shd w:val="clear" w:color="000000" w:fill="FFFFFF"/>
            <w:vAlign w:val="center"/>
            <w:hideMark/>
          </w:tcPr>
          <w:p w14:paraId="3C40BCED"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155.0697</w:t>
            </w:r>
          </w:p>
        </w:tc>
        <w:tc>
          <w:tcPr>
            <w:tcW w:w="402" w:type="pct"/>
            <w:tcBorders>
              <w:top w:val="nil"/>
              <w:left w:val="nil"/>
              <w:bottom w:val="nil"/>
              <w:right w:val="single" w:sz="4" w:space="0" w:color="auto"/>
            </w:tcBorders>
            <w:shd w:val="clear" w:color="000000" w:fill="FFFFFF"/>
            <w:vAlign w:val="center"/>
            <w:hideMark/>
          </w:tcPr>
          <w:p w14:paraId="1A9CB27B"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12.8</w:t>
            </w:r>
          </w:p>
        </w:tc>
        <w:tc>
          <w:tcPr>
            <w:tcW w:w="404" w:type="pct"/>
            <w:tcBorders>
              <w:top w:val="nil"/>
              <w:left w:val="nil"/>
              <w:bottom w:val="nil"/>
              <w:right w:val="single" w:sz="4" w:space="0" w:color="auto"/>
            </w:tcBorders>
            <w:shd w:val="clear" w:color="000000" w:fill="FFFFFF"/>
            <w:vAlign w:val="center"/>
            <w:hideMark/>
          </w:tcPr>
          <w:p w14:paraId="0877DF1F"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0.019</w:t>
            </w:r>
          </w:p>
        </w:tc>
        <w:tc>
          <w:tcPr>
            <w:tcW w:w="485" w:type="pct"/>
            <w:tcBorders>
              <w:top w:val="nil"/>
              <w:left w:val="nil"/>
              <w:bottom w:val="nil"/>
              <w:right w:val="single" w:sz="4" w:space="0" w:color="auto"/>
            </w:tcBorders>
            <w:shd w:val="clear" w:color="000000" w:fill="FFFFFF"/>
            <w:vAlign w:val="center"/>
            <w:hideMark/>
          </w:tcPr>
          <w:p w14:paraId="79B751D8"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-55</w:t>
            </w:r>
          </w:p>
        </w:tc>
        <w:tc>
          <w:tcPr>
            <w:tcW w:w="565" w:type="pct"/>
            <w:tcBorders>
              <w:top w:val="nil"/>
              <w:left w:val="nil"/>
              <w:bottom w:val="nil"/>
              <w:right w:val="single" w:sz="8" w:space="0" w:color="auto"/>
            </w:tcBorders>
            <w:shd w:val="clear" w:color="000000" w:fill="FFFFFF"/>
            <w:vAlign w:val="center"/>
            <w:hideMark/>
          </w:tcPr>
          <w:p w14:paraId="08CBC468"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283761A2" w14:textId="77777777" w:rsidTr="00B05E6F">
        <w:trPr>
          <w:trHeight w:val="20"/>
        </w:trPr>
        <w:tc>
          <w:tcPr>
            <w:tcW w:w="802" w:type="pct"/>
            <w:vMerge/>
            <w:tcBorders>
              <w:top w:val="nil"/>
              <w:left w:val="single" w:sz="8" w:space="0" w:color="auto"/>
              <w:bottom w:val="single" w:sz="8" w:space="0" w:color="000000"/>
              <w:right w:val="single" w:sz="4" w:space="0" w:color="auto"/>
            </w:tcBorders>
            <w:vAlign w:val="center"/>
            <w:hideMark/>
          </w:tcPr>
          <w:p w14:paraId="3BE11345" w14:textId="77777777" w:rsidR="000A5BC4" w:rsidRPr="002D6F2C" w:rsidRDefault="000A5BC4" w:rsidP="00B05E6F">
            <w:pPr>
              <w:spacing w:after="0" w:line="240" w:lineRule="auto"/>
              <w:jc w:val="center"/>
              <w:rPr>
                <w:rFonts w:ascii="Calibri" w:eastAsia="Times New Roman" w:hAnsi="Calibri" w:cs="Calibri"/>
                <w:sz w:val="18"/>
                <w:szCs w:val="18"/>
                <w:lang w:val="en-US"/>
              </w:rPr>
            </w:pPr>
          </w:p>
        </w:tc>
        <w:tc>
          <w:tcPr>
            <w:tcW w:w="1142" w:type="pct"/>
            <w:tcBorders>
              <w:top w:val="nil"/>
              <w:left w:val="nil"/>
              <w:bottom w:val="nil"/>
              <w:right w:val="single" w:sz="4" w:space="0" w:color="auto"/>
            </w:tcBorders>
            <w:shd w:val="clear" w:color="000000" w:fill="FFFFFF"/>
            <w:vAlign w:val="center"/>
            <w:hideMark/>
          </w:tcPr>
          <w:p w14:paraId="44AD0613"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Homoserine</w:t>
            </w:r>
          </w:p>
        </w:tc>
        <w:tc>
          <w:tcPr>
            <w:tcW w:w="633" w:type="pct"/>
            <w:tcBorders>
              <w:top w:val="nil"/>
              <w:left w:val="nil"/>
              <w:bottom w:val="nil"/>
              <w:right w:val="single" w:sz="4" w:space="0" w:color="auto"/>
            </w:tcBorders>
            <w:shd w:val="clear" w:color="000000" w:fill="FFFFFF"/>
            <w:vAlign w:val="center"/>
            <w:hideMark/>
          </w:tcPr>
          <w:p w14:paraId="3CCECFBC"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4</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9</w:t>
            </w:r>
            <w:r w:rsidRPr="002D6F2C">
              <w:rPr>
                <w:rFonts w:ascii="Calibri" w:eastAsia="Times New Roman" w:hAnsi="Calibri" w:cs="Calibri"/>
                <w:sz w:val="18"/>
                <w:szCs w:val="18"/>
                <w:lang w:val="en-US"/>
              </w:rPr>
              <w:t>NO</w:t>
            </w:r>
            <w:r w:rsidRPr="002D6F2C">
              <w:rPr>
                <w:rFonts w:ascii="Calibri" w:eastAsia="Times New Roman" w:hAnsi="Calibri" w:cs="Calibri"/>
                <w:sz w:val="18"/>
                <w:szCs w:val="18"/>
                <w:vertAlign w:val="subscript"/>
                <w:lang w:val="en-US"/>
              </w:rPr>
              <w:t>3</w:t>
            </w:r>
          </w:p>
        </w:tc>
        <w:tc>
          <w:tcPr>
            <w:tcW w:w="566" w:type="pct"/>
            <w:tcBorders>
              <w:top w:val="nil"/>
              <w:left w:val="nil"/>
              <w:bottom w:val="nil"/>
              <w:right w:val="single" w:sz="4" w:space="0" w:color="auto"/>
            </w:tcBorders>
            <w:shd w:val="clear" w:color="000000" w:fill="FFFFFF"/>
            <w:vAlign w:val="center"/>
            <w:hideMark/>
          </w:tcPr>
          <w:p w14:paraId="6504280D"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119.0582</w:t>
            </w:r>
          </w:p>
        </w:tc>
        <w:tc>
          <w:tcPr>
            <w:tcW w:w="402" w:type="pct"/>
            <w:tcBorders>
              <w:top w:val="nil"/>
              <w:left w:val="nil"/>
              <w:bottom w:val="nil"/>
              <w:right w:val="single" w:sz="4" w:space="0" w:color="auto"/>
            </w:tcBorders>
            <w:shd w:val="clear" w:color="000000" w:fill="FFFFFF"/>
            <w:vAlign w:val="center"/>
            <w:hideMark/>
          </w:tcPr>
          <w:p w14:paraId="6B8162DF"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6.8</w:t>
            </w:r>
          </w:p>
        </w:tc>
        <w:tc>
          <w:tcPr>
            <w:tcW w:w="404" w:type="pct"/>
            <w:tcBorders>
              <w:top w:val="nil"/>
              <w:left w:val="nil"/>
              <w:bottom w:val="nil"/>
              <w:right w:val="single" w:sz="4" w:space="0" w:color="auto"/>
            </w:tcBorders>
            <w:shd w:val="clear" w:color="000000" w:fill="FFFFFF"/>
            <w:vAlign w:val="center"/>
            <w:hideMark/>
          </w:tcPr>
          <w:p w14:paraId="5DBAF148"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0.032</w:t>
            </w:r>
          </w:p>
        </w:tc>
        <w:tc>
          <w:tcPr>
            <w:tcW w:w="485" w:type="pct"/>
            <w:tcBorders>
              <w:top w:val="nil"/>
              <w:left w:val="nil"/>
              <w:bottom w:val="nil"/>
              <w:right w:val="single" w:sz="4" w:space="0" w:color="auto"/>
            </w:tcBorders>
            <w:shd w:val="clear" w:color="000000" w:fill="FFFFFF"/>
            <w:vAlign w:val="center"/>
            <w:hideMark/>
          </w:tcPr>
          <w:p w14:paraId="67C74320"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-74</w:t>
            </w:r>
          </w:p>
        </w:tc>
        <w:tc>
          <w:tcPr>
            <w:tcW w:w="565" w:type="pct"/>
            <w:tcBorders>
              <w:top w:val="nil"/>
              <w:left w:val="nil"/>
              <w:bottom w:val="nil"/>
              <w:right w:val="single" w:sz="8" w:space="0" w:color="auto"/>
            </w:tcBorders>
            <w:shd w:val="clear" w:color="000000" w:fill="FFFFFF"/>
            <w:vAlign w:val="center"/>
            <w:hideMark/>
          </w:tcPr>
          <w:p w14:paraId="62671903"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44AE0424" w14:textId="77777777" w:rsidTr="00B05E6F">
        <w:trPr>
          <w:trHeight w:val="20"/>
        </w:trPr>
        <w:tc>
          <w:tcPr>
            <w:tcW w:w="802" w:type="pct"/>
            <w:vMerge/>
            <w:tcBorders>
              <w:top w:val="nil"/>
              <w:left w:val="single" w:sz="8" w:space="0" w:color="auto"/>
              <w:bottom w:val="single" w:sz="8" w:space="0" w:color="000000"/>
              <w:right w:val="single" w:sz="4" w:space="0" w:color="auto"/>
            </w:tcBorders>
            <w:vAlign w:val="center"/>
            <w:hideMark/>
          </w:tcPr>
          <w:p w14:paraId="6FA939A6" w14:textId="77777777" w:rsidR="000A5BC4" w:rsidRPr="002D6F2C" w:rsidRDefault="000A5BC4" w:rsidP="00B05E6F">
            <w:pPr>
              <w:spacing w:after="0" w:line="240" w:lineRule="auto"/>
              <w:jc w:val="center"/>
              <w:rPr>
                <w:rFonts w:ascii="Calibri" w:eastAsia="Times New Roman" w:hAnsi="Calibri" w:cs="Calibri"/>
                <w:sz w:val="18"/>
                <w:szCs w:val="18"/>
                <w:lang w:val="en-US"/>
              </w:rPr>
            </w:pPr>
          </w:p>
        </w:tc>
        <w:tc>
          <w:tcPr>
            <w:tcW w:w="1142" w:type="pct"/>
            <w:tcBorders>
              <w:top w:val="nil"/>
              <w:left w:val="nil"/>
              <w:bottom w:val="nil"/>
              <w:right w:val="single" w:sz="4" w:space="0" w:color="auto"/>
            </w:tcBorders>
            <w:shd w:val="clear" w:color="000000" w:fill="FFFFFF"/>
            <w:vAlign w:val="center"/>
            <w:hideMark/>
          </w:tcPr>
          <w:p w14:paraId="4A157F2E"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Isoleucylproline_A</w:t>
            </w:r>
          </w:p>
        </w:tc>
        <w:tc>
          <w:tcPr>
            <w:tcW w:w="633" w:type="pct"/>
            <w:tcBorders>
              <w:top w:val="nil"/>
              <w:left w:val="nil"/>
              <w:bottom w:val="nil"/>
              <w:right w:val="single" w:sz="4" w:space="0" w:color="auto"/>
            </w:tcBorders>
            <w:shd w:val="clear" w:color="000000" w:fill="FFFFFF"/>
            <w:vAlign w:val="center"/>
            <w:hideMark/>
          </w:tcPr>
          <w:p w14:paraId="35BCD483"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11</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20</w:t>
            </w:r>
            <w:r w:rsidRPr="002D6F2C">
              <w:rPr>
                <w:rFonts w:ascii="Calibri" w:eastAsia="Times New Roman" w:hAnsi="Calibri" w:cs="Calibri"/>
                <w:sz w:val="18"/>
                <w:szCs w:val="18"/>
                <w:lang w:val="en-US"/>
              </w:rPr>
              <w:t>N</w:t>
            </w:r>
            <w:r w:rsidRPr="002D6F2C">
              <w:rPr>
                <w:rFonts w:ascii="Calibri" w:eastAsia="Times New Roman" w:hAnsi="Calibri" w:cs="Calibri"/>
                <w:sz w:val="18"/>
                <w:szCs w:val="18"/>
                <w:vertAlign w:val="subscript"/>
                <w:lang w:val="en-US"/>
              </w:rPr>
              <w:t>2</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3</w:t>
            </w:r>
          </w:p>
        </w:tc>
        <w:tc>
          <w:tcPr>
            <w:tcW w:w="566" w:type="pct"/>
            <w:tcBorders>
              <w:top w:val="nil"/>
              <w:left w:val="nil"/>
              <w:bottom w:val="nil"/>
              <w:right w:val="single" w:sz="4" w:space="0" w:color="auto"/>
            </w:tcBorders>
            <w:shd w:val="clear" w:color="000000" w:fill="FFFFFF"/>
            <w:vAlign w:val="center"/>
            <w:hideMark/>
          </w:tcPr>
          <w:p w14:paraId="28318666"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228.1472</w:t>
            </w:r>
          </w:p>
        </w:tc>
        <w:tc>
          <w:tcPr>
            <w:tcW w:w="402" w:type="pct"/>
            <w:tcBorders>
              <w:top w:val="nil"/>
              <w:left w:val="nil"/>
              <w:bottom w:val="nil"/>
              <w:right w:val="single" w:sz="4" w:space="0" w:color="auto"/>
            </w:tcBorders>
            <w:shd w:val="clear" w:color="000000" w:fill="FFFFFF"/>
            <w:vAlign w:val="center"/>
            <w:hideMark/>
          </w:tcPr>
          <w:p w14:paraId="0EFDC49C"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9.5</w:t>
            </w:r>
          </w:p>
        </w:tc>
        <w:tc>
          <w:tcPr>
            <w:tcW w:w="404" w:type="pct"/>
            <w:tcBorders>
              <w:top w:val="nil"/>
              <w:left w:val="nil"/>
              <w:bottom w:val="nil"/>
              <w:right w:val="single" w:sz="4" w:space="0" w:color="auto"/>
            </w:tcBorders>
            <w:shd w:val="clear" w:color="000000" w:fill="FFFFFF"/>
            <w:vAlign w:val="center"/>
            <w:hideMark/>
          </w:tcPr>
          <w:p w14:paraId="386C4813"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0.017</w:t>
            </w:r>
          </w:p>
        </w:tc>
        <w:tc>
          <w:tcPr>
            <w:tcW w:w="485" w:type="pct"/>
            <w:tcBorders>
              <w:top w:val="nil"/>
              <w:left w:val="nil"/>
              <w:bottom w:val="nil"/>
              <w:right w:val="single" w:sz="4" w:space="0" w:color="auto"/>
            </w:tcBorders>
            <w:shd w:val="clear" w:color="000000" w:fill="FFFFFF"/>
            <w:vAlign w:val="center"/>
            <w:hideMark/>
          </w:tcPr>
          <w:p w14:paraId="2D15CB9B"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-48</w:t>
            </w:r>
          </w:p>
        </w:tc>
        <w:tc>
          <w:tcPr>
            <w:tcW w:w="565" w:type="pct"/>
            <w:tcBorders>
              <w:top w:val="nil"/>
              <w:left w:val="nil"/>
              <w:bottom w:val="nil"/>
              <w:right w:val="single" w:sz="8" w:space="0" w:color="auto"/>
            </w:tcBorders>
            <w:shd w:val="clear" w:color="000000" w:fill="FFFFFF"/>
            <w:vAlign w:val="center"/>
            <w:hideMark/>
          </w:tcPr>
          <w:p w14:paraId="3830D6D2"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511BD817" w14:textId="77777777" w:rsidTr="00B05E6F">
        <w:trPr>
          <w:trHeight w:val="20"/>
        </w:trPr>
        <w:tc>
          <w:tcPr>
            <w:tcW w:w="802" w:type="pct"/>
            <w:vMerge/>
            <w:tcBorders>
              <w:top w:val="nil"/>
              <w:left w:val="single" w:sz="8" w:space="0" w:color="auto"/>
              <w:bottom w:val="single" w:sz="8" w:space="0" w:color="000000"/>
              <w:right w:val="single" w:sz="4" w:space="0" w:color="auto"/>
            </w:tcBorders>
            <w:vAlign w:val="center"/>
            <w:hideMark/>
          </w:tcPr>
          <w:p w14:paraId="62E1A85A" w14:textId="77777777" w:rsidR="000A5BC4" w:rsidRPr="002D6F2C" w:rsidRDefault="000A5BC4" w:rsidP="00B05E6F">
            <w:pPr>
              <w:spacing w:after="0" w:line="240" w:lineRule="auto"/>
              <w:jc w:val="center"/>
              <w:rPr>
                <w:rFonts w:ascii="Calibri" w:eastAsia="Times New Roman" w:hAnsi="Calibri" w:cs="Calibri"/>
                <w:sz w:val="18"/>
                <w:szCs w:val="18"/>
                <w:lang w:val="en-US"/>
              </w:rPr>
            </w:pPr>
          </w:p>
        </w:tc>
        <w:tc>
          <w:tcPr>
            <w:tcW w:w="1142" w:type="pct"/>
            <w:tcBorders>
              <w:top w:val="nil"/>
              <w:left w:val="nil"/>
              <w:bottom w:val="nil"/>
              <w:right w:val="single" w:sz="4" w:space="0" w:color="auto"/>
            </w:tcBorders>
            <w:shd w:val="clear" w:color="000000" w:fill="FFFFFF"/>
            <w:vAlign w:val="center"/>
            <w:hideMark/>
          </w:tcPr>
          <w:p w14:paraId="06046548"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Leucylproline</w:t>
            </w:r>
          </w:p>
        </w:tc>
        <w:tc>
          <w:tcPr>
            <w:tcW w:w="633" w:type="pct"/>
            <w:tcBorders>
              <w:top w:val="nil"/>
              <w:left w:val="nil"/>
              <w:bottom w:val="nil"/>
              <w:right w:val="single" w:sz="4" w:space="0" w:color="auto"/>
            </w:tcBorders>
            <w:shd w:val="clear" w:color="000000" w:fill="FFFFFF"/>
            <w:vAlign w:val="center"/>
            <w:hideMark/>
          </w:tcPr>
          <w:p w14:paraId="71AE33CD"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11</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20</w:t>
            </w:r>
            <w:r w:rsidRPr="002D6F2C">
              <w:rPr>
                <w:rFonts w:ascii="Calibri" w:eastAsia="Times New Roman" w:hAnsi="Calibri" w:cs="Calibri"/>
                <w:sz w:val="18"/>
                <w:szCs w:val="18"/>
                <w:lang w:val="en-US"/>
              </w:rPr>
              <w:t>N</w:t>
            </w:r>
            <w:r w:rsidRPr="002D6F2C">
              <w:rPr>
                <w:rFonts w:ascii="Calibri" w:eastAsia="Times New Roman" w:hAnsi="Calibri" w:cs="Calibri"/>
                <w:sz w:val="18"/>
                <w:szCs w:val="18"/>
                <w:vertAlign w:val="subscript"/>
                <w:lang w:val="en-US"/>
              </w:rPr>
              <w:t>2</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3</w:t>
            </w:r>
          </w:p>
        </w:tc>
        <w:tc>
          <w:tcPr>
            <w:tcW w:w="566" w:type="pct"/>
            <w:tcBorders>
              <w:top w:val="nil"/>
              <w:left w:val="nil"/>
              <w:bottom w:val="nil"/>
              <w:right w:val="single" w:sz="4" w:space="0" w:color="auto"/>
            </w:tcBorders>
            <w:shd w:val="clear" w:color="000000" w:fill="FFFFFF"/>
            <w:vAlign w:val="center"/>
            <w:hideMark/>
          </w:tcPr>
          <w:p w14:paraId="4306259A"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228.1474</w:t>
            </w:r>
          </w:p>
        </w:tc>
        <w:tc>
          <w:tcPr>
            <w:tcW w:w="402" w:type="pct"/>
            <w:tcBorders>
              <w:top w:val="nil"/>
              <w:left w:val="nil"/>
              <w:bottom w:val="nil"/>
              <w:right w:val="single" w:sz="4" w:space="0" w:color="auto"/>
            </w:tcBorders>
            <w:shd w:val="clear" w:color="000000" w:fill="FFFFFF"/>
            <w:vAlign w:val="center"/>
            <w:hideMark/>
          </w:tcPr>
          <w:p w14:paraId="5DDD4E99"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8.3</w:t>
            </w:r>
          </w:p>
        </w:tc>
        <w:tc>
          <w:tcPr>
            <w:tcW w:w="404" w:type="pct"/>
            <w:tcBorders>
              <w:top w:val="nil"/>
              <w:left w:val="nil"/>
              <w:bottom w:val="nil"/>
              <w:right w:val="single" w:sz="4" w:space="0" w:color="auto"/>
            </w:tcBorders>
            <w:shd w:val="clear" w:color="000000" w:fill="FFFFFF"/>
            <w:vAlign w:val="center"/>
            <w:hideMark/>
          </w:tcPr>
          <w:p w14:paraId="0E1D32A1"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0.028</w:t>
            </w:r>
          </w:p>
        </w:tc>
        <w:tc>
          <w:tcPr>
            <w:tcW w:w="485" w:type="pct"/>
            <w:tcBorders>
              <w:top w:val="nil"/>
              <w:left w:val="nil"/>
              <w:bottom w:val="nil"/>
              <w:right w:val="single" w:sz="4" w:space="0" w:color="auto"/>
            </w:tcBorders>
            <w:shd w:val="clear" w:color="000000" w:fill="FFFFFF"/>
            <w:vAlign w:val="center"/>
            <w:hideMark/>
          </w:tcPr>
          <w:p w14:paraId="112C054F"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-49</w:t>
            </w:r>
          </w:p>
        </w:tc>
        <w:tc>
          <w:tcPr>
            <w:tcW w:w="565" w:type="pct"/>
            <w:tcBorders>
              <w:top w:val="nil"/>
              <w:left w:val="nil"/>
              <w:bottom w:val="nil"/>
              <w:right w:val="single" w:sz="8" w:space="0" w:color="auto"/>
            </w:tcBorders>
            <w:shd w:val="clear" w:color="000000" w:fill="FFFFFF"/>
            <w:vAlign w:val="center"/>
            <w:hideMark/>
          </w:tcPr>
          <w:p w14:paraId="60D471BA"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11F8AE8D" w14:textId="77777777" w:rsidTr="00B05E6F">
        <w:trPr>
          <w:trHeight w:val="20"/>
        </w:trPr>
        <w:tc>
          <w:tcPr>
            <w:tcW w:w="802" w:type="pct"/>
            <w:vMerge/>
            <w:tcBorders>
              <w:top w:val="nil"/>
              <w:left w:val="single" w:sz="8" w:space="0" w:color="auto"/>
              <w:bottom w:val="single" w:sz="8" w:space="0" w:color="000000"/>
              <w:right w:val="single" w:sz="4" w:space="0" w:color="auto"/>
            </w:tcBorders>
            <w:vAlign w:val="center"/>
            <w:hideMark/>
          </w:tcPr>
          <w:p w14:paraId="343DDD4C" w14:textId="77777777" w:rsidR="000A5BC4" w:rsidRPr="002D6F2C" w:rsidRDefault="000A5BC4" w:rsidP="00B05E6F">
            <w:pPr>
              <w:spacing w:after="0" w:line="240" w:lineRule="auto"/>
              <w:jc w:val="center"/>
              <w:rPr>
                <w:rFonts w:ascii="Calibri" w:eastAsia="Times New Roman" w:hAnsi="Calibri" w:cs="Calibri"/>
                <w:sz w:val="18"/>
                <w:szCs w:val="18"/>
                <w:lang w:val="en-US"/>
              </w:rPr>
            </w:pPr>
          </w:p>
        </w:tc>
        <w:tc>
          <w:tcPr>
            <w:tcW w:w="1142" w:type="pct"/>
            <w:tcBorders>
              <w:top w:val="nil"/>
              <w:left w:val="nil"/>
              <w:bottom w:val="nil"/>
              <w:right w:val="single" w:sz="4" w:space="0" w:color="auto"/>
            </w:tcBorders>
            <w:shd w:val="clear" w:color="000000" w:fill="FFFFFF"/>
            <w:vAlign w:val="center"/>
            <w:hideMark/>
          </w:tcPr>
          <w:p w14:paraId="445F7883"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Methylhistidine_A</w:t>
            </w:r>
          </w:p>
        </w:tc>
        <w:tc>
          <w:tcPr>
            <w:tcW w:w="633" w:type="pct"/>
            <w:tcBorders>
              <w:top w:val="nil"/>
              <w:left w:val="nil"/>
              <w:bottom w:val="nil"/>
              <w:right w:val="single" w:sz="4" w:space="0" w:color="auto"/>
            </w:tcBorders>
            <w:shd w:val="clear" w:color="000000" w:fill="FFFFFF"/>
            <w:vAlign w:val="center"/>
            <w:hideMark/>
          </w:tcPr>
          <w:p w14:paraId="1D9F1382"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7</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11</w:t>
            </w:r>
            <w:r w:rsidRPr="002D6F2C">
              <w:rPr>
                <w:rFonts w:ascii="Calibri" w:eastAsia="Times New Roman" w:hAnsi="Calibri" w:cs="Calibri"/>
                <w:sz w:val="18"/>
                <w:szCs w:val="18"/>
                <w:lang w:val="en-US"/>
              </w:rPr>
              <w:t>N</w:t>
            </w:r>
            <w:r w:rsidRPr="002D6F2C">
              <w:rPr>
                <w:rFonts w:ascii="Calibri" w:eastAsia="Times New Roman" w:hAnsi="Calibri" w:cs="Calibri"/>
                <w:sz w:val="18"/>
                <w:szCs w:val="18"/>
                <w:vertAlign w:val="subscript"/>
                <w:lang w:val="en-US"/>
              </w:rPr>
              <w:t>3</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2</w:t>
            </w:r>
          </w:p>
        </w:tc>
        <w:tc>
          <w:tcPr>
            <w:tcW w:w="566" w:type="pct"/>
            <w:tcBorders>
              <w:top w:val="nil"/>
              <w:left w:val="nil"/>
              <w:bottom w:val="nil"/>
              <w:right w:val="single" w:sz="4" w:space="0" w:color="auto"/>
            </w:tcBorders>
            <w:shd w:val="clear" w:color="000000" w:fill="FFFFFF"/>
            <w:vAlign w:val="center"/>
            <w:hideMark/>
          </w:tcPr>
          <w:p w14:paraId="7ABC1480"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169.0851</w:t>
            </w:r>
          </w:p>
        </w:tc>
        <w:tc>
          <w:tcPr>
            <w:tcW w:w="402" w:type="pct"/>
            <w:tcBorders>
              <w:top w:val="nil"/>
              <w:left w:val="nil"/>
              <w:bottom w:val="nil"/>
              <w:right w:val="single" w:sz="4" w:space="0" w:color="auto"/>
            </w:tcBorders>
            <w:shd w:val="clear" w:color="000000" w:fill="FFFFFF"/>
            <w:vAlign w:val="center"/>
            <w:hideMark/>
          </w:tcPr>
          <w:p w14:paraId="1C6B6E22"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12.1</w:t>
            </w:r>
          </w:p>
        </w:tc>
        <w:tc>
          <w:tcPr>
            <w:tcW w:w="404" w:type="pct"/>
            <w:tcBorders>
              <w:top w:val="nil"/>
              <w:left w:val="nil"/>
              <w:bottom w:val="nil"/>
              <w:right w:val="single" w:sz="4" w:space="0" w:color="auto"/>
            </w:tcBorders>
            <w:shd w:val="clear" w:color="000000" w:fill="FFFFFF"/>
            <w:vAlign w:val="center"/>
            <w:hideMark/>
          </w:tcPr>
          <w:p w14:paraId="606CDD19"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0.017</w:t>
            </w:r>
          </w:p>
        </w:tc>
        <w:tc>
          <w:tcPr>
            <w:tcW w:w="485" w:type="pct"/>
            <w:tcBorders>
              <w:top w:val="nil"/>
              <w:left w:val="nil"/>
              <w:bottom w:val="nil"/>
              <w:right w:val="single" w:sz="4" w:space="0" w:color="auto"/>
            </w:tcBorders>
            <w:shd w:val="clear" w:color="000000" w:fill="FFFFFF"/>
            <w:vAlign w:val="center"/>
            <w:hideMark/>
          </w:tcPr>
          <w:p w14:paraId="4B6B049D"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-51</w:t>
            </w:r>
          </w:p>
        </w:tc>
        <w:tc>
          <w:tcPr>
            <w:tcW w:w="565" w:type="pct"/>
            <w:tcBorders>
              <w:top w:val="nil"/>
              <w:left w:val="nil"/>
              <w:bottom w:val="nil"/>
              <w:right w:val="single" w:sz="8" w:space="0" w:color="auto"/>
            </w:tcBorders>
            <w:shd w:val="clear" w:color="000000" w:fill="FFFFFF"/>
            <w:vAlign w:val="center"/>
            <w:hideMark/>
          </w:tcPr>
          <w:p w14:paraId="639CD087"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3CB1608F" w14:textId="77777777" w:rsidTr="00B05E6F">
        <w:trPr>
          <w:trHeight w:val="20"/>
        </w:trPr>
        <w:tc>
          <w:tcPr>
            <w:tcW w:w="802" w:type="pct"/>
            <w:vMerge/>
            <w:tcBorders>
              <w:top w:val="nil"/>
              <w:left w:val="single" w:sz="8" w:space="0" w:color="auto"/>
              <w:bottom w:val="single" w:sz="8" w:space="0" w:color="000000"/>
              <w:right w:val="single" w:sz="4" w:space="0" w:color="auto"/>
            </w:tcBorders>
            <w:vAlign w:val="center"/>
            <w:hideMark/>
          </w:tcPr>
          <w:p w14:paraId="0C4D1318" w14:textId="77777777" w:rsidR="000A5BC4" w:rsidRPr="002D6F2C" w:rsidRDefault="000A5BC4" w:rsidP="00B05E6F">
            <w:pPr>
              <w:spacing w:after="0" w:line="240" w:lineRule="auto"/>
              <w:jc w:val="center"/>
              <w:rPr>
                <w:rFonts w:ascii="Calibri" w:eastAsia="Times New Roman" w:hAnsi="Calibri" w:cs="Calibri"/>
                <w:sz w:val="18"/>
                <w:szCs w:val="18"/>
                <w:lang w:val="en-US"/>
              </w:rPr>
            </w:pPr>
          </w:p>
        </w:tc>
        <w:tc>
          <w:tcPr>
            <w:tcW w:w="1142" w:type="pct"/>
            <w:tcBorders>
              <w:top w:val="nil"/>
              <w:left w:val="nil"/>
              <w:bottom w:val="nil"/>
              <w:right w:val="single" w:sz="4" w:space="0" w:color="auto"/>
            </w:tcBorders>
            <w:shd w:val="clear" w:color="000000" w:fill="FFFFFF"/>
            <w:vAlign w:val="center"/>
            <w:hideMark/>
          </w:tcPr>
          <w:p w14:paraId="03E23838"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Methylhistidine_B</w:t>
            </w:r>
          </w:p>
        </w:tc>
        <w:tc>
          <w:tcPr>
            <w:tcW w:w="633" w:type="pct"/>
            <w:tcBorders>
              <w:top w:val="nil"/>
              <w:left w:val="nil"/>
              <w:bottom w:val="nil"/>
              <w:right w:val="single" w:sz="4" w:space="0" w:color="auto"/>
            </w:tcBorders>
            <w:shd w:val="clear" w:color="000000" w:fill="FFFFFF"/>
            <w:vAlign w:val="center"/>
            <w:hideMark/>
          </w:tcPr>
          <w:p w14:paraId="18936E2C"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7</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11</w:t>
            </w:r>
            <w:r w:rsidRPr="002D6F2C">
              <w:rPr>
                <w:rFonts w:ascii="Calibri" w:eastAsia="Times New Roman" w:hAnsi="Calibri" w:cs="Calibri"/>
                <w:sz w:val="18"/>
                <w:szCs w:val="18"/>
                <w:lang w:val="en-US"/>
              </w:rPr>
              <w:t>N</w:t>
            </w:r>
            <w:r w:rsidRPr="002D6F2C">
              <w:rPr>
                <w:rFonts w:ascii="Calibri" w:eastAsia="Times New Roman" w:hAnsi="Calibri" w:cs="Calibri"/>
                <w:sz w:val="18"/>
                <w:szCs w:val="18"/>
                <w:vertAlign w:val="subscript"/>
                <w:lang w:val="en-US"/>
              </w:rPr>
              <w:t>3</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2</w:t>
            </w:r>
          </w:p>
        </w:tc>
        <w:tc>
          <w:tcPr>
            <w:tcW w:w="566" w:type="pct"/>
            <w:tcBorders>
              <w:top w:val="nil"/>
              <w:left w:val="nil"/>
              <w:bottom w:val="nil"/>
              <w:right w:val="single" w:sz="4" w:space="0" w:color="auto"/>
            </w:tcBorders>
            <w:shd w:val="clear" w:color="000000" w:fill="FFFFFF"/>
            <w:vAlign w:val="center"/>
            <w:hideMark/>
          </w:tcPr>
          <w:p w14:paraId="6AF65FCE"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169.0852</w:t>
            </w:r>
          </w:p>
        </w:tc>
        <w:tc>
          <w:tcPr>
            <w:tcW w:w="402" w:type="pct"/>
            <w:tcBorders>
              <w:top w:val="nil"/>
              <w:left w:val="nil"/>
              <w:bottom w:val="nil"/>
              <w:right w:val="single" w:sz="4" w:space="0" w:color="auto"/>
            </w:tcBorders>
            <w:shd w:val="clear" w:color="000000" w:fill="FFFFFF"/>
            <w:vAlign w:val="center"/>
            <w:hideMark/>
          </w:tcPr>
          <w:p w14:paraId="08C6492A"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13.0</w:t>
            </w:r>
          </w:p>
        </w:tc>
        <w:tc>
          <w:tcPr>
            <w:tcW w:w="404" w:type="pct"/>
            <w:tcBorders>
              <w:top w:val="nil"/>
              <w:left w:val="nil"/>
              <w:bottom w:val="nil"/>
              <w:right w:val="single" w:sz="4" w:space="0" w:color="auto"/>
            </w:tcBorders>
            <w:shd w:val="clear" w:color="000000" w:fill="FFFFFF"/>
            <w:vAlign w:val="center"/>
            <w:hideMark/>
          </w:tcPr>
          <w:p w14:paraId="39F19651"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0.027</w:t>
            </w:r>
          </w:p>
        </w:tc>
        <w:tc>
          <w:tcPr>
            <w:tcW w:w="485" w:type="pct"/>
            <w:tcBorders>
              <w:top w:val="nil"/>
              <w:left w:val="nil"/>
              <w:bottom w:val="nil"/>
              <w:right w:val="single" w:sz="4" w:space="0" w:color="auto"/>
            </w:tcBorders>
            <w:shd w:val="clear" w:color="000000" w:fill="FFFFFF"/>
            <w:vAlign w:val="center"/>
            <w:hideMark/>
          </w:tcPr>
          <w:p w14:paraId="042074E6"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-43</w:t>
            </w:r>
          </w:p>
        </w:tc>
        <w:tc>
          <w:tcPr>
            <w:tcW w:w="565" w:type="pct"/>
            <w:tcBorders>
              <w:top w:val="nil"/>
              <w:left w:val="nil"/>
              <w:bottom w:val="nil"/>
              <w:right w:val="single" w:sz="8" w:space="0" w:color="auto"/>
            </w:tcBorders>
            <w:shd w:val="clear" w:color="000000" w:fill="FFFFFF"/>
            <w:vAlign w:val="center"/>
            <w:hideMark/>
          </w:tcPr>
          <w:p w14:paraId="6C315C5E"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67819063" w14:textId="77777777" w:rsidTr="00B05E6F">
        <w:trPr>
          <w:trHeight w:val="20"/>
        </w:trPr>
        <w:tc>
          <w:tcPr>
            <w:tcW w:w="802" w:type="pct"/>
            <w:vMerge/>
            <w:tcBorders>
              <w:top w:val="nil"/>
              <w:left w:val="single" w:sz="8" w:space="0" w:color="auto"/>
              <w:bottom w:val="single" w:sz="8" w:space="0" w:color="000000"/>
              <w:right w:val="single" w:sz="4" w:space="0" w:color="auto"/>
            </w:tcBorders>
            <w:vAlign w:val="center"/>
            <w:hideMark/>
          </w:tcPr>
          <w:p w14:paraId="7BD222B1" w14:textId="77777777" w:rsidR="000A5BC4" w:rsidRPr="002D6F2C" w:rsidRDefault="000A5BC4" w:rsidP="00B05E6F">
            <w:pPr>
              <w:spacing w:after="0" w:line="240" w:lineRule="auto"/>
              <w:jc w:val="center"/>
              <w:rPr>
                <w:rFonts w:ascii="Calibri" w:eastAsia="Times New Roman" w:hAnsi="Calibri" w:cs="Calibri"/>
                <w:sz w:val="18"/>
                <w:szCs w:val="18"/>
                <w:lang w:val="en-US"/>
              </w:rPr>
            </w:pPr>
          </w:p>
        </w:tc>
        <w:tc>
          <w:tcPr>
            <w:tcW w:w="1142" w:type="pct"/>
            <w:tcBorders>
              <w:top w:val="nil"/>
              <w:left w:val="nil"/>
              <w:bottom w:val="nil"/>
              <w:right w:val="single" w:sz="4" w:space="0" w:color="auto"/>
            </w:tcBorders>
            <w:shd w:val="clear" w:color="000000" w:fill="FFFFFF"/>
            <w:vAlign w:val="center"/>
            <w:hideMark/>
          </w:tcPr>
          <w:p w14:paraId="4789CAD9"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n-Trimethyllysine</w:t>
            </w:r>
          </w:p>
        </w:tc>
        <w:tc>
          <w:tcPr>
            <w:tcW w:w="633" w:type="pct"/>
            <w:tcBorders>
              <w:top w:val="nil"/>
              <w:left w:val="nil"/>
              <w:bottom w:val="nil"/>
              <w:right w:val="single" w:sz="4" w:space="0" w:color="auto"/>
            </w:tcBorders>
            <w:shd w:val="clear" w:color="000000" w:fill="FFFFFF"/>
            <w:vAlign w:val="center"/>
            <w:hideMark/>
          </w:tcPr>
          <w:p w14:paraId="0C37CC10"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9</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20</w:t>
            </w:r>
            <w:r w:rsidRPr="002D6F2C">
              <w:rPr>
                <w:rFonts w:ascii="Calibri" w:eastAsia="Times New Roman" w:hAnsi="Calibri" w:cs="Calibri"/>
                <w:sz w:val="18"/>
                <w:szCs w:val="18"/>
                <w:lang w:val="en-US"/>
              </w:rPr>
              <w:t>N</w:t>
            </w:r>
            <w:r w:rsidRPr="002D6F2C">
              <w:rPr>
                <w:rFonts w:ascii="Calibri" w:eastAsia="Times New Roman" w:hAnsi="Calibri" w:cs="Calibri"/>
                <w:sz w:val="18"/>
                <w:szCs w:val="18"/>
                <w:vertAlign w:val="subscript"/>
                <w:lang w:val="en-US"/>
              </w:rPr>
              <w:t>2</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2</w:t>
            </w:r>
          </w:p>
        </w:tc>
        <w:tc>
          <w:tcPr>
            <w:tcW w:w="566" w:type="pct"/>
            <w:tcBorders>
              <w:top w:val="nil"/>
              <w:left w:val="nil"/>
              <w:bottom w:val="nil"/>
              <w:right w:val="single" w:sz="4" w:space="0" w:color="auto"/>
            </w:tcBorders>
            <w:shd w:val="clear" w:color="000000" w:fill="FFFFFF"/>
            <w:vAlign w:val="center"/>
            <w:hideMark/>
          </w:tcPr>
          <w:p w14:paraId="539C447F"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188.1529</w:t>
            </w:r>
          </w:p>
        </w:tc>
        <w:tc>
          <w:tcPr>
            <w:tcW w:w="402" w:type="pct"/>
            <w:tcBorders>
              <w:top w:val="nil"/>
              <w:left w:val="nil"/>
              <w:bottom w:val="nil"/>
              <w:right w:val="single" w:sz="4" w:space="0" w:color="auto"/>
            </w:tcBorders>
            <w:shd w:val="clear" w:color="000000" w:fill="FFFFFF"/>
            <w:vAlign w:val="center"/>
            <w:hideMark/>
          </w:tcPr>
          <w:p w14:paraId="2CFCAF4E"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13.0</w:t>
            </w:r>
          </w:p>
        </w:tc>
        <w:tc>
          <w:tcPr>
            <w:tcW w:w="404" w:type="pct"/>
            <w:tcBorders>
              <w:top w:val="nil"/>
              <w:left w:val="nil"/>
              <w:bottom w:val="nil"/>
              <w:right w:val="single" w:sz="4" w:space="0" w:color="auto"/>
            </w:tcBorders>
            <w:shd w:val="clear" w:color="000000" w:fill="FFFFFF"/>
            <w:vAlign w:val="center"/>
            <w:hideMark/>
          </w:tcPr>
          <w:p w14:paraId="74DDFDC7"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0.027</w:t>
            </w:r>
          </w:p>
        </w:tc>
        <w:tc>
          <w:tcPr>
            <w:tcW w:w="485" w:type="pct"/>
            <w:tcBorders>
              <w:top w:val="nil"/>
              <w:left w:val="nil"/>
              <w:bottom w:val="nil"/>
              <w:right w:val="single" w:sz="4" w:space="0" w:color="auto"/>
            </w:tcBorders>
            <w:shd w:val="clear" w:color="000000" w:fill="FFFFFF"/>
            <w:vAlign w:val="center"/>
            <w:hideMark/>
          </w:tcPr>
          <w:p w14:paraId="035DAF36"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-39</w:t>
            </w:r>
          </w:p>
        </w:tc>
        <w:tc>
          <w:tcPr>
            <w:tcW w:w="565" w:type="pct"/>
            <w:tcBorders>
              <w:top w:val="nil"/>
              <w:left w:val="nil"/>
              <w:bottom w:val="nil"/>
              <w:right w:val="single" w:sz="8" w:space="0" w:color="auto"/>
            </w:tcBorders>
            <w:shd w:val="clear" w:color="000000" w:fill="FFFFFF"/>
            <w:vAlign w:val="center"/>
            <w:hideMark/>
          </w:tcPr>
          <w:p w14:paraId="3C175E18"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7F2FED95" w14:textId="77777777" w:rsidTr="00B05E6F">
        <w:trPr>
          <w:trHeight w:val="20"/>
        </w:trPr>
        <w:tc>
          <w:tcPr>
            <w:tcW w:w="802" w:type="pct"/>
            <w:vMerge/>
            <w:tcBorders>
              <w:top w:val="nil"/>
              <w:left w:val="single" w:sz="8" w:space="0" w:color="auto"/>
              <w:bottom w:val="single" w:sz="8" w:space="0" w:color="000000"/>
              <w:right w:val="single" w:sz="4" w:space="0" w:color="auto"/>
            </w:tcBorders>
            <w:vAlign w:val="center"/>
            <w:hideMark/>
          </w:tcPr>
          <w:p w14:paraId="708D25B7" w14:textId="77777777" w:rsidR="000A5BC4" w:rsidRPr="002D6F2C" w:rsidRDefault="000A5BC4" w:rsidP="00B05E6F">
            <w:pPr>
              <w:spacing w:after="0" w:line="240" w:lineRule="auto"/>
              <w:jc w:val="center"/>
              <w:rPr>
                <w:rFonts w:ascii="Calibri" w:eastAsia="Times New Roman" w:hAnsi="Calibri" w:cs="Calibri"/>
                <w:sz w:val="18"/>
                <w:szCs w:val="18"/>
                <w:lang w:val="en-US"/>
              </w:rPr>
            </w:pPr>
          </w:p>
        </w:tc>
        <w:tc>
          <w:tcPr>
            <w:tcW w:w="1142" w:type="pct"/>
            <w:tcBorders>
              <w:top w:val="nil"/>
              <w:left w:val="nil"/>
              <w:bottom w:val="nil"/>
              <w:right w:val="single" w:sz="4" w:space="0" w:color="auto"/>
            </w:tcBorders>
            <w:shd w:val="clear" w:color="000000" w:fill="FFFFFF"/>
            <w:vAlign w:val="center"/>
            <w:hideMark/>
          </w:tcPr>
          <w:p w14:paraId="71ECD211"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Phenylalanine</w:t>
            </w:r>
          </w:p>
        </w:tc>
        <w:tc>
          <w:tcPr>
            <w:tcW w:w="633" w:type="pct"/>
            <w:tcBorders>
              <w:top w:val="nil"/>
              <w:left w:val="nil"/>
              <w:bottom w:val="nil"/>
              <w:right w:val="single" w:sz="4" w:space="0" w:color="auto"/>
            </w:tcBorders>
            <w:shd w:val="clear" w:color="000000" w:fill="FFFFFF"/>
            <w:vAlign w:val="center"/>
            <w:hideMark/>
          </w:tcPr>
          <w:p w14:paraId="2543C84B"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9</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11</w:t>
            </w:r>
            <w:r w:rsidRPr="002D6F2C">
              <w:rPr>
                <w:rFonts w:ascii="Calibri" w:eastAsia="Times New Roman" w:hAnsi="Calibri" w:cs="Calibri"/>
                <w:sz w:val="18"/>
                <w:szCs w:val="18"/>
                <w:lang w:val="en-US"/>
              </w:rPr>
              <w:t>NO</w:t>
            </w:r>
            <w:r w:rsidRPr="002D6F2C">
              <w:rPr>
                <w:rFonts w:ascii="Calibri" w:eastAsia="Times New Roman" w:hAnsi="Calibri" w:cs="Calibri"/>
                <w:sz w:val="18"/>
                <w:szCs w:val="18"/>
                <w:vertAlign w:val="subscript"/>
                <w:lang w:val="en-US"/>
              </w:rPr>
              <w:t>2</w:t>
            </w:r>
          </w:p>
        </w:tc>
        <w:tc>
          <w:tcPr>
            <w:tcW w:w="566" w:type="pct"/>
            <w:tcBorders>
              <w:top w:val="nil"/>
              <w:left w:val="nil"/>
              <w:bottom w:val="nil"/>
              <w:right w:val="single" w:sz="4" w:space="0" w:color="auto"/>
            </w:tcBorders>
            <w:shd w:val="clear" w:color="000000" w:fill="FFFFFF"/>
            <w:vAlign w:val="center"/>
            <w:hideMark/>
          </w:tcPr>
          <w:p w14:paraId="3467B14D"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165.0791</w:t>
            </w:r>
          </w:p>
        </w:tc>
        <w:tc>
          <w:tcPr>
            <w:tcW w:w="402" w:type="pct"/>
            <w:tcBorders>
              <w:top w:val="nil"/>
              <w:left w:val="nil"/>
              <w:bottom w:val="nil"/>
              <w:right w:val="single" w:sz="4" w:space="0" w:color="auto"/>
            </w:tcBorders>
            <w:shd w:val="clear" w:color="000000" w:fill="FFFFFF"/>
            <w:vAlign w:val="center"/>
            <w:hideMark/>
          </w:tcPr>
          <w:p w14:paraId="09099877"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3.7</w:t>
            </w:r>
          </w:p>
        </w:tc>
        <w:tc>
          <w:tcPr>
            <w:tcW w:w="404" w:type="pct"/>
            <w:tcBorders>
              <w:top w:val="nil"/>
              <w:left w:val="nil"/>
              <w:bottom w:val="nil"/>
              <w:right w:val="single" w:sz="4" w:space="0" w:color="auto"/>
            </w:tcBorders>
            <w:shd w:val="clear" w:color="000000" w:fill="FFFFFF"/>
            <w:vAlign w:val="center"/>
            <w:hideMark/>
          </w:tcPr>
          <w:p w14:paraId="502AB744"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0.007</w:t>
            </w:r>
          </w:p>
        </w:tc>
        <w:tc>
          <w:tcPr>
            <w:tcW w:w="485" w:type="pct"/>
            <w:tcBorders>
              <w:top w:val="nil"/>
              <w:left w:val="nil"/>
              <w:bottom w:val="nil"/>
              <w:right w:val="single" w:sz="4" w:space="0" w:color="auto"/>
            </w:tcBorders>
            <w:shd w:val="clear" w:color="000000" w:fill="FFFFFF"/>
            <w:vAlign w:val="center"/>
            <w:hideMark/>
          </w:tcPr>
          <w:p w14:paraId="11C581B9"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-22</w:t>
            </w:r>
          </w:p>
        </w:tc>
        <w:tc>
          <w:tcPr>
            <w:tcW w:w="565" w:type="pct"/>
            <w:tcBorders>
              <w:top w:val="nil"/>
              <w:left w:val="nil"/>
              <w:bottom w:val="nil"/>
              <w:right w:val="single" w:sz="8" w:space="0" w:color="auto"/>
            </w:tcBorders>
            <w:shd w:val="clear" w:color="000000" w:fill="FFFFFF"/>
            <w:vAlign w:val="center"/>
            <w:hideMark/>
          </w:tcPr>
          <w:p w14:paraId="610E5DC3"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58C26996" w14:textId="77777777" w:rsidTr="00B05E6F">
        <w:trPr>
          <w:trHeight w:val="20"/>
        </w:trPr>
        <w:tc>
          <w:tcPr>
            <w:tcW w:w="802" w:type="pct"/>
            <w:vMerge/>
            <w:tcBorders>
              <w:top w:val="nil"/>
              <w:left w:val="single" w:sz="8" w:space="0" w:color="auto"/>
              <w:bottom w:val="single" w:sz="8" w:space="0" w:color="000000"/>
              <w:right w:val="single" w:sz="4" w:space="0" w:color="auto"/>
            </w:tcBorders>
            <w:vAlign w:val="center"/>
            <w:hideMark/>
          </w:tcPr>
          <w:p w14:paraId="6CBA74F9" w14:textId="77777777" w:rsidR="000A5BC4" w:rsidRPr="002D6F2C" w:rsidRDefault="000A5BC4" w:rsidP="00B05E6F">
            <w:pPr>
              <w:spacing w:after="0" w:line="240" w:lineRule="auto"/>
              <w:jc w:val="center"/>
              <w:rPr>
                <w:rFonts w:ascii="Calibri" w:eastAsia="Times New Roman" w:hAnsi="Calibri" w:cs="Calibri"/>
                <w:sz w:val="18"/>
                <w:szCs w:val="18"/>
                <w:lang w:val="en-US"/>
              </w:rPr>
            </w:pPr>
          </w:p>
        </w:tc>
        <w:tc>
          <w:tcPr>
            <w:tcW w:w="1142" w:type="pct"/>
            <w:tcBorders>
              <w:top w:val="nil"/>
              <w:left w:val="nil"/>
              <w:bottom w:val="nil"/>
              <w:right w:val="single" w:sz="4" w:space="0" w:color="auto"/>
            </w:tcBorders>
            <w:shd w:val="clear" w:color="000000" w:fill="FFFFFF"/>
            <w:vAlign w:val="center"/>
            <w:hideMark/>
          </w:tcPr>
          <w:p w14:paraId="48265A6F"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Proline</w:t>
            </w:r>
          </w:p>
        </w:tc>
        <w:tc>
          <w:tcPr>
            <w:tcW w:w="633" w:type="pct"/>
            <w:tcBorders>
              <w:top w:val="nil"/>
              <w:left w:val="nil"/>
              <w:bottom w:val="nil"/>
              <w:right w:val="single" w:sz="4" w:space="0" w:color="auto"/>
            </w:tcBorders>
            <w:shd w:val="clear" w:color="000000" w:fill="FFFFFF"/>
            <w:vAlign w:val="center"/>
            <w:hideMark/>
          </w:tcPr>
          <w:p w14:paraId="02683669"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5</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9</w:t>
            </w:r>
            <w:r w:rsidRPr="002D6F2C">
              <w:rPr>
                <w:rFonts w:ascii="Calibri" w:eastAsia="Times New Roman" w:hAnsi="Calibri" w:cs="Calibri"/>
                <w:sz w:val="18"/>
                <w:szCs w:val="18"/>
                <w:lang w:val="en-US"/>
              </w:rPr>
              <w:t>NO</w:t>
            </w:r>
            <w:r w:rsidRPr="002D6F2C">
              <w:rPr>
                <w:rFonts w:ascii="Calibri" w:eastAsia="Times New Roman" w:hAnsi="Calibri" w:cs="Calibri"/>
                <w:sz w:val="18"/>
                <w:szCs w:val="18"/>
                <w:vertAlign w:val="subscript"/>
                <w:lang w:val="en-US"/>
              </w:rPr>
              <w:t>2</w:t>
            </w:r>
          </w:p>
        </w:tc>
        <w:tc>
          <w:tcPr>
            <w:tcW w:w="566" w:type="pct"/>
            <w:tcBorders>
              <w:top w:val="nil"/>
              <w:left w:val="nil"/>
              <w:bottom w:val="nil"/>
              <w:right w:val="single" w:sz="4" w:space="0" w:color="auto"/>
            </w:tcBorders>
            <w:shd w:val="clear" w:color="000000" w:fill="FFFFFF"/>
            <w:vAlign w:val="center"/>
            <w:hideMark/>
          </w:tcPr>
          <w:p w14:paraId="72FC04B3"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115.0637</w:t>
            </w:r>
          </w:p>
        </w:tc>
        <w:tc>
          <w:tcPr>
            <w:tcW w:w="402" w:type="pct"/>
            <w:tcBorders>
              <w:top w:val="nil"/>
              <w:left w:val="nil"/>
              <w:bottom w:val="nil"/>
              <w:right w:val="single" w:sz="4" w:space="0" w:color="auto"/>
            </w:tcBorders>
            <w:shd w:val="clear" w:color="000000" w:fill="FFFFFF"/>
            <w:vAlign w:val="center"/>
            <w:hideMark/>
          </w:tcPr>
          <w:p w14:paraId="494D4DD3"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9.0</w:t>
            </w:r>
          </w:p>
        </w:tc>
        <w:tc>
          <w:tcPr>
            <w:tcW w:w="404" w:type="pct"/>
            <w:tcBorders>
              <w:top w:val="nil"/>
              <w:left w:val="nil"/>
              <w:bottom w:val="nil"/>
              <w:right w:val="single" w:sz="4" w:space="0" w:color="auto"/>
            </w:tcBorders>
            <w:shd w:val="clear" w:color="000000" w:fill="FFFFFF"/>
            <w:vAlign w:val="center"/>
            <w:hideMark/>
          </w:tcPr>
          <w:p w14:paraId="35AF7FBB"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0.025</w:t>
            </w:r>
          </w:p>
        </w:tc>
        <w:tc>
          <w:tcPr>
            <w:tcW w:w="485" w:type="pct"/>
            <w:tcBorders>
              <w:top w:val="nil"/>
              <w:left w:val="nil"/>
              <w:bottom w:val="nil"/>
              <w:right w:val="single" w:sz="4" w:space="0" w:color="auto"/>
            </w:tcBorders>
            <w:shd w:val="clear" w:color="000000" w:fill="FFFFFF"/>
            <w:vAlign w:val="center"/>
            <w:hideMark/>
          </w:tcPr>
          <w:p w14:paraId="28C3E7E0"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-23</w:t>
            </w:r>
          </w:p>
        </w:tc>
        <w:tc>
          <w:tcPr>
            <w:tcW w:w="565" w:type="pct"/>
            <w:tcBorders>
              <w:top w:val="nil"/>
              <w:left w:val="nil"/>
              <w:bottom w:val="nil"/>
              <w:right w:val="single" w:sz="8" w:space="0" w:color="auto"/>
            </w:tcBorders>
            <w:shd w:val="clear" w:color="000000" w:fill="FFFFFF"/>
            <w:vAlign w:val="center"/>
            <w:hideMark/>
          </w:tcPr>
          <w:p w14:paraId="7EA34607"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77868EA9" w14:textId="77777777" w:rsidTr="00B05E6F">
        <w:trPr>
          <w:trHeight w:val="20"/>
        </w:trPr>
        <w:tc>
          <w:tcPr>
            <w:tcW w:w="802" w:type="pct"/>
            <w:vMerge/>
            <w:tcBorders>
              <w:top w:val="nil"/>
              <w:left w:val="single" w:sz="8" w:space="0" w:color="auto"/>
              <w:bottom w:val="single" w:sz="8" w:space="0" w:color="000000"/>
              <w:right w:val="single" w:sz="4" w:space="0" w:color="auto"/>
            </w:tcBorders>
            <w:vAlign w:val="center"/>
            <w:hideMark/>
          </w:tcPr>
          <w:p w14:paraId="355980D3" w14:textId="77777777" w:rsidR="000A5BC4" w:rsidRPr="002D6F2C" w:rsidRDefault="000A5BC4" w:rsidP="00B05E6F">
            <w:pPr>
              <w:spacing w:after="0" w:line="240" w:lineRule="auto"/>
              <w:jc w:val="center"/>
              <w:rPr>
                <w:rFonts w:ascii="Calibri" w:eastAsia="Times New Roman" w:hAnsi="Calibri" w:cs="Calibri"/>
                <w:sz w:val="18"/>
                <w:szCs w:val="18"/>
                <w:lang w:val="en-US"/>
              </w:rPr>
            </w:pPr>
          </w:p>
        </w:tc>
        <w:tc>
          <w:tcPr>
            <w:tcW w:w="1142" w:type="pct"/>
            <w:tcBorders>
              <w:top w:val="nil"/>
              <w:left w:val="nil"/>
              <w:bottom w:val="nil"/>
              <w:right w:val="single" w:sz="4" w:space="0" w:color="auto"/>
            </w:tcBorders>
            <w:shd w:val="clear" w:color="000000" w:fill="FFFFFF"/>
            <w:vAlign w:val="center"/>
            <w:hideMark/>
          </w:tcPr>
          <w:p w14:paraId="45AFF69E"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Isoleucylproline_B</w:t>
            </w:r>
          </w:p>
        </w:tc>
        <w:tc>
          <w:tcPr>
            <w:tcW w:w="633" w:type="pct"/>
            <w:tcBorders>
              <w:top w:val="nil"/>
              <w:left w:val="nil"/>
              <w:bottom w:val="nil"/>
              <w:right w:val="single" w:sz="4" w:space="0" w:color="auto"/>
            </w:tcBorders>
            <w:shd w:val="clear" w:color="000000" w:fill="FFFFFF"/>
            <w:vAlign w:val="center"/>
            <w:hideMark/>
          </w:tcPr>
          <w:p w14:paraId="0A94EEAF"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11</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20</w:t>
            </w:r>
            <w:r w:rsidRPr="002D6F2C">
              <w:rPr>
                <w:rFonts w:ascii="Calibri" w:eastAsia="Times New Roman" w:hAnsi="Calibri" w:cs="Calibri"/>
                <w:sz w:val="18"/>
                <w:szCs w:val="18"/>
                <w:lang w:val="en-US"/>
              </w:rPr>
              <w:t>N</w:t>
            </w:r>
            <w:r w:rsidRPr="002D6F2C">
              <w:rPr>
                <w:rFonts w:ascii="Calibri" w:eastAsia="Times New Roman" w:hAnsi="Calibri" w:cs="Calibri"/>
                <w:sz w:val="18"/>
                <w:szCs w:val="18"/>
                <w:vertAlign w:val="subscript"/>
                <w:lang w:val="en-US"/>
              </w:rPr>
              <w:t>2</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3</w:t>
            </w:r>
          </w:p>
        </w:tc>
        <w:tc>
          <w:tcPr>
            <w:tcW w:w="566" w:type="pct"/>
            <w:tcBorders>
              <w:top w:val="nil"/>
              <w:left w:val="nil"/>
              <w:bottom w:val="nil"/>
              <w:right w:val="single" w:sz="4" w:space="0" w:color="auto"/>
            </w:tcBorders>
            <w:shd w:val="clear" w:color="000000" w:fill="FFFFFF"/>
            <w:vAlign w:val="center"/>
            <w:hideMark/>
          </w:tcPr>
          <w:p w14:paraId="0E95568A"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228.1474</w:t>
            </w:r>
          </w:p>
        </w:tc>
        <w:tc>
          <w:tcPr>
            <w:tcW w:w="402" w:type="pct"/>
            <w:tcBorders>
              <w:top w:val="nil"/>
              <w:left w:val="nil"/>
              <w:bottom w:val="nil"/>
              <w:right w:val="single" w:sz="4" w:space="0" w:color="auto"/>
            </w:tcBorders>
            <w:shd w:val="clear" w:color="000000" w:fill="FFFFFF"/>
            <w:vAlign w:val="center"/>
            <w:hideMark/>
          </w:tcPr>
          <w:p w14:paraId="1225B0FF"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10.0</w:t>
            </w:r>
          </w:p>
        </w:tc>
        <w:tc>
          <w:tcPr>
            <w:tcW w:w="404" w:type="pct"/>
            <w:tcBorders>
              <w:top w:val="nil"/>
              <w:left w:val="nil"/>
              <w:bottom w:val="nil"/>
              <w:right w:val="single" w:sz="4" w:space="0" w:color="auto"/>
            </w:tcBorders>
            <w:shd w:val="clear" w:color="000000" w:fill="FFFFFF"/>
            <w:vAlign w:val="center"/>
            <w:hideMark/>
          </w:tcPr>
          <w:p w14:paraId="4B03D757"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0.017</w:t>
            </w:r>
          </w:p>
        </w:tc>
        <w:tc>
          <w:tcPr>
            <w:tcW w:w="485" w:type="pct"/>
            <w:tcBorders>
              <w:top w:val="nil"/>
              <w:left w:val="nil"/>
              <w:bottom w:val="nil"/>
              <w:right w:val="single" w:sz="4" w:space="0" w:color="auto"/>
            </w:tcBorders>
            <w:shd w:val="clear" w:color="000000" w:fill="FFFFFF"/>
            <w:vAlign w:val="center"/>
            <w:hideMark/>
          </w:tcPr>
          <w:p w14:paraId="6D6900FD"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-46</w:t>
            </w:r>
          </w:p>
        </w:tc>
        <w:tc>
          <w:tcPr>
            <w:tcW w:w="565" w:type="pct"/>
            <w:tcBorders>
              <w:top w:val="nil"/>
              <w:left w:val="nil"/>
              <w:bottom w:val="nil"/>
              <w:right w:val="single" w:sz="8" w:space="0" w:color="auto"/>
            </w:tcBorders>
            <w:shd w:val="clear" w:color="000000" w:fill="FFFFFF"/>
            <w:vAlign w:val="center"/>
            <w:hideMark/>
          </w:tcPr>
          <w:p w14:paraId="7057E8B0"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6772FD5F" w14:textId="77777777" w:rsidTr="00B05E6F">
        <w:trPr>
          <w:trHeight w:val="20"/>
        </w:trPr>
        <w:tc>
          <w:tcPr>
            <w:tcW w:w="802" w:type="pct"/>
            <w:vMerge/>
            <w:tcBorders>
              <w:top w:val="nil"/>
              <w:left w:val="single" w:sz="8" w:space="0" w:color="auto"/>
              <w:bottom w:val="single" w:sz="8" w:space="0" w:color="000000"/>
              <w:right w:val="single" w:sz="4" w:space="0" w:color="auto"/>
            </w:tcBorders>
            <w:vAlign w:val="center"/>
            <w:hideMark/>
          </w:tcPr>
          <w:p w14:paraId="001BEACD" w14:textId="77777777" w:rsidR="000A5BC4" w:rsidRPr="002D6F2C" w:rsidRDefault="000A5BC4" w:rsidP="00B05E6F">
            <w:pPr>
              <w:spacing w:after="0" w:line="240" w:lineRule="auto"/>
              <w:jc w:val="center"/>
              <w:rPr>
                <w:rFonts w:ascii="Calibri" w:eastAsia="Times New Roman" w:hAnsi="Calibri" w:cs="Calibri"/>
                <w:sz w:val="18"/>
                <w:szCs w:val="18"/>
                <w:lang w:val="en-US"/>
              </w:rPr>
            </w:pPr>
          </w:p>
        </w:tc>
        <w:tc>
          <w:tcPr>
            <w:tcW w:w="1142" w:type="pct"/>
            <w:tcBorders>
              <w:top w:val="nil"/>
              <w:left w:val="nil"/>
              <w:bottom w:val="nil"/>
              <w:right w:val="single" w:sz="4" w:space="0" w:color="auto"/>
            </w:tcBorders>
            <w:shd w:val="clear" w:color="000000" w:fill="FFFFFF"/>
            <w:vAlign w:val="center"/>
            <w:hideMark/>
          </w:tcPr>
          <w:p w14:paraId="4A0B6242"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Pyroglutamate</w:t>
            </w:r>
          </w:p>
        </w:tc>
        <w:tc>
          <w:tcPr>
            <w:tcW w:w="633" w:type="pct"/>
            <w:tcBorders>
              <w:top w:val="nil"/>
              <w:left w:val="nil"/>
              <w:bottom w:val="nil"/>
              <w:right w:val="single" w:sz="4" w:space="0" w:color="auto"/>
            </w:tcBorders>
            <w:shd w:val="clear" w:color="000000" w:fill="FFFFFF"/>
            <w:vAlign w:val="center"/>
            <w:hideMark/>
          </w:tcPr>
          <w:p w14:paraId="31C56920"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5</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7</w:t>
            </w:r>
            <w:r w:rsidRPr="002D6F2C">
              <w:rPr>
                <w:rFonts w:ascii="Calibri" w:eastAsia="Times New Roman" w:hAnsi="Calibri" w:cs="Calibri"/>
                <w:sz w:val="18"/>
                <w:szCs w:val="18"/>
                <w:lang w:val="en-US"/>
              </w:rPr>
              <w:t>NO</w:t>
            </w:r>
            <w:r w:rsidRPr="002D6F2C">
              <w:rPr>
                <w:rFonts w:ascii="Calibri" w:eastAsia="Times New Roman" w:hAnsi="Calibri" w:cs="Calibri"/>
                <w:sz w:val="18"/>
                <w:szCs w:val="18"/>
                <w:vertAlign w:val="subscript"/>
                <w:lang w:val="en-US"/>
              </w:rPr>
              <w:t>3</w:t>
            </w:r>
          </w:p>
        </w:tc>
        <w:tc>
          <w:tcPr>
            <w:tcW w:w="566" w:type="pct"/>
            <w:tcBorders>
              <w:top w:val="nil"/>
              <w:left w:val="nil"/>
              <w:bottom w:val="nil"/>
              <w:right w:val="single" w:sz="4" w:space="0" w:color="auto"/>
            </w:tcBorders>
            <w:shd w:val="clear" w:color="000000" w:fill="FFFFFF"/>
            <w:vAlign w:val="center"/>
            <w:hideMark/>
          </w:tcPr>
          <w:p w14:paraId="7D5ECF1B"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129.0426</w:t>
            </w:r>
          </w:p>
        </w:tc>
        <w:tc>
          <w:tcPr>
            <w:tcW w:w="402" w:type="pct"/>
            <w:tcBorders>
              <w:top w:val="nil"/>
              <w:left w:val="nil"/>
              <w:bottom w:val="nil"/>
              <w:right w:val="single" w:sz="4" w:space="0" w:color="auto"/>
            </w:tcBorders>
            <w:shd w:val="clear" w:color="000000" w:fill="FFFFFF"/>
            <w:vAlign w:val="center"/>
            <w:hideMark/>
          </w:tcPr>
          <w:p w14:paraId="393C40E3"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5.4</w:t>
            </w:r>
          </w:p>
        </w:tc>
        <w:tc>
          <w:tcPr>
            <w:tcW w:w="404" w:type="pct"/>
            <w:tcBorders>
              <w:top w:val="nil"/>
              <w:left w:val="nil"/>
              <w:bottom w:val="nil"/>
              <w:right w:val="single" w:sz="4" w:space="0" w:color="auto"/>
            </w:tcBorders>
            <w:shd w:val="clear" w:color="000000" w:fill="FFFFFF"/>
            <w:vAlign w:val="center"/>
            <w:hideMark/>
          </w:tcPr>
          <w:p w14:paraId="57920487"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0.042</w:t>
            </w:r>
          </w:p>
        </w:tc>
        <w:tc>
          <w:tcPr>
            <w:tcW w:w="485" w:type="pct"/>
            <w:tcBorders>
              <w:top w:val="nil"/>
              <w:left w:val="nil"/>
              <w:bottom w:val="nil"/>
              <w:right w:val="single" w:sz="4" w:space="0" w:color="auto"/>
            </w:tcBorders>
            <w:shd w:val="clear" w:color="000000" w:fill="FFFFFF"/>
            <w:vAlign w:val="center"/>
            <w:hideMark/>
          </w:tcPr>
          <w:p w14:paraId="17C49480"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-25</w:t>
            </w:r>
          </w:p>
        </w:tc>
        <w:tc>
          <w:tcPr>
            <w:tcW w:w="565" w:type="pct"/>
            <w:tcBorders>
              <w:top w:val="nil"/>
              <w:left w:val="nil"/>
              <w:bottom w:val="nil"/>
              <w:right w:val="single" w:sz="8" w:space="0" w:color="auto"/>
            </w:tcBorders>
            <w:shd w:val="clear" w:color="000000" w:fill="FFFFFF"/>
            <w:vAlign w:val="center"/>
            <w:hideMark/>
          </w:tcPr>
          <w:p w14:paraId="6B81A3BA"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2FC83E31" w14:textId="77777777" w:rsidTr="00B05E6F">
        <w:trPr>
          <w:trHeight w:val="20"/>
        </w:trPr>
        <w:tc>
          <w:tcPr>
            <w:tcW w:w="802" w:type="pct"/>
            <w:vMerge/>
            <w:tcBorders>
              <w:top w:val="nil"/>
              <w:left w:val="single" w:sz="8" w:space="0" w:color="auto"/>
              <w:bottom w:val="single" w:sz="8" w:space="0" w:color="000000"/>
              <w:right w:val="single" w:sz="4" w:space="0" w:color="auto"/>
            </w:tcBorders>
            <w:vAlign w:val="center"/>
            <w:hideMark/>
          </w:tcPr>
          <w:p w14:paraId="416F0771" w14:textId="77777777" w:rsidR="000A5BC4" w:rsidRPr="002D6F2C" w:rsidRDefault="000A5BC4" w:rsidP="00B05E6F">
            <w:pPr>
              <w:spacing w:after="0" w:line="240" w:lineRule="auto"/>
              <w:jc w:val="center"/>
              <w:rPr>
                <w:rFonts w:ascii="Calibri" w:eastAsia="Times New Roman" w:hAnsi="Calibri" w:cs="Calibri"/>
                <w:sz w:val="18"/>
                <w:szCs w:val="18"/>
                <w:lang w:val="en-US"/>
              </w:rPr>
            </w:pPr>
          </w:p>
        </w:tc>
        <w:tc>
          <w:tcPr>
            <w:tcW w:w="1142" w:type="pct"/>
            <w:tcBorders>
              <w:top w:val="nil"/>
              <w:left w:val="nil"/>
              <w:bottom w:val="nil"/>
              <w:right w:val="single" w:sz="4" w:space="0" w:color="auto"/>
            </w:tcBorders>
            <w:shd w:val="clear" w:color="000000" w:fill="FFFFFF"/>
            <w:vAlign w:val="center"/>
            <w:hideMark/>
          </w:tcPr>
          <w:p w14:paraId="5B7D6366"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Threonine</w:t>
            </w:r>
          </w:p>
        </w:tc>
        <w:tc>
          <w:tcPr>
            <w:tcW w:w="633" w:type="pct"/>
            <w:tcBorders>
              <w:top w:val="nil"/>
              <w:left w:val="nil"/>
              <w:bottom w:val="nil"/>
              <w:right w:val="single" w:sz="4" w:space="0" w:color="auto"/>
            </w:tcBorders>
            <w:shd w:val="clear" w:color="000000" w:fill="FFFFFF"/>
            <w:vAlign w:val="center"/>
            <w:hideMark/>
          </w:tcPr>
          <w:p w14:paraId="745B28BA"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4</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9</w:t>
            </w:r>
            <w:r w:rsidRPr="002D6F2C">
              <w:rPr>
                <w:rFonts w:ascii="Calibri" w:eastAsia="Times New Roman" w:hAnsi="Calibri" w:cs="Calibri"/>
                <w:sz w:val="18"/>
                <w:szCs w:val="18"/>
                <w:lang w:val="en-US"/>
              </w:rPr>
              <w:t>NO</w:t>
            </w:r>
            <w:r w:rsidRPr="002D6F2C">
              <w:rPr>
                <w:rFonts w:ascii="Calibri" w:eastAsia="Times New Roman" w:hAnsi="Calibri" w:cs="Calibri"/>
                <w:sz w:val="18"/>
                <w:szCs w:val="18"/>
                <w:vertAlign w:val="subscript"/>
                <w:lang w:val="en-US"/>
              </w:rPr>
              <w:t>3</w:t>
            </w:r>
          </w:p>
        </w:tc>
        <w:tc>
          <w:tcPr>
            <w:tcW w:w="566" w:type="pct"/>
            <w:tcBorders>
              <w:top w:val="nil"/>
              <w:left w:val="nil"/>
              <w:bottom w:val="nil"/>
              <w:right w:val="single" w:sz="4" w:space="0" w:color="auto"/>
            </w:tcBorders>
            <w:shd w:val="clear" w:color="000000" w:fill="FFFFFF"/>
            <w:vAlign w:val="center"/>
            <w:hideMark/>
          </w:tcPr>
          <w:p w14:paraId="68365E41"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119.0583</w:t>
            </w:r>
          </w:p>
        </w:tc>
        <w:tc>
          <w:tcPr>
            <w:tcW w:w="402" w:type="pct"/>
            <w:tcBorders>
              <w:top w:val="nil"/>
              <w:left w:val="nil"/>
              <w:bottom w:val="nil"/>
              <w:right w:val="single" w:sz="4" w:space="0" w:color="auto"/>
            </w:tcBorders>
            <w:shd w:val="clear" w:color="000000" w:fill="FFFFFF"/>
            <w:vAlign w:val="center"/>
            <w:hideMark/>
          </w:tcPr>
          <w:p w14:paraId="08CAD908"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6.6</w:t>
            </w:r>
          </w:p>
        </w:tc>
        <w:tc>
          <w:tcPr>
            <w:tcW w:w="404" w:type="pct"/>
            <w:tcBorders>
              <w:top w:val="nil"/>
              <w:left w:val="nil"/>
              <w:bottom w:val="nil"/>
              <w:right w:val="single" w:sz="4" w:space="0" w:color="auto"/>
            </w:tcBorders>
            <w:shd w:val="clear" w:color="000000" w:fill="FFFFFF"/>
            <w:vAlign w:val="center"/>
            <w:hideMark/>
          </w:tcPr>
          <w:p w14:paraId="68F4AD38"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0.008</w:t>
            </w:r>
          </w:p>
        </w:tc>
        <w:tc>
          <w:tcPr>
            <w:tcW w:w="485" w:type="pct"/>
            <w:tcBorders>
              <w:top w:val="nil"/>
              <w:left w:val="nil"/>
              <w:bottom w:val="nil"/>
              <w:right w:val="single" w:sz="4" w:space="0" w:color="auto"/>
            </w:tcBorders>
            <w:shd w:val="clear" w:color="000000" w:fill="FFFFFF"/>
            <w:vAlign w:val="center"/>
            <w:hideMark/>
          </w:tcPr>
          <w:p w14:paraId="0DA628B8"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-34</w:t>
            </w:r>
          </w:p>
        </w:tc>
        <w:tc>
          <w:tcPr>
            <w:tcW w:w="565" w:type="pct"/>
            <w:tcBorders>
              <w:top w:val="nil"/>
              <w:left w:val="nil"/>
              <w:bottom w:val="nil"/>
              <w:right w:val="single" w:sz="8" w:space="0" w:color="auto"/>
            </w:tcBorders>
            <w:shd w:val="clear" w:color="000000" w:fill="FFFFFF"/>
            <w:vAlign w:val="center"/>
            <w:hideMark/>
          </w:tcPr>
          <w:p w14:paraId="3A74D97C"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 &amp; +</w:t>
            </w:r>
          </w:p>
        </w:tc>
      </w:tr>
      <w:tr w:rsidR="002D6F2C" w:rsidRPr="002D6F2C" w14:paraId="1AD598AF" w14:textId="77777777" w:rsidTr="00B05E6F">
        <w:trPr>
          <w:trHeight w:val="20"/>
        </w:trPr>
        <w:tc>
          <w:tcPr>
            <w:tcW w:w="802" w:type="pct"/>
            <w:vMerge/>
            <w:tcBorders>
              <w:top w:val="nil"/>
              <w:left w:val="single" w:sz="8" w:space="0" w:color="auto"/>
              <w:bottom w:val="single" w:sz="8" w:space="0" w:color="000000"/>
              <w:right w:val="single" w:sz="4" w:space="0" w:color="auto"/>
            </w:tcBorders>
            <w:vAlign w:val="center"/>
            <w:hideMark/>
          </w:tcPr>
          <w:p w14:paraId="3006B6F7" w14:textId="77777777" w:rsidR="000A5BC4" w:rsidRPr="002D6F2C" w:rsidRDefault="000A5BC4" w:rsidP="00B05E6F">
            <w:pPr>
              <w:spacing w:after="0" w:line="240" w:lineRule="auto"/>
              <w:jc w:val="center"/>
              <w:rPr>
                <w:rFonts w:ascii="Calibri" w:eastAsia="Times New Roman" w:hAnsi="Calibri" w:cs="Calibri"/>
                <w:sz w:val="18"/>
                <w:szCs w:val="18"/>
                <w:lang w:val="en-US"/>
              </w:rPr>
            </w:pPr>
          </w:p>
        </w:tc>
        <w:tc>
          <w:tcPr>
            <w:tcW w:w="1142" w:type="pct"/>
            <w:tcBorders>
              <w:top w:val="nil"/>
              <w:left w:val="nil"/>
              <w:bottom w:val="nil"/>
              <w:right w:val="single" w:sz="4" w:space="0" w:color="auto"/>
            </w:tcBorders>
            <w:shd w:val="clear" w:color="000000" w:fill="FFFFFF"/>
            <w:vAlign w:val="center"/>
            <w:hideMark/>
          </w:tcPr>
          <w:p w14:paraId="0CA6016B"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Tripeptide_A</w:t>
            </w:r>
          </w:p>
        </w:tc>
        <w:tc>
          <w:tcPr>
            <w:tcW w:w="633" w:type="pct"/>
            <w:tcBorders>
              <w:top w:val="nil"/>
              <w:left w:val="nil"/>
              <w:bottom w:val="nil"/>
              <w:right w:val="single" w:sz="4" w:space="0" w:color="auto"/>
            </w:tcBorders>
            <w:shd w:val="clear" w:color="000000" w:fill="FFFFFF"/>
            <w:vAlign w:val="center"/>
            <w:hideMark/>
          </w:tcPr>
          <w:p w14:paraId="5791179F"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16</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31</w:t>
            </w:r>
            <w:r w:rsidRPr="002D6F2C">
              <w:rPr>
                <w:rFonts w:ascii="Calibri" w:eastAsia="Times New Roman" w:hAnsi="Calibri" w:cs="Calibri"/>
                <w:sz w:val="18"/>
                <w:szCs w:val="18"/>
                <w:lang w:val="en-US"/>
              </w:rPr>
              <w:t>N</w:t>
            </w:r>
            <w:r w:rsidRPr="002D6F2C">
              <w:rPr>
                <w:rFonts w:ascii="Calibri" w:eastAsia="Times New Roman" w:hAnsi="Calibri" w:cs="Calibri"/>
                <w:sz w:val="18"/>
                <w:szCs w:val="18"/>
                <w:vertAlign w:val="subscript"/>
                <w:lang w:val="en-US"/>
              </w:rPr>
              <w:t>3</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4</w:t>
            </w:r>
            <w:r w:rsidRPr="002D6F2C">
              <w:rPr>
                <w:rFonts w:ascii="Calibri" w:eastAsia="Times New Roman" w:hAnsi="Calibri" w:cs="Calibri"/>
                <w:sz w:val="18"/>
                <w:szCs w:val="18"/>
                <w:lang w:val="en-US"/>
              </w:rPr>
              <w:t>S</w:t>
            </w:r>
          </w:p>
        </w:tc>
        <w:tc>
          <w:tcPr>
            <w:tcW w:w="566" w:type="pct"/>
            <w:tcBorders>
              <w:top w:val="nil"/>
              <w:left w:val="nil"/>
              <w:bottom w:val="nil"/>
              <w:right w:val="single" w:sz="4" w:space="0" w:color="auto"/>
            </w:tcBorders>
            <w:shd w:val="clear" w:color="000000" w:fill="FFFFFF"/>
            <w:vAlign w:val="center"/>
            <w:hideMark/>
          </w:tcPr>
          <w:p w14:paraId="74441FFA"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361.2058</w:t>
            </w:r>
          </w:p>
        </w:tc>
        <w:tc>
          <w:tcPr>
            <w:tcW w:w="402" w:type="pct"/>
            <w:tcBorders>
              <w:top w:val="nil"/>
              <w:left w:val="nil"/>
              <w:bottom w:val="nil"/>
              <w:right w:val="single" w:sz="4" w:space="0" w:color="auto"/>
            </w:tcBorders>
            <w:shd w:val="clear" w:color="000000" w:fill="FFFFFF"/>
            <w:vAlign w:val="center"/>
            <w:hideMark/>
          </w:tcPr>
          <w:p w14:paraId="748BA544"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2.6</w:t>
            </w:r>
          </w:p>
        </w:tc>
        <w:tc>
          <w:tcPr>
            <w:tcW w:w="404" w:type="pct"/>
            <w:tcBorders>
              <w:top w:val="nil"/>
              <w:left w:val="nil"/>
              <w:bottom w:val="nil"/>
              <w:right w:val="single" w:sz="4" w:space="0" w:color="auto"/>
            </w:tcBorders>
            <w:shd w:val="clear" w:color="000000" w:fill="FFFFFF"/>
            <w:vAlign w:val="center"/>
            <w:hideMark/>
          </w:tcPr>
          <w:p w14:paraId="2C500DD4"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0.048</w:t>
            </w:r>
          </w:p>
        </w:tc>
        <w:tc>
          <w:tcPr>
            <w:tcW w:w="485" w:type="pct"/>
            <w:tcBorders>
              <w:top w:val="nil"/>
              <w:left w:val="nil"/>
              <w:bottom w:val="nil"/>
              <w:right w:val="single" w:sz="4" w:space="0" w:color="auto"/>
            </w:tcBorders>
            <w:shd w:val="clear" w:color="000000" w:fill="FFFFFF"/>
            <w:vAlign w:val="center"/>
            <w:hideMark/>
          </w:tcPr>
          <w:p w14:paraId="162F35B1"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-57</w:t>
            </w:r>
          </w:p>
        </w:tc>
        <w:tc>
          <w:tcPr>
            <w:tcW w:w="565" w:type="pct"/>
            <w:tcBorders>
              <w:top w:val="nil"/>
              <w:left w:val="nil"/>
              <w:bottom w:val="nil"/>
              <w:right w:val="single" w:sz="8" w:space="0" w:color="auto"/>
            </w:tcBorders>
            <w:shd w:val="clear" w:color="000000" w:fill="FFFFFF"/>
            <w:vAlign w:val="center"/>
            <w:hideMark/>
          </w:tcPr>
          <w:p w14:paraId="2C2B7934"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Lipidomics +</w:t>
            </w:r>
          </w:p>
        </w:tc>
      </w:tr>
      <w:tr w:rsidR="002D6F2C" w:rsidRPr="002D6F2C" w14:paraId="40C1C424" w14:textId="77777777" w:rsidTr="00B05E6F">
        <w:trPr>
          <w:trHeight w:val="20"/>
        </w:trPr>
        <w:tc>
          <w:tcPr>
            <w:tcW w:w="802" w:type="pct"/>
            <w:vMerge/>
            <w:tcBorders>
              <w:top w:val="nil"/>
              <w:left w:val="single" w:sz="8" w:space="0" w:color="auto"/>
              <w:bottom w:val="single" w:sz="8" w:space="0" w:color="000000"/>
              <w:right w:val="single" w:sz="4" w:space="0" w:color="auto"/>
            </w:tcBorders>
            <w:vAlign w:val="center"/>
            <w:hideMark/>
          </w:tcPr>
          <w:p w14:paraId="0F4F2E6B" w14:textId="77777777" w:rsidR="000A5BC4" w:rsidRPr="002D6F2C" w:rsidRDefault="000A5BC4" w:rsidP="00B05E6F">
            <w:pPr>
              <w:spacing w:after="0" w:line="240" w:lineRule="auto"/>
              <w:jc w:val="center"/>
              <w:rPr>
                <w:rFonts w:ascii="Calibri" w:eastAsia="Times New Roman" w:hAnsi="Calibri" w:cs="Calibri"/>
                <w:sz w:val="18"/>
                <w:szCs w:val="18"/>
                <w:lang w:val="en-US"/>
              </w:rPr>
            </w:pPr>
          </w:p>
        </w:tc>
        <w:tc>
          <w:tcPr>
            <w:tcW w:w="1142" w:type="pct"/>
            <w:tcBorders>
              <w:top w:val="nil"/>
              <w:left w:val="nil"/>
              <w:bottom w:val="nil"/>
              <w:right w:val="single" w:sz="4" w:space="0" w:color="auto"/>
            </w:tcBorders>
            <w:shd w:val="clear" w:color="000000" w:fill="FFFFFF"/>
            <w:vAlign w:val="center"/>
            <w:hideMark/>
          </w:tcPr>
          <w:p w14:paraId="6BB4853A"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Tripeptide_B</w:t>
            </w:r>
          </w:p>
        </w:tc>
        <w:tc>
          <w:tcPr>
            <w:tcW w:w="633" w:type="pct"/>
            <w:tcBorders>
              <w:top w:val="nil"/>
              <w:left w:val="nil"/>
              <w:bottom w:val="nil"/>
              <w:right w:val="single" w:sz="4" w:space="0" w:color="auto"/>
            </w:tcBorders>
            <w:shd w:val="clear" w:color="000000" w:fill="FFFFFF"/>
            <w:vAlign w:val="center"/>
            <w:hideMark/>
          </w:tcPr>
          <w:p w14:paraId="0767F16B"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16</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31</w:t>
            </w:r>
            <w:r w:rsidRPr="002D6F2C">
              <w:rPr>
                <w:rFonts w:ascii="Calibri" w:eastAsia="Times New Roman" w:hAnsi="Calibri" w:cs="Calibri"/>
                <w:sz w:val="18"/>
                <w:szCs w:val="18"/>
                <w:lang w:val="en-US"/>
              </w:rPr>
              <w:t>N</w:t>
            </w:r>
            <w:r w:rsidRPr="002D6F2C">
              <w:rPr>
                <w:rFonts w:ascii="Calibri" w:eastAsia="Times New Roman" w:hAnsi="Calibri" w:cs="Calibri"/>
                <w:sz w:val="18"/>
                <w:szCs w:val="18"/>
                <w:vertAlign w:val="subscript"/>
                <w:lang w:val="en-US"/>
              </w:rPr>
              <w:t>3</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5</w:t>
            </w:r>
          </w:p>
        </w:tc>
        <w:tc>
          <w:tcPr>
            <w:tcW w:w="566" w:type="pct"/>
            <w:tcBorders>
              <w:top w:val="nil"/>
              <w:left w:val="nil"/>
              <w:bottom w:val="nil"/>
              <w:right w:val="single" w:sz="4" w:space="0" w:color="auto"/>
            </w:tcBorders>
            <w:shd w:val="clear" w:color="000000" w:fill="FFFFFF"/>
            <w:vAlign w:val="center"/>
            <w:hideMark/>
          </w:tcPr>
          <w:p w14:paraId="39A5465A"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345.2261</w:t>
            </w:r>
          </w:p>
        </w:tc>
        <w:tc>
          <w:tcPr>
            <w:tcW w:w="402" w:type="pct"/>
            <w:tcBorders>
              <w:top w:val="nil"/>
              <w:left w:val="nil"/>
              <w:bottom w:val="nil"/>
              <w:right w:val="single" w:sz="4" w:space="0" w:color="auto"/>
            </w:tcBorders>
            <w:shd w:val="clear" w:color="000000" w:fill="FFFFFF"/>
            <w:vAlign w:val="center"/>
            <w:hideMark/>
          </w:tcPr>
          <w:p w14:paraId="1488B22E"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8.3</w:t>
            </w:r>
          </w:p>
        </w:tc>
        <w:tc>
          <w:tcPr>
            <w:tcW w:w="404" w:type="pct"/>
            <w:tcBorders>
              <w:top w:val="nil"/>
              <w:left w:val="nil"/>
              <w:bottom w:val="nil"/>
              <w:right w:val="single" w:sz="4" w:space="0" w:color="auto"/>
            </w:tcBorders>
            <w:shd w:val="clear" w:color="000000" w:fill="FFFFFF"/>
            <w:vAlign w:val="center"/>
            <w:hideMark/>
          </w:tcPr>
          <w:p w14:paraId="5B284D20"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0.030</w:t>
            </w:r>
          </w:p>
        </w:tc>
        <w:tc>
          <w:tcPr>
            <w:tcW w:w="485" w:type="pct"/>
            <w:tcBorders>
              <w:top w:val="nil"/>
              <w:left w:val="nil"/>
              <w:bottom w:val="nil"/>
              <w:right w:val="single" w:sz="4" w:space="0" w:color="auto"/>
            </w:tcBorders>
            <w:shd w:val="clear" w:color="000000" w:fill="FFFFFF"/>
            <w:vAlign w:val="center"/>
            <w:hideMark/>
          </w:tcPr>
          <w:p w14:paraId="3423AA3B"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-44</w:t>
            </w:r>
          </w:p>
        </w:tc>
        <w:tc>
          <w:tcPr>
            <w:tcW w:w="565" w:type="pct"/>
            <w:tcBorders>
              <w:top w:val="nil"/>
              <w:left w:val="nil"/>
              <w:bottom w:val="nil"/>
              <w:right w:val="single" w:sz="8" w:space="0" w:color="auto"/>
            </w:tcBorders>
            <w:shd w:val="clear" w:color="000000" w:fill="FFFFFF"/>
            <w:vAlign w:val="center"/>
            <w:hideMark/>
          </w:tcPr>
          <w:p w14:paraId="57465899"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001C3E84" w14:textId="77777777" w:rsidTr="00B05E6F">
        <w:trPr>
          <w:trHeight w:val="20"/>
        </w:trPr>
        <w:tc>
          <w:tcPr>
            <w:tcW w:w="802" w:type="pct"/>
            <w:vMerge/>
            <w:tcBorders>
              <w:top w:val="nil"/>
              <w:left w:val="single" w:sz="8" w:space="0" w:color="auto"/>
              <w:bottom w:val="single" w:sz="8" w:space="0" w:color="000000"/>
              <w:right w:val="single" w:sz="4" w:space="0" w:color="auto"/>
            </w:tcBorders>
            <w:vAlign w:val="center"/>
            <w:hideMark/>
          </w:tcPr>
          <w:p w14:paraId="648E7BC2" w14:textId="77777777" w:rsidR="000A5BC4" w:rsidRPr="002D6F2C" w:rsidRDefault="000A5BC4" w:rsidP="00B05E6F">
            <w:pPr>
              <w:spacing w:after="0" w:line="240" w:lineRule="auto"/>
              <w:jc w:val="center"/>
              <w:rPr>
                <w:rFonts w:ascii="Calibri" w:eastAsia="Times New Roman" w:hAnsi="Calibri" w:cs="Calibri"/>
                <w:sz w:val="18"/>
                <w:szCs w:val="18"/>
                <w:lang w:val="en-US"/>
              </w:rPr>
            </w:pPr>
          </w:p>
        </w:tc>
        <w:tc>
          <w:tcPr>
            <w:tcW w:w="1142" w:type="pct"/>
            <w:tcBorders>
              <w:top w:val="nil"/>
              <w:left w:val="nil"/>
              <w:bottom w:val="nil"/>
              <w:right w:val="single" w:sz="4" w:space="0" w:color="auto"/>
            </w:tcBorders>
            <w:shd w:val="clear" w:color="000000" w:fill="FFFFFF"/>
            <w:vAlign w:val="center"/>
            <w:hideMark/>
          </w:tcPr>
          <w:p w14:paraId="492EA3C8"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Tripeptide_C</w:t>
            </w:r>
          </w:p>
        </w:tc>
        <w:tc>
          <w:tcPr>
            <w:tcW w:w="633" w:type="pct"/>
            <w:tcBorders>
              <w:top w:val="nil"/>
              <w:left w:val="nil"/>
              <w:bottom w:val="nil"/>
              <w:right w:val="single" w:sz="4" w:space="0" w:color="auto"/>
            </w:tcBorders>
            <w:shd w:val="clear" w:color="000000" w:fill="FFFFFF"/>
            <w:vAlign w:val="center"/>
            <w:hideMark/>
          </w:tcPr>
          <w:p w14:paraId="1D4E157C"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15</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28</w:t>
            </w:r>
            <w:r w:rsidRPr="002D6F2C">
              <w:rPr>
                <w:rFonts w:ascii="Calibri" w:eastAsia="Times New Roman" w:hAnsi="Calibri" w:cs="Calibri"/>
                <w:sz w:val="18"/>
                <w:szCs w:val="18"/>
                <w:lang w:val="en-US"/>
              </w:rPr>
              <w:t>N</w:t>
            </w:r>
            <w:r w:rsidRPr="002D6F2C">
              <w:rPr>
                <w:rFonts w:ascii="Calibri" w:eastAsia="Times New Roman" w:hAnsi="Calibri" w:cs="Calibri"/>
                <w:sz w:val="18"/>
                <w:szCs w:val="18"/>
                <w:vertAlign w:val="subscript"/>
                <w:lang w:val="en-US"/>
              </w:rPr>
              <w:t>6</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5</w:t>
            </w:r>
          </w:p>
        </w:tc>
        <w:tc>
          <w:tcPr>
            <w:tcW w:w="566" w:type="pct"/>
            <w:tcBorders>
              <w:top w:val="nil"/>
              <w:left w:val="nil"/>
              <w:bottom w:val="nil"/>
              <w:right w:val="single" w:sz="4" w:space="0" w:color="auto"/>
            </w:tcBorders>
            <w:shd w:val="clear" w:color="000000" w:fill="FFFFFF"/>
            <w:vAlign w:val="center"/>
            <w:hideMark/>
          </w:tcPr>
          <w:p w14:paraId="579B0A1E"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372.2125</w:t>
            </w:r>
          </w:p>
        </w:tc>
        <w:tc>
          <w:tcPr>
            <w:tcW w:w="402" w:type="pct"/>
            <w:tcBorders>
              <w:top w:val="nil"/>
              <w:left w:val="nil"/>
              <w:bottom w:val="nil"/>
              <w:right w:val="single" w:sz="4" w:space="0" w:color="auto"/>
            </w:tcBorders>
            <w:shd w:val="clear" w:color="000000" w:fill="FFFFFF"/>
            <w:vAlign w:val="center"/>
            <w:hideMark/>
          </w:tcPr>
          <w:p w14:paraId="71DFF318"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13.4</w:t>
            </w:r>
          </w:p>
        </w:tc>
        <w:tc>
          <w:tcPr>
            <w:tcW w:w="404" w:type="pct"/>
            <w:tcBorders>
              <w:top w:val="nil"/>
              <w:left w:val="nil"/>
              <w:bottom w:val="nil"/>
              <w:right w:val="single" w:sz="4" w:space="0" w:color="auto"/>
            </w:tcBorders>
            <w:shd w:val="clear" w:color="000000" w:fill="FFFFFF"/>
            <w:vAlign w:val="center"/>
            <w:hideMark/>
          </w:tcPr>
          <w:p w14:paraId="377DC386"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0.027</w:t>
            </w:r>
          </w:p>
        </w:tc>
        <w:tc>
          <w:tcPr>
            <w:tcW w:w="485" w:type="pct"/>
            <w:tcBorders>
              <w:top w:val="nil"/>
              <w:left w:val="nil"/>
              <w:bottom w:val="nil"/>
              <w:right w:val="single" w:sz="4" w:space="0" w:color="auto"/>
            </w:tcBorders>
            <w:shd w:val="clear" w:color="000000" w:fill="FFFFFF"/>
            <w:vAlign w:val="center"/>
            <w:hideMark/>
          </w:tcPr>
          <w:p w14:paraId="6EC2C36B"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-36</w:t>
            </w:r>
          </w:p>
        </w:tc>
        <w:tc>
          <w:tcPr>
            <w:tcW w:w="565" w:type="pct"/>
            <w:tcBorders>
              <w:top w:val="nil"/>
              <w:left w:val="nil"/>
              <w:bottom w:val="nil"/>
              <w:right w:val="single" w:sz="8" w:space="0" w:color="auto"/>
            </w:tcBorders>
            <w:shd w:val="clear" w:color="000000" w:fill="FFFFFF"/>
            <w:vAlign w:val="center"/>
            <w:hideMark/>
          </w:tcPr>
          <w:p w14:paraId="40CFD49C"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14162072" w14:textId="77777777" w:rsidTr="00B05E6F">
        <w:trPr>
          <w:trHeight w:val="20"/>
        </w:trPr>
        <w:tc>
          <w:tcPr>
            <w:tcW w:w="802" w:type="pct"/>
            <w:vMerge/>
            <w:tcBorders>
              <w:top w:val="nil"/>
              <w:left w:val="single" w:sz="8" w:space="0" w:color="auto"/>
              <w:bottom w:val="single" w:sz="8" w:space="0" w:color="000000"/>
              <w:right w:val="single" w:sz="4" w:space="0" w:color="auto"/>
            </w:tcBorders>
            <w:vAlign w:val="center"/>
            <w:hideMark/>
          </w:tcPr>
          <w:p w14:paraId="5696F943" w14:textId="77777777" w:rsidR="000A5BC4" w:rsidRPr="002D6F2C" w:rsidRDefault="000A5BC4" w:rsidP="00B05E6F">
            <w:pPr>
              <w:spacing w:after="0" w:line="240" w:lineRule="auto"/>
              <w:jc w:val="center"/>
              <w:rPr>
                <w:rFonts w:ascii="Calibri" w:eastAsia="Times New Roman" w:hAnsi="Calibri" w:cs="Calibri"/>
                <w:sz w:val="18"/>
                <w:szCs w:val="18"/>
                <w:lang w:val="en-US"/>
              </w:rPr>
            </w:pPr>
          </w:p>
        </w:tc>
        <w:tc>
          <w:tcPr>
            <w:tcW w:w="1142" w:type="pct"/>
            <w:tcBorders>
              <w:top w:val="nil"/>
              <w:left w:val="nil"/>
              <w:bottom w:val="nil"/>
              <w:right w:val="single" w:sz="4" w:space="0" w:color="auto"/>
            </w:tcBorders>
            <w:shd w:val="clear" w:color="000000" w:fill="FFFFFF"/>
            <w:vAlign w:val="center"/>
            <w:hideMark/>
          </w:tcPr>
          <w:p w14:paraId="78E558BA"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Tripeptide_D</w:t>
            </w:r>
          </w:p>
        </w:tc>
        <w:tc>
          <w:tcPr>
            <w:tcW w:w="633" w:type="pct"/>
            <w:tcBorders>
              <w:top w:val="nil"/>
              <w:left w:val="nil"/>
              <w:bottom w:val="nil"/>
              <w:right w:val="single" w:sz="4" w:space="0" w:color="auto"/>
            </w:tcBorders>
            <w:shd w:val="clear" w:color="000000" w:fill="FFFFFF"/>
            <w:vAlign w:val="center"/>
            <w:hideMark/>
          </w:tcPr>
          <w:p w14:paraId="1189DA8C"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23</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36</w:t>
            </w:r>
            <w:r w:rsidRPr="002D6F2C">
              <w:rPr>
                <w:rFonts w:ascii="Calibri" w:eastAsia="Times New Roman" w:hAnsi="Calibri" w:cs="Calibri"/>
                <w:sz w:val="18"/>
                <w:szCs w:val="18"/>
                <w:lang w:val="en-US"/>
              </w:rPr>
              <w:t>N</w:t>
            </w:r>
            <w:r w:rsidRPr="002D6F2C">
              <w:rPr>
                <w:rFonts w:ascii="Calibri" w:eastAsia="Times New Roman" w:hAnsi="Calibri" w:cs="Calibri"/>
                <w:sz w:val="18"/>
                <w:szCs w:val="18"/>
                <w:vertAlign w:val="subscript"/>
                <w:lang w:val="en-US"/>
              </w:rPr>
              <w:t>6</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4</w:t>
            </w:r>
          </w:p>
        </w:tc>
        <w:tc>
          <w:tcPr>
            <w:tcW w:w="566" w:type="pct"/>
            <w:tcBorders>
              <w:top w:val="nil"/>
              <w:left w:val="nil"/>
              <w:bottom w:val="nil"/>
              <w:right w:val="single" w:sz="4" w:space="0" w:color="auto"/>
            </w:tcBorders>
            <w:shd w:val="clear" w:color="000000" w:fill="FFFFFF"/>
            <w:vAlign w:val="center"/>
            <w:hideMark/>
          </w:tcPr>
          <w:p w14:paraId="7091F3D0"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460.2798</w:t>
            </w:r>
          </w:p>
        </w:tc>
        <w:tc>
          <w:tcPr>
            <w:tcW w:w="402" w:type="pct"/>
            <w:tcBorders>
              <w:top w:val="nil"/>
              <w:left w:val="nil"/>
              <w:bottom w:val="nil"/>
              <w:right w:val="single" w:sz="4" w:space="0" w:color="auto"/>
            </w:tcBorders>
            <w:shd w:val="clear" w:color="000000" w:fill="FFFFFF"/>
            <w:vAlign w:val="center"/>
            <w:hideMark/>
          </w:tcPr>
          <w:p w14:paraId="2A43734A"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1.9</w:t>
            </w:r>
          </w:p>
        </w:tc>
        <w:tc>
          <w:tcPr>
            <w:tcW w:w="404" w:type="pct"/>
            <w:tcBorders>
              <w:top w:val="nil"/>
              <w:left w:val="nil"/>
              <w:bottom w:val="nil"/>
              <w:right w:val="single" w:sz="4" w:space="0" w:color="auto"/>
            </w:tcBorders>
            <w:shd w:val="clear" w:color="000000" w:fill="FFFFFF"/>
            <w:vAlign w:val="center"/>
            <w:hideMark/>
          </w:tcPr>
          <w:p w14:paraId="78AABA1E"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0.015</w:t>
            </w:r>
          </w:p>
        </w:tc>
        <w:tc>
          <w:tcPr>
            <w:tcW w:w="485" w:type="pct"/>
            <w:tcBorders>
              <w:top w:val="nil"/>
              <w:left w:val="nil"/>
              <w:bottom w:val="nil"/>
              <w:right w:val="single" w:sz="4" w:space="0" w:color="auto"/>
            </w:tcBorders>
            <w:shd w:val="clear" w:color="000000" w:fill="FFFFFF"/>
            <w:vAlign w:val="center"/>
            <w:hideMark/>
          </w:tcPr>
          <w:p w14:paraId="48B301BE"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w:t>
            </w:r>
          </w:p>
        </w:tc>
        <w:tc>
          <w:tcPr>
            <w:tcW w:w="565" w:type="pct"/>
            <w:tcBorders>
              <w:top w:val="nil"/>
              <w:left w:val="nil"/>
              <w:bottom w:val="nil"/>
              <w:right w:val="single" w:sz="8" w:space="0" w:color="auto"/>
            </w:tcBorders>
            <w:shd w:val="clear" w:color="000000" w:fill="FFFFFF"/>
            <w:vAlign w:val="center"/>
            <w:hideMark/>
          </w:tcPr>
          <w:p w14:paraId="16569EC8"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Lipidomics +</w:t>
            </w:r>
          </w:p>
        </w:tc>
      </w:tr>
      <w:tr w:rsidR="002D6F2C" w:rsidRPr="002D6F2C" w14:paraId="58DE9CD1" w14:textId="77777777" w:rsidTr="00B05E6F">
        <w:trPr>
          <w:trHeight w:val="20"/>
        </w:trPr>
        <w:tc>
          <w:tcPr>
            <w:tcW w:w="802" w:type="pct"/>
            <w:vMerge/>
            <w:tcBorders>
              <w:top w:val="nil"/>
              <w:left w:val="single" w:sz="8" w:space="0" w:color="auto"/>
              <w:bottom w:val="single" w:sz="8" w:space="0" w:color="000000"/>
              <w:right w:val="single" w:sz="4" w:space="0" w:color="auto"/>
            </w:tcBorders>
            <w:vAlign w:val="center"/>
            <w:hideMark/>
          </w:tcPr>
          <w:p w14:paraId="2FE77B53" w14:textId="77777777" w:rsidR="000A5BC4" w:rsidRPr="002D6F2C" w:rsidRDefault="000A5BC4" w:rsidP="00B05E6F">
            <w:pPr>
              <w:spacing w:after="0" w:line="240" w:lineRule="auto"/>
              <w:jc w:val="center"/>
              <w:rPr>
                <w:rFonts w:ascii="Calibri" w:eastAsia="Times New Roman" w:hAnsi="Calibri" w:cs="Calibri"/>
                <w:sz w:val="18"/>
                <w:szCs w:val="18"/>
                <w:lang w:val="en-US"/>
              </w:rPr>
            </w:pPr>
          </w:p>
        </w:tc>
        <w:tc>
          <w:tcPr>
            <w:tcW w:w="1142" w:type="pct"/>
            <w:tcBorders>
              <w:top w:val="nil"/>
              <w:left w:val="nil"/>
              <w:bottom w:val="single" w:sz="8" w:space="0" w:color="auto"/>
              <w:right w:val="single" w:sz="4" w:space="0" w:color="auto"/>
            </w:tcBorders>
            <w:shd w:val="clear" w:color="000000" w:fill="FFFFFF"/>
            <w:vAlign w:val="center"/>
            <w:hideMark/>
          </w:tcPr>
          <w:p w14:paraId="5E72E4AF"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Tyrosine</w:t>
            </w:r>
          </w:p>
        </w:tc>
        <w:tc>
          <w:tcPr>
            <w:tcW w:w="633" w:type="pct"/>
            <w:tcBorders>
              <w:top w:val="nil"/>
              <w:left w:val="nil"/>
              <w:bottom w:val="single" w:sz="8" w:space="0" w:color="auto"/>
              <w:right w:val="single" w:sz="4" w:space="0" w:color="auto"/>
            </w:tcBorders>
            <w:shd w:val="clear" w:color="000000" w:fill="FFFFFF"/>
            <w:vAlign w:val="center"/>
            <w:hideMark/>
          </w:tcPr>
          <w:p w14:paraId="78BBFCFD"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9</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11</w:t>
            </w:r>
            <w:r w:rsidRPr="002D6F2C">
              <w:rPr>
                <w:rFonts w:ascii="Calibri" w:eastAsia="Times New Roman" w:hAnsi="Calibri" w:cs="Calibri"/>
                <w:sz w:val="18"/>
                <w:szCs w:val="18"/>
                <w:lang w:val="en-US"/>
              </w:rPr>
              <w:t>NO</w:t>
            </w:r>
            <w:r w:rsidRPr="002D6F2C">
              <w:rPr>
                <w:rFonts w:ascii="Calibri" w:eastAsia="Times New Roman" w:hAnsi="Calibri" w:cs="Calibri"/>
                <w:sz w:val="18"/>
                <w:szCs w:val="18"/>
                <w:vertAlign w:val="subscript"/>
                <w:lang w:val="en-US"/>
              </w:rPr>
              <w:t>3</w:t>
            </w:r>
          </w:p>
        </w:tc>
        <w:tc>
          <w:tcPr>
            <w:tcW w:w="566" w:type="pct"/>
            <w:tcBorders>
              <w:top w:val="nil"/>
              <w:left w:val="nil"/>
              <w:bottom w:val="single" w:sz="8" w:space="0" w:color="auto"/>
              <w:right w:val="single" w:sz="4" w:space="0" w:color="auto"/>
            </w:tcBorders>
            <w:shd w:val="clear" w:color="000000" w:fill="FFFFFF"/>
            <w:vAlign w:val="center"/>
            <w:hideMark/>
          </w:tcPr>
          <w:p w14:paraId="5EE579EF"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181.0741</w:t>
            </w:r>
          </w:p>
        </w:tc>
        <w:tc>
          <w:tcPr>
            <w:tcW w:w="402" w:type="pct"/>
            <w:tcBorders>
              <w:top w:val="nil"/>
              <w:left w:val="nil"/>
              <w:bottom w:val="single" w:sz="8" w:space="0" w:color="auto"/>
              <w:right w:val="single" w:sz="4" w:space="0" w:color="auto"/>
            </w:tcBorders>
            <w:shd w:val="clear" w:color="000000" w:fill="FFFFFF"/>
            <w:vAlign w:val="center"/>
            <w:hideMark/>
          </w:tcPr>
          <w:p w14:paraId="2483A1C3"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5.1</w:t>
            </w:r>
          </w:p>
        </w:tc>
        <w:tc>
          <w:tcPr>
            <w:tcW w:w="404" w:type="pct"/>
            <w:tcBorders>
              <w:top w:val="nil"/>
              <w:left w:val="nil"/>
              <w:bottom w:val="single" w:sz="8" w:space="0" w:color="auto"/>
              <w:right w:val="single" w:sz="4" w:space="0" w:color="auto"/>
            </w:tcBorders>
            <w:shd w:val="clear" w:color="000000" w:fill="FFFFFF"/>
            <w:vAlign w:val="center"/>
            <w:hideMark/>
          </w:tcPr>
          <w:p w14:paraId="68E18ACE"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0.003</w:t>
            </w:r>
          </w:p>
        </w:tc>
        <w:tc>
          <w:tcPr>
            <w:tcW w:w="485" w:type="pct"/>
            <w:tcBorders>
              <w:top w:val="nil"/>
              <w:left w:val="nil"/>
              <w:bottom w:val="single" w:sz="8" w:space="0" w:color="auto"/>
              <w:right w:val="single" w:sz="4" w:space="0" w:color="auto"/>
            </w:tcBorders>
            <w:shd w:val="clear" w:color="000000" w:fill="FFFFFF"/>
            <w:vAlign w:val="center"/>
            <w:hideMark/>
          </w:tcPr>
          <w:p w14:paraId="2F97004A"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-28</w:t>
            </w:r>
          </w:p>
        </w:tc>
        <w:tc>
          <w:tcPr>
            <w:tcW w:w="565" w:type="pct"/>
            <w:tcBorders>
              <w:top w:val="nil"/>
              <w:left w:val="nil"/>
              <w:bottom w:val="single" w:sz="8" w:space="0" w:color="auto"/>
              <w:right w:val="single" w:sz="8" w:space="0" w:color="auto"/>
            </w:tcBorders>
            <w:shd w:val="clear" w:color="000000" w:fill="FFFFFF"/>
            <w:vAlign w:val="center"/>
            <w:hideMark/>
          </w:tcPr>
          <w:p w14:paraId="4EF2EF99"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 &amp; +</w:t>
            </w:r>
          </w:p>
        </w:tc>
      </w:tr>
      <w:tr w:rsidR="002D6F2C" w:rsidRPr="002D6F2C" w14:paraId="113EFE90" w14:textId="77777777" w:rsidTr="00B05E6F">
        <w:trPr>
          <w:trHeight w:val="20"/>
        </w:trPr>
        <w:tc>
          <w:tcPr>
            <w:tcW w:w="802" w:type="pct"/>
            <w:tcBorders>
              <w:top w:val="nil"/>
              <w:left w:val="single" w:sz="8" w:space="0" w:color="auto"/>
              <w:bottom w:val="single" w:sz="8" w:space="0" w:color="auto"/>
              <w:right w:val="single" w:sz="4" w:space="0" w:color="auto"/>
            </w:tcBorders>
            <w:shd w:val="clear" w:color="000000" w:fill="FFFFFF"/>
            <w:noWrap/>
            <w:vAlign w:val="center"/>
            <w:hideMark/>
          </w:tcPr>
          <w:p w14:paraId="6F32EEC4"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Aminopyridines and derivatives</w:t>
            </w:r>
          </w:p>
        </w:tc>
        <w:tc>
          <w:tcPr>
            <w:tcW w:w="1142" w:type="pct"/>
            <w:tcBorders>
              <w:top w:val="nil"/>
              <w:left w:val="nil"/>
              <w:bottom w:val="single" w:sz="8" w:space="0" w:color="auto"/>
              <w:right w:val="single" w:sz="4" w:space="0" w:color="auto"/>
            </w:tcBorders>
            <w:shd w:val="clear" w:color="000000" w:fill="FFFFFF"/>
            <w:vAlign w:val="center"/>
            <w:hideMark/>
          </w:tcPr>
          <w:p w14:paraId="0FFEC42D"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Aminopyridine</w:t>
            </w:r>
          </w:p>
        </w:tc>
        <w:tc>
          <w:tcPr>
            <w:tcW w:w="633" w:type="pct"/>
            <w:tcBorders>
              <w:top w:val="nil"/>
              <w:left w:val="nil"/>
              <w:bottom w:val="single" w:sz="8" w:space="0" w:color="auto"/>
              <w:right w:val="single" w:sz="4" w:space="0" w:color="auto"/>
            </w:tcBorders>
            <w:shd w:val="clear" w:color="000000" w:fill="FFFFFF"/>
            <w:vAlign w:val="center"/>
            <w:hideMark/>
          </w:tcPr>
          <w:p w14:paraId="3BB8A646"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5</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6</w:t>
            </w:r>
            <w:r w:rsidRPr="002D6F2C">
              <w:rPr>
                <w:rFonts w:ascii="Calibri" w:eastAsia="Times New Roman" w:hAnsi="Calibri" w:cs="Calibri"/>
                <w:sz w:val="18"/>
                <w:szCs w:val="18"/>
                <w:lang w:val="en-US"/>
              </w:rPr>
              <w:t>N</w:t>
            </w:r>
            <w:r w:rsidRPr="002D6F2C">
              <w:rPr>
                <w:rFonts w:ascii="Calibri" w:eastAsia="Times New Roman" w:hAnsi="Calibri" w:cs="Calibri"/>
                <w:sz w:val="18"/>
                <w:szCs w:val="18"/>
                <w:vertAlign w:val="subscript"/>
                <w:lang w:val="en-US"/>
              </w:rPr>
              <w:t>2</w:t>
            </w:r>
          </w:p>
        </w:tc>
        <w:tc>
          <w:tcPr>
            <w:tcW w:w="566" w:type="pct"/>
            <w:tcBorders>
              <w:top w:val="nil"/>
              <w:left w:val="nil"/>
              <w:bottom w:val="single" w:sz="8" w:space="0" w:color="auto"/>
              <w:right w:val="single" w:sz="4" w:space="0" w:color="auto"/>
            </w:tcBorders>
            <w:shd w:val="clear" w:color="000000" w:fill="FFFFFF"/>
            <w:vAlign w:val="center"/>
            <w:hideMark/>
          </w:tcPr>
          <w:p w14:paraId="35CFA08D"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94.0532</w:t>
            </w:r>
          </w:p>
        </w:tc>
        <w:tc>
          <w:tcPr>
            <w:tcW w:w="402" w:type="pct"/>
            <w:tcBorders>
              <w:top w:val="nil"/>
              <w:left w:val="nil"/>
              <w:bottom w:val="single" w:sz="8" w:space="0" w:color="auto"/>
              <w:right w:val="single" w:sz="4" w:space="0" w:color="auto"/>
            </w:tcBorders>
            <w:shd w:val="clear" w:color="000000" w:fill="FFFFFF"/>
            <w:vAlign w:val="center"/>
            <w:hideMark/>
          </w:tcPr>
          <w:p w14:paraId="794F01E2"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13.1</w:t>
            </w:r>
          </w:p>
        </w:tc>
        <w:tc>
          <w:tcPr>
            <w:tcW w:w="404" w:type="pct"/>
            <w:tcBorders>
              <w:top w:val="nil"/>
              <w:left w:val="nil"/>
              <w:bottom w:val="single" w:sz="8" w:space="0" w:color="auto"/>
              <w:right w:val="single" w:sz="4" w:space="0" w:color="auto"/>
            </w:tcBorders>
            <w:shd w:val="clear" w:color="000000" w:fill="FFFFFF"/>
            <w:vAlign w:val="center"/>
            <w:hideMark/>
          </w:tcPr>
          <w:p w14:paraId="670831F0"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0.030</w:t>
            </w:r>
          </w:p>
        </w:tc>
        <w:tc>
          <w:tcPr>
            <w:tcW w:w="485" w:type="pct"/>
            <w:tcBorders>
              <w:top w:val="nil"/>
              <w:left w:val="nil"/>
              <w:bottom w:val="single" w:sz="8" w:space="0" w:color="auto"/>
              <w:right w:val="single" w:sz="4" w:space="0" w:color="auto"/>
            </w:tcBorders>
            <w:shd w:val="clear" w:color="000000" w:fill="FFFFFF"/>
            <w:vAlign w:val="center"/>
            <w:hideMark/>
          </w:tcPr>
          <w:p w14:paraId="4070A153"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-78</w:t>
            </w:r>
          </w:p>
        </w:tc>
        <w:tc>
          <w:tcPr>
            <w:tcW w:w="565" w:type="pct"/>
            <w:tcBorders>
              <w:top w:val="nil"/>
              <w:left w:val="nil"/>
              <w:bottom w:val="single" w:sz="8" w:space="0" w:color="auto"/>
              <w:right w:val="single" w:sz="8" w:space="0" w:color="auto"/>
            </w:tcBorders>
            <w:shd w:val="clear" w:color="000000" w:fill="FFFFFF"/>
            <w:vAlign w:val="center"/>
            <w:hideMark/>
          </w:tcPr>
          <w:p w14:paraId="3BE9BE86"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30D80316" w14:textId="77777777" w:rsidTr="00B05E6F">
        <w:trPr>
          <w:trHeight w:val="20"/>
        </w:trPr>
        <w:tc>
          <w:tcPr>
            <w:tcW w:w="802" w:type="pct"/>
            <w:tcBorders>
              <w:top w:val="nil"/>
              <w:left w:val="single" w:sz="8" w:space="0" w:color="auto"/>
              <w:bottom w:val="single" w:sz="8" w:space="0" w:color="auto"/>
              <w:right w:val="single" w:sz="4" w:space="0" w:color="auto"/>
            </w:tcBorders>
            <w:shd w:val="clear" w:color="000000" w:fill="FFFFFF"/>
            <w:noWrap/>
            <w:vAlign w:val="center"/>
            <w:hideMark/>
          </w:tcPr>
          <w:p w14:paraId="38B892A9"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Aniline and substituted anilines</w:t>
            </w:r>
          </w:p>
        </w:tc>
        <w:tc>
          <w:tcPr>
            <w:tcW w:w="1142" w:type="pct"/>
            <w:tcBorders>
              <w:top w:val="nil"/>
              <w:left w:val="nil"/>
              <w:bottom w:val="single" w:sz="8" w:space="0" w:color="auto"/>
              <w:right w:val="single" w:sz="4" w:space="0" w:color="auto"/>
            </w:tcBorders>
            <w:shd w:val="clear" w:color="000000" w:fill="FFFFFF"/>
            <w:vAlign w:val="center"/>
            <w:hideMark/>
          </w:tcPr>
          <w:p w14:paraId="1BDF27A7"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1,2-Diaminobenzene</w:t>
            </w:r>
          </w:p>
        </w:tc>
        <w:tc>
          <w:tcPr>
            <w:tcW w:w="633" w:type="pct"/>
            <w:tcBorders>
              <w:top w:val="nil"/>
              <w:left w:val="nil"/>
              <w:bottom w:val="single" w:sz="8" w:space="0" w:color="auto"/>
              <w:right w:val="single" w:sz="4" w:space="0" w:color="auto"/>
            </w:tcBorders>
            <w:shd w:val="clear" w:color="000000" w:fill="FFFFFF"/>
            <w:vAlign w:val="center"/>
            <w:hideMark/>
          </w:tcPr>
          <w:p w14:paraId="5B00E55E"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6</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8</w:t>
            </w:r>
            <w:r w:rsidRPr="002D6F2C">
              <w:rPr>
                <w:rFonts w:ascii="Calibri" w:eastAsia="Times New Roman" w:hAnsi="Calibri" w:cs="Calibri"/>
                <w:sz w:val="18"/>
                <w:szCs w:val="18"/>
                <w:lang w:val="en-US"/>
              </w:rPr>
              <w:t>N</w:t>
            </w:r>
            <w:r w:rsidRPr="002D6F2C">
              <w:rPr>
                <w:rFonts w:ascii="Calibri" w:eastAsia="Times New Roman" w:hAnsi="Calibri" w:cs="Calibri"/>
                <w:sz w:val="18"/>
                <w:szCs w:val="18"/>
                <w:vertAlign w:val="subscript"/>
                <w:lang w:val="en-US"/>
              </w:rPr>
              <w:t>2</w:t>
            </w:r>
          </w:p>
        </w:tc>
        <w:tc>
          <w:tcPr>
            <w:tcW w:w="566" w:type="pct"/>
            <w:tcBorders>
              <w:top w:val="nil"/>
              <w:left w:val="nil"/>
              <w:bottom w:val="single" w:sz="8" w:space="0" w:color="auto"/>
              <w:right w:val="single" w:sz="4" w:space="0" w:color="auto"/>
            </w:tcBorders>
            <w:shd w:val="clear" w:color="000000" w:fill="FFFFFF"/>
            <w:vAlign w:val="center"/>
            <w:hideMark/>
          </w:tcPr>
          <w:p w14:paraId="4C6C2DBA"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108.0686</w:t>
            </w:r>
          </w:p>
        </w:tc>
        <w:tc>
          <w:tcPr>
            <w:tcW w:w="402" w:type="pct"/>
            <w:tcBorders>
              <w:top w:val="nil"/>
              <w:left w:val="nil"/>
              <w:bottom w:val="single" w:sz="8" w:space="0" w:color="auto"/>
              <w:right w:val="single" w:sz="4" w:space="0" w:color="auto"/>
            </w:tcBorders>
            <w:shd w:val="clear" w:color="000000" w:fill="FFFFFF"/>
            <w:vAlign w:val="center"/>
            <w:hideMark/>
          </w:tcPr>
          <w:p w14:paraId="6D230598"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11.3</w:t>
            </w:r>
          </w:p>
        </w:tc>
        <w:tc>
          <w:tcPr>
            <w:tcW w:w="404" w:type="pct"/>
            <w:tcBorders>
              <w:top w:val="nil"/>
              <w:left w:val="nil"/>
              <w:bottom w:val="single" w:sz="8" w:space="0" w:color="auto"/>
              <w:right w:val="single" w:sz="4" w:space="0" w:color="auto"/>
            </w:tcBorders>
            <w:shd w:val="clear" w:color="000000" w:fill="FFFFFF"/>
            <w:vAlign w:val="center"/>
            <w:hideMark/>
          </w:tcPr>
          <w:p w14:paraId="739A8DEE"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0.025</w:t>
            </w:r>
          </w:p>
        </w:tc>
        <w:tc>
          <w:tcPr>
            <w:tcW w:w="485" w:type="pct"/>
            <w:tcBorders>
              <w:top w:val="nil"/>
              <w:left w:val="nil"/>
              <w:bottom w:val="single" w:sz="8" w:space="0" w:color="auto"/>
              <w:right w:val="single" w:sz="4" w:space="0" w:color="auto"/>
            </w:tcBorders>
            <w:shd w:val="clear" w:color="000000" w:fill="FFFFFF"/>
            <w:vAlign w:val="center"/>
            <w:hideMark/>
          </w:tcPr>
          <w:p w14:paraId="0B43CB17"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-59</w:t>
            </w:r>
          </w:p>
        </w:tc>
        <w:tc>
          <w:tcPr>
            <w:tcW w:w="565" w:type="pct"/>
            <w:tcBorders>
              <w:top w:val="nil"/>
              <w:left w:val="nil"/>
              <w:bottom w:val="single" w:sz="8" w:space="0" w:color="auto"/>
              <w:right w:val="single" w:sz="8" w:space="0" w:color="auto"/>
            </w:tcBorders>
            <w:shd w:val="clear" w:color="000000" w:fill="FFFFFF"/>
            <w:vAlign w:val="center"/>
            <w:hideMark/>
          </w:tcPr>
          <w:p w14:paraId="42D2ECEC"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1F7AE1DE" w14:textId="77777777" w:rsidTr="00B05E6F">
        <w:trPr>
          <w:trHeight w:val="20"/>
        </w:trPr>
        <w:tc>
          <w:tcPr>
            <w:tcW w:w="802" w:type="pct"/>
            <w:tcBorders>
              <w:top w:val="nil"/>
              <w:left w:val="single" w:sz="8" w:space="0" w:color="auto"/>
              <w:bottom w:val="single" w:sz="8" w:space="0" w:color="auto"/>
              <w:right w:val="single" w:sz="4" w:space="0" w:color="auto"/>
            </w:tcBorders>
            <w:shd w:val="clear" w:color="000000" w:fill="FFFFFF"/>
            <w:noWrap/>
            <w:vAlign w:val="center"/>
            <w:hideMark/>
          </w:tcPr>
          <w:p w14:paraId="69FB254D"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Benzene and substituted derivatives</w:t>
            </w:r>
          </w:p>
        </w:tc>
        <w:tc>
          <w:tcPr>
            <w:tcW w:w="1142" w:type="pct"/>
            <w:tcBorders>
              <w:top w:val="nil"/>
              <w:left w:val="nil"/>
              <w:bottom w:val="single" w:sz="8" w:space="0" w:color="auto"/>
              <w:right w:val="single" w:sz="4" w:space="0" w:color="auto"/>
            </w:tcBorders>
            <w:shd w:val="clear" w:color="000000" w:fill="FFFFFF"/>
            <w:vAlign w:val="center"/>
            <w:hideMark/>
          </w:tcPr>
          <w:p w14:paraId="62D2F1A8"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Mandelate</w:t>
            </w:r>
          </w:p>
        </w:tc>
        <w:tc>
          <w:tcPr>
            <w:tcW w:w="633" w:type="pct"/>
            <w:tcBorders>
              <w:top w:val="nil"/>
              <w:left w:val="nil"/>
              <w:bottom w:val="single" w:sz="8" w:space="0" w:color="auto"/>
              <w:right w:val="single" w:sz="4" w:space="0" w:color="auto"/>
            </w:tcBorders>
            <w:shd w:val="clear" w:color="000000" w:fill="FFFFFF"/>
            <w:vAlign w:val="center"/>
            <w:hideMark/>
          </w:tcPr>
          <w:p w14:paraId="518DAF71"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8</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8</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3</w:t>
            </w:r>
          </w:p>
        </w:tc>
        <w:tc>
          <w:tcPr>
            <w:tcW w:w="566" w:type="pct"/>
            <w:tcBorders>
              <w:top w:val="nil"/>
              <w:left w:val="nil"/>
              <w:bottom w:val="single" w:sz="8" w:space="0" w:color="auto"/>
              <w:right w:val="single" w:sz="4" w:space="0" w:color="auto"/>
            </w:tcBorders>
            <w:shd w:val="clear" w:color="000000" w:fill="FFFFFF"/>
            <w:vAlign w:val="center"/>
            <w:hideMark/>
          </w:tcPr>
          <w:p w14:paraId="43907417"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152.0474</w:t>
            </w:r>
          </w:p>
        </w:tc>
        <w:tc>
          <w:tcPr>
            <w:tcW w:w="402" w:type="pct"/>
            <w:tcBorders>
              <w:top w:val="nil"/>
              <w:left w:val="nil"/>
              <w:bottom w:val="single" w:sz="8" w:space="0" w:color="auto"/>
              <w:right w:val="single" w:sz="4" w:space="0" w:color="auto"/>
            </w:tcBorders>
            <w:shd w:val="clear" w:color="000000" w:fill="FFFFFF"/>
            <w:vAlign w:val="center"/>
            <w:hideMark/>
          </w:tcPr>
          <w:p w14:paraId="17C281BB"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1.4</w:t>
            </w:r>
          </w:p>
        </w:tc>
        <w:tc>
          <w:tcPr>
            <w:tcW w:w="404" w:type="pct"/>
            <w:tcBorders>
              <w:top w:val="nil"/>
              <w:left w:val="nil"/>
              <w:bottom w:val="single" w:sz="8" w:space="0" w:color="auto"/>
              <w:right w:val="single" w:sz="4" w:space="0" w:color="auto"/>
            </w:tcBorders>
            <w:shd w:val="clear" w:color="000000" w:fill="FFFFFF"/>
            <w:vAlign w:val="center"/>
            <w:hideMark/>
          </w:tcPr>
          <w:p w14:paraId="1BF7A194"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0.048</w:t>
            </w:r>
          </w:p>
        </w:tc>
        <w:tc>
          <w:tcPr>
            <w:tcW w:w="485" w:type="pct"/>
            <w:tcBorders>
              <w:top w:val="nil"/>
              <w:left w:val="nil"/>
              <w:bottom w:val="single" w:sz="8" w:space="0" w:color="auto"/>
              <w:right w:val="single" w:sz="4" w:space="0" w:color="auto"/>
            </w:tcBorders>
            <w:shd w:val="clear" w:color="000000" w:fill="FFFFFF"/>
            <w:vAlign w:val="center"/>
            <w:hideMark/>
          </w:tcPr>
          <w:p w14:paraId="05FE588D"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-46</w:t>
            </w:r>
          </w:p>
        </w:tc>
        <w:tc>
          <w:tcPr>
            <w:tcW w:w="565" w:type="pct"/>
            <w:tcBorders>
              <w:top w:val="nil"/>
              <w:left w:val="nil"/>
              <w:bottom w:val="single" w:sz="8" w:space="0" w:color="auto"/>
              <w:right w:val="single" w:sz="8" w:space="0" w:color="auto"/>
            </w:tcBorders>
            <w:shd w:val="clear" w:color="000000" w:fill="FFFFFF"/>
            <w:vAlign w:val="center"/>
            <w:hideMark/>
          </w:tcPr>
          <w:p w14:paraId="0997CC07"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01AE0834" w14:textId="77777777" w:rsidTr="00B05E6F">
        <w:trPr>
          <w:trHeight w:val="20"/>
        </w:trPr>
        <w:tc>
          <w:tcPr>
            <w:tcW w:w="802" w:type="pct"/>
            <w:vMerge w:val="restart"/>
            <w:tcBorders>
              <w:top w:val="nil"/>
              <w:left w:val="single" w:sz="8" w:space="0" w:color="auto"/>
              <w:bottom w:val="single" w:sz="8" w:space="0" w:color="000000"/>
              <w:right w:val="single" w:sz="4" w:space="0" w:color="auto"/>
            </w:tcBorders>
            <w:shd w:val="clear" w:color="000000" w:fill="FFFFFF"/>
            <w:noWrap/>
            <w:vAlign w:val="center"/>
            <w:hideMark/>
          </w:tcPr>
          <w:p w14:paraId="4837B367"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Bile acids and derivatives</w:t>
            </w:r>
          </w:p>
        </w:tc>
        <w:tc>
          <w:tcPr>
            <w:tcW w:w="1142" w:type="pct"/>
            <w:tcBorders>
              <w:top w:val="nil"/>
              <w:left w:val="nil"/>
              <w:bottom w:val="nil"/>
              <w:right w:val="single" w:sz="4" w:space="0" w:color="auto"/>
            </w:tcBorders>
            <w:shd w:val="clear" w:color="000000" w:fill="FFFFFF"/>
            <w:vAlign w:val="center"/>
            <w:hideMark/>
          </w:tcPr>
          <w:p w14:paraId="1BEA4146"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ST 24:2;O4</w:t>
            </w:r>
          </w:p>
        </w:tc>
        <w:tc>
          <w:tcPr>
            <w:tcW w:w="633" w:type="pct"/>
            <w:tcBorders>
              <w:top w:val="nil"/>
              <w:left w:val="nil"/>
              <w:bottom w:val="nil"/>
              <w:right w:val="single" w:sz="4" w:space="0" w:color="auto"/>
            </w:tcBorders>
            <w:shd w:val="clear" w:color="000000" w:fill="FFFFFF"/>
            <w:vAlign w:val="center"/>
            <w:hideMark/>
          </w:tcPr>
          <w:p w14:paraId="04D6DF84"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24</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38</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4</w:t>
            </w:r>
          </w:p>
        </w:tc>
        <w:tc>
          <w:tcPr>
            <w:tcW w:w="566" w:type="pct"/>
            <w:tcBorders>
              <w:top w:val="nil"/>
              <w:left w:val="nil"/>
              <w:bottom w:val="nil"/>
              <w:right w:val="single" w:sz="4" w:space="0" w:color="auto"/>
            </w:tcBorders>
            <w:shd w:val="clear" w:color="000000" w:fill="FFFFFF"/>
            <w:vAlign w:val="center"/>
            <w:hideMark/>
          </w:tcPr>
          <w:p w14:paraId="42499090"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390.2750</w:t>
            </w:r>
          </w:p>
        </w:tc>
        <w:tc>
          <w:tcPr>
            <w:tcW w:w="402" w:type="pct"/>
            <w:tcBorders>
              <w:top w:val="nil"/>
              <w:left w:val="nil"/>
              <w:bottom w:val="nil"/>
              <w:right w:val="single" w:sz="4" w:space="0" w:color="auto"/>
            </w:tcBorders>
            <w:shd w:val="clear" w:color="000000" w:fill="FFFFFF"/>
            <w:vAlign w:val="center"/>
            <w:hideMark/>
          </w:tcPr>
          <w:p w14:paraId="1B3BB457"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1.9</w:t>
            </w:r>
          </w:p>
        </w:tc>
        <w:tc>
          <w:tcPr>
            <w:tcW w:w="404" w:type="pct"/>
            <w:tcBorders>
              <w:top w:val="nil"/>
              <w:left w:val="nil"/>
              <w:bottom w:val="nil"/>
              <w:right w:val="single" w:sz="4" w:space="0" w:color="auto"/>
            </w:tcBorders>
            <w:shd w:val="clear" w:color="000000" w:fill="FFFFFF"/>
            <w:vAlign w:val="center"/>
            <w:hideMark/>
          </w:tcPr>
          <w:p w14:paraId="5C8220C8"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0.042</w:t>
            </w:r>
          </w:p>
        </w:tc>
        <w:tc>
          <w:tcPr>
            <w:tcW w:w="485" w:type="pct"/>
            <w:tcBorders>
              <w:top w:val="nil"/>
              <w:left w:val="nil"/>
              <w:bottom w:val="nil"/>
              <w:right w:val="single" w:sz="4" w:space="0" w:color="auto"/>
            </w:tcBorders>
            <w:shd w:val="clear" w:color="000000" w:fill="FFFFFF"/>
            <w:vAlign w:val="center"/>
            <w:hideMark/>
          </w:tcPr>
          <w:p w14:paraId="073074D2"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82</w:t>
            </w:r>
          </w:p>
        </w:tc>
        <w:tc>
          <w:tcPr>
            <w:tcW w:w="565" w:type="pct"/>
            <w:tcBorders>
              <w:top w:val="nil"/>
              <w:left w:val="nil"/>
              <w:bottom w:val="nil"/>
              <w:right w:val="single" w:sz="8" w:space="0" w:color="auto"/>
            </w:tcBorders>
            <w:shd w:val="clear" w:color="000000" w:fill="FFFFFF"/>
            <w:vAlign w:val="center"/>
            <w:hideMark/>
          </w:tcPr>
          <w:p w14:paraId="68FE5FCC"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65F2AB2A" w14:textId="77777777" w:rsidTr="00B05E6F">
        <w:trPr>
          <w:trHeight w:val="20"/>
        </w:trPr>
        <w:tc>
          <w:tcPr>
            <w:tcW w:w="802" w:type="pct"/>
            <w:vMerge/>
            <w:tcBorders>
              <w:top w:val="nil"/>
              <w:left w:val="single" w:sz="8" w:space="0" w:color="auto"/>
              <w:bottom w:val="single" w:sz="8" w:space="0" w:color="000000"/>
              <w:right w:val="single" w:sz="4" w:space="0" w:color="auto"/>
            </w:tcBorders>
            <w:vAlign w:val="center"/>
            <w:hideMark/>
          </w:tcPr>
          <w:p w14:paraId="0C7D665F" w14:textId="77777777" w:rsidR="000A5BC4" w:rsidRPr="002D6F2C" w:rsidRDefault="000A5BC4" w:rsidP="00B05E6F">
            <w:pPr>
              <w:spacing w:after="0" w:line="240" w:lineRule="auto"/>
              <w:jc w:val="center"/>
              <w:rPr>
                <w:rFonts w:ascii="Calibri" w:eastAsia="Times New Roman" w:hAnsi="Calibri" w:cs="Calibri"/>
                <w:sz w:val="18"/>
                <w:szCs w:val="18"/>
                <w:lang w:val="en-US"/>
              </w:rPr>
            </w:pPr>
          </w:p>
        </w:tc>
        <w:tc>
          <w:tcPr>
            <w:tcW w:w="1142" w:type="pct"/>
            <w:tcBorders>
              <w:top w:val="nil"/>
              <w:left w:val="nil"/>
              <w:bottom w:val="single" w:sz="8" w:space="0" w:color="auto"/>
              <w:right w:val="single" w:sz="4" w:space="0" w:color="auto"/>
            </w:tcBorders>
            <w:shd w:val="clear" w:color="000000" w:fill="FFFFFF"/>
            <w:vAlign w:val="center"/>
            <w:hideMark/>
          </w:tcPr>
          <w:p w14:paraId="41CCF5D3"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ST 26:1;O4</w:t>
            </w:r>
          </w:p>
        </w:tc>
        <w:tc>
          <w:tcPr>
            <w:tcW w:w="633" w:type="pct"/>
            <w:tcBorders>
              <w:top w:val="nil"/>
              <w:left w:val="nil"/>
              <w:bottom w:val="single" w:sz="8" w:space="0" w:color="auto"/>
              <w:right w:val="single" w:sz="4" w:space="0" w:color="auto"/>
            </w:tcBorders>
            <w:shd w:val="clear" w:color="000000" w:fill="FFFFFF"/>
            <w:vAlign w:val="center"/>
            <w:hideMark/>
          </w:tcPr>
          <w:p w14:paraId="6EFF69AB"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26</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44</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4</w:t>
            </w:r>
          </w:p>
        </w:tc>
        <w:tc>
          <w:tcPr>
            <w:tcW w:w="566" w:type="pct"/>
            <w:tcBorders>
              <w:top w:val="nil"/>
              <w:left w:val="nil"/>
              <w:bottom w:val="single" w:sz="8" w:space="0" w:color="auto"/>
              <w:right w:val="single" w:sz="4" w:space="0" w:color="auto"/>
            </w:tcBorders>
            <w:shd w:val="clear" w:color="000000" w:fill="FFFFFF"/>
            <w:vAlign w:val="center"/>
            <w:hideMark/>
          </w:tcPr>
          <w:p w14:paraId="5785C7B8"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442.2994</w:t>
            </w:r>
          </w:p>
        </w:tc>
        <w:tc>
          <w:tcPr>
            <w:tcW w:w="402" w:type="pct"/>
            <w:tcBorders>
              <w:top w:val="nil"/>
              <w:left w:val="nil"/>
              <w:bottom w:val="single" w:sz="8" w:space="0" w:color="auto"/>
              <w:right w:val="single" w:sz="4" w:space="0" w:color="auto"/>
            </w:tcBorders>
            <w:shd w:val="clear" w:color="000000" w:fill="FFFFFF"/>
            <w:vAlign w:val="center"/>
            <w:hideMark/>
          </w:tcPr>
          <w:p w14:paraId="424BCEC3"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3.7</w:t>
            </w:r>
          </w:p>
        </w:tc>
        <w:tc>
          <w:tcPr>
            <w:tcW w:w="404" w:type="pct"/>
            <w:tcBorders>
              <w:top w:val="nil"/>
              <w:left w:val="nil"/>
              <w:bottom w:val="single" w:sz="8" w:space="0" w:color="auto"/>
              <w:right w:val="single" w:sz="4" w:space="0" w:color="auto"/>
            </w:tcBorders>
            <w:shd w:val="clear" w:color="000000" w:fill="FFFFFF"/>
            <w:vAlign w:val="center"/>
            <w:hideMark/>
          </w:tcPr>
          <w:p w14:paraId="7147DE69"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0.020</w:t>
            </w:r>
          </w:p>
        </w:tc>
        <w:tc>
          <w:tcPr>
            <w:tcW w:w="485" w:type="pct"/>
            <w:tcBorders>
              <w:top w:val="nil"/>
              <w:left w:val="nil"/>
              <w:bottom w:val="single" w:sz="8" w:space="0" w:color="auto"/>
              <w:right w:val="single" w:sz="4" w:space="0" w:color="auto"/>
            </w:tcBorders>
            <w:shd w:val="clear" w:color="000000" w:fill="FFFFFF"/>
            <w:vAlign w:val="center"/>
            <w:hideMark/>
          </w:tcPr>
          <w:p w14:paraId="6D2C5E99"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39</w:t>
            </w:r>
          </w:p>
        </w:tc>
        <w:tc>
          <w:tcPr>
            <w:tcW w:w="565" w:type="pct"/>
            <w:tcBorders>
              <w:top w:val="nil"/>
              <w:left w:val="nil"/>
              <w:bottom w:val="single" w:sz="8" w:space="0" w:color="auto"/>
              <w:right w:val="single" w:sz="8" w:space="0" w:color="auto"/>
            </w:tcBorders>
            <w:shd w:val="clear" w:color="000000" w:fill="FFFFFF"/>
            <w:vAlign w:val="center"/>
            <w:hideMark/>
          </w:tcPr>
          <w:p w14:paraId="5A36088B"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Lipidomics +</w:t>
            </w:r>
          </w:p>
        </w:tc>
      </w:tr>
      <w:tr w:rsidR="002D6F2C" w:rsidRPr="002D6F2C" w14:paraId="4BB6D8D5" w14:textId="77777777" w:rsidTr="00B05E6F">
        <w:trPr>
          <w:trHeight w:val="20"/>
        </w:trPr>
        <w:tc>
          <w:tcPr>
            <w:tcW w:w="802" w:type="pct"/>
            <w:tcBorders>
              <w:top w:val="nil"/>
              <w:left w:val="single" w:sz="8" w:space="0" w:color="auto"/>
              <w:bottom w:val="single" w:sz="8" w:space="0" w:color="auto"/>
              <w:right w:val="single" w:sz="4" w:space="0" w:color="auto"/>
            </w:tcBorders>
            <w:shd w:val="clear" w:color="000000" w:fill="FFFFFF"/>
            <w:vAlign w:val="center"/>
            <w:hideMark/>
          </w:tcPr>
          <w:p w14:paraId="299D4EF7"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lastRenderedPageBreak/>
              <w:t>Carbohydrates and carbohydrate conjugates</w:t>
            </w:r>
          </w:p>
        </w:tc>
        <w:tc>
          <w:tcPr>
            <w:tcW w:w="1142" w:type="pct"/>
            <w:tcBorders>
              <w:top w:val="nil"/>
              <w:left w:val="nil"/>
              <w:bottom w:val="single" w:sz="8" w:space="0" w:color="auto"/>
              <w:right w:val="single" w:sz="4" w:space="0" w:color="auto"/>
            </w:tcBorders>
            <w:shd w:val="clear" w:color="000000" w:fill="FFFFFF"/>
            <w:vAlign w:val="center"/>
            <w:hideMark/>
          </w:tcPr>
          <w:p w14:paraId="12EB1201"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Hexose</w:t>
            </w:r>
          </w:p>
        </w:tc>
        <w:tc>
          <w:tcPr>
            <w:tcW w:w="633" w:type="pct"/>
            <w:tcBorders>
              <w:top w:val="nil"/>
              <w:left w:val="nil"/>
              <w:bottom w:val="single" w:sz="8" w:space="0" w:color="auto"/>
              <w:right w:val="single" w:sz="4" w:space="0" w:color="auto"/>
            </w:tcBorders>
            <w:shd w:val="clear" w:color="000000" w:fill="FFFFFF"/>
            <w:vAlign w:val="center"/>
            <w:hideMark/>
          </w:tcPr>
          <w:p w14:paraId="5F1E73A6"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6</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12</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6</w:t>
            </w:r>
          </w:p>
        </w:tc>
        <w:tc>
          <w:tcPr>
            <w:tcW w:w="566" w:type="pct"/>
            <w:tcBorders>
              <w:top w:val="nil"/>
              <w:left w:val="nil"/>
              <w:bottom w:val="single" w:sz="8" w:space="0" w:color="auto"/>
              <w:right w:val="single" w:sz="4" w:space="0" w:color="auto"/>
            </w:tcBorders>
            <w:shd w:val="clear" w:color="000000" w:fill="FFFFFF"/>
            <w:vAlign w:val="center"/>
            <w:hideMark/>
          </w:tcPr>
          <w:p w14:paraId="2E47857E"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180.0634</w:t>
            </w:r>
          </w:p>
        </w:tc>
        <w:tc>
          <w:tcPr>
            <w:tcW w:w="402" w:type="pct"/>
            <w:tcBorders>
              <w:top w:val="nil"/>
              <w:left w:val="nil"/>
              <w:bottom w:val="single" w:sz="8" w:space="0" w:color="auto"/>
              <w:right w:val="single" w:sz="4" w:space="0" w:color="auto"/>
            </w:tcBorders>
            <w:shd w:val="clear" w:color="000000" w:fill="FFFFFF"/>
            <w:vAlign w:val="center"/>
            <w:hideMark/>
          </w:tcPr>
          <w:p w14:paraId="08D8F29E"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5.5</w:t>
            </w:r>
          </w:p>
        </w:tc>
        <w:tc>
          <w:tcPr>
            <w:tcW w:w="404" w:type="pct"/>
            <w:tcBorders>
              <w:top w:val="nil"/>
              <w:left w:val="nil"/>
              <w:bottom w:val="single" w:sz="8" w:space="0" w:color="auto"/>
              <w:right w:val="single" w:sz="4" w:space="0" w:color="auto"/>
            </w:tcBorders>
            <w:shd w:val="clear" w:color="000000" w:fill="FFFFFF"/>
            <w:vAlign w:val="center"/>
            <w:hideMark/>
          </w:tcPr>
          <w:p w14:paraId="05E04196"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0.042</w:t>
            </w:r>
          </w:p>
        </w:tc>
        <w:tc>
          <w:tcPr>
            <w:tcW w:w="485" w:type="pct"/>
            <w:tcBorders>
              <w:top w:val="nil"/>
              <w:left w:val="nil"/>
              <w:bottom w:val="single" w:sz="8" w:space="0" w:color="auto"/>
              <w:right w:val="single" w:sz="4" w:space="0" w:color="auto"/>
            </w:tcBorders>
            <w:shd w:val="clear" w:color="000000" w:fill="FFFFFF"/>
            <w:vAlign w:val="center"/>
            <w:hideMark/>
          </w:tcPr>
          <w:p w14:paraId="0740D516"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-27</w:t>
            </w:r>
          </w:p>
        </w:tc>
        <w:tc>
          <w:tcPr>
            <w:tcW w:w="565" w:type="pct"/>
            <w:tcBorders>
              <w:top w:val="nil"/>
              <w:left w:val="nil"/>
              <w:bottom w:val="single" w:sz="8" w:space="0" w:color="auto"/>
              <w:right w:val="single" w:sz="8" w:space="0" w:color="auto"/>
            </w:tcBorders>
            <w:shd w:val="clear" w:color="000000" w:fill="FFFFFF"/>
            <w:vAlign w:val="center"/>
            <w:hideMark/>
          </w:tcPr>
          <w:p w14:paraId="5D3B6C4E"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1F95FC4D" w14:textId="77777777" w:rsidTr="00B05E6F">
        <w:trPr>
          <w:trHeight w:val="20"/>
        </w:trPr>
        <w:tc>
          <w:tcPr>
            <w:tcW w:w="802" w:type="pct"/>
            <w:tcBorders>
              <w:top w:val="nil"/>
              <w:left w:val="single" w:sz="8" w:space="0" w:color="auto"/>
              <w:bottom w:val="single" w:sz="8" w:space="0" w:color="auto"/>
              <w:right w:val="single" w:sz="4" w:space="0" w:color="auto"/>
            </w:tcBorders>
            <w:shd w:val="clear" w:color="000000" w:fill="FFFFFF"/>
            <w:noWrap/>
            <w:vAlign w:val="center"/>
            <w:hideMark/>
          </w:tcPr>
          <w:p w14:paraId="40A93DD1"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Carbonyl compounds</w:t>
            </w:r>
          </w:p>
        </w:tc>
        <w:tc>
          <w:tcPr>
            <w:tcW w:w="1142" w:type="pct"/>
            <w:tcBorders>
              <w:top w:val="nil"/>
              <w:left w:val="nil"/>
              <w:bottom w:val="single" w:sz="8" w:space="0" w:color="auto"/>
              <w:right w:val="single" w:sz="4" w:space="0" w:color="auto"/>
            </w:tcBorders>
            <w:shd w:val="clear" w:color="000000" w:fill="FFFFFF"/>
            <w:vAlign w:val="center"/>
            <w:hideMark/>
          </w:tcPr>
          <w:p w14:paraId="37B55DFB"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Guanidinobutanal</w:t>
            </w:r>
          </w:p>
        </w:tc>
        <w:tc>
          <w:tcPr>
            <w:tcW w:w="633" w:type="pct"/>
            <w:tcBorders>
              <w:top w:val="nil"/>
              <w:left w:val="nil"/>
              <w:bottom w:val="single" w:sz="8" w:space="0" w:color="auto"/>
              <w:right w:val="single" w:sz="4" w:space="0" w:color="auto"/>
            </w:tcBorders>
            <w:shd w:val="clear" w:color="000000" w:fill="FFFFFF"/>
            <w:vAlign w:val="center"/>
            <w:hideMark/>
          </w:tcPr>
          <w:p w14:paraId="43E344F8"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5</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11</w:t>
            </w:r>
            <w:r w:rsidRPr="002D6F2C">
              <w:rPr>
                <w:rFonts w:ascii="Calibri" w:eastAsia="Times New Roman" w:hAnsi="Calibri" w:cs="Calibri"/>
                <w:sz w:val="18"/>
                <w:szCs w:val="18"/>
                <w:lang w:val="en-US"/>
              </w:rPr>
              <w:t>N</w:t>
            </w:r>
            <w:r w:rsidRPr="002D6F2C">
              <w:rPr>
                <w:rFonts w:ascii="Calibri" w:eastAsia="Times New Roman" w:hAnsi="Calibri" w:cs="Calibri"/>
                <w:sz w:val="18"/>
                <w:szCs w:val="18"/>
                <w:vertAlign w:val="subscript"/>
                <w:lang w:val="en-US"/>
              </w:rPr>
              <w:t>3</w:t>
            </w:r>
            <w:r w:rsidRPr="002D6F2C">
              <w:rPr>
                <w:rFonts w:ascii="Calibri" w:eastAsia="Times New Roman" w:hAnsi="Calibri" w:cs="Calibri"/>
                <w:sz w:val="18"/>
                <w:szCs w:val="18"/>
                <w:lang w:val="en-US"/>
              </w:rPr>
              <w:t>O</w:t>
            </w:r>
          </w:p>
        </w:tc>
        <w:tc>
          <w:tcPr>
            <w:tcW w:w="566" w:type="pct"/>
            <w:tcBorders>
              <w:top w:val="nil"/>
              <w:left w:val="nil"/>
              <w:bottom w:val="single" w:sz="8" w:space="0" w:color="auto"/>
              <w:right w:val="single" w:sz="4" w:space="0" w:color="auto"/>
            </w:tcBorders>
            <w:shd w:val="clear" w:color="000000" w:fill="FFFFFF"/>
            <w:vAlign w:val="center"/>
            <w:hideMark/>
          </w:tcPr>
          <w:p w14:paraId="00D9AF52"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129.0900</w:t>
            </w:r>
          </w:p>
        </w:tc>
        <w:tc>
          <w:tcPr>
            <w:tcW w:w="402" w:type="pct"/>
            <w:tcBorders>
              <w:top w:val="nil"/>
              <w:left w:val="nil"/>
              <w:bottom w:val="single" w:sz="8" w:space="0" w:color="auto"/>
              <w:right w:val="single" w:sz="4" w:space="0" w:color="auto"/>
            </w:tcBorders>
            <w:shd w:val="clear" w:color="000000" w:fill="FFFFFF"/>
            <w:vAlign w:val="center"/>
            <w:hideMark/>
          </w:tcPr>
          <w:p w14:paraId="3A278C5F"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5.9</w:t>
            </w:r>
          </w:p>
        </w:tc>
        <w:tc>
          <w:tcPr>
            <w:tcW w:w="404" w:type="pct"/>
            <w:tcBorders>
              <w:top w:val="nil"/>
              <w:left w:val="nil"/>
              <w:bottom w:val="single" w:sz="8" w:space="0" w:color="auto"/>
              <w:right w:val="single" w:sz="4" w:space="0" w:color="auto"/>
            </w:tcBorders>
            <w:shd w:val="clear" w:color="000000" w:fill="FFFFFF"/>
            <w:vAlign w:val="center"/>
            <w:hideMark/>
          </w:tcPr>
          <w:p w14:paraId="1A40D91B"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0.030</w:t>
            </w:r>
          </w:p>
        </w:tc>
        <w:tc>
          <w:tcPr>
            <w:tcW w:w="485" w:type="pct"/>
            <w:tcBorders>
              <w:top w:val="nil"/>
              <w:left w:val="nil"/>
              <w:bottom w:val="single" w:sz="8" w:space="0" w:color="auto"/>
              <w:right w:val="single" w:sz="4" w:space="0" w:color="auto"/>
            </w:tcBorders>
            <w:shd w:val="clear" w:color="000000" w:fill="FFFFFF"/>
            <w:vAlign w:val="center"/>
            <w:hideMark/>
          </w:tcPr>
          <w:p w14:paraId="44D58F6A"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-24</w:t>
            </w:r>
          </w:p>
        </w:tc>
        <w:tc>
          <w:tcPr>
            <w:tcW w:w="565" w:type="pct"/>
            <w:tcBorders>
              <w:top w:val="nil"/>
              <w:left w:val="nil"/>
              <w:bottom w:val="single" w:sz="8" w:space="0" w:color="auto"/>
              <w:right w:val="single" w:sz="8" w:space="0" w:color="auto"/>
            </w:tcBorders>
            <w:shd w:val="clear" w:color="000000" w:fill="FFFFFF"/>
            <w:vAlign w:val="center"/>
            <w:hideMark/>
          </w:tcPr>
          <w:p w14:paraId="4FEBAE99"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0F963748" w14:textId="77777777" w:rsidTr="00B05E6F">
        <w:trPr>
          <w:trHeight w:val="20"/>
        </w:trPr>
        <w:tc>
          <w:tcPr>
            <w:tcW w:w="802" w:type="pct"/>
            <w:vMerge w:val="restart"/>
            <w:tcBorders>
              <w:top w:val="nil"/>
              <w:left w:val="single" w:sz="8" w:space="0" w:color="auto"/>
              <w:bottom w:val="single" w:sz="8" w:space="0" w:color="000000"/>
              <w:right w:val="single" w:sz="4" w:space="0" w:color="auto"/>
            </w:tcBorders>
            <w:shd w:val="clear" w:color="000000" w:fill="FFFFFF"/>
            <w:noWrap/>
            <w:vAlign w:val="center"/>
            <w:hideMark/>
          </w:tcPr>
          <w:p w14:paraId="57FCCBD8"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Ceramides</w:t>
            </w:r>
          </w:p>
        </w:tc>
        <w:tc>
          <w:tcPr>
            <w:tcW w:w="1142" w:type="pct"/>
            <w:tcBorders>
              <w:top w:val="nil"/>
              <w:left w:val="nil"/>
              <w:bottom w:val="nil"/>
              <w:right w:val="single" w:sz="4" w:space="0" w:color="auto"/>
            </w:tcBorders>
            <w:shd w:val="clear" w:color="000000" w:fill="FFFFFF"/>
            <w:vAlign w:val="center"/>
            <w:hideMark/>
          </w:tcPr>
          <w:p w14:paraId="18250E50"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Cer 38:2;O2</w:t>
            </w:r>
          </w:p>
        </w:tc>
        <w:tc>
          <w:tcPr>
            <w:tcW w:w="633" w:type="pct"/>
            <w:tcBorders>
              <w:top w:val="nil"/>
              <w:left w:val="nil"/>
              <w:bottom w:val="nil"/>
              <w:right w:val="single" w:sz="4" w:space="0" w:color="auto"/>
            </w:tcBorders>
            <w:shd w:val="clear" w:color="000000" w:fill="FFFFFF"/>
            <w:vAlign w:val="center"/>
            <w:hideMark/>
          </w:tcPr>
          <w:p w14:paraId="60A2DBAB"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38</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73</w:t>
            </w:r>
            <w:r w:rsidRPr="002D6F2C">
              <w:rPr>
                <w:rFonts w:ascii="Calibri" w:eastAsia="Times New Roman" w:hAnsi="Calibri" w:cs="Calibri"/>
                <w:sz w:val="18"/>
                <w:szCs w:val="18"/>
                <w:lang w:val="en-US"/>
              </w:rPr>
              <w:t>NO</w:t>
            </w:r>
            <w:r w:rsidRPr="002D6F2C">
              <w:rPr>
                <w:rFonts w:ascii="Calibri" w:eastAsia="Times New Roman" w:hAnsi="Calibri" w:cs="Calibri"/>
                <w:sz w:val="18"/>
                <w:szCs w:val="18"/>
                <w:vertAlign w:val="subscript"/>
                <w:lang w:val="en-US"/>
              </w:rPr>
              <w:t>3</w:t>
            </w:r>
          </w:p>
        </w:tc>
        <w:tc>
          <w:tcPr>
            <w:tcW w:w="566" w:type="pct"/>
            <w:tcBorders>
              <w:top w:val="nil"/>
              <w:left w:val="nil"/>
              <w:bottom w:val="nil"/>
              <w:right w:val="single" w:sz="4" w:space="0" w:color="auto"/>
            </w:tcBorders>
            <w:shd w:val="clear" w:color="000000" w:fill="FFFFFF"/>
            <w:vAlign w:val="center"/>
            <w:hideMark/>
          </w:tcPr>
          <w:p w14:paraId="62D20955"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651.5793</w:t>
            </w:r>
          </w:p>
        </w:tc>
        <w:tc>
          <w:tcPr>
            <w:tcW w:w="402" w:type="pct"/>
            <w:tcBorders>
              <w:top w:val="nil"/>
              <w:left w:val="nil"/>
              <w:bottom w:val="nil"/>
              <w:right w:val="single" w:sz="4" w:space="0" w:color="auto"/>
            </w:tcBorders>
            <w:shd w:val="clear" w:color="000000" w:fill="FFFFFF"/>
            <w:vAlign w:val="center"/>
            <w:hideMark/>
          </w:tcPr>
          <w:p w14:paraId="2EBCF665"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11.7</w:t>
            </w:r>
          </w:p>
        </w:tc>
        <w:tc>
          <w:tcPr>
            <w:tcW w:w="404" w:type="pct"/>
            <w:tcBorders>
              <w:top w:val="nil"/>
              <w:left w:val="nil"/>
              <w:bottom w:val="nil"/>
              <w:right w:val="single" w:sz="4" w:space="0" w:color="auto"/>
            </w:tcBorders>
            <w:shd w:val="clear" w:color="000000" w:fill="FFFFFF"/>
            <w:vAlign w:val="center"/>
            <w:hideMark/>
          </w:tcPr>
          <w:p w14:paraId="2245457A"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0.045</w:t>
            </w:r>
          </w:p>
        </w:tc>
        <w:tc>
          <w:tcPr>
            <w:tcW w:w="485" w:type="pct"/>
            <w:tcBorders>
              <w:top w:val="nil"/>
              <w:left w:val="nil"/>
              <w:bottom w:val="nil"/>
              <w:right w:val="single" w:sz="4" w:space="0" w:color="auto"/>
            </w:tcBorders>
            <w:shd w:val="clear" w:color="000000" w:fill="FFFFFF"/>
            <w:vAlign w:val="center"/>
            <w:hideMark/>
          </w:tcPr>
          <w:p w14:paraId="5687296B"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55</w:t>
            </w:r>
          </w:p>
        </w:tc>
        <w:tc>
          <w:tcPr>
            <w:tcW w:w="565" w:type="pct"/>
            <w:tcBorders>
              <w:top w:val="nil"/>
              <w:left w:val="nil"/>
              <w:bottom w:val="nil"/>
              <w:right w:val="single" w:sz="8" w:space="0" w:color="auto"/>
            </w:tcBorders>
            <w:shd w:val="clear" w:color="000000" w:fill="FFFFFF"/>
            <w:vAlign w:val="center"/>
            <w:hideMark/>
          </w:tcPr>
          <w:p w14:paraId="1A4CCE62"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Lipidomics -</w:t>
            </w:r>
          </w:p>
        </w:tc>
      </w:tr>
      <w:tr w:rsidR="002D6F2C" w:rsidRPr="002D6F2C" w14:paraId="569CE808" w14:textId="77777777" w:rsidTr="00B05E6F">
        <w:trPr>
          <w:trHeight w:val="20"/>
        </w:trPr>
        <w:tc>
          <w:tcPr>
            <w:tcW w:w="802" w:type="pct"/>
            <w:vMerge/>
            <w:tcBorders>
              <w:top w:val="nil"/>
              <w:left w:val="single" w:sz="8" w:space="0" w:color="auto"/>
              <w:bottom w:val="single" w:sz="8" w:space="0" w:color="000000"/>
              <w:right w:val="single" w:sz="4" w:space="0" w:color="auto"/>
            </w:tcBorders>
            <w:vAlign w:val="center"/>
            <w:hideMark/>
          </w:tcPr>
          <w:p w14:paraId="10D3890B" w14:textId="77777777" w:rsidR="000A5BC4" w:rsidRPr="002D6F2C" w:rsidRDefault="000A5BC4" w:rsidP="00B05E6F">
            <w:pPr>
              <w:spacing w:after="0" w:line="240" w:lineRule="auto"/>
              <w:jc w:val="center"/>
              <w:rPr>
                <w:rFonts w:ascii="Calibri" w:eastAsia="Times New Roman" w:hAnsi="Calibri" w:cs="Calibri"/>
                <w:sz w:val="18"/>
                <w:szCs w:val="18"/>
                <w:lang w:val="en-US"/>
              </w:rPr>
            </w:pPr>
          </w:p>
        </w:tc>
        <w:tc>
          <w:tcPr>
            <w:tcW w:w="1142" w:type="pct"/>
            <w:tcBorders>
              <w:top w:val="nil"/>
              <w:left w:val="nil"/>
              <w:bottom w:val="single" w:sz="8" w:space="0" w:color="auto"/>
              <w:right w:val="single" w:sz="4" w:space="0" w:color="auto"/>
            </w:tcBorders>
            <w:shd w:val="clear" w:color="000000" w:fill="FFFFFF"/>
            <w:vAlign w:val="center"/>
            <w:hideMark/>
          </w:tcPr>
          <w:p w14:paraId="1E3D3434"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Cer 40:2;O2</w:t>
            </w:r>
          </w:p>
        </w:tc>
        <w:tc>
          <w:tcPr>
            <w:tcW w:w="633" w:type="pct"/>
            <w:tcBorders>
              <w:top w:val="nil"/>
              <w:left w:val="nil"/>
              <w:bottom w:val="single" w:sz="8" w:space="0" w:color="auto"/>
              <w:right w:val="single" w:sz="4" w:space="0" w:color="auto"/>
            </w:tcBorders>
            <w:shd w:val="clear" w:color="000000" w:fill="FFFFFF"/>
            <w:vAlign w:val="center"/>
            <w:hideMark/>
          </w:tcPr>
          <w:p w14:paraId="2D087420"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40</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77</w:t>
            </w:r>
            <w:r w:rsidRPr="002D6F2C">
              <w:rPr>
                <w:rFonts w:ascii="Calibri" w:eastAsia="Times New Roman" w:hAnsi="Calibri" w:cs="Calibri"/>
                <w:sz w:val="18"/>
                <w:szCs w:val="18"/>
                <w:lang w:val="en-US"/>
              </w:rPr>
              <w:t>NO</w:t>
            </w:r>
            <w:r w:rsidRPr="002D6F2C">
              <w:rPr>
                <w:rFonts w:ascii="Calibri" w:eastAsia="Times New Roman" w:hAnsi="Calibri" w:cs="Calibri"/>
                <w:sz w:val="18"/>
                <w:szCs w:val="18"/>
                <w:vertAlign w:val="subscript"/>
                <w:lang w:val="en-US"/>
              </w:rPr>
              <w:t>3</w:t>
            </w:r>
          </w:p>
        </w:tc>
        <w:tc>
          <w:tcPr>
            <w:tcW w:w="566" w:type="pct"/>
            <w:tcBorders>
              <w:top w:val="nil"/>
              <w:left w:val="nil"/>
              <w:bottom w:val="single" w:sz="8" w:space="0" w:color="auto"/>
              <w:right w:val="single" w:sz="4" w:space="0" w:color="auto"/>
            </w:tcBorders>
            <w:shd w:val="clear" w:color="000000" w:fill="FFFFFF"/>
            <w:vAlign w:val="center"/>
            <w:hideMark/>
          </w:tcPr>
          <w:p w14:paraId="385BC32C"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679.6069</w:t>
            </w:r>
          </w:p>
        </w:tc>
        <w:tc>
          <w:tcPr>
            <w:tcW w:w="402" w:type="pct"/>
            <w:tcBorders>
              <w:top w:val="nil"/>
              <w:left w:val="nil"/>
              <w:bottom w:val="single" w:sz="8" w:space="0" w:color="auto"/>
              <w:right w:val="single" w:sz="4" w:space="0" w:color="auto"/>
            </w:tcBorders>
            <w:shd w:val="clear" w:color="000000" w:fill="FFFFFF"/>
            <w:vAlign w:val="center"/>
            <w:hideMark/>
          </w:tcPr>
          <w:p w14:paraId="335B36C4"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12.1</w:t>
            </w:r>
          </w:p>
        </w:tc>
        <w:tc>
          <w:tcPr>
            <w:tcW w:w="404" w:type="pct"/>
            <w:tcBorders>
              <w:top w:val="nil"/>
              <w:left w:val="nil"/>
              <w:bottom w:val="single" w:sz="8" w:space="0" w:color="auto"/>
              <w:right w:val="single" w:sz="4" w:space="0" w:color="auto"/>
            </w:tcBorders>
            <w:shd w:val="clear" w:color="000000" w:fill="FFFFFF"/>
            <w:vAlign w:val="center"/>
            <w:hideMark/>
          </w:tcPr>
          <w:p w14:paraId="4D50D77E"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0.045</w:t>
            </w:r>
          </w:p>
        </w:tc>
        <w:tc>
          <w:tcPr>
            <w:tcW w:w="485" w:type="pct"/>
            <w:tcBorders>
              <w:top w:val="nil"/>
              <w:left w:val="nil"/>
              <w:bottom w:val="single" w:sz="8" w:space="0" w:color="auto"/>
              <w:right w:val="single" w:sz="4" w:space="0" w:color="auto"/>
            </w:tcBorders>
            <w:shd w:val="clear" w:color="000000" w:fill="FFFFFF"/>
            <w:vAlign w:val="center"/>
            <w:hideMark/>
          </w:tcPr>
          <w:p w14:paraId="3167D1E5"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70</w:t>
            </w:r>
          </w:p>
        </w:tc>
        <w:tc>
          <w:tcPr>
            <w:tcW w:w="565" w:type="pct"/>
            <w:tcBorders>
              <w:top w:val="nil"/>
              <w:left w:val="nil"/>
              <w:bottom w:val="single" w:sz="8" w:space="0" w:color="auto"/>
              <w:right w:val="single" w:sz="8" w:space="0" w:color="auto"/>
            </w:tcBorders>
            <w:shd w:val="clear" w:color="000000" w:fill="FFFFFF"/>
            <w:vAlign w:val="center"/>
            <w:hideMark/>
          </w:tcPr>
          <w:p w14:paraId="76EBFEDA"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Lipidomics -</w:t>
            </w:r>
          </w:p>
        </w:tc>
      </w:tr>
      <w:tr w:rsidR="002D6F2C" w:rsidRPr="002D6F2C" w14:paraId="2F0A6473" w14:textId="77777777" w:rsidTr="00B05E6F">
        <w:trPr>
          <w:trHeight w:val="20"/>
        </w:trPr>
        <w:tc>
          <w:tcPr>
            <w:tcW w:w="802" w:type="pct"/>
            <w:tcBorders>
              <w:top w:val="nil"/>
              <w:left w:val="single" w:sz="8" w:space="0" w:color="auto"/>
              <w:bottom w:val="single" w:sz="8" w:space="0" w:color="auto"/>
              <w:right w:val="single" w:sz="4" w:space="0" w:color="auto"/>
            </w:tcBorders>
            <w:shd w:val="clear" w:color="000000" w:fill="FFFFFF"/>
            <w:noWrap/>
            <w:vAlign w:val="center"/>
            <w:hideMark/>
          </w:tcPr>
          <w:p w14:paraId="5C7E580A"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Diradylglycerols</w:t>
            </w:r>
          </w:p>
        </w:tc>
        <w:tc>
          <w:tcPr>
            <w:tcW w:w="1142" w:type="pct"/>
            <w:tcBorders>
              <w:top w:val="nil"/>
              <w:left w:val="nil"/>
              <w:bottom w:val="single" w:sz="8" w:space="0" w:color="auto"/>
              <w:right w:val="single" w:sz="4" w:space="0" w:color="auto"/>
            </w:tcBorders>
            <w:shd w:val="clear" w:color="000000" w:fill="FFFFFF"/>
            <w:vAlign w:val="center"/>
            <w:hideMark/>
          </w:tcPr>
          <w:p w14:paraId="76046F5E"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DG 42:0</w:t>
            </w:r>
          </w:p>
        </w:tc>
        <w:tc>
          <w:tcPr>
            <w:tcW w:w="633" w:type="pct"/>
            <w:tcBorders>
              <w:top w:val="nil"/>
              <w:left w:val="nil"/>
              <w:bottom w:val="single" w:sz="8" w:space="0" w:color="auto"/>
              <w:right w:val="single" w:sz="4" w:space="0" w:color="auto"/>
            </w:tcBorders>
            <w:shd w:val="clear" w:color="000000" w:fill="FFFFFF"/>
            <w:vAlign w:val="center"/>
            <w:hideMark/>
          </w:tcPr>
          <w:p w14:paraId="23314D08"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45</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88</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5</w:t>
            </w:r>
          </w:p>
        </w:tc>
        <w:tc>
          <w:tcPr>
            <w:tcW w:w="566" w:type="pct"/>
            <w:tcBorders>
              <w:top w:val="nil"/>
              <w:left w:val="nil"/>
              <w:bottom w:val="single" w:sz="8" w:space="0" w:color="auto"/>
              <w:right w:val="single" w:sz="4" w:space="0" w:color="auto"/>
            </w:tcBorders>
            <w:shd w:val="clear" w:color="000000" w:fill="FFFFFF"/>
            <w:vAlign w:val="center"/>
            <w:hideMark/>
          </w:tcPr>
          <w:p w14:paraId="3564E454"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725.6927</w:t>
            </w:r>
          </w:p>
        </w:tc>
        <w:tc>
          <w:tcPr>
            <w:tcW w:w="402" w:type="pct"/>
            <w:tcBorders>
              <w:top w:val="nil"/>
              <w:left w:val="nil"/>
              <w:bottom w:val="single" w:sz="8" w:space="0" w:color="auto"/>
              <w:right w:val="single" w:sz="4" w:space="0" w:color="auto"/>
            </w:tcBorders>
            <w:shd w:val="clear" w:color="000000" w:fill="FFFFFF"/>
            <w:vAlign w:val="center"/>
            <w:hideMark/>
          </w:tcPr>
          <w:p w14:paraId="7A983BBC"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12.6</w:t>
            </w:r>
          </w:p>
        </w:tc>
        <w:tc>
          <w:tcPr>
            <w:tcW w:w="404" w:type="pct"/>
            <w:tcBorders>
              <w:top w:val="nil"/>
              <w:left w:val="nil"/>
              <w:bottom w:val="single" w:sz="8" w:space="0" w:color="auto"/>
              <w:right w:val="single" w:sz="4" w:space="0" w:color="auto"/>
            </w:tcBorders>
            <w:shd w:val="clear" w:color="000000" w:fill="FFFFFF"/>
            <w:vAlign w:val="center"/>
            <w:hideMark/>
          </w:tcPr>
          <w:p w14:paraId="3D38979A"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0.037</w:t>
            </w:r>
          </w:p>
        </w:tc>
        <w:tc>
          <w:tcPr>
            <w:tcW w:w="485" w:type="pct"/>
            <w:tcBorders>
              <w:top w:val="nil"/>
              <w:left w:val="nil"/>
              <w:bottom w:val="single" w:sz="8" w:space="0" w:color="auto"/>
              <w:right w:val="single" w:sz="4" w:space="0" w:color="auto"/>
            </w:tcBorders>
            <w:shd w:val="clear" w:color="000000" w:fill="FFFFFF"/>
            <w:vAlign w:val="center"/>
            <w:hideMark/>
          </w:tcPr>
          <w:p w14:paraId="3F1CD5F9"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80</w:t>
            </w:r>
          </w:p>
        </w:tc>
        <w:tc>
          <w:tcPr>
            <w:tcW w:w="565" w:type="pct"/>
            <w:tcBorders>
              <w:top w:val="nil"/>
              <w:left w:val="nil"/>
              <w:bottom w:val="single" w:sz="8" w:space="0" w:color="auto"/>
              <w:right w:val="single" w:sz="8" w:space="0" w:color="auto"/>
            </w:tcBorders>
            <w:shd w:val="clear" w:color="000000" w:fill="FFFFFF"/>
            <w:vAlign w:val="center"/>
            <w:hideMark/>
          </w:tcPr>
          <w:p w14:paraId="504981EE"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Lipidomics +</w:t>
            </w:r>
          </w:p>
        </w:tc>
      </w:tr>
      <w:tr w:rsidR="002D6F2C" w:rsidRPr="002D6F2C" w14:paraId="7F141B3D" w14:textId="77777777" w:rsidTr="00B05E6F">
        <w:trPr>
          <w:trHeight w:val="20"/>
        </w:trPr>
        <w:tc>
          <w:tcPr>
            <w:tcW w:w="802" w:type="pct"/>
            <w:tcBorders>
              <w:top w:val="nil"/>
              <w:left w:val="single" w:sz="8" w:space="0" w:color="auto"/>
              <w:bottom w:val="single" w:sz="8" w:space="0" w:color="auto"/>
              <w:right w:val="single" w:sz="4" w:space="0" w:color="auto"/>
            </w:tcBorders>
            <w:shd w:val="clear" w:color="000000" w:fill="FFFFFF"/>
            <w:noWrap/>
            <w:vAlign w:val="center"/>
            <w:hideMark/>
          </w:tcPr>
          <w:p w14:paraId="3CBC5337"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Drugs</w:t>
            </w:r>
          </w:p>
        </w:tc>
        <w:tc>
          <w:tcPr>
            <w:tcW w:w="1142" w:type="pct"/>
            <w:tcBorders>
              <w:top w:val="nil"/>
              <w:left w:val="nil"/>
              <w:bottom w:val="single" w:sz="8" w:space="0" w:color="auto"/>
              <w:right w:val="single" w:sz="4" w:space="0" w:color="auto"/>
            </w:tcBorders>
            <w:shd w:val="clear" w:color="000000" w:fill="FFFFFF"/>
            <w:vAlign w:val="center"/>
            <w:hideMark/>
          </w:tcPr>
          <w:p w14:paraId="1FD12ABE"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Streptothricin F</w:t>
            </w:r>
          </w:p>
        </w:tc>
        <w:tc>
          <w:tcPr>
            <w:tcW w:w="633" w:type="pct"/>
            <w:tcBorders>
              <w:top w:val="nil"/>
              <w:left w:val="nil"/>
              <w:bottom w:val="single" w:sz="8" w:space="0" w:color="auto"/>
              <w:right w:val="single" w:sz="4" w:space="0" w:color="auto"/>
            </w:tcBorders>
            <w:shd w:val="clear" w:color="000000" w:fill="FFFFFF"/>
            <w:vAlign w:val="center"/>
            <w:hideMark/>
          </w:tcPr>
          <w:p w14:paraId="3661729F"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19</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34</w:t>
            </w:r>
            <w:r w:rsidRPr="002D6F2C">
              <w:rPr>
                <w:rFonts w:ascii="Calibri" w:eastAsia="Times New Roman" w:hAnsi="Calibri" w:cs="Calibri"/>
                <w:sz w:val="18"/>
                <w:szCs w:val="18"/>
                <w:lang w:val="en-US"/>
              </w:rPr>
              <w:t>N</w:t>
            </w:r>
            <w:r w:rsidRPr="002D6F2C">
              <w:rPr>
                <w:rFonts w:ascii="Calibri" w:eastAsia="Times New Roman" w:hAnsi="Calibri" w:cs="Calibri"/>
                <w:sz w:val="18"/>
                <w:szCs w:val="18"/>
                <w:vertAlign w:val="subscript"/>
                <w:lang w:val="en-US"/>
              </w:rPr>
              <w:t>8</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8</w:t>
            </w:r>
          </w:p>
        </w:tc>
        <w:tc>
          <w:tcPr>
            <w:tcW w:w="566" w:type="pct"/>
            <w:tcBorders>
              <w:top w:val="nil"/>
              <w:left w:val="nil"/>
              <w:bottom w:val="single" w:sz="8" w:space="0" w:color="auto"/>
              <w:right w:val="single" w:sz="4" w:space="0" w:color="auto"/>
            </w:tcBorders>
            <w:shd w:val="clear" w:color="000000" w:fill="FFFFFF"/>
            <w:vAlign w:val="center"/>
            <w:hideMark/>
          </w:tcPr>
          <w:p w14:paraId="53770F0F"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502.2495</w:t>
            </w:r>
          </w:p>
        </w:tc>
        <w:tc>
          <w:tcPr>
            <w:tcW w:w="402" w:type="pct"/>
            <w:tcBorders>
              <w:top w:val="nil"/>
              <w:left w:val="nil"/>
              <w:bottom w:val="single" w:sz="8" w:space="0" w:color="auto"/>
              <w:right w:val="single" w:sz="4" w:space="0" w:color="auto"/>
            </w:tcBorders>
            <w:shd w:val="clear" w:color="000000" w:fill="FFFFFF"/>
            <w:vAlign w:val="center"/>
            <w:hideMark/>
          </w:tcPr>
          <w:p w14:paraId="19898F5D"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3.5</w:t>
            </w:r>
          </w:p>
        </w:tc>
        <w:tc>
          <w:tcPr>
            <w:tcW w:w="404" w:type="pct"/>
            <w:tcBorders>
              <w:top w:val="nil"/>
              <w:left w:val="nil"/>
              <w:bottom w:val="single" w:sz="8" w:space="0" w:color="auto"/>
              <w:right w:val="single" w:sz="4" w:space="0" w:color="auto"/>
            </w:tcBorders>
            <w:shd w:val="clear" w:color="000000" w:fill="FFFFFF"/>
            <w:vAlign w:val="center"/>
            <w:hideMark/>
          </w:tcPr>
          <w:p w14:paraId="4D4D9F40"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0.047</w:t>
            </w:r>
          </w:p>
        </w:tc>
        <w:tc>
          <w:tcPr>
            <w:tcW w:w="485" w:type="pct"/>
            <w:tcBorders>
              <w:top w:val="nil"/>
              <w:left w:val="nil"/>
              <w:bottom w:val="single" w:sz="8" w:space="0" w:color="auto"/>
              <w:right w:val="single" w:sz="4" w:space="0" w:color="auto"/>
            </w:tcBorders>
            <w:shd w:val="clear" w:color="000000" w:fill="FFFFFF"/>
            <w:vAlign w:val="center"/>
            <w:hideMark/>
          </w:tcPr>
          <w:p w14:paraId="35E34A7E"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36</w:t>
            </w:r>
          </w:p>
        </w:tc>
        <w:tc>
          <w:tcPr>
            <w:tcW w:w="565" w:type="pct"/>
            <w:tcBorders>
              <w:top w:val="nil"/>
              <w:left w:val="nil"/>
              <w:bottom w:val="single" w:sz="8" w:space="0" w:color="auto"/>
              <w:right w:val="single" w:sz="8" w:space="0" w:color="auto"/>
            </w:tcBorders>
            <w:shd w:val="clear" w:color="000000" w:fill="FFFFFF"/>
            <w:vAlign w:val="center"/>
            <w:hideMark/>
          </w:tcPr>
          <w:p w14:paraId="6BADA15B"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Lipidomics -</w:t>
            </w:r>
          </w:p>
        </w:tc>
      </w:tr>
      <w:tr w:rsidR="002D6F2C" w:rsidRPr="002D6F2C" w14:paraId="27908C47" w14:textId="77777777" w:rsidTr="00B05E6F">
        <w:trPr>
          <w:trHeight w:val="20"/>
        </w:trPr>
        <w:tc>
          <w:tcPr>
            <w:tcW w:w="802" w:type="pct"/>
            <w:vMerge w:val="restart"/>
            <w:tcBorders>
              <w:top w:val="nil"/>
              <w:left w:val="single" w:sz="8" w:space="0" w:color="auto"/>
              <w:bottom w:val="single" w:sz="8" w:space="0" w:color="000000"/>
              <w:right w:val="single" w:sz="4" w:space="0" w:color="auto"/>
            </w:tcBorders>
            <w:shd w:val="clear" w:color="000000" w:fill="FFFFFF"/>
            <w:noWrap/>
            <w:vAlign w:val="center"/>
            <w:hideMark/>
          </w:tcPr>
          <w:p w14:paraId="4165E4AD"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Fatty acids and conjugates</w:t>
            </w:r>
          </w:p>
        </w:tc>
        <w:tc>
          <w:tcPr>
            <w:tcW w:w="1142" w:type="pct"/>
            <w:tcBorders>
              <w:top w:val="nil"/>
              <w:left w:val="nil"/>
              <w:bottom w:val="nil"/>
              <w:right w:val="single" w:sz="4" w:space="0" w:color="auto"/>
            </w:tcBorders>
            <w:shd w:val="clear" w:color="000000" w:fill="FFFFFF"/>
            <w:vAlign w:val="center"/>
            <w:hideMark/>
          </w:tcPr>
          <w:p w14:paraId="7D02A1E0"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Aminooctanoate</w:t>
            </w:r>
          </w:p>
        </w:tc>
        <w:tc>
          <w:tcPr>
            <w:tcW w:w="633" w:type="pct"/>
            <w:tcBorders>
              <w:top w:val="nil"/>
              <w:left w:val="nil"/>
              <w:bottom w:val="nil"/>
              <w:right w:val="single" w:sz="4" w:space="0" w:color="auto"/>
            </w:tcBorders>
            <w:shd w:val="clear" w:color="000000" w:fill="FFFFFF"/>
            <w:vAlign w:val="center"/>
            <w:hideMark/>
          </w:tcPr>
          <w:p w14:paraId="69091731"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8</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17</w:t>
            </w:r>
            <w:r w:rsidRPr="002D6F2C">
              <w:rPr>
                <w:rFonts w:ascii="Calibri" w:eastAsia="Times New Roman" w:hAnsi="Calibri" w:cs="Calibri"/>
                <w:sz w:val="18"/>
                <w:szCs w:val="18"/>
                <w:lang w:val="en-US"/>
              </w:rPr>
              <w:t>NO</w:t>
            </w:r>
            <w:r w:rsidRPr="002D6F2C">
              <w:rPr>
                <w:rFonts w:ascii="Calibri" w:eastAsia="Times New Roman" w:hAnsi="Calibri" w:cs="Calibri"/>
                <w:sz w:val="18"/>
                <w:szCs w:val="18"/>
                <w:vertAlign w:val="subscript"/>
                <w:lang w:val="en-US"/>
              </w:rPr>
              <w:t>2</w:t>
            </w:r>
          </w:p>
        </w:tc>
        <w:tc>
          <w:tcPr>
            <w:tcW w:w="566" w:type="pct"/>
            <w:tcBorders>
              <w:top w:val="nil"/>
              <w:left w:val="nil"/>
              <w:bottom w:val="nil"/>
              <w:right w:val="single" w:sz="4" w:space="0" w:color="auto"/>
            </w:tcBorders>
            <w:shd w:val="clear" w:color="000000" w:fill="FFFFFF"/>
            <w:vAlign w:val="center"/>
            <w:hideMark/>
          </w:tcPr>
          <w:p w14:paraId="1CCBA6B8"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159.1257</w:t>
            </w:r>
          </w:p>
        </w:tc>
        <w:tc>
          <w:tcPr>
            <w:tcW w:w="402" w:type="pct"/>
            <w:tcBorders>
              <w:top w:val="nil"/>
              <w:left w:val="nil"/>
              <w:bottom w:val="nil"/>
              <w:right w:val="single" w:sz="4" w:space="0" w:color="auto"/>
            </w:tcBorders>
            <w:shd w:val="clear" w:color="000000" w:fill="FFFFFF"/>
            <w:vAlign w:val="center"/>
            <w:hideMark/>
          </w:tcPr>
          <w:p w14:paraId="4BC7943F"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7.3</w:t>
            </w:r>
          </w:p>
        </w:tc>
        <w:tc>
          <w:tcPr>
            <w:tcW w:w="404" w:type="pct"/>
            <w:tcBorders>
              <w:top w:val="nil"/>
              <w:left w:val="nil"/>
              <w:bottom w:val="nil"/>
              <w:right w:val="single" w:sz="4" w:space="0" w:color="auto"/>
            </w:tcBorders>
            <w:shd w:val="clear" w:color="000000" w:fill="FFFFFF"/>
            <w:vAlign w:val="center"/>
            <w:hideMark/>
          </w:tcPr>
          <w:p w14:paraId="428EFF97"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0.036</w:t>
            </w:r>
          </w:p>
        </w:tc>
        <w:tc>
          <w:tcPr>
            <w:tcW w:w="485" w:type="pct"/>
            <w:tcBorders>
              <w:top w:val="nil"/>
              <w:left w:val="nil"/>
              <w:bottom w:val="nil"/>
              <w:right w:val="single" w:sz="4" w:space="0" w:color="auto"/>
            </w:tcBorders>
            <w:shd w:val="clear" w:color="000000" w:fill="FFFFFF"/>
            <w:vAlign w:val="center"/>
            <w:hideMark/>
          </w:tcPr>
          <w:p w14:paraId="02F0215F"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-38</w:t>
            </w:r>
          </w:p>
        </w:tc>
        <w:tc>
          <w:tcPr>
            <w:tcW w:w="565" w:type="pct"/>
            <w:tcBorders>
              <w:top w:val="nil"/>
              <w:left w:val="nil"/>
              <w:bottom w:val="nil"/>
              <w:right w:val="single" w:sz="8" w:space="0" w:color="auto"/>
            </w:tcBorders>
            <w:shd w:val="clear" w:color="000000" w:fill="FFFFFF"/>
            <w:vAlign w:val="center"/>
            <w:hideMark/>
          </w:tcPr>
          <w:p w14:paraId="513CE100"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473158B6" w14:textId="77777777" w:rsidTr="00B05E6F">
        <w:trPr>
          <w:trHeight w:val="20"/>
        </w:trPr>
        <w:tc>
          <w:tcPr>
            <w:tcW w:w="802" w:type="pct"/>
            <w:vMerge/>
            <w:tcBorders>
              <w:top w:val="nil"/>
              <w:left w:val="single" w:sz="8" w:space="0" w:color="auto"/>
              <w:bottom w:val="single" w:sz="8" w:space="0" w:color="000000"/>
              <w:right w:val="single" w:sz="4" w:space="0" w:color="auto"/>
            </w:tcBorders>
            <w:vAlign w:val="center"/>
            <w:hideMark/>
          </w:tcPr>
          <w:p w14:paraId="6F625103" w14:textId="77777777" w:rsidR="000A5BC4" w:rsidRPr="002D6F2C" w:rsidRDefault="000A5BC4" w:rsidP="00B05E6F">
            <w:pPr>
              <w:spacing w:after="0" w:line="240" w:lineRule="auto"/>
              <w:jc w:val="center"/>
              <w:rPr>
                <w:rFonts w:ascii="Calibri" w:eastAsia="Times New Roman" w:hAnsi="Calibri" w:cs="Calibri"/>
                <w:sz w:val="18"/>
                <w:szCs w:val="18"/>
                <w:lang w:val="en-US"/>
              </w:rPr>
            </w:pPr>
          </w:p>
        </w:tc>
        <w:tc>
          <w:tcPr>
            <w:tcW w:w="1142" w:type="pct"/>
            <w:tcBorders>
              <w:top w:val="nil"/>
              <w:left w:val="nil"/>
              <w:bottom w:val="nil"/>
              <w:right w:val="single" w:sz="4" w:space="0" w:color="auto"/>
            </w:tcBorders>
            <w:shd w:val="clear" w:color="000000" w:fill="FFFFFF"/>
            <w:vAlign w:val="center"/>
            <w:hideMark/>
          </w:tcPr>
          <w:p w14:paraId="29CADC66"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FA 5:0;O</w:t>
            </w:r>
          </w:p>
        </w:tc>
        <w:tc>
          <w:tcPr>
            <w:tcW w:w="633" w:type="pct"/>
            <w:tcBorders>
              <w:top w:val="nil"/>
              <w:left w:val="nil"/>
              <w:bottom w:val="nil"/>
              <w:right w:val="single" w:sz="4" w:space="0" w:color="auto"/>
            </w:tcBorders>
            <w:shd w:val="clear" w:color="000000" w:fill="FFFFFF"/>
            <w:vAlign w:val="center"/>
            <w:hideMark/>
          </w:tcPr>
          <w:p w14:paraId="6675F5B7"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5</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10</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3</w:t>
            </w:r>
          </w:p>
        </w:tc>
        <w:tc>
          <w:tcPr>
            <w:tcW w:w="566" w:type="pct"/>
            <w:tcBorders>
              <w:top w:val="nil"/>
              <w:left w:val="nil"/>
              <w:bottom w:val="nil"/>
              <w:right w:val="single" w:sz="4" w:space="0" w:color="auto"/>
            </w:tcBorders>
            <w:shd w:val="clear" w:color="000000" w:fill="FFFFFF"/>
            <w:vAlign w:val="center"/>
            <w:hideMark/>
          </w:tcPr>
          <w:p w14:paraId="56606451"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118.0631</w:t>
            </w:r>
          </w:p>
        </w:tc>
        <w:tc>
          <w:tcPr>
            <w:tcW w:w="402" w:type="pct"/>
            <w:tcBorders>
              <w:top w:val="nil"/>
              <w:left w:val="nil"/>
              <w:bottom w:val="nil"/>
              <w:right w:val="single" w:sz="4" w:space="0" w:color="auto"/>
            </w:tcBorders>
            <w:shd w:val="clear" w:color="000000" w:fill="FFFFFF"/>
            <w:vAlign w:val="center"/>
            <w:hideMark/>
          </w:tcPr>
          <w:p w14:paraId="4AF55469"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2.6</w:t>
            </w:r>
          </w:p>
        </w:tc>
        <w:tc>
          <w:tcPr>
            <w:tcW w:w="404" w:type="pct"/>
            <w:tcBorders>
              <w:top w:val="nil"/>
              <w:left w:val="nil"/>
              <w:bottom w:val="nil"/>
              <w:right w:val="single" w:sz="4" w:space="0" w:color="auto"/>
            </w:tcBorders>
            <w:shd w:val="clear" w:color="000000" w:fill="FFFFFF"/>
            <w:vAlign w:val="center"/>
            <w:hideMark/>
          </w:tcPr>
          <w:p w14:paraId="40B429F2"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0.003</w:t>
            </w:r>
          </w:p>
        </w:tc>
        <w:tc>
          <w:tcPr>
            <w:tcW w:w="485" w:type="pct"/>
            <w:tcBorders>
              <w:top w:val="nil"/>
              <w:left w:val="nil"/>
              <w:bottom w:val="nil"/>
              <w:right w:val="single" w:sz="4" w:space="0" w:color="auto"/>
            </w:tcBorders>
            <w:shd w:val="clear" w:color="000000" w:fill="FFFFFF"/>
            <w:vAlign w:val="center"/>
            <w:hideMark/>
          </w:tcPr>
          <w:p w14:paraId="5AB9EEAC"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-52</w:t>
            </w:r>
          </w:p>
        </w:tc>
        <w:tc>
          <w:tcPr>
            <w:tcW w:w="565" w:type="pct"/>
            <w:tcBorders>
              <w:top w:val="nil"/>
              <w:left w:val="nil"/>
              <w:bottom w:val="nil"/>
              <w:right w:val="single" w:sz="8" w:space="0" w:color="auto"/>
            </w:tcBorders>
            <w:shd w:val="clear" w:color="000000" w:fill="FFFFFF"/>
            <w:vAlign w:val="center"/>
            <w:hideMark/>
          </w:tcPr>
          <w:p w14:paraId="2A061A72"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62A35B37" w14:textId="77777777" w:rsidTr="00B05E6F">
        <w:trPr>
          <w:trHeight w:val="20"/>
        </w:trPr>
        <w:tc>
          <w:tcPr>
            <w:tcW w:w="802" w:type="pct"/>
            <w:vMerge/>
            <w:tcBorders>
              <w:top w:val="nil"/>
              <w:left w:val="single" w:sz="8" w:space="0" w:color="auto"/>
              <w:bottom w:val="single" w:sz="8" w:space="0" w:color="000000"/>
              <w:right w:val="single" w:sz="4" w:space="0" w:color="auto"/>
            </w:tcBorders>
            <w:vAlign w:val="center"/>
            <w:hideMark/>
          </w:tcPr>
          <w:p w14:paraId="4B251B07" w14:textId="77777777" w:rsidR="000A5BC4" w:rsidRPr="002D6F2C" w:rsidRDefault="000A5BC4" w:rsidP="00B05E6F">
            <w:pPr>
              <w:spacing w:after="0" w:line="240" w:lineRule="auto"/>
              <w:jc w:val="center"/>
              <w:rPr>
                <w:rFonts w:ascii="Calibri" w:eastAsia="Times New Roman" w:hAnsi="Calibri" w:cs="Calibri"/>
                <w:sz w:val="18"/>
                <w:szCs w:val="18"/>
                <w:lang w:val="en-US"/>
              </w:rPr>
            </w:pPr>
          </w:p>
        </w:tc>
        <w:tc>
          <w:tcPr>
            <w:tcW w:w="1142" w:type="pct"/>
            <w:tcBorders>
              <w:top w:val="nil"/>
              <w:left w:val="nil"/>
              <w:bottom w:val="nil"/>
              <w:right w:val="single" w:sz="4" w:space="0" w:color="auto"/>
            </w:tcBorders>
            <w:shd w:val="clear" w:color="000000" w:fill="FFFFFF"/>
            <w:vAlign w:val="center"/>
            <w:hideMark/>
          </w:tcPr>
          <w:p w14:paraId="698ABE5F"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FA 6:1;O</w:t>
            </w:r>
          </w:p>
        </w:tc>
        <w:tc>
          <w:tcPr>
            <w:tcW w:w="633" w:type="pct"/>
            <w:tcBorders>
              <w:top w:val="nil"/>
              <w:left w:val="nil"/>
              <w:bottom w:val="nil"/>
              <w:right w:val="single" w:sz="4" w:space="0" w:color="auto"/>
            </w:tcBorders>
            <w:shd w:val="clear" w:color="000000" w:fill="FFFFFF"/>
            <w:vAlign w:val="center"/>
            <w:hideMark/>
          </w:tcPr>
          <w:p w14:paraId="0AB632C2"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6</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10</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3</w:t>
            </w:r>
          </w:p>
        </w:tc>
        <w:tc>
          <w:tcPr>
            <w:tcW w:w="566" w:type="pct"/>
            <w:tcBorders>
              <w:top w:val="nil"/>
              <w:left w:val="nil"/>
              <w:bottom w:val="nil"/>
              <w:right w:val="single" w:sz="4" w:space="0" w:color="auto"/>
            </w:tcBorders>
            <w:shd w:val="clear" w:color="000000" w:fill="FFFFFF"/>
            <w:vAlign w:val="center"/>
            <w:hideMark/>
          </w:tcPr>
          <w:p w14:paraId="0AC5F3B4"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130.0632</w:t>
            </w:r>
          </w:p>
        </w:tc>
        <w:tc>
          <w:tcPr>
            <w:tcW w:w="402" w:type="pct"/>
            <w:tcBorders>
              <w:top w:val="nil"/>
              <w:left w:val="nil"/>
              <w:bottom w:val="nil"/>
              <w:right w:val="single" w:sz="4" w:space="0" w:color="auto"/>
            </w:tcBorders>
            <w:shd w:val="clear" w:color="000000" w:fill="FFFFFF"/>
            <w:vAlign w:val="center"/>
            <w:hideMark/>
          </w:tcPr>
          <w:p w14:paraId="6722EED8"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2.0</w:t>
            </w:r>
          </w:p>
        </w:tc>
        <w:tc>
          <w:tcPr>
            <w:tcW w:w="404" w:type="pct"/>
            <w:tcBorders>
              <w:top w:val="nil"/>
              <w:left w:val="nil"/>
              <w:bottom w:val="nil"/>
              <w:right w:val="single" w:sz="4" w:space="0" w:color="auto"/>
            </w:tcBorders>
            <w:shd w:val="clear" w:color="000000" w:fill="FFFFFF"/>
            <w:vAlign w:val="center"/>
            <w:hideMark/>
          </w:tcPr>
          <w:p w14:paraId="4231C5FC"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0.015</w:t>
            </w:r>
          </w:p>
        </w:tc>
        <w:tc>
          <w:tcPr>
            <w:tcW w:w="485" w:type="pct"/>
            <w:tcBorders>
              <w:top w:val="nil"/>
              <w:left w:val="nil"/>
              <w:bottom w:val="nil"/>
              <w:right w:val="single" w:sz="4" w:space="0" w:color="auto"/>
            </w:tcBorders>
            <w:shd w:val="clear" w:color="000000" w:fill="FFFFFF"/>
            <w:vAlign w:val="center"/>
            <w:hideMark/>
          </w:tcPr>
          <w:p w14:paraId="0A853582"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-26</w:t>
            </w:r>
          </w:p>
        </w:tc>
        <w:tc>
          <w:tcPr>
            <w:tcW w:w="565" w:type="pct"/>
            <w:tcBorders>
              <w:top w:val="nil"/>
              <w:left w:val="nil"/>
              <w:bottom w:val="nil"/>
              <w:right w:val="single" w:sz="8" w:space="0" w:color="auto"/>
            </w:tcBorders>
            <w:shd w:val="clear" w:color="000000" w:fill="FFFFFF"/>
            <w:vAlign w:val="center"/>
            <w:hideMark/>
          </w:tcPr>
          <w:p w14:paraId="3362715A"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3D549DCD" w14:textId="77777777" w:rsidTr="00B05E6F">
        <w:trPr>
          <w:trHeight w:val="20"/>
        </w:trPr>
        <w:tc>
          <w:tcPr>
            <w:tcW w:w="802" w:type="pct"/>
            <w:vMerge/>
            <w:tcBorders>
              <w:top w:val="nil"/>
              <w:left w:val="single" w:sz="8" w:space="0" w:color="auto"/>
              <w:bottom w:val="single" w:sz="8" w:space="0" w:color="000000"/>
              <w:right w:val="single" w:sz="4" w:space="0" w:color="auto"/>
            </w:tcBorders>
            <w:vAlign w:val="center"/>
            <w:hideMark/>
          </w:tcPr>
          <w:p w14:paraId="2FEF3ECC" w14:textId="77777777" w:rsidR="000A5BC4" w:rsidRPr="002D6F2C" w:rsidRDefault="000A5BC4" w:rsidP="00B05E6F">
            <w:pPr>
              <w:spacing w:after="0" w:line="240" w:lineRule="auto"/>
              <w:jc w:val="center"/>
              <w:rPr>
                <w:rFonts w:ascii="Calibri" w:eastAsia="Times New Roman" w:hAnsi="Calibri" w:cs="Calibri"/>
                <w:sz w:val="18"/>
                <w:szCs w:val="18"/>
                <w:lang w:val="en-US"/>
              </w:rPr>
            </w:pPr>
          </w:p>
        </w:tc>
        <w:tc>
          <w:tcPr>
            <w:tcW w:w="1142" w:type="pct"/>
            <w:tcBorders>
              <w:top w:val="nil"/>
              <w:left w:val="nil"/>
              <w:bottom w:val="nil"/>
              <w:right w:val="single" w:sz="4" w:space="0" w:color="auto"/>
            </w:tcBorders>
            <w:shd w:val="clear" w:color="000000" w:fill="FFFFFF"/>
            <w:vAlign w:val="center"/>
            <w:hideMark/>
          </w:tcPr>
          <w:p w14:paraId="0848EE95"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FA 6:0;O</w:t>
            </w:r>
          </w:p>
        </w:tc>
        <w:tc>
          <w:tcPr>
            <w:tcW w:w="633" w:type="pct"/>
            <w:tcBorders>
              <w:top w:val="nil"/>
              <w:left w:val="nil"/>
              <w:bottom w:val="nil"/>
              <w:right w:val="single" w:sz="4" w:space="0" w:color="auto"/>
            </w:tcBorders>
            <w:shd w:val="clear" w:color="000000" w:fill="FFFFFF"/>
            <w:vAlign w:val="center"/>
            <w:hideMark/>
          </w:tcPr>
          <w:p w14:paraId="70F56EC4"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6</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12</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3</w:t>
            </w:r>
          </w:p>
        </w:tc>
        <w:tc>
          <w:tcPr>
            <w:tcW w:w="566" w:type="pct"/>
            <w:tcBorders>
              <w:top w:val="nil"/>
              <w:left w:val="nil"/>
              <w:bottom w:val="nil"/>
              <w:right w:val="single" w:sz="4" w:space="0" w:color="auto"/>
            </w:tcBorders>
            <w:shd w:val="clear" w:color="000000" w:fill="FFFFFF"/>
            <w:vAlign w:val="center"/>
            <w:hideMark/>
          </w:tcPr>
          <w:p w14:paraId="12A74E97"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132.0787</w:t>
            </w:r>
          </w:p>
        </w:tc>
        <w:tc>
          <w:tcPr>
            <w:tcW w:w="402" w:type="pct"/>
            <w:tcBorders>
              <w:top w:val="nil"/>
              <w:left w:val="nil"/>
              <w:bottom w:val="nil"/>
              <w:right w:val="single" w:sz="4" w:space="0" w:color="auto"/>
            </w:tcBorders>
            <w:shd w:val="clear" w:color="000000" w:fill="FFFFFF"/>
            <w:vAlign w:val="center"/>
            <w:hideMark/>
          </w:tcPr>
          <w:p w14:paraId="377EB439"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2.3</w:t>
            </w:r>
          </w:p>
        </w:tc>
        <w:tc>
          <w:tcPr>
            <w:tcW w:w="404" w:type="pct"/>
            <w:tcBorders>
              <w:top w:val="nil"/>
              <w:left w:val="nil"/>
              <w:bottom w:val="nil"/>
              <w:right w:val="single" w:sz="4" w:space="0" w:color="auto"/>
            </w:tcBorders>
            <w:shd w:val="clear" w:color="000000" w:fill="FFFFFF"/>
            <w:vAlign w:val="center"/>
            <w:hideMark/>
          </w:tcPr>
          <w:p w14:paraId="12D4BF7C"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0.007</w:t>
            </w:r>
          </w:p>
        </w:tc>
        <w:tc>
          <w:tcPr>
            <w:tcW w:w="485" w:type="pct"/>
            <w:tcBorders>
              <w:top w:val="nil"/>
              <w:left w:val="nil"/>
              <w:bottom w:val="nil"/>
              <w:right w:val="single" w:sz="4" w:space="0" w:color="auto"/>
            </w:tcBorders>
            <w:shd w:val="clear" w:color="000000" w:fill="FFFFFF"/>
            <w:vAlign w:val="center"/>
            <w:hideMark/>
          </w:tcPr>
          <w:p w14:paraId="06C2A42F"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-56</w:t>
            </w:r>
          </w:p>
        </w:tc>
        <w:tc>
          <w:tcPr>
            <w:tcW w:w="565" w:type="pct"/>
            <w:tcBorders>
              <w:top w:val="nil"/>
              <w:left w:val="nil"/>
              <w:bottom w:val="nil"/>
              <w:right w:val="single" w:sz="8" w:space="0" w:color="auto"/>
            </w:tcBorders>
            <w:shd w:val="clear" w:color="000000" w:fill="FFFFFF"/>
            <w:vAlign w:val="center"/>
            <w:hideMark/>
          </w:tcPr>
          <w:p w14:paraId="74215206"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6A80F4BB" w14:textId="77777777" w:rsidTr="00B05E6F">
        <w:trPr>
          <w:trHeight w:val="20"/>
        </w:trPr>
        <w:tc>
          <w:tcPr>
            <w:tcW w:w="802" w:type="pct"/>
            <w:vMerge/>
            <w:tcBorders>
              <w:top w:val="nil"/>
              <w:left w:val="single" w:sz="8" w:space="0" w:color="auto"/>
              <w:bottom w:val="single" w:sz="8" w:space="0" w:color="000000"/>
              <w:right w:val="single" w:sz="4" w:space="0" w:color="auto"/>
            </w:tcBorders>
            <w:vAlign w:val="center"/>
            <w:hideMark/>
          </w:tcPr>
          <w:p w14:paraId="7236916B" w14:textId="77777777" w:rsidR="000A5BC4" w:rsidRPr="002D6F2C" w:rsidRDefault="000A5BC4" w:rsidP="00B05E6F">
            <w:pPr>
              <w:spacing w:after="0" w:line="240" w:lineRule="auto"/>
              <w:jc w:val="center"/>
              <w:rPr>
                <w:rFonts w:ascii="Calibri" w:eastAsia="Times New Roman" w:hAnsi="Calibri" w:cs="Calibri"/>
                <w:sz w:val="18"/>
                <w:szCs w:val="18"/>
                <w:lang w:val="en-US"/>
              </w:rPr>
            </w:pPr>
          </w:p>
        </w:tc>
        <w:tc>
          <w:tcPr>
            <w:tcW w:w="1142" w:type="pct"/>
            <w:tcBorders>
              <w:top w:val="nil"/>
              <w:left w:val="nil"/>
              <w:bottom w:val="nil"/>
              <w:right w:val="single" w:sz="4" w:space="0" w:color="auto"/>
            </w:tcBorders>
            <w:shd w:val="clear" w:color="000000" w:fill="FFFFFF"/>
            <w:vAlign w:val="center"/>
            <w:hideMark/>
          </w:tcPr>
          <w:p w14:paraId="3275AECE"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FA 10:0;O</w:t>
            </w:r>
          </w:p>
        </w:tc>
        <w:tc>
          <w:tcPr>
            <w:tcW w:w="633" w:type="pct"/>
            <w:tcBorders>
              <w:top w:val="nil"/>
              <w:left w:val="nil"/>
              <w:bottom w:val="nil"/>
              <w:right w:val="single" w:sz="4" w:space="0" w:color="auto"/>
            </w:tcBorders>
            <w:shd w:val="clear" w:color="000000" w:fill="FFFFFF"/>
            <w:vAlign w:val="center"/>
            <w:hideMark/>
          </w:tcPr>
          <w:p w14:paraId="67BFF544"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10</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20</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3</w:t>
            </w:r>
          </w:p>
        </w:tc>
        <w:tc>
          <w:tcPr>
            <w:tcW w:w="566" w:type="pct"/>
            <w:tcBorders>
              <w:top w:val="nil"/>
              <w:left w:val="nil"/>
              <w:bottom w:val="nil"/>
              <w:right w:val="single" w:sz="4" w:space="0" w:color="auto"/>
            </w:tcBorders>
            <w:shd w:val="clear" w:color="000000" w:fill="FFFFFF"/>
            <w:vAlign w:val="center"/>
            <w:hideMark/>
          </w:tcPr>
          <w:p w14:paraId="4A312923"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188.1415</w:t>
            </w:r>
          </w:p>
        </w:tc>
        <w:tc>
          <w:tcPr>
            <w:tcW w:w="402" w:type="pct"/>
            <w:tcBorders>
              <w:top w:val="nil"/>
              <w:left w:val="nil"/>
              <w:bottom w:val="nil"/>
              <w:right w:val="single" w:sz="4" w:space="0" w:color="auto"/>
            </w:tcBorders>
            <w:shd w:val="clear" w:color="000000" w:fill="FFFFFF"/>
            <w:vAlign w:val="center"/>
            <w:hideMark/>
          </w:tcPr>
          <w:p w14:paraId="5B041215"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2.2</w:t>
            </w:r>
          </w:p>
        </w:tc>
        <w:tc>
          <w:tcPr>
            <w:tcW w:w="404" w:type="pct"/>
            <w:tcBorders>
              <w:top w:val="nil"/>
              <w:left w:val="nil"/>
              <w:bottom w:val="nil"/>
              <w:right w:val="single" w:sz="4" w:space="0" w:color="auto"/>
            </w:tcBorders>
            <w:shd w:val="clear" w:color="000000" w:fill="FFFFFF"/>
            <w:vAlign w:val="center"/>
            <w:hideMark/>
          </w:tcPr>
          <w:p w14:paraId="46369ED3"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0.048</w:t>
            </w:r>
          </w:p>
        </w:tc>
        <w:tc>
          <w:tcPr>
            <w:tcW w:w="485" w:type="pct"/>
            <w:tcBorders>
              <w:top w:val="nil"/>
              <w:left w:val="nil"/>
              <w:bottom w:val="nil"/>
              <w:right w:val="single" w:sz="4" w:space="0" w:color="auto"/>
            </w:tcBorders>
            <w:shd w:val="clear" w:color="000000" w:fill="FFFFFF"/>
            <w:vAlign w:val="center"/>
            <w:hideMark/>
          </w:tcPr>
          <w:p w14:paraId="3877CD69"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53</w:t>
            </w:r>
          </w:p>
        </w:tc>
        <w:tc>
          <w:tcPr>
            <w:tcW w:w="565" w:type="pct"/>
            <w:tcBorders>
              <w:top w:val="nil"/>
              <w:left w:val="nil"/>
              <w:bottom w:val="nil"/>
              <w:right w:val="single" w:sz="8" w:space="0" w:color="auto"/>
            </w:tcBorders>
            <w:shd w:val="clear" w:color="000000" w:fill="FFFFFF"/>
            <w:vAlign w:val="center"/>
            <w:hideMark/>
          </w:tcPr>
          <w:p w14:paraId="670FF6EE"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7B0CF674" w14:textId="77777777" w:rsidTr="00B05E6F">
        <w:trPr>
          <w:trHeight w:val="20"/>
        </w:trPr>
        <w:tc>
          <w:tcPr>
            <w:tcW w:w="802" w:type="pct"/>
            <w:vMerge/>
            <w:tcBorders>
              <w:top w:val="nil"/>
              <w:left w:val="single" w:sz="8" w:space="0" w:color="auto"/>
              <w:bottom w:val="single" w:sz="8" w:space="0" w:color="000000"/>
              <w:right w:val="single" w:sz="4" w:space="0" w:color="auto"/>
            </w:tcBorders>
            <w:vAlign w:val="center"/>
            <w:hideMark/>
          </w:tcPr>
          <w:p w14:paraId="703995D4" w14:textId="77777777" w:rsidR="000A5BC4" w:rsidRPr="002D6F2C" w:rsidRDefault="000A5BC4" w:rsidP="00B05E6F">
            <w:pPr>
              <w:spacing w:after="0" w:line="240" w:lineRule="auto"/>
              <w:jc w:val="center"/>
              <w:rPr>
                <w:rFonts w:ascii="Calibri" w:eastAsia="Times New Roman" w:hAnsi="Calibri" w:cs="Calibri"/>
                <w:sz w:val="18"/>
                <w:szCs w:val="18"/>
                <w:lang w:val="en-US"/>
              </w:rPr>
            </w:pPr>
          </w:p>
        </w:tc>
        <w:tc>
          <w:tcPr>
            <w:tcW w:w="1142" w:type="pct"/>
            <w:tcBorders>
              <w:top w:val="nil"/>
              <w:left w:val="nil"/>
              <w:bottom w:val="nil"/>
              <w:right w:val="single" w:sz="4" w:space="0" w:color="auto"/>
            </w:tcBorders>
            <w:shd w:val="clear" w:color="000000" w:fill="FFFFFF"/>
            <w:vAlign w:val="center"/>
            <w:hideMark/>
          </w:tcPr>
          <w:p w14:paraId="6C35D56E"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FA 15:0</w:t>
            </w:r>
          </w:p>
        </w:tc>
        <w:tc>
          <w:tcPr>
            <w:tcW w:w="633" w:type="pct"/>
            <w:tcBorders>
              <w:top w:val="nil"/>
              <w:left w:val="nil"/>
              <w:bottom w:val="nil"/>
              <w:right w:val="single" w:sz="4" w:space="0" w:color="auto"/>
            </w:tcBorders>
            <w:shd w:val="clear" w:color="000000" w:fill="FFFFFF"/>
            <w:vAlign w:val="center"/>
            <w:hideMark/>
          </w:tcPr>
          <w:p w14:paraId="6849E10F"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15</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30</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2</w:t>
            </w:r>
          </w:p>
        </w:tc>
        <w:tc>
          <w:tcPr>
            <w:tcW w:w="566" w:type="pct"/>
            <w:tcBorders>
              <w:top w:val="nil"/>
              <w:left w:val="nil"/>
              <w:bottom w:val="nil"/>
              <w:right w:val="single" w:sz="4" w:space="0" w:color="auto"/>
            </w:tcBorders>
            <w:shd w:val="clear" w:color="000000" w:fill="FFFFFF"/>
            <w:vAlign w:val="center"/>
            <w:hideMark/>
          </w:tcPr>
          <w:p w14:paraId="754BDF47"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242.2245</w:t>
            </w:r>
          </w:p>
        </w:tc>
        <w:tc>
          <w:tcPr>
            <w:tcW w:w="402" w:type="pct"/>
            <w:tcBorders>
              <w:top w:val="nil"/>
              <w:left w:val="nil"/>
              <w:bottom w:val="nil"/>
              <w:right w:val="single" w:sz="4" w:space="0" w:color="auto"/>
            </w:tcBorders>
            <w:shd w:val="clear" w:color="000000" w:fill="FFFFFF"/>
            <w:vAlign w:val="center"/>
            <w:hideMark/>
          </w:tcPr>
          <w:p w14:paraId="7AC19708"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3.0</w:t>
            </w:r>
          </w:p>
        </w:tc>
        <w:tc>
          <w:tcPr>
            <w:tcW w:w="404" w:type="pct"/>
            <w:tcBorders>
              <w:top w:val="nil"/>
              <w:left w:val="nil"/>
              <w:bottom w:val="nil"/>
              <w:right w:val="single" w:sz="4" w:space="0" w:color="auto"/>
            </w:tcBorders>
            <w:shd w:val="clear" w:color="000000" w:fill="FFFFFF"/>
            <w:vAlign w:val="center"/>
            <w:hideMark/>
          </w:tcPr>
          <w:p w14:paraId="6FCC1201"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0.045</w:t>
            </w:r>
          </w:p>
        </w:tc>
        <w:tc>
          <w:tcPr>
            <w:tcW w:w="485" w:type="pct"/>
            <w:tcBorders>
              <w:top w:val="nil"/>
              <w:left w:val="nil"/>
              <w:bottom w:val="nil"/>
              <w:right w:val="single" w:sz="4" w:space="0" w:color="auto"/>
            </w:tcBorders>
            <w:shd w:val="clear" w:color="000000" w:fill="FFFFFF"/>
            <w:vAlign w:val="center"/>
            <w:hideMark/>
          </w:tcPr>
          <w:p w14:paraId="02DB9333"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32</w:t>
            </w:r>
          </w:p>
        </w:tc>
        <w:tc>
          <w:tcPr>
            <w:tcW w:w="565" w:type="pct"/>
            <w:tcBorders>
              <w:top w:val="nil"/>
              <w:left w:val="nil"/>
              <w:bottom w:val="nil"/>
              <w:right w:val="single" w:sz="8" w:space="0" w:color="auto"/>
            </w:tcBorders>
            <w:shd w:val="clear" w:color="000000" w:fill="FFFFFF"/>
            <w:vAlign w:val="center"/>
            <w:hideMark/>
          </w:tcPr>
          <w:p w14:paraId="3CAAAF1E"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Lipidomics -</w:t>
            </w:r>
          </w:p>
        </w:tc>
      </w:tr>
      <w:tr w:rsidR="002D6F2C" w:rsidRPr="002D6F2C" w14:paraId="327373E1" w14:textId="77777777" w:rsidTr="00B05E6F">
        <w:trPr>
          <w:trHeight w:val="20"/>
        </w:trPr>
        <w:tc>
          <w:tcPr>
            <w:tcW w:w="802" w:type="pct"/>
            <w:vMerge/>
            <w:tcBorders>
              <w:top w:val="nil"/>
              <w:left w:val="single" w:sz="8" w:space="0" w:color="auto"/>
              <w:bottom w:val="single" w:sz="8" w:space="0" w:color="000000"/>
              <w:right w:val="single" w:sz="4" w:space="0" w:color="auto"/>
            </w:tcBorders>
            <w:vAlign w:val="center"/>
            <w:hideMark/>
          </w:tcPr>
          <w:p w14:paraId="3B57A7D8" w14:textId="77777777" w:rsidR="000A5BC4" w:rsidRPr="002D6F2C" w:rsidRDefault="000A5BC4" w:rsidP="00B05E6F">
            <w:pPr>
              <w:spacing w:after="0" w:line="240" w:lineRule="auto"/>
              <w:jc w:val="center"/>
              <w:rPr>
                <w:rFonts w:ascii="Calibri" w:eastAsia="Times New Roman" w:hAnsi="Calibri" w:cs="Calibri"/>
                <w:sz w:val="18"/>
                <w:szCs w:val="18"/>
                <w:lang w:val="en-US"/>
              </w:rPr>
            </w:pPr>
          </w:p>
        </w:tc>
        <w:tc>
          <w:tcPr>
            <w:tcW w:w="1142" w:type="pct"/>
            <w:tcBorders>
              <w:top w:val="nil"/>
              <w:left w:val="nil"/>
              <w:bottom w:val="nil"/>
              <w:right w:val="single" w:sz="4" w:space="0" w:color="auto"/>
            </w:tcBorders>
            <w:shd w:val="clear" w:color="000000" w:fill="FFFFFF"/>
            <w:vAlign w:val="center"/>
            <w:hideMark/>
          </w:tcPr>
          <w:p w14:paraId="2CCECBEF"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FA 14:1;O3</w:t>
            </w:r>
          </w:p>
        </w:tc>
        <w:tc>
          <w:tcPr>
            <w:tcW w:w="633" w:type="pct"/>
            <w:tcBorders>
              <w:top w:val="nil"/>
              <w:left w:val="nil"/>
              <w:bottom w:val="nil"/>
              <w:right w:val="single" w:sz="4" w:space="0" w:color="auto"/>
            </w:tcBorders>
            <w:shd w:val="clear" w:color="000000" w:fill="FFFFFF"/>
            <w:vAlign w:val="center"/>
            <w:hideMark/>
          </w:tcPr>
          <w:p w14:paraId="147247B9"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14</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26</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5</w:t>
            </w:r>
          </w:p>
        </w:tc>
        <w:tc>
          <w:tcPr>
            <w:tcW w:w="566" w:type="pct"/>
            <w:tcBorders>
              <w:top w:val="nil"/>
              <w:left w:val="nil"/>
              <w:bottom w:val="nil"/>
              <w:right w:val="single" w:sz="4" w:space="0" w:color="auto"/>
            </w:tcBorders>
            <w:shd w:val="clear" w:color="000000" w:fill="FFFFFF"/>
            <w:vAlign w:val="center"/>
            <w:hideMark/>
          </w:tcPr>
          <w:p w14:paraId="7F364B03"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256.1677</w:t>
            </w:r>
          </w:p>
        </w:tc>
        <w:tc>
          <w:tcPr>
            <w:tcW w:w="402" w:type="pct"/>
            <w:tcBorders>
              <w:top w:val="nil"/>
              <w:left w:val="nil"/>
              <w:bottom w:val="nil"/>
              <w:right w:val="single" w:sz="4" w:space="0" w:color="auto"/>
            </w:tcBorders>
            <w:shd w:val="clear" w:color="000000" w:fill="FFFFFF"/>
            <w:vAlign w:val="center"/>
            <w:hideMark/>
          </w:tcPr>
          <w:p w14:paraId="60E8A4E1"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2.09</w:t>
            </w:r>
          </w:p>
        </w:tc>
        <w:tc>
          <w:tcPr>
            <w:tcW w:w="404" w:type="pct"/>
            <w:tcBorders>
              <w:top w:val="nil"/>
              <w:left w:val="nil"/>
              <w:bottom w:val="nil"/>
              <w:right w:val="single" w:sz="4" w:space="0" w:color="auto"/>
            </w:tcBorders>
            <w:shd w:val="clear" w:color="000000" w:fill="FFFFFF"/>
            <w:vAlign w:val="center"/>
            <w:hideMark/>
          </w:tcPr>
          <w:p w14:paraId="580A3011"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0.048</w:t>
            </w:r>
          </w:p>
        </w:tc>
        <w:tc>
          <w:tcPr>
            <w:tcW w:w="485" w:type="pct"/>
            <w:tcBorders>
              <w:top w:val="nil"/>
              <w:left w:val="nil"/>
              <w:bottom w:val="nil"/>
              <w:right w:val="single" w:sz="4" w:space="0" w:color="auto"/>
            </w:tcBorders>
            <w:shd w:val="clear" w:color="000000" w:fill="FFFFFF"/>
            <w:vAlign w:val="center"/>
            <w:hideMark/>
          </w:tcPr>
          <w:p w14:paraId="19E2DE56"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103</w:t>
            </w:r>
          </w:p>
        </w:tc>
        <w:tc>
          <w:tcPr>
            <w:tcW w:w="565" w:type="pct"/>
            <w:tcBorders>
              <w:top w:val="nil"/>
              <w:left w:val="nil"/>
              <w:bottom w:val="nil"/>
              <w:right w:val="single" w:sz="8" w:space="0" w:color="auto"/>
            </w:tcBorders>
            <w:shd w:val="clear" w:color="000000" w:fill="FFFFFF"/>
            <w:vAlign w:val="center"/>
            <w:hideMark/>
          </w:tcPr>
          <w:p w14:paraId="2F783AC5"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109FD026" w14:textId="77777777" w:rsidTr="00B05E6F">
        <w:trPr>
          <w:trHeight w:val="20"/>
        </w:trPr>
        <w:tc>
          <w:tcPr>
            <w:tcW w:w="802" w:type="pct"/>
            <w:vMerge/>
            <w:tcBorders>
              <w:top w:val="nil"/>
              <w:left w:val="single" w:sz="8" w:space="0" w:color="auto"/>
              <w:bottom w:val="single" w:sz="8" w:space="0" w:color="000000"/>
              <w:right w:val="single" w:sz="4" w:space="0" w:color="auto"/>
            </w:tcBorders>
            <w:vAlign w:val="center"/>
            <w:hideMark/>
          </w:tcPr>
          <w:p w14:paraId="12315030" w14:textId="77777777" w:rsidR="000A5BC4" w:rsidRPr="002D6F2C" w:rsidRDefault="000A5BC4" w:rsidP="00B05E6F">
            <w:pPr>
              <w:spacing w:after="0" w:line="240" w:lineRule="auto"/>
              <w:jc w:val="center"/>
              <w:rPr>
                <w:rFonts w:ascii="Calibri" w:eastAsia="Times New Roman" w:hAnsi="Calibri" w:cs="Calibri"/>
                <w:sz w:val="18"/>
                <w:szCs w:val="18"/>
                <w:lang w:val="en-US"/>
              </w:rPr>
            </w:pPr>
          </w:p>
        </w:tc>
        <w:tc>
          <w:tcPr>
            <w:tcW w:w="1142" w:type="pct"/>
            <w:tcBorders>
              <w:top w:val="nil"/>
              <w:left w:val="nil"/>
              <w:bottom w:val="nil"/>
              <w:right w:val="single" w:sz="4" w:space="0" w:color="auto"/>
            </w:tcBorders>
            <w:shd w:val="clear" w:color="000000" w:fill="FFFFFF"/>
            <w:vAlign w:val="center"/>
            <w:hideMark/>
          </w:tcPr>
          <w:p w14:paraId="08DE05ED"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FA 14:1;O2</w:t>
            </w:r>
          </w:p>
        </w:tc>
        <w:tc>
          <w:tcPr>
            <w:tcW w:w="633" w:type="pct"/>
            <w:tcBorders>
              <w:top w:val="nil"/>
              <w:left w:val="nil"/>
              <w:bottom w:val="nil"/>
              <w:right w:val="single" w:sz="4" w:space="0" w:color="auto"/>
            </w:tcBorders>
            <w:shd w:val="clear" w:color="000000" w:fill="FFFFFF"/>
            <w:vAlign w:val="center"/>
            <w:hideMark/>
          </w:tcPr>
          <w:p w14:paraId="48960953"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14</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26</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4</w:t>
            </w:r>
          </w:p>
        </w:tc>
        <w:tc>
          <w:tcPr>
            <w:tcW w:w="566" w:type="pct"/>
            <w:tcBorders>
              <w:top w:val="nil"/>
              <w:left w:val="nil"/>
              <w:bottom w:val="nil"/>
              <w:right w:val="single" w:sz="4" w:space="0" w:color="auto"/>
            </w:tcBorders>
            <w:shd w:val="clear" w:color="000000" w:fill="FFFFFF"/>
            <w:vAlign w:val="center"/>
            <w:hideMark/>
          </w:tcPr>
          <w:p w14:paraId="3EF07FC8"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258.1833</w:t>
            </w:r>
          </w:p>
        </w:tc>
        <w:tc>
          <w:tcPr>
            <w:tcW w:w="402" w:type="pct"/>
            <w:tcBorders>
              <w:top w:val="nil"/>
              <w:left w:val="nil"/>
              <w:bottom w:val="nil"/>
              <w:right w:val="single" w:sz="4" w:space="0" w:color="auto"/>
            </w:tcBorders>
            <w:shd w:val="clear" w:color="000000" w:fill="FFFFFF"/>
            <w:vAlign w:val="center"/>
            <w:hideMark/>
          </w:tcPr>
          <w:p w14:paraId="2B62F233"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2.03</w:t>
            </w:r>
          </w:p>
        </w:tc>
        <w:tc>
          <w:tcPr>
            <w:tcW w:w="404" w:type="pct"/>
            <w:tcBorders>
              <w:top w:val="nil"/>
              <w:left w:val="nil"/>
              <w:bottom w:val="nil"/>
              <w:right w:val="single" w:sz="4" w:space="0" w:color="auto"/>
            </w:tcBorders>
            <w:shd w:val="clear" w:color="000000" w:fill="FFFFFF"/>
            <w:vAlign w:val="center"/>
            <w:hideMark/>
          </w:tcPr>
          <w:p w14:paraId="0DF26081"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0.048</w:t>
            </w:r>
          </w:p>
        </w:tc>
        <w:tc>
          <w:tcPr>
            <w:tcW w:w="485" w:type="pct"/>
            <w:tcBorders>
              <w:top w:val="nil"/>
              <w:left w:val="nil"/>
              <w:bottom w:val="nil"/>
              <w:right w:val="single" w:sz="4" w:space="0" w:color="auto"/>
            </w:tcBorders>
            <w:shd w:val="clear" w:color="000000" w:fill="FFFFFF"/>
            <w:vAlign w:val="center"/>
            <w:hideMark/>
          </w:tcPr>
          <w:p w14:paraId="266CDD67"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87</w:t>
            </w:r>
          </w:p>
        </w:tc>
        <w:tc>
          <w:tcPr>
            <w:tcW w:w="565" w:type="pct"/>
            <w:tcBorders>
              <w:top w:val="nil"/>
              <w:left w:val="nil"/>
              <w:bottom w:val="nil"/>
              <w:right w:val="single" w:sz="8" w:space="0" w:color="auto"/>
            </w:tcBorders>
            <w:shd w:val="clear" w:color="000000" w:fill="FFFFFF"/>
            <w:vAlign w:val="center"/>
            <w:hideMark/>
          </w:tcPr>
          <w:p w14:paraId="39767629"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14128C9B" w14:textId="77777777" w:rsidTr="00B05E6F">
        <w:trPr>
          <w:trHeight w:val="20"/>
        </w:trPr>
        <w:tc>
          <w:tcPr>
            <w:tcW w:w="802" w:type="pct"/>
            <w:vMerge/>
            <w:tcBorders>
              <w:top w:val="nil"/>
              <w:left w:val="single" w:sz="8" w:space="0" w:color="auto"/>
              <w:bottom w:val="single" w:sz="8" w:space="0" w:color="000000"/>
              <w:right w:val="single" w:sz="4" w:space="0" w:color="auto"/>
            </w:tcBorders>
            <w:vAlign w:val="center"/>
            <w:hideMark/>
          </w:tcPr>
          <w:p w14:paraId="5E00FFB2" w14:textId="77777777" w:rsidR="000A5BC4" w:rsidRPr="002D6F2C" w:rsidRDefault="000A5BC4" w:rsidP="00B05E6F">
            <w:pPr>
              <w:spacing w:after="0" w:line="240" w:lineRule="auto"/>
              <w:jc w:val="center"/>
              <w:rPr>
                <w:rFonts w:ascii="Calibri" w:eastAsia="Times New Roman" w:hAnsi="Calibri" w:cs="Calibri"/>
                <w:sz w:val="18"/>
                <w:szCs w:val="18"/>
                <w:lang w:val="en-US"/>
              </w:rPr>
            </w:pPr>
          </w:p>
        </w:tc>
        <w:tc>
          <w:tcPr>
            <w:tcW w:w="1142" w:type="pct"/>
            <w:tcBorders>
              <w:top w:val="nil"/>
              <w:left w:val="nil"/>
              <w:bottom w:val="nil"/>
              <w:right w:val="single" w:sz="4" w:space="0" w:color="auto"/>
            </w:tcBorders>
            <w:shd w:val="clear" w:color="000000" w:fill="FFFFFF"/>
            <w:vAlign w:val="center"/>
            <w:hideMark/>
          </w:tcPr>
          <w:p w14:paraId="675E2ADA"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FA 17:1</w:t>
            </w:r>
          </w:p>
        </w:tc>
        <w:tc>
          <w:tcPr>
            <w:tcW w:w="633" w:type="pct"/>
            <w:tcBorders>
              <w:top w:val="nil"/>
              <w:left w:val="nil"/>
              <w:bottom w:val="nil"/>
              <w:right w:val="single" w:sz="4" w:space="0" w:color="auto"/>
            </w:tcBorders>
            <w:shd w:val="clear" w:color="000000" w:fill="FFFFFF"/>
            <w:vAlign w:val="center"/>
            <w:hideMark/>
          </w:tcPr>
          <w:p w14:paraId="229EC936"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17</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32</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2</w:t>
            </w:r>
          </w:p>
        </w:tc>
        <w:tc>
          <w:tcPr>
            <w:tcW w:w="566" w:type="pct"/>
            <w:tcBorders>
              <w:top w:val="nil"/>
              <w:left w:val="nil"/>
              <w:bottom w:val="nil"/>
              <w:right w:val="single" w:sz="4" w:space="0" w:color="auto"/>
            </w:tcBorders>
            <w:shd w:val="clear" w:color="000000" w:fill="FFFFFF"/>
            <w:vAlign w:val="center"/>
            <w:hideMark/>
          </w:tcPr>
          <w:p w14:paraId="4099D231"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268.2403</w:t>
            </w:r>
          </w:p>
        </w:tc>
        <w:tc>
          <w:tcPr>
            <w:tcW w:w="402" w:type="pct"/>
            <w:tcBorders>
              <w:top w:val="nil"/>
              <w:left w:val="nil"/>
              <w:bottom w:val="nil"/>
              <w:right w:val="single" w:sz="4" w:space="0" w:color="auto"/>
            </w:tcBorders>
            <w:shd w:val="clear" w:color="000000" w:fill="FFFFFF"/>
            <w:vAlign w:val="center"/>
            <w:hideMark/>
          </w:tcPr>
          <w:p w14:paraId="682176C4"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3.19</w:t>
            </w:r>
          </w:p>
        </w:tc>
        <w:tc>
          <w:tcPr>
            <w:tcW w:w="404" w:type="pct"/>
            <w:tcBorders>
              <w:top w:val="nil"/>
              <w:left w:val="nil"/>
              <w:bottom w:val="nil"/>
              <w:right w:val="single" w:sz="4" w:space="0" w:color="auto"/>
            </w:tcBorders>
            <w:shd w:val="clear" w:color="000000" w:fill="FFFFFF"/>
            <w:vAlign w:val="center"/>
            <w:hideMark/>
          </w:tcPr>
          <w:p w14:paraId="66D63CA7"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0.048</w:t>
            </w:r>
          </w:p>
        </w:tc>
        <w:tc>
          <w:tcPr>
            <w:tcW w:w="485" w:type="pct"/>
            <w:tcBorders>
              <w:top w:val="nil"/>
              <w:left w:val="nil"/>
              <w:bottom w:val="nil"/>
              <w:right w:val="single" w:sz="4" w:space="0" w:color="auto"/>
            </w:tcBorders>
            <w:shd w:val="clear" w:color="000000" w:fill="FFFFFF"/>
            <w:vAlign w:val="center"/>
            <w:hideMark/>
          </w:tcPr>
          <w:p w14:paraId="43E1D1BF"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74</w:t>
            </w:r>
          </w:p>
        </w:tc>
        <w:tc>
          <w:tcPr>
            <w:tcW w:w="565" w:type="pct"/>
            <w:tcBorders>
              <w:top w:val="nil"/>
              <w:left w:val="nil"/>
              <w:bottom w:val="nil"/>
              <w:right w:val="single" w:sz="8" w:space="0" w:color="auto"/>
            </w:tcBorders>
            <w:shd w:val="clear" w:color="000000" w:fill="FFFFFF"/>
            <w:vAlign w:val="center"/>
            <w:hideMark/>
          </w:tcPr>
          <w:p w14:paraId="493868A0"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Lipidomics -</w:t>
            </w:r>
          </w:p>
        </w:tc>
      </w:tr>
      <w:tr w:rsidR="002D6F2C" w:rsidRPr="002D6F2C" w14:paraId="7CA966D2" w14:textId="77777777" w:rsidTr="00B05E6F">
        <w:trPr>
          <w:trHeight w:val="20"/>
        </w:trPr>
        <w:tc>
          <w:tcPr>
            <w:tcW w:w="802" w:type="pct"/>
            <w:vMerge/>
            <w:tcBorders>
              <w:top w:val="nil"/>
              <w:left w:val="single" w:sz="8" w:space="0" w:color="auto"/>
              <w:bottom w:val="single" w:sz="8" w:space="0" w:color="000000"/>
              <w:right w:val="single" w:sz="4" w:space="0" w:color="auto"/>
            </w:tcBorders>
            <w:vAlign w:val="center"/>
            <w:hideMark/>
          </w:tcPr>
          <w:p w14:paraId="26A8DEEA" w14:textId="77777777" w:rsidR="000A5BC4" w:rsidRPr="002D6F2C" w:rsidRDefault="000A5BC4" w:rsidP="00B05E6F">
            <w:pPr>
              <w:spacing w:after="0" w:line="240" w:lineRule="auto"/>
              <w:jc w:val="center"/>
              <w:rPr>
                <w:rFonts w:ascii="Calibri" w:eastAsia="Times New Roman" w:hAnsi="Calibri" w:cs="Calibri"/>
                <w:sz w:val="18"/>
                <w:szCs w:val="18"/>
                <w:lang w:val="en-US"/>
              </w:rPr>
            </w:pPr>
          </w:p>
        </w:tc>
        <w:tc>
          <w:tcPr>
            <w:tcW w:w="1142" w:type="pct"/>
            <w:tcBorders>
              <w:top w:val="nil"/>
              <w:left w:val="nil"/>
              <w:bottom w:val="nil"/>
              <w:right w:val="single" w:sz="4" w:space="0" w:color="auto"/>
            </w:tcBorders>
            <w:shd w:val="clear" w:color="000000" w:fill="FFFFFF"/>
            <w:vAlign w:val="center"/>
            <w:hideMark/>
          </w:tcPr>
          <w:p w14:paraId="377C9139"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FA 17:0</w:t>
            </w:r>
          </w:p>
        </w:tc>
        <w:tc>
          <w:tcPr>
            <w:tcW w:w="633" w:type="pct"/>
            <w:tcBorders>
              <w:top w:val="nil"/>
              <w:left w:val="nil"/>
              <w:bottom w:val="nil"/>
              <w:right w:val="single" w:sz="4" w:space="0" w:color="auto"/>
            </w:tcBorders>
            <w:shd w:val="clear" w:color="000000" w:fill="FFFFFF"/>
            <w:vAlign w:val="center"/>
            <w:hideMark/>
          </w:tcPr>
          <w:p w14:paraId="40DC05DC"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17</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34</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2</w:t>
            </w:r>
          </w:p>
        </w:tc>
        <w:tc>
          <w:tcPr>
            <w:tcW w:w="566" w:type="pct"/>
            <w:tcBorders>
              <w:top w:val="nil"/>
              <w:left w:val="nil"/>
              <w:bottom w:val="nil"/>
              <w:right w:val="single" w:sz="4" w:space="0" w:color="auto"/>
            </w:tcBorders>
            <w:shd w:val="clear" w:color="000000" w:fill="FFFFFF"/>
            <w:vAlign w:val="center"/>
            <w:hideMark/>
          </w:tcPr>
          <w:p w14:paraId="53D98DB5"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270.2558</w:t>
            </w:r>
          </w:p>
        </w:tc>
        <w:tc>
          <w:tcPr>
            <w:tcW w:w="402" w:type="pct"/>
            <w:tcBorders>
              <w:top w:val="nil"/>
              <w:left w:val="nil"/>
              <w:bottom w:val="nil"/>
              <w:right w:val="single" w:sz="4" w:space="0" w:color="auto"/>
            </w:tcBorders>
            <w:shd w:val="clear" w:color="000000" w:fill="FFFFFF"/>
            <w:vAlign w:val="center"/>
            <w:hideMark/>
          </w:tcPr>
          <w:p w14:paraId="5C1E28DA"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3.9</w:t>
            </w:r>
          </w:p>
        </w:tc>
        <w:tc>
          <w:tcPr>
            <w:tcW w:w="404" w:type="pct"/>
            <w:tcBorders>
              <w:top w:val="nil"/>
              <w:left w:val="nil"/>
              <w:bottom w:val="nil"/>
              <w:right w:val="single" w:sz="4" w:space="0" w:color="auto"/>
            </w:tcBorders>
            <w:shd w:val="clear" w:color="000000" w:fill="FFFFFF"/>
            <w:vAlign w:val="center"/>
            <w:hideMark/>
          </w:tcPr>
          <w:p w14:paraId="0C1213B5"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0.045</w:t>
            </w:r>
          </w:p>
        </w:tc>
        <w:tc>
          <w:tcPr>
            <w:tcW w:w="485" w:type="pct"/>
            <w:tcBorders>
              <w:top w:val="nil"/>
              <w:left w:val="nil"/>
              <w:bottom w:val="nil"/>
              <w:right w:val="single" w:sz="4" w:space="0" w:color="auto"/>
            </w:tcBorders>
            <w:shd w:val="clear" w:color="000000" w:fill="FFFFFF"/>
            <w:vAlign w:val="center"/>
            <w:hideMark/>
          </w:tcPr>
          <w:p w14:paraId="2C8AB86F"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57</w:t>
            </w:r>
          </w:p>
        </w:tc>
        <w:tc>
          <w:tcPr>
            <w:tcW w:w="565" w:type="pct"/>
            <w:tcBorders>
              <w:top w:val="nil"/>
              <w:left w:val="nil"/>
              <w:bottom w:val="nil"/>
              <w:right w:val="single" w:sz="8" w:space="0" w:color="auto"/>
            </w:tcBorders>
            <w:shd w:val="clear" w:color="000000" w:fill="FFFFFF"/>
            <w:vAlign w:val="center"/>
            <w:hideMark/>
          </w:tcPr>
          <w:p w14:paraId="60D23E35"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Lipidomics -</w:t>
            </w:r>
          </w:p>
        </w:tc>
      </w:tr>
      <w:tr w:rsidR="002D6F2C" w:rsidRPr="002D6F2C" w14:paraId="59F6CF43" w14:textId="77777777" w:rsidTr="00B05E6F">
        <w:trPr>
          <w:trHeight w:val="20"/>
        </w:trPr>
        <w:tc>
          <w:tcPr>
            <w:tcW w:w="802" w:type="pct"/>
            <w:vMerge/>
            <w:tcBorders>
              <w:top w:val="nil"/>
              <w:left w:val="single" w:sz="8" w:space="0" w:color="auto"/>
              <w:bottom w:val="single" w:sz="8" w:space="0" w:color="000000"/>
              <w:right w:val="single" w:sz="4" w:space="0" w:color="auto"/>
            </w:tcBorders>
            <w:vAlign w:val="center"/>
            <w:hideMark/>
          </w:tcPr>
          <w:p w14:paraId="09DA71E4" w14:textId="77777777" w:rsidR="000A5BC4" w:rsidRPr="002D6F2C" w:rsidRDefault="000A5BC4" w:rsidP="00B05E6F">
            <w:pPr>
              <w:spacing w:after="0" w:line="240" w:lineRule="auto"/>
              <w:jc w:val="center"/>
              <w:rPr>
                <w:rFonts w:ascii="Calibri" w:eastAsia="Times New Roman" w:hAnsi="Calibri" w:cs="Calibri"/>
                <w:sz w:val="18"/>
                <w:szCs w:val="18"/>
                <w:lang w:val="en-US"/>
              </w:rPr>
            </w:pPr>
          </w:p>
        </w:tc>
        <w:tc>
          <w:tcPr>
            <w:tcW w:w="1142" w:type="pct"/>
            <w:tcBorders>
              <w:top w:val="nil"/>
              <w:left w:val="nil"/>
              <w:bottom w:val="nil"/>
              <w:right w:val="single" w:sz="4" w:space="0" w:color="auto"/>
            </w:tcBorders>
            <w:shd w:val="clear" w:color="000000" w:fill="FFFFFF"/>
            <w:vAlign w:val="center"/>
            <w:hideMark/>
          </w:tcPr>
          <w:p w14:paraId="1C4FE503"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FA 18:3</w:t>
            </w:r>
          </w:p>
        </w:tc>
        <w:tc>
          <w:tcPr>
            <w:tcW w:w="633" w:type="pct"/>
            <w:tcBorders>
              <w:top w:val="nil"/>
              <w:left w:val="nil"/>
              <w:bottom w:val="nil"/>
              <w:right w:val="single" w:sz="4" w:space="0" w:color="auto"/>
            </w:tcBorders>
            <w:shd w:val="clear" w:color="000000" w:fill="FFFFFF"/>
            <w:vAlign w:val="center"/>
            <w:hideMark/>
          </w:tcPr>
          <w:p w14:paraId="40116BDF"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18</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30</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2</w:t>
            </w:r>
          </w:p>
        </w:tc>
        <w:tc>
          <w:tcPr>
            <w:tcW w:w="566" w:type="pct"/>
            <w:tcBorders>
              <w:top w:val="nil"/>
              <w:left w:val="nil"/>
              <w:bottom w:val="nil"/>
              <w:right w:val="single" w:sz="4" w:space="0" w:color="auto"/>
            </w:tcBorders>
            <w:shd w:val="clear" w:color="000000" w:fill="FFFFFF"/>
            <w:vAlign w:val="center"/>
            <w:hideMark/>
          </w:tcPr>
          <w:p w14:paraId="7764244C"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278.2247</w:t>
            </w:r>
          </w:p>
        </w:tc>
        <w:tc>
          <w:tcPr>
            <w:tcW w:w="402" w:type="pct"/>
            <w:tcBorders>
              <w:top w:val="nil"/>
              <w:left w:val="nil"/>
              <w:bottom w:val="nil"/>
              <w:right w:val="single" w:sz="4" w:space="0" w:color="auto"/>
            </w:tcBorders>
            <w:shd w:val="clear" w:color="000000" w:fill="FFFFFF"/>
            <w:vAlign w:val="center"/>
            <w:hideMark/>
          </w:tcPr>
          <w:p w14:paraId="57D17317"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2.5</w:t>
            </w:r>
          </w:p>
        </w:tc>
        <w:tc>
          <w:tcPr>
            <w:tcW w:w="404" w:type="pct"/>
            <w:tcBorders>
              <w:top w:val="nil"/>
              <w:left w:val="nil"/>
              <w:bottom w:val="nil"/>
              <w:right w:val="single" w:sz="4" w:space="0" w:color="auto"/>
            </w:tcBorders>
            <w:shd w:val="clear" w:color="000000" w:fill="FFFFFF"/>
            <w:vAlign w:val="center"/>
            <w:hideMark/>
          </w:tcPr>
          <w:p w14:paraId="19392062"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0.048</w:t>
            </w:r>
          </w:p>
        </w:tc>
        <w:tc>
          <w:tcPr>
            <w:tcW w:w="485" w:type="pct"/>
            <w:tcBorders>
              <w:top w:val="nil"/>
              <w:left w:val="nil"/>
              <w:bottom w:val="nil"/>
              <w:right w:val="single" w:sz="4" w:space="0" w:color="auto"/>
            </w:tcBorders>
            <w:shd w:val="clear" w:color="000000" w:fill="FFFFFF"/>
            <w:vAlign w:val="center"/>
            <w:hideMark/>
          </w:tcPr>
          <w:p w14:paraId="3F9C2013"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53</w:t>
            </w:r>
          </w:p>
        </w:tc>
        <w:tc>
          <w:tcPr>
            <w:tcW w:w="565" w:type="pct"/>
            <w:tcBorders>
              <w:top w:val="nil"/>
              <w:left w:val="nil"/>
              <w:bottom w:val="nil"/>
              <w:right w:val="single" w:sz="8" w:space="0" w:color="auto"/>
            </w:tcBorders>
            <w:shd w:val="clear" w:color="000000" w:fill="FFFFFF"/>
            <w:vAlign w:val="center"/>
            <w:hideMark/>
          </w:tcPr>
          <w:p w14:paraId="638755E3"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Lipidomics -</w:t>
            </w:r>
          </w:p>
        </w:tc>
      </w:tr>
      <w:tr w:rsidR="002D6F2C" w:rsidRPr="002D6F2C" w14:paraId="07565E13" w14:textId="77777777" w:rsidTr="00B05E6F">
        <w:trPr>
          <w:trHeight w:val="20"/>
        </w:trPr>
        <w:tc>
          <w:tcPr>
            <w:tcW w:w="802" w:type="pct"/>
            <w:vMerge/>
            <w:tcBorders>
              <w:top w:val="nil"/>
              <w:left w:val="single" w:sz="8" w:space="0" w:color="auto"/>
              <w:bottom w:val="single" w:sz="8" w:space="0" w:color="000000"/>
              <w:right w:val="single" w:sz="4" w:space="0" w:color="auto"/>
            </w:tcBorders>
            <w:vAlign w:val="center"/>
            <w:hideMark/>
          </w:tcPr>
          <w:p w14:paraId="6C7A2975" w14:textId="77777777" w:rsidR="000A5BC4" w:rsidRPr="002D6F2C" w:rsidRDefault="000A5BC4" w:rsidP="00B05E6F">
            <w:pPr>
              <w:spacing w:after="0" w:line="240" w:lineRule="auto"/>
              <w:jc w:val="center"/>
              <w:rPr>
                <w:rFonts w:ascii="Calibri" w:eastAsia="Times New Roman" w:hAnsi="Calibri" w:cs="Calibri"/>
                <w:sz w:val="18"/>
                <w:szCs w:val="18"/>
                <w:lang w:val="en-US"/>
              </w:rPr>
            </w:pPr>
          </w:p>
        </w:tc>
        <w:tc>
          <w:tcPr>
            <w:tcW w:w="1142" w:type="pct"/>
            <w:tcBorders>
              <w:top w:val="nil"/>
              <w:left w:val="nil"/>
              <w:bottom w:val="nil"/>
              <w:right w:val="single" w:sz="4" w:space="0" w:color="auto"/>
            </w:tcBorders>
            <w:shd w:val="clear" w:color="000000" w:fill="FFFFFF"/>
            <w:vAlign w:val="center"/>
            <w:hideMark/>
          </w:tcPr>
          <w:p w14:paraId="259571D4"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FA 18:2</w:t>
            </w:r>
          </w:p>
        </w:tc>
        <w:tc>
          <w:tcPr>
            <w:tcW w:w="633" w:type="pct"/>
            <w:tcBorders>
              <w:top w:val="nil"/>
              <w:left w:val="nil"/>
              <w:bottom w:val="nil"/>
              <w:right w:val="single" w:sz="4" w:space="0" w:color="auto"/>
            </w:tcBorders>
            <w:shd w:val="clear" w:color="000000" w:fill="FFFFFF"/>
            <w:vAlign w:val="center"/>
            <w:hideMark/>
          </w:tcPr>
          <w:p w14:paraId="713CA376"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18</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30</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2</w:t>
            </w:r>
          </w:p>
        </w:tc>
        <w:tc>
          <w:tcPr>
            <w:tcW w:w="566" w:type="pct"/>
            <w:tcBorders>
              <w:top w:val="nil"/>
              <w:left w:val="nil"/>
              <w:bottom w:val="nil"/>
              <w:right w:val="single" w:sz="4" w:space="0" w:color="auto"/>
            </w:tcBorders>
            <w:shd w:val="clear" w:color="000000" w:fill="FFFFFF"/>
            <w:vAlign w:val="center"/>
            <w:hideMark/>
          </w:tcPr>
          <w:p w14:paraId="3E57D0B7"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280.2409</w:t>
            </w:r>
          </w:p>
        </w:tc>
        <w:tc>
          <w:tcPr>
            <w:tcW w:w="402" w:type="pct"/>
            <w:tcBorders>
              <w:top w:val="nil"/>
              <w:left w:val="nil"/>
              <w:bottom w:val="nil"/>
              <w:right w:val="single" w:sz="4" w:space="0" w:color="auto"/>
            </w:tcBorders>
            <w:shd w:val="clear" w:color="000000" w:fill="FFFFFF"/>
            <w:vAlign w:val="center"/>
            <w:hideMark/>
          </w:tcPr>
          <w:p w14:paraId="49EED738"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3.04</w:t>
            </w:r>
          </w:p>
        </w:tc>
        <w:tc>
          <w:tcPr>
            <w:tcW w:w="404" w:type="pct"/>
            <w:tcBorders>
              <w:top w:val="nil"/>
              <w:left w:val="nil"/>
              <w:bottom w:val="nil"/>
              <w:right w:val="single" w:sz="4" w:space="0" w:color="auto"/>
            </w:tcBorders>
            <w:shd w:val="clear" w:color="000000" w:fill="FFFFFF"/>
            <w:vAlign w:val="center"/>
            <w:hideMark/>
          </w:tcPr>
          <w:p w14:paraId="6AC357E8"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0.045</w:t>
            </w:r>
          </w:p>
        </w:tc>
        <w:tc>
          <w:tcPr>
            <w:tcW w:w="485" w:type="pct"/>
            <w:tcBorders>
              <w:top w:val="nil"/>
              <w:left w:val="nil"/>
              <w:bottom w:val="nil"/>
              <w:right w:val="single" w:sz="4" w:space="0" w:color="auto"/>
            </w:tcBorders>
            <w:shd w:val="clear" w:color="000000" w:fill="FFFFFF"/>
            <w:vAlign w:val="center"/>
            <w:hideMark/>
          </w:tcPr>
          <w:p w14:paraId="631053F1"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60</w:t>
            </w:r>
          </w:p>
        </w:tc>
        <w:tc>
          <w:tcPr>
            <w:tcW w:w="565" w:type="pct"/>
            <w:tcBorders>
              <w:top w:val="nil"/>
              <w:left w:val="nil"/>
              <w:bottom w:val="nil"/>
              <w:right w:val="single" w:sz="8" w:space="0" w:color="auto"/>
            </w:tcBorders>
            <w:shd w:val="clear" w:color="000000" w:fill="FFFFFF"/>
            <w:vAlign w:val="center"/>
            <w:hideMark/>
          </w:tcPr>
          <w:p w14:paraId="04713DA4"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Lipidomics -</w:t>
            </w:r>
          </w:p>
        </w:tc>
      </w:tr>
      <w:tr w:rsidR="002D6F2C" w:rsidRPr="002D6F2C" w14:paraId="541354B6" w14:textId="77777777" w:rsidTr="00B05E6F">
        <w:trPr>
          <w:trHeight w:val="20"/>
        </w:trPr>
        <w:tc>
          <w:tcPr>
            <w:tcW w:w="802" w:type="pct"/>
            <w:vMerge/>
            <w:tcBorders>
              <w:top w:val="nil"/>
              <w:left w:val="single" w:sz="8" w:space="0" w:color="auto"/>
              <w:bottom w:val="single" w:sz="8" w:space="0" w:color="000000"/>
              <w:right w:val="single" w:sz="4" w:space="0" w:color="auto"/>
            </w:tcBorders>
            <w:vAlign w:val="center"/>
            <w:hideMark/>
          </w:tcPr>
          <w:p w14:paraId="1763B9CC" w14:textId="77777777" w:rsidR="000A5BC4" w:rsidRPr="002D6F2C" w:rsidRDefault="000A5BC4" w:rsidP="00B05E6F">
            <w:pPr>
              <w:spacing w:after="0" w:line="240" w:lineRule="auto"/>
              <w:jc w:val="center"/>
              <w:rPr>
                <w:rFonts w:ascii="Calibri" w:eastAsia="Times New Roman" w:hAnsi="Calibri" w:cs="Calibri"/>
                <w:sz w:val="18"/>
                <w:szCs w:val="18"/>
                <w:lang w:val="en-US"/>
              </w:rPr>
            </w:pPr>
          </w:p>
        </w:tc>
        <w:tc>
          <w:tcPr>
            <w:tcW w:w="1142" w:type="pct"/>
            <w:tcBorders>
              <w:top w:val="nil"/>
              <w:left w:val="nil"/>
              <w:bottom w:val="nil"/>
              <w:right w:val="single" w:sz="4" w:space="0" w:color="auto"/>
            </w:tcBorders>
            <w:shd w:val="clear" w:color="000000" w:fill="FFFFFF"/>
            <w:vAlign w:val="center"/>
            <w:hideMark/>
          </w:tcPr>
          <w:p w14:paraId="67DB981B"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FA 19:1</w:t>
            </w:r>
          </w:p>
        </w:tc>
        <w:tc>
          <w:tcPr>
            <w:tcW w:w="633" w:type="pct"/>
            <w:tcBorders>
              <w:top w:val="nil"/>
              <w:left w:val="nil"/>
              <w:bottom w:val="nil"/>
              <w:right w:val="single" w:sz="4" w:space="0" w:color="auto"/>
            </w:tcBorders>
            <w:shd w:val="clear" w:color="000000" w:fill="FFFFFF"/>
            <w:vAlign w:val="center"/>
            <w:hideMark/>
          </w:tcPr>
          <w:p w14:paraId="6E672B35"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19</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36</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2</w:t>
            </w:r>
          </w:p>
        </w:tc>
        <w:tc>
          <w:tcPr>
            <w:tcW w:w="566" w:type="pct"/>
            <w:tcBorders>
              <w:top w:val="nil"/>
              <w:left w:val="nil"/>
              <w:bottom w:val="nil"/>
              <w:right w:val="single" w:sz="4" w:space="0" w:color="auto"/>
            </w:tcBorders>
            <w:shd w:val="clear" w:color="000000" w:fill="FFFFFF"/>
            <w:vAlign w:val="center"/>
            <w:hideMark/>
          </w:tcPr>
          <w:p w14:paraId="06F18393"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296.2713</w:t>
            </w:r>
          </w:p>
        </w:tc>
        <w:tc>
          <w:tcPr>
            <w:tcW w:w="402" w:type="pct"/>
            <w:tcBorders>
              <w:top w:val="nil"/>
              <w:left w:val="nil"/>
              <w:bottom w:val="nil"/>
              <w:right w:val="single" w:sz="4" w:space="0" w:color="auto"/>
            </w:tcBorders>
            <w:shd w:val="clear" w:color="000000" w:fill="FFFFFF"/>
            <w:vAlign w:val="center"/>
            <w:hideMark/>
          </w:tcPr>
          <w:p w14:paraId="7A51407E"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4.03</w:t>
            </w:r>
          </w:p>
        </w:tc>
        <w:tc>
          <w:tcPr>
            <w:tcW w:w="404" w:type="pct"/>
            <w:tcBorders>
              <w:top w:val="nil"/>
              <w:left w:val="nil"/>
              <w:bottom w:val="nil"/>
              <w:right w:val="single" w:sz="4" w:space="0" w:color="auto"/>
            </w:tcBorders>
            <w:shd w:val="clear" w:color="000000" w:fill="FFFFFF"/>
            <w:vAlign w:val="center"/>
            <w:hideMark/>
          </w:tcPr>
          <w:p w14:paraId="1A24146B"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0.047</w:t>
            </w:r>
          </w:p>
        </w:tc>
        <w:tc>
          <w:tcPr>
            <w:tcW w:w="485" w:type="pct"/>
            <w:tcBorders>
              <w:top w:val="nil"/>
              <w:left w:val="nil"/>
              <w:bottom w:val="nil"/>
              <w:right w:val="single" w:sz="4" w:space="0" w:color="auto"/>
            </w:tcBorders>
            <w:shd w:val="clear" w:color="000000" w:fill="FFFFFF"/>
            <w:vAlign w:val="center"/>
            <w:hideMark/>
          </w:tcPr>
          <w:p w14:paraId="752FFD0C"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66</w:t>
            </w:r>
          </w:p>
        </w:tc>
        <w:tc>
          <w:tcPr>
            <w:tcW w:w="565" w:type="pct"/>
            <w:tcBorders>
              <w:top w:val="nil"/>
              <w:left w:val="nil"/>
              <w:bottom w:val="nil"/>
              <w:right w:val="single" w:sz="8" w:space="0" w:color="auto"/>
            </w:tcBorders>
            <w:shd w:val="clear" w:color="000000" w:fill="FFFFFF"/>
            <w:vAlign w:val="center"/>
            <w:hideMark/>
          </w:tcPr>
          <w:p w14:paraId="4D0BADB2"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Lipidomics -</w:t>
            </w:r>
          </w:p>
        </w:tc>
      </w:tr>
      <w:tr w:rsidR="002D6F2C" w:rsidRPr="002D6F2C" w14:paraId="04F08A35" w14:textId="77777777" w:rsidTr="00B05E6F">
        <w:trPr>
          <w:trHeight w:val="20"/>
        </w:trPr>
        <w:tc>
          <w:tcPr>
            <w:tcW w:w="802" w:type="pct"/>
            <w:vMerge/>
            <w:tcBorders>
              <w:top w:val="nil"/>
              <w:left w:val="single" w:sz="8" w:space="0" w:color="auto"/>
              <w:bottom w:val="single" w:sz="8" w:space="0" w:color="000000"/>
              <w:right w:val="single" w:sz="4" w:space="0" w:color="auto"/>
            </w:tcBorders>
            <w:vAlign w:val="center"/>
            <w:hideMark/>
          </w:tcPr>
          <w:p w14:paraId="04A5BC29" w14:textId="77777777" w:rsidR="000A5BC4" w:rsidRPr="002D6F2C" w:rsidRDefault="000A5BC4" w:rsidP="00B05E6F">
            <w:pPr>
              <w:spacing w:after="0" w:line="240" w:lineRule="auto"/>
              <w:jc w:val="center"/>
              <w:rPr>
                <w:rFonts w:ascii="Calibri" w:eastAsia="Times New Roman" w:hAnsi="Calibri" w:cs="Calibri"/>
                <w:sz w:val="18"/>
                <w:szCs w:val="18"/>
                <w:lang w:val="en-US"/>
              </w:rPr>
            </w:pPr>
          </w:p>
        </w:tc>
        <w:tc>
          <w:tcPr>
            <w:tcW w:w="1142" w:type="pct"/>
            <w:tcBorders>
              <w:top w:val="nil"/>
              <w:left w:val="nil"/>
              <w:bottom w:val="nil"/>
              <w:right w:val="single" w:sz="4" w:space="0" w:color="auto"/>
            </w:tcBorders>
            <w:shd w:val="clear" w:color="000000" w:fill="FFFFFF"/>
            <w:vAlign w:val="center"/>
            <w:hideMark/>
          </w:tcPr>
          <w:p w14:paraId="653035E7"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FA 20:4</w:t>
            </w:r>
          </w:p>
        </w:tc>
        <w:tc>
          <w:tcPr>
            <w:tcW w:w="633" w:type="pct"/>
            <w:tcBorders>
              <w:top w:val="nil"/>
              <w:left w:val="nil"/>
              <w:bottom w:val="nil"/>
              <w:right w:val="single" w:sz="4" w:space="0" w:color="auto"/>
            </w:tcBorders>
            <w:shd w:val="clear" w:color="000000" w:fill="FFFFFF"/>
            <w:vAlign w:val="center"/>
            <w:hideMark/>
          </w:tcPr>
          <w:p w14:paraId="0590C3ED"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20</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32</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2</w:t>
            </w:r>
          </w:p>
        </w:tc>
        <w:tc>
          <w:tcPr>
            <w:tcW w:w="566" w:type="pct"/>
            <w:tcBorders>
              <w:top w:val="nil"/>
              <w:left w:val="nil"/>
              <w:bottom w:val="nil"/>
              <w:right w:val="single" w:sz="4" w:space="0" w:color="auto"/>
            </w:tcBorders>
            <w:shd w:val="clear" w:color="000000" w:fill="FFFFFF"/>
            <w:vAlign w:val="center"/>
            <w:hideMark/>
          </w:tcPr>
          <w:p w14:paraId="1DB908E2"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304.2402</w:t>
            </w:r>
          </w:p>
        </w:tc>
        <w:tc>
          <w:tcPr>
            <w:tcW w:w="402" w:type="pct"/>
            <w:tcBorders>
              <w:top w:val="nil"/>
              <w:left w:val="nil"/>
              <w:bottom w:val="nil"/>
              <w:right w:val="single" w:sz="4" w:space="0" w:color="auto"/>
            </w:tcBorders>
            <w:shd w:val="clear" w:color="000000" w:fill="FFFFFF"/>
            <w:vAlign w:val="center"/>
            <w:hideMark/>
          </w:tcPr>
          <w:p w14:paraId="5E9678E7"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2.94</w:t>
            </w:r>
          </w:p>
        </w:tc>
        <w:tc>
          <w:tcPr>
            <w:tcW w:w="404" w:type="pct"/>
            <w:tcBorders>
              <w:top w:val="nil"/>
              <w:left w:val="nil"/>
              <w:bottom w:val="nil"/>
              <w:right w:val="single" w:sz="4" w:space="0" w:color="auto"/>
            </w:tcBorders>
            <w:shd w:val="clear" w:color="000000" w:fill="FFFFFF"/>
            <w:vAlign w:val="center"/>
            <w:hideMark/>
          </w:tcPr>
          <w:p w14:paraId="4DA9159A"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0.045</w:t>
            </w:r>
          </w:p>
        </w:tc>
        <w:tc>
          <w:tcPr>
            <w:tcW w:w="485" w:type="pct"/>
            <w:tcBorders>
              <w:top w:val="nil"/>
              <w:left w:val="nil"/>
              <w:bottom w:val="nil"/>
              <w:right w:val="single" w:sz="4" w:space="0" w:color="auto"/>
            </w:tcBorders>
            <w:shd w:val="clear" w:color="000000" w:fill="FFFFFF"/>
            <w:vAlign w:val="center"/>
            <w:hideMark/>
          </w:tcPr>
          <w:p w14:paraId="6AAE8D0F"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67</w:t>
            </w:r>
          </w:p>
        </w:tc>
        <w:tc>
          <w:tcPr>
            <w:tcW w:w="565" w:type="pct"/>
            <w:tcBorders>
              <w:top w:val="nil"/>
              <w:left w:val="nil"/>
              <w:bottom w:val="nil"/>
              <w:right w:val="single" w:sz="8" w:space="0" w:color="auto"/>
            </w:tcBorders>
            <w:shd w:val="clear" w:color="000000" w:fill="FFFFFF"/>
            <w:vAlign w:val="center"/>
            <w:hideMark/>
          </w:tcPr>
          <w:p w14:paraId="456669AA"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Lipidomics -</w:t>
            </w:r>
          </w:p>
        </w:tc>
      </w:tr>
      <w:tr w:rsidR="002D6F2C" w:rsidRPr="002D6F2C" w14:paraId="44A20603" w14:textId="77777777" w:rsidTr="00B05E6F">
        <w:trPr>
          <w:trHeight w:val="20"/>
        </w:trPr>
        <w:tc>
          <w:tcPr>
            <w:tcW w:w="802" w:type="pct"/>
            <w:vMerge/>
            <w:tcBorders>
              <w:top w:val="nil"/>
              <w:left w:val="single" w:sz="8" w:space="0" w:color="auto"/>
              <w:bottom w:val="single" w:sz="8" w:space="0" w:color="000000"/>
              <w:right w:val="single" w:sz="4" w:space="0" w:color="auto"/>
            </w:tcBorders>
            <w:vAlign w:val="center"/>
            <w:hideMark/>
          </w:tcPr>
          <w:p w14:paraId="1AF2D8DD" w14:textId="77777777" w:rsidR="000A5BC4" w:rsidRPr="002D6F2C" w:rsidRDefault="000A5BC4" w:rsidP="00B05E6F">
            <w:pPr>
              <w:spacing w:after="0" w:line="240" w:lineRule="auto"/>
              <w:jc w:val="center"/>
              <w:rPr>
                <w:rFonts w:ascii="Calibri" w:eastAsia="Times New Roman" w:hAnsi="Calibri" w:cs="Calibri"/>
                <w:sz w:val="18"/>
                <w:szCs w:val="18"/>
                <w:lang w:val="en-US"/>
              </w:rPr>
            </w:pPr>
          </w:p>
        </w:tc>
        <w:tc>
          <w:tcPr>
            <w:tcW w:w="1142" w:type="pct"/>
            <w:tcBorders>
              <w:top w:val="nil"/>
              <w:left w:val="nil"/>
              <w:bottom w:val="nil"/>
              <w:right w:val="single" w:sz="4" w:space="0" w:color="auto"/>
            </w:tcBorders>
            <w:shd w:val="clear" w:color="000000" w:fill="FFFFFF"/>
            <w:vAlign w:val="center"/>
            <w:hideMark/>
          </w:tcPr>
          <w:p w14:paraId="7176664E"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FA 20:3_A</w:t>
            </w:r>
          </w:p>
        </w:tc>
        <w:tc>
          <w:tcPr>
            <w:tcW w:w="633" w:type="pct"/>
            <w:tcBorders>
              <w:top w:val="nil"/>
              <w:left w:val="nil"/>
              <w:bottom w:val="nil"/>
              <w:right w:val="single" w:sz="4" w:space="0" w:color="auto"/>
            </w:tcBorders>
            <w:shd w:val="clear" w:color="000000" w:fill="FFFFFF"/>
            <w:vAlign w:val="center"/>
            <w:hideMark/>
          </w:tcPr>
          <w:p w14:paraId="663FBE3D"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20</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34</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2</w:t>
            </w:r>
          </w:p>
        </w:tc>
        <w:tc>
          <w:tcPr>
            <w:tcW w:w="566" w:type="pct"/>
            <w:tcBorders>
              <w:top w:val="nil"/>
              <w:left w:val="nil"/>
              <w:bottom w:val="nil"/>
              <w:right w:val="single" w:sz="4" w:space="0" w:color="auto"/>
            </w:tcBorders>
            <w:shd w:val="clear" w:color="000000" w:fill="FFFFFF"/>
            <w:vAlign w:val="center"/>
            <w:hideMark/>
          </w:tcPr>
          <w:p w14:paraId="36720666"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306.2554</w:t>
            </w:r>
          </w:p>
        </w:tc>
        <w:tc>
          <w:tcPr>
            <w:tcW w:w="402" w:type="pct"/>
            <w:tcBorders>
              <w:top w:val="nil"/>
              <w:left w:val="nil"/>
              <w:bottom w:val="nil"/>
              <w:right w:val="single" w:sz="4" w:space="0" w:color="auto"/>
            </w:tcBorders>
            <w:shd w:val="clear" w:color="000000" w:fill="FFFFFF"/>
            <w:vAlign w:val="center"/>
            <w:hideMark/>
          </w:tcPr>
          <w:p w14:paraId="4F6C4188"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3.51</w:t>
            </w:r>
          </w:p>
        </w:tc>
        <w:tc>
          <w:tcPr>
            <w:tcW w:w="404" w:type="pct"/>
            <w:tcBorders>
              <w:top w:val="nil"/>
              <w:left w:val="nil"/>
              <w:bottom w:val="nil"/>
              <w:right w:val="single" w:sz="4" w:space="0" w:color="auto"/>
            </w:tcBorders>
            <w:shd w:val="clear" w:color="000000" w:fill="FFFFFF"/>
            <w:vAlign w:val="center"/>
            <w:hideMark/>
          </w:tcPr>
          <w:p w14:paraId="071AED61"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0.045</w:t>
            </w:r>
          </w:p>
        </w:tc>
        <w:tc>
          <w:tcPr>
            <w:tcW w:w="485" w:type="pct"/>
            <w:tcBorders>
              <w:top w:val="nil"/>
              <w:left w:val="nil"/>
              <w:bottom w:val="nil"/>
              <w:right w:val="single" w:sz="4" w:space="0" w:color="auto"/>
            </w:tcBorders>
            <w:shd w:val="clear" w:color="000000" w:fill="FFFFFF"/>
            <w:vAlign w:val="center"/>
            <w:hideMark/>
          </w:tcPr>
          <w:p w14:paraId="2F115617"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57</w:t>
            </w:r>
          </w:p>
        </w:tc>
        <w:tc>
          <w:tcPr>
            <w:tcW w:w="565" w:type="pct"/>
            <w:tcBorders>
              <w:top w:val="nil"/>
              <w:left w:val="nil"/>
              <w:bottom w:val="nil"/>
              <w:right w:val="single" w:sz="8" w:space="0" w:color="auto"/>
            </w:tcBorders>
            <w:shd w:val="clear" w:color="000000" w:fill="FFFFFF"/>
            <w:vAlign w:val="center"/>
            <w:hideMark/>
          </w:tcPr>
          <w:p w14:paraId="47207E81"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Lipidomics -</w:t>
            </w:r>
          </w:p>
        </w:tc>
      </w:tr>
      <w:tr w:rsidR="002D6F2C" w:rsidRPr="002D6F2C" w14:paraId="548F3263" w14:textId="77777777" w:rsidTr="00B05E6F">
        <w:trPr>
          <w:trHeight w:val="20"/>
        </w:trPr>
        <w:tc>
          <w:tcPr>
            <w:tcW w:w="802" w:type="pct"/>
            <w:vMerge/>
            <w:tcBorders>
              <w:top w:val="nil"/>
              <w:left w:val="single" w:sz="8" w:space="0" w:color="auto"/>
              <w:bottom w:val="single" w:sz="8" w:space="0" w:color="000000"/>
              <w:right w:val="single" w:sz="4" w:space="0" w:color="auto"/>
            </w:tcBorders>
            <w:vAlign w:val="center"/>
            <w:hideMark/>
          </w:tcPr>
          <w:p w14:paraId="16CD7131" w14:textId="77777777" w:rsidR="000A5BC4" w:rsidRPr="002D6F2C" w:rsidRDefault="000A5BC4" w:rsidP="00B05E6F">
            <w:pPr>
              <w:spacing w:after="0" w:line="240" w:lineRule="auto"/>
              <w:jc w:val="center"/>
              <w:rPr>
                <w:rFonts w:ascii="Calibri" w:eastAsia="Times New Roman" w:hAnsi="Calibri" w:cs="Calibri"/>
                <w:sz w:val="18"/>
                <w:szCs w:val="18"/>
                <w:lang w:val="en-US"/>
              </w:rPr>
            </w:pPr>
          </w:p>
        </w:tc>
        <w:tc>
          <w:tcPr>
            <w:tcW w:w="1142" w:type="pct"/>
            <w:tcBorders>
              <w:top w:val="nil"/>
              <w:left w:val="nil"/>
              <w:bottom w:val="nil"/>
              <w:right w:val="single" w:sz="4" w:space="0" w:color="auto"/>
            </w:tcBorders>
            <w:shd w:val="clear" w:color="000000" w:fill="FFFFFF"/>
            <w:vAlign w:val="center"/>
            <w:hideMark/>
          </w:tcPr>
          <w:p w14:paraId="627C1EF2"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FA 20:3_B</w:t>
            </w:r>
          </w:p>
        </w:tc>
        <w:tc>
          <w:tcPr>
            <w:tcW w:w="633" w:type="pct"/>
            <w:tcBorders>
              <w:top w:val="nil"/>
              <w:left w:val="nil"/>
              <w:bottom w:val="nil"/>
              <w:right w:val="single" w:sz="4" w:space="0" w:color="auto"/>
            </w:tcBorders>
            <w:shd w:val="clear" w:color="000000" w:fill="FFFFFF"/>
            <w:vAlign w:val="center"/>
            <w:hideMark/>
          </w:tcPr>
          <w:p w14:paraId="4EBC01F4"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20</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34</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2</w:t>
            </w:r>
          </w:p>
        </w:tc>
        <w:tc>
          <w:tcPr>
            <w:tcW w:w="566" w:type="pct"/>
            <w:tcBorders>
              <w:top w:val="nil"/>
              <w:left w:val="nil"/>
              <w:bottom w:val="nil"/>
              <w:right w:val="single" w:sz="4" w:space="0" w:color="auto"/>
            </w:tcBorders>
            <w:shd w:val="clear" w:color="000000" w:fill="FFFFFF"/>
            <w:vAlign w:val="center"/>
            <w:hideMark/>
          </w:tcPr>
          <w:p w14:paraId="1DA3D7E4"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306.2557</w:t>
            </w:r>
          </w:p>
        </w:tc>
        <w:tc>
          <w:tcPr>
            <w:tcW w:w="402" w:type="pct"/>
            <w:tcBorders>
              <w:top w:val="nil"/>
              <w:left w:val="nil"/>
              <w:bottom w:val="nil"/>
              <w:right w:val="single" w:sz="4" w:space="0" w:color="auto"/>
            </w:tcBorders>
            <w:shd w:val="clear" w:color="000000" w:fill="FFFFFF"/>
            <w:vAlign w:val="center"/>
            <w:hideMark/>
          </w:tcPr>
          <w:p w14:paraId="319E0F09"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3.35</w:t>
            </w:r>
          </w:p>
        </w:tc>
        <w:tc>
          <w:tcPr>
            <w:tcW w:w="404" w:type="pct"/>
            <w:tcBorders>
              <w:top w:val="nil"/>
              <w:left w:val="nil"/>
              <w:bottom w:val="nil"/>
              <w:right w:val="single" w:sz="4" w:space="0" w:color="auto"/>
            </w:tcBorders>
            <w:shd w:val="clear" w:color="000000" w:fill="FFFFFF"/>
            <w:vAlign w:val="center"/>
            <w:hideMark/>
          </w:tcPr>
          <w:p w14:paraId="17B39182"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0.045</w:t>
            </w:r>
          </w:p>
        </w:tc>
        <w:tc>
          <w:tcPr>
            <w:tcW w:w="485" w:type="pct"/>
            <w:tcBorders>
              <w:top w:val="nil"/>
              <w:left w:val="nil"/>
              <w:bottom w:val="nil"/>
              <w:right w:val="single" w:sz="4" w:space="0" w:color="auto"/>
            </w:tcBorders>
            <w:shd w:val="clear" w:color="000000" w:fill="FFFFFF"/>
            <w:vAlign w:val="center"/>
            <w:hideMark/>
          </w:tcPr>
          <w:p w14:paraId="5EE1D568"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57</w:t>
            </w:r>
          </w:p>
        </w:tc>
        <w:tc>
          <w:tcPr>
            <w:tcW w:w="565" w:type="pct"/>
            <w:tcBorders>
              <w:top w:val="nil"/>
              <w:left w:val="nil"/>
              <w:bottom w:val="nil"/>
              <w:right w:val="single" w:sz="8" w:space="0" w:color="auto"/>
            </w:tcBorders>
            <w:shd w:val="clear" w:color="000000" w:fill="FFFFFF"/>
            <w:vAlign w:val="center"/>
            <w:hideMark/>
          </w:tcPr>
          <w:p w14:paraId="18C4E4EE"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Lipidomics -</w:t>
            </w:r>
          </w:p>
        </w:tc>
      </w:tr>
      <w:tr w:rsidR="002D6F2C" w:rsidRPr="002D6F2C" w14:paraId="6EF38787" w14:textId="77777777" w:rsidTr="00B05E6F">
        <w:trPr>
          <w:trHeight w:val="20"/>
        </w:trPr>
        <w:tc>
          <w:tcPr>
            <w:tcW w:w="802" w:type="pct"/>
            <w:vMerge/>
            <w:tcBorders>
              <w:top w:val="nil"/>
              <w:left w:val="single" w:sz="8" w:space="0" w:color="auto"/>
              <w:bottom w:val="single" w:sz="8" w:space="0" w:color="000000"/>
              <w:right w:val="single" w:sz="4" w:space="0" w:color="auto"/>
            </w:tcBorders>
            <w:vAlign w:val="center"/>
            <w:hideMark/>
          </w:tcPr>
          <w:p w14:paraId="148CD516" w14:textId="77777777" w:rsidR="000A5BC4" w:rsidRPr="002D6F2C" w:rsidRDefault="000A5BC4" w:rsidP="00B05E6F">
            <w:pPr>
              <w:spacing w:after="0" w:line="240" w:lineRule="auto"/>
              <w:jc w:val="center"/>
              <w:rPr>
                <w:rFonts w:ascii="Calibri" w:eastAsia="Times New Roman" w:hAnsi="Calibri" w:cs="Calibri"/>
                <w:sz w:val="18"/>
                <w:szCs w:val="18"/>
                <w:lang w:val="en-US"/>
              </w:rPr>
            </w:pPr>
          </w:p>
        </w:tc>
        <w:tc>
          <w:tcPr>
            <w:tcW w:w="1142" w:type="pct"/>
            <w:tcBorders>
              <w:top w:val="nil"/>
              <w:left w:val="nil"/>
              <w:bottom w:val="nil"/>
              <w:right w:val="single" w:sz="4" w:space="0" w:color="auto"/>
            </w:tcBorders>
            <w:shd w:val="clear" w:color="000000" w:fill="FFFFFF"/>
            <w:vAlign w:val="center"/>
            <w:hideMark/>
          </w:tcPr>
          <w:p w14:paraId="79D76DA7"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FA 20:2</w:t>
            </w:r>
          </w:p>
        </w:tc>
        <w:tc>
          <w:tcPr>
            <w:tcW w:w="633" w:type="pct"/>
            <w:tcBorders>
              <w:top w:val="nil"/>
              <w:left w:val="nil"/>
              <w:bottom w:val="nil"/>
              <w:right w:val="single" w:sz="4" w:space="0" w:color="auto"/>
            </w:tcBorders>
            <w:shd w:val="clear" w:color="000000" w:fill="FFFFFF"/>
            <w:vAlign w:val="center"/>
            <w:hideMark/>
          </w:tcPr>
          <w:p w14:paraId="58969681"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20</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36</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2</w:t>
            </w:r>
          </w:p>
        </w:tc>
        <w:tc>
          <w:tcPr>
            <w:tcW w:w="566" w:type="pct"/>
            <w:tcBorders>
              <w:top w:val="nil"/>
              <w:left w:val="nil"/>
              <w:bottom w:val="nil"/>
              <w:right w:val="single" w:sz="4" w:space="0" w:color="auto"/>
            </w:tcBorders>
            <w:shd w:val="clear" w:color="000000" w:fill="FFFFFF"/>
            <w:vAlign w:val="center"/>
            <w:hideMark/>
          </w:tcPr>
          <w:p w14:paraId="2418B000"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308.2715</w:t>
            </w:r>
          </w:p>
        </w:tc>
        <w:tc>
          <w:tcPr>
            <w:tcW w:w="402" w:type="pct"/>
            <w:tcBorders>
              <w:top w:val="nil"/>
              <w:left w:val="nil"/>
              <w:bottom w:val="nil"/>
              <w:right w:val="single" w:sz="4" w:space="0" w:color="auto"/>
            </w:tcBorders>
            <w:shd w:val="clear" w:color="000000" w:fill="FFFFFF"/>
            <w:vAlign w:val="center"/>
            <w:hideMark/>
          </w:tcPr>
          <w:p w14:paraId="6224C15F"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3.86</w:t>
            </w:r>
          </w:p>
        </w:tc>
        <w:tc>
          <w:tcPr>
            <w:tcW w:w="404" w:type="pct"/>
            <w:tcBorders>
              <w:top w:val="nil"/>
              <w:left w:val="nil"/>
              <w:bottom w:val="nil"/>
              <w:right w:val="single" w:sz="4" w:space="0" w:color="auto"/>
            </w:tcBorders>
            <w:shd w:val="clear" w:color="000000" w:fill="FFFFFF"/>
            <w:vAlign w:val="center"/>
            <w:hideMark/>
          </w:tcPr>
          <w:p w14:paraId="371B3D64"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0.045</w:t>
            </w:r>
          </w:p>
        </w:tc>
        <w:tc>
          <w:tcPr>
            <w:tcW w:w="485" w:type="pct"/>
            <w:tcBorders>
              <w:top w:val="nil"/>
              <w:left w:val="nil"/>
              <w:bottom w:val="nil"/>
              <w:right w:val="single" w:sz="4" w:space="0" w:color="auto"/>
            </w:tcBorders>
            <w:shd w:val="clear" w:color="000000" w:fill="FFFFFF"/>
            <w:vAlign w:val="center"/>
            <w:hideMark/>
          </w:tcPr>
          <w:p w14:paraId="2B0F040A"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61</w:t>
            </w:r>
          </w:p>
        </w:tc>
        <w:tc>
          <w:tcPr>
            <w:tcW w:w="565" w:type="pct"/>
            <w:tcBorders>
              <w:top w:val="nil"/>
              <w:left w:val="nil"/>
              <w:bottom w:val="nil"/>
              <w:right w:val="single" w:sz="8" w:space="0" w:color="auto"/>
            </w:tcBorders>
            <w:shd w:val="clear" w:color="000000" w:fill="FFFFFF"/>
            <w:vAlign w:val="center"/>
            <w:hideMark/>
          </w:tcPr>
          <w:p w14:paraId="7A1ABDE2"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Lipidomics -</w:t>
            </w:r>
          </w:p>
        </w:tc>
      </w:tr>
      <w:tr w:rsidR="002D6F2C" w:rsidRPr="002D6F2C" w14:paraId="7676D9FC" w14:textId="77777777" w:rsidTr="00B05E6F">
        <w:trPr>
          <w:trHeight w:val="20"/>
        </w:trPr>
        <w:tc>
          <w:tcPr>
            <w:tcW w:w="802" w:type="pct"/>
            <w:vMerge/>
            <w:tcBorders>
              <w:top w:val="nil"/>
              <w:left w:val="single" w:sz="8" w:space="0" w:color="auto"/>
              <w:bottom w:val="single" w:sz="8" w:space="0" w:color="000000"/>
              <w:right w:val="single" w:sz="4" w:space="0" w:color="auto"/>
            </w:tcBorders>
            <w:vAlign w:val="center"/>
            <w:hideMark/>
          </w:tcPr>
          <w:p w14:paraId="0FA32CC6" w14:textId="77777777" w:rsidR="000A5BC4" w:rsidRPr="002D6F2C" w:rsidRDefault="000A5BC4" w:rsidP="00B05E6F">
            <w:pPr>
              <w:spacing w:after="0" w:line="240" w:lineRule="auto"/>
              <w:jc w:val="center"/>
              <w:rPr>
                <w:rFonts w:ascii="Calibri" w:eastAsia="Times New Roman" w:hAnsi="Calibri" w:cs="Calibri"/>
                <w:sz w:val="18"/>
                <w:szCs w:val="18"/>
                <w:lang w:val="en-US"/>
              </w:rPr>
            </w:pPr>
          </w:p>
        </w:tc>
        <w:tc>
          <w:tcPr>
            <w:tcW w:w="1142" w:type="pct"/>
            <w:tcBorders>
              <w:top w:val="nil"/>
              <w:left w:val="nil"/>
              <w:bottom w:val="nil"/>
              <w:right w:val="single" w:sz="4" w:space="0" w:color="auto"/>
            </w:tcBorders>
            <w:shd w:val="clear" w:color="000000" w:fill="FFFFFF"/>
            <w:vAlign w:val="center"/>
            <w:hideMark/>
          </w:tcPr>
          <w:p w14:paraId="01F95C9C"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FA 22:5</w:t>
            </w:r>
          </w:p>
        </w:tc>
        <w:tc>
          <w:tcPr>
            <w:tcW w:w="633" w:type="pct"/>
            <w:tcBorders>
              <w:top w:val="nil"/>
              <w:left w:val="nil"/>
              <w:bottom w:val="nil"/>
              <w:right w:val="single" w:sz="4" w:space="0" w:color="auto"/>
            </w:tcBorders>
            <w:shd w:val="clear" w:color="000000" w:fill="FFFFFF"/>
            <w:vAlign w:val="center"/>
            <w:hideMark/>
          </w:tcPr>
          <w:p w14:paraId="56627462"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22</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34</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2</w:t>
            </w:r>
          </w:p>
        </w:tc>
        <w:tc>
          <w:tcPr>
            <w:tcW w:w="566" w:type="pct"/>
            <w:tcBorders>
              <w:top w:val="nil"/>
              <w:left w:val="nil"/>
              <w:bottom w:val="nil"/>
              <w:right w:val="single" w:sz="4" w:space="0" w:color="auto"/>
            </w:tcBorders>
            <w:shd w:val="clear" w:color="000000" w:fill="FFFFFF"/>
            <w:vAlign w:val="center"/>
            <w:hideMark/>
          </w:tcPr>
          <w:p w14:paraId="1A17B7C9"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330.2558</w:t>
            </w:r>
          </w:p>
        </w:tc>
        <w:tc>
          <w:tcPr>
            <w:tcW w:w="402" w:type="pct"/>
            <w:tcBorders>
              <w:top w:val="nil"/>
              <w:left w:val="nil"/>
              <w:bottom w:val="nil"/>
              <w:right w:val="single" w:sz="4" w:space="0" w:color="auto"/>
            </w:tcBorders>
            <w:shd w:val="clear" w:color="000000" w:fill="FFFFFF"/>
            <w:vAlign w:val="center"/>
            <w:hideMark/>
          </w:tcPr>
          <w:p w14:paraId="1AF25EE2"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3.2</w:t>
            </w:r>
          </w:p>
        </w:tc>
        <w:tc>
          <w:tcPr>
            <w:tcW w:w="404" w:type="pct"/>
            <w:tcBorders>
              <w:top w:val="nil"/>
              <w:left w:val="nil"/>
              <w:bottom w:val="nil"/>
              <w:right w:val="single" w:sz="4" w:space="0" w:color="auto"/>
            </w:tcBorders>
            <w:shd w:val="clear" w:color="000000" w:fill="FFFFFF"/>
            <w:vAlign w:val="center"/>
            <w:hideMark/>
          </w:tcPr>
          <w:p w14:paraId="5F2EB4CE"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0.047</w:t>
            </w:r>
          </w:p>
        </w:tc>
        <w:tc>
          <w:tcPr>
            <w:tcW w:w="485" w:type="pct"/>
            <w:tcBorders>
              <w:top w:val="nil"/>
              <w:left w:val="nil"/>
              <w:bottom w:val="nil"/>
              <w:right w:val="single" w:sz="4" w:space="0" w:color="auto"/>
            </w:tcBorders>
            <w:shd w:val="clear" w:color="000000" w:fill="FFFFFF"/>
            <w:vAlign w:val="center"/>
            <w:hideMark/>
          </w:tcPr>
          <w:p w14:paraId="1DDB1F3A"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42</w:t>
            </w:r>
          </w:p>
        </w:tc>
        <w:tc>
          <w:tcPr>
            <w:tcW w:w="565" w:type="pct"/>
            <w:tcBorders>
              <w:top w:val="nil"/>
              <w:left w:val="nil"/>
              <w:bottom w:val="nil"/>
              <w:right w:val="single" w:sz="8" w:space="0" w:color="auto"/>
            </w:tcBorders>
            <w:shd w:val="clear" w:color="000000" w:fill="FFFFFF"/>
            <w:vAlign w:val="center"/>
            <w:hideMark/>
          </w:tcPr>
          <w:p w14:paraId="7A49A61F"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Lipidomics -</w:t>
            </w:r>
          </w:p>
        </w:tc>
      </w:tr>
      <w:tr w:rsidR="002D6F2C" w:rsidRPr="002D6F2C" w14:paraId="66E648C0" w14:textId="77777777" w:rsidTr="00B05E6F">
        <w:trPr>
          <w:trHeight w:val="20"/>
        </w:trPr>
        <w:tc>
          <w:tcPr>
            <w:tcW w:w="802" w:type="pct"/>
            <w:vMerge/>
            <w:tcBorders>
              <w:top w:val="nil"/>
              <w:left w:val="single" w:sz="8" w:space="0" w:color="auto"/>
              <w:bottom w:val="single" w:sz="8" w:space="0" w:color="000000"/>
              <w:right w:val="single" w:sz="4" w:space="0" w:color="auto"/>
            </w:tcBorders>
            <w:vAlign w:val="center"/>
            <w:hideMark/>
          </w:tcPr>
          <w:p w14:paraId="489599F3" w14:textId="77777777" w:rsidR="000A5BC4" w:rsidRPr="002D6F2C" w:rsidRDefault="000A5BC4" w:rsidP="00B05E6F">
            <w:pPr>
              <w:spacing w:after="0" w:line="240" w:lineRule="auto"/>
              <w:jc w:val="center"/>
              <w:rPr>
                <w:rFonts w:ascii="Calibri" w:eastAsia="Times New Roman" w:hAnsi="Calibri" w:cs="Calibri"/>
                <w:sz w:val="18"/>
                <w:szCs w:val="18"/>
                <w:lang w:val="en-US"/>
              </w:rPr>
            </w:pPr>
          </w:p>
        </w:tc>
        <w:tc>
          <w:tcPr>
            <w:tcW w:w="1142" w:type="pct"/>
            <w:tcBorders>
              <w:top w:val="nil"/>
              <w:left w:val="nil"/>
              <w:bottom w:val="nil"/>
              <w:right w:val="single" w:sz="4" w:space="0" w:color="auto"/>
            </w:tcBorders>
            <w:shd w:val="clear" w:color="000000" w:fill="FFFFFF"/>
            <w:vAlign w:val="center"/>
            <w:hideMark/>
          </w:tcPr>
          <w:p w14:paraId="2E3FCD6E"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FA 22:4_B</w:t>
            </w:r>
          </w:p>
        </w:tc>
        <w:tc>
          <w:tcPr>
            <w:tcW w:w="633" w:type="pct"/>
            <w:tcBorders>
              <w:top w:val="nil"/>
              <w:left w:val="nil"/>
              <w:bottom w:val="nil"/>
              <w:right w:val="single" w:sz="4" w:space="0" w:color="auto"/>
            </w:tcBorders>
            <w:shd w:val="clear" w:color="000000" w:fill="FFFFFF"/>
            <w:vAlign w:val="center"/>
            <w:hideMark/>
          </w:tcPr>
          <w:p w14:paraId="60B8B9BE"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22</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36</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2</w:t>
            </w:r>
          </w:p>
        </w:tc>
        <w:tc>
          <w:tcPr>
            <w:tcW w:w="566" w:type="pct"/>
            <w:tcBorders>
              <w:top w:val="nil"/>
              <w:left w:val="nil"/>
              <w:bottom w:val="nil"/>
              <w:right w:val="single" w:sz="4" w:space="0" w:color="auto"/>
            </w:tcBorders>
            <w:shd w:val="clear" w:color="000000" w:fill="FFFFFF"/>
            <w:vAlign w:val="center"/>
            <w:hideMark/>
          </w:tcPr>
          <w:p w14:paraId="29BAA47D"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332.2716</w:t>
            </w:r>
          </w:p>
        </w:tc>
        <w:tc>
          <w:tcPr>
            <w:tcW w:w="402" w:type="pct"/>
            <w:tcBorders>
              <w:top w:val="nil"/>
              <w:left w:val="nil"/>
              <w:bottom w:val="nil"/>
              <w:right w:val="single" w:sz="4" w:space="0" w:color="auto"/>
            </w:tcBorders>
            <w:shd w:val="clear" w:color="000000" w:fill="FFFFFF"/>
            <w:vAlign w:val="center"/>
            <w:hideMark/>
          </w:tcPr>
          <w:p w14:paraId="7845098D"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3.7</w:t>
            </w:r>
          </w:p>
        </w:tc>
        <w:tc>
          <w:tcPr>
            <w:tcW w:w="404" w:type="pct"/>
            <w:tcBorders>
              <w:top w:val="nil"/>
              <w:left w:val="nil"/>
              <w:bottom w:val="nil"/>
              <w:right w:val="single" w:sz="4" w:space="0" w:color="auto"/>
            </w:tcBorders>
            <w:shd w:val="clear" w:color="000000" w:fill="FFFFFF"/>
            <w:vAlign w:val="center"/>
            <w:hideMark/>
          </w:tcPr>
          <w:p w14:paraId="0B8C64A1"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0.045</w:t>
            </w:r>
          </w:p>
        </w:tc>
        <w:tc>
          <w:tcPr>
            <w:tcW w:w="485" w:type="pct"/>
            <w:tcBorders>
              <w:top w:val="nil"/>
              <w:left w:val="nil"/>
              <w:bottom w:val="nil"/>
              <w:right w:val="single" w:sz="4" w:space="0" w:color="auto"/>
            </w:tcBorders>
            <w:shd w:val="clear" w:color="000000" w:fill="FFFFFF"/>
            <w:vAlign w:val="center"/>
            <w:hideMark/>
          </w:tcPr>
          <w:p w14:paraId="23FD3873"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49</w:t>
            </w:r>
          </w:p>
        </w:tc>
        <w:tc>
          <w:tcPr>
            <w:tcW w:w="565" w:type="pct"/>
            <w:tcBorders>
              <w:top w:val="nil"/>
              <w:left w:val="nil"/>
              <w:bottom w:val="nil"/>
              <w:right w:val="single" w:sz="8" w:space="0" w:color="auto"/>
            </w:tcBorders>
            <w:shd w:val="clear" w:color="000000" w:fill="FFFFFF"/>
            <w:vAlign w:val="center"/>
            <w:hideMark/>
          </w:tcPr>
          <w:p w14:paraId="446B63F3"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Lipidomics -</w:t>
            </w:r>
          </w:p>
        </w:tc>
      </w:tr>
      <w:tr w:rsidR="002D6F2C" w:rsidRPr="002D6F2C" w14:paraId="1AF6CABE" w14:textId="77777777" w:rsidTr="00B05E6F">
        <w:trPr>
          <w:trHeight w:val="20"/>
        </w:trPr>
        <w:tc>
          <w:tcPr>
            <w:tcW w:w="802" w:type="pct"/>
            <w:vMerge/>
            <w:tcBorders>
              <w:top w:val="nil"/>
              <w:left w:val="single" w:sz="8" w:space="0" w:color="auto"/>
              <w:bottom w:val="single" w:sz="8" w:space="0" w:color="000000"/>
              <w:right w:val="single" w:sz="4" w:space="0" w:color="auto"/>
            </w:tcBorders>
            <w:vAlign w:val="center"/>
            <w:hideMark/>
          </w:tcPr>
          <w:p w14:paraId="2B81E809" w14:textId="77777777" w:rsidR="000A5BC4" w:rsidRPr="002D6F2C" w:rsidRDefault="000A5BC4" w:rsidP="00B05E6F">
            <w:pPr>
              <w:spacing w:after="0" w:line="240" w:lineRule="auto"/>
              <w:jc w:val="center"/>
              <w:rPr>
                <w:rFonts w:ascii="Calibri" w:eastAsia="Times New Roman" w:hAnsi="Calibri" w:cs="Calibri"/>
                <w:sz w:val="18"/>
                <w:szCs w:val="18"/>
                <w:lang w:val="en-US"/>
              </w:rPr>
            </w:pPr>
          </w:p>
        </w:tc>
        <w:tc>
          <w:tcPr>
            <w:tcW w:w="1142" w:type="pct"/>
            <w:tcBorders>
              <w:top w:val="nil"/>
              <w:left w:val="nil"/>
              <w:bottom w:val="nil"/>
              <w:right w:val="single" w:sz="4" w:space="0" w:color="auto"/>
            </w:tcBorders>
            <w:shd w:val="clear" w:color="000000" w:fill="FFFFFF"/>
            <w:vAlign w:val="center"/>
            <w:hideMark/>
          </w:tcPr>
          <w:p w14:paraId="31AF6588"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FA 22:4_A</w:t>
            </w:r>
          </w:p>
        </w:tc>
        <w:tc>
          <w:tcPr>
            <w:tcW w:w="633" w:type="pct"/>
            <w:tcBorders>
              <w:top w:val="nil"/>
              <w:left w:val="nil"/>
              <w:bottom w:val="nil"/>
              <w:right w:val="single" w:sz="4" w:space="0" w:color="auto"/>
            </w:tcBorders>
            <w:shd w:val="clear" w:color="000000" w:fill="FFFFFF"/>
            <w:vAlign w:val="center"/>
            <w:hideMark/>
          </w:tcPr>
          <w:p w14:paraId="30D6D817"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22</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36</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2</w:t>
            </w:r>
          </w:p>
        </w:tc>
        <w:tc>
          <w:tcPr>
            <w:tcW w:w="566" w:type="pct"/>
            <w:tcBorders>
              <w:top w:val="nil"/>
              <w:left w:val="nil"/>
              <w:bottom w:val="nil"/>
              <w:right w:val="single" w:sz="4" w:space="0" w:color="auto"/>
            </w:tcBorders>
            <w:shd w:val="clear" w:color="000000" w:fill="FFFFFF"/>
            <w:vAlign w:val="center"/>
            <w:hideMark/>
          </w:tcPr>
          <w:p w14:paraId="3D2CC159"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332.2719</w:t>
            </w:r>
          </w:p>
        </w:tc>
        <w:tc>
          <w:tcPr>
            <w:tcW w:w="402" w:type="pct"/>
            <w:tcBorders>
              <w:top w:val="nil"/>
              <w:left w:val="nil"/>
              <w:bottom w:val="nil"/>
              <w:right w:val="single" w:sz="4" w:space="0" w:color="auto"/>
            </w:tcBorders>
            <w:shd w:val="clear" w:color="000000" w:fill="FFFFFF"/>
            <w:vAlign w:val="center"/>
            <w:hideMark/>
          </w:tcPr>
          <w:p w14:paraId="790248BF"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1.4</w:t>
            </w:r>
          </w:p>
        </w:tc>
        <w:tc>
          <w:tcPr>
            <w:tcW w:w="404" w:type="pct"/>
            <w:tcBorders>
              <w:top w:val="nil"/>
              <w:left w:val="nil"/>
              <w:bottom w:val="nil"/>
              <w:right w:val="single" w:sz="4" w:space="0" w:color="auto"/>
            </w:tcBorders>
            <w:shd w:val="clear" w:color="000000" w:fill="FFFFFF"/>
            <w:vAlign w:val="center"/>
            <w:hideMark/>
          </w:tcPr>
          <w:p w14:paraId="67ADCA49"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0.048</w:t>
            </w:r>
          </w:p>
        </w:tc>
        <w:tc>
          <w:tcPr>
            <w:tcW w:w="485" w:type="pct"/>
            <w:tcBorders>
              <w:top w:val="nil"/>
              <w:left w:val="nil"/>
              <w:bottom w:val="nil"/>
              <w:right w:val="single" w:sz="4" w:space="0" w:color="auto"/>
            </w:tcBorders>
            <w:shd w:val="clear" w:color="000000" w:fill="FFFFFF"/>
            <w:vAlign w:val="center"/>
            <w:hideMark/>
          </w:tcPr>
          <w:p w14:paraId="113638F3"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23</w:t>
            </w:r>
          </w:p>
        </w:tc>
        <w:tc>
          <w:tcPr>
            <w:tcW w:w="565" w:type="pct"/>
            <w:tcBorders>
              <w:top w:val="nil"/>
              <w:left w:val="nil"/>
              <w:bottom w:val="nil"/>
              <w:right w:val="single" w:sz="8" w:space="0" w:color="auto"/>
            </w:tcBorders>
            <w:shd w:val="clear" w:color="000000" w:fill="FFFFFF"/>
            <w:vAlign w:val="center"/>
            <w:hideMark/>
          </w:tcPr>
          <w:p w14:paraId="6833815D"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1033AE07" w14:textId="77777777" w:rsidTr="00B05E6F">
        <w:trPr>
          <w:trHeight w:val="20"/>
        </w:trPr>
        <w:tc>
          <w:tcPr>
            <w:tcW w:w="802" w:type="pct"/>
            <w:vMerge/>
            <w:tcBorders>
              <w:top w:val="nil"/>
              <w:left w:val="single" w:sz="8" w:space="0" w:color="auto"/>
              <w:bottom w:val="single" w:sz="8" w:space="0" w:color="000000"/>
              <w:right w:val="single" w:sz="4" w:space="0" w:color="auto"/>
            </w:tcBorders>
            <w:vAlign w:val="center"/>
            <w:hideMark/>
          </w:tcPr>
          <w:p w14:paraId="08CC9B77" w14:textId="77777777" w:rsidR="000A5BC4" w:rsidRPr="002D6F2C" w:rsidRDefault="000A5BC4" w:rsidP="00B05E6F">
            <w:pPr>
              <w:spacing w:after="0" w:line="240" w:lineRule="auto"/>
              <w:jc w:val="center"/>
              <w:rPr>
                <w:rFonts w:ascii="Calibri" w:eastAsia="Times New Roman" w:hAnsi="Calibri" w:cs="Calibri"/>
                <w:sz w:val="18"/>
                <w:szCs w:val="18"/>
                <w:lang w:val="en-US"/>
              </w:rPr>
            </w:pPr>
          </w:p>
        </w:tc>
        <w:tc>
          <w:tcPr>
            <w:tcW w:w="1142" w:type="pct"/>
            <w:tcBorders>
              <w:top w:val="nil"/>
              <w:left w:val="nil"/>
              <w:bottom w:val="single" w:sz="8" w:space="0" w:color="auto"/>
              <w:right w:val="single" w:sz="4" w:space="0" w:color="auto"/>
            </w:tcBorders>
            <w:shd w:val="clear" w:color="000000" w:fill="FFFFFF"/>
            <w:vAlign w:val="center"/>
            <w:hideMark/>
          </w:tcPr>
          <w:p w14:paraId="2C74DFCD"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FA 20:3;O2</w:t>
            </w:r>
          </w:p>
        </w:tc>
        <w:tc>
          <w:tcPr>
            <w:tcW w:w="633" w:type="pct"/>
            <w:tcBorders>
              <w:top w:val="nil"/>
              <w:left w:val="nil"/>
              <w:bottom w:val="single" w:sz="8" w:space="0" w:color="auto"/>
              <w:right w:val="single" w:sz="4" w:space="0" w:color="auto"/>
            </w:tcBorders>
            <w:shd w:val="clear" w:color="000000" w:fill="FFFFFF"/>
            <w:vAlign w:val="center"/>
            <w:hideMark/>
          </w:tcPr>
          <w:p w14:paraId="1ABA7E76"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20</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34</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4</w:t>
            </w:r>
          </w:p>
        </w:tc>
        <w:tc>
          <w:tcPr>
            <w:tcW w:w="566" w:type="pct"/>
            <w:tcBorders>
              <w:top w:val="nil"/>
              <w:left w:val="nil"/>
              <w:bottom w:val="single" w:sz="8" w:space="0" w:color="auto"/>
              <w:right w:val="single" w:sz="4" w:space="0" w:color="auto"/>
            </w:tcBorders>
            <w:shd w:val="clear" w:color="000000" w:fill="FFFFFF"/>
            <w:vAlign w:val="center"/>
            <w:hideMark/>
          </w:tcPr>
          <w:p w14:paraId="7F92372D"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338.2441</w:t>
            </w:r>
          </w:p>
        </w:tc>
        <w:tc>
          <w:tcPr>
            <w:tcW w:w="402" w:type="pct"/>
            <w:tcBorders>
              <w:top w:val="nil"/>
              <w:left w:val="nil"/>
              <w:bottom w:val="single" w:sz="8" w:space="0" w:color="auto"/>
              <w:right w:val="single" w:sz="4" w:space="0" w:color="auto"/>
            </w:tcBorders>
            <w:shd w:val="clear" w:color="000000" w:fill="FFFFFF"/>
            <w:vAlign w:val="center"/>
            <w:hideMark/>
          </w:tcPr>
          <w:p w14:paraId="275BB009"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1.06</w:t>
            </w:r>
          </w:p>
        </w:tc>
        <w:tc>
          <w:tcPr>
            <w:tcW w:w="404" w:type="pct"/>
            <w:tcBorders>
              <w:top w:val="nil"/>
              <w:left w:val="nil"/>
              <w:bottom w:val="single" w:sz="8" w:space="0" w:color="auto"/>
              <w:right w:val="single" w:sz="4" w:space="0" w:color="auto"/>
            </w:tcBorders>
            <w:shd w:val="clear" w:color="000000" w:fill="FFFFFF"/>
            <w:vAlign w:val="center"/>
            <w:hideMark/>
          </w:tcPr>
          <w:p w14:paraId="037D1853"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0.048</w:t>
            </w:r>
          </w:p>
        </w:tc>
        <w:tc>
          <w:tcPr>
            <w:tcW w:w="485" w:type="pct"/>
            <w:tcBorders>
              <w:top w:val="nil"/>
              <w:left w:val="nil"/>
              <w:bottom w:val="single" w:sz="8" w:space="0" w:color="auto"/>
              <w:right w:val="single" w:sz="4" w:space="0" w:color="auto"/>
            </w:tcBorders>
            <w:shd w:val="clear" w:color="000000" w:fill="FFFFFF"/>
            <w:vAlign w:val="center"/>
            <w:hideMark/>
          </w:tcPr>
          <w:p w14:paraId="711ACD77"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58</w:t>
            </w:r>
          </w:p>
        </w:tc>
        <w:tc>
          <w:tcPr>
            <w:tcW w:w="565" w:type="pct"/>
            <w:tcBorders>
              <w:top w:val="nil"/>
              <w:left w:val="nil"/>
              <w:bottom w:val="single" w:sz="8" w:space="0" w:color="auto"/>
              <w:right w:val="single" w:sz="8" w:space="0" w:color="auto"/>
            </w:tcBorders>
            <w:shd w:val="clear" w:color="000000" w:fill="FFFFFF"/>
            <w:vAlign w:val="center"/>
            <w:hideMark/>
          </w:tcPr>
          <w:p w14:paraId="2C49399B"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Lipidomics -</w:t>
            </w:r>
          </w:p>
        </w:tc>
      </w:tr>
      <w:tr w:rsidR="002D6F2C" w:rsidRPr="002D6F2C" w14:paraId="1928F822" w14:textId="77777777" w:rsidTr="00B05E6F">
        <w:trPr>
          <w:trHeight w:val="20"/>
        </w:trPr>
        <w:tc>
          <w:tcPr>
            <w:tcW w:w="802" w:type="pct"/>
            <w:vMerge w:val="restart"/>
            <w:tcBorders>
              <w:top w:val="nil"/>
              <w:left w:val="single" w:sz="8" w:space="0" w:color="auto"/>
              <w:bottom w:val="single" w:sz="8" w:space="0" w:color="000000"/>
              <w:right w:val="single" w:sz="4" w:space="0" w:color="auto"/>
            </w:tcBorders>
            <w:shd w:val="clear" w:color="000000" w:fill="FFFFFF"/>
            <w:noWrap/>
            <w:vAlign w:val="center"/>
            <w:hideMark/>
          </w:tcPr>
          <w:p w14:paraId="29A7F74B"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Fatty esters</w:t>
            </w:r>
          </w:p>
        </w:tc>
        <w:tc>
          <w:tcPr>
            <w:tcW w:w="1142" w:type="pct"/>
            <w:tcBorders>
              <w:top w:val="nil"/>
              <w:left w:val="nil"/>
              <w:bottom w:val="nil"/>
              <w:right w:val="single" w:sz="4" w:space="0" w:color="auto"/>
            </w:tcBorders>
            <w:shd w:val="clear" w:color="000000" w:fill="FFFFFF"/>
            <w:vAlign w:val="center"/>
            <w:hideMark/>
          </w:tcPr>
          <w:p w14:paraId="2BC6CD4B"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FAHFA 38:6,O</w:t>
            </w:r>
          </w:p>
        </w:tc>
        <w:tc>
          <w:tcPr>
            <w:tcW w:w="633" w:type="pct"/>
            <w:tcBorders>
              <w:top w:val="nil"/>
              <w:left w:val="nil"/>
              <w:bottom w:val="nil"/>
              <w:right w:val="single" w:sz="4" w:space="0" w:color="auto"/>
            </w:tcBorders>
            <w:shd w:val="clear" w:color="000000" w:fill="FFFFFF"/>
            <w:vAlign w:val="center"/>
            <w:hideMark/>
          </w:tcPr>
          <w:p w14:paraId="04BE6FF2"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38</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62</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4</w:t>
            </w:r>
          </w:p>
        </w:tc>
        <w:tc>
          <w:tcPr>
            <w:tcW w:w="566" w:type="pct"/>
            <w:tcBorders>
              <w:top w:val="nil"/>
              <w:left w:val="nil"/>
              <w:bottom w:val="nil"/>
              <w:right w:val="single" w:sz="4" w:space="0" w:color="auto"/>
            </w:tcBorders>
            <w:shd w:val="clear" w:color="000000" w:fill="FFFFFF"/>
            <w:vAlign w:val="center"/>
            <w:hideMark/>
          </w:tcPr>
          <w:p w14:paraId="18D94526"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582.4623</w:t>
            </w:r>
          </w:p>
        </w:tc>
        <w:tc>
          <w:tcPr>
            <w:tcW w:w="402" w:type="pct"/>
            <w:tcBorders>
              <w:top w:val="nil"/>
              <w:left w:val="nil"/>
              <w:bottom w:val="nil"/>
              <w:right w:val="single" w:sz="4" w:space="0" w:color="auto"/>
            </w:tcBorders>
            <w:shd w:val="clear" w:color="000000" w:fill="FFFFFF"/>
            <w:vAlign w:val="center"/>
            <w:hideMark/>
          </w:tcPr>
          <w:p w14:paraId="623E790D"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3.0</w:t>
            </w:r>
          </w:p>
        </w:tc>
        <w:tc>
          <w:tcPr>
            <w:tcW w:w="404" w:type="pct"/>
            <w:tcBorders>
              <w:top w:val="nil"/>
              <w:left w:val="nil"/>
              <w:bottom w:val="nil"/>
              <w:right w:val="single" w:sz="4" w:space="0" w:color="auto"/>
            </w:tcBorders>
            <w:shd w:val="clear" w:color="000000" w:fill="FFFFFF"/>
            <w:vAlign w:val="center"/>
            <w:hideMark/>
          </w:tcPr>
          <w:p w14:paraId="11B6D50C"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0.045</w:t>
            </w:r>
          </w:p>
        </w:tc>
        <w:tc>
          <w:tcPr>
            <w:tcW w:w="485" w:type="pct"/>
            <w:tcBorders>
              <w:top w:val="nil"/>
              <w:left w:val="nil"/>
              <w:bottom w:val="nil"/>
              <w:right w:val="single" w:sz="4" w:space="0" w:color="auto"/>
            </w:tcBorders>
            <w:shd w:val="clear" w:color="000000" w:fill="FFFFFF"/>
            <w:vAlign w:val="center"/>
            <w:hideMark/>
          </w:tcPr>
          <w:p w14:paraId="2E17E15C"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136</w:t>
            </w:r>
          </w:p>
        </w:tc>
        <w:tc>
          <w:tcPr>
            <w:tcW w:w="565" w:type="pct"/>
            <w:tcBorders>
              <w:top w:val="nil"/>
              <w:left w:val="nil"/>
              <w:bottom w:val="nil"/>
              <w:right w:val="single" w:sz="8" w:space="0" w:color="auto"/>
            </w:tcBorders>
            <w:shd w:val="clear" w:color="000000" w:fill="FFFFFF"/>
            <w:vAlign w:val="center"/>
            <w:hideMark/>
          </w:tcPr>
          <w:p w14:paraId="652D6282"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Lipidomics -</w:t>
            </w:r>
          </w:p>
        </w:tc>
      </w:tr>
      <w:tr w:rsidR="002D6F2C" w:rsidRPr="002D6F2C" w14:paraId="136BCD81" w14:textId="77777777" w:rsidTr="00B05E6F">
        <w:trPr>
          <w:trHeight w:val="20"/>
        </w:trPr>
        <w:tc>
          <w:tcPr>
            <w:tcW w:w="802" w:type="pct"/>
            <w:vMerge/>
            <w:tcBorders>
              <w:top w:val="nil"/>
              <w:left w:val="single" w:sz="8" w:space="0" w:color="auto"/>
              <w:bottom w:val="single" w:sz="8" w:space="0" w:color="000000"/>
              <w:right w:val="single" w:sz="4" w:space="0" w:color="auto"/>
            </w:tcBorders>
            <w:vAlign w:val="center"/>
            <w:hideMark/>
          </w:tcPr>
          <w:p w14:paraId="53C40133" w14:textId="77777777" w:rsidR="000A5BC4" w:rsidRPr="002D6F2C" w:rsidRDefault="000A5BC4" w:rsidP="00B05E6F">
            <w:pPr>
              <w:spacing w:after="0" w:line="240" w:lineRule="auto"/>
              <w:jc w:val="center"/>
              <w:rPr>
                <w:rFonts w:ascii="Calibri" w:eastAsia="Times New Roman" w:hAnsi="Calibri" w:cs="Calibri"/>
                <w:sz w:val="18"/>
                <w:szCs w:val="18"/>
                <w:lang w:val="en-US"/>
              </w:rPr>
            </w:pPr>
          </w:p>
        </w:tc>
        <w:tc>
          <w:tcPr>
            <w:tcW w:w="1142" w:type="pct"/>
            <w:tcBorders>
              <w:top w:val="nil"/>
              <w:left w:val="nil"/>
              <w:bottom w:val="single" w:sz="8" w:space="0" w:color="auto"/>
              <w:right w:val="single" w:sz="4" w:space="0" w:color="auto"/>
            </w:tcBorders>
            <w:shd w:val="clear" w:color="000000" w:fill="FFFFFF"/>
            <w:vAlign w:val="center"/>
            <w:hideMark/>
          </w:tcPr>
          <w:p w14:paraId="216EDAFE"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FAHFA 46:5,O</w:t>
            </w:r>
          </w:p>
        </w:tc>
        <w:tc>
          <w:tcPr>
            <w:tcW w:w="633" w:type="pct"/>
            <w:tcBorders>
              <w:top w:val="nil"/>
              <w:left w:val="nil"/>
              <w:bottom w:val="single" w:sz="8" w:space="0" w:color="auto"/>
              <w:right w:val="single" w:sz="4" w:space="0" w:color="auto"/>
            </w:tcBorders>
            <w:shd w:val="clear" w:color="000000" w:fill="FFFFFF"/>
            <w:vAlign w:val="center"/>
            <w:hideMark/>
          </w:tcPr>
          <w:p w14:paraId="34D41778"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46</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82</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4</w:t>
            </w:r>
          </w:p>
        </w:tc>
        <w:tc>
          <w:tcPr>
            <w:tcW w:w="566" w:type="pct"/>
            <w:tcBorders>
              <w:top w:val="nil"/>
              <w:left w:val="nil"/>
              <w:bottom w:val="single" w:sz="8" w:space="0" w:color="auto"/>
              <w:right w:val="single" w:sz="4" w:space="0" w:color="auto"/>
            </w:tcBorders>
            <w:shd w:val="clear" w:color="000000" w:fill="FFFFFF"/>
            <w:vAlign w:val="center"/>
            <w:hideMark/>
          </w:tcPr>
          <w:p w14:paraId="47951E3A"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698.6216</w:t>
            </w:r>
          </w:p>
        </w:tc>
        <w:tc>
          <w:tcPr>
            <w:tcW w:w="402" w:type="pct"/>
            <w:tcBorders>
              <w:top w:val="nil"/>
              <w:left w:val="nil"/>
              <w:bottom w:val="single" w:sz="8" w:space="0" w:color="auto"/>
              <w:right w:val="single" w:sz="4" w:space="0" w:color="auto"/>
            </w:tcBorders>
            <w:shd w:val="clear" w:color="000000" w:fill="FFFFFF"/>
            <w:vAlign w:val="center"/>
            <w:hideMark/>
          </w:tcPr>
          <w:p w14:paraId="3EB5636C"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12.5</w:t>
            </w:r>
          </w:p>
        </w:tc>
        <w:tc>
          <w:tcPr>
            <w:tcW w:w="404" w:type="pct"/>
            <w:tcBorders>
              <w:top w:val="nil"/>
              <w:left w:val="nil"/>
              <w:bottom w:val="single" w:sz="8" w:space="0" w:color="auto"/>
              <w:right w:val="single" w:sz="4" w:space="0" w:color="auto"/>
            </w:tcBorders>
            <w:shd w:val="clear" w:color="000000" w:fill="FFFFFF"/>
            <w:vAlign w:val="center"/>
            <w:hideMark/>
          </w:tcPr>
          <w:p w14:paraId="4FB40398"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0.045</w:t>
            </w:r>
          </w:p>
        </w:tc>
        <w:tc>
          <w:tcPr>
            <w:tcW w:w="485" w:type="pct"/>
            <w:tcBorders>
              <w:top w:val="nil"/>
              <w:left w:val="nil"/>
              <w:bottom w:val="single" w:sz="8" w:space="0" w:color="auto"/>
              <w:right w:val="single" w:sz="4" w:space="0" w:color="auto"/>
            </w:tcBorders>
            <w:shd w:val="clear" w:color="000000" w:fill="FFFFFF"/>
            <w:vAlign w:val="center"/>
            <w:hideMark/>
          </w:tcPr>
          <w:p w14:paraId="47FAC47F"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40</w:t>
            </w:r>
          </w:p>
        </w:tc>
        <w:tc>
          <w:tcPr>
            <w:tcW w:w="565" w:type="pct"/>
            <w:tcBorders>
              <w:top w:val="nil"/>
              <w:left w:val="nil"/>
              <w:bottom w:val="single" w:sz="8" w:space="0" w:color="auto"/>
              <w:right w:val="single" w:sz="8" w:space="0" w:color="auto"/>
            </w:tcBorders>
            <w:shd w:val="clear" w:color="000000" w:fill="FFFFFF"/>
            <w:vAlign w:val="center"/>
            <w:hideMark/>
          </w:tcPr>
          <w:p w14:paraId="7A5113A6"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Lipidomics -</w:t>
            </w:r>
          </w:p>
        </w:tc>
      </w:tr>
      <w:tr w:rsidR="002D6F2C" w:rsidRPr="002D6F2C" w14:paraId="0E390158" w14:textId="77777777" w:rsidTr="00B05E6F">
        <w:trPr>
          <w:trHeight w:val="20"/>
        </w:trPr>
        <w:tc>
          <w:tcPr>
            <w:tcW w:w="802" w:type="pct"/>
            <w:tcBorders>
              <w:top w:val="nil"/>
              <w:left w:val="single" w:sz="8" w:space="0" w:color="auto"/>
              <w:bottom w:val="single" w:sz="8" w:space="0" w:color="auto"/>
              <w:right w:val="single" w:sz="4" w:space="0" w:color="auto"/>
            </w:tcBorders>
            <w:shd w:val="clear" w:color="000000" w:fill="FFFFFF"/>
            <w:noWrap/>
            <w:vAlign w:val="center"/>
            <w:hideMark/>
          </w:tcPr>
          <w:p w14:paraId="29B78DA1"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Glycerophosphates</w:t>
            </w:r>
          </w:p>
        </w:tc>
        <w:tc>
          <w:tcPr>
            <w:tcW w:w="1142" w:type="pct"/>
            <w:tcBorders>
              <w:top w:val="nil"/>
              <w:left w:val="nil"/>
              <w:bottom w:val="single" w:sz="8" w:space="0" w:color="auto"/>
              <w:right w:val="single" w:sz="4" w:space="0" w:color="auto"/>
            </w:tcBorders>
            <w:shd w:val="clear" w:color="000000" w:fill="FFFFFF"/>
            <w:vAlign w:val="center"/>
            <w:hideMark/>
          </w:tcPr>
          <w:p w14:paraId="01C12312"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PA O-37:0</w:t>
            </w:r>
          </w:p>
        </w:tc>
        <w:tc>
          <w:tcPr>
            <w:tcW w:w="633" w:type="pct"/>
            <w:tcBorders>
              <w:top w:val="nil"/>
              <w:left w:val="nil"/>
              <w:bottom w:val="single" w:sz="8" w:space="0" w:color="auto"/>
              <w:right w:val="single" w:sz="4" w:space="0" w:color="auto"/>
            </w:tcBorders>
            <w:shd w:val="clear" w:color="000000" w:fill="FFFFFF"/>
            <w:vAlign w:val="center"/>
            <w:hideMark/>
          </w:tcPr>
          <w:p w14:paraId="696B2B40"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40</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81</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7</w:t>
            </w:r>
            <w:r w:rsidRPr="002D6F2C">
              <w:rPr>
                <w:rFonts w:ascii="Calibri" w:eastAsia="Times New Roman" w:hAnsi="Calibri" w:cs="Calibri"/>
                <w:sz w:val="18"/>
                <w:szCs w:val="18"/>
                <w:lang w:val="en-US"/>
              </w:rPr>
              <w:t>P</w:t>
            </w:r>
          </w:p>
        </w:tc>
        <w:tc>
          <w:tcPr>
            <w:tcW w:w="566" w:type="pct"/>
            <w:tcBorders>
              <w:top w:val="nil"/>
              <w:left w:val="nil"/>
              <w:bottom w:val="single" w:sz="8" w:space="0" w:color="auto"/>
              <w:right w:val="single" w:sz="4" w:space="0" w:color="auto"/>
            </w:tcBorders>
            <w:shd w:val="clear" w:color="000000" w:fill="FFFFFF"/>
            <w:vAlign w:val="center"/>
            <w:hideMark/>
          </w:tcPr>
          <w:p w14:paraId="4F671B8E"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704.5790</w:t>
            </w:r>
          </w:p>
        </w:tc>
        <w:tc>
          <w:tcPr>
            <w:tcW w:w="402" w:type="pct"/>
            <w:tcBorders>
              <w:top w:val="nil"/>
              <w:left w:val="nil"/>
              <w:bottom w:val="single" w:sz="8" w:space="0" w:color="auto"/>
              <w:right w:val="single" w:sz="4" w:space="0" w:color="auto"/>
            </w:tcBorders>
            <w:shd w:val="clear" w:color="000000" w:fill="FFFFFF"/>
            <w:vAlign w:val="center"/>
            <w:hideMark/>
          </w:tcPr>
          <w:p w14:paraId="4198F73E"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4.3</w:t>
            </w:r>
          </w:p>
        </w:tc>
        <w:tc>
          <w:tcPr>
            <w:tcW w:w="404" w:type="pct"/>
            <w:tcBorders>
              <w:top w:val="nil"/>
              <w:left w:val="nil"/>
              <w:bottom w:val="single" w:sz="8" w:space="0" w:color="auto"/>
              <w:right w:val="single" w:sz="4" w:space="0" w:color="auto"/>
            </w:tcBorders>
            <w:shd w:val="clear" w:color="000000" w:fill="FFFFFF"/>
            <w:vAlign w:val="center"/>
            <w:hideMark/>
          </w:tcPr>
          <w:p w14:paraId="2451EB81"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0.045</w:t>
            </w:r>
          </w:p>
        </w:tc>
        <w:tc>
          <w:tcPr>
            <w:tcW w:w="485" w:type="pct"/>
            <w:tcBorders>
              <w:top w:val="nil"/>
              <w:left w:val="nil"/>
              <w:bottom w:val="single" w:sz="8" w:space="0" w:color="auto"/>
              <w:right w:val="single" w:sz="4" w:space="0" w:color="auto"/>
            </w:tcBorders>
            <w:shd w:val="clear" w:color="000000" w:fill="FFFFFF"/>
            <w:vAlign w:val="center"/>
            <w:hideMark/>
          </w:tcPr>
          <w:p w14:paraId="75C46F81"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39</w:t>
            </w:r>
          </w:p>
        </w:tc>
        <w:tc>
          <w:tcPr>
            <w:tcW w:w="565" w:type="pct"/>
            <w:tcBorders>
              <w:top w:val="nil"/>
              <w:left w:val="nil"/>
              <w:bottom w:val="single" w:sz="8" w:space="0" w:color="auto"/>
              <w:right w:val="single" w:sz="8" w:space="0" w:color="auto"/>
            </w:tcBorders>
            <w:shd w:val="clear" w:color="000000" w:fill="FFFFFF"/>
            <w:vAlign w:val="center"/>
            <w:hideMark/>
          </w:tcPr>
          <w:p w14:paraId="0BF6982F"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Lipidomics -</w:t>
            </w:r>
          </w:p>
        </w:tc>
      </w:tr>
      <w:tr w:rsidR="002D6F2C" w:rsidRPr="002D6F2C" w14:paraId="730ADDDF" w14:textId="77777777" w:rsidTr="00B05E6F">
        <w:trPr>
          <w:trHeight w:val="20"/>
        </w:trPr>
        <w:tc>
          <w:tcPr>
            <w:tcW w:w="802" w:type="pct"/>
            <w:vMerge w:val="restart"/>
            <w:tcBorders>
              <w:top w:val="nil"/>
              <w:left w:val="single" w:sz="8" w:space="0" w:color="auto"/>
              <w:bottom w:val="single" w:sz="8" w:space="0" w:color="000000"/>
              <w:right w:val="single" w:sz="4" w:space="0" w:color="auto"/>
            </w:tcBorders>
            <w:shd w:val="clear" w:color="000000" w:fill="FFFFFF"/>
            <w:noWrap/>
            <w:vAlign w:val="center"/>
            <w:hideMark/>
          </w:tcPr>
          <w:p w14:paraId="3BF53E46"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Glycerophosphocholines</w:t>
            </w:r>
          </w:p>
        </w:tc>
        <w:tc>
          <w:tcPr>
            <w:tcW w:w="1142" w:type="pct"/>
            <w:tcBorders>
              <w:top w:val="nil"/>
              <w:left w:val="nil"/>
              <w:bottom w:val="nil"/>
              <w:right w:val="single" w:sz="4" w:space="0" w:color="auto"/>
            </w:tcBorders>
            <w:shd w:val="clear" w:color="000000" w:fill="FFFFFF"/>
            <w:vAlign w:val="center"/>
            <w:hideMark/>
          </w:tcPr>
          <w:p w14:paraId="4A62CAD6"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PC 37:1</w:t>
            </w:r>
          </w:p>
        </w:tc>
        <w:tc>
          <w:tcPr>
            <w:tcW w:w="633" w:type="pct"/>
            <w:tcBorders>
              <w:top w:val="nil"/>
              <w:left w:val="nil"/>
              <w:bottom w:val="nil"/>
              <w:right w:val="single" w:sz="4" w:space="0" w:color="auto"/>
            </w:tcBorders>
            <w:shd w:val="clear" w:color="000000" w:fill="FFFFFF"/>
            <w:vAlign w:val="center"/>
            <w:hideMark/>
          </w:tcPr>
          <w:p w14:paraId="4B0C518D"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45</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88</w:t>
            </w:r>
            <w:r w:rsidRPr="002D6F2C">
              <w:rPr>
                <w:rFonts w:ascii="Calibri" w:eastAsia="Times New Roman" w:hAnsi="Calibri" w:cs="Calibri"/>
                <w:sz w:val="18"/>
                <w:szCs w:val="18"/>
                <w:lang w:val="en-US"/>
              </w:rPr>
              <w:t>NO</w:t>
            </w:r>
            <w:r w:rsidRPr="002D6F2C">
              <w:rPr>
                <w:rFonts w:ascii="Calibri" w:eastAsia="Times New Roman" w:hAnsi="Calibri" w:cs="Calibri"/>
                <w:sz w:val="18"/>
                <w:szCs w:val="18"/>
                <w:vertAlign w:val="subscript"/>
                <w:lang w:val="en-US"/>
              </w:rPr>
              <w:t>8</w:t>
            </w:r>
            <w:r w:rsidRPr="002D6F2C">
              <w:rPr>
                <w:rFonts w:ascii="Calibri" w:eastAsia="Times New Roman" w:hAnsi="Calibri" w:cs="Calibri"/>
                <w:sz w:val="18"/>
                <w:szCs w:val="18"/>
                <w:lang w:val="en-US"/>
              </w:rPr>
              <w:t>P</w:t>
            </w:r>
          </w:p>
        </w:tc>
        <w:tc>
          <w:tcPr>
            <w:tcW w:w="566" w:type="pct"/>
            <w:tcBorders>
              <w:top w:val="nil"/>
              <w:left w:val="nil"/>
              <w:bottom w:val="nil"/>
              <w:right w:val="single" w:sz="4" w:space="0" w:color="auto"/>
            </w:tcBorders>
            <w:shd w:val="clear" w:color="000000" w:fill="FFFFFF"/>
            <w:vAlign w:val="center"/>
            <w:hideMark/>
          </w:tcPr>
          <w:p w14:paraId="32A177F3"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801.6237</w:t>
            </w:r>
          </w:p>
        </w:tc>
        <w:tc>
          <w:tcPr>
            <w:tcW w:w="402" w:type="pct"/>
            <w:tcBorders>
              <w:top w:val="nil"/>
              <w:left w:val="nil"/>
              <w:bottom w:val="nil"/>
              <w:right w:val="single" w:sz="4" w:space="0" w:color="auto"/>
            </w:tcBorders>
            <w:shd w:val="clear" w:color="000000" w:fill="FFFFFF"/>
            <w:vAlign w:val="center"/>
            <w:hideMark/>
          </w:tcPr>
          <w:p w14:paraId="77836410"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2.4</w:t>
            </w:r>
          </w:p>
        </w:tc>
        <w:tc>
          <w:tcPr>
            <w:tcW w:w="404" w:type="pct"/>
            <w:tcBorders>
              <w:top w:val="nil"/>
              <w:left w:val="nil"/>
              <w:bottom w:val="nil"/>
              <w:right w:val="single" w:sz="4" w:space="0" w:color="auto"/>
            </w:tcBorders>
            <w:shd w:val="clear" w:color="000000" w:fill="FFFFFF"/>
            <w:vAlign w:val="center"/>
            <w:hideMark/>
          </w:tcPr>
          <w:p w14:paraId="06A2C243"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0.032</w:t>
            </w:r>
          </w:p>
        </w:tc>
        <w:tc>
          <w:tcPr>
            <w:tcW w:w="485" w:type="pct"/>
            <w:tcBorders>
              <w:top w:val="nil"/>
              <w:left w:val="nil"/>
              <w:bottom w:val="nil"/>
              <w:right w:val="single" w:sz="4" w:space="0" w:color="auto"/>
            </w:tcBorders>
            <w:shd w:val="clear" w:color="000000" w:fill="FFFFFF"/>
            <w:vAlign w:val="center"/>
            <w:hideMark/>
          </w:tcPr>
          <w:p w14:paraId="2D032EFA"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42</w:t>
            </w:r>
          </w:p>
        </w:tc>
        <w:tc>
          <w:tcPr>
            <w:tcW w:w="565" w:type="pct"/>
            <w:tcBorders>
              <w:top w:val="nil"/>
              <w:left w:val="nil"/>
              <w:bottom w:val="nil"/>
              <w:right w:val="single" w:sz="8" w:space="0" w:color="auto"/>
            </w:tcBorders>
            <w:shd w:val="clear" w:color="000000" w:fill="FFFFFF"/>
            <w:vAlign w:val="center"/>
            <w:hideMark/>
          </w:tcPr>
          <w:p w14:paraId="6E2DEDDB"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0B2B3B11" w14:textId="77777777" w:rsidTr="00B05E6F">
        <w:trPr>
          <w:trHeight w:val="20"/>
        </w:trPr>
        <w:tc>
          <w:tcPr>
            <w:tcW w:w="802" w:type="pct"/>
            <w:vMerge/>
            <w:tcBorders>
              <w:top w:val="nil"/>
              <w:left w:val="single" w:sz="8" w:space="0" w:color="auto"/>
              <w:bottom w:val="single" w:sz="8" w:space="0" w:color="000000"/>
              <w:right w:val="single" w:sz="4" w:space="0" w:color="auto"/>
            </w:tcBorders>
            <w:vAlign w:val="center"/>
            <w:hideMark/>
          </w:tcPr>
          <w:p w14:paraId="02EEA2D6" w14:textId="77777777" w:rsidR="000A5BC4" w:rsidRPr="002D6F2C" w:rsidRDefault="000A5BC4" w:rsidP="00B05E6F">
            <w:pPr>
              <w:spacing w:after="0" w:line="240" w:lineRule="auto"/>
              <w:jc w:val="center"/>
              <w:rPr>
                <w:rFonts w:ascii="Calibri" w:eastAsia="Times New Roman" w:hAnsi="Calibri" w:cs="Calibri"/>
                <w:sz w:val="18"/>
                <w:szCs w:val="18"/>
                <w:lang w:val="en-US"/>
              </w:rPr>
            </w:pPr>
          </w:p>
        </w:tc>
        <w:tc>
          <w:tcPr>
            <w:tcW w:w="1142" w:type="pct"/>
            <w:tcBorders>
              <w:top w:val="nil"/>
              <w:left w:val="nil"/>
              <w:bottom w:val="single" w:sz="8" w:space="0" w:color="auto"/>
              <w:right w:val="single" w:sz="4" w:space="0" w:color="auto"/>
            </w:tcBorders>
            <w:shd w:val="clear" w:color="000000" w:fill="FFFFFF"/>
            <w:vAlign w:val="center"/>
            <w:hideMark/>
          </w:tcPr>
          <w:p w14:paraId="17E991BC"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PC 18:0_20:4</w:t>
            </w:r>
          </w:p>
        </w:tc>
        <w:tc>
          <w:tcPr>
            <w:tcW w:w="633" w:type="pct"/>
            <w:tcBorders>
              <w:top w:val="nil"/>
              <w:left w:val="nil"/>
              <w:bottom w:val="single" w:sz="8" w:space="0" w:color="auto"/>
              <w:right w:val="single" w:sz="4" w:space="0" w:color="auto"/>
            </w:tcBorders>
            <w:shd w:val="clear" w:color="000000" w:fill="FFFFFF"/>
            <w:vAlign w:val="center"/>
            <w:hideMark/>
          </w:tcPr>
          <w:p w14:paraId="7688904B"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46</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84</w:t>
            </w:r>
            <w:r w:rsidRPr="002D6F2C">
              <w:rPr>
                <w:rFonts w:ascii="Calibri" w:eastAsia="Times New Roman" w:hAnsi="Calibri" w:cs="Calibri"/>
                <w:sz w:val="18"/>
                <w:szCs w:val="18"/>
                <w:lang w:val="en-US"/>
              </w:rPr>
              <w:t>NO</w:t>
            </w:r>
            <w:r w:rsidRPr="002D6F2C">
              <w:rPr>
                <w:rFonts w:ascii="Calibri" w:eastAsia="Times New Roman" w:hAnsi="Calibri" w:cs="Calibri"/>
                <w:sz w:val="18"/>
                <w:szCs w:val="18"/>
                <w:vertAlign w:val="subscript"/>
                <w:lang w:val="en-US"/>
              </w:rPr>
              <w:t>8</w:t>
            </w:r>
            <w:r w:rsidRPr="002D6F2C">
              <w:rPr>
                <w:rFonts w:ascii="Calibri" w:eastAsia="Times New Roman" w:hAnsi="Calibri" w:cs="Calibri"/>
                <w:sz w:val="18"/>
                <w:szCs w:val="18"/>
                <w:lang w:val="en-US"/>
              </w:rPr>
              <w:t>P</w:t>
            </w:r>
          </w:p>
        </w:tc>
        <w:tc>
          <w:tcPr>
            <w:tcW w:w="566" w:type="pct"/>
            <w:tcBorders>
              <w:top w:val="nil"/>
              <w:left w:val="nil"/>
              <w:bottom w:val="single" w:sz="8" w:space="0" w:color="auto"/>
              <w:right w:val="single" w:sz="4" w:space="0" w:color="auto"/>
            </w:tcBorders>
            <w:shd w:val="clear" w:color="000000" w:fill="FFFFFF"/>
            <w:vAlign w:val="center"/>
            <w:hideMark/>
          </w:tcPr>
          <w:p w14:paraId="70148A86"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809.5941</w:t>
            </w:r>
          </w:p>
        </w:tc>
        <w:tc>
          <w:tcPr>
            <w:tcW w:w="402" w:type="pct"/>
            <w:tcBorders>
              <w:top w:val="nil"/>
              <w:left w:val="nil"/>
              <w:bottom w:val="single" w:sz="8" w:space="0" w:color="auto"/>
              <w:right w:val="single" w:sz="4" w:space="0" w:color="auto"/>
            </w:tcBorders>
            <w:shd w:val="clear" w:color="000000" w:fill="FFFFFF"/>
            <w:vAlign w:val="center"/>
            <w:hideMark/>
          </w:tcPr>
          <w:p w14:paraId="5F132B7E"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10.2</w:t>
            </w:r>
          </w:p>
        </w:tc>
        <w:tc>
          <w:tcPr>
            <w:tcW w:w="404" w:type="pct"/>
            <w:tcBorders>
              <w:top w:val="nil"/>
              <w:left w:val="nil"/>
              <w:bottom w:val="single" w:sz="8" w:space="0" w:color="auto"/>
              <w:right w:val="single" w:sz="4" w:space="0" w:color="auto"/>
            </w:tcBorders>
            <w:shd w:val="clear" w:color="000000" w:fill="FFFFFF"/>
            <w:vAlign w:val="center"/>
            <w:hideMark/>
          </w:tcPr>
          <w:p w14:paraId="7D786181"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0.027</w:t>
            </w:r>
          </w:p>
        </w:tc>
        <w:tc>
          <w:tcPr>
            <w:tcW w:w="485" w:type="pct"/>
            <w:tcBorders>
              <w:top w:val="nil"/>
              <w:left w:val="nil"/>
              <w:bottom w:val="single" w:sz="8" w:space="0" w:color="auto"/>
              <w:right w:val="single" w:sz="4" w:space="0" w:color="auto"/>
            </w:tcBorders>
            <w:shd w:val="clear" w:color="000000" w:fill="FFFFFF"/>
            <w:vAlign w:val="center"/>
            <w:hideMark/>
          </w:tcPr>
          <w:p w14:paraId="0E417ED0"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40</w:t>
            </w:r>
          </w:p>
        </w:tc>
        <w:tc>
          <w:tcPr>
            <w:tcW w:w="565" w:type="pct"/>
            <w:tcBorders>
              <w:top w:val="nil"/>
              <w:left w:val="nil"/>
              <w:bottom w:val="single" w:sz="8" w:space="0" w:color="auto"/>
              <w:right w:val="single" w:sz="8" w:space="0" w:color="auto"/>
            </w:tcBorders>
            <w:shd w:val="clear" w:color="000000" w:fill="FFFFFF"/>
            <w:vAlign w:val="center"/>
            <w:hideMark/>
          </w:tcPr>
          <w:p w14:paraId="01AAA93D"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Lipidomics +</w:t>
            </w:r>
          </w:p>
        </w:tc>
      </w:tr>
      <w:tr w:rsidR="002D6F2C" w:rsidRPr="002D6F2C" w14:paraId="3EC165BC" w14:textId="77777777" w:rsidTr="00B05E6F">
        <w:trPr>
          <w:trHeight w:val="20"/>
        </w:trPr>
        <w:tc>
          <w:tcPr>
            <w:tcW w:w="802" w:type="pct"/>
            <w:tcBorders>
              <w:top w:val="nil"/>
              <w:left w:val="single" w:sz="8" w:space="0" w:color="auto"/>
              <w:bottom w:val="single" w:sz="8" w:space="0" w:color="auto"/>
              <w:right w:val="single" w:sz="4" w:space="0" w:color="auto"/>
            </w:tcBorders>
            <w:shd w:val="clear" w:color="000000" w:fill="FFFFFF"/>
            <w:noWrap/>
            <w:vAlign w:val="center"/>
            <w:hideMark/>
          </w:tcPr>
          <w:p w14:paraId="1485AD9C"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Glycerophosphoglycerols</w:t>
            </w:r>
          </w:p>
        </w:tc>
        <w:tc>
          <w:tcPr>
            <w:tcW w:w="1142" w:type="pct"/>
            <w:tcBorders>
              <w:top w:val="nil"/>
              <w:left w:val="nil"/>
              <w:bottom w:val="single" w:sz="8" w:space="0" w:color="auto"/>
              <w:right w:val="single" w:sz="4" w:space="0" w:color="auto"/>
            </w:tcBorders>
            <w:shd w:val="clear" w:color="000000" w:fill="FFFFFF"/>
            <w:vAlign w:val="center"/>
            <w:hideMark/>
          </w:tcPr>
          <w:p w14:paraId="6761E724"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PG O-42:4</w:t>
            </w:r>
          </w:p>
        </w:tc>
        <w:tc>
          <w:tcPr>
            <w:tcW w:w="633" w:type="pct"/>
            <w:tcBorders>
              <w:top w:val="nil"/>
              <w:left w:val="nil"/>
              <w:bottom w:val="single" w:sz="8" w:space="0" w:color="auto"/>
              <w:right w:val="single" w:sz="4" w:space="0" w:color="auto"/>
            </w:tcBorders>
            <w:shd w:val="clear" w:color="000000" w:fill="FFFFFF"/>
            <w:vAlign w:val="center"/>
            <w:hideMark/>
          </w:tcPr>
          <w:p w14:paraId="31ED4AD9"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48</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89</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9</w:t>
            </w:r>
            <w:r w:rsidRPr="002D6F2C">
              <w:rPr>
                <w:rFonts w:ascii="Calibri" w:eastAsia="Times New Roman" w:hAnsi="Calibri" w:cs="Calibri"/>
                <w:sz w:val="18"/>
                <w:szCs w:val="18"/>
                <w:lang w:val="en-US"/>
              </w:rPr>
              <w:t>P</w:t>
            </w:r>
          </w:p>
        </w:tc>
        <w:tc>
          <w:tcPr>
            <w:tcW w:w="566" w:type="pct"/>
            <w:tcBorders>
              <w:top w:val="nil"/>
              <w:left w:val="nil"/>
              <w:bottom w:val="single" w:sz="8" w:space="0" w:color="auto"/>
              <w:right w:val="single" w:sz="4" w:space="0" w:color="auto"/>
            </w:tcBorders>
            <w:shd w:val="clear" w:color="000000" w:fill="FFFFFF"/>
            <w:vAlign w:val="center"/>
            <w:hideMark/>
          </w:tcPr>
          <w:p w14:paraId="775D453D"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862.6209</w:t>
            </w:r>
          </w:p>
        </w:tc>
        <w:tc>
          <w:tcPr>
            <w:tcW w:w="402" w:type="pct"/>
            <w:tcBorders>
              <w:top w:val="nil"/>
              <w:left w:val="nil"/>
              <w:bottom w:val="single" w:sz="8" w:space="0" w:color="auto"/>
              <w:right w:val="single" w:sz="4" w:space="0" w:color="auto"/>
            </w:tcBorders>
            <w:shd w:val="clear" w:color="000000" w:fill="FFFFFF"/>
            <w:vAlign w:val="center"/>
            <w:hideMark/>
          </w:tcPr>
          <w:p w14:paraId="50363044"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11.6</w:t>
            </w:r>
          </w:p>
        </w:tc>
        <w:tc>
          <w:tcPr>
            <w:tcW w:w="404" w:type="pct"/>
            <w:tcBorders>
              <w:top w:val="nil"/>
              <w:left w:val="nil"/>
              <w:bottom w:val="single" w:sz="8" w:space="0" w:color="auto"/>
              <w:right w:val="single" w:sz="4" w:space="0" w:color="auto"/>
            </w:tcBorders>
            <w:shd w:val="clear" w:color="000000" w:fill="FFFFFF"/>
            <w:vAlign w:val="center"/>
            <w:hideMark/>
          </w:tcPr>
          <w:p w14:paraId="49E68B53"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0.048</w:t>
            </w:r>
          </w:p>
        </w:tc>
        <w:tc>
          <w:tcPr>
            <w:tcW w:w="485" w:type="pct"/>
            <w:tcBorders>
              <w:top w:val="nil"/>
              <w:left w:val="nil"/>
              <w:bottom w:val="single" w:sz="8" w:space="0" w:color="auto"/>
              <w:right w:val="single" w:sz="4" w:space="0" w:color="auto"/>
            </w:tcBorders>
            <w:shd w:val="clear" w:color="000000" w:fill="FFFFFF"/>
            <w:vAlign w:val="center"/>
            <w:hideMark/>
          </w:tcPr>
          <w:p w14:paraId="2C7BDB33"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55</w:t>
            </w:r>
          </w:p>
        </w:tc>
        <w:tc>
          <w:tcPr>
            <w:tcW w:w="565" w:type="pct"/>
            <w:tcBorders>
              <w:top w:val="nil"/>
              <w:left w:val="nil"/>
              <w:bottom w:val="single" w:sz="8" w:space="0" w:color="auto"/>
              <w:right w:val="single" w:sz="8" w:space="0" w:color="auto"/>
            </w:tcBorders>
            <w:shd w:val="clear" w:color="000000" w:fill="FFFFFF"/>
            <w:vAlign w:val="center"/>
            <w:hideMark/>
          </w:tcPr>
          <w:p w14:paraId="26950A85"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Lipidomics +</w:t>
            </w:r>
          </w:p>
        </w:tc>
      </w:tr>
      <w:tr w:rsidR="002D6F2C" w:rsidRPr="002D6F2C" w14:paraId="440D0D10" w14:textId="77777777" w:rsidTr="00B05E6F">
        <w:trPr>
          <w:trHeight w:val="20"/>
        </w:trPr>
        <w:tc>
          <w:tcPr>
            <w:tcW w:w="802" w:type="pct"/>
            <w:vMerge w:val="restart"/>
            <w:tcBorders>
              <w:top w:val="nil"/>
              <w:left w:val="single" w:sz="8" w:space="0" w:color="auto"/>
              <w:bottom w:val="single" w:sz="8" w:space="0" w:color="000000"/>
              <w:right w:val="single" w:sz="4" w:space="0" w:color="auto"/>
            </w:tcBorders>
            <w:shd w:val="clear" w:color="000000" w:fill="FFFFFF"/>
            <w:noWrap/>
            <w:vAlign w:val="center"/>
            <w:hideMark/>
          </w:tcPr>
          <w:p w14:paraId="1C68B9D6"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lastRenderedPageBreak/>
              <w:t>Glycerophosphoinositols</w:t>
            </w:r>
          </w:p>
        </w:tc>
        <w:tc>
          <w:tcPr>
            <w:tcW w:w="1142" w:type="pct"/>
            <w:tcBorders>
              <w:top w:val="nil"/>
              <w:left w:val="nil"/>
              <w:bottom w:val="nil"/>
              <w:right w:val="single" w:sz="4" w:space="0" w:color="auto"/>
            </w:tcBorders>
            <w:shd w:val="clear" w:color="000000" w:fill="FFFFFF"/>
            <w:vAlign w:val="center"/>
            <w:hideMark/>
          </w:tcPr>
          <w:p w14:paraId="78AE06BA"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PI 18:2_16:0</w:t>
            </w:r>
          </w:p>
        </w:tc>
        <w:tc>
          <w:tcPr>
            <w:tcW w:w="633" w:type="pct"/>
            <w:tcBorders>
              <w:top w:val="nil"/>
              <w:left w:val="nil"/>
              <w:bottom w:val="nil"/>
              <w:right w:val="single" w:sz="4" w:space="0" w:color="auto"/>
            </w:tcBorders>
            <w:shd w:val="clear" w:color="000000" w:fill="FFFFFF"/>
            <w:vAlign w:val="center"/>
            <w:hideMark/>
          </w:tcPr>
          <w:p w14:paraId="4745126B"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43</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79</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13</w:t>
            </w:r>
            <w:r w:rsidRPr="002D6F2C">
              <w:rPr>
                <w:rFonts w:ascii="Calibri" w:eastAsia="Times New Roman" w:hAnsi="Calibri" w:cs="Calibri"/>
                <w:sz w:val="18"/>
                <w:szCs w:val="18"/>
                <w:lang w:val="en-US"/>
              </w:rPr>
              <w:t>P</w:t>
            </w:r>
          </w:p>
        </w:tc>
        <w:tc>
          <w:tcPr>
            <w:tcW w:w="566" w:type="pct"/>
            <w:tcBorders>
              <w:top w:val="nil"/>
              <w:left w:val="nil"/>
              <w:bottom w:val="nil"/>
              <w:right w:val="single" w:sz="4" w:space="0" w:color="auto"/>
            </w:tcBorders>
            <w:shd w:val="clear" w:color="000000" w:fill="FFFFFF"/>
            <w:vAlign w:val="center"/>
            <w:hideMark/>
          </w:tcPr>
          <w:p w14:paraId="3FE06EA9"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834.5247</w:t>
            </w:r>
          </w:p>
        </w:tc>
        <w:tc>
          <w:tcPr>
            <w:tcW w:w="402" w:type="pct"/>
            <w:tcBorders>
              <w:top w:val="nil"/>
              <w:left w:val="nil"/>
              <w:bottom w:val="nil"/>
              <w:right w:val="single" w:sz="4" w:space="0" w:color="auto"/>
            </w:tcBorders>
            <w:shd w:val="clear" w:color="000000" w:fill="FFFFFF"/>
            <w:vAlign w:val="center"/>
            <w:hideMark/>
          </w:tcPr>
          <w:p w14:paraId="2002106E"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6.3</w:t>
            </w:r>
          </w:p>
        </w:tc>
        <w:tc>
          <w:tcPr>
            <w:tcW w:w="404" w:type="pct"/>
            <w:tcBorders>
              <w:top w:val="nil"/>
              <w:left w:val="nil"/>
              <w:bottom w:val="nil"/>
              <w:right w:val="single" w:sz="4" w:space="0" w:color="auto"/>
            </w:tcBorders>
            <w:shd w:val="clear" w:color="000000" w:fill="FFFFFF"/>
            <w:vAlign w:val="center"/>
            <w:hideMark/>
          </w:tcPr>
          <w:p w14:paraId="0A3D06EF"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0.045</w:t>
            </w:r>
          </w:p>
        </w:tc>
        <w:tc>
          <w:tcPr>
            <w:tcW w:w="485" w:type="pct"/>
            <w:tcBorders>
              <w:top w:val="nil"/>
              <w:left w:val="nil"/>
              <w:bottom w:val="nil"/>
              <w:right w:val="single" w:sz="4" w:space="0" w:color="auto"/>
            </w:tcBorders>
            <w:shd w:val="clear" w:color="000000" w:fill="FFFFFF"/>
            <w:vAlign w:val="center"/>
            <w:hideMark/>
          </w:tcPr>
          <w:p w14:paraId="623FB06D"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70</w:t>
            </w:r>
          </w:p>
        </w:tc>
        <w:tc>
          <w:tcPr>
            <w:tcW w:w="565" w:type="pct"/>
            <w:tcBorders>
              <w:top w:val="nil"/>
              <w:left w:val="nil"/>
              <w:bottom w:val="nil"/>
              <w:right w:val="single" w:sz="8" w:space="0" w:color="auto"/>
            </w:tcBorders>
            <w:shd w:val="clear" w:color="000000" w:fill="FFFFFF"/>
            <w:vAlign w:val="center"/>
            <w:hideMark/>
          </w:tcPr>
          <w:p w14:paraId="406028E1"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Lipidomics -</w:t>
            </w:r>
          </w:p>
        </w:tc>
      </w:tr>
      <w:tr w:rsidR="002D6F2C" w:rsidRPr="002D6F2C" w14:paraId="50139174" w14:textId="77777777" w:rsidTr="00B05E6F">
        <w:trPr>
          <w:trHeight w:val="20"/>
        </w:trPr>
        <w:tc>
          <w:tcPr>
            <w:tcW w:w="802" w:type="pct"/>
            <w:vMerge/>
            <w:tcBorders>
              <w:top w:val="nil"/>
              <w:left w:val="single" w:sz="8" w:space="0" w:color="auto"/>
              <w:bottom w:val="single" w:sz="8" w:space="0" w:color="000000"/>
              <w:right w:val="single" w:sz="4" w:space="0" w:color="auto"/>
            </w:tcBorders>
            <w:vAlign w:val="center"/>
            <w:hideMark/>
          </w:tcPr>
          <w:p w14:paraId="43BB0A09" w14:textId="77777777" w:rsidR="000A5BC4" w:rsidRPr="002D6F2C" w:rsidRDefault="000A5BC4" w:rsidP="00B05E6F">
            <w:pPr>
              <w:spacing w:after="0" w:line="240" w:lineRule="auto"/>
              <w:jc w:val="center"/>
              <w:rPr>
                <w:rFonts w:ascii="Calibri" w:eastAsia="Times New Roman" w:hAnsi="Calibri" w:cs="Calibri"/>
                <w:sz w:val="18"/>
                <w:szCs w:val="18"/>
                <w:lang w:val="en-US"/>
              </w:rPr>
            </w:pPr>
          </w:p>
        </w:tc>
        <w:tc>
          <w:tcPr>
            <w:tcW w:w="1142" w:type="pct"/>
            <w:tcBorders>
              <w:top w:val="nil"/>
              <w:left w:val="nil"/>
              <w:bottom w:val="single" w:sz="8" w:space="0" w:color="auto"/>
              <w:right w:val="single" w:sz="4" w:space="0" w:color="auto"/>
            </w:tcBorders>
            <w:shd w:val="clear" w:color="000000" w:fill="FFFFFF"/>
            <w:vAlign w:val="center"/>
            <w:hideMark/>
          </w:tcPr>
          <w:p w14:paraId="797CD255"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PI 18:0_20:4</w:t>
            </w:r>
          </w:p>
        </w:tc>
        <w:tc>
          <w:tcPr>
            <w:tcW w:w="633" w:type="pct"/>
            <w:tcBorders>
              <w:top w:val="nil"/>
              <w:left w:val="nil"/>
              <w:bottom w:val="single" w:sz="8" w:space="0" w:color="auto"/>
              <w:right w:val="single" w:sz="4" w:space="0" w:color="auto"/>
            </w:tcBorders>
            <w:shd w:val="clear" w:color="000000" w:fill="FFFFFF"/>
            <w:vAlign w:val="center"/>
            <w:hideMark/>
          </w:tcPr>
          <w:p w14:paraId="449E09A1"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47</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83</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13</w:t>
            </w:r>
            <w:r w:rsidRPr="002D6F2C">
              <w:rPr>
                <w:rFonts w:ascii="Calibri" w:eastAsia="Times New Roman" w:hAnsi="Calibri" w:cs="Calibri"/>
                <w:sz w:val="18"/>
                <w:szCs w:val="18"/>
                <w:lang w:val="en-US"/>
              </w:rPr>
              <w:t>P</w:t>
            </w:r>
          </w:p>
        </w:tc>
        <w:tc>
          <w:tcPr>
            <w:tcW w:w="566" w:type="pct"/>
            <w:tcBorders>
              <w:top w:val="nil"/>
              <w:left w:val="nil"/>
              <w:bottom w:val="single" w:sz="8" w:space="0" w:color="auto"/>
              <w:right w:val="single" w:sz="4" w:space="0" w:color="auto"/>
            </w:tcBorders>
            <w:shd w:val="clear" w:color="000000" w:fill="FFFFFF"/>
            <w:vAlign w:val="center"/>
            <w:hideMark/>
          </w:tcPr>
          <w:p w14:paraId="7DE43DFA"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886.5581</w:t>
            </w:r>
          </w:p>
        </w:tc>
        <w:tc>
          <w:tcPr>
            <w:tcW w:w="402" w:type="pct"/>
            <w:tcBorders>
              <w:top w:val="nil"/>
              <w:left w:val="nil"/>
              <w:bottom w:val="single" w:sz="8" w:space="0" w:color="auto"/>
              <w:right w:val="single" w:sz="4" w:space="0" w:color="auto"/>
            </w:tcBorders>
            <w:shd w:val="clear" w:color="000000" w:fill="FFFFFF"/>
            <w:vAlign w:val="center"/>
            <w:hideMark/>
          </w:tcPr>
          <w:p w14:paraId="382A8D84"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7.5</w:t>
            </w:r>
          </w:p>
        </w:tc>
        <w:tc>
          <w:tcPr>
            <w:tcW w:w="404" w:type="pct"/>
            <w:tcBorders>
              <w:top w:val="nil"/>
              <w:left w:val="nil"/>
              <w:bottom w:val="single" w:sz="8" w:space="0" w:color="auto"/>
              <w:right w:val="single" w:sz="4" w:space="0" w:color="auto"/>
            </w:tcBorders>
            <w:shd w:val="clear" w:color="000000" w:fill="FFFFFF"/>
            <w:vAlign w:val="center"/>
            <w:hideMark/>
          </w:tcPr>
          <w:p w14:paraId="5383D7CB"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0.010</w:t>
            </w:r>
          </w:p>
        </w:tc>
        <w:tc>
          <w:tcPr>
            <w:tcW w:w="485" w:type="pct"/>
            <w:tcBorders>
              <w:top w:val="nil"/>
              <w:left w:val="nil"/>
              <w:bottom w:val="single" w:sz="8" w:space="0" w:color="auto"/>
              <w:right w:val="single" w:sz="4" w:space="0" w:color="auto"/>
            </w:tcBorders>
            <w:shd w:val="clear" w:color="000000" w:fill="FFFFFF"/>
            <w:vAlign w:val="center"/>
            <w:hideMark/>
          </w:tcPr>
          <w:p w14:paraId="03FA7498"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36</w:t>
            </w:r>
          </w:p>
        </w:tc>
        <w:tc>
          <w:tcPr>
            <w:tcW w:w="565" w:type="pct"/>
            <w:tcBorders>
              <w:top w:val="nil"/>
              <w:left w:val="nil"/>
              <w:bottom w:val="single" w:sz="8" w:space="0" w:color="auto"/>
              <w:right w:val="single" w:sz="8" w:space="0" w:color="auto"/>
            </w:tcBorders>
            <w:shd w:val="clear" w:color="000000" w:fill="FFFFFF"/>
            <w:vAlign w:val="center"/>
            <w:hideMark/>
          </w:tcPr>
          <w:p w14:paraId="3A57A9A2"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Lipidomics +</w:t>
            </w:r>
          </w:p>
        </w:tc>
      </w:tr>
      <w:tr w:rsidR="002D6F2C" w:rsidRPr="002D6F2C" w14:paraId="11955DA7" w14:textId="77777777" w:rsidTr="00B05E6F">
        <w:trPr>
          <w:trHeight w:val="20"/>
        </w:trPr>
        <w:tc>
          <w:tcPr>
            <w:tcW w:w="802" w:type="pct"/>
            <w:tcBorders>
              <w:top w:val="nil"/>
              <w:left w:val="single" w:sz="8" w:space="0" w:color="auto"/>
              <w:bottom w:val="single" w:sz="8" w:space="0" w:color="auto"/>
              <w:right w:val="single" w:sz="4" w:space="0" w:color="auto"/>
            </w:tcBorders>
            <w:shd w:val="clear" w:color="000000" w:fill="FFFFFF"/>
            <w:noWrap/>
            <w:vAlign w:val="center"/>
            <w:hideMark/>
          </w:tcPr>
          <w:p w14:paraId="19BFF4AC"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Glycosphingolipids</w:t>
            </w:r>
          </w:p>
        </w:tc>
        <w:tc>
          <w:tcPr>
            <w:tcW w:w="1142" w:type="pct"/>
            <w:tcBorders>
              <w:top w:val="nil"/>
              <w:left w:val="nil"/>
              <w:bottom w:val="single" w:sz="8" w:space="0" w:color="auto"/>
              <w:right w:val="single" w:sz="4" w:space="0" w:color="auto"/>
            </w:tcBorders>
            <w:shd w:val="clear" w:color="000000" w:fill="FFFFFF"/>
            <w:vAlign w:val="center"/>
            <w:hideMark/>
          </w:tcPr>
          <w:p w14:paraId="741A22AE"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Ganglioside GA2 (d34:1)</w:t>
            </w:r>
          </w:p>
        </w:tc>
        <w:tc>
          <w:tcPr>
            <w:tcW w:w="633" w:type="pct"/>
            <w:tcBorders>
              <w:top w:val="nil"/>
              <w:left w:val="nil"/>
              <w:bottom w:val="single" w:sz="8" w:space="0" w:color="auto"/>
              <w:right w:val="single" w:sz="4" w:space="0" w:color="auto"/>
            </w:tcBorders>
            <w:shd w:val="clear" w:color="000000" w:fill="FFFFFF"/>
            <w:vAlign w:val="center"/>
            <w:hideMark/>
          </w:tcPr>
          <w:p w14:paraId="29B14FE5"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54</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100</w:t>
            </w:r>
            <w:r w:rsidRPr="002D6F2C">
              <w:rPr>
                <w:rFonts w:ascii="Calibri" w:eastAsia="Times New Roman" w:hAnsi="Calibri" w:cs="Calibri"/>
                <w:sz w:val="18"/>
                <w:szCs w:val="18"/>
                <w:lang w:val="en-US"/>
              </w:rPr>
              <w:t>N</w:t>
            </w:r>
            <w:r w:rsidRPr="002D6F2C">
              <w:rPr>
                <w:rFonts w:ascii="Calibri" w:eastAsia="Times New Roman" w:hAnsi="Calibri" w:cs="Calibri"/>
                <w:sz w:val="18"/>
                <w:szCs w:val="18"/>
                <w:vertAlign w:val="subscript"/>
                <w:lang w:val="en-US"/>
              </w:rPr>
              <w:t>2</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18</w:t>
            </w:r>
          </w:p>
        </w:tc>
        <w:tc>
          <w:tcPr>
            <w:tcW w:w="566" w:type="pct"/>
            <w:tcBorders>
              <w:top w:val="nil"/>
              <w:left w:val="nil"/>
              <w:bottom w:val="single" w:sz="8" w:space="0" w:color="auto"/>
              <w:right w:val="single" w:sz="4" w:space="0" w:color="auto"/>
            </w:tcBorders>
            <w:shd w:val="clear" w:color="000000" w:fill="FFFFFF"/>
            <w:vAlign w:val="center"/>
            <w:hideMark/>
          </w:tcPr>
          <w:p w14:paraId="1252C036"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1086.6638</w:t>
            </w:r>
          </w:p>
        </w:tc>
        <w:tc>
          <w:tcPr>
            <w:tcW w:w="402" w:type="pct"/>
            <w:tcBorders>
              <w:top w:val="nil"/>
              <w:left w:val="nil"/>
              <w:bottom w:val="single" w:sz="8" w:space="0" w:color="auto"/>
              <w:right w:val="single" w:sz="4" w:space="0" w:color="auto"/>
            </w:tcBorders>
            <w:shd w:val="clear" w:color="000000" w:fill="FFFFFF"/>
            <w:vAlign w:val="center"/>
            <w:hideMark/>
          </w:tcPr>
          <w:p w14:paraId="0BA49E0E"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3.5</w:t>
            </w:r>
          </w:p>
        </w:tc>
        <w:tc>
          <w:tcPr>
            <w:tcW w:w="404" w:type="pct"/>
            <w:tcBorders>
              <w:top w:val="nil"/>
              <w:left w:val="nil"/>
              <w:bottom w:val="single" w:sz="8" w:space="0" w:color="auto"/>
              <w:right w:val="single" w:sz="4" w:space="0" w:color="auto"/>
            </w:tcBorders>
            <w:shd w:val="clear" w:color="000000" w:fill="FFFFFF"/>
            <w:vAlign w:val="center"/>
            <w:hideMark/>
          </w:tcPr>
          <w:p w14:paraId="455028AC"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0.028</w:t>
            </w:r>
          </w:p>
        </w:tc>
        <w:tc>
          <w:tcPr>
            <w:tcW w:w="485" w:type="pct"/>
            <w:tcBorders>
              <w:top w:val="nil"/>
              <w:left w:val="nil"/>
              <w:bottom w:val="single" w:sz="8" w:space="0" w:color="auto"/>
              <w:right w:val="single" w:sz="4" w:space="0" w:color="auto"/>
            </w:tcBorders>
            <w:shd w:val="clear" w:color="000000" w:fill="FFFFFF"/>
            <w:vAlign w:val="center"/>
            <w:hideMark/>
          </w:tcPr>
          <w:p w14:paraId="2F35210F"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45</w:t>
            </w:r>
          </w:p>
        </w:tc>
        <w:tc>
          <w:tcPr>
            <w:tcW w:w="565" w:type="pct"/>
            <w:tcBorders>
              <w:top w:val="nil"/>
              <w:left w:val="nil"/>
              <w:bottom w:val="single" w:sz="8" w:space="0" w:color="auto"/>
              <w:right w:val="single" w:sz="8" w:space="0" w:color="auto"/>
            </w:tcBorders>
            <w:shd w:val="clear" w:color="000000" w:fill="FFFFFF"/>
            <w:vAlign w:val="center"/>
            <w:hideMark/>
          </w:tcPr>
          <w:p w14:paraId="2441F65F"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60B0E0C6" w14:textId="77777777" w:rsidTr="00B05E6F">
        <w:trPr>
          <w:trHeight w:val="20"/>
        </w:trPr>
        <w:tc>
          <w:tcPr>
            <w:tcW w:w="802" w:type="pct"/>
            <w:tcBorders>
              <w:top w:val="nil"/>
              <w:left w:val="single" w:sz="8" w:space="0" w:color="auto"/>
              <w:bottom w:val="single" w:sz="8" w:space="0" w:color="auto"/>
              <w:right w:val="single" w:sz="4" w:space="0" w:color="auto"/>
            </w:tcBorders>
            <w:shd w:val="clear" w:color="000000" w:fill="FFFFFF"/>
            <w:noWrap/>
            <w:vAlign w:val="center"/>
            <w:hideMark/>
          </w:tcPr>
          <w:p w14:paraId="2A36798E"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Heteroaromatic compounds</w:t>
            </w:r>
          </w:p>
        </w:tc>
        <w:tc>
          <w:tcPr>
            <w:tcW w:w="1142" w:type="pct"/>
            <w:tcBorders>
              <w:top w:val="nil"/>
              <w:left w:val="nil"/>
              <w:bottom w:val="single" w:sz="8" w:space="0" w:color="auto"/>
              <w:right w:val="single" w:sz="4" w:space="0" w:color="auto"/>
            </w:tcBorders>
            <w:shd w:val="clear" w:color="000000" w:fill="FFFFFF"/>
            <w:vAlign w:val="center"/>
            <w:hideMark/>
          </w:tcPr>
          <w:p w14:paraId="06E204AC"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2,5-Dimethyl-3-furanthiol</w:t>
            </w:r>
          </w:p>
        </w:tc>
        <w:tc>
          <w:tcPr>
            <w:tcW w:w="633" w:type="pct"/>
            <w:tcBorders>
              <w:top w:val="nil"/>
              <w:left w:val="nil"/>
              <w:bottom w:val="single" w:sz="8" w:space="0" w:color="auto"/>
              <w:right w:val="single" w:sz="4" w:space="0" w:color="auto"/>
            </w:tcBorders>
            <w:shd w:val="clear" w:color="000000" w:fill="FFFFFF"/>
            <w:vAlign w:val="center"/>
            <w:hideMark/>
          </w:tcPr>
          <w:p w14:paraId="27D9E3EC"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6</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8</w:t>
            </w:r>
            <w:r w:rsidRPr="002D6F2C">
              <w:rPr>
                <w:rFonts w:ascii="Calibri" w:eastAsia="Times New Roman" w:hAnsi="Calibri" w:cs="Calibri"/>
                <w:sz w:val="18"/>
                <w:szCs w:val="18"/>
                <w:lang w:val="en-US"/>
              </w:rPr>
              <w:t>OS</w:t>
            </w:r>
          </w:p>
        </w:tc>
        <w:tc>
          <w:tcPr>
            <w:tcW w:w="566" w:type="pct"/>
            <w:tcBorders>
              <w:top w:val="nil"/>
              <w:left w:val="nil"/>
              <w:bottom w:val="single" w:sz="8" w:space="0" w:color="auto"/>
              <w:right w:val="single" w:sz="4" w:space="0" w:color="auto"/>
            </w:tcBorders>
            <w:shd w:val="clear" w:color="000000" w:fill="FFFFFF"/>
            <w:vAlign w:val="center"/>
            <w:hideMark/>
          </w:tcPr>
          <w:p w14:paraId="6D09995E"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188.0499</w:t>
            </w:r>
          </w:p>
        </w:tc>
        <w:tc>
          <w:tcPr>
            <w:tcW w:w="402" w:type="pct"/>
            <w:tcBorders>
              <w:top w:val="nil"/>
              <w:left w:val="nil"/>
              <w:bottom w:val="single" w:sz="8" w:space="0" w:color="auto"/>
              <w:right w:val="single" w:sz="4" w:space="0" w:color="auto"/>
            </w:tcBorders>
            <w:shd w:val="clear" w:color="000000" w:fill="FFFFFF"/>
            <w:vAlign w:val="center"/>
            <w:hideMark/>
          </w:tcPr>
          <w:p w14:paraId="244D93AD"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3.8</w:t>
            </w:r>
          </w:p>
        </w:tc>
        <w:tc>
          <w:tcPr>
            <w:tcW w:w="404" w:type="pct"/>
            <w:tcBorders>
              <w:top w:val="nil"/>
              <w:left w:val="nil"/>
              <w:bottom w:val="single" w:sz="8" w:space="0" w:color="auto"/>
              <w:right w:val="single" w:sz="4" w:space="0" w:color="auto"/>
            </w:tcBorders>
            <w:shd w:val="clear" w:color="000000" w:fill="FFFFFF"/>
            <w:vAlign w:val="center"/>
            <w:hideMark/>
          </w:tcPr>
          <w:p w14:paraId="4F27164F"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0.008</w:t>
            </w:r>
          </w:p>
        </w:tc>
        <w:tc>
          <w:tcPr>
            <w:tcW w:w="485" w:type="pct"/>
            <w:tcBorders>
              <w:top w:val="nil"/>
              <w:left w:val="nil"/>
              <w:bottom w:val="single" w:sz="8" w:space="0" w:color="auto"/>
              <w:right w:val="single" w:sz="4" w:space="0" w:color="auto"/>
            </w:tcBorders>
            <w:shd w:val="clear" w:color="000000" w:fill="FFFFFF"/>
            <w:vAlign w:val="center"/>
            <w:hideMark/>
          </w:tcPr>
          <w:p w14:paraId="298FB2F6"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-39</w:t>
            </w:r>
          </w:p>
        </w:tc>
        <w:tc>
          <w:tcPr>
            <w:tcW w:w="565" w:type="pct"/>
            <w:tcBorders>
              <w:top w:val="nil"/>
              <w:left w:val="nil"/>
              <w:bottom w:val="single" w:sz="8" w:space="0" w:color="auto"/>
              <w:right w:val="single" w:sz="8" w:space="0" w:color="auto"/>
            </w:tcBorders>
            <w:shd w:val="clear" w:color="000000" w:fill="FFFFFF"/>
            <w:vAlign w:val="center"/>
            <w:hideMark/>
          </w:tcPr>
          <w:p w14:paraId="08D14E2E"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34778CA3" w14:textId="77777777" w:rsidTr="00B05E6F">
        <w:trPr>
          <w:trHeight w:val="20"/>
        </w:trPr>
        <w:tc>
          <w:tcPr>
            <w:tcW w:w="802" w:type="pct"/>
            <w:vMerge w:val="restart"/>
            <w:tcBorders>
              <w:top w:val="nil"/>
              <w:left w:val="single" w:sz="8" w:space="0" w:color="auto"/>
              <w:bottom w:val="single" w:sz="8" w:space="0" w:color="000000"/>
              <w:right w:val="single" w:sz="4" w:space="0" w:color="auto"/>
            </w:tcBorders>
            <w:shd w:val="clear" w:color="000000" w:fill="FFFFFF"/>
            <w:noWrap/>
            <w:vAlign w:val="center"/>
            <w:hideMark/>
          </w:tcPr>
          <w:p w14:paraId="7CABF041"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Hybrid peptides</w:t>
            </w:r>
          </w:p>
        </w:tc>
        <w:tc>
          <w:tcPr>
            <w:tcW w:w="1142" w:type="pct"/>
            <w:tcBorders>
              <w:top w:val="nil"/>
              <w:left w:val="nil"/>
              <w:bottom w:val="nil"/>
              <w:right w:val="single" w:sz="4" w:space="0" w:color="auto"/>
            </w:tcBorders>
            <w:shd w:val="clear" w:color="000000" w:fill="FFFFFF"/>
            <w:vAlign w:val="center"/>
            <w:hideMark/>
          </w:tcPr>
          <w:p w14:paraId="6B2CF621"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Anserine/Homocarnosine</w:t>
            </w:r>
          </w:p>
        </w:tc>
        <w:tc>
          <w:tcPr>
            <w:tcW w:w="633" w:type="pct"/>
            <w:tcBorders>
              <w:top w:val="nil"/>
              <w:left w:val="nil"/>
              <w:bottom w:val="nil"/>
              <w:right w:val="single" w:sz="4" w:space="0" w:color="auto"/>
            </w:tcBorders>
            <w:shd w:val="clear" w:color="000000" w:fill="FFFFFF"/>
            <w:vAlign w:val="center"/>
            <w:hideMark/>
          </w:tcPr>
          <w:p w14:paraId="36EB4E65"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10</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16</w:t>
            </w:r>
            <w:r w:rsidRPr="002D6F2C">
              <w:rPr>
                <w:rFonts w:ascii="Calibri" w:eastAsia="Times New Roman" w:hAnsi="Calibri" w:cs="Calibri"/>
                <w:sz w:val="18"/>
                <w:szCs w:val="18"/>
                <w:lang w:val="en-US"/>
              </w:rPr>
              <w:t>N</w:t>
            </w:r>
            <w:r w:rsidRPr="002D6F2C">
              <w:rPr>
                <w:rFonts w:ascii="Calibri" w:eastAsia="Times New Roman" w:hAnsi="Calibri" w:cs="Calibri"/>
                <w:sz w:val="18"/>
                <w:szCs w:val="18"/>
                <w:vertAlign w:val="subscript"/>
                <w:lang w:val="en-US"/>
              </w:rPr>
              <w:t>4</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3</w:t>
            </w:r>
          </w:p>
        </w:tc>
        <w:tc>
          <w:tcPr>
            <w:tcW w:w="566" w:type="pct"/>
            <w:tcBorders>
              <w:top w:val="nil"/>
              <w:left w:val="nil"/>
              <w:bottom w:val="nil"/>
              <w:right w:val="single" w:sz="4" w:space="0" w:color="auto"/>
            </w:tcBorders>
            <w:shd w:val="clear" w:color="000000" w:fill="FFFFFF"/>
            <w:vAlign w:val="center"/>
            <w:hideMark/>
          </w:tcPr>
          <w:p w14:paraId="7C2B3CA6"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240.1231</w:t>
            </w:r>
          </w:p>
        </w:tc>
        <w:tc>
          <w:tcPr>
            <w:tcW w:w="402" w:type="pct"/>
            <w:tcBorders>
              <w:top w:val="nil"/>
              <w:left w:val="nil"/>
              <w:bottom w:val="nil"/>
              <w:right w:val="single" w:sz="4" w:space="0" w:color="auto"/>
            </w:tcBorders>
            <w:shd w:val="clear" w:color="000000" w:fill="FFFFFF"/>
            <w:vAlign w:val="center"/>
            <w:hideMark/>
          </w:tcPr>
          <w:p w14:paraId="21C2A2D8"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11.3</w:t>
            </w:r>
          </w:p>
        </w:tc>
        <w:tc>
          <w:tcPr>
            <w:tcW w:w="404" w:type="pct"/>
            <w:tcBorders>
              <w:top w:val="nil"/>
              <w:left w:val="nil"/>
              <w:bottom w:val="nil"/>
              <w:right w:val="single" w:sz="4" w:space="0" w:color="auto"/>
            </w:tcBorders>
            <w:shd w:val="clear" w:color="000000" w:fill="FFFFFF"/>
            <w:vAlign w:val="center"/>
            <w:hideMark/>
          </w:tcPr>
          <w:p w14:paraId="42EDF9BB"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0.008</w:t>
            </w:r>
          </w:p>
        </w:tc>
        <w:tc>
          <w:tcPr>
            <w:tcW w:w="485" w:type="pct"/>
            <w:tcBorders>
              <w:top w:val="nil"/>
              <w:left w:val="nil"/>
              <w:bottom w:val="nil"/>
              <w:right w:val="single" w:sz="4" w:space="0" w:color="auto"/>
            </w:tcBorders>
            <w:shd w:val="clear" w:color="000000" w:fill="FFFFFF"/>
            <w:vAlign w:val="center"/>
            <w:hideMark/>
          </w:tcPr>
          <w:p w14:paraId="3E925CCA"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-37</w:t>
            </w:r>
          </w:p>
        </w:tc>
        <w:tc>
          <w:tcPr>
            <w:tcW w:w="565" w:type="pct"/>
            <w:tcBorders>
              <w:top w:val="nil"/>
              <w:left w:val="nil"/>
              <w:bottom w:val="nil"/>
              <w:right w:val="single" w:sz="8" w:space="0" w:color="auto"/>
            </w:tcBorders>
            <w:shd w:val="clear" w:color="000000" w:fill="FFFFFF"/>
            <w:vAlign w:val="center"/>
            <w:hideMark/>
          </w:tcPr>
          <w:p w14:paraId="0FFE93C4"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6B33731E" w14:textId="77777777" w:rsidTr="00B05E6F">
        <w:trPr>
          <w:trHeight w:val="20"/>
        </w:trPr>
        <w:tc>
          <w:tcPr>
            <w:tcW w:w="802" w:type="pct"/>
            <w:vMerge/>
            <w:tcBorders>
              <w:top w:val="nil"/>
              <w:left w:val="single" w:sz="8" w:space="0" w:color="auto"/>
              <w:bottom w:val="single" w:sz="8" w:space="0" w:color="000000"/>
              <w:right w:val="single" w:sz="4" w:space="0" w:color="auto"/>
            </w:tcBorders>
            <w:vAlign w:val="center"/>
            <w:hideMark/>
          </w:tcPr>
          <w:p w14:paraId="695B1929" w14:textId="77777777" w:rsidR="000A5BC4" w:rsidRPr="002D6F2C" w:rsidRDefault="000A5BC4" w:rsidP="00B05E6F">
            <w:pPr>
              <w:spacing w:after="0" w:line="240" w:lineRule="auto"/>
              <w:jc w:val="center"/>
              <w:rPr>
                <w:rFonts w:ascii="Calibri" w:eastAsia="Times New Roman" w:hAnsi="Calibri" w:cs="Calibri"/>
                <w:sz w:val="18"/>
                <w:szCs w:val="18"/>
                <w:lang w:val="en-US"/>
              </w:rPr>
            </w:pPr>
          </w:p>
        </w:tc>
        <w:tc>
          <w:tcPr>
            <w:tcW w:w="1142" w:type="pct"/>
            <w:tcBorders>
              <w:top w:val="nil"/>
              <w:left w:val="nil"/>
              <w:bottom w:val="single" w:sz="8" w:space="0" w:color="auto"/>
              <w:right w:val="single" w:sz="4" w:space="0" w:color="auto"/>
            </w:tcBorders>
            <w:shd w:val="clear" w:color="000000" w:fill="FFFFFF"/>
            <w:vAlign w:val="center"/>
            <w:hideMark/>
          </w:tcPr>
          <w:p w14:paraId="66E132D4"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Carnosine</w:t>
            </w:r>
          </w:p>
        </w:tc>
        <w:tc>
          <w:tcPr>
            <w:tcW w:w="633" w:type="pct"/>
            <w:tcBorders>
              <w:top w:val="nil"/>
              <w:left w:val="nil"/>
              <w:bottom w:val="single" w:sz="8" w:space="0" w:color="auto"/>
              <w:right w:val="single" w:sz="4" w:space="0" w:color="auto"/>
            </w:tcBorders>
            <w:shd w:val="clear" w:color="000000" w:fill="FFFFFF"/>
            <w:vAlign w:val="center"/>
            <w:hideMark/>
          </w:tcPr>
          <w:p w14:paraId="6867CF4C"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9</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14</w:t>
            </w:r>
            <w:r w:rsidRPr="002D6F2C">
              <w:rPr>
                <w:rFonts w:ascii="Calibri" w:eastAsia="Times New Roman" w:hAnsi="Calibri" w:cs="Calibri"/>
                <w:sz w:val="18"/>
                <w:szCs w:val="18"/>
                <w:lang w:val="en-US"/>
              </w:rPr>
              <w:t>N</w:t>
            </w:r>
            <w:r w:rsidRPr="002D6F2C">
              <w:rPr>
                <w:rFonts w:ascii="Calibri" w:eastAsia="Times New Roman" w:hAnsi="Calibri" w:cs="Calibri"/>
                <w:sz w:val="18"/>
                <w:szCs w:val="18"/>
                <w:vertAlign w:val="subscript"/>
                <w:lang w:val="en-US"/>
              </w:rPr>
              <w:t>4</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3</w:t>
            </w:r>
          </w:p>
        </w:tc>
        <w:tc>
          <w:tcPr>
            <w:tcW w:w="566" w:type="pct"/>
            <w:tcBorders>
              <w:top w:val="nil"/>
              <w:left w:val="nil"/>
              <w:bottom w:val="single" w:sz="8" w:space="0" w:color="auto"/>
              <w:right w:val="single" w:sz="4" w:space="0" w:color="auto"/>
            </w:tcBorders>
            <w:shd w:val="clear" w:color="000000" w:fill="FFFFFF"/>
            <w:vAlign w:val="center"/>
            <w:hideMark/>
          </w:tcPr>
          <w:p w14:paraId="7188801B"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226.1071</w:t>
            </w:r>
          </w:p>
        </w:tc>
        <w:tc>
          <w:tcPr>
            <w:tcW w:w="402" w:type="pct"/>
            <w:tcBorders>
              <w:top w:val="nil"/>
              <w:left w:val="nil"/>
              <w:bottom w:val="single" w:sz="8" w:space="0" w:color="auto"/>
              <w:right w:val="single" w:sz="4" w:space="0" w:color="auto"/>
            </w:tcBorders>
            <w:shd w:val="clear" w:color="000000" w:fill="FFFFFF"/>
            <w:vAlign w:val="center"/>
            <w:hideMark/>
          </w:tcPr>
          <w:p w14:paraId="1CA7826C"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13.4</w:t>
            </w:r>
          </w:p>
        </w:tc>
        <w:tc>
          <w:tcPr>
            <w:tcW w:w="404" w:type="pct"/>
            <w:tcBorders>
              <w:top w:val="nil"/>
              <w:left w:val="nil"/>
              <w:bottom w:val="single" w:sz="8" w:space="0" w:color="auto"/>
              <w:right w:val="single" w:sz="4" w:space="0" w:color="auto"/>
            </w:tcBorders>
            <w:shd w:val="clear" w:color="000000" w:fill="FFFFFF"/>
            <w:vAlign w:val="center"/>
            <w:hideMark/>
          </w:tcPr>
          <w:p w14:paraId="61433163"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0.027</w:t>
            </w:r>
          </w:p>
        </w:tc>
        <w:tc>
          <w:tcPr>
            <w:tcW w:w="485" w:type="pct"/>
            <w:tcBorders>
              <w:top w:val="nil"/>
              <w:left w:val="nil"/>
              <w:bottom w:val="single" w:sz="8" w:space="0" w:color="auto"/>
              <w:right w:val="single" w:sz="4" w:space="0" w:color="auto"/>
            </w:tcBorders>
            <w:shd w:val="clear" w:color="000000" w:fill="FFFFFF"/>
            <w:vAlign w:val="center"/>
            <w:hideMark/>
          </w:tcPr>
          <w:p w14:paraId="69CAA018"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-26</w:t>
            </w:r>
          </w:p>
        </w:tc>
        <w:tc>
          <w:tcPr>
            <w:tcW w:w="565" w:type="pct"/>
            <w:tcBorders>
              <w:top w:val="nil"/>
              <w:left w:val="nil"/>
              <w:bottom w:val="single" w:sz="8" w:space="0" w:color="auto"/>
              <w:right w:val="single" w:sz="8" w:space="0" w:color="auto"/>
            </w:tcBorders>
            <w:shd w:val="clear" w:color="000000" w:fill="FFFFFF"/>
            <w:vAlign w:val="center"/>
            <w:hideMark/>
          </w:tcPr>
          <w:p w14:paraId="1D6C9F99"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3BF3D64B" w14:textId="77777777" w:rsidTr="00B05E6F">
        <w:trPr>
          <w:trHeight w:val="20"/>
        </w:trPr>
        <w:tc>
          <w:tcPr>
            <w:tcW w:w="802" w:type="pct"/>
            <w:tcBorders>
              <w:top w:val="nil"/>
              <w:left w:val="single" w:sz="8" w:space="0" w:color="auto"/>
              <w:bottom w:val="single" w:sz="8" w:space="0" w:color="auto"/>
              <w:right w:val="single" w:sz="4" w:space="0" w:color="auto"/>
            </w:tcBorders>
            <w:shd w:val="clear" w:color="000000" w:fill="FFFFFF"/>
            <w:noWrap/>
            <w:vAlign w:val="center"/>
            <w:hideMark/>
          </w:tcPr>
          <w:p w14:paraId="2FD42B21"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Indoles</w:t>
            </w:r>
          </w:p>
        </w:tc>
        <w:tc>
          <w:tcPr>
            <w:tcW w:w="1142" w:type="pct"/>
            <w:tcBorders>
              <w:top w:val="nil"/>
              <w:left w:val="nil"/>
              <w:bottom w:val="single" w:sz="8" w:space="0" w:color="auto"/>
              <w:right w:val="single" w:sz="4" w:space="0" w:color="auto"/>
            </w:tcBorders>
            <w:shd w:val="clear" w:color="000000" w:fill="FFFFFF"/>
            <w:vAlign w:val="center"/>
            <w:hideMark/>
          </w:tcPr>
          <w:p w14:paraId="798753BF"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Indoleacrylate</w:t>
            </w:r>
          </w:p>
        </w:tc>
        <w:tc>
          <w:tcPr>
            <w:tcW w:w="633" w:type="pct"/>
            <w:tcBorders>
              <w:top w:val="nil"/>
              <w:left w:val="nil"/>
              <w:bottom w:val="single" w:sz="8" w:space="0" w:color="auto"/>
              <w:right w:val="single" w:sz="4" w:space="0" w:color="auto"/>
            </w:tcBorders>
            <w:shd w:val="clear" w:color="000000" w:fill="FFFFFF"/>
            <w:vAlign w:val="center"/>
            <w:hideMark/>
          </w:tcPr>
          <w:p w14:paraId="57A4C085"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11</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9</w:t>
            </w:r>
            <w:r w:rsidRPr="002D6F2C">
              <w:rPr>
                <w:rFonts w:ascii="Calibri" w:eastAsia="Times New Roman" w:hAnsi="Calibri" w:cs="Calibri"/>
                <w:sz w:val="18"/>
                <w:szCs w:val="18"/>
                <w:lang w:val="en-US"/>
              </w:rPr>
              <w:t>NO</w:t>
            </w:r>
            <w:r w:rsidRPr="002D6F2C">
              <w:rPr>
                <w:rFonts w:ascii="Calibri" w:eastAsia="Times New Roman" w:hAnsi="Calibri" w:cs="Calibri"/>
                <w:sz w:val="18"/>
                <w:szCs w:val="18"/>
                <w:vertAlign w:val="subscript"/>
                <w:lang w:val="en-US"/>
              </w:rPr>
              <w:t>2</w:t>
            </w:r>
          </w:p>
        </w:tc>
        <w:tc>
          <w:tcPr>
            <w:tcW w:w="566" w:type="pct"/>
            <w:tcBorders>
              <w:top w:val="nil"/>
              <w:left w:val="nil"/>
              <w:bottom w:val="single" w:sz="8" w:space="0" w:color="auto"/>
              <w:right w:val="single" w:sz="4" w:space="0" w:color="auto"/>
            </w:tcBorders>
            <w:shd w:val="clear" w:color="000000" w:fill="FFFFFF"/>
            <w:vAlign w:val="center"/>
            <w:hideMark/>
          </w:tcPr>
          <w:p w14:paraId="667A8B27"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187.0637</w:t>
            </w:r>
          </w:p>
        </w:tc>
        <w:tc>
          <w:tcPr>
            <w:tcW w:w="402" w:type="pct"/>
            <w:tcBorders>
              <w:top w:val="nil"/>
              <w:left w:val="nil"/>
              <w:bottom w:val="single" w:sz="8" w:space="0" w:color="auto"/>
              <w:right w:val="single" w:sz="4" w:space="0" w:color="auto"/>
            </w:tcBorders>
            <w:shd w:val="clear" w:color="000000" w:fill="FFFFFF"/>
            <w:vAlign w:val="center"/>
            <w:hideMark/>
          </w:tcPr>
          <w:p w14:paraId="06393309"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7.7</w:t>
            </w:r>
          </w:p>
        </w:tc>
        <w:tc>
          <w:tcPr>
            <w:tcW w:w="404" w:type="pct"/>
            <w:tcBorders>
              <w:top w:val="nil"/>
              <w:left w:val="nil"/>
              <w:bottom w:val="single" w:sz="8" w:space="0" w:color="auto"/>
              <w:right w:val="single" w:sz="4" w:space="0" w:color="auto"/>
            </w:tcBorders>
            <w:shd w:val="clear" w:color="000000" w:fill="FFFFFF"/>
            <w:vAlign w:val="center"/>
            <w:hideMark/>
          </w:tcPr>
          <w:p w14:paraId="5B6787E8"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0.030</w:t>
            </w:r>
          </w:p>
        </w:tc>
        <w:tc>
          <w:tcPr>
            <w:tcW w:w="485" w:type="pct"/>
            <w:tcBorders>
              <w:top w:val="nil"/>
              <w:left w:val="nil"/>
              <w:bottom w:val="single" w:sz="8" w:space="0" w:color="auto"/>
              <w:right w:val="single" w:sz="4" w:space="0" w:color="auto"/>
            </w:tcBorders>
            <w:shd w:val="clear" w:color="000000" w:fill="FFFFFF"/>
            <w:vAlign w:val="center"/>
            <w:hideMark/>
          </w:tcPr>
          <w:p w14:paraId="2DD5AC7E"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-28</w:t>
            </w:r>
          </w:p>
        </w:tc>
        <w:tc>
          <w:tcPr>
            <w:tcW w:w="565" w:type="pct"/>
            <w:tcBorders>
              <w:top w:val="nil"/>
              <w:left w:val="nil"/>
              <w:bottom w:val="single" w:sz="8" w:space="0" w:color="auto"/>
              <w:right w:val="single" w:sz="8" w:space="0" w:color="auto"/>
            </w:tcBorders>
            <w:shd w:val="clear" w:color="000000" w:fill="FFFFFF"/>
            <w:vAlign w:val="center"/>
            <w:hideMark/>
          </w:tcPr>
          <w:p w14:paraId="7947361C"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18E408A7" w14:textId="77777777" w:rsidTr="00B05E6F">
        <w:trPr>
          <w:trHeight w:val="20"/>
        </w:trPr>
        <w:tc>
          <w:tcPr>
            <w:tcW w:w="802" w:type="pct"/>
            <w:vMerge w:val="restart"/>
            <w:tcBorders>
              <w:top w:val="nil"/>
              <w:left w:val="single" w:sz="8" w:space="0" w:color="auto"/>
              <w:bottom w:val="single" w:sz="8" w:space="0" w:color="000000"/>
              <w:right w:val="single" w:sz="4" w:space="0" w:color="auto"/>
            </w:tcBorders>
            <w:shd w:val="clear" w:color="000000" w:fill="FFFFFF"/>
            <w:noWrap/>
            <w:vAlign w:val="center"/>
            <w:hideMark/>
          </w:tcPr>
          <w:p w14:paraId="1470DA7C"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Indolyl carboxylic acids and derivatives</w:t>
            </w:r>
          </w:p>
        </w:tc>
        <w:tc>
          <w:tcPr>
            <w:tcW w:w="1142" w:type="pct"/>
            <w:tcBorders>
              <w:top w:val="nil"/>
              <w:left w:val="nil"/>
              <w:bottom w:val="nil"/>
              <w:right w:val="single" w:sz="4" w:space="0" w:color="auto"/>
            </w:tcBorders>
            <w:shd w:val="clear" w:color="000000" w:fill="FFFFFF"/>
            <w:vAlign w:val="center"/>
            <w:hideMark/>
          </w:tcPr>
          <w:p w14:paraId="487A755A"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Indolelactate</w:t>
            </w:r>
          </w:p>
        </w:tc>
        <w:tc>
          <w:tcPr>
            <w:tcW w:w="633" w:type="pct"/>
            <w:tcBorders>
              <w:top w:val="nil"/>
              <w:left w:val="nil"/>
              <w:bottom w:val="nil"/>
              <w:right w:val="single" w:sz="4" w:space="0" w:color="auto"/>
            </w:tcBorders>
            <w:shd w:val="clear" w:color="000000" w:fill="FFFFFF"/>
            <w:vAlign w:val="center"/>
            <w:hideMark/>
          </w:tcPr>
          <w:p w14:paraId="1CF4E147"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11</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11</w:t>
            </w:r>
            <w:r w:rsidRPr="002D6F2C">
              <w:rPr>
                <w:rFonts w:ascii="Calibri" w:eastAsia="Times New Roman" w:hAnsi="Calibri" w:cs="Calibri"/>
                <w:sz w:val="18"/>
                <w:szCs w:val="18"/>
                <w:lang w:val="en-US"/>
              </w:rPr>
              <w:t>NO</w:t>
            </w:r>
            <w:r w:rsidRPr="002D6F2C">
              <w:rPr>
                <w:rFonts w:ascii="Calibri" w:eastAsia="Times New Roman" w:hAnsi="Calibri" w:cs="Calibri"/>
                <w:sz w:val="18"/>
                <w:szCs w:val="18"/>
                <w:vertAlign w:val="subscript"/>
                <w:lang w:val="en-US"/>
              </w:rPr>
              <w:t>3</w:t>
            </w:r>
          </w:p>
        </w:tc>
        <w:tc>
          <w:tcPr>
            <w:tcW w:w="566" w:type="pct"/>
            <w:tcBorders>
              <w:top w:val="nil"/>
              <w:left w:val="nil"/>
              <w:bottom w:val="nil"/>
              <w:right w:val="single" w:sz="4" w:space="0" w:color="auto"/>
            </w:tcBorders>
            <w:shd w:val="clear" w:color="000000" w:fill="FFFFFF"/>
            <w:vAlign w:val="center"/>
            <w:hideMark/>
          </w:tcPr>
          <w:p w14:paraId="797323A0"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205.0740</w:t>
            </w:r>
          </w:p>
        </w:tc>
        <w:tc>
          <w:tcPr>
            <w:tcW w:w="402" w:type="pct"/>
            <w:tcBorders>
              <w:top w:val="nil"/>
              <w:left w:val="nil"/>
              <w:bottom w:val="nil"/>
              <w:right w:val="single" w:sz="4" w:space="0" w:color="auto"/>
            </w:tcBorders>
            <w:shd w:val="clear" w:color="000000" w:fill="FFFFFF"/>
            <w:vAlign w:val="center"/>
            <w:hideMark/>
          </w:tcPr>
          <w:p w14:paraId="512AB23A"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2.8</w:t>
            </w:r>
          </w:p>
        </w:tc>
        <w:tc>
          <w:tcPr>
            <w:tcW w:w="404" w:type="pct"/>
            <w:tcBorders>
              <w:top w:val="nil"/>
              <w:left w:val="nil"/>
              <w:bottom w:val="nil"/>
              <w:right w:val="single" w:sz="4" w:space="0" w:color="auto"/>
            </w:tcBorders>
            <w:shd w:val="clear" w:color="000000" w:fill="FFFFFF"/>
            <w:vAlign w:val="center"/>
            <w:hideMark/>
          </w:tcPr>
          <w:p w14:paraId="6E0433B5"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0.010</w:t>
            </w:r>
          </w:p>
        </w:tc>
        <w:tc>
          <w:tcPr>
            <w:tcW w:w="485" w:type="pct"/>
            <w:tcBorders>
              <w:top w:val="nil"/>
              <w:left w:val="nil"/>
              <w:bottom w:val="nil"/>
              <w:right w:val="single" w:sz="4" w:space="0" w:color="auto"/>
            </w:tcBorders>
            <w:shd w:val="clear" w:color="000000" w:fill="FFFFFF"/>
            <w:vAlign w:val="center"/>
            <w:hideMark/>
          </w:tcPr>
          <w:p w14:paraId="3240A263"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-61</w:t>
            </w:r>
          </w:p>
        </w:tc>
        <w:tc>
          <w:tcPr>
            <w:tcW w:w="565" w:type="pct"/>
            <w:tcBorders>
              <w:top w:val="nil"/>
              <w:left w:val="nil"/>
              <w:bottom w:val="nil"/>
              <w:right w:val="single" w:sz="8" w:space="0" w:color="auto"/>
            </w:tcBorders>
            <w:shd w:val="clear" w:color="000000" w:fill="FFFFFF"/>
            <w:vAlign w:val="center"/>
            <w:hideMark/>
          </w:tcPr>
          <w:p w14:paraId="74A27EB6"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5606743B" w14:textId="77777777" w:rsidTr="00B05E6F">
        <w:trPr>
          <w:trHeight w:val="20"/>
        </w:trPr>
        <w:tc>
          <w:tcPr>
            <w:tcW w:w="802" w:type="pct"/>
            <w:vMerge/>
            <w:tcBorders>
              <w:top w:val="nil"/>
              <w:left w:val="single" w:sz="8" w:space="0" w:color="auto"/>
              <w:bottom w:val="single" w:sz="8" w:space="0" w:color="000000"/>
              <w:right w:val="single" w:sz="4" w:space="0" w:color="auto"/>
            </w:tcBorders>
            <w:vAlign w:val="center"/>
            <w:hideMark/>
          </w:tcPr>
          <w:p w14:paraId="7F2C9DF2" w14:textId="77777777" w:rsidR="000A5BC4" w:rsidRPr="002D6F2C" w:rsidRDefault="000A5BC4" w:rsidP="00B05E6F">
            <w:pPr>
              <w:spacing w:after="0" w:line="240" w:lineRule="auto"/>
              <w:jc w:val="center"/>
              <w:rPr>
                <w:rFonts w:ascii="Calibri" w:eastAsia="Times New Roman" w:hAnsi="Calibri" w:cs="Calibri"/>
                <w:sz w:val="18"/>
                <w:szCs w:val="18"/>
                <w:lang w:val="en-US"/>
              </w:rPr>
            </w:pPr>
          </w:p>
        </w:tc>
        <w:tc>
          <w:tcPr>
            <w:tcW w:w="1142" w:type="pct"/>
            <w:tcBorders>
              <w:top w:val="nil"/>
              <w:left w:val="nil"/>
              <w:bottom w:val="single" w:sz="8" w:space="0" w:color="auto"/>
              <w:right w:val="single" w:sz="4" w:space="0" w:color="auto"/>
            </w:tcBorders>
            <w:shd w:val="clear" w:color="000000" w:fill="FFFFFF"/>
            <w:vAlign w:val="center"/>
            <w:hideMark/>
          </w:tcPr>
          <w:p w14:paraId="6DB43E5A"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Tryptophan</w:t>
            </w:r>
          </w:p>
        </w:tc>
        <w:tc>
          <w:tcPr>
            <w:tcW w:w="633" w:type="pct"/>
            <w:tcBorders>
              <w:top w:val="nil"/>
              <w:left w:val="nil"/>
              <w:bottom w:val="single" w:sz="8" w:space="0" w:color="auto"/>
              <w:right w:val="single" w:sz="4" w:space="0" w:color="auto"/>
            </w:tcBorders>
            <w:shd w:val="clear" w:color="000000" w:fill="FFFFFF"/>
            <w:vAlign w:val="center"/>
            <w:hideMark/>
          </w:tcPr>
          <w:p w14:paraId="36C90333"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11</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12</w:t>
            </w:r>
            <w:r w:rsidRPr="002D6F2C">
              <w:rPr>
                <w:rFonts w:ascii="Calibri" w:eastAsia="Times New Roman" w:hAnsi="Calibri" w:cs="Calibri"/>
                <w:sz w:val="18"/>
                <w:szCs w:val="18"/>
                <w:lang w:val="en-US"/>
              </w:rPr>
              <w:t>N</w:t>
            </w:r>
            <w:r w:rsidRPr="002D6F2C">
              <w:rPr>
                <w:rFonts w:ascii="Calibri" w:eastAsia="Times New Roman" w:hAnsi="Calibri" w:cs="Calibri"/>
                <w:sz w:val="18"/>
                <w:szCs w:val="18"/>
                <w:vertAlign w:val="subscript"/>
                <w:lang w:val="en-US"/>
              </w:rPr>
              <w:t>2</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2</w:t>
            </w:r>
          </w:p>
        </w:tc>
        <w:tc>
          <w:tcPr>
            <w:tcW w:w="566" w:type="pct"/>
            <w:tcBorders>
              <w:top w:val="nil"/>
              <w:left w:val="nil"/>
              <w:bottom w:val="single" w:sz="8" w:space="0" w:color="auto"/>
              <w:right w:val="single" w:sz="4" w:space="0" w:color="auto"/>
            </w:tcBorders>
            <w:shd w:val="clear" w:color="000000" w:fill="FFFFFF"/>
            <w:vAlign w:val="center"/>
            <w:hideMark/>
          </w:tcPr>
          <w:p w14:paraId="588C82C8"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204.0900</w:t>
            </w:r>
          </w:p>
        </w:tc>
        <w:tc>
          <w:tcPr>
            <w:tcW w:w="402" w:type="pct"/>
            <w:tcBorders>
              <w:top w:val="nil"/>
              <w:left w:val="nil"/>
              <w:bottom w:val="single" w:sz="8" w:space="0" w:color="auto"/>
              <w:right w:val="single" w:sz="4" w:space="0" w:color="auto"/>
            </w:tcBorders>
            <w:shd w:val="clear" w:color="000000" w:fill="FFFFFF"/>
            <w:vAlign w:val="center"/>
            <w:hideMark/>
          </w:tcPr>
          <w:p w14:paraId="218228E5"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4.1</w:t>
            </w:r>
          </w:p>
        </w:tc>
        <w:tc>
          <w:tcPr>
            <w:tcW w:w="404" w:type="pct"/>
            <w:tcBorders>
              <w:top w:val="nil"/>
              <w:left w:val="nil"/>
              <w:bottom w:val="single" w:sz="8" w:space="0" w:color="auto"/>
              <w:right w:val="single" w:sz="4" w:space="0" w:color="auto"/>
            </w:tcBorders>
            <w:shd w:val="clear" w:color="000000" w:fill="FFFFFF"/>
            <w:vAlign w:val="center"/>
            <w:hideMark/>
          </w:tcPr>
          <w:p w14:paraId="1967A4CC"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0.008</w:t>
            </w:r>
          </w:p>
        </w:tc>
        <w:tc>
          <w:tcPr>
            <w:tcW w:w="485" w:type="pct"/>
            <w:tcBorders>
              <w:top w:val="nil"/>
              <w:left w:val="nil"/>
              <w:bottom w:val="single" w:sz="8" w:space="0" w:color="auto"/>
              <w:right w:val="single" w:sz="4" w:space="0" w:color="auto"/>
            </w:tcBorders>
            <w:shd w:val="clear" w:color="000000" w:fill="FFFFFF"/>
            <w:vAlign w:val="center"/>
            <w:hideMark/>
          </w:tcPr>
          <w:p w14:paraId="3829E427"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-37</w:t>
            </w:r>
          </w:p>
        </w:tc>
        <w:tc>
          <w:tcPr>
            <w:tcW w:w="565" w:type="pct"/>
            <w:tcBorders>
              <w:top w:val="nil"/>
              <w:left w:val="nil"/>
              <w:bottom w:val="single" w:sz="8" w:space="0" w:color="auto"/>
              <w:right w:val="single" w:sz="8" w:space="0" w:color="auto"/>
            </w:tcBorders>
            <w:shd w:val="clear" w:color="000000" w:fill="FFFFFF"/>
            <w:vAlign w:val="center"/>
            <w:hideMark/>
          </w:tcPr>
          <w:p w14:paraId="3A226EEE"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5CAAC081" w14:textId="77777777" w:rsidTr="00B05E6F">
        <w:trPr>
          <w:trHeight w:val="20"/>
        </w:trPr>
        <w:tc>
          <w:tcPr>
            <w:tcW w:w="802" w:type="pct"/>
            <w:vMerge w:val="restart"/>
            <w:tcBorders>
              <w:top w:val="nil"/>
              <w:left w:val="single" w:sz="8" w:space="0" w:color="auto"/>
              <w:bottom w:val="single" w:sz="8" w:space="0" w:color="000000"/>
              <w:right w:val="single" w:sz="4" w:space="0" w:color="auto"/>
            </w:tcBorders>
            <w:shd w:val="clear" w:color="000000" w:fill="FFFFFF"/>
            <w:noWrap/>
            <w:vAlign w:val="center"/>
            <w:hideMark/>
          </w:tcPr>
          <w:p w14:paraId="50A5D81F"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Organosulfonic acids and derivatives</w:t>
            </w:r>
          </w:p>
        </w:tc>
        <w:tc>
          <w:tcPr>
            <w:tcW w:w="1142" w:type="pct"/>
            <w:tcBorders>
              <w:top w:val="nil"/>
              <w:left w:val="nil"/>
              <w:bottom w:val="nil"/>
              <w:right w:val="single" w:sz="4" w:space="0" w:color="auto"/>
            </w:tcBorders>
            <w:shd w:val="clear" w:color="000000" w:fill="FFFFFF"/>
            <w:vAlign w:val="center"/>
            <w:hideMark/>
          </w:tcPr>
          <w:p w14:paraId="0560EB31"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Isethionate</w:t>
            </w:r>
          </w:p>
        </w:tc>
        <w:tc>
          <w:tcPr>
            <w:tcW w:w="633" w:type="pct"/>
            <w:tcBorders>
              <w:top w:val="nil"/>
              <w:left w:val="nil"/>
              <w:bottom w:val="nil"/>
              <w:right w:val="single" w:sz="4" w:space="0" w:color="auto"/>
            </w:tcBorders>
            <w:shd w:val="clear" w:color="000000" w:fill="FFFFFF"/>
            <w:vAlign w:val="center"/>
            <w:hideMark/>
          </w:tcPr>
          <w:p w14:paraId="722B66AD"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2</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6</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4</w:t>
            </w:r>
            <w:r w:rsidRPr="002D6F2C">
              <w:rPr>
                <w:rFonts w:ascii="Calibri" w:eastAsia="Times New Roman" w:hAnsi="Calibri" w:cs="Calibri"/>
                <w:sz w:val="18"/>
                <w:szCs w:val="18"/>
                <w:lang w:val="en-US"/>
              </w:rPr>
              <w:t>S</w:t>
            </w:r>
          </w:p>
        </w:tc>
        <w:tc>
          <w:tcPr>
            <w:tcW w:w="566" w:type="pct"/>
            <w:tcBorders>
              <w:top w:val="nil"/>
              <w:left w:val="nil"/>
              <w:bottom w:val="nil"/>
              <w:right w:val="single" w:sz="4" w:space="0" w:color="auto"/>
            </w:tcBorders>
            <w:shd w:val="clear" w:color="000000" w:fill="FFFFFF"/>
            <w:vAlign w:val="center"/>
            <w:hideMark/>
          </w:tcPr>
          <w:p w14:paraId="060EFDAD"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125.9987</w:t>
            </w:r>
          </w:p>
        </w:tc>
        <w:tc>
          <w:tcPr>
            <w:tcW w:w="402" w:type="pct"/>
            <w:tcBorders>
              <w:top w:val="nil"/>
              <w:left w:val="nil"/>
              <w:bottom w:val="nil"/>
              <w:right w:val="single" w:sz="4" w:space="0" w:color="auto"/>
            </w:tcBorders>
            <w:shd w:val="clear" w:color="000000" w:fill="FFFFFF"/>
            <w:vAlign w:val="center"/>
            <w:hideMark/>
          </w:tcPr>
          <w:p w14:paraId="08268F06"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2.9</w:t>
            </w:r>
          </w:p>
        </w:tc>
        <w:tc>
          <w:tcPr>
            <w:tcW w:w="404" w:type="pct"/>
            <w:tcBorders>
              <w:top w:val="nil"/>
              <w:left w:val="nil"/>
              <w:bottom w:val="nil"/>
              <w:right w:val="single" w:sz="4" w:space="0" w:color="auto"/>
            </w:tcBorders>
            <w:shd w:val="clear" w:color="000000" w:fill="FFFFFF"/>
            <w:vAlign w:val="center"/>
            <w:hideMark/>
          </w:tcPr>
          <w:p w14:paraId="4A497CFF"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0.042</w:t>
            </w:r>
          </w:p>
        </w:tc>
        <w:tc>
          <w:tcPr>
            <w:tcW w:w="485" w:type="pct"/>
            <w:tcBorders>
              <w:top w:val="nil"/>
              <w:left w:val="nil"/>
              <w:bottom w:val="nil"/>
              <w:right w:val="single" w:sz="4" w:space="0" w:color="auto"/>
            </w:tcBorders>
            <w:shd w:val="clear" w:color="000000" w:fill="FFFFFF"/>
            <w:vAlign w:val="center"/>
            <w:hideMark/>
          </w:tcPr>
          <w:p w14:paraId="004D15BD"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-30</w:t>
            </w:r>
          </w:p>
        </w:tc>
        <w:tc>
          <w:tcPr>
            <w:tcW w:w="565" w:type="pct"/>
            <w:tcBorders>
              <w:top w:val="nil"/>
              <w:left w:val="nil"/>
              <w:bottom w:val="nil"/>
              <w:right w:val="single" w:sz="8" w:space="0" w:color="auto"/>
            </w:tcBorders>
            <w:shd w:val="clear" w:color="000000" w:fill="FFFFFF"/>
            <w:vAlign w:val="center"/>
            <w:hideMark/>
          </w:tcPr>
          <w:p w14:paraId="284791A2"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7A90A19C" w14:textId="77777777" w:rsidTr="00B05E6F">
        <w:trPr>
          <w:trHeight w:val="20"/>
        </w:trPr>
        <w:tc>
          <w:tcPr>
            <w:tcW w:w="802" w:type="pct"/>
            <w:vMerge/>
            <w:tcBorders>
              <w:top w:val="nil"/>
              <w:left w:val="single" w:sz="8" w:space="0" w:color="auto"/>
              <w:bottom w:val="single" w:sz="8" w:space="0" w:color="000000"/>
              <w:right w:val="single" w:sz="4" w:space="0" w:color="auto"/>
            </w:tcBorders>
            <w:vAlign w:val="center"/>
            <w:hideMark/>
          </w:tcPr>
          <w:p w14:paraId="1DA7F61F" w14:textId="77777777" w:rsidR="000A5BC4" w:rsidRPr="002D6F2C" w:rsidRDefault="000A5BC4" w:rsidP="00B05E6F">
            <w:pPr>
              <w:spacing w:after="0" w:line="240" w:lineRule="auto"/>
              <w:jc w:val="center"/>
              <w:rPr>
                <w:rFonts w:ascii="Calibri" w:eastAsia="Times New Roman" w:hAnsi="Calibri" w:cs="Calibri"/>
                <w:sz w:val="18"/>
                <w:szCs w:val="18"/>
                <w:lang w:val="en-US"/>
              </w:rPr>
            </w:pPr>
          </w:p>
        </w:tc>
        <w:tc>
          <w:tcPr>
            <w:tcW w:w="1142" w:type="pct"/>
            <w:tcBorders>
              <w:top w:val="nil"/>
              <w:left w:val="nil"/>
              <w:bottom w:val="single" w:sz="8" w:space="0" w:color="auto"/>
              <w:right w:val="single" w:sz="4" w:space="0" w:color="auto"/>
            </w:tcBorders>
            <w:shd w:val="clear" w:color="000000" w:fill="FFFFFF"/>
            <w:vAlign w:val="center"/>
            <w:hideMark/>
          </w:tcPr>
          <w:p w14:paraId="4F99D442"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Taurine</w:t>
            </w:r>
          </w:p>
        </w:tc>
        <w:tc>
          <w:tcPr>
            <w:tcW w:w="633" w:type="pct"/>
            <w:tcBorders>
              <w:top w:val="nil"/>
              <w:left w:val="nil"/>
              <w:bottom w:val="single" w:sz="8" w:space="0" w:color="auto"/>
              <w:right w:val="single" w:sz="4" w:space="0" w:color="auto"/>
            </w:tcBorders>
            <w:shd w:val="clear" w:color="000000" w:fill="FFFFFF"/>
            <w:vAlign w:val="center"/>
            <w:hideMark/>
          </w:tcPr>
          <w:p w14:paraId="5B70CF60"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2</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7</w:t>
            </w:r>
            <w:r w:rsidRPr="002D6F2C">
              <w:rPr>
                <w:rFonts w:ascii="Calibri" w:eastAsia="Times New Roman" w:hAnsi="Calibri" w:cs="Calibri"/>
                <w:sz w:val="18"/>
                <w:szCs w:val="18"/>
                <w:lang w:val="en-US"/>
              </w:rPr>
              <w:t>NO</w:t>
            </w:r>
            <w:r w:rsidRPr="002D6F2C">
              <w:rPr>
                <w:rFonts w:ascii="Calibri" w:eastAsia="Times New Roman" w:hAnsi="Calibri" w:cs="Calibri"/>
                <w:sz w:val="18"/>
                <w:szCs w:val="18"/>
                <w:vertAlign w:val="subscript"/>
                <w:lang w:val="en-US"/>
              </w:rPr>
              <w:t>3</w:t>
            </w:r>
            <w:r w:rsidRPr="002D6F2C">
              <w:rPr>
                <w:rFonts w:ascii="Calibri" w:eastAsia="Times New Roman" w:hAnsi="Calibri" w:cs="Calibri"/>
                <w:sz w:val="18"/>
                <w:szCs w:val="18"/>
                <w:lang w:val="en-US"/>
              </w:rPr>
              <w:t>S</w:t>
            </w:r>
          </w:p>
        </w:tc>
        <w:tc>
          <w:tcPr>
            <w:tcW w:w="566" w:type="pct"/>
            <w:tcBorders>
              <w:top w:val="nil"/>
              <w:left w:val="nil"/>
              <w:bottom w:val="single" w:sz="8" w:space="0" w:color="auto"/>
              <w:right w:val="single" w:sz="4" w:space="0" w:color="auto"/>
            </w:tcBorders>
            <w:shd w:val="clear" w:color="000000" w:fill="FFFFFF"/>
            <w:vAlign w:val="center"/>
            <w:hideMark/>
          </w:tcPr>
          <w:p w14:paraId="11D08931"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125.0147</w:t>
            </w:r>
          </w:p>
        </w:tc>
        <w:tc>
          <w:tcPr>
            <w:tcW w:w="402" w:type="pct"/>
            <w:tcBorders>
              <w:top w:val="nil"/>
              <w:left w:val="nil"/>
              <w:bottom w:val="single" w:sz="8" w:space="0" w:color="auto"/>
              <w:right w:val="single" w:sz="4" w:space="0" w:color="auto"/>
            </w:tcBorders>
            <w:shd w:val="clear" w:color="000000" w:fill="FFFFFF"/>
            <w:vAlign w:val="center"/>
            <w:hideMark/>
          </w:tcPr>
          <w:p w14:paraId="082BE52F"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5.6</w:t>
            </w:r>
          </w:p>
        </w:tc>
        <w:tc>
          <w:tcPr>
            <w:tcW w:w="404" w:type="pct"/>
            <w:tcBorders>
              <w:top w:val="nil"/>
              <w:left w:val="nil"/>
              <w:bottom w:val="single" w:sz="8" w:space="0" w:color="auto"/>
              <w:right w:val="single" w:sz="4" w:space="0" w:color="auto"/>
            </w:tcBorders>
            <w:shd w:val="clear" w:color="000000" w:fill="FFFFFF"/>
            <w:vAlign w:val="center"/>
            <w:hideMark/>
          </w:tcPr>
          <w:p w14:paraId="17040163"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0.015</w:t>
            </w:r>
          </w:p>
        </w:tc>
        <w:tc>
          <w:tcPr>
            <w:tcW w:w="485" w:type="pct"/>
            <w:tcBorders>
              <w:top w:val="nil"/>
              <w:left w:val="nil"/>
              <w:bottom w:val="single" w:sz="8" w:space="0" w:color="auto"/>
              <w:right w:val="single" w:sz="4" w:space="0" w:color="auto"/>
            </w:tcBorders>
            <w:shd w:val="clear" w:color="000000" w:fill="FFFFFF"/>
            <w:vAlign w:val="center"/>
            <w:hideMark/>
          </w:tcPr>
          <w:p w14:paraId="0FB5E71E"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-20</w:t>
            </w:r>
          </w:p>
        </w:tc>
        <w:tc>
          <w:tcPr>
            <w:tcW w:w="565" w:type="pct"/>
            <w:tcBorders>
              <w:top w:val="nil"/>
              <w:left w:val="nil"/>
              <w:bottom w:val="single" w:sz="8" w:space="0" w:color="auto"/>
              <w:right w:val="single" w:sz="8" w:space="0" w:color="auto"/>
            </w:tcBorders>
            <w:shd w:val="clear" w:color="000000" w:fill="FFFFFF"/>
            <w:vAlign w:val="center"/>
            <w:hideMark/>
          </w:tcPr>
          <w:p w14:paraId="50702D8F"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35E43D76" w14:textId="77777777" w:rsidTr="00B05E6F">
        <w:trPr>
          <w:trHeight w:val="20"/>
        </w:trPr>
        <w:tc>
          <w:tcPr>
            <w:tcW w:w="802" w:type="pct"/>
            <w:vMerge w:val="restart"/>
            <w:tcBorders>
              <w:top w:val="nil"/>
              <w:left w:val="single" w:sz="8" w:space="0" w:color="auto"/>
              <w:bottom w:val="single" w:sz="8" w:space="0" w:color="000000"/>
              <w:right w:val="single" w:sz="4" w:space="0" w:color="auto"/>
            </w:tcBorders>
            <w:shd w:val="clear" w:color="000000" w:fill="FFFFFF"/>
            <w:noWrap/>
            <w:vAlign w:val="center"/>
            <w:hideMark/>
          </w:tcPr>
          <w:p w14:paraId="1994D5A2"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Phenylpropanoic acids</w:t>
            </w:r>
          </w:p>
        </w:tc>
        <w:tc>
          <w:tcPr>
            <w:tcW w:w="1142" w:type="pct"/>
            <w:tcBorders>
              <w:top w:val="nil"/>
              <w:left w:val="nil"/>
              <w:bottom w:val="nil"/>
              <w:right w:val="single" w:sz="4" w:space="0" w:color="auto"/>
            </w:tcBorders>
            <w:shd w:val="clear" w:color="000000" w:fill="FFFFFF"/>
            <w:vAlign w:val="center"/>
            <w:hideMark/>
          </w:tcPr>
          <w:p w14:paraId="7DD47A58"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Hydroxyphenyllactate</w:t>
            </w:r>
          </w:p>
        </w:tc>
        <w:tc>
          <w:tcPr>
            <w:tcW w:w="633" w:type="pct"/>
            <w:tcBorders>
              <w:top w:val="nil"/>
              <w:left w:val="nil"/>
              <w:bottom w:val="nil"/>
              <w:right w:val="single" w:sz="4" w:space="0" w:color="auto"/>
            </w:tcBorders>
            <w:shd w:val="clear" w:color="000000" w:fill="FFFFFF"/>
            <w:vAlign w:val="center"/>
            <w:hideMark/>
          </w:tcPr>
          <w:p w14:paraId="5B6681A5"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9</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10</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4</w:t>
            </w:r>
          </w:p>
        </w:tc>
        <w:tc>
          <w:tcPr>
            <w:tcW w:w="566" w:type="pct"/>
            <w:tcBorders>
              <w:top w:val="nil"/>
              <w:left w:val="nil"/>
              <w:bottom w:val="nil"/>
              <w:right w:val="single" w:sz="4" w:space="0" w:color="auto"/>
            </w:tcBorders>
            <w:shd w:val="clear" w:color="000000" w:fill="FFFFFF"/>
            <w:vAlign w:val="center"/>
            <w:hideMark/>
          </w:tcPr>
          <w:p w14:paraId="06888491"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182.0581</w:t>
            </w:r>
          </w:p>
        </w:tc>
        <w:tc>
          <w:tcPr>
            <w:tcW w:w="402" w:type="pct"/>
            <w:tcBorders>
              <w:top w:val="nil"/>
              <w:left w:val="nil"/>
              <w:bottom w:val="nil"/>
              <w:right w:val="single" w:sz="4" w:space="0" w:color="auto"/>
            </w:tcBorders>
            <w:shd w:val="clear" w:color="000000" w:fill="FFFFFF"/>
            <w:vAlign w:val="center"/>
            <w:hideMark/>
          </w:tcPr>
          <w:p w14:paraId="3E525830"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3.1</w:t>
            </w:r>
          </w:p>
        </w:tc>
        <w:tc>
          <w:tcPr>
            <w:tcW w:w="404" w:type="pct"/>
            <w:tcBorders>
              <w:top w:val="nil"/>
              <w:left w:val="nil"/>
              <w:bottom w:val="nil"/>
              <w:right w:val="single" w:sz="4" w:space="0" w:color="auto"/>
            </w:tcBorders>
            <w:shd w:val="clear" w:color="000000" w:fill="FFFFFF"/>
            <w:vAlign w:val="center"/>
            <w:hideMark/>
          </w:tcPr>
          <w:p w14:paraId="780DF509"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0.003</w:t>
            </w:r>
          </w:p>
        </w:tc>
        <w:tc>
          <w:tcPr>
            <w:tcW w:w="485" w:type="pct"/>
            <w:tcBorders>
              <w:top w:val="nil"/>
              <w:left w:val="nil"/>
              <w:bottom w:val="nil"/>
              <w:right w:val="single" w:sz="4" w:space="0" w:color="auto"/>
            </w:tcBorders>
            <w:shd w:val="clear" w:color="000000" w:fill="FFFFFF"/>
            <w:vAlign w:val="center"/>
            <w:hideMark/>
          </w:tcPr>
          <w:p w14:paraId="4A7E6509"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-53</w:t>
            </w:r>
          </w:p>
        </w:tc>
        <w:tc>
          <w:tcPr>
            <w:tcW w:w="565" w:type="pct"/>
            <w:tcBorders>
              <w:top w:val="nil"/>
              <w:left w:val="nil"/>
              <w:bottom w:val="nil"/>
              <w:right w:val="single" w:sz="8" w:space="0" w:color="auto"/>
            </w:tcBorders>
            <w:shd w:val="clear" w:color="000000" w:fill="FFFFFF"/>
            <w:vAlign w:val="center"/>
            <w:hideMark/>
          </w:tcPr>
          <w:p w14:paraId="6DF6F364"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1041DAE6" w14:textId="77777777" w:rsidTr="00B05E6F">
        <w:trPr>
          <w:trHeight w:val="20"/>
        </w:trPr>
        <w:tc>
          <w:tcPr>
            <w:tcW w:w="802" w:type="pct"/>
            <w:vMerge/>
            <w:tcBorders>
              <w:top w:val="nil"/>
              <w:left w:val="single" w:sz="8" w:space="0" w:color="auto"/>
              <w:bottom w:val="single" w:sz="8" w:space="0" w:color="000000"/>
              <w:right w:val="single" w:sz="4" w:space="0" w:color="auto"/>
            </w:tcBorders>
            <w:vAlign w:val="center"/>
            <w:hideMark/>
          </w:tcPr>
          <w:p w14:paraId="1016B4B5" w14:textId="77777777" w:rsidR="000A5BC4" w:rsidRPr="002D6F2C" w:rsidRDefault="000A5BC4" w:rsidP="00B05E6F">
            <w:pPr>
              <w:spacing w:after="0" w:line="240" w:lineRule="auto"/>
              <w:jc w:val="center"/>
              <w:rPr>
                <w:rFonts w:ascii="Calibri" w:eastAsia="Times New Roman" w:hAnsi="Calibri" w:cs="Calibri"/>
                <w:sz w:val="18"/>
                <w:szCs w:val="18"/>
                <w:lang w:val="en-US"/>
              </w:rPr>
            </w:pPr>
          </w:p>
        </w:tc>
        <w:tc>
          <w:tcPr>
            <w:tcW w:w="1142" w:type="pct"/>
            <w:tcBorders>
              <w:top w:val="nil"/>
              <w:left w:val="nil"/>
              <w:bottom w:val="single" w:sz="8" w:space="0" w:color="auto"/>
              <w:right w:val="single" w:sz="4" w:space="0" w:color="auto"/>
            </w:tcBorders>
            <w:shd w:val="clear" w:color="000000" w:fill="FFFFFF"/>
            <w:vAlign w:val="center"/>
            <w:hideMark/>
          </w:tcPr>
          <w:p w14:paraId="521F3940"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Phenyllactate</w:t>
            </w:r>
          </w:p>
        </w:tc>
        <w:tc>
          <w:tcPr>
            <w:tcW w:w="633" w:type="pct"/>
            <w:tcBorders>
              <w:top w:val="nil"/>
              <w:left w:val="nil"/>
              <w:bottom w:val="single" w:sz="8" w:space="0" w:color="auto"/>
              <w:right w:val="single" w:sz="4" w:space="0" w:color="auto"/>
            </w:tcBorders>
            <w:shd w:val="clear" w:color="000000" w:fill="FFFFFF"/>
            <w:vAlign w:val="center"/>
            <w:hideMark/>
          </w:tcPr>
          <w:p w14:paraId="12E4409E"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9</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10</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3</w:t>
            </w:r>
          </w:p>
        </w:tc>
        <w:tc>
          <w:tcPr>
            <w:tcW w:w="566" w:type="pct"/>
            <w:tcBorders>
              <w:top w:val="nil"/>
              <w:left w:val="nil"/>
              <w:bottom w:val="single" w:sz="8" w:space="0" w:color="auto"/>
              <w:right w:val="single" w:sz="4" w:space="0" w:color="auto"/>
            </w:tcBorders>
            <w:shd w:val="clear" w:color="000000" w:fill="FFFFFF"/>
            <w:vAlign w:val="center"/>
            <w:hideMark/>
          </w:tcPr>
          <w:p w14:paraId="598FA43F"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166.0627</w:t>
            </w:r>
          </w:p>
        </w:tc>
        <w:tc>
          <w:tcPr>
            <w:tcW w:w="402" w:type="pct"/>
            <w:tcBorders>
              <w:top w:val="nil"/>
              <w:left w:val="nil"/>
              <w:bottom w:val="single" w:sz="8" w:space="0" w:color="auto"/>
              <w:right w:val="single" w:sz="4" w:space="0" w:color="auto"/>
            </w:tcBorders>
            <w:shd w:val="clear" w:color="000000" w:fill="FFFFFF"/>
            <w:vAlign w:val="center"/>
            <w:hideMark/>
          </w:tcPr>
          <w:p w14:paraId="769CDD39"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2.2</w:t>
            </w:r>
          </w:p>
        </w:tc>
        <w:tc>
          <w:tcPr>
            <w:tcW w:w="404" w:type="pct"/>
            <w:tcBorders>
              <w:top w:val="nil"/>
              <w:left w:val="nil"/>
              <w:bottom w:val="single" w:sz="8" w:space="0" w:color="auto"/>
              <w:right w:val="single" w:sz="4" w:space="0" w:color="auto"/>
            </w:tcBorders>
            <w:shd w:val="clear" w:color="000000" w:fill="FFFFFF"/>
            <w:vAlign w:val="center"/>
            <w:hideMark/>
          </w:tcPr>
          <w:p w14:paraId="7ADFD9D3"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0.032</w:t>
            </w:r>
          </w:p>
        </w:tc>
        <w:tc>
          <w:tcPr>
            <w:tcW w:w="485" w:type="pct"/>
            <w:tcBorders>
              <w:top w:val="nil"/>
              <w:left w:val="nil"/>
              <w:bottom w:val="single" w:sz="8" w:space="0" w:color="auto"/>
              <w:right w:val="single" w:sz="4" w:space="0" w:color="auto"/>
            </w:tcBorders>
            <w:shd w:val="clear" w:color="000000" w:fill="FFFFFF"/>
            <w:vAlign w:val="center"/>
            <w:hideMark/>
          </w:tcPr>
          <w:p w14:paraId="78B4793F"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-63</w:t>
            </w:r>
          </w:p>
        </w:tc>
        <w:tc>
          <w:tcPr>
            <w:tcW w:w="565" w:type="pct"/>
            <w:tcBorders>
              <w:top w:val="nil"/>
              <w:left w:val="nil"/>
              <w:bottom w:val="single" w:sz="8" w:space="0" w:color="auto"/>
              <w:right w:val="single" w:sz="8" w:space="0" w:color="auto"/>
            </w:tcBorders>
            <w:shd w:val="clear" w:color="000000" w:fill="FFFFFF"/>
            <w:vAlign w:val="center"/>
            <w:hideMark/>
          </w:tcPr>
          <w:p w14:paraId="3E9C60FF"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48912754" w14:textId="77777777" w:rsidTr="00B05E6F">
        <w:trPr>
          <w:trHeight w:val="20"/>
        </w:trPr>
        <w:tc>
          <w:tcPr>
            <w:tcW w:w="802" w:type="pct"/>
            <w:vMerge w:val="restart"/>
            <w:tcBorders>
              <w:top w:val="nil"/>
              <w:left w:val="single" w:sz="8" w:space="0" w:color="auto"/>
              <w:bottom w:val="single" w:sz="8" w:space="0" w:color="000000"/>
              <w:right w:val="single" w:sz="4" w:space="0" w:color="auto"/>
            </w:tcBorders>
            <w:shd w:val="clear" w:color="000000" w:fill="FFFFFF"/>
            <w:noWrap/>
            <w:vAlign w:val="center"/>
            <w:hideMark/>
          </w:tcPr>
          <w:p w14:paraId="49776F3D"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Phosphosphingolipids</w:t>
            </w:r>
          </w:p>
        </w:tc>
        <w:tc>
          <w:tcPr>
            <w:tcW w:w="1142" w:type="pct"/>
            <w:tcBorders>
              <w:top w:val="nil"/>
              <w:left w:val="nil"/>
              <w:bottom w:val="nil"/>
              <w:right w:val="single" w:sz="4" w:space="0" w:color="auto"/>
            </w:tcBorders>
            <w:shd w:val="clear" w:color="000000" w:fill="FFFFFF"/>
            <w:vAlign w:val="center"/>
            <w:hideMark/>
          </w:tcPr>
          <w:p w14:paraId="05F34E28"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SM 32:1;O2</w:t>
            </w:r>
          </w:p>
        </w:tc>
        <w:tc>
          <w:tcPr>
            <w:tcW w:w="633" w:type="pct"/>
            <w:tcBorders>
              <w:top w:val="nil"/>
              <w:left w:val="nil"/>
              <w:bottom w:val="nil"/>
              <w:right w:val="single" w:sz="4" w:space="0" w:color="auto"/>
            </w:tcBorders>
            <w:shd w:val="clear" w:color="000000" w:fill="FFFFFF"/>
            <w:vAlign w:val="center"/>
            <w:hideMark/>
          </w:tcPr>
          <w:p w14:paraId="620A0396"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37</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75</w:t>
            </w:r>
            <w:r w:rsidRPr="002D6F2C">
              <w:rPr>
                <w:rFonts w:ascii="Calibri" w:eastAsia="Times New Roman" w:hAnsi="Calibri" w:cs="Calibri"/>
                <w:sz w:val="18"/>
                <w:szCs w:val="18"/>
                <w:lang w:val="en-US"/>
              </w:rPr>
              <w:t>N</w:t>
            </w:r>
            <w:r w:rsidRPr="002D6F2C">
              <w:rPr>
                <w:rFonts w:ascii="Calibri" w:eastAsia="Times New Roman" w:hAnsi="Calibri" w:cs="Calibri"/>
                <w:sz w:val="18"/>
                <w:szCs w:val="18"/>
                <w:vertAlign w:val="subscript"/>
                <w:lang w:val="en-US"/>
              </w:rPr>
              <w:t>2</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6</w:t>
            </w:r>
            <w:r w:rsidRPr="002D6F2C">
              <w:rPr>
                <w:rFonts w:ascii="Calibri" w:eastAsia="Times New Roman" w:hAnsi="Calibri" w:cs="Calibri"/>
                <w:sz w:val="18"/>
                <w:szCs w:val="18"/>
                <w:lang w:val="en-US"/>
              </w:rPr>
              <w:t>P</w:t>
            </w:r>
          </w:p>
        </w:tc>
        <w:tc>
          <w:tcPr>
            <w:tcW w:w="566" w:type="pct"/>
            <w:tcBorders>
              <w:top w:val="nil"/>
              <w:left w:val="nil"/>
              <w:bottom w:val="nil"/>
              <w:right w:val="single" w:sz="4" w:space="0" w:color="auto"/>
            </w:tcBorders>
            <w:shd w:val="clear" w:color="000000" w:fill="FFFFFF"/>
            <w:vAlign w:val="center"/>
            <w:hideMark/>
          </w:tcPr>
          <w:p w14:paraId="35386E08"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674.5362</w:t>
            </w:r>
          </w:p>
        </w:tc>
        <w:tc>
          <w:tcPr>
            <w:tcW w:w="402" w:type="pct"/>
            <w:tcBorders>
              <w:top w:val="nil"/>
              <w:left w:val="nil"/>
              <w:bottom w:val="nil"/>
              <w:right w:val="single" w:sz="4" w:space="0" w:color="auto"/>
            </w:tcBorders>
            <w:shd w:val="clear" w:color="000000" w:fill="FFFFFF"/>
            <w:vAlign w:val="center"/>
            <w:hideMark/>
          </w:tcPr>
          <w:p w14:paraId="50E1E8E5"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6.0</w:t>
            </w:r>
          </w:p>
        </w:tc>
        <w:tc>
          <w:tcPr>
            <w:tcW w:w="404" w:type="pct"/>
            <w:tcBorders>
              <w:top w:val="nil"/>
              <w:left w:val="nil"/>
              <w:bottom w:val="nil"/>
              <w:right w:val="single" w:sz="4" w:space="0" w:color="auto"/>
            </w:tcBorders>
            <w:shd w:val="clear" w:color="000000" w:fill="FFFFFF"/>
            <w:vAlign w:val="center"/>
            <w:hideMark/>
          </w:tcPr>
          <w:p w14:paraId="05B077AE"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0.010</w:t>
            </w:r>
          </w:p>
        </w:tc>
        <w:tc>
          <w:tcPr>
            <w:tcW w:w="485" w:type="pct"/>
            <w:tcBorders>
              <w:top w:val="nil"/>
              <w:left w:val="nil"/>
              <w:bottom w:val="nil"/>
              <w:right w:val="single" w:sz="4" w:space="0" w:color="auto"/>
            </w:tcBorders>
            <w:shd w:val="clear" w:color="000000" w:fill="FFFFFF"/>
            <w:vAlign w:val="center"/>
            <w:hideMark/>
          </w:tcPr>
          <w:p w14:paraId="5DEC038F"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49</w:t>
            </w:r>
          </w:p>
        </w:tc>
        <w:tc>
          <w:tcPr>
            <w:tcW w:w="565" w:type="pct"/>
            <w:tcBorders>
              <w:top w:val="nil"/>
              <w:left w:val="nil"/>
              <w:bottom w:val="nil"/>
              <w:right w:val="single" w:sz="8" w:space="0" w:color="auto"/>
            </w:tcBorders>
            <w:shd w:val="clear" w:color="000000" w:fill="FFFFFF"/>
            <w:vAlign w:val="center"/>
            <w:hideMark/>
          </w:tcPr>
          <w:p w14:paraId="42516B60"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Lipidomics +</w:t>
            </w:r>
          </w:p>
        </w:tc>
      </w:tr>
      <w:tr w:rsidR="002D6F2C" w:rsidRPr="002D6F2C" w14:paraId="7D05959F" w14:textId="77777777" w:rsidTr="00B05E6F">
        <w:trPr>
          <w:trHeight w:val="20"/>
        </w:trPr>
        <w:tc>
          <w:tcPr>
            <w:tcW w:w="802" w:type="pct"/>
            <w:vMerge/>
            <w:tcBorders>
              <w:top w:val="nil"/>
              <w:left w:val="single" w:sz="8" w:space="0" w:color="auto"/>
              <w:bottom w:val="single" w:sz="8" w:space="0" w:color="000000"/>
              <w:right w:val="single" w:sz="4" w:space="0" w:color="auto"/>
            </w:tcBorders>
            <w:vAlign w:val="center"/>
            <w:hideMark/>
          </w:tcPr>
          <w:p w14:paraId="039E991C" w14:textId="77777777" w:rsidR="000A5BC4" w:rsidRPr="002D6F2C" w:rsidRDefault="000A5BC4" w:rsidP="00B05E6F">
            <w:pPr>
              <w:spacing w:after="0" w:line="240" w:lineRule="auto"/>
              <w:jc w:val="center"/>
              <w:rPr>
                <w:rFonts w:ascii="Calibri" w:eastAsia="Times New Roman" w:hAnsi="Calibri" w:cs="Calibri"/>
                <w:sz w:val="18"/>
                <w:szCs w:val="18"/>
                <w:lang w:val="en-US"/>
              </w:rPr>
            </w:pPr>
          </w:p>
        </w:tc>
        <w:tc>
          <w:tcPr>
            <w:tcW w:w="1142" w:type="pct"/>
            <w:tcBorders>
              <w:top w:val="nil"/>
              <w:left w:val="nil"/>
              <w:bottom w:val="nil"/>
              <w:right w:val="single" w:sz="4" w:space="0" w:color="auto"/>
            </w:tcBorders>
            <w:shd w:val="clear" w:color="000000" w:fill="FFFFFF"/>
            <w:vAlign w:val="center"/>
            <w:hideMark/>
          </w:tcPr>
          <w:p w14:paraId="7664879B"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SM 34:1;O2</w:t>
            </w:r>
          </w:p>
        </w:tc>
        <w:tc>
          <w:tcPr>
            <w:tcW w:w="633" w:type="pct"/>
            <w:tcBorders>
              <w:top w:val="nil"/>
              <w:left w:val="nil"/>
              <w:bottom w:val="nil"/>
              <w:right w:val="single" w:sz="4" w:space="0" w:color="auto"/>
            </w:tcBorders>
            <w:shd w:val="clear" w:color="000000" w:fill="FFFFFF"/>
            <w:vAlign w:val="center"/>
            <w:hideMark/>
          </w:tcPr>
          <w:p w14:paraId="09B34D9B"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39</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79</w:t>
            </w:r>
            <w:r w:rsidRPr="002D6F2C">
              <w:rPr>
                <w:rFonts w:ascii="Calibri" w:eastAsia="Times New Roman" w:hAnsi="Calibri" w:cs="Calibri"/>
                <w:sz w:val="18"/>
                <w:szCs w:val="18"/>
                <w:lang w:val="en-US"/>
              </w:rPr>
              <w:t>N</w:t>
            </w:r>
            <w:r w:rsidRPr="002D6F2C">
              <w:rPr>
                <w:rFonts w:ascii="Calibri" w:eastAsia="Times New Roman" w:hAnsi="Calibri" w:cs="Calibri"/>
                <w:sz w:val="18"/>
                <w:szCs w:val="18"/>
                <w:vertAlign w:val="subscript"/>
                <w:lang w:val="en-US"/>
              </w:rPr>
              <w:t>2</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6</w:t>
            </w:r>
            <w:r w:rsidRPr="002D6F2C">
              <w:rPr>
                <w:rFonts w:ascii="Calibri" w:eastAsia="Times New Roman" w:hAnsi="Calibri" w:cs="Calibri"/>
                <w:sz w:val="18"/>
                <w:szCs w:val="18"/>
                <w:lang w:val="en-US"/>
              </w:rPr>
              <w:t>P</w:t>
            </w:r>
          </w:p>
        </w:tc>
        <w:tc>
          <w:tcPr>
            <w:tcW w:w="566" w:type="pct"/>
            <w:tcBorders>
              <w:top w:val="nil"/>
              <w:left w:val="nil"/>
              <w:bottom w:val="nil"/>
              <w:right w:val="single" w:sz="4" w:space="0" w:color="auto"/>
            </w:tcBorders>
            <w:shd w:val="clear" w:color="000000" w:fill="FFFFFF"/>
            <w:vAlign w:val="center"/>
            <w:hideMark/>
          </w:tcPr>
          <w:p w14:paraId="3EB4F65F"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702.5677</w:t>
            </w:r>
          </w:p>
        </w:tc>
        <w:tc>
          <w:tcPr>
            <w:tcW w:w="402" w:type="pct"/>
            <w:tcBorders>
              <w:top w:val="nil"/>
              <w:left w:val="nil"/>
              <w:bottom w:val="nil"/>
              <w:right w:val="single" w:sz="4" w:space="0" w:color="auto"/>
            </w:tcBorders>
            <w:shd w:val="clear" w:color="000000" w:fill="FFFFFF"/>
            <w:vAlign w:val="center"/>
            <w:hideMark/>
          </w:tcPr>
          <w:p w14:paraId="3F5C63CB"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7.4</w:t>
            </w:r>
          </w:p>
        </w:tc>
        <w:tc>
          <w:tcPr>
            <w:tcW w:w="404" w:type="pct"/>
            <w:tcBorders>
              <w:top w:val="nil"/>
              <w:left w:val="nil"/>
              <w:bottom w:val="nil"/>
              <w:right w:val="single" w:sz="4" w:space="0" w:color="auto"/>
            </w:tcBorders>
            <w:shd w:val="clear" w:color="000000" w:fill="FFFFFF"/>
            <w:vAlign w:val="center"/>
            <w:hideMark/>
          </w:tcPr>
          <w:p w14:paraId="566D2EF2"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0.010</w:t>
            </w:r>
          </w:p>
        </w:tc>
        <w:tc>
          <w:tcPr>
            <w:tcW w:w="485" w:type="pct"/>
            <w:tcBorders>
              <w:top w:val="nil"/>
              <w:left w:val="nil"/>
              <w:bottom w:val="nil"/>
              <w:right w:val="single" w:sz="4" w:space="0" w:color="auto"/>
            </w:tcBorders>
            <w:shd w:val="clear" w:color="000000" w:fill="FFFFFF"/>
            <w:vAlign w:val="center"/>
            <w:hideMark/>
          </w:tcPr>
          <w:p w14:paraId="35AEEFB4"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66</w:t>
            </w:r>
          </w:p>
        </w:tc>
        <w:tc>
          <w:tcPr>
            <w:tcW w:w="565" w:type="pct"/>
            <w:tcBorders>
              <w:top w:val="nil"/>
              <w:left w:val="nil"/>
              <w:bottom w:val="nil"/>
              <w:right w:val="single" w:sz="8" w:space="0" w:color="auto"/>
            </w:tcBorders>
            <w:shd w:val="clear" w:color="000000" w:fill="FFFFFF"/>
            <w:vAlign w:val="center"/>
            <w:hideMark/>
          </w:tcPr>
          <w:p w14:paraId="132E948D"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Lipidomics + &amp; -</w:t>
            </w:r>
          </w:p>
        </w:tc>
      </w:tr>
      <w:tr w:rsidR="002D6F2C" w:rsidRPr="002D6F2C" w14:paraId="0A511983" w14:textId="77777777" w:rsidTr="00B05E6F">
        <w:trPr>
          <w:trHeight w:val="20"/>
        </w:trPr>
        <w:tc>
          <w:tcPr>
            <w:tcW w:w="802" w:type="pct"/>
            <w:vMerge/>
            <w:tcBorders>
              <w:top w:val="nil"/>
              <w:left w:val="single" w:sz="8" w:space="0" w:color="auto"/>
              <w:bottom w:val="single" w:sz="8" w:space="0" w:color="000000"/>
              <w:right w:val="single" w:sz="4" w:space="0" w:color="auto"/>
            </w:tcBorders>
            <w:vAlign w:val="center"/>
            <w:hideMark/>
          </w:tcPr>
          <w:p w14:paraId="5A4A0200" w14:textId="77777777" w:rsidR="000A5BC4" w:rsidRPr="002D6F2C" w:rsidRDefault="000A5BC4" w:rsidP="00B05E6F">
            <w:pPr>
              <w:spacing w:after="0" w:line="240" w:lineRule="auto"/>
              <w:jc w:val="center"/>
              <w:rPr>
                <w:rFonts w:ascii="Calibri" w:eastAsia="Times New Roman" w:hAnsi="Calibri" w:cs="Calibri"/>
                <w:sz w:val="18"/>
                <w:szCs w:val="18"/>
                <w:lang w:val="en-US"/>
              </w:rPr>
            </w:pPr>
          </w:p>
        </w:tc>
        <w:tc>
          <w:tcPr>
            <w:tcW w:w="1142" w:type="pct"/>
            <w:tcBorders>
              <w:top w:val="nil"/>
              <w:left w:val="nil"/>
              <w:bottom w:val="nil"/>
              <w:right w:val="single" w:sz="4" w:space="0" w:color="auto"/>
            </w:tcBorders>
            <w:shd w:val="clear" w:color="000000" w:fill="FFFFFF"/>
            <w:vAlign w:val="center"/>
            <w:hideMark/>
          </w:tcPr>
          <w:p w14:paraId="643BA2F9"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SM 38:2;O2</w:t>
            </w:r>
          </w:p>
        </w:tc>
        <w:tc>
          <w:tcPr>
            <w:tcW w:w="633" w:type="pct"/>
            <w:tcBorders>
              <w:top w:val="nil"/>
              <w:left w:val="nil"/>
              <w:bottom w:val="nil"/>
              <w:right w:val="single" w:sz="4" w:space="0" w:color="auto"/>
            </w:tcBorders>
            <w:shd w:val="clear" w:color="000000" w:fill="FFFFFF"/>
            <w:vAlign w:val="center"/>
            <w:hideMark/>
          </w:tcPr>
          <w:p w14:paraId="5EE816A7"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43</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85</w:t>
            </w:r>
            <w:r w:rsidRPr="002D6F2C">
              <w:rPr>
                <w:rFonts w:ascii="Calibri" w:eastAsia="Times New Roman" w:hAnsi="Calibri" w:cs="Calibri"/>
                <w:sz w:val="18"/>
                <w:szCs w:val="18"/>
                <w:lang w:val="en-US"/>
              </w:rPr>
              <w:t>N</w:t>
            </w:r>
            <w:r w:rsidRPr="002D6F2C">
              <w:rPr>
                <w:rFonts w:ascii="Calibri" w:eastAsia="Times New Roman" w:hAnsi="Calibri" w:cs="Calibri"/>
                <w:sz w:val="18"/>
                <w:szCs w:val="18"/>
                <w:vertAlign w:val="subscript"/>
                <w:lang w:val="en-US"/>
              </w:rPr>
              <w:t>2</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6</w:t>
            </w:r>
            <w:r w:rsidRPr="002D6F2C">
              <w:rPr>
                <w:rFonts w:ascii="Calibri" w:eastAsia="Times New Roman" w:hAnsi="Calibri" w:cs="Calibri"/>
                <w:sz w:val="18"/>
                <w:szCs w:val="18"/>
                <w:lang w:val="en-US"/>
              </w:rPr>
              <w:t>P</w:t>
            </w:r>
          </w:p>
        </w:tc>
        <w:tc>
          <w:tcPr>
            <w:tcW w:w="566" w:type="pct"/>
            <w:tcBorders>
              <w:top w:val="nil"/>
              <w:left w:val="nil"/>
              <w:bottom w:val="nil"/>
              <w:right w:val="single" w:sz="4" w:space="0" w:color="auto"/>
            </w:tcBorders>
            <w:shd w:val="clear" w:color="000000" w:fill="FFFFFF"/>
            <w:vAlign w:val="center"/>
            <w:hideMark/>
          </w:tcPr>
          <w:p w14:paraId="08B9E99A"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756.6141</w:t>
            </w:r>
          </w:p>
        </w:tc>
        <w:tc>
          <w:tcPr>
            <w:tcW w:w="402" w:type="pct"/>
            <w:tcBorders>
              <w:top w:val="nil"/>
              <w:left w:val="nil"/>
              <w:bottom w:val="nil"/>
              <w:right w:val="single" w:sz="4" w:space="0" w:color="auto"/>
            </w:tcBorders>
            <w:shd w:val="clear" w:color="000000" w:fill="FFFFFF"/>
            <w:vAlign w:val="center"/>
            <w:hideMark/>
          </w:tcPr>
          <w:p w14:paraId="5F435FC2"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9.9</w:t>
            </w:r>
          </w:p>
        </w:tc>
        <w:tc>
          <w:tcPr>
            <w:tcW w:w="404" w:type="pct"/>
            <w:tcBorders>
              <w:top w:val="nil"/>
              <w:left w:val="nil"/>
              <w:bottom w:val="nil"/>
              <w:right w:val="single" w:sz="4" w:space="0" w:color="auto"/>
            </w:tcBorders>
            <w:shd w:val="clear" w:color="000000" w:fill="FFFFFF"/>
            <w:vAlign w:val="center"/>
            <w:hideMark/>
          </w:tcPr>
          <w:p w14:paraId="36BD72C3"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0.010</w:t>
            </w:r>
          </w:p>
        </w:tc>
        <w:tc>
          <w:tcPr>
            <w:tcW w:w="485" w:type="pct"/>
            <w:tcBorders>
              <w:top w:val="nil"/>
              <w:left w:val="nil"/>
              <w:bottom w:val="nil"/>
              <w:right w:val="single" w:sz="4" w:space="0" w:color="auto"/>
            </w:tcBorders>
            <w:shd w:val="clear" w:color="000000" w:fill="FFFFFF"/>
            <w:vAlign w:val="center"/>
            <w:hideMark/>
          </w:tcPr>
          <w:p w14:paraId="1CE88227"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48</w:t>
            </w:r>
          </w:p>
        </w:tc>
        <w:tc>
          <w:tcPr>
            <w:tcW w:w="565" w:type="pct"/>
            <w:tcBorders>
              <w:top w:val="nil"/>
              <w:left w:val="nil"/>
              <w:bottom w:val="nil"/>
              <w:right w:val="single" w:sz="8" w:space="0" w:color="auto"/>
            </w:tcBorders>
            <w:shd w:val="clear" w:color="000000" w:fill="FFFFFF"/>
            <w:vAlign w:val="center"/>
            <w:hideMark/>
          </w:tcPr>
          <w:p w14:paraId="1ED5C772"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Lipidomics +</w:t>
            </w:r>
          </w:p>
        </w:tc>
      </w:tr>
      <w:tr w:rsidR="002D6F2C" w:rsidRPr="002D6F2C" w14:paraId="77435199" w14:textId="77777777" w:rsidTr="00B05E6F">
        <w:trPr>
          <w:trHeight w:val="20"/>
        </w:trPr>
        <w:tc>
          <w:tcPr>
            <w:tcW w:w="802" w:type="pct"/>
            <w:vMerge/>
            <w:tcBorders>
              <w:top w:val="nil"/>
              <w:left w:val="single" w:sz="8" w:space="0" w:color="auto"/>
              <w:bottom w:val="single" w:sz="8" w:space="0" w:color="000000"/>
              <w:right w:val="single" w:sz="4" w:space="0" w:color="auto"/>
            </w:tcBorders>
            <w:vAlign w:val="center"/>
            <w:hideMark/>
          </w:tcPr>
          <w:p w14:paraId="644C79CC" w14:textId="77777777" w:rsidR="000A5BC4" w:rsidRPr="002D6F2C" w:rsidRDefault="000A5BC4" w:rsidP="00B05E6F">
            <w:pPr>
              <w:spacing w:after="0" w:line="240" w:lineRule="auto"/>
              <w:jc w:val="center"/>
              <w:rPr>
                <w:rFonts w:ascii="Calibri" w:eastAsia="Times New Roman" w:hAnsi="Calibri" w:cs="Calibri"/>
                <w:sz w:val="18"/>
                <w:szCs w:val="18"/>
                <w:lang w:val="en-US"/>
              </w:rPr>
            </w:pPr>
          </w:p>
        </w:tc>
        <w:tc>
          <w:tcPr>
            <w:tcW w:w="1142" w:type="pct"/>
            <w:tcBorders>
              <w:top w:val="nil"/>
              <w:left w:val="nil"/>
              <w:bottom w:val="nil"/>
              <w:right w:val="single" w:sz="4" w:space="0" w:color="auto"/>
            </w:tcBorders>
            <w:shd w:val="clear" w:color="000000" w:fill="FFFFFF"/>
            <w:vAlign w:val="center"/>
            <w:hideMark/>
          </w:tcPr>
          <w:p w14:paraId="64E984B0"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SM 39:1;O2</w:t>
            </w:r>
          </w:p>
        </w:tc>
        <w:tc>
          <w:tcPr>
            <w:tcW w:w="633" w:type="pct"/>
            <w:tcBorders>
              <w:top w:val="nil"/>
              <w:left w:val="nil"/>
              <w:bottom w:val="nil"/>
              <w:right w:val="single" w:sz="4" w:space="0" w:color="auto"/>
            </w:tcBorders>
            <w:shd w:val="clear" w:color="000000" w:fill="FFFFFF"/>
            <w:vAlign w:val="center"/>
            <w:hideMark/>
          </w:tcPr>
          <w:p w14:paraId="6D943E42"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44</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89</w:t>
            </w:r>
            <w:r w:rsidRPr="002D6F2C">
              <w:rPr>
                <w:rFonts w:ascii="Calibri" w:eastAsia="Times New Roman" w:hAnsi="Calibri" w:cs="Calibri"/>
                <w:sz w:val="18"/>
                <w:szCs w:val="18"/>
                <w:lang w:val="en-US"/>
              </w:rPr>
              <w:t>N</w:t>
            </w:r>
            <w:r w:rsidRPr="002D6F2C">
              <w:rPr>
                <w:rFonts w:ascii="Calibri" w:eastAsia="Times New Roman" w:hAnsi="Calibri" w:cs="Calibri"/>
                <w:sz w:val="18"/>
                <w:szCs w:val="18"/>
                <w:vertAlign w:val="subscript"/>
                <w:lang w:val="en-US"/>
              </w:rPr>
              <w:t>2</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6</w:t>
            </w:r>
            <w:r w:rsidRPr="002D6F2C">
              <w:rPr>
                <w:rFonts w:ascii="Calibri" w:eastAsia="Times New Roman" w:hAnsi="Calibri" w:cs="Calibri"/>
                <w:sz w:val="18"/>
                <w:szCs w:val="18"/>
                <w:lang w:val="en-US"/>
              </w:rPr>
              <w:t>P</w:t>
            </w:r>
          </w:p>
        </w:tc>
        <w:tc>
          <w:tcPr>
            <w:tcW w:w="566" w:type="pct"/>
            <w:tcBorders>
              <w:top w:val="nil"/>
              <w:left w:val="nil"/>
              <w:bottom w:val="nil"/>
              <w:right w:val="single" w:sz="4" w:space="0" w:color="auto"/>
            </w:tcBorders>
            <w:shd w:val="clear" w:color="000000" w:fill="FFFFFF"/>
            <w:vAlign w:val="center"/>
            <w:hideMark/>
          </w:tcPr>
          <w:p w14:paraId="6B256083"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772.6477</w:t>
            </w:r>
          </w:p>
        </w:tc>
        <w:tc>
          <w:tcPr>
            <w:tcW w:w="402" w:type="pct"/>
            <w:tcBorders>
              <w:top w:val="nil"/>
              <w:left w:val="nil"/>
              <w:bottom w:val="nil"/>
              <w:right w:val="single" w:sz="4" w:space="0" w:color="auto"/>
            </w:tcBorders>
            <w:shd w:val="clear" w:color="000000" w:fill="FFFFFF"/>
            <w:vAlign w:val="center"/>
            <w:hideMark/>
          </w:tcPr>
          <w:p w14:paraId="13F46938"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11.8</w:t>
            </w:r>
          </w:p>
        </w:tc>
        <w:tc>
          <w:tcPr>
            <w:tcW w:w="404" w:type="pct"/>
            <w:tcBorders>
              <w:top w:val="nil"/>
              <w:left w:val="nil"/>
              <w:bottom w:val="nil"/>
              <w:right w:val="single" w:sz="4" w:space="0" w:color="auto"/>
            </w:tcBorders>
            <w:shd w:val="clear" w:color="000000" w:fill="FFFFFF"/>
            <w:vAlign w:val="center"/>
            <w:hideMark/>
          </w:tcPr>
          <w:p w14:paraId="227544EA"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0.020</w:t>
            </w:r>
          </w:p>
        </w:tc>
        <w:tc>
          <w:tcPr>
            <w:tcW w:w="485" w:type="pct"/>
            <w:tcBorders>
              <w:top w:val="nil"/>
              <w:left w:val="nil"/>
              <w:bottom w:val="nil"/>
              <w:right w:val="single" w:sz="4" w:space="0" w:color="auto"/>
            </w:tcBorders>
            <w:shd w:val="clear" w:color="000000" w:fill="FFFFFF"/>
            <w:vAlign w:val="center"/>
            <w:hideMark/>
          </w:tcPr>
          <w:p w14:paraId="07E187FF"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20</w:t>
            </w:r>
          </w:p>
        </w:tc>
        <w:tc>
          <w:tcPr>
            <w:tcW w:w="565" w:type="pct"/>
            <w:tcBorders>
              <w:top w:val="nil"/>
              <w:left w:val="nil"/>
              <w:bottom w:val="nil"/>
              <w:right w:val="single" w:sz="8" w:space="0" w:color="auto"/>
            </w:tcBorders>
            <w:shd w:val="clear" w:color="000000" w:fill="FFFFFF"/>
            <w:vAlign w:val="center"/>
            <w:hideMark/>
          </w:tcPr>
          <w:p w14:paraId="722B03F2"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Lipidomics +</w:t>
            </w:r>
          </w:p>
        </w:tc>
      </w:tr>
      <w:tr w:rsidR="002D6F2C" w:rsidRPr="002D6F2C" w14:paraId="564BEF3A" w14:textId="77777777" w:rsidTr="00B05E6F">
        <w:trPr>
          <w:trHeight w:val="20"/>
        </w:trPr>
        <w:tc>
          <w:tcPr>
            <w:tcW w:w="802" w:type="pct"/>
            <w:vMerge/>
            <w:tcBorders>
              <w:top w:val="nil"/>
              <w:left w:val="single" w:sz="8" w:space="0" w:color="auto"/>
              <w:bottom w:val="single" w:sz="8" w:space="0" w:color="000000"/>
              <w:right w:val="single" w:sz="4" w:space="0" w:color="auto"/>
            </w:tcBorders>
            <w:vAlign w:val="center"/>
            <w:hideMark/>
          </w:tcPr>
          <w:p w14:paraId="6C9E4FFE" w14:textId="77777777" w:rsidR="000A5BC4" w:rsidRPr="002D6F2C" w:rsidRDefault="000A5BC4" w:rsidP="00B05E6F">
            <w:pPr>
              <w:spacing w:after="0" w:line="240" w:lineRule="auto"/>
              <w:jc w:val="center"/>
              <w:rPr>
                <w:rFonts w:ascii="Calibri" w:eastAsia="Times New Roman" w:hAnsi="Calibri" w:cs="Calibri"/>
                <w:sz w:val="18"/>
                <w:szCs w:val="18"/>
                <w:lang w:val="en-US"/>
              </w:rPr>
            </w:pPr>
          </w:p>
        </w:tc>
        <w:tc>
          <w:tcPr>
            <w:tcW w:w="1142" w:type="pct"/>
            <w:tcBorders>
              <w:top w:val="nil"/>
              <w:left w:val="nil"/>
              <w:bottom w:val="nil"/>
              <w:right w:val="single" w:sz="4" w:space="0" w:color="auto"/>
            </w:tcBorders>
            <w:shd w:val="clear" w:color="000000" w:fill="FFFFFF"/>
            <w:vAlign w:val="center"/>
            <w:hideMark/>
          </w:tcPr>
          <w:p w14:paraId="106FB564"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SM 40:2;O2</w:t>
            </w:r>
          </w:p>
        </w:tc>
        <w:tc>
          <w:tcPr>
            <w:tcW w:w="633" w:type="pct"/>
            <w:tcBorders>
              <w:top w:val="nil"/>
              <w:left w:val="nil"/>
              <w:bottom w:val="nil"/>
              <w:right w:val="single" w:sz="4" w:space="0" w:color="auto"/>
            </w:tcBorders>
            <w:shd w:val="clear" w:color="000000" w:fill="FFFFFF"/>
            <w:vAlign w:val="center"/>
            <w:hideMark/>
          </w:tcPr>
          <w:p w14:paraId="288E8962"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45</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89</w:t>
            </w:r>
            <w:r w:rsidRPr="002D6F2C">
              <w:rPr>
                <w:rFonts w:ascii="Calibri" w:eastAsia="Times New Roman" w:hAnsi="Calibri" w:cs="Calibri"/>
                <w:sz w:val="18"/>
                <w:szCs w:val="18"/>
                <w:lang w:val="en-US"/>
              </w:rPr>
              <w:t>N</w:t>
            </w:r>
            <w:r w:rsidRPr="002D6F2C">
              <w:rPr>
                <w:rFonts w:ascii="Calibri" w:eastAsia="Times New Roman" w:hAnsi="Calibri" w:cs="Calibri"/>
                <w:sz w:val="18"/>
                <w:szCs w:val="18"/>
                <w:vertAlign w:val="subscript"/>
                <w:lang w:val="en-US"/>
              </w:rPr>
              <w:t>2</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6</w:t>
            </w:r>
            <w:r w:rsidRPr="002D6F2C">
              <w:rPr>
                <w:rFonts w:ascii="Calibri" w:eastAsia="Times New Roman" w:hAnsi="Calibri" w:cs="Calibri"/>
                <w:sz w:val="18"/>
                <w:szCs w:val="18"/>
                <w:lang w:val="en-US"/>
              </w:rPr>
              <w:t>P</w:t>
            </w:r>
          </w:p>
        </w:tc>
        <w:tc>
          <w:tcPr>
            <w:tcW w:w="566" w:type="pct"/>
            <w:tcBorders>
              <w:top w:val="nil"/>
              <w:left w:val="nil"/>
              <w:bottom w:val="nil"/>
              <w:right w:val="single" w:sz="4" w:space="0" w:color="auto"/>
            </w:tcBorders>
            <w:shd w:val="clear" w:color="000000" w:fill="FFFFFF"/>
            <w:vAlign w:val="center"/>
            <w:hideMark/>
          </w:tcPr>
          <w:p w14:paraId="7F393616"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784.6451</w:t>
            </w:r>
          </w:p>
        </w:tc>
        <w:tc>
          <w:tcPr>
            <w:tcW w:w="402" w:type="pct"/>
            <w:tcBorders>
              <w:top w:val="nil"/>
              <w:left w:val="nil"/>
              <w:bottom w:val="nil"/>
              <w:right w:val="single" w:sz="4" w:space="0" w:color="auto"/>
            </w:tcBorders>
            <w:shd w:val="clear" w:color="000000" w:fill="FFFFFF"/>
            <w:vAlign w:val="center"/>
            <w:hideMark/>
          </w:tcPr>
          <w:p w14:paraId="50DCE0C1"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11.7</w:t>
            </w:r>
          </w:p>
        </w:tc>
        <w:tc>
          <w:tcPr>
            <w:tcW w:w="404" w:type="pct"/>
            <w:tcBorders>
              <w:top w:val="nil"/>
              <w:left w:val="nil"/>
              <w:bottom w:val="nil"/>
              <w:right w:val="single" w:sz="4" w:space="0" w:color="auto"/>
            </w:tcBorders>
            <w:shd w:val="clear" w:color="000000" w:fill="FFFFFF"/>
            <w:vAlign w:val="center"/>
            <w:hideMark/>
          </w:tcPr>
          <w:p w14:paraId="44A72235"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0.037</w:t>
            </w:r>
          </w:p>
        </w:tc>
        <w:tc>
          <w:tcPr>
            <w:tcW w:w="485" w:type="pct"/>
            <w:tcBorders>
              <w:top w:val="nil"/>
              <w:left w:val="nil"/>
              <w:bottom w:val="nil"/>
              <w:right w:val="single" w:sz="4" w:space="0" w:color="auto"/>
            </w:tcBorders>
            <w:shd w:val="clear" w:color="000000" w:fill="FFFFFF"/>
            <w:vAlign w:val="center"/>
            <w:hideMark/>
          </w:tcPr>
          <w:p w14:paraId="5AD819C7"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46</w:t>
            </w:r>
          </w:p>
        </w:tc>
        <w:tc>
          <w:tcPr>
            <w:tcW w:w="565" w:type="pct"/>
            <w:tcBorders>
              <w:top w:val="nil"/>
              <w:left w:val="nil"/>
              <w:bottom w:val="nil"/>
              <w:right w:val="single" w:sz="8" w:space="0" w:color="auto"/>
            </w:tcBorders>
            <w:shd w:val="clear" w:color="000000" w:fill="FFFFFF"/>
            <w:vAlign w:val="center"/>
            <w:hideMark/>
          </w:tcPr>
          <w:p w14:paraId="2F61CEEC"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Lipidomics +</w:t>
            </w:r>
          </w:p>
        </w:tc>
      </w:tr>
      <w:tr w:rsidR="002D6F2C" w:rsidRPr="002D6F2C" w14:paraId="40731131" w14:textId="77777777" w:rsidTr="00B05E6F">
        <w:trPr>
          <w:trHeight w:val="20"/>
        </w:trPr>
        <w:tc>
          <w:tcPr>
            <w:tcW w:w="802" w:type="pct"/>
            <w:vMerge/>
            <w:tcBorders>
              <w:top w:val="nil"/>
              <w:left w:val="single" w:sz="8" w:space="0" w:color="auto"/>
              <w:bottom w:val="single" w:sz="8" w:space="0" w:color="000000"/>
              <w:right w:val="single" w:sz="4" w:space="0" w:color="auto"/>
            </w:tcBorders>
            <w:vAlign w:val="center"/>
            <w:hideMark/>
          </w:tcPr>
          <w:p w14:paraId="3A256674" w14:textId="77777777" w:rsidR="000A5BC4" w:rsidRPr="002D6F2C" w:rsidRDefault="000A5BC4" w:rsidP="00B05E6F">
            <w:pPr>
              <w:spacing w:after="0" w:line="240" w:lineRule="auto"/>
              <w:jc w:val="center"/>
              <w:rPr>
                <w:rFonts w:ascii="Calibri" w:eastAsia="Times New Roman" w:hAnsi="Calibri" w:cs="Calibri"/>
                <w:sz w:val="18"/>
                <w:szCs w:val="18"/>
                <w:lang w:val="en-US"/>
              </w:rPr>
            </w:pPr>
          </w:p>
        </w:tc>
        <w:tc>
          <w:tcPr>
            <w:tcW w:w="1142" w:type="pct"/>
            <w:tcBorders>
              <w:top w:val="nil"/>
              <w:left w:val="nil"/>
              <w:bottom w:val="nil"/>
              <w:right w:val="single" w:sz="4" w:space="0" w:color="auto"/>
            </w:tcBorders>
            <w:shd w:val="clear" w:color="000000" w:fill="FFFFFF"/>
            <w:vAlign w:val="center"/>
            <w:hideMark/>
          </w:tcPr>
          <w:p w14:paraId="47D83693"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SM 41:1;O2</w:t>
            </w:r>
          </w:p>
        </w:tc>
        <w:tc>
          <w:tcPr>
            <w:tcW w:w="633" w:type="pct"/>
            <w:tcBorders>
              <w:top w:val="nil"/>
              <w:left w:val="nil"/>
              <w:bottom w:val="nil"/>
              <w:right w:val="single" w:sz="4" w:space="0" w:color="auto"/>
            </w:tcBorders>
            <w:shd w:val="clear" w:color="000000" w:fill="FFFFFF"/>
            <w:vAlign w:val="center"/>
            <w:hideMark/>
          </w:tcPr>
          <w:p w14:paraId="4CB2755A"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46</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93</w:t>
            </w:r>
            <w:r w:rsidRPr="002D6F2C">
              <w:rPr>
                <w:rFonts w:ascii="Calibri" w:eastAsia="Times New Roman" w:hAnsi="Calibri" w:cs="Calibri"/>
                <w:sz w:val="18"/>
                <w:szCs w:val="18"/>
                <w:lang w:val="en-US"/>
              </w:rPr>
              <w:t>N</w:t>
            </w:r>
            <w:r w:rsidRPr="002D6F2C">
              <w:rPr>
                <w:rFonts w:ascii="Calibri" w:eastAsia="Times New Roman" w:hAnsi="Calibri" w:cs="Calibri"/>
                <w:sz w:val="18"/>
                <w:szCs w:val="18"/>
                <w:vertAlign w:val="subscript"/>
                <w:lang w:val="en-US"/>
              </w:rPr>
              <w:t>2</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6</w:t>
            </w:r>
            <w:r w:rsidRPr="002D6F2C">
              <w:rPr>
                <w:rFonts w:ascii="Calibri" w:eastAsia="Times New Roman" w:hAnsi="Calibri" w:cs="Calibri"/>
                <w:sz w:val="18"/>
                <w:szCs w:val="18"/>
                <w:lang w:val="en-US"/>
              </w:rPr>
              <w:t>P</w:t>
            </w:r>
          </w:p>
        </w:tc>
        <w:tc>
          <w:tcPr>
            <w:tcW w:w="566" w:type="pct"/>
            <w:tcBorders>
              <w:top w:val="nil"/>
              <w:left w:val="nil"/>
              <w:bottom w:val="nil"/>
              <w:right w:val="single" w:sz="4" w:space="0" w:color="auto"/>
            </w:tcBorders>
            <w:shd w:val="clear" w:color="000000" w:fill="FFFFFF"/>
            <w:vAlign w:val="center"/>
            <w:hideMark/>
          </w:tcPr>
          <w:p w14:paraId="754CD043"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800.6773</w:t>
            </w:r>
          </w:p>
        </w:tc>
        <w:tc>
          <w:tcPr>
            <w:tcW w:w="402" w:type="pct"/>
            <w:tcBorders>
              <w:top w:val="nil"/>
              <w:left w:val="nil"/>
              <w:bottom w:val="nil"/>
              <w:right w:val="single" w:sz="4" w:space="0" w:color="auto"/>
            </w:tcBorders>
            <w:shd w:val="clear" w:color="000000" w:fill="FFFFFF"/>
            <w:vAlign w:val="center"/>
            <w:hideMark/>
          </w:tcPr>
          <w:p w14:paraId="1EDEA0FD"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12.1</w:t>
            </w:r>
          </w:p>
        </w:tc>
        <w:tc>
          <w:tcPr>
            <w:tcW w:w="404" w:type="pct"/>
            <w:tcBorders>
              <w:top w:val="nil"/>
              <w:left w:val="nil"/>
              <w:bottom w:val="nil"/>
              <w:right w:val="single" w:sz="4" w:space="0" w:color="auto"/>
            </w:tcBorders>
            <w:shd w:val="clear" w:color="000000" w:fill="FFFFFF"/>
            <w:vAlign w:val="center"/>
            <w:hideMark/>
          </w:tcPr>
          <w:p w14:paraId="5DD2CD1F"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0.010</w:t>
            </w:r>
          </w:p>
        </w:tc>
        <w:tc>
          <w:tcPr>
            <w:tcW w:w="485" w:type="pct"/>
            <w:tcBorders>
              <w:top w:val="nil"/>
              <w:left w:val="nil"/>
              <w:bottom w:val="nil"/>
              <w:right w:val="single" w:sz="4" w:space="0" w:color="auto"/>
            </w:tcBorders>
            <w:shd w:val="clear" w:color="000000" w:fill="FFFFFF"/>
            <w:vAlign w:val="center"/>
            <w:hideMark/>
          </w:tcPr>
          <w:p w14:paraId="7B13F57A"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49</w:t>
            </w:r>
          </w:p>
        </w:tc>
        <w:tc>
          <w:tcPr>
            <w:tcW w:w="565" w:type="pct"/>
            <w:tcBorders>
              <w:top w:val="nil"/>
              <w:left w:val="nil"/>
              <w:bottom w:val="nil"/>
              <w:right w:val="single" w:sz="8" w:space="0" w:color="auto"/>
            </w:tcBorders>
            <w:shd w:val="clear" w:color="000000" w:fill="FFFFFF"/>
            <w:vAlign w:val="center"/>
            <w:hideMark/>
          </w:tcPr>
          <w:p w14:paraId="47BD33A5"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Lipidomics + &amp; -</w:t>
            </w:r>
          </w:p>
        </w:tc>
      </w:tr>
      <w:tr w:rsidR="002D6F2C" w:rsidRPr="002D6F2C" w14:paraId="54EAEB7B" w14:textId="77777777" w:rsidTr="00B05E6F">
        <w:trPr>
          <w:trHeight w:val="20"/>
        </w:trPr>
        <w:tc>
          <w:tcPr>
            <w:tcW w:w="802" w:type="pct"/>
            <w:vMerge/>
            <w:tcBorders>
              <w:top w:val="nil"/>
              <w:left w:val="single" w:sz="8" w:space="0" w:color="auto"/>
              <w:bottom w:val="single" w:sz="8" w:space="0" w:color="000000"/>
              <w:right w:val="single" w:sz="4" w:space="0" w:color="auto"/>
            </w:tcBorders>
            <w:vAlign w:val="center"/>
            <w:hideMark/>
          </w:tcPr>
          <w:p w14:paraId="19674CE2" w14:textId="77777777" w:rsidR="000A5BC4" w:rsidRPr="002D6F2C" w:rsidRDefault="000A5BC4" w:rsidP="00B05E6F">
            <w:pPr>
              <w:spacing w:after="0" w:line="240" w:lineRule="auto"/>
              <w:jc w:val="center"/>
              <w:rPr>
                <w:rFonts w:ascii="Calibri" w:eastAsia="Times New Roman" w:hAnsi="Calibri" w:cs="Calibri"/>
                <w:sz w:val="18"/>
                <w:szCs w:val="18"/>
                <w:lang w:val="en-US"/>
              </w:rPr>
            </w:pPr>
          </w:p>
        </w:tc>
        <w:tc>
          <w:tcPr>
            <w:tcW w:w="1142" w:type="pct"/>
            <w:tcBorders>
              <w:top w:val="nil"/>
              <w:left w:val="nil"/>
              <w:bottom w:val="nil"/>
              <w:right w:val="single" w:sz="4" w:space="0" w:color="auto"/>
            </w:tcBorders>
            <w:shd w:val="clear" w:color="000000" w:fill="FFFFFF"/>
            <w:vAlign w:val="center"/>
            <w:hideMark/>
          </w:tcPr>
          <w:p w14:paraId="2AFD49E7"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SM 42:1;O2</w:t>
            </w:r>
          </w:p>
        </w:tc>
        <w:tc>
          <w:tcPr>
            <w:tcW w:w="633" w:type="pct"/>
            <w:tcBorders>
              <w:top w:val="nil"/>
              <w:left w:val="nil"/>
              <w:bottom w:val="nil"/>
              <w:right w:val="single" w:sz="4" w:space="0" w:color="auto"/>
            </w:tcBorders>
            <w:shd w:val="clear" w:color="000000" w:fill="FFFFFF"/>
            <w:vAlign w:val="center"/>
            <w:hideMark/>
          </w:tcPr>
          <w:p w14:paraId="5208E78D"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47</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95</w:t>
            </w:r>
            <w:r w:rsidRPr="002D6F2C">
              <w:rPr>
                <w:rFonts w:ascii="Calibri" w:eastAsia="Times New Roman" w:hAnsi="Calibri" w:cs="Calibri"/>
                <w:sz w:val="18"/>
                <w:szCs w:val="18"/>
                <w:lang w:val="en-US"/>
              </w:rPr>
              <w:t>N</w:t>
            </w:r>
            <w:r w:rsidRPr="002D6F2C">
              <w:rPr>
                <w:rFonts w:ascii="Calibri" w:eastAsia="Times New Roman" w:hAnsi="Calibri" w:cs="Calibri"/>
                <w:sz w:val="18"/>
                <w:szCs w:val="18"/>
                <w:vertAlign w:val="subscript"/>
                <w:lang w:val="en-US"/>
              </w:rPr>
              <w:t>2</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6</w:t>
            </w:r>
            <w:r w:rsidRPr="002D6F2C">
              <w:rPr>
                <w:rFonts w:ascii="Calibri" w:eastAsia="Times New Roman" w:hAnsi="Calibri" w:cs="Calibri"/>
                <w:sz w:val="18"/>
                <w:szCs w:val="18"/>
                <w:lang w:val="en-US"/>
              </w:rPr>
              <w:t>P</w:t>
            </w:r>
          </w:p>
        </w:tc>
        <w:tc>
          <w:tcPr>
            <w:tcW w:w="566" w:type="pct"/>
            <w:tcBorders>
              <w:top w:val="nil"/>
              <w:left w:val="nil"/>
              <w:bottom w:val="nil"/>
              <w:right w:val="single" w:sz="4" w:space="0" w:color="auto"/>
            </w:tcBorders>
            <w:shd w:val="clear" w:color="000000" w:fill="FFFFFF"/>
            <w:vAlign w:val="center"/>
            <w:hideMark/>
          </w:tcPr>
          <w:p w14:paraId="3AA7F4C0"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814.6931</w:t>
            </w:r>
          </w:p>
        </w:tc>
        <w:tc>
          <w:tcPr>
            <w:tcW w:w="402" w:type="pct"/>
            <w:tcBorders>
              <w:top w:val="nil"/>
              <w:left w:val="nil"/>
              <w:bottom w:val="nil"/>
              <w:right w:val="single" w:sz="4" w:space="0" w:color="auto"/>
            </w:tcBorders>
            <w:shd w:val="clear" w:color="000000" w:fill="FFFFFF"/>
            <w:vAlign w:val="center"/>
            <w:hideMark/>
          </w:tcPr>
          <w:p w14:paraId="58652C23"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12.3</w:t>
            </w:r>
          </w:p>
        </w:tc>
        <w:tc>
          <w:tcPr>
            <w:tcW w:w="404" w:type="pct"/>
            <w:tcBorders>
              <w:top w:val="nil"/>
              <w:left w:val="nil"/>
              <w:bottom w:val="nil"/>
              <w:right w:val="single" w:sz="4" w:space="0" w:color="auto"/>
            </w:tcBorders>
            <w:shd w:val="clear" w:color="000000" w:fill="FFFFFF"/>
            <w:vAlign w:val="center"/>
            <w:hideMark/>
          </w:tcPr>
          <w:p w14:paraId="3C5B1202"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0.020</w:t>
            </w:r>
          </w:p>
        </w:tc>
        <w:tc>
          <w:tcPr>
            <w:tcW w:w="485" w:type="pct"/>
            <w:tcBorders>
              <w:top w:val="nil"/>
              <w:left w:val="nil"/>
              <w:bottom w:val="nil"/>
              <w:right w:val="single" w:sz="4" w:space="0" w:color="auto"/>
            </w:tcBorders>
            <w:shd w:val="clear" w:color="000000" w:fill="FFFFFF"/>
            <w:vAlign w:val="center"/>
            <w:hideMark/>
          </w:tcPr>
          <w:p w14:paraId="0CCEA1A9"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54</w:t>
            </w:r>
          </w:p>
        </w:tc>
        <w:tc>
          <w:tcPr>
            <w:tcW w:w="565" w:type="pct"/>
            <w:tcBorders>
              <w:top w:val="nil"/>
              <w:left w:val="nil"/>
              <w:bottom w:val="nil"/>
              <w:right w:val="single" w:sz="8" w:space="0" w:color="auto"/>
            </w:tcBorders>
            <w:shd w:val="clear" w:color="000000" w:fill="FFFFFF"/>
            <w:vAlign w:val="center"/>
            <w:hideMark/>
          </w:tcPr>
          <w:p w14:paraId="6E1C7615"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Lipidomics +</w:t>
            </w:r>
          </w:p>
        </w:tc>
      </w:tr>
      <w:tr w:rsidR="002D6F2C" w:rsidRPr="002D6F2C" w14:paraId="540DF0B6" w14:textId="77777777" w:rsidTr="00B05E6F">
        <w:trPr>
          <w:trHeight w:val="20"/>
        </w:trPr>
        <w:tc>
          <w:tcPr>
            <w:tcW w:w="802" w:type="pct"/>
            <w:vMerge/>
            <w:tcBorders>
              <w:top w:val="nil"/>
              <w:left w:val="single" w:sz="8" w:space="0" w:color="auto"/>
              <w:bottom w:val="single" w:sz="8" w:space="0" w:color="000000"/>
              <w:right w:val="single" w:sz="4" w:space="0" w:color="auto"/>
            </w:tcBorders>
            <w:vAlign w:val="center"/>
            <w:hideMark/>
          </w:tcPr>
          <w:p w14:paraId="53589E3B" w14:textId="77777777" w:rsidR="000A5BC4" w:rsidRPr="002D6F2C" w:rsidRDefault="000A5BC4" w:rsidP="00B05E6F">
            <w:pPr>
              <w:spacing w:after="0" w:line="240" w:lineRule="auto"/>
              <w:jc w:val="center"/>
              <w:rPr>
                <w:rFonts w:ascii="Calibri" w:eastAsia="Times New Roman" w:hAnsi="Calibri" w:cs="Calibri"/>
                <w:sz w:val="18"/>
                <w:szCs w:val="18"/>
                <w:lang w:val="en-US"/>
              </w:rPr>
            </w:pPr>
          </w:p>
        </w:tc>
        <w:tc>
          <w:tcPr>
            <w:tcW w:w="1142" w:type="pct"/>
            <w:tcBorders>
              <w:top w:val="nil"/>
              <w:left w:val="nil"/>
              <w:bottom w:val="single" w:sz="8" w:space="0" w:color="auto"/>
              <w:right w:val="single" w:sz="4" w:space="0" w:color="auto"/>
            </w:tcBorders>
            <w:shd w:val="clear" w:color="000000" w:fill="FFFFFF"/>
            <w:vAlign w:val="center"/>
            <w:hideMark/>
          </w:tcPr>
          <w:p w14:paraId="09BB2164"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SM 43:1;O2</w:t>
            </w:r>
          </w:p>
        </w:tc>
        <w:tc>
          <w:tcPr>
            <w:tcW w:w="633" w:type="pct"/>
            <w:tcBorders>
              <w:top w:val="nil"/>
              <w:left w:val="nil"/>
              <w:bottom w:val="single" w:sz="8" w:space="0" w:color="auto"/>
              <w:right w:val="single" w:sz="4" w:space="0" w:color="auto"/>
            </w:tcBorders>
            <w:shd w:val="clear" w:color="000000" w:fill="FFFFFF"/>
            <w:vAlign w:val="center"/>
            <w:hideMark/>
          </w:tcPr>
          <w:p w14:paraId="6AFCB8A4"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48</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97</w:t>
            </w:r>
            <w:r w:rsidRPr="002D6F2C">
              <w:rPr>
                <w:rFonts w:ascii="Calibri" w:eastAsia="Times New Roman" w:hAnsi="Calibri" w:cs="Calibri"/>
                <w:sz w:val="18"/>
                <w:szCs w:val="18"/>
                <w:lang w:val="en-US"/>
              </w:rPr>
              <w:t>N</w:t>
            </w:r>
            <w:r w:rsidRPr="002D6F2C">
              <w:rPr>
                <w:rFonts w:ascii="Calibri" w:eastAsia="Times New Roman" w:hAnsi="Calibri" w:cs="Calibri"/>
                <w:sz w:val="18"/>
                <w:szCs w:val="18"/>
                <w:vertAlign w:val="subscript"/>
                <w:lang w:val="en-US"/>
              </w:rPr>
              <w:t>2</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6</w:t>
            </w:r>
            <w:r w:rsidRPr="002D6F2C">
              <w:rPr>
                <w:rFonts w:ascii="Calibri" w:eastAsia="Times New Roman" w:hAnsi="Calibri" w:cs="Calibri"/>
                <w:sz w:val="18"/>
                <w:szCs w:val="18"/>
                <w:lang w:val="en-US"/>
              </w:rPr>
              <w:t>P</w:t>
            </w:r>
          </w:p>
        </w:tc>
        <w:tc>
          <w:tcPr>
            <w:tcW w:w="566" w:type="pct"/>
            <w:tcBorders>
              <w:top w:val="nil"/>
              <w:left w:val="nil"/>
              <w:bottom w:val="single" w:sz="8" w:space="0" w:color="auto"/>
              <w:right w:val="single" w:sz="4" w:space="0" w:color="auto"/>
            </w:tcBorders>
            <w:shd w:val="clear" w:color="000000" w:fill="FFFFFF"/>
            <w:vAlign w:val="center"/>
            <w:hideMark/>
          </w:tcPr>
          <w:p w14:paraId="7C445812"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828.7116</w:t>
            </w:r>
          </w:p>
        </w:tc>
        <w:tc>
          <w:tcPr>
            <w:tcW w:w="402" w:type="pct"/>
            <w:tcBorders>
              <w:top w:val="nil"/>
              <w:left w:val="nil"/>
              <w:bottom w:val="single" w:sz="8" w:space="0" w:color="auto"/>
              <w:right w:val="single" w:sz="4" w:space="0" w:color="auto"/>
            </w:tcBorders>
            <w:shd w:val="clear" w:color="000000" w:fill="FFFFFF"/>
            <w:vAlign w:val="center"/>
            <w:hideMark/>
          </w:tcPr>
          <w:p w14:paraId="64F3AB57"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12.4</w:t>
            </w:r>
          </w:p>
        </w:tc>
        <w:tc>
          <w:tcPr>
            <w:tcW w:w="404" w:type="pct"/>
            <w:tcBorders>
              <w:top w:val="nil"/>
              <w:left w:val="nil"/>
              <w:bottom w:val="single" w:sz="8" w:space="0" w:color="auto"/>
              <w:right w:val="single" w:sz="4" w:space="0" w:color="auto"/>
            </w:tcBorders>
            <w:shd w:val="clear" w:color="000000" w:fill="FFFFFF"/>
            <w:vAlign w:val="center"/>
            <w:hideMark/>
          </w:tcPr>
          <w:p w14:paraId="73010BBC"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0.005</w:t>
            </w:r>
          </w:p>
        </w:tc>
        <w:tc>
          <w:tcPr>
            <w:tcW w:w="485" w:type="pct"/>
            <w:tcBorders>
              <w:top w:val="nil"/>
              <w:left w:val="nil"/>
              <w:bottom w:val="single" w:sz="8" w:space="0" w:color="auto"/>
              <w:right w:val="single" w:sz="4" w:space="0" w:color="auto"/>
            </w:tcBorders>
            <w:shd w:val="clear" w:color="000000" w:fill="FFFFFF"/>
            <w:vAlign w:val="center"/>
            <w:hideMark/>
          </w:tcPr>
          <w:p w14:paraId="0A2C110E"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14</w:t>
            </w:r>
          </w:p>
        </w:tc>
        <w:tc>
          <w:tcPr>
            <w:tcW w:w="565" w:type="pct"/>
            <w:tcBorders>
              <w:top w:val="nil"/>
              <w:left w:val="nil"/>
              <w:bottom w:val="single" w:sz="8" w:space="0" w:color="auto"/>
              <w:right w:val="single" w:sz="8" w:space="0" w:color="auto"/>
            </w:tcBorders>
            <w:shd w:val="clear" w:color="000000" w:fill="FFFFFF"/>
            <w:vAlign w:val="center"/>
            <w:hideMark/>
          </w:tcPr>
          <w:p w14:paraId="5796ECF9"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Lipidomics +</w:t>
            </w:r>
          </w:p>
        </w:tc>
      </w:tr>
      <w:tr w:rsidR="002D6F2C" w:rsidRPr="002D6F2C" w14:paraId="06C404C2" w14:textId="77777777" w:rsidTr="00B05E6F">
        <w:trPr>
          <w:trHeight w:val="20"/>
        </w:trPr>
        <w:tc>
          <w:tcPr>
            <w:tcW w:w="802" w:type="pct"/>
            <w:vMerge w:val="restart"/>
            <w:tcBorders>
              <w:top w:val="nil"/>
              <w:left w:val="single" w:sz="8" w:space="0" w:color="auto"/>
              <w:bottom w:val="single" w:sz="8" w:space="0" w:color="000000"/>
              <w:right w:val="single" w:sz="4" w:space="0" w:color="auto"/>
            </w:tcBorders>
            <w:shd w:val="clear" w:color="000000" w:fill="FFFFFF"/>
            <w:noWrap/>
            <w:vAlign w:val="center"/>
            <w:hideMark/>
          </w:tcPr>
          <w:p w14:paraId="35D8514E"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Purine nucleosides</w:t>
            </w:r>
          </w:p>
        </w:tc>
        <w:tc>
          <w:tcPr>
            <w:tcW w:w="1142" w:type="pct"/>
            <w:tcBorders>
              <w:top w:val="nil"/>
              <w:left w:val="nil"/>
              <w:bottom w:val="nil"/>
              <w:right w:val="single" w:sz="4" w:space="0" w:color="auto"/>
            </w:tcBorders>
            <w:shd w:val="clear" w:color="000000" w:fill="FFFFFF"/>
            <w:vAlign w:val="center"/>
            <w:hideMark/>
          </w:tcPr>
          <w:p w14:paraId="46B3F959"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2-Aminoadenosine</w:t>
            </w:r>
          </w:p>
        </w:tc>
        <w:tc>
          <w:tcPr>
            <w:tcW w:w="633" w:type="pct"/>
            <w:tcBorders>
              <w:top w:val="nil"/>
              <w:left w:val="nil"/>
              <w:bottom w:val="nil"/>
              <w:right w:val="single" w:sz="4" w:space="0" w:color="auto"/>
            </w:tcBorders>
            <w:shd w:val="clear" w:color="000000" w:fill="FFFFFF"/>
            <w:vAlign w:val="center"/>
            <w:hideMark/>
          </w:tcPr>
          <w:p w14:paraId="0171A746"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10</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14</w:t>
            </w:r>
            <w:r w:rsidRPr="002D6F2C">
              <w:rPr>
                <w:rFonts w:ascii="Calibri" w:eastAsia="Times New Roman" w:hAnsi="Calibri" w:cs="Calibri"/>
                <w:sz w:val="18"/>
                <w:szCs w:val="18"/>
                <w:lang w:val="en-US"/>
              </w:rPr>
              <w:t>N</w:t>
            </w:r>
            <w:r w:rsidRPr="002D6F2C">
              <w:rPr>
                <w:rFonts w:ascii="Calibri" w:eastAsia="Times New Roman" w:hAnsi="Calibri" w:cs="Calibri"/>
                <w:sz w:val="18"/>
                <w:szCs w:val="18"/>
                <w:vertAlign w:val="subscript"/>
                <w:lang w:val="en-US"/>
              </w:rPr>
              <w:t>6</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4</w:t>
            </w:r>
          </w:p>
        </w:tc>
        <w:tc>
          <w:tcPr>
            <w:tcW w:w="566" w:type="pct"/>
            <w:tcBorders>
              <w:top w:val="nil"/>
              <w:left w:val="nil"/>
              <w:bottom w:val="nil"/>
              <w:right w:val="single" w:sz="4" w:space="0" w:color="auto"/>
            </w:tcBorders>
            <w:shd w:val="clear" w:color="000000" w:fill="FFFFFF"/>
            <w:vAlign w:val="center"/>
            <w:hideMark/>
          </w:tcPr>
          <w:p w14:paraId="002AD70A"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282.1082</w:t>
            </w:r>
          </w:p>
        </w:tc>
        <w:tc>
          <w:tcPr>
            <w:tcW w:w="402" w:type="pct"/>
            <w:tcBorders>
              <w:top w:val="nil"/>
              <w:left w:val="nil"/>
              <w:bottom w:val="nil"/>
              <w:right w:val="single" w:sz="4" w:space="0" w:color="auto"/>
            </w:tcBorders>
            <w:shd w:val="clear" w:color="000000" w:fill="FFFFFF"/>
            <w:vAlign w:val="center"/>
            <w:hideMark/>
          </w:tcPr>
          <w:p w14:paraId="06884D5D"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2.0</w:t>
            </w:r>
          </w:p>
        </w:tc>
        <w:tc>
          <w:tcPr>
            <w:tcW w:w="404" w:type="pct"/>
            <w:tcBorders>
              <w:top w:val="nil"/>
              <w:left w:val="nil"/>
              <w:bottom w:val="nil"/>
              <w:right w:val="single" w:sz="4" w:space="0" w:color="auto"/>
            </w:tcBorders>
            <w:shd w:val="clear" w:color="000000" w:fill="FFFFFF"/>
            <w:vAlign w:val="center"/>
            <w:hideMark/>
          </w:tcPr>
          <w:p w14:paraId="360CA6A3"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0.042</w:t>
            </w:r>
          </w:p>
        </w:tc>
        <w:tc>
          <w:tcPr>
            <w:tcW w:w="485" w:type="pct"/>
            <w:tcBorders>
              <w:top w:val="nil"/>
              <w:left w:val="nil"/>
              <w:bottom w:val="nil"/>
              <w:right w:val="single" w:sz="4" w:space="0" w:color="auto"/>
            </w:tcBorders>
            <w:shd w:val="clear" w:color="000000" w:fill="FFFFFF"/>
            <w:vAlign w:val="center"/>
            <w:hideMark/>
          </w:tcPr>
          <w:p w14:paraId="1E6191FB"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-52</w:t>
            </w:r>
          </w:p>
        </w:tc>
        <w:tc>
          <w:tcPr>
            <w:tcW w:w="565" w:type="pct"/>
            <w:tcBorders>
              <w:top w:val="nil"/>
              <w:left w:val="nil"/>
              <w:bottom w:val="nil"/>
              <w:right w:val="single" w:sz="8" w:space="0" w:color="auto"/>
            </w:tcBorders>
            <w:shd w:val="clear" w:color="000000" w:fill="FFFFFF"/>
            <w:vAlign w:val="center"/>
            <w:hideMark/>
          </w:tcPr>
          <w:p w14:paraId="202A030E"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5D2A548C" w14:textId="77777777" w:rsidTr="00B05E6F">
        <w:trPr>
          <w:trHeight w:val="20"/>
        </w:trPr>
        <w:tc>
          <w:tcPr>
            <w:tcW w:w="802" w:type="pct"/>
            <w:vMerge/>
            <w:tcBorders>
              <w:top w:val="nil"/>
              <w:left w:val="single" w:sz="8" w:space="0" w:color="auto"/>
              <w:bottom w:val="single" w:sz="8" w:space="0" w:color="000000"/>
              <w:right w:val="single" w:sz="4" w:space="0" w:color="auto"/>
            </w:tcBorders>
            <w:vAlign w:val="center"/>
            <w:hideMark/>
          </w:tcPr>
          <w:p w14:paraId="28F743B2" w14:textId="77777777" w:rsidR="000A5BC4" w:rsidRPr="002D6F2C" w:rsidRDefault="000A5BC4" w:rsidP="00B05E6F">
            <w:pPr>
              <w:spacing w:after="0" w:line="240" w:lineRule="auto"/>
              <w:jc w:val="center"/>
              <w:rPr>
                <w:rFonts w:ascii="Calibri" w:eastAsia="Times New Roman" w:hAnsi="Calibri" w:cs="Calibri"/>
                <w:sz w:val="18"/>
                <w:szCs w:val="18"/>
                <w:lang w:val="en-US"/>
              </w:rPr>
            </w:pPr>
          </w:p>
        </w:tc>
        <w:tc>
          <w:tcPr>
            <w:tcW w:w="1142" w:type="pct"/>
            <w:tcBorders>
              <w:top w:val="nil"/>
              <w:left w:val="nil"/>
              <w:bottom w:val="nil"/>
              <w:right w:val="single" w:sz="4" w:space="0" w:color="auto"/>
            </w:tcBorders>
            <w:shd w:val="clear" w:color="000000" w:fill="FFFFFF"/>
            <w:vAlign w:val="center"/>
            <w:hideMark/>
          </w:tcPr>
          <w:p w14:paraId="30ECC680"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Guanosine</w:t>
            </w:r>
          </w:p>
        </w:tc>
        <w:tc>
          <w:tcPr>
            <w:tcW w:w="633" w:type="pct"/>
            <w:tcBorders>
              <w:top w:val="nil"/>
              <w:left w:val="nil"/>
              <w:bottom w:val="nil"/>
              <w:right w:val="single" w:sz="4" w:space="0" w:color="auto"/>
            </w:tcBorders>
            <w:shd w:val="clear" w:color="000000" w:fill="FFFFFF"/>
            <w:vAlign w:val="center"/>
            <w:hideMark/>
          </w:tcPr>
          <w:p w14:paraId="0687F73E"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10</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13</w:t>
            </w:r>
            <w:r w:rsidRPr="002D6F2C">
              <w:rPr>
                <w:rFonts w:ascii="Calibri" w:eastAsia="Times New Roman" w:hAnsi="Calibri" w:cs="Calibri"/>
                <w:sz w:val="18"/>
                <w:szCs w:val="18"/>
                <w:lang w:val="en-US"/>
              </w:rPr>
              <w:t>N</w:t>
            </w:r>
            <w:r w:rsidRPr="002D6F2C">
              <w:rPr>
                <w:rFonts w:ascii="Calibri" w:eastAsia="Times New Roman" w:hAnsi="Calibri" w:cs="Calibri"/>
                <w:sz w:val="18"/>
                <w:szCs w:val="18"/>
                <w:vertAlign w:val="subscript"/>
                <w:lang w:val="en-US"/>
              </w:rPr>
              <w:t>5</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5</w:t>
            </w:r>
          </w:p>
        </w:tc>
        <w:tc>
          <w:tcPr>
            <w:tcW w:w="566" w:type="pct"/>
            <w:tcBorders>
              <w:top w:val="nil"/>
              <w:left w:val="nil"/>
              <w:bottom w:val="nil"/>
              <w:right w:val="single" w:sz="4" w:space="0" w:color="auto"/>
            </w:tcBorders>
            <w:shd w:val="clear" w:color="000000" w:fill="FFFFFF"/>
            <w:vAlign w:val="center"/>
            <w:hideMark/>
          </w:tcPr>
          <w:p w14:paraId="2924B7BA"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283.0916</w:t>
            </w:r>
          </w:p>
        </w:tc>
        <w:tc>
          <w:tcPr>
            <w:tcW w:w="402" w:type="pct"/>
            <w:tcBorders>
              <w:top w:val="nil"/>
              <w:left w:val="nil"/>
              <w:bottom w:val="nil"/>
              <w:right w:val="single" w:sz="4" w:space="0" w:color="auto"/>
            </w:tcBorders>
            <w:shd w:val="clear" w:color="000000" w:fill="FFFFFF"/>
            <w:vAlign w:val="center"/>
            <w:hideMark/>
          </w:tcPr>
          <w:p w14:paraId="00A928E0"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7.3</w:t>
            </w:r>
          </w:p>
        </w:tc>
        <w:tc>
          <w:tcPr>
            <w:tcW w:w="404" w:type="pct"/>
            <w:tcBorders>
              <w:top w:val="nil"/>
              <w:left w:val="nil"/>
              <w:bottom w:val="nil"/>
              <w:right w:val="single" w:sz="4" w:space="0" w:color="auto"/>
            </w:tcBorders>
            <w:shd w:val="clear" w:color="000000" w:fill="FFFFFF"/>
            <w:vAlign w:val="center"/>
            <w:hideMark/>
          </w:tcPr>
          <w:p w14:paraId="7491C5BB"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0.036</w:t>
            </w:r>
          </w:p>
        </w:tc>
        <w:tc>
          <w:tcPr>
            <w:tcW w:w="485" w:type="pct"/>
            <w:tcBorders>
              <w:top w:val="nil"/>
              <w:left w:val="nil"/>
              <w:bottom w:val="nil"/>
              <w:right w:val="single" w:sz="4" w:space="0" w:color="auto"/>
            </w:tcBorders>
            <w:shd w:val="clear" w:color="000000" w:fill="FFFFFF"/>
            <w:vAlign w:val="center"/>
            <w:hideMark/>
          </w:tcPr>
          <w:p w14:paraId="175B8528"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-47</w:t>
            </w:r>
          </w:p>
        </w:tc>
        <w:tc>
          <w:tcPr>
            <w:tcW w:w="565" w:type="pct"/>
            <w:tcBorders>
              <w:top w:val="nil"/>
              <w:left w:val="nil"/>
              <w:bottom w:val="nil"/>
              <w:right w:val="single" w:sz="8" w:space="0" w:color="auto"/>
            </w:tcBorders>
            <w:shd w:val="clear" w:color="000000" w:fill="FFFFFF"/>
            <w:vAlign w:val="center"/>
            <w:hideMark/>
          </w:tcPr>
          <w:p w14:paraId="2D10160A"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1FCDAB3E" w14:textId="77777777" w:rsidTr="00B05E6F">
        <w:trPr>
          <w:trHeight w:val="20"/>
        </w:trPr>
        <w:tc>
          <w:tcPr>
            <w:tcW w:w="802" w:type="pct"/>
            <w:vMerge/>
            <w:tcBorders>
              <w:top w:val="nil"/>
              <w:left w:val="single" w:sz="8" w:space="0" w:color="auto"/>
              <w:bottom w:val="single" w:sz="8" w:space="0" w:color="000000"/>
              <w:right w:val="single" w:sz="4" w:space="0" w:color="auto"/>
            </w:tcBorders>
            <w:vAlign w:val="center"/>
            <w:hideMark/>
          </w:tcPr>
          <w:p w14:paraId="3BFA73AC" w14:textId="77777777" w:rsidR="000A5BC4" w:rsidRPr="002D6F2C" w:rsidRDefault="000A5BC4" w:rsidP="00B05E6F">
            <w:pPr>
              <w:spacing w:after="0" w:line="240" w:lineRule="auto"/>
              <w:jc w:val="center"/>
              <w:rPr>
                <w:rFonts w:ascii="Calibri" w:eastAsia="Times New Roman" w:hAnsi="Calibri" w:cs="Calibri"/>
                <w:sz w:val="18"/>
                <w:szCs w:val="18"/>
                <w:lang w:val="en-US"/>
              </w:rPr>
            </w:pPr>
          </w:p>
        </w:tc>
        <w:tc>
          <w:tcPr>
            <w:tcW w:w="1142" w:type="pct"/>
            <w:tcBorders>
              <w:top w:val="nil"/>
              <w:left w:val="nil"/>
              <w:bottom w:val="nil"/>
              <w:right w:val="single" w:sz="4" w:space="0" w:color="auto"/>
            </w:tcBorders>
            <w:shd w:val="clear" w:color="000000" w:fill="FFFFFF"/>
            <w:vAlign w:val="center"/>
            <w:hideMark/>
          </w:tcPr>
          <w:p w14:paraId="12346E25"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Inosine</w:t>
            </w:r>
          </w:p>
        </w:tc>
        <w:tc>
          <w:tcPr>
            <w:tcW w:w="633" w:type="pct"/>
            <w:tcBorders>
              <w:top w:val="nil"/>
              <w:left w:val="nil"/>
              <w:bottom w:val="nil"/>
              <w:right w:val="single" w:sz="4" w:space="0" w:color="auto"/>
            </w:tcBorders>
            <w:shd w:val="clear" w:color="000000" w:fill="FFFFFF"/>
            <w:vAlign w:val="center"/>
            <w:hideMark/>
          </w:tcPr>
          <w:p w14:paraId="0072410F"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10</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12</w:t>
            </w:r>
            <w:r w:rsidRPr="002D6F2C">
              <w:rPr>
                <w:rFonts w:ascii="Calibri" w:eastAsia="Times New Roman" w:hAnsi="Calibri" w:cs="Calibri"/>
                <w:sz w:val="18"/>
                <w:szCs w:val="18"/>
                <w:lang w:val="en-US"/>
              </w:rPr>
              <w:t>N</w:t>
            </w:r>
            <w:r w:rsidRPr="002D6F2C">
              <w:rPr>
                <w:rFonts w:ascii="Calibri" w:eastAsia="Times New Roman" w:hAnsi="Calibri" w:cs="Calibri"/>
                <w:sz w:val="18"/>
                <w:szCs w:val="18"/>
                <w:vertAlign w:val="subscript"/>
                <w:lang w:val="en-US"/>
              </w:rPr>
              <w:t>4</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5</w:t>
            </w:r>
          </w:p>
        </w:tc>
        <w:tc>
          <w:tcPr>
            <w:tcW w:w="566" w:type="pct"/>
            <w:tcBorders>
              <w:top w:val="nil"/>
              <w:left w:val="nil"/>
              <w:bottom w:val="nil"/>
              <w:right w:val="single" w:sz="4" w:space="0" w:color="auto"/>
            </w:tcBorders>
            <w:shd w:val="clear" w:color="000000" w:fill="FFFFFF"/>
            <w:vAlign w:val="center"/>
            <w:hideMark/>
          </w:tcPr>
          <w:p w14:paraId="3A369818"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268.0818</w:t>
            </w:r>
          </w:p>
        </w:tc>
        <w:tc>
          <w:tcPr>
            <w:tcW w:w="402" w:type="pct"/>
            <w:tcBorders>
              <w:top w:val="nil"/>
              <w:left w:val="nil"/>
              <w:bottom w:val="nil"/>
              <w:right w:val="single" w:sz="4" w:space="0" w:color="auto"/>
            </w:tcBorders>
            <w:shd w:val="clear" w:color="000000" w:fill="FFFFFF"/>
            <w:vAlign w:val="center"/>
            <w:hideMark/>
          </w:tcPr>
          <w:p w14:paraId="5B759AAC"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5.8</w:t>
            </w:r>
          </w:p>
        </w:tc>
        <w:tc>
          <w:tcPr>
            <w:tcW w:w="404" w:type="pct"/>
            <w:tcBorders>
              <w:top w:val="nil"/>
              <w:left w:val="nil"/>
              <w:bottom w:val="nil"/>
              <w:right w:val="single" w:sz="4" w:space="0" w:color="auto"/>
            </w:tcBorders>
            <w:shd w:val="clear" w:color="000000" w:fill="FFFFFF"/>
            <w:vAlign w:val="center"/>
            <w:hideMark/>
          </w:tcPr>
          <w:p w14:paraId="49BBA880"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0.036</w:t>
            </w:r>
          </w:p>
        </w:tc>
        <w:tc>
          <w:tcPr>
            <w:tcW w:w="485" w:type="pct"/>
            <w:tcBorders>
              <w:top w:val="nil"/>
              <w:left w:val="nil"/>
              <w:bottom w:val="nil"/>
              <w:right w:val="single" w:sz="4" w:space="0" w:color="auto"/>
            </w:tcBorders>
            <w:shd w:val="clear" w:color="000000" w:fill="FFFFFF"/>
            <w:vAlign w:val="center"/>
            <w:hideMark/>
          </w:tcPr>
          <w:p w14:paraId="3F3C258B"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-71</w:t>
            </w:r>
          </w:p>
        </w:tc>
        <w:tc>
          <w:tcPr>
            <w:tcW w:w="565" w:type="pct"/>
            <w:tcBorders>
              <w:top w:val="nil"/>
              <w:left w:val="nil"/>
              <w:bottom w:val="nil"/>
              <w:right w:val="single" w:sz="8" w:space="0" w:color="auto"/>
            </w:tcBorders>
            <w:shd w:val="clear" w:color="000000" w:fill="FFFFFF"/>
            <w:vAlign w:val="center"/>
            <w:hideMark/>
          </w:tcPr>
          <w:p w14:paraId="017926AF"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455D9DB9" w14:textId="77777777" w:rsidTr="00B05E6F">
        <w:trPr>
          <w:trHeight w:val="20"/>
        </w:trPr>
        <w:tc>
          <w:tcPr>
            <w:tcW w:w="802" w:type="pct"/>
            <w:vMerge/>
            <w:tcBorders>
              <w:top w:val="nil"/>
              <w:left w:val="single" w:sz="8" w:space="0" w:color="auto"/>
              <w:bottom w:val="single" w:sz="8" w:space="0" w:color="000000"/>
              <w:right w:val="single" w:sz="4" w:space="0" w:color="auto"/>
            </w:tcBorders>
            <w:vAlign w:val="center"/>
            <w:hideMark/>
          </w:tcPr>
          <w:p w14:paraId="302F2EAF" w14:textId="77777777" w:rsidR="000A5BC4" w:rsidRPr="002D6F2C" w:rsidRDefault="000A5BC4" w:rsidP="00B05E6F">
            <w:pPr>
              <w:spacing w:after="0" w:line="240" w:lineRule="auto"/>
              <w:jc w:val="center"/>
              <w:rPr>
                <w:rFonts w:ascii="Calibri" w:eastAsia="Times New Roman" w:hAnsi="Calibri" w:cs="Calibri"/>
                <w:sz w:val="18"/>
                <w:szCs w:val="18"/>
                <w:lang w:val="en-US"/>
              </w:rPr>
            </w:pPr>
          </w:p>
        </w:tc>
        <w:tc>
          <w:tcPr>
            <w:tcW w:w="1142" w:type="pct"/>
            <w:tcBorders>
              <w:top w:val="nil"/>
              <w:left w:val="nil"/>
              <w:bottom w:val="single" w:sz="8" w:space="0" w:color="auto"/>
              <w:right w:val="single" w:sz="4" w:space="0" w:color="auto"/>
            </w:tcBorders>
            <w:shd w:val="clear" w:color="000000" w:fill="FFFFFF"/>
            <w:vAlign w:val="center"/>
            <w:hideMark/>
          </w:tcPr>
          <w:p w14:paraId="1D1EC7A8"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Xanthosine</w:t>
            </w:r>
          </w:p>
        </w:tc>
        <w:tc>
          <w:tcPr>
            <w:tcW w:w="633" w:type="pct"/>
            <w:tcBorders>
              <w:top w:val="nil"/>
              <w:left w:val="nil"/>
              <w:bottom w:val="single" w:sz="8" w:space="0" w:color="auto"/>
              <w:right w:val="single" w:sz="4" w:space="0" w:color="auto"/>
            </w:tcBorders>
            <w:shd w:val="clear" w:color="000000" w:fill="FFFFFF"/>
            <w:vAlign w:val="center"/>
            <w:hideMark/>
          </w:tcPr>
          <w:p w14:paraId="40DE2C38"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10</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12</w:t>
            </w:r>
            <w:r w:rsidRPr="002D6F2C">
              <w:rPr>
                <w:rFonts w:ascii="Calibri" w:eastAsia="Times New Roman" w:hAnsi="Calibri" w:cs="Calibri"/>
                <w:sz w:val="18"/>
                <w:szCs w:val="18"/>
                <w:lang w:val="en-US"/>
              </w:rPr>
              <w:t>N</w:t>
            </w:r>
            <w:r w:rsidRPr="002D6F2C">
              <w:rPr>
                <w:rFonts w:ascii="Calibri" w:eastAsia="Times New Roman" w:hAnsi="Calibri" w:cs="Calibri"/>
                <w:sz w:val="18"/>
                <w:szCs w:val="18"/>
                <w:vertAlign w:val="subscript"/>
                <w:lang w:val="en-US"/>
              </w:rPr>
              <w:t>4</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6</w:t>
            </w:r>
          </w:p>
        </w:tc>
        <w:tc>
          <w:tcPr>
            <w:tcW w:w="566" w:type="pct"/>
            <w:tcBorders>
              <w:top w:val="nil"/>
              <w:left w:val="nil"/>
              <w:bottom w:val="single" w:sz="8" w:space="0" w:color="auto"/>
              <w:right w:val="single" w:sz="4" w:space="0" w:color="auto"/>
            </w:tcBorders>
            <w:shd w:val="clear" w:color="000000" w:fill="FFFFFF"/>
            <w:vAlign w:val="center"/>
            <w:hideMark/>
          </w:tcPr>
          <w:p w14:paraId="26533AAC"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284.0758</w:t>
            </w:r>
          </w:p>
        </w:tc>
        <w:tc>
          <w:tcPr>
            <w:tcW w:w="402" w:type="pct"/>
            <w:tcBorders>
              <w:top w:val="nil"/>
              <w:left w:val="nil"/>
              <w:bottom w:val="single" w:sz="8" w:space="0" w:color="auto"/>
              <w:right w:val="single" w:sz="4" w:space="0" w:color="auto"/>
            </w:tcBorders>
            <w:shd w:val="clear" w:color="000000" w:fill="FFFFFF"/>
            <w:vAlign w:val="center"/>
            <w:hideMark/>
          </w:tcPr>
          <w:p w14:paraId="61FE9DDE"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4.9</w:t>
            </w:r>
          </w:p>
        </w:tc>
        <w:tc>
          <w:tcPr>
            <w:tcW w:w="404" w:type="pct"/>
            <w:tcBorders>
              <w:top w:val="nil"/>
              <w:left w:val="nil"/>
              <w:bottom w:val="single" w:sz="8" w:space="0" w:color="auto"/>
              <w:right w:val="single" w:sz="4" w:space="0" w:color="auto"/>
            </w:tcBorders>
            <w:shd w:val="clear" w:color="000000" w:fill="FFFFFF"/>
            <w:vAlign w:val="center"/>
            <w:hideMark/>
          </w:tcPr>
          <w:p w14:paraId="7FFB2F20"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0.042</w:t>
            </w:r>
          </w:p>
        </w:tc>
        <w:tc>
          <w:tcPr>
            <w:tcW w:w="485" w:type="pct"/>
            <w:tcBorders>
              <w:top w:val="nil"/>
              <w:left w:val="nil"/>
              <w:bottom w:val="single" w:sz="8" w:space="0" w:color="auto"/>
              <w:right w:val="single" w:sz="4" w:space="0" w:color="auto"/>
            </w:tcBorders>
            <w:shd w:val="clear" w:color="000000" w:fill="FFFFFF"/>
            <w:vAlign w:val="center"/>
            <w:hideMark/>
          </w:tcPr>
          <w:p w14:paraId="624BEAE4"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-31</w:t>
            </w:r>
          </w:p>
        </w:tc>
        <w:tc>
          <w:tcPr>
            <w:tcW w:w="565" w:type="pct"/>
            <w:tcBorders>
              <w:top w:val="nil"/>
              <w:left w:val="nil"/>
              <w:bottom w:val="single" w:sz="8" w:space="0" w:color="auto"/>
              <w:right w:val="single" w:sz="8" w:space="0" w:color="auto"/>
            </w:tcBorders>
            <w:shd w:val="clear" w:color="000000" w:fill="FFFFFF"/>
            <w:vAlign w:val="center"/>
            <w:hideMark/>
          </w:tcPr>
          <w:p w14:paraId="157F07DE"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66CEE812" w14:textId="77777777" w:rsidTr="00B05E6F">
        <w:trPr>
          <w:trHeight w:val="20"/>
        </w:trPr>
        <w:tc>
          <w:tcPr>
            <w:tcW w:w="802" w:type="pct"/>
            <w:vMerge w:val="restart"/>
            <w:tcBorders>
              <w:top w:val="nil"/>
              <w:left w:val="single" w:sz="8" w:space="0" w:color="auto"/>
              <w:bottom w:val="single" w:sz="8" w:space="0" w:color="000000"/>
              <w:right w:val="single" w:sz="4" w:space="0" w:color="auto"/>
            </w:tcBorders>
            <w:shd w:val="clear" w:color="000000" w:fill="FFFFFF"/>
            <w:noWrap/>
            <w:vAlign w:val="center"/>
            <w:hideMark/>
          </w:tcPr>
          <w:p w14:paraId="3378A663"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Purines and purine derivatives</w:t>
            </w:r>
          </w:p>
        </w:tc>
        <w:tc>
          <w:tcPr>
            <w:tcW w:w="1142" w:type="pct"/>
            <w:tcBorders>
              <w:top w:val="nil"/>
              <w:left w:val="nil"/>
              <w:bottom w:val="nil"/>
              <w:right w:val="single" w:sz="4" w:space="0" w:color="auto"/>
            </w:tcBorders>
            <w:shd w:val="clear" w:color="000000" w:fill="FFFFFF"/>
            <w:vAlign w:val="center"/>
            <w:hideMark/>
          </w:tcPr>
          <w:p w14:paraId="3693F82F"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Guanine</w:t>
            </w:r>
          </w:p>
        </w:tc>
        <w:tc>
          <w:tcPr>
            <w:tcW w:w="633" w:type="pct"/>
            <w:tcBorders>
              <w:top w:val="nil"/>
              <w:left w:val="nil"/>
              <w:bottom w:val="nil"/>
              <w:right w:val="single" w:sz="4" w:space="0" w:color="auto"/>
            </w:tcBorders>
            <w:shd w:val="clear" w:color="000000" w:fill="FFFFFF"/>
            <w:vAlign w:val="center"/>
            <w:hideMark/>
          </w:tcPr>
          <w:p w14:paraId="65A50335"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5</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5</w:t>
            </w:r>
            <w:r w:rsidRPr="002D6F2C">
              <w:rPr>
                <w:rFonts w:ascii="Calibri" w:eastAsia="Times New Roman" w:hAnsi="Calibri" w:cs="Calibri"/>
                <w:sz w:val="18"/>
                <w:szCs w:val="18"/>
                <w:lang w:val="en-US"/>
              </w:rPr>
              <w:t>N</w:t>
            </w:r>
            <w:r w:rsidRPr="002D6F2C">
              <w:rPr>
                <w:rFonts w:ascii="Calibri" w:eastAsia="Times New Roman" w:hAnsi="Calibri" w:cs="Calibri"/>
                <w:sz w:val="18"/>
                <w:szCs w:val="18"/>
                <w:vertAlign w:val="subscript"/>
                <w:lang w:val="en-US"/>
              </w:rPr>
              <w:t>5</w:t>
            </w:r>
            <w:r w:rsidRPr="002D6F2C">
              <w:rPr>
                <w:rFonts w:ascii="Calibri" w:eastAsia="Times New Roman" w:hAnsi="Calibri" w:cs="Calibri"/>
                <w:sz w:val="18"/>
                <w:szCs w:val="18"/>
                <w:lang w:val="en-US"/>
              </w:rPr>
              <w:t>O</w:t>
            </w:r>
          </w:p>
        </w:tc>
        <w:tc>
          <w:tcPr>
            <w:tcW w:w="566" w:type="pct"/>
            <w:tcBorders>
              <w:top w:val="nil"/>
              <w:left w:val="nil"/>
              <w:bottom w:val="nil"/>
              <w:right w:val="single" w:sz="4" w:space="0" w:color="auto"/>
            </w:tcBorders>
            <w:shd w:val="clear" w:color="000000" w:fill="FFFFFF"/>
            <w:vAlign w:val="center"/>
            <w:hideMark/>
          </w:tcPr>
          <w:p w14:paraId="0678E3D2"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151.0496</w:t>
            </w:r>
          </w:p>
        </w:tc>
        <w:tc>
          <w:tcPr>
            <w:tcW w:w="402" w:type="pct"/>
            <w:tcBorders>
              <w:top w:val="nil"/>
              <w:left w:val="nil"/>
              <w:bottom w:val="nil"/>
              <w:right w:val="single" w:sz="4" w:space="0" w:color="auto"/>
            </w:tcBorders>
            <w:shd w:val="clear" w:color="000000" w:fill="FFFFFF"/>
            <w:vAlign w:val="center"/>
            <w:hideMark/>
          </w:tcPr>
          <w:p w14:paraId="66C8A16A"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5.6</w:t>
            </w:r>
          </w:p>
        </w:tc>
        <w:tc>
          <w:tcPr>
            <w:tcW w:w="404" w:type="pct"/>
            <w:tcBorders>
              <w:top w:val="nil"/>
              <w:left w:val="nil"/>
              <w:bottom w:val="nil"/>
              <w:right w:val="single" w:sz="4" w:space="0" w:color="auto"/>
            </w:tcBorders>
            <w:shd w:val="clear" w:color="000000" w:fill="FFFFFF"/>
            <w:vAlign w:val="center"/>
            <w:hideMark/>
          </w:tcPr>
          <w:p w14:paraId="39E54D34"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0.025</w:t>
            </w:r>
          </w:p>
        </w:tc>
        <w:tc>
          <w:tcPr>
            <w:tcW w:w="485" w:type="pct"/>
            <w:tcBorders>
              <w:top w:val="nil"/>
              <w:left w:val="nil"/>
              <w:bottom w:val="nil"/>
              <w:right w:val="single" w:sz="4" w:space="0" w:color="auto"/>
            </w:tcBorders>
            <w:shd w:val="clear" w:color="000000" w:fill="FFFFFF"/>
            <w:vAlign w:val="center"/>
            <w:hideMark/>
          </w:tcPr>
          <w:p w14:paraId="2CCF9ABC"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-27</w:t>
            </w:r>
          </w:p>
        </w:tc>
        <w:tc>
          <w:tcPr>
            <w:tcW w:w="565" w:type="pct"/>
            <w:tcBorders>
              <w:top w:val="nil"/>
              <w:left w:val="nil"/>
              <w:bottom w:val="nil"/>
              <w:right w:val="single" w:sz="8" w:space="0" w:color="auto"/>
            </w:tcBorders>
            <w:shd w:val="clear" w:color="000000" w:fill="FFFFFF"/>
            <w:vAlign w:val="center"/>
            <w:hideMark/>
          </w:tcPr>
          <w:p w14:paraId="336FE5C8"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13C2DB82" w14:textId="77777777" w:rsidTr="00B05E6F">
        <w:trPr>
          <w:trHeight w:val="20"/>
        </w:trPr>
        <w:tc>
          <w:tcPr>
            <w:tcW w:w="802" w:type="pct"/>
            <w:vMerge/>
            <w:tcBorders>
              <w:top w:val="nil"/>
              <w:left w:val="single" w:sz="8" w:space="0" w:color="auto"/>
              <w:bottom w:val="single" w:sz="8" w:space="0" w:color="000000"/>
              <w:right w:val="single" w:sz="4" w:space="0" w:color="auto"/>
            </w:tcBorders>
            <w:vAlign w:val="center"/>
            <w:hideMark/>
          </w:tcPr>
          <w:p w14:paraId="2AA9E025" w14:textId="77777777" w:rsidR="000A5BC4" w:rsidRPr="002D6F2C" w:rsidRDefault="000A5BC4" w:rsidP="00B05E6F">
            <w:pPr>
              <w:spacing w:after="0" w:line="240" w:lineRule="auto"/>
              <w:jc w:val="center"/>
              <w:rPr>
                <w:rFonts w:ascii="Calibri" w:eastAsia="Times New Roman" w:hAnsi="Calibri" w:cs="Calibri"/>
                <w:sz w:val="18"/>
                <w:szCs w:val="18"/>
                <w:lang w:val="en-US"/>
              </w:rPr>
            </w:pPr>
          </w:p>
        </w:tc>
        <w:tc>
          <w:tcPr>
            <w:tcW w:w="1142" w:type="pct"/>
            <w:tcBorders>
              <w:top w:val="nil"/>
              <w:left w:val="nil"/>
              <w:bottom w:val="nil"/>
              <w:right w:val="single" w:sz="4" w:space="0" w:color="auto"/>
            </w:tcBorders>
            <w:shd w:val="clear" w:color="000000" w:fill="FFFFFF"/>
            <w:vAlign w:val="center"/>
            <w:hideMark/>
          </w:tcPr>
          <w:p w14:paraId="5208AA9B"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Hypoxanthine</w:t>
            </w:r>
          </w:p>
        </w:tc>
        <w:tc>
          <w:tcPr>
            <w:tcW w:w="633" w:type="pct"/>
            <w:tcBorders>
              <w:top w:val="nil"/>
              <w:left w:val="nil"/>
              <w:bottom w:val="nil"/>
              <w:right w:val="single" w:sz="4" w:space="0" w:color="auto"/>
            </w:tcBorders>
            <w:shd w:val="clear" w:color="000000" w:fill="FFFFFF"/>
            <w:vAlign w:val="center"/>
            <w:hideMark/>
          </w:tcPr>
          <w:p w14:paraId="3185DADF"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5</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4</w:t>
            </w:r>
            <w:r w:rsidRPr="002D6F2C">
              <w:rPr>
                <w:rFonts w:ascii="Calibri" w:eastAsia="Times New Roman" w:hAnsi="Calibri" w:cs="Calibri"/>
                <w:sz w:val="18"/>
                <w:szCs w:val="18"/>
                <w:lang w:val="en-US"/>
              </w:rPr>
              <w:t>N</w:t>
            </w:r>
            <w:r w:rsidRPr="002D6F2C">
              <w:rPr>
                <w:rFonts w:ascii="Calibri" w:eastAsia="Times New Roman" w:hAnsi="Calibri" w:cs="Calibri"/>
                <w:sz w:val="18"/>
                <w:szCs w:val="18"/>
                <w:vertAlign w:val="subscript"/>
                <w:lang w:val="en-US"/>
              </w:rPr>
              <w:t>4</w:t>
            </w:r>
            <w:r w:rsidRPr="002D6F2C">
              <w:rPr>
                <w:rFonts w:ascii="Calibri" w:eastAsia="Times New Roman" w:hAnsi="Calibri" w:cs="Calibri"/>
                <w:sz w:val="18"/>
                <w:szCs w:val="18"/>
                <w:lang w:val="en-US"/>
              </w:rPr>
              <w:t>O</w:t>
            </w:r>
          </w:p>
        </w:tc>
        <w:tc>
          <w:tcPr>
            <w:tcW w:w="566" w:type="pct"/>
            <w:tcBorders>
              <w:top w:val="nil"/>
              <w:left w:val="nil"/>
              <w:bottom w:val="nil"/>
              <w:right w:val="single" w:sz="4" w:space="0" w:color="auto"/>
            </w:tcBorders>
            <w:shd w:val="clear" w:color="000000" w:fill="FFFFFF"/>
            <w:vAlign w:val="center"/>
            <w:hideMark/>
          </w:tcPr>
          <w:p w14:paraId="772A5953"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136.0387</w:t>
            </w:r>
          </w:p>
        </w:tc>
        <w:tc>
          <w:tcPr>
            <w:tcW w:w="402" w:type="pct"/>
            <w:tcBorders>
              <w:top w:val="nil"/>
              <w:left w:val="nil"/>
              <w:bottom w:val="nil"/>
              <w:right w:val="single" w:sz="4" w:space="0" w:color="auto"/>
            </w:tcBorders>
            <w:shd w:val="clear" w:color="000000" w:fill="FFFFFF"/>
            <w:vAlign w:val="center"/>
            <w:hideMark/>
          </w:tcPr>
          <w:p w14:paraId="2EB1CDD3"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2.5</w:t>
            </w:r>
          </w:p>
        </w:tc>
        <w:tc>
          <w:tcPr>
            <w:tcW w:w="404" w:type="pct"/>
            <w:tcBorders>
              <w:top w:val="nil"/>
              <w:left w:val="nil"/>
              <w:bottom w:val="nil"/>
              <w:right w:val="single" w:sz="4" w:space="0" w:color="auto"/>
            </w:tcBorders>
            <w:shd w:val="clear" w:color="000000" w:fill="FFFFFF"/>
            <w:vAlign w:val="center"/>
            <w:hideMark/>
          </w:tcPr>
          <w:p w14:paraId="7631D71D"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0.010</w:t>
            </w:r>
          </w:p>
        </w:tc>
        <w:tc>
          <w:tcPr>
            <w:tcW w:w="485" w:type="pct"/>
            <w:tcBorders>
              <w:top w:val="nil"/>
              <w:left w:val="nil"/>
              <w:bottom w:val="nil"/>
              <w:right w:val="single" w:sz="4" w:space="0" w:color="auto"/>
            </w:tcBorders>
            <w:shd w:val="clear" w:color="000000" w:fill="FFFFFF"/>
            <w:vAlign w:val="center"/>
            <w:hideMark/>
          </w:tcPr>
          <w:p w14:paraId="71166DF7"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-34</w:t>
            </w:r>
          </w:p>
        </w:tc>
        <w:tc>
          <w:tcPr>
            <w:tcW w:w="565" w:type="pct"/>
            <w:tcBorders>
              <w:top w:val="nil"/>
              <w:left w:val="nil"/>
              <w:bottom w:val="nil"/>
              <w:right w:val="single" w:sz="8" w:space="0" w:color="auto"/>
            </w:tcBorders>
            <w:shd w:val="clear" w:color="000000" w:fill="FFFFFF"/>
            <w:vAlign w:val="center"/>
            <w:hideMark/>
          </w:tcPr>
          <w:p w14:paraId="04859572"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 &amp; +</w:t>
            </w:r>
          </w:p>
        </w:tc>
      </w:tr>
      <w:tr w:rsidR="002D6F2C" w:rsidRPr="002D6F2C" w14:paraId="697EF3EB" w14:textId="77777777" w:rsidTr="00B05E6F">
        <w:trPr>
          <w:trHeight w:val="20"/>
        </w:trPr>
        <w:tc>
          <w:tcPr>
            <w:tcW w:w="802" w:type="pct"/>
            <w:vMerge/>
            <w:tcBorders>
              <w:top w:val="nil"/>
              <w:left w:val="single" w:sz="8" w:space="0" w:color="auto"/>
              <w:bottom w:val="single" w:sz="8" w:space="0" w:color="000000"/>
              <w:right w:val="single" w:sz="4" w:space="0" w:color="auto"/>
            </w:tcBorders>
            <w:vAlign w:val="center"/>
            <w:hideMark/>
          </w:tcPr>
          <w:p w14:paraId="356BBA55" w14:textId="77777777" w:rsidR="000A5BC4" w:rsidRPr="002D6F2C" w:rsidRDefault="000A5BC4" w:rsidP="00B05E6F">
            <w:pPr>
              <w:spacing w:after="0" w:line="240" w:lineRule="auto"/>
              <w:jc w:val="center"/>
              <w:rPr>
                <w:rFonts w:ascii="Calibri" w:eastAsia="Times New Roman" w:hAnsi="Calibri" w:cs="Calibri"/>
                <w:sz w:val="18"/>
                <w:szCs w:val="18"/>
                <w:lang w:val="en-US"/>
              </w:rPr>
            </w:pPr>
          </w:p>
        </w:tc>
        <w:tc>
          <w:tcPr>
            <w:tcW w:w="1142" w:type="pct"/>
            <w:tcBorders>
              <w:top w:val="nil"/>
              <w:left w:val="nil"/>
              <w:bottom w:val="nil"/>
              <w:right w:val="single" w:sz="4" w:space="0" w:color="auto"/>
            </w:tcBorders>
            <w:shd w:val="clear" w:color="000000" w:fill="FFFFFF"/>
            <w:vAlign w:val="center"/>
            <w:hideMark/>
          </w:tcPr>
          <w:p w14:paraId="00D819E3"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Uric acid</w:t>
            </w:r>
          </w:p>
        </w:tc>
        <w:tc>
          <w:tcPr>
            <w:tcW w:w="633" w:type="pct"/>
            <w:tcBorders>
              <w:top w:val="nil"/>
              <w:left w:val="nil"/>
              <w:bottom w:val="nil"/>
              <w:right w:val="single" w:sz="4" w:space="0" w:color="auto"/>
            </w:tcBorders>
            <w:shd w:val="clear" w:color="000000" w:fill="FFFFFF"/>
            <w:vAlign w:val="center"/>
            <w:hideMark/>
          </w:tcPr>
          <w:p w14:paraId="7D65C61E"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5</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4</w:t>
            </w:r>
            <w:r w:rsidRPr="002D6F2C">
              <w:rPr>
                <w:rFonts w:ascii="Calibri" w:eastAsia="Times New Roman" w:hAnsi="Calibri" w:cs="Calibri"/>
                <w:sz w:val="18"/>
                <w:szCs w:val="18"/>
                <w:lang w:val="en-US"/>
              </w:rPr>
              <w:t>N</w:t>
            </w:r>
            <w:r w:rsidRPr="002D6F2C">
              <w:rPr>
                <w:rFonts w:ascii="Calibri" w:eastAsia="Times New Roman" w:hAnsi="Calibri" w:cs="Calibri"/>
                <w:sz w:val="18"/>
                <w:szCs w:val="18"/>
                <w:vertAlign w:val="subscript"/>
                <w:lang w:val="en-US"/>
              </w:rPr>
              <w:t>4</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3</w:t>
            </w:r>
          </w:p>
        </w:tc>
        <w:tc>
          <w:tcPr>
            <w:tcW w:w="566" w:type="pct"/>
            <w:tcBorders>
              <w:top w:val="nil"/>
              <w:left w:val="nil"/>
              <w:bottom w:val="nil"/>
              <w:right w:val="single" w:sz="4" w:space="0" w:color="auto"/>
            </w:tcBorders>
            <w:shd w:val="clear" w:color="000000" w:fill="FFFFFF"/>
            <w:vAlign w:val="center"/>
            <w:hideMark/>
          </w:tcPr>
          <w:p w14:paraId="446E76FE"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168.0284</w:t>
            </w:r>
          </w:p>
        </w:tc>
        <w:tc>
          <w:tcPr>
            <w:tcW w:w="402" w:type="pct"/>
            <w:tcBorders>
              <w:top w:val="nil"/>
              <w:left w:val="nil"/>
              <w:bottom w:val="nil"/>
              <w:right w:val="single" w:sz="4" w:space="0" w:color="auto"/>
            </w:tcBorders>
            <w:shd w:val="clear" w:color="000000" w:fill="FFFFFF"/>
            <w:vAlign w:val="center"/>
            <w:hideMark/>
          </w:tcPr>
          <w:p w14:paraId="5CD7CAA9"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5.1</w:t>
            </w:r>
          </w:p>
        </w:tc>
        <w:tc>
          <w:tcPr>
            <w:tcW w:w="404" w:type="pct"/>
            <w:tcBorders>
              <w:top w:val="nil"/>
              <w:left w:val="nil"/>
              <w:bottom w:val="nil"/>
              <w:right w:val="single" w:sz="4" w:space="0" w:color="auto"/>
            </w:tcBorders>
            <w:shd w:val="clear" w:color="000000" w:fill="FFFFFF"/>
            <w:vAlign w:val="center"/>
            <w:hideMark/>
          </w:tcPr>
          <w:p w14:paraId="5D868DCF"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0.015</w:t>
            </w:r>
          </w:p>
        </w:tc>
        <w:tc>
          <w:tcPr>
            <w:tcW w:w="485" w:type="pct"/>
            <w:tcBorders>
              <w:top w:val="nil"/>
              <w:left w:val="nil"/>
              <w:bottom w:val="nil"/>
              <w:right w:val="single" w:sz="4" w:space="0" w:color="auto"/>
            </w:tcBorders>
            <w:shd w:val="clear" w:color="000000" w:fill="FFFFFF"/>
            <w:vAlign w:val="center"/>
            <w:hideMark/>
          </w:tcPr>
          <w:p w14:paraId="0DFB24EE"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-30</w:t>
            </w:r>
          </w:p>
        </w:tc>
        <w:tc>
          <w:tcPr>
            <w:tcW w:w="565" w:type="pct"/>
            <w:tcBorders>
              <w:top w:val="nil"/>
              <w:left w:val="nil"/>
              <w:bottom w:val="nil"/>
              <w:right w:val="single" w:sz="8" w:space="0" w:color="auto"/>
            </w:tcBorders>
            <w:shd w:val="clear" w:color="000000" w:fill="FFFFFF"/>
            <w:vAlign w:val="center"/>
            <w:hideMark/>
          </w:tcPr>
          <w:p w14:paraId="76C4730F"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6EA23625" w14:textId="77777777" w:rsidTr="00B05E6F">
        <w:trPr>
          <w:trHeight w:val="20"/>
        </w:trPr>
        <w:tc>
          <w:tcPr>
            <w:tcW w:w="802" w:type="pct"/>
            <w:vMerge/>
            <w:tcBorders>
              <w:top w:val="nil"/>
              <w:left w:val="single" w:sz="8" w:space="0" w:color="auto"/>
              <w:bottom w:val="single" w:sz="8" w:space="0" w:color="000000"/>
              <w:right w:val="single" w:sz="4" w:space="0" w:color="auto"/>
            </w:tcBorders>
            <w:vAlign w:val="center"/>
            <w:hideMark/>
          </w:tcPr>
          <w:p w14:paraId="466066BF" w14:textId="77777777" w:rsidR="000A5BC4" w:rsidRPr="002D6F2C" w:rsidRDefault="000A5BC4" w:rsidP="00B05E6F">
            <w:pPr>
              <w:spacing w:after="0" w:line="240" w:lineRule="auto"/>
              <w:jc w:val="center"/>
              <w:rPr>
                <w:rFonts w:ascii="Calibri" w:eastAsia="Times New Roman" w:hAnsi="Calibri" w:cs="Calibri"/>
                <w:sz w:val="18"/>
                <w:szCs w:val="18"/>
                <w:lang w:val="en-US"/>
              </w:rPr>
            </w:pPr>
          </w:p>
        </w:tc>
        <w:tc>
          <w:tcPr>
            <w:tcW w:w="1142" w:type="pct"/>
            <w:tcBorders>
              <w:top w:val="nil"/>
              <w:left w:val="nil"/>
              <w:bottom w:val="single" w:sz="8" w:space="0" w:color="auto"/>
              <w:right w:val="single" w:sz="4" w:space="0" w:color="auto"/>
            </w:tcBorders>
            <w:shd w:val="clear" w:color="000000" w:fill="FFFFFF"/>
            <w:vAlign w:val="center"/>
            <w:hideMark/>
          </w:tcPr>
          <w:p w14:paraId="7B528832"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Xanthine</w:t>
            </w:r>
          </w:p>
        </w:tc>
        <w:tc>
          <w:tcPr>
            <w:tcW w:w="633" w:type="pct"/>
            <w:tcBorders>
              <w:top w:val="nil"/>
              <w:left w:val="nil"/>
              <w:bottom w:val="single" w:sz="8" w:space="0" w:color="auto"/>
              <w:right w:val="single" w:sz="4" w:space="0" w:color="auto"/>
            </w:tcBorders>
            <w:shd w:val="clear" w:color="000000" w:fill="FFFFFF"/>
            <w:vAlign w:val="center"/>
            <w:hideMark/>
          </w:tcPr>
          <w:p w14:paraId="283FEC10"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5</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4</w:t>
            </w:r>
            <w:r w:rsidRPr="002D6F2C">
              <w:rPr>
                <w:rFonts w:ascii="Calibri" w:eastAsia="Times New Roman" w:hAnsi="Calibri" w:cs="Calibri"/>
                <w:sz w:val="18"/>
                <w:szCs w:val="18"/>
                <w:lang w:val="en-US"/>
              </w:rPr>
              <w:t>N</w:t>
            </w:r>
            <w:r w:rsidRPr="002D6F2C">
              <w:rPr>
                <w:rFonts w:ascii="Calibri" w:eastAsia="Times New Roman" w:hAnsi="Calibri" w:cs="Calibri"/>
                <w:sz w:val="18"/>
                <w:szCs w:val="18"/>
                <w:vertAlign w:val="subscript"/>
                <w:lang w:val="en-US"/>
              </w:rPr>
              <w:t>4</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2</w:t>
            </w:r>
          </w:p>
        </w:tc>
        <w:tc>
          <w:tcPr>
            <w:tcW w:w="566" w:type="pct"/>
            <w:tcBorders>
              <w:top w:val="nil"/>
              <w:left w:val="nil"/>
              <w:bottom w:val="single" w:sz="8" w:space="0" w:color="auto"/>
              <w:right w:val="single" w:sz="4" w:space="0" w:color="auto"/>
            </w:tcBorders>
            <w:shd w:val="clear" w:color="000000" w:fill="FFFFFF"/>
            <w:vAlign w:val="center"/>
            <w:hideMark/>
          </w:tcPr>
          <w:p w14:paraId="374FEC11"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152.0333</w:t>
            </w:r>
          </w:p>
        </w:tc>
        <w:tc>
          <w:tcPr>
            <w:tcW w:w="402" w:type="pct"/>
            <w:tcBorders>
              <w:top w:val="nil"/>
              <w:left w:val="nil"/>
              <w:bottom w:val="single" w:sz="8" w:space="0" w:color="auto"/>
              <w:right w:val="single" w:sz="4" w:space="0" w:color="auto"/>
            </w:tcBorders>
            <w:shd w:val="clear" w:color="000000" w:fill="FFFFFF"/>
            <w:vAlign w:val="center"/>
            <w:hideMark/>
          </w:tcPr>
          <w:p w14:paraId="1020223E"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2.6</w:t>
            </w:r>
          </w:p>
        </w:tc>
        <w:tc>
          <w:tcPr>
            <w:tcW w:w="404" w:type="pct"/>
            <w:tcBorders>
              <w:top w:val="nil"/>
              <w:left w:val="nil"/>
              <w:bottom w:val="single" w:sz="8" w:space="0" w:color="auto"/>
              <w:right w:val="single" w:sz="4" w:space="0" w:color="auto"/>
            </w:tcBorders>
            <w:shd w:val="clear" w:color="000000" w:fill="FFFFFF"/>
            <w:vAlign w:val="center"/>
            <w:hideMark/>
          </w:tcPr>
          <w:p w14:paraId="3BCE64BD"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0.010</w:t>
            </w:r>
          </w:p>
        </w:tc>
        <w:tc>
          <w:tcPr>
            <w:tcW w:w="485" w:type="pct"/>
            <w:tcBorders>
              <w:top w:val="nil"/>
              <w:left w:val="nil"/>
              <w:bottom w:val="single" w:sz="8" w:space="0" w:color="auto"/>
              <w:right w:val="single" w:sz="4" w:space="0" w:color="auto"/>
            </w:tcBorders>
            <w:shd w:val="clear" w:color="000000" w:fill="FFFFFF"/>
            <w:vAlign w:val="center"/>
            <w:hideMark/>
          </w:tcPr>
          <w:p w14:paraId="77FB73AF"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-38</w:t>
            </w:r>
          </w:p>
        </w:tc>
        <w:tc>
          <w:tcPr>
            <w:tcW w:w="565" w:type="pct"/>
            <w:tcBorders>
              <w:top w:val="nil"/>
              <w:left w:val="nil"/>
              <w:bottom w:val="single" w:sz="8" w:space="0" w:color="auto"/>
              <w:right w:val="single" w:sz="8" w:space="0" w:color="auto"/>
            </w:tcBorders>
            <w:shd w:val="clear" w:color="000000" w:fill="FFFFFF"/>
            <w:vAlign w:val="center"/>
            <w:hideMark/>
          </w:tcPr>
          <w:p w14:paraId="0491F64A"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5450FAEB" w14:textId="77777777" w:rsidTr="00B05E6F">
        <w:trPr>
          <w:trHeight w:val="20"/>
        </w:trPr>
        <w:tc>
          <w:tcPr>
            <w:tcW w:w="802" w:type="pct"/>
            <w:tcBorders>
              <w:top w:val="nil"/>
              <w:left w:val="single" w:sz="8" w:space="0" w:color="auto"/>
              <w:bottom w:val="single" w:sz="8" w:space="0" w:color="auto"/>
              <w:right w:val="single" w:sz="4" w:space="0" w:color="auto"/>
            </w:tcBorders>
            <w:shd w:val="clear" w:color="000000" w:fill="FFFFFF"/>
            <w:noWrap/>
            <w:vAlign w:val="center"/>
            <w:hideMark/>
          </w:tcPr>
          <w:p w14:paraId="60040B4C"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Pyrazolo[3,4-d]pyrimidines</w:t>
            </w:r>
          </w:p>
        </w:tc>
        <w:tc>
          <w:tcPr>
            <w:tcW w:w="1142" w:type="pct"/>
            <w:tcBorders>
              <w:top w:val="nil"/>
              <w:left w:val="nil"/>
              <w:bottom w:val="single" w:sz="8" w:space="0" w:color="auto"/>
              <w:right w:val="single" w:sz="4" w:space="0" w:color="auto"/>
            </w:tcBorders>
            <w:shd w:val="clear" w:color="000000" w:fill="FFFFFF"/>
            <w:vAlign w:val="center"/>
            <w:hideMark/>
          </w:tcPr>
          <w:p w14:paraId="16324525"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Allopurinol</w:t>
            </w:r>
          </w:p>
        </w:tc>
        <w:tc>
          <w:tcPr>
            <w:tcW w:w="633" w:type="pct"/>
            <w:tcBorders>
              <w:top w:val="nil"/>
              <w:left w:val="nil"/>
              <w:bottom w:val="single" w:sz="8" w:space="0" w:color="auto"/>
              <w:right w:val="single" w:sz="4" w:space="0" w:color="auto"/>
            </w:tcBorders>
            <w:shd w:val="clear" w:color="000000" w:fill="FFFFFF"/>
            <w:vAlign w:val="center"/>
            <w:hideMark/>
          </w:tcPr>
          <w:p w14:paraId="21934A73"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5</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4</w:t>
            </w:r>
            <w:r w:rsidRPr="002D6F2C">
              <w:rPr>
                <w:rFonts w:ascii="Calibri" w:eastAsia="Times New Roman" w:hAnsi="Calibri" w:cs="Calibri"/>
                <w:sz w:val="18"/>
                <w:szCs w:val="18"/>
                <w:lang w:val="en-US"/>
              </w:rPr>
              <w:t>N</w:t>
            </w:r>
            <w:r w:rsidRPr="002D6F2C">
              <w:rPr>
                <w:rFonts w:ascii="Calibri" w:eastAsia="Times New Roman" w:hAnsi="Calibri" w:cs="Calibri"/>
                <w:sz w:val="18"/>
                <w:szCs w:val="18"/>
                <w:vertAlign w:val="subscript"/>
                <w:lang w:val="en-US"/>
              </w:rPr>
              <w:t>4</w:t>
            </w:r>
            <w:r w:rsidRPr="002D6F2C">
              <w:rPr>
                <w:rFonts w:ascii="Calibri" w:eastAsia="Times New Roman" w:hAnsi="Calibri" w:cs="Calibri"/>
                <w:sz w:val="18"/>
                <w:szCs w:val="18"/>
                <w:lang w:val="en-US"/>
              </w:rPr>
              <w:t>O</w:t>
            </w:r>
          </w:p>
        </w:tc>
        <w:tc>
          <w:tcPr>
            <w:tcW w:w="566" w:type="pct"/>
            <w:tcBorders>
              <w:top w:val="nil"/>
              <w:left w:val="nil"/>
              <w:bottom w:val="single" w:sz="8" w:space="0" w:color="auto"/>
              <w:right w:val="single" w:sz="4" w:space="0" w:color="auto"/>
            </w:tcBorders>
            <w:shd w:val="clear" w:color="000000" w:fill="FFFFFF"/>
            <w:vAlign w:val="center"/>
            <w:hideMark/>
          </w:tcPr>
          <w:p w14:paraId="2A9BE57C"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136.0386</w:t>
            </w:r>
          </w:p>
        </w:tc>
        <w:tc>
          <w:tcPr>
            <w:tcW w:w="402" w:type="pct"/>
            <w:tcBorders>
              <w:top w:val="nil"/>
              <w:left w:val="nil"/>
              <w:bottom w:val="single" w:sz="8" w:space="0" w:color="auto"/>
              <w:right w:val="single" w:sz="4" w:space="0" w:color="auto"/>
            </w:tcBorders>
            <w:shd w:val="clear" w:color="000000" w:fill="FFFFFF"/>
            <w:vAlign w:val="center"/>
            <w:hideMark/>
          </w:tcPr>
          <w:p w14:paraId="39BF995E"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5.8</w:t>
            </w:r>
          </w:p>
        </w:tc>
        <w:tc>
          <w:tcPr>
            <w:tcW w:w="404" w:type="pct"/>
            <w:tcBorders>
              <w:top w:val="nil"/>
              <w:left w:val="nil"/>
              <w:bottom w:val="single" w:sz="8" w:space="0" w:color="auto"/>
              <w:right w:val="single" w:sz="4" w:space="0" w:color="auto"/>
            </w:tcBorders>
            <w:shd w:val="clear" w:color="000000" w:fill="FFFFFF"/>
            <w:vAlign w:val="center"/>
            <w:hideMark/>
          </w:tcPr>
          <w:p w14:paraId="066B8464"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0.036</w:t>
            </w:r>
          </w:p>
        </w:tc>
        <w:tc>
          <w:tcPr>
            <w:tcW w:w="485" w:type="pct"/>
            <w:tcBorders>
              <w:top w:val="nil"/>
              <w:left w:val="nil"/>
              <w:bottom w:val="single" w:sz="8" w:space="0" w:color="auto"/>
              <w:right w:val="single" w:sz="4" w:space="0" w:color="auto"/>
            </w:tcBorders>
            <w:shd w:val="clear" w:color="000000" w:fill="FFFFFF"/>
            <w:vAlign w:val="center"/>
            <w:hideMark/>
          </w:tcPr>
          <w:p w14:paraId="65C2B09D"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-68</w:t>
            </w:r>
          </w:p>
        </w:tc>
        <w:tc>
          <w:tcPr>
            <w:tcW w:w="565" w:type="pct"/>
            <w:tcBorders>
              <w:top w:val="nil"/>
              <w:left w:val="nil"/>
              <w:bottom w:val="single" w:sz="8" w:space="0" w:color="auto"/>
              <w:right w:val="single" w:sz="8" w:space="0" w:color="auto"/>
            </w:tcBorders>
            <w:shd w:val="clear" w:color="000000" w:fill="FFFFFF"/>
            <w:vAlign w:val="center"/>
            <w:hideMark/>
          </w:tcPr>
          <w:p w14:paraId="78FE7164"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724829A0" w14:textId="77777777" w:rsidTr="00B05E6F">
        <w:trPr>
          <w:trHeight w:val="20"/>
        </w:trPr>
        <w:tc>
          <w:tcPr>
            <w:tcW w:w="802" w:type="pct"/>
            <w:tcBorders>
              <w:top w:val="nil"/>
              <w:left w:val="single" w:sz="8" w:space="0" w:color="auto"/>
              <w:bottom w:val="single" w:sz="8" w:space="0" w:color="auto"/>
              <w:right w:val="single" w:sz="4" w:space="0" w:color="auto"/>
            </w:tcBorders>
            <w:shd w:val="clear" w:color="000000" w:fill="FFFFFF"/>
            <w:noWrap/>
            <w:vAlign w:val="center"/>
            <w:hideMark/>
          </w:tcPr>
          <w:p w14:paraId="41B6F14C"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Pyrimidine 2'-deoxyribonucleosides</w:t>
            </w:r>
          </w:p>
        </w:tc>
        <w:tc>
          <w:tcPr>
            <w:tcW w:w="1142" w:type="pct"/>
            <w:tcBorders>
              <w:top w:val="nil"/>
              <w:left w:val="nil"/>
              <w:bottom w:val="single" w:sz="8" w:space="0" w:color="auto"/>
              <w:right w:val="single" w:sz="4" w:space="0" w:color="auto"/>
            </w:tcBorders>
            <w:shd w:val="clear" w:color="000000" w:fill="FFFFFF"/>
            <w:vAlign w:val="center"/>
            <w:hideMark/>
          </w:tcPr>
          <w:p w14:paraId="2253C7FA"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5-Methyldeoxycytidine</w:t>
            </w:r>
          </w:p>
        </w:tc>
        <w:tc>
          <w:tcPr>
            <w:tcW w:w="633" w:type="pct"/>
            <w:tcBorders>
              <w:top w:val="nil"/>
              <w:left w:val="nil"/>
              <w:bottom w:val="single" w:sz="8" w:space="0" w:color="auto"/>
              <w:right w:val="single" w:sz="4" w:space="0" w:color="auto"/>
            </w:tcBorders>
            <w:shd w:val="clear" w:color="000000" w:fill="FFFFFF"/>
            <w:vAlign w:val="center"/>
            <w:hideMark/>
          </w:tcPr>
          <w:p w14:paraId="032B93B9"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10</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15</w:t>
            </w:r>
            <w:r w:rsidRPr="002D6F2C">
              <w:rPr>
                <w:rFonts w:ascii="Calibri" w:eastAsia="Times New Roman" w:hAnsi="Calibri" w:cs="Calibri"/>
                <w:sz w:val="18"/>
                <w:szCs w:val="18"/>
                <w:lang w:val="en-US"/>
              </w:rPr>
              <w:t>N</w:t>
            </w:r>
            <w:r w:rsidRPr="002D6F2C">
              <w:rPr>
                <w:rFonts w:ascii="Calibri" w:eastAsia="Times New Roman" w:hAnsi="Calibri" w:cs="Calibri"/>
                <w:sz w:val="18"/>
                <w:szCs w:val="18"/>
                <w:vertAlign w:val="subscript"/>
                <w:lang w:val="en-US"/>
              </w:rPr>
              <w:t>3</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4</w:t>
            </w:r>
          </w:p>
        </w:tc>
        <w:tc>
          <w:tcPr>
            <w:tcW w:w="566" w:type="pct"/>
            <w:tcBorders>
              <w:top w:val="nil"/>
              <w:left w:val="nil"/>
              <w:bottom w:val="single" w:sz="8" w:space="0" w:color="auto"/>
              <w:right w:val="single" w:sz="4" w:space="0" w:color="auto"/>
            </w:tcBorders>
            <w:shd w:val="clear" w:color="000000" w:fill="FFFFFF"/>
            <w:vAlign w:val="center"/>
            <w:hideMark/>
          </w:tcPr>
          <w:p w14:paraId="39CEC1C7"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241.1058</w:t>
            </w:r>
          </w:p>
        </w:tc>
        <w:tc>
          <w:tcPr>
            <w:tcW w:w="402" w:type="pct"/>
            <w:tcBorders>
              <w:top w:val="nil"/>
              <w:left w:val="nil"/>
              <w:bottom w:val="single" w:sz="8" w:space="0" w:color="auto"/>
              <w:right w:val="single" w:sz="4" w:space="0" w:color="auto"/>
            </w:tcBorders>
            <w:shd w:val="clear" w:color="000000" w:fill="FFFFFF"/>
            <w:vAlign w:val="center"/>
            <w:hideMark/>
          </w:tcPr>
          <w:p w14:paraId="4BECB128"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5.3</w:t>
            </w:r>
          </w:p>
        </w:tc>
        <w:tc>
          <w:tcPr>
            <w:tcW w:w="404" w:type="pct"/>
            <w:tcBorders>
              <w:top w:val="nil"/>
              <w:left w:val="nil"/>
              <w:bottom w:val="single" w:sz="8" w:space="0" w:color="auto"/>
              <w:right w:val="single" w:sz="4" w:space="0" w:color="auto"/>
            </w:tcBorders>
            <w:shd w:val="clear" w:color="000000" w:fill="FFFFFF"/>
            <w:vAlign w:val="center"/>
            <w:hideMark/>
          </w:tcPr>
          <w:p w14:paraId="52552F69"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0.028</w:t>
            </w:r>
          </w:p>
        </w:tc>
        <w:tc>
          <w:tcPr>
            <w:tcW w:w="485" w:type="pct"/>
            <w:tcBorders>
              <w:top w:val="nil"/>
              <w:left w:val="nil"/>
              <w:bottom w:val="single" w:sz="8" w:space="0" w:color="auto"/>
              <w:right w:val="single" w:sz="4" w:space="0" w:color="auto"/>
            </w:tcBorders>
            <w:shd w:val="clear" w:color="000000" w:fill="FFFFFF"/>
            <w:vAlign w:val="center"/>
            <w:hideMark/>
          </w:tcPr>
          <w:p w14:paraId="2908ADDB"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-28</w:t>
            </w:r>
          </w:p>
        </w:tc>
        <w:tc>
          <w:tcPr>
            <w:tcW w:w="565" w:type="pct"/>
            <w:tcBorders>
              <w:top w:val="nil"/>
              <w:left w:val="nil"/>
              <w:bottom w:val="single" w:sz="8" w:space="0" w:color="auto"/>
              <w:right w:val="single" w:sz="8" w:space="0" w:color="auto"/>
            </w:tcBorders>
            <w:shd w:val="clear" w:color="000000" w:fill="FFFFFF"/>
            <w:vAlign w:val="center"/>
            <w:hideMark/>
          </w:tcPr>
          <w:p w14:paraId="4D0274D0"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3CF5E6F6" w14:textId="77777777" w:rsidTr="00B05E6F">
        <w:trPr>
          <w:trHeight w:val="20"/>
        </w:trPr>
        <w:tc>
          <w:tcPr>
            <w:tcW w:w="802" w:type="pct"/>
            <w:tcBorders>
              <w:top w:val="nil"/>
              <w:left w:val="single" w:sz="8" w:space="0" w:color="auto"/>
              <w:bottom w:val="single" w:sz="8" w:space="0" w:color="auto"/>
              <w:right w:val="single" w:sz="4" w:space="0" w:color="auto"/>
            </w:tcBorders>
            <w:shd w:val="clear" w:color="000000" w:fill="FFFFFF"/>
            <w:noWrap/>
            <w:vAlign w:val="center"/>
            <w:hideMark/>
          </w:tcPr>
          <w:p w14:paraId="5571C5B3"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Pyrimidine nucleosides</w:t>
            </w:r>
          </w:p>
        </w:tc>
        <w:tc>
          <w:tcPr>
            <w:tcW w:w="1142" w:type="pct"/>
            <w:tcBorders>
              <w:top w:val="nil"/>
              <w:left w:val="nil"/>
              <w:bottom w:val="single" w:sz="8" w:space="0" w:color="auto"/>
              <w:right w:val="single" w:sz="4" w:space="0" w:color="auto"/>
            </w:tcBorders>
            <w:shd w:val="clear" w:color="000000" w:fill="FFFFFF"/>
            <w:vAlign w:val="center"/>
            <w:hideMark/>
          </w:tcPr>
          <w:p w14:paraId="08BA577F"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Methylcytidine</w:t>
            </w:r>
          </w:p>
        </w:tc>
        <w:tc>
          <w:tcPr>
            <w:tcW w:w="633" w:type="pct"/>
            <w:tcBorders>
              <w:top w:val="nil"/>
              <w:left w:val="nil"/>
              <w:bottom w:val="single" w:sz="8" w:space="0" w:color="auto"/>
              <w:right w:val="single" w:sz="4" w:space="0" w:color="auto"/>
            </w:tcBorders>
            <w:shd w:val="clear" w:color="000000" w:fill="FFFFFF"/>
            <w:vAlign w:val="center"/>
            <w:hideMark/>
          </w:tcPr>
          <w:p w14:paraId="6FBB5317"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10</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15</w:t>
            </w:r>
            <w:r w:rsidRPr="002D6F2C">
              <w:rPr>
                <w:rFonts w:ascii="Calibri" w:eastAsia="Times New Roman" w:hAnsi="Calibri" w:cs="Calibri"/>
                <w:sz w:val="18"/>
                <w:szCs w:val="18"/>
                <w:lang w:val="en-US"/>
              </w:rPr>
              <w:t>N</w:t>
            </w:r>
            <w:r w:rsidRPr="002D6F2C">
              <w:rPr>
                <w:rFonts w:ascii="Calibri" w:eastAsia="Times New Roman" w:hAnsi="Calibri" w:cs="Calibri"/>
                <w:sz w:val="18"/>
                <w:szCs w:val="18"/>
                <w:vertAlign w:val="subscript"/>
                <w:lang w:val="en-US"/>
              </w:rPr>
              <w:t>3</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5</w:t>
            </w:r>
          </w:p>
        </w:tc>
        <w:tc>
          <w:tcPr>
            <w:tcW w:w="566" w:type="pct"/>
            <w:tcBorders>
              <w:top w:val="nil"/>
              <w:left w:val="nil"/>
              <w:bottom w:val="single" w:sz="8" w:space="0" w:color="auto"/>
              <w:right w:val="single" w:sz="4" w:space="0" w:color="auto"/>
            </w:tcBorders>
            <w:shd w:val="clear" w:color="000000" w:fill="FFFFFF"/>
            <w:vAlign w:val="center"/>
            <w:hideMark/>
          </w:tcPr>
          <w:p w14:paraId="006F7CCA"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257.1025</w:t>
            </w:r>
          </w:p>
        </w:tc>
        <w:tc>
          <w:tcPr>
            <w:tcW w:w="402" w:type="pct"/>
            <w:tcBorders>
              <w:top w:val="nil"/>
              <w:left w:val="nil"/>
              <w:bottom w:val="single" w:sz="8" w:space="0" w:color="auto"/>
              <w:right w:val="single" w:sz="4" w:space="0" w:color="auto"/>
            </w:tcBorders>
            <w:shd w:val="clear" w:color="000000" w:fill="FFFFFF"/>
            <w:vAlign w:val="center"/>
            <w:hideMark/>
          </w:tcPr>
          <w:p w14:paraId="5013065B"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11.1</w:t>
            </w:r>
          </w:p>
        </w:tc>
        <w:tc>
          <w:tcPr>
            <w:tcW w:w="404" w:type="pct"/>
            <w:tcBorders>
              <w:top w:val="nil"/>
              <w:left w:val="nil"/>
              <w:bottom w:val="single" w:sz="8" w:space="0" w:color="auto"/>
              <w:right w:val="single" w:sz="4" w:space="0" w:color="auto"/>
            </w:tcBorders>
            <w:shd w:val="clear" w:color="000000" w:fill="FFFFFF"/>
            <w:vAlign w:val="center"/>
            <w:hideMark/>
          </w:tcPr>
          <w:p w14:paraId="04E7BB03"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0.036</w:t>
            </w:r>
          </w:p>
        </w:tc>
        <w:tc>
          <w:tcPr>
            <w:tcW w:w="485" w:type="pct"/>
            <w:tcBorders>
              <w:top w:val="nil"/>
              <w:left w:val="nil"/>
              <w:bottom w:val="single" w:sz="8" w:space="0" w:color="auto"/>
              <w:right w:val="single" w:sz="4" w:space="0" w:color="auto"/>
            </w:tcBorders>
            <w:shd w:val="clear" w:color="000000" w:fill="FFFFFF"/>
            <w:vAlign w:val="center"/>
            <w:hideMark/>
          </w:tcPr>
          <w:p w14:paraId="48FE1AE3"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-24</w:t>
            </w:r>
          </w:p>
        </w:tc>
        <w:tc>
          <w:tcPr>
            <w:tcW w:w="565" w:type="pct"/>
            <w:tcBorders>
              <w:top w:val="nil"/>
              <w:left w:val="nil"/>
              <w:bottom w:val="single" w:sz="8" w:space="0" w:color="auto"/>
              <w:right w:val="single" w:sz="8" w:space="0" w:color="auto"/>
            </w:tcBorders>
            <w:shd w:val="clear" w:color="000000" w:fill="FFFFFF"/>
            <w:vAlign w:val="center"/>
            <w:hideMark/>
          </w:tcPr>
          <w:p w14:paraId="575A442A"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0CB9F1D6" w14:textId="77777777" w:rsidTr="00B05E6F">
        <w:trPr>
          <w:trHeight w:val="20"/>
        </w:trPr>
        <w:tc>
          <w:tcPr>
            <w:tcW w:w="802" w:type="pct"/>
            <w:tcBorders>
              <w:top w:val="nil"/>
              <w:left w:val="single" w:sz="8" w:space="0" w:color="auto"/>
              <w:bottom w:val="single" w:sz="8" w:space="0" w:color="auto"/>
              <w:right w:val="single" w:sz="4" w:space="0" w:color="auto"/>
            </w:tcBorders>
            <w:shd w:val="clear" w:color="000000" w:fill="FFFFFF"/>
            <w:noWrap/>
            <w:vAlign w:val="center"/>
            <w:hideMark/>
          </w:tcPr>
          <w:p w14:paraId="40AA2DD4"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Quaternary ammonium salts</w:t>
            </w:r>
          </w:p>
        </w:tc>
        <w:tc>
          <w:tcPr>
            <w:tcW w:w="1142" w:type="pct"/>
            <w:tcBorders>
              <w:top w:val="nil"/>
              <w:left w:val="nil"/>
              <w:bottom w:val="single" w:sz="8" w:space="0" w:color="auto"/>
              <w:right w:val="single" w:sz="4" w:space="0" w:color="auto"/>
            </w:tcBorders>
            <w:shd w:val="clear" w:color="000000" w:fill="FFFFFF"/>
            <w:vAlign w:val="center"/>
            <w:hideMark/>
          </w:tcPr>
          <w:p w14:paraId="5BACFC46"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Neurine</w:t>
            </w:r>
          </w:p>
        </w:tc>
        <w:tc>
          <w:tcPr>
            <w:tcW w:w="633" w:type="pct"/>
            <w:tcBorders>
              <w:top w:val="nil"/>
              <w:left w:val="nil"/>
              <w:bottom w:val="single" w:sz="8" w:space="0" w:color="auto"/>
              <w:right w:val="single" w:sz="4" w:space="0" w:color="auto"/>
            </w:tcBorders>
            <w:shd w:val="clear" w:color="000000" w:fill="FFFFFF"/>
            <w:vAlign w:val="center"/>
            <w:hideMark/>
          </w:tcPr>
          <w:p w14:paraId="1656F69A"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5</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13</w:t>
            </w:r>
            <w:r w:rsidRPr="002D6F2C">
              <w:rPr>
                <w:rFonts w:ascii="Calibri" w:eastAsia="Times New Roman" w:hAnsi="Calibri" w:cs="Calibri"/>
                <w:sz w:val="18"/>
                <w:szCs w:val="18"/>
                <w:lang w:val="en-US"/>
              </w:rPr>
              <w:t>NO</w:t>
            </w:r>
          </w:p>
        </w:tc>
        <w:tc>
          <w:tcPr>
            <w:tcW w:w="566" w:type="pct"/>
            <w:tcBorders>
              <w:top w:val="nil"/>
              <w:left w:val="nil"/>
              <w:bottom w:val="single" w:sz="8" w:space="0" w:color="auto"/>
              <w:right w:val="single" w:sz="4" w:space="0" w:color="auto"/>
            </w:tcBorders>
            <w:shd w:val="clear" w:color="000000" w:fill="FFFFFF"/>
            <w:vAlign w:val="center"/>
            <w:hideMark/>
          </w:tcPr>
          <w:p w14:paraId="213F3E60"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103.1000</w:t>
            </w:r>
          </w:p>
        </w:tc>
        <w:tc>
          <w:tcPr>
            <w:tcW w:w="402" w:type="pct"/>
            <w:tcBorders>
              <w:top w:val="nil"/>
              <w:left w:val="nil"/>
              <w:bottom w:val="single" w:sz="8" w:space="0" w:color="auto"/>
              <w:right w:val="single" w:sz="4" w:space="0" w:color="auto"/>
            </w:tcBorders>
            <w:shd w:val="clear" w:color="000000" w:fill="FFFFFF"/>
            <w:vAlign w:val="center"/>
            <w:hideMark/>
          </w:tcPr>
          <w:p w14:paraId="1248A6D8"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6.4</w:t>
            </w:r>
          </w:p>
        </w:tc>
        <w:tc>
          <w:tcPr>
            <w:tcW w:w="404" w:type="pct"/>
            <w:tcBorders>
              <w:top w:val="nil"/>
              <w:left w:val="nil"/>
              <w:bottom w:val="single" w:sz="8" w:space="0" w:color="auto"/>
              <w:right w:val="single" w:sz="4" w:space="0" w:color="auto"/>
            </w:tcBorders>
            <w:shd w:val="clear" w:color="000000" w:fill="FFFFFF"/>
            <w:vAlign w:val="center"/>
            <w:hideMark/>
          </w:tcPr>
          <w:p w14:paraId="08356844"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0.032</w:t>
            </w:r>
          </w:p>
        </w:tc>
        <w:tc>
          <w:tcPr>
            <w:tcW w:w="485" w:type="pct"/>
            <w:tcBorders>
              <w:top w:val="nil"/>
              <w:left w:val="nil"/>
              <w:bottom w:val="single" w:sz="8" w:space="0" w:color="auto"/>
              <w:right w:val="single" w:sz="4" w:space="0" w:color="auto"/>
            </w:tcBorders>
            <w:shd w:val="clear" w:color="000000" w:fill="FFFFFF"/>
            <w:vAlign w:val="center"/>
            <w:hideMark/>
          </w:tcPr>
          <w:p w14:paraId="03EDAA3C"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-36</w:t>
            </w:r>
          </w:p>
        </w:tc>
        <w:tc>
          <w:tcPr>
            <w:tcW w:w="565" w:type="pct"/>
            <w:tcBorders>
              <w:top w:val="nil"/>
              <w:left w:val="nil"/>
              <w:bottom w:val="single" w:sz="8" w:space="0" w:color="auto"/>
              <w:right w:val="single" w:sz="8" w:space="0" w:color="auto"/>
            </w:tcBorders>
            <w:shd w:val="clear" w:color="000000" w:fill="FFFFFF"/>
            <w:vAlign w:val="center"/>
            <w:hideMark/>
          </w:tcPr>
          <w:p w14:paraId="4FA875BF"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77547DBF" w14:textId="77777777" w:rsidTr="00B05E6F">
        <w:trPr>
          <w:trHeight w:val="20"/>
        </w:trPr>
        <w:tc>
          <w:tcPr>
            <w:tcW w:w="802" w:type="pct"/>
            <w:tcBorders>
              <w:top w:val="nil"/>
              <w:left w:val="single" w:sz="8" w:space="0" w:color="auto"/>
              <w:bottom w:val="single" w:sz="8" w:space="0" w:color="auto"/>
              <w:right w:val="single" w:sz="4" w:space="0" w:color="auto"/>
            </w:tcBorders>
            <w:shd w:val="clear" w:color="000000" w:fill="FFFFFF"/>
            <w:noWrap/>
            <w:vAlign w:val="center"/>
            <w:hideMark/>
          </w:tcPr>
          <w:p w14:paraId="547F633A"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Short-chain keto acids and derivatives</w:t>
            </w:r>
          </w:p>
        </w:tc>
        <w:tc>
          <w:tcPr>
            <w:tcW w:w="1142" w:type="pct"/>
            <w:tcBorders>
              <w:top w:val="nil"/>
              <w:left w:val="nil"/>
              <w:bottom w:val="single" w:sz="8" w:space="0" w:color="auto"/>
              <w:right w:val="single" w:sz="4" w:space="0" w:color="auto"/>
            </w:tcBorders>
            <w:shd w:val="clear" w:color="000000" w:fill="FFFFFF"/>
            <w:vAlign w:val="center"/>
            <w:hideMark/>
          </w:tcPr>
          <w:p w14:paraId="360E82A9"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Ketoisovalerate</w:t>
            </w:r>
          </w:p>
        </w:tc>
        <w:tc>
          <w:tcPr>
            <w:tcW w:w="633" w:type="pct"/>
            <w:tcBorders>
              <w:top w:val="nil"/>
              <w:left w:val="nil"/>
              <w:bottom w:val="single" w:sz="8" w:space="0" w:color="auto"/>
              <w:right w:val="single" w:sz="4" w:space="0" w:color="auto"/>
            </w:tcBorders>
            <w:shd w:val="clear" w:color="000000" w:fill="FFFFFF"/>
            <w:vAlign w:val="center"/>
            <w:hideMark/>
          </w:tcPr>
          <w:p w14:paraId="65B75805"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5</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8</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3</w:t>
            </w:r>
          </w:p>
        </w:tc>
        <w:tc>
          <w:tcPr>
            <w:tcW w:w="566" w:type="pct"/>
            <w:tcBorders>
              <w:top w:val="nil"/>
              <w:left w:val="nil"/>
              <w:bottom w:val="single" w:sz="8" w:space="0" w:color="auto"/>
              <w:right w:val="single" w:sz="4" w:space="0" w:color="auto"/>
            </w:tcBorders>
            <w:shd w:val="clear" w:color="000000" w:fill="FFFFFF"/>
            <w:vAlign w:val="center"/>
            <w:hideMark/>
          </w:tcPr>
          <w:p w14:paraId="45B8B4B9"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116.0474</w:t>
            </w:r>
          </w:p>
        </w:tc>
        <w:tc>
          <w:tcPr>
            <w:tcW w:w="402" w:type="pct"/>
            <w:tcBorders>
              <w:top w:val="nil"/>
              <w:left w:val="nil"/>
              <w:bottom w:val="single" w:sz="8" w:space="0" w:color="auto"/>
              <w:right w:val="single" w:sz="4" w:space="0" w:color="auto"/>
            </w:tcBorders>
            <w:shd w:val="clear" w:color="000000" w:fill="FFFFFF"/>
            <w:vAlign w:val="center"/>
            <w:hideMark/>
          </w:tcPr>
          <w:p w14:paraId="59F9EF2D"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2.1</w:t>
            </w:r>
          </w:p>
        </w:tc>
        <w:tc>
          <w:tcPr>
            <w:tcW w:w="404" w:type="pct"/>
            <w:tcBorders>
              <w:top w:val="nil"/>
              <w:left w:val="nil"/>
              <w:bottom w:val="single" w:sz="8" w:space="0" w:color="auto"/>
              <w:right w:val="single" w:sz="4" w:space="0" w:color="auto"/>
            </w:tcBorders>
            <w:shd w:val="clear" w:color="000000" w:fill="FFFFFF"/>
            <w:vAlign w:val="center"/>
            <w:hideMark/>
          </w:tcPr>
          <w:p w14:paraId="6459869C"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0.008</w:t>
            </w:r>
          </w:p>
        </w:tc>
        <w:tc>
          <w:tcPr>
            <w:tcW w:w="485" w:type="pct"/>
            <w:tcBorders>
              <w:top w:val="nil"/>
              <w:left w:val="nil"/>
              <w:bottom w:val="single" w:sz="8" w:space="0" w:color="auto"/>
              <w:right w:val="single" w:sz="4" w:space="0" w:color="auto"/>
            </w:tcBorders>
            <w:shd w:val="clear" w:color="000000" w:fill="FFFFFF"/>
            <w:vAlign w:val="center"/>
            <w:hideMark/>
          </w:tcPr>
          <w:p w14:paraId="598DF2C6"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-20</w:t>
            </w:r>
          </w:p>
        </w:tc>
        <w:tc>
          <w:tcPr>
            <w:tcW w:w="565" w:type="pct"/>
            <w:tcBorders>
              <w:top w:val="nil"/>
              <w:left w:val="nil"/>
              <w:bottom w:val="single" w:sz="8" w:space="0" w:color="auto"/>
              <w:right w:val="single" w:sz="8" w:space="0" w:color="auto"/>
            </w:tcBorders>
            <w:shd w:val="clear" w:color="000000" w:fill="FFFFFF"/>
            <w:vAlign w:val="center"/>
            <w:hideMark/>
          </w:tcPr>
          <w:p w14:paraId="35A7898C"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38EA6BBC" w14:textId="77777777" w:rsidTr="00B05E6F">
        <w:trPr>
          <w:trHeight w:val="20"/>
        </w:trPr>
        <w:tc>
          <w:tcPr>
            <w:tcW w:w="802" w:type="pct"/>
            <w:tcBorders>
              <w:top w:val="nil"/>
              <w:left w:val="single" w:sz="8" w:space="0" w:color="auto"/>
              <w:bottom w:val="single" w:sz="8" w:space="0" w:color="auto"/>
              <w:right w:val="single" w:sz="4" w:space="0" w:color="auto"/>
            </w:tcBorders>
            <w:shd w:val="clear" w:color="000000" w:fill="FFFFFF"/>
            <w:noWrap/>
            <w:vAlign w:val="center"/>
            <w:hideMark/>
          </w:tcPr>
          <w:p w14:paraId="7F6909EF"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Sphingoid bases</w:t>
            </w:r>
          </w:p>
        </w:tc>
        <w:tc>
          <w:tcPr>
            <w:tcW w:w="1142" w:type="pct"/>
            <w:tcBorders>
              <w:top w:val="nil"/>
              <w:left w:val="nil"/>
              <w:bottom w:val="single" w:sz="8" w:space="0" w:color="auto"/>
              <w:right w:val="single" w:sz="4" w:space="0" w:color="auto"/>
            </w:tcBorders>
            <w:shd w:val="clear" w:color="000000" w:fill="FFFFFF"/>
            <w:vAlign w:val="center"/>
            <w:hideMark/>
          </w:tcPr>
          <w:p w14:paraId="7BAF1845"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Sphingosine-1-phosphate</w:t>
            </w:r>
          </w:p>
        </w:tc>
        <w:tc>
          <w:tcPr>
            <w:tcW w:w="633" w:type="pct"/>
            <w:tcBorders>
              <w:top w:val="nil"/>
              <w:left w:val="nil"/>
              <w:bottom w:val="single" w:sz="8" w:space="0" w:color="auto"/>
              <w:right w:val="single" w:sz="4" w:space="0" w:color="auto"/>
            </w:tcBorders>
            <w:shd w:val="clear" w:color="000000" w:fill="FFFFFF"/>
            <w:vAlign w:val="center"/>
            <w:hideMark/>
          </w:tcPr>
          <w:p w14:paraId="0743186A"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18</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38</w:t>
            </w:r>
            <w:r w:rsidRPr="002D6F2C">
              <w:rPr>
                <w:rFonts w:ascii="Calibri" w:eastAsia="Times New Roman" w:hAnsi="Calibri" w:cs="Calibri"/>
                <w:sz w:val="18"/>
                <w:szCs w:val="18"/>
                <w:lang w:val="en-US"/>
              </w:rPr>
              <w:t>NO</w:t>
            </w:r>
            <w:r w:rsidRPr="002D6F2C">
              <w:rPr>
                <w:rFonts w:ascii="Calibri" w:eastAsia="Times New Roman" w:hAnsi="Calibri" w:cs="Calibri"/>
                <w:sz w:val="18"/>
                <w:szCs w:val="18"/>
                <w:vertAlign w:val="subscript"/>
                <w:lang w:val="en-US"/>
              </w:rPr>
              <w:t>5</w:t>
            </w:r>
            <w:r w:rsidRPr="002D6F2C">
              <w:rPr>
                <w:rFonts w:ascii="Calibri" w:eastAsia="Times New Roman" w:hAnsi="Calibri" w:cs="Calibri"/>
                <w:sz w:val="18"/>
                <w:szCs w:val="18"/>
                <w:lang w:val="en-US"/>
              </w:rPr>
              <w:t>P</w:t>
            </w:r>
          </w:p>
        </w:tc>
        <w:tc>
          <w:tcPr>
            <w:tcW w:w="566" w:type="pct"/>
            <w:tcBorders>
              <w:top w:val="nil"/>
              <w:left w:val="nil"/>
              <w:bottom w:val="single" w:sz="8" w:space="0" w:color="auto"/>
              <w:right w:val="single" w:sz="4" w:space="0" w:color="auto"/>
            </w:tcBorders>
            <w:shd w:val="clear" w:color="000000" w:fill="FFFFFF"/>
            <w:vAlign w:val="center"/>
            <w:hideMark/>
          </w:tcPr>
          <w:p w14:paraId="340C4C09"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379.2473</w:t>
            </w:r>
          </w:p>
        </w:tc>
        <w:tc>
          <w:tcPr>
            <w:tcW w:w="402" w:type="pct"/>
            <w:tcBorders>
              <w:top w:val="nil"/>
              <w:left w:val="nil"/>
              <w:bottom w:val="single" w:sz="8" w:space="0" w:color="auto"/>
              <w:right w:val="single" w:sz="4" w:space="0" w:color="auto"/>
            </w:tcBorders>
            <w:shd w:val="clear" w:color="000000" w:fill="FFFFFF"/>
            <w:vAlign w:val="center"/>
            <w:hideMark/>
          </w:tcPr>
          <w:p w14:paraId="56CDD195"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6.7</w:t>
            </w:r>
          </w:p>
        </w:tc>
        <w:tc>
          <w:tcPr>
            <w:tcW w:w="404" w:type="pct"/>
            <w:tcBorders>
              <w:top w:val="nil"/>
              <w:left w:val="nil"/>
              <w:bottom w:val="single" w:sz="8" w:space="0" w:color="auto"/>
              <w:right w:val="single" w:sz="4" w:space="0" w:color="auto"/>
            </w:tcBorders>
            <w:shd w:val="clear" w:color="000000" w:fill="FFFFFF"/>
            <w:vAlign w:val="center"/>
            <w:hideMark/>
          </w:tcPr>
          <w:p w14:paraId="30EE1294"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0.028</w:t>
            </w:r>
          </w:p>
        </w:tc>
        <w:tc>
          <w:tcPr>
            <w:tcW w:w="485" w:type="pct"/>
            <w:tcBorders>
              <w:top w:val="nil"/>
              <w:left w:val="nil"/>
              <w:bottom w:val="single" w:sz="8" w:space="0" w:color="auto"/>
              <w:right w:val="single" w:sz="4" w:space="0" w:color="auto"/>
            </w:tcBorders>
            <w:shd w:val="clear" w:color="000000" w:fill="FFFFFF"/>
            <w:vAlign w:val="center"/>
            <w:hideMark/>
          </w:tcPr>
          <w:p w14:paraId="384B7C40"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-22</w:t>
            </w:r>
          </w:p>
        </w:tc>
        <w:tc>
          <w:tcPr>
            <w:tcW w:w="565" w:type="pct"/>
            <w:tcBorders>
              <w:top w:val="nil"/>
              <w:left w:val="nil"/>
              <w:bottom w:val="single" w:sz="8" w:space="0" w:color="auto"/>
              <w:right w:val="single" w:sz="8" w:space="0" w:color="auto"/>
            </w:tcBorders>
            <w:shd w:val="clear" w:color="000000" w:fill="FFFFFF"/>
            <w:vAlign w:val="center"/>
            <w:hideMark/>
          </w:tcPr>
          <w:p w14:paraId="42EA7DD7"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2236E855" w14:textId="77777777" w:rsidTr="00B05E6F">
        <w:trPr>
          <w:trHeight w:val="20"/>
        </w:trPr>
        <w:tc>
          <w:tcPr>
            <w:tcW w:w="802" w:type="pct"/>
            <w:tcBorders>
              <w:top w:val="nil"/>
              <w:left w:val="single" w:sz="8" w:space="0" w:color="auto"/>
              <w:bottom w:val="single" w:sz="8" w:space="0" w:color="auto"/>
              <w:right w:val="single" w:sz="4" w:space="0" w:color="auto"/>
            </w:tcBorders>
            <w:shd w:val="clear" w:color="000000" w:fill="FFFFFF"/>
            <w:noWrap/>
            <w:vAlign w:val="center"/>
            <w:hideMark/>
          </w:tcPr>
          <w:p w14:paraId="1433E1D8" w14:textId="005945B4"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Sulf</w:t>
            </w:r>
            <w:r w:rsidR="00CB08D7" w:rsidRPr="002D6F2C">
              <w:rPr>
                <w:rFonts w:ascii="Calibri" w:eastAsia="Times New Roman" w:hAnsi="Calibri" w:cs="Calibri"/>
                <w:sz w:val="18"/>
                <w:szCs w:val="18"/>
                <w:lang w:val="en-US"/>
              </w:rPr>
              <w:t>o</w:t>
            </w:r>
            <w:r w:rsidRPr="002D6F2C">
              <w:rPr>
                <w:rFonts w:ascii="Calibri" w:eastAsia="Times New Roman" w:hAnsi="Calibri" w:cs="Calibri"/>
                <w:sz w:val="18"/>
                <w:szCs w:val="18"/>
                <w:lang w:val="en-US"/>
              </w:rPr>
              <w:t>nic acids</w:t>
            </w:r>
          </w:p>
        </w:tc>
        <w:tc>
          <w:tcPr>
            <w:tcW w:w="1142" w:type="pct"/>
            <w:tcBorders>
              <w:top w:val="nil"/>
              <w:left w:val="nil"/>
              <w:bottom w:val="single" w:sz="8" w:space="0" w:color="auto"/>
              <w:right w:val="single" w:sz="4" w:space="0" w:color="auto"/>
            </w:tcBorders>
            <w:shd w:val="clear" w:color="000000" w:fill="FFFFFF"/>
            <w:vAlign w:val="center"/>
            <w:hideMark/>
          </w:tcPr>
          <w:p w14:paraId="256BC714"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Hypotaurine</w:t>
            </w:r>
          </w:p>
        </w:tc>
        <w:tc>
          <w:tcPr>
            <w:tcW w:w="633" w:type="pct"/>
            <w:tcBorders>
              <w:top w:val="nil"/>
              <w:left w:val="nil"/>
              <w:bottom w:val="single" w:sz="8" w:space="0" w:color="auto"/>
              <w:right w:val="single" w:sz="4" w:space="0" w:color="auto"/>
            </w:tcBorders>
            <w:shd w:val="clear" w:color="000000" w:fill="FFFFFF"/>
            <w:vAlign w:val="center"/>
            <w:hideMark/>
          </w:tcPr>
          <w:p w14:paraId="32C1192B"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2</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7</w:t>
            </w:r>
            <w:r w:rsidRPr="002D6F2C">
              <w:rPr>
                <w:rFonts w:ascii="Calibri" w:eastAsia="Times New Roman" w:hAnsi="Calibri" w:cs="Calibri"/>
                <w:sz w:val="18"/>
                <w:szCs w:val="18"/>
                <w:lang w:val="en-US"/>
              </w:rPr>
              <w:t>NO</w:t>
            </w:r>
            <w:r w:rsidRPr="002D6F2C">
              <w:rPr>
                <w:rFonts w:ascii="Calibri" w:eastAsia="Times New Roman" w:hAnsi="Calibri" w:cs="Calibri"/>
                <w:sz w:val="18"/>
                <w:szCs w:val="18"/>
                <w:vertAlign w:val="subscript"/>
                <w:lang w:val="en-US"/>
              </w:rPr>
              <w:t>2</w:t>
            </w:r>
            <w:r w:rsidRPr="002D6F2C">
              <w:rPr>
                <w:rFonts w:ascii="Calibri" w:eastAsia="Times New Roman" w:hAnsi="Calibri" w:cs="Calibri"/>
                <w:sz w:val="18"/>
                <w:szCs w:val="18"/>
                <w:lang w:val="en-US"/>
              </w:rPr>
              <w:t>S</w:t>
            </w:r>
          </w:p>
        </w:tc>
        <w:tc>
          <w:tcPr>
            <w:tcW w:w="566" w:type="pct"/>
            <w:tcBorders>
              <w:top w:val="nil"/>
              <w:left w:val="nil"/>
              <w:bottom w:val="single" w:sz="8" w:space="0" w:color="auto"/>
              <w:right w:val="single" w:sz="4" w:space="0" w:color="auto"/>
            </w:tcBorders>
            <w:shd w:val="clear" w:color="000000" w:fill="FFFFFF"/>
            <w:vAlign w:val="center"/>
            <w:hideMark/>
          </w:tcPr>
          <w:p w14:paraId="34EF445D"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109.0198</w:t>
            </w:r>
          </w:p>
        </w:tc>
        <w:tc>
          <w:tcPr>
            <w:tcW w:w="402" w:type="pct"/>
            <w:tcBorders>
              <w:top w:val="nil"/>
              <w:left w:val="nil"/>
              <w:bottom w:val="single" w:sz="8" w:space="0" w:color="auto"/>
              <w:right w:val="single" w:sz="4" w:space="0" w:color="auto"/>
            </w:tcBorders>
            <w:shd w:val="clear" w:color="000000" w:fill="FFFFFF"/>
            <w:vAlign w:val="center"/>
            <w:hideMark/>
          </w:tcPr>
          <w:p w14:paraId="5A1E7109"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10.5</w:t>
            </w:r>
          </w:p>
        </w:tc>
        <w:tc>
          <w:tcPr>
            <w:tcW w:w="404" w:type="pct"/>
            <w:tcBorders>
              <w:top w:val="nil"/>
              <w:left w:val="nil"/>
              <w:bottom w:val="single" w:sz="8" w:space="0" w:color="auto"/>
              <w:right w:val="single" w:sz="4" w:space="0" w:color="auto"/>
            </w:tcBorders>
            <w:shd w:val="clear" w:color="000000" w:fill="FFFFFF"/>
            <w:vAlign w:val="center"/>
            <w:hideMark/>
          </w:tcPr>
          <w:p w14:paraId="5CE34A86"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0.032</w:t>
            </w:r>
          </w:p>
        </w:tc>
        <w:tc>
          <w:tcPr>
            <w:tcW w:w="485" w:type="pct"/>
            <w:tcBorders>
              <w:top w:val="nil"/>
              <w:left w:val="nil"/>
              <w:bottom w:val="single" w:sz="8" w:space="0" w:color="auto"/>
              <w:right w:val="single" w:sz="4" w:space="0" w:color="auto"/>
            </w:tcBorders>
            <w:shd w:val="clear" w:color="000000" w:fill="FFFFFF"/>
            <w:vAlign w:val="center"/>
            <w:hideMark/>
          </w:tcPr>
          <w:p w14:paraId="16AED1DF"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-31</w:t>
            </w:r>
          </w:p>
        </w:tc>
        <w:tc>
          <w:tcPr>
            <w:tcW w:w="565" w:type="pct"/>
            <w:tcBorders>
              <w:top w:val="nil"/>
              <w:left w:val="nil"/>
              <w:bottom w:val="single" w:sz="8" w:space="0" w:color="auto"/>
              <w:right w:val="single" w:sz="8" w:space="0" w:color="auto"/>
            </w:tcBorders>
            <w:shd w:val="clear" w:color="000000" w:fill="FFFFFF"/>
            <w:vAlign w:val="center"/>
            <w:hideMark/>
          </w:tcPr>
          <w:p w14:paraId="4BB60DA9"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43853E2B" w14:textId="77777777" w:rsidTr="00B05E6F">
        <w:trPr>
          <w:trHeight w:val="20"/>
        </w:trPr>
        <w:tc>
          <w:tcPr>
            <w:tcW w:w="802" w:type="pct"/>
            <w:tcBorders>
              <w:top w:val="nil"/>
              <w:left w:val="single" w:sz="8" w:space="0" w:color="auto"/>
              <w:bottom w:val="single" w:sz="8" w:space="0" w:color="auto"/>
              <w:right w:val="single" w:sz="4" w:space="0" w:color="auto"/>
            </w:tcBorders>
            <w:shd w:val="clear" w:color="000000" w:fill="FFFFFF"/>
            <w:vAlign w:val="center"/>
            <w:hideMark/>
          </w:tcPr>
          <w:p w14:paraId="2F7BD9D9"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lastRenderedPageBreak/>
              <w:t>Triradylglycerols</w:t>
            </w:r>
          </w:p>
        </w:tc>
        <w:tc>
          <w:tcPr>
            <w:tcW w:w="1142" w:type="pct"/>
            <w:tcBorders>
              <w:top w:val="nil"/>
              <w:left w:val="nil"/>
              <w:bottom w:val="single" w:sz="8" w:space="0" w:color="auto"/>
              <w:right w:val="single" w:sz="4" w:space="0" w:color="auto"/>
            </w:tcBorders>
            <w:shd w:val="clear" w:color="000000" w:fill="FFFFFF"/>
            <w:vAlign w:val="center"/>
            <w:hideMark/>
          </w:tcPr>
          <w:p w14:paraId="3D6132EC"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TG 60:5</w:t>
            </w:r>
          </w:p>
        </w:tc>
        <w:tc>
          <w:tcPr>
            <w:tcW w:w="633" w:type="pct"/>
            <w:tcBorders>
              <w:top w:val="nil"/>
              <w:left w:val="nil"/>
              <w:bottom w:val="single" w:sz="8" w:space="0" w:color="auto"/>
              <w:right w:val="single" w:sz="4" w:space="0" w:color="auto"/>
            </w:tcBorders>
            <w:shd w:val="clear" w:color="000000" w:fill="FFFFFF"/>
            <w:vAlign w:val="center"/>
            <w:hideMark/>
          </w:tcPr>
          <w:p w14:paraId="54EB6073"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63</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112</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6</w:t>
            </w:r>
          </w:p>
        </w:tc>
        <w:tc>
          <w:tcPr>
            <w:tcW w:w="566" w:type="pct"/>
            <w:tcBorders>
              <w:top w:val="nil"/>
              <w:left w:val="nil"/>
              <w:bottom w:val="single" w:sz="8" w:space="0" w:color="auto"/>
              <w:right w:val="single" w:sz="4" w:space="0" w:color="auto"/>
            </w:tcBorders>
            <w:shd w:val="clear" w:color="000000" w:fill="FFFFFF"/>
            <w:vAlign w:val="center"/>
            <w:hideMark/>
          </w:tcPr>
          <w:p w14:paraId="64DFF803"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988.8220</w:t>
            </w:r>
          </w:p>
        </w:tc>
        <w:tc>
          <w:tcPr>
            <w:tcW w:w="402" w:type="pct"/>
            <w:tcBorders>
              <w:top w:val="nil"/>
              <w:left w:val="nil"/>
              <w:bottom w:val="single" w:sz="8" w:space="0" w:color="auto"/>
              <w:right w:val="single" w:sz="4" w:space="0" w:color="auto"/>
            </w:tcBorders>
            <w:shd w:val="clear" w:color="000000" w:fill="FFFFFF"/>
            <w:vAlign w:val="center"/>
            <w:hideMark/>
          </w:tcPr>
          <w:p w14:paraId="7F3A7BEE"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13.8</w:t>
            </w:r>
          </w:p>
        </w:tc>
        <w:tc>
          <w:tcPr>
            <w:tcW w:w="404" w:type="pct"/>
            <w:tcBorders>
              <w:top w:val="nil"/>
              <w:left w:val="nil"/>
              <w:bottom w:val="single" w:sz="8" w:space="0" w:color="auto"/>
              <w:right w:val="single" w:sz="4" w:space="0" w:color="auto"/>
            </w:tcBorders>
            <w:shd w:val="clear" w:color="000000" w:fill="FFFFFF"/>
            <w:vAlign w:val="center"/>
            <w:hideMark/>
          </w:tcPr>
          <w:p w14:paraId="01B1486F"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0.015</w:t>
            </w:r>
          </w:p>
        </w:tc>
        <w:tc>
          <w:tcPr>
            <w:tcW w:w="485" w:type="pct"/>
            <w:tcBorders>
              <w:top w:val="nil"/>
              <w:left w:val="nil"/>
              <w:bottom w:val="single" w:sz="8" w:space="0" w:color="auto"/>
              <w:right w:val="single" w:sz="4" w:space="0" w:color="auto"/>
            </w:tcBorders>
            <w:shd w:val="clear" w:color="000000" w:fill="FFFFFF"/>
            <w:vAlign w:val="center"/>
            <w:hideMark/>
          </w:tcPr>
          <w:p w14:paraId="09347E41"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46</w:t>
            </w:r>
          </w:p>
        </w:tc>
        <w:tc>
          <w:tcPr>
            <w:tcW w:w="565" w:type="pct"/>
            <w:tcBorders>
              <w:top w:val="nil"/>
              <w:left w:val="nil"/>
              <w:bottom w:val="single" w:sz="8" w:space="0" w:color="auto"/>
              <w:right w:val="single" w:sz="8" w:space="0" w:color="auto"/>
            </w:tcBorders>
            <w:shd w:val="clear" w:color="000000" w:fill="FFFFFF"/>
            <w:vAlign w:val="center"/>
            <w:hideMark/>
          </w:tcPr>
          <w:p w14:paraId="3DDC325F" w14:textId="77777777" w:rsidR="000A5BC4" w:rsidRPr="002D6F2C" w:rsidRDefault="000A5BC4" w:rsidP="00B05E6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Lipidomics +</w:t>
            </w:r>
          </w:p>
        </w:tc>
      </w:tr>
    </w:tbl>
    <w:p w14:paraId="3885F75A" w14:textId="7263BF47" w:rsidR="000A5BC4" w:rsidRPr="002D6F2C" w:rsidRDefault="000A5BC4" w:rsidP="000A5BC4">
      <w:pPr>
        <w:spacing w:line="480" w:lineRule="auto"/>
        <w:rPr>
          <w:sz w:val="24"/>
          <w:szCs w:val="24"/>
          <w:lang w:val="en-US"/>
        </w:rPr>
      </w:pPr>
      <w:r w:rsidRPr="002D6F2C">
        <w:rPr>
          <w:sz w:val="24"/>
          <w:szCs w:val="24"/>
          <w:lang w:val="en-US"/>
        </w:rPr>
        <w:t>-</w:t>
      </w:r>
      <w:r w:rsidR="005F57ED" w:rsidRPr="002D6F2C">
        <w:rPr>
          <w:sz w:val="24"/>
          <w:szCs w:val="24"/>
          <w:lang w:val="en-US"/>
        </w:rPr>
        <w:t>, n</w:t>
      </w:r>
      <w:r w:rsidRPr="002D6F2C">
        <w:rPr>
          <w:sz w:val="24"/>
          <w:szCs w:val="24"/>
          <w:lang w:val="en-US"/>
        </w:rPr>
        <w:t>egative ionization mode</w:t>
      </w:r>
      <w:r w:rsidR="005F57ED" w:rsidRPr="002D6F2C">
        <w:rPr>
          <w:sz w:val="24"/>
          <w:szCs w:val="24"/>
          <w:lang w:val="en-US"/>
        </w:rPr>
        <w:t>; +, p</w:t>
      </w:r>
      <w:r w:rsidRPr="002D6F2C">
        <w:rPr>
          <w:sz w:val="24"/>
          <w:szCs w:val="24"/>
          <w:lang w:val="en-US"/>
        </w:rPr>
        <w:t>ositive ionization mode</w:t>
      </w:r>
      <w:r w:rsidR="005F57ED" w:rsidRPr="002D6F2C">
        <w:rPr>
          <w:sz w:val="24"/>
          <w:szCs w:val="24"/>
          <w:lang w:val="en-US"/>
        </w:rPr>
        <w:t xml:space="preserve">; </w:t>
      </w:r>
      <w:r w:rsidRPr="002D6F2C">
        <w:rPr>
          <w:sz w:val="24"/>
          <w:szCs w:val="24"/>
          <w:lang w:val="en-US"/>
        </w:rPr>
        <w:t>Cer</w:t>
      </w:r>
      <w:r w:rsidR="005F57ED" w:rsidRPr="002D6F2C">
        <w:rPr>
          <w:sz w:val="24"/>
          <w:szCs w:val="24"/>
          <w:lang w:val="en-US"/>
        </w:rPr>
        <w:t>, c</w:t>
      </w:r>
      <w:r w:rsidRPr="002D6F2C">
        <w:rPr>
          <w:sz w:val="24"/>
          <w:szCs w:val="24"/>
          <w:lang w:val="en-US"/>
        </w:rPr>
        <w:t>eramide, DG</w:t>
      </w:r>
      <w:r w:rsidR="005F57ED" w:rsidRPr="002D6F2C">
        <w:rPr>
          <w:sz w:val="24"/>
          <w:szCs w:val="24"/>
          <w:lang w:val="en-US"/>
        </w:rPr>
        <w:t>,</w:t>
      </w:r>
      <w:r w:rsidRPr="002D6F2C">
        <w:rPr>
          <w:sz w:val="24"/>
          <w:szCs w:val="24"/>
          <w:lang w:val="en-US"/>
        </w:rPr>
        <w:t xml:space="preserve"> </w:t>
      </w:r>
      <w:r w:rsidR="005F57ED" w:rsidRPr="002D6F2C">
        <w:rPr>
          <w:sz w:val="24"/>
          <w:szCs w:val="24"/>
          <w:lang w:val="en-US"/>
        </w:rPr>
        <w:t xml:space="preserve">diglyceride; </w:t>
      </w:r>
      <w:r w:rsidRPr="002D6F2C">
        <w:rPr>
          <w:sz w:val="24"/>
          <w:szCs w:val="24"/>
          <w:lang w:val="en-US"/>
        </w:rPr>
        <w:t>FA</w:t>
      </w:r>
      <w:r w:rsidR="005F57ED" w:rsidRPr="002D6F2C">
        <w:rPr>
          <w:sz w:val="24"/>
          <w:szCs w:val="24"/>
          <w:lang w:val="en-US"/>
        </w:rPr>
        <w:t>, f</w:t>
      </w:r>
      <w:r w:rsidRPr="002D6F2C">
        <w:rPr>
          <w:sz w:val="24"/>
          <w:szCs w:val="24"/>
          <w:lang w:val="en-US"/>
        </w:rPr>
        <w:t>atty acid</w:t>
      </w:r>
      <w:r w:rsidR="005F57ED" w:rsidRPr="002D6F2C">
        <w:rPr>
          <w:sz w:val="24"/>
          <w:szCs w:val="24"/>
          <w:lang w:val="en-US"/>
        </w:rPr>
        <w:t xml:space="preserve">; </w:t>
      </w:r>
      <w:r w:rsidRPr="002D6F2C">
        <w:rPr>
          <w:sz w:val="24"/>
          <w:szCs w:val="24"/>
          <w:lang w:val="en-US"/>
        </w:rPr>
        <w:t>FAHFA</w:t>
      </w:r>
      <w:r w:rsidR="005F57ED" w:rsidRPr="002D6F2C">
        <w:rPr>
          <w:sz w:val="24"/>
          <w:szCs w:val="24"/>
          <w:lang w:val="en-US"/>
        </w:rPr>
        <w:t>, f</w:t>
      </w:r>
      <w:r w:rsidRPr="002D6F2C">
        <w:rPr>
          <w:sz w:val="24"/>
          <w:szCs w:val="24"/>
          <w:lang w:val="en-US"/>
        </w:rPr>
        <w:t>atty acid esters of hydroxy fatty acids</w:t>
      </w:r>
      <w:r w:rsidR="005F57ED" w:rsidRPr="002D6F2C">
        <w:rPr>
          <w:sz w:val="24"/>
          <w:szCs w:val="24"/>
          <w:lang w:val="en-US"/>
        </w:rPr>
        <w:t xml:space="preserve">; </w:t>
      </w:r>
      <w:r w:rsidRPr="002D6F2C">
        <w:rPr>
          <w:sz w:val="24"/>
          <w:szCs w:val="24"/>
          <w:lang w:val="en-US"/>
        </w:rPr>
        <w:t>FDR</w:t>
      </w:r>
      <w:r w:rsidR="005F57ED" w:rsidRPr="002D6F2C">
        <w:rPr>
          <w:sz w:val="24"/>
          <w:szCs w:val="24"/>
          <w:lang w:val="en-US"/>
        </w:rPr>
        <w:t>, f</w:t>
      </w:r>
      <w:r w:rsidRPr="002D6F2C">
        <w:rPr>
          <w:sz w:val="24"/>
          <w:szCs w:val="24"/>
          <w:lang w:val="en-US"/>
        </w:rPr>
        <w:t>alse discovery rate</w:t>
      </w:r>
      <w:r w:rsidR="005F57ED" w:rsidRPr="002D6F2C">
        <w:rPr>
          <w:sz w:val="24"/>
          <w:szCs w:val="24"/>
          <w:lang w:val="en-US"/>
        </w:rPr>
        <w:t xml:space="preserve">; </w:t>
      </w:r>
      <w:r w:rsidRPr="002D6F2C">
        <w:rPr>
          <w:sz w:val="24"/>
          <w:szCs w:val="24"/>
          <w:lang w:val="en-US"/>
        </w:rPr>
        <w:t xml:space="preserve"> HILIC</w:t>
      </w:r>
      <w:r w:rsidR="005F57ED" w:rsidRPr="002D6F2C">
        <w:rPr>
          <w:sz w:val="24"/>
          <w:szCs w:val="24"/>
          <w:lang w:val="en-US"/>
        </w:rPr>
        <w:t>, h</w:t>
      </w:r>
      <w:r w:rsidRPr="002D6F2C">
        <w:rPr>
          <w:sz w:val="24"/>
          <w:szCs w:val="24"/>
          <w:lang w:val="en-US"/>
        </w:rPr>
        <w:t>ydrophilic interaction liquid chromatography</w:t>
      </w:r>
      <w:r w:rsidR="005F57ED" w:rsidRPr="002D6F2C">
        <w:rPr>
          <w:sz w:val="24"/>
          <w:szCs w:val="24"/>
          <w:lang w:val="en-US"/>
        </w:rPr>
        <w:t>;</w:t>
      </w:r>
      <w:r w:rsidRPr="002D6F2C">
        <w:rPr>
          <w:sz w:val="24"/>
          <w:szCs w:val="24"/>
          <w:lang w:val="en-US"/>
        </w:rPr>
        <w:t xml:space="preserve"> LPC</w:t>
      </w:r>
      <w:r w:rsidR="005F57ED" w:rsidRPr="002D6F2C">
        <w:rPr>
          <w:sz w:val="24"/>
          <w:szCs w:val="24"/>
          <w:lang w:val="en-US"/>
        </w:rPr>
        <w:t>,</w:t>
      </w:r>
      <w:r w:rsidRPr="002D6F2C">
        <w:rPr>
          <w:sz w:val="24"/>
          <w:szCs w:val="24"/>
          <w:lang w:val="en-US"/>
        </w:rPr>
        <w:t xml:space="preserve"> </w:t>
      </w:r>
      <w:r w:rsidR="005F57ED" w:rsidRPr="002D6F2C">
        <w:rPr>
          <w:sz w:val="24"/>
          <w:szCs w:val="24"/>
          <w:lang w:val="en-US"/>
        </w:rPr>
        <w:t xml:space="preserve">lysophosphatidylcholine; </w:t>
      </w:r>
      <w:r w:rsidRPr="002D6F2C">
        <w:rPr>
          <w:sz w:val="24"/>
          <w:szCs w:val="24"/>
          <w:lang w:val="en-US"/>
        </w:rPr>
        <w:t>PA</w:t>
      </w:r>
      <w:r w:rsidR="005F57ED" w:rsidRPr="002D6F2C">
        <w:rPr>
          <w:sz w:val="24"/>
          <w:szCs w:val="24"/>
          <w:lang w:val="en-US"/>
        </w:rPr>
        <w:t>, p</w:t>
      </w:r>
      <w:r w:rsidRPr="002D6F2C">
        <w:rPr>
          <w:sz w:val="24"/>
          <w:szCs w:val="24"/>
          <w:lang w:val="en-US"/>
        </w:rPr>
        <w:t>hosphatidic acid</w:t>
      </w:r>
      <w:r w:rsidR="005F57ED" w:rsidRPr="002D6F2C">
        <w:rPr>
          <w:sz w:val="24"/>
          <w:szCs w:val="24"/>
          <w:lang w:val="en-US"/>
        </w:rPr>
        <w:t>;</w:t>
      </w:r>
      <w:r w:rsidRPr="002D6F2C">
        <w:rPr>
          <w:sz w:val="24"/>
          <w:szCs w:val="24"/>
          <w:lang w:val="en-US"/>
        </w:rPr>
        <w:t xml:space="preserve"> PC</w:t>
      </w:r>
      <w:r w:rsidR="005F57ED" w:rsidRPr="002D6F2C">
        <w:rPr>
          <w:sz w:val="24"/>
          <w:szCs w:val="24"/>
          <w:lang w:val="en-US"/>
        </w:rPr>
        <w:t>, p</w:t>
      </w:r>
      <w:r w:rsidR="00CB08D7" w:rsidRPr="002D6F2C">
        <w:rPr>
          <w:sz w:val="24"/>
          <w:szCs w:val="24"/>
          <w:lang w:val="en-US"/>
        </w:rPr>
        <w:t>hosphatidylcholine</w:t>
      </w:r>
      <w:r w:rsidR="005F57ED" w:rsidRPr="002D6F2C">
        <w:rPr>
          <w:sz w:val="24"/>
          <w:szCs w:val="24"/>
          <w:lang w:val="en-US"/>
        </w:rPr>
        <w:t xml:space="preserve">; </w:t>
      </w:r>
      <w:r w:rsidRPr="002D6F2C">
        <w:rPr>
          <w:sz w:val="24"/>
          <w:szCs w:val="24"/>
          <w:lang w:val="en-US"/>
        </w:rPr>
        <w:t>PG</w:t>
      </w:r>
      <w:r w:rsidR="005F57ED" w:rsidRPr="002D6F2C">
        <w:rPr>
          <w:sz w:val="24"/>
          <w:szCs w:val="24"/>
          <w:lang w:val="en-US"/>
        </w:rPr>
        <w:t>, p</w:t>
      </w:r>
      <w:r w:rsidR="00CB08D7" w:rsidRPr="002D6F2C">
        <w:rPr>
          <w:sz w:val="24"/>
          <w:szCs w:val="24"/>
          <w:lang w:val="en-US"/>
        </w:rPr>
        <w:t>hosphatidylglycerol</w:t>
      </w:r>
      <w:r w:rsidR="005F57ED" w:rsidRPr="002D6F2C">
        <w:rPr>
          <w:sz w:val="24"/>
          <w:szCs w:val="24"/>
          <w:lang w:val="en-US"/>
        </w:rPr>
        <w:t>;</w:t>
      </w:r>
      <w:r w:rsidRPr="002D6F2C">
        <w:rPr>
          <w:sz w:val="24"/>
          <w:szCs w:val="24"/>
          <w:lang w:val="en-US"/>
        </w:rPr>
        <w:t xml:space="preserve"> PI</w:t>
      </w:r>
      <w:r w:rsidR="005F57ED" w:rsidRPr="002D6F2C">
        <w:rPr>
          <w:sz w:val="24"/>
          <w:szCs w:val="24"/>
          <w:lang w:val="en-US"/>
        </w:rPr>
        <w:t>, p</w:t>
      </w:r>
      <w:r w:rsidRPr="002D6F2C">
        <w:rPr>
          <w:sz w:val="24"/>
          <w:szCs w:val="24"/>
          <w:lang w:val="en-US"/>
        </w:rPr>
        <w:t>hosphatidylinositol</w:t>
      </w:r>
      <w:r w:rsidR="005F57ED" w:rsidRPr="002D6F2C">
        <w:rPr>
          <w:sz w:val="24"/>
          <w:szCs w:val="24"/>
          <w:lang w:val="en-US"/>
        </w:rPr>
        <w:t>;</w:t>
      </w:r>
      <w:r w:rsidRPr="002D6F2C">
        <w:rPr>
          <w:sz w:val="24"/>
          <w:szCs w:val="24"/>
          <w:lang w:val="en-US"/>
        </w:rPr>
        <w:t xml:space="preserve"> RT</w:t>
      </w:r>
      <w:r w:rsidR="005F57ED" w:rsidRPr="002D6F2C">
        <w:rPr>
          <w:sz w:val="24"/>
          <w:szCs w:val="24"/>
          <w:lang w:val="en-US"/>
        </w:rPr>
        <w:t>, r</w:t>
      </w:r>
      <w:r w:rsidRPr="002D6F2C">
        <w:rPr>
          <w:sz w:val="24"/>
          <w:szCs w:val="24"/>
          <w:lang w:val="en-US"/>
        </w:rPr>
        <w:t>etention time</w:t>
      </w:r>
      <w:r w:rsidR="005F57ED" w:rsidRPr="002D6F2C">
        <w:rPr>
          <w:sz w:val="24"/>
          <w:szCs w:val="24"/>
          <w:lang w:val="en-US"/>
        </w:rPr>
        <w:t>;</w:t>
      </w:r>
      <w:r w:rsidRPr="002D6F2C">
        <w:rPr>
          <w:sz w:val="24"/>
          <w:szCs w:val="24"/>
          <w:lang w:val="en-US"/>
        </w:rPr>
        <w:t xml:space="preserve"> SM</w:t>
      </w:r>
      <w:r w:rsidR="005F57ED" w:rsidRPr="002D6F2C">
        <w:rPr>
          <w:sz w:val="24"/>
          <w:szCs w:val="24"/>
          <w:lang w:val="en-US"/>
        </w:rPr>
        <w:t>, s</w:t>
      </w:r>
      <w:r w:rsidRPr="002D6F2C">
        <w:rPr>
          <w:sz w:val="24"/>
          <w:szCs w:val="24"/>
          <w:lang w:val="en-US"/>
        </w:rPr>
        <w:t>phingomyelin</w:t>
      </w:r>
      <w:r w:rsidR="005F57ED" w:rsidRPr="002D6F2C">
        <w:rPr>
          <w:sz w:val="24"/>
          <w:szCs w:val="24"/>
          <w:lang w:val="en-US"/>
        </w:rPr>
        <w:t>;</w:t>
      </w:r>
      <w:r w:rsidRPr="002D6F2C">
        <w:rPr>
          <w:sz w:val="24"/>
          <w:szCs w:val="24"/>
          <w:lang w:val="en-US"/>
        </w:rPr>
        <w:t xml:space="preserve"> ST</w:t>
      </w:r>
      <w:r w:rsidR="005F57ED" w:rsidRPr="002D6F2C">
        <w:rPr>
          <w:sz w:val="24"/>
          <w:szCs w:val="24"/>
          <w:lang w:val="en-US"/>
        </w:rPr>
        <w:t>, s</w:t>
      </w:r>
      <w:r w:rsidRPr="002D6F2C">
        <w:rPr>
          <w:sz w:val="24"/>
          <w:szCs w:val="24"/>
          <w:lang w:val="en-US"/>
        </w:rPr>
        <w:t>terol lipid</w:t>
      </w:r>
      <w:r w:rsidR="005F57ED" w:rsidRPr="002D6F2C">
        <w:rPr>
          <w:sz w:val="24"/>
          <w:szCs w:val="24"/>
          <w:lang w:val="en-US"/>
        </w:rPr>
        <w:t xml:space="preserve">; </w:t>
      </w:r>
      <w:r w:rsidRPr="002D6F2C">
        <w:rPr>
          <w:sz w:val="24"/>
          <w:szCs w:val="24"/>
          <w:lang w:val="en-US"/>
        </w:rPr>
        <w:t>TG</w:t>
      </w:r>
      <w:r w:rsidR="005F57ED" w:rsidRPr="002D6F2C">
        <w:rPr>
          <w:sz w:val="24"/>
          <w:szCs w:val="24"/>
          <w:lang w:val="en-US"/>
        </w:rPr>
        <w:t>, t</w:t>
      </w:r>
      <w:r w:rsidRPr="002D6F2C">
        <w:rPr>
          <w:sz w:val="24"/>
          <w:szCs w:val="24"/>
          <w:lang w:val="en-US"/>
        </w:rPr>
        <w:t>riglyceride.</w:t>
      </w:r>
      <w:r w:rsidR="005F57ED" w:rsidRPr="002D6F2C">
        <w:rPr>
          <w:sz w:val="24"/>
          <w:szCs w:val="24"/>
          <w:lang w:val="en-US"/>
        </w:rPr>
        <w:t xml:space="preserve"> A, B, and C indicate different isomers,</w:t>
      </w:r>
    </w:p>
    <w:p w14:paraId="21E47AE9" w14:textId="77777777" w:rsidR="005A4BE2" w:rsidRPr="002D6F2C" w:rsidRDefault="005A4BE2">
      <w:pPr>
        <w:spacing w:after="0" w:line="240" w:lineRule="auto"/>
        <w:rPr>
          <w:b/>
          <w:bCs/>
          <w:sz w:val="24"/>
          <w:szCs w:val="24"/>
          <w:lang w:val="en-US"/>
        </w:rPr>
      </w:pPr>
      <w:r w:rsidRPr="002D6F2C">
        <w:rPr>
          <w:b/>
          <w:bCs/>
          <w:sz w:val="24"/>
          <w:szCs w:val="24"/>
          <w:lang w:val="en-US"/>
        </w:rPr>
        <w:br w:type="page"/>
      </w:r>
    </w:p>
    <w:p w14:paraId="17F95156" w14:textId="5BC4A46B" w:rsidR="0080687C" w:rsidRPr="002D6F2C" w:rsidRDefault="003C2F8B" w:rsidP="00832405">
      <w:pPr>
        <w:spacing w:line="480" w:lineRule="auto"/>
        <w:rPr>
          <w:sz w:val="24"/>
          <w:szCs w:val="24"/>
          <w:lang w:val="en-US"/>
        </w:rPr>
      </w:pPr>
      <w:r w:rsidRPr="002D6F2C">
        <w:rPr>
          <w:b/>
          <w:bCs/>
          <w:sz w:val="24"/>
          <w:szCs w:val="24"/>
          <w:lang w:val="en-US"/>
        </w:rPr>
        <w:lastRenderedPageBreak/>
        <w:t xml:space="preserve">Supplementary Table </w:t>
      </w:r>
      <w:r w:rsidR="0019068B" w:rsidRPr="002D6F2C">
        <w:rPr>
          <w:b/>
          <w:bCs/>
          <w:sz w:val="24"/>
          <w:szCs w:val="24"/>
          <w:lang w:val="en-US"/>
        </w:rPr>
        <w:t>7</w:t>
      </w:r>
      <w:r w:rsidRPr="002D6F2C">
        <w:rPr>
          <w:sz w:val="24"/>
          <w:szCs w:val="24"/>
          <w:lang w:val="en-US"/>
        </w:rPr>
        <w:t xml:space="preserve">. </w:t>
      </w:r>
      <w:r w:rsidR="003E426D" w:rsidRPr="002D6F2C">
        <w:rPr>
          <w:sz w:val="24"/>
          <w:szCs w:val="24"/>
          <w:lang w:val="en-US"/>
        </w:rPr>
        <w:t>Statistically significant</w:t>
      </w:r>
      <w:r w:rsidR="000F2CE3" w:rsidRPr="002D6F2C">
        <w:rPr>
          <w:sz w:val="24"/>
          <w:szCs w:val="24"/>
          <w:lang w:val="en-US"/>
        </w:rPr>
        <w:t xml:space="preserve"> altered</w:t>
      </w:r>
      <w:r w:rsidR="003E426D" w:rsidRPr="002D6F2C">
        <w:rPr>
          <w:sz w:val="24"/>
          <w:szCs w:val="24"/>
          <w:lang w:val="en-US"/>
        </w:rPr>
        <w:t xml:space="preserve"> metabolites </w:t>
      </w:r>
      <w:r w:rsidR="00E109DF" w:rsidRPr="002D6F2C">
        <w:rPr>
          <w:sz w:val="24"/>
          <w:szCs w:val="24"/>
          <w:lang w:val="en-US"/>
        </w:rPr>
        <w:t xml:space="preserve">and </w:t>
      </w:r>
      <w:r w:rsidR="000F2CE3" w:rsidRPr="002D6F2C">
        <w:rPr>
          <w:sz w:val="24"/>
          <w:szCs w:val="24"/>
          <w:lang w:val="en-US"/>
        </w:rPr>
        <w:t xml:space="preserve">the </w:t>
      </w:r>
      <w:r w:rsidR="00E109DF" w:rsidRPr="002D6F2C">
        <w:rPr>
          <w:sz w:val="24"/>
          <w:szCs w:val="24"/>
          <w:lang w:val="en-US"/>
        </w:rPr>
        <w:t xml:space="preserve">classes to which they belong </w:t>
      </w:r>
      <w:r w:rsidR="003E426D" w:rsidRPr="002D6F2C">
        <w:rPr>
          <w:sz w:val="24"/>
          <w:szCs w:val="24"/>
          <w:lang w:val="en-US"/>
        </w:rPr>
        <w:t xml:space="preserve">found in plasma at month 8 in M3 compared to M0 using LC-MS (HILIC and lipidomics). Annotated metabolites are grouped according to subclass classification. Only those that could be annotated based on </w:t>
      </w:r>
      <w:r w:rsidR="003E426D" w:rsidRPr="002D6F2C">
        <w:rPr>
          <w:i/>
          <w:iCs/>
          <w:sz w:val="24"/>
          <w:szCs w:val="24"/>
          <w:lang w:val="en-US"/>
        </w:rPr>
        <w:t>m/z</w:t>
      </w:r>
      <w:r w:rsidR="003E426D" w:rsidRPr="002D6F2C">
        <w:rPr>
          <w:sz w:val="24"/>
          <w:szCs w:val="24"/>
          <w:lang w:val="en-US"/>
        </w:rPr>
        <w:t xml:space="preserve"> were considered.</w:t>
      </w:r>
    </w:p>
    <w:tbl>
      <w:tblPr>
        <w:tblW w:w="5261" w:type="pct"/>
        <w:tblLayout w:type="fixed"/>
        <w:tblLook w:val="04A0" w:firstRow="1" w:lastRow="0" w:firstColumn="1" w:lastColumn="0" w:noHBand="0" w:noVBand="1"/>
      </w:tblPr>
      <w:tblGrid>
        <w:gridCol w:w="1976"/>
        <w:gridCol w:w="1526"/>
        <w:gridCol w:w="988"/>
        <w:gridCol w:w="1035"/>
        <w:gridCol w:w="708"/>
        <w:gridCol w:w="708"/>
        <w:gridCol w:w="849"/>
        <w:gridCol w:w="1131"/>
      </w:tblGrid>
      <w:tr w:rsidR="002D6F2C" w:rsidRPr="002D6F2C" w14:paraId="2A49FA0D" w14:textId="77777777" w:rsidTr="00F86F13">
        <w:trPr>
          <w:trHeight w:val="20"/>
        </w:trPr>
        <w:tc>
          <w:tcPr>
            <w:tcW w:w="1107" w:type="pct"/>
            <w:tcBorders>
              <w:top w:val="single" w:sz="8" w:space="0" w:color="auto"/>
              <w:left w:val="single" w:sz="8" w:space="0" w:color="auto"/>
              <w:bottom w:val="single" w:sz="8" w:space="0" w:color="auto"/>
              <w:right w:val="single" w:sz="4" w:space="0" w:color="auto"/>
            </w:tcBorders>
            <w:shd w:val="clear" w:color="000000" w:fill="D9D9D9"/>
            <w:vAlign w:val="center"/>
            <w:hideMark/>
          </w:tcPr>
          <w:p w14:paraId="18F4D55C" w14:textId="77777777" w:rsidR="0080687C" w:rsidRPr="002D6F2C" w:rsidRDefault="0080687C" w:rsidP="005C097F">
            <w:pPr>
              <w:spacing w:after="0" w:line="240" w:lineRule="auto"/>
              <w:jc w:val="center"/>
              <w:rPr>
                <w:rFonts w:ascii="Calibri" w:eastAsia="Times New Roman" w:hAnsi="Calibri" w:cs="Calibri"/>
                <w:b/>
                <w:bCs/>
                <w:sz w:val="18"/>
                <w:szCs w:val="18"/>
                <w:lang w:val="en-US"/>
              </w:rPr>
            </w:pPr>
            <w:r w:rsidRPr="002D6F2C">
              <w:rPr>
                <w:rFonts w:ascii="Calibri" w:eastAsia="Times New Roman" w:hAnsi="Calibri" w:cs="Calibri"/>
                <w:b/>
                <w:bCs/>
                <w:sz w:val="18"/>
                <w:szCs w:val="18"/>
                <w:lang w:val="en-US"/>
              </w:rPr>
              <w:t>Group</w:t>
            </w:r>
          </w:p>
        </w:tc>
        <w:tc>
          <w:tcPr>
            <w:tcW w:w="855" w:type="pct"/>
            <w:tcBorders>
              <w:top w:val="single" w:sz="8" w:space="0" w:color="auto"/>
              <w:left w:val="nil"/>
              <w:bottom w:val="single" w:sz="8" w:space="0" w:color="auto"/>
              <w:right w:val="single" w:sz="4" w:space="0" w:color="auto"/>
            </w:tcBorders>
            <w:shd w:val="clear" w:color="000000" w:fill="D9D9D9"/>
            <w:vAlign w:val="center"/>
            <w:hideMark/>
          </w:tcPr>
          <w:p w14:paraId="03A9E8D7" w14:textId="77777777" w:rsidR="0080687C" w:rsidRPr="002D6F2C" w:rsidRDefault="0080687C" w:rsidP="005C097F">
            <w:pPr>
              <w:spacing w:after="0" w:line="240" w:lineRule="auto"/>
              <w:jc w:val="center"/>
              <w:rPr>
                <w:rFonts w:ascii="Calibri" w:eastAsia="Times New Roman" w:hAnsi="Calibri" w:cs="Calibri"/>
                <w:b/>
                <w:bCs/>
                <w:sz w:val="18"/>
                <w:szCs w:val="18"/>
                <w:lang w:val="en-US"/>
              </w:rPr>
            </w:pPr>
            <w:r w:rsidRPr="002D6F2C">
              <w:rPr>
                <w:rFonts w:ascii="Calibri" w:eastAsia="Times New Roman" w:hAnsi="Calibri" w:cs="Calibri"/>
                <w:b/>
                <w:bCs/>
                <w:sz w:val="18"/>
                <w:szCs w:val="18"/>
                <w:lang w:val="en-US"/>
              </w:rPr>
              <w:t>Name</w:t>
            </w:r>
          </w:p>
        </w:tc>
        <w:tc>
          <w:tcPr>
            <w:tcW w:w="554" w:type="pct"/>
            <w:tcBorders>
              <w:top w:val="single" w:sz="8" w:space="0" w:color="auto"/>
              <w:left w:val="nil"/>
              <w:bottom w:val="nil"/>
              <w:right w:val="single" w:sz="4" w:space="0" w:color="auto"/>
            </w:tcBorders>
            <w:shd w:val="clear" w:color="000000" w:fill="D9D9D9"/>
            <w:vAlign w:val="center"/>
            <w:hideMark/>
          </w:tcPr>
          <w:p w14:paraId="28563F59" w14:textId="77777777" w:rsidR="0080687C" w:rsidRPr="002D6F2C" w:rsidRDefault="0080687C" w:rsidP="005C097F">
            <w:pPr>
              <w:spacing w:after="0" w:line="240" w:lineRule="auto"/>
              <w:jc w:val="center"/>
              <w:rPr>
                <w:rFonts w:ascii="Calibri" w:eastAsia="Times New Roman" w:hAnsi="Calibri" w:cs="Calibri"/>
                <w:b/>
                <w:bCs/>
                <w:sz w:val="18"/>
                <w:szCs w:val="18"/>
                <w:lang w:val="en-US"/>
              </w:rPr>
            </w:pPr>
            <w:r w:rsidRPr="002D6F2C">
              <w:rPr>
                <w:rFonts w:ascii="Calibri" w:eastAsia="Times New Roman" w:hAnsi="Calibri" w:cs="Calibri"/>
                <w:b/>
                <w:bCs/>
                <w:sz w:val="18"/>
                <w:szCs w:val="18"/>
                <w:lang w:val="en-US"/>
              </w:rPr>
              <w:t>Formula</w:t>
            </w:r>
          </w:p>
        </w:tc>
        <w:tc>
          <w:tcPr>
            <w:tcW w:w="580" w:type="pct"/>
            <w:tcBorders>
              <w:top w:val="single" w:sz="8" w:space="0" w:color="auto"/>
              <w:left w:val="nil"/>
              <w:bottom w:val="nil"/>
              <w:right w:val="single" w:sz="4" w:space="0" w:color="auto"/>
            </w:tcBorders>
            <w:shd w:val="clear" w:color="000000" w:fill="D9D9D9"/>
            <w:vAlign w:val="center"/>
            <w:hideMark/>
          </w:tcPr>
          <w:p w14:paraId="0FC8F880" w14:textId="77777777" w:rsidR="0080687C" w:rsidRPr="002D6F2C" w:rsidRDefault="0080687C" w:rsidP="005C097F">
            <w:pPr>
              <w:spacing w:after="0" w:line="240" w:lineRule="auto"/>
              <w:jc w:val="center"/>
              <w:rPr>
                <w:rFonts w:ascii="Calibri" w:eastAsia="Times New Roman" w:hAnsi="Calibri" w:cs="Calibri"/>
                <w:b/>
                <w:bCs/>
                <w:sz w:val="18"/>
                <w:szCs w:val="18"/>
                <w:lang w:val="en-US"/>
              </w:rPr>
            </w:pPr>
            <w:r w:rsidRPr="002D6F2C">
              <w:rPr>
                <w:rFonts w:ascii="Calibri" w:eastAsia="Times New Roman" w:hAnsi="Calibri" w:cs="Calibri"/>
                <w:b/>
                <w:bCs/>
                <w:sz w:val="18"/>
                <w:szCs w:val="18"/>
                <w:lang w:val="en-US"/>
              </w:rPr>
              <w:t>Measured mass</w:t>
            </w:r>
          </w:p>
        </w:tc>
        <w:tc>
          <w:tcPr>
            <w:tcW w:w="397" w:type="pct"/>
            <w:tcBorders>
              <w:top w:val="single" w:sz="8" w:space="0" w:color="auto"/>
              <w:left w:val="nil"/>
              <w:bottom w:val="nil"/>
              <w:right w:val="single" w:sz="4" w:space="0" w:color="auto"/>
            </w:tcBorders>
            <w:shd w:val="clear" w:color="000000" w:fill="D9D9D9"/>
            <w:vAlign w:val="center"/>
            <w:hideMark/>
          </w:tcPr>
          <w:p w14:paraId="2BF1FEB3" w14:textId="77777777" w:rsidR="0080687C" w:rsidRPr="002D6F2C" w:rsidRDefault="0080687C" w:rsidP="005C097F">
            <w:pPr>
              <w:spacing w:after="0" w:line="240" w:lineRule="auto"/>
              <w:jc w:val="center"/>
              <w:rPr>
                <w:rFonts w:ascii="Calibri" w:eastAsia="Times New Roman" w:hAnsi="Calibri" w:cs="Calibri"/>
                <w:b/>
                <w:bCs/>
                <w:sz w:val="18"/>
                <w:szCs w:val="18"/>
                <w:lang w:val="en-US"/>
              </w:rPr>
            </w:pPr>
            <w:r w:rsidRPr="002D6F2C">
              <w:rPr>
                <w:rFonts w:ascii="Calibri" w:eastAsia="Times New Roman" w:hAnsi="Calibri" w:cs="Calibri"/>
                <w:b/>
                <w:bCs/>
                <w:sz w:val="18"/>
                <w:szCs w:val="18"/>
                <w:lang w:val="en-US"/>
              </w:rPr>
              <w:t>RT (min)</w:t>
            </w:r>
          </w:p>
        </w:tc>
        <w:tc>
          <w:tcPr>
            <w:tcW w:w="397" w:type="pct"/>
            <w:tcBorders>
              <w:top w:val="single" w:sz="8" w:space="0" w:color="auto"/>
              <w:left w:val="nil"/>
              <w:bottom w:val="nil"/>
              <w:right w:val="single" w:sz="4" w:space="0" w:color="auto"/>
            </w:tcBorders>
            <w:shd w:val="clear" w:color="000000" w:fill="D9D9D9"/>
            <w:vAlign w:val="center"/>
            <w:hideMark/>
          </w:tcPr>
          <w:p w14:paraId="7DC4D557" w14:textId="77777777" w:rsidR="0080687C" w:rsidRPr="002D6F2C" w:rsidRDefault="0080687C" w:rsidP="005C097F">
            <w:pPr>
              <w:spacing w:after="0" w:line="240" w:lineRule="auto"/>
              <w:jc w:val="center"/>
              <w:rPr>
                <w:rFonts w:ascii="Calibri" w:eastAsia="Times New Roman" w:hAnsi="Calibri" w:cs="Calibri"/>
                <w:b/>
                <w:bCs/>
                <w:sz w:val="18"/>
                <w:szCs w:val="18"/>
                <w:lang w:val="en-US"/>
              </w:rPr>
            </w:pPr>
            <w:r w:rsidRPr="002D6F2C">
              <w:rPr>
                <w:rFonts w:ascii="Calibri" w:eastAsia="Times New Roman" w:hAnsi="Calibri" w:cs="Calibri"/>
                <w:b/>
                <w:bCs/>
                <w:i/>
                <w:iCs/>
                <w:sz w:val="18"/>
                <w:szCs w:val="18"/>
                <w:lang w:val="en-US"/>
              </w:rPr>
              <w:t>p</w:t>
            </w:r>
            <w:r w:rsidRPr="002D6F2C">
              <w:rPr>
                <w:rFonts w:ascii="Calibri" w:eastAsia="Times New Roman" w:hAnsi="Calibri" w:cs="Calibri"/>
                <w:b/>
                <w:bCs/>
                <w:sz w:val="18"/>
                <w:szCs w:val="18"/>
                <w:lang w:val="en-US"/>
              </w:rPr>
              <w:t>-value (FDR)</w:t>
            </w:r>
          </w:p>
        </w:tc>
        <w:tc>
          <w:tcPr>
            <w:tcW w:w="476" w:type="pct"/>
            <w:tcBorders>
              <w:top w:val="single" w:sz="8" w:space="0" w:color="auto"/>
              <w:left w:val="nil"/>
              <w:bottom w:val="single" w:sz="8" w:space="0" w:color="auto"/>
              <w:right w:val="single" w:sz="4" w:space="0" w:color="auto"/>
            </w:tcBorders>
            <w:shd w:val="clear" w:color="000000" w:fill="D9D9D9"/>
            <w:vAlign w:val="center"/>
            <w:hideMark/>
          </w:tcPr>
          <w:p w14:paraId="03397347" w14:textId="77777777" w:rsidR="0080687C" w:rsidRPr="002D6F2C" w:rsidRDefault="0080687C" w:rsidP="005C097F">
            <w:pPr>
              <w:spacing w:after="0" w:line="240" w:lineRule="auto"/>
              <w:jc w:val="center"/>
              <w:rPr>
                <w:rFonts w:ascii="Calibri" w:eastAsia="Times New Roman" w:hAnsi="Calibri" w:cs="Calibri"/>
                <w:b/>
                <w:bCs/>
                <w:sz w:val="18"/>
                <w:szCs w:val="18"/>
                <w:lang w:val="en-US"/>
              </w:rPr>
            </w:pPr>
            <w:r w:rsidRPr="002D6F2C">
              <w:rPr>
                <w:rFonts w:ascii="Calibri" w:eastAsia="Times New Roman" w:hAnsi="Calibri" w:cs="Calibri"/>
                <w:b/>
                <w:bCs/>
                <w:sz w:val="18"/>
                <w:szCs w:val="18"/>
                <w:lang w:val="en-US"/>
              </w:rPr>
              <w:t>Change M3 vs M0 (%)</w:t>
            </w:r>
          </w:p>
        </w:tc>
        <w:tc>
          <w:tcPr>
            <w:tcW w:w="634" w:type="pct"/>
            <w:tcBorders>
              <w:top w:val="single" w:sz="8" w:space="0" w:color="auto"/>
              <w:left w:val="nil"/>
              <w:bottom w:val="nil"/>
              <w:right w:val="single" w:sz="8" w:space="0" w:color="auto"/>
            </w:tcBorders>
            <w:shd w:val="clear" w:color="000000" w:fill="D9D9D9"/>
            <w:vAlign w:val="center"/>
            <w:hideMark/>
          </w:tcPr>
          <w:p w14:paraId="4E082A42" w14:textId="77777777" w:rsidR="0080687C" w:rsidRPr="002D6F2C" w:rsidRDefault="0080687C" w:rsidP="005C097F">
            <w:pPr>
              <w:spacing w:after="0" w:line="240" w:lineRule="auto"/>
              <w:jc w:val="center"/>
              <w:rPr>
                <w:rFonts w:ascii="Calibri" w:eastAsia="Times New Roman" w:hAnsi="Calibri" w:cs="Calibri"/>
                <w:b/>
                <w:bCs/>
                <w:sz w:val="18"/>
                <w:szCs w:val="18"/>
                <w:lang w:val="en-US"/>
              </w:rPr>
            </w:pPr>
            <w:r w:rsidRPr="002D6F2C">
              <w:rPr>
                <w:rFonts w:ascii="Calibri" w:eastAsia="Times New Roman" w:hAnsi="Calibri" w:cs="Calibri"/>
                <w:b/>
                <w:bCs/>
                <w:sz w:val="18"/>
                <w:szCs w:val="18"/>
                <w:lang w:val="en-US"/>
              </w:rPr>
              <w:t>Detection method</w:t>
            </w:r>
          </w:p>
        </w:tc>
      </w:tr>
      <w:tr w:rsidR="002D6F2C" w:rsidRPr="002D6F2C" w14:paraId="59A56C1D" w14:textId="77777777" w:rsidTr="00F86F13">
        <w:trPr>
          <w:trHeight w:val="20"/>
        </w:trPr>
        <w:tc>
          <w:tcPr>
            <w:tcW w:w="1107" w:type="pct"/>
            <w:tcBorders>
              <w:top w:val="nil"/>
              <w:left w:val="single" w:sz="8" w:space="0" w:color="auto"/>
              <w:bottom w:val="single" w:sz="8" w:space="0" w:color="auto"/>
              <w:right w:val="single" w:sz="4" w:space="0" w:color="auto"/>
            </w:tcBorders>
            <w:shd w:val="clear" w:color="000000" w:fill="FFFFFF"/>
            <w:vAlign w:val="center"/>
            <w:hideMark/>
          </w:tcPr>
          <w:p w14:paraId="730A878E"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Alpha hydroxy acids and derivatives</w:t>
            </w:r>
          </w:p>
        </w:tc>
        <w:tc>
          <w:tcPr>
            <w:tcW w:w="855" w:type="pct"/>
            <w:tcBorders>
              <w:top w:val="nil"/>
              <w:left w:val="nil"/>
              <w:bottom w:val="single" w:sz="8" w:space="0" w:color="auto"/>
              <w:right w:val="single" w:sz="4" w:space="0" w:color="auto"/>
            </w:tcBorders>
            <w:shd w:val="clear" w:color="000000" w:fill="FFFFFF"/>
            <w:vAlign w:val="center"/>
            <w:hideMark/>
          </w:tcPr>
          <w:p w14:paraId="75FF53AF"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Lactiate</w:t>
            </w:r>
          </w:p>
        </w:tc>
        <w:tc>
          <w:tcPr>
            <w:tcW w:w="554" w:type="pct"/>
            <w:tcBorders>
              <w:top w:val="single" w:sz="8" w:space="0" w:color="auto"/>
              <w:left w:val="nil"/>
              <w:bottom w:val="single" w:sz="8" w:space="0" w:color="auto"/>
              <w:right w:val="single" w:sz="4" w:space="0" w:color="auto"/>
            </w:tcBorders>
            <w:shd w:val="clear" w:color="000000" w:fill="FFFFFF"/>
            <w:vAlign w:val="center"/>
            <w:hideMark/>
          </w:tcPr>
          <w:p w14:paraId="5F3A5F93"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3</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6</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3</w:t>
            </w:r>
          </w:p>
        </w:tc>
        <w:tc>
          <w:tcPr>
            <w:tcW w:w="580" w:type="pct"/>
            <w:tcBorders>
              <w:top w:val="single" w:sz="8" w:space="0" w:color="auto"/>
              <w:left w:val="nil"/>
              <w:bottom w:val="single" w:sz="8" w:space="0" w:color="auto"/>
              <w:right w:val="single" w:sz="4" w:space="0" w:color="auto"/>
            </w:tcBorders>
            <w:shd w:val="clear" w:color="000000" w:fill="FFFFFF"/>
            <w:vAlign w:val="center"/>
            <w:hideMark/>
          </w:tcPr>
          <w:p w14:paraId="5D71861C"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90.0319</w:t>
            </w:r>
          </w:p>
        </w:tc>
        <w:tc>
          <w:tcPr>
            <w:tcW w:w="397" w:type="pct"/>
            <w:tcBorders>
              <w:top w:val="single" w:sz="8" w:space="0" w:color="auto"/>
              <w:left w:val="nil"/>
              <w:bottom w:val="single" w:sz="8" w:space="0" w:color="auto"/>
              <w:right w:val="single" w:sz="4" w:space="0" w:color="auto"/>
            </w:tcBorders>
            <w:shd w:val="clear" w:color="000000" w:fill="FFFFFF"/>
            <w:vAlign w:val="center"/>
            <w:hideMark/>
          </w:tcPr>
          <w:p w14:paraId="6732B5BD"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3.8</w:t>
            </w:r>
          </w:p>
        </w:tc>
        <w:tc>
          <w:tcPr>
            <w:tcW w:w="397" w:type="pct"/>
            <w:tcBorders>
              <w:top w:val="single" w:sz="8" w:space="0" w:color="auto"/>
              <w:left w:val="nil"/>
              <w:bottom w:val="single" w:sz="8" w:space="0" w:color="auto"/>
              <w:right w:val="single" w:sz="4" w:space="0" w:color="auto"/>
            </w:tcBorders>
            <w:shd w:val="clear" w:color="000000" w:fill="FFFFFF"/>
            <w:vAlign w:val="center"/>
            <w:hideMark/>
          </w:tcPr>
          <w:p w14:paraId="1F72FE23"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0.042</w:t>
            </w:r>
          </w:p>
        </w:tc>
        <w:tc>
          <w:tcPr>
            <w:tcW w:w="476" w:type="pct"/>
            <w:tcBorders>
              <w:top w:val="nil"/>
              <w:left w:val="nil"/>
              <w:bottom w:val="single" w:sz="8" w:space="0" w:color="auto"/>
              <w:right w:val="single" w:sz="4" w:space="0" w:color="auto"/>
            </w:tcBorders>
            <w:shd w:val="clear" w:color="000000" w:fill="FFFFFF"/>
            <w:vAlign w:val="center"/>
            <w:hideMark/>
          </w:tcPr>
          <w:p w14:paraId="198C3C77"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24</w:t>
            </w:r>
          </w:p>
        </w:tc>
        <w:tc>
          <w:tcPr>
            <w:tcW w:w="634" w:type="pct"/>
            <w:tcBorders>
              <w:top w:val="single" w:sz="8" w:space="0" w:color="auto"/>
              <w:left w:val="nil"/>
              <w:bottom w:val="single" w:sz="8" w:space="0" w:color="auto"/>
              <w:right w:val="single" w:sz="8" w:space="0" w:color="auto"/>
            </w:tcBorders>
            <w:shd w:val="clear" w:color="000000" w:fill="FFFFFF"/>
            <w:vAlign w:val="center"/>
            <w:hideMark/>
          </w:tcPr>
          <w:p w14:paraId="33F85A1A"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1ACEE085" w14:textId="77777777" w:rsidTr="00F86F13">
        <w:trPr>
          <w:trHeight w:val="20"/>
        </w:trPr>
        <w:tc>
          <w:tcPr>
            <w:tcW w:w="1107" w:type="pct"/>
            <w:vMerge w:val="restart"/>
            <w:tcBorders>
              <w:top w:val="nil"/>
              <w:left w:val="single" w:sz="8" w:space="0" w:color="auto"/>
              <w:bottom w:val="single" w:sz="8" w:space="0" w:color="000000"/>
              <w:right w:val="single" w:sz="4" w:space="0" w:color="auto"/>
            </w:tcBorders>
            <w:shd w:val="clear" w:color="000000" w:fill="FFFFFF"/>
            <w:vAlign w:val="center"/>
            <w:hideMark/>
          </w:tcPr>
          <w:p w14:paraId="3A31781E"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Amino acids, peptides, and analogues</w:t>
            </w:r>
          </w:p>
        </w:tc>
        <w:tc>
          <w:tcPr>
            <w:tcW w:w="855" w:type="pct"/>
            <w:tcBorders>
              <w:top w:val="nil"/>
              <w:left w:val="nil"/>
              <w:bottom w:val="nil"/>
              <w:right w:val="single" w:sz="4" w:space="0" w:color="auto"/>
            </w:tcBorders>
            <w:shd w:val="clear" w:color="000000" w:fill="FFFFFF"/>
            <w:vAlign w:val="center"/>
            <w:hideMark/>
          </w:tcPr>
          <w:p w14:paraId="16D9D9BD"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Aminooctanoate</w:t>
            </w:r>
          </w:p>
        </w:tc>
        <w:tc>
          <w:tcPr>
            <w:tcW w:w="554" w:type="pct"/>
            <w:tcBorders>
              <w:top w:val="nil"/>
              <w:left w:val="nil"/>
              <w:bottom w:val="nil"/>
              <w:right w:val="single" w:sz="4" w:space="0" w:color="auto"/>
            </w:tcBorders>
            <w:shd w:val="clear" w:color="000000" w:fill="FFFFFF"/>
            <w:vAlign w:val="center"/>
            <w:hideMark/>
          </w:tcPr>
          <w:p w14:paraId="3E82DC09"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8</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17</w:t>
            </w:r>
            <w:r w:rsidRPr="002D6F2C">
              <w:rPr>
                <w:rFonts w:ascii="Calibri" w:eastAsia="Times New Roman" w:hAnsi="Calibri" w:cs="Calibri"/>
                <w:sz w:val="18"/>
                <w:szCs w:val="18"/>
                <w:lang w:val="en-US"/>
              </w:rPr>
              <w:t>NO</w:t>
            </w:r>
            <w:r w:rsidRPr="002D6F2C">
              <w:rPr>
                <w:rFonts w:ascii="Calibri" w:eastAsia="Times New Roman" w:hAnsi="Calibri" w:cs="Calibri"/>
                <w:sz w:val="18"/>
                <w:szCs w:val="18"/>
                <w:vertAlign w:val="subscript"/>
                <w:lang w:val="en-US"/>
              </w:rPr>
              <w:t>2</w:t>
            </w:r>
          </w:p>
        </w:tc>
        <w:tc>
          <w:tcPr>
            <w:tcW w:w="580" w:type="pct"/>
            <w:tcBorders>
              <w:top w:val="nil"/>
              <w:left w:val="nil"/>
              <w:bottom w:val="nil"/>
              <w:right w:val="single" w:sz="4" w:space="0" w:color="auto"/>
            </w:tcBorders>
            <w:shd w:val="clear" w:color="000000" w:fill="FFFFFF"/>
            <w:vAlign w:val="center"/>
            <w:hideMark/>
          </w:tcPr>
          <w:p w14:paraId="3D401DD6"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159.1257</w:t>
            </w:r>
          </w:p>
        </w:tc>
        <w:tc>
          <w:tcPr>
            <w:tcW w:w="397" w:type="pct"/>
            <w:tcBorders>
              <w:top w:val="nil"/>
              <w:left w:val="nil"/>
              <w:bottom w:val="nil"/>
              <w:right w:val="single" w:sz="4" w:space="0" w:color="auto"/>
            </w:tcBorders>
            <w:shd w:val="clear" w:color="000000" w:fill="FFFFFF"/>
            <w:vAlign w:val="center"/>
            <w:hideMark/>
          </w:tcPr>
          <w:p w14:paraId="5FC5690A"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7.3</w:t>
            </w:r>
          </w:p>
        </w:tc>
        <w:tc>
          <w:tcPr>
            <w:tcW w:w="397" w:type="pct"/>
            <w:tcBorders>
              <w:top w:val="nil"/>
              <w:left w:val="nil"/>
              <w:bottom w:val="nil"/>
              <w:right w:val="single" w:sz="4" w:space="0" w:color="auto"/>
            </w:tcBorders>
            <w:shd w:val="clear" w:color="000000" w:fill="FFFFFF"/>
            <w:vAlign w:val="center"/>
            <w:hideMark/>
          </w:tcPr>
          <w:p w14:paraId="335B9DB8"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0.044</w:t>
            </w:r>
          </w:p>
        </w:tc>
        <w:tc>
          <w:tcPr>
            <w:tcW w:w="476" w:type="pct"/>
            <w:tcBorders>
              <w:top w:val="nil"/>
              <w:left w:val="nil"/>
              <w:bottom w:val="nil"/>
              <w:right w:val="single" w:sz="4" w:space="0" w:color="auto"/>
            </w:tcBorders>
            <w:shd w:val="clear" w:color="000000" w:fill="FFFFFF"/>
            <w:vAlign w:val="center"/>
            <w:hideMark/>
          </w:tcPr>
          <w:p w14:paraId="5CBE63B3"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-35</w:t>
            </w:r>
          </w:p>
        </w:tc>
        <w:tc>
          <w:tcPr>
            <w:tcW w:w="634" w:type="pct"/>
            <w:tcBorders>
              <w:top w:val="nil"/>
              <w:left w:val="nil"/>
              <w:bottom w:val="nil"/>
              <w:right w:val="single" w:sz="8" w:space="0" w:color="auto"/>
            </w:tcBorders>
            <w:shd w:val="clear" w:color="000000" w:fill="FFFFFF"/>
            <w:vAlign w:val="center"/>
            <w:hideMark/>
          </w:tcPr>
          <w:p w14:paraId="0F03AB4A"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2058A680" w14:textId="77777777" w:rsidTr="00F86F13">
        <w:trPr>
          <w:trHeight w:val="20"/>
        </w:trPr>
        <w:tc>
          <w:tcPr>
            <w:tcW w:w="1107" w:type="pct"/>
            <w:vMerge/>
            <w:tcBorders>
              <w:top w:val="nil"/>
              <w:left w:val="single" w:sz="8" w:space="0" w:color="auto"/>
              <w:bottom w:val="single" w:sz="8" w:space="0" w:color="000000"/>
              <w:right w:val="single" w:sz="4" w:space="0" w:color="auto"/>
            </w:tcBorders>
            <w:vAlign w:val="center"/>
            <w:hideMark/>
          </w:tcPr>
          <w:p w14:paraId="0D880F5C" w14:textId="77777777" w:rsidR="0080687C" w:rsidRPr="002D6F2C" w:rsidRDefault="0080687C" w:rsidP="005C097F">
            <w:pPr>
              <w:spacing w:after="0" w:line="240" w:lineRule="auto"/>
              <w:jc w:val="center"/>
              <w:rPr>
                <w:rFonts w:ascii="Calibri" w:eastAsia="Times New Roman" w:hAnsi="Calibri" w:cs="Calibri"/>
                <w:sz w:val="18"/>
                <w:szCs w:val="18"/>
                <w:lang w:val="en-US"/>
              </w:rPr>
            </w:pPr>
          </w:p>
        </w:tc>
        <w:tc>
          <w:tcPr>
            <w:tcW w:w="855" w:type="pct"/>
            <w:tcBorders>
              <w:top w:val="nil"/>
              <w:left w:val="nil"/>
              <w:bottom w:val="nil"/>
              <w:right w:val="single" w:sz="4" w:space="0" w:color="auto"/>
            </w:tcBorders>
            <w:shd w:val="clear" w:color="000000" w:fill="FFFFFF"/>
            <w:vAlign w:val="center"/>
            <w:hideMark/>
          </w:tcPr>
          <w:p w14:paraId="37C1E303"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Asparagine</w:t>
            </w:r>
          </w:p>
        </w:tc>
        <w:tc>
          <w:tcPr>
            <w:tcW w:w="554" w:type="pct"/>
            <w:tcBorders>
              <w:top w:val="nil"/>
              <w:left w:val="nil"/>
              <w:bottom w:val="nil"/>
              <w:right w:val="single" w:sz="4" w:space="0" w:color="auto"/>
            </w:tcBorders>
            <w:shd w:val="clear" w:color="000000" w:fill="FFFFFF"/>
            <w:vAlign w:val="center"/>
            <w:hideMark/>
          </w:tcPr>
          <w:p w14:paraId="242EB279"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4</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8</w:t>
            </w:r>
            <w:r w:rsidRPr="002D6F2C">
              <w:rPr>
                <w:rFonts w:ascii="Calibri" w:eastAsia="Times New Roman" w:hAnsi="Calibri" w:cs="Calibri"/>
                <w:sz w:val="18"/>
                <w:szCs w:val="18"/>
                <w:lang w:val="en-US"/>
              </w:rPr>
              <w:t>N</w:t>
            </w:r>
            <w:r w:rsidRPr="002D6F2C">
              <w:rPr>
                <w:rFonts w:ascii="Calibri" w:eastAsia="Times New Roman" w:hAnsi="Calibri" w:cs="Calibri"/>
                <w:sz w:val="18"/>
                <w:szCs w:val="18"/>
                <w:vertAlign w:val="subscript"/>
                <w:lang w:val="en-US"/>
              </w:rPr>
              <w:t>2</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3</w:t>
            </w:r>
          </w:p>
        </w:tc>
        <w:tc>
          <w:tcPr>
            <w:tcW w:w="580" w:type="pct"/>
            <w:tcBorders>
              <w:top w:val="nil"/>
              <w:left w:val="nil"/>
              <w:bottom w:val="nil"/>
              <w:right w:val="single" w:sz="4" w:space="0" w:color="auto"/>
            </w:tcBorders>
            <w:shd w:val="clear" w:color="000000" w:fill="FFFFFF"/>
            <w:vAlign w:val="center"/>
            <w:hideMark/>
          </w:tcPr>
          <w:p w14:paraId="2E819144"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132.0538</w:t>
            </w:r>
          </w:p>
        </w:tc>
        <w:tc>
          <w:tcPr>
            <w:tcW w:w="397" w:type="pct"/>
            <w:tcBorders>
              <w:top w:val="nil"/>
              <w:left w:val="nil"/>
              <w:bottom w:val="nil"/>
              <w:right w:val="single" w:sz="4" w:space="0" w:color="auto"/>
            </w:tcBorders>
            <w:shd w:val="clear" w:color="000000" w:fill="FFFFFF"/>
            <w:vAlign w:val="center"/>
            <w:hideMark/>
          </w:tcPr>
          <w:p w14:paraId="3BAEB838"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10.9</w:t>
            </w:r>
          </w:p>
        </w:tc>
        <w:tc>
          <w:tcPr>
            <w:tcW w:w="397" w:type="pct"/>
            <w:tcBorders>
              <w:top w:val="nil"/>
              <w:left w:val="nil"/>
              <w:bottom w:val="nil"/>
              <w:right w:val="single" w:sz="4" w:space="0" w:color="auto"/>
            </w:tcBorders>
            <w:shd w:val="clear" w:color="000000" w:fill="FFFFFF"/>
            <w:vAlign w:val="center"/>
            <w:hideMark/>
          </w:tcPr>
          <w:p w14:paraId="38DE0001"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0.044</w:t>
            </w:r>
          </w:p>
        </w:tc>
        <w:tc>
          <w:tcPr>
            <w:tcW w:w="476" w:type="pct"/>
            <w:tcBorders>
              <w:top w:val="nil"/>
              <w:left w:val="nil"/>
              <w:bottom w:val="nil"/>
              <w:right w:val="single" w:sz="4" w:space="0" w:color="auto"/>
            </w:tcBorders>
            <w:shd w:val="clear" w:color="000000" w:fill="FFFFFF"/>
            <w:vAlign w:val="center"/>
            <w:hideMark/>
          </w:tcPr>
          <w:p w14:paraId="37B30107"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-10</w:t>
            </w:r>
          </w:p>
        </w:tc>
        <w:tc>
          <w:tcPr>
            <w:tcW w:w="634" w:type="pct"/>
            <w:tcBorders>
              <w:top w:val="nil"/>
              <w:left w:val="nil"/>
              <w:bottom w:val="nil"/>
              <w:right w:val="single" w:sz="8" w:space="0" w:color="auto"/>
            </w:tcBorders>
            <w:shd w:val="clear" w:color="000000" w:fill="FFFFFF"/>
            <w:vAlign w:val="center"/>
            <w:hideMark/>
          </w:tcPr>
          <w:p w14:paraId="693B3B23"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7F07B55A" w14:textId="77777777" w:rsidTr="00F86F13">
        <w:trPr>
          <w:trHeight w:val="20"/>
        </w:trPr>
        <w:tc>
          <w:tcPr>
            <w:tcW w:w="1107" w:type="pct"/>
            <w:vMerge/>
            <w:tcBorders>
              <w:top w:val="nil"/>
              <w:left w:val="single" w:sz="8" w:space="0" w:color="auto"/>
              <w:bottom w:val="single" w:sz="8" w:space="0" w:color="000000"/>
              <w:right w:val="single" w:sz="4" w:space="0" w:color="auto"/>
            </w:tcBorders>
            <w:vAlign w:val="center"/>
            <w:hideMark/>
          </w:tcPr>
          <w:p w14:paraId="03F84EDA" w14:textId="77777777" w:rsidR="0080687C" w:rsidRPr="002D6F2C" w:rsidRDefault="0080687C" w:rsidP="005C097F">
            <w:pPr>
              <w:spacing w:after="0" w:line="240" w:lineRule="auto"/>
              <w:jc w:val="center"/>
              <w:rPr>
                <w:rFonts w:ascii="Calibri" w:eastAsia="Times New Roman" w:hAnsi="Calibri" w:cs="Calibri"/>
                <w:sz w:val="18"/>
                <w:szCs w:val="18"/>
                <w:lang w:val="en-US"/>
              </w:rPr>
            </w:pPr>
          </w:p>
        </w:tc>
        <w:tc>
          <w:tcPr>
            <w:tcW w:w="855" w:type="pct"/>
            <w:tcBorders>
              <w:top w:val="nil"/>
              <w:left w:val="nil"/>
              <w:bottom w:val="nil"/>
              <w:right w:val="single" w:sz="4" w:space="0" w:color="auto"/>
            </w:tcBorders>
            <w:shd w:val="clear" w:color="000000" w:fill="FFFFFF"/>
            <w:vAlign w:val="center"/>
            <w:hideMark/>
          </w:tcPr>
          <w:p w14:paraId="67F5A635"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Glutamylarginine</w:t>
            </w:r>
          </w:p>
        </w:tc>
        <w:tc>
          <w:tcPr>
            <w:tcW w:w="554" w:type="pct"/>
            <w:tcBorders>
              <w:top w:val="nil"/>
              <w:left w:val="nil"/>
              <w:bottom w:val="nil"/>
              <w:right w:val="single" w:sz="4" w:space="0" w:color="auto"/>
            </w:tcBorders>
            <w:shd w:val="clear" w:color="000000" w:fill="FFFFFF"/>
            <w:vAlign w:val="center"/>
            <w:hideMark/>
          </w:tcPr>
          <w:p w14:paraId="55F6351D"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11</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21</w:t>
            </w:r>
            <w:r w:rsidRPr="002D6F2C">
              <w:rPr>
                <w:rFonts w:ascii="Calibri" w:eastAsia="Times New Roman" w:hAnsi="Calibri" w:cs="Calibri"/>
                <w:sz w:val="18"/>
                <w:szCs w:val="18"/>
                <w:lang w:val="en-US"/>
              </w:rPr>
              <w:t>N</w:t>
            </w:r>
            <w:r w:rsidRPr="002D6F2C">
              <w:rPr>
                <w:rFonts w:ascii="Calibri" w:eastAsia="Times New Roman" w:hAnsi="Calibri" w:cs="Calibri"/>
                <w:sz w:val="18"/>
                <w:szCs w:val="18"/>
                <w:vertAlign w:val="subscript"/>
                <w:lang w:val="en-US"/>
              </w:rPr>
              <w:t>5</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5</w:t>
            </w:r>
          </w:p>
        </w:tc>
        <w:tc>
          <w:tcPr>
            <w:tcW w:w="580" w:type="pct"/>
            <w:tcBorders>
              <w:top w:val="nil"/>
              <w:left w:val="nil"/>
              <w:bottom w:val="nil"/>
              <w:right w:val="single" w:sz="4" w:space="0" w:color="auto"/>
            </w:tcBorders>
            <w:shd w:val="clear" w:color="000000" w:fill="FFFFFF"/>
            <w:vAlign w:val="center"/>
            <w:hideMark/>
          </w:tcPr>
          <w:p w14:paraId="61608F05"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303.1545</w:t>
            </w:r>
          </w:p>
        </w:tc>
        <w:tc>
          <w:tcPr>
            <w:tcW w:w="397" w:type="pct"/>
            <w:tcBorders>
              <w:top w:val="nil"/>
              <w:left w:val="nil"/>
              <w:bottom w:val="nil"/>
              <w:right w:val="single" w:sz="4" w:space="0" w:color="auto"/>
            </w:tcBorders>
            <w:shd w:val="clear" w:color="000000" w:fill="FFFFFF"/>
            <w:vAlign w:val="center"/>
            <w:hideMark/>
          </w:tcPr>
          <w:p w14:paraId="505BABD3"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13.5</w:t>
            </w:r>
          </w:p>
        </w:tc>
        <w:tc>
          <w:tcPr>
            <w:tcW w:w="397" w:type="pct"/>
            <w:tcBorders>
              <w:top w:val="nil"/>
              <w:left w:val="nil"/>
              <w:bottom w:val="nil"/>
              <w:right w:val="single" w:sz="4" w:space="0" w:color="auto"/>
            </w:tcBorders>
            <w:shd w:val="clear" w:color="000000" w:fill="FFFFFF"/>
            <w:vAlign w:val="center"/>
            <w:hideMark/>
          </w:tcPr>
          <w:p w14:paraId="67DBA4E7"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0.044</w:t>
            </w:r>
          </w:p>
        </w:tc>
        <w:tc>
          <w:tcPr>
            <w:tcW w:w="476" w:type="pct"/>
            <w:tcBorders>
              <w:top w:val="nil"/>
              <w:left w:val="nil"/>
              <w:bottom w:val="nil"/>
              <w:right w:val="single" w:sz="4" w:space="0" w:color="auto"/>
            </w:tcBorders>
            <w:shd w:val="clear" w:color="000000" w:fill="FFFFFF"/>
            <w:vAlign w:val="center"/>
            <w:hideMark/>
          </w:tcPr>
          <w:p w14:paraId="7052174B"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-24</w:t>
            </w:r>
          </w:p>
        </w:tc>
        <w:tc>
          <w:tcPr>
            <w:tcW w:w="634" w:type="pct"/>
            <w:tcBorders>
              <w:top w:val="nil"/>
              <w:left w:val="nil"/>
              <w:bottom w:val="nil"/>
              <w:right w:val="single" w:sz="8" w:space="0" w:color="auto"/>
            </w:tcBorders>
            <w:shd w:val="clear" w:color="000000" w:fill="FFFFFF"/>
            <w:vAlign w:val="center"/>
            <w:hideMark/>
          </w:tcPr>
          <w:p w14:paraId="18548F3C"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21390965" w14:textId="77777777" w:rsidTr="00F86F13">
        <w:trPr>
          <w:trHeight w:val="20"/>
        </w:trPr>
        <w:tc>
          <w:tcPr>
            <w:tcW w:w="1107" w:type="pct"/>
            <w:vMerge/>
            <w:tcBorders>
              <w:top w:val="nil"/>
              <w:left w:val="single" w:sz="8" w:space="0" w:color="auto"/>
              <w:bottom w:val="single" w:sz="8" w:space="0" w:color="000000"/>
              <w:right w:val="single" w:sz="4" w:space="0" w:color="auto"/>
            </w:tcBorders>
            <w:vAlign w:val="center"/>
            <w:hideMark/>
          </w:tcPr>
          <w:p w14:paraId="65C5459D" w14:textId="77777777" w:rsidR="0080687C" w:rsidRPr="002D6F2C" w:rsidRDefault="0080687C" w:rsidP="005C097F">
            <w:pPr>
              <w:spacing w:after="0" w:line="240" w:lineRule="auto"/>
              <w:jc w:val="center"/>
              <w:rPr>
                <w:rFonts w:ascii="Calibri" w:eastAsia="Times New Roman" w:hAnsi="Calibri" w:cs="Calibri"/>
                <w:sz w:val="18"/>
                <w:szCs w:val="18"/>
                <w:lang w:val="en-US"/>
              </w:rPr>
            </w:pPr>
          </w:p>
        </w:tc>
        <w:tc>
          <w:tcPr>
            <w:tcW w:w="855" w:type="pct"/>
            <w:tcBorders>
              <w:top w:val="nil"/>
              <w:left w:val="nil"/>
              <w:bottom w:val="nil"/>
              <w:right w:val="single" w:sz="4" w:space="0" w:color="auto"/>
            </w:tcBorders>
            <w:shd w:val="clear" w:color="000000" w:fill="FFFFFF"/>
            <w:vAlign w:val="center"/>
            <w:hideMark/>
          </w:tcPr>
          <w:p w14:paraId="5C0C850E"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N-Methyllysine</w:t>
            </w:r>
          </w:p>
        </w:tc>
        <w:tc>
          <w:tcPr>
            <w:tcW w:w="554" w:type="pct"/>
            <w:tcBorders>
              <w:top w:val="nil"/>
              <w:left w:val="nil"/>
              <w:bottom w:val="nil"/>
              <w:right w:val="single" w:sz="4" w:space="0" w:color="auto"/>
            </w:tcBorders>
            <w:shd w:val="clear" w:color="000000" w:fill="FFFFFF"/>
            <w:vAlign w:val="center"/>
            <w:hideMark/>
          </w:tcPr>
          <w:p w14:paraId="67594EF0"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7</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16</w:t>
            </w:r>
            <w:r w:rsidRPr="002D6F2C">
              <w:rPr>
                <w:rFonts w:ascii="Calibri" w:eastAsia="Times New Roman" w:hAnsi="Calibri" w:cs="Calibri"/>
                <w:sz w:val="18"/>
                <w:szCs w:val="18"/>
                <w:lang w:val="en-US"/>
              </w:rPr>
              <w:t>N</w:t>
            </w:r>
            <w:r w:rsidRPr="002D6F2C">
              <w:rPr>
                <w:rFonts w:ascii="Calibri" w:eastAsia="Times New Roman" w:hAnsi="Calibri" w:cs="Calibri"/>
                <w:sz w:val="18"/>
                <w:szCs w:val="18"/>
                <w:vertAlign w:val="subscript"/>
                <w:lang w:val="en-US"/>
              </w:rPr>
              <w:t>2</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2</w:t>
            </w:r>
          </w:p>
        </w:tc>
        <w:tc>
          <w:tcPr>
            <w:tcW w:w="580" w:type="pct"/>
            <w:tcBorders>
              <w:top w:val="nil"/>
              <w:left w:val="nil"/>
              <w:bottom w:val="nil"/>
              <w:right w:val="single" w:sz="4" w:space="0" w:color="auto"/>
            </w:tcBorders>
            <w:shd w:val="clear" w:color="000000" w:fill="FFFFFF"/>
            <w:vAlign w:val="center"/>
            <w:hideMark/>
          </w:tcPr>
          <w:p w14:paraId="683639C2"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160.1214</w:t>
            </w:r>
          </w:p>
        </w:tc>
        <w:tc>
          <w:tcPr>
            <w:tcW w:w="397" w:type="pct"/>
            <w:tcBorders>
              <w:top w:val="nil"/>
              <w:left w:val="nil"/>
              <w:bottom w:val="nil"/>
              <w:right w:val="single" w:sz="4" w:space="0" w:color="auto"/>
            </w:tcBorders>
            <w:shd w:val="clear" w:color="000000" w:fill="FFFFFF"/>
            <w:vAlign w:val="center"/>
            <w:hideMark/>
          </w:tcPr>
          <w:p w14:paraId="0352A8E3"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17.6</w:t>
            </w:r>
          </w:p>
        </w:tc>
        <w:tc>
          <w:tcPr>
            <w:tcW w:w="397" w:type="pct"/>
            <w:tcBorders>
              <w:top w:val="nil"/>
              <w:left w:val="nil"/>
              <w:bottom w:val="nil"/>
              <w:right w:val="single" w:sz="4" w:space="0" w:color="auto"/>
            </w:tcBorders>
            <w:shd w:val="clear" w:color="000000" w:fill="FFFFFF"/>
            <w:vAlign w:val="center"/>
            <w:hideMark/>
          </w:tcPr>
          <w:p w14:paraId="1525C50A"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0.042</w:t>
            </w:r>
          </w:p>
        </w:tc>
        <w:tc>
          <w:tcPr>
            <w:tcW w:w="476" w:type="pct"/>
            <w:tcBorders>
              <w:top w:val="nil"/>
              <w:left w:val="nil"/>
              <w:bottom w:val="nil"/>
              <w:right w:val="single" w:sz="4" w:space="0" w:color="auto"/>
            </w:tcBorders>
            <w:shd w:val="clear" w:color="000000" w:fill="FFFFFF"/>
            <w:vAlign w:val="center"/>
            <w:hideMark/>
          </w:tcPr>
          <w:p w14:paraId="6504C96E"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184</w:t>
            </w:r>
          </w:p>
        </w:tc>
        <w:tc>
          <w:tcPr>
            <w:tcW w:w="634" w:type="pct"/>
            <w:tcBorders>
              <w:top w:val="nil"/>
              <w:left w:val="nil"/>
              <w:bottom w:val="nil"/>
              <w:right w:val="single" w:sz="8" w:space="0" w:color="auto"/>
            </w:tcBorders>
            <w:shd w:val="clear" w:color="000000" w:fill="FFFFFF"/>
            <w:vAlign w:val="center"/>
            <w:hideMark/>
          </w:tcPr>
          <w:p w14:paraId="03B065AB"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65174143" w14:textId="77777777" w:rsidTr="00F86F13">
        <w:trPr>
          <w:trHeight w:val="20"/>
        </w:trPr>
        <w:tc>
          <w:tcPr>
            <w:tcW w:w="1107" w:type="pct"/>
            <w:vMerge/>
            <w:tcBorders>
              <w:top w:val="nil"/>
              <w:left w:val="single" w:sz="8" w:space="0" w:color="auto"/>
              <w:bottom w:val="single" w:sz="8" w:space="0" w:color="000000"/>
              <w:right w:val="single" w:sz="4" w:space="0" w:color="auto"/>
            </w:tcBorders>
            <w:vAlign w:val="center"/>
            <w:hideMark/>
          </w:tcPr>
          <w:p w14:paraId="242A2AFB" w14:textId="77777777" w:rsidR="0080687C" w:rsidRPr="002D6F2C" w:rsidRDefault="0080687C" w:rsidP="005C097F">
            <w:pPr>
              <w:spacing w:after="0" w:line="240" w:lineRule="auto"/>
              <w:jc w:val="center"/>
              <w:rPr>
                <w:rFonts w:ascii="Calibri" w:eastAsia="Times New Roman" w:hAnsi="Calibri" w:cs="Calibri"/>
                <w:sz w:val="18"/>
                <w:szCs w:val="18"/>
                <w:lang w:val="en-US"/>
              </w:rPr>
            </w:pPr>
          </w:p>
        </w:tc>
        <w:tc>
          <w:tcPr>
            <w:tcW w:w="855" w:type="pct"/>
            <w:tcBorders>
              <w:top w:val="nil"/>
              <w:left w:val="nil"/>
              <w:bottom w:val="nil"/>
              <w:right w:val="single" w:sz="4" w:space="0" w:color="auto"/>
            </w:tcBorders>
            <w:shd w:val="clear" w:color="000000" w:fill="FFFFFF"/>
            <w:vAlign w:val="center"/>
            <w:hideMark/>
          </w:tcPr>
          <w:p w14:paraId="00BF9702"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Proline</w:t>
            </w:r>
          </w:p>
        </w:tc>
        <w:tc>
          <w:tcPr>
            <w:tcW w:w="554" w:type="pct"/>
            <w:tcBorders>
              <w:top w:val="nil"/>
              <w:left w:val="nil"/>
              <w:bottom w:val="nil"/>
              <w:right w:val="single" w:sz="4" w:space="0" w:color="auto"/>
            </w:tcBorders>
            <w:shd w:val="clear" w:color="000000" w:fill="FFFFFF"/>
            <w:vAlign w:val="center"/>
            <w:hideMark/>
          </w:tcPr>
          <w:p w14:paraId="5110E791"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5</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9</w:t>
            </w:r>
            <w:r w:rsidRPr="002D6F2C">
              <w:rPr>
                <w:rFonts w:ascii="Calibri" w:eastAsia="Times New Roman" w:hAnsi="Calibri" w:cs="Calibri"/>
                <w:sz w:val="18"/>
                <w:szCs w:val="18"/>
                <w:lang w:val="en-US"/>
              </w:rPr>
              <w:t>NO</w:t>
            </w:r>
            <w:r w:rsidRPr="002D6F2C">
              <w:rPr>
                <w:rFonts w:ascii="Calibri" w:eastAsia="Times New Roman" w:hAnsi="Calibri" w:cs="Calibri"/>
                <w:sz w:val="18"/>
                <w:szCs w:val="18"/>
                <w:vertAlign w:val="subscript"/>
                <w:lang w:val="en-US"/>
              </w:rPr>
              <w:t>2</w:t>
            </w:r>
          </w:p>
        </w:tc>
        <w:tc>
          <w:tcPr>
            <w:tcW w:w="580" w:type="pct"/>
            <w:tcBorders>
              <w:top w:val="nil"/>
              <w:left w:val="nil"/>
              <w:bottom w:val="nil"/>
              <w:right w:val="single" w:sz="4" w:space="0" w:color="auto"/>
            </w:tcBorders>
            <w:shd w:val="clear" w:color="000000" w:fill="FFFFFF"/>
            <w:vAlign w:val="center"/>
            <w:hideMark/>
          </w:tcPr>
          <w:p w14:paraId="1090763A"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115.0637</w:t>
            </w:r>
          </w:p>
        </w:tc>
        <w:tc>
          <w:tcPr>
            <w:tcW w:w="397" w:type="pct"/>
            <w:tcBorders>
              <w:top w:val="nil"/>
              <w:left w:val="nil"/>
              <w:bottom w:val="nil"/>
              <w:right w:val="single" w:sz="4" w:space="0" w:color="auto"/>
            </w:tcBorders>
            <w:shd w:val="clear" w:color="000000" w:fill="FFFFFF"/>
            <w:vAlign w:val="center"/>
            <w:hideMark/>
          </w:tcPr>
          <w:p w14:paraId="11145821"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9.0</w:t>
            </w:r>
          </w:p>
        </w:tc>
        <w:tc>
          <w:tcPr>
            <w:tcW w:w="397" w:type="pct"/>
            <w:tcBorders>
              <w:top w:val="nil"/>
              <w:left w:val="nil"/>
              <w:bottom w:val="nil"/>
              <w:right w:val="single" w:sz="4" w:space="0" w:color="auto"/>
            </w:tcBorders>
            <w:shd w:val="clear" w:color="000000" w:fill="FFFFFF"/>
            <w:vAlign w:val="center"/>
            <w:hideMark/>
          </w:tcPr>
          <w:p w14:paraId="5485A149"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0.044</w:t>
            </w:r>
          </w:p>
        </w:tc>
        <w:tc>
          <w:tcPr>
            <w:tcW w:w="476" w:type="pct"/>
            <w:tcBorders>
              <w:top w:val="nil"/>
              <w:left w:val="nil"/>
              <w:bottom w:val="nil"/>
              <w:right w:val="single" w:sz="4" w:space="0" w:color="auto"/>
            </w:tcBorders>
            <w:shd w:val="clear" w:color="000000" w:fill="FFFFFF"/>
            <w:vAlign w:val="center"/>
            <w:hideMark/>
          </w:tcPr>
          <w:p w14:paraId="2589494F"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-16</w:t>
            </w:r>
          </w:p>
        </w:tc>
        <w:tc>
          <w:tcPr>
            <w:tcW w:w="634" w:type="pct"/>
            <w:tcBorders>
              <w:top w:val="nil"/>
              <w:left w:val="nil"/>
              <w:bottom w:val="nil"/>
              <w:right w:val="single" w:sz="8" w:space="0" w:color="auto"/>
            </w:tcBorders>
            <w:shd w:val="clear" w:color="000000" w:fill="FFFFFF"/>
            <w:vAlign w:val="center"/>
            <w:hideMark/>
          </w:tcPr>
          <w:p w14:paraId="1ECE22BC"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3CA0F9E6" w14:textId="77777777" w:rsidTr="00F86F13">
        <w:trPr>
          <w:trHeight w:val="20"/>
        </w:trPr>
        <w:tc>
          <w:tcPr>
            <w:tcW w:w="1107" w:type="pct"/>
            <w:vMerge/>
            <w:tcBorders>
              <w:top w:val="nil"/>
              <w:left w:val="single" w:sz="8" w:space="0" w:color="auto"/>
              <w:bottom w:val="single" w:sz="8" w:space="0" w:color="000000"/>
              <w:right w:val="single" w:sz="4" w:space="0" w:color="auto"/>
            </w:tcBorders>
            <w:vAlign w:val="center"/>
            <w:hideMark/>
          </w:tcPr>
          <w:p w14:paraId="482FA5AB" w14:textId="77777777" w:rsidR="0080687C" w:rsidRPr="002D6F2C" w:rsidRDefault="0080687C" w:rsidP="005C097F">
            <w:pPr>
              <w:spacing w:after="0" w:line="240" w:lineRule="auto"/>
              <w:jc w:val="center"/>
              <w:rPr>
                <w:rFonts w:ascii="Calibri" w:eastAsia="Times New Roman" w:hAnsi="Calibri" w:cs="Calibri"/>
                <w:sz w:val="18"/>
                <w:szCs w:val="18"/>
                <w:lang w:val="en-US"/>
              </w:rPr>
            </w:pPr>
          </w:p>
        </w:tc>
        <w:tc>
          <w:tcPr>
            <w:tcW w:w="855" w:type="pct"/>
            <w:tcBorders>
              <w:top w:val="nil"/>
              <w:left w:val="nil"/>
              <w:bottom w:val="nil"/>
              <w:right w:val="single" w:sz="4" w:space="0" w:color="auto"/>
            </w:tcBorders>
            <w:shd w:val="clear" w:color="000000" w:fill="FFFFFF"/>
            <w:vAlign w:val="center"/>
            <w:hideMark/>
          </w:tcPr>
          <w:p w14:paraId="66F37466"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Threonine</w:t>
            </w:r>
          </w:p>
        </w:tc>
        <w:tc>
          <w:tcPr>
            <w:tcW w:w="554" w:type="pct"/>
            <w:tcBorders>
              <w:top w:val="nil"/>
              <w:left w:val="nil"/>
              <w:bottom w:val="nil"/>
              <w:right w:val="single" w:sz="4" w:space="0" w:color="auto"/>
            </w:tcBorders>
            <w:shd w:val="clear" w:color="000000" w:fill="FFFFFF"/>
            <w:vAlign w:val="center"/>
            <w:hideMark/>
          </w:tcPr>
          <w:p w14:paraId="24C560BF"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4</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9</w:t>
            </w:r>
            <w:r w:rsidRPr="002D6F2C">
              <w:rPr>
                <w:rFonts w:ascii="Calibri" w:eastAsia="Times New Roman" w:hAnsi="Calibri" w:cs="Calibri"/>
                <w:sz w:val="18"/>
                <w:szCs w:val="18"/>
                <w:lang w:val="en-US"/>
              </w:rPr>
              <w:t>NO</w:t>
            </w:r>
            <w:r w:rsidRPr="002D6F2C">
              <w:rPr>
                <w:rFonts w:ascii="Calibri" w:eastAsia="Times New Roman" w:hAnsi="Calibri" w:cs="Calibri"/>
                <w:sz w:val="18"/>
                <w:szCs w:val="18"/>
                <w:vertAlign w:val="subscript"/>
                <w:lang w:val="en-US"/>
              </w:rPr>
              <w:t>3</w:t>
            </w:r>
          </w:p>
        </w:tc>
        <w:tc>
          <w:tcPr>
            <w:tcW w:w="580" w:type="pct"/>
            <w:tcBorders>
              <w:top w:val="nil"/>
              <w:left w:val="nil"/>
              <w:bottom w:val="nil"/>
              <w:right w:val="single" w:sz="4" w:space="0" w:color="auto"/>
            </w:tcBorders>
            <w:shd w:val="clear" w:color="000000" w:fill="FFFFFF"/>
            <w:vAlign w:val="center"/>
            <w:hideMark/>
          </w:tcPr>
          <w:p w14:paraId="431D443F"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119.0579</w:t>
            </w:r>
          </w:p>
        </w:tc>
        <w:tc>
          <w:tcPr>
            <w:tcW w:w="397" w:type="pct"/>
            <w:tcBorders>
              <w:top w:val="nil"/>
              <w:left w:val="nil"/>
              <w:bottom w:val="nil"/>
              <w:right w:val="single" w:sz="4" w:space="0" w:color="auto"/>
            </w:tcBorders>
            <w:shd w:val="clear" w:color="000000" w:fill="FFFFFF"/>
            <w:vAlign w:val="center"/>
            <w:hideMark/>
          </w:tcPr>
          <w:p w14:paraId="54CFFBF4"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10.3</w:t>
            </w:r>
          </w:p>
        </w:tc>
        <w:tc>
          <w:tcPr>
            <w:tcW w:w="397" w:type="pct"/>
            <w:tcBorders>
              <w:top w:val="nil"/>
              <w:left w:val="nil"/>
              <w:bottom w:val="nil"/>
              <w:right w:val="single" w:sz="4" w:space="0" w:color="auto"/>
            </w:tcBorders>
            <w:shd w:val="clear" w:color="000000" w:fill="FFFFFF"/>
            <w:vAlign w:val="center"/>
            <w:hideMark/>
          </w:tcPr>
          <w:p w14:paraId="4A019C07"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0.044</w:t>
            </w:r>
          </w:p>
        </w:tc>
        <w:tc>
          <w:tcPr>
            <w:tcW w:w="476" w:type="pct"/>
            <w:tcBorders>
              <w:top w:val="nil"/>
              <w:left w:val="nil"/>
              <w:bottom w:val="nil"/>
              <w:right w:val="single" w:sz="4" w:space="0" w:color="auto"/>
            </w:tcBorders>
            <w:shd w:val="clear" w:color="000000" w:fill="FFFFFF"/>
            <w:vAlign w:val="center"/>
            <w:hideMark/>
          </w:tcPr>
          <w:p w14:paraId="3ACB90F6"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-19</w:t>
            </w:r>
          </w:p>
        </w:tc>
        <w:tc>
          <w:tcPr>
            <w:tcW w:w="634" w:type="pct"/>
            <w:tcBorders>
              <w:top w:val="nil"/>
              <w:left w:val="nil"/>
              <w:bottom w:val="nil"/>
              <w:right w:val="single" w:sz="8" w:space="0" w:color="auto"/>
            </w:tcBorders>
            <w:shd w:val="clear" w:color="000000" w:fill="FFFFFF"/>
            <w:vAlign w:val="center"/>
            <w:hideMark/>
          </w:tcPr>
          <w:p w14:paraId="2E84EDBB"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515058A3" w14:textId="77777777" w:rsidTr="00F86F13">
        <w:trPr>
          <w:trHeight w:val="20"/>
        </w:trPr>
        <w:tc>
          <w:tcPr>
            <w:tcW w:w="1107" w:type="pct"/>
            <w:vMerge/>
            <w:tcBorders>
              <w:top w:val="nil"/>
              <w:left w:val="single" w:sz="8" w:space="0" w:color="auto"/>
              <w:bottom w:val="single" w:sz="8" w:space="0" w:color="000000"/>
              <w:right w:val="single" w:sz="4" w:space="0" w:color="auto"/>
            </w:tcBorders>
            <w:vAlign w:val="center"/>
            <w:hideMark/>
          </w:tcPr>
          <w:p w14:paraId="069FB3AA" w14:textId="77777777" w:rsidR="0080687C" w:rsidRPr="002D6F2C" w:rsidRDefault="0080687C" w:rsidP="005C097F">
            <w:pPr>
              <w:spacing w:after="0" w:line="240" w:lineRule="auto"/>
              <w:jc w:val="center"/>
              <w:rPr>
                <w:rFonts w:ascii="Calibri" w:eastAsia="Times New Roman" w:hAnsi="Calibri" w:cs="Calibri"/>
                <w:sz w:val="18"/>
                <w:szCs w:val="18"/>
                <w:lang w:val="en-US"/>
              </w:rPr>
            </w:pPr>
          </w:p>
        </w:tc>
        <w:tc>
          <w:tcPr>
            <w:tcW w:w="855" w:type="pct"/>
            <w:tcBorders>
              <w:top w:val="nil"/>
              <w:left w:val="nil"/>
              <w:bottom w:val="single" w:sz="8" w:space="0" w:color="auto"/>
              <w:right w:val="single" w:sz="4" w:space="0" w:color="auto"/>
            </w:tcBorders>
            <w:shd w:val="clear" w:color="000000" w:fill="FFFFFF"/>
            <w:vAlign w:val="center"/>
            <w:hideMark/>
          </w:tcPr>
          <w:p w14:paraId="37BC42B2"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Tyrosine</w:t>
            </w:r>
          </w:p>
        </w:tc>
        <w:tc>
          <w:tcPr>
            <w:tcW w:w="554" w:type="pct"/>
            <w:tcBorders>
              <w:top w:val="nil"/>
              <w:left w:val="nil"/>
              <w:bottom w:val="single" w:sz="8" w:space="0" w:color="auto"/>
              <w:right w:val="single" w:sz="4" w:space="0" w:color="auto"/>
            </w:tcBorders>
            <w:shd w:val="clear" w:color="000000" w:fill="FFFFFF"/>
            <w:vAlign w:val="center"/>
            <w:hideMark/>
          </w:tcPr>
          <w:p w14:paraId="4C577A82"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9</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11</w:t>
            </w:r>
            <w:r w:rsidRPr="002D6F2C">
              <w:rPr>
                <w:rFonts w:ascii="Calibri" w:eastAsia="Times New Roman" w:hAnsi="Calibri" w:cs="Calibri"/>
                <w:sz w:val="18"/>
                <w:szCs w:val="18"/>
                <w:lang w:val="en-US"/>
              </w:rPr>
              <w:t>NO</w:t>
            </w:r>
            <w:r w:rsidRPr="002D6F2C">
              <w:rPr>
                <w:rFonts w:ascii="Calibri" w:eastAsia="Times New Roman" w:hAnsi="Calibri" w:cs="Calibri"/>
                <w:sz w:val="18"/>
                <w:szCs w:val="18"/>
                <w:vertAlign w:val="subscript"/>
                <w:lang w:val="en-US"/>
              </w:rPr>
              <w:t>3</w:t>
            </w:r>
          </w:p>
        </w:tc>
        <w:tc>
          <w:tcPr>
            <w:tcW w:w="580" w:type="pct"/>
            <w:tcBorders>
              <w:top w:val="nil"/>
              <w:left w:val="nil"/>
              <w:bottom w:val="single" w:sz="8" w:space="0" w:color="auto"/>
              <w:right w:val="single" w:sz="4" w:space="0" w:color="auto"/>
            </w:tcBorders>
            <w:shd w:val="clear" w:color="000000" w:fill="FFFFFF"/>
            <w:vAlign w:val="center"/>
            <w:hideMark/>
          </w:tcPr>
          <w:p w14:paraId="5303B0E1"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181.0739</w:t>
            </w:r>
          </w:p>
        </w:tc>
        <w:tc>
          <w:tcPr>
            <w:tcW w:w="397" w:type="pct"/>
            <w:tcBorders>
              <w:top w:val="nil"/>
              <w:left w:val="nil"/>
              <w:bottom w:val="single" w:sz="8" w:space="0" w:color="auto"/>
              <w:right w:val="single" w:sz="4" w:space="0" w:color="auto"/>
            </w:tcBorders>
            <w:shd w:val="clear" w:color="000000" w:fill="FFFFFF"/>
            <w:vAlign w:val="center"/>
            <w:hideMark/>
          </w:tcPr>
          <w:p w14:paraId="4FA597E8"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8.7</w:t>
            </w:r>
          </w:p>
        </w:tc>
        <w:tc>
          <w:tcPr>
            <w:tcW w:w="397" w:type="pct"/>
            <w:tcBorders>
              <w:top w:val="nil"/>
              <w:left w:val="nil"/>
              <w:bottom w:val="single" w:sz="8" w:space="0" w:color="auto"/>
              <w:right w:val="single" w:sz="4" w:space="0" w:color="auto"/>
            </w:tcBorders>
            <w:shd w:val="clear" w:color="000000" w:fill="FFFFFF"/>
            <w:vAlign w:val="center"/>
            <w:hideMark/>
          </w:tcPr>
          <w:p w14:paraId="1EC175E7"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0.044</w:t>
            </w:r>
          </w:p>
        </w:tc>
        <w:tc>
          <w:tcPr>
            <w:tcW w:w="476" w:type="pct"/>
            <w:tcBorders>
              <w:top w:val="nil"/>
              <w:left w:val="nil"/>
              <w:bottom w:val="single" w:sz="8" w:space="0" w:color="auto"/>
              <w:right w:val="single" w:sz="4" w:space="0" w:color="auto"/>
            </w:tcBorders>
            <w:shd w:val="clear" w:color="000000" w:fill="FFFFFF"/>
            <w:vAlign w:val="center"/>
            <w:hideMark/>
          </w:tcPr>
          <w:p w14:paraId="7ED4D17E"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-24</w:t>
            </w:r>
          </w:p>
        </w:tc>
        <w:tc>
          <w:tcPr>
            <w:tcW w:w="634" w:type="pct"/>
            <w:tcBorders>
              <w:top w:val="nil"/>
              <w:left w:val="nil"/>
              <w:bottom w:val="single" w:sz="8" w:space="0" w:color="auto"/>
              <w:right w:val="single" w:sz="8" w:space="0" w:color="auto"/>
            </w:tcBorders>
            <w:shd w:val="clear" w:color="000000" w:fill="FFFFFF"/>
            <w:vAlign w:val="center"/>
            <w:hideMark/>
          </w:tcPr>
          <w:p w14:paraId="4575BFEA"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48433417" w14:textId="77777777" w:rsidTr="00F86F13">
        <w:trPr>
          <w:trHeight w:val="20"/>
        </w:trPr>
        <w:tc>
          <w:tcPr>
            <w:tcW w:w="1107" w:type="pct"/>
            <w:tcBorders>
              <w:top w:val="nil"/>
              <w:left w:val="single" w:sz="8" w:space="0" w:color="auto"/>
              <w:bottom w:val="single" w:sz="8" w:space="0" w:color="auto"/>
              <w:right w:val="single" w:sz="4" w:space="0" w:color="auto"/>
            </w:tcBorders>
            <w:shd w:val="clear" w:color="000000" w:fill="FFFFFF"/>
            <w:vAlign w:val="center"/>
            <w:hideMark/>
          </w:tcPr>
          <w:p w14:paraId="12653CE2"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Bile acids and derivatives</w:t>
            </w:r>
          </w:p>
        </w:tc>
        <w:tc>
          <w:tcPr>
            <w:tcW w:w="855" w:type="pct"/>
            <w:tcBorders>
              <w:top w:val="nil"/>
              <w:left w:val="nil"/>
              <w:bottom w:val="single" w:sz="8" w:space="0" w:color="auto"/>
              <w:right w:val="single" w:sz="4" w:space="0" w:color="auto"/>
            </w:tcBorders>
            <w:shd w:val="clear" w:color="000000" w:fill="FFFFFF"/>
            <w:vAlign w:val="center"/>
            <w:hideMark/>
          </w:tcPr>
          <w:p w14:paraId="50DD7182"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ST 26:1;O4</w:t>
            </w:r>
          </w:p>
        </w:tc>
        <w:tc>
          <w:tcPr>
            <w:tcW w:w="554" w:type="pct"/>
            <w:tcBorders>
              <w:top w:val="nil"/>
              <w:left w:val="nil"/>
              <w:bottom w:val="single" w:sz="8" w:space="0" w:color="auto"/>
              <w:right w:val="single" w:sz="4" w:space="0" w:color="auto"/>
            </w:tcBorders>
            <w:shd w:val="clear" w:color="000000" w:fill="FFFFFF"/>
            <w:vAlign w:val="center"/>
            <w:hideMark/>
          </w:tcPr>
          <w:p w14:paraId="5A586609"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26</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44</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4</w:t>
            </w:r>
          </w:p>
        </w:tc>
        <w:tc>
          <w:tcPr>
            <w:tcW w:w="580" w:type="pct"/>
            <w:tcBorders>
              <w:top w:val="nil"/>
              <w:left w:val="nil"/>
              <w:bottom w:val="single" w:sz="8" w:space="0" w:color="auto"/>
              <w:right w:val="single" w:sz="4" w:space="0" w:color="auto"/>
            </w:tcBorders>
            <w:shd w:val="clear" w:color="000000" w:fill="FFFFFF"/>
            <w:vAlign w:val="center"/>
            <w:hideMark/>
          </w:tcPr>
          <w:p w14:paraId="0C4F50FF"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442.2991</w:t>
            </w:r>
          </w:p>
        </w:tc>
        <w:tc>
          <w:tcPr>
            <w:tcW w:w="397" w:type="pct"/>
            <w:tcBorders>
              <w:top w:val="nil"/>
              <w:left w:val="nil"/>
              <w:bottom w:val="single" w:sz="8" w:space="0" w:color="auto"/>
              <w:right w:val="single" w:sz="4" w:space="0" w:color="auto"/>
            </w:tcBorders>
            <w:shd w:val="clear" w:color="000000" w:fill="FFFFFF"/>
            <w:vAlign w:val="center"/>
            <w:hideMark/>
          </w:tcPr>
          <w:p w14:paraId="59E3056D"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7.6</w:t>
            </w:r>
          </w:p>
        </w:tc>
        <w:tc>
          <w:tcPr>
            <w:tcW w:w="397" w:type="pct"/>
            <w:tcBorders>
              <w:top w:val="nil"/>
              <w:left w:val="nil"/>
              <w:bottom w:val="single" w:sz="8" w:space="0" w:color="auto"/>
              <w:right w:val="single" w:sz="4" w:space="0" w:color="auto"/>
            </w:tcBorders>
            <w:shd w:val="clear" w:color="000000" w:fill="FFFFFF"/>
            <w:vAlign w:val="center"/>
            <w:hideMark/>
          </w:tcPr>
          <w:p w14:paraId="755408AD"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0.002</w:t>
            </w:r>
          </w:p>
        </w:tc>
        <w:tc>
          <w:tcPr>
            <w:tcW w:w="476" w:type="pct"/>
            <w:tcBorders>
              <w:top w:val="nil"/>
              <w:left w:val="nil"/>
              <w:bottom w:val="single" w:sz="8" w:space="0" w:color="auto"/>
              <w:right w:val="single" w:sz="4" w:space="0" w:color="auto"/>
            </w:tcBorders>
            <w:shd w:val="clear" w:color="000000" w:fill="FFFFFF"/>
            <w:vAlign w:val="center"/>
            <w:hideMark/>
          </w:tcPr>
          <w:p w14:paraId="33DDCC22"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47</w:t>
            </w:r>
          </w:p>
        </w:tc>
        <w:tc>
          <w:tcPr>
            <w:tcW w:w="634" w:type="pct"/>
            <w:tcBorders>
              <w:top w:val="nil"/>
              <w:left w:val="nil"/>
              <w:bottom w:val="single" w:sz="8" w:space="0" w:color="auto"/>
              <w:right w:val="single" w:sz="8" w:space="0" w:color="auto"/>
            </w:tcBorders>
            <w:shd w:val="clear" w:color="000000" w:fill="FFFFFF"/>
            <w:vAlign w:val="center"/>
            <w:hideMark/>
          </w:tcPr>
          <w:p w14:paraId="5EED14C8"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Lipidomics +</w:t>
            </w:r>
          </w:p>
        </w:tc>
      </w:tr>
      <w:tr w:rsidR="002D6F2C" w:rsidRPr="002D6F2C" w14:paraId="3E15387A" w14:textId="77777777" w:rsidTr="00F86F13">
        <w:trPr>
          <w:trHeight w:val="20"/>
        </w:trPr>
        <w:tc>
          <w:tcPr>
            <w:tcW w:w="1107" w:type="pct"/>
            <w:tcBorders>
              <w:top w:val="nil"/>
              <w:left w:val="single" w:sz="8" w:space="0" w:color="auto"/>
              <w:bottom w:val="single" w:sz="8" w:space="0" w:color="auto"/>
              <w:right w:val="single" w:sz="4" w:space="0" w:color="auto"/>
            </w:tcBorders>
            <w:shd w:val="clear" w:color="000000" w:fill="FFFFFF"/>
            <w:vAlign w:val="center"/>
            <w:hideMark/>
          </w:tcPr>
          <w:p w14:paraId="553244B9"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Carbohydrates and carbohydrate conjugates</w:t>
            </w:r>
          </w:p>
        </w:tc>
        <w:tc>
          <w:tcPr>
            <w:tcW w:w="855" w:type="pct"/>
            <w:tcBorders>
              <w:top w:val="nil"/>
              <w:left w:val="nil"/>
              <w:bottom w:val="single" w:sz="8" w:space="0" w:color="auto"/>
              <w:right w:val="single" w:sz="4" w:space="0" w:color="auto"/>
            </w:tcBorders>
            <w:shd w:val="clear" w:color="000000" w:fill="FFFFFF"/>
            <w:vAlign w:val="center"/>
            <w:hideMark/>
          </w:tcPr>
          <w:p w14:paraId="04835C68"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Dopamine glucuronide</w:t>
            </w:r>
          </w:p>
        </w:tc>
        <w:tc>
          <w:tcPr>
            <w:tcW w:w="554" w:type="pct"/>
            <w:tcBorders>
              <w:top w:val="nil"/>
              <w:left w:val="nil"/>
              <w:bottom w:val="single" w:sz="8" w:space="0" w:color="auto"/>
              <w:right w:val="single" w:sz="4" w:space="0" w:color="auto"/>
            </w:tcBorders>
            <w:shd w:val="clear" w:color="000000" w:fill="FFFFFF"/>
            <w:vAlign w:val="center"/>
            <w:hideMark/>
          </w:tcPr>
          <w:p w14:paraId="3E7CA42C"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14</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19</w:t>
            </w:r>
            <w:r w:rsidRPr="002D6F2C">
              <w:rPr>
                <w:rFonts w:ascii="Calibri" w:eastAsia="Times New Roman" w:hAnsi="Calibri" w:cs="Calibri"/>
                <w:sz w:val="18"/>
                <w:szCs w:val="18"/>
                <w:lang w:val="en-US"/>
              </w:rPr>
              <w:t>NO</w:t>
            </w:r>
            <w:r w:rsidRPr="002D6F2C">
              <w:rPr>
                <w:rFonts w:ascii="Calibri" w:eastAsia="Times New Roman" w:hAnsi="Calibri" w:cs="Calibri"/>
                <w:sz w:val="18"/>
                <w:szCs w:val="18"/>
                <w:vertAlign w:val="subscript"/>
                <w:lang w:val="en-US"/>
              </w:rPr>
              <w:t>8</w:t>
            </w:r>
          </w:p>
        </w:tc>
        <w:tc>
          <w:tcPr>
            <w:tcW w:w="580" w:type="pct"/>
            <w:tcBorders>
              <w:top w:val="nil"/>
              <w:left w:val="nil"/>
              <w:bottom w:val="single" w:sz="8" w:space="0" w:color="auto"/>
              <w:right w:val="single" w:sz="4" w:space="0" w:color="auto"/>
            </w:tcBorders>
            <w:shd w:val="clear" w:color="000000" w:fill="FFFFFF"/>
            <w:vAlign w:val="center"/>
            <w:hideMark/>
          </w:tcPr>
          <w:p w14:paraId="4EB31422"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329.1142</w:t>
            </w:r>
          </w:p>
        </w:tc>
        <w:tc>
          <w:tcPr>
            <w:tcW w:w="397" w:type="pct"/>
            <w:tcBorders>
              <w:top w:val="nil"/>
              <w:left w:val="nil"/>
              <w:bottom w:val="single" w:sz="8" w:space="0" w:color="auto"/>
              <w:right w:val="single" w:sz="4" w:space="0" w:color="auto"/>
            </w:tcBorders>
            <w:shd w:val="clear" w:color="000000" w:fill="FFFFFF"/>
            <w:vAlign w:val="center"/>
            <w:hideMark/>
          </w:tcPr>
          <w:p w14:paraId="4718489F"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4.5</w:t>
            </w:r>
          </w:p>
        </w:tc>
        <w:tc>
          <w:tcPr>
            <w:tcW w:w="397" w:type="pct"/>
            <w:tcBorders>
              <w:top w:val="nil"/>
              <w:left w:val="nil"/>
              <w:bottom w:val="single" w:sz="8" w:space="0" w:color="auto"/>
              <w:right w:val="single" w:sz="4" w:space="0" w:color="auto"/>
            </w:tcBorders>
            <w:shd w:val="clear" w:color="000000" w:fill="FFFFFF"/>
            <w:vAlign w:val="center"/>
            <w:hideMark/>
          </w:tcPr>
          <w:p w14:paraId="09A6E7A9"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0.042</w:t>
            </w:r>
          </w:p>
        </w:tc>
        <w:tc>
          <w:tcPr>
            <w:tcW w:w="476" w:type="pct"/>
            <w:tcBorders>
              <w:top w:val="nil"/>
              <w:left w:val="nil"/>
              <w:bottom w:val="single" w:sz="8" w:space="0" w:color="auto"/>
              <w:right w:val="single" w:sz="4" w:space="0" w:color="auto"/>
            </w:tcBorders>
            <w:shd w:val="clear" w:color="000000" w:fill="FFFFFF"/>
            <w:vAlign w:val="center"/>
            <w:hideMark/>
          </w:tcPr>
          <w:p w14:paraId="63120773"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-30</w:t>
            </w:r>
          </w:p>
        </w:tc>
        <w:tc>
          <w:tcPr>
            <w:tcW w:w="634" w:type="pct"/>
            <w:tcBorders>
              <w:top w:val="nil"/>
              <w:left w:val="nil"/>
              <w:bottom w:val="single" w:sz="8" w:space="0" w:color="auto"/>
              <w:right w:val="single" w:sz="8" w:space="0" w:color="auto"/>
            </w:tcBorders>
            <w:shd w:val="clear" w:color="000000" w:fill="FFFFFF"/>
            <w:vAlign w:val="center"/>
            <w:hideMark/>
          </w:tcPr>
          <w:p w14:paraId="45B4A470"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0739E108" w14:textId="77777777" w:rsidTr="00F86F13">
        <w:trPr>
          <w:trHeight w:val="20"/>
        </w:trPr>
        <w:tc>
          <w:tcPr>
            <w:tcW w:w="1107" w:type="pct"/>
            <w:vMerge w:val="restart"/>
            <w:tcBorders>
              <w:top w:val="nil"/>
              <w:left w:val="single" w:sz="8" w:space="0" w:color="auto"/>
              <w:bottom w:val="single" w:sz="8" w:space="0" w:color="000000"/>
              <w:right w:val="single" w:sz="4" w:space="0" w:color="auto"/>
            </w:tcBorders>
            <w:shd w:val="clear" w:color="000000" w:fill="FFFFFF"/>
            <w:vAlign w:val="center"/>
            <w:hideMark/>
          </w:tcPr>
          <w:p w14:paraId="4F24675A"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Ceramides</w:t>
            </w:r>
          </w:p>
        </w:tc>
        <w:tc>
          <w:tcPr>
            <w:tcW w:w="855" w:type="pct"/>
            <w:tcBorders>
              <w:top w:val="nil"/>
              <w:left w:val="nil"/>
              <w:bottom w:val="nil"/>
              <w:right w:val="single" w:sz="4" w:space="0" w:color="auto"/>
            </w:tcBorders>
            <w:shd w:val="clear" w:color="000000" w:fill="FFFFFF"/>
            <w:vAlign w:val="center"/>
            <w:hideMark/>
          </w:tcPr>
          <w:p w14:paraId="429DC907"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Cer 34:1;O2</w:t>
            </w:r>
          </w:p>
        </w:tc>
        <w:tc>
          <w:tcPr>
            <w:tcW w:w="554" w:type="pct"/>
            <w:tcBorders>
              <w:top w:val="nil"/>
              <w:left w:val="nil"/>
              <w:bottom w:val="nil"/>
              <w:right w:val="single" w:sz="4" w:space="0" w:color="auto"/>
            </w:tcBorders>
            <w:shd w:val="clear" w:color="000000" w:fill="FFFFFF"/>
            <w:vAlign w:val="center"/>
            <w:hideMark/>
          </w:tcPr>
          <w:p w14:paraId="3A35E982"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34</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67</w:t>
            </w:r>
            <w:r w:rsidRPr="002D6F2C">
              <w:rPr>
                <w:rFonts w:ascii="Calibri" w:eastAsia="Times New Roman" w:hAnsi="Calibri" w:cs="Calibri"/>
                <w:sz w:val="18"/>
                <w:szCs w:val="18"/>
                <w:lang w:val="en-US"/>
              </w:rPr>
              <w:t>NO</w:t>
            </w:r>
            <w:r w:rsidRPr="002D6F2C">
              <w:rPr>
                <w:rFonts w:ascii="Calibri" w:eastAsia="Times New Roman" w:hAnsi="Calibri" w:cs="Calibri"/>
                <w:sz w:val="18"/>
                <w:szCs w:val="18"/>
                <w:vertAlign w:val="subscript"/>
                <w:lang w:val="en-US"/>
              </w:rPr>
              <w:t>3</w:t>
            </w:r>
          </w:p>
        </w:tc>
        <w:tc>
          <w:tcPr>
            <w:tcW w:w="580" w:type="pct"/>
            <w:tcBorders>
              <w:top w:val="nil"/>
              <w:left w:val="nil"/>
              <w:bottom w:val="nil"/>
              <w:right w:val="single" w:sz="4" w:space="0" w:color="auto"/>
            </w:tcBorders>
            <w:shd w:val="clear" w:color="000000" w:fill="FFFFFF"/>
            <w:vAlign w:val="center"/>
            <w:hideMark/>
          </w:tcPr>
          <w:p w14:paraId="414C0382"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537.5071</w:t>
            </w:r>
          </w:p>
        </w:tc>
        <w:tc>
          <w:tcPr>
            <w:tcW w:w="397" w:type="pct"/>
            <w:tcBorders>
              <w:top w:val="nil"/>
              <w:left w:val="nil"/>
              <w:bottom w:val="nil"/>
              <w:right w:val="single" w:sz="4" w:space="0" w:color="auto"/>
            </w:tcBorders>
            <w:shd w:val="clear" w:color="000000" w:fill="FFFFFF"/>
            <w:vAlign w:val="center"/>
            <w:hideMark/>
          </w:tcPr>
          <w:p w14:paraId="1C2F5F8E"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1.3</w:t>
            </w:r>
          </w:p>
        </w:tc>
        <w:tc>
          <w:tcPr>
            <w:tcW w:w="397" w:type="pct"/>
            <w:tcBorders>
              <w:top w:val="nil"/>
              <w:left w:val="nil"/>
              <w:bottom w:val="nil"/>
              <w:right w:val="single" w:sz="4" w:space="0" w:color="auto"/>
            </w:tcBorders>
            <w:shd w:val="clear" w:color="000000" w:fill="FFFFFF"/>
            <w:vAlign w:val="center"/>
            <w:hideMark/>
          </w:tcPr>
          <w:p w14:paraId="60718F72"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0.044</w:t>
            </w:r>
          </w:p>
        </w:tc>
        <w:tc>
          <w:tcPr>
            <w:tcW w:w="476" w:type="pct"/>
            <w:tcBorders>
              <w:top w:val="nil"/>
              <w:left w:val="nil"/>
              <w:bottom w:val="nil"/>
              <w:right w:val="single" w:sz="4" w:space="0" w:color="auto"/>
            </w:tcBorders>
            <w:shd w:val="clear" w:color="000000" w:fill="FFFFFF"/>
            <w:vAlign w:val="center"/>
            <w:hideMark/>
          </w:tcPr>
          <w:p w14:paraId="7F98DF7A"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34</w:t>
            </w:r>
          </w:p>
        </w:tc>
        <w:tc>
          <w:tcPr>
            <w:tcW w:w="634" w:type="pct"/>
            <w:tcBorders>
              <w:top w:val="nil"/>
              <w:left w:val="nil"/>
              <w:bottom w:val="nil"/>
              <w:right w:val="single" w:sz="8" w:space="0" w:color="auto"/>
            </w:tcBorders>
            <w:shd w:val="clear" w:color="000000" w:fill="FFFFFF"/>
            <w:vAlign w:val="center"/>
            <w:hideMark/>
          </w:tcPr>
          <w:p w14:paraId="26C24E12"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18887F60" w14:textId="77777777" w:rsidTr="00F86F13">
        <w:trPr>
          <w:trHeight w:val="20"/>
        </w:trPr>
        <w:tc>
          <w:tcPr>
            <w:tcW w:w="1107" w:type="pct"/>
            <w:vMerge/>
            <w:tcBorders>
              <w:top w:val="nil"/>
              <w:left w:val="single" w:sz="8" w:space="0" w:color="auto"/>
              <w:bottom w:val="single" w:sz="8" w:space="0" w:color="000000"/>
              <w:right w:val="single" w:sz="4" w:space="0" w:color="auto"/>
            </w:tcBorders>
            <w:vAlign w:val="center"/>
            <w:hideMark/>
          </w:tcPr>
          <w:p w14:paraId="527AB73D" w14:textId="77777777" w:rsidR="0080687C" w:rsidRPr="002D6F2C" w:rsidRDefault="0080687C" w:rsidP="005C097F">
            <w:pPr>
              <w:spacing w:after="0" w:line="240" w:lineRule="auto"/>
              <w:jc w:val="center"/>
              <w:rPr>
                <w:rFonts w:ascii="Calibri" w:eastAsia="Times New Roman" w:hAnsi="Calibri" w:cs="Calibri"/>
                <w:sz w:val="18"/>
                <w:szCs w:val="18"/>
                <w:lang w:val="en-US"/>
              </w:rPr>
            </w:pPr>
          </w:p>
        </w:tc>
        <w:tc>
          <w:tcPr>
            <w:tcW w:w="855" w:type="pct"/>
            <w:tcBorders>
              <w:top w:val="nil"/>
              <w:left w:val="nil"/>
              <w:bottom w:val="nil"/>
              <w:right w:val="single" w:sz="4" w:space="0" w:color="auto"/>
            </w:tcBorders>
            <w:shd w:val="clear" w:color="000000" w:fill="FFFFFF"/>
            <w:vAlign w:val="center"/>
            <w:hideMark/>
          </w:tcPr>
          <w:p w14:paraId="48D47600"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Cer 38:1;O2</w:t>
            </w:r>
          </w:p>
        </w:tc>
        <w:tc>
          <w:tcPr>
            <w:tcW w:w="554" w:type="pct"/>
            <w:tcBorders>
              <w:top w:val="nil"/>
              <w:left w:val="nil"/>
              <w:bottom w:val="nil"/>
              <w:right w:val="single" w:sz="4" w:space="0" w:color="auto"/>
            </w:tcBorders>
            <w:shd w:val="clear" w:color="000000" w:fill="FFFFFF"/>
            <w:vAlign w:val="center"/>
            <w:hideMark/>
          </w:tcPr>
          <w:p w14:paraId="19BFCBD9"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38</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75</w:t>
            </w:r>
            <w:r w:rsidRPr="002D6F2C">
              <w:rPr>
                <w:rFonts w:ascii="Calibri" w:eastAsia="Times New Roman" w:hAnsi="Calibri" w:cs="Calibri"/>
                <w:sz w:val="18"/>
                <w:szCs w:val="18"/>
                <w:lang w:val="en-US"/>
              </w:rPr>
              <w:t>NO</w:t>
            </w:r>
            <w:r w:rsidRPr="002D6F2C">
              <w:rPr>
                <w:rFonts w:ascii="Calibri" w:eastAsia="Times New Roman" w:hAnsi="Calibri" w:cs="Calibri"/>
                <w:sz w:val="18"/>
                <w:szCs w:val="18"/>
                <w:vertAlign w:val="subscript"/>
                <w:lang w:val="en-US"/>
              </w:rPr>
              <w:t>3</w:t>
            </w:r>
          </w:p>
        </w:tc>
        <w:tc>
          <w:tcPr>
            <w:tcW w:w="580" w:type="pct"/>
            <w:tcBorders>
              <w:top w:val="nil"/>
              <w:left w:val="nil"/>
              <w:bottom w:val="nil"/>
              <w:right w:val="single" w:sz="4" w:space="0" w:color="auto"/>
            </w:tcBorders>
            <w:shd w:val="clear" w:color="000000" w:fill="FFFFFF"/>
            <w:vAlign w:val="center"/>
            <w:hideMark/>
          </w:tcPr>
          <w:p w14:paraId="6DFC023F"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629.5451</w:t>
            </w:r>
          </w:p>
        </w:tc>
        <w:tc>
          <w:tcPr>
            <w:tcW w:w="397" w:type="pct"/>
            <w:tcBorders>
              <w:top w:val="nil"/>
              <w:left w:val="nil"/>
              <w:bottom w:val="nil"/>
              <w:right w:val="single" w:sz="4" w:space="0" w:color="auto"/>
            </w:tcBorders>
            <w:shd w:val="clear" w:color="000000" w:fill="FFFFFF"/>
            <w:vAlign w:val="center"/>
            <w:hideMark/>
          </w:tcPr>
          <w:p w14:paraId="77EF107D"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12.0</w:t>
            </w:r>
          </w:p>
        </w:tc>
        <w:tc>
          <w:tcPr>
            <w:tcW w:w="397" w:type="pct"/>
            <w:tcBorders>
              <w:top w:val="nil"/>
              <w:left w:val="nil"/>
              <w:bottom w:val="nil"/>
              <w:right w:val="single" w:sz="4" w:space="0" w:color="auto"/>
            </w:tcBorders>
            <w:shd w:val="clear" w:color="000000" w:fill="FFFFFF"/>
            <w:vAlign w:val="center"/>
            <w:hideMark/>
          </w:tcPr>
          <w:p w14:paraId="295870F1"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0.035</w:t>
            </w:r>
          </w:p>
        </w:tc>
        <w:tc>
          <w:tcPr>
            <w:tcW w:w="476" w:type="pct"/>
            <w:tcBorders>
              <w:top w:val="nil"/>
              <w:left w:val="nil"/>
              <w:bottom w:val="nil"/>
              <w:right w:val="single" w:sz="4" w:space="0" w:color="auto"/>
            </w:tcBorders>
            <w:shd w:val="clear" w:color="000000" w:fill="FFFFFF"/>
            <w:vAlign w:val="center"/>
            <w:hideMark/>
          </w:tcPr>
          <w:p w14:paraId="40F185D2"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40</w:t>
            </w:r>
          </w:p>
        </w:tc>
        <w:tc>
          <w:tcPr>
            <w:tcW w:w="634" w:type="pct"/>
            <w:tcBorders>
              <w:top w:val="nil"/>
              <w:left w:val="nil"/>
              <w:bottom w:val="nil"/>
              <w:right w:val="single" w:sz="8" w:space="0" w:color="auto"/>
            </w:tcBorders>
            <w:shd w:val="clear" w:color="000000" w:fill="FFFFFF"/>
            <w:vAlign w:val="center"/>
            <w:hideMark/>
          </w:tcPr>
          <w:p w14:paraId="0CA7B2F1"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Lipidomics -</w:t>
            </w:r>
          </w:p>
        </w:tc>
      </w:tr>
      <w:tr w:rsidR="002D6F2C" w:rsidRPr="002D6F2C" w14:paraId="75C8BA09" w14:textId="77777777" w:rsidTr="00F86F13">
        <w:trPr>
          <w:trHeight w:val="20"/>
        </w:trPr>
        <w:tc>
          <w:tcPr>
            <w:tcW w:w="1107" w:type="pct"/>
            <w:vMerge/>
            <w:tcBorders>
              <w:top w:val="nil"/>
              <w:left w:val="single" w:sz="8" w:space="0" w:color="auto"/>
              <w:bottom w:val="single" w:sz="8" w:space="0" w:color="000000"/>
              <w:right w:val="single" w:sz="4" w:space="0" w:color="auto"/>
            </w:tcBorders>
            <w:vAlign w:val="center"/>
            <w:hideMark/>
          </w:tcPr>
          <w:p w14:paraId="478B45B7" w14:textId="77777777" w:rsidR="0080687C" w:rsidRPr="002D6F2C" w:rsidRDefault="0080687C" w:rsidP="005C097F">
            <w:pPr>
              <w:spacing w:after="0" w:line="240" w:lineRule="auto"/>
              <w:jc w:val="center"/>
              <w:rPr>
                <w:rFonts w:ascii="Calibri" w:eastAsia="Times New Roman" w:hAnsi="Calibri" w:cs="Calibri"/>
                <w:sz w:val="18"/>
                <w:szCs w:val="18"/>
                <w:lang w:val="en-US"/>
              </w:rPr>
            </w:pPr>
          </w:p>
        </w:tc>
        <w:tc>
          <w:tcPr>
            <w:tcW w:w="855" w:type="pct"/>
            <w:tcBorders>
              <w:top w:val="nil"/>
              <w:left w:val="nil"/>
              <w:bottom w:val="nil"/>
              <w:right w:val="single" w:sz="4" w:space="0" w:color="auto"/>
            </w:tcBorders>
            <w:shd w:val="clear" w:color="000000" w:fill="FFFFFF"/>
            <w:vAlign w:val="center"/>
            <w:hideMark/>
          </w:tcPr>
          <w:p w14:paraId="44FE4E07"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Cer 42:2; O2</w:t>
            </w:r>
          </w:p>
        </w:tc>
        <w:tc>
          <w:tcPr>
            <w:tcW w:w="554" w:type="pct"/>
            <w:tcBorders>
              <w:top w:val="nil"/>
              <w:left w:val="nil"/>
              <w:bottom w:val="nil"/>
              <w:right w:val="single" w:sz="4" w:space="0" w:color="auto"/>
            </w:tcBorders>
            <w:shd w:val="clear" w:color="000000" w:fill="FFFFFF"/>
            <w:vAlign w:val="center"/>
            <w:hideMark/>
          </w:tcPr>
          <w:p w14:paraId="6B04467F"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42</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81</w:t>
            </w:r>
            <w:r w:rsidRPr="002D6F2C">
              <w:rPr>
                <w:rFonts w:ascii="Calibri" w:eastAsia="Times New Roman" w:hAnsi="Calibri" w:cs="Calibri"/>
                <w:sz w:val="18"/>
                <w:szCs w:val="18"/>
                <w:lang w:val="en-US"/>
              </w:rPr>
              <w:t>NO</w:t>
            </w:r>
            <w:r w:rsidRPr="002D6F2C">
              <w:rPr>
                <w:rFonts w:ascii="Calibri" w:eastAsia="Times New Roman" w:hAnsi="Calibri" w:cs="Calibri"/>
                <w:sz w:val="18"/>
                <w:szCs w:val="18"/>
                <w:vertAlign w:val="subscript"/>
                <w:lang w:val="en-US"/>
              </w:rPr>
              <w:t>3</w:t>
            </w:r>
          </w:p>
        </w:tc>
        <w:tc>
          <w:tcPr>
            <w:tcW w:w="580" w:type="pct"/>
            <w:tcBorders>
              <w:top w:val="nil"/>
              <w:left w:val="nil"/>
              <w:bottom w:val="nil"/>
              <w:right w:val="single" w:sz="4" w:space="0" w:color="auto"/>
            </w:tcBorders>
            <w:shd w:val="clear" w:color="000000" w:fill="FFFFFF"/>
            <w:vAlign w:val="center"/>
            <w:hideMark/>
          </w:tcPr>
          <w:p w14:paraId="1E115BD1"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647.6206</w:t>
            </w:r>
          </w:p>
        </w:tc>
        <w:tc>
          <w:tcPr>
            <w:tcW w:w="397" w:type="pct"/>
            <w:tcBorders>
              <w:top w:val="nil"/>
              <w:left w:val="nil"/>
              <w:bottom w:val="nil"/>
              <w:right w:val="single" w:sz="4" w:space="0" w:color="auto"/>
            </w:tcBorders>
            <w:shd w:val="clear" w:color="000000" w:fill="FFFFFF"/>
            <w:vAlign w:val="center"/>
            <w:hideMark/>
          </w:tcPr>
          <w:p w14:paraId="1AFC2723"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12.3</w:t>
            </w:r>
          </w:p>
        </w:tc>
        <w:tc>
          <w:tcPr>
            <w:tcW w:w="397" w:type="pct"/>
            <w:tcBorders>
              <w:top w:val="nil"/>
              <w:left w:val="nil"/>
              <w:bottom w:val="nil"/>
              <w:right w:val="single" w:sz="4" w:space="0" w:color="auto"/>
            </w:tcBorders>
            <w:shd w:val="clear" w:color="000000" w:fill="FFFFFF"/>
            <w:vAlign w:val="center"/>
            <w:hideMark/>
          </w:tcPr>
          <w:p w14:paraId="567624C2"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0.040</w:t>
            </w:r>
          </w:p>
        </w:tc>
        <w:tc>
          <w:tcPr>
            <w:tcW w:w="476" w:type="pct"/>
            <w:tcBorders>
              <w:top w:val="nil"/>
              <w:left w:val="nil"/>
              <w:bottom w:val="nil"/>
              <w:right w:val="single" w:sz="4" w:space="0" w:color="auto"/>
            </w:tcBorders>
            <w:shd w:val="clear" w:color="000000" w:fill="FFFFFF"/>
            <w:vAlign w:val="center"/>
            <w:hideMark/>
          </w:tcPr>
          <w:p w14:paraId="0D6D056A"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43</w:t>
            </w:r>
          </w:p>
        </w:tc>
        <w:tc>
          <w:tcPr>
            <w:tcW w:w="634" w:type="pct"/>
            <w:tcBorders>
              <w:top w:val="nil"/>
              <w:left w:val="nil"/>
              <w:bottom w:val="nil"/>
              <w:right w:val="single" w:sz="8" w:space="0" w:color="auto"/>
            </w:tcBorders>
            <w:shd w:val="clear" w:color="000000" w:fill="FFFFFF"/>
            <w:vAlign w:val="center"/>
            <w:hideMark/>
          </w:tcPr>
          <w:p w14:paraId="2A756C4E"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Lipidomics -</w:t>
            </w:r>
          </w:p>
        </w:tc>
      </w:tr>
      <w:tr w:rsidR="002D6F2C" w:rsidRPr="002D6F2C" w14:paraId="77CE91D9" w14:textId="77777777" w:rsidTr="00F86F13">
        <w:trPr>
          <w:trHeight w:val="20"/>
        </w:trPr>
        <w:tc>
          <w:tcPr>
            <w:tcW w:w="1107" w:type="pct"/>
            <w:vMerge/>
            <w:tcBorders>
              <w:top w:val="nil"/>
              <w:left w:val="single" w:sz="8" w:space="0" w:color="auto"/>
              <w:bottom w:val="single" w:sz="8" w:space="0" w:color="000000"/>
              <w:right w:val="single" w:sz="4" w:space="0" w:color="auto"/>
            </w:tcBorders>
            <w:vAlign w:val="center"/>
            <w:hideMark/>
          </w:tcPr>
          <w:p w14:paraId="3095D2F9" w14:textId="77777777" w:rsidR="0080687C" w:rsidRPr="002D6F2C" w:rsidRDefault="0080687C" w:rsidP="005C097F">
            <w:pPr>
              <w:spacing w:after="0" w:line="240" w:lineRule="auto"/>
              <w:jc w:val="center"/>
              <w:rPr>
                <w:rFonts w:ascii="Calibri" w:eastAsia="Times New Roman" w:hAnsi="Calibri" w:cs="Calibri"/>
                <w:sz w:val="18"/>
                <w:szCs w:val="18"/>
                <w:lang w:val="en-US"/>
              </w:rPr>
            </w:pPr>
          </w:p>
        </w:tc>
        <w:tc>
          <w:tcPr>
            <w:tcW w:w="855" w:type="pct"/>
            <w:tcBorders>
              <w:top w:val="nil"/>
              <w:left w:val="nil"/>
              <w:bottom w:val="single" w:sz="8" w:space="0" w:color="auto"/>
              <w:right w:val="single" w:sz="4" w:space="0" w:color="auto"/>
            </w:tcBorders>
            <w:shd w:val="clear" w:color="000000" w:fill="FFFFFF"/>
            <w:vAlign w:val="center"/>
            <w:hideMark/>
          </w:tcPr>
          <w:p w14:paraId="7ECB5CEA"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Cer 40:2;O2</w:t>
            </w:r>
          </w:p>
        </w:tc>
        <w:tc>
          <w:tcPr>
            <w:tcW w:w="554" w:type="pct"/>
            <w:tcBorders>
              <w:top w:val="nil"/>
              <w:left w:val="nil"/>
              <w:bottom w:val="single" w:sz="8" w:space="0" w:color="auto"/>
              <w:right w:val="single" w:sz="4" w:space="0" w:color="auto"/>
            </w:tcBorders>
            <w:shd w:val="clear" w:color="000000" w:fill="FFFFFF"/>
            <w:vAlign w:val="center"/>
            <w:hideMark/>
          </w:tcPr>
          <w:p w14:paraId="5AB881A1"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40</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77</w:t>
            </w:r>
            <w:r w:rsidRPr="002D6F2C">
              <w:rPr>
                <w:rFonts w:ascii="Calibri" w:eastAsia="Times New Roman" w:hAnsi="Calibri" w:cs="Calibri"/>
                <w:sz w:val="18"/>
                <w:szCs w:val="18"/>
                <w:lang w:val="en-US"/>
              </w:rPr>
              <w:t>NO</w:t>
            </w:r>
            <w:r w:rsidRPr="002D6F2C">
              <w:rPr>
                <w:rFonts w:ascii="Calibri" w:eastAsia="Times New Roman" w:hAnsi="Calibri" w:cs="Calibri"/>
                <w:sz w:val="18"/>
                <w:szCs w:val="18"/>
                <w:vertAlign w:val="subscript"/>
                <w:lang w:val="en-US"/>
              </w:rPr>
              <w:t>3</w:t>
            </w:r>
          </w:p>
        </w:tc>
        <w:tc>
          <w:tcPr>
            <w:tcW w:w="580" w:type="pct"/>
            <w:tcBorders>
              <w:top w:val="nil"/>
              <w:left w:val="nil"/>
              <w:bottom w:val="single" w:sz="8" w:space="0" w:color="auto"/>
              <w:right w:val="single" w:sz="4" w:space="0" w:color="auto"/>
            </w:tcBorders>
            <w:shd w:val="clear" w:color="000000" w:fill="FFFFFF"/>
            <w:vAlign w:val="center"/>
            <w:hideMark/>
          </w:tcPr>
          <w:p w14:paraId="7351EACE"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679.6069</w:t>
            </w:r>
          </w:p>
        </w:tc>
        <w:tc>
          <w:tcPr>
            <w:tcW w:w="397" w:type="pct"/>
            <w:tcBorders>
              <w:top w:val="nil"/>
              <w:left w:val="nil"/>
              <w:bottom w:val="single" w:sz="8" w:space="0" w:color="auto"/>
              <w:right w:val="single" w:sz="4" w:space="0" w:color="auto"/>
            </w:tcBorders>
            <w:shd w:val="clear" w:color="000000" w:fill="FFFFFF"/>
            <w:vAlign w:val="center"/>
            <w:hideMark/>
          </w:tcPr>
          <w:p w14:paraId="28A9E191"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12.1</w:t>
            </w:r>
          </w:p>
        </w:tc>
        <w:tc>
          <w:tcPr>
            <w:tcW w:w="397" w:type="pct"/>
            <w:tcBorders>
              <w:top w:val="nil"/>
              <w:left w:val="nil"/>
              <w:bottom w:val="single" w:sz="8" w:space="0" w:color="auto"/>
              <w:right w:val="single" w:sz="4" w:space="0" w:color="auto"/>
            </w:tcBorders>
            <w:shd w:val="clear" w:color="000000" w:fill="FFFFFF"/>
            <w:vAlign w:val="center"/>
            <w:hideMark/>
          </w:tcPr>
          <w:p w14:paraId="183F2D8D"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0.036</w:t>
            </w:r>
          </w:p>
        </w:tc>
        <w:tc>
          <w:tcPr>
            <w:tcW w:w="476" w:type="pct"/>
            <w:tcBorders>
              <w:top w:val="nil"/>
              <w:left w:val="nil"/>
              <w:bottom w:val="single" w:sz="8" w:space="0" w:color="auto"/>
              <w:right w:val="single" w:sz="4" w:space="0" w:color="auto"/>
            </w:tcBorders>
            <w:shd w:val="clear" w:color="000000" w:fill="FFFFFF"/>
            <w:vAlign w:val="center"/>
            <w:hideMark/>
          </w:tcPr>
          <w:p w14:paraId="4AC344B3"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35</w:t>
            </w:r>
          </w:p>
        </w:tc>
        <w:tc>
          <w:tcPr>
            <w:tcW w:w="634" w:type="pct"/>
            <w:tcBorders>
              <w:top w:val="nil"/>
              <w:left w:val="nil"/>
              <w:bottom w:val="single" w:sz="8" w:space="0" w:color="auto"/>
              <w:right w:val="single" w:sz="8" w:space="0" w:color="auto"/>
            </w:tcBorders>
            <w:shd w:val="clear" w:color="000000" w:fill="FFFFFF"/>
            <w:vAlign w:val="center"/>
            <w:hideMark/>
          </w:tcPr>
          <w:p w14:paraId="402F75FF"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Lipidomics -</w:t>
            </w:r>
          </w:p>
        </w:tc>
      </w:tr>
      <w:tr w:rsidR="002D6F2C" w:rsidRPr="002D6F2C" w14:paraId="6FD99ED6" w14:textId="77777777" w:rsidTr="00F86F13">
        <w:trPr>
          <w:trHeight w:val="20"/>
        </w:trPr>
        <w:tc>
          <w:tcPr>
            <w:tcW w:w="1107" w:type="pct"/>
            <w:vMerge w:val="restart"/>
            <w:tcBorders>
              <w:top w:val="nil"/>
              <w:left w:val="single" w:sz="8" w:space="0" w:color="auto"/>
              <w:bottom w:val="single" w:sz="8" w:space="0" w:color="000000"/>
              <w:right w:val="single" w:sz="4" w:space="0" w:color="auto"/>
            </w:tcBorders>
            <w:shd w:val="clear" w:color="000000" w:fill="FFFFFF"/>
            <w:vAlign w:val="center"/>
            <w:hideMark/>
          </w:tcPr>
          <w:p w14:paraId="4ABE2658"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Diradylglycerols</w:t>
            </w:r>
          </w:p>
        </w:tc>
        <w:tc>
          <w:tcPr>
            <w:tcW w:w="855" w:type="pct"/>
            <w:tcBorders>
              <w:top w:val="nil"/>
              <w:left w:val="nil"/>
              <w:bottom w:val="nil"/>
              <w:right w:val="single" w:sz="4" w:space="0" w:color="auto"/>
            </w:tcBorders>
            <w:shd w:val="clear" w:color="000000" w:fill="FFFFFF"/>
            <w:vAlign w:val="center"/>
            <w:hideMark/>
          </w:tcPr>
          <w:p w14:paraId="7BD1E930"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DG 40:0</w:t>
            </w:r>
          </w:p>
        </w:tc>
        <w:tc>
          <w:tcPr>
            <w:tcW w:w="554" w:type="pct"/>
            <w:tcBorders>
              <w:top w:val="nil"/>
              <w:left w:val="nil"/>
              <w:bottom w:val="nil"/>
              <w:right w:val="single" w:sz="4" w:space="0" w:color="auto"/>
            </w:tcBorders>
            <w:shd w:val="clear" w:color="000000" w:fill="FFFFFF"/>
            <w:vAlign w:val="center"/>
            <w:hideMark/>
          </w:tcPr>
          <w:p w14:paraId="3EEBD3DE"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43</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84</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5</w:t>
            </w:r>
          </w:p>
        </w:tc>
        <w:tc>
          <w:tcPr>
            <w:tcW w:w="580" w:type="pct"/>
            <w:tcBorders>
              <w:top w:val="nil"/>
              <w:left w:val="nil"/>
              <w:bottom w:val="nil"/>
              <w:right w:val="single" w:sz="4" w:space="0" w:color="auto"/>
            </w:tcBorders>
            <w:shd w:val="clear" w:color="000000" w:fill="FFFFFF"/>
            <w:vAlign w:val="center"/>
            <w:hideMark/>
          </w:tcPr>
          <w:p w14:paraId="782BC82F"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679.6580</w:t>
            </w:r>
          </w:p>
        </w:tc>
        <w:tc>
          <w:tcPr>
            <w:tcW w:w="397" w:type="pct"/>
            <w:tcBorders>
              <w:top w:val="nil"/>
              <w:left w:val="nil"/>
              <w:bottom w:val="nil"/>
              <w:right w:val="single" w:sz="4" w:space="0" w:color="auto"/>
            </w:tcBorders>
            <w:shd w:val="clear" w:color="000000" w:fill="FFFFFF"/>
            <w:vAlign w:val="center"/>
            <w:hideMark/>
          </w:tcPr>
          <w:p w14:paraId="42AB996D"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12.3</w:t>
            </w:r>
          </w:p>
        </w:tc>
        <w:tc>
          <w:tcPr>
            <w:tcW w:w="397" w:type="pct"/>
            <w:tcBorders>
              <w:top w:val="nil"/>
              <w:left w:val="nil"/>
              <w:bottom w:val="nil"/>
              <w:right w:val="single" w:sz="4" w:space="0" w:color="auto"/>
            </w:tcBorders>
            <w:shd w:val="clear" w:color="000000" w:fill="FFFFFF"/>
            <w:vAlign w:val="center"/>
            <w:hideMark/>
          </w:tcPr>
          <w:p w14:paraId="4C29C93B"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0.040</w:t>
            </w:r>
          </w:p>
        </w:tc>
        <w:tc>
          <w:tcPr>
            <w:tcW w:w="476" w:type="pct"/>
            <w:tcBorders>
              <w:top w:val="nil"/>
              <w:left w:val="nil"/>
              <w:bottom w:val="nil"/>
              <w:right w:val="single" w:sz="4" w:space="0" w:color="auto"/>
            </w:tcBorders>
            <w:shd w:val="clear" w:color="000000" w:fill="FFFFFF"/>
            <w:vAlign w:val="center"/>
            <w:hideMark/>
          </w:tcPr>
          <w:p w14:paraId="7A19C614"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55</w:t>
            </w:r>
          </w:p>
        </w:tc>
        <w:tc>
          <w:tcPr>
            <w:tcW w:w="634" w:type="pct"/>
            <w:tcBorders>
              <w:top w:val="nil"/>
              <w:left w:val="nil"/>
              <w:bottom w:val="nil"/>
              <w:right w:val="single" w:sz="8" w:space="0" w:color="auto"/>
            </w:tcBorders>
            <w:shd w:val="clear" w:color="000000" w:fill="FFFFFF"/>
            <w:vAlign w:val="center"/>
            <w:hideMark/>
          </w:tcPr>
          <w:p w14:paraId="49D0F1D0"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Lipidomics +</w:t>
            </w:r>
          </w:p>
        </w:tc>
      </w:tr>
      <w:tr w:rsidR="002D6F2C" w:rsidRPr="002D6F2C" w14:paraId="417B8FE3" w14:textId="77777777" w:rsidTr="00F86F13">
        <w:trPr>
          <w:trHeight w:val="20"/>
        </w:trPr>
        <w:tc>
          <w:tcPr>
            <w:tcW w:w="1107" w:type="pct"/>
            <w:vMerge/>
            <w:tcBorders>
              <w:top w:val="nil"/>
              <w:left w:val="single" w:sz="8" w:space="0" w:color="auto"/>
              <w:bottom w:val="single" w:sz="8" w:space="0" w:color="000000"/>
              <w:right w:val="single" w:sz="4" w:space="0" w:color="auto"/>
            </w:tcBorders>
            <w:vAlign w:val="center"/>
            <w:hideMark/>
          </w:tcPr>
          <w:p w14:paraId="0AAF75A0" w14:textId="77777777" w:rsidR="0080687C" w:rsidRPr="002D6F2C" w:rsidRDefault="0080687C" w:rsidP="005C097F">
            <w:pPr>
              <w:spacing w:after="0" w:line="240" w:lineRule="auto"/>
              <w:jc w:val="center"/>
              <w:rPr>
                <w:rFonts w:ascii="Calibri" w:eastAsia="Times New Roman" w:hAnsi="Calibri" w:cs="Calibri"/>
                <w:sz w:val="18"/>
                <w:szCs w:val="18"/>
                <w:lang w:val="en-US"/>
              </w:rPr>
            </w:pPr>
          </w:p>
        </w:tc>
        <w:tc>
          <w:tcPr>
            <w:tcW w:w="855" w:type="pct"/>
            <w:tcBorders>
              <w:top w:val="nil"/>
              <w:left w:val="nil"/>
              <w:bottom w:val="nil"/>
              <w:right w:val="single" w:sz="4" w:space="0" w:color="auto"/>
            </w:tcBorders>
            <w:shd w:val="clear" w:color="000000" w:fill="FFFFFF"/>
            <w:vAlign w:val="center"/>
            <w:hideMark/>
          </w:tcPr>
          <w:p w14:paraId="08403499"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DG 42:0</w:t>
            </w:r>
          </w:p>
        </w:tc>
        <w:tc>
          <w:tcPr>
            <w:tcW w:w="554" w:type="pct"/>
            <w:tcBorders>
              <w:top w:val="nil"/>
              <w:left w:val="nil"/>
              <w:bottom w:val="nil"/>
              <w:right w:val="single" w:sz="4" w:space="0" w:color="auto"/>
            </w:tcBorders>
            <w:shd w:val="clear" w:color="000000" w:fill="FFFFFF"/>
            <w:vAlign w:val="center"/>
            <w:hideMark/>
          </w:tcPr>
          <w:p w14:paraId="222E9146"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45</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88</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5</w:t>
            </w:r>
          </w:p>
        </w:tc>
        <w:tc>
          <w:tcPr>
            <w:tcW w:w="580" w:type="pct"/>
            <w:tcBorders>
              <w:top w:val="nil"/>
              <w:left w:val="nil"/>
              <w:bottom w:val="nil"/>
              <w:right w:val="single" w:sz="4" w:space="0" w:color="auto"/>
            </w:tcBorders>
            <w:shd w:val="clear" w:color="000000" w:fill="FFFFFF"/>
            <w:vAlign w:val="center"/>
            <w:hideMark/>
          </w:tcPr>
          <w:p w14:paraId="6F87ED0A"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725.6927</w:t>
            </w:r>
          </w:p>
        </w:tc>
        <w:tc>
          <w:tcPr>
            <w:tcW w:w="397" w:type="pct"/>
            <w:tcBorders>
              <w:top w:val="nil"/>
              <w:left w:val="nil"/>
              <w:bottom w:val="nil"/>
              <w:right w:val="single" w:sz="4" w:space="0" w:color="auto"/>
            </w:tcBorders>
            <w:shd w:val="clear" w:color="000000" w:fill="FFFFFF"/>
            <w:vAlign w:val="center"/>
            <w:hideMark/>
          </w:tcPr>
          <w:p w14:paraId="4C9D84D4"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12.6</w:t>
            </w:r>
          </w:p>
        </w:tc>
        <w:tc>
          <w:tcPr>
            <w:tcW w:w="397" w:type="pct"/>
            <w:tcBorders>
              <w:top w:val="nil"/>
              <w:left w:val="nil"/>
              <w:bottom w:val="nil"/>
              <w:right w:val="single" w:sz="4" w:space="0" w:color="auto"/>
            </w:tcBorders>
            <w:shd w:val="clear" w:color="000000" w:fill="FFFFFF"/>
            <w:vAlign w:val="center"/>
            <w:hideMark/>
          </w:tcPr>
          <w:p w14:paraId="51FD9DF1"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0.005</w:t>
            </w:r>
          </w:p>
        </w:tc>
        <w:tc>
          <w:tcPr>
            <w:tcW w:w="476" w:type="pct"/>
            <w:tcBorders>
              <w:top w:val="nil"/>
              <w:left w:val="nil"/>
              <w:bottom w:val="nil"/>
              <w:right w:val="single" w:sz="4" w:space="0" w:color="auto"/>
            </w:tcBorders>
            <w:shd w:val="clear" w:color="000000" w:fill="FFFFFF"/>
            <w:vAlign w:val="center"/>
            <w:hideMark/>
          </w:tcPr>
          <w:p w14:paraId="09A11A18"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65</w:t>
            </w:r>
          </w:p>
        </w:tc>
        <w:tc>
          <w:tcPr>
            <w:tcW w:w="634" w:type="pct"/>
            <w:tcBorders>
              <w:top w:val="nil"/>
              <w:left w:val="nil"/>
              <w:bottom w:val="nil"/>
              <w:right w:val="single" w:sz="8" w:space="0" w:color="auto"/>
            </w:tcBorders>
            <w:shd w:val="clear" w:color="000000" w:fill="FFFFFF"/>
            <w:vAlign w:val="center"/>
            <w:hideMark/>
          </w:tcPr>
          <w:p w14:paraId="0472C1A5"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Lipidomics +</w:t>
            </w:r>
          </w:p>
        </w:tc>
      </w:tr>
      <w:tr w:rsidR="002D6F2C" w:rsidRPr="002D6F2C" w14:paraId="5126C1A0" w14:textId="77777777" w:rsidTr="00F86F13">
        <w:trPr>
          <w:trHeight w:val="20"/>
        </w:trPr>
        <w:tc>
          <w:tcPr>
            <w:tcW w:w="1107" w:type="pct"/>
            <w:vMerge/>
            <w:tcBorders>
              <w:top w:val="nil"/>
              <w:left w:val="single" w:sz="8" w:space="0" w:color="auto"/>
              <w:bottom w:val="single" w:sz="8" w:space="0" w:color="000000"/>
              <w:right w:val="single" w:sz="4" w:space="0" w:color="auto"/>
            </w:tcBorders>
            <w:vAlign w:val="center"/>
            <w:hideMark/>
          </w:tcPr>
          <w:p w14:paraId="3C4BD31A" w14:textId="77777777" w:rsidR="0080687C" w:rsidRPr="002D6F2C" w:rsidRDefault="0080687C" w:rsidP="005C097F">
            <w:pPr>
              <w:spacing w:after="0" w:line="240" w:lineRule="auto"/>
              <w:jc w:val="center"/>
              <w:rPr>
                <w:rFonts w:ascii="Calibri" w:eastAsia="Times New Roman" w:hAnsi="Calibri" w:cs="Calibri"/>
                <w:sz w:val="18"/>
                <w:szCs w:val="18"/>
                <w:lang w:val="en-US"/>
              </w:rPr>
            </w:pPr>
          </w:p>
        </w:tc>
        <w:tc>
          <w:tcPr>
            <w:tcW w:w="855" w:type="pct"/>
            <w:tcBorders>
              <w:top w:val="nil"/>
              <w:left w:val="nil"/>
              <w:bottom w:val="nil"/>
              <w:right w:val="single" w:sz="4" w:space="0" w:color="auto"/>
            </w:tcBorders>
            <w:shd w:val="clear" w:color="000000" w:fill="FFFFFF"/>
            <w:vAlign w:val="center"/>
            <w:hideMark/>
          </w:tcPr>
          <w:p w14:paraId="43EE6BE7"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DG 42:2</w:t>
            </w:r>
          </w:p>
        </w:tc>
        <w:tc>
          <w:tcPr>
            <w:tcW w:w="554" w:type="pct"/>
            <w:tcBorders>
              <w:top w:val="nil"/>
              <w:left w:val="nil"/>
              <w:bottom w:val="nil"/>
              <w:right w:val="single" w:sz="4" w:space="0" w:color="auto"/>
            </w:tcBorders>
            <w:shd w:val="clear" w:color="000000" w:fill="FFFFFF"/>
            <w:vAlign w:val="center"/>
            <w:hideMark/>
          </w:tcPr>
          <w:p w14:paraId="2CAE667E"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45</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84</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5</w:t>
            </w:r>
          </w:p>
        </w:tc>
        <w:tc>
          <w:tcPr>
            <w:tcW w:w="580" w:type="pct"/>
            <w:tcBorders>
              <w:top w:val="nil"/>
              <w:left w:val="nil"/>
              <w:bottom w:val="nil"/>
              <w:right w:val="single" w:sz="4" w:space="0" w:color="auto"/>
            </w:tcBorders>
            <w:shd w:val="clear" w:color="000000" w:fill="FFFFFF"/>
            <w:vAlign w:val="center"/>
            <w:hideMark/>
          </w:tcPr>
          <w:p w14:paraId="399EC6FE"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703.6466</w:t>
            </w:r>
          </w:p>
        </w:tc>
        <w:tc>
          <w:tcPr>
            <w:tcW w:w="397" w:type="pct"/>
            <w:tcBorders>
              <w:top w:val="nil"/>
              <w:left w:val="nil"/>
              <w:bottom w:val="nil"/>
              <w:right w:val="single" w:sz="4" w:space="0" w:color="auto"/>
            </w:tcBorders>
            <w:shd w:val="clear" w:color="000000" w:fill="FFFFFF"/>
            <w:vAlign w:val="center"/>
            <w:hideMark/>
          </w:tcPr>
          <w:p w14:paraId="1B44C23C"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12.1</w:t>
            </w:r>
          </w:p>
        </w:tc>
        <w:tc>
          <w:tcPr>
            <w:tcW w:w="397" w:type="pct"/>
            <w:tcBorders>
              <w:top w:val="nil"/>
              <w:left w:val="nil"/>
              <w:bottom w:val="nil"/>
              <w:right w:val="single" w:sz="4" w:space="0" w:color="auto"/>
            </w:tcBorders>
            <w:shd w:val="clear" w:color="000000" w:fill="FFFFFF"/>
            <w:vAlign w:val="center"/>
            <w:hideMark/>
          </w:tcPr>
          <w:p w14:paraId="37DC47F9"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0.033</w:t>
            </w:r>
          </w:p>
        </w:tc>
        <w:tc>
          <w:tcPr>
            <w:tcW w:w="476" w:type="pct"/>
            <w:tcBorders>
              <w:top w:val="nil"/>
              <w:left w:val="nil"/>
              <w:bottom w:val="nil"/>
              <w:right w:val="single" w:sz="4" w:space="0" w:color="auto"/>
            </w:tcBorders>
            <w:shd w:val="clear" w:color="000000" w:fill="FFFFFF"/>
            <w:vAlign w:val="center"/>
            <w:hideMark/>
          </w:tcPr>
          <w:p w14:paraId="18C1DC93"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30</w:t>
            </w:r>
          </w:p>
        </w:tc>
        <w:tc>
          <w:tcPr>
            <w:tcW w:w="634" w:type="pct"/>
            <w:tcBorders>
              <w:top w:val="nil"/>
              <w:left w:val="nil"/>
              <w:bottom w:val="nil"/>
              <w:right w:val="single" w:sz="8" w:space="0" w:color="auto"/>
            </w:tcBorders>
            <w:shd w:val="clear" w:color="000000" w:fill="FFFFFF"/>
            <w:vAlign w:val="center"/>
            <w:hideMark/>
          </w:tcPr>
          <w:p w14:paraId="6037A0F5"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Lipidomics +</w:t>
            </w:r>
          </w:p>
        </w:tc>
      </w:tr>
      <w:tr w:rsidR="002D6F2C" w:rsidRPr="002D6F2C" w14:paraId="013EB002" w14:textId="77777777" w:rsidTr="00F86F13">
        <w:trPr>
          <w:trHeight w:val="20"/>
        </w:trPr>
        <w:tc>
          <w:tcPr>
            <w:tcW w:w="1107" w:type="pct"/>
            <w:vMerge/>
            <w:tcBorders>
              <w:top w:val="nil"/>
              <w:left w:val="single" w:sz="8" w:space="0" w:color="auto"/>
              <w:bottom w:val="single" w:sz="8" w:space="0" w:color="000000"/>
              <w:right w:val="single" w:sz="4" w:space="0" w:color="auto"/>
            </w:tcBorders>
            <w:vAlign w:val="center"/>
            <w:hideMark/>
          </w:tcPr>
          <w:p w14:paraId="56DF032C" w14:textId="77777777" w:rsidR="0080687C" w:rsidRPr="002D6F2C" w:rsidRDefault="0080687C" w:rsidP="005C097F">
            <w:pPr>
              <w:spacing w:after="0" w:line="240" w:lineRule="auto"/>
              <w:jc w:val="center"/>
              <w:rPr>
                <w:rFonts w:ascii="Calibri" w:eastAsia="Times New Roman" w:hAnsi="Calibri" w:cs="Calibri"/>
                <w:sz w:val="18"/>
                <w:szCs w:val="18"/>
                <w:lang w:val="en-US"/>
              </w:rPr>
            </w:pPr>
          </w:p>
        </w:tc>
        <w:tc>
          <w:tcPr>
            <w:tcW w:w="855" w:type="pct"/>
            <w:tcBorders>
              <w:top w:val="nil"/>
              <w:left w:val="nil"/>
              <w:bottom w:val="single" w:sz="8" w:space="0" w:color="auto"/>
              <w:right w:val="single" w:sz="4" w:space="0" w:color="auto"/>
            </w:tcBorders>
            <w:shd w:val="clear" w:color="000000" w:fill="FFFFFF"/>
            <w:vAlign w:val="center"/>
            <w:hideMark/>
          </w:tcPr>
          <w:p w14:paraId="448985FA"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DG 46:1</w:t>
            </w:r>
          </w:p>
        </w:tc>
        <w:tc>
          <w:tcPr>
            <w:tcW w:w="554" w:type="pct"/>
            <w:tcBorders>
              <w:top w:val="nil"/>
              <w:left w:val="nil"/>
              <w:bottom w:val="single" w:sz="8" w:space="0" w:color="auto"/>
              <w:right w:val="single" w:sz="4" w:space="0" w:color="auto"/>
            </w:tcBorders>
            <w:shd w:val="clear" w:color="000000" w:fill="FFFFFF"/>
            <w:vAlign w:val="center"/>
            <w:hideMark/>
          </w:tcPr>
          <w:p w14:paraId="6AE59D3C"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45</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86</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5</w:t>
            </w:r>
          </w:p>
        </w:tc>
        <w:tc>
          <w:tcPr>
            <w:tcW w:w="580" w:type="pct"/>
            <w:tcBorders>
              <w:top w:val="nil"/>
              <w:left w:val="nil"/>
              <w:bottom w:val="single" w:sz="8" w:space="0" w:color="auto"/>
              <w:right w:val="single" w:sz="4" w:space="0" w:color="auto"/>
            </w:tcBorders>
            <w:shd w:val="clear" w:color="000000" w:fill="FFFFFF"/>
            <w:vAlign w:val="center"/>
            <w:hideMark/>
          </w:tcPr>
          <w:p w14:paraId="05CE09B3"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705.6751</w:t>
            </w:r>
          </w:p>
        </w:tc>
        <w:tc>
          <w:tcPr>
            <w:tcW w:w="397" w:type="pct"/>
            <w:tcBorders>
              <w:top w:val="nil"/>
              <w:left w:val="nil"/>
              <w:bottom w:val="single" w:sz="8" w:space="0" w:color="auto"/>
              <w:right w:val="single" w:sz="4" w:space="0" w:color="auto"/>
            </w:tcBorders>
            <w:shd w:val="clear" w:color="000000" w:fill="FFFFFF"/>
            <w:vAlign w:val="center"/>
            <w:hideMark/>
          </w:tcPr>
          <w:p w14:paraId="4C56D817"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12.3</w:t>
            </w:r>
          </w:p>
        </w:tc>
        <w:tc>
          <w:tcPr>
            <w:tcW w:w="397" w:type="pct"/>
            <w:tcBorders>
              <w:top w:val="nil"/>
              <w:left w:val="nil"/>
              <w:bottom w:val="single" w:sz="8" w:space="0" w:color="auto"/>
              <w:right w:val="single" w:sz="4" w:space="0" w:color="auto"/>
            </w:tcBorders>
            <w:shd w:val="clear" w:color="000000" w:fill="FFFFFF"/>
            <w:vAlign w:val="center"/>
            <w:hideMark/>
          </w:tcPr>
          <w:p w14:paraId="3AACCFCF"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0.015</w:t>
            </w:r>
          </w:p>
        </w:tc>
        <w:tc>
          <w:tcPr>
            <w:tcW w:w="476" w:type="pct"/>
            <w:tcBorders>
              <w:top w:val="nil"/>
              <w:left w:val="nil"/>
              <w:bottom w:val="single" w:sz="8" w:space="0" w:color="auto"/>
              <w:right w:val="single" w:sz="4" w:space="0" w:color="auto"/>
            </w:tcBorders>
            <w:shd w:val="clear" w:color="000000" w:fill="FFFFFF"/>
            <w:vAlign w:val="center"/>
            <w:hideMark/>
          </w:tcPr>
          <w:p w14:paraId="12AD0FCB"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38</w:t>
            </w:r>
          </w:p>
        </w:tc>
        <w:tc>
          <w:tcPr>
            <w:tcW w:w="634" w:type="pct"/>
            <w:tcBorders>
              <w:top w:val="nil"/>
              <w:left w:val="nil"/>
              <w:bottom w:val="single" w:sz="8" w:space="0" w:color="auto"/>
              <w:right w:val="single" w:sz="8" w:space="0" w:color="auto"/>
            </w:tcBorders>
            <w:shd w:val="clear" w:color="000000" w:fill="FFFFFF"/>
            <w:vAlign w:val="center"/>
            <w:hideMark/>
          </w:tcPr>
          <w:p w14:paraId="14439F30"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Lipidomics +</w:t>
            </w:r>
          </w:p>
        </w:tc>
      </w:tr>
      <w:tr w:rsidR="002D6F2C" w:rsidRPr="002D6F2C" w14:paraId="367E9FD1" w14:textId="77777777" w:rsidTr="00F86F13">
        <w:trPr>
          <w:trHeight w:val="20"/>
        </w:trPr>
        <w:tc>
          <w:tcPr>
            <w:tcW w:w="1107" w:type="pct"/>
            <w:vMerge w:val="restart"/>
            <w:tcBorders>
              <w:top w:val="nil"/>
              <w:left w:val="single" w:sz="8" w:space="0" w:color="auto"/>
              <w:bottom w:val="single" w:sz="8" w:space="0" w:color="000000"/>
              <w:right w:val="single" w:sz="4" w:space="0" w:color="auto"/>
            </w:tcBorders>
            <w:shd w:val="clear" w:color="000000" w:fill="FFFFFF"/>
            <w:vAlign w:val="center"/>
            <w:hideMark/>
          </w:tcPr>
          <w:p w14:paraId="5CF2FFB6"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Fatty esters</w:t>
            </w:r>
          </w:p>
        </w:tc>
        <w:tc>
          <w:tcPr>
            <w:tcW w:w="855" w:type="pct"/>
            <w:tcBorders>
              <w:top w:val="nil"/>
              <w:left w:val="nil"/>
              <w:bottom w:val="nil"/>
              <w:right w:val="single" w:sz="4" w:space="0" w:color="auto"/>
            </w:tcBorders>
            <w:shd w:val="clear" w:color="000000" w:fill="FFFFFF"/>
            <w:vAlign w:val="center"/>
            <w:hideMark/>
          </w:tcPr>
          <w:p w14:paraId="7148D1CA"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FAHFA 37:1;O</w:t>
            </w:r>
          </w:p>
        </w:tc>
        <w:tc>
          <w:tcPr>
            <w:tcW w:w="554" w:type="pct"/>
            <w:tcBorders>
              <w:top w:val="nil"/>
              <w:left w:val="nil"/>
              <w:bottom w:val="nil"/>
              <w:right w:val="single" w:sz="4" w:space="0" w:color="auto"/>
            </w:tcBorders>
            <w:shd w:val="clear" w:color="000000" w:fill="FFFFFF"/>
            <w:vAlign w:val="center"/>
            <w:hideMark/>
          </w:tcPr>
          <w:p w14:paraId="11A53489"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37</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70</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4</w:t>
            </w:r>
          </w:p>
        </w:tc>
        <w:tc>
          <w:tcPr>
            <w:tcW w:w="580" w:type="pct"/>
            <w:tcBorders>
              <w:top w:val="nil"/>
              <w:left w:val="nil"/>
              <w:bottom w:val="nil"/>
              <w:right w:val="single" w:sz="4" w:space="0" w:color="auto"/>
            </w:tcBorders>
            <w:shd w:val="clear" w:color="000000" w:fill="FFFFFF"/>
            <w:vAlign w:val="center"/>
            <w:hideMark/>
          </w:tcPr>
          <w:p w14:paraId="09DD32E1"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595.5643</w:t>
            </w:r>
          </w:p>
        </w:tc>
        <w:tc>
          <w:tcPr>
            <w:tcW w:w="397" w:type="pct"/>
            <w:tcBorders>
              <w:top w:val="nil"/>
              <w:left w:val="nil"/>
              <w:bottom w:val="nil"/>
              <w:right w:val="single" w:sz="4" w:space="0" w:color="auto"/>
            </w:tcBorders>
            <w:shd w:val="clear" w:color="000000" w:fill="FFFFFF"/>
            <w:vAlign w:val="center"/>
            <w:hideMark/>
          </w:tcPr>
          <w:p w14:paraId="05F5A3AE"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9.5</w:t>
            </w:r>
          </w:p>
        </w:tc>
        <w:tc>
          <w:tcPr>
            <w:tcW w:w="397" w:type="pct"/>
            <w:tcBorders>
              <w:top w:val="nil"/>
              <w:left w:val="nil"/>
              <w:bottom w:val="nil"/>
              <w:right w:val="single" w:sz="4" w:space="0" w:color="auto"/>
            </w:tcBorders>
            <w:shd w:val="clear" w:color="000000" w:fill="FFFFFF"/>
            <w:vAlign w:val="center"/>
            <w:hideMark/>
          </w:tcPr>
          <w:p w14:paraId="3B94F7B1"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0.015</w:t>
            </w:r>
          </w:p>
        </w:tc>
        <w:tc>
          <w:tcPr>
            <w:tcW w:w="476" w:type="pct"/>
            <w:tcBorders>
              <w:top w:val="nil"/>
              <w:left w:val="nil"/>
              <w:bottom w:val="nil"/>
              <w:right w:val="single" w:sz="4" w:space="0" w:color="auto"/>
            </w:tcBorders>
            <w:shd w:val="clear" w:color="000000" w:fill="FFFFFF"/>
            <w:vAlign w:val="center"/>
            <w:hideMark/>
          </w:tcPr>
          <w:p w14:paraId="5CEF24F4"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26</w:t>
            </w:r>
          </w:p>
        </w:tc>
        <w:tc>
          <w:tcPr>
            <w:tcW w:w="634" w:type="pct"/>
            <w:tcBorders>
              <w:top w:val="nil"/>
              <w:left w:val="nil"/>
              <w:bottom w:val="nil"/>
              <w:right w:val="single" w:sz="8" w:space="0" w:color="auto"/>
            </w:tcBorders>
            <w:shd w:val="clear" w:color="000000" w:fill="FFFFFF"/>
            <w:vAlign w:val="center"/>
            <w:hideMark/>
          </w:tcPr>
          <w:p w14:paraId="5D6994CF"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Lipidomics +</w:t>
            </w:r>
          </w:p>
        </w:tc>
      </w:tr>
      <w:tr w:rsidR="002D6F2C" w:rsidRPr="002D6F2C" w14:paraId="439D4352" w14:textId="77777777" w:rsidTr="00F86F13">
        <w:trPr>
          <w:trHeight w:val="20"/>
        </w:trPr>
        <w:tc>
          <w:tcPr>
            <w:tcW w:w="1107" w:type="pct"/>
            <w:vMerge/>
            <w:tcBorders>
              <w:top w:val="nil"/>
              <w:left w:val="single" w:sz="8" w:space="0" w:color="auto"/>
              <w:bottom w:val="single" w:sz="8" w:space="0" w:color="000000"/>
              <w:right w:val="single" w:sz="4" w:space="0" w:color="auto"/>
            </w:tcBorders>
            <w:vAlign w:val="center"/>
            <w:hideMark/>
          </w:tcPr>
          <w:p w14:paraId="32C5EDDE" w14:textId="77777777" w:rsidR="0080687C" w:rsidRPr="002D6F2C" w:rsidRDefault="0080687C" w:rsidP="005C097F">
            <w:pPr>
              <w:spacing w:after="0" w:line="240" w:lineRule="auto"/>
              <w:jc w:val="center"/>
              <w:rPr>
                <w:rFonts w:ascii="Calibri" w:eastAsia="Times New Roman" w:hAnsi="Calibri" w:cs="Calibri"/>
                <w:sz w:val="18"/>
                <w:szCs w:val="18"/>
                <w:lang w:val="en-US"/>
              </w:rPr>
            </w:pPr>
          </w:p>
        </w:tc>
        <w:tc>
          <w:tcPr>
            <w:tcW w:w="855" w:type="pct"/>
            <w:tcBorders>
              <w:top w:val="nil"/>
              <w:left w:val="nil"/>
              <w:bottom w:val="single" w:sz="8" w:space="0" w:color="auto"/>
              <w:right w:val="single" w:sz="4" w:space="0" w:color="auto"/>
            </w:tcBorders>
            <w:shd w:val="clear" w:color="000000" w:fill="FFFFFF"/>
            <w:vAlign w:val="center"/>
            <w:hideMark/>
          </w:tcPr>
          <w:p w14:paraId="6E43286D"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FAHFA 46:5;O</w:t>
            </w:r>
          </w:p>
        </w:tc>
        <w:tc>
          <w:tcPr>
            <w:tcW w:w="554" w:type="pct"/>
            <w:tcBorders>
              <w:top w:val="nil"/>
              <w:left w:val="nil"/>
              <w:bottom w:val="single" w:sz="8" w:space="0" w:color="auto"/>
              <w:right w:val="single" w:sz="4" w:space="0" w:color="auto"/>
            </w:tcBorders>
            <w:shd w:val="clear" w:color="000000" w:fill="FFFFFF"/>
            <w:vAlign w:val="center"/>
            <w:hideMark/>
          </w:tcPr>
          <w:p w14:paraId="2172C214"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46</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82</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4</w:t>
            </w:r>
          </w:p>
        </w:tc>
        <w:tc>
          <w:tcPr>
            <w:tcW w:w="580" w:type="pct"/>
            <w:tcBorders>
              <w:top w:val="nil"/>
              <w:left w:val="nil"/>
              <w:bottom w:val="single" w:sz="8" w:space="0" w:color="auto"/>
              <w:right w:val="single" w:sz="4" w:space="0" w:color="auto"/>
            </w:tcBorders>
            <w:shd w:val="clear" w:color="000000" w:fill="FFFFFF"/>
            <w:vAlign w:val="center"/>
            <w:hideMark/>
          </w:tcPr>
          <w:p w14:paraId="4A8C4312"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698.6216</w:t>
            </w:r>
          </w:p>
        </w:tc>
        <w:tc>
          <w:tcPr>
            <w:tcW w:w="397" w:type="pct"/>
            <w:tcBorders>
              <w:top w:val="nil"/>
              <w:left w:val="nil"/>
              <w:bottom w:val="single" w:sz="8" w:space="0" w:color="auto"/>
              <w:right w:val="single" w:sz="4" w:space="0" w:color="auto"/>
            </w:tcBorders>
            <w:shd w:val="clear" w:color="000000" w:fill="FFFFFF"/>
            <w:vAlign w:val="center"/>
            <w:hideMark/>
          </w:tcPr>
          <w:p w14:paraId="01F5E029"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12.5</w:t>
            </w:r>
          </w:p>
        </w:tc>
        <w:tc>
          <w:tcPr>
            <w:tcW w:w="397" w:type="pct"/>
            <w:tcBorders>
              <w:top w:val="nil"/>
              <w:left w:val="nil"/>
              <w:bottom w:val="single" w:sz="8" w:space="0" w:color="auto"/>
              <w:right w:val="single" w:sz="4" w:space="0" w:color="auto"/>
            </w:tcBorders>
            <w:shd w:val="clear" w:color="000000" w:fill="FFFFFF"/>
            <w:vAlign w:val="center"/>
            <w:hideMark/>
          </w:tcPr>
          <w:p w14:paraId="50A53778"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0.026</w:t>
            </w:r>
          </w:p>
        </w:tc>
        <w:tc>
          <w:tcPr>
            <w:tcW w:w="476" w:type="pct"/>
            <w:tcBorders>
              <w:top w:val="nil"/>
              <w:left w:val="nil"/>
              <w:bottom w:val="single" w:sz="8" w:space="0" w:color="auto"/>
              <w:right w:val="single" w:sz="4" w:space="0" w:color="auto"/>
            </w:tcBorders>
            <w:shd w:val="clear" w:color="000000" w:fill="FFFFFF"/>
            <w:vAlign w:val="center"/>
            <w:hideMark/>
          </w:tcPr>
          <w:p w14:paraId="6D4DE7BC"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37</w:t>
            </w:r>
          </w:p>
        </w:tc>
        <w:tc>
          <w:tcPr>
            <w:tcW w:w="634" w:type="pct"/>
            <w:tcBorders>
              <w:top w:val="nil"/>
              <w:left w:val="nil"/>
              <w:bottom w:val="single" w:sz="8" w:space="0" w:color="auto"/>
              <w:right w:val="single" w:sz="8" w:space="0" w:color="auto"/>
            </w:tcBorders>
            <w:shd w:val="clear" w:color="000000" w:fill="FFFFFF"/>
            <w:vAlign w:val="center"/>
            <w:hideMark/>
          </w:tcPr>
          <w:p w14:paraId="60C012C7"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Lipidomics -</w:t>
            </w:r>
          </w:p>
        </w:tc>
      </w:tr>
      <w:tr w:rsidR="002D6F2C" w:rsidRPr="002D6F2C" w14:paraId="0FFC71F8" w14:textId="77777777" w:rsidTr="00F86F13">
        <w:trPr>
          <w:trHeight w:val="20"/>
        </w:trPr>
        <w:tc>
          <w:tcPr>
            <w:tcW w:w="1107" w:type="pct"/>
            <w:vMerge w:val="restart"/>
            <w:tcBorders>
              <w:top w:val="nil"/>
              <w:left w:val="single" w:sz="8" w:space="0" w:color="auto"/>
              <w:bottom w:val="single" w:sz="8" w:space="0" w:color="000000"/>
              <w:right w:val="single" w:sz="4" w:space="0" w:color="auto"/>
            </w:tcBorders>
            <w:shd w:val="clear" w:color="000000" w:fill="FFFFFF"/>
            <w:vAlign w:val="center"/>
            <w:hideMark/>
          </w:tcPr>
          <w:p w14:paraId="032C7144"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Glycerophosphocholines</w:t>
            </w:r>
          </w:p>
        </w:tc>
        <w:tc>
          <w:tcPr>
            <w:tcW w:w="855" w:type="pct"/>
            <w:tcBorders>
              <w:top w:val="nil"/>
              <w:left w:val="nil"/>
              <w:bottom w:val="nil"/>
              <w:right w:val="single" w:sz="4" w:space="0" w:color="auto"/>
            </w:tcBorders>
            <w:shd w:val="clear" w:color="000000" w:fill="FFFFFF"/>
            <w:vAlign w:val="center"/>
            <w:hideMark/>
          </w:tcPr>
          <w:p w14:paraId="5B01F453"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LPC 17:0</w:t>
            </w:r>
          </w:p>
        </w:tc>
        <w:tc>
          <w:tcPr>
            <w:tcW w:w="554" w:type="pct"/>
            <w:tcBorders>
              <w:top w:val="nil"/>
              <w:left w:val="nil"/>
              <w:bottom w:val="nil"/>
              <w:right w:val="single" w:sz="4" w:space="0" w:color="auto"/>
            </w:tcBorders>
            <w:shd w:val="clear" w:color="000000" w:fill="FFFFFF"/>
            <w:vAlign w:val="center"/>
            <w:hideMark/>
          </w:tcPr>
          <w:p w14:paraId="7506FDF3"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25</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52</w:t>
            </w:r>
            <w:r w:rsidRPr="002D6F2C">
              <w:rPr>
                <w:rFonts w:ascii="Calibri" w:eastAsia="Times New Roman" w:hAnsi="Calibri" w:cs="Calibri"/>
                <w:sz w:val="18"/>
                <w:szCs w:val="18"/>
                <w:lang w:val="en-US"/>
              </w:rPr>
              <w:t>NO</w:t>
            </w:r>
            <w:r w:rsidRPr="002D6F2C">
              <w:rPr>
                <w:rFonts w:ascii="Calibri" w:eastAsia="Times New Roman" w:hAnsi="Calibri" w:cs="Calibri"/>
                <w:sz w:val="18"/>
                <w:szCs w:val="18"/>
                <w:vertAlign w:val="subscript"/>
                <w:lang w:val="en-US"/>
              </w:rPr>
              <w:t>7</w:t>
            </w:r>
            <w:r w:rsidRPr="002D6F2C">
              <w:rPr>
                <w:rFonts w:ascii="Calibri" w:eastAsia="Times New Roman" w:hAnsi="Calibri" w:cs="Calibri"/>
                <w:sz w:val="18"/>
                <w:szCs w:val="18"/>
                <w:lang w:val="en-US"/>
              </w:rPr>
              <w:t>P</w:t>
            </w:r>
          </w:p>
        </w:tc>
        <w:tc>
          <w:tcPr>
            <w:tcW w:w="580" w:type="pct"/>
            <w:tcBorders>
              <w:top w:val="nil"/>
              <w:left w:val="nil"/>
              <w:bottom w:val="nil"/>
              <w:right w:val="single" w:sz="4" w:space="0" w:color="auto"/>
            </w:tcBorders>
            <w:shd w:val="clear" w:color="000000" w:fill="FFFFFF"/>
            <w:vAlign w:val="center"/>
            <w:hideMark/>
          </w:tcPr>
          <w:p w14:paraId="28495667"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509.3486</w:t>
            </w:r>
          </w:p>
        </w:tc>
        <w:tc>
          <w:tcPr>
            <w:tcW w:w="397" w:type="pct"/>
            <w:tcBorders>
              <w:top w:val="nil"/>
              <w:left w:val="nil"/>
              <w:bottom w:val="nil"/>
              <w:right w:val="single" w:sz="4" w:space="0" w:color="auto"/>
            </w:tcBorders>
            <w:shd w:val="clear" w:color="000000" w:fill="FFFFFF"/>
            <w:vAlign w:val="center"/>
            <w:hideMark/>
          </w:tcPr>
          <w:p w14:paraId="20848277"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3.1</w:t>
            </w:r>
          </w:p>
        </w:tc>
        <w:tc>
          <w:tcPr>
            <w:tcW w:w="397" w:type="pct"/>
            <w:tcBorders>
              <w:top w:val="nil"/>
              <w:left w:val="nil"/>
              <w:bottom w:val="nil"/>
              <w:right w:val="single" w:sz="4" w:space="0" w:color="auto"/>
            </w:tcBorders>
            <w:shd w:val="clear" w:color="000000" w:fill="FFFFFF"/>
            <w:vAlign w:val="center"/>
            <w:hideMark/>
          </w:tcPr>
          <w:p w14:paraId="168DC8EE"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0.033</w:t>
            </w:r>
          </w:p>
        </w:tc>
        <w:tc>
          <w:tcPr>
            <w:tcW w:w="476" w:type="pct"/>
            <w:tcBorders>
              <w:top w:val="nil"/>
              <w:left w:val="nil"/>
              <w:bottom w:val="nil"/>
              <w:right w:val="single" w:sz="4" w:space="0" w:color="auto"/>
            </w:tcBorders>
            <w:shd w:val="clear" w:color="000000" w:fill="FFFFFF"/>
            <w:vAlign w:val="center"/>
            <w:hideMark/>
          </w:tcPr>
          <w:p w14:paraId="586200B1"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34</w:t>
            </w:r>
          </w:p>
        </w:tc>
        <w:tc>
          <w:tcPr>
            <w:tcW w:w="634" w:type="pct"/>
            <w:tcBorders>
              <w:top w:val="nil"/>
              <w:left w:val="nil"/>
              <w:bottom w:val="nil"/>
              <w:right w:val="single" w:sz="8" w:space="0" w:color="auto"/>
            </w:tcBorders>
            <w:shd w:val="clear" w:color="000000" w:fill="FFFFFF"/>
            <w:vAlign w:val="center"/>
            <w:hideMark/>
          </w:tcPr>
          <w:p w14:paraId="42C162EA"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Lipidomics + &amp; HILIC +</w:t>
            </w:r>
          </w:p>
        </w:tc>
      </w:tr>
      <w:tr w:rsidR="002D6F2C" w:rsidRPr="002D6F2C" w14:paraId="4801C2D4" w14:textId="77777777" w:rsidTr="00F86F13">
        <w:trPr>
          <w:trHeight w:val="20"/>
        </w:trPr>
        <w:tc>
          <w:tcPr>
            <w:tcW w:w="1107" w:type="pct"/>
            <w:vMerge/>
            <w:tcBorders>
              <w:top w:val="nil"/>
              <w:left w:val="single" w:sz="8" w:space="0" w:color="auto"/>
              <w:bottom w:val="single" w:sz="8" w:space="0" w:color="000000"/>
              <w:right w:val="single" w:sz="4" w:space="0" w:color="auto"/>
            </w:tcBorders>
            <w:vAlign w:val="center"/>
            <w:hideMark/>
          </w:tcPr>
          <w:p w14:paraId="62ACEB18" w14:textId="77777777" w:rsidR="0080687C" w:rsidRPr="002D6F2C" w:rsidRDefault="0080687C" w:rsidP="005C097F">
            <w:pPr>
              <w:spacing w:after="0" w:line="240" w:lineRule="auto"/>
              <w:jc w:val="center"/>
              <w:rPr>
                <w:rFonts w:ascii="Calibri" w:eastAsia="Times New Roman" w:hAnsi="Calibri" w:cs="Calibri"/>
                <w:sz w:val="18"/>
                <w:szCs w:val="18"/>
                <w:lang w:val="en-US"/>
              </w:rPr>
            </w:pPr>
          </w:p>
        </w:tc>
        <w:tc>
          <w:tcPr>
            <w:tcW w:w="855" w:type="pct"/>
            <w:tcBorders>
              <w:top w:val="nil"/>
              <w:left w:val="nil"/>
              <w:bottom w:val="nil"/>
              <w:right w:val="single" w:sz="4" w:space="0" w:color="auto"/>
            </w:tcBorders>
            <w:shd w:val="clear" w:color="000000" w:fill="FFFFFF"/>
            <w:vAlign w:val="center"/>
            <w:hideMark/>
          </w:tcPr>
          <w:p w14:paraId="1EC3D3CF"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PC 16:0_18:2</w:t>
            </w:r>
          </w:p>
        </w:tc>
        <w:tc>
          <w:tcPr>
            <w:tcW w:w="554" w:type="pct"/>
            <w:tcBorders>
              <w:top w:val="nil"/>
              <w:left w:val="nil"/>
              <w:bottom w:val="nil"/>
              <w:right w:val="single" w:sz="4" w:space="0" w:color="auto"/>
            </w:tcBorders>
            <w:shd w:val="clear" w:color="000000" w:fill="FFFFFF"/>
            <w:vAlign w:val="center"/>
            <w:hideMark/>
          </w:tcPr>
          <w:p w14:paraId="59A168BD"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42</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80</w:t>
            </w:r>
            <w:r w:rsidRPr="002D6F2C">
              <w:rPr>
                <w:rFonts w:ascii="Calibri" w:eastAsia="Times New Roman" w:hAnsi="Calibri" w:cs="Calibri"/>
                <w:sz w:val="18"/>
                <w:szCs w:val="18"/>
                <w:lang w:val="en-US"/>
              </w:rPr>
              <w:t>NO</w:t>
            </w:r>
            <w:r w:rsidRPr="002D6F2C">
              <w:rPr>
                <w:rFonts w:ascii="Calibri" w:eastAsia="Times New Roman" w:hAnsi="Calibri" w:cs="Calibri"/>
                <w:sz w:val="18"/>
                <w:szCs w:val="18"/>
                <w:vertAlign w:val="subscript"/>
                <w:lang w:val="en-US"/>
              </w:rPr>
              <w:t>8</w:t>
            </w:r>
            <w:r w:rsidRPr="002D6F2C">
              <w:rPr>
                <w:rFonts w:ascii="Calibri" w:eastAsia="Times New Roman" w:hAnsi="Calibri" w:cs="Calibri"/>
                <w:sz w:val="18"/>
                <w:szCs w:val="18"/>
                <w:lang w:val="en-US"/>
              </w:rPr>
              <w:t>P</w:t>
            </w:r>
          </w:p>
        </w:tc>
        <w:tc>
          <w:tcPr>
            <w:tcW w:w="580" w:type="pct"/>
            <w:tcBorders>
              <w:top w:val="nil"/>
              <w:left w:val="nil"/>
              <w:bottom w:val="nil"/>
              <w:right w:val="single" w:sz="4" w:space="0" w:color="auto"/>
            </w:tcBorders>
            <w:shd w:val="clear" w:color="000000" w:fill="FFFFFF"/>
            <w:vAlign w:val="center"/>
            <w:hideMark/>
          </w:tcPr>
          <w:p w14:paraId="203C11E0"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757.5621</w:t>
            </w:r>
          </w:p>
        </w:tc>
        <w:tc>
          <w:tcPr>
            <w:tcW w:w="397" w:type="pct"/>
            <w:tcBorders>
              <w:top w:val="nil"/>
              <w:left w:val="nil"/>
              <w:bottom w:val="nil"/>
              <w:right w:val="single" w:sz="4" w:space="0" w:color="auto"/>
            </w:tcBorders>
            <w:shd w:val="clear" w:color="000000" w:fill="FFFFFF"/>
            <w:vAlign w:val="center"/>
            <w:hideMark/>
          </w:tcPr>
          <w:p w14:paraId="3B86717A"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8.1</w:t>
            </w:r>
          </w:p>
        </w:tc>
        <w:tc>
          <w:tcPr>
            <w:tcW w:w="397" w:type="pct"/>
            <w:tcBorders>
              <w:top w:val="nil"/>
              <w:left w:val="nil"/>
              <w:bottom w:val="nil"/>
              <w:right w:val="single" w:sz="4" w:space="0" w:color="auto"/>
            </w:tcBorders>
            <w:shd w:val="clear" w:color="000000" w:fill="FFFFFF"/>
            <w:vAlign w:val="center"/>
            <w:hideMark/>
          </w:tcPr>
          <w:p w14:paraId="2FBC2A84"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0.001</w:t>
            </w:r>
          </w:p>
        </w:tc>
        <w:tc>
          <w:tcPr>
            <w:tcW w:w="476" w:type="pct"/>
            <w:tcBorders>
              <w:top w:val="nil"/>
              <w:left w:val="nil"/>
              <w:bottom w:val="nil"/>
              <w:right w:val="single" w:sz="4" w:space="0" w:color="auto"/>
            </w:tcBorders>
            <w:shd w:val="clear" w:color="000000" w:fill="FFFFFF"/>
            <w:vAlign w:val="center"/>
            <w:hideMark/>
          </w:tcPr>
          <w:p w14:paraId="60B7D195"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58</w:t>
            </w:r>
          </w:p>
        </w:tc>
        <w:tc>
          <w:tcPr>
            <w:tcW w:w="634" w:type="pct"/>
            <w:tcBorders>
              <w:top w:val="nil"/>
              <w:left w:val="nil"/>
              <w:bottom w:val="nil"/>
              <w:right w:val="single" w:sz="8" w:space="0" w:color="auto"/>
            </w:tcBorders>
            <w:shd w:val="clear" w:color="000000" w:fill="FFFFFF"/>
            <w:vAlign w:val="center"/>
            <w:hideMark/>
          </w:tcPr>
          <w:p w14:paraId="06F033D9"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Lipidomics +</w:t>
            </w:r>
          </w:p>
        </w:tc>
      </w:tr>
      <w:tr w:rsidR="002D6F2C" w:rsidRPr="002D6F2C" w14:paraId="408F3098" w14:textId="77777777" w:rsidTr="00F86F13">
        <w:trPr>
          <w:trHeight w:val="20"/>
        </w:trPr>
        <w:tc>
          <w:tcPr>
            <w:tcW w:w="1107" w:type="pct"/>
            <w:vMerge/>
            <w:tcBorders>
              <w:top w:val="nil"/>
              <w:left w:val="single" w:sz="8" w:space="0" w:color="auto"/>
              <w:bottom w:val="single" w:sz="8" w:space="0" w:color="000000"/>
              <w:right w:val="single" w:sz="4" w:space="0" w:color="auto"/>
            </w:tcBorders>
            <w:vAlign w:val="center"/>
            <w:hideMark/>
          </w:tcPr>
          <w:p w14:paraId="069C254C" w14:textId="77777777" w:rsidR="0080687C" w:rsidRPr="002D6F2C" w:rsidRDefault="0080687C" w:rsidP="005C097F">
            <w:pPr>
              <w:spacing w:after="0" w:line="240" w:lineRule="auto"/>
              <w:jc w:val="center"/>
              <w:rPr>
                <w:rFonts w:ascii="Calibri" w:eastAsia="Times New Roman" w:hAnsi="Calibri" w:cs="Calibri"/>
                <w:sz w:val="18"/>
                <w:szCs w:val="18"/>
                <w:lang w:val="en-US"/>
              </w:rPr>
            </w:pPr>
          </w:p>
        </w:tc>
        <w:tc>
          <w:tcPr>
            <w:tcW w:w="855" w:type="pct"/>
            <w:tcBorders>
              <w:top w:val="nil"/>
              <w:left w:val="nil"/>
              <w:bottom w:val="nil"/>
              <w:right w:val="single" w:sz="4" w:space="0" w:color="auto"/>
            </w:tcBorders>
            <w:shd w:val="clear" w:color="000000" w:fill="FFFFFF"/>
            <w:vAlign w:val="center"/>
            <w:hideMark/>
          </w:tcPr>
          <w:p w14:paraId="2F4F85C4"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PC 18:0_18:1</w:t>
            </w:r>
          </w:p>
        </w:tc>
        <w:tc>
          <w:tcPr>
            <w:tcW w:w="554" w:type="pct"/>
            <w:tcBorders>
              <w:top w:val="nil"/>
              <w:left w:val="nil"/>
              <w:bottom w:val="nil"/>
              <w:right w:val="single" w:sz="4" w:space="0" w:color="auto"/>
            </w:tcBorders>
            <w:shd w:val="clear" w:color="000000" w:fill="FFFFFF"/>
            <w:vAlign w:val="center"/>
            <w:hideMark/>
          </w:tcPr>
          <w:p w14:paraId="18CB69AD"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44</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86</w:t>
            </w:r>
            <w:r w:rsidRPr="002D6F2C">
              <w:rPr>
                <w:rFonts w:ascii="Calibri" w:eastAsia="Times New Roman" w:hAnsi="Calibri" w:cs="Calibri"/>
                <w:sz w:val="18"/>
                <w:szCs w:val="18"/>
                <w:lang w:val="en-US"/>
              </w:rPr>
              <w:t>NO</w:t>
            </w:r>
            <w:r w:rsidRPr="002D6F2C">
              <w:rPr>
                <w:rFonts w:ascii="Calibri" w:eastAsia="Times New Roman" w:hAnsi="Calibri" w:cs="Calibri"/>
                <w:sz w:val="18"/>
                <w:szCs w:val="18"/>
                <w:vertAlign w:val="subscript"/>
                <w:lang w:val="en-US"/>
              </w:rPr>
              <w:t>8</w:t>
            </w:r>
            <w:r w:rsidRPr="002D6F2C">
              <w:rPr>
                <w:rFonts w:ascii="Calibri" w:eastAsia="Times New Roman" w:hAnsi="Calibri" w:cs="Calibri"/>
                <w:sz w:val="18"/>
                <w:szCs w:val="18"/>
                <w:lang w:val="en-US"/>
              </w:rPr>
              <w:t>P</w:t>
            </w:r>
          </w:p>
        </w:tc>
        <w:tc>
          <w:tcPr>
            <w:tcW w:w="580" w:type="pct"/>
            <w:tcBorders>
              <w:top w:val="nil"/>
              <w:left w:val="nil"/>
              <w:bottom w:val="nil"/>
              <w:right w:val="single" w:sz="4" w:space="0" w:color="auto"/>
            </w:tcBorders>
            <w:shd w:val="clear" w:color="000000" w:fill="FFFFFF"/>
            <w:vAlign w:val="center"/>
            <w:hideMark/>
          </w:tcPr>
          <w:p w14:paraId="4EA1D189"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787.6097</w:t>
            </w:r>
          </w:p>
        </w:tc>
        <w:tc>
          <w:tcPr>
            <w:tcW w:w="397" w:type="pct"/>
            <w:tcBorders>
              <w:top w:val="nil"/>
              <w:left w:val="nil"/>
              <w:bottom w:val="nil"/>
              <w:right w:val="single" w:sz="4" w:space="0" w:color="auto"/>
            </w:tcBorders>
            <w:shd w:val="clear" w:color="000000" w:fill="FFFFFF"/>
            <w:vAlign w:val="center"/>
            <w:hideMark/>
          </w:tcPr>
          <w:p w14:paraId="30F05DBF"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11.6</w:t>
            </w:r>
          </w:p>
        </w:tc>
        <w:tc>
          <w:tcPr>
            <w:tcW w:w="397" w:type="pct"/>
            <w:tcBorders>
              <w:top w:val="nil"/>
              <w:left w:val="nil"/>
              <w:bottom w:val="nil"/>
              <w:right w:val="single" w:sz="4" w:space="0" w:color="auto"/>
            </w:tcBorders>
            <w:shd w:val="clear" w:color="000000" w:fill="FFFFFF"/>
            <w:vAlign w:val="center"/>
            <w:hideMark/>
          </w:tcPr>
          <w:p w14:paraId="10492E39"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0.033</w:t>
            </w:r>
          </w:p>
        </w:tc>
        <w:tc>
          <w:tcPr>
            <w:tcW w:w="476" w:type="pct"/>
            <w:tcBorders>
              <w:top w:val="nil"/>
              <w:left w:val="nil"/>
              <w:bottom w:val="nil"/>
              <w:right w:val="single" w:sz="4" w:space="0" w:color="auto"/>
            </w:tcBorders>
            <w:shd w:val="clear" w:color="000000" w:fill="FFFFFF"/>
            <w:vAlign w:val="center"/>
            <w:hideMark/>
          </w:tcPr>
          <w:p w14:paraId="627EFF45"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37</w:t>
            </w:r>
          </w:p>
        </w:tc>
        <w:tc>
          <w:tcPr>
            <w:tcW w:w="634" w:type="pct"/>
            <w:tcBorders>
              <w:top w:val="nil"/>
              <w:left w:val="nil"/>
              <w:bottom w:val="nil"/>
              <w:right w:val="single" w:sz="8" w:space="0" w:color="auto"/>
            </w:tcBorders>
            <w:shd w:val="clear" w:color="000000" w:fill="FFFFFF"/>
            <w:vAlign w:val="center"/>
            <w:hideMark/>
          </w:tcPr>
          <w:p w14:paraId="3D13ED9B"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Lipidomics +</w:t>
            </w:r>
          </w:p>
        </w:tc>
      </w:tr>
      <w:tr w:rsidR="002D6F2C" w:rsidRPr="002D6F2C" w14:paraId="7C4333E9" w14:textId="77777777" w:rsidTr="00F86F13">
        <w:trPr>
          <w:trHeight w:val="20"/>
        </w:trPr>
        <w:tc>
          <w:tcPr>
            <w:tcW w:w="1107" w:type="pct"/>
            <w:vMerge/>
            <w:tcBorders>
              <w:top w:val="nil"/>
              <w:left w:val="single" w:sz="8" w:space="0" w:color="auto"/>
              <w:bottom w:val="single" w:sz="8" w:space="0" w:color="000000"/>
              <w:right w:val="single" w:sz="4" w:space="0" w:color="auto"/>
            </w:tcBorders>
            <w:vAlign w:val="center"/>
            <w:hideMark/>
          </w:tcPr>
          <w:p w14:paraId="50481687" w14:textId="77777777" w:rsidR="0080687C" w:rsidRPr="002D6F2C" w:rsidRDefault="0080687C" w:rsidP="005C097F">
            <w:pPr>
              <w:spacing w:after="0" w:line="240" w:lineRule="auto"/>
              <w:jc w:val="center"/>
              <w:rPr>
                <w:rFonts w:ascii="Calibri" w:eastAsia="Times New Roman" w:hAnsi="Calibri" w:cs="Calibri"/>
                <w:sz w:val="18"/>
                <w:szCs w:val="18"/>
                <w:lang w:val="en-US"/>
              </w:rPr>
            </w:pPr>
          </w:p>
        </w:tc>
        <w:tc>
          <w:tcPr>
            <w:tcW w:w="855" w:type="pct"/>
            <w:tcBorders>
              <w:top w:val="nil"/>
              <w:left w:val="nil"/>
              <w:bottom w:val="nil"/>
              <w:right w:val="single" w:sz="4" w:space="0" w:color="auto"/>
            </w:tcBorders>
            <w:shd w:val="clear" w:color="000000" w:fill="FFFFFF"/>
            <w:vAlign w:val="center"/>
            <w:hideMark/>
          </w:tcPr>
          <w:p w14:paraId="789514AD"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PC 18:0_20:3_A</w:t>
            </w:r>
          </w:p>
        </w:tc>
        <w:tc>
          <w:tcPr>
            <w:tcW w:w="554" w:type="pct"/>
            <w:tcBorders>
              <w:top w:val="nil"/>
              <w:left w:val="nil"/>
              <w:bottom w:val="nil"/>
              <w:right w:val="single" w:sz="4" w:space="0" w:color="auto"/>
            </w:tcBorders>
            <w:shd w:val="clear" w:color="000000" w:fill="FFFFFF"/>
            <w:vAlign w:val="center"/>
            <w:hideMark/>
          </w:tcPr>
          <w:p w14:paraId="0A4736AC"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46</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86</w:t>
            </w:r>
            <w:r w:rsidRPr="002D6F2C">
              <w:rPr>
                <w:rFonts w:ascii="Calibri" w:eastAsia="Times New Roman" w:hAnsi="Calibri" w:cs="Calibri"/>
                <w:sz w:val="18"/>
                <w:szCs w:val="18"/>
                <w:lang w:val="en-US"/>
              </w:rPr>
              <w:t>NO</w:t>
            </w:r>
            <w:r w:rsidRPr="002D6F2C">
              <w:rPr>
                <w:rFonts w:ascii="Calibri" w:eastAsia="Times New Roman" w:hAnsi="Calibri" w:cs="Calibri"/>
                <w:sz w:val="18"/>
                <w:szCs w:val="18"/>
                <w:vertAlign w:val="subscript"/>
                <w:lang w:val="en-US"/>
              </w:rPr>
              <w:t>8</w:t>
            </w:r>
            <w:r w:rsidRPr="002D6F2C">
              <w:rPr>
                <w:rFonts w:ascii="Calibri" w:eastAsia="Times New Roman" w:hAnsi="Calibri" w:cs="Calibri"/>
                <w:sz w:val="18"/>
                <w:szCs w:val="18"/>
                <w:lang w:val="en-US"/>
              </w:rPr>
              <w:t>P</w:t>
            </w:r>
          </w:p>
        </w:tc>
        <w:tc>
          <w:tcPr>
            <w:tcW w:w="580" w:type="pct"/>
            <w:tcBorders>
              <w:top w:val="nil"/>
              <w:left w:val="nil"/>
              <w:bottom w:val="nil"/>
              <w:right w:val="single" w:sz="4" w:space="0" w:color="auto"/>
            </w:tcBorders>
            <w:shd w:val="clear" w:color="000000" w:fill="FFFFFF"/>
            <w:vAlign w:val="center"/>
            <w:hideMark/>
          </w:tcPr>
          <w:p w14:paraId="690927D8"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811.6092</w:t>
            </w:r>
          </w:p>
        </w:tc>
        <w:tc>
          <w:tcPr>
            <w:tcW w:w="397" w:type="pct"/>
            <w:tcBorders>
              <w:top w:val="nil"/>
              <w:left w:val="nil"/>
              <w:bottom w:val="nil"/>
              <w:right w:val="single" w:sz="4" w:space="0" w:color="auto"/>
            </w:tcBorders>
            <w:shd w:val="clear" w:color="000000" w:fill="FFFFFF"/>
            <w:vAlign w:val="center"/>
            <w:hideMark/>
          </w:tcPr>
          <w:p w14:paraId="1F4A6EA0"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11.4</w:t>
            </w:r>
          </w:p>
        </w:tc>
        <w:tc>
          <w:tcPr>
            <w:tcW w:w="397" w:type="pct"/>
            <w:tcBorders>
              <w:top w:val="nil"/>
              <w:left w:val="nil"/>
              <w:bottom w:val="nil"/>
              <w:right w:val="single" w:sz="4" w:space="0" w:color="auto"/>
            </w:tcBorders>
            <w:shd w:val="clear" w:color="000000" w:fill="FFFFFF"/>
            <w:vAlign w:val="center"/>
            <w:hideMark/>
          </w:tcPr>
          <w:p w14:paraId="0582ABD9"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0.033</w:t>
            </w:r>
          </w:p>
        </w:tc>
        <w:tc>
          <w:tcPr>
            <w:tcW w:w="476" w:type="pct"/>
            <w:tcBorders>
              <w:top w:val="nil"/>
              <w:left w:val="nil"/>
              <w:bottom w:val="nil"/>
              <w:right w:val="single" w:sz="4" w:space="0" w:color="auto"/>
            </w:tcBorders>
            <w:shd w:val="clear" w:color="000000" w:fill="FFFFFF"/>
            <w:vAlign w:val="center"/>
            <w:hideMark/>
          </w:tcPr>
          <w:p w14:paraId="01074E65"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46</w:t>
            </w:r>
          </w:p>
        </w:tc>
        <w:tc>
          <w:tcPr>
            <w:tcW w:w="634" w:type="pct"/>
            <w:tcBorders>
              <w:top w:val="nil"/>
              <w:left w:val="nil"/>
              <w:bottom w:val="nil"/>
              <w:right w:val="single" w:sz="8" w:space="0" w:color="auto"/>
            </w:tcBorders>
            <w:shd w:val="clear" w:color="000000" w:fill="FFFFFF"/>
            <w:vAlign w:val="center"/>
            <w:hideMark/>
          </w:tcPr>
          <w:p w14:paraId="105732C4"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Lipidomics +</w:t>
            </w:r>
          </w:p>
        </w:tc>
      </w:tr>
      <w:tr w:rsidR="002D6F2C" w:rsidRPr="002D6F2C" w14:paraId="0BCB1F72" w14:textId="77777777" w:rsidTr="00F86F13">
        <w:trPr>
          <w:trHeight w:val="20"/>
        </w:trPr>
        <w:tc>
          <w:tcPr>
            <w:tcW w:w="1107" w:type="pct"/>
            <w:vMerge/>
            <w:tcBorders>
              <w:top w:val="nil"/>
              <w:left w:val="single" w:sz="8" w:space="0" w:color="auto"/>
              <w:bottom w:val="single" w:sz="8" w:space="0" w:color="000000"/>
              <w:right w:val="single" w:sz="4" w:space="0" w:color="auto"/>
            </w:tcBorders>
            <w:vAlign w:val="center"/>
            <w:hideMark/>
          </w:tcPr>
          <w:p w14:paraId="392B6B84" w14:textId="77777777" w:rsidR="0080687C" w:rsidRPr="002D6F2C" w:rsidRDefault="0080687C" w:rsidP="005C097F">
            <w:pPr>
              <w:spacing w:after="0" w:line="240" w:lineRule="auto"/>
              <w:jc w:val="center"/>
              <w:rPr>
                <w:rFonts w:ascii="Calibri" w:eastAsia="Times New Roman" w:hAnsi="Calibri" w:cs="Calibri"/>
                <w:sz w:val="18"/>
                <w:szCs w:val="18"/>
                <w:lang w:val="en-US"/>
              </w:rPr>
            </w:pPr>
          </w:p>
        </w:tc>
        <w:tc>
          <w:tcPr>
            <w:tcW w:w="855" w:type="pct"/>
            <w:tcBorders>
              <w:top w:val="nil"/>
              <w:left w:val="nil"/>
              <w:bottom w:val="nil"/>
              <w:right w:val="single" w:sz="4" w:space="0" w:color="auto"/>
            </w:tcBorders>
            <w:shd w:val="clear" w:color="000000" w:fill="FFFFFF"/>
            <w:vAlign w:val="center"/>
            <w:hideMark/>
          </w:tcPr>
          <w:p w14:paraId="51C87E8B"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PC 18:0_20:3_B</w:t>
            </w:r>
          </w:p>
        </w:tc>
        <w:tc>
          <w:tcPr>
            <w:tcW w:w="554" w:type="pct"/>
            <w:tcBorders>
              <w:top w:val="nil"/>
              <w:left w:val="nil"/>
              <w:bottom w:val="nil"/>
              <w:right w:val="single" w:sz="4" w:space="0" w:color="auto"/>
            </w:tcBorders>
            <w:shd w:val="clear" w:color="000000" w:fill="FFFFFF"/>
            <w:vAlign w:val="center"/>
            <w:hideMark/>
          </w:tcPr>
          <w:p w14:paraId="13AB814D"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46</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86</w:t>
            </w:r>
            <w:r w:rsidRPr="002D6F2C">
              <w:rPr>
                <w:rFonts w:ascii="Calibri" w:eastAsia="Times New Roman" w:hAnsi="Calibri" w:cs="Calibri"/>
                <w:sz w:val="18"/>
                <w:szCs w:val="18"/>
                <w:lang w:val="en-US"/>
              </w:rPr>
              <w:t>NO</w:t>
            </w:r>
            <w:r w:rsidRPr="002D6F2C">
              <w:rPr>
                <w:rFonts w:ascii="Calibri" w:eastAsia="Times New Roman" w:hAnsi="Calibri" w:cs="Calibri"/>
                <w:sz w:val="18"/>
                <w:szCs w:val="18"/>
                <w:vertAlign w:val="subscript"/>
                <w:lang w:val="en-US"/>
              </w:rPr>
              <w:t>8</w:t>
            </w:r>
            <w:r w:rsidRPr="002D6F2C">
              <w:rPr>
                <w:rFonts w:ascii="Calibri" w:eastAsia="Times New Roman" w:hAnsi="Calibri" w:cs="Calibri"/>
                <w:sz w:val="18"/>
                <w:szCs w:val="18"/>
                <w:lang w:val="en-US"/>
              </w:rPr>
              <w:t>P</w:t>
            </w:r>
          </w:p>
        </w:tc>
        <w:tc>
          <w:tcPr>
            <w:tcW w:w="580" w:type="pct"/>
            <w:tcBorders>
              <w:top w:val="nil"/>
              <w:left w:val="nil"/>
              <w:bottom w:val="nil"/>
              <w:right w:val="single" w:sz="4" w:space="0" w:color="auto"/>
            </w:tcBorders>
            <w:shd w:val="clear" w:color="000000" w:fill="FFFFFF"/>
            <w:vAlign w:val="center"/>
            <w:hideMark/>
          </w:tcPr>
          <w:p w14:paraId="358C228B"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811.6104</w:t>
            </w:r>
          </w:p>
        </w:tc>
        <w:tc>
          <w:tcPr>
            <w:tcW w:w="397" w:type="pct"/>
            <w:tcBorders>
              <w:top w:val="nil"/>
              <w:left w:val="nil"/>
              <w:bottom w:val="nil"/>
              <w:right w:val="single" w:sz="4" w:space="0" w:color="auto"/>
            </w:tcBorders>
            <w:shd w:val="clear" w:color="000000" w:fill="FFFFFF"/>
            <w:vAlign w:val="center"/>
            <w:hideMark/>
          </w:tcPr>
          <w:p w14:paraId="5C15F17B"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11.5</w:t>
            </w:r>
          </w:p>
        </w:tc>
        <w:tc>
          <w:tcPr>
            <w:tcW w:w="397" w:type="pct"/>
            <w:tcBorders>
              <w:top w:val="nil"/>
              <w:left w:val="nil"/>
              <w:bottom w:val="nil"/>
              <w:right w:val="single" w:sz="4" w:space="0" w:color="auto"/>
            </w:tcBorders>
            <w:shd w:val="clear" w:color="000000" w:fill="FFFFFF"/>
            <w:vAlign w:val="center"/>
            <w:hideMark/>
          </w:tcPr>
          <w:p w14:paraId="50DDE45C"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0.005</w:t>
            </w:r>
          </w:p>
        </w:tc>
        <w:tc>
          <w:tcPr>
            <w:tcW w:w="476" w:type="pct"/>
            <w:tcBorders>
              <w:top w:val="nil"/>
              <w:left w:val="nil"/>
              <w:bottom w:val="nil"/>
              <w:right w:val="single" w:sz="4" w:space="0" w:color="auto"/>
            </w:tcBorders>
            <w:shd w:val="clear" w:color="000000" w:fill="FFFFFF"/>
            <w:vAlign w:val="center"/>
            <w:hideMark/>
          </w:tcPr>
          <w:p w14:paraId="6B8E6DBE"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62</w:t>
            </w:r>
          </w:p>
        </w:tc>
        <w:tc>
          <w:tcPr>
            <w:tcW w:w="634" w:type="pct"/>
            <w:tcBorders>
              <w:top w:val="nil"/>
              <w:left w:val="nil"/>
              <w:bottom w:val="nil"/>
              <w:right w:val="single" w:sz="8" w:space="0" w:color="auto"/>
            </w:tcBorders>
            <w:shd w:val="clear" w:color="000000" w:fill="FFFFFF"/>
            <w:vAlign w:val="center"/>
            <w:hideMark/>
          </w:tcPr>
          <w:p w14:paraId="5215076F"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Lipidomics +</w:t>
            </w:r>
          </w:p>
        </w:tc>
      </w:tr>
      <w:tr w:rsidR="002D6F2C" w:rsidRPr="002D6F2C" w14:paraId="66FE8E37" w14:textId="77777777" w:rsidTr="00F86F13">
        <w:trPr>
          <w:trHeight w:val="20"/>
        </w:trPr>
        <w:tc>
          <w:tcPr>
            <w:tcW w:w="1107" w:type="pct"/>
            <w:vMerge/>
            <w:tcBorders>
              <w:top w:val="nil"/>
              <w:left w:val="single" w:sz="8" w:space="0" w:color="auto"/>
              <w:bottom w:val="single" w:sz="8" w:space="0" w:color="000000"/>
              <w:right w:val="single" w:sz="4" w:space="0" w:color="auto"/>
            </w:tcBorders>
            <w:vAlign w:val="center"/>
            <w:hideMark/>
          </w:tcPr>
          <w:p w14:paraId="0A81FE08" w14:textId="77777777" w:rsidR="0080687C" w:rsidRPr="002D6F2C" w:rsidRDefault="0080687C" w:rsidP="005C097F">
            <w:pPr>
              <w:spacing w:after="0" w:line="240" w:lineRule="auto"/>
              <w:jc w:val="center"/>
              <w:rPr>
                <w:rFonts w:ascii="Calibri" w:eastAsia="Times New Roman" w:hAnsi="Calibri" w:cs="Calibri"/>
                <w:sz w:val="18"/>
                <w:szCs w:val="18"/>
                <w:lang w:val="en-US"/>
              </w:rPr>
            </w:pPr>
          </w:p>
        </w:tc>
        <w:tc>
          <w:tcPr>
            <w:tcW w:w="855" w:type="pct"/>
            <w:tcBorders>
              <w:top w:val="nil"/>
              <w:left w:val="nil"/>
              <w:bottom w:val="nil"/>
              <w:right w:val="single" w:sz="4" w:space="0" w:color="auto"/>
            </w:tcBorders>
            <w:shd w:val="clear" w:color="000000" w:fill="FFFFFF"/>
            <w:vAlign w:val="center"/>
            <w:hideMark/>
          </w:tcPr>
          <w:p w14:paraId="37FB336D"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PC 18:1_18:2</w:t>
            </w:r>
          </w:p>
        </w:tc>
        <w:tc>
          <w:tcPr>
            <w:tcW w:w="554" w:type="pct"/>
            <w:tcBorders>
              <w:top w:val="nil"/>
              <w:left w:val="nil"/>
              <w:bottom w:val="nil"/>
              <w:right w:val="single" w:sz="4" w:space="0" w:color="auto"/>
            </w:tcBorders>
            <w:shd w:val="clear" w:color="000000" w:fill="FFFFFF"/>
            <w:vAlign w:val="center"/>
            <w:hideMark/>
          </w:tcPr>
          <w:p w14:paraId="3AF0B11E"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44</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82</w:t>
            </w:r>
            <w:r w:rsidRPr="002D6F2C">
              <w:rPr>
                <w:rFonts w:ascii="Calibri" w:eastAsia="Times New Roman" w:hAnsi="Calibri" w:cs="Calibri"/>
                <w:sz w:val="18"/>
                <w:szCs w:val="18"/>
                <w:lang w:val="en-US"/>
              </w:rPr>
              <w:t>NO</w:t>
            </w:r>
            <w:r w:rsidRPr="002D6F2C">
              <w:rPr>
                <w:rFonts w:ascii="Calibri" w:eastAsia="Times New Roman" w:hAnsi="Calibri" w:cs="Calibri"/>
                <w:sz w:val="18"/>
                <w:szCs w:val="18"/>
                <w:vertAlign w:val="subscript"/>
                <w:lang w:val="en-US"/>
              </w:rPr>
              <w:t>8</w:t>
            </w:r>
            <w:r w:rsidRPr="002D6F2C">
              <w:rPr>
                <w:rFonts w:ascii="Calibri" w:eastAsia="Times New Roman" w:hAnsi="Calibri" w:cs="Calibri"/>
                <w:sz w:val="18"/>
                <w:szCs w:val="18"/>
                <w:lang w:val="en-US"/>
              </w:rPr>
              <w:t>P</w:t>
            </w:r>
          </w:p>
        </w:tc>
        <w:tc>
          <w:tcPr>
            <w:tcW w:w="580" w:type="pct"/>
            <w:tcBorders>
              <w:top w:val="nil"/>
              <w:left w:val="nil"/>
              <w:bottom w:val="nil"/>
              <w:right w:val="single" w:sz="4" w:space="0" w:color="auto"/>
            </w:tcBorders>
            <w:shd w:val="clear" w:color="000000" w:fill="FFFFFF"/>
            <w:vAlign w:val="center"/>
            <w:hideMark/>
          </w:tcPr>
          <w:p w14:paraId="3EC7A18B"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843.5980</w:t>
            </w:r>
          </w:p>
        </w:tc>
        <w:tc>
          <w:tcPr>
            <w:tcW w:w="397" w:type="pct"/>
            <w:tcBorders>
              <w:top w:val="nil"/>
              <w:left w:val="nil"/>
              <w:bottom w:val="nil"/>
              <w:right w:val="single" w:sz="4" w:space="0" w:color="auto"/>
            </w:tcBorders>
            <w:shd w:val="clear" w:color="000000" w:fill="FFFFFF"/>
            <w:vAlign w:val="center"/>
            <w:hideMark/>
          </w:tcPr>
          <w:p w14:paraId="0B8D1C94"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8.9</w:t>
            </w:r>
          </w:p>
        </w:tc>
        <w:tc>
          <w:tcPr>
            <w:tcW w:w="397" w:type="pct"/>
            <w:tcBorders>
              <w:top w:val="nil"/>
              <w:left w:val="nil"/>
              <w:bottom w:val="nil"/>
              <w:right w:val="single" w:sz="4" w:space="0" w:color="auto"/>
            </w:tcBorders>
            <w:shd w:val="clear" w:color="000000" w:fill="FFFFFF"/>
            <w:vAlign w:val="center"/>
            <w:hideMark/>
          </w:tcPr>
          <w:p w14:paraId="3F8E0D64"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0.036</w:t>
            </w:r>
          </w:p>
        </w:tc>
        <w:tc>
          <w:tcPr>
            <w:tcW w:w="476" w:type="pct"/>
            <w:tcBorders>
              <w:top w:val="nil"/>
              <w:left w:val="nil"/>
              <w:bottom w:val="nil"/>
              <w:right w:val="single" w:sz="4" w:space="0" w:color="auto"/>
            </w:tcBorders>
            <w:shd w:val="clear" w:color="000000" w:fill="FFFFFF"/>
            <w:vAlign w:val="center"/>
            <w:hideMark/>
          </w:tcPr>
          <w:p w14:paraId="47A494F0"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45</w:t>
            </w:r>
          </w:p>
        </w:tc>
        <w:tc>
          <w:tcPr>
            <w:tcW w:w="634" w:type="pct"/>
            <w:tcBorders>
              <w:top w:val="nil"/>
              <w:left w:val="nil"/>
              <w:bottom w:val="nil"/>
              <w:right w:val="single" w:sz="8" w:space="0" w:color="auto"/>
            </w:tcBorders>
            <w:shd w:val="clear" w:color="000000" w:fill="FFFFFF"/>
            <w:vAlign w:val="center"/>
            <w:hideMark/>
          </w:tcPr>
          <w:p w14:paraId="0FF28C57"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Lipidomics -</w:t>
            </w:r>
          </w:p>
        </w:tc>
      </w:tr>
      <w:tr w:rsidR="002D6F2C" w:rsidRPr="002D6F2C" w14:paraId="647BBAFE" w14:textId="77777777" w:rsidTr="00F86F13">
        <w:trPr>
          <w:trHeight w:val="20"/>
        </w:trPr>
        <w:tc>
          <w:tcPr>
            <w:tcW w:w="1107" w:type="pct"/>
            <w:vMerge/>
            <w:tcBorders>
              <w:top w:val="nil"/>
              <w:left w:val="single" w:sz="8" w:space="0" w:color="auto"/>
              <w:bottom w:val="single" w:sz="8" w:space="0" w:color="000000"/>
              <w:right w:val="single" w:sz="4" w:space="0" w:color="auto"/>
            </w:tcBorders>
            <w:vAlign w:val="center"/>
            <w:hideMark/>
          </w:tcPr>
          <w:p w14:paraId="4EA2BF0D" w14:textId="77777777" w:rsidR="0080687C" w:rsidRPr="002D6F2C" w:rsidRDefault="0080687C" w:rsidP="005C097F">
            <w:pPr>
              <w:spacing w:after="0" w:line="240" w:lineRule="auto"/>
              <w:jc w:val="center"/>
              <w:rPr>
                <w:rFonts w:ascii="Calibri" w:eastAsia="Times New Roman" w:hAnsi="Calibri" w:cs="Calibri"/>
                <w:sz w:val="18"/>
                <w:szCs w:val="18"/>
                <w:lang w:val="en-US"/>
              </w:rPr>
            </w:pPr>
          </w:p>
        </w:tc>
        <w:tc>
          <w:tcPr>
            <w:tcW w:w="855" w:type="pct"/>
            <w:tcBorders>
              <w:top w:val="nil"/>
              <w:left w:val="nil"/>
              <w:bottom w:val="nil"/>
              <w:right w:val="single" w:sz="4" w:space="0" w:color="auto"/>
            </w:tcBorders>
            <w:shd w:val="clear" w:color="000000" w:fill="FFFFFF"/>
            <w:vAlign w:val="center"/>
            <w:hideMark/>
          </w:tcPr>
          <w:p w14:paraId="54884537"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PC 37:1</w:t>
            </w:r>
          </w:p>
        </w:tc>
        <w:tc>
          <w:tcPr>
            <w:tcW w:w="554" w:type="pct"/>
            <w:tcBorders>
              <w:top w:val="nil"/>
              <w:left w:val="nil"/>
              <w:bottom w:val="nil"/>
              <w:right w:val="single" w:sz="4" w:space="0" w:color="auto"/>
            </w:tcBorders>
            <w:shd w:val="clear" w:color="000000" w:fill="FFFFFF"/>
            <w:vAlign w:val="center"/>
            <w:hideMark/>
          </w:tcPr>
          <w:p w14:paraId="0AD4339D"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45</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88</w:t>
            </w:r>
            <w:r w:rsidRPr="002D6F2C">
              <w:rPr>
                <w:rFonts w:ascii="Calibri" w:eastAsia="Times New Roman" w:hAnsi="Calibri" w:cs="Calibri"/>
                <w:sz w:val="18"/>
                <w:szCs w:val="18"/>
                <w:lang w:val="en-US"/>
              </w:rPr>
              <w:t>NO</w:t>
            </w:r>
            <w:r w:rsidRPr="002D6F2C">
              <w:rPr>
                <w:rFonts w:ascii="Calibri" w:eastAsia="Times New Roman" w:hAnsi="Calibri" w:cs="Calibri"/>
                <w:sz w:val="18"/>
                <w:szCs w:val="18"/>
                <w:vertAlign w:val="subscript"/>
                <w:lang w:val="en-US"/>
              </w:rPr>
              <w:t>8</w:t>
            </w:r>
            <w:r w:rsidRPr="002D6F2C">
              <w:rPr>
                <w:rFonts w:ascii="Calibri" w:eastAsia="Times New Roman" w:hAnsi="Calibri" w:cs="Calibri"/>
                <w:sz w:val="18"/>
                <w:szCs w:val="18"/>
                <w:lang w:val="en-US"/>
              </w:rPr>
              <w:t>P</w:t>
            </w:r>
          </w:p>
        </w:tc>
        <w:tc>
          <w:tcPr>
            <w:tcW w:w="580" w:type="pct"/>
            <w:tcBorders>
              <w:top w:val="nil"/>
              <w:left w:val="nil"/>
              <w:bottom w:val="nil"/>
              <w:right w:val="single" w:sz="4" w:space="0" w:color="auto"/>
            </w:tcBorders>
            <w:shd w:val="clear" w:color="000000" w:fill="FFFFFF"/>
            <w:vAlign w:val="center"/>
            <w:hideMark/>
          </w:tcPr>
          <w:p w14:paraId="09CCBF57"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801.6237</w:t>
            </w:r>
          </w:p>
        </w:tc>
        <w:tc>
          <w:tcPr>
            <w:tcW w:w="397" w:type="pct"/>
            <w:tcBorders>
              <w:top w:val="nil"/>
              <w:left w:val="nil"/>
              <w:bottom w:val="nil"/>
              <w:right w:val="single" w:sz="4" w:space="0" w:color="auto"/>
            </w:tcBorders>
            <w:shd w:val="clear" w:color="000000" w:fill="FFFFFF"/>
            <w:vAlign w:val="center"/>
            <w:hideMark/>
          </w:tcPr>
          <w:p w14:paraId="0ED53404"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2.4</w:t>
            </w:r>
          </w:p>
        </w:tc>
        <w:tc>
          <w:tcPr>
            <w:tcW w:w="397" w:type="pct"/>
            <w:tcBorders>
              <w:top w:val="nil"/>
              <w:left w:val="nil"/>
              <w:bottom w:val="nil"/>
              <w:right w:val="single" w:sz="4" w:space="0" w:color="auto"/>
            </w:tcBorders>
            <w:shd w:val="clear" w:color="000000" w:fill="FFFFFF"/>
            <w:vAlign w:val="center"/>
            <w:hideMark/>
          </w:tcPr>
          <w:p w14:paraId="243934E7"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0.044</w:t>
            </w:r>
          </w:p>
        </w:tc>
        <w:tc>
          <w:tcPr>
            <w:tcW w:w="476" w:type="pct"/>
            <w:tcBorders>
              <w:top w:val="nil"/>
              <w:left w:val="nil"/>
              <w:bottom w:val="nil"/>
              <w:right w:val="single" w:sz="4" w:space="0" w:color="auto"/>
            </w:tcBorders>
            <w:shd w:val="clear" w:color="000000" w:fill="FFFFFF"/>
            <w:vAlign w:val="center"/>
            <w:hideMark/>
          </w:tcPr>
          <w:p w14:paraId="41AF4547"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58</w:t>
            </w:r>
          </w:p>
        </w:tc>
        <w:tc>
          <w:tcPr>
            <w:tcW w:w="634" w:type="pct"/>
            <w:tcBorders>
              <w:top w:val="nil"/>
              <w:left w:val="nil"/>
              <w:bottom w:val="nil"/>
              <w:right w:val="single" w:sz="8" w:space="0" w:color="auto"/>
            </w:tcBorders>
            <w:shd w:val="clear" w:color="000000" w:fill="FFFFFF"/>
            <w:vAlign w:val="center"/>
            <w:hideMark/>
          </w:tcPr>
          <w:p w14:paraId="7C0199F1"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6980F701" w14:textId="77777777" w:rsidTr="00F86F13">
        <w:trPr>
          <w:trHeight w:val="20"/>
        </w:trPr>
        <w:tc>
          <w:tcPr>
            <w:tcW w:w="1107" w:type="pct"/>
            <w:vMerge/>
            <w:tcBorders>
              <w:top w:val="nil"/>
              <w:left w:val="single" w:sz="8" w:space="0" w:color="auto"/>
              <w:bottom w:val="single" w:sz="8" w:space="0" w:color="000000"/>
              <w:right w:val="single" w:sz="4" w:space="0" w:color="auto"/>
            </w:tcBorders>
            <w:vAlign w:val="center"/>
            <w:hideMark/>
          </w:tcPr>
          <w:p w14:paraId="79C199A2" w14:textId="77777777" w:rsidR="0080687C" w:rsidRPr="002D6F2C" w:rsidRDefault="0080687C" w:rsidP="005C097F">
            <w:pPr>
              <w:spacing w:after="0" w:line="240" w:lineRule="auto"/>
              <w:jc w:val="center"/>
              <w:rPr>
                <w:rFonts w:ascii="Calibri" w:eastAsia="Times New Roman" w:hAnsi="Calibri" w:cs="Calibri"/>
                <w:sz w:val="18"/>
                <w:szCs w:val="18"/>
                <w:lang w:val="en-US"/>
              </w:rPr>
            </w:pPr>
          </w:p>
        </w:tc>
        <w:tc>
          <w:tcPr>
            <w:tcW w:w="855" w:type="pct"/>
            <w:tcBorders>
              <w:top w:val="nil"/>
              <w:left w:val="nil"/>
              <w:bottom w:val="nil"/>
              <w:right w:val="single" w:sz="4" w:space="0" w:color="auto"/>
            </w:tcBorders>
            <w:shd w:val="clear" w:color="000000" w:fill="FFFFFF"/>
            <w:vAlign w:val="center"/>
            <w:hideMark/>
          </w:tcPr>
          <w:p w14:paraId="132FC341"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PC 40:3</w:t>
            </w:r>
          </w:p>
        </w:tc>
        <w:tc>
          <w:tcPr>
            <w:tcW w:w="554" w:type="pct"/>
            <w:tcBorders>
              <w:top w:val="nil"/>
              <w:left w:val="nil"/>
              <w:bottom w:val="nil"/>
              <w:right w:val="single" w:sz="4" w:space="0" w:color="auto"/>
            </w:tcBorders>
            <w:shd w:val="clear" w:color="000000" w:fill="FFFFFF"/>
            <w:vAlign w:val="center"/>
            <w:hideMark/>
          </w:tcPr>
          <w:p w14:paraId="2A626191"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48</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90</w:t>
            </w:r>
            <w:r w:rsidRPr="002D6F2C">
              <w:rPr>
                <w:rFonts w:ascii="Calibri" w:eastAsia="Times New Roman" w:hAnsi="Calibri" w:cs="Calibri"/>
                <w:sz w:val="18"/>
                <w:szCs w:val="18"/>
                <w:lang w:val="en-US"/>
              </w:rPr>
              <w:t>NO</w:t>
            </w:r>
            <w:r w:rsidRPr="002D6F2C">
              <w:rPr>
                <w:rFonts w:ascii="Calibri" w:eastAsia="Times New Roman" w:hAnsi="Calibri" w:cs="Calibri"/>
                <w:sz w:val="18"/>
                <w:szCs w:val="18"/>
                <w:vertAlign w:val="subscript"/>
                <w:lang w:val="en-US"/>
              </w:rPr>
              <w:t>8</w:t>
            </w:r>
            <w:r w:rsidRPr="002D6F2C">
              <w:rPr>
                <w:rFonts w:ascii="Calibri" w:eastAsia="Times New Roman" w:hAnsi="Calibri" w:cs="Calibri"/>
                <w:sz w:val="18"/>
                <w:szCs w:val="18"/>
                <w:lang w:val="en-US"/>
              </w:rPr>
              <w:t>P</w:t>
            </w:r>
          </w:p>
        </w:tc>
        <w:tc>
          <w:tcPr>
            <w:tcW w:w="580" w:type="pct"/>
            <w:tcBorders>
              <w:top w:val="nil"/>
              <w:left w:val="nil"/>
              <w:bottom w:val="nil"/>
              <w:right w:val="single" w:sz="4" w:space="0" w:color="auto"/>
            </w:tcBorders>
            <w:shd w:val="clear" w:color="000000" w:fill="FFFFFF"/>
            <w:vAlign w:val="center"/>
            <w:hideMark/>
          </w:tcPr>
          <w:p w14:paraId="1B45C00F"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839.6456</w:t>
            </w:r>
          </w:p>
        </w:tc>
        <w:tc>
          <w:tcPr>
            <w:tcW w:w="397" w:type="pct"/>
            <w:tcBorders>
              <w:top w:val="nil"/>
              <w:left w:val="nil"/>
              <w:bottom w:val="nil"/>
              <w:right w:val="single" w:sz="4" w:space="0" w:color="auto"/>
            </w:tcBorders>
            <w:shd w:val="clear" w:color="000000" w:fill="FFFFFF"/>
            <w:vAlign w:val="center"/>
            <w:hideMark/>
          </w:tcPr>
          <w:p w14:paraId="5DE5C4C2"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11.9</w:t>
            </w:r>
          </w:p>
        </w:tc>
        <w:tc>
          <w:tcPr>
            <w:tcW w:w="397" w:type="pct"/>
            <w:tcBorders>
              <w:top w:val="nil"/>
              <w:left w:val="nil"/>
              <w:bottom w:val="nil"/>
              <w:right w:val="single" w:sz="4" w:space="0" w:color="auto"/>
            </w:tcBorders>
            <w:shd w:val="clear" w:color="000000" w:fill="FFFFFF"/>
            <w:vAlign w:val="center"/>
            <w:hideMark/>
          </w:tcPr>
          <w:p w14:paraId="52BA20FD"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0.004</w:t>
            </w:r>
          </w:p>
        </w:tc>
        <w:tc>
          <w:tcPr>
            <w:tcW w:w="476" w:type="pct"/>
            <w:tcBorders>
              <w:top w:val="nil"/>
              <w:left w:val="nil"/>
              <w:bottom w:val="nil"/>
              <w:right w:val="single" w:sz="4" w:space="0" w:color="auto"/>
            </w:tcBorders>
            <w:shd w:val="clear" w:color="000000" w:fill="FFFFFF"/>
            <w:vAlign w:val="center"/>
            <w:hideMark/>
          </w:tcPr>
          <w:p w14:paraId="499073EF"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64</w:t>
            </w:r>
          </w:p>
        </w:tc>
        <w:tc>
          <w:tcPr>
            <w:tcW w:w="634" w:type="pct"/>
            <w:tcBorders>
              <w:top w:val="nil"/>
              <w:left w:val="nil"/>
              <w:bottom w:val="nil"/>
              <w:right w:val="single" w:sz="8" w:space="0" w:color="auto"/>
            </w:tcBorders>
            <w:shd w:val="clear" w:color="000000" w:fill="FFFFFF"/>
            <w:vAlign w:val="center"/>
            <w:hideMark/>
          </w:tcPr>
          <w:p w14:paraId="45BC727D"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Lipidomics +</w:t>
            </w:r>
          </w:p>
        </w:tc>
      </w:tr>
      <w:tr w:rsidR="002D6F2C" w:rsidRPr="002D6F2C" w14:paraId="08F731A3" w14:textId="77777777" w:rsidTr="00F86F13">
        <w:trPr>
          <w:trHeight w:val="20"/>
        </w:trPr>
        <w:tc>
          <w:tcPr>
            <w:tcW w:w="1107" w:type="pct"/>
            <w:vMerge/>
            <w:tcBorders>
              <w:top w:val="nil"/>
              <w:left w:val="single" w:sz="8" w:space="0" w:color="auto"/>
              <w:bottom w:val="single" w:sz="8" w:space="0" w:color="000000"/>
              <w:right w:val="single" w:sz="4" w:space="0" w:color="auto"/>
            </w:tcBorders>
            <w:vAlign w:val="center"/>
            <w:hideMark/>
          </w:tcPr>
          <w:p w14:paraId="1390DA27" w14:textId="77777777" w:rsidR="0080687C" w:rsidRPr="002D6F2C" w:rsidRDefault="0080687C" w:rsidP="005C097F">
            <w:pPr>
              <w:spacing w:after="0" w:line="240" w:lineRule="auto"/>
              <w:jc w:val="center"/>
              <w:rPr>
                <w:rFonts w:ascii="Calibri" w:eastAsia="Times New Roman" w:hAnsi="Calibri" w:cs="Calibri"/>
                <w:sz w:val="18"/>
                <w:szCs w:val="18"/>
                <w:lang w:val="en-US"/>
              </w:rPr>
            </w:pPr>
          </w:p>
        </w:tc>
        <w:tc>
          <w:tcPr>
            <w:tcW w:w="855" w:type="pct"/>
            <w:tcBorders>
              <w:top w:val="nil"/>
              <w:left w:val="nil"/>
              <w:bottom w:val="nil"/>
              <w:right w:val="single" w:sz="4" w:space="0" w:color="auto"/>
            </w:tcBorders>
            <w:shd w:val="clear" w:color="000000" w:fill="FFFFFF"/>
            <w:vAlign w:val="center"/>
            <w:hideMark/>
          </w:tcPr>
          <w:p w14:paraId="370DB627"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PC 40:4</w:t>
            </w:r>
          </w:p>
        </w:tc>
        <w:tc>
          <w:tcPr>
            <w:tcW w:w="554" w:type="pct"/>
            <w:tcBorders>
              <w:top w:val="nil"/>
              <w:left w:val="nil"/>
              <w:bottom w:val="nil"/>
              <w:right w:val="single" w:sz="4" w:space="0" w:color="auto"/>
            </w:tcBorders>
            <w:shd w:val="clear" w:color="000000" w:fill="FFFFFF"/>
            <w:vAlign w:val="center"/>
            <w:hideMark/>
          </w:tcPr>
          <w:p w14:paraId="2411C18C"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48</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88</w:t>
            </w:r>
            <w:r w:rsidRPr="002D6F2C">
              <w:rPr>
                <w:rFonts w:ascii="Calibri" w:eastAsia="Times New Roman" w:hAnsi="Calibri" w:cs="Calibri"/>
                <w:sz w:val="18"/>
                <w:szCs w:val="18"/>
                <w:lang w:val="en-US"/>
              </w:rPr>
              <w:t>NO</w:t>
            </w:r>
            <w:r w:rsidRPr="002D6F2C">
              <w:rPr>
                <w:rFonts w:ascii="Calibri" w:eastAsia="Times New Roman" w:hAnsi="Calibri" w:cs="Calibri"/>
                <w:sz w:val="18"/>
                <w:szCs w:val="18"/>
                <w:vertAlign w:val="subscript"/>
                <w:lang w:val="en-US"/>
              </w:rPr>
              <w:t>8</w:t>
            </w:r>
            <w:r w:rsidRPr="002D6F2C">
              <w:rPr>
                <w:rFonts w:ascii="Calibri" w:eastAsia="Times New Roman" w:hAnsi="Calibri" w:cs="Calibri"/>
                <w:sz w:val="18"/>
                <w:szCs w:val="18"/>
                <w:lang w:val="en-US"/>
              </w:rPr>
              <w:t>P</w:t>
            </w:r>
          </w:p>
        </w:tc>
        <w:tc>
          <w:tcPr>
            <w:tcW w:w="580" w:type="pct"/>
            <w:tcBorders>
              <w:top w:val="nil"/>
              <w:left w:val="nil"/>
              <w:bottom w:val="nil"/>
              <w:right w:val="single" w:sz="4" w:space="0" w:color="auto"/>
            </w:tcBorders>
            <w:shd w:val="clear" w:color="000000" w:fill="FFFFFF"/>
            <w:vAlign w:val="center"/>
            <w:hideMark/>
          </w:tcPr>
          <w:p w14:paraId="583AE75B"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837.6193</w:t>
            </w:r>
          </w:p>
        </w:tc>
        <w:tc>
          <w:tcPr>
            <w:tcW w:w="397" w:type="pct"/>
            <w:tcBorders>
              <w:top w:val="nil"/>
              <w:left w:val="nil"/>
              <w:bottom w:val="nil"/>
              <w:right w:val="single" w:sz="4" w:space="0" w:color="auto"/>
            </w:tcBorders>
            <w:shd w:val="clear" w:color="000000" w:fill="FFFFFF"/>
            <w:vAlign w:val="center"/>
            <w:hideMark/>
          </w:tcPr>
          <w:p w14:paraId="66CA838B"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1.6</w:t>
            </w:r>
          </w:p>
        </w:tc>
        <w:tc>
          <w:tcPr>
            <w:tcW w:w="397" w:type="pct"/>
            <w:tcBorders>
              <w:top w:val="nil"/>
              <w:left w:val="nil"/>
              <w:bottom w:val="nil"/>
              <w:right w:val="single" w:sz="4" w:space="0" w:color="auto"/>
            </w:tcBorders>
            <w:shd w:val="clear" w:color="000000" w:fill="FFFFFF"/>
            <w:vAlign w:val="center"/>
            <w:hideMark/>
          </w:tcPr>
          <w:p w14:paraId="02256482"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0.044</w:t>
            </w:r>
          </w:p>
        </w:tc>
        <w:tc>
          <w:tcPr>
            <w:tcW w:w="476" w:type="pct"/>
            <w:tcBorders>
              <w:top w:val="nil"/>
              <w:left w:val="nil"/>
              <w:bottom w:val="nil"/>
              <w:right w:val="single" w:sz="4" w:space="0" w:color="auto"/>
            </w:tcBorders>
            <w:shd w:val="clear" w:color="000000" w:fill="FFFFFF"/>
            <w:vAlign w:val="center"/>
            <w:hideMark/>
          </w:tcPr>
          <w:p w14:paraId="6F8D901D"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35</w:t>
            </w:r>
          </w:p>
        </w:tc>
        <w:tc>
          <w:tcPr>
            <w:tcW w:w="634" w:type="pct"/>
            <w:tcBorders>
              <w:top w:val="nil"/>
              <w:left w:val="nil"/>
              <w:bottom w:val="nil"/>
              <w:right w:val="single" w:sz="8" w:space="0" w:color="auto"/>
            </w:tcBorders>
            <w:shd w:val="clear" w:color="000000" w:fill="FFFFFF"/>
            <w:vAlign w:val="center"/>
            <w:hideMark/>
          </w:tcPr>
          <w:p w14:paraId="24DE8DEB"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5021A52F" w14:textId="77777777" w:rsidTr="00F86F13">
        <w:trPr>
          <w:trHeight w:val="20"/>
        </w:trPr>
        <w:tc>
          <w:tcPr>
            <w:tcW w:w="1107" w:type="pct"/>
            <w:vMerge/>
            <w:tcBorders>
              <w:top w:val="nil"/>
              <w:left w:val="single" w:sz="8" w:space="0" w:color="auto"/>
              <w:bottom w:val="single" w:sz="8" w:space="0" w:color="000000"/>
              <w:right w:val="single" w:sz="4" w:space="0" w:color="auto"/>
            </w:tcBorders>
            <w:vAlign w:val="center"/>
            <w:hideMark/>
          </w:tcPr>
          <w:p w14:paraId="0E37F5B6" w14:textId="77777777" w:rsidR="0080687C" w:rsidRPr="002D6F2C" w:rsidRDefault="0080687C" w:rsidP="005C097F">
            <w:pPr>
              <w:spacing w:after="0" w:line="240" w:lineRule="auto"/>
              <w:jc w:val="center"/>
              <w:rPr>
                <w:rFonts w:ascii="Calibri" w:eastAsia="Times New Roman" w:hAnsi="Calibri" w:cs="Calibri"/>
                <w:sz w:val="18"/>
                <w:szCs w:val="18"/>
                <w:lang w:val="en-US"/>
              </w:rPr>
            </w:pPr>
          </w:p>
        </w:tc>
        <w:tc>
          <w:tcPr>
            <w:tcW w:w="855" w:type="pct"/>
            <w:tcBorders>
              <w:top w:val="nil"/>
              <w:left w:val="nil"/>
              <w:bottom w:val="nil"/>
              <w:right w:val="single" w:sz="4" w:space="0" w:color="auto"/>
            </w:tcBorders>
            <w:shd w:val="clear" w:color="000000" w:fill="FFFFFF"/>
            <w:vAlign w:val="center"/>
            <w:hideMark/>
          </w:tcPr>
          <w:p w14:paraId="13DA0323"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PC O-34:3</w:t>
            </w:r>
          </w:p>
        </w:tc>
        <w:tc>
          <w:tcPr>
            <w:tcW w:w="554" w:type="pct"/>
            <w:tcBorders>
              <w:top w:val="nil"/>
              <w:left w:val="nil"/>
              <w:bottom w:val="nil"/>
              <w:right w:val="single" w:sz="4" w:space="0" w:color="auto"/>
            </w:tcBorders>
            <w:shd w:val="clear" w:color="000000" w:fill="FFFFFF"/>
            <w:vAlign w:val="center"/>
            <w:hideMark/>
          </w:tcPr>
          <w:p w14:paraId="2DB71C26"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42</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80</w:t>
            </w:r>
            <w:r w:rsidRPr="002D6F2C">
              <w:rPr>
                <w:rFonts w:ascii="Calibri" w:eastAsia="Times New Roman" w:hAnsi="Calibri" w:cs="Calibri"/>
                <w:sz w:val="18"/>
                <w:szCs w:val="18"/>
                <w:lang w:val="en-US"/>
              </w:rPr>
              <w:t>NO</w:t>
            </w:r>
            <w:r w:rsidRPr="002D6F2C">
              <w:rPr>
                <w:rFonts w:ascii="Calibri" w:eastAsia="Times New Roman" w:hAnsi="Calibri" w:cs="Calibri"/>
                <w:sz w:val="18"/>
                <w:szCs w:val="18"/>
                <w:vertAlign w:val="subscript"/>
                <w:lang w:val="en-US"/>
              </w:rPr>
              <w:t>7</w:t>
            </w:r>
            <w:r w:rsidRPr="002D6F2C">
              <w:rPr>
                <w:rFonts w:ascii="Calibri" w:eastAsia="Times New Roman" w:hAnsi="Calibri" w:cs="Calibri"/>
                <w:sz w:val="18"/>
                <w:szCs w:val="18"/>
                <w:lang w:val="en-US"/>
              </w:rPr>
              <w:t>P</w:t>
            </w:r>
          </w:p>
        </w:tc>
        <w:tc>
          <w:tcPr>
            <w:tcW w:w="580" w:type="pct"/>
            <w:tcBorders>
              <w:top w:val="nil"/>
              <w:left w:val="nil"/>
              <w:bottom w:val="nil"/>
              <w:right w:val="single" w:sz="4" w:space="0" w:color="auto"/>
            </w:tcBorders>
            <w:shd w:val="clear" w:color="000000" w:fill="FFFFFF"/>
            <w:vAlign w:val="center"/>
            <w:hideMark/>
          </w:tcPr>
          <w:p w14:paraId="64BFADC0"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741.5674</w:t>
            </w:r>
          </w:p>
        </w:tc>
        <w:tc>
          <w:tcPr>
            <w:tcW w:w="397" w:type="pct"/>
            <w:tcBorders>
              <w:top w:val="nil"/>
              <w:left w:val="nil"/>
              <w:bottom w:val="nil"/>
              <w:right w:val="single" w:sz="4" w:space="0" w:color="auto"/>
            </w:tcBorders>
            <w:shd w:val="clear" w:color="000000" w:fill="FFFFFF"/>
            <w:vAlign w:val="center"/>
            <w:hideMark/>
          </w:tcPr>
          <w:p w14:paraId="287997B0"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9.2</w:t>
            </w:r>
          </w:p>
        </w:tc>
        <w:tc>
          <w:tcPr>
            <w:tcW w:w="397" w:type="pct"/>
            <w:tcBorders>
              <w:top w:val="nil"/>
              <w:left w:val="nil"/>
              <w:bottom w:val="nil"/>
              <w:right w:val="single" w:sz="4" w:space="0" w:color="auto"/>
            </w:tcBorders>
            <w:shd w:val="clear" w:color="000000" w:fill="FFFFFF"/>
            <w:vAlign w:val="center"/>
            <w:hideMark/>
          </w:tcPr>
          <w:p w14:paraId="5BBCF4DB"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0.010</w:t>
            </w:r>
          </w:p>
        </w:tc>
        <w:tc>
          <w:tcPr>
            <w:tcW w:w="476" w:type="pct"/>
            <w:tcBorders>
              <w:top w:val="nil"/>
              <w:left w:val="nil"/>
              <w:bottom w:val="nil"/>
              <w:right w:val="single" w:sz="4" w:space="0" w:color="auto"/>
            </w:tcBorders>
            <w:shd w:val="clear" w:color="000000" w:fill="FFFFFF"/>
            <w:vAlign w:val="center"/>
            <w:hideMark/>
          </w:tcPr>
          <w:p w14:paraId="7B0A5F0E"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24</w:t>
            </w:r>
          </w:p>
        </w:tc>
        <w:tc>
          <w:tcPr>
            <w:tcW w:w="634" w:type="pct"/>
            <w:tcBorders>
              <w:top w:val="nil"/>
              <w:left w:val="nil"/>
              <w:bottom w:val="nil"/>
              <w:right w:val="single" w:sz="8" w:space="0" w:color="auto"/>
            </w:tcBorders>
            <w:shd w:val="clear" w:color="000000" w:fill="FFFFFF"/>
            <w:vAlign w:val="center"/>
            <w:hideMark/>
          </w:tcPr>
          <w:p w14:paraId="57ED92B2"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Lipidomics +</w:t>
            </w:r>
          </w:p>
        </w:tc>
      </w:tr>
      <w:tr w:rsidR="002D6F2C" w:rsidRPr="002D6F2C" w14:paraId="3491EEE1" w14:textId="77777777" w:rsidTr="00F86F13">
        <w:trPr>
          <w:trHeight w:val="20"/>
        </w:trPr>
        <w:tc>
          <w:tcPr>
            <w:tcW w:w="1107" w:type="pct"/>
            <w:vMerge/>
            <w:tcBorders>
              <w:top w:val="nil"/>
              <w:left w:val="single" w:sz="8" w:space="0" w:color="auto"/>
              <w:bottom w:val="single" w:sz="8" w:space="0" w:color="000000"/>
              <w:right w:val="single" w:sz="4" w:space="0" w:color="auto"/>
            </w:tcBorders>
            <w:vAlign w:val="center"/>
            <w:hideMark/>
          </w:tcPr>
          <w:p w14:paraId="35CAD2D8" w14:textId="77777777" w:rsidR="0080687C" w:rsidRPr="002D6F2C" w:rsidRDefault="0080687C" w:rsidP="005C097F">
            <w:pPr>
              <w:spacing w:after="0" w:line="240" w:lineRule="auto"/>
              <w:jc w:val="center"/>
              <w:rPr>
                <w:rFonts w:ascii="Calibri" w:eastAsia="Times New Roman" w:hAnsi="Calibri" w:cs="Calibri"/>
                <w:sz w:val="18"/>
                <w:szCs w:val="18"/>
                <w:lang w:val="en-US"/>
              </w:rPr>
            </w:pPr>
          </w:p>
        </w:tc>
        <w:tc>
          <w:tcPr>
            <w:tcW w:w="855" w:type="pct"/>
            <w:tcBorders>
              <w:top w:val="nil"/>
              <w:left w:val="nil"/>
              <w:bottom w:val="nil"/>
              <w:right w:val="single" w:sz="4" w:space="0" w:color="auto"/>
            </w:tcBorders>
            <w:shd w:val="clear" w:color="000000" w:fill="FFFFFF"/>
            <w:vAlign w:val="center"/>
            <w:hideMark/>
          </w:tcPr>
          <w:p w14:paraId="410768FB"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PC O-36:1</w:t>
            </w:r>
          </w:p>
        </w:tc>
        <w:tc>
          <w:tcPr>
            <w:tcW w:w="554" w:type="pct"/>
            <w:tcBorders>
              <w:top w:val="nil"/>
              <w:left w:val="nil"/>
              <w:bottom w:val="nil"/>
              <w:right w:val="single" w:sz="4" w:space="0" w:color="auto"/>
            </w:tcBorders>
            <w:shd w:val="clear" w:color="000000" w:fill="FFFFFF"/>
            <w:vAlign w:val="center"/>
            <w:hideMark/>
          </w:tcPr>
          <w:p w14:paraId="54534E15"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44</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88</w:t>
            </w:r>
            <w:r w:rsidRPr="002D6F2C">
              <w:rPr>
                <w:rFonts w:ascii="Calibri" w:eastAsia="Times New Roman" w:hAnsi="Calibri" w:cs="Calibri"/>
                <w:sz w:val="18"/>
                <w:szCs w:val="18"/>
                <w:lang w:val="en-US"/>
              </w:rPr>
              <w:t>NO</w:t>
            </w:r>
            <w:r w:rsidRPr="002D6F2C">
              <w:rPr>
                <w:rFonts w:ascii="Calibri" w:eastAsia="Times New Roman" w:hAnsi="Calibri" w:cs="Calibri"/>
                <w:sz w:val="18"/>
                <w:szCs w:val="18"/>
                <w:vertAlign w:val="subscript"/>
                <w:lang w:val="en-US"/>
              </w:rPr>
              <w:t>7</w:t>
            </w:r>
            <w:r w:rsidRPr="002D6F2C">
              <w:rPr>
                <w:rFonts w:ascii="Calibri" w:eastAsia="Times New Roman" w:hAnsi="Calibri" w:cs="Calibri"/>
                <w:sz w:val="18"/>
                <w:szCs w:val="18"/>
                <w:lang w:val="en-US"/>
              </w:rPr>
              <w:t>P</w:t>
            </w:r>
          </w:p>
        </w:tc>
        <w:tc>
          <w:tcPr>
            <w:tcW w:w="580" w:type="pct"/>
            <w:tcBorders>
              <w:top w:val="nil"/>
              <w:left w:val="nil"/>
              <w:bottom w:val="nil"/>
              <w:right w:val="single" w:sz="4" w:space="0" w:color="auto"/>
            </w:tcBorders>
            <w:shd w:val="clear" w:color="000000" w:fill="FFFFFF"/>
            <w:vAlign w:val="center"/>
            <w:hideMark/>
          </w:tcPr>
          <w:p w14:paraId="1AE760DC"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773.6307</w:t>
            </w:r>
          </w:p>
        </w:tc>
        <w:tc>
          <w:tcPr>
            <w:tcW w:w="397" w:type="pct"/>
            <w:tcBorders>
              <w:top w:val="nil"/>
              <w:left w:val="nil"/>
              <w:bottom w:val="nil"/>
              <w:right w:val="single" w:sz="4" w:space="0" w:color="auto"/>
            </w:tcBorders>
            <w:shd w:val="clear" w:color="000000" w:fill="FFFFFF"/>
            <w:vAlign w:val="center"/>
            <w:hideMark/>
          </w:tcPr>
          <w:p w14:paraId="397B9A9C"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11.9</w:t>
            </w:r>
          </w:p>
        </w:tc>
        <w:tc>
          <w:tcPr>
            <w:tcW w:w="397" w:type="pct"/>
            <w:tcBorders>
              <w:top w:val="nil"/>
              <w:left w:val="nil"/>
              <w:bottom w:val="nil"/>
              <w:right w:val="single" w:sz="4" w:space="0" w:color="auto"/>
            </w:tcBorders>
            <w:shd w:val="clear" w:color="000000" w:fill="FFFFFF"/>
            <w:vAlign w:val="center"/>
            <w:hideMark/>
          </w:tcPr>
          <w:p w14:paraId="55E71F79"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0.040</w:t>
            </w:r>
          </w:p>
        </w:tc>
        <w:tc>
          <w:tcPr>
            <w:tcW w:w="476" w:type="pct"/>
            <w:tcBorders>
              <w:top w:val="nil"/>
              <w:left w:val="nil"/>
              <w:bottom w:val="nil"/>
              <w:right w:val="single" w:sz="4" w:space="0" w:color="auto"/>
            </w:tcBorders>
            <w:shd w:val="clear" w:color="000000" w:fill="FFFFFF"/>
            <w:vAlign w:val="center"/>
            <w:hideMark/>
          </w:tcPr>
          <w:p w14:paraId="1EAF45C4"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18</w:t>
            </w:r>
          </w:p>
        </w:tc>
        <w:tc>
          <w:tcPr>
            <w:tcW w:w="634" w:type="pct"/>
            <w:tcBorders>
              <w:top w:val="nil"/>
              <w:left w:val="nil"/>
              <w:bottom w:val="nil"/>
              <w:right w:val="single" w:sz="8" w:space="0" w:color="auto"/>
            </w:tcBorders>
            <w:shd w:val="clear" w:color="000000" w:fill="FFFFFF"/>
            <w:vAlign w:val="center"/>
            <w:hideMark/>
          </w:tcPr>
          <w:p w14:paraId="45143DC1"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Lipidomics +</w:t>
            </w:r>
          </w:p>
        </w:tc>
      </w:tr>
      <w:tr w:rsidR="002D6F2C" w:rsidRPr="002D6F2C" w14:paraId="79DFF8BA" w14:textId="77777777" w:rsidTr="00F86F13">
        <w:trPr>
          <w:trHeight w:val="20"/>
        </w:trPr>
        <w:tc>
          <w:tcPr>
            <w:tcW w:w="1107" w:type="pct"/>
            <w:vMerge/>
            <w:tcBorders>
              <w:top w:val="nil"/>
              <w:left w:val="single" w:sz="8" w:space="0" w:color="auto"/>
              <w:bottom w:val="single" w:sz="8" w:space="0" w:color="000000"/>
              <w:right w:val="single" w:sz="4" w:space="0" w:color="auto"/>
            </w:tcBorders>
            <w:vAlign w:val="center"/>
            <w:hideMark/>
          </w:tcPr>
          <w:p w14:paraId="5D85F871" w14:textId="77777777" w:rsidR="0080687C" w:rsidRPr="002D6F2C" w:rsidRDefault="0080687C" w:rsidP="005C097F">
            <w:pPr>
              <w:spacing w:after="0" w:line="240" w:lineRule="auto"/>
              <w:jc w:val="center"/>
              <w:rPr>
                <w:rFonts w:ascii="Calibri" w:eastAsia="Times New Roman" w:hAnsi="Calibri" w:cs="Calibri"/>
                <w:sz w:val="18"/>
                <w:szCs w:val="18"/>
                <w:lang w:val="en-US"/>
              </w:rPr>
            </w:pPr>
          </w:p>
        </w:tc>
        <w:tc>
          <w:tcPr>
            <w:tcW w:w="855" w:type="pct"/>
            <w:tcBorders>
              <w:top w:val="nil"/>
              <w:left w:val="nil"/>
              <w:bottom w:val="nil"/>
              <w:right w:val="single" w:sz="4" w:space="0" w:color="auto"/>
            </w:tcBorders>
            <w:shd w:val="clear" w:color="000000" w:fill="FFFFFF"/>
            <w:vAlign w:val="center"/>
            <w:hideMark/>
          </w:tcPr>
          <w:p w14:paraId="7798E48F"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PC O-36:3_A</w:t>
            </w:r>
          </w:p>
        </w:tc>
        <w:tc>
          <w:tcPr>
            <w:tcW w:w="554" w:type="pct"/>
            <w:tcBorders>
              <w:top w:val="nil"/>
              <w:left w:val="nil"/>
              <w:bottom w:val="nil"/>
              <w:right w:val="single" w:sz="4" w:space="0" w:color="auto"/>
            </w:tcBorders>
            <w:shd w:val="clear" w:color="000000" w:fill="FFFFFF"/>
            <w:vAlign w:val="center"/>
            <w:hideMark/>
          </w:tcPr>
          <w:p w14:paraId="3F85362A"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44</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84</w:t>
            </w:r>
            <w:r w:rsidRPr="002D6F2C">
              <w:rPr>
                <w:rFonts w:ascii="Calibri" w:eastAsia="Times New Roman" w:hAnsi="Calibri" w:cs="Calibri"/>
                <w:sz w:val="18"/>
                <w:szCs w:val="18"/>
                <w:lang w:val="en-US"/>
              </w:rPr>
              <w:t>NO</w:t>
            </w:r>
            <w:r w:rsidRPr="002D6F2C">
              <w:rPr>
                <w:rFonts w:ascii="Calibri" w:eastAsia="Times New Roman" w:hAnsi="Calibri" w:cs="Calibri"/>
                <w:sz w:val="18"/>
                <w:szCs w:val="18"/>
                <w:vertAlign w:val="subscript"/>
                <w:lang w:val="en-US"/>
              </w:rPr>
              <w:t>7</w:t>
            </w:r>
            <w:r w:rsidRPr="002D6F2C">
              <w:rPr>
                <w:rFonts w:ascii="Calibri" w:eastAsia="Times New Roman" w:hAnsi="Calibri" w:cs="Calibri"/>
                <w:sz w:val="18"/>
                <w:szCs w:val="18"/>
                <w:lang w:val="en-US"/>
              </w:rPr>
              <w:t>P</w:t>
            </w:r>
          </w:p>
        </w:tc>
        <w:tc>
          <w:tcPr>
            <w:tcW w:w="580" w:type="pct"/>
            <w:tcBorders>
              <w:top w:val="nil"/>
              <w:left w:val="nil"/>
              <w:bottom w:val="nil"/>
              <w:right w:val="single" w:sz="4" w:space="0" w:color="auto"/>
            </w:tcBorders>
            <w:shd w:val="clear" w:color="000000" w:fill="FFFFFF"/>
            <w:vAlign w:val="center"/>
            <w:hideMark/>
          </w:tcPr>
          <w:p w14:paraId="747BB89B"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769.5988</w:t>
            </w:r>
          </w:p>
        </w:tc>
        <w:tc>
          <w:tcPr>
            <w:tcW w:w="397" w:type="pct"/>
            <w:tcBorders>
              <w:top w:val="nil"/>
              <w:left w:val="nil"/>
              <w:bottom w:val="nil"/>
              <w:right w:val="single" w:sz="4" w:space="0" w:color="auto"/>
            </w:tcBorders>
            <w:shd w:val="clear" w:color="000000" w:fill="FFFFFF"/>
            <w:vAlign w:val="center"/>
            <w:hideMark/>
          </w:tcPr>
          <w:p w14:paraId="4965F9DC"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11.5</w:t>
            </w:r>
          </w:p>
        </w:tc>
        <w:tc>
          <w:tcPr>
            <w:tcW w:w="397" w:type="pct"/>
            <w:tcBorders>
              <w:top w:val="nil"/>
              <w:left w:val="nil"/>
              <w:bottom w:val="nil"/>
              <w:right w:val="single" w:sz="4" w:space="0" w:color="auto"/>
            </w:tcBorders>
            <w:shd w:val="clear" w:color="000000" w:fill="FFFFFF"/>
            <w:vAlign w:val="center"/>
            <w:hideMark/>
          </w:tcPr>
          <w:p w14:paraId="682F47F5"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0.033</w:t>
            </w:r>
          </w:p>
        </w:tc>
        <w:tc>
          <w:tcPr>
            <w:tcW w:w="476" w:type="pct"/>
            <w:tcBorders>
              <w:top w:val="nil"/>
              <w:left w:val="nil"/>
              <w:bottom w:val="nil"/>
              <w:right w:val="single" w:sz="4" w:space="0" w:color="auto"/>
            </w:tcBorders>
            <w:shd w:val="clear" w:color="000000" w:fill="FFFFFF"/>
            <w:vAlign w:val="center"/>
            <w:hideMark/>
          </w:tcPr>
          <w:p w14:paraId="78E87670"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27</w:t>
            </w:r>
          </w:p>
        </w:tc>
        <w:tc>
          <w:tcPr>
            <w:tcW w:w="634" w:type="pct"/>
            <w:tcBorders>
              <w:top w:val="nil"/>
              <w:left w:val="nil"/>
              <w:bottom w:val="nil"/>
              <w:right w:val="single" w:sz="8" w:space="0" w:color="auto"/>
            </w:tcBorders>
            <w:shd w:val="clear" w:color="000000" w:fill="FFFFFF"/>
            <w:vAlign w:val="center"/>
            <w:hideMark/>
          </w:tcPr>
          <w:p w14:paraId="0914B13C"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Lipidomics +</w:t>
            </w:r>
          </w:p>
        </w:tc>
      </w:tr>
      <w:tr w:rsidR="002D6F2C" w:rsidRPr="002D6F2C" w14:paraId="096FF1AE" w14:textId="77777777" w:rsidTr="00F86F13">
        <w:trPr>
          <w:trHeight w:val="20"/>
        </w:trPr>
        <w:tc>
          <w:tcPr>
            <w:tcW w:w="1107" w:type="pct"/>
            <w:vMerge/>
            <w:tcBorders>
              <w:top w:val="nil"/>
              <w:left w:val="single" w:sz="8" w:space="0" w:color="auto"/>
              <w:bottom w:val="single" w:sz="8" w:space="0" w:color="000000"/>
              <w:right w:val="single" w:sz="4" w:space="0" w:color="auto"/>
            </w:tcBorders>
            <w:vAlign w:val="center"/>
            <w:hideMark/>
          </w:tcPr>
          <w:p w14:paraId="2055DEAD" w14:textId="77777777" w:rsidR="0080687C" w:rsidRPr="002D6F2C" w:rsidRDefault="0080687C" w:rsidP="005C097F">
            <w:pPr>
              <w:spacing w:after="0" w:line="240" w:lineRule="auto"/>
              <w:jc w:val="center"/>
              <w:rPr>
                <w:rFonts w:ascii="Calibri" w:eastAsia="Times New Roman" w:hAnsi="Calibri" w:cs="Calibri"/>
                <w:sz w:val="18"/>
                <w:szCs w:val="18"/>
                <w:lang w:val="en-US"/>
              </w:rPr>
            </w:pPr>
          </w:p>
        </w:tc>
        <w:tc>
          <w:tcPr>
            <w:tcW w:w="855" w:type="pct"/>
            <w:tcBorders>
              <w:top w:val="nil"/>
              <w:left w:val="nil"/>
              <w:bottom w:val="single" w:sz="8" w:space="0" w:color="auto"/>
              <w:right w:val="single" w:sz="4" w:space="0" w:color="auto"/>
            </w:tcBorders>
            <w:shd w:val="clear" w:color="000000" w:fill="FFFFFF"/>
            <w:vAlign w:val="center"/>
            <w:hideMark/>
          </w:tcPr>
          <w:p w14:paraId="194C43EE"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PC O-36:3_B</w:t>
            </w:r>
          </w:p>
        </w:tc>
        <w:tc>
          <w:tcPr>
            <w:tcW w:w="554" w:type="pct"/>
            <w:tcBorders>
              <w:top w:val="nil"/>
              <w:left w:val="nil"/>
              <w:bottom w:val="single" w:sz="8" w:space="0" w:color="auto"/>
              <w:right w:val="single" w:sz="4" w:space="0" w:color="auto"/>
            </w:tcBorders>
            <w:shd w:val="clear" w:color="000000" w:fill="FFFFFF"/>
            <w:vAlign w:val="center"/>
            <w:hideMark/>
          </w:tcPr>
          <w:p w14:paraId="1DD6B3F7"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44</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84</w:t>
            </w:r>
            <w:r w:rsidRPr="002D6F2C">
              <w:rPr>
                <w:rFonts w:ascii="Calibri" w:eastAsia="Times New Roman" w:hAnsi="Calibri" w:cs="Calibri"/>
                <w:sz w:val="18"/>
                <w:szCs w:val="18"/>
                <w:lang w:val="en-US"/>
              </w:rPr>
              <w:t>NO</w:t>
            </w:r>
            <w:r w:rsidRPr="002D6F2C">
              <w:rPr>
                <w:rFonts w:ascii="Calibri" w:eastAsia="Times New Roman" w:hAnsi="Calibri" w:cs="Calibri"/>
                <w:sz w:val="18"/>
                <w:szCs w:val="18"/>
                <w:vertAlign w:val="subscript"/>
                <w:lang w:val="en-US"/>
              </w:rPr>
              <w:t>7</w:t>
            </w:r>
            <w:r w:rsidRPr="002D6F2C">
              <w:rPr>
                <w:rFonts w:ascii="Calibri" w:eastAsia="Times New Roman" w:hAnsi="Calibri" w:cs="Calibri"/>
                <w:sz w:val="18"/>
                <w:szCs w:val="18"/>
                <w:lang w:val="en-US"/>
              </w:rPr>
              <w:t>P</w:t>
            </w:r>
          </w:p>
        </w:tc>
        <w:tc>
          <w:tcPr>
            <w:tcW w:w="580" w:type="pct"/>
            <w:tcBorders>
              <w:top w:val="nil"/>
              <w:left w:val="nil"/>
              <w:bottom w:val="single" w:sz="8" w:space="0" w:color="auto"/>
              <w:right w:val="single" w:sz="4" w:space="0" w:color="auto"/>
            </w:tcBorders>
            <w:shd w:val="clear" w:color="000000" w:fill="FFFFFF"/>
            <w:vAlign w:val="center"/>
            <w:hideMark/>
          </w:tcPr>
          <w:p w14:paraId="50C2CE8A"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769.5998</w:t>
            </w:r>
          </w:p>
        </w:tc>
        <w:tc>
          <w:tcPr>
            <w:tcW w:w="397" w:type="pct"/>
            <w:tcBorders>
              <w:top w:val="nil"/>
              <w:left w:val="nil"/>
              <w:bottom w:val="single" w:sz="8" w:space="0" w:color="auto"/>
              <w:right w:val="single" w:sz="4" w:space="0" w:color="auto"/>
            </w:tcBorders>
            <w:shd w:val="clear" w:color="000000" w:fill="FFFFFF"/>
            <w:vAlign w:val="center"/>
            <w:hideMark/>
          </w:tcPr>
          <w:p w14:paraId="5C7A6CBB"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9.8</w:t>
            </w:r>
          </w:p>
        </w:tc>
        <w:tc>
          <w:tcPr>
            <w:tcW w:w="397" w:type="pct"/>
            <w:tcBorders>
              <w:top w:val="nil"/>
              <w:left w:val="nil"/>
              <w:bottom w:val="single" w:sz="8" w:space="0" w:color="auto"/>
              <w:right w:val="single" w:sz="4" w:space="0" w:color="auto"/>
            </w:tcBorders>
            <w:shd w:val="clear" w:color="000000" w:fill="FFFFFF"/>
            <w:vAlign w:val="center"/>
            <w:hideMark/>
          </w:tcPr>
          <w:p w14:paraId="5FAA31A6"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0.008</w:t>
            </w:r>
          </w:p>
        </w:tc>
        <w:tc>
          <w:tcPr>
            <w:tcW w:w="476" w:type="pct"/>
            <w:tcBorders>
              <w:top w:val="nil"/>
              <w:left w:val="nil"/>
              <w:bottom w:val="single" w:sz="8" w:space="0" w:color="auto"/>
              <w:right w:val="single" w:sz="4" w:space="0" w:color="auto"/>
            </w:tcBorders>
            <w:shd w:val="clear" w:color="000000" w:fill="FFFFFF"/>
            <w:vAlign w:val="center"/>
            <w:hideMark/>
          </w:tcPr>
          <w:p w14:paraId="1F3FA6D7"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33</w:t>
            </w:r>
          </w:p>
        </w:tc>
        <w:tc>
          <w:tcPr>
            <w:tcW w:w="634" w:type="pct"/>
            <w:tcBorders>
              <w:top w:val="nil"/>
              <w:left w:val="nil"/>
              <w:bottom w:val="single" w:sz="8" w:space="0" w:color="auto"/>
              <w:right w:val="single" w:sz="8" w:space="0" w:color="auto"/>
            </w:tcBorders>
            <w:shd w:val="clear" w:color="000000" w:fill="FFFFFF"/>
            <w:vAlign w:val="center"/>
            <w:hideMark/>
          </w:tcPr>
          <w:p w14:paraId="67F05168"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Lipidomics +</w:t>
            </w:r>
          </w:p>
        </w:tc>
      </w:tr>
      <w:tr w:rsidR="002D6F2C" w:rsidRPr="002D6F2C" w14:paraId="6A13E7E7" w14:textId="77777777" w:rsidTr="00F86F13">
        <w:trPr>
          <w:trHeight w:val="20"/>
        </w:trPr>
        <w:tc>
          <w:tcPr>
            <w:tcW w:w="1107" w:type="pct"/>
            <w:vMerge w:val="restart"/>
            <w:tcBorders>
              <w:top w:val="nil"/>
              <w:left w:val="single" w:sz="8" w:space="0" w:color="auto"/>
              <w:bottom w:val="single" w:sz="8" w:space="0" w:color="000000"/>
              <w:right w:val="single" w:sz="4" w:space="0" w:color="auto"/>
            </w:tcBorders>
            <w:shd w:val="clear" w:color="000000" w:fill="FFFFFF"/>
            <w:vAlign w:val="center"/>
            <w:hideMark/>
          </w:tcPr>
          <w:p w14:paraId="26974D18"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Glycerophosphoethanolamines</w:t>
            </w:r>
          </w:p>
        </w:tc>
        <w:tc>
          <w:tcPr>
            <w:tcW w:w="855" w:type="pct"/>
            <w:tcBorders>
              <w:top w:val="nil"/>
              <w:left w:val="nil"/>
              <w:bottom w:val="nil"/>
              <w:right w:val="single" w:sz="4" w:space="0" w:color="auto"/>
            </w:tcBorders>
            <w:shd w:val="clear" w:color="000000" w:fill="FFFFFF"/>
            <w:vAlign w:val="center"/>
            <w:hideMark/>
          </w:tcPr>
          <w:p w14:paraId="157563FE"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PE 40:1</w:t>
            </w:r>
          </w:p>
        </w:tc>
        <w:tc>
          <w:tcPr>
            <w:tcW w:w="554" w:type="pct"/>
            <w:tcBorders>
              <w:top w:val="nil"/>
              <w:left w:val="nil"/>
              <w:bottom w:val="nil"/>
              <w:right w:val="single" w:sz="4" w:space="0" w:color="auto"/>
            </w:tcBorders>
            <w:shd w:val="clear" w:color="000000" w:fill="FFFFFF"/>
            <w:vAlign w:val="center"/>
            <w:hideMark/>
          </w:tcPr>
          <w:p w14:paraId="5389CBAF"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45</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88</w:t>
            </w:r>
            <w:r w:rsidRPr="002D6F2C">
              <w:rPr>
                <w:rFonts w:ascii="Calibri" w:eastAsia="Times New Roman" w:hAnsi="Calibri" w:cs="Calibri"/>
                <w:sz w:val="18"/>
                <w:szCs w:val="18"/>
                <w:lang w:val="en-US"/>
              </w:rPr>
              <w:t>NO</w:t>
            </w:r>
            <w:r w:rsidRPr="002D6F2C">
              <w:rPr>
                <w:rFonts w:ascii="Calibri" w:eastAsia="Times New Roman" w:hAnsi="Calibri" w:cs="Calibri"/>
                <w:sz w:val="18"/>
                <w:szCs w:val="18"/>
                <w:vertAlign w:val="subscript"/>
                <w:lang w:val="en-US"/>
              </w:rPr>
              <w:t>8</w:t>
            </w:r>
            <w:r w:rsidRPr="002D6F2C">
              <w:rPr>
                <w:rFonts w:ascii="Calibri" w:eastAsia="Times New Roman" w:hAnsi="Calibri" w:cs="Calibri"/>
                <w:sz w:val="18"/>
                <w:szCs w:val="18"/>
                <w:lang w:val="en-US"/>
              </w:rPr>
              <w:t>P</w:t>
            </w:r>
          </w:p>
        </w:tc>
        <w:tc>
          <w:tcPr>
            <w:tcW w:w="580" w:type="pct"/>
            <w:tcBorders>
              <w:top w:val="nil"/>
              <w:left w:val="nil"/>
              <w:bottom w:val="nil"/>
              <w:right w:val="single" w:sz="4" w:space="0" w:color="auto"/>
            </w:tcBorders>
            <w:shd w:val="clear" w:color="000000" w:fill="FFFFFF"/>
            <w:vAlign w:val="center"/>
            <w:hideMark/>
          </w:tcPr>
          <w:p w14:paraId="6857CC31"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801.6215</w:t>
            </w:r>
          </w:p>
        </w:tc>
        <w:tc>
          <w:tcPr>
            <w:tcW w:w="397" w:type="pct"/>
            <w:tcBorders>
              <w:top w:val="nil"/>
              <w:left w:val="nil"/>
              <w:bottom w:val="nil"/>
              <w:right w:val="single" w:sz="4" w:space="0" w:color="auto"/>
            </w:tcBorders>
            <w:shd w:val="clear" w:color="000000" w:fill="FFFFFF"/>
            <w:vAlign w:val="center"/>
            <w:hideMark/>
          </w:tcPr>
          <w:p w14:paraId="0B4168EB"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11.9</w:t>
            </w:r>
          </w:p>
        </w:tc>
        <w:tc>
          <w:tcPr>
            <w:tcW w:w="397" w:type="pct"/>
            <w:tcBorders>
              <w:top w:val="nil"/>
              <w:left w:val="nil"/>
              <w:bottom w:val="nil"/>
              <w:right w:val="single" w:sz="4" w:space="0" w:color="auto"/>
            </w:tcBorders>
            <w:shd w:val="clear" w:color="000000" w:fill="FFFFFF"/>
            <w:vAlign w:val="center"/>
            <w:hideMark/>
          </w:tcPr>
          <w:p w14:paraId="6762AF2C"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0.005</w:t>
            </w:r>
          </w:p>
        </w:tc>
        <w:tc>
          <w:tcPr>
            <w:tcW w:w="476" w:type="pct"/>
            <w:tcBorders>
              <w:top w:val="nil"/>
              <w:left w:val="nil"/>
              <w:bottom w:val="nil"/>
              <w:right w:val="single" w:sz="4" w:space="0" w:color="auto"/>
            </w:tcBorders>
            <w:shd w:val="clear" w:color="000000" w:fill="FFFFFF"/>
            <w:vAlign w:val="center"/>
            <w:hideMark/>
          </w:tcPr>
          <w:p w14:paraId="4FE726D7"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57</w:t>
            </w:r>
          </w:p>
        </w:tc>
        <w:tc>
          <w:tcPr>
            <w:tcW w:w="634" w:type="pct"/>
            <w:tcBorders>
              <w:top w:val="nil"/>
              <w:left w:val="nil"/>
              <w:bottom w:val="nil"/>
              <w:right w:val="single" w:sz="8" w:space="0" w:color="auto"/>
            </w:tcBorders>
            <w:shd w:val="clear" w:color="000000" w:fill="FFFFFF"/>
            <w:vAlign w:val="center"/>
            <w:hideMark/>
          </w:tcPr>
          <w:p w14:paraId="71C9E99C"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Lipidomics +</w:t>
            </w:r>
          </w:p>
        </w:tc>
      </w:tr>
      <w:tr w:rsidR="002D6F2C" w:rsidRPr="002D6F2C" w14:paraId="76EF9AAE" w14:textId="77777777" w:rsidTr="00F86F13">
        <w:trPr>
          <w:trHeight w:val="20"/>
        </w:trPr>
        <w:tc>
          <w:tcPr>
            <w:tcW w:w="1107" w:type="pct"/>
            <w:vMerge/>
            <w:tcBorders>
              <w:top w:val="nil"/>
              <w:left w:val="single" w:sz="8" w:space="0" w:color="auto"/>
              <w:bottom w:val="single" w:sz="8" w:space="0" w:color="000000"/>
              <w:right w:val="single" w:sz="4" w:space="0" w:color="auto"/>
            </w:tcBorders>
            <w:vAlign w:val="center"/>
            <w:hideMark/>
          </w:tcPr>
          <w:p w14:paraId="18B467DB" w14:textId="77777777" w:rsidR="0080687C" w:rsidRPr="002D6F2C" w:rsidRDefault="0080687C" w:rsidP="005C097F">
            <w:pPr>
              <w:spacing w:after="0" w:line="240" w:lineRule="auto"/>
              <w:jc w:val="center"/>
              <w:rPr>
                <w:rFonts w:ascii="Calibri" w:eastAsia="Times New Roman" w:hAnsi="Calibri" w:cs="Calibri"/>
                <w:sz w:val="18"/>
                <w:szCs w:val="18"/>
                <w:lang w:val="en-US"/>
              </w:rPr>
            </w:pPr>
          </w:p>
        </w:tc>
        <w:tc>
          <w:tcPr>
            <w:tcW w:w="855" w:type="pct"/>
            <w:tcBorders>
              <w:top w:val="nil"/>
              <w:left w:val="nil"/>
              <w:bottom w:val="single" w:sz="8" w:space="0" w:color="auto"/>
              <w:right w:val="single" w:sz="4" w:space="0" w:color="auto"/>
            </w:tcBorders>
            <w:shd w:val="clear" w:color="000000" w:fill="FFFFFF"/>
            <w:vAlign w:val="center"/>
            <w:hideMark/>
          </w:tcPr>
          <w:p w14:paraId="5C00F55A"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PE 42:5</w:t>
            </w:r>
          </w:p>
        </w:tc>
        <w:tc>
          <w:tcPr>
            <w:tcW w:w="554" w:type="pct"/>
            <w:tcBorders>
              <w:top w:val="nil"/>
              <w:left w:val="nil"/>
              <w:bottom w:val="single" w:sz="8" w:space="0" w:color="auto"/>
              <w:right w:val="single" w:sz="4" w:space="0" w:color="auto"/>
            </w:tcBorders>
            <w:shd w:val="clear" w:color="000000" w:fill="FFFFFF"/>
            <w:vAlign w:val="center"/>
            <w:hideMark/>
          </w:tcPr>
          <w:p w14:paraId="2BD171C3"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47</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84</w:t>
            </w:r>
            <w:r w:rsidRPr="002D6F2C">
              <w:rPr>
                <w:rFonts w:ascii="Calibri" w:eastAsia="Times New Roman" w:hAnsi="Calibri" w:cs="Calibri"/>
                <w:sz w:val="18"/>
                <w:szCs w:val="18"/>
                <w:lang w:val="en-US"/>
              </w:rPr>
              <w:t>NO</w:t>
            </w:r>
            <w:r w:rsidRPr="002D6F2C">
              <w:rPr>
                <w:rFonts w:ascii="Calibri" w:eastAsia="Times New Roman" w:hAnsi="Calibri" w:cs="Calibri"/>
                <w:sz w:val="18"/>
                <w:szCs w:val="18"/>
                <w:vertAlign w:val="subscript"/>
                <w:lang w:val="en-US"/>
              </w:rPr>
              <w:t>8</w:t>
            </w:r>
            <w:r w:rsidRPr="002D6F2C">
              <w:rPr>
                <w:rFonts w:ascii="Calibri" w:eastAsia="Times New Roman" w:hAnsi="Calibri" w:cs="Calibri"/>
                <w:sz w:val="18"/>
                <w:szCs w:val="18"/>
                <w:lang w:val="en-US"/>
              </w:rPr>
              <w:t>P</w:t>
            </w:r>
          </w:p>
        </w:tc>
        <w:tc>
          <w:tcPr>
            <w:tcW w:w="580" w:type="pct"/>
            <w:tcBorders>
              <w:top w:val="nil"/>
              <w:left w:val="nil"/>
              <w:bottom w:val="single" w:sz="8" w:space="0" w:color="auto"/>
              <w:right w:val="single" w:sz="4" w:space="0" w:color="auto"/>
            </w:tcBorders>
            <w:shd w:val="clear" w:color="000000" w:fill="FFFFFF"/>
            <w:vAlign w:val="center"/>
            <w:hideMark/>
          </w:tcPr>
          <w:p w14:paraId="1D06072E"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821.5928</w:t>
            </w:r>
          </w:p>
        </w:tc>
        <w:tc>
          <w:tcPr>
            <w:tcW w:w="397" w:type="pct"/>
            <w:tcBorders>
              <w:top w:val="nil"/>
              <w:left w:val="nil"/>
              <w:bottom w:val="single" w:sz="8" w:space="0" w:color="auto"/>
              <w:right w:val="single" w:sz="4" w:space="0" w:color="auto"/>
            </w:tcBorders>
            <w:shd w:val="clear" w:color="000000" w:fill="FFFFFF"/>
            <w:vAlign w:val="center"/>
            <w:hideMark/>
          </w:tcPr>
          <w:p w14:paraId="0B4E322D"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9.2</w:t>
            </w:r>
          </w:p>
        </w:tc>
        <w:tc>
          <w:tcPr>
            <w:tcW w:w="397" w:type="pct"/>
            <w:tcBorders>
              <w:top w:val="nil"/>
              <w:left w:val="nil"/>
              <w:bottom w:val="single" w:sz="8" w:space="0" w:color="auto"/>
              <w:right w:val="single" w:sz="4" w:space="0" w:color="auto"/>
            </w:tcBorders>
            <w:shd w:val="clear" w:color="000000" w:fill="FFFFFF"/>
            <w:vAlign w:val="center"/>
            <w:hideMark/>
          </w:tcPr>
          <w:p w14:paraId="51E7A03E"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0.048</w:t>
            </w:r>
          </w:p>
        </w:tc>
        <w:tc>
          <w:tcPr>
            <w:tcW w:w="476" w:type="pct"/>
            <w:tcBorders>
              <w:top w:val="nil"/>
              <w:left w:val="nil"/>
              <w:bottom w:val="single" w:sz="8" w:space="0" w:color="auto"/>
              <w:right w:val="single" w:sz="4" w:space="0" w:color="auto"/>
            </w:tcBorders>
            <w:shd w:val="clear" w:color="000000" w:fill="FFFFFF"/>
            <w:vAlign w:val="center"/>
            <w:hideMark/>
          </w:tcPr>
          <w:p w14:paraId="3DFB57B2"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33</w:t>
            </w:r>
          </w:p>
        </w:tc>
        <w:tc>
          <w:tcPr>
            <w:tcW w:w="634" w:type="pct"/>
            <w:tcBorders>
              <w:top w:val="nil"/>
              <w:left w:val="nil"/>
              <w:bottom w:val="single" w:sz="8" w:space="0" w:color="auto"/>
              <w:right w:val="single" w:sz="8" w:space="0" w:color="auto"/>
            </w:tcBorders>
            <w:shd w:val="clear" w:color="000000" w:fill="FFFFFF"/>
            <w:vAlign w:val="center"/>
            <w:hideMark/>
          </w:tcPr>
          <w:p w14:paraId="6E601417"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Lipidomics +</w:t>
            </w:r>
          </w:p>
        </w:tc>
      </w:tr>
      <w:tr w:rsidR="002D6F2C" w:rsidRPr="002D6F2C" w14:paraId="0F60F8AA" w14:textId="77777777" w:rsidTr="00F86F13">
        <w:trPr>
          <w:trHeight w:val="20"/>
        </w:trPr>
        <w:tc>
          <w:tcPr>
            <w:tcW w:w="1107" w:type="pct"/>
            <w:vMerge w:val="restart"/>
            <w:tcBorders>
              <w:top w:val="nil"/>
              <w:left w:val="single" w:sz="8" w:space="0" w:color="auto"/>
              <w:bottom w:val="single" w:sz="8" w:space="0" w:color="000000"/>
              <w:right w:val="single" w:sz="4" w:space="0" w:color="auto"/>
            </w:tcBorders>
            <w:shd w:val="clear" w:color="000000" w:fill="FFFFFF"/>
            <w:vAlign w:val="center"/>
            <w:hideMark/>
          </w:tcPr>
          <w:p w14:paraId="610E0DCE"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Glycerophosphoinositols</w:t>
            </w:r>
          </w:p>
        </w:tc>
        <w:tc>
          <w:tcPr>
            <w:tcW w:w="855" w:type="pct"/>
            <w:tcBorders>
              <w:top w:val="nil"/>
              <w:left w:val="nil"/>
              <w:bottom w:val="nil"/>
              <w:right w:val="single" w:sz="4" w:space="0" w:color="auto"/>
            </w:tcBorders>
            <w:shd w:val="clear" w:color="000000" w:fill="FFFFFF"/>
            <w:vAlign w:val="center"/>
            <w:hideMark/>
          </w:tcPr>
          <w:p w14:paraId="733476C4"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PI 18:0_20:4</w:t>
            </w:r>
          </w:p>
        </w:tc>
        <w:tc>
          <w:tcPr>
            <w:tcW w:w="554" w:type="pct"/>
            <w:tcBorders>
              <w:top w:val="nil"/>
              <w:left w:val="nil"/>
              <w:bottom w:val="nil"/>
              <w:right w:val="single" w:sz="4" w:space="0" w:color="auto"/>
            </w:tcBorders>
            <w:shd w:val="clear" w:color="000000" w:fill="FFFFFF"/>
            <w:vAlign w:val="center"/>
            <w:hideMark/>
          </w:tcPr>
          <w:p w14:paraId="3EBD42BA"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47</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83</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13</w:t>
            </w:r>
            <w:r w:rsidRPr="002D6F2C">
              <w:rPr>
                <w:rFonts w:ascii="Calibri" w:eastAsia="Times New Roman" w:hAnsi="Calibri" w:cs="Calibri"/>
                <w:sz w:val="18"/>
                <w:szCs w:val="18"/>
                <w:lang w:val="en-US"/>
              </w:rPr>
              <w:t>P</w:t>
            </w:r>
          </w:p>
        </w:tc>
        <w:tc>
          <w:tcPr>
            <w:tcW w:w="580" w:type="pct"/>
            <w:tcBorders>
              <w:top w:val="nil"/>
              <w:left w:val="nil"/>
              <w:bottom w:val="nil"/>
              <w:right w:val="single" w:sz="4" w:space="0" w:color="auto"/>
            </w:tcBorders>
            <w:shd w:val="clear" w:color="000000" w:fill="FFFFFF"/>
            <w:vAlign w:val="center"/>
            <w:hideMark/>
          </w:tcPr>
          <w:p w14:paraId="7DB5A76B"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886.5581</w:t>
            </w:r>
          </w:p>
        </w:tc>
        <w:tc>
          <w:tcPr>
            <w:tcW w:w="397" w:type="pct"/>
            <w:tcBorders>
              <w:top w:val="nil"/>
              <w:left w:val="nil"/>
              <w:bottom w:val="nil"/>
              <w:right w:val="single" w:sz="4" w:space="0" w:color="auto"/>
            </w:tcBorders>
            <w:shd w:val="clear" w:color="000000" w:fill="FFFFFF"/>
            <w:vAlign w:val="center"/>
            <w:hideMark/>
          </w:tcPr>
          <w:p w14:paraId="3CE4A982"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7.5</w:t>
            </w:r>
          </w:p>
        </w:tc>
        <w:tc>
          <w:tcPr>
            <w:tcW w:w="397" w:type="pct"/>
            <w:tcBorders>
              <w:top w:val="nil"/>
              <w:left w:val="nil"/>
              <w:bottom w:val="nil"/>
              <w:right w:val="single" w:sz="4" w:space="0" w:color="auto"/>
            </w:tcBorders>
            <w:shd w:val="clear" w:color="000000" w:fill="FFFFFF"/>
            <w:vAlign w:val="center"/>
            <w:hideMark/>
          </w:tcPr>
          <w:p w14:paraId="2B47C0F6"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0.033</w:t>
            </w:r>
          </w:p>
        </w:tc>
        <w:tc>
          <w:tcPr>
            <w:tcW w:w="476" w:type="pct"/>
            <w:tcBorders>
              <w:top w:val="nil"/>
              <w:left w:val="nil"/>
              <w:bottom w:val="nil"/>
              <w:right w:val="single" w:sz="4" w:space="0" w:color="auto"/>
            </w:tcBorders>
            <w:shd w:val="clear" w:color="000000" w:fill="FFFFFF"/>
            <w:vAlign w:val="center"/>
            <w:hideMark/>
          </w:tcPr>
          <w:p w14:paraId="7AC263F2"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21</w:t>
            </w:r>
          </w:p>
        </w:tc>
        <w:tc>
          <w:tcPr>
            <w:tcW w:w="634" w:type="pct"/>
            <w:tcBorders>
              <w:top w:val="nil"/>
              <w:left w:val="nil"/>
              <w:bottom w:val="nil"/>
              <w:right w:val="single" w:sz="8" w:space="0" w:color="auto"/>
            </w:tcBorders>
            <w:shd w:val="clear" w:color="000000" w:fill="FFFFFF"/>
            <w:vAlign w:val="center"/>
            <w:hideMark/>
          </w:tcPr>
          <w:p w14:paraId="0E813F2A"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Lipidomics +</w:t>
            </w:r>
          </w:p>
        </w:tc>
      </w:tr>
      <w:tr w:rsidR="002D6F2C" w:rsidRPr="002D6F2C" w14:paraId="5D8900D6" w14:textId="77777777" w:rsidTr="00F86F13">
        <w:trPr>
          <w:trHeight w:val="20"/>
        </w:trPr>
        <w:tc>
          <w:tcPr>
            <w:tcW w:w="1107" w:type="pct"/>
            <w:vMerge/>
            <w:tcBorders>
              <w:top w:val="nil"/>
              <w:left w:val="single" w:sz="8" w:space="0" w:color="auto"/>
              <w:bottom w:val="single" w:sz="8" w:space="0" w:color="000000"/>
              <w:right w:val="single" w:sz="4" w:space="0" w:color="auto"/>
            </w:tcBorders>
            <w:vAlign w:val="center"/>
            <w:hideMark/>
          </w:tcPr>
          <w:p w14:paraId="16305366" w14:textId="77777777" w:rsidR="0080687C" w:rsidRPr="002D6F2C" w:rsidRDefault="0080687C" w:rsidP="005C097F">
            <w:pPr>
              <w:spacing w:after="0" w:line="240" w:lineRule="auto"/>
              <w:jc w:val="center"/>
              <w:rPr>
                <w:rFonts w:ascii="Calibri" w:eastAsia="Times New Roman" w:hAnsi="Calibri" w:cs="Calibri"/>
                <w:sz w:val="18"/>
                <w:szCs w:val="18"/>
                <w:lang w:val="en-US"/>
              </w:rPr>
            </w:pPr>
          </w:p>
        </w:tc>
        <w:tc>
          <w:tcPr>
            <w:tcW w:w="855" w:type="pct"/>
            <w:tcBorders>
              <w:top w:val="nil"/>
              <w:left w:val="nil"/>
              <w:bottom w:val="single" w:sz="8" w:space="0" w:color="auto"/>
              <w:right w:val="single" w:sz="4" w:space="0" w:color="auto"/>
            </w:tcBorders>
            <w:shd w:val="clear" w:color="000000" w:fill="FFFFFF"/>
            <w:vAlign w:val="center"/>
            <w:hideMark/>
          </w:tcPr>
          <w:p w14:paraId="56FC2806"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PI 36:1</w:t>
            </w:r>
          </w:p>
        </w:tc>
        <w:tc>
          <w:tcPr>
            <w:tcW w:w="554" w:type="pct"/>
            <w:tcBorders>
              <w:top w:val="nil"/>
              <w:left w:val="nil"/>
              <w:bottom w:val="single" w:sz="8" w:space="0" w:color="auto"/>
              <w:right w:val="single" w:sz="4" w:space="0" w:color="auto"/>
            </w:tcBorders>
            <w:shd w:val="clear" w:color="000000" w:fill="FFFFFF"/>
            <w:vAlign w:val="center"/>
            <w:hideMark/>
          </w:tcPr>
          <w:p w14:paraId="22986252"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45</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85</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13</w:t>
            </w:r>
            <w:r w:rsidRPr="002D6F2C">
              <w:rPr>
                <w:rFonts w:ascii="Calibri" w:eastAsia="Times New Roman" w:hAnsi="Calibri" w:cs="Calibri"/>
                <w:sz w:val="18"/>
                <w:szCs w:val="18"/>
                <w:lang w:val="en-US"/>
              </w:rPr>
              <w:t>P</w:t>
            </w:r>
          </w:p>
        </w:tc>
        <w:tc>
          <w:tcPr>
            <w:tcW w:w="580" w:type="pct"/>
            <w:tcBorders>
              <w:top w:val="nil"/>
              <w:left w:val="nil"/>
              <w:bottom w:val="single" w:sz="8" w:space="0" w:color="auto"/>
              <w:right w:val="single" w:sz="4" w:space="0" w:color="auto"/>
            </w:tcBorders>
            <w:shd w:val="clear" w:color="000000" w:fill="FFFFFF"/>
            <w:vAlign w:val="center"/>
            <w:hideMark/>
          </w:tcPr>
          <w:p w14:paraId="4B00AC18"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886.5563</w:t>
            </w:r>
          </w:p>
        </w:tc>
        <w:tc>
          <w:tcPr>
            <w:tcW w:w="397" w:type="pct"/>
            <w:tcBorders>
              <w:top w:val="nil"/>
              <w:left w:val="nil"/>
              <w:bottom w:val="single" w:sz="8" w:space="0" w:color="auto"/>
              <w:right w:val="single" w:sz="4" w:space="0" w:color="auto"/>
            </w:tcBorders>
            <w:shd w:val="clear" w:color="000000" w:fill="FFFFFF"/>
            <w:vAlign w:val="center"/>
            <w:hideMark/>
          </w:tcPr>
          <w:p w14:paraId="73D6F96B"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3.8</w:t>
            </w:r>
          </w:p>
        </w:tc>
        <w:tc>
          <w:tcPr>
            <w:tcW w:w="397" w:type="pct"/>
            <w:tcBorders>
              <w:top w:val="nil"/>
              <w:left w:val="nil"/>
              <w:bottom w:val="single" w:sz="8" w:space="0" w:color="auto"/>
              <w:right w:val="single" w:sz="4" w:space="0" w:color="auto"/>
            </w:tcBorders>
            <w:shd w:val="clear" w:color="000000" w:fill="FFFFFF"/>
            <w:vAlign w:val="center"/>
            <w:hideMark/>
          </w:tcPr>
          <w:p w14:paraId="192B82DF"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0.044</w:t>
            </w:r>
          </w:p>
        </w:tc>
        <w:tc>
          <w:tcPr>
            <w:tcW w:w="476" w:type="pct"/>
            <w:tcBorders>
              <w:top w:val="nil"/>
              <w:left w:val="nil"/>
              <w:bottom w:val="single" w:sz="8" w:space="0" w:color="auto"/>
              <w:right w:val="single" w:sz="4" w:space="0" w:color="auto"/>
            </w:tcBorders>
            <w:shd w:val="clear" w:color="000000" w:fill="FFFFFF"/>
            <w:vAlign w:val="center"/>
            <w:hideMark/>
          </w:tcPr>
          <w:p w14:paraId="35486860"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31</w:t>
            </w:r>
          </w:p>
        </w:tc>
        <w:tc>
          <w:tcPr>
            <w:tcW w:w="634" w:type="pct"/>
            <w:tcBorders>
              <w:top w:val="nil"/>
              <w:left w:val="nil"/>
              <w:bottom w:val="single" w:sz="8" w:space="0" w:color="auto"/>
              <w:right w:val="single" w:sz="8" w:space="0" w:color="auto"/>
            </w:tcBorders>
            <w:shd w:val="clear" w:color="000000" w:fill="FFFFFF"/>
            <w:vAlign w:val="center"/>
            <w:hideMark/>
          </w:tcPr>
          <w:p w14:paraId="35D8E9AA"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43742BD5" w14:textId="77777777" w:rsidTr="00F86F13">
        <w:trPr>
          <w:trHeight w:val="20"/>
        </w:trPr>
        <w:tc>
          <w:tcPr>
            <w:tcW w:w="1107" w:type="pct"/>
            <w:tcBorders>
              <w:top w:val="nil"/>
              <w:left w:val="single" w:sz="8" w:space="0" w:color="auto"/>
              <w:bottom w:val="single" w:sz="8" w:space="0" w:color="auto"/>
              <w:right w:val="single" w:sz="4" w:space="0" w:color="auto"/>
            </w:tcBorders>
            <w:shd w:val="clear" w:color="000000" w:fill="FFFFFF"/>
            <w:vAlign w:val="center"/>
            <w:hideMark/>
          </w:tcPr>
          <w:p w14:paraId="6BF20907"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Neutral glycosphingolipids</w:t>
            </w:r>
          </w:p>
        </w:tc>
        <w:tc>
          <w:tcPr>
            <w:tcW w:w="855" w:type="pct"/>
            <w:tcBorders>
              <w:top w:val="nil"/>
              <w:left w:val="nil"/>
              <w:bottom w:val="single" w:sz="8" w:space="0" w:color="auto"/>
              <w:right w:val="single" w:sz="4" w:space="0" w:color="auto"/>
            </w:tcBorders>
            <w:shd w:val="clear" w:color="000000" w:fill="FFFFFF"/>
            <w:vAlign w:val="center"/>
            <w:hideMark/>
          </w:tcPr>
          <w:p w14:paraId="3F5131FA"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HexCer 42:2;O2</w:t>
            </w:r>
          </w:p>
        </w:tc>
        <w:tc>
          <w:tcPr>
            <w:tcW w:w="554" w:type="pct"/>
            <w:tcBorders>
              <w:top w:val="nil"/>
              <w:left w:val="nil"/>
              <w:bottom w:val="single" w:sz="8" w:space="0" w:color="auto"/>
              <w:right w:val="single" w:sz="4" w:space="0" w:color="auto"/>
            </w:tcBorders>
            <w:shd w:val="clear" w:color="000000" w:fill="FFFFFF"/>
            <w:vAlign w:val="center"/>
            <w:hideMark/>
          </w:tcPr>
          <w:p w14:paraId="28F714F8"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48</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91</w:t>
            </w:r>
            <w:r w:rsidRPr="002D6F2C">
              <w:rPr>
                <w:rFonts w:ascii="Calibri" w:eastAsia="Times New Roman" w:hAnsi="Calibri" w:cs="Calibri"/>
                <w:sz w:val="18"/>
                <w:szCs w:val="18"/>
                <w:lang w:val="en-US"/>
              </w:rPr>
              <w:t>NO</w:t>
            </w:r>
            <w:r w:rsidRPr="002D6F2C">
              <w:rPr>
                <w:rFonts w:ascii="Calibri" w:eastAsia="Times New Roman" w:hAnsi="Calibri" w:cs="Calibri"/>
                <w:sz w:val="18"/>
                <w:szCs w:val="18"/>
                <w:vertAlign w:val="subscript"/>
                <w:lang w:val="en-US"/>
              </w:rPr>
              <w:t>8</w:t>
            </w:r>
          </w:p>
        </w:tc>
        <w:tc>
          <w:tcPr>
            <w:tcW w:w="580" w:type="pct"/>
            <w:tcBorders>
              <w:top w:val="nil"/>
              <w:left w:val="nil"/>
              <w:bottom w:val="single" w:sz="8" w:space="0" w:color="auto"/>
              <w:right w:val="single" w:sz="4" w:space="0" w:color="auto"/>
            </w:tcBorders>
            <w:shd w:val="clear" w:color="000000" w:fill="FFFFFF"/>
            <w:vAlign w:val="center"/>
            <w:hideMark/>
          </w:tcPr>
          <w:p w14:paraId="29EC3D12"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869.6925</w:t>
            </w:r>
          </w:p>
        </w:tc>
        <w:tc>
          <w:tcPr>
            <w:tcW w:w="397" w:type="pct"/>
            <w:tcBorders>
              <w:top w:val="nil"/>
              <w:left w:val="nil"/>
              <w:bottom w:val="single" w:sz="8" w:space="0" w:color="auto"/>
              <w:right w:val="single" w:sz="4" w:space="0" w:color="auto"/>
            </w:tcBorders>
            <w:shd w:val="clear" w:color="000000" w:fill="FFFFFF"/>
            <w:vAlign w:val="center"/>
            <w:hideMark/>
          </w:tcPr>
          <w:p w14:paraId="66EFA03F"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12.0</w:t>
            </w:r>
          </w:p>
        </w:tc>
        <w:tc>
          <w:tcPr>
            <w:tcW w:w="397" w:type="pct"/>
            <w:tcBorders>
              <w:top w:val="nil"/>
              <w:left w:val="nil"/>
              <w:bottom w:val="single" w:sz="8" w:space="0" w:color="auto"/>
              <w:right w:val="single" w:sz="4" w:space="0" w:color="auto"/>
            </w:tcBorders>
            <w:shd w:val="clear" w:color="000000" w:fill="FFFFFF"/>
            <w:vAlign w:val="center"/>
            <w:hideMark/>
          </w:tcPr>
          <w:p w14:paraId="11E38062"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0.035</w:t>
            </w:r>
          </w:p>
        </w:tc>
        <w:tc>
          <w:tcPr>
            <w:tcW w:w="476" w:type="pct"/>
            <w:tcBorders>
              <w:top w:val="nil"/>
              <w:left w:val="nil"/>
              <w:bottom w:val="single" w:sz="8" w:space="0" w:color="auto"/>
              <w:right w:val="single" w:sz="4" w:space="0" w:color="auto"/>
            </w:tcBorders>
            <w:shd w:val="clear" w:color="000000" w:fill="FFFFFF"/>
            <w:vAlign w:val="center"/>
            <w:hideMark/>
          </w:tcPr>
          <w:p w14:paraId="5FC0EDDE"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32</w:t>
            </w:r>
          </w:p>
        </w:tc>
        <w:tc>
          <w:tcPr>
            <w:tcW w:w="634" w:type="pct"/>
            <w:tcBorders>
              <w:top w:val="nil"/>
              <w:left w:val="nil"/>
              <w:bottom w:val="single" w:sz="8" w:space="0" w:color="auto"/>
              <w:right w:val="single" w:sz="8" w:space="0" w:color="auto"/>
            </w:tcBorders>
            <w:shd w:val="clear" w:color="000000" w:fill="FFFFFF"/>
            <w:vAlign w:val="center"/>
            <w:hideMark/>
          </w:tcPr>
          <w:p w14:paraId="07723551"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Lipidomics -</w:t>
            </w:r>
          </w:p>
        </w:tc>
      </w:tr>
      <w:tr w:rsidR="002D6F2C" w:rsidRPr="002D6F2C" w14:paraId="425B24BE" w14:textId="77777777" w:rsidTr="00F86F13">
        <w:trPr>
          <w:trHeight w:val="20"/>
        </w:trPr>
        <w:tc>
          <w:tcPr>
            <w:tcW w:w="1107" w:type="pct"/>
            <w:vMerge w:val="restart"/>
            <w:tcBorders>
              <w:top w:val="nil"/>
              <w:left w:val="single" w:sz="8" w:space="0" w:color="auto"/>
              <w:bottom w:val="single" w:sz="8" w:space="0" w:color="000000"/>
              <w:right w:val="single" w:sz="4" w:space="0" w:color="auto"/>
            </w:tcBorders>
            <w:shd w:val="clear" w:color="000000" w:fill="FFFFFF"/>
            <w:vAlign w:val="center"/>
            <w:hideMark/>
          </w:tcPr>
          <w:p w14:paraId="5AC26830"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Phosphosphingolipids</w:t>
            </w:r>
          </w:p>
        </w:tc>
        <w:tc>
          <w:tcPr>
            <w:tcW w:w="855" w:type="pct"/>
            <w:tcBorders>
              <w:top w:val="nil"/>
              <w:left w:val="nil"/>
              <w:bottom w:val="nil"/>
              <w:right w:val="single" w:sz="4" w:space="0" w:color="auto"/>
            </w:tcBorders>
            <w:shd w:val="clear" w:color="000000" w:fill="FFFFFF"/>
            <w:vAlign w:val="center"/>
            <w:hideMark/>
          </w:tcPr>
          <w:p w14:paraId="6F23E329"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SM 34:2;O2</w:t>
            </w:r>
          </w:p>
        </w:tc>
        <w:tc>
          <w:tcPr>
            <w:tcW w:w="554" w:type="pct"/>
            <w:tcBorders>
              <w:top w:val="nil"/>
              <w:left w:val="nil"/>
              <w:bottom w:val="nil"/>
              <w:right w:val="single" w:sz="4" w:space="0" w:color="auto"/>
            </w:tcBorders>
            <w:shd w:val="clear" w:color="000000" w:fill="FFFFFF"/>
            <w:vAlign w:val="center"/>
            <w:hideMark/>
          </w:tcPr>
          <w:p w14:paraId="4ECE810C"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39</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77</w:t>
            </w:r>
            <w:r w:rsidRPr="002D6F2C">
              <w:rPr>
                <w:rFonts w:ascii="Calibri" w:eastAsia="Times New Roman" w:hAnsi="Calibri" w:cs="Calibri"/>
                <w:sz w:val="18"/>
                <w:szCs w:val="18"/>
                <w:lang w:val="en-US"/>
              </w:rPr>
              <w:t>N</w:t>
            </w:r>
            <w:r w:rsidRPr="002D6F2C">
              <w:rPr>
                <w:rFonts w:ascii="Calibri" w:eastAsia="Times New Roman" w:hAnsi="Calibri" w:cs="Calibri"/>
                <w:sz w:val="18"/>
                <w:szCs w:val="18"/>
                <w:vertAlign w:val="subscript"/>
                <w:lang w:val="en-US"/>
              </w:rPr>
              <w:t>2</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6</w:t>
            </w:r>
            <w:r w:rsidRPr="002D6F2C">
              <w:rPr>
                <w:rFonts w:ascii="Calibri" w:eastAsia="Times New Roman" w:hAnsi="Calibri" w:cs="Calibri"/>
                <w:sz w:val="18"/>
                <w:szCs w:val="18"/>
                <w:lang w:val="en-US"/>
              </w:rPr>
              <w:t>P</w:t>
            </w:r>
          </w:p>
        </w:tc>
        <w:tc>
          <w:tcPr>
            <w:tcW w:w="580" w:type="pct"/>
            <w:tcBorders>
              <w:top w:val="nil"/>
              <w:left w:val="nil"/>
              <w:bottom w:val="nil"/>
              <w:right w:val="single" w:sz="4" w:space="0" w:color="auto"/>
            </w:tcBorders>
            <w:shd w:val="clear" w:color="000000" w:fill="FFFFFF"/>
            <w:vAlign w:val="center"/>
            <w:hideMark/>
          </w:tcPr>
          <w:p w14:paraId="63398B97"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700.5519</w:t>
            </w:r>
          </w:p>
        </w:tc>
        <w:tc>
          <w:tcPr>
            <w:tcW w:w="397" w:type="pct"/>
            <w:tcBorders>
              <w:top w:val="nil"/>
              <w:left w:val="nil"/>
              <w:bottom w:val="nil"/>
              <w:right w:val="single" w:sz="4" w:space="0" w:color="auto"/>
            </w:tcBorders>
            <w:shd w:val="clear" w:color="000000" w:fill="FFFFFF"/>
            <w:vAlign w:val="center"/>
            <w:hideMark/>
          </w:tcPr>
          <w:p w14:paraId="31ACFEB7"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1.6</w:t>
            </w:r>
          </w:p>
        </w:tc>
        <w:tc>
          <w:tcPr>
            <w:tcW w:w="397" w:type="pct"/>
            <w:tcBorders>
              <w:top w:val="nil"/>
              <w:left w:val="nil"/>
              <w:bottom w:val="nil"/>
              <w:right w:val="single" w:sz="4" w:space="0" w:color="auto"/>
            </w:tcBorders>
            <w:shd w:val="clear" w:color="000000" w:fill="FFFFFF"/>
            <w:vAlign w:val="center"/>
            <w:hideMark/>
          </w:tcPr>
          <w:p w14:paraId="54B48AAC"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0.044</w:t>
            </w:r>
          </w:p>
        </w:tc>
        <w:tc>
          <w:tcPr>
            <w:tcW w:w="476" w:type="pct"/>
            <w:tcBorders>
              <w:top w:val="nil"/>
              <w:left w:val="nil"/>
              <w:bottom w:val="nil"/>
              <w:right w:val="single" w:sz="4" w:space="0" w:color="auto"/>
            </w:tcBorders>
            <w:shd w:val="clear" w:color="000000" w:fill="FFFFFF"/>
            <w:vAlign w:val="center"/>
            <w:hideMark/>
          </w:tcPr>
          <w:p w14:paraId="2D38BA4F"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-21</w:t>
            </w:r>
          </w:p>
        </w:tc>
        <w:tc>
          <w:tcPr>
            <w:tcW w:w="634" w:type="pct"/>
            <w:tcBorders>
              <w:top w:val="nil"/>
              <w:left w:val="nil"/>
              <w:bottom w:val="nil"/>
              <w:right w:val="single" w:sz="8" w:space="0" w:color="auto"/>
            </w:tcBorders>
            <w:shd w:val="clear" w:color="000000" w:fill="FFFFFF"/>
            <w:vAlign w:val="center"/>
            <w:hideMark/>
          </w:tcPr>
          <w:p w14:paraId="745029A9"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42C9F0FF" w14:textId="77777777" w:rsidTr="00F86F13">
        <w:trPr>
          <w:trHeight w:val="20"/>
        </w:trPr>
        <w:tc>
          <w:tcPr>
            <w:tcW w:w="1107" w:type="pct"/>
            <w:vMerge/>
            <w:tcBorders>
              <w:top w:val="nil"/>
              <w:left w:val="single" w:sz="8" w:space="0" w:color="auto"/>
              <w:bottom w:val="single" w:sz="8" w:space="0" w:color="000000"/>
              <w:right w:val="single" w:sz="4" w:space="0" w:color="auto"/>
            </w:tcBorders>
            <w:vAlign w:val="center"/>
            <w:hideMark/>
          </w:tcPr>
          <w:p w14:paraId="3D9D59AD" w14:textId="77777777" w:rsidR="0080687C" w:rsidRPr="002D6F2C" w:rsidRDefault="0080687C" w:rsidP="005C097F">
            <w:pPr>
              <w:spacing w:after="0" w:line="240" w:lineRule="auto"/>
              <w:jc w:val="center"/>
              <w:rPr>
                <w:rFonts w:ascii="Calibri" w:eastAsia="Times New Roman" w:hAnsi="Calibri" w:cs="Calibri"/>
                <w:sz w:val="18"/>
                <w:szCs w:val="18"/>
                <w:lang w:val="en-US"/>
              </w:rPr>
            </w:pPr>
          </w:p>
        </w:tc>
        <w:tc>
          <w:tcPr>
            <w:tcW w:w="855" w:type="pct"/>
            <w:tcBorders>
              <w:top w:val="nil"/>
              <w:left w:val="nil"/>
              <w:bottom w:val="single" w:sz="8" w:space="0" w:color="auto"/>
              <w:right w:val="single" w:sz="4" w:space="0" w:color="auto"/>
            </w:tcBorders>
            <w:shd w:val="clear" w:color="000000" w:fill="FFFFFF"/>
            <w:vAlign w:val="center"/>
            <w:hideMark/>
          </w:tcPr>
          <w:p w14:paraId="588614B8"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SM 35:1;O2</w:t>
            </w:r>
          </w:p>
        </w:tc>
        <w:tc>
          <w:tcPr>
            <w:tcW w:w="554" w:type="pct"/>
            <w:tcBorders>
              <w:top w:val="nil"/>
              <w:left w:val="nil"/>
              <w:bottom w:val="single" w:sz="8" w:space="0" w:color="auto"/>
              <w:right w:val="single" w:sz="4" w:space="0" w:color="auto"/>
            </w:tcBorders>
            <w:shd w:val="clear" w:color="000000" w:fill="FFFFFF"/>
            <w:vAlign w:val="center"/>
            <w:hideMark/>
          </w:tcPr>
          <w:p w14:paraId="2AD5ACA3"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40</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81</w:t>
            </w:r>
            <w:r w:rsidRPr="002D6F2C">
              <w:rPr>
                <w:rFonts w:ascii="Calibri" w:eastAsia="Times New Roman" w:hAnsi="Calibri" w:cs="Calibri"/>
                <w:sz w:val="18"/>
                <w:szCs w:val="18"/>
                <w:lang w:val="en-US"/>
              </w:rPr>
              <w:t>N</w:t>
            </w:r>
            <w:r w:rsidRPr="002D6F2C">
              <w:rPr>
                <w:rFonts w:ascii="Calibri" w:eastAsia="Times New Roman" w:hAnsi="Calibri" w:cs="Calibri"/>
                <w:sz w:val="18"/>
                <w:szCs w:val="18"/>
                <w:vertAlign w:val="subscript"/>
                <w:lang w:val="en-US"/>
              </w:rPr>
              <w:t>2</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6</w:t>
            </w:r>
            <w:r w:rsidRPr="002D6F2C">
              <w:rPr>
                <w:rFonts w:ascii="Calibri" w:eastAsia="Times New Roman" w:hAnsi="Calibri" w:cs="Calibri"/>
                <w:sz w:val="18"/>
                <w:szCs w:val="18"/>
                <w:lang w:val="en-US"/>
              </w:rPr>
              <w:t>P</w:t>
            </w:r>
          </w:p>
        </w:tc>
        <w:tc>
          <w:tcPr>
            <w:tcW w:w="580" w:type="pct"/>
            <w:tcBorders>
              <w:top w:val="nil"/>
              <w:left w:val="nil"/>
              <w:bottom w:val="single" w:sz="8" w:space="0" w:color="auto"/>
              <w:right w:val="single" w:sz="4" w:space="0" w:color="auto"/>
            </w:tcBorders>
            <w:shd w:val="clear" w:color="000000" w:fill="FFFFFF"/>
            <w:vAlign w:val="center"/>
            <w:hideMark/>
          </w:tcPr>
          <w:p w14:paraId="624CC23A"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716.5818</w:t>
            </w:r>
          </w:p>
        </w:tc>
        <w:tc>
          <w:tcPr>
            <w:tcW w:w="397" w:type="pct"/>
            <w:tcBorders>
              <w:top w:val="nil"/>
              <w:left w:val="nil"/>
              <w:bottom w:val="single" w:sz="8" w:space="0" w:color="auto"/>
              <w:right w:val="single" w:sz="4" w:space="0" w:color="auto"/>
            </w:tcBorders>
            <w:shd w:val="clear" w:color="000000" w:fill="FFFFFF"/>
            <w:vAlign w:val="center"/>
            <w:hideMark/>
          </w:tcPr>
          <w:p w14:paraId="35C4232E"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8.3</w:t>
            </w:r>
          </w:p>
        </w:tc>
        <w:tc>
          <w:tcPr>
            <w:tcW w:w="397" w:type="pct"/>
            <w:tcBorders>
              <w:top w:val="nil"/>
              <w:left w:val="nil"/>
              <w:bottom w:val="single" w:sz="8" w:space="0" w:color="auto"/>
              <w:right w:val="single" w:sz="4" w:space="0" w:color="auto"/>
            </w:tcBorders>
            <w:shd w:val="clear" w:color="000000" w:fill="FFFFFF"/>
            <w:vAlign w:val="center"/>
            <w:hideMark/>
          </w:tcPr>
          <w:p w14:paraId="40867C12"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0.033</w:t>
            </w:r>
          </w:p>
        </w:tc>
        <w:tc>
          <w:tcPr>
            <w:tcW w:w="476" w:type="pct"/>
            <w:tcBorders>
              <w:top w:val="nil"/>
              <w:left w:val="nil"/>
              <w:bottom w:val="single" w:sz="8" w:space="0" w:color="auto"/>
              <w:right w:val="single" w:sz="4" w:space="0" w:color="auto"/>
            </w:tcBorders>
            <w:shd w:val="clear" w:color="000000" w:fill="FFFFFF"/>
            <w:vAlign w:val="center"/>
            <w:hideMark/>
          </w:tcPr>
          <w:p w14:paraId="025288A6"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34</w:t>
            </w:r>
          </w:p>
        </w:tc>
        <w:tc>
          <w:tcPr>
            <w:tcW w:w="634" w:type="pct"/>
            <w:tcBorders>
              <w:top w:val="nil"/>
              <w:left w:val="nil"/>
              <w:bottom w:val="single" w:sz="8" w:space="0" w:color="auto"/>
              <w:right w:val="single" w:sz="8" w:space="0" w:color="auto"/>
            </w:tcBorders>
            <w:shd w:val="clear" w:color="000000" w:fill="FFFFFF"/>
            <w:vAlign w:val="center"/>
            <w:hideMark/>
          </w:tcPr>
          <w:p w14:paraId="3350EE12"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Lipidomics +</w:t>
            </w:r>
          </w:p>
        </w:tc>
      </w:tr>
      <w:tr w:rsidR="002D6F2C" w:rsidRPr="002D6F2C" w14:paraId="7398ABF4" w14:textId="77777777" w:rsidTr="00F86F13">
        <w:trPr>
          <w:trHeight w:val="20"/>
        </w:trPr>
        <w:tc>
          <w:tcPr>
            <w:tcW w:w="1107" w:type="pct"/>
            <w:tcBorders>
              <w:top w:val="nil"/>
              <w:left w:val="single" w:sz="8" w:space="0" w:color="auto"/>
              <w:bottom w:val="single" w:sz="8" w:space="0" w:color="auto"/>
              <w:right w:val="single" w:sz="4" w:space="0" w:color="auto"/>
            </w:tcBorders>
            <w:shd w:val="clear" w:color="000000" w:fill="FFFFFF"/>
            <w:vAlign w:val="center"/>
            <w:hideMark/>
          </w:tcPr>
          <w:p w14:paraId="582F49EA"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Polyprenols</w:t>
            </w:r>
          </w:p>
        </w:tc>
        <w:tc>
          <w:tcPr>
            <w:tcW w:w="855" w:type="pct"/>
            <w:tcBorders>
              <w:top w:val="nil"/>
              <w:left w:val="nil"/>
              <w:bottom w:val="single" w:sz="8" w:space="0" w:color="auto"/>
              <w:right w:val="single" w:sz="4" w:space="0" w:color="auto"/>
            </w:tcBorders>
            <w:shd w:val="clear" w:color="000000" w:fill="FFFFFF"/>
            <w:vAlign w:val="center"/>
            <w:hideMark/>
          </w:tcPr>
          <w:p w14:paraId="293389B3"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Undecaprenyl phosphate mannose</w:t>
            </w:r>
          </w:p>
        </w:tc>
        <w:tc>
          <w:tcPr>
            <w:tcW w:w="554" w:type="pct"/>
            <w:tcBorders>
              <w:top w:val="nil"/>
              <w:left w:val="nil"/>
              <w:bottom w:val="single" w:sz="8" w:space="0" w:color="auto"/>
              <w:right w:val="single" w:sz="4" w:space="0" w:color="auto"/>
            </w:tcBorders>
            <w:shd w:val="clear" w:color="000000" w:fill="FFFFFF"/>
            <w:vAlign w:val="center"/>
            <w:hideMark/>
          </w:tcPr>
          <w:p w14:paraId="39365CE3"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61</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101</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9</w:t>
            </w:r>
            <w:r w:rsidRPr="002D6F2C">
              <w:rPr>
                <w:rFonts w:ascii="Calibri" w:eastAsia="Times New Roman" w:hAnsi="Calibri" w:cs="Calibri"/>
                <w:sz w:val="18"/>
                <w:szCs w:val="18"/>
                <w:lang w:val="en-US"/>
              </w:rPr>
              <w:t>P</w:t>
            </w:r>
          </w:p>
        </w:tc>
        <w:tc>
          <w:tcPr>
            <w:tcW w:w="580" w:type="pct"/>
            <w:tcBorders>
              <w:top w:val="nil"/>
              <w:left w:val="nil"/>
              <w:bottom w:val="single" w:sz="8" w:space="0" w:color="auto"/>
              <w:right w:val="single" w:sz="4" w:space="0" w:color="auto"/>
            </w:tcBorders>
            <w:shd w:val="clear" w:color="000000" w:fill="FFFFFF"/>
            <w:vAlign w:val="center"/>
            <w:hideMark/>
          </w:tcPr>
          <w:p w14:paraId="75964787"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1030.6968</w:t>
            </w:r>
          </w:p>
        </w:tc>
        <w:tc>
          <w:tcPr>
            <w:tcW w:w="397" w:type="pct"/>
            <w:tcBorders>
              <w:top w:val="nil"/>
              <w:left w:val="nil"/>
              <w:bottom w:val="single" w:sz="8" w:space="0" w:color="auto"/>
              <w:right w:val="single" w:sz="4" w:space="0" w:color="auto"/>
            </w:tcBorders>
            <w:shd w:val="clear" w:color="000000" w:fill="FFFFFF"/>
            <w:vAlign w:val="center"/>
            <w:hideMark/>
          </w:tcPr>
          <w:p w14:paraId="214308CC"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4.1</w:t>
            </w:r>
          </w:p>
        </w:tc>
        <w:tc>
          <w:tcPr>
            <w:tcW w:w="397" w:type="pct"/>
            <w:tcBorders>
              <w:top w:val="nil"/>
              <w:left w:val="nil"/>
              <w:bottom w:val="single" w:sz="8" w:space="0" w:color="auto"/>
              <w:right w:val="single" w:sz="4" w:space="0" w:color="auto"/>
            </w:tcBorders>
            <w:shd w:val="clear" w:color="000000" w:fill="FFFFFF"/>
            <w:vAlign w:val="center"/>
            <w:hideMark/>
          </w:tcPr>
          <w:p w14:paraId="23B52C3D"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0.044</w:t>
            </w:r>
          </w:p>
        </w:tc>
        <w:tc>
          <w:tcPr>
            <w:tcW w:w="476" w:type="pct"/>
            <w:tcBorders>
              <w:top w:val="nil"/>
              <w:left w:val="nil"/>
              <w:bottom w:val="single" w:sz="8" w:space="0" w:color="auto"/>
              <w:right w:val="single" w:sz="4" w:space="0" w:color="auto"/>
            </w:tcBorders>
            <w:shd w:val="clear" w:color="000000" w:fill="FFFFFF"/>
            <w:vAlign w:val="center"/>
            <w:hideMark/>
          </w:tcPr>
          <w:p w14:paraId="786EE77D"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29</w:t>
            </w:r>
          </w:p>
        </w:tc>
        <w:tc>
          <w:tcPr>
            <w:tcW w:w="634" w:type="pct"/>
            <w:tcBorders>
              <w:top w:val="nil"/>
              <w:left w:val="nil"/>
              <w:bottom w:val="single" w:sz="8" w:space="0" w:color="auto"/>
              <w:right w:val="single" w:sz="8" w:space="0" w:color="auto"/>
            </w:tcBorders>
            <w:shd w:val="clear" w:color="000000" w:fill="FFFFFF"/>
            <w:vAlign w:val="center"/>
            <w:hideMark/>
          </w:tcPr>
          <w:p w14:paraId="51B3A39D"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2F47BDAD" w14:textId="77777777" w:rsidTr="00F86F13">
        <w:trPr>
          <w:trHeight w:val="20"/>
        </w:trPr>
        <w:tc>
          <w:tcPr>
            <w:tcW w:w="1107" w:type="pct"/>
            <w:tcBorders>
              <w:top w:val="nil"/>
              <w:left w:val="single" w:sz="8" w:space="0" w:color="auto"/>
              <w:bottom w:val="single" w:sz="8" w:space="0" w:color="auto"/>
              <w:right w:val="single" w:sz="4" w:space="0" w:color="auto"/>
            </w:tcBorders>
            <w:shd w:val="clear" w:color="000000" w:fill="FFFFFF"/>
            <w:vAlign w:val="center"/>
            <w:hideMark/>
          </w:tcPr>
          <w:p w14:paraId="43099B63"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Purine nucleosides</w:t>
            </w:r>
          </w:p>
        </w:tc>
        <w:tc>
          <w:tcPr>
            <w:tcW w:w="855" w:type="pct"/>
            <w:tcBorders>
              <w:top w:val="nil"/>
              <w:left w:val="nil"/>
              <w:bottom w:val="single" w:sz="8" w:space="0" w:color="auto"/>
              <w:right w:val="single" w:sz="4" w:space="0" w:color="auto"/>
            </w:tcBorders>
            <w:shd w:val="clear" w:color="000000" w:fill="FFFFFF"/>
            <w:vAlign w:val="center"/>
            <w:hideMark/>
          </w:tcPr>
          <w:p w14:paraId="629B0698"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N,N-Dimethyladenosine</w:t>
            </w:r>
          </w:p>
        </w:tc>
        <w:tc>
          <w:tcPr>
            <w:tcW w:w="554" w:type="pct"/>
            <w:tcBorders>
              <w:top w:val="nil"/>
              <w:left w:val="nil"/>
              <w:bottom w:val="single" w:sz="8" w:space="0" w:color="auto"/>
              <w:right w:val="single" w:sz="4" w:space="0" w:color="auto"/>
            </w:tcBorders>
            <w:shd w:val="clear" w:color="000000" w:fill="FFFFFF"/>
            <w:vAlign w:val="center"/>
            <w:hideMark/>
          </w:tcPr>
          <w:p w14:paraId="7058E90E"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12</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17</w:t>
            </w:r>
            <w:r w:rsidRPr="002D6F2C">
              <w:rPr>
                <w:rFonts w:ascii="Calibri" w:eastAsia="Times New Roman" w:hAnsi="Calibri" w:cs="Calibri"/>
                <w:sz w:val="18"/>
                <w:szCs w:val="18"/>
                <w:lang w:val="en-US"/>
              </w:rPr>
              <w:t>N</w:t>
            </w:r>
            <w:r w:rsidRPr="002D6F2C">
              <w:rPr>
                <w:rFonts w:ascii="Calibri" w:eastAsia="Times New Roman" w:hAnsi="Calibri" w:cs="Calibri"/>
                <w:sz w:val="18"/>
                <w:szCs w:val="18"/>
                <w:vertAlign w:val="subscript"/>
                <w:lang w:val="en-US"/>
              </w:rPr>
              <w:t>5</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4</w:t>
            </w:r>
          </w:p>
        </w:tc>
        <w:tc>
          <w:tcPr>
            <w:tcW w:w="580" w:type="pct"/>
            <w:tcBorders>
              <w:top w:val="nil"/>
              <w:left w:val="nil"/>
              <w:bottom w:val="single" w:sz="8" w:space="0" w:color="auto"/>
              <w:right w:val="single" w:sz="4" w:space="0" w:color="auto"/>
            </w:tcBorders>
            <w:shd w:val="clear" w:color="000000" w:fill="FFFFFF"/>
            <w:vAlign w:val="center"/>
            <w:hideMark/>
          </w:tcPr>
          <w:p w14:paraId="1DF1B73F"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295.1267</w:t>
            </w:r>
          </w:p>
        </w:tc>
        <w:tc>
          <w:tcPr>
            <w:tcW w:w="397" w:type="pct"/>
            <w:tcBorders>
              <w:top w:val="nil"/>
              <w:left w:val="nil"/>
              <w:bottom w:val="single" w:sz="8" w:space="0" w:color="auto"/>
              <w:right w:val="single" w:sz="4" w:space="0" w:color="auto"/>
            </w:tcBorders>
            <w:shd w:val="clear" w:color="000000" w:fill="FFFFFF"/>
            <w:vAlign w:val="center"/>
            <w:hideMark/>
          </w:tcPr>
          <w:p w14:paraId="5D0FBAC9"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9.0</w:t>
            </w:r>
          </w:p>
        </w:tc>
        <w:tc>
          <w:tcPr>
            <w:tcW w:w="397" w:type="pct"/>
            <w:tcBorders>
              <w:top w:val="nil"/>
              <w:left w:val="nil"/>
              <w:bottom w:val="single" w:sz="8" w:space="0" w:color="auto"/>
              <w:right w:val="single" w:sz="4" w:space="0" w:color="auto"/>
            </w:tcBorders>
            <w:shd w:val="clear" w:color="000000" w:fill="FFFFFF"/>
            <w:vAlign w:val="center"/>
            <w:hideMark/>
          </w:tcPr>
          <w:p w14:paraId="3F7D9520"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0.044</w:t>
            </w:r>
          </w:p>
        </w:tc>
        <w:tc>
          <w:tcPr>
            <w:tcW w:w="476" w:type="pct"/>
            <w:tcBorders>
              <w:top w:val="nil"/>
              <w:left w:val="nil"/>
              <w:bottom w:val="single" w:sz="8" w:space="0" w:color="auto"/>
              <w:right w:val="single" w:sz="4" w:space="0" w:color="auto"/>
            </w:tcBorders>
            <w:shd w:val="clear" w:color="000000" w:fill="FFFFFF"/>
            <w:vAlign w:val="center"/>
            <w:hideMark/>
          </w:tcPr>
          <w:p w14:paraId="4FCEB9E0"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-26</w:t>
            </w:r>
          </w:p>
        </w:tc>
        <w:tc>
          <w:tcPr>
            <w:tcW w:w="634" w:type="pct"/>
            <w:tcBorders>
              <w:top w:val="nil"/>
              <w:left w:val="nil"/>
              <w:bottom w:val="single" w:sz="8" w:space="0" w:color="auto"/>
              <w:right w:val="single" w:sz="8" w:space="0" w:color="auto"/>
            </w:tcBorders>
            <w:shd w:val="clear" w:color="000000" w:fill="FFFFFF"/>
            <w:vAlign w:val="center"/>
            <w:hideMark/>
          </w:tcPr>
          <w:p w14:paraId="48BDAAA1"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HILIC +</w:t>
            </w:r>
          </w:p>
        </w:tc>
      </w:tr>
      <w:tr w:rsidR="002D6F2C" w:rsidRPr="002D6F2C" w14:paraId="671C4A67" w14:textId="77777777" w:rsidTr="00F86F13">
        <w:trPr>
          <w:trHeight w:val="20"/>
        </w:trPr>
        <w:tc>
          <w:tcPr>
            <w:tcW w:w="1107" w:type="pct"/>
            <w:tcBorders>
              <w:top w:val="nil"/>
              <w:left w:val="single" w:sz="8" w:space="0" w:color="auto"/>
              <w:bottom w:val="single" w:sz="8" w:space="0" w:color="auto"/>
              <w:right w:val="single" w:sz="4" w:space="0" w:color="auto"/>
            </w:tcBorders>
            <w:shd w:val="clear" w:color="000000" w:fill="FFFFFF"/>
            <w:vAlign w:val="center"/>
            <w:hideMark/>
          </w:tcPr>
          <w:p w14:paraId="6E4471DB"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Sterols</w:t>
            </w:r>
          </w:p>
        </w:tc>
        <w:tc>
          <w:tcPr>
            <w:tcW w:w="855" w:type="pct"/>
            <w:tcBorders>
              <w:top w:val="nil"/>
              <w:left w:val="nil"/>
              <w:bottom w:val="single" w:sz="8" w:space="0" w:color="auto"/>
              <w:right w:val="single" w:sz="4" w:space="0" w:color="auto"/>
            </w:tcBorders>
            <w:shd w:val="clear" w:color="000000" w:fill="FFFFFF"/>
            <w:vAlign w:val="center"/>
            <w:hideMark/>
          </w:tcPr>
          <w:p w14:paraId="52D0E0DC"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ST 29:2;O3</w:t>
            </w:r>
          </w:p>
        </w:tc>
        <w:tc>
          <w:tcPr>
            <w:tcW w:w="554" w:type="pct"/>
            <w:tcBorders>
              <w:top w:val="nil"/>
              <w:left w:val="nil"/>
              <w:bottom w:val="single" w:sz="8" w:space="0" w:color="auto"/>
              <w:right w:val="single" w:sz="4" w:space="0" w:color="auto"/>
            </w:tcBorders>
            <w:shd w:val="clear" w:color="000000" w:fill="FFFFFF"/>
            <w:vAlign w:val="center"/>
            <w:hideMark/>
          </w:tcPr>
          <w:p w14:paraId="324F2CF7"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29</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48</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3</w:t>
            </w:r>
          </w:p>
        </w:tc>
        <w:tc>
          <w:tcPr>
            <w:tcW w:w="580" w:type="pct"/>
            <w:tcBorders>
              <w:top w:val="nil"/>
              <w:left w:val="nil"/>
              <w:bottom w:val="single" w:sz="8" w:space="0" w:color="auto"/>
              <w:right w:val="single" w:sz="4" w:space="0" w:color="auto"/>
            </w:tcBorders>
            <w:shd w:val="clear" w:color="000000" w:fill="FFFFFF"/>
            <w:vAlign w:val="center"/>
            <w:hideMark/>
          </w:tcPr>
          <w:p w14:paraId="227CDFCA"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444.3674</w:t>
            </w:r>
          </w:p>
        </w:tc>
        <w:tc>
          <w:tcPr>
            <w:tcW w:w="397" w:type="pct"/>
            <w:tcBorders>
              <w:top w:val="nil"/>
              <w:left w:val="nil"/>
              <w:bottom w:val="single" w:sz="8" w:space="0" w:color="auto"/>
              <w:right w:val="single" w:sz="4" w:space="0" w:color="auto"/>
            </w:tcBorders>
            <w:shd w:val="clear" w:color="000000" w:fill="FFFFFF"/>
            <w:vAlign w:val="center"/>
            <w:hideMark/>
          </w:tcPr>
          <w:p w14:paraId="2BA21CFA"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11.5</w:t>
            </w:r>
          </w:p>
        </w:tc>
        <w:tc>
          <w:tcPr>
            <w:tcW w:w="397" w:type="pct"/>
            <w:tcBorders>
              <w:top w:val="nil"/>
              <w:left w:val="nil"/>
              <w:bottom w:val="single" w:sz="8" w:space="0" w:color="auto"/>
              <w:right w:val="single" w:sz="4" w:space="0" w:color="auto"/>
            </w:tcBorders>
            <w:shd w:val="clear" w:color="000000" w:fill="FFFFFF"/>
            <w:vAlign w:val="center"/>
            <w:hideMark/>
          </w:tcPr>
          <w:p w14:paraId="053E7F70"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0.015</w:t>
            </w:r>
          </w:p>
        </w:tc>
        <w:tc>
          <w:tcPr>
            <w:tcW w:w="476" w:type="pct"/>
            <w:tcBorders>
              <w:top w:val="nil"/>
              <w:left w:val="nil"/>
              <w:bottom w:val="single" w:sz="8" w:space="0" w:color="auto"/>
              <w:right w:val="single" w:sz="4" w:space="0" w:color="auto"/>
            </w:tcBorders>
            <w:shd w:val="clear" w:color="000000" w:fill="FFFFFF"/>
            <w:vAlign w:val="center"/>
            <w:hideMark/>
          </w:tcPr>
          <w:p w14:paraId="49AB8C48"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42</w:t>
            </w:r>
          </w:p>
        </w:tc>
        <w:tc>
          <w:tcPr>
            <w:tcW w:w="634" w:type="pct"/>
            <w:tcBorders>
              <w:top w:val="nil"/>
              <w:left w:val="nil"/>
              <w:bottom w:val="single" w:sz="8" w:space="0" w:color="auto"/>
              <w:right w:val="single" w:sz="8" w:space="0" w:color="auto"/>
            </w:tcBorders>
            <w:shd w:val="clear" w:color="000000" w:fill="FFFFFF"/>
            <w:vAlign w:val="center"/>
            <w:hideMark/>
          </w:tcPr>
          <w:p w14:paraId="55318085"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Lipidomics +</w:t>
            </w:r>
          </w:p>
        </w:tc>
      </w:tr>
      <w:tr w:rsidR="002D6F2C" w:rsidRPr="002D6F2C" w14:paraId="253F51EF" w14:textId="77777777" w:rsidTr="00F86F13">
        <w:trPr>
          <w:trHeight w:val="20"/>
        </w:trPr>
        <w:tc>
          <w:tcPr>
            <w:tcW w:w="1107" w:type="pct"/>
            <w:vMerge w:val="restart"/>
            <w:tcBorders>
              <w:top w:val="nil"/>
              <w:left w:val="single" w:sz="8" w:space="0" w:color="auto"/>
              <w:bottom w:val="single" w:sz="8" w:space="0" w:color="000000"/>
              <w:right w:val="single" w:sz="4" w:space="0" w:color="auto"/>
            </w:tcBorders>
            <w:shd w:val="clear" w:color="000000" w:fill="FFFFFF"/>
            <w:vAlign w:val="center"/>
            <w:hideMark/>
          </w:tcPr>
          <w:p w14:paraId="435F3453" w14:textId="5733B8DC"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Triradylglycerols</w:t>
            </w:r>
          </w:p>
        </w:tc>
        <w:tc>
          <w:tcPr>
            <w:tcW w:w="855" w:type="pct"/>
            <w:tcBorders>
              <w:top w:val="nil"/>
              <w:left w:val="nil"/>
              <w:bottom w:val="nil"/>
              <w:right w:val="single" w:sz="4" w:space="0" w:color="auto"/>
            </w:tcBorders>
            <w:shd w:val="clear" w:color="000000" w:fill="FFFFFF"/>
            <w:vAlign w:val="center"/>
            <w:hideMark/>
          </w:tcPr>
          <w:p w14:paraId="36672500"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TG 54:4</w:t>
            </w:r>
          </w:p>
        </w:tc>
        <w:tc>
          <w:tcPr>
            <w:tcW w:w="554" w:type="pct"/>
            <w:tcBorders>
              <w:top w:val="nil"/>
              <w:left w:val="nil"/>
              <w:bottom w:val="nil"/>
              <w:right w:val="single" w:sz="4" w:space="0" w:color="auto"/>
            </w:tcBorders>
            <w:shd w:val="clear" w:color="000000" w:fill="FFFFFF"/>
            <w:vAlign w:val="center"/>
            <w:hideMark/>
          </w:tcPr>
          <w:p w14:paraId="2E034A77"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57</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102</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6</w:t>
            </w:r>
          </w:p>
        </w:tc>
        <w:tc>
          <w:tcPr>
            <w:tcW w:w="580" w:type="pct"/>
            <w:tcBorders>
              <w:top w:val="nil"/>
              <w:left w:val="nil"/>
              <w:bottom w:val="nil"/>
              <w:right w:val="single" w:sz="4" w:space="0" w:color="auto"/>
            </w:tcBorders>
            <w:shd w:val="clear" w:color="000000" w:fill="FFFFFF"/>
            <w:vAlign w:val="center"/>
            <w:hideMark/>
          </w:tcPr>
          <w:p w14:paraId="4F4C8C6C"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920.7374</w:t>
            </w:r>
          </w:p>
        </w:tc>
        <w:tc>
          <w:tcPr>
            <w:tcW w:w="397" w:type="pct"/>
            <w:tcBorders>
              <w:top w:val="nil"/>
              <w:left w:val="nil"/>
              <w:bottom w:val="nil"/>
              <w:right w:val="single" w:sz="4" w:space="0" w:color="auto"/>
            </w:tcBorders>
            <w:shd w:val="clear" w:color="000000" w:fill="FFFFFF"/>
            <w:vAlign w:val="center"/>
            <w:hideMark/>
          </w:tcPr>
          <w:p w14:paraId="46B3F93B"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13.5</w:t>
            </w:r>
          </w:p>
        </w:tc>
        <w:tc>
          <w:tcPr>
            <w:tcW w:w="397" w:type="pct"/>
            <w:tcBorders>
              <w:top w:val="nil"/>
              <w:left w:val="nil"/>
              <w:bottom w:val="nil"/>
              <w:right w:val="single" w:sz="4" w:space="0" w:color="auto"/>
            </w:tcBorders>
            <w:shd w:val="clear" w:color="000000" w:fill="FFFFFF"/>
            <w:vAlign w:val="center"/>
            <w:hideMark/>
          </w:tcPr>
          <w:p w14:paraId="016D18CA"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0.019</w:t>
            </w:r>
          </w:p>
        </w:tc>
        <w:tc>
          <w:tcPr>
            <w:tcW w:w="476" w:type="pct"/>
            <w:tcBorders>
              <w:top w:val="nil"/>
              <w:left w:val="nil"/>
              <w:bottom w:val="nil"/>
              <w:right w:val="single" w:sz="4" w:space="0" w:color="auto"/>
            </w:tcBorders>
            <w:shd w:val="clear" w:color="000000" w:fill="FFFFFF"/>
            <w:vAlign w:val="center"/>
            <w:hideMark/>
          </w:tcPr>
          <w:p w14:paraId="515CB461"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53</w:t>
            </w:r>
          </w:p>
        </w:tc>
        <w:tc>
          <w:tcPr>
            <w:tcW w:w="634" w:type="pct"/>
            <w:tcBorders>
              <w:top w:val="nil"/>
              <w:left w:val="nil"/>
              <w:bottom w:val="nil"/>
              <w:right w:val="single" w:sz="8" w:space="0" w:color="auto"/>
            </w:tcBorders>
            <w:shd w:val="clear" w:color="000000" w:fill="FFFFFF"/>
            <w:vAlign w:val="center"/>
            <w:hideMark/>
          </w:tcPr>
          <w:p w14:paraId="6C80D384"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Lipidomics +</w:t>
            </w:r>
          </w:p>
        </w:tc>
      </w:tr>
      <w:tr w:rsidR="002D6F2C" w:rsidRPr="002D6F2C" w14:paraId="0C52BF99" w14:textId="77777777" w:rsidTr="00F86F13">
        <w:trPr>
          <w:trHeight w:val="20"/>
        </w:trPr>
        <w:tc>
          <w:tcPr>
            <w:tcW w:w="1107" w:type="pct"/>
            <w:vMerge/>
            <w:tcBorders>
              <w:top w:val="nil"/>
              <w:left w:val="single" w:sz="8" w:space="0" w:color="auto"/>
              <w:bottom w:val="single" w:sz="8" w:space="0" w:color="000000"/>
              <w:right w:val="single" w:sz="4" w:space="0" w:color="auto"/>
            </w:tcBorders>
            <w:vAlign w:val="center"/>
            <w:hideMark/>
          </w:tcPr>
          <w:p w14:paraId="093715B8" w14:textId="77777777" w:rsidR="0080687C" w:rsidRPr="002D6F2C" w:rsidRDefault="0080687C" w:rsidP="005C097F">
            <w:pPr>
              <w:spacing w:after="0" w:line="240" w:lineRule="auto"/>
              <w:jc w:val="center"/>
              <w:rPr>
                <w:rFonts w:ascii="Calibri" w:eastAsia="Times New Roman" w:hAnsi="Calibri" w:cs="Calibri"/>
                <w:sz w:val="18"/>
                <w:szCs w:val="18"/>
                <w:lang w:val="en-US"/>
              </w:rPr>
            </w:pPr>
          </w:p>
        </w:tc>
        <w:tc>
          <w:tcPr>
            <w:tcW w:w="855" w:type="pct"/>
            <w:tcBorders>
              <w:top w:val="nil"/>
              <w:left w:val="nil"/>
              <w:bottom w:val="nil"/>
              <w:right w:val="single" w:sz="4" w:space="0" w:color="auto"/>
            </w:tcBorders>
            <w:shd w:val="clear" w:color="000000" w:fill="FFFFFF"/>
            <w:vAlign w:val="center"/>
            <w:hideMark/>
          </w:tcPr>
          <w:p w14:paraId="2148E9CB"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TG 56:2</w:t>
            </w:r>
          </w:p>
        </w:tc>
        <w:tc>
          <w:tcPr>
            <w:tcW w:w="554" w:type="pct"/>
            <w:tcBorders>
              <w:top w:val="nil"/>
              <w:left w:val="nil"/>
              <w:bottom w:val="nil"/>
              <w:right w:val="single" w:sz="4" w:space="0" w:color="auto"/>
            </w:tcBorders>
            <w:shd w:val="clear" w:color="000000" w:fill="FFFFFF"/>
            <w:vAlign w:val="center"/>
            <w:hideMark/>
          </w:tcPr>
          <w:p w14:paraId="053DE232"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59</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110</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6</w:t>
            </w:r>
          </w:p>
        </w:tc>
        <w:tc>
          <w:tcPr>
            <w:tcW w:w="580" w:type="pct"/>
            <w:tcBorders>
              <w:top w:val="nil"/>
              <w:left w:val="nil"/>
              <w:bottom w:val="nil"/>
              <w:right w:val="single" w:sz="4" w:space="0" w:color="auto"/>
            </w:tcBorders>
            <w:shd w:val="clear" w:color="000000" w:fill="FFFFFF"/>
            <w:vAlign w:val="center"/>
            <w:hideMark/>
          </w:tcPr>
          <w:p w14:paraId="321B5CA6"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938.8050</w:t>
            </w:r>
          </w:p>
        </w:tc>
        <w:tc>
          <w:tcPr>
            <w:tcW w:w="397" w:type="pct"/>
            <w:tcBorders>
              <w:top w:val="nil"/>
              <w:left w:val="nil"/>
              <w:bottom w:val="nil"/>
              <w:right w:val="single" w:sz="4" w:space="0" w:color="auto"/>
            </w:tcBorders>
            <w:shd w:val="clear" w:color="000000" w:fill="FFFFFF"/>
            <w:vAlign w:val="center"/>
            <w:hideMark/>
          </w:tcPr>
          <w:p w14:paraId="5EBE26E4"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14.1</w:t>
            </w:r>
          </w:p>
        </w:tc>
        <w:tc>
          <w:tcPr>
            <w:tcW w:w="397" w:type="pct"/>
            <w:tcBorders>
              <w:top w:val="nil"/>
              <w:left w:val="nil"/>
              <w:bottom w:val="nil"/>
              <w:right w:val="single" w:sz="4" w:space="0" w:color="auto"/>
            </w:tcBorders>
            <w:shd w:val="clear" w:color="000000" w:fill="FFFFFF"/>
            <w:vAlign w:val="center"/>
            <w:hideMark/>
          </w:tcPr>
          <w:p w14:paraId="3FE6E9D2"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0.040</w:t>
            </w:r>
          </w:p>
        </w:tc>
        <w:tc>
          <w:tcPr>
            <w:tcW w:w="476" w:type="pct"/>
            <w:tcBorders>
              <w:top w:val="nil"/>
              <w:left w:val="nil"/>
              <w:bottom w:val="nil"/>
              <w:right w:val="single" w:sz="4" w:space="0" w:color="auto"/>
            </w:tcBorders>
            <w:shd w:val="clear" w:color="000000" w:fill="FFFFFF"/>
            <w:vAlign w:val="center"/>
            <w:hideMark/>
          </w:tcPr>
          <w:p w14:paraId="18A4F3D5"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47</w:t>
            </w:r>
          </w:p>
        </w:tc>
        <w:tc>
          <w:tcPr>
            <w:tcW w:w="634" w:type="pct"/>
            <w:tcBorders>
              <w:top w:val="nil"/>
              <w:left w:val="nil"/>
              <w:bottom w:val="nil"/>
              <w:right w:val="single" w:sz="8" w:space="0" w:color="auto"/>
            </w:tcBorders>
            <w:shd w:val="clear" w:color="000000" w:fill="FFFFFF"/>
            <w:vAlign w:val="center"/>
            <w:hideMark/>
          </w:tcPr>
          <w:p w14:paraId="0B2B045B"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Lipidomics +</w:t>
            </w:r>
          </w:p>
        </w:tc>
      </w:tr>
      <w:tr w:rsidR="002D6F2C" w:rsidRPr="002D6F2C" w14:paraId="0314F42A" w14:textId="77777777" w:rsidTr="00F86F13">
        <w:trPr>
          <w:trHeight w:val="20"/>
        </w:trPr>
        <w:tc>
          <w:tcPr>
            <w:tcW w:w="1107" w:type="pct"/>
            <w:vMerge/>
            <w:tcBorders>
              <w:top w:val="nil"/>
              <w:left w:val="single" w:sz="8" w:space="0" w:color="auto"/>
              <w:bottom w:val="single" w:sz="8" w:space="0" w:color="000000"/>
              <w:right w:val="single" w:sz="4" w:space="0" w:color="auto"/>
            </w:tcBorders>
            <w:vAlign w:val="center"/>
            <w:hideMark/>
          </w:tcPr>
          <w:p w14:paraId="5D8D0E52" w14:textId="77777777" w:rsidR="0080687C" w:rsidRPr="002D6F2C" w:rsidRDefault="0080687C" w:rsidP="005C097F">
            <w:pPr>
              <w:spacing w:after="0" w:line="240" w:lineRule="auto"/>
              <w:jc w:val="center"/>
              <w:rPr>
                <w:rFonts w:ascii="Calibri" w:eastAsia="Times New Roman" w:hAnsi="Calibri" w:cs="Calibri"/>
                <w:sz w:val="18"/>
                <w:szCs w:val="18"/>
                <w:lang w:val="en-US"/>
              </w:rPr>
            </w:pPr>
          </w:p>
        </w:tc>
        <w:tc>
          <w:tcPr>
            <w:tcW w:w="855" w:type="pct"/>
            <w:tcBorders>
              <w:top w:val="nil"/>
              <w:left w:val="nil"/>
              <w:bottom w:val="nil"/>
              <w:right w:val="single" w:sz="4" w:space="0" w:color="auto"/>
            </w:tcBorders>
            <w:shd w:val="clear" w:color="000000" w:fill="FFFFFF"/>
            <w:vAlign w:val="center"/>
            <w:hideMark/>
          </w:tcPr>
          <w:p w14:paraId="076B5368"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TG 56:5</w:t>
            </w:r>
          </w:p>
        </w:tc>
        <w:tc>
          <w:tcPr>
            <w:tcW w:w="554" w:type="pct"/>
            <w:tcBorders>
              <w:top w:val="nil"/>
              <w:left w:val="nil"/>
              <w:bottom w:val="nil"/>
              <w:right w:val="single" w:sz="4" w:space="0" w:color="auto"/>
            </w:tcBorders>
            <w:shd w:val="clear" w:color="000000" w:fill="FFFFFF"/>
            <w:vAlign w:val="center"/>
            <w:hideMark/>
          </w:tcPr>
          <w:p w14:paraId="3B6B7AAC"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59</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104</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6</w:t>
            </w:r>
          </w:p>
        </w:tc>
        <w:tc>
          <w:tcPr>
            <w:tcW w:w="580" w:type="pct"/>
            <w:tcBorders>
              <w:top w:val="nil"/>
              <w:left w:val="nil"/>
              <w:bottom w:val="nil"/>
              <w:right w:val="single" w:sz="4" w:space="0" w:color="auto"/>
            </w:tcBorders>
            <w:shd w:val="clear" w:color="000000" w:fill="FFFFFF"/>
            <w:vAlign w:val="center"/>
            <w:hideMark/>
          </w:tcPr>
          <w:p w14:paraId="254DF3AD"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925.8119</w:t>
            </w:r>
          </w:p>
        </w:tc>
        <w:tc>
          <w:tcPr>
            <w:tcW w:w="397" w:type="pct"/>
            <w:tcBorders>
              <w:top w:val="nil"/>
              <w:left w:val="nil"/>
              <w:bottom w:val="nil"/>
              <w:right w:val="single" w:sz="4" w:space="0" w:color="auto"/>
            </w:tcBorders>
            <w:shd w:val="clear" w:color="000000" w:fill="FFFFFF"/>
            <w:vAlign w:val="center"/>
            <w:hideMark/>
          </w:tcPr>
          <w:p w14:paraId="3A89E97F"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14.7</w:t>
            </w:r>
          </w:p>
        </w:tc>
        <w:tc>
          <w:tcPr>
            <w:tcW w:w="397" w:type="pct"/>
            <w:tcBorders>
              <w:top w:val="nil"/>
              <w:left w:val="nil"/>
              <w:bottom w:val="nil"/>
              <w:right w:val="single" w:sz="4" w:space="0" w:color="auto"/>
            </w:tcBorders>
            <w:shd w:val="clear" w:color="000000" w:fill="FFFFFF"/>
            <w:vAlign w:val="center"/>
            <w:hideMark/>
          </w:tcPr>
          <w:p w14:paraId="57CF8913"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0.003</w:t>
            </w:r>
          </w:p>
        </w:tc>
        <w:tc>
          <w:tcPr>
            <w:tcW w:w="476" w:type="pct"/>
            <w:tcBorders>
              <w:top w:val="nil"/>
              <w:left w:val="nil"/>
              <w:bottom w:val="nil"/>
              <w:right w:val="single" w:sz="4" w:space="0" w:color="auto"/>
            </w:tcBorders>
            <w:shd w:val="clear" w:color="000000" w:fill="FFFFFF"/>
            <w:vAlign w:val="center"/>
            <w:hideMark/>
          </w:tcPr>
          <w:p w14:paraId="4FCA72DF"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91</w:t>
            </w:r>
          </w:p>
        </w:tc>
        <w:tc>
          <w:tcPr>
            <w:tcW w:w="634" w:type="pct"/>
            <w:tcBorders>
              <w:top w:val="nil"/>
              <w:left w:val="nil"/>
              <w:bottom w:val="nil"/>
              <w:right w:val="single" w:sz="8" w:space="0" w:color="auto"/>
            </w:tcBorders>
            <w:shd w:val="clear" w:color="000000" w:fill="FFFFFF"/>
            <w:vAlign w:val="center"/>
            <w:hideMark/>
          </w:tcPr>
          <w:p w14:paraId="24A5AE1A"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Lipidomics +</w:t>
            </w:r>
          </w:p>
        </w:tc>
      </w:tr>
      <w:tr w:rsidR="002D6F2C" w:rsidRPr="002D6F2C" w14:paraId="62E1E5AE" w14:textId="77777777" w:rsidTr="00F86F13">
        <w:trPr>
          <w:trHeight w:val="20"/>
        </w:trPr>
        <w:tc>
          <w:tcPr>
            <w:tcW w:w="1107" w:type="pct"/>
            <w:vMerge/>
            <w:tcBorders>
              <w:top w:val="nil"/>
              <w:left w:val="single" w:sz="8" w:space="0" w:color="auto"/>
              <w:bottom w:val="single" w:sz="8" w:space="0" w:color="000000"/>
              <w:right w:val="single" w:sz="4" w:space="0" w:color="auto"/>
            </w:tcBorders>
            <w:vAlign w:val="center"/>
            <w:hideMark/>
          </w:tcPr>
          <w:p w14:paraId="55E7A521" w14:textId="77777777" w:rsidR="0080687C" w:rsidRPr="002D6F2C" w:rsidRDefault="0080687C" w:rsidP="005C097F">
            <w:pPr>
              <w:spacing w:after="0" w:line="240" w:lineRule="auto"/>
              <w:jc w:val="center"/>
              <w:rPr>
                <w:rFonts w:ascii="Calibri" w:eastAsia="Times New Roman" w:hAnsi="Calibri" w:cs="Calibri"/>
                <w:sz w:val="18"/>
                <w:szCs w:val="18"/>
                <w:lang w:val="en-US"/>
              </w:rPr>
            </w:pPr>
          </w:p>
        </w:tc>
        <w:tc>
          <w:tcPr>
            <w:tcW w:w="855" w:type="pct"/>
            <w:tcBorders>
              <w:top w:val="nil"/>
              <w:left w:val="nil"/>
              <w:bottom w:val="nil"/>
              <w:right w:val="single" w:sz="4" w:space="0" w:color="auto"/>
            </w:tcBorders>
            <w:shd w:val="clear" w:color="000000" w:fill="FFFFFF"/>
            <w:vAlign w:val="center"/>
            <w:hideMark/>
          </w:tcPr>
          <w:p w14:paraId="32B6D3D5"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TG 56:6</w:t>
            </w:r>
          </w:p>
        </w:tc>
        <w:tc>
          <w:tcPr>
            <w:tcW w:w="554" w:type="pct"/>
            <w:tcBorders>
              <w:top w:val="nil"/>
              <w:left w:val="nil"/>
              <w:bottom w:val="nil"/>
              <w:right w:val="single" w:sz="4" w:space="0" w:color="auto"/>
            </w:tcBorders>
            <w:shd w:val="clear" w:color="000000" w:fill="FFFFFF"/>
            <w:vAlign w:val="center"/>
            <w:hideMark/>
          </w:tcPr>
          <w:p w14:paraId="2AE971FD"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59</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102</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6</w:t>
            </w:r>
          </w:p>
        </w:tc>
        <w:tc>
          <w:tcPr>
            <w:tcW w:w="580" w:type="pct"/>
            <w:tcBorders>
              <w:top w:val="nil"/>
              <w:left w:val="nil"/>
              <w:bottom w:val="nil"/>
              <w:right w:val="single" w:sz="4" w:space="0" w:color="auto"/>
            </w:tcBorders>
            <w:shd w:val="clear" w:color="000000" w:fill="FFFFFF"/>
            <w:vAlign w:val="center"/>
            <w:hideMark/>
          </w:tcPr>
          <w:p w14:paraId="58C6C80E"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923.7956</w:t>
            </w:r>
          </w:p>
        </w:tc>
        <w:tc>
          <w:tcPr>
            <w:tcW w:w="397" w:type="pct"/>
            <w:tcBorders>
              <w:top w:val="nil"/>
              <w:left w:val="nil"/>
              <w:bottom w:val="nil"/>
              <w:right w:val="single" w:sz="4" w:space="0" w:color="auto"/>
            </w:tcBorders>
            <w:shd w:val="clear" w:color="000000" w:fill="FFFFFF"/>
            <w:vAlign w:val="center"/>
            <w:hideMark/>
          </w:tcPr>
          <w:p w14:paraId="5CF5B66C"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14.1</w:t>
            </w:r>
          </w:p>
        </w:tc>
        <w:tc>
          <w:tcPr>
            <w:tcW w:w="397" w:type="pct"/>
            <w:tcBorders>
              <w:top w:val="nil"/>
              <w:left w:val="nil"/>
              <w:bottom w:val="nil"/>
              <w:right w:val="single" w:sz="4" w:space="0" w:color="auto"/>
            </w:tcBorders>
            <w:shd w:val="clear" w:color="000000" w:fill="FFFFFF"/>
            <w:vAlign w:val="center"/>
            <w:hideMark/>
          </w:tcPr>
          <w:p w14:paraId="5964384E"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0.023</w:t>
            </w:r>
          </w:p>
        </w:tc>
        <w:tc>
          <w:tcPr>
            <w:tcW w:w="476" w:type="pct"/>
            <w:tcBorders>
              <w:top w:val="nil"/>
              <w:left w:val="nil"/>
              <w:bottom w:val="nil"/>
              <w:right w:val="single" w:sz="4" w:space="0" w:color="auto"/>
            </w:tcBorders>
            <w:shd w:val="clear" w:color="000000" w:fill="FFFFFF"/>
            <w:vAlign w:val="center"/>
            <w:hideMark/>
          </w:tcPr>
          <w:p w14:paraId="74D0F7D4"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39</w:t>
            </w:r>
          </w:p>
        </w:tc>
        <w:tc>
          <w:tcPr>
            <w:tcW w:w="634" w:type="pct"/>
            <w:tcBorders>
              <w:top w:val="nil"/>
              <w:left w:val="nil"/>
              <w:bottom w:val="nil"/>
              <w:right w:val="single" w:sz="8" w:space="0" w:color="auto"/>
            </w:tcBorders>
            <w:shd w:val="clear" w:color="000000" w:fill="FFFFFF"/>
            <w:vAlign w:val="center"/>
            <w:hideMark/>
          </w:tcPr>
          <w:p w14:paraId="0FC064A6"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Lipidomics +</w:t>
            </w:r>
          </w:p>
        </w:tc>
      </w:tr>
      <w:tr w:rsidR="002D6F2C" w:rsidRPr="002D6F2C" w14:paraId="7F98E404" w14:textId="77777777" w:rsidTr="00F86F13">
        <w:trPr>
          <w:trHeight w:val="20"/>
        </w:trPr>
        <w:tc>
          <w:tcPr>
            <w:tcW w:w="1107" w:type="pct"/>
            <w:vMerge/>
            <w:tcBorders>
              <w:top w:val="nil"/>
              <w:left w:val="single" w:sz="8" w:space="0" w:color="auto"/>
              <w:bottom w:val="single" w:sz="8" w:space="0" w:color="000000"/>
              <w:right w:val="single" w:sz="4" w:space="0" w:color="auto"/>
            </w:tcBorders>
            <w:vAlign w:val="center"/>
            <w:hideMark/>
          </w:tcPr>
          <w:p w14:paraId="0F3538F4" w14:textId="77777777" w:rsidR="0080687C" w:rsidRPr="002D6F2C" w:rsidRDefault="0080687C" w:rsidP="005C097F">
            <w:pPr>
              <w:spacing w:after="0" w:line="240" w:lineRule="auto"/>
              <w:jc w:val="center"/>
              <w:rPr>
                <w:rFonts w:ascii="Calibri" w:eastAsia="Times New Roman" w:hAnsi="Calibri" w:cs="Calibri"/>
                <w:sz w:val="18"/>
                <w:szCs w:val="18"/>
                <w:lang w:val="en-US"/>
              </w:rPr>
            </w:pPr>
          </w:p>
        </w:tc>
        <w:tc>
          <w:tcPr>
            <w:tcW w:w="855" w:type="pct"/>
            <w:tcBorders>
              <w:top w:val="nil"/>
              <w:left w:val="nil"/>
              <w:bottom w:val="nil"/>
              <w:right w:val="single" w:sz="4" w:space="0" w:color="auto"/>
            </w:tcBorders>
            <w:shd w:val="clear" w:color="000000" w:fill="FFFFFF"/>
            <w:vAlign w:val="center"/>
            <w:hideMark/>
          </w:tcPr>
          <w:p w14:paraId="07D69BF8"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TG 58:2</w:t>
            </w:r>
          </w:p>
        </w:tc>
        <w:tc>
          <w:tcPr>
            <w:tcW w:w="554" w:type="pct"/>
            <w:tcBorders>
              <w:top w:val="nil"/>
              <w:left w:val="nil"/>
              <w:bottom w:val="nil"/>
              <w:right w:val="single" w:sz="4" w:space="0" w:color="auto"/>
            </w:tcBorders>
            <w:shd w:val="clear" w:color="000000" w:fill="FFFFFF"/>
            <w:vAlign w:val="center"/>
            <w:hideMark/>
          </w:tcPr>
          <w:p w14:paraId="4F2A3CD4"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61</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114</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6</w:t>
            </w:r>
          </w:p>
        </w:tc>
        <w:tc>
          <w:tcPr>
            <w:tcW w:w="580" w:type="pct"/>
            <w:tcBorders>
              <w:top w:val="nil"/>
              <w:left w:val="nil"/>
              <w:bottom w:val="nil"/>
              <w:right w:val="single" w:sz="4" w:space="0" w:color="auto"/>
            </w:tcBorders>
            <w:shd w:val="clear" w:color="000000" w:fill="FFFFFF"/>
            <w:vAlign w:val="center"/>
            <w:hideMark/>
          </w:tcPr>
          <w:p w14:paraId="226C72A6"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966.8368</w:t>
            </w:r>
          </w:p>
        </w:tc>
        <w:tc>
          <w:tcPr>
            <w:tcW w:w="397" w:type="pct"/>
            <w:tcBorders>
              <w:top w:val="nil"/>
              <w:left w:val="nil"/>
              <w:bottom w:val="nil"/>
              <w:right w:val="single" w:sz="4" w:space="0" w:color="auto"/>
            </w:tcBorders>
            <w:shd w:val="clear" w:color="000000" w:fill="FFFFFF"/>
            <w:vAlign w:val="center"/>
            <w:hideMark/>
          </w:tcPr>
          <w:p w14:paraId="357717C8"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14.7</w:t>
            </w:r>
          </w:p>
        </w:tc>
        <w:tc>
          <w:tcPr>
            <w:tcW w:w="397" w:type="pct"/>
            <w:tcBorders>
              <w:top w:val="nil"/>
              <w:left w:val="nil"/>
              <w:bottom w:val="nil"/>
              <w:right w:val="single" w:sz="4" w:space="0" w:color="auto"/>
            </w:tcBorders>
            <w:shd w:val="clear" w:color="000000" w:fill="FFFFFF"/>
            <w:vAlign w:val="center"/>
            <w:hideMark/>
          </w:tcPr>
          <w:p w14:paraId="34D82674"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0.004</w:t>
            </w:r>
          </w:p>
        </w:tc>
        <w:tc>
          <w:tcPr>
            <w:tcW w:w="476" w:type="pct"/>
            <w:tcBorders>
              <w:top w:val="nil"/>
              <w:left w:val="nil"/>
              <w:bottom w:val="nil"/>
              <w:right w:val="single" w:sz="4" w:space="0" w:color="auto"/>
            </w:tcBorders>
            <w:shd w:val="clear" w:color="000000" w:fill="FFFFFF"/>
            <w:vAlign w:val="center"/>
            <w:hideMark/>
          </w:tcPr>
          <w:p w14:paraId="6347FEF7"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88</w:t>
            </w:r>
          </w:p>
        </w:tc>
        <w:tc>
          <w:tcPr>
            <w:tcW w:w="634" w:type="pct"/>
            <w:tcBorders>
              <w:top w:val="nil"/>
              <w:left w:val="nil"/>
              <w:bottom w:val="nil"/>
              <w:right w:val="single" w:sz="8" w:space="0" w:color="auto"/>
            </w:tcBorders>
            <w:shd w:val="clear" w:color="000000" w:fill="FFFFFF"/>
            <w:vAlign w:val="center"/>
            <w:hideMark/>
          </w:tcPr>
          <w:p w14:paraId="5C0D26DD"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Lipidomics +</w:t>
            </w:r>
          </w:p>
        </w:tc>
      </w:tr>
      <w:tr w:rsidR="002D6F2C" w:rsidRPr="002D6F2C" w14:paraId="1B5D70FD" w14:textId="77777777" w:rsidTr="00F86F13">
        <w:trPr>
          <w:trHeight w:val="20"/>
        </w:trPr>
        <w:tc>
          <w:tcPr>
            <w:tcW w:w="1107" w:type="pct"/>
            <w:vMerge/>
            <w:tcBorders>
              <w:top w:val="nil"/>
              <w:left w:val="single" w:sz="8" w:space="0" w:color="auto"/>
              <w:bottom w:val="single" w:sz="8" w:space="0" w:color="000000"/>
              <w:right w:val="single" w:sz="4" w:space="0" w:color="auto"/>
            </w:tcBorders>
            <w:vAlign w:val="center"/>
            <w:hideMark/>
          </w:tcPr>
          <w:p w14:paraId="277077B3" w14:textId="77777777" w:rsidR="0080687C" w:rsidRPr="002D6F2C" w:rsidRDefault="0080687C" w:rsidP="005C097F">
            <w:pPr>
              <w:spacing w:after="0" w:line="240" w:lineRule="auto"/>
              <w:jc w:val="center"/>
              <w:rPr>
                <w:rFonts w:ascii="Calibri" w:eastAsia="Times New Roman" w:hAnsi="Calibri" w:cs="Calibri"/>
                <w:sz w:val="18"/>
                <w:szCs w:val="18"/>
                <w:lang w:val="en-US"/>
              </w:rPr>
            </w:pPr>
          </w:p>
        </w:tc>
        <w:tc>
          <w:tcPr>
            <w:tcW w:w="855" w:type="pct"/>
            <w:tcBorders>
              <w:top w:val="nil"/>
              <w:left w:val="nil"/>
              <w:bottom w:val="nil"/>
              <w:right w:val="single" w:sz="4" w:space="0" w:color="auto"/>
            </w:tcBorders>
            <w:shd w:val="clear" w:color="000000" w:fill="FFFFFF"/>
            <w:vAlign w:val="center"/>
            <w:hideMark/>
          </w:tcPr>
          <w:p w14:paraId="20ACC673"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TG 60:5</w:t>
            </w:r>
          </w:p>
        </w:tc>
        <w:tc>
          <w:tcPr>
            <w:tcW w:w="554" w:type="pct"/>
            <w:tcBorders>
              <w:top w:val="nil"/>
              <w:left w:val="nil"/>
              <w:bottom w:val="nil"/>
              <w:right w:val="single" w:sz="4" w:space="0" w:color="auto"/>
            </w:tcBorders>
            <w:shd w:val="clear" w:color="000000" w:fill="FFFFFF"/>
            <w:vAlign w:val="center"/>
            <w:hideMark/>
          </w:tcPr>
          <w:p w14:paraId="1F45FB00"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63</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112</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6</w:t>
            </w:r>
          </w:p>
        </w:tc>
        <w:tc>
          <w:tcPr>
            <w:tcW w:w="580" w:type="pct"/>
            <w:tcBorders>
              <w:top w:val="nil"/>
              <w:left w:val="nil"/>
              <w:bottom w:val="nil"/>
              <w:right w:val="single" w:sz="4" w:space="0" w:color="auto"/>
            </w:tcBorders>
            <w:shd w:val="clear" w:color="000000" w:fill="FFFFFF"/>
            <w:vAlign w:val="center"/>
            <w:hideMark/>
          </w:tcPr>
          <w:p w14:paraId="5ABB04F1"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988.8220</w:t>
            </w:r>
          </w:p>
        </w:tc>
        <w:tc>
          <w:tcPr>
            <w:tcW w:w="397" w:type="pct"/>
            <w:tcBorders>
              <w:top w:val="nil"/>
              <w:left w:val="nil"/>
              <w:bottom w:val="nil"/>
              <w:right w:val="single" w:sz="4" w:space="0" w:color="auto"/>
            </w:tcBorders>
            <w:shd w:val="clear" w:color="000000" w:fill="FFFFFF"/>
            <w:vAlign w:val="center"/>
            <w:hideMark/>
          </w:tcPr>
          <w:p w14:paraId="53B97880"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13.8</w:t>
            </w:r>
          </w:p>
        </w:tc>
        <w:tc>
          <w:tcPr>
            <w:tcW w:w="397" w:type="pct"/>
            <w:tcBorders>
              <w:top w:val="nil"/>
              <w:left w:val="nil"/>
              <w:bottom w:val="nil"/>
              <w:right w:val="single" w:sz="4" w:space="0" w:color="auto"/>
            </w:tcBorders>
            <w:shd w:val="clear" w:color="000000" w:fill="FFFFFF"/>
            <w:vAlign w:val="center"/>
            <w:hideMark/>
          </w:tcPr>
          <w:p w14:paraId="0D50B65F"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0.006</w:t>
            </w:r>
          </w:p>
        </w:tc>
        <w:tc>
          <w:tcPr>
            <w:tcW w:w="476" w:type="pct"/>
            <w:tcBorders>
              <w:top w:val="nil"/>
              <w:left w:val="nil"/>
              <w:bottom w:val="nil"/>
              <w:right w:val="single" w:sz="4" w:space="0" w:color="auto"/>
            </w:tcBorders>
            <w:shd w:val="clear" w:color="000000" w:fill="FFFFFF"/>
            <w:vAlign w:val="center"/>
            <w:hideMark/>
          </w:tcPr>
          <w:p w14:paraId="6C711541"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48</w:t>
            </w:r>
          </w:p>
        </w:tc>
        <w:tc>
          <w:tcPr>
            <w:tcW w:w="634" w:type="pct"/>
            <w:tcBorders>
              <w:top w:val="nil"/>
              <w:left w:val="nil"/>
              <w:bottom w:val="nil"/>
              <w:right w:val="single" w:sz="8" w:space="0" w:color="auto"/>
            </w:tcBorders>
            <w:shd w:val="clear" w:color="000000" w:fill="FFFFFF"/>
            <w:vAlign w:val="center"/>
            <w:hideMark/>
          </w:tcPr>
          <w:p w14:paraId="4949480A"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Lipidomics +</w:t>
            </w:r>
          </w:p>
        </w:tc>
      </w:tr>
      <w:tr w:rsidR="002D6F2C" w:rsidRPr="002D6F2C" w14:paraId="55CA6C52" w14:textId="77777777" w:rsidTr="00F86F13">
        <w:trPr>
          <w:trHeight w:val="20"/>
        </w:trPr>
        <w:tc>
          <w:tcPr>
            <w:tcW w:w="1107" w:type="pct"/>
            <w:vMerge/>
            <w:tcBorders>
              <w:top w:val="nil"/>
              <w:left w:val="single" w:sz="8" w:space="0" w:color="auto"/>
              <w:bottom w:val="single" w:sz="8" w:space="0" w:color="000000"/>
              <w:right w:val="single" w:sz="4" w:space="0" w:color="auto"/>
            </w:tcBorders>
            <w:vAlign w:val="center"/>
            <w:hideMark/>
          </w:tcPr>
          <w:p w14:paraId="6AC46D14" w14:textId="77777777" w:rsidR="0080687C" w:rsidRPr="002D6F2C" w:rsidRDefault="0080687C" w:rsidP="005C097F">
            <w:pPr>
              <w:spacing w:after="0" w:line="240" w:lineRule="auto"/>
              <w:jc w:val="center"/>
              <w:rPr>
                <w:rFonts w:ascii="Calibri" w:eastAsia="Times New Roman" w:hAnsi="Calibri" w:cs="Calibri"/>
                <w:sz w:val="18"/>
                <w:szCs w:val="18"/>
                <w:lang w:val="en-US"/>
              </w:rPr>
            </w:pPr>
          </w:p>
        </w:tc>
        <w:tc>
          <w:tcPr>
            <w:tcW w:w="855" w:type="pct"/>
            <w:tcBorders>
              <w:top w:val="nil"/>
              <w:left w:val="nil"/>
              <w:bottom w:val="nil"/>
              <w:right w:val="single" w:sz="4" w:space="0" w:color="auto"/>
            </w:tcBorders>
            <w:shd w:val="clear" w:color="000000" w:fill="FFFFFF"/>
            <w:vAlign w:val="center"/>
            <w:hideMark/>
          </w:tcPr>
          <w:p w14:paraId="0C9989EF"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TG 60:6</w:t>
            </w:r>
          </w:p>
        </w:tc>
        <w:tc>
          <w:tcPr>
            <w:tcW w:w="554" w:type="pct"/>
            <w:tcBorders>
              <w:top w:val="nil"/>
              <w:left w:val="nil"/>
              <w:bottom w:val="nil"/>
              <w:right w:val="single" w:sz="4" w:space="0" w:color="auto"/>
            </w:tcBorders>
            <w:shd w:val="clear" w:color="000000" w:fill="FFFFFF"/>
            <w:vAlign w:val="center"/>
            <w:hideMark/>
          </w:tcPr>
          <w:p w14:paraId="794D5E6D"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63</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110</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6</w:t>
            </w:r>
          </w:p>
        </w:tc>
        <w:tc>
          <w:tcPr>
            <w:tcW w:w="580" w:type="pct"/>
            <w:tcBorders>
              <w:top w:val="nil"/>
              <w:left w:val="nil"/>
              <w:bottom w:val="nil"/>
              <w:right w:val="single" w:sz="4" w:space="0" w:color="auto"/>
            </w:tcBorders>
            <w:shd w:val="clear" w:color="000000" w:fill="FFFFFF"/>
            <w:vAlign w:val="center"/>
            <w:hideMark/>
          </w:tcPr>
          <w:p w14:paraId="282C7C2D"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986.8058</w:t>
            </w:r>
          </w:p>
        </w:tc>
        <w:tc>
          <w:tcPr>
            <w:tcW w:w="397" w:type="pct"/>
            <w:tcBorders>
              <w:top w:val="nil"/>
              <w:left w:val="nil"/>
              <w:bottom w:val="nil"/>
              <w:right w:val="single" w:sz="4" w:space="0" w:color="auto"/>
            </w:tcBorders>
            <w:shd w:val="clear" w:color="000000" w:fill="FFFFFF"/>
            <w:vAlign w:val="center"/>
            <w:hideMark/>
          </w:tcPr>
          <w:p w14:paraId="4DA4987F"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13.5</w:t>
            </w:r>
          </w:p>
        </w:tc>
        <w:tc>
          <w:tcPr>
            <w:tcW w:w="397" w:type="pct"/>
            <w:tcBorders>
              <w:top w:val="nil"/>
              <w:left w:val="nil"/>
              <w:bottom w:val="nil"/>
              <w:right w:val="single" w:sz="4" w:space="0" w:color="auto"/>
            </w:tcBorders>
            <w:shd w:val="clear" w:color="000000" w:fill="FFFFFF"/>
            <w:vAlign w:val="center"/>
            <w:hideMark/>
          </w:tcPr>
          <w:p w14:paraId="3E7B2B49"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0.023</w:t>
            </w:r>
          </w:p>
        </w:tc>
        <w:tc>
          <w:tcPr>
            <w:tcW w:w="476" w:type="pct"/>
            <w:tcBorders>
              <w:top w:val="nil"/>
              <w:left w:val="nil"/>
              <w:bottom w:val="nil"/>
              <w:right w:val="single" w:sz="4" w:space="0" w:color="auto"/>
            </w:tcBorders>
            <w:shd w:val="clear" w:color="000000" w:fill="FFFFFF"/>
            <w:vAlign w:val="center"/>
            <w:hideMark/>
          </w:tcPr>
          <w:p w14:paraId="16385F9F"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39</w:t>
            </w:r>
          </w:p>
        </w:tc>
        <w:tc>
          <w:tcPr>
            <w:tcW w:w="634" w:type="pct"/>
            <w:tcBorders>
              <w:top w:val="nil"/>
              <w:left w:val="nil"/>
              <w:bottom w:val="nil"/>
              <w:right w:val="single" w:sz="8" w:space="0" w:color="auto"/>
            </w:tcBorders>
            <w:shd w:val="clear" w:color="000000" w:fill="FFFFFF"/>
            <w:vAlign w:val="center"/>
            <w:hideMark/>
          </w:tcPr>
          <w:p w14:paraId="0BB910E9"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Lipidomics +</w:t>
            </w:r>
          </w:p>
        </w:tc>
      </w:tr>
      <w:tr w:rsidR="002D6F2C" w:rsidRPr="002D6F2C" w14:paraId="20525668" w14:textId="77777777" w:rsidTr="00F86F13">
        <w:trPr>
          <w:trHeight w:val="20"/>
        </w:trPr>
        <w:tc>
          <w:tcPr>
            <w:tcW w:w="1107" w:type="pct"/>
            <w:vMerge/>
            <w:tcBorders>
              <w:top w:val="nil"/>
              <w:left w:val="single" w:sz="8" w:space="0" w:color="auto"/>
              <w:bottom w:val="single" w:sz="8" w:space="0" w:color="000000"/>
              <w:right w:val="single" w:sz="4" w:space="0" w:color="auto"/>
            </w:tcBorders>
            <w:vAlign w:val="center"/>
            <w:hideMark/>
          </w:tcPr>
          <w:p w14:paraId="51AA7009" w14:textId="77777777" w:rsidR="0080687C" w:rsidRPr="002D6F2C" w:rsidRDefault="0080687C" w:rsidP="005C097F">
            <w:pPr>
              <w:spacing w:after="0" w:line="240" w:lineRule="auto"/>
              <w:jc w:val="center"/>
              <w:rPr>
                <w:rFonts w:ascii="Calibri" w:eastAsia="Times New Roman" w:hAnsi="Calibri" w:cs="Calibri"/>
                <w:sz w:val="18"/>
                <w:szCs w:val="18"/>
                <w:lang w:val="en-US"/>
              </w:rPr>
            </w:pPr>
          </w:p>
        </w:tc>
        <w:tc>
          <w:tcPr>
            <w:tcW w:w="855" w:type="pct"/>
            <w:tcBorders>
              <w:top w:val="nil"/>
              <w:left w:val="nil"/>
              <w:bottom w:val="nil"/>
              <w:right w:val="single" w:sz="4" w:space="0" w:color="auto"/>
            </w:tcBorders>
            <w:shd w:val="clear" w:color="000000" w:fill="FFFFFF"/>
            <w:vAlign w:val="center"/>
            <w:hideMark/>
          </w:tcPr>
          <w:p w14:paraId="1298F8D7"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TG 60:7</w:t>
            </w:r>
          </w:p>
        </w:tc>
        <w:tc>
          <w:tcPr>
            <w:tcW w:w="554" w:type="pct"/>
            <w:tcBorders>
              <w:top w:val="nil"/>
              <w:left w:val="nil"/>
              <w:bottom w:val="nil"/>
              <w:right w:val="single" w:sz="4" w:space="0" w:color="auto"/>
            </w:tcBorders>
            <w:shd w:val="clear" w:color="000000" w:fill="FFFFFF"/>
            <w:vAlign w:val="center"/>
            <w:hideMark/>
          </w:tcPr>
          <w:p w14:paraId="118F1558"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63</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108</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6</w:t>
            </w:r>
          </w:p>
        </w:tc>
        <w:tc>
          <w:tcPr>
            <w:tcW w:w="580" w:type="pct"/>
            <w:tcBorders>
              <w:top w:val="nil"/>
              <w:left w:val="nil"/>
              <w:bottom w:val="nil"/>
              <w:right w:val="single" w:sz="4" w:space="0" w:color="auto"/>
            </w:tcBorders>
            <w:shd w:val="clear" w:color="000000" w:fill="FFFFFF"/>
            <w:vAlign w:val="center"/>
            <w:hideMark/>
          </w:tcPr>
          <w:p w14:paraId="39327E27"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984.7906</w:t>
            </w:r>
          </w:p>
        </w:tc>
        <w:tc>
          <w:tcPr>
            <w:tcW w:w="397" w:type="pct"/>
            <w:tcBorders>
              <w:top w:val="nil"/>
              <w:left w:val="nil"/>
              <w:bottom w:val="nil"/>
              <w:right w:val="single" w:sz="4" w:space="0" w:color="auto"/>
            </w:tcBorders>
            <w:shd w:val="clear" w:color="000000" w:fill="FFFFFF"/>
            <w:vAlign w:val="center"/>
            <w:hideMark/>
          </w:tcPr>
          <w:p w14:paraId="611E65F3"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13.2</w:t>
            </w:r>
          </w:p>
        </w:tc>
        <w:tc>
          <w:tcPr>
            <w:tcW w:w="397" w:type="pct"/>
            <w:tcBorders>
              <w:top w:val="nil"/>
              <w:left w:val="nil"/>
              <w:bottom w:val="nil"/>
              <w:right w:val="single" w:sz="4" w:space="0" w:color="auto"/>
            </w:tcBorders>
            <w:shd w:val="clear" w:color="000000" w:fill="FFFFFF"/>
            <w:vAlign w:val="center"/>
            <w:hideMark/>
          </w:tcPr>
          <w:p w14:paraId="6639F590"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0.012</w:t>
            </w:r>
          </w:p>
        </w:tc>
        <w:tc>
          <w:tcPr>
            <w:tcW w:w="476" w:type="pct"/>
            <w:tcBorders>
              <w:top w:val="nil"/>
              <w:left w:val="nil"/>
              <w:bottom w:val="nil"/>
              <w:right w:val="single" w:sz="4" w:space="0" w:color="auto"/>
            </w:tcBorders>
            <w:shd w:val="clear" w:color="000000" w:fill="FFFFFF"/>
            <w:vAlign w:val="center"/>
            <w:hideMark/>
          </w:tcPr>
          <w:p w14:paraId="588E90CB"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46</w:t>
            </w:r>
          </w:p>
        </w:tc>
        <w:tc>
          <w:tcPr>
            <w:tcW w:w="634" w:type="pct"/>
            <w:tcBorders>
              <w:top w:val="nil"/>
              <w:left w:val="nil"/>
              <w:bottom w:val="nil"/>
              <w:right w:val="single" w:sz="8" w:space="0" w:color="auto"/>
            </w:tcBorders>
            <w:shd w:val="clear" w:color="000000" w:fill="FFFFFF"/>
            <w:vAlign w:val="center"/>
            <w:hideMark/>
          </w:tcPr>
          <w:p w14:paraId="7055A2C5"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Lipidomics +</w:t>
            </w:r>
          </w:p>
        </w:tc>
      </w:tr>
      <w:tr w:rsidR="002D6F2C" w:rsidRPr="002D6F2C" w14:paraId="243846F2" w14:textId="77777777" w:rsidTr="00F86F13">
        <w:trPr>
          <w:trHeight w:val="20"/>
        </w:trPr>
        <w:tc>
          <w:tcPr>
            <w:tcW w:w="1107" w:type="pct"/>
            <w:vMerge/>
            <w:tcBorders>
              <w:top w:val="nil"/>
              <w:left w:val="single" w:sz="8" w:space="0" w:color="auto"/>
              <w:bottom w:val="single" w:sz="8" w:space="0" w:color="000000"/>
              <w:right w:val="single" w:sz="4" w:space="0" w:color="auto"/>
            </w:tcBorders>
            <w:vAlign w:val="center"/>
            <w:hideMark/>
          </w:tcPr>
          <w:p w14:paraId="11C98A8F" w14:textId="77777777" w:rsidR="0080687C" w:rsidRPr="002D6F2C" w:rsidRDefault="0080687C" w:rsidP="005C097F">
            <w:pPr>
              <w:spacing w:after="0" w:line="240" w:lineRule="auto"/>
              <w:jc w:val="center"/>
              <w:rPr>
                <w:rFonts w:ascii="Calibri" w:eastAsia="Times New Roman" w:hAnsi="Calibri" w:cs="Calibri"/>
                <w:sz w:val="18"/>
                <w:szCs w:val="18"/>
                <w:lang w:val="en-US"/>
              </w:rPr>
            </w:pPr>
          </w:p>
        </w:tc>
        <w:tc>
          <w:tcPr>
            <w:tcW w:w="855" w:type="pct"/>
            <w:tcBorders>
              <w:top w:val="nil"/>
              <w:left w:val="nil"/>
              <w:bottom w:val="nil"/>
              <w:right w:val="single" w:sz="4" w:space="0" w:color="auto"/>
            </w:tcBorders>
            <w:shd w:val="clear" w:color="000000" w:fill="FFFFFF"/>
            <w:vAlign w:val="center"/>
            <w:hideMark/>
          </w:tcPr>
          <w:p w14:paraId="7BD53AF4"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TG 62:6</w:t>
            </w:r>
          </w:p>
        </w:tc>
        <w:tc>
          <w:tcPr>
            <w:tcW w:w="554" w:type="pct"/>
            <w:tcBorders>
              <w:top w:val="nil"/>
              <w:left w:val="nil"/>
              <w:bottom w:val="nil"/>
              <w:right w:val="single" w:sz="4" w:space="0" w:color="auto"/>
            </w:tcBorders>
            <w:shd w:val="clear" w:color="000000" w:fill="FFFFFF"/>
            <w:vAlign w:val="center"/>
            <w:hideMark/>
          </w:tcPr>
          <w:p w14:paraId="3E43ACE2"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65</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114</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6</w:t>
            </w:r>
          </w:p>
        </w:tc>
        <w:tc>
          <w:tcPr>
            <w:tcW w:w="580" w:type="pct"/>
            <w:tcBorders>
              <w:top w:val="nil"/>
              <w:left w:val="nil"/>
              <w:bottom w:val="nil"/>
              <w:right w:val="single" w:sz="4" w:space="0" w:color="auto"/>
            </w:tcBorders>
            <w:shd w:val="clear" w:color="000000" w:fill="FFFFFF"/>
            <w:vAlign w:val="center"/>
            <w:hideMark/>
          </w:tcPr>
          <w:p w14:paraId="454C38E3"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1007.8907</w:t>
            </w:r>
          </w:p>
        </w:tc>
        <w:tc>
          <w:tcPr>
            <w:tcW w:w="397" w:type="pct"/>
            <w:tcBorders>
              <w:top w:val="nil"/>
              <w:left w:val="nil"/>
              <w:bottom w:val="nil"/>
              <w:right w:val="single" w:sz="4" w:space="0" w:color="auto"/>
            </w:tcBorders>
            <w:shd w:val="clear" w:color="000000" w:fill="FFFFFF"/>
            <w:vAlign w:val="center"/>
            <w:hideMark/>
          </w:tcPr>
          <w:p w14:paraId="182F2DB1"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14.7</w:t>
            </w:r>
          </w:p>
        </w:tc>
        <w:tc>
          <w:tcPr>
            <w:tcW w:w="397" w:type="pct"/>
            <w:tcBorders>
              <w:top w:val="nil"/>
              <w:left w:val="nil"/>
              <w:bottom w:val="nil"/>
              <w:right w:val="single" w:sz="4" w:space="0" w:color="auto"/>
            </w:tcBorders>
            <w:shd w:val="clear" w:color="000000" w:fill="FFFFFF"/>
            <w:vAlign w:val="center"/>
            <w:hideMark/>
          </w:tcPr>
          <w:p w14:paraId="64F88EE1"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0.005</w:t>
            </w:r>
          </w:p>
        </w:tc>
        <w:tc>
          <w:tcPr>
            <w:tcW w:w="476" w:type="pct"/>
            <w:tcBorders>
              <w:top w:val="nil"/>
              <w:left w:val="nil"/>
              <w:bottom w:val="nil"/>
              <w:right w:val="single" w:sz="4" w:space="0" w:color="auto"/>
            </w:tcBorders>
            <w:shd w:val="clear" w:color="000000" w:fill="FFFFFF"/>
            <w:vAlign w:val="center"/>
            <w:hideMark/>
          </w:tcPr>
          <w:p w14:paraId="2E8E34B1"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84</w:t>
            </w:r>
          </w:p>
        </w:tc>
        <w:tc>
          <w:tcPr>
            <w:tcW w:w="634" w:type="pct"/>
            <w:tcBorders>
              <w:top w:val="nil"/>
              <w:left w:val="nil"/>
              <w:bottom w:val="nil"/>
              <w:right w:val="single" w:sz="8" w:space="0" w:color="auto"/>
            </w:tcBorders>
            <w:shd w:val="clear" w:color="000000" w:fill="FFFFFF"/>
            <w:vAlign w:val="center"/>
            <w:hideMark/>
          </w:tcPr>
          <w:p w14:paraId="208833CF"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Lipidomics +</w:t>
            </w:r>
          </w:p>
        </w:tc>
      </w:tr>
      <w:tr w:rsidR="002D6F2C" w:rsidRPr="002D6F2C" w14:paraId="2547A0EA" w14:textId="77777777" w:rsidTr="00F86F13">
        <w:trPr>
          <w:trHeight w:val="20"/>
        </w:trPr>
        <w:tc>
          <w:tcPr>
            <w:tcW w:w="1107" w:type="pct"/>
            <w:vMerge/>
            <w:tcBorders>
              <w:top w:val="nil"/>
              <w:left w:val="single" w:sz="8" w:space="0" w:color="auto"/>
              <w:bottom w:val="single" w:sz="8" w:space="0" w:color="000000"/>
              <w:right w:val="single" w:sz="4" w:space="0" w:color="auto"/>
            </w:tcBorders>
            <w:vAlign w:val="center"/>
            <w:hideMark/>
          </w:tcPr>
          <w:p w14:paraId="1E0674FA" w14:textId="77777777" w:rsidR="0080687C" w:rsidRPr="002D6F2C" w:rsidRDefault="0080687C" w:rsidP="005C097F">
            <w:pPr>
              <w:spacing w:after="0" w:line="240" w:lineRule="auto"/>
              <w:jc w:val="center"/>
              <w:rPr>
                <w:rFonts w:ascii="Calibri" w:eastAsia="Times New Roman" w:hAnsi="Calibri" w:cs="Calibri"/>
                <w:sz w:val="18"/>
                <w:szCs w:val="18"/>
                <w:lang w:val="en-US"/>
              </w:rPr>
            </w:pPr>
          </w:p>
        </w:tc>
        <w:tc>
          <w:tcPr>
            <w:tcW w:w="855" w:type="pct"/>
            <w:tcBorders>
              <w:top w:val="nil"/>
              <w:left w:val="nil"/>
              <w:bottom w:val="single" w:sz="8" w:space="0" w:color="auto"/>
              <w:right w:val="single" w:sz="4" w:space="0" w:color="auto"/>
            </w:tcBorders>
            <w:shd w:val="clear" w:color="000000" w:fill="FFFFFF"/>
            <w:vAlign w:val="center"/>
            <w:hideMark/>
          </w:tcPr>
          <w:p w14:paraId="78C26419"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TG 62:8</w:t>
            </w:r>
          </w:p>
        </w:tc>
        <w:tc>
          <w:tcPr>
            <w:tcW w:w="554" w:type="pct"/>
            <w:tcBorders>
              <w:top w:val="nil"/>
              <w:left w:val="nil"/>
              <w:bottom w:val="single" w:sz="8" w:space="0" w:color="auto"/>
              <w:right w:val="single" w:sz="4" w:space="0" w:color="auto"/>
            </w:tcBorders>
            <w:shd w:val="clear" w:color="000000" w:fill="FFFFFF"/>
            <w:vAlign w:val="center"/>
            <w:hideMark/>
          </w:tcPr>
          <w:p w14:paraId="548705A5"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C</w:t>
            </w:r>
            <w:r w:rsidRPr="002D6F2C">
              <w:rPr>
                <w:rFonts w:ascii="Calibri" w:eastAsia="Times New Roman" w:hAnsi="Calibri" w:cs="Calibri"/>
                <w:sz w:val="18"/>
                <w:szCs w:val="18"/>
                <w:vertAlign w:val="subscript"/>
                <w:lang w:val="en-US"/>
              </w:rPr>
              <w:t>65</w:t>
            </w:r>
            <w:r w:rsidRPr="002D6F2C">
              <w:rPr>
                <w:rFonts w:ascii="Calibri" w:eastAsia="Times New Roman" w:hAnsi="Calibri" w:cs="Calibri"/>
                <w:sz w:val="18"/>
                <w:szCs w:val="18"/>
                <w:lang w:val="en-US"/>
              </w:rPr>
              <w:t>H</w:t>
            </w:r>
            <w:r w:rsidRPr="002D6F2C">
              <w:rPr>
                <w:rFonts w:ascii="Calibri" w:eastAsia="Times New Roman" w:hAnsi="Calibri" w:cs="Calibri"/>
                <w:sz w:val="18"/>
                <w:szCs w:val="18"/>
                <w:vertAlign w:val="subscript"/>
                <w:lang w:val="en-US"/>
              </w:rPr>
              <w:t>110</w:t>
            </w:r>
            <w:r w:rsidRPr="002D6F2C">
              <w:rPr>
                <w:rFonts w:ascii="Calibri" w:eastAsia="Times New Roman" w:hAnsi="Calibri" w:cs="Calibri"/>
                <w:sz w:val="18"/>
                <w:szCs w:val="18"/>
                <w:lang w:val="en-US"/>
              </w:rPr>
              <w:t>O</w:t>
            </w:r>
            <w:r w:rsidRPr="002D6F2C">
              <w:rPr>
                <w:rFonts w:ascii="Calibri" w:eastAsia="Times New Roman" w:hAnsi="Calibri" w:cs="Calibri"/>
                <w:sz w:val="18"/>
                <w:szCs w:val="18"/>
                <w:vertAlign w:val="subscript"/>
                <w:lang w:val="en-US"/>
              </w:rPr>
              <w:t>6</w:t>
            </w:r>
          </w:p>
        </w:tc>
        <w:tc>
          <w:tcPr>
            <w:tcW w:w="580" w:type="pct"/>
            <w:tcBorders>
              <w:top w:val="nil"/>
              <w:left w:val="nil"/>
              <w:bottom w:val="single" w:sz="8" w:space="0" w:color="auto"/>
              <w:right w:val="single" w:sz="4" w:space="0" w:color="auto"/>
            </w:tcBorders>
            <w:shd w:val="clear" w:color="000000" w:fill="FFFFFF"/>
            <w:vAlign w:val="center"/>
            <w:hideMark/>
          </w:tcPr>
          <w:p w14:paraId="5AF080CD"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1003.8609</w:t>
            </w:r>
          </w:p>
        </w:tc>
        <w:tc>
          <w:tcPr>
            <w:tcW w:w="397" w:type="pct"/>
            <w:tcBorders>
              <w:top w:val="nil"/>
              <w:left w:val="nil"/>
              <w:bottom w:val="single" w:sz="8" w:space="0" w:color="auto"/>
              <w:right w:val="single" w:sz="4" w:space="0" w:color="auto"/>
            </w:tcBorders>
            <w:shd w:val="clear" w:color="000000" w:fill="FFFFFF"/>
            <w:vAlign w:val="center"/>
            <w:hideMark/>
          </w:tcPr>
          <w:p w14:paraId="578A2DF6"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13.7</w:t>
            </w:r>
          </w:p>
        </w:tc>
        <w:tc>
          <w:tcPr>
            <w:tcW w:w="397" w:type="pct"/>
            <w:tcBorders>
              <w:top w:val="nil"/>
              <w:left w:val="nil"/>
              <w:bottom w:val="single" w:sz="8" w:space="0" w:color="auto"/>
              <w:right w:val="single" w:sz="4" w:space="0" w:color="auto"/>
            </w:tcBorders>
            <w:shd w:val="clear" w:color="000000" w:fill="FFFFFF"/>
            <w:vAlign w:val="center"/>
            <w:hideMark/>
          </w:tcPr>
          <w:p w14:paraId="6B120903"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0.028</w:t>
            </w:r>
          </w:p>
        </w:tc>
        <w:tc>
          <w:tcPr>
            <w:tcW w:w="476" w:type="pct"/>
            <w:tcBorders>
              <w:top w:val="nil"/>
              <w:left w:val="nil"/>
              <w:bottom w:val="single" w:sz="8" w:space="0" w:color="auto"/>
              <w:right w:val="single" w:sz="4" w:space="0" w:color="auto"/>
            </w:tcBorders>
            <w:shd w:val="clear" w:color="000000" w:fill="FFFFFF"/>
            <w:vAlign w:val="center"/>
            <w:hideMark/>
          </w:tcPr>
          <w:p w14:paraId="2DF09F58"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36</w:t>
            </w:r>
          </w:p>
        </w:tc>
        <w:tc>
          <w:tcPr>
            <w:tcW w:w="634" w:type="pct"/>
            <w:tcBorders>
              <w:top w:val="nil"/>
              <w:left w:val="nil"/>
              <w:bottom w:val="single" w:sz="8" w:space="0" w:color="auto"/>
              <w:right w:val="single" w:sz="8" w:space="0" w:color="auto"/>
            </w:tcBorders>
            <w:shd w:val="clear" w:color="000000" w:fill="FFFFFF"/>
            <w:vAlign w:val="center"/>
            <w:hideMark/>
          </w:tcPr>
          <w:p w14:paraId="031DB223" w14:textId="77777777" w:rsidR="0080687C" w:rsidRPr="002D6F2C" w:rsidRDefault="0080687C" w:rsidP="005C097F">
            <w:pPr>
              <w:spacing w:after="0" w:line="240" w:lineRule="auto"/>
              <w:jc w:val="center"/>
              <w:rPr>
                <w:rFonts w:ascii="Calibri" w:eastAsia="Times New Roman" w:hAnsi="Calibri" w:cs="Calibri"/>
                <w:sz w:val="18"/>
                <w:szCs w:val="18"/>
                <w:lang w:val="en-US"/>
              </w:rPr>
            </w:pPr>
            <w:r w:rsidRPr="002D6F2C">
              <w:rPr>
                <w:rFonts w:ascii="Calibri" w:eastAsia="Times New Roman" w:hAnsi="Calibri" w:cs="Calibri"/>
                <w:sz w:val="18"/>
                <w:szCs w:val="18"/>
                <w:lang w:val="en-US"/>
              </w:rPr>
              <w:t>Lipidomics +</w:t>
            </w:r>
          </w:p>
        </w:tc>
      </w:tr>
    </w:tbl>
    <w:p w14:paraId="738EA77D" w14:textId="5400713C" w:rsidR="00F86F13" w:rsidRPr="002D6F2C" w:rsidRDefault="00F86F13" w:rsidP="00F86F13">
      <w:pPr>
        <w:spacing w:line="480" w:lineRule="auto"/>
        <w:rPr>
          <w:sz w:val="24"/>
          <w:szCs w:val="24"/>
          <w:lang w:val="en-US"/>
        </w:rPr>
      </w:pPr>
      <w:r w:rsidRPr="002D6F2C">
        <w:rPr>
          <w:sz w:val="24"/>
          <w:szCs w:val="24"/>
          <w:lang w:val="en-GB"/>
        </w:rPr>
        <w:t xml:space="preserve">-, negative ionization mode; +, positive ionization mode; Cer, ceramide, DG, diglyceride; FAHFA, fatty acid esters of hydroxy fatty acids; FDR, false discovery rate; HexCer, hexosylceramide; HILIC, hydrophilic interaction liquid chromatography; LPC, lysophosphatidylcholine; PC, phosphatidylcholine; PE, </w:t>
      </w:r>
      <w:r w:rsidRPr="002D6F2C">
        <w:rPr>
          <w:sz w:val="24"/>
          <w:szCs w:val="24"/>
          <w:lang w:val="en-US"/>
        </w:rPr>
        <w:t>phosphatidylethanolamines</w:t>
      </w:r>
      <w:r w:rsidRPr="002D6F2C">
        <w:rPr>
          <w:sz w:val="24"/>
          <w:szCs w:val="24"/>
          <w:lang w:val="en-GB"/>
        </w:rPr>
        <w:t xml:space="preserve">; PI, phosphatidylinositol; RT, retention time; SM, sphingomyelin; ST, sterol lipid; TG, triglyceride. </w:t>
      </w:r>
      <w:r w:rsidRPr="002D6F2C">
        <w:rPr>
          <w:sz w:val="24"/>
          <w:szCs w:val="24"/>
          <w:lang w:val="en-US"/>
        </w:rPr>
        <w:t>A, B, and C indicate different isomers,</w:t>
      </w:r>
    </w:p>
    <w:p w14:paraId="375996A8" w14:textId="3C2F22D3" w:rsidR="00E71831" w:rsidRPr="002D6F2C" w:rsidRDefault="00E71831" w:rsidP="00832405">
      <w:pPr>
        <w:spacing w:after="0" w:line="240" w:lineRule="auto"/>
        <w:rPr>
          <w:b/>
          <w:bCs/>
          <w:sz w:val="24"/>
          <w:szCs w:val="24"/>
          <w:lang w:val="en-US"/>
        </w:rPr>
      </w:pPr>
      <w:r w:rsidRPr="002D6F2C">
        <w:rPr>
          <w:b/>
          <w:bCs/>
          <w:sz w:val="24"/>
          <w:szCs w:val="24"/>
          <w:lang w:val="en-US"/>
        </w:rPr>
        <w:br w:type="page"/>
      </w:r>
    </w:p>
    <w:p w14:paraId="6E268737" w14:textId="749FB20D" w:rsidR="005B712B" w:rsidRPr="002D6F2C" w:rsidRDefault="00977CCA" w:rsidP="00DE2A07">
      <w:pPr>
        <w:spacing w:line="480" w:lineRule="auto"/>
        <w:rPr>
          <w:sz w:val="24"/>
          <w:szCs w:val="24"/>
          <w:lang w:val="en-US"/>
        </w:rPr>
      </w:pPr>
      <w:r w:rsidRPr="002D6F2C">
        <w:rPr>
          <w:b/>
          <w:bCs/>
          <w:sz w:val="24"/>
          <w:szCs w:val="24"/>
          <w:lang w:val="en-US"/>
        </w:rPr>
        <w:lastRenderedPageBreak/>
        <w:t xml:space="preserve">Supplementary Table </w:t>
      </w:r>
      <w:r w:rsidR="00E71831" w:rsidRPr="002D6F2C">
        <w:rPr>
          <w:b/>
          <w:bCs/>
          <w:sz w:val="24"/>
          <w:szCs w:val="24"/>
          <w:lang w:val="en-US"/>
        </w:rPr>
        <w:t>8</w:t>
      </w:r>
      <w:r w:rsidRPr="002D6F2C">
        <w:rPr>
          <w:sz w:val="24"/>
          <w:szCs w:val="24"/>
          <w:lang w:val="en-US"/>
        </w:rPr>
        <w:t xml:space="preserve">. </w:t>
      </w:r>
      <w:r w:rsidR="00FA7BBE" w:rsidRPr="002D6F2C">
        <w:rPr>
          <w:sz w:val="24"/>
          <w:szCs w:val="24"/>
          <w:lang w:val="en-US"/>
        </w:rPr>
        <w:t xml:space="preserve"> </w:t>
      </w:r>
      <w:r w:rsidR="00C22AFE" w:rsidRPr="002D6F2C">
        <w:rPr>
          <w:sz w:val="24"/>
          <w:szCs w:val="24"/>
          <w:lang w:val="en-US"/>
        </w:rPr>
        <w:t>Relative plasma protein abundance in the different pig models. Only those proteins identified at 1% FDR with more than one peptide were considered</w:t>
      </w:r>
      <w:r w:rsidR="00836E7B" w:rsidRPr="002D6F2C">
        <w:rPr>
          <w:sz w:val="24"/>
          <w:szCs w:val="24"/>
          <w:lang w:val="en-US"/>
        </w:rPr>
        <w:t xml:space="preserve"> (</w:t>
      </w:r>
      <w:r w:rsidR="0016507D" w:rsidRPr="002D6F2C">
        <w:rPr>
          <w:sz w:val="24"/>
          <w:szCs w:val="24"/>
          <w:lang w:val="en-US"/>
        </w:rPr>
        <w:t xml:space="preserve">for details </w:t>
      </w:r>
      <w:r w:rsidR="00836E7B" w:rsidRPr="002D6F2C">
        <w:rPr>
          <w:sz w:val="24"/>
          <w:szCs w:val="24"/>
          <w:lang w:val="en-US"/>
        </w:rPr>
        <w:t>see attached Excel file).</w:t>
      </w:r>
    </w:p>
    <w:p w14:paraId="3DF0EB48" w14:textId="7F021D1E" w:rsidR="005B712B" w:rsidRPr="002D6F2C" w:rsidRDefault="005B712B" w:rsidP="00DE2A07">
      <w:pPr>
        <w:spacing w:line="480" w:lineRule="auto"/>
        <w:rPr>
          <w:sz w:val="24"/>
          <w:szCs w:val="24"/>
          <w:lang w:val="en-US"/>
        </w:rPr>
      </w:pPr>
      <w:r w:rsidRPr="002D6F2C">
        <w:rPr>
          <w:noProof/>
          <w:sz w:val="24"/>
          <w:szCs w:val="24"/>
          <w:lang w:val="en-US"/>
        </w:rPr>
        <w:drawing>
          <wp:inline distT="0" distB="0" distL="0" distR="0" wp14:anchorId="0F240482" wp14:editId="1DFE22A9">
            <wp:extent cx="6356657" cy="5584702"/>
            <wp:effectExtent l="0" t="0" r="0" b="3810"/>
            <wp:docPr id="10068788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878870" name=""/>
                    <pic:cNvPicPr/>
                  </pic:nvPicPr>
                  <pic:blipFill>
                    <a:blip r:embed="rId13"/>
                    <a:stretch>
                      <a:fillRect/>
                    </a:stretch>
                  </pic:blipFill>
                  <pic:spPr>
                    <a:xfrm>
                      <a:off x="0" y="0"/>
                      <a:ext cx="6363286" cy="5590526"/>
                    </a:xfrm>
                    <a:prstGeom prst="rect">
                      <a:avLst/>
                    </a:prstGeom>
                  </pic:spPr>
                </pic:pic>
              </a:graphicData>
            </a:graphic>
          </wp:inline>
        </w:drawing>
      </w:r>
    </w:p>
    <w:p w14:paraId="1B1CE19C" w14:textId="77777777" w:rsidR="005B712B" w:rsidRPr="002D6F2C" w:rsidRDefault="005B712B" w:rsidP="00DE2A07">
      <w:pPr>
        <w:spacing w:line="480" w:lineRule="auto"/>
        <w:rPr>
          <w:sz w:val="24"/>
          <w:szCs w:val="24"/>
          <w:lang w:val="en-US"/>
        </w:rPr>
      </w:pPr>
    </w:p>
    <w:p w14:paraId="47253518" w14:textId="77777777" w:rsidR="00AC356A" w:rsidRPr="002D6F2C" w:rsidRDefault="00AC356A">
      <w:pPr>
        <w:spacing w:after="0" w:line="240" w:lineRule="auto"/>
        <w:rPr>
          <w:sz w:val="24"/>
          <w:szCs w:val="24"/>
          <w:lang w:val="en-US"/>
        </w:rPr>
      </w:pPr>
      <w:r w:rsidRPr="002D6F2C">
        <w:rPr>
          <w:sz w:val="24"/>
          <w:szCs w:val="24"/>
          <w:lang w:val="en-US"/>
        </w:rPr>
        <w:br w:type="page"/>
      </w:r>
    </w:p>
    <w:p w14:paraId="195ED29B" w14:textId="1886A867" w:rsidR="00714198" w:rsidRPr="002D6F2C" w:rsidRDefault="00714198" w:rsidP="00DE2A07">
      <w:pPr>
        <w:spacing w:line="480" w:lineRule="auto"/>
        <w:rPr>
          <w:sz w:val="24"/>
          <w:szCs w:val="24"/>
          <w:lang w:val="en-US"/>
        </w:rPr>
      </w:pPr>
      <w:r w:rsidRPr="002D6F2C">
        <w:rPr>
          <w:b/>
          <w:bCs/>
          <w:sz w:val="24"/>
          <w:szCs w:val="24"/>
          <w:lang w:val="en-US"/>
        </w:rPr>
        <w:lastRenderedPageBreak/>
        <w:t xml:space="preserve">Supplementary table </w:t>
      </w:r>
      <w:r w:rsidR="00FA7BBE" w:rsidRPr="002D6F2C">
        <w:rPr>
          <w:b/>
          <w:bCs/>
          <w:sz w:val="24"/>
          <w:szCs w:val="24"/>
          <w:lang w:val="en-US"/>
        </w:rPr>
        <w:t>9</w:t>
      </w:r>
      <w:r w:rsidRPr="002D6F2C">
        <w:rPr>
          <w:sz w:val="24"/>
          <w:szCs w:val="24"/>
          <w:lang w:val="en-US"/>
        </w:rPr>
        <w:t xml:space="preserve">. </w:t>
      </w:r>
      <w:r w:rsidR="00C22AFE" w:rsidRPr="002D6F2C">
        <w:rPr>
          <w:sz w:val="24"/>
          <w:szCs w:val="24"/>
          <w:lang w:val="en-US"/>
        </w:rPr>
        <w:t xml:space="preserve">Significant functional categories revealed by the enrichment analysis carried out with the proteins found altered in the comparative proteomics analyses. A p-value cutoff </w:t>
      </w:r>
      <w:r w:rsidR="00386167" w:rsidRPr="002D6F2C">
        <w:rPr>
          <w:sz w:val="24"/>
          <w:szCs w:val="24"/>
          <w:lang w:val="en-US"/>
        </w:rPr>
        <w:t xml:space="preserve">of 0.1 </w:t>
      </w:r>
      <w:r w:rsidR="00C22AFE" w:rsidRPr="002D6F2C">
        <w:rPr>
          <w:sz w:val="24"/>
          <w:szCs w:val="24"/>
          <w:lang w:val="en-US"/>
        </w:rPr>
        <w:t xml:space="preserve">was used as </w:t>
      </w:r>
      <w:r w:rsidR="00386167" w:rsidRPr="002D6F2C">
        <w:rPr>
          <w:sz w:val="24"/>
          <w:szCs w:val="24"/>
          <w:lang w:val="en-US"/>
        </w:rPr>
        <w:t xml:space="preserve">the </w:t>
      </w:r>
      <w:r w:rsidR="00C22AFE" w:rsidRPr="002D6F2C">
        <w:rPr>
          <w:sz w:val="24"/>
          <w:szCs w:val="24"/>
          <w:lang w:val="en-US"/>
        </w:rPr>
        <w:t>criterion for protein change</w:t>
      </w:r>
      <w:r w:rsidR="0016507D" w:rsidRPr="002D6F2C">
        <w:rPr>
          <w:sz w:val="24"/>
          <w:szCs w:val="24"/>
          <w:lang w:val="en-US"/>
        </w:rPr>
        <w:t xml:space="preserve"> (for details see attached Excel file)</w:t>
      </w:r>
      <w:r w:rsidR="00C22AFE" w:rsidRPr="002D6F2C">
        <w:rPr>
          <w:sz w:val="24"/>
          <w:szCs w:val="24"/>
          <w:lang w:val="en-US"/>
        </w:rPr>
        <w:t xml:space="preserve">.  </w:t>
      </w:r>
    </w:p>
    <w:p w14:paraId="41230777" w14:textId="7683C86A" w:rsidR="00714198" w:rsidRPr="002D6F2C" w:rsidRDefault="00BD541E" w:rsidP="00DE2A07">
      <w:pPr>
        <w:spacing w:line="480" w:lineRule="auto"/>
        <w:rPr>
          <w:sz w:val="24"/>
          <w:szCs w:val="24"/>
          <w:lang w:val="en-US"/>
        </w:rPr>
      </w:pPr>
      <w:r w:rsidRPr="002D6F2C">
        <w:rPr>
          <w:noProof/>
          <w:sz w:val="24"/>
          <w:szCs w:val="24"/>
          <w:lang w:val="en-US"/>
        </w:rPr>
        <w:lastRenderedPageBreak/>
        <w:drawing>
          <wp:anchor distT="0" distB="0" distL="114300" distR="114300" simplePos="0" relativeHeight="251658240" behindDoc="0" locked="0" layoutInCell="1" allowOverlap="1" wp14:anchorId="38AC7030" wp14:editId="68A5F92B">
            <wp:simplePos x="0" y="0"/>
            <wp:positionH relativeFrom="margin">
              <wp:align>center</wp:align>
            </wp:positionH>
            <wp:positionV relativeFrom="paragraph">
              <wp:posOffset>3810</wp:posOffset>
            </wp:positionV>
            <wp:extent cx="6336000" cy="8895600"/>
            <wp:effectExtent l="0" t="0" r="1905" b="0"/>
            <wp:wrapTopAndBottom/>
            <wp:docPr id="72874984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749848"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336000" cy="8895600"/>
                    </a:xfrm>
                    <a:prstGeom prst="rect">
                      <a:avLst/>
                    </a:prstGeom>
                  </pic:spPr>
                </pic:pic>
              </a:graphicData>
            </a:graphic>
            <wp14:sizeRelH relativeFrom="margin">
              <wp14:pctWidth>0</wp14:pctWidth>
            </wp14:sizeRelH>
            <wp14:sizeRelV relativeFrom="margin">
              <wp14:pctHeight>0</wp14:pctHeight>
            </wp14:sizeRelV>
          </wp:anchor>
        </w:drawing>
      </w:r>
    </w:p>
    <w:p w14:paraId="765CFAA1" w14:textId="72741BE5" w:rsidR="00EE4A47" w:rsidRPr="002D6F2C" w:rsidRDefault="00EE4A47" w:rsidP="008C3D7F">
      <w:pPr>
        <w:spacing w:after="0" w:line="240" w:lineRule="auto"/>
        <w:rPr>
          <w:sz w:val="24"/>
          <w:szCs w:val="24"/>
          <w:lang w:val="en-US"/>
        </w:rPr>
      </w:pPr>
      <w:r w:rsidRPr="002D6F2C">
        <w:rPr>
          <w:b/>
          <w:bCs/>
          <w:sz w:val="24"/>
          <w:szCs w:val="24"/>
          <w:lang w:val="en-US"/>
        </w:rPr>
        <w:lastRenderedPageBreak/>
        <w:t>Supplementa</w:t>
      </w:r>
      <w:r w:rsidR="00EA0771" w:rsidRPr="002D6F2C">
        <w:rPr>
          <w:b/>
          <w:bCs/>
          <w:sz w:val="24"/>
          <w:szCs w:val="24"/>
          <w:lang w:val="en-US"/>
        </w:rPr>
        <w:t>ry</w:t>
      </w:r>
      <w:r w:rsidRPr="002D6F2C">
        <w:rPr>
          <w:b/>
          <w:bCs/>
          <w:sz w:val="24"/>
          <w:szCs w:val="24"/>
          <w:lang w:val="en-US"/>
        </w:rPr>
        <w:t xml:space="preserve"> Table </w:t>
      </w:r>
      <w:r w:rsidR="00C0768E" w:rsidRPr="002D6F2C">
        <w:rPr>
          <w:b/>
          <w:bCs/>
          <w:sz w:val="24"/>
          <w:szCs w:val="24"/>
          <w:lang w:val="en-US"/>
        </w:rPr>
        <w:t>10</w:t>
      </w:r>
      <w:r w:rsidR="00670F37" w:rsidRPr="002D6F2C">
        <w:rPr>
          <w:sz w:val="24"/>
          <w:szCs w:val="24"/>
          <w:lang w:val="en-US"/>
        </w:rPr>
        <w:t>.</w:t>
      </w:r>
      <w:r w:rsidR="008D251A" w:rsidRPr="002D6F2C">
        <w:rPr>
          <w:sz w:val="24"/>
          <w:szCs w:val="24"/>
          <w:lang w:val="en-US"/>
        </w:rPr>
        <w:t xml:space="preserve"> Pe</w:t>
      </w:r>
      <w:r w:rsidR="007329FD" w:rsidRPr="002D6F2C">
        <w:rPr>
          <w:sz w:val="24"/>
          <w:szCs w:val="24"/>
          <w:lang w:val="en-US"/>
        </w:rPr>
        <w:t>a</w:t>
      </w:r>
      <w:r w:rsidR="008D251A" w:rsidRPr="002D6F2C">
        <w:rPr>
          <w:sz w:val="24"/>
          <w:szCs w:val="24"/>
          <w:lang w:val="en-US"/>
        </w:rPr>
        <w:t>rson correlation analysis between</w:t>
      </w:r>
      <w:r w:rsidR="00386167" w:rsidRPr="002D6F2C">
        <w:rPr>
          <w:sz w:val="24"/>
          <w:szCs w:val="24"/>
          <w:lang w:val="en-US"/>
        </w:rPr>
        <w:t xml:space="preserve"> quantitative data from analysis by</w:t>
      </w:r>
      <w:r w:rsidR="008D251A" w:rsidRPr="002D6F2C">
        <w:rPr>
          <w:sz w:val="24"/>
          <w:szCs w:val="24"/>
          <w:lang w:val="en-US"/>
        </w:rPr>
        <w:t xml:space="preserve"> omics (proteins, metabolites</w:t>
      </w:r>
      <w:r w:rsidR="00386167" w:rsidRPr="002D6F2C">
        <w:rPr>
          <w:sz w:val="24"/>
          <w:szCs w:val="24"/>
          <w:lang w:val="en-US"/>
        </w:rPr>
        <w:t>,</w:t>
      </w:r>
      <w:r w:rsidR="008D251A" w:rsidRPr="002D6F2C">
        <w:rPr>
          <w:sz w:val="24"/>
          <w:szCs w:val="24"/>
          <w:lang w:val="en-US"/>
        </w:rPr>
        <w:t xml:space="preserve"> and lipids) and hemodynamics (iPVR and MPAP),</w:t>
      </w:r>
      <w:r w:rsidR="006F0249" w:rsidRPr="002D6F2C">
        <w:rPr>
          <w:sz w:val="24"/>
          <w:szCs w:val="24"/>
          <w:lang w:val="en-US"/>
        </w:rPr>
        <w:t xml:space="preserve"> and</w:t>
      </w:r>
      <w:r w:rsidR="008D251A" w:rsidRPr="002D6F2C">
        <w:rPr>
          <w:sz w:val="24"/>
          <w:szCs w:val="24"/>
          <w:lang w:val="en-US"/>
        </w:rPr>
        <w:t xml:space="preserve"> imaging (iRVmass, iRVESV, RVEF</w:t>
      </w:r>
      <w:r w:rsidR="006F0249" w:rsidRPr="002D6F2C">
        <w:rPr>
          <w:sz w:val="24"/>
          <w:szCs w:val="24"/>
          <w:lang w:val="en-US"/>
        </w:rPr>
        <w:t xml:space="preserve"> and ECV</w:t>
      </w:r>
      <w:r w:rsidR="008D251A" w:rsidRPr="002D6F2C">
        <w:rPr>
          <w:sz w:val="24"/>
          <w:szCs w:val="24"/>
          <w:lang w:val="en-US"/>
        </w:rPr>
        <w:t>)</w:t>
      </w:r>
      <w:r w:rsidR="006F0249" w:rsidRPr="002D6F2C">
        <w:rPr>
          <w:sz w:val="24"/>
          <w:szCs w:val="24"/>
          <w:lang w:val="en-US"/>
        </w:rPr>
        <w:t>.</w:t>
      </w:r>
      <w:r w:rsidR="008D251A" w:rsidRPr="002D6F2C">
        <w:rPr>
          <w:sz w:val="24"/>
          <w:szCs w:val="24"/>
          <w:lang w:val="en-US"/>
        </w:rPr>
        <w:t xml:space="preserve"> </w:t>
      </w:r>
    </w:p>
    <w:p w14:paraId="60D47CE6" w14:textId="77777777" w:rsidR="008C3D7F" w:rsidRPr="002D6F2C" w:rsidRDefault="008C3D7F" w:rsidP="008C3D7F">
      <w:pPr>
        <w:spacing w:after="0" w:line="240" w:lineRule="auto"/>
        <w:rPr>
          <w:sz w:val="24"/>
          <w:szCs w:val="24"/>
          <w:lang w:val="en-US"/>
        </w:rPr>
      </w:pPr>
    </w:p>
    <w:tbl>
      <w:tblPr>
        <w:tblStyle w:val="TableGrid"/>
        <w:tblW w:w="5000" w:type="pct"/>
        <w:jc w:val="center"/>
        <w:tblLook w:val="0000" w:firstRow="0" w:lastRow="0" w:firstColumn="0" w:lastColumn="0" w:noHBand="0" w:noVBand="0"/>
      </w:tblPr>
      <w:tblGrid>
        <w:gridCol w:w="1321"/>
        <w:gridCol w:w="3040"/>
        <w:gridCol w:w="1589"/>
        <w:gridCol w:w="2538"/>
      </w:tblGrid>
      <w:tr w:rsidR="002D6F2C" w:rsidRPr="002D6F2C" w14:paraId="3E81E101" w14:textId="77777777" w:rsidTr="005D773B">
        <w:trPr>
          <w:trHeight w:val="280"/>
          <w:jc w:val="center"/>
        </w:trPr>
        <w:tc>
          <w:tcPr>
            <w:tcW w:w="778" w:type="pct"/>
          </w:tcPr>
          <w:p w14:paraId="3A69EA59" w14:textId="77777777" w:rsidR="00915EFF" w:rsidRPr="002D6F2C" w:rsidRDefault="00915EFF">
            <w:pPr>
              <w:autoSpaceDE w:val="0"/>
              <w:autoSpaceDN w:val="0"/>
              <w:adjustRightInd w:val="0"/>
              <w:spacing w:after="0" w:line="240" w:lineRule="auto"/>
              <w:jc w:val="center"/>
              <w:rPr>
                <w:rFonts w:ascii="Calibri" w:hAnsi="Calibri" w:cs="Calibri"/>
                <w:sz w:val="18"/>
                <w:szCs w:val="18"/>
                <w:u w:val="single"/>
                <w:lang w:val="es-ES_tradnl"/>
              </w:rPr>
            </w:pPr>
            <w:r w:rsidRPr="002D6F2C">
              <w:rPr>
                <w:rFonts w:ascii="Calibri" w:hAnsi="Calibri" w:cs="Calibri"/>
                <w:sz w:val="18"/>
                <w:szCs w:val="18"/>
                <w:u w:val="single"/>
                <w:lang w:val="es-ES_tradnl"/>
              </w:rPr>
              <w:t>Qi</w:t>
            </w:r>
          </w:p>
        </w:tc>
        <w:tc>
          <w:tcPr>
            <w:tcW w:w="1791" w:type="pct"/>
          </w:tcPr>
          <w:p w14:paraId="0C501E65" w14:textId="77777777" w:rsidR="00915EFF" w:rsidRPr="002D6F2C" w:rsidRDefault="00915EFF">
            <w:pPr>
              <w:autoSpaceDE w:val="0"/>
              <w:autoSpaceDN w:val="0"/>
              <w:adjustRightInd w:val="0"/>
              <w:spacing w:after="0" w:line="240" w:lineRule="auto"/>
              <w:jc w:val="center"/>
              <w:rPr>
                <w:rFonts w:ascii="Calibri" w:hAnsi="Calibri" w:cs="Calibri"/>
                <w:sz w:val="18"/>
                <w:szCs w:val="18"/>
                <w:u w:val="single"/>
                <w:lang w:val="es-ES_tradnl"/>
              </w:rPr>
            </w:pPr>
            <w:r w:rsidRPr="002D6F2C">
              <w:rPr>
                <w:rFonts w:ascii="Calibri" w:hAnsi="Calibri" w:cs="Calibri"/>
                <w:sz w:val="18"/>
                <w:szCs w:val="18"/>
                <w:u w:val="single"/>
                <w:lang w:val="es-ES_tradnl"/>
              </w:rPr>
              <w:t>Qj</w:t>
            </w:r>
          </w:p>
        </w:tc>
        <w:tc>
          <w:tcPr>
            <w:tcW w:w="936" w:type="pct"/>
          </w:tcPr>
          <w:p w14:paraId="78AAB5CC" w14:textId="77777777" w:rsidR="00915EFF" w:rsidRPr="002D6F2C" w:rsidRDefault="00915EFF">
            <w:pPr>
              <w:autoSpaceDE w:val="0"/>
              <w:autoSpaceDN w:val="0"/>
              <w:adjustRightInd w:val="0"/>
              <w:spacing w:after="0" w:line="240" w:lineRule="auto"/>
              <w:jc w:val="center"/>
              <w:rPr>
                <w:rFonts w:ascii="Calibri" w:hAnsi="Calibri" w:cs="Calibri"/>
                <w:sz w:val="18"/>
                <w:szCs w:val="18"/>
                <w:u w:val="single"/>
                <w:lang w:val="es-ES_tradnl"/>
              </w:rPr>
            </w:pPr>
            <w:r w:rsidRPr="002D6F2C">
              <w:rPr>
                <w:rFonts w:ascii="Calibri" w:hAnsi="Calibri" w:cs="Calibri"/>
                <w:sz w:val="18"/>
                <w:szCs w:val="18"/>
                <w:u w:val="single"/>
                <w:lang w:val="es-ES_tradnl"/>
              </w:rPr>
              <w:t>pearson coefficient</w:t>
            </w:r>
          </w:p>
        </w:tc>
        <w:tc>
          <w:tcPr>
            <w:tcW w:w="1495" w:type="pct"/>
          </w:tcPr>
          <w:p w14:paraId="480D3A49" w14:textId="77777777" w:rsidR="00915EFF" w:rsidRPr="002D6F2C" w:rsidRDefault="00915EFF">
            <w:pPr>
              <w:autoSpaceDE w:val="0"/>
              <w:autoSpaceDN w:val="0"/>
              <w:adjustRightInd w:val="0"/>
              <w:spacing w:after="0" w:line="240" w:lineRule="auto"/>
              <w:jc w:val="center"/>
              <w:rPr>
                <w:rFonts w:ascii="Calibri" w:hAnsi="Calibri" w:cs="Calibri"/>
                <w:sz w:val="18"/>
                <w:szCs w:val="18"/>
                <w:u w:val="single"/>
                <w:lang w:val="es-ES_tradnl"/>
              </w:rPr>
            </w:pPr>
            <w:r w:rsidRPr="002D6F2C">
              <w:rPr>
                <w:rFonts w:ascii="Calibri" w:hAnsi="Calibri" w:cs="Calibri"/>
                <w:sz w:val="18"/>
                <w:szCs w:val="18"/>
                <w:u w:val="single"/>
                <w:lang w:val="es-ES_tradnl"/>
              </w:rPr>
              <w:t>p-value</w:t>
            </w:r>
          </w:p>
        </w:tc>
      </w:tr>
      <w:tr w:rsidR="002D6F2C" w:rsidRPr="002D6F2C" w14:paraId="44B4BA60" w14:textId="77777777" w:rsidTr="005D773B">
        <w:trPr>
          <w:trHeight w:val="280"/>
          <w:jc w:val="center"/>
        </w:trPr>
        <w:tc>
          <w:tcPr>
            <w:tcW w:w="778" w:type="pct"/>
          </w:tcPr>
          <w:p w14:paraId="17A1BF14"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 mass</w:t>
            </w:r>
          </w:p>
        </w:tc>
        <w:tc>
          <w:tcPr>
            <w:tcW w:w="1791" w:type="pct"/>
          </w:tcPr>
          <w:p w14:paraId="332C2255"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 xml:space="preserve"> 2-Amino-5-benzoylbenzimidazole</w:t>
            </w:r>
          </w:p>
        </w:tc>
        <w:tc>
          <w:tcPr>
            <w:tcW w:w="936" w:type="pct"/>
          </w:tcPr>
          <w:p w14:paraId="3F2DD5F8"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-0,306629794</w:t>
            </w:r>
          </w:p>
        </w:tc>
        <w:tc>
          <w:tcPr>
            <w:tcW w:w="1495" w:type="pct"/>
          </w:tcPr>
          <w:p w14:paraId="5C7662AF"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1,08E-02</w:t>
            </w:r>
          </w:p>
        </w:tc>
      </w:tr>
      <w:tr w:rsidR="002D6F2C" w:rsidRPr="002D6F2C" w14:paraId="34439944" w14:textId="77777777" w:rsidTr="005D773B">
        <w:trPr>
          <w:trHeight w:val="280"/>
          <w:jc w:val="center"/>
        </w:trPr>
        <w:tc>
          <w:tcPr>
            <w:tcW w:w="778" w:type="pct"/>
          </w:tcPr>
          <w:p w14:paraId="6B75F251"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AIP</w:t>
            </w:r>
          </w:p>
        </w:tc>
        <w:tc>
          <w:tcPr>
            <w:tcW w:w="1791" w:type="pct"/>
          </w:tcPr>
          <w:p w14:paraId="26DDF8CD"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 xml:space="preserve"> 3-Methylhistidine</w:t>
            </w:r>
          </w:p>
        </w:tc>
        <w:tc>
          <w:tcPr>
            <w:tcW w:w="936" w:type="pct"/>
          </w:tcPr>
          <w:p w14:paraId="2C9E8F30"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-0,462745988</w:t>
            </w:r>
          </w:p>
        </w:tc>
        <w:tc>
          <w:tcPr>
            <w:tcW w:w="1495" w:type="pct"/>
          </w:tcPr>
          <w:p w14:paraId="59E7FF8D"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2,13E-04</w:t>
            </w:r>
          </w:p>
        </w:tc>
      </w:tr>
      <w:tr w:rsidR="002D6F2C" w:rsidRPr="002D6F2C" w14:paraId="4D584FCE" w14:textId="77777777" w:rsidTr="005D773B">
        <w:trPr>
          <w:trHeight w:val="280"/>
          <w:jc w:val="center"/>
        </w:trPr>
        <w:tc>
          <w:tcPr>
            <w:tcW w:w="778" w:type="pct"/>
          </w:tcPr>
          <w:p w14:paraId="205BA5C3"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IIP</w:t>
            </w:r>
          </w:p>
        </w:tc>
        <w:tc>
          <w:tcPr>
            <w:tcW w:w="1791" w:type="pct"/>
          </w:tcPr>
          <w:p w14:paraId="76F2FE6E"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 xml:space="preserve"> 3-Methylhistidine</w:t>
            </w:r>
          </w:p>
        </w:tc>
        <w:tc>
          <w:tcPr>
            <w:tcW w:w="936" w:type="pct"/>
          </w:tcPr>
          <w:p w14:paraId="6317C4EF"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-0,667739905</w:t>
            </w:r>
          </w:p>
        </w:tc>
        <w:tc>
          <w:tcPr>
            <w:tcW w:w="1495" w:type="pct"/>
          </w:tcPr>
          <w:p w14:paraId="21EAF226"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1,74E-08</w:t>
            </w:r>
          </w:p>
        </w:tc>
      </w:tr>
      <w:tr w:rsidR="002D6F2C" w:rsidRPr="002D6F2C" w14:paraId="78120F01" w14:textId="77777777" w:rsidTr="005D773B">
        <w:trPr>
          <w:trHeight w:val="280"/>
          <w:jc w:val="center"/>
        </w:trPr>
        <w:tc>
          <w:tcPr>
            <w:tcW w:w="778" w:type="pct"/>
          </w:tcPr>
          <w:p w14:paraId="4FFA6DEC"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SIV</w:t>
            </w:r>
          </w:p>
        </w:tc>
        <w:tc>
          <w:tcPr>
            <w:tcW w:w="1791" w:type="pct"/>
          </w:tcPr>
          <w:p w14:paraId="5557D9A4"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 xml:space="preserve"> 3-Methylhistidine</w:t>
            </w:r>
          </w:p>
        </w:tc>
        <w:tc>
          <w:tcPr>
            <w:tcW w:w="936" w:type="pct"/>
          </w:tcPr>
          <w:p w14:paraId="2645396D"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-0,536063171</w:t>
            </w:r>
          </w:p>
        </w:tc>
        <w:tc>
          <w:tcPr>
            <w:tcW w:w="1495" w:type="pct"/>
          </w:tcPr>
          <w:p w14:paraId="48B8E410"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1,03E-05</w:t>
            </w:r>
          </w:p>
        </w:tc>
      </w:tr>
      <w:tr w:rsidR="002D6F2C" w:rsidRPr="002D6F2C" w14:paraId="0644966A" w14:textId="77777777" w:rsidTr="005D773B">
        <w:trPr>
          <w:trHeight w:val="280"/>
          <w:jc w:val="center"/>
        </w:trPr>
        <w:tc>
          <w:tcPr>
            <w:tcW w:w="778" w:type="pct"/>
          </w:tcPr>
          <w:p w14:paraId="67D6875B"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iPVR</w:t>
            </w:r>
          </w:p>
        </w:tc>
        <w:tc>
          <w:tcPr>
            <w:tcW w:w="1791" w:type="pct"/>
          </w:tcPr>
          <w:p w14:paraId="2C13A0C6"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 xml:space="preserve"> 3-Methylhistidine</w:t>
            </w:r>
          </w:p>
        </w:tc>
        <w:tc>
          <w:tcPr>
            <w:tcW w:w="936" w:type="pct"/>
          </w:tcPr>
          <w:p w14:paraId="080BA94B"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-0,386038466</w:t>
            </w:r>
          </w:p>
        </w:tc>
        <w:tc>
          <w:tcPr>
            <w:tcW w:w="1495" w:type="pct"/>
          </w:tcPr>
          <w:p w14:paraId="426A6229"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1,65E-03</w:t>
            </w:r>
          </w:p>
        </w:tc>
      </w:tr>
      <w:tr w:rsidR="002D6F2C" w:rsidRPr="002D6F2C" w14:paraId="526D50F3" w14:textId="77777777" w:rsidTr="005D773B">
        <w:trPr>
          <w:trHeight w:val="280"/>
          <w:jc w:val="center"/>
        </w:trPr>
        <w:tc>
          <w:tcPr>
            <w:tcW w:w="778" w:type="pct"/>
          </w:tcPr>
          <w:p w14:paraId="104B19FB"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iRVESV</w:t>
            </w:r>
          </w:p>
        </w:tc>
        <w:tc>
          <w:tcPr>
            <w:tcW w:w="1791" w:type="pct"/>
          </w:tcPr>
          <w:p w14:paraId="2C3071E0"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 xml:space="preserve"> 3-Methylhistidine</w:t>
            </w:r>
          </w:p>
        </w:tc>
        <w:tc>
          <w:tcPr>
            <w:tcW w:w="936" w:type="pct"/>
          </w:tcPr>
          <w:p w14:paraId="598D60FC"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-0,409092022</w:t>
            </w:r>
          </w:p>
        </w:tc>
        <w:tc>
          <w:tcPr>
            <w:tcW w:w="1495" w:type="pct"/>
          </w:tcPr>
          <w:p w14:paraId="1FCE8FBF"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7,15E-04</w:t>
            </w:r>
          </w:p>
        </w:tc>
      </w:tr>
      <w:tr w:rsidR="002D6F2C" w:rsidRPr="002D6F2C" w14:paraId="60289CC1" w14:textId="77777777" w:rsidTr="005D773B">
        <w:trPr>
          <w:trHeight w:val="280"/>
          <w:jc w:val="center"/>
        </w:trPr>
        <w:tc>
          <w:tcPr>
            <w:tcW w:w="778" w:type="pct"/>
          </w:tcPr>
          <w:p w14:paraId="46C76DD1"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MPAP</w:t>
            </w:r>
          </w:p>
        </w:tc>
        <w:tc>
          <w:tcPr>
            <w:tcW w:w="1791" w:type="pct"/>
          </w:tcPr>
          <w:p w14:paraId="6BCCC836"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 xml:space="preserve"> 3-Methylhistidine</w:t>
            </w:r>
          </w:p>
        </w:tc>
        <w:tc>
          <w:tcPr>
            <w:tcW w:w="936" w:type="pct"/>
          </w:tcPr>
          <w:p w14:paraId="2A299EED"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-0,503028857</w:t>
            </w:r>
          </w:p>
        </w:tc>
        <w:tc>
          <w:tcPr>
            <w:tcW w:w="1495" w:type="pct"/>
          </w:tcPr>
          <w:p w14:paraId="19C2C5BD"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2,86E-05</w:t>
            </w:r>
          </w:p>
        </w:tc>
      </w:tr>
      <w:tr w:rsidR="002D6F2C" w:rsidRPr="002D6F2C" w14:paraId="04AD2E65" w14:textId="77777777" w:rsidTr="005D773B">
        <w:trPr>
          <w:trHeight w:val="280"/>
          <w:jc w:val="center"/>
        </w:trPr>
        <w:tc>
          <w:tcPr>
            <w:tcW w:w="778" w:type="pct"/>
          </w:tcPr>
          <w:p w14:paraId="111281B1"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0E061428"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 xml:space="preserve"> 3-Methylhistidine</w:t>
            </w:r>
          </w:p>
        </w:tc>
        <w:tc>
          <w:tcPr>
            <w:tcW w:w="936" w:type="pct"/>
          </w:tcPr>
          <w:p w14:paraId="1A40067E"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0,556624993</w:t>
            </w:r>
          </w:p>
        </w:tc>
        <w:tc>
          <w:tcPr>
            <w:tcW w:w="1495" w:type="pct"/>
          </w:tcPr>
          <w:p w14:paraId="2545DFF3"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2,85E-06</w:t>
            </w:r>
          </w:p>
        </w:tc>
      </w:tr>
      <w:tr w:rsidR="002D6F2C" w:rsidRPr="002D6F2C" w14:paraId="16022D15" w14:textId="77777777" w:rsidTr="005D773B">
        <w:trPr>
          <w:trHeight w:val="280"/>
          <w:jc w:val="center"/>
        </w:trPr>
        <w:tc>
          <w:tcPr>
            <w:tcW w:w="778" w:type="pct"/>
          </w:tcPr>
          <w:p w14:paraId="02D98640"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 mass</w:t>
            </w:r>
          </w:p>
        </w:tc>
        <w:tc>
          <w:tcPr>
            <w:tcW w:w="1791" w:type="pct"/>
          </w:tcPr>
          <w:p w14:paraId="6E000982"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 xml:space="preserve"> 3-Methylhistidine</w:t>
            </w:r>
          </w:p>
        </w:tc>
        <w:tc>
          <w:tcPr>
            <w:tcW w:w="936" w:type="pct"/>
          </w:tcPr>
          <w:p w14:paraId="1279AC47"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-0,413537775</w:t>
            </w:r>
          </w:p>
        </w:tc>
        <w:tc>
          <w:tcPr>
            <w:tcW w:w="1495" w:type="pct"/>
          </w:tcPr>
          <w:p w14:paraId="60D2E759"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7,68E-04</w:t>
            </w:r>
          </w:p>
        </w:tc>
      </w:tr>
      <w:tr w:rsidR="002D6F2C" w:rsidRPr="002D6F2C" w14:paraId="04A3E362" w14:textId="77777777" w:rsidTr="005D773B">
        <w:trPr>
          <w:trHeight w:val="280"/>
          <w:jc w:val="center"/>
        </w:trPr>
        <w:tc>
          <w:tcPr>
            <w:tcW w:w="778" w:type="pct"/>
          </w:tcPr>
          <w:p w14:paraId="6C8839BF"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IIP</w:t>
            </w:r>
          </w:p>
        </w:tc>
        <w:tc>
          <w:tcPr>
            <w:tcW w:w="1791" w:type="pct"/>
          </w:tcPr>
          <w:p w14:paraId="411C3A4A"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1-Methyl-L-histidine</w:t>
            </w:r>
          </w:p>
        </w:tc>
        <w:tc>
          <w:tcPr>
            <w:tcW w:w="936" w:type="pct"/>
          </w:tcPr>
          <w:p w14:paraId="72F503EB"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-0,562964832</w:t>
            </w:r>
          </w:p>
        </w:tc>
        <w:tc>
          <w:tcPr>
            <w:tcW w:w="1495" w:type="pct"/>
          </w:tcPr>
          <w:p w14:paraId="3CA442CF"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4,68E-06</w:t>
            </w:r>
          </w:p>
        </w:tc>
      </w:tr>
      <w:tr w:rsidR="002D6F2C" w:rsidRPr="002D6F2C" w14:paraId="125B4C5B" w14:textId="77777777" w:rsidTr="005D773B">
        <w:trPr>
          <w:trHeight w:val="280"/>
          <w:jc w:val="center"/>
        </w:trPr>
        <w:tc>
          <w:tcPr>
            <w:tcW w:w="778" w:type="pct"/>
          </w:tcPr>
          <w:p w14:paraId="1E56D476"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iPVR</w:t>
            </w:r>
          </w:p>
        </w:tc>
        <w:tc>
          <w:tcPr>
            <w:tcW w:w="1791" w:type="pct"/>
          </w:tcPr>
          <w:p w14:paraId="04216CA4"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1-Methyl-L-histidine</w:t>
            </w:r>
          </w:p>
        </w:tc>
        <w:tc>
          <w:tcPr>
            <w:tcW w:w="936" w:type="pct"/>
          </w:tcPr>
          <w:p w14:paraId="115184C8"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-0,59061939</w:t>
            </w:r>
          </w:p>
        </w:tc>
        <w:tc>
          <w:tcPr>
            <w:tcW w:w="1495" w:type="pct"/>
          </w:tcPr>
          <w:p w14:paraId="7F5F9EC8"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8,27E-07</w:t>
            </w:r>
          </w:p>
        </w:tc>
      </w:tr>
      <w:tr w:rsidR="002D6F2C" w:rsidRPr="002D6F2C" w14:paraId="7079C8C8" w14:textId="77777777" w:rsidTr="005D773B">
        <w:trPr>
          <w:trHeight w:val="280"/>
          <w:jc w:val="center"/>
        </w:trPr>
        <w:tc>
          <w:tcPr>
            <w:tcW w:w="778" w:type="pct"/>
          </w:tcPr>
          <w:p w14:paraId="538CEF89"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iRVESV</w:t>
            </w:r>
          </w:p>
        </w:tc>
        <w:tc>
          <w:tcPr>
            <w:tcW w:w="1791" w:type="pct"/>
          </w:tcPr>
          <w:p w14:paraId="60CE489D"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1-Methyl-L-histidine</w:t>
            </w:r>
          </w:p>
        </w:tc>
        <w:tc>
          <w:tcPr>
            <w:tcW w:w="936" w:type="pct"/>
          </w:tcPr>
          <w:p w14:paraId="64C493D0"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-0,47465556</w:t>
            </w:r>
          </w:p>
        </w:tc>
        <w:tc>
          <w:tcPr>
            <w:tcW w:w="1495" w:type="pct"/>
          </w:tcPr>
          <w:p w14:paraId="6467782A"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8,35E-05</w:t>
            </w:r>
          </w:p>
        </w:tc>
      </w:tr>
      <w:tr w:rsidR="002D6F2C" w:rsidRPr="002D6F2C" w14:paraId="633D268D" w14:textId="77777777" w:rsidTr="005D773B">
        <w:trPr>
          <w:trHeight w:val="280"/>
          <w:jc w:val="center"/>
        </w:trPr>
        <w:tc>
          <w:tcPr>
            <w:tcW w:w="778" w:type="pct"/>
          </w:tcPr>
          <w:p w14:paraId="0B18A595"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MPAP</w:t>
            </w:r>
          </w:p>
        </w:tc>
        <w:tc>
          <w:tcPr>
            <w:tcW w:w="1791" w:type="pct"/>
          </w:tcPr>
          <w:p w14:paraId="4B950172"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1-Methyl-L-histidine</w:t>
            </w:r>
          </w:p>
        </w:tc>
        <w:tc>
          <w:tcPr>
            <w:tcW w:w="936" w:type="pct"/>
          </w:tcPr>
          <w:p w14:paraId="2E6554B9"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-0,433246342</w:t>
            </w:r>
          </w:p>
        </w:tc>
        <w:tc>
          <w:tcPr>
            <w:tcW w:w="1495" w:type="pct"/>
          </w:tcPr>
          <w:p w14:paraId="006FFCAD"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3,41E-04</w:t>
            </w:r>
          </w:p>
        </w:tc>
      </w:tr>
      <w:tr w:rsidR="002D6F2C" w:rsidRPr="002D6F2C" w14:paraId="0ECEC114" w14:textId="77777777" w:rsidTr="005D773B">
        <w:trPr>
          <w:trHeight w:val="280"/>
          <w:jc w:val="center"/>
        </w:trPr>
        <w:tc>
          <w:tcPr>
            <w:tcW w:w="778" w:type="pct"/>
          </w:tcPr>
          <w:p w14:paraId="3BFCE7C9"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7054D2EC"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1-Methyl-L-histidine</w:t>
            </w:r>
          </w:p>
        </w:tc>
        <w:tc>
          <w:tcPr>
            <w:tcW w:w="936" w:type="pct"/>
          </w:tcPr>
          <w:p w14:paraId="012C9DD3"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0,584694119</w:t>
            </w:r>
          </w:p>
        </w:tc>
        <w:tc>
          <w:tcPr>
            <w:tcW w:w="1495" w:type="pct"/>
          </w:tcPr>
          <w:p w14:paraId="27AF6552"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7,20E-07</w:t>
            </w:r>
          </w:p>
        </w:tc>
      </w:tr>
      <w:tr w:rsidR="002D6F2C" w:rsidRPr="002D6F2C" w14:paraId="0699F6A8" w14:textId="77777777" w:rsidTr="005D773B">
        <w:trPr>
          <w:trHeight w:val="280"/>
          <w:jc w:val="center"/>
        </w:trPr>
        <w:tc>
          <w:tcPr>
            <w:tcW w:w="778" w:type="pct"/>
          </w:tcPr>
          <w:p w14:paraId="2CD1C36B"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 mass</w:t>
            </w:r>
          </w:p>
        </w:tc>
        <w:tc>
          <w:tcPr>
            <w:tcW w:w="1791" w:type="pct"/>
          </w:tcPr>
          <w:p w14:paraId="0642A2F9"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1-Methyl-L-histidine</w:t>
            </w:r>
          </w:p>
        </w:tc>
        <w:tc>
          <w:tcPr>
            <w:tcW w:w="936" w:type="pct"/>
          </w:tcPr>
          <w:p w14:paraId="4572E40A"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-0,380140525</w:t>
            </w:r>
          </w:p>
        </w:tc>
        <w:tc>
          <w:tcPr>
            <w:tcW w:w="1495" w:type="pct"/>
          </w:tcPr>
          <w:p w14:paraId="63A330F4"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1,93E-03</w:t>
            </w:r>
          </w:p>
        </w:tc>
      </w:tr>
      <w:tr w:rsidR="002D6F2C" w:rsidRPr="002D6F2C" w14:paraId="0709D1B4" w14:textId="77777777" w:rsidTr="005D773B">
        <w:trPr>
          <w:trHeight w:val="280"/>
          <w:jc w:val="center"/>
        </w:trPr>
        <w:tc>
          <w:tcPr>
            <w:tcW w:w="778" w:type="pct"/>
          </w:tcPr>
          <w:p w14:paraId="5B9841BA"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IIP</w:t>
            </w:r>
          </w:p>
        </w:tc>
        <w:tc>
          <w:tcPr>
            <w:tcW w:w="1791" w:type="pct"/>
          </w:tcPr>
          <w:p w14:paraId="7B1E6D56"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2-Aminoadenosine</w:t>
            </w:r>
          </w:p>
        </w:tc>
        <w:tc>
          <w:tcPr>
            <w:tcW w:w="936" w:type="pct"/>
          </w:tcPr>
          <w:p w14:paraId="5955643E"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-0,473935221</w:t>
            </w:r>
          </w:p>
        </w:tc>
        <w:tc>
          <w:tcPr>
            <w:tcW w:w="1495" w:type="pct"/>
          </w:tcPr>
          <w:p w14:paraId="3BF37CDC"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1,47E-04</w:t>
            </w:r>
          </w:p>
        </w:tc>
      </w:tr>
      <w:tr w:rsidR="002D6F2C" w:rsidRPr="002D6F2C" w14:paraId="55936298" w14:textId="77777777" w:rsidTr="005D773B">
        <w:trPr>
          <w:trHeight w:val="280"/>
          <w:jc w:val="center"/>
        </w:trPr>
        <w:tc>
          <w:tcPr>
            <w:tcW w:w="778" w:type="pct"/>
          </w:tcPr>
          <w:p w14:paraId="1EBE8856"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iPVR</w:t>
            </w:r>
          </w:p>
        </w:tc>
        <w:tc>
          <w:tcPr>
            <w:tcW w:w="1791" w:type="pct"/>
          </w:tcPr>
          <w:p w14:paraId="0E810996"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2-Aminoadenosine</w:t>
            </w:r>
          </w:p>
        </w:tc>
        <w:tc>
          <w:tcPr>
            <w:tcW w:w="936" w:type="pct"/>
          </w:tcPr>
          <w:p w14:paraId="075977C4"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-0,482230243</w:t>
            </w:r>
          </w:p>
        </w:tc>
        <w:tc>
          <w:tcPr>
            <w:tcW w:w="1495" w:type="pct"/>
          </w:tcPr>
          <w:p w14:paraId="0E545D7E"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8,38E-05</w:t>
            </w:r>
          </w:p>
        </w:tc>
      </w:tr>
      <w:tr w:rsidR="002D6F2C" w:rsidRPr="002D6F2C" w14:paraId="06AC5ED5" w14:textId="77777777" w:rsidTr="005D773B">
        <w:trPr>
          <w:trHeight w:val="280"/>
          <w:jc w:val="center"/>
        </w:trPr>
        <w:tc>
          <w:tcPr>
            <w:tcW w:w="778" w:type="pct"/>
          </w:tcPr>
          <w:p w14:paraId="123A476D"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iRVESV</w:t>
            </w:r>
          </w:p>
        </w:tc>
        <w:tc>
          <w:tcPr>
            <w:tcW w:w="1791" w:type="pct"/>
          </w:tcPr>
          <w:p w14:paraId="60D2CAC8"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2-Aminoadenosine</w:t>
            </w:r>
          </w:p>
        </w:tc>
        <w:tc>
          <w:tcPr>
            <w:tcW w:w="936" w:type="pct"/>
          </w:tcPr>
          <w:p w14:paraId="11BA3E9D"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-0,376606425</w:t>
            </w:r>
          </w:p>
        </w:tc>
        <w:tc>
          <w:tcPr>
            <w:tcW w:w="1495" w:type="pct"/>
          </w:tcPr>
          <w:p w14:paraId="3100CC5A"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1,79E-03</w:t>
            </w:r>
          </w:p>
        </w:tc>
      </w:tr>
      <w:tr w:rsidR="002D6F2C" w:rsidRPr="002D6F2C" w14:paraId="702DDD71" w14:textId="77777777" w:rsidTr="005D773B">
        <w:trPr>
          <w:trHeight w:val="280"/>
          <w:jc w:val="center"/>
        </w:trPr>
        <w:tc>
          <w:tcPr>
            <w:tcW w:w="778" w:type="pct"/>
          </w:tcPr>
          <w:p w14:paraId="1DBEC575"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MPAP</w:t>
            </w:r>
          </w:p>
        </w:tc>
        <w:tc>
          <w:tcPr>
            <w:tcW w:w="1791" w:type="pct"/>
          </w:tcPr>
          <w:p w14:paraId="3AA9D632"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2-Aminoadenosine</w:t>
            </w:r>
          </w:p>
        </w:tc>
        <w:tc>
          <w:tcPr>
            <w:tcW w:w="936" w:type="pct"/>
          </w:tcPr>
          <w:p w14:paraId="208B1AF3"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-0,342934387</w:t>
            </w:r>
          </w:p>
        </w:tc>
        <w:tc>
          <w:tcPr>
            <w:tcW w:w="1495" w:type="pct"/>
          </w:tcPr>
          <w:p w14:paraId="1395AD81"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4,20E-03</w:t>
            </w:r>
          </w:p>
        </w:tc>
      </w:tr>
      <w:tr w:rsidR="002D6F2C" w:rsidRPr="002D6F2C" w14:paraId="74ADDF6A" w14:textId="77777777" w:rsidTr="005D773B">
        <w:trPr>
          <w:trHeight w:val="280"/>
          <w:jc w:val="center"/>
        </w:trPr>
        <w:tc>
          <w:tcPr>
            <w:tcW w:w="778" w:type="pct"/>
          </w:tcPr>
          <w:p w14:paraId="2A951F01"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35D332DE"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2-Aminoadenosine</w:t>
            </w:r>
          </w:p>
        </w:tc>
        <w:tc>
          <w:tcPr>
            <w:tcW w:w="936" w:type="pct"/>
          </w:tcPr>
          <w:p w14:paraId="02534FC2"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0,678150656</w:t>
            </w:r>
          </w:p>
        </w:tc>
        <w:tc>
          <w:tcPr>
            <w:tcW w:w="1495" w:type="pct"/>
          </w:tcPr>
          <w:p w14:paraId="51278889"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2,48E-09</w:t>
            </w:r>
          </w:p>
        </w:tc>
      </w:tr>
      <w:tr w:rsidR="002D6F2C" w:rsidRPr="002D6F2C" w14:paraId="65767E7B" w14:textId="77777777" w:rsidTr="005D773B">
        <w:trPr>
          <w:trHeight w:val="280"/>
          <w:jc w:val="center"/>
        </w:trPr>
        <w:tc>
          <w:tcPr>
            <w:tcW w:w="778" w:type="pct"/>
          </w:tcPr>
          <w:p w14:paraId="4D60C8B6"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 mass</w:t>
            </w:r>
          </w:p>
        </w:tc>
        <w:tc>
          <w:tcPr>
            <w:tcW w:w="1791" w:type="pct"/>
          </w:tcPr>
          <w:p w14:paraId="1500DAD7"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2-Aminoadenosine</w:t>
            </w:r>
          </w:p>
        </w:tc>
        <w:tc>
          <w:tcPr>
            <w:tcW w:w="936" w:type="pct"/>
          </w:tcPr>
          <w:p w14:paraId="5CD83316"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-0,263306528</w:t>
            </w:r>
          </w:p>
        </w:tc>
        <w:tc>
          <w:tcPr>
            <w:tcW w:w="1495" w:type="pct"/>
          </w:tcPr>
          <w:p w14:paraId="6D2CA9AF"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2,50E-02</w:t>
            </w:r>
          </w:p>
        </w:tc>
      </w:tr>
      <w:tr w:rsidR="002D6F2C" w:rsidRPr="002D6F2C" w14:paraId="76DE728E" w14:textId="77777777" w:rsidTr="005D773B">
        <w:trPr>
          <w:trHeight w:val="280"/>
          <w:jc w:val="center"/>
        </w:trPr>
        <w:tc>
          <w:tcPr>
            <w:tcW w:w="778" w:type="pct"/>
          </w:tcPr>
          <w:p w14:paraId="0DDF21B5"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AIP</w:t>
            </w:r>
          </w:p>
        </w:tc>
        <w:tc>
          <w:tcPr>
            <w:tcW w:w="1791" w:type="pct"/>
          </w:tcPr>
          <w:p w14:paraId="441CDB3F"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4-Guanidinobutanal</w:t>
            </w:r>
          </w:p>
        </w:tc>
        <w:tc>
          <w:tcPr>
            <w:tcW w:w="936" w:type="pct"/>
          </w:tcPr>
          <w:p w14:paraId="2213C619"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-0,409504713</w:t>
            </w:r>
          </w:p>
        </w:tc>
        <w:tc>
          <w:tcPr>
            <w:tcW w:w="1495" w:type="pct"/>
          </w:tcPr>
          <w:p w14:paraId="6BA36820"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1,05E-03</w:t>
            </w:r>
          </w:p>
        </w:tc>
      </w:tr>
      <w:tr w:rsidR="002D6F2C" w:rsidRPr="002D6F2C" w14:paraId="24A39D62" w14:textId="77777777" w:rsidTr="005D773B">
        <w:trPr>
          <w:trHeight w:val="280"/>
          <w:jc w:val="center"/>
        </w:trPr>
        <w:tc>
          <w:tcPr>
            <w:tcW w:w="778" w:type="pct"/>
          </w:tcPr>
          <w:p w14:paraId="4EDDB72F"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IIP</w:t>
            </w:r>
          </w:p>
        </w:tc>
        <w:tc>
          <w:tcPr>
            <w:tcW w:w="1791" w:type="pct"/>
          </w:tcPr>
          <w:p w14:paraId="2AC95AD2"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4-Guanidinobutanal</w:t>
            </w:r>
          </w:p>
        </w:tc>
        <w:tc>
          <w:tcPr>
            <w:tcW w:w="936" w:type="pct"/>
          </w:tcPr>
          <w:p w14:paraId="09ADEE7A"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-0,431588257</w:t>
            </w:r>
          </w:p>
        </w:tc>
        <w:tc>
          <w:tcPr>
            <w:tcW w:w="1495" w:type="pct"/>
          </w:tcPr>
          <w:p w14:paraId="70A27D08"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5,60E-04</w:t>
            </w:r>
          </w:p>
        </w:tc>
      </w:tr>
      <w:tr w:rsidR="002D6F2C" w:rsidRPr="002D6F2C" w14:paraId="754A7C55" w14:textId="77777777" w:rsidTr="005D773B">
        <w:trPr>
          <w:trHeight w:val="280"/>
          <w:jc w:val="center"/>
        </w:trPr>
        <w:tc>
          <w:tcPr>
            <w:tcW w:w="778" w:type="pct"/>
          </w:tcPr>
          <w:p w14:paraId="33D98DA5"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SIV</w:t>
            </w:r>
          </w:p>
        </w:tc>
        <w:tc>
          <w:tcPr>
            <w:tcW w:w="1791" w:type="pct"/>
          </w:tcPr>
          <w:p w14:paraId="3C1BD300"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4-Guanidinobutanal</w:t>
            </w:r>
          </w:p>
        </w:tc>
        <w:tc>
          <w:tcPr>
            <w:tcW w:w="936" w:type="pct"/>
          </w:tcPr>
          <w:p w14:paraId="127A7B99"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-0,353909142</w:t>
            </w:r>
          </w:p>
        </w:tc>
        <w:tc>
          <w:tcPr>
            <w:tcW w:w="1495" w:type="pct"/>
          </w:tcPr>
          <w:p w14:paraId="7FE452D4"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3,73E-03</w:t>
            </w:r>
          </w:p>
        </w:tc>
      </w:tr>
      <w:tr w:rsidR="002D6F2C" w:rsidRPr="002D6F2C" w14:paraId="09E2F700" w14:textId="77777777" w:rsidTr="005D773B">
        <w:trPr>
          <w:trHeight w:val="280"/>
          <w:jc w:val="center"/>
        </w:trPr>
        <w:tc>
          <w:tcPr>
            <w:tcW w:w="778" w:type="pct"/>
          </w:tcPr>
          <w:p w14:paraId="4590C9AE"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iPVR</w:t>
            </w:r>
          </w:p>
        </w:tc>
        <w:tc>
          <w:tcPr>
            <w:tcW w:w="1791" w:type="pct"/>
          </w:tcPr>
          <w:p w14:paraId="5E95FB57"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4-Guanidinobutanal</w:t>
            </w:r>
          </w:p>
        </w:tc>
        <w:tc>
          <w:tcPr>
            <w:tcW w:w="936" w:type="pct"/>
          </w:tcPr>
          <w:p w14:paraId="3AD81E5C"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-0,349535541</w:t>
            </w:r>
          </w:p>
        </w:tc>
        <w:tc>
          <w:tcPr>
            <w:tcW w:w="1495" w:type="pct"/>
          </w:tcPr>
          <w:p w14:paraId="10117C87"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4,14E-03</w:t>
            </w:r>
          </w:p>
        </w:tc>
      </w:tr>
      <w:tr w:rsidR="002D6F2C" w:rsidRPr="002D6F2C" w14:paraId="751A2579" w14:textId="77777777" w:rsidTr="005D773B">
        <w:trPr>
          <w:trHeight w:val="280"/>
          <w:jc w:val="center"/>
        </w:trPr>
        <w:tc>
          <w:tcPr>
            <w:tcW w:w="778" w:type="pct"/>
          </w:tcPr>
          <w:p w14:paraId="632A7811"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MPAP</w:t>
            </w:r>
          </w:p>
        </w:tc>
        <w:tc>
          <w:tcPr>
            <w:tcW w:w="1791" w:type="pct"/>
          </w:tcPr>
          <w:p w14:paraId="6F4CFF70"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4-Guanidinobutanal</w:t>
            </w:r>
          </w:p>
        </w:tc>
        <w:tc>
          <w:tcPr>
            <w:tcW w:w="936" w:type="pct"/>
          </w:tcPr>
          <w:p w14:paraId="77F04EAA"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-0,39987795</w:t>
            </w:r>
          </w:p>
        </w:tc>
        <w:tc>
          <w:tcPr>
            <w:tcW w:w="1495" w:type="pct"/>
          </w:tcPr>
          <w:p w14:paraId="5906CE03"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9,36E-04</w:t>
            </w:r>
          </w:p>
        </w:tc>
      </w:tr>
      <w:tr w:rsidR="002D6F2C" w:rsidRPr="002D6F2C" w14:paraId="418DF63C" w14:textId="77777777" w:rsidTr="005D773B">
        <w:trPr>
          <w:trHeight w:val="280"/>
          <w:jc w:val="center"/>
        </w:trPr>
        <w:tc>
          <w:tcPr>
            <w:tcW w:w="778" w:type="pct"/>
          </w:tcPr>
          <w:p w14:paraId="071C91BD"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IIP</w:t>
            </w:r>
          </w:p>
        </w:tc>
        <w:tc>
          <w:tcPr>
            <w:tcW w:w="1791" w:type="pct"/>
          </w:tcPr>
          <w:p w14:paraId="6E0FC005"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6-Methylthioguanine</w:t>
            </w:r>
          </w:p>
        </w:tc>
        <w:tc>
          <w:tcPr>
            <w:tcW w:w="936" w:type="pct"/>
          </w:tcPr>
          <w:p w14:paraId="6D468124"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-0,355283559</w:t>
            </w:r>
          </w:p>
        </w:tc>
        <w:tc>
          <w:tcPr>
            <w:tcW w:w="1495" w:type="pct"/>
          </w:tcPr>
          <w:p w14:paraId="44D52F8C"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4,19E-03</w:t>
            </w:r>
          </w:p>
        </w:tc>
      </w:tr>
      <w:tr w:rsidR="002D6F2C" w:rsidRPr="002D6F2C" w14:paraId="7E5212EC" w14:textId="77777777" w:rsidTr="005D773B">
        <w:trPr>
          <w:trHeight w:val="280"/>
          <w:jc w:val="center"/>
        </w:trPr>
        <w:tc>
          <w:tcPr>
            <w:tcW w:w="778" w:type="pct"/>
          </w:tcPr>
          <w:p w14:paraId="7E2C369B"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iPVR</w:t>
            </w:r>
          </w:p>
        </w:tc>
        <w:tc>
          <w:tcPr>
            <w:tcW w:w="1791" w:type="pct"/>
          </w:tcPr>
          <w:p w14:paraId="0137DE36"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6-Methylthioguanine</w:t>
            </w:r>
          </w:p>
        </w:tc>
        <w:tc>
          <w:tcPr>
            <w:tcW w:w="936" w:type="pct"/>
          </w:tcPr>
          <w:p w14:paraId="57546182"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-0,589017639</w:t>
            </w:r>
          </w:p>
        </w:tc>
        <w:tc>
          <w:tcPr>
            <w:tcW w:w="1495" w:type="pct"/>
          </w:tcPr>
          <w:p w14:paraId="5B2D924A"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8,97E-07</w:t>
            </w:r>
          </w:p>
        </w:tc>
      </w:tr>
      <w:tr w:rsidR="002D6F2C" w:rsidRPr="002D6F2C" w14:paraId="4271A942" w14:textId="77777777" w:rsidTr="005D773B">
        <w:trPr>
          <w:trHeight w:val="280"/>
          <w:jc w:val="center"/>
        </w:trPr>
        <w:tc>
          <w:tcPr>
            <w:tcW w:w="778" w:type="pct"/>
          </w:tcPr>
          <w:p w14:paraId="2DACD31C"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iRVESV</w:t>
            </w:r>
          </w:p>
        </w:tc>
        <w:tc>
          <w:tcPr>
            <w:tcW w:w="1791" w:type="pct"/>
          </w:tcPr>
          <w:p w14:paraId="5A2B97E3"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6-Methylthioguanine</w:t>
            </w:r>
          </w:p>
        </w:tc>
        <w:tc>
          <w:tcPr>
            <w:tcW w:w="936" w:type="pct"/>
          </w:tcPr>
          <w:p w14:paraId="556EBA94"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-0,581876723</w:t>
            </w:r>
          </w:p>
        </w:tc>
        <w:tc>
          <w:tcPr>
            <w:tcW w:w="1495" w:type="pct"/>
          </w:tcPr>
          <w:p w14:paraId="13F894D0"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8,31E-07</w:t>
            </w:r>
          </w:p>
        </w:tc>
      </w:tr>
      <w:tr w:rsidR="002D6F2C" w:rsidRPr="002D6F2C" w14:paraId="2841CE5F" w14:textId="77777777" w:rsidTr="005D773B">
        <w:trPr>
          <w:trHeight w:val="280"/>
          <w:jc w:val="center"/>
        </w:trPr>
        <w:tc>
          <w:tcPr>
            <w:tcW w:w="778" w:type="pct"/>
          </w:tcPr>
          <w:p w14:paraId="1D771D93"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MPAP</w:t>
            </w:r>
          </w:p>
        </w:tc>
        <w:tc>
          <w:tcPr>
            <w:tcW w:w="1791" w:type="pct"/>
          </w:tcPr>
          <w:p w14:paraId="7DB646A6"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6-Methylthioguanine</w:t>
            </w:r>
          </w:p>
        </w:tc>
        <w:tc>
          <w:tcPr>
            <w:tcW w:w="936" w:type="pct"/>
          </w:tcPr>
          <w:p w14:paraId="54C13BA0"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-0,524649855</w:t>
            </w:r>
          </w:p>
        </w:tc>
        <w:tc>
          <w:tcPr>
            <w:tcW w:w="1495" w:type="pct"/>
          </w:tcPr>
          <w:p w14:paraId="14194391"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1,18E-05</w:t>
            </w:r>
          </w:p>
        </w:tc>
      </w:tr>
      <w:tr w:rsidR="002D6F2C" w:rsidRPr="002D6F2C" w14:paraId="1FAC439B" w14:textId="77777777" w:rsidTr="005D773B">
        <w:trPr>
          <w:trHeight w:val="280"/>
          <w:jc w:val="center"/>
        </w:trPr>
        <w:tc>
          <w:tcPr>
            <w:tcW w:w="778" w:type="pct"/>
          </w:tcPr>
          <w:p w14:paraId="7F96CAEE"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56F4040C"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6-Methylthioguanine</w:t>
            </w:r>
          </w:p>
        </w:tc>
        <w:tc>
          <w:tcPr>
            <w:tcW w:w="936" w:type="pct"/>
          </w:tcPr>
          <w:p w14:paraId="6A4C164D"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0,711469319</w:t>
            </w:r>
          </w:p>
        </w:tc>
        <w:tc>
          <w:tcPr>
            <w:tcW w:w="1495" w:type="pct"/>
          </w:tcPr>
          <w:p w14:paraId="04006EEE"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1,93E-10</w:t>
            </w:r>
          </w:p>
        </w:tc>
      </w:tr>
      <w:tr w:rsidR="002D6F2C" w:rsidRPr="002D6F2C" w14:paraId="1394F097" w14:textId="77777777" w:rsidTr="005D773B">
        <w:trPr>
          <w:trHeight w:val="280"/>
          <w:jc w:val="center"/>
        </w:trPr>
        <w:tc>
          <w:tcPr>
            <w:tcW w:w="778" w:type="pct"/>
          </w:tcPr>
          <w:p w14:paraId="2EAA4C0E"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 mass</w:t>
            </w:r>
          </w:p>
        </w:tc>
        <w:tc>
          <w:tcPr>
            <w:tcW w:w="1791" w:type="pct"/>
          </w:tcPr>
          <w:p w14:paraId="56347825"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6-Methylthioguanine</w:t>
            </w:r>
          </w:p>
        </w:tc>
        <w:tc>
          <w:tcPr>
            <w:tcW w:w="936" w:type="pct"/>
          </w:tcPr>
          <w:p w14:paraId="35F21316"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-0,354272796</w:t>
            </w:r>
          </w:p>
        </w:tc>
        <w:tc>
          <w:tcPr>
            <w:tcW w:w="1495" w:type="pct"/>
          </w:tcPr>
          <w:p w14:paraId="22D2FF32"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3,69E-03</w:t>
            </w:r>
          </w:p>
        </w:tc>
      </w:tr>
      <w:tr w:rsidR="002D6F2C" w:rsidRPr="002D6F2C" w14:paraId="72C4BCEF" w14:textId="77777777" w:rsidTr="005D773B">
        <w:trPr>
          <w:trHeight w:val="280"/>
          <w:jc w:val="center"/>
        </w:trPr>
        <w:tc>
          <w:tcPr>
            <w:tcW w:w="778" w:type="pct"/>
          </w:tcPr>
          <w:p w14:paraId="53DE9903"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iPVR</w:t>
            </w:r>
          </w:p>
        </w:tc>
        <w:tc>
          <w:tcPr>
            <w:tcW w:w="1791" w:type="pct"/>
          </w:tcPr>
          <w:p w14:paraId="1DA0DEDC"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A2M</w:t>
            </w:r>
          </w:p>
        </w:tc>
        <w:tc>
          <w:tcPr>
            <w:tcW w:w="936" w:type="pct"/>
          </w:tcPr>
          <w:p w14:paraId="3F925E6F"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0,476505058</w:t>
            </w:r>
          </w:p>
        </w:tc>
        <w:tc>
          <w:tcPr>
            <w:tcW w:w="1495" w:type="pct"/>
          </w:tcPr>
          <w:p w14:paraId="6D3DB139"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7,80E-05</w:t>
            </w:r>
          </w:p>
        </w:tc>
      </w:tr>
      <w:tr w:rsidR="002D6F2C" w:rsidRPr="002D6F2C" w14:paraId="515BD12D" w14:textId="77777777" w:rsidTr="005D773B">
        <w:trPr>
          <w:trHeight w:val="280"/>
          <w:jc w:val="center"/>
        </w:trPr>
        <w:tc>
          <w:tcPr>
            <w:tcW w:w="778" w:type="pct"/>
          </w:tcPr>
          <w:p w14:paraId="009105F4"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iRVESV</w:t>
            </w:r>
          </w:p>
        </w:tc>
        <w:tc>
          <w:tcPr>
            <w:tcW w:w="1791" w:type="pct"/>
          </w:tcPr>
          <w:p w14:paraId="569E0F1F"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A2M</w:t>
            </w:r>
          </w:p>
        </w:tc>
        <w:tc>
          <w:tcPr>
            <w:tcW w:w="936" w:type="pct"/>
          </w:tcPr>
          <w:p w14:paraId="08B6FBEC"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0,470306772</w:t>
            </w:r>
          </w:p>
        </w:tc>
        <w:tc>
          <w:tcPr>
            <w:tcW w:w="1495" w:type="pct"/>
          </w:tcPr>
          <w:p w14:paraId="6EEB3BA3"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9,76E-05</w:t>
            </w:r>
          </w:p>
        </w:tc>
      </w:tr>
      <w:tr w:rsidR="002D6F2C" w:rsidRPr="002D6F2C" w14:paraId="3BB81B56" w14:textId="77777777" w:rsidTr="005D773B">
        <w:trPr>
          <w:trHeight w:val="280"/>
          <w:jc w:val="center"/>
        </w:trPr>
        <w:tc>
          <w:tcPr>
            <w:tcW w:w="778" w:type="pct"/>
          </w:tcPr>
          <w:p w14:paraId="4A749A04"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MPAP</w:t>
            </w:r>
          </w:p>
        </w:tc>
        <w:tc>
          <w:tcPr>
            <w:tcW w:w="1791" w:type="pct"/>
          </w:tcPr>
          <w:p w14:paraId="76457027"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A2M</w:t>
            </w:r>
          </w:p>
        </w:tc>
        <w:tc>
          <w:tcPr>
            <w:tcW w:w="936" w:type="pct"/>
          </w:tcPr>
          <w:p w14:paraId="60EC8D2A"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0,445344844</w:t>
            </w:r>
          </w:p>
        </w:tc>
        <w:tc>
          <w:tcPr>
            <w:tcW w:w="1495" w:type="pct"/>
          </w:tcPr>
          <w:p w14:paraId="6DF06DFB"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2,30E-04</w:t>
            </w:r>
          </w:p>
        </w:tc>
      </w:tr>
      <w:tr w:rsidR="002D6F2C" w:rsidRPr="002D6F2C" w14:paraId="70ECA96E" w14:textId="77777777" w:rsidTr="005D773B">
        <w:trPr>
          <w:trHeight w:val="280"/>
          <w:jc w:val="center"/>
        </w:trPr>
        <w:tc>
          <w:tcPr>
            <w:tcW w:w="778" w:type="pct"/>
          </w:tcPr>
          <w:p w14:paraId="20FD9453"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 mass</w:t>
            </w:r>
          </w:p>
        </w:tc>
        <w:tc>
          <w:tcPr>
            <w:tcW w:w="1791" w:type="pct"/>
          </w:tcPr>
          <w:p w14:paraId="3B300513"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A2M</w:t>
            </w:r>
          </w:p>
        </w:tc>
        <w:tc>
          <w:tcPr>
            <w:tcW w:w="936" w:type="pct"/>
          </w:tcPr>
          <w:p w14:paraId="3C3F8A56"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0,569823794</w:t>
            </w:r>
          </w:p>
        </w:tc>
        <w:tc>
          <w:tcPr>
            <w:tcW w:w="1495" w:type="pct"/>
          </w:tcPr>
          <w:p w14:paraId="6CAAD650"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1,52E-06</w:t>
            </w:r>
          </w:p>
        </w:tc>
      </w:tr>
      <w:tr w:rsidR="002D6F2C" w:rsidRPr="002D6F2C" w14:paraId="091E36CD" w14:textId="77777777" w:rsidTr="005D773B">
        <w:trPr>
          <w:trHeight w:val="280"/>
          <w:jc w:val="center"/>
        </w:trPr>
        <w:tc>
          <w:tcPr>
            <w:tcW w:w="778" w:type="pct"/>
          </w:tcPr>
          <w:p w14:paraId="422CD03B"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 mass</w:t>
            </w:r>
          </w:p>
        </w:tc>
        <w:tc>
          <w:tcPr>
            <w:tcW w:w="1791" w:type="pct"/>
          </w:tcPr>
          <w:p w14:paraId="4C3D373B"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Ala Ile</w:t>
            </w:r>
          </w:p>
        </w:tc>
        <w:tc>
          <w:tcPr>
            <w:tcW w:w="936" w:type="pct"/>
          </w:tcPr>
          <w:p w14:paraId="637CBD6E"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-0,375150238</w:t>
            </w:r>
          </w:p>
        </w:tc>
        <w:tc>
          <w:tcPr>
            <w:tcW w:w="1495" w:type="pct"/>
          </w:tcPr>
          <w:p w14:paraId="437C0D7C"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2,19E-03</w:t>
            </w:r>
          </w:p>
        </w:tc>
      </w:tr>
      <w:tr w:rsidR="002D6F2C" w:rsidRPr="002D6F2C" w14:paraId="7A599889" w14:textId="77777777" w:rsidTr="005D773B">
        <w:trPr>
          <w:trHeight w:val="280"/>
          <w:jc w:val="center"/>
        </w:trPr>
        <w:tc>
          <w:tcPr>
            <w:tcW w:w="778" w:type="pct"/>
          </w:tcPr>
          <w:p w14:paraId="67290766"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IIP</w:t>
            </w:r>
          </w:p>
        </w:tc>
        <w:tc>
          <w:tcPr>
            <w:tcW w:w="1791" w:type="pct"/>
          </w:tcPr>
          <w:p w14:paraId="2C0DC559"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Alanine</w:t>
            </w:r>
          </w:p>
        </w:tc>
        <w:tc>
          <w:tcPr>
            <w:tcW w:w="936" w:type="pct"/>
          </w:tcPr>
          <w:p w14:paraId="2758B363"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-0,56934218</w:t>
            </w:r>
          </w:p>
        </w:tc>
        <w:tc>
          <w:tcPr>
            <w:tcW w:w="1495" w:type="pct"/>
          </w:tcPr>
          <w:p w14:paraId="10E69E75"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3,52E-06</w:t>
            </w:r>
          </w:p>
        </w:tc>
      </w:tr>
      <w:tr w:rsidR="002D6F2C" w:rsidRPr="002D6F2C" w14:paraId="2690502B" w14:textId="77777777" w:rsidTr="005D773B">
        <w:trPr>
          <w:trHeight w:val="280"/>
          <w:jc w:val="center"/>
        </w:trPr>
        <w:tc>
          <w:tcPr>
            <w:tcW w:w="778" w:type="pct"/>
          </w:tcPr>
          <w:p w14:paraId="5A3DBC26"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SIV</w:t>
            </w:r>
          </w:p>
        </w:tc>
        <w:tc>
          <w:tcPr>
            <w:tcW w:w="1791" w:type="pct"/>
          </w:tcPr>
          <w:p w14:paraId="0D67EBBA"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Alanine</w:t>
            </w:r>
          </w:p>
        </w:tc>
        <w:tc>
          <w:tcPr>
            <w:tcW w:w="936" w:type="pct"/>
          </w:tcPr>
          <w:p w14:paraId="66CB03F4"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-0,346345734</w:t>
            </w:r>
          </w:p>
        </w:tc>
        <w:tc>
          <w:tcPr>
            <w:tcW w:w="1495" w:type="pct"/>
          </w:tcPr>
          <w:p w14:paraId="15638920"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4,46E-03</w:t>
            </w:r>
          </w:p>
        </w:tc>
      </w:tr>
      <w:tr w:rsidR="002D6F2C" w:rsidRPr="002D6F2C" w14:paraId="6EEA2D02" w14:textId="77777777" w:rsidTr="005D773B">
        <w:trPr>
          <w:trHeight w:val="280"/>
          <w:jc w:val="center"/>
        </w:trPr>
        <w:tc>
          <w:tcPr>
            <w:tcW w:w="778" w:type="pct"/>
          </w:tcPr>
          <w:p w14:paraId="0960364D"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iPVR</w:t>
            </w:r>
          </w:p>
        </w:tc>
        <w:tc>
          <w:tcPr>
            <w:tcW w:w="1791" w:type="pct"/>
          </w:tcPr>
          <w:p w14:paraId="4B0FCFAF"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Alanine</w:t>
            </w:r>
          </w:p>
        </w:tc>
        <w:tc>
          <w:tcPr>
            <w:tcW w:w="936" w:type="pct"/>
          </w:tcPr>
          <w:p w14:paraId="389F50C1"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-0,465165653</w:t>
            </w:r>
          </w:p>
        </w:tc>
        <w:tc>
          <w:tcPr>
            <w:tcW w:w="1495" w:type="pct"/>
          </w:tcPr>
          <w:p w14:paraId="52E9D055"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1,52E-04</w:t>
            </w:r>
          </w:p>
        </w:tc>
      </w:tr>
      <w:tr w:rsidR="002D6F2C" w:rsidRPr="002D6F2C" w14:paraId="4B2EE17D" w14:textId="77777777" w:rsidTr="005D773B">
        <w:trPr>
          <w:trHeight w:val="280"/>
          <w:jc w:val="center"/>
        </w:trPr>
        <w:tc>
          <w:tcPr>
            <w:tcW w:w="778" w:type="pct"/>
          </w:tcPr>
          <w:p w14:paraId="28CDA7A7"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iRVESV</w:t>
            </w:r>
          </w:p>
        </w:tc>
        <w:tc>
          <w:tcPr>
            <w:tcW w:w="1791" w:type="pct"/>
          </w:tcPr>
          <w:p w14:paraId="74A58A28"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Alanine</w:t>
            </w:r>
          </w:p>
        </w:tc>
        <w:tc>
          <w:tcPr>
            <w:tcW w:w="936" w:type="pct"/>
          </w:tcPr>
          <w:p w14:paraId="0DB20E3B"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-0,445775776</w:t>
            </w:r>
          </w:p>
        </w:tc>
        <w:tc>
          <w:tcPr>
            <w:tcW w:w="1495" w:type="pct"/>
          </w:tcPr>
          <w:p w14:paraId="02D89DEB"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2,27E-04</w:t>
            </w:r>
          </w:p>
        </w:tc>
      </w:tr>
      <w:tr w:rsidR="002D6F2C" w:rsidRPr="002D6F2C" w14:paraId="740B3724" w14:textId="77777777" w:rsidTr="005D773B">
        <w:trPr>
          <w:trHeight w:val="280"/>
          <w:jc w:val="center"/>
        </w:trPr>
        <w:tc>
          <w:tcPr>
            <w:tcW w:w="778" w:type="pct"/>
          </w:tcPr>
          <w:p w14:paraId="608D5D30"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MPAP</w:t>
            </w:r>
          </w:p>
        </w:tc>
        <w:tc>
          <w:tcPr>
            <w:tcW w:w="1791" w:type="pct"/>
          </w:tcPr>
          <w:p w14:paraId="2A3CF70B"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Alanine</w:t>
            </w:r>
          </w:p>
        </w:tc>
        <w:tc>
          <w:tcPr>
            <w:tcW w:w="936" w:type="pct"/>
          </w:tcPr>
          <w:p w14:paraId="7FDE3D74"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-0,535311816</w:t>
            </w:r>
          </w:p>
        </w:tc>
        <w:tc>
          <w:tcPr>
            <w:tcW w:w="1495" w:type="pct"/>
          </w:tcPr>
          <w:p w14:paraId="0BE890E4"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7,47E-06</w:t>
            </w:r>
          </w:p>
        </w:tc>
      </w:tr>
      <w:tr w:rsidR="002D6F2C" w:rsidRPr="002D6F2C" w14:paraId="16245C12" w14:textId="77777777" w:rsidTr="005D773B">
        <w:trPr>
          <w:trHeight w:val="280"/>
          <w:jc w:val="center"/>
        </w:trPr>
        <w:tc>
          <w:tcPr>
            <w:tcW w:w="778" w:type="pct"/>
          </w:tcPr>
          <w:p w14:paraId="6D4F68BF"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lastRenderedPageBreak/>
              <w:t>RVEF</w:t>
            </w:r>
          </w:p>
        </w:tc>
        <w:tc>
          <w:tcPr>
            <w:tcW w:w="1791" w:type="pct"/>
          </w:tcPr>
          <w:p w14:paraId="1A724D38"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Alanine</w:t>
            </w:r>
          </w:p>
        </w:tc>
        <w:tc>
          <w:tcPr>
            <w:tcW w:w="936" w:type="pct"/>
          </w:tcPr>
          <w:p w14:paraId="2E090B20"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0,663262119</w:t>
            </w:r>
          </w:p>
        </w:tc>
        <w:tc>
          <w:tcPr>
            <w:tcW w:w="1495" w:type="pct"/>
          </w:tcPr>
          <w:p w14:paraId="2BFCA3CB"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7,00E-09</w:t>
            </w:r>
          </w:p>
        </w:tc>
      </w:tr>
      <w:tr w:rsidR="002D6F2C" w:rsidRPr="002D6F2C" w14:paraId="2F38067A" w14:textId="77777777" w:rsidTr="005D773B">
        <w:trPr>
          <w:trHeight w:val="280"/>
          <w:jc w:val="center"/>
        </w:trPr>
        <w:tc>
          <w:tcPr>
            <w:tcW w:w="778" w:type="pct"/>
          </w:tcPr>
          <w:p w14:paraId="0BECD04C"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 mass</w:t>
            </w:r>
          </w:p>
        </w:tc>
        <w:tc>
          <w:tcPr>
            <w:tcW w:w="1791" w:type="pct"/>
          </w:tcPr>
          <w:p w14:paraId="16FF981A"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Alanine</w:t>
            </w:r>
          </w:p>
        </w:tc>
        <w:tc>
          <w:tcPr>
            <w:tcW w:w="936" w:type="pct"/>
          </w:tcPr>
          <w:p w14:paraId="667AE287"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-0,396405635</w:t>
            </w:r>
          </w:p>
        </w:tc>
        <w:tc>
          <w:tcPr>
            <w:tcW w:w="1495" w:type="pct"/>
          </w:tcPr>
          <w:p w14:paraId="13514105"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1,25E-03</w:t>
            </w:r>
          </w:p>
        </w:tc>
      </w:tr>
      <w:tr w:rsidR="002D6F2C" w:rsidRPr="002D6F2C" w14:paraId="2AE1D73F" w14:textId="77777777" w:rsidTr="005D773B">
        <w:trPr>
          <w:trHeight w:val="280"/>
          <w:jc w:val="center"/>
        </w:trPr>
        <w:tc>
          <w:tcPr>
            <w:tcW w:w="778" w:type="pct"/>
          </w:tcPr>
          <w:p w14:paraId="0328A53B"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iRVESV</w:t>
            </w:r>
          </w:p>
        </w:tc>
        <w:tc>
          <w:tcPr>
            <w:tcW w:w="1791" w:type="pct"/>
          </w:tcPr>
          <w:p w14:paraId="49577BD6"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APOA2</w:t>
            </w:r>
          </w:p>
        </w:tc>
        <w:tc>
          <w:tcPr>
            <w:tcW w:w="936" w:type="pct"/>
          </w:tcPr>
          <w:p w14:paraId="3C368B73"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-0,362716846</w:t>
            </w:r>
          </w:p>
        </w:tc>
        <w:tc>
          <w:tcPr>
            <w:tcW w:w="1495" w:type="pct"/>
          </w:tcPr>
          <w:p w14:paraId="139088EE"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2,57E-03</w:t>
            </w:r>
          </w:p>
        </w:tc>
      </w:tr>
      <w:tr w:rsidR="002D6F2C" w:rsidRPr="002D6F2C" w14:paraId="2B22D395" w14:textId="77777777" w:rsidTr="005D773B">
        <w:trPr>
          <w:trHeight w:val="280"/>
          <w:jc w:val="center"/>
        </w:trPr>
        <w:tc>
          <w:tcPr>
            <w:tcW w:w="778" w:type="pct"/>
          </w:tcPr>
          <w:p w14:paraId="350B5BFC"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 mass</w:t>
            </w:r>
          </w:p>
        </w:tc>
        <w:tc>
          <w:tcPr>
            <w:tcW w:w="1791" w:type="pct"/>
          </w:tcPr>
          <w:p w14:paraId="0FD4B30F"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APOA2</w:t>
            </w:r>
          </w:p>
        </w:tc>
        <w:tc>
          <w:tcPr>
            <w:tcW w:w="936" w:type="pct"/>
          </w:tcPr>
          <w:p w14:paraId="6DE5F820"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-0,389356522</w:t>
            </w:r>
          </w:p>
        </w:tc>
        <w:tc>
          <w:tcPr>
            <w:tcW w:w="1495" w:type="pct"/>
          </w:tcPr>
          <w:p w14:paraId="2A6CCDE0"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1,26E-03</w:t>
            </w:r>
          </w:p>
        </w:tc>
      </w:tr>
      <w:tr w:rsidR="002D6F2C" w:rsidRPr="002D6F2C" w14:paraId="548E4592" w14:textId="77777777" w:rsidTr="005D773B">
        <w:trPr>
          <w:trHeight w:val="280"/>
          <w:jc w:val="center"/>
        </w:trPr>
        <w:tc>
          <w:tcPr>
            <w:tcW w:w="778" w:type="pct"/>
          </w:tcPr>
          <w:p w14:paraId="188210DF"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SIV</w:t>
            </w:r>
          </w:p>
        </w:tc>
        <w:tc>
          <w:tcPr>
            <w:tcW w:w="1791" w:type="pct"/>
          </w:tcPr>
          <w:p w14:paraId="50CDF202"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APOC3</w:t>
            </w:r>
          </w:p>
        </w:tc>
        <w:tc>
          <w:tcPr>
            <w:tcW w:w="936" w:type="pct"/>
          </w:tcPr>
          <w:p w14:paraId="07CA1D02"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-0,350565126</w:t>
            </w:r>
          </w:p>
        </w:tc>
        <w:tc>
          <w:tcPr>
            <w:tcW w:w="1495" w:type="pct"/>
          </w:tcPr>
          <w:p w14:paraId="6FC786E0"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4,04E-03</w:t>
            </w:r>
          </w:p>
        </w:tc>
      </w:tr>
      <w:tr w:rsidR="002D6F2C" w:rsidRPr="002D6F2C" w14:paraId="0CEB40E8" w14:textId="77777777" w:rsidTr="005D773B">
        <w:trPr>
          <w:trHeight w:val="280"/>
          <w:jc w:val="center"/>
        </w:trPr>
        <w:tc>
          <w:tcPr>
            <w:tcW w:w="778" w:type="pct"/>
          </w:tcPr>
          <w:p w14:paraId="710FD82A"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07E4B334"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APOC3</w:t>
            </w:r>
          </w:p>
        </w:tc>
        <w:tc>
          <w:tcPr>
            <w:tcW w:w="936" w:type="pct"/>
          </w:tcPr>
          <w:p w14:paraId="6BBB939A"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-0,324807913</w:t>
            </w:r>
          </w:p>
        </w:tc>
        <w:tc>
          <w:tcPr>
            <w:tcW w:w="1495" w:type="pct"/>
          </w:tcPr>
          <w:p w14:paraId="161A6040"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6,43E-03</w:t>
            </w:r>
          </w:p>
        </w:tc>
      </w:tr>
      <w:tr w:rsidR="002D6F2C" w:rsidRPr="002D6F2C" w14:paraId="728A9236" w14:textId="77777777" w:rsidTr="005D773B">
        <w:trPr>
          <w:trHeight w:val="280"/>
          <w:jc w:val="center"/>
        </w:trPr>
        <w:tc>
          <w:tcPr>
            <w:tcW w:w="778" w:type="pct"/>
          </w:tcPr>
          <w:p w14:paraId="3C218221"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SIV</w:t>
            </w:r>
          </w:p>
        </w:tc>
        <w:tc>
          <w:tcPr>
            <w:tcW w:w="1791" w:type="pct"/>
          </w:tcPr>
          <w:p w14:paraId="6C8A05E7"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APOH</w:t>
            </w:r>
          </w:p>
        </w:tc>
        <w:tc>
          <w:tcPr>
            <w:tcW w:w="936" w:type="pct"/>
          </w:tcPr>
          <w:p w14:paraId="06115307"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-0,337376398</w:t>
            </w:r>
          </w:p>
        </w:tc>
        <w:tc>
          <w:tcPr>
            <w:tcW w:w="1495" w:type="pct"/>
          </w:tcPr>
          <w:p w14:paraId="61AADA6E"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5,50E-03</w:t>
            </w:r>
          </w:p>
        </w:tc>
      </w:tr>
      <w:tr w:rsidR="002D6F2C" w:rsidRPr="002D6F2C" w14:paraId="6452CE91" w14:textId="77777777" w:rsidTr="005D773B">
        <w:trPr>
          <w:trHeight w:val="280"/>
          <w:jc w:val="center"/>
        </w:trPr>
        <w:tc>
          <w:tcPr>
            <w:tcW w:w="778" w:type="pct"/>
          </w:tcPr>
          <w:p w14:paraId="2E17081B"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IIP</w:t>
            </w:r>
          </w:p>
        </w:tc>
        <w:tc>
          <w:tcPr>
            <w:tcW w:w="1791" w:type="pct"/>
          </w:tcPr>
          <w:p w14:paraId="449EBB71"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APOR</w:t>
            </w:r>
          </w:p>
        </w:tc>
        <w:tc>
          <w:tcPr>
            <w:tcW w:w="936" w:type="pct"/>
          </w:tcPr>
          <w:p w14:paraId="1889AA68"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-0,377261863</w:t>
            </w:r>
          </w:p>
        </w:tc>
        <w:tc>
          <w:tcPr>
            <w:tcW w:w="1495" w:type="pct"/>
          </w:tcPr>
          <w:p w14:paraId="745B0EC7"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2,08E-03</w:t>
            </w:r>
          </w:p>
        </w:tc>
      </w:tr>
      <w:tr w:rsidR="002D6F2C" w:rsidRPr="002D6F2C" w14:paraId="1296E053" w14:textId="77777777" w:rsidTr="005D773B">
        <w:trPr>
          <w:trHeight w:val="280"/>
          <w:jc w:val="center"/>
        </w:trPr>
        <w:tc>
          <w:tcPr>
            <w:tcW w:w="778" w:type="pct"/>
          </w:tcPr>
          <w:p w14:paraId="57CB8EA1"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AIP</w:t>
            </w:r>
          </w:p>
        </w:tc>
        <w:tc>
          <w:tcPr>
            <w:tcW w:w="1791" w:type="pct"/>
          </w:tcPr>
          <w:p w14:paraId="372B9D4A"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Arg Thr Pro</w:t>
            </w:r>
          </w:p>
        </w:tc>
        <w:tc>
          <w:tcPr>
            <w:tcW w:w="936" w:type="pct"/>
          </w:tcPr>
          <w:p w14:paraId="1F3E01D1"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-0,384024118</w:t>
            </w:r>
          </w:p>
        </w:tc>
        <w:tc>
          <w:tcPr>
            <w:tcW w:w="1495" w:type="pct"/>
          </w:tcPr>
          <w:p w14:paraId="28D871EA"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2,07E-03</w:t>
            </w:r>
          </w:p>
        </w:tc>
      </w:tr>
      <w:tr w:rsidR="002D6F2C" w:rsidRPr="002D6F2C" w14:paraId="3232B447" w14:textId="77777777" w:rsidTr="005D773B">
        <w:trPr>
          <w:trHeight w:val="280"/>
          <w:jc w:val="center"/>
        </w:trPr>
        <w:tc>
          <w:tcPr>
            <w:tcW w:w="778" w:type="pct"/>
          </w:tcPr>
          <w:p w14:paraId="41287A1D"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IIP</w:t>
            </w:r>
          </w:p>
        </w:tc>
        <w:tc>
          <w:tcPr>
            <w:tcW w:w="1791" w:type="pct"/>
          </w:tcPr>
          <w:p w14:paraId="48E17996"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Arg Thr Pro</w:t>
            </w:r>
          </w:p>
        </w:tc>
        <w:tc>
          <w:tcPr>
            <w:tcW w:w="936" w:type="pct"/>
          </w:tcPr>
          <w:p w14:paraId="0D023B2C"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-0,467401085</w:t>
            </w:r>
          </w:p>
        </w:tc>
        <w:tc>
          <w:tcPr>
            <w:tcW w:w="1495" w:type="pct"/>
          </w:tcPr>
          <w:p w14:paraId="29A4CBFF"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1,83E-04</w:t>
            </w:r>
          </w:p>
        </w:tc>
      </w:tr>
      <w:tr w:rsidR="002D6F2C" w:rsidRPr="002D6F2C" w14:paraId="7CAEC1E9" w14:textId="77777777" w:rsidTr="005D773B">
        <w:trPr>
          <w:trHeight w:val="280"/>
          <w:jc w:val="center"/>
        </w:trPr>
        <w:tc>
          <w:tcPr>
            <w:tcW w:w="778" w:type="pct"/>
          </w:tcPr>
          <w:p w14:paraId="5E3ADBF0"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SIV</w:t>
            </w:r>
          </w:p>
        </w:tc>
        <w:tc>
          <w:tcPr>
            <w:tcW w:w="1791" w:type="pct"/>
          </w:tcPr>
          <w:p w14:paraId="13145F5B"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Arg Thr Pro</w:t>
            </w:r>
          </w:p>
        </w:tc>
        <w:tc>
          <w:tcPr>
            <w:tcW w:w="936" w:type="pct"/>
          </w:tcPr>
          <w:p w14:paraId="0F9ADF62"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-0,362580896</w:t>
            </w:r>
          </w:p>
        </w:tc>
        <w:tc>
          <w:tcPr>
            <w:tcW w:w="1495" w:type="pct"/>
          </w:tcPr>
          <w:p w14:paraId="4378645B"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3,01E-03</w:t>
            </w:r>
          </w:p>
        </w:tc>
      </w:tr>
      <w:tr w:rsidR="002D6F2C" w:rsidRPr="002D6F2C" w14:paraId="7F0BFCA5" w14:textId="77777777" w:rsidTr="005D773B">
        <w:trPr>
          <w:trHeight w:val="280"/>
          <w:jc w:val="center"/>
        </w:trPr>
        <w:tc>
          <w:tcPr>
            <w:tcW w:w="778" w:type="pct"/>
          </w:tcPr>
          <w:p w14:paraId="5751F317"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MPAP</w:t>
            </w:r>
          </w:p>
        </w:tc>
        <w:tc>
          <w:tcPr>
            <w:tcW w:w="1791" w:type="pct"/>
          </w:tcPr>
          <w:p w14:paraId="7DE7A553"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Arg Thr Pro</w:t>
            </w:r>
          </w:p>
        </w:tc>
        <w:tc>
          <w:tcPr>
            <w:tcW w:w="936" w:type="pct"/>
          </w:tcPr>
          <w:p w14:paraId="3ABE578A"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-0,383884481</w:t>
            </w:r>
          </w:p>
        </w:tc>
        <w:tc>
          <w:tcPr>
            <w:tcW w:w="1495" w:type="pct"/>
          </w:tcPr>
          <w:p w14:paraId="333122AC"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1,47E-03</w:t>
            </w:r>
          </w:p>
        </w:tc>
      </w:tr>
      <w:tr w:rsidR="002D6F2C" w:rsidRPr="002D6F2C" w14:paraId="46601226" w14:textId="77777777" w:rsidTr="005D773B">
        <w:trPr>
          <w:trHeight w:val="280"/>
          <w:jc w:val="center"/>
        </w:trPr>
        <w:tc>
          <w:tcPr>
            <w:tcW w:w="778" w:type="pct"/>
          </w:tcPr>
          <w:p w14:paraId="09E82FD2"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2B7F31BB"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Arg Thr Pro</w:t>
            </w:r>
          </w:p>
        </w:tc>
        <w:tc>
          <w:tcPr>
            <w:tcW w:w="936" w:type="pct"/>
          </w:tcPr>
          <w:p w14:paraId="49A38D61"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0,528768659</w:t>
            </w:r>
          </w:p>
        </w:tc>
        <w:tc>
          <w:tcPr>
            <w:tcW w:w="1495" w:type="pct"/>
          </w:tcPr>
          <w:p w14:paraId="22738FCB"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9,91E-06</w:t>
            </w:r>
          </w:p>
        </w:tc>
      </w:tr>
      <w:tr w:rsidR="002D6F2C" w:rsidRPr="002D6F2C" w14:paraId="5F0ED5E0" w14:textId="77777777" w:rsidTr="005D773B">
        <w:trPr>
          <w:trHeight w:val="280"/>
          <w:jc w:val="center"/>
        </w:trPr>
        <w:tc>
          <w:tcPr>
            <w:tcW w:w="778" w:type="pct"/>
          </w:tcPr>
          <w:p w14:paraId="028B5FBD"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AIP</w:t>
            </w:r>
          </w:p>
        </w:tc>
        <w:tc>
          <w:tcPr>
            <w:tcW w:w="1791" w:type="pct"/>
          </w:tcPr>
          <w:p w14:paraId="37E47608"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Arginine</w:t>
            </w:r>
          </w:p>
        </w:tc>
        <w:tc>
          <w:tcPr>
            <w:tcW w:w="936" w:type="pct"/>
          </w:tcPr>
          <w:p w14:paraId="5290D65E"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-0,44484699</w:t>
            </w:r>
          </w:p>
        </w:tc>
        <w:tc>
          <w:tcPr>
            <w:tcW w:w="1495" w:type="pct"/>
          </w:tcPr>
          <w:p w14:paraId="197CAD3E"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3,75E-04</w:t>
            </w:r>
          </w:p>
        </w:tc>
      </w:tr>
      <w:tr w:rsidR="002D6F2C" w:rsidRPr="002D6F2C" w14:paraId="27FF1469" w14:textId="77777777" w:rsidTr="005D773B">
        <w:trPr>
          <w:trHeight w:val="280"/>
          <w:jc w:val="center"/>
        </w:trPr>
        <w:tc>
          <w:tcPr>
            <w:tcW w:w="778" w:type="pct"/>
          </w:tcPr>
          <w:p w14:paraId="572FCE9C"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IIP</w:t>
            </w:r>
          </w:p>
        </w:tc>
        <w:tc>
          <w:tcPr>
            <w:tcW w:w="1791" w:type="pct"/>
          </w:tcPr>
          <w:p w14:paraId="60162783"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Arginine</w:t>
            </w:r>
          </w:p>
        </w:tc>
        <w:tc>
          <w:tcPr>
            <w:tcW w:w="936" w:type="pct"/>
          </w:tcPr>
          <w:p w14:paraId="4CF6BB8F"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-0,688390907</w:t>
            </w:r>
          </w:p>
        </w:tc>
        <w:tc>
          <w:tcPr>
            <w:tcW w:w="1495" w:type="pct"/>
          </w:tcPr>
          <w:p w14:paraId="3086372A"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4,39E-09</w:t>
            </w:r>
          </w:p>
        </w:tc>
      </w:tr>
      <w:tr w:rsidR="002D6F2C" w:rsidRPr="002D6F2C" w14:paraId="3A12ACA3" w14:textId="77777777" w:rsidTr="005D773B">
        <w:trPr>
          <w:trHeight w:val="280"/>
          <w:jc w:val="center"/>
        </w:trPr>
        <w:tc>
          <w:tcPr>
            <w:tcW w:w="778" w:type="pct"/>
          </w:tcPr>
          <w:p w14:paraId="7FBEC4ED"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SIV</w:t>
            </w:r>
          </w:p>
        </w:tc>
        <w:tc>
          <w:tcPr>
            <w:tcW w:w="1791" w:type="pct"/>
          </w:tcPr>
          <w:p w14:paraId="5495AE8F"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Arginine</w:t>
            </w:r>
          </w:p>
        </w:tc>
        <w:tc>
          <w:tcPr>
            <w:tcW w:w="936" w:type="pct"/>
          </w:tcPr>
          <w:p w14:paraId="0D568489"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-0,43889753</w:t>
            </w:r>
          </w:p>
        </w:tc>
        <w:tc>
          <w:tcPr>
            <w:tcW w:w="1495" w:type="pct"/>
          </w:tcPr>
          <w:p w14:paraId="4B27346A"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3,57E-04</w:t>
            </w:r>
          </w:p>
        </w:tc>
      </w:tr>
      <w:tr w:rsidR="002D6F2C" w:rsidRPr="002D6F2C" w14:paraId="33A309F2" w14:textId="77777777" w:rsidTr="005D773B">
        <w:trPr>
          <w:trHeight w:val="280"/>
          <w:jc w:val="center"/>
        </w:trPr>
        <w:tc>
          <w:tcPr>
            <w:tcW w:w="778" w:type="pct"/>
          </w:tcPr>
          <w:p w14:paraId="7975B2CB"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iPVR</w:t>
            </w:r>
          </w:p>
        </w:tc>
        <w:tc>
          <w:tcPr>
            <w:tcW w:w="1791" w:type="pct"/>
          </w:tcPr>
          <w:p w14:paraId="3358FDD3"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Arginine</w:t>
            </w:r>
          </w:p>
        </w:tc>
        <w:tc>
          <w:tcPr>
            <w:tcW w:w="936" w:type="pct"/>
          </w:tcPr>
          <w:p w14:paraId="780E46AA"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-0,432930016</w:t>
            </w:r>
          </w:p>
        </w:tc>
        <w:tc>
          <w:tcPr>
            <w:tcW w:w="1495" w:type="pct"/>
          </w:tcPr>
          <w:p w14:paraId="56B9DEBE"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4,30E-04</w:t>
            </w:r>
          </w:p>
        </w:tc>
      </w:tr>
      <w:tr w:rsidR="002D6F2C" w:rsidRPr="002D6F2C" w14:paraId="18483C46" w14:textId="77777777" w:rsidTr="005D773B">
        <w:trPr>
          <w:trHeight w:val="280"/>
          <w:jc w:val="center"/>
        </w:trPr>
        <w:tc>
          <w:tcPr>
            <w:tcW w:w="778" w:type="pct"/>
          </w:tcPr>
          <w:p w14:paraId="10C16A79"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iRVESV</w:t>
            </w:r>
          </w:p>
        </w:tc>
        <w:tc>
          <w:tcPr>
            <w:tcW w:w="1791" w:type="pct"/>
          </w:tcPr>
          <w:p w14:paraId="671E6A76"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Arginine</w:t>
            </w:r>
          </w:p>
        </w:tc>
        <w:tc>
          <w:tcPr>
            <w:tcW w:w="936" w:type="pct"/>
          </w:tcPr>
          <w:p w14:paraId="14E72E26"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-0,348598526</w:t>
            </w:r>
          </w:p>
        </w:tc>
        <w:tc>
          <w:tcPr>
            <w:tcW w:w="1495" w:type="pct"/>
          </w:tcPr>
          <w:p w14:paraId="03E23642"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3,66E-03</w:t>
            </w:r>
          </w:p>
        </w:tc>
      </w:tr>
      <w:tr w:rsidR="002D6F2C" w:rsidRPr="002D6F2C" w14:paraId="64A869E1" w14:textId="77777777" w:rsidTr="005D773B">
        <w:trPr>
          <w:trHeight w:val="280"/>
          <w:jc w:val="center"/>
        </w:trPr>
        <w:tc>
          <w:tcPr>
            <w:tcW w:w="778" w:type="pct"/>
          </w:tcPr>
          <w:p w14:paraId="263D090C"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MPAP</w:t>
            </w:r>
          </w:p>
        </w:tc>
        <w:tc>
          <w:tcPr>
            <w:tcW w:w="1791" w:type="pct"/>
          </w:tcPr>
          <w:p w14:paraId="0E90CD01"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Arginine</w:t>
            </w:r>
          </w:p>
        </w:tc>
        <w:tc>
          <w:tcPr>
            <w:tcW w:w="936" w:type="pct"/>
          </w:tcPr>
          <w:p w14:paraId="64156951"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-0,499100677</w:t>
            </w:r>
          </w:p>
        </w:tc>
        <w:tc>
          <w:tcPr>
            <w:tcW w:w="1495" w:type="pct"/>
          </w:tcPr>
          <w:p w14:paraId="24762CFB"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3,33E-05</w:t>
            </w:r>
          </w:p>
        </w:tc>
      </w:tr>
      <w:tr w:rsidR="002D6F2C" w:rsidRPr="002D6F2C" w14:paraId="751EF70C" w14:textId="77777777" w:rsidTr="005D773B">
        <w:trPr>
          <w:trHeight w:val="280"/>
          <w:jc w:val="center"/>
        </w:trPr>
        <w:tc>
          <w:tcPr>
            <w:tcW w:w="778" w:type="pct"/>
          </w:tcPr>
          <w:p w14:paraId="2BF2CEA1"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1CEDD3ED"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Arginine</w:t>
            </w:r>
          </w:p>
        </w:tc>
        <w:tc>
          <w:tcPr>
            <w:tcW w:w="936" w:type="pct"/>
          </w:tcPr>
          <w:p w14:paraId="6AE7F1FA"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0,618858105</w:t>
            </w:r>
          </w:p>
        </w:tc>
        <w:tc>
          <w:tcPr>
            <w:tcW w:w="1495" w:type="pct"/>
          </w:tcPr>
          <w:p w14:paraId="5F3AFD94"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1,12E-07</w:t>
            </w:r>
          </w:p>
        </w:tc>
      </w:tr>
      <w:tr w:rsidR="002D6F2C" w:rsidRPr="002D6F2C" w14:paraId="3A670288" w14:textId="77777777" w:rsidTr="005D773B">
        <w:trPr>
          <w:trHeight w:val="280"/>
          <w:jc w:val="center"/>
        </w:trPr>
        <w:tc>
          <w:tcPr>
            <w:tcW w:w="778" w:type="pct"/>
          </w:tcPr>
          <w:p w14:paraId="3FF870DC"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 mass</w:t>
            </w:r>
          </w:p>
        </w:tc>
        <w:tc>
          <w:tcPr>
            <w:tcW w:w="1791" w:type="pct"/>
          </w:tcPr>
          <w:p w14:paraId="390E782C"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Arginine</w:t>
            </w:r>
          </w:p>
        </w:tc>
        <w:tc>
          <w:tcPr>
            <w:tcW w:w="936" w:type="pct"/>
          </w:tcPr>
          <w:p w14:paraId="7B24F810"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-0,269853619</w:t>
            </w:r>
          </w:p>
        </w:tc>
        <w:tc>
          <w:tcPr>
            <w:tcW w:w="1495" w:type="pct"/>
          </w:tcPr>
          <w:p w14:paraId="544D73F9"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2,21E-02</w:t>
            </w:r>
          </w:p>
        </w:tc>
      </w:tr>
      <w:tr w:rsidR="002D6F2C" w:rsidRPr="002D6F2C" w14:paraId="616544D8" w14:textId="77777777" w:rsidTr="005D773B">
        <w:trPr>
          <w:trHeight w:val="280"/>
          <w:jc w:val="center"/>
        </w:trPr>
        <w:tc>
          <w:tcPr>
            <w:tcW w:w="778" w:type="pct"/>
          </w:tcPr>
          <w:p w14:paraId="1CD8E48A"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IIP</w:t>
            </w:r>
          </w:p>
        </w:tc>
        <w:tc>
          <w:tcPr>
            <w:tcW w:w="1791" w:type="pct"/>
          </w:tcPr>
          <w:p w14:paraId="47C44066"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C1QC</w:t>
            </w:r>
          </w:p>
        </w:tc>
        <w:tc>
          <w:tcPr>
            <w:tcW w:w="936" w:type="pct"/>
          </w:tcPr>
          <w:p w14:paraId="4EE760B8"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0,372859569</w:t>
            </w:r>
          </w:p>
        </w:tc>
        <w:tc>
          <w:tcPr>
            <w:tcW w:w="1495" w:type="pct"/>
          </w:tcPr>
          <w:p w14:paraId="1D76609E"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2,33E-03</w:t>
            </w:r>
          </w:p>
        </w:tc>
      </w:tr>
      <w:tr w:rsidR="002D6F2C" w:rsidRPr="002D6F2C" w14:paraId="59295E6B" w14:textId="77777777" w:rsidTr="005D773B">
        <w:trPr>
          <w:trHeight w:val="280"/>
          <w:jc w:val="center"/>
        </w:trPr>
        <w:tc>
          <w:tcPr>
            <w:tcW w:w="778" w:type="pct"/>
          </w:tcPr>
          <w:p w14:paraId="050EFC32"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2AEDC8F5"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C1QC</w:t>
            </w:r>
          </w:p>
        </w:tc>
        <w:tc>
          <w:tcPr>
            <w:tcW w:w="936" w:type="pct"/>
          </w:tcPr>
          <w:p w14:paraId="7F431AB8"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0,320995091</w:t>
            </w:r>
          </w:p>
        </w:tc>
        <w:tc>
          <w:tcPr>
            <w:tcW w:w="1495" w:type="pct"/>
          </w:tcPr>
          <w:p w14:paraId="4C64FC21"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7,01E-03</w:t>
            </w:r>
          </w:p>
        </w:tc>
      </w:tr>
      <w:tr w:rsidR="002D6F2C" w:rsidRPr="002D6F2C" w14:paraId="587D2554" w14:textId="77777777" w:rsidTr="005D773B">
        <w:trPr>
          <w:trHeight w:val="280"/>
          <w:jc w:val="center"/>
        </w:trPr>
        <w:tc>
          <w:tcPr>
            <w:tcW w:w="778" w:type="pct"/>
          </w:tcPr>
          <w:p w14:paraId="587EE98A"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SIV</w:t>
            </w:r>
          </w:p>
        </w:tc>
        <w:tc>
          <w:tcPr>
            <w:tcW w:w="1791" w:type="pct"/>
          </w:tcPr>
          <w:p w14:paraId="17D23F08"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C3</w:t>
            </w:r>
          </w:p>
        </w:tc>
        <w:tc>
          <w:tcPr>
            <w:tcW w:w="936" w:type="pct"/>
          </w:tcPr>
          <w:p w14:paraId="77C8DEF5"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0,424217534</w:t>
            </w:r>
          </w:p>
        </w:tc>
        <w:tc>
          <w:tcPr>
            <w:tcW w:w="1495" w:type="pct"/>
          </w:tcPr>
          <w:p w14:paraId="701E6106"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5,60E-04</w:t>
            </w:r>
          </w:p>
        </w:tc>
      </w:tr>
      <w:tr w:rsidR="002D6F2C" w:rsidRPr="002D6F2C" w14:paraId="7ED151AA" w14:textId="77777777" w:rsidTr="005D773B">
        <w:trPr>
          <w:trHeight w:val="280"/>
          <w:jc w:val="center"/>
        </w:trPr>
        <w:tc>
          <w:tcPr>
            <w:tcW w:w="778" w:type="pct"/>
          </w:tcPr>
          <w:p w14:paraId="540DF4FC"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iPVR</w:t>
            </w:r>
          </w:p>
        </w:tc>
        <w:tc>
          <w:tcPr>
            <w:tcW w:w="1791" w:type="pct"/>
          </w:tcPr>
          <w:p w14:paraId="367C4FD9"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C3</w:t>
            </w:r>
          </w:p>
        </w:tc>
        <w:tc>
          <w:tcPr>
            <w:tcW w:w="936" w:type="pct"/>
          </w:tcPr>
          <w:p w14:paraId="5A100BAD"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0,353370853</w:t>
            </w:r>
          </w:p>
        </w:tc>
        <w:tc>
          <w:tcPr>
            <w:tcW w:w="1495" w:type="pct"/>
          </w:tcPr>
          <w:p w14:paraId="349CCF81"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3,25E-03</w:t>
            </w:r>
          </w:p>
        </w:tc>
      </w:tr>
      <w:tr w:rsidR="002D6F2C" w:rsidRPr="002D6F2C" w14:paraId="1FCFAAAB" w14:textId="77777777" w:rsidTr="005D773B">
        <w:trPr>
          <w:trHeight w:val="280"/>
          <w:jc w:val="center"/>
        </w:trPr>
        <w:tc>
          <w:tcPr>
            <w:tcW w:w="778" w:type="pct"/>
          </w:tcPr>
          <w:p w14:paraId="3F36E3BD"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iRVESV</w:t>
            </w:r>
          </w:p>
        </w:tc>
        <w:tc>
          <w:tcPr>
            <w:tcW w:w="1791" w:type="pct"/>
          </w:tcPr>
          <w:p w14:paraId="37CBA29A"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C3</w:t>
            </w:r>
          </w:p>
        </w:tc>
        <w:tc>
          <w:tcPr>
            <w:tcW w:w="936" w:type="pct"/>
          </w:tcPr>
          <w:p w14:paraId="1A29B8BA"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0,332976683</w:t>
            </w:r>
          </w:p>
        </w:tc>
        <w:tc>
          <w:tcPr>
            <w:tcW w:w="1495" w:type="pct"/>
          </w:tcPr>
          <w:p w14:paraId="4DA075AF"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5,32E-03</w:t>
            </w:r>
          </w:p>
        </w:tc>
      </w:tr>
      <w:tr w:rsidR="002D6F2C" w:rsidRPr="002D6F2C" w14:paraId="0A35D25B" w14:textId="77777777" w:rsidTr="005D773B">
        <w:trPr>
          <w:trHeight w:val="280"/>
          <w:jc w:val="center"/>
        </w:trPr>
        <w:tc>
          <w:tcPr>
            <w:tcW w:w="778" w:type="pct"/>
          </w:tcPr>
          <w:p w14:paraId="7CD331C4"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MPAP</w:t>
            </w:r>
          </w:p>
        </w:tc>
        <w:tc>
          <w:tcPr>
            <w:tcW w:w="1791" w:type="pct"/>
          </w:tcPr>
          <w:p w14:paraId="4D292FA0"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C3</w:t>
            </w:r>
          </w:p>
        </w:tc>
        <w:tc>
          <w:tcPr>
            <w:tcW w:w="936" w:type="pct"/>
          </w:tcPr>
          <w:p w14:paraId="4014FDE4"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0,330505805</w:t>
            </w:r>
          </w:p>
        </w:tc>
        <w:tc>
          <w:tcPr>
            <w:tcW w:w="1495" w:type="pct"/>
          </w:tcPr>
          <w:p w14:paraId="005CFBD5"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5,64E-03</w:t>
            </w:r>
          </w:p>
        </w:tc>
      </w:tr>
      <w:tr w:rsidR="002D6F2C" w:rsidRPr="002D6F2C" w14:paraId="51A24055" w14:textId="77777777" w:rsidTr="005D773B">
        <w:trPr>
          <w:trHeight w:val="280"/>
          <w:jc w:val="center"/>
        </w:trPr>
        <w:tc>
          <w:tcPr>
            <w:tcW w:w="778" w:type="pct"/>
          </w:tcPr>
          <w:p w14:paraId="4DD39479"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 mass</w:t>
            </w:r>
          </w:p>
        </w:tc>
        <w:tc>
          <w:tcPr>
            <w:tcW w:w="1791" w:type="pct"/>
          </w:tcPr>
          <w:p w14:paraId="48F3BCA4"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C3</w:t>
            </w:r>
          </w:p>
        </w:tc>
        <w:tc>
          <w:tcPr>
            <w:tcW w:w="936" w:type="pct"/>
          </w:tcPr>
          <w:p w14:paraId="4998B033"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0,386284769</w:t>
            </w:r>
          </w:p>
        </w:tc>
        <w:tc>
          <w:tcPr>
            <w:tcW w:w="1495" w:type="pct"/>
          </w:tcPr>
          <w:p w14:paraId="01AC7F74"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1,37E-03</w:t>
            </w:r>
          </w:p>
        </w:tc>
      </w:tr>
      <w:tr w:rsidR="002D6F2C" w:rsidRPr="002D6F2C" w14:paraId="412B80E4" w14:textId="77777777" w:rsidTr="005D773B">
        <w:trPr>
          <w:trHeight w:val="280"/>
          <w:jc w:val="center"/>
        </w:trPr>
        <w:tc>
          <w:tcPr>
            <w:tcW w:w="778" w:type="pct"/>
          </w:tcPr>
          <w:p w14:paraId="588AE9C0"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AIP</w:t>
            </w:r>
          </w:p>
        </w:tc>
        <w:tc>
          <w:tcPr>
            <w:tcW w:w="1791" w:type="pct"/>
          </w:tcPr>
          <w:p w14:paraId="643658AB"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C4B</w:t>
            </w:r>
          </w:p>
        </w:tc>
        <w:tc>
          <w:tcPr>
            <w:tcW w:w="936" w:type="pct"/>
          </w:tcPr>
          <w:p w14:paraId="13F483DF"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0,450922826</w:t>
            </w:r>
          </w:p>
        </w:tc>
        <w:tc>
          <w:tcPr>
            <w:tcW w:w="1495" w:type="pct"/>
          </w:tcPr>
          <w:p w14:paraId="2673BD22"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2,44E-04</w:t>
            </w:r>
          </w:p>
        </w:tc>
      </w:tr>
      <w:tr w:rsidR="002D6F2C" w:rsidRPr="002D6F2C" w14:paraId="60CAE135" w14:textId="77777777" w:rsidTr="005D773B">
        <w:trPr>
          <w:trHeight w:val="280"/>
          <w:jc w:val="center"/>
        </w:trPr>
        <w:tc>
          <w:tcPr>
            <w:tcW w:w="778" w:type="pct"/>
          </w:tcPr>
          <w:p w14:paraId="3CFC85DE"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 mass</w:t>
            </w:r>
          </w:p>
        </w:tc>
        <w:tc>
          <w:tcPr>
            <w:tcW w:w="1791" w:type="pct"/>
          </w:tcPr>
          <w:p w14:paraId="3EA863B9"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C4B</w:t>
            </w:r>
          </w:p>
        </w:tc>
        <w:tc>
          <w:tcPr>
            <w:tcW w:w="936" w:type="pct"/>
          </w:tcPr>
          <w:p w14:paraId="5D069462"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0,417094439</w:t>
            </w:r>
          </w:p>
        </w:tc>
        <w:tc>
          <w:tcPr>
            <w:tcW w:w="1495" w:type="pct"/>
          </w:tcPr>
          <w:p w14:paraId="60776E2F"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5,63E-04</w:t>
            </w:r>
          </w:p>
        </w:tc>
      </w:tr>
      <w:tr w:rsidR="002D6F2C" w:rsidRPr="002D6F2C" w14:paraId="68866BC7" w14:textId="77777777" w:rsidTr="005D773B">
        <w:trPr>
          <w:trHeight w:val="280"/>
          <w:jc w:val="center"/>
        </w:trPr>
        <w:tc>
          <w:tcPr>
            <w:tcW w:w="778" w:type="pct"/>
          </w:tcPr>
          <w:p w14:paraId="622E89D1"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AIP</w:t>
            </w:r>
          </w:p>
        </w:tc>
        <w:tc>
          <w:tcPr>
            <w:tcW w:w="1791" w:type="pct"/>
          </w:tcPr>
          <w:p w14:paraId="2E69EF6B"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C4BPA</w:t>
            </w:r>
          </w:p>
        </w:tc>
        <w:tc>
          <w:tcPr>
            <w:tcW w:w="936" w:type="pct"/>
          </w:tcPr>
          <w:p w14:paraId="3112A334"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-0,362698166</w:t>
            </w:r>
          </w:p>
        </w:tc>
        <w:tc>
          <w:tcPr>
            <w:tcW w:w="1495" w:type="pct"/>
          </w:tcPr>
          <w:p w14:paraId="330BD8BC"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3,01E-03</w:t>
            </w:r>
          </w:p>
        </w:tc>
      </w:tr>
      <w:tr w:rsidR="002D6F2C" w:rsidRPr="002D6F2C" w14:paraId="3B6F4733" w14:textId="77777777" w:rsidTr="005D773B">
        <w:trPr>
          <w:trHeight w:val="280"/>
          <w:jc w:val="center"/>
        </w:trPr>
        <w:tc>
          <w:tcPr>
            <w:tcW w:w="778" w:type="pct"/>
          </w:tcPr>
          <w:p w14:paraId="07E19613"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IIP</w:t>
            </w:r>
          </w:p>
        </w:tc>
        <w:tc>
          <w:tcPr>
            <w:tcW w:w="1791" w:type="pct"/>
          </w:tcPr>
          <w:p w14:paraId="74471624"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C4BPA</w:t>
            </w:r>
          </w:p>
        </w:tc>
        <w:tc>
          <w:tcPr>
            <w:tcW w:w="936" w:type="pct"/>
          </w:tcPr>
          <w:p w14:paraId="6629489B"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-0,396872757</w:t>
            </w:r>
          </w:p>
        </w:tc>
        <w:tc>
          <w:tcPr>
            <w:tcW w:w="1495" w:type="pct"/>
          </w:tcPr>
          <w:p w14:paraId="58D340F1"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1,23E-03</w:t>
            </w:r>
          </w:p>
        </w:tc>
      </w:tr>
      <w:tr w:rsidR="002D6F2C" w:rsidRPr="002D6F2C" w14:paraId="4640D1D7" w14:textId="77777777" w:rsidTr="005D773B">
        <w:trPr>
          <w:trHeight w:val="280"/>
          <w:jc w:val="center"/>
        </w:trPr>
        <w:tc>
          <w:tcPr>
            <w:tcW w:w="778" w:type="pct"/>
          </w:tcPr>
          <w:p w14:paraId="370B4DB7"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 mass</w:t>
            </w:r>
          </w:p>
        </w:tc>
        <w:tc>
          <w:tcPr>
            <w:tcW w:w="1791" w:type="pct"/>
          </w:tcPr>
          <w:p w14:paraId="47B12552"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C4BPB</w:t>
            </w:r>
          </w:p>
        </w:tc>
        <w:tc>
          <w:tcPr>
            <w:tcW w:w="936" w:type="pct"/>
          </w:tcPr>
          <w:p w14:paraId="71F18B56"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0,291462247</w:t>
            </w:r>
          </w:p>
        </w:tc>
        <w:tc>
          <w:tcPr>
            <w:tcW w:w="1495" w:type="pct"/>
          </w:tcPr>
          <w:p w14:paraId="5A7B4632"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1,32E-02</w:t>
            </w:r>
          </w:p>
        </w:tc>
      </w:tr>
      <w:tr w:rsidR="002D6F2C" w:rsidRPr="002D6F2C" w14:paraId="7D874B25" w14:textId="77777777" w:rsidTr="005D773B">
        <w:trPr>
          <w:trHeight w:val="280"/>
          <w:jc w:val="center"/>
        </w:trPr>
        <w:tc>
          <w:tcPr>
            <w:tcW w:w="778" w:type="pct"/>
          </w:tcPr>
          <w:p w14:paraId="3FBF119A"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IIP</w:t>
            </w:r>
          </w:p>
        </w:tc>
        <w:tc>
          <w:tcPr>
            <w:tcW w:w="1791" w:type="pct"/>
          </w:tcPr>
          <w:p w14:paraId="20131B63"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C5</w:t>
            </w:r>
          </w:p>
        </w:tc>
        <w:tc>
          <w:tcPr>
            <w:tcW w:w="936" w:type="pct"/>
          </w:tcPr>
          <w:p w14:paraId="180E61A9"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0,318052621</w:t>
            </w:r>
          </w:p>
        </w:tc>
        <w:tc>
          <w:tcPr>
            <w:tcW w:w="1495" w:type="pct"/>
          </w:tcPr>
          <w:p w14:paraId="7AC548D0"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8,45E-03</w:t>
            </w:r>
          </w:p>
        </w:tc>
      </w:tr>
      <w:tr w:rsidR="002D6F2C" w:rsidRPr="002D6F2C" w14:paraId="25BCB36C" w14:textId="77777777" w:rsidTr="005D773B">
        <w:trPr>
          <w:trHeight w:val="280"/>
          <w:jc w:val="center"/>
        </w:trPr>
        <w:tc>
          <w:tcPr>
            <w:tcW w:w="778" w:type="pct"/>
          </w:tcPr>
          <w:p w14:paraId="4A5AC6BF"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SIV</w:t>
            </w:r>
          </w:p>
        </w:tc>
        <w:tc>
          <w:tcPr>
            <w:tcW w:w="1791" w:type="pct"/>
          </w:tcPr>
          <w:p w14:paraId="1787746A"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C5</w:t>
            </w:r>
          </w:p>
        </w:tc>
        <w:tc>
          <w:tcPr>
            <w:tcW w:w="936" w:type="pct"/>
          </w:tcPr>
          <w:p w14:paraId="4289D6FB"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0,349125214</w:t>
            </w:r>
          </w:p>
        </w:tc>
        <w:tc>
          <w:tcPr>
            <w:tcW w:w="1495" w:type="pct"/>
          </w:tcPr>
          <w:p w14:paraId="3D09382C"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4,18E-03</w:t>
            </w:r>
          </w:p>
        </w:tc>
      </w:tr>
      <w:tr w:rsidR="002D6F2C" w:rsidRPr="002D6F2C" w14:paraId="5A3AD06F" w14:textId="77777777" w:rsidTr="005D773B">
        <w:trPr>
          <w:trHeight w:val="280"/>
          <w:jc w:val="center"/>
        </w:trPr>
        <w:tc>
          <w:tcPr>
            <w:tcW w:w="778" w:type="pct"/>
          </w:tcPr>
          <w:p w14:paraId="7CA0BFAA"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 mass</w:t>
            </w:r>
          </w:p>
        </w:tc>
        <w:tc>
          <w:tcPr>
            <w:tcW w:w="1791" w:type="pct"/>
          </w:tcPr>
          <w:p w14:paraId="3DE5E0B5"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C5</w:t>
            </w:r>
          </w:p>
        </w:tc>
        <w:tc>
          <w:tcPr>
            <w:tcW w:w="936" w:type="pct"/>
          </w:tcPr>
          <w:p w14:paraId="36EA54A6"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0,339735685</w:t>
            </w:r>
          </w:p>
        </w:tc>
        <w:tc>
          <w:tcPr>
            <w:tcW w:w="1495" w:type="pct"/>
          </w:tcPr>
          <w:p w14:paraId="56BE366D"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4,54E-03</w:t>
            </w:r>
          </w:p>
        </w:tc>
      </w:tr>
      <w:tr w:rsidR="002D6F2C" w:rsidRPr="002D6F2C" w14:paraId="76C4D9F2" w14:textId="77777777" w:rsidTr="005D773B">
        <w:trPr>
          <w:trHeight w:val="280"/>
          <w:jc w:val="center"/>
        </w:trPr>
        <w:tc>
          <w:tcPr>
            <w:tcW w:w="778" w:type="pct"/>
          </w:tcPr>
          <w:p w14:paraId="1D5B0E30"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AIP</w:t>
            </w:r>
          </w:p>
        </w:tc>
        <w:tc>
          <w:tcPr>
            <w:tcW w:w="1791" w:type="pct"/>
          </w:tcPr>
          <w:p w14:paraId="493C1570"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C7</w:t>
            </w:r>
          </w:p>
        </w:tc>
        <w:tc>
          <w:tcPr>
            <w:tcW w:w="936" w:type="pct"/>
          </w:tcPr>
          <w:p w14:paraId="210F46E7"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0,475087701</w:t>
            </w:r>
          </w:p>
        </w:tc>
        <w:tc>
          <w:tcPr>
            <w:tcW w:w="1495" w:type="pct"/>
          </w:tcPr>
          <w:p w14:paraId="621FBDE5"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1,08E-04</w:t>
            </w:r>
          </w:p>
        </w:tc>
      </w:tr>
      <w:tr w:rsidR="002D6F2C" w:rsidRPr="002D6F2C" w14:paraId="4BDB801D" w14:textId="77777777" w:rsidTr="005D773B">
        <w:trPr>
          <w:trHeight w:val="280"/>
          <w:jc w:val="center"/>
        </w:trPr>
        <w:tc>
          <w:tcPr>
            <w:tcW w:w="778" w:type="pct"/>
          </w:tcPr>
          <w:p w14:paraId="78EA1E5C"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IIP</w:t>
            </w:r>
          </w:p>
        </w:tc>
        <w:tc>
          <w:tcPr>
            <w:tcW w:w="1791" w:type="pct"/>
          </w:tcPr>
          <w:p w14:paraId="489B9C98"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C7</w:t>
            </w:r>
          </w:p>
        </w:tc>
        <w:tc>
          <w:tcPr>
            <w:tcW w:w="936" w:type="pct"/>
          </w:tcPr>
          <w:p w14:paraId="14D33FB9"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0,537237496</w:t>
            </w:r>
          </w:p>
        </w:tc>
        <w:tc>
          <w:tcPr>
            <w:tcW w:w="1495" w:type="pct"/>
          </w:tcPr>
          <w:p w14:paraId="07406125"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9,81E-06</w:t>
            </w:r>
          </w:p>
        </w:tc>
      </w:tr>
      <w:tr w:rsidR="002D6F2C" w:rsidRPr="002D6F2C" w14:paraId="01A6E454" w14:textId="77777777" w:rsidTr="005D773B">
        <w:trPr>
          <w:trHeight w:val="280"/>
          <w:jc w:val="center"/>
        </w:trPr>
        <w:tc>
          <w:tcPr>
            <w:tcW w:w="778" w:type="pct"/>
          </w:tcPr>
          <w:p w14:paraId="3ECEB0CD"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SIV</w:t>
            </w:r>
          </w:p>
        </w:tc>
        <w:tc>
          <w:tcPr>
            <w:tcW w:w="1791" w:type="pct"/>
          </w:tcPr>
          <w:p w14:paraId="1A618144"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C7</w:t>
            </w:r>
          </w:p>
        </w:tc>
        <w:tc>
          <w:tcPr>
            <w:tcW w:w="936" w:type="pct"/>
          </w:tcPr>
          <w:p w14:paraId="29A8CA8C"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0,328718635</w:t>
            </w:r>
          </w:p>
        </w:tc>
        <w:tc>
          <w:tcPr>
            <w:tcW w:w="1495" w:type="pct"/>
          </w:tcPr>
          <w:p w14:paraId="4B6F2337"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6,69E-03</w:t>
            </w:r>
          </w:p>
        </w:tc>
      </w:tr>
      <w:tr w:rsidR="002D6F2C" w:rsidRPr="002D6F2C" w14:paraId="4A685ABB" w14:textId="77777777" w:rsidTr="005D773B">
        <w:trPr>
          <w:trHeight w:val="280"/>
          <w:jc w:val="center"/>
        </w:trPr>
        <w:tc>
          <w:tcPr>
            <w:tcW w:w="778" w:type="pct"/>
          </w:tcPr>
          <w:p w14:paraId="7A921AD7"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iPVR</w:t>
            </w:r>
          </w:p>
        </w:tc>
        <w:tc>
          <w:tcPr>
            <w:tcW w:w="1791" w:type="pct"/>
          </w:tcPr>
          <w:p w14:paraId="521CB061"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C7</w:t>
            </w:r>
          </w:p>
        </w:tc>
        <w:tc>
          <w:tcPr>
            <w:tcW w:w="936" w:type="pct"/>
          </w:tcPr>
          <w:p w14:paraId="31A74B70"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0,401141698</w:t>
            </w:r>
          </w:p>
        </w:tc>
        <w:tc>
          <w:tcPr>
            <w:tcW w:w="1495" w:type="pct"/>
          </w:tcPr>
          <w:p w14:paraId="7A05C520"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9,02E-04</w:t>
            </w:r>
          </w:p>
        </w:tc>
      </w:tr>
      <w:tr w:rsidR="002D6F2C" w:rsidRPr="002D6F2C" w14:paraId="6BAF1B42" w14:textId="77777777" w:rsidTr="005D773B">
        <w:trPr>
          <w:trHeight w:val="280"/>
          <w:jc w:val="center"/>
        </w:trPr>
        <w:tc>
          <w:tcPr>
            <w:tcW w:w="778" w:type="pct"/>
          </w:tcPr>
          <w:p w14:paraId="206D8663"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iRVESV</w:t>
            </w:r>
          </w:p>
        </w:tc>
        <w:tc>
          <w:tcPr>
            <w:tcW w:w="1791" w:type="pct"/>
          </w:tcPr>
          <w:p w14:paraId="24C93E43"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C7</w:t>
            </w:r>
          </w:p>
        </w:tc>
        <w:tc>
          <w:tcPr>
            <w:tcW w:w="936" w:type="pct"/>
          </w:tcPr>
          <w:p w14:paraId="57664FF4"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0,364180704</w:t>
            </w:r>
          </w:p>
        </w:tc>
        <w:tc>
          <w:tcPr>
            <w:tcW w:w="1495" w:type="pct"/>
          </w:tcPr>
          <w:p w14:paraId="0B1625A6"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2,47E-03</w:t>
            </w:r>
          </w:p>
        </w:tc>
      </w:tr>
      <w:tr w:rsidR="002D6F2C" w:rsidRPr="002D6F2C" w14:paraId="75ACAA17" w14:textId="77777777" w:rsidTr="005D773B">
        <w:trPr>
          <w:trHeight w:val="280"/>
          <w:jc w:val="center"/>
        </w:trPr>
        <w:tc>
          <w:tcPr>
            <w:tcW w:w="778" w:type="pct"/>
          </w:tcPr>
          <w:p w14:paraId="37B59788"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MPAP</w:t>
            </w:r>
          </w:p>
        </w:tc>
        <w:tc>
          <w:tcPr>
            <w:tcW w:w="1791" w:type="pct"/>
          </w:tcPr>
          <w:p w14:paraId="4C830D1B"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C7</w:t>
            </w:r>
          </w:p>
        </w:tc>
        <w:tc>
          <w:tcPr>
            <w:tcW w:w="936" w:type="pct"/>
          </w:tcPr>
          <w:p w14:paraId="5A9A9056"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0,417448511</w:t>
            </w:r>
          </w:p>
        </w:tc>
        <w:tc>
          <w:tcPr>
            <w:tcW w:w="1495" w:type="pct"/>
          </w:tcPr>
          <w:p w14:paraId="76A010AD"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5,57E-04</w:t>
            </w:r>
          </w:p>
        </w:tc>
      </w:tr>
      <w:tr w:rsidR="002D6F2C" w:rsidRPr="002D6F2C" w14:paraId="597520CD" w14:textId="77777777" w:rsidTr="005D773B">
        <w:trPr>
          <w:trHeight w:val="280"/>
          <w:jc w:val="center"/>
        </w:trPr>
        <w:tc>
          <w:tcPr>
            <w:tcW w:w="778" w:type="pct"/>
          </w:tcPr>
          <w:p w14:paraId="7C062E1C"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 mass</w:t>
            </w:r>
          </w:p>
        </w:tc>
        <w:tc>
          <w:tcPr>
            <w:tcW w:w="1791" w:type="pct"/>
          </w:tcPr>
          <w:p w14:paraId="1423EED2"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C7</w:t>
            </w:r>
          </w:p>
        </w:tc>
        <w:tc>
          <w:tcPr>
            <w:tcW w:w="936" w:type="pct"/>
          </w:tcPr>
          <w:p w14:paraId="418DB180"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0,497366658</w:t>
            </w:r>
          </w:p>
        </w:tc>
        <w:tc>
          <w:tcPr>
            <w:tcW w:w="1495" w:type="pct"/>
          </w:tcPr>
          <w:p w14:paraId="73DF52B7"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3,56E-05</w:t>
            </w:r>
          </w:p>
        </w:tc>
      </w:tr>
      <w:tr w:rsidR="002D6F2C" w:rsidRPr="002D6F2C" w14:paraId="4EF69FB4" w14:textId="77777777" w:rsidTr="005D773B">
        <w:trPr>
          <w:trHeight w:val="280"/>
          <w:jc w:val="center"/>
        </w:trPr>
        <w:tc>
          <w:tcPr>
            <w:tcW w:w="778" w:type="pct"/>
          </w:tcPr>
          <w:p w14:paraId="7D784F15"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IIP</w:t>
            </w:r>
          </w:p>
        </w:tc>
        <w:tc>
          <w:tcPr>
            <w:tcW w:w="1791" w:type="pct"/>
          </w:tcPr>
          <w:p w14:paraId="0B7EC714"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C8A</w:t>
            </w:r>
          </w:p>
        </w:tc>
        <w:tc>
          <w:tcPr>
            <w:tcW w:w="936" w:type="pct"/>
          </w:tcPr>
          <w:p w14:paraId="19A7F3B4"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0,314219721</w:t>
            </w:r>
          </w:p>
        </w:tc>
        <w:tc>
          <w:tcPr>
            <w:tcW w:w="1495" w:type="pct"/>
          </w:tcPr>
          <w:p w14:paraId="5B3D0506"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9,18E-03</w:t>
            </w:r>
          </w:p>
        </w:tc>
      </w:tr>
      <w:tr w:rsidR="002D6F2C" w:rsidRPr="002D6F2C" w14:paraId="4ED11C4C" w14:textId="77777777" w:rsidTr="005D773B">
        <w:trPr>
          <w:trHeight w:val="280"/>
          <w:jc w:val="center"/>
        </w:trPr>
        <w:tc>
          <w:tcPr>
            <w:tcW w:w="778" w:type="pct"/>
          </w:tcPr>
          <w:p w14:paraId="6659A523"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SIV</w:t>
            </w:r>
          </w:p>
        </w:tc>
        <w:tc>
          <w:tcPr>
            <w:tcW w:w="1791" w:type="pct"/>
          </w:tcPr>
          <w:p w14:paraId="18212D5F"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C8A</w:t>
            </w:r>
          </w:p>
        </w:tc>
        <w:tc>
          <w:tcPr>
            <w:tcW w:w="936" w:type="pct"/>
          </w:tcPr>
          <w:p w14:paraId="4BD66071"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0,675012269</w:t>
            </w:r>
          </w:p>
        </w:tc>
        <w:tc>
          <w:tcPr>
            <w:tcW w:w="1495" w:type="pct"/>
          </w:tcPr>
          <w:p w14:paraId="7A3E9B1A"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5,80E-09</w:t>
            </w:r>
          </w:p>
        </w:tc>
      </w:tr>
      <w:tr w:rsidR="002D6F2C" w:rsidRPr="002D6F2C" w14:paraId="6DCB7600" w14:textId="77777777" w:rsidTr="005D773B">
        <w:trPr>
          <w:trHeight w:val="280"/>
          <w:jc w:val="center"/>
        </w:trPr>
        <w:tc>
          <w:tcPr>
            <w:tcW w:w="778" w:type="pct"/>
          </w:tcPr>
          <w:p w14:paraId="39EE1A42"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MPAP</w:t>
            </w:r>
          </w:p>
        </w:tc>
        <w:tc>
          <w:tcPr>
            <w:tcW w:w="1791" w:type="pct"/>
          </w:tcPr>
          <w:p w14:paraId="7E723103"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C8B</w:t>
            </w:r>
          </w:p>
        </w:tc>
        <w:tc>
          <w:tcPr>
            <w:tcW w:w="936" w:type="pct"/>
          </w:tcPr>
          <w:p w14:paraId="7DCF3486"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-0,308955646</w:t>
            </w:r>
          </w:p>
        </w:tc>
        <w:tc>
          <w:tcPr>
            <w:tcW w:w="1495" w:type="pct"/>
          </w:tcPr>
          <w:p w14:paraId="111F033A"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9,14E-03</w:t>
            </w:r>
          </w:p>
        </w:tc>
      </w:tr>
      <w:tr w:rsidR="002D6F2C" w:rsidRPr="002D6F2C" w14:paraId="25A720CE" w14:textId="77777777" w:rsidTr="005D773B">
        <w:trPr>
          <w:trHeight w:val="280"/>
          <w:jc w:val="center"/>
        </w:trPr>
        <w:tc>
          <w:tcPr>
            <w:tcW w:w="778" w:type="pct"/>
          </w:tcPr>
          <w:p w14:paraId="64D04D7C"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 mass</w:t>
            </w:r>
          </w:p>
        </w:tc>
        <w:tc>
          <w:tcPr>
            <w:tcW w:w="1791" w:type="pct"/>
          </w:tcPr>
          <w:p w14:paraId="26398795"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C8B</w:t>
            </w:r>
          </w:p>
        </w:tc>
        <w:tc>
          <w:tcPr>
            <w:tcW w:w="936" w:type="pct"/>
          </w:tcPr>
          <w:p w14:paraId="08132A70"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-0,265383873</w:t>
            </w:r>
          </w:p>
        </w:tc>
        <w:tc>
          <w:tcPr>
            <w:tcW w:w="1495" w:type="pct"/>
          </w:tcPr>
          <w:p w14:paraId="624FACDA"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2,20E-02</w:t>
            </w:r>
          </w:p>
        </w:tc>
      </w:tr>
      <w:tr w:rsidR="002D6F2C" w:rsidRPr="002D6F2C" w14:paraId="443756AB" w14:textId="77777777" w:rsidTr="005D773B">
        <w:trPr>
          <w:trHeight w:val="280"/>
          <w:jc w:val="center"/>
        </w:trPr>
        <w:tc>
          <w:tcPr>
            <w:tcW w:w="778" w:type="pct"/>
          </w:tcPr>
          <w:p w14:paraId="17A2511C"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490E6395"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Carnosine</w:t>
            </w:r>
          </w:p>
        </w:tc>
        <w:tc>
          <w:tcPr>
            <w:tcW w:w="936" w:type="pct"/>
          </w:tcPr>
          <w:p w14:paraId="480F1EC0"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0,30730795</w:t>
            </w:r>
          </w:p>
        </w:tc>
        <w:tc>
          <w:tcPr>
            <w:tcW w:w="1495" w:type="pct"/>
          </w:tcPr>
          <w:p w14:paraId="071B7A81"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9,47E-03</w:t>
            </w:r>
          </w:p>
        </w:tc>
      </w:tr>
      <w:tr w:rsidR="002D6F2C" w:rsidRPr="002D6F2C" w14:paraId="4D81AD22" w14:textId="77777777" w:rsidTr="005D773B">
        <w:trPr>
          <w:trHeight w:val="280"/>
          <w:jc w:val="center"/>
        </w:trPr>
        <w:tc>
          <w:tcPr>
            <w:tcW w:w="778" w:type="pct"/>
          </w:tcPr>
          <w:p w14:paraId="1A04B39E"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lastRenderedPageBreak/>
              <w:t>MPAP</w:t>
            </w:r>
          </w:p>
        </w:tc>
        <w:tc>
          <w:tcPr>
            <w:tcW w:w="1791" w:type="pct"/>
          </w:tcPr>
          <w:p w14:paraId="416B718A"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Carnosine</w:t>
            </w:r>
          </w:p>
        </w:tc>
        <w:tc>
          <w:tcPr>
            <w:tcW w:w="936" w:type="pct"/>
          </w:tcPr>
          <w:p w14:paraId="51EF9D5D"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-0,3546062</w:t>
            </w:r>
          </w:p>
        </w:tc>
        <w:tc>
          <w:tcPr>
            <w:tcW w:w="1495" w:type="pct"/>
          </w:tcPr>
          <w:p w14:paraId="7074D7A4"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3,16E-03</w:t>
            </w:r>
          </w:p>
        </w:tc>
      </w:tr>
      <w:tr w:rsidR="002D6F2C" w:rsidRPr="002D6F2C" w14:paraId="3FFF33E3" w14:textId="77777777" w:rsidTr="005D773B">
        <w:trPr>
          <w:trHeight w:val="280"/>
          <w:jc w:val="center"/>
        </w:trPr>
        <w:tc>
          <w:tcPr>
            <w:tcW w:w="778" w:type="pct"/>
          </w:tcPr>
          <w:p w14:paraId="02DBC341"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AIP</w:t>
            </w:r>
          </w:p>
        </w:tc>
        <w:tc>
          <w:tcPr>
            <w:tcW w:w="1791" w:type="pct"/>
          </w:tcPr>
          <w:p w14:paraId="43DE362E"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Carnosine</w:t>
            </w:r>
          </w:p>
        </w:tc>
        <w:tc>
          <w:tcPr>
            <w:tcW w:w="936" w:type="pct"/>
          </w:tcPr>
          <w:p w14:paraId="3ED16AF0"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-0,467154623</w:t>
            </w:r>
          </w:p>
        </w:tc>
        <w:tc>
          <w:tcPr>
            <w:tcW w:w="1495" w:type="pct"/>
          </w:tcPr>
          <w:p w14:paraId="03005D12"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1,85E-04</w:t>
            </w:r>
          </w:p>
        </w:tc>
      </w:tr>
      <w:tr w:rsidR="002D6F2C" w:rsidRPr="002D6F2C" w14:paraId="525496E0" w14:textId="77777777" w:rsidTr="005D773B">
        <w:trPr>
          <w:trHeight w:val="280"/>
          <w:jc w:val="center"/>
        </w:trPr>
        <w:tc>
          <w:tcPr>
            <w:tcW w:w="778" w:type="pct"/>
          </w:tcPr>
          <w:p w14:paraId="3C7655B9"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SIV</w:t>
            </w:r>
          </w:p>
        </w:tc>
        <w:tc>
          <w:tcPr>
            <w:tcW w:w="1791" w:type="pct"/>
          </w:tcPr>
          <w:p w14:paraId="22C364EA"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Carnosine</w:t>
            </w:r>
          </w:p>
        </w:tc>
        <w:tc>
          <w:tcPr>
            <w:tcW w:w="936" w:type="pct"/>
          </w:tcPr>
          <w:p w14:paraId="3D031C28"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-0,516943948</w:t>
            </w:r>
          </w:p>
        </w:tc>
        <w:tc>
          <w:tcPr>
            <w:tcW w:w="1495" w:type="pct"/>
          </w:tcPr>
          <w:p w14:paraId="3B5BF862"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2,26E-05</w:t>
            </w:r>
          </w:p>
        </w:tc>
      </w:tr>
      <w:tr w:rsidR="002D6F2C" w:rsidRPr="002D6F2C" w14:paraId="47BF8CCF" w14:textId="77777777" w:rsidTr="005D773B">
        <w:trPr>
          <w:trHeight w:val="280"/>
          <w:jc w:val="center"/>
        </w:trPr>
        <w:tc>
          <w:tcPr>
            <w:tcW w:w="778" w:type="pct"/>
          </w:tcPr>
          <w:p w14:paraId="122CEFF6"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IIP</w:t>
            </w:r>
          </w:p>
        </w:tc>
        <w:tc>
          <w:tcPr>
            <w:tcW w:w="1791" w:type="pct"/>
          </w:tcPr>
          <w:p w14:paraId="60FE6903"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Cer 38:1;O2</w:t>
            </w:r>
          </w:p>
        </w:tc>
        <w:tc>
          <w:tcPr>
            <w:tcW w:w="936" w:type="pct"/>
          </w:tcPr>
          <w:p w14:paraId="1B0F7E38"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0,334470635</w:t>
            </w:r>
          </w:p>
        </w:tc>
        <w:tc>
          <w:tcPr>
            <w:tcW w:w="1495" w:type="pct"/>
          </w:tcPr>
          <w:p w14:paraId="3C69F3ED"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6,72E-03</w:t>
            </w:r>
          </w:p>
        </w:tc>
      </w:tr>
      <w:tr w:rsidR="002D6F2C" w:rsidRPr="002D6F2C" w14:paraId="0167BF53" w14:textId="77777777" w:rsidTr="005D773B">
        <w:trPr>
          <w:trHeight w:val="280"/>
          <w:jc w:val="center"/>
        </w:trPr>
        <w:tc>
          <w:tcPr>
            <w:tcW w:w="778" w:type="pct"/>
          </w:tcPr>
          <w:p w14:paraId="1A89C681"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32910C85"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Cer 38:1;O2</w:t>
            </w:r>
          </w:p>
        </w:tc>
        <w:tc>
          <w:tcPr>
            <w:tcW w:w="936" w:type="pct"/>
          </w:tcPr>
          <w:p w14:paraId="019A1300"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-0,589798975</w:t>
            </w:r>
          </w:p>
        </w:tc>
        <w:tc>
          <w:tcPr>
            <w:tcW w:w="1495" w:type="pct"/>
          </w:tcPr>
          <w:p w14:paraId="0ED7A1D2"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5,53E-07</w:t>
            </w:r>
          </w:p>
        </w:tc>
      </w:tr>
      <w:tr w:rsidR="002D6F2C" w:rsidRPr="002D6F2C" w14:paraId="4296D107" w14:textId="77777777" w:rsidTr="005D773B">
        <w:trPr>
          <w:trHeight w:val="280"/>
          <w:jc w:val="center"/>
        </w:trPr>
        <w:tc>
          <w:tcPr>
            <w:tcW w:w="778" w:type="pct"/>
          </w:tcPr>
          <w:p w14:paraId="40DEE724"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IIP</w:t>
            </w:r>
          </w:p>
        </w:tc>
        <w:tc>
          <w:tcPr>
            <w:tcW w:w="1791" w:type="pct"/>
          </w:tcPr>
          <w:p w14:paraId="42562E43"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Cer 38:2;O2</w:t>
            </w:r>
          </w:p>
        </w:tc>
        <w:tc>
          <w:tcPr>
            <w:tcW w:w="936" w:type="pct"/>
          </w:tcPr>
          <w:p w14:paraId="7F39A68A"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0,485820868</w:t>
            </w:r>
          </w:p>
        </w:tc>
        <w:tc>
          <w:tcPr>
            <w:tcW w:w="1495" w:type="pct"/>
          </w:tcPr>
          <w:p w14:paraId="61B6F30B"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9,80E-05</w:t>
            </w:r>
          </w:p>
        </w:tc>
      </w:tr>
      <w:tr w:rsidR="002D6F2C" w:rsidRPr="002D6F2C" w14:paraId="2EBEBC66" w14:textId="77777777" w:rsidTr="005D773B">
        <w:trPr>
          <w:trHeight w:val="280"/>
          <w:jc w:val="center"/>
        </w:trPr>
        <w:tc>
          <w:tcPr>
            <w:tcW w:w="778" w:type="pct"/>
          </w:tcPr>
          <w:p w14:paraId="2EDDBFD4"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0C14EA08"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Cer 38:2;O2</w:t>
            </w:r>
          </w:p>
        </w:tc>
        <w:tc>
          <w:tcPr>
            <w:tcW w:w="936" w:type="pct"/>
          </w:tcPr>
          <w:p w14:paraId="1962E95C"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-0,582001528</w:t>
            </w:r>
          </w:p>
        </w:tc>
        <w:tc>
          <w:tcPr>
            <w:tcW w:w="1495" w:type="pct"/>
          </w:tcPr>
          <w:p w14:paraId="029F2799"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8,26E-07</w:t>
            </w:r>
          </w:p>
        </w:tc>
      </w:tr>
      <w:tr w:rsidR="002D6F2C" w:rsidRPr="002D6F2C" w14:paraId="1C1371B2" w14:textId="77777777" w:rsidTr="005D773B">
        <w:trPr>
          <w:trHeight w:val="280"/>
          <w:jc w:val="center"/>
        </w:trPr>
        <w:tc>
          <w:tcPr>
            <w:tcW w:w="778" w:type="pct"/>
          </w:tcPr>
          <w:p w14:paraId="664E6827"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IIP</w:t>
            </w:r>
          </w:p>
        </w:tc>
        <w:tc>
          <w:tcPr>
            <w:tcW w:w="1791" w:type="pct"/>
          </w:tcPr>
          <w:p w14:paraId="68FE7B81"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Cer 40:0;O3</w:t>
            </w:r>
          </w:p>
        </w:tc>
        <w:tc>
          <w:tcPr>
            <w:tcW w:w="936" w:type="pct"/>
          </w:tcPr>
          <w:p w14:paraId="05D4EDD1"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0,345512715</w:t>
            </w:r>
          </w:p>
        </w:tc>
        <w:tc>
          <w:tcPr>
            <w:tcW w:w="1495" w:type="pct"/>
          </w:tcPr>
          <w:p w14:paraId="54B41842"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5,25E-03</w:t>
            </w:r>
          </w:p>
        </w:tc>
      </w:tr>
      <w:tr w:rsidR="002D6F2C" w:rsidRPr="002D6F2C" w14:paraId="3CFB23A4" w14:textId="77777777" w:rsidTr="005D773B">
        <w:trPr>
          <w:trHeight w:val="280"/>
          <w:jc w:val="center"/>
        </w:trPr>
        <w:tc>
          <w:tcPr>
            <w:tcW w:w="778" w:type="pct"/>
          </w:tcPr>
          <w:p w14:paraId="30FD8BB6"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09E59AFD"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Cer 40:0;O3</w:t>
            </w:r>
          </w:p>
        </w:tc>
        <w:tc>
          <w:tcPr>
            <w:tcW w:w="936" w:type="pct"/>
          </w:tcPr>
          <w:p w14:paraId="48779588"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-0,525588557</w:t>
            </w:r>
          </w:p>
        </w:tc>
        <w:tc>
          <w:tcPr>
            <w:tcW w:w="1495" w:type="pct"/>
          </w:tcPr>
          <w:p w14:paraId="2EB05009"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1,13E-05</w:t>
            </w:r>
          </w:p>
        </w:tc>
      </w:tr>
      <w:tr w:rsidR="002D6F2C" w:rsidRPr="002D6F2C" w14:paraId="6CC75EBD" w14:textId="77777777" w:rsidTr="005D773B">
        <w:trPr>
          <w:trHeight w:val="280"/>
          <w:jc w:val="center"/>
        </w:trPr>
        <w:tc>
          <w:tcPr>
            <w:tcW w:w="778" w:type="pct"/>
          </w:tcPr>
          <w:p w14:paraId="0664151D"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IIP</w:t>
            </w:r>
          </w:p>
        </w:tc>
        <w:tc>
          <w:tcPr>
            <w:tcW w:w="1791" w:type="pct"/>
          </w:tcPr>
          <w:p w14:paraId="488A9F00"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Cer 40:2;O2</w:t>
            </w:r>
          </w:p>
        </w:tc>
        <w:tc>
          <w:tcPr>
            <w:tcW w:w="936" w:type="pct"/>
          </w:tcPr>
          <w:p w14:paraId="090295F3"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0,535294256</w:t>
            </w:r>
          </w:p>
        </w:tc>
        <w:tc>
          <w:tcPr>
            <w:tcW w:w="1495" w:type="pct"/>
          </w:tcPr>
          <w:p w14:paraId="433F41AD"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1,52E-05</w:t>
            </w:r>
          </w:p>
        </w:tc>
      </w:tr>
      <w:tr w:rsidR="002D6F2C" w:rsidRPr="002D6F2C" w14:paraId="466B3F1E" w14:textId="77777777" w:rsidTr="005D773B">
        <w:trPr>
          <w:trHeight w:val="280"/>
          <w:jc w:val="center"/>
        </w:trPr>
        <w:tc>
          <w:tcPr>
            <w:tcW w:w="778" w:type="pct"/>
          </w:tcPr>
          <w:p w14:paraId="378A7125"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55237547"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Cer 40:2;O2</w:t>
            </w:r>
          </w:p>
        </w:tc>
        <w:tc>
          <w:tcPr>
            <w:tcW w:w="936" w:type="pct"/>
          </w:tcPr>
          <w:p w14:paraId="4C5700A8"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-0,520463732</w:t>
            </w:r>
          </w:p>
        </w:tc>
        <w:tc>
          <w:tcPr>
            <w:tcW w:w="1495" w:type="pct"/>
          </w:tcPr>
          <w:p w14:paraId="40C0FB08"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1,41E-05</w:t>
            </w:r>
          </w:p>
        </w:tc>
      </w:tr>
      <w:tr w:rsidR="002D6F2C" w:rsidRPr="002D6F2C" w14:paraId="23512B7E" w14:textId="77777777" w:rsidTr="005D773B">
        <w:trPr>
          <w:trHeight w:val="280"/>
          <w:jc w:val="center"/>
        </w:trPr>
        <w:tc>
          <w:tcPr>
            <w:tcW w:w="778" w:type="pct"/>
          </w:tcPr>
          <w:p w14:paraId="1B613A3E"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7C0415EA"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Cer 42:1;O2</w:t>
            </w:r>
          </w:p>
        </w:tc>
        <w:tc>
          <w:tcPr>
            <w:tcW w:w="936" w:type="pct"/>
          </w:tcPr>
          <w:p w14:paraId="43C9B775"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-0,494511033</w:t>
            </w:r>
          </w:p>
        </w:tc>
        <w:tc>
          <w:tcPr>
            <w:tcW w:w="1495" w:type="pct"/>
          </w:tcPr>
          <w:p w14:paraId="2C8FCA50"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3,98E-05</w:t>
            </w:r>
          </w:p>
        </w:tc>
      </w:tr>
      <w:tr w:rsidR="002D6F2C" w:rsidRPr="002D6F2C" w14:paraId="69D87E9B" w14:textId="77777777" w:rsidTr="005D773B">
        <w:trPr>
          <w:trHeight w:val="280"/>
          <w:jc w:val="center"/>
        </w:trPr>
        <w:tc>
          <w:tcPr>
            <w:tcW w:w="778" w:type="pct"/>
          </w:tcPr>
          <w:p w14:paraId="7BFE3EBC"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AIP</w:t>
            </w:r>
          </w:p>
        </w:tc>
        <w:tc>
          <w:tcPr>
            <w:tcW w:w="1791" w:type="pct"/>
          </w:tcPr>
          <w:p w14:paraId="63B9BAD0"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Cer 44:0;O4</w:t>
            </w:r>
          </w:p>
        </w:tc>
        <w:tc>
          <w:tcPr>
            <w:tcW w:w="936" w:type="pct"/>
          </w:tcPr>
          <w:p w14:paraId="6740BBD1"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-0,350504273</w:t>
            </w:r>
          </w:p>
        </w:tc>
        <w:tc>
          <w:tcPr>
            <w:tcW w:w="1495" w:type="pct"/>
          </w:tcPr>
          <w:p w14:paraId="39721D3D"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4,68E-03</w:t>
            </w:r>
          </w:p>
        </w:tc>
      </w:tr>
      <w:tr w:rsidR="002D6F2C" w:rsidRPr="002D6F2C" w14:paraId="7337AA7B" w14:textId="77777777" w:rsidTr="005D773B">
        <w:trPr>
          <w:trHeight w:val="280"/>
          <w:jc w:val="center"/>
        </w:trPr>
        <w:tc>
          <w:tcPr>
            <w:tcW w:w="778" w:type="pct"/>
          </w:tcPr>
          <w:p w14:paraId="317DEB28"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46B3381F"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Cer 44:0;O4</w:t>
            </w:r>
          </w:p>
        </w:tc>
        <w:tc>
          <w:tcPr>
            <w:tcW w:w="936" w:type="pct"/>
          </w:tcPr>
          <w:p w14:paraId="647CC7E3"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-0,40478184</w:t>
            </w:r>
          </w:p>
        </w:tc>
        <w:tc>
          <w:tcPr>
            <w:tcW w:w="1495" w:type="pct"/>
          </w:tcPr>
          <w:p w14:paraId="220D4C5F"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8,12E-04</w:t>
            </w:r>
          </w:p>
        </w:tc>
      </w:tr>
      <w:tr w:rsidR="002D6F2C" w:rsidRPr="002D6F2C" w14:paraId="536D096D" w14:textId="77777777" w:rsidTr="005D773B">
        <w:trPr>
          <w:trHeight w:val="280"/>
          <w:jc w:val="center"/>
        </w:trPr>
        <w:tc>
          <w:tcPr>
            <w:tcW w:w="778" w:type="pct"/>
          </w:tcPr>
          <w:p w14:paraId="399425F2"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IIP</w:t>
            </w:r>
          </w:p>
        </w:tc>
        <w:tc>
          <w:tcPr>
            <w:tcW w:w="1791" w:type="pct"/>
          </w:tcPr>
          <w:p w14:paraId="03809919"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Cer 44:1;O2</w:t>
            </w:r>
          </w:p>
        </w:tc>
        <w:tc>
          <w:tcPr>
            <w:tcW w:w="936" w:type="pct"/>
          </w:tcPr>
          <w:p w14:paraId="777E01EF"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0,366325609</w:t>
            </w:r>
          </w:p>
        </w:tc>
        <w:tc>
          <w:tcPr>
            <w:tcW w:w="1495" w:type="pct"/>
          </w:tcPr>
          <w:p w14:paraId="381D3452"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3,22E-03</w:t>
            </w:r>
          </w:p>
        </w:tc>
      </w:tr>
      <w:tr w:rsidR="002D6F2C" w:rsidRPr="002D6F2C" w14:paraId="04EA9DD1" w14:textId="77777777" w:rsidTr="005D773B">
        <w:trPr>
          <w:trHeight w:val="280"/>
          <w:jc w:val="center"/>
        </w:trPr>
        <w:tc>
          <w:tcPr>
            <w:tcW w:w="778" w:type="pct"/>
          </w:tcPr>
          <w:p w14:paraId="190F7A0F"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01CA54AA"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Cer 44:1;O2</w:t>
            </w:r>
          </w:p>
        </w:tc>
        <w:tc>
          <w:tcPr>
            <w:tcW w:w="936" w:type="pct"/>
          </w:tcPr>
          <w:p w14:paraId="4A1EAE9C"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-0,46577147</w:t>
            </w:r>
          </w:p>
        </w:tc>
        <w:tc>
          <w:tcPr>
            <w:tcW w:w="1495" w:type="pct"/>
          </w:tcPr>
          <w:p w14:paraId="161D8100"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1,15E-04</w:t>
            </w:r>
          </w:p>
        </w:tc>
      </w:tr>
      <w:tr w:rsidR="002D6F2C" w:rsidRPr="002D6F2C" w14:paraId="30A3D34C" w14:textId="77777777" w:rsidTr="005D773B">
        <w:trPr>
          <w:trHeight w:val="280"/>
          <w:jc w:val="center"/>
        </w:trPr>
        <w:tc>
          <w:tcPr>
            <w:tcW w:w="778" w:type="pct"/>
          </w:tcPr>
          <w:p w14:paraId="37B512F9"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IIP</w:t>
            </w:r>
          </w:p>
        </w:tc>
        <w:tc>
          <w:tcPr>
            <w:tcW w:w="1791" w:type="pct"/>
          </w:tcPr>
          <w:p w14:paraId="38A5AF34"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Cer 44:1;O5</w:t>
            </w:r>
          </w:p>
        </w:tc>
        <w:tc>
          <w:tcPr>
            <w:tcW w:w="936" w:type="pct"/>
          </w:tcPr>
          <w:p w14:paraId="473F2213"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0,354434763</w:t>
            </w:r>
          </w:p>
        </w:tc>
        <w:tc>
          <w:tcPr>
            <w:tcW w:w="1495" w:type="pct"/>
          </w:tcPr>
          <w:p w14:paraId="5C0B17FB"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4,27E-03</w:t>
            </w:r>
          </w:p>
        </w:tc>
      </w:tr>
      <w:tr w:rsidR="002D6F2C" w:rsidRPr="002D6F2C" w14:paraId="48203DF8" w14:textId="77777777" w:rsidTr="005D773B">
        <w:trPr>
          <w:trHeight w:val="280"/>
          <w:jc w:val="center"/>
        </w:trPr>
        <w:tc>
          <w:tcPr>
            <w:tcW w:w="778" w:type="pct"/>
          </w:tcPr>
          <w:p w14:paraId="17EDDFA8"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1BA9E9BB"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Cer 44:1;O5</w:t>
            </w:r>
          </w:p>
        </w:tc>
        <w:tc>
          <w:tcPr>
            <w:tcW w:w="936" w:type="pct"/>
          </w:tcPr>
          <w:p w14:paraId="6078592A"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-0,525623608</w:t>
            </w:r>
          </w:p>
        </w:tc>
        <w:tc>
          <w:tcPr>
            <w:tcW w:w="1495" w:type="pct"/>
          </w:tcPr>
          <w:p w14:paraId="04017CE0"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1,13E-05</w:t>
            </w:r>
          </w:p>
        </w:tc>
      </w:tr>
      <w:tr w:rsidR="002D6F2C" w:rsidRPr="002D6F2C" w14:paraId="68290A66" w14:textId="77777777" w:rsidTr="005D773B">
        <w:trPr>
          <w:trHeight w:val="280"/>
          <w:jc w:val="center"/>
        </w:trPr>
        <w:tc>
          <w:tcPr>
            <w:tcW w:w="778" w:type="pct"/>
          </w:tcPr>
          <w:p w14:paraId="17F62D76"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5A3ABD97"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Cer(d14:1/20:0)</w:t>
            </w:r>
          </w:p>
        </w:tc>
        <w:tc>
          <w:tcPr>
            <w:tcW w:w="936" w:type="pct"/>
          </w:tcPr>
          <w:p w14:paraId="1A882CC3"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-0,371733941</w:t>
            </w:r>
          </w:p>
        </w:tc>
        <w:tc>
          <w:tcPr>
            <w:tcW w:w="1495" w:type="pct"/>
          </w:tcPr>
          <w:p w14:paraId="752A05AF"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2,03E-03</w:t>
            </w:r>
          </w:p>
        </w:tc>
      </w:tr>
      <w:tr w:rsidR="002D6F2C" w:rsidRPr="002D6F2C" w14:paraId="747BB5CB" w14:textId="77777777" w:rsidTr="005D773B">
        <w:trPr>
          <w:trHeight w:val="280"/>
          <w:jc w:val="center"/>
        </w:trPr>
        <w:tc>
          <w:tcPr>
            <w:tcW w:w="778" w:type="pct"/>
          </w:tcPr>
          <w:p w14:paraId="769204FB"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IIP</w:t>
            </w:r>
          </w:p>
        </w:tc>
        <w:tc>
          <w:tcPr>
            <w:tcW w:w="1791" w:type="pct"/>
          </w:tcPr>
          <w:p w14:paraId="5AD5F7FC"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Cer(d18:1/24:1)</w:t>
            </w:r>
          </w:p>
        </w:tc>
        <w:tc>
          <w:tcPr>
            <w:tcW w:w="936" w:type="pct"/>
          </w:tcPr>
          <w:p w14:paraId="5D97607A"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0,365173308</w:t>
            </w:r>
          </w:p>
        </w:tc>
        <w:tc>
          <w:tcPr>
            <w:tcW w:w="1495" w:type="pct"/>
          </w:tcPr>
          <w:p w14:paraId="135D11AC"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3,31E-03</w:t>
            </w:r>
          </w:p>
        </w:tc>
      </w:tr>
      <w:tr w:rsidR="002D6F2C" w:rsidRPr="002D6F2C" w14:paraId="72BDEE38" w14:textId="77777777" w:rsidTr="005D773B">
        <w:trPr>
          <w:trHeight w:val="280"/>
          <w:jc w:val="center"/>
        </w:trPr>
        <w:tc>
          <w:tcPr>
            <w:tcW w:w="778" w:type="pct"/>
          </w:tcPr>
          <w:p w14:paraId="48FA236F"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3F2E2860"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Cer(d18:1/24:1)</w:t>
            </w:r>
          </w:p>
        </w:tc>
        <w:tc>
          <w:tcPr>
            <w:tcW w:w="936" w:type="pct"/>
          </w:tcPr>
          <w:p w14:paraId="68CFB68D"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-0,513963759</w:t>
            </w:r>
          </w:p>
        </w:tc>
        <w:tc>
          <w:tcPr>
            <w:tcW w:w="1495" w:type="pct"/>
          </w:tcPr>
          <w:p w14:paraId="039B2A99"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1,84E-05</w:t>
            </w:r>
          </w:p>
        </w:tc>
      </w:tr>
      <w:tr w:rsidR="002D6F2C" w:rsidRPr="002D6F2C" w14:paraId="4232B8EA" w14:textId="77777777" w:rsidTr="005D773B">
        <w:trPr>
          <w:trHeight w:val="280"/>
          <w:jc w:val="center"/>
        </w:trPr>
        <w:tc>
          <w:tcPr>
            <w:tcW w:w="778" w:type="pct"/>
          </w:tcPr>
          <w:p w14:paraId="7B68D4D9"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IIP</w:t>
            </w:r>
          </w:p>
        </w:tc>
        <w:tc>
          <w:tcPr>
            <w:tcW w:w="1791" w:type="pct"/>
          </w:tcPr>
          <w:p w14:paraId="7FBA886E"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Cer(d18:1/26:1)</w:t>
            </w:r>
          </w:p>
        </w:tc>
        <w:tc>
          <w:tcPr>
            <w:tcW w:w="936" w:type="pct"/>
          </w:tcPr>
          <w:p w14:paraId="3210F10D"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0,491384145</w:t>
            </w:r>
          </w:p>
        </w:tc>
        <w:tc>
          <w:tcPr>
            <w:tcW w:w="1495" w:type="pct"/>
          </w:tcPr>
          <w:p w14:paraId="4EFC5AC3"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8,06E-05</w:t>
            </w:r>
          </w:p>
        </w:tc>
      </w:tr>
      <w:tr w:rsidR="002D6F2C" w:rsidRPr="002D6F2C" w14:paraId="6458C9C7" w14:textId="77777777" w:rsidTr="005D773B">
        <w:trPr>
          <w:trHeight w:val="280"/>
          <w:jc w:val="center"/>
        </w:trPr>
        <w:tc>
          <w:tcPr>
            <w:tcW w:w="778" w:type="pct"/>
          </w:tcPr>
          <w:p w14:paraId="2EECCD30"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4D887EA8"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Cer(d18:1/26:1)</w:t>
            </w:r>
          </w:p>
        </w:tc>
        <w:tc>
          <w:tcPr>
            <w:tcW w:w="936" w:type="pct"/>
          </w:tcPr>
          <w:p w14:paraId="086FD32B"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-0,531592356</w:t>
            </w:r>
          </w:p>
        </w:tc>
        <w:tc>
          <w:tcPr>
            <w:tcW w:w="1495" w:type="pct"/>
          </w:tcPr>
          <w:p w14:paraId="4504CDD2"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8,78E-06</w:t>
            </w:r>
          </w:p>
        </w:tc>
      </w:tr>
      <w:tr w:rsidR="002D6F2C" w:rsidRPr="002D6F2C" w14:paraId="3EDAAC43" w14:textId="77777777" w:rsidTr="005D773B">
        <w:trPr>
          <w:trHeight w:val="280"/>
          <w:jc w:val="center"/>
        </w:trPr>
        <w:tc>
          <w:tcPr>
            <w:tcW w:w="778" w:type="pct"/>
          </w:tcPr>
          <w:p w14:paraId="4A392BB0"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IIP</w:t>
            </w:r>
          </w:p>
        </w:tc>
        <w:tc>
          <w:tcPr>
            <w:tcW w:w="1791" w:type="pct"/>
          </w:tcPr>
          <w:p w14:paraId="0E4DDD80"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CFB</w:t>
            </w:r>
          </w:p>
        </w:tc>
        <w:tc>
          <w:tcPr>
            <w:tcW w:w="936" w:type="pct"/>
          </w:tcPr>
          <w:p w14:paraId="5C3733D1"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0,343580661</w:t>
            </w:r>
          </w:p>
        </w:tc>
        <w:tc>
          <w:tcPr>
            <w:tcW w:w="1495" w:type="pct"/>
          </w:tcPr>
          <w:p w14:paraId="4CCBBB3B"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4,76E-03</w:t>
            </w:r>
          </w:p>
        </w:tc>
      </w:tr>
      <w:tr w:rsidR="002D6F2C" w:rsidRPr="002D6F2C" w14:paraId="10F38ED8" w14:textId="77777777" w:rsidTr="005D773B">
        <w:trPr>
          <w:trHeight w:val="280"/>
          <w:jc w:val="center"/>
        </w:trPr>
        <w:tc>
          <w:tcPr>
            <w:tcW w:w="778" w:type="pct"/>
          </w:tcPr>
          <w:p w14:paraId="660F5A68"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SIV</w:t>
            </w:r>
          </w:p>
        </w:tc>
        <w:tc>
          <w:tcPr>
            <w:tcW w:w="1791" w:type="pct"/>
          </w:tcPr>
          <w:p w14:paraId="760C4057"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CFB</w:t>
            </w:r>
          </w:p>
        </w:tc>
        <w:tc>
          <w:tcPr>
            <w:tcW w:w="936" w:type="pct"/>
          </w:tcPr>
          <w:p w14:paraId="4F0D2D69"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0,458892065</w:t>
            </w:r>
          </w:p>
        </w:tc>
        <w:tc>
          <w:tcPr>
            <w:tcW w:w="1495" w:type="pct"/>
          </w:tcPr>
          <w:p w14:paraId="4793ECE3"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1,87E-04</w:t>
            </w:r>
          </w:p>
        </w:tc>
      </w:tr>
      <w:tr w:rsidR="002D6F2C" w:rsidRPr="002D6F2C" w14:paraId="5E191A87" w14:textId="77777777" w:rsidTr="005D773B">
        <w:trPr>
          <w:trHeight w:val="280"/>
          <w:jc w:val="center"/>
        </w:trPr>
        <w:tc>
          <w:tcPr>
            <w:tcW w:w="778" w:type="pct"/>
          </w:tcPr>
          <w:p w14:paraId="6ABBA7CB"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iPVR</w:t>
            </w:r>
          </w:p>
        </w:tc>
        <w:tc>
          <w:tcPr>
            <w:tcW w:w="1791" w:type="pct"/>
          </w:tcPr>
          <w:p w14:paraId="3C2100D8"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CFB</w:t>
            </w:r>
          </w:p>
        </w:tc>
        <w:tc>
          <w:tcPr>
            <w:tcW w:w="936" w:type="pct"/>
          </w:tcPr>
          <w:p w14:paraId="592A4019"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0,320273236</w:t>
            </w:r>
          </w:p>
        </w:tc>
        <w:tc>
          <w:tcPr>
            <w:tcW w:w="1495" w:type="pct"/>
          </w:tcPr>
          <w:p w14:paraId="44E9F2EC"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7,12E-03</w:t>
            </w:r>
          </w:p>
        </w:tc>
      </w:tr>
      <w:tr w:rsidR="002D6F2C" w:rsidRPr="002D6F2C" w14:paraId="7EA56CE3" w14:textId="77777777" w:rsidTr="005D773B">
        <w:trPr>
          <w:trHeight w:val="280"/>
          <w:jc w:val="center"/>
        </w:trPr>
        <w:tc>
          <w:tcPr>
            <w:tcW w:w="778" w:type="pct"/>
          </w:tcPr>
          <w:p w14:paraId="041BA23C"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 mass</w:t>
            </w:r>
          </w:p>
        </w:tc>
        <w:tc>
          <w:tcPr>
            <w:tcW w:w="1791" w:type="pct"/>
          </w:tcPr>
          <w:p w14:paraId="332B8E92"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CFB</w:t>
            </w:r>
          </w:p>
        </w:tc>
        <w:tc>
          <w:tcPr>
            <w:tcW w:w="936" w:type="pct"/>
          </w:tcPr>
          <w:p w14:paraId="2909486A"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0,284219135</w:t>
            </w:r>
          </w:p>
        </w:tc>
        <w:tc>
          <w:tcPr>
            <w:tcW w:w="1495" w:type="pct"/>
          </w:tcPr>
          <w:p w14:paraId="642BC806"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1,53E-02</w:t>
            </w:r>
          </w:p>
        </w:tc>
      </w:tr>
      <w:tr w:rsidR="002D6F2C" w:rsidRPr="002D6F2C" w14:paraId="728A3AC1" w14:textId="77777777" w:rsidTr="005D773B">
        <w:trPr>
          <w:trHeight w:val="280"/>
          <w:jc w:val="center"/>
        </w:trPr>
        <w:tc>
          <w:tcPr>
            <w:tcW w:w="778" w:type="pct"/>
          </w:tcPr>
          <w:p w14:paraId="2B4F3115"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AIP</w:t>
            </w:r>
          </w:p>
        </w:tc>
        <w:tc>
          <w:tcPr>
            <w:tcW w:w="1791" w:type="pct"/>
          </w:tcPr>
          <w:p w14:paraId="181ACCC5"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CFH</w:t>
            </w:r>
          </w:p>
        </w:tc>
        <w:tc>
          <w:tcPr>
            <w:tcW w:w="936" w:type="pct"/>
          </w:tcPr>
          <w:p w14:paraId="572E68BF"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0,316584583</w:t>
            </w:r>
          </w:p>
        </w:tc>
        <w:tc>
          <w:tcPr>
            <w:tcW w:w="1495" w:type="pct"/>
          </w:tcPr>
          <w:p w14:paraId="2A7556A8"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8,72E-03</w:t>
            </w:r>
          </w:p>
        </w:tc>
      </w:tr>
      <w:tr w:rsidR="002D6F2C" w:rsidRPr="002D6F2C" w14:paraId="35E2834A" w14:textId="77777777" w:rsidTr="005D773B">
        <w:trPr>
          <w:trHeight w:val="280"/>
          <w:jc w:val="center"/>
        </w:trPr>
        <w:tc>
          <w:tcPr>
            <w:tcW w:w="778" w:type="pct"/>
          </w:tcPr>
          <w:p w14:paraId="3BFCE225"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SIV</w:t>
            </w:r>
          </w:p>
        </w:tc>
        <w:tc>
          <w:tcPr>
            <w:tcW w:w="1791" w:type="pct"/>
          </w:tcPr>
          <w:p w14:paraId="6F7C6BCC"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CFH</w:t>
            </w:r>
          </w:p>
        </w:tc>
        <w:tc>
          <w:tcPr>
            <w:tcW w:w="936" w:type="pct"/>
          </w:tcPr>
          <w:p w14:paraId="13406075"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0,458657871</w:t>
            </w:r>
          </w:p>
        </w:tc>
        <w:tc>
          <w:tcPr>
            <w:tcW w:w="1495" w:type="pct"/>
          </w:tcPr>
          <w:p w14:paraId="27C118D6"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1,89E-04</w:t>
            </w:r>
          </w:p>
        </w:tc>
      </w:tr>
      <w:tr w:rsidR="002D6F2C" w:rsidRPr="002D6F2C" w14:paraId="506A2D45" w14:textId="77777777" w:rsidTr="005D773B">
        <w:trPr>
          <w:trHeight w:val="280"/>
          <w:jc w:val="center"/>
        </w:trPr>
        <w:tc>
          <w:tcPr>
            <w:tcW w:w="778" w:type="pct"/>
          </w:tcPr>
          <w:p w14:paraId="4DD3748A"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SIV</w:t>
            </w:r>
          </w:p>
        </w:tc>
        <w:tc>
          <w:tcPr>
            <w:tcW w:w="1791" w:type="pct"/>
          </w:tcPr>
          <w:p w14:paraId="442AB6FD"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CFI</w:t>
            </w:r>
          </w:p>
        </w:tc>
        <w:tc>
          <w:tcPr>
            <w:tcW w:w="936" w:type="pct"/>
          </w:tcPr>
          <w:p w14:paraId="35BACE1E"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0,323846384</w:t>
            </w:r>
          </w:p>
        </w:tc>
        <w:tc>
          <w:tcPr>
            <w:tcW w:w="1495" w:type="pct"/>
          </w:tcPr>
          <w:p w14:paraId="5A82364E"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7,45E-03</w:t>
            </w:r>
          </w:p>
        </w:tc>
      </w:tr>
      <w:tr w:rsidR="002D6F2C" w:rsidRPr="002D6F2C" w14:paraId="541263B1" w14:textId="77777777" w:rsidTr="005D773B">
        <w:trPr>
          <w:trHeight w:val="280"/>
          <w:jc w:val="center"/>
        </w:trPr>
        <w:tc>
          <w:tcPr>
            <w:tcW w:w="778" w:type="pct"/>
          </w:tcPr>
          <w:p w14:paraId="33BC6F04"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 mass</w:t>
            </w:r>
          </w:p>
        </w:tc>
        <w:tc>
          <w:tcPr>
            <w:tcW w:w="1791" w:type="pct"/>
          </w:tcPr>
          <w:p w14:paraId="5EFBB4C2"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COL1A1</w:t>
            </w:r>
          </w:p>
        </w:tc>
        <w:tc>
          <w:tcPr>
            <w:tcW w:w="936" w:type="pct"/>
          </w:tcPr>
          <w:p w14:paraId="79525B2D"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-0,240288546</w:t>
            </w:r>
          </w:p>
        </w:tc>
        <w:tc>
          <w:tcPr>
            <w:tcW w:w="1495" w:type="pct"/>
          </w:tcPr>
          <w:p w14:paraId="6780D258"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3,46E-02</w:t>
            </w:r>
          </w:p>
        </w:tc>
      </w:tr>
      <w:tr w:rsidR="002D6F2C" w:rsidRPr="002D6F2C" w14:paraId="2240F7CF" w14:textId="77777777" w:rsidTr="005D773B">
        <w:trPr>
          <w:trHeight w:val="280"/>
          <w:jc w:val="center"/>
        </w:trPr>
        <w:tc>
          <w:tcPr>
            <w:tcW w:w="778" w:type="pct"/>
          </w:tcPr>
          <w:p w14:paraId="60876274"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44D8DE39"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CPB2</w:t>
            </w:r>
          </w:p>
        </w:tc>
        <w:tc>
          <w:tcPr>
            <w:tcW w:w="936" w:type="pct"/>
          </w:tcPr>
          <w:p w14:paraId="4ED201A1"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-0,318661424</w:t>
            </w:r>
          </w:p>
        </w:tc>
        <w:tc>
          <w:tcPr>
            <w:tcW w:w="1495" w:type="pct"/>
          </w:tcPr>
          <w:p w14:paraId="69955DEB"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7,39E-03</w:t>
            </w:r>
          </w:p>
        </w:tc>
      </w:tr>
      <w:tr w:rsidR="002D6F2C" w:rsidRPr="002D6F2C" w14:paraId="7022DD0A" w14:textId="77777777" w:rsidTr="005D773B">
        <w:trPr>
          <w:trHeight w:val="280"/>
          <w:jc w:val="center"/>
        </w:trPr>
        <w:tc>
          <w:tcPr>
            <w:tcW w:w="778" w:type="pct"/>
          </w:tcPr>
          <w:p w14:paraId="316F8835"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 mass</w:t>
            </w:r>
          </w:p>
        </w:tc>
        <w:tc>
          <w:tcPr>
            <w:tcW w:w="1791" w:type="pct"/>
          </w:tcPr>
          <w:p w14:paraId="1EC92216"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Cystine</w:t>
            </w:r>
          </w:p>
        </w:tc>
        <w:tc>
          <w:tcPr>
            <w:tcW w:w="936" w:type="pct"/>
          </w:tcPr>
          <w:p w14:paraId="252D6EC0"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-0,306629794</w:t>
            </w:r>
          </w:p>
        </w:tc>
        <w:tc>
          <w:tcPr>
            <w:tcW w:w="1495" w:type="pct"/>
          </w:tcPr>
          <w:p w14:paraId="5AFE7D89"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0,010765881</w:t>
            </w:r>
          </w:p>
        </w:tc>
      </w:tr>
      <w:tr w:rsidR="002D6F2C" w:rsidRPr="002D6F2C" w14:paraId="5D320055" w14:textId="77777777" w:rsidTr="005D773B">
        <w:trPr>
          <w:trHeight w:val="280"/>
          <w:jc w:val="center"/>
        </w:trPr>
        <w:tc>
          <w:tcPr>
            <w:tcW w:w="778" w:type="pct"/>
          </w:tcPr>
          <w:p w14:paraId="3CD4377A"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AIP</w:t>
            </w:r>
          </w:p>
        </w:tc>
        <w:tc>
          <w:tcPr>
            <w:tcW w:w="1791" w:type="pct"/>
          </w:tcPr>
          <w:p w14:paraId="34611B4A"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D-Arginine</w:t>
            </w:r>
          </w:p>
        </w:tc>
        <w:tc>
          <w:tcPr>
            <w:tcW w:w="936" w:type="pct"/>
          </w:tcPr>
          <w:p w14:paraId="0C60A2CE"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-0,44892382</w:t>
            </w:r>
          </w:p>
        </w:tc>
        <w:tc>
          <w:tcPr>
            <w:tcW w:w="1495" w:type="pct"/>
          </w:tcPr>
          <w:p w14:paraId="72525FCC"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3,31E-04</w:t>
            </w:r>
          </w:p>
        </w:tc>
      </w:tr>
      <w:tr w:rsidR="002D6F2C" w:rsidRPr="002D6F2C" w14:paraId="0F8819A3" w14:textId="77777777" w:rsidTr="005D773B">
        <w:trPr>
          <w:trHeight w:val="280"/>
          <w:jc w:val="center"/>
        </w:trPr>
        <w:tc>
          <w:tcPr>
            <w:tcW w:w="778" w:type="pct"/>
          </w:tcPr>
          <w:p w14:paraId="62439405"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IIP</w:t>
            </w:r>
          </w:p>
        </w:tc>
        <w:tc>
          <w:tcPr>
            <w:tcW w:w="1791" w:type="pct"/>
          </w:tcPr>
          <w:p w14:paraId="5592672C"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D-Arginine</w:t>
            </w:r>
          </w:p>
        </w:tc>
        <w:tc>
          <w:tcPr>
            <w:tcW w:w="936" w:type="pct"/>
          </w:tcPr>
          <w:p w14:paraId="6C8CD747"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-0,644578042</w:t>
            </w:r>
          </w:p>
        </w:tc>
        <w:tc>
          <w:tcPr>
            <w:tcW w:w="1495" w:type="pct"/>
          </w:tcPr>
          <w:p w14:paraId="722BA5E4"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7,20E-08</w:t>
            </w:r>
          </w:p>
        </w:tc>
      </w:tr>
      <w:tr w:rsidR="002D6F2C" w:rsidRPr="002D6F2C" w14:paraId="423C42C6" w14:textId="77777777" w:rsidTr="005D773B">
        <w:trPr>
          <w:trHeight w:val="280"/>
          <w:jc w:val="center"/>
        </w:trPr>
        <w:tc>
          <w:tcPr>
            <w:tcW w:w="778" w:type="pct"/>
          </w:tcPr>
          <w:p w14:paraId="734C34CA"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SIV</w:t>
            </w:r>
          </w:p>
        </w:tc>
        <w:tc>
          <w:tcPr>
            <w:tcW w:w="1791" w:type="pct"/>
          </w:tcPr>
          <w:p w14:paraId="4D921A86"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D-Arginine</w:t>
            </w:r>
          </w:p>
        </w:tc>
        <w:tc>
          <w:tcPr>
            <w:tcW w:w="936" w:type="pct"/>
          </w:tcPr>
          <w:p w14:paraId="79106B28"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-0,443914179</w:t>
            </w:r>
          </w:p>
        </w:tc>
        <w:tc>
          <w:tcPr>
            <w:tcW w:w="1495" w:type="pct"/>
          </w:tcPr>
          <w:p w14:paraId="05EBCDA1"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3,05E-04</w:t>
            </w:r>
          </w:p>
        </w:tc>
      </w:tr>
      <w:tr w:rsidR="002D6F2C" w:rsidRPr="002D6F2C" w14:paraId="08430E67" w14:textId="77777777" w:rsidTr="005D773B">
        <w:trPr>
          <w:trHeight w:val="280"/>
          <w:jc w:val="center"/>
        </w:trPr>
        <w:tc>
          <w:tcPr>
            <w:tcW w:w="778" w:type="pct"/>
          </w:tcPr>
          <w:p w14:paraId="1CDA82FE"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iPVR</w:t>
            </w:r>
          </w:p>
        </w:tc>
        <w:tc>
          <w:tcPr>
            <w:tcW w:w="1791" w:type="pct"/>
          </w:tcPr>
          <w:p w14:paraId="05E014AE"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D-Arginine</w:t>
            </w:r>
          </w:p>
        </w:tc>
        <w:tc>
          <w:tcPr>
            <w:tcW w:w="936" w:type="pct"/>
          </w:tcPr>
          <w:p w14:paraId="008618DA"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-0,446887747</w:t>
            </w:r>
          </w:p>
        </w:tc>
        <w:tc>
          <w:tcPr>
            <w:tcW w:w="1495" w:type="pct"/>
          </w:tcPr>
          <w:p w14:paraId="33741B2B"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2,77E-04</w:t>
            </w:r>
          </w:p>
        </w:tc>
      </w:tr>
      <w:tr w:rsidR="002D6F2C" w:rsidRPr="002D6F2C" w14:paraId="2E3F2B7D" w14:textId="77777777" w:rsidTr="005D773B">
        <w:trPr>
          <w:trHeight w:val="280"/>
          <w:jc w:val="center"/>
        </w:trPr>
        <w:tc>
          <w:tcPr>
            <w:tcW w:w="778" w:type="pct"/>
          </w:tcPr>
          <w:p w14:paraId="0F8C32DE"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iRVESV</w:t>
            </w:r>
          </w:p>
        </w:tc>
        <w:tc>
          <w:tcPr>
            <w:tcW w:w="1791" w:type="pct"/>
          </w:tcPr>
          <w:p w14:paraId="10881547"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D-Arginine</w:t>
            </w:r>
          </w:p>
        </w:tc>
        <w:tc>
          <w:tcPr>
            <w:tcW w:w="936" w:type="pct"/>
          </w:tcPr>
          <w:p w14:paraId="4FA4FD7A"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-0,421890705</w:t>
            </w:r>
          </w:p>
        </w:tc>
        <w:tc>
          <w:tcPr>
            <w:tcW w:w="1495" w:type="pct"/>
          </w:tcPr>
          <w:p w14:paraId="079D07C1"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4,86E-04</w:t>
            </w:r>
          </w:p>
        </w:tc>
      </w:tr>
      <w:tr w:rsidR="002D6F2C" w:rsidRPr="002D6F2C" w14:paraId="3F8A69C0" w14:textId="77777777" w:rsidTr="005D773B">
        <w:trPr>
          <w:trHeight w:val="280"/>
          <w:jc w:val="center"/>
        </w:trPr>
        <w:tc>
          <w:tcPr>
            <w:tcW w:w="778" w:type="pct"/>
          </w:tcPr>
          <w:p w14:paraId="487432FA"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MPAP</w:t>
            </w:r>
          </w:p>
        </w:tc>
        <w:tc>
          <w:tcPr>
            <w:tcW w:w="1791" w:type="pct"/>
          </w:tcPr>
          <w:p w14:paraId="2CD46F1F"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D-Arginine</w:t>
            </w:r>
          </w:p>
        </w:tc>
        <w:tc>
          <w:tcPr>
            <w:tcW w:w="936" w:type="pct"/>
          </w:tcPr>
          <w:p w14:paraId="6CB7CAFB"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-0,521366256</w:t>
            </w:r>
          </w:p>
        </w:tc>
        <w:tc>
          <w:tcPr>
            <w:tcW w:w="1495" w:type="pct"/>
          </w:tcPr>
          <w:p w14:paraId="61F2ED67"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1,36E-05</w:t>
            </w:r>
          </w:p>
        </w:tc>
      </w:tr>
      <w:tr w:rsidR="002D6F2C" w:rsidRPr="002D6F2C" w14:paraId="236F86C1" w14:textId="77777777" w:rsidTr="005D773B">
        <w:trPr>
          <w:trHeight w:val="280"/>
          <w:jc w:val="center"/>
        </w:trPr>
        <w:tc>
          <w:tcPr>
            <w:tcW w:w="778" w:type="pct"/>
          </w:tcPr>
          <w:p w14:paraId="3C07C2B7"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10C5C9C3"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D-Arginine</w:t>
            </w:r>
          </w:p>
        </w:tc>
        <w:tc>
          <w:tcPr>
            <w:tcW w:w="936" w:type="pct"/>
          </w:tcPr>
          <w:p w14:paraId="0EDA0B2B"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0,62776085</w:t>
            </w:r>
          </w:p>
        </w:tc>
        <w:tc>
          <w:tcPr>
            <w:tcW w:w="1495" w:type="pct"/>
          </w:tcPr>
          <w:p w14:paraId="5DEB357B"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6,66E-08</w:t>
            </w:r>
          </w:p>
        </w:tc>
      </w:tr>
      <w:tr w:rsidR="002D6F2C" w:rsidRPr="002D6F2C" w14:paraId="1CE90286" w14:textId="77777777" w:rsidTr="005D773B">
        <w:trPr>
          <w:trHeight w:val="280"/>
          <w:jc w:val="center"/>
        </w:trPr>
        <w:tc>
          <w:tcPr>
            <w:tcW w:w="778" w:type="pct"/>
          </w:tcPr>
          <w:p w14:paraId="08915024"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 mass</w:t>
            </w:r>
          </w:p>
        </w:tc>
        <w:tc>
          <w:tcPr>
            <w:tcW w:w="1791" w:type="pct"/>
          </w:tcPr>
          <w:p w14:paraId="49BC2721"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D-Arginine</w:t>
            </w:r>
          </w:p>
        </w:tc>
        <w:tc>
          <w:tcPr>
            <w:tcW w:w="936" w:type="pct"/>
          </w:tcPr>
          <w:p w14:paraId="523603B7"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-0,356452107</w:t>
            </w:r>
          </w:p>
        </w:tc>
        <w:tc>
          <w:tcPr>
            <w:tcW w:w="1495" w:type="pct"/>
          </w:tcPr>
          <w:p w14:paraId="7D395E71"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3,50E-03</w:t>
            </w:r>
          </w:p>
        </w:tc>
      </w:tr>
      <w:tr w:rsidR="002D6F2C" w:rsidRPr="002D6F2C" w14:paraId="12B1DEF1" w14:textId="77777777" w:rsidTr="005D773B">
        <w:trPr>
          <w:trHeight w:val="280"/>
          <w:jc w:val="center"/>
        </w:trPr>
        <w:tc>
          <w:tcPr>
            <w:tcW w:w="778" w:type="pct"/>
          </w:tcPr>
          <w:p w14:paraId="321290B1"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IIP</w:t>
            </w:r>
          </w:p>
        </w:tc>
        <w:tc>
          <w:tcPr>
            <w:tcW w:w="1791" w:type="pct"/>
          </w:tcPr>
          <w:p w14:paraId="0D45B11E"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ECM1</w:t>
            </w:r>
          </w:p>
        </w:tc>
        <w:tc>
          <w:tcPr>
            <w:tcW w:w="936" w:type="pct"/>
          </w:tcPr>
          <w:p w14:paraId="45A88512"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-0,310749681</w:t>
            </w:r>
          </w:p>
        </w:tc>
        <w:tc>
          <w:tcPr>
            <w:tcW w:w="1495" w:type="pct"/>
          </w:tcPr>
          <w:p w14:paraId="6D05CDB7"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9,88E-03</w:t>
            </w:r>
          </w:p>
        </w:tc>
      </w:tr>
      <w:tr w:rsidR="002D6F2C" w:rsidRPr="002D6F2C" w14:paraId="6F596DCE" w14:textId="77777777" w:rsidTr="005D773B">
        <w:trPr>
          <w:trHeight w:val="280"/>
          <w:jc w:val="center"/>
        </w:trPr>
        <w:tc>
          <w:tcPr>
            <w:tcW w:w="778" w:type="pct"/>
          </w:tcPr>
          <w:p w14:paraId="4CC287F6"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AIP</w:t>
            </w:r>
          </w:p>
        </w:tc>
        <w:tc>
          <w:tcPr>
            <w:tcW w:w="1791" w:type="pct"/>
          </w:tcPr>
          <w:p w14:paraId="5DE6BBFC"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F10</w:t>
            </w:r>
          </w:p>
        </w:tc>
        <w:tc>
          <w:tcPr>
            <w:tcW w:w="936" w:type="pct"/>
          </w:tcPr>
          <w:p w14:paraId="77C6A7A8"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-0,650555746</w:t>
            </w:r>
          </w:p>
        </w:tc>
        <w:tc>
          <w:tcPr>
            <w:tcW w:w="1495" w:type="pct"/>
          </w:tcPr>
          <w:p w14:paraId="1B1AD491"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2,86E-08</w:t>
            </w:r>
          </w:p>
        </w:tc>
      </w:tr>
      <w:tr w:rsidR="002D6F2C" w:rsidRPr="002D6F2C" w14:paraId="39561E8A" w14:textId="77777777" w:rsidTr="005D773B">
        <w:trPr>
          <w:trHeight w:val="280"/>
          <w:jc w:val="center"/>
        </w:trPr>
        <w:tc>
          <w:tcPr>
            <w:tcW w:w="778" w:type="pct"/>
          </w:tcPr>
          <w:p w14:paraId="54D65B57"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IIP</w:t>
            </w:r>
          </w:p>
        </w:tc>
        <w:tc>
          <w:tcPr>
            <w:tcW w:w="1791" w:type="pct"/>
          </w:tcPr>
          <w:p w14:paraId="3E7AFAD6"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F10</w:t>
            </w:r>
          </w:p>
        </w:tc>
        <w:tc>
          <w:tcPr>
            <w:tcW w:w="936" w:type="pct"/>
          </w:tcPr>
          <w:p w14:paraId="0EF5C29B"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-0,388062889</w:t>
            </w:r>
          </w:p>
        </w:tc>
        <w:tc>
          <w:tcPr>
            <w:tcW w:w="1495" w:type="pct"/>
          </w:tcPr>
          <w:p w14:paraId="05376624"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1,56E-03</w:t>
            </w:r>
          </w:p>
        </w:tc>
      </w:tr>
      <w:tr w:rsidR="002D6F2C" w:rsidRPr="002D6F2C" w14:paraId="3633F77A" w14:textId="77777777" w:rsidTr="005D773B">
        <w:trPr>
          <w:trHeight w:val="280"/>
          <w:jc w:val="center"/>
        </w:trPr>
        <w:tc>
          <w:tcPr>
            <w:tcW w:w="778" w:type="pct"/>
          </w:tcPr>
          <w:p w14:paraId="37DE5519"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MPAP</w:t>
            </w:r>
          </w:p>
        </w:tc>
        <w:tc>
          <w:tcPr>
            <w:tcW w:w="1791" w:type="pct"/>
          </w:tcPr>
          <w:p w14:paraId="67736610"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F10</w:t>
            </w:r>
          </w:p>
        </w:tc>
        <w:tc>
          <w:tcPr>
            <w:tcW w:w="936" w:type="pct"/>
          </w:tcPr>
          <w:p w14:paraId="511F66AD"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-0,310074813</w:t>
            </w:r>
          </w:p>
        </w:tc>
        <w:tc>
          <w:tcPr>
            <w:tcW w:w="1495" w:type="pct"/>
          </w:tcPr>
          <w:p w14:paraId="3CB2E625"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8,92E-03</w:t>
            </w:r>
          </w:p>
        </w:tc>
      </w:tr>
      <w:tr w:rsidR="002D6F2C" w:rsidRPr="002D6F2C" w14:paraId="2EDE29B8" w14:textId="77777777" w:rsidTr="005D773B">
        <w:trPr>
          <w:trHeight w:val="280"/>
          <w:jc w:val="center"/>
        </w:trPr>
        <w:tc>
          <w:tcPr>
            <w:tcW w:w="778" w:type="pct"/>
          </w:tcPr>
          <w:p w14:paraId="02A9DB97"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 mass</w:t>
            </w:r>
          </w:p>
        </w:tc>
        <w:tc>
          <w:tcPr>
            <w:tcW w:w="1791" w:type="pct"/>
          </w:tcPr>
          <w:p w14:paraId="4959E248"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F10</w:t>
            </w:r>
          </w:p>
        </w:tc>
        <w:tc>
          <w:tcPr>
            <w:tcW w:w="936" w:type="pct"/>
          </w:tcPr>
          <w:p w14:paraId="184AC75E"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-0,325926623</w:t>
            </w:r>
          </w:p>
        </w:tc>
        <w:tc>
          <w:tcPr>
            <w:tcW w:w="1495" w:type="pct"/>
          </w:tcPr>
          <w:p w14:paraId="07CF1826"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6,27E-03</w:t>
            </w:r>
          </w:p>
        </w:tc>
      </w:tr>
      <w:tr w:rsidR="002D6F2C" w:rsidRPr="002D6F2C" w14:paraId="7FBD5334" w14:textId="77777777" w:rsidTr="005D773B">
        <w:trPr>
          <w:trHeight w:val="280"/>
          <w:jc w:val="center"/>
        </w:trPr>
        <w:tc>
          <w:tcPr>
            <w:tcW w:w="778" w:type="pct"/>
          </w:tcPr>
          <w:p w14:paraId="1BF34F5D"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AIP</w:t>
            </w:r>
          </w:p>
        </w:tc>
        <w:tc>
          <w:tcPr>
            <w:tcW w:w="1791" w:type="pct"/>
          </w:tcPr>
          <w:p w14:paraId="60385C41"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F11</w:t>
            </w:r>
          </w:p>
        </w:tc>
        <w:tc>
          <w:tcPr>
            <w:tcW w:w="936" w:type="pct"/>
          </w:tcPr>
          <w:p w14:paraId="6D380FAA"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0,509897336</w:t>
            </w:r>
          </w:p>
        </w:tc>
        <w:tc>
          <w:tcPr>
            <w:tcW w:w="1495" w:type="pct"/>
          </w:tcPr>
          <w:p w14:paraId="1ABDD5BC"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2,98E-05</w:t>
            </w:r>
          </w:p>
        </w:tc>
      </w:tr>
      <w:tr w:rsidR="002D6F2C" w:rsidRPr="002D6F2C" w14:paraId="79FA9F4A" w14:textId="77777777" w:rsidTr="005D773B">
        <w:trPr>
          <w:trHeight w:val="280"/>
          <w:jc w:val="center"/>
        </w:trPr>
        <w:tc>
          <w:tcPr>
            <w:tcW w:w="778" w:type="pct"/>
          </w:tcPr>
          <w:p w14:paraId="1D2DDDCA"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IIP</w:t>
            </w:r>
          </w:p>
        </w:tc>
        <w:tc>
          <w:tcPr>
            <w:tcW w:w="1791" w:type="pct"/>
          </w:tcPr>
          <w:p w14:paraId="03A25771"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F11</w:t>
            </w:r>
          </w:p>
        </w:tc>
        <w:tc>
          <w:tcPr>
            <w:tcW w:w="936" w:type="pct"/>
          </w:tcPr>
          <w:p w14:paraId="0601415A"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0,377935799</w:t>
            </w:r>
          </w:p>
        </w:tc>
        <w:tc>
          <w:tcPr>
            <w:tcW w:w="1495" w:type="pct"/>
          </w:tcPr>
          <w:p w14:paraId="7934CF1E"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2,04E-03</w:t>
            </w:r>
          </w:p>
        </w:tc>
      </w:tr>
      <w:tr w:rsidR="002D6F2C" w:rsidRPr="002D6F2C" w14:paraId="13F2A5C4" w14:textId="77777777" w:rsidTr="005D773B">
        <w:trPr>
          <w:trHeight w:val="280"/>
          <w:jc w:val="center"/>
        </w:trPr>
        <w:tc>
          <w:tcPr>
            <w:tcW w:w="778" w:type="pct"/>
          </w:tcPr>
          <w:p w14:paraId="1EBDE195"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lastRenderedPageBreak/>
              <w:t>iRV mass</w:t>
            </w:r>
          </w:p>
        </w:tc>
        <w:tc>
          <w:tcPr>
            <w:tcW w:w="1791" w:type="pct"/>
          </w:tcPr>
          <w:p w14:paraId="7583C2CE"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F12</w:t>
            </w:r>
          </w:p>
        </w:tc>
        <w:tc>
          <w:tcPr>
            <w:tcW w:w="936" w:type="pct"/>
          </w:tcPr>
          <w:p w14:paraId="5AD54315"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0,219619931</w:t>
            </w:r>
          </w:p>
        </w:tc>
        <w:tc>
          <w:tcPr>
            <w:tcW w:w="1495" w:type="pct"/>
          </w:tcPr>
          <w:p w14:paraId="427B6C33"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4,88E-02</w:t>
            </w:r>
          </w:p>
        </w:tc>
      </w:tr>
      <w:tr w:rsidR="002D6F2C" w:rsidRPr="002D6F2C" w14:paraId="59F9A6C1" w14:textId="77777777" w:rsidTr="005D773B">
        <w:trPr>
          <w:trHeight w:val="280"/>
          <w:jc w:val="center"/>
        </w:trPr>
        <w:tc>
          <w:tcPr>
            <w:tcW w:w="778" w:type="pct"/>
          </w:tcPr>
          <w:p w14:paraId="5ECDFD62"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iPVR</w:t>
            </w:r>
          </w:p>
        </w:tc>
        <w:tc>
          <w:tcPr>
            <w:tcW w:w="1791" w:type="pct"/>
          </w:tcPr>
          <w:p w14:paraId="1F7E86C0"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F13B</w:t>
            </w:r>
          </w:p>
        </w:tc>
        <w:tc>
          <w:tcPr>
            <w:tcW w:w="936" w:type="pct"/>
          </w:tcPr>
          <w:p w14:paraId="540427AD"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0,318321663</w:t>
            </w:r>
          </w:p>
        </w:tc>
        <w:tc>
          <w:tcPr>
            <w:tcW w:w="1495" w:type="pct"/>
          </w:tcPr>
          <w:p w14:paraId="3E72ECF7"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7,44E-03</w:t>
            </w:r>
          </w:p>
        </w:tc>
      </w:tr>
      <w:tr w:rsidR="002D6F2C" w:rsidRPr="002D6F2C" w14:paraId="327F4AFD" w14:textId="77777777" w:rsidTr="005D773B">
        <w:trPr>
          <w:trHeight w:val="280"/>
          <w:jc w:val="center"/>
        </w:trPr>
        <w:tc>
          <w:tcPr>
            <w:tcW w:w="778" w:type="pct"/>
          </w:tcPr>
          <w:p w14:paraId="0117C2B1"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 mass</w:t>
            </w:r>
          </w:p>
        </w:tc>
        <w:tc>
          <w:tcPr>
            <w:tcW w:w="1791" w:type="pct"/>
          </w:tcPr>
          <w:p w14:paraId="0794B6DA"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F5</w:t>
            </w:r>
          </w:p>
        </w:tc>
        <w:tc>
          <w:tcPr>
            <w:tcW w:w="936" w:type="pct"/>
          </w:tcPr>
          <w:p w14:paraId="6F3785A9"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-0,25949215</w:t>
            </w:r>
          </w:p>
        </w:tc>
        <w:tc>
          <w:tcPr>
            <w:tcW w:w="1495" w:type="pct"/>
          </w:tcPr>
          <w:p w14:paraId="400FA024"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2,46E-02</w:t>
            </w:r>
          </w:p>
        </w:tc>
      </w:tr>
      <w:tr w:rsidR="002D6F2C" w:rsidRPr="002D6F2C" w14:paraId="1B73E374" w14:textId="77777777" w:rsidTr="005D773B">
        <w:trPr>
          <w:trHeight w:val="280"/>
          <w:jc w:val="center"/>
        </w:trPr>
        <w:tc>
          <w:tcPr>
            <w:tcW w:w="778" w:type="pct"/>
          </w:tcPr>
          <w:p w14:paraId="586C9171"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58148B78"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F9</w:t>
            </w:r>
          </w:p>
        </w:tc>
        <w:tc>
          <w:tcPr>
            <w:tcW w:w="936" w:type="pct"/>
          </w:tcPr>
          <w:p w14:paraId="27375842"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-0,531000066</w:t>
            </w:r>
          </w:p>
        </w:tc>
        <w:tc>
          <w:tcPr>
            <w:tcW w:w="1495" w:type="pct"/>
          </w:tcPr>
          <w:p w14:paraId="11419167"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9,01E-06</w:t>
            </w:r>
          </w:p>
        </w:tc>
      </w:tr>
      <w:tr w:rsidR="002D6F2C" w:rsidRPr="002D6F2C" w14:paraId="1614F721" w14:textId="77777777" w:rsidTr="005D773B">
        <w:trPr>
          <w:trHeight w:val="280"/>
          <w:jc w:val="center"/>
        </w:trPr>
        <w:tc>
          <w:tcPr>
            <w:tcW w:w="778" w:type="pct"/>
          </w:tcPr>
          <w:p w14:paraId="6D2D4DEB"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7E13331E"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10:0;O</w:t>
            </w:r>
          </w:p>
        </w:tc>
        <w:tc>
          <w:tcPr>
            <w:tcW w:w="936" w:type="pct"/>
          </w:tcPr>
          <w:p w14:paraId="419D04C1"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-0,490269367</w:t>
            </w:r>
          </w:p>
        </w:tc>
        <w:tc>
          <w:tcPr>
            <w:tcW w:w="1495" w:type="pct"/>
          </w:tcPr>
          <w:p w14:paraId="3FCC2785"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4,68E-05</w:t>
            </w:r>
          </w:p>
        </w:tc>
      </w:tr>
      <w:tr w:rsidR="002D6F2C" w:rsidRPr="002D6F2C" w14:paraId="636B6B91" w14:textId="77777777" w:rsidTr="005D773B">
        <w:trPr>
          <w:trHeight w:val="280"/>
          <w:jc w:val="center"/>
        </w:trPr>
        <w:tc>
          <w:tcPr>
            <w:tcW w:w="778" w:type="pct"/>
          </w:tcPr>
          <w:p w14:paraId="08830F57"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iPVR</w:t>
            </w:r>
          </w:p>
        </w:tc>
        <w:tc>
          <w:tcPr>
            <w:tcW w:w="1791" w:type="pct"/>
          </w:tcPr>
          <w:p w14:paraId="26F0449D"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14:1;O2</w:t>
            </w:r>
          </w:p>
        </w:tc>
        <w:tc>
          <w:tcPr>
            <w:tcW w:w="936" w:type="pct"/>
          </w:tcPr>
          <w:p w14:paraId="6A8503DD"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0,332480662</w:t>
            </w:r>
          </w:p>
        </w:tc>
        <w:tc>
          <w:tcPr>
            <w:tcW w:w="1495" w:type="pct"/>
          </w:tcPr>
          <w:p w14:paraId="0BF22468"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6,15E-03</w:t>
            </w:r>
          </w:p>
        </w:tc>
      </w:tr>
      <w:tr w:rsidR="002D6F2C" w:rsidRPr="002D6F2C" w14:paraId="6965AE3C" w14:textId="77777777" w:rsidTr="005D773B">
        <w:trPr>
          <w:trHeight w:val="280"/>
          <w:jc w:val="center"/>
        </w:trPr>
        <w:tc>
          <w:tcPr>
            <w:tcW w:w="778" w:type="pct"/>
          </w:tcPr>
          <w:p w14:paraId="2B0A85F3"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AIP</w:t>
            </w:r>
          </w:p>
        </w:tc>
        <w:tc>
          <w:tcPr>
            <w:tcW w:w="1791" w:type="pct"/>
          </w:tcPr>
          <w:p w14:paraId="4DC180CF"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14:1;O2</w:t>
            </w:r>
          </w:p>
        </w:tc>
        <w:tc>
          <w:tcPr>
            <w:tcW w:w="936" w:type="pct"/>
          </w:tcPr>
          <w:p w14:paraId="1377749F"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-0,381964237</w:t>
            </w:r>
          </w:p>
        </w:tc>
        <w:tc>
          <w:tcPr>
            <w:tcW w:w="1495" w:type="pct"/>
          </w:tcPr>
          <w:p w14:paraId="68C1AF0E"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2,19E-03</w:t>
            </w:r>
          </w:p>
        </w:tc>
      </w:tr>
      <w:tr w:rsidR="002D6F2C" w:rsidRPr="002D6F2C" w14:paraId="47F802F8" w14:textId="77777777" w:rsidTr="005D773B">
        <w:trPr>
          <w:trHeight w:val="280"/>
          <w:jc w:val="center"/>
        </w:trPr>
        <w:tc>
          <w:tcPr>
            <w:tcW w:w="778" w:type="pct"/>
          </w:tcPr>
          <w:p w14:paraId="7CDA2130"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57383622"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14:1;O2</w:t>
            </w:r>
          </w:p>
        </w:tc>
        <w:tc>
          <w:tcPr>
            <w:tcW w:w="936" w:type="pct"/>
          </w:tcPr>
          <w:p w14:paraId="22818E65"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-0,537783095</w:t>
            </w:r>
          </w:p>
        </w:tc>
        <w:tc>
          <w:tcPr>
            <w:tcW w:w="1495" w:type="pct"/>
          </w:tcPr>
          <w:p w14:paraId="5F407C93"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6,70E-06</w:t>
            </w:r>
          </w:p>
        </w:tc>
      </w:tr>
      <w:tr w:rsidR="002D6F2C" w:rsidRPr="002D6F2C" w14:paraId="1217EA46" w14:textId="77777777" w:rsidTr="005D773B">
        <w:trPr>
          <w:trHeight w:val="280"/>
          <w:jc w:val="center"/>
        </w:trPr>
        <w:tc>
          <w:tcPr>
            <w:tcW w:w="778" w:type="pct"/>
          </w:tcPr>
          <w:p w14:paraId="1096CFB2"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 mass</w:t>
            </w:r>
          </w:p>
        </w:tc>
        <w:tc>
          <w:tcPr>
            <w:tcW w:w="1791" w:type="pct"/>
          </w:tcPr>
          <w:p w14:paraId="04AA8CDA"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14:1;O2</w:t>
            </w:r>
          </w:p>
        </w:tc>
        <w:tc>
          <w:tcPr>
            <w:tcW w:w="936" w:type="pct"/>
          </w:tcPr>
          <w:p w14:paraId="1DEA289E"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0,23284906</w:t>
            </w:r>
          </w:p>
        </w:tc>
        <w:tc>
          <w:tcPr>
            <w:tcW w:w="1495" w:type="pct"/>
          </w:tcPr>
          <w:p w14:paraId="3B24E953"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4,21E-02</w:t>
            </w:r>
          </w:p>
        </w:tc>
      </w:tr>
      <w:tr w:rsidR="002D6F2C" w:rsidRPr="002D6F2C" w14:paraId="537C83A1" w14:textId="77777777" w:rsidTr="005D773B">
        <w:trPr>
          <w:trHeight w:val="280"/>
          <w:jc w:val="center"/>
        </w:trPr>
        <w:tc>
          <w:tcPr>
            <w:tcW w:w="778" w:type="pct"/>
          </w:tcPr>
          <w:p w14:paraId="2A327552"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iPVR</w:t>
            </w:r>
          </w:p>
        </w:tc>
        <w:tc>
          <w:tcPr>
            <w:tcW w:w="1791" w:type="pct"/>
          </w:tcPr>
          <w:p w14:paraId="6CCB9C15"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14:1;O3</w:t>
            </w:r>
          </w:p>
        </w:tc>
        <w:tc>
          <w:tcPr>
            <w:tcW w:w="936" w:type="pct"/>
          </w:tcPr>
          <w:p w14:paraId="5A2FD4E7"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0,321454925</w:t>
            </w:r>
          </w:p>
        </w:tc>
        <w:tc>
          <w:tcPr>
            <w:tcW w:w="1495" w:type="pct"/>
          </w:tcPr>
          <w:p w14:paraId="780784BF"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7,85E-03</w:t>
            </w:r>
          </w:p>
        </w:tc>
      </w:tr>
      <w:tr w:rsidR="002D6F2C" w:rsidRPr="002D6F2C" w14:paraId="0E9FD0BB" w14:textId="77777777" w:rsidTr="005D773B">
        <w:trPr>
          <w:trHeight w:val="280"/>
          <w:jc w:val="center"/>
        </w:trPr>
        <w:tc>
          <w:tcPr>
            <w:tcW w:w="778" w:type="pct"/>
          </w:tcPr>
          <w:p w14:paraId="6AD29512"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2BADCEB9"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14:1;O3</w:t>
            </w:r>
          </w:p>
        </w:tc>
        <w:tc>
          <w:tcPr>
            <w:tcW w:w="936" w:type="pct"/>
          </w:tcPr>
          <w:p w14:paraId="45E05A5C"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-0,509032149</w:t>
            </w:r>
          </w:p>
        </w:tc>
        <w:tc>
          <w:tcPr>
            <w:tcW w:w="1495" w:type="pct"/>
          </w:tcPr>
          <w:p w14:paraId="4AF75C61"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2,25E-05</w:t>
            </w:r>
          </w:p>
        </w:tc>
      </w:tr>
      <w:tr w:rsidR="002D6F2C" w:rsidRPr="002D6F2C" w14:paraId="2C08DC2D" w14:textId="77777777" w:rsidTr="005D773B">
        <w:trPr>
          <w:trHeight w:val="280"/>
          <w:jc w:val="center"/>
        </w:trPr>
        <w:tc>
          <w:tcPr>
            <w:tcW w:w="778" w:type="pct"/>
          </w:tcPr>
          <w:p w14:paraId="0ADB049A"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IIP</w:t>
            </w:r>
          </w:p>
        </w:tc>
        <w:tc>
          <w:tcPr>
            <w:tcW w:w="1791" w:type="pct"/>
          </w:tcPr>
          <w:p w14:paraId="0F4C325C"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15:0</w:t>
            </w:r>
          </w:p>
        </w:tc>
        <w:tc>
          <w:tcPr>
            <w:tcW w:w="936" w:type="pct"/>
          </w:tcPr>
          <w:p w14:paraId="79349F8D"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0,325251269</w:t>
            </w:r>
          </w:p>
        </w:tc>
        <w:tc>
          <w:tcPr>
            <w:tcW w:w="1495" w:type="pct"/>
          </w:tcPr>
          <w:p w14:paraId="72D9E3E6"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8,20E-03</w:t>
            </w:r>
          </w:p>
        </w:tc>
      </w:tr>
      <w:tr w:rsidR="002D6F2C" w:rsidRPr="002D6F2C" w14:paraId="1E637D2E" w14:textId="77777777" w:rsidTr="005D773B">
        <w:trPr>
          <w:trHeight w:val="280"/>
          <w:jc w:val="center"/>
        </w:trPr>
        <w:tc>
          <w:tcPr>
            <w:tcW w:w="778" w:type="pct"/>
          </w:tcPr>
          <w:p w14:paraId="6AF37A4B"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iPVR</w:t>
            </w:r>
          </w:p>
        </w:tc>
        <w:tc>
          <w:tcPr>
            <w:tcW w:w="1791" w:type="pct"/>
          </w:tcPr>
          <w:p w14:paraId="19A7882F"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15:0</w:t>
            </w:r>
          </w:p>
        </w:tc>
        <w:tc>
          <w:tcPr>
            <w:tcW w:w="936" w:type="pct"/>
          </w:tcPr>
          <w:p w14:paraId="4B202CFE"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0,485035216</w:t>
            </w:r>
          </w:p>
        </w:tc>
        <w:tc>
          <w:tcPr>
            <w:tcW w:w="1495" w:type="pct"/>
          </w:tcPr>
          <w:p w14:paraId="2C6AF5C6"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7,58E-05</w:t>
            </w:r>
          </w:p>
        </w:tc>
      </w:tr>
      <w:tr w:rsidR="002D6F2C" w:rsidRPr="002D6F2C" w14:paraId="023CF15D" w14:textId="77777777" w:rsidTr="005D773B">
        <w:trPr>
          <w:trHeight w:val="280"/>
          <w:jc w:val="center"/>
        </w:trPr>
        <w:tc>
          <w:tcPr>
            <w:tcW w:w="778" w:type="pct"/>
          </w:tcPr>
          <w:p w14:paraId="69C615CA"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iRVESV</w:t>
            </w:r>
          </w:p>
        </w:tc>
        <w:tc>
          <w:tcPr>
            <w:tcW w:w="1791" w:type="pct"/>
          </w:tcPr>
          <w:p w14:paraId="6F3EDC8B"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15:0</w:t>
            </w:r>
          </w:p>
        </w:tc>
        <w:tc>
          <w:tcPr>
            <w:tcW w:w="936" w:type="pct"/>
          </w:tcPr>
          <w:p w14:paraId="599FAB7E"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0,349538203</w:t>
            </w:r>
          </w:p>
        </w:tc>
        <w:tc>
          <w:tcPr>
            <w:tcW w:w="1495" w:type="pct"/>
          </w:tcPr>
          <w:p w14:paraId="5D82E94C"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3,58E-03</w:t>
            </w:r>
          </w:p>
        </w:tc>
      </w:tr>
      <w:tr w:rsidR="002D6F2C" w:rsidRPr="002D6F2C" w14:paraId="5ADB8243" w14:textId="77777777" w:rsidTr="005D773B">
        <w:trPr>
          <w:trHeight w:val="280"/>
          <w:jc w:val="center"/>
        </w:trPr>
        <w:tc>
          <w:tcPr>
            <w:tcW w:w="778" w:type="pct"/>
          </w:tcPr>
          <w:p w14:paraId="77042DB6"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MPAP</w:t>
            </w:r>
          </w:p>
        </w:tc>
        <w:tc>
          <w:tcPr>
            <w:tcW w:w="1791" w:type="pct"/>
          </w:tcPr>
          <w:p w14:paraId="765A9068"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15:0</w:t>
            </w:r>
          </w:p>
        </w:tc>
        <w:tc>
          <w:tcPr>
            <w:tcW w:w="936" w:type="pct"/>
          </w:tcPr>
          <w:p w14:paraId="0B62EF21"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0,398883004</w:t>
            </w:r>
          </w:p>
        </w:tc>
        <w:tc>
          <w:tcPr>
            <w:tcW w:w="1495" w:type="pct"/>
          </w:tcPr>
          <w:p w14:paraId="6D7C7683"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9,63E-04</w:t>
            </w:r>
          </w:p>
        </w:tc>
      </w:tr>
      <w:tr w:rsidR="002D6F2C" w:rsidRPr="002D6F2C" w14:paraId="6892F7D9" w14:textId="77777777" w:rsidTr="005D773B">
        <w:trPr>
          <w:trHeight w:val="280"/>
          <w:jc w:val="center"/>
        </w:trPr>
        <w:tc>
          <w:tcPr>
            <w:tcW w:w="778" w:type="pct"/>
          </w:tcPr>
          <w:p w14:paraId="32213C27"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400D68A7"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15:0</w:t>
            </w:r>
          </w:p>
        </w:tc>
        <w:tc>
          <w:tcPr>
            <w:tcW w:w="936" w:type="pct"/>
          </w:tcPr>
          <w:p w14:paraId="5D74A941"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-0,635919857</w:t>
            </w:r>
          </w:p>
        </w:tc>
        <w:tc>
          <w:tcPr>
            <w:tcW w:w="1495" w:type="pct"/>
          </w:tcPr>
          <w:p w14:paraId="5F8E139B"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4,07E-08</w:t>
            </w:r>
          </w:p>
        </w:tc>
      </w:tr>
      <w:tr w:rsidR="002D6F2C" w:rsidRPr="002D6F2C" w14:paraId="19745623" w14:textId="77777777" w:rsidTr="005D773B">
        <w:trPr>
          <w:trHeight w:val="280"/>
          <w:jc w:val="center"/>
        </w:trPr>
        <w:tc>
          <w:tcPr>
            <w:tcW w:w="778" w:type="pct"/>
          </w:tcPr>
          <w:p w14:paraId="696C4807"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IIP</w:t>
            </w:r>
          </w:p>
        </w:tc>
        <w:tc>
          <w:tcPr>
            <w:tcW w:w="1791" w:type="pct"/>
          </w:tcPr>
          <w:p w14:paraId="7A1432CB"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16:0</w:t>
            </w:r>
          </w:p>
        </w:tc>
        <w:tc>
          <w:tcPr>
            <w:tcW w:w="936" w:type="pct"/>
          </w:tcPr>
          <w:p w14:paraId="73ED986B"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0,341950375</w:t>
            </w:r>
          </w:p>
        </w:tc>
        <w:tc>
          <w:tcPr>
            <w:tcW w:w="1495" w:type="pct"/>
          </w:tcPr>
          <w:p w14:paraId="7CFD38AE"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5,69E-03</w:t>
            </w:r>
          </w:p>
        </w:tc>
      </w:tr>
      <w:tr w:rsidR="002D6F2C" w:rsidRPr="002D6F2C" w14:paraId="0E3FDC15" w14:textId="77777777" w:rsidTr="005D773B">
        <w:trPr>
          <w:trHeight w:val="280"/>
          <w:jc w:val="center"/>
        </w:trPr>
        <w:tc>
          <w:tcPr>
            <w:tcW w:w="778" w:type="pct"/>
          </w:tcPr>
          <w:p w14:paraId="1F1937FC"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25858C06"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16:0</w:t>
            </w:r>
          </w:p>
        </w:tc>
        <w:tc>
          <w:tcPr>
            <w:tcW w:w="936" w:type="pct"/>
          </w:tcPr>
          <w:p w14:paraId="0F5994FB"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-0,397740946</w:t>
            </w:r>
          </w:p>
        </w:tc>
        <w:tc>
          <w:tcPr>
            <w:tcW w:w="1495" w:type="pct"/>
          </w:tcPr>
          <w:p w14:paraId="7AB509A4"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9,95E-04</w:t>
            </w:r>
          </w:p>
        </w:tc>
      </w:tr>
      <w:tr w:rsidR="002D6F2C" w:rsidRPr="002D6F2C" w14:paraId="5F08259D" w14:textId="77777777" w:rsidTr="005D773B">
        <w:trPr>
          <w:trHeight w:val="280"/>
          <w:jc w:val="center"/>
        </w:trPr>
        <w:tc>
          <w:tcPr>
            <w:tcW w:w="778" w:type="pct"/>
          </w:tcPr>
          <w:p w14:paraId="6010FD7A"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IIP</w:t>
            </w:r>
          </w:p>
        </w:tc>
        <w:tc>
          <w:tcPr>
            <w:tcW w:w="1791" w:type="pct"/>
          </w:tcPr>
          <w:p w14:paraId="06D92696"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16:1</w:t>
            </w:r>
          </w:p>
        </w:tc>
        <w:tc>
          <w:tcPr>
            <w:tcW w:w="936" w:type="pct"/>
          </w:tcPr>
          <w:p w14:paraId="53AA063B"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0,346085219</w:t>
            </w:r>
          </w:p>
        </w:tc>
        <w:tc>
          <w:tcPr>
            <w:tcW w:w="1495" w:type="pct"/>
          </w:tcPr>
          <w:p w14:paraId="3CBDF90C"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5,18E-03</w:t>
            </w:r>
          </w:p>
        </w:tc>
      </w:tr>
      <w:tr w:rsidR="002D6F2C" w:rsidRPr="002D6F2C" w14:paraId="0B06EB38" w14:textId="77777777" w:rsidTr="005D773B">
        <w:trPr>
          <w:trHeight w:val="280"/>
          <w:jc w:val="center"/>
        </w:trPr>
        <w:tc>
          <w:tcPr>
            <w:tcW w:w="778" w:type="pct"/>
          </w:tcPr>
          <w:p w14:paraId="5697D339"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198F0DB9"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16:1</w:t>
            </w:r>
          </w:p>
        </w:tc>
        <w:tc>
          <w:tcPr>
            <w:tcW w:w="936" w:type="pct"/>
          </w:tcPr>
          <w:p w14:paraId="200E27C8"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-0,446001018</w:t>
            </w:r>
          </w:p>
        </w:tc>
        <w:tc>
          <w:tcPr>
            <w:tcW w:w="1495" w:type="pct"/>
          </w:tcPr>
          <w:p w14:paraId="5A18F8A0"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2,25E-04</w:t>
            </w:r>
          </w:p>
        </w:tc>
      </w:tr>
      <w:tr w:rsidR="002D6F2C" w:rsidRPr="002D6F2C" w14:paraId="6CF12F9B" w14:textId="77777777" w:rsidTr="005D773B">
        <w:trPr>
          <w:trHeight w:val="280"/>
          <w:jc w:val="center"/>
        </w:trPr>
        <w:tc>
          <w:tcPr>
            <w:tcW w:w="778" w:type="pct"/>
          </w:tcPr>
          <w:p w14:paraId="237A75B3"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 mass</w:t>
            </w:r>
          </w:p>
        </w:tc>
        <w:tc>
          <w:tcPr>
            <w:tcW w:w="1791" w:type="pct"/>
          </w:tcPr>
          <w:p w14:paraId="2C0209E7"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16:1</w:t>
            </w:r>
          </w:p>
        </w:tc>
        <w:tc>
          <w:tcPr>
            <w:tcW w:w="936" w:type="pct"/>
          </w:tcPr>
          <w:p w14:paraId="6542AD65"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0,2229742</w:t>
            </w:r>
          </w:p>
        </w:tc>
        <w:tc>
          <w:tcPr>
            <w:tcW w:w="1495" w:type="pct"/>
          </w:tcPr>
          <w:p w14:paraId="4A02EAA9"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4,93E-02</w:t>
            </w:r>
          </w:p>
        </w:tc>
      </w:tr>
      <w:tr w:rsidR="002D6F2C" w:rsidRPr="002D6F2C" w14:paraId="5F251C3C" w14:textId="77777777" w:rsidTr="005D773B">
        <w:trPr>
          <w:trHeight w:val="280"/>
          <w:jc w:val="center"/>
        </w:trPr>
        <w:tc>
          <w:tcPr>
            <w:tcW w:w="778" w:type="pct"/>
          </w:tcPr>
          <w:p w14:paraId="136A349F"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IIP</w:t>
            </w:r>
          </w:p>
        </w:tc>
        <w:tc>
          <w:tcPr>
            <w:tcW w:w="1791" w:type="pct"/>
          </w:tcPr>
          <w:p w14:paraId="6C717739"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16:1;O</w:t>
            </w:r>
          </w:p>
        </w:tc>
        <w:tc>
          <w:tcPr>
            <w:tcW w:w="936" w:type="pct"/>
          </w:tcPr>
          <w:p w14:paraId="57F7C024"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0,365002953</w:t>
            </w:r>
          </w:p>
        </w:tc>
        <w:tc>
          <w:tcPr>
            <w:tcW w:w="1495" w:type="pct"/>
          </w:tcPr>
          <w:p w14:paraId="5692F746"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3,33E-03</w:t>
            </w:r>
          </w:p>
        </w:tc>
      </w:tr>
      <w:tr w:rsidR="002D6F2C" w:rsidRPr="002D6F2C" w14:paraId="391F4D71" w14:textId="77777777" w:rsidTr="005D773B">
        <w:trPr>
          <w:trHeight w:val="280"/>
          <w:jc w:val="center"/>
        </w:trPr>
        <w:tc>
          <w:tcPr>
            <w:tcW w:w="778" w:type="pct"/>
          </w:tcPr>
          <w:p w14:paraId="2DB9018A"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iPVR</w:t>
            </w:r>
          </w:p>
        </w:tc>
        <w:tc>
          <w:tcPr>
            <w:tcW w:w="1791" w:type="pct"/>
          </w:tcPr>
          <w:p w14:paraId="2D7CD982"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16:1;O</w:t>
            </w:r>
          </w:p>
        </w:tc>
        <w:tc>
          <w:tcPr>
            <w:tcW w:w="936" w:type="pct"/>
          </w:tcPr>
          <w:p w14:paraId="29B129EB"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0,478773092</w:t>
            </w:r>
          </w:p>
        </w:tc>
        <w:tc>
          <w:tcPr>
            <w:tcW w:w="1495" w:type="pct"/>
          </w:tcPr>
          <w:p w14:paraId="0CA1E01C"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9,47E-05</w:t>
            </w:r>
          </w:p>
        </w:tc>
      </w:tr>
      <w:tr w:rsidR="002D6F2C" w:rsidRPr="002D6F2C" w14:paraId="1E8C522B" w14:textId="77777777" w:rsidTr="005D773B">
        <w:trPr>
          <w:trHeight w:val="280"/>
          <w:jc w:val="center"/>
        </w:trPr>
        <w:tc>
          <w:tcPr>
            <w:tcW w:w="778" w:type="pct"/>
          </w:tcPr>
          <w:p w14:paraId="00EAB588"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MPAP</w:t>
            </w:r>
          </w:p>
        </w:tc>
        <w:tc>
          <w:tcPr>
            <w:tcW w:w="1791" w:type="pct"/>
          </w:tcPr>
          <w:p w14:paraId="4742CED7"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16:1;O</w:t>
            </w:r>
          </w:p>
        </w:tc>
        <w:tc>
          <w:tcPr>
            <w:tcW w:w="936" w:type="pct"/>
          </w:tcPr>
          <w:p w14:paraId="6905DCEE"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0,314896365</w:t>
            </w:r>
          </w:p>
        </w:tc>
        <w:tc>
          <w:tcPr>
            <w:tcW w:w="1495" w:type="pct"/>
          </w:tcPr>
          <w:p w14:paraId="20F97F10"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8,03E-03</w:t>
            </w:r>
          </w:p>
        </w:tc>
      </w:tr>
      <w:tr w:rsidR="002D6F2C" w:rsidRPr="002D6F2C" w14:paraId="7A666E31" w14:textId="77777777" w:rsidTr="005D773B">
        <w:trPr>
          <w:trHeight w:val="280"/>
          <w:jc w:val="center"/>
        </w:trPr>
        <w:tc>
          <w:tcPr>
            <w:tcW w:w="778" w:type="pct"/>
          </w:tcPr>
          <w:p w14:paraId="08390ECC"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0FF94D0D"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16:1;O</w:t>
            </w:r>
          </w:p>
        </w:tc>
        <w:tc>
          <w:tcPr>
            <w:tcW w:w="936" w:type="pct"/>
          </w:tcPr>
          <w:p w14:paraId="6A0DB440"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-0,614843718</w:t>
            </w:r>
          </w:p>
        </w:tc>
        <w:tc>
          <w:tcPr>
            <w:tcW w:w="1495" w:type="pct"/>
          </w:tcPr>
          <w:p w14:paraId="2AC8F4DC"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1,41E-07</w:t>
            </w:r>
          </w:p>
        </w:tc>
      </w:tr>
      <w:tr w:rsidR="002D6F2C" w:rsidRPr="002D6F2C" w14:paraId="47A0C932" w14:textId="77777777" w:rsidTr="005D773B">
        <w:trPr>
          <w:trHeight w:val="280"/>
          <w:jc w:val="center"/>
        </w:trPr>
        <w:tc>
          <w:tcPr>
            <w:tcW w:w="778" w:type="pct"/>
          </w:tcPr>
          <w:p w14:paraId="6943000E"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IIP</w:t>
            </w:r>
          </w:p>
        </w:tc>
        <w:tc>
          <w:tcPr>
            <w:tcW w:w="1791" w:type="pct"/>
          </w:tcPr>
          <w:p w14:paraId="4A660D26"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17:0</w:t>
            </w:r>
          </w:p>
        </w:tc>
        <w:tc>
          <w:tcPr>
            <w:tcW w:w="936" w:type="pct"/>
          </w:tcPr>
          <w:p w14:paraId="48135281"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0,420703101</w:t>
            </w:r>
          </w:p>
        </w:tc>
        <w:tc>
          <w:tcPr>
            <w:tcW w:w="1495" w:type="pct"/>
          </w:tcPr>
          <w:p w14:paraId="285107B1"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7,69E-04</w:t>
            </w:r>
          </w:p>
        </w:tc>
      </w:tr>
      <w:tr w:rsidR="002D6F2C" w:rsidRPr="002D6F2C" w14:paraId="3387B0B7" w14:textId="77777777" w:rsidTr="005D773B">
        <w:trPr>
          <w:trHeight w:val="280"/>
          <w:jc w:val="center"/>
        </w:trPr>
        <w:tc>
          <w:tcPr>
            <w:tcW w:w="778" w:type="pct"/>
          </w:tcPr>
          <w:p w14:paraId="7E537055"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iPVR</w:t>
            </w:r>
          </w:p>
        </w:tc>
        <w:tc>
          <w:tcPr>
            <w:tcW w:w="1791" w:type="pct"/>
          </w:tcPr>
          <w:p w14:paraId="62095FAB"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17:0</w:t>
            </w:r>
          </w:p>
        </w:tc>
        <w:tc>
          <w:tcPr>
            <w:tcW w:w="936" w:type="pct"/>
          </w:tcPr>
          <w:p w14:paraId="1CA80774"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0,430754665</w:t>
            </w:r>
          </w:p>
        </w:tc>
        <w:tc>
          <w:tcPr>
            <w:tcW w:w="1495" w:type="pct"/>
          </w:tcPr>
          <w:p w14:paraId="7532A8EE"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4,60E-04</w:t>
            </w:r>
          </w:p>
        </w:tc>
      </w:tr>
      <w:tr w:rsidR="002D6F2C" w:rsidRPr="002D6F2C" w14:paraId="7EFB402F" w14:textId="77777777" w:rsidTr="005D773B">
        <w:trPr>
          <w:trHeight w:val="280"/>
          <w:jc w:val="center"/>
        </w:trPr>
        <w:tc>
          <w:tcPr>
            <w:tcW w:w="778" w:type="pct"/>
          </w:tcPr>
          <w:p w14:paraId="779338DD"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iRVESV</w:t>
            </w:r>
          </w:p>
        </w:tc>
        <w:tc>
          <w:tcPr>
            <w:tcW w:w="1791" w:type="pct"/>
          </w:tcPr>
          <w:p w14:paraId="65F97510"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17:0</w:t>
            </w:r>
          </w:p>
        </w:tc>
        <w:tc>
          <w:tcPr>
            <w:tcW w:w="936" w:type="pct"/>
          </w:tcPr>
          <w:p w14:paraId="2E0CCD8A"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0,366843005</w:t>
            </w:r>
          </w:p>
        </w:tc>
        <w:tc>
          <w:tcPr>
            <w:tcW w:w="1495" w:type="pct"/>
          </w:tcPr>
          <w:p w14:paraId="3C360219"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2,31E-03</w:t>
            </w:r>
          </w:p>
        </w:tc>
      </w:tr>
      <w:tr w:rsidR="002D6F2C" w:rsidRPr="002D6F2C" w14:paraId="1177B2E2" w14:textId="77777777" w:rsidTr="005D773B">
        <w:trPr>
          <w:trHeight w:val="280"/>
          <w:jc w:val="center"/>
        </w:trPr>
        <w:tc>
          <w:tcPr>
            <w:tcW w:w="778" w:type="pct"/>
          </w:tcPr>
          <w:p w14:paraId="07DA59BE"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MPAP</w:t>
            </w:r>
          </w:p>
        </w:tc>
        <w:tc>
          <w:tcPr>
            <w:tcW w:w="1791" w:type="pct"/>
          </w:tcPr>
          <w:p w14:paraId="5EB17B81"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17:0</w:t>
            </w:r>
          </w:p>
        </w:tc>
        <w:tc>
          <w:tcPr>
            <w:tcW w:w="936" w:type="pct"/>
          </w:tcPr>
          <w:p w14:paraId="59DBE784"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0,41082436</w:t>
            </w:r>
          </w:p>
        </w:tc>
        <w:tc>
          <w:tcPr>
            <w:tcW w:w="1495" w:type="pct"/>
          </w:tcPr>
          <w:p w14:paraId="644DA31E"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6,79E-04</w:t>
            </w:r>
          </w:p>
        </w:tc>
      </w:tr>
      <w:tr w:rsidR="002D6F2C" w:rsidRPr="002D6F2C" w14:paraId="2969661A" w14:textId="77777777" w:rsidTr="005D773B">
        <w:trPr>
          <w:trHeight w:val="280"/>
          <w:jc w:val="center"/>
        </w:trPr>
        <w:tc>
          <w:tcPr>
            <w:tcW w:w="778" w:type="pct"/>
          </w:tcPr>
          <w:p w14:paraId="38163AAE"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47D5EFFD"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17:0</w:t>
            </w:r>
          </w:p>
        </w:tc>
        <w:tc>
          <w:tcPr>
            <w:tcW w:w="936" w:type="pct"/>
          </w:tcPr>
          <w:p w14:paraId="7564A163"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-0,61281465</w:t>
            </w:r>
          </w:p>
        </w:tc>
        <w:tc>
          <w:tcPr>
            <w:tcW w:w="1495" w:type="pct"/>
          </w:tcPr>
          <w:p w14:paraId="3090430F"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1,58E-07</w:t>
            </w:r>
          </w:p>
        </w:tc>
      </w:tr>
      <w:tr w:rsidR="002D6F2C" w:rsidRPr="002D6F2C" w14:paraId="2D214E5B" w14:textId="77777777" w:rsidTr="005D773B">
        <w:trPr>
          <w:trHeight w:val="280"/>
          <w:jc w:val="center"/>
        </w:trPr>
        <w:tc>
          <w:tcPr>
            <w:tcW w:w="778" w:type="pct"/>
          </w:tcPr>
          <w:p w14:paraId="4DC70A77"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iPVR</w:t>
            </w:r>
          </w:p>
        </w:tc>
        <w:tc>
          <w:tcPr>
            <w:tcW w:w="1791" w:type="pct"/>
          </w:tcPr>
          <w:p w14:paraId="67E95BEF"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17:1</w:t>
            </w:r>
          </w:p>
        </w:tc>
        <w:tc>
          <w:tcPr>
            <w:tcW w:w="936" w:type="pct"/>
          </w:tcPr>
          <w:p w14:paraId="7E78BE75"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0,391875788</w:t>
            </w:r>
          </w:p>
        </w:tc>
        <w:tc>
          <w:tcPr>
            <w:tcW w:w="1495" w:type="pct"/>
          </w:tcPr>
          <w:p w14:paraId="792F7826"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1,41E-03</w:t>
            </w:r>
          </w:p>
        </w:tc>
      </w:tr>
      <w:tr w:rsidR="002D6F2C" w:rsidRPr="002D6F2C" w14:paraId="54AEF0CC" w14:textId="77777777" w:rsidTr="005D773B">
        <w:trPr>
          <w:trHeight w:val="280"/>
          <w:jc w:val="center"/>
        </w:trPr>
        <w:tc>
          <w:tcPr>
            <w:tcW w:w="778" w:type="pct"/>
          </w:tcPr>
          <w:p w14:paraId="71C7B8F8"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iRVESV</w:t>
            </w:r>
          </w:p>
        </w:tc>
        <w:tc>
          <w:tcPr>
            <w:tcW w:w="1791" w:type="pct"/>
          </w:tcPr>
          <w:p w14:paraId="160FFFFA"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17:1</w:t>
            </w:r>
          </w:p>
        </w:tc>
        <w:tc>
          <w:tcPr>
            <w:tcW w:w="936" w:type="pct"/>
          </w:tcPr>
          <w:p w14:paraId="7EDBD349"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0,353192724</w:t>
            </w:r>
          </w:p>
        </w:tc>
        <w:tc>
          <w:tcPr>
            <w:tcW w:w="1495" w:type="pct"/>
          </w:tcPr>
          <w:p w14:paraId="5245A3EF"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3,27E-03</w:t>
            </w:r>
          </w:p>
        </w:tc>
      </w:tr>
      <w:tr w:rsidR="002D6F2C" w:rsidRPr="002D6F2C" w14:paraId="5D38827D" w14:textId="77777777" w:rsidTr="005D773B">
        <w:trPr>
          <w:trHeight w:val="280"/>
          <w:jc w:val="center"/>
        </w:trPr>
        <w:tc>
          <w:tcPr>
            <w:tcW w:w="778" w:type="pct"/>
          </w:tcPr>
          <w:p w14:paraId="5658AE4E"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MPAP</w:t>
            </w:r>
          </w:p>
        </w:tc>
        <w:tc>
          <w:tcPr>
            <w:tcW w:w="1791" w:type="pct"/>
          </w:tcPr>
          <w:p w14:paraId="2323CB44"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17:1</w:t>
            </w:r>
          </w:p>
        </w:tc>
        <w:tc>
          <w:tcPr>
            <w:tcW w:w="936" w:type="pct"/>
          </w:tcPr>
          <w:p w14:paraId="2F39BCE1"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0,395958903</w:t>
            </w:r>
          </w:p>
        </w:tc>
        <w:tc>
          <w:tcPr>
            <w:tcW w:w="1495" w:type="pct"/>
          </w:tcPr>
          <w:p w14:paraId="550FE106"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1,05E-03</w:t>
            </w:r>
          </w:p>
        </w:tc>
      </w:tr>
      <w:tr w:rsidR="002D6F2C" w:rsidRPr="002D6F2C" w14:paraId="0A0672CF" w14:textId="77777777" w:rsidTr="005D773B">
        <w:trPr>
          <w:trHeight w:val="280"/>
          <w:jc w:val="center"/>
        </w:trPr>
        <w:tc>
          <w:tcPr>
            <w:tcW w:w="778" w:type="pct"/>
          </w:tcPr>
          <w:p w14:paraId="5BF2D10C"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0D4A98D2"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17:1</w:t>
            </w:r>
          </w:p>
        </w:tc>
        <w:tc>
          <w:tcPr>
            <w:tcW w:w="936" w:type="pct"/>
          </w:tcPr>
          <w:p w14:paraId="01D57381"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-0,614110977</w:t>
            </w:r>
          </w:p>
        </w:tc>
        <w:tc>
          <w:tcPr>
            <w:tcW w:w="1495" w:type="pct"/>
          </w:tcPr>
          <w:p w14:paraId="74BCCCB7"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1,47E-07</w:t>
            </w:r>
          </w:p>
        </w:tc>
      </w:tr>
      <w:tr w:rsidR="002D6F2C" w:rsidRPr="002D6F2C" w14:paraId="37FC27C6" w14:textId="77777777" w:rsidTr="005D773B">
        <w:trPr>
          <w:trHeight w:val="280"/>
          <w:jc w:val="center"/>
        </w:trPr>
        <w:tc>
          <w:tcPr>
            <w:tcW w:w="778" w:type="pct"/>
          </w:tcPr>
          <w:p w14:paraId="5B66A083"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IIP</w:t>
            </w:r>
          </w:p>
        </w:tc>
        <w:tc>
          <w:tcPr>
            <w:tcW w:w="1791" w:type="pct"/>
          </w:tcPr>
          <w:p w14:paraId="0B2896A3"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18:2</w:t>
            </w:r>
          </w:p>
        </w:tc>
        <w:tc>
          <w:tcPr>
            <w:tcW w:w="936" w:type="pct"/>
          </w:tcPr>
          <w:p w14:paraId="2F27A4E9"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0,337399766</w:t>
            </w:r>
          </w:p>
        </w:tc>
        <w:tc>
          <w:tcPr>
            <w:tcW w:w="1495" w:type="pct"/>
          </w:tcPr>
          <w:p w14:paraId="1EEE533E"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6,30E-03</w:t>
            </w:r>
          </w:p>
        </w:tc>
      </w:tr>
      <w:tr w:rsidR="002D6F2C" w:rsidRPr="002D6F2C" w14:paraId="79C0C169" w14:textId="77777777" w:rsidTr="005D773B">
        <w:trPr>
          <w:trHeight w:val="280"/>
          <w:jc w:val="center"/>
        </w:trPr>
        <w:tc>
          <w:tcPr>
            <w:tcW w:w="778" w:type="pct"/>
          </w:tcPr>
          <w:p w14:paraId="5F8E9DE3"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iPVR</w:t>
            </w:r>
          </w:p>
        </w:tc>
        <w:tc>
          <w:tcPr>
            <w:tcW w:w="1791" w:type="pct"/>
          </w:tcPr>
          <w:p w14:paraId="7D4BE7D3"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18:2</w:t>
            </w:r>
          </w:p>
        </w:tc>
        <w:tc>
          <w:tcPr>
            <w:tcW w:w="936" w:type="pct"/>
          </w:tcPr>
          <w:p w14:paraId="64098C1A"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0,406190294</w:t>
            </w:r>
          </w:p>
        </w:tc>
        <w:tc>
          <w:tcPr>
            <w:tcW w:w="1495" w:type="pct"/>
          </w:tcPr>
          <w:p w14:paraId="5D50A46D"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9,48E-04</w:t>
            </w:r>
          </w:p>
        </w:tc>
      </w:tr>
      <w:tr w:rsidR="002D6F2C" w:rsidRPr="002D6F2C" w14:paraId="3940CF50" w14:textId="77777777" w:rsidTr="005D773B">
        <w:trPr>
          <w:trHeight w:val="280"/>
          <w:jc w:val="center"/>
        </w:trPr>
        <w:tc>
          <w:tcPr>
            <w:tcW w:w="778" w:type="pct"/>
          </w:tcPr>
          <w:p w14:paraId="72C8D4D9"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iRVESV</w:t>
            </w:r>
          </w:p>
        </w:tc>
        <w:tc>
          <w:tcPr>
            <w:tcW w:w="1791" w:type="pct"/>
          </w:tcPr>
          <w:p w14:paraId="1D9A84D7"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18:2</w:t>
            </w:r>
          </w:p>
        </w:tc>
        <w:tc>
          <w:tcPr>
            <w:tcW w:w="936" w:type="pct"/>
          </w:tcPr>
          <w:p w14:paraId="4BE6F742"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0,396579241</w:t>
            </w:r>
          </w:p>
        </w:tc>
        <w:tc>
          <w:tcPr>
            <w:tcW w:w="1495" w:type="pct"/>
          </w:tcPr>
          <w:p w14:paraId="76A87FEE"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1,03E-03</w:t>
            </w:r>
          </w:p>
        </w:tc>
      </w:tr>
      <w:tr w:rsidR="002D6F2C" w:rsidRPr="002D6F2C" w14:paraId="2859CAB3" w14:textId="77777777" w:rsidTr="005D773B">
        <w:trPr>
          <w:trHeight w:val="280"/>
          <w:jc w:val="center"/>
        </w:trPr>
        <w:tc>
          <w:tcPr>
            <w:tcW w:w="778" w:type="pct"/>
          </w:tcPr>
          <w:p w14:paraId="065E01AA"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MPAP</w:t>
            </w:r>
          </w:p>
        </w:tc>
        <w:tc>
          <w:tcPr>
            <w:tcW w:w="1791" w:type="pct"/>
          </w:tcPr>
          <w:p w14:paraId="5F7282D0"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18:2</w:t>
            </w:r>
          </w:p>
        </w:tc>
        <w:tc>
          <w:tcPr>
            <w:tcW w:w="936" w:type="pct"/>
          </w:tcPr>
          <w:p w14:paraId="47115E46"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0,432256783</w:t>
            </w:r>
          </w:p>
        </w:tc>
        <w:tc>
          <w:tcPr>
            <w:tcW w:w="1495" w:type="pct"/>
          </w:tcPr>
          <w:p w14:paraId="005A6ED0"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3,51E-04</w:t>
            </w:r>
          </w:p>
        </w:tc>
      </w:tr>
      <w:tr w:rsidR="002D6F2C" w:rsidRPr="002D6F2C" w14:paraId="79E19D1A" w14:textId="77777777" w:rsidTr="005D773B">
        <w:trPr>
          <w:trHeight w:val="280"/>
          <w:jc w:val="center"/>
        </w:trPr>
        <w:tc>
          <w:tcPr>
            <w:tcW w:w="778" w:type="pct"/>
          </w:tcPr>
          <w:p w14:paraId="17C20428"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09262D34"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18:2</w:t>
            </w:r>
          </w:p>
        </w:tc>
        <w:tc>
          <w:tcPr>
            <w:tcW w:w="936" w:type="pct"/>
          </w:tcPr>
          <w:p w14:paraId="18A0DFFC"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-0,647301126</w:t>
            </w:r>
          </w:p>
        </w:tc>
        <w:tc>
          <w:tcPr>
            <w:tcW w:w="1495" w:type="pct"/>
          </w:tcPr>
          <w:p w14:paraId="6EBD93F2"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2,00E-08</w:t>
            </w:r>
          </w:p>
        </w:tc>
      </w:tr>
      <w:tr w:rsidR="002D6F2C" w:rsidRPr="002D6F2C" w14:paraId="79EED879" w14:textId="77777777" w:rsidTr="005D773B">
        <w:trPr>
          <w:trHeight w:val="280"/>
          <w:jc w:val="center"/>
        </w:trPr>
        <w:tc>
          <w:tcPr>
            <w:tcW w:w="778" w:type="pct"/>
          </w:tcPr>
          <w:p w14:paraId="5F54E7C1"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iPVR</w:t>
            </w:r>
          </w:p>
        </w:tc>
        <w:tc>
          <w:tcPr>
            <w:tcW w:w="1791" w:type="pct"/>
          </w:tcPr>
          <w:p w14:paraId="574BB3F3"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18:3</w:t>
            </w:r>
          </w:p>
        </w:tc>
        <w:tc>
          <w:tcPr>
            <w:tcW w:w="936" w:type="pct"/>
          </w:tcPr>
          <w:p w14:paraId="0E434D25"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0,403443453</w:t>
            </w:r>
          </w:p>
        </w:tc>
        <w:tc>
          <w:tcPr>
            <w:tcW w:w="1495" w:type="pct"/>
          </w:tcPr>
          <w:p w14:paraId="46F32C14"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1,02E-03</w:t>
            </w:r>
          </w:p>
        </w:tc>
      </w:tr>
      <w:tr w:rsidR="002D6F2C" w:rsidRPr="002D6F2C" w14:paraId="149725FF" w14:textId="77777777" w:rsidTr="005D773B">
        <w:trPr>
          <w:trHeight w:val="280"/>
          <w:jc w:val="center"/>
        </w:trPr>
        <w:tc>
          <w:tcPr>
            <w:tcW w:w="778" w:type="pct"/>
          </w:tcPr>
          <w:p w14:paraId="5AF398A9"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iRVESV</w:t>
            </w:r>
          </w:p>
        </w:tc>
        <w:tc>
          <w:tcPr>
            <w:tcW w:w="1791" w:type="pct"/>
          </w:tcPr>
          <w:p w14:paraId="4E346B3A"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18:3</w:t>
            </w:r>
          </w:p>
        </w:tc>
        <w:tc>
          <w:tcPr>
            <w:tcW w:w="936" w:type="pct"/>
          </w:tcPr>
          <w:p w14:paraId="4C02761F"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0,374868885</w:t>
            </w:r>
          </w:p>
        </w:tc>
        <w:tc>
          <w:tcPr>
            <w:tcW w:w="1495" w:type="pct"/>
          </w:tcPr>
          <w:p w14:paraId="157A6C3D"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1,87E-03</w:t>
            </w:r>
          </w:p>
        </w:tc>
      </w:tr>
      <w:tr w:rsidR="002D6F2C" w:rsidRPr="002D6F2C" w14:paraId="654CDEFC" w14:textId="77777777" w:rsidTr="005D773B">
        <w:trPr>
          <w:trHeight w:val="280"/>
          <w:jc w:val="center"/>
        </w:trPr>
        <w:tc>
          <w:tcPr>
            <w:tcW w:w="778" w:type="pct"/>
          </w:tcPr>
          <w:p w14:paraId="05996635"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MPAP</w:t>
            </w:r>
          </w:p>
        </w:tc>
        <w:tc>
          <w:tcPr>
            <w:tcW w:w="1791" w:type="pct"/>
          </w:tcPr>
          <w:p w14:paraId="68F2A611"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18:3</w:t>
            </w:r>
          </w:p>
        </w:tc>
        <w:tc>
          <w:tcPr>
            <w:tcW w:w="936" w:type="pct"/>
          </w:tcPr>
          <w:p w14:paraId="3FD9B776"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0,406939698</w:t>
            </w:r>
          </w:p>
        </w:tc>
        <w:tc>
          <w:tcPr>
            <w:tcW w:w="1495" w:type="pct"/>
          </w:tcPr>
          <w:p w14:paraId="1E60092E"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7,62E-04</w:t>
            </w:r>
          </w:p>
        </w:tc>
      </w:tr>
      <w:tr w:rsidR="002D6F2C" w:rsidRPr="002D6F2C" w14:paraId="682A4032" w14:textId="77777777" w:rsidTr="005D773B">
        <w:trPr>
          <w:trHeight w:val="280"/>
          <w:jc w:val="center"/>
        </w:trPr>
        <w:tc>
          <w:tcPr>
            <w:tcW w:w="778" w:type="pct"/>
          </w:tcPr>
          <w:p w14:paraId="51134901"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AIP</w:t>
            </w:r>
          </w:p>
        </w:tc>
        <w:tc>
          <w:tcPr>
            <w:tcW w:w="1791" w:type="pct"/>
          </w:tcPr>
          <w:p w14:paraId="6BE494EF"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18:3</w:t>
            </w:r>
          </w:p>
        </w:tc>
        <w:tc>
          <w:tcPr>
            <w:tcW w:w="936" w:type="pct"/>
          </w:tcPr>
          <w:p w14:paraId="3B329268"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-0,355265355</w:t>
            </w:r>
          </w:p>
        </w:tc>
        <w:tc>
          <w:tcPr>
            <w:tcW w:w="1495" w:type="pct"/>
          </w:tcPr>
          <w:p w14:paraId="1E2763BE"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4,19E-03</w:t>
            </w:r>
          </w:p>
        </w:tc>
      </w:tr>
      <w:tr w:rsidR="002D6F2C" w:rsidRPr="002D6F2C" w14:paraId="306EEBAC" w14:textId="77777777" w:rsidTr="005D773B">
        <w:trPr>
          <w:trHeight w:val="280"/>
          <w:jc w:val="center"/>
        </w:trPr>
        <w:tc>
          <w:tcPr>
            <w:tcW w:w="778" w:type="pct"/>
          </w:tcPr>
          <w:p w14:paraId="37EDA5A4"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32F85880"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18:3</w:t>
            </w:r>
          </w:p>
        </w:tc>
        <w:tc>
          <w:tcPr>
            <w:tcW w:w="936" w:type="pct"/>
          </w:tcPr>
          <w:p w14:paraId="7C67EAC2"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-0,642167621</w:t>
            </w:r>
          </w:p>
        </w:tc>
        <w:tc>
          <w:tcPr>
            <w:tcW w:w="1495" w:type="pct"/>
          </w:tcPr>
          <w:p w14:paraId="39A60086"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2,77E-08</w:t>
            </w:r>
          </w:p>
        </w:tc>
      </w:tr>
      <w:tr w:rsidR="002D6F2C" w:rsidRPr="002D6F2C" w14:paraId="4F7083B0" w14:textId="77777777" w:rsidTr="005D773B">
        <w:trPr>
          <w:trHeight w:val="280"/>
          <w:jc w:val="center"/>
        </w:trPr>
        <w:tc>
          <w:tcPr>
            <w:tcW w:w="778" w:type="pct"/>
          </w:tcPr>
          <w:p w14:paraId="2A53FAE7"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IIP</w:t>
            </w:r>
          </w:p>
        </w:tc>
        <w:tc>
          <w:tcPr>
            <w:tcW w:w="1791" w:type="pct"/>
          </w:tcPr>
          <w:p w14:paraId="72CD4C74"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19:1</w:t>
            </w:r>
          </w:p>
        </w:tc>
        <w:tc>
          <w:tcPr>
            <w:tcW w:w="936" w:type="pct"/>
          </w:tcPr>
          <w:p w14:paraId="48FAE47E"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0,352795741</w:t>
            </w:r>
          </w:p>
        </w:tc>
        <w:tc>
          <w:tcPr>
            <w:tcW w:w="1495" w:type="pct"/>
          </w:tcPr>
          <w:p w14:paraId="5C1C9442"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4,44E-03</w:t>
            </w:r>
          </w:p>
        </w:tc>
      </w:tr>
      <w:tr w:rsidR="002D6F2C" w:rsidRPr="002D6F2C" w14:paraId="66E70806" w14:textId="77777777" w:rsidTr="005D773B">
        <w:trPr>
          <w:trHeight w:val="280"/>
          <w:jc w:val="center"/>
        </w:trPr>
        <w:tc>
          <w:tcPr>
            <w:tcW w:w="778" w:type="pct"/>
          </w:tcPr>
          <w:p w14:paraId="2A78DD5E"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iPVR</w:t>
            </w:r>
          </w:p>
        </w:tc>
        <w:tc>
          <w:tcPr>
            <w:tcW w:w="1791" w:type="pct"/>
          </w:tcPr>
          <w:p w14:paraId="79D11E3C"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19:1</w:t>
            </w:r>
          </w:p>
        </w:tc>
        <w:tc>
          <w:tcPr>
            <w:tcW w:w="936" w:type="pct"/>
          </w:tcPr>
          <w:p w14:paraId="6681E1C0"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0,33779503</w:t>
            </w:r>
          </w:p>
        </w:tc>
        <w:tc>
          <w:tcPr>
            <w:tcW w:w="1495" w:type="pct"/>
          </w:tcPr>
          <w:p w14:paraId="1FBE69A1"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5,45E-03</w:t>
            </w:r>
          </w:p>
        </w:tc>
      </w:tr>
      <w:tr w:rsidR="002D6F2C" w:rsidRPr="002D6F2C" w14:paraId="07325DDF" w14:textId="77777777" w:rsidTr="005D773B">
        <w:trPr>
          <w:trHeight w:val="280"/>
          <w:jc w:val="center"/>
        </w:trPr>
        <w:tc>
          <w:tcPr>
            <w:tcW w:w="778" w:type="pct"/>
          </w:tcPr>
          <w:p w14:paraId="482BB368"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iRVESV</w:t>
            </w:r>
          </w:p>
        </w:tc>
        <w:tc>
          <w:tcPr>
            <w:tcW w:w="1791" w:type="pct"/>
          </w:tcPr>
          <w:p w14:paraId="4F8E85D5"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19:1</w:t>
            </w:r>
          </w:p>
        </w:tc>
        <w:tc>
          <w:tcPr>
            <w:tcW w:w="936" w:type="pct"/>
          </w:tcPr>
          <w:p w14:paraId="29B1092F"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0,328562252</w:t>
            </w:r>
          </w:p>
        </w:tc>
        <w:tc>
          <w:tcPr>
            <w:tcW w:w="1495" w:type="pct"/>
          </w:tcPr>
          <w:p w14:paraId="07BA0A86"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5,90E-03</w:t>
            </w:r>
          </w:p>
        </w:tc>
      </w:tr>
      <w:tr w:rsidR="002D6F2C" w:rsidRPr="002D6F2C" w14:paraId="7AAABF60" w14:textId="77777777" w:rsidTr="005D773B">
        <w:trPr>
          <w:trHeight w:val="280"/>
          <w:jc w:val="center"/>
        </w:trPr>
        <w:tc>
          <w:tcPr>
            <w:tcW w:w="778" w:type="pct"/>
          </w:tcPr>
          <w:p w14:paraId="3247E76A"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MPAP</w:t>
            </w:r>
          </w:p>
        </w:tc>
        <w:tc>
          <w:tcPr>
            <w:tcW w:w="1791" w:type="pct"/>
          </w:tcPr>
          <w:p w14:paraId="0B859837"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19:1</w:t>
            </w:r>
          </w:p>
        </w:tc>
        <w:tc>
          <w:tcPr>
            <w:tcW w:w="936" w:type="pct"/>
          </w:tcPr>
          <w:p w14:paraId="1F2D2D21"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0,387375401</w:t>
            </w:r>
          </w:p>
        </w:tc>
        <w:tc>
          <w:tcPr>
            <w:tcW w:w="1495" w:type="pct"/>
          </w:tcPr>
          <w:p w14:paraId="232918D7"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1,33E-03</w:t>
            </w:r>
          </w:p>
        </w:tc>
      </w:tr>
      <w:tr w:rsidR="002D6F2C" w:rsidRPr="002D6F2C" w14:paraId="313C1871" w14:textId="77777777" w:rsidTr="005D773B">
        <w:trPr>
          <w:trHeight w:val="280"/>
          <w:jc w:val="center"/>
        </w:trPr>
        <w:tc>
          <w:tcPr>
            <w:tcW w:w="778" w:type="pct"/>
          </w:tcPr>
          <w:p w14:paraId="037CCCD3"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lastRenderedPageBreak/>
              <w:t>RVEF</w:t>
            </w:r>
          </w:p>
        </w:tc>
        <w:tc>
          <w:tcPr>
            <w:tcW w:w="1791" w:type="pct"/>
          </w:tcPr>
          <w:p w14:paraId="65CA735F"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19:1</w:t>
            </w:r>
          </w:p>
        </w:tc>
        <w:tc>
          <w:tcPr>
            <w:tcW w:w="936" w:type="pct"/>
          </w:tcPr>
          <w:p w14:paraId="22B8F09C"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-0,551363488</w:t>
            </w:r>
          </w:p>
        </w:tc>
        <w:tc>
          <w:tcPr>
            <w:tcW w:w="1495" w:type="pct"/>
          </w:tcPr>
          <w:p w14:paraId="2BF35622"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3,64E-06</w:t>
            </w:r>
          </w:p>
        </w:tc>
      </w:tr>
      <w:tr w:rsidR="002D6F2C" w:rsidRPr="002D6F2C" w14:paraId="49945AFD" w14:textId="77777777" w:rsidTr="005D773B">
        <w:trPr>
          <w:trHeight w:val="280"/>
          <w:jc w:val="center"/>
        </w:trPr>
        <w:tc>
          <w:tcPr>
            <w:tcW w:w="778" w:type="pct"/>
          </w:tcPr>
          <w:p w14:paraId="0E9E9C12"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IIP</w:t>
            </w:r>
          </w:p>
        </w:tc>
        <w:tc>
          <w:tcPr>
            <w:tcW w:w="1791" w:type="pct"/>
          </w:tcPr>
          <w:p w14:paraId="75D61FCC"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20:2</w:t>
            </w:r>
          </w:p>
        </w:tc>
        <w:tc>
          <w:tcPr>
            <w:tcW w:w="936" w:type="pct"/>
          </w:tcPr>
          <w:p w14:paraId="328EDD55"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0,434767345</w:t>
            </w:r>
          </w:p>
        </w:tc>
        <w:tc>
          <w:tcPr>
            <w:tcW w:w="1495" w:type="pct"/>
          </w:tcPr>
          <w:p w14:paraId="2DCDC1E6"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5,10E-04</w:t>
            </w:r>
          </w:p>
        </w:tc>
      </w:tr>
      <w:tr w:rsidR="002D6F2C" w:rsidRPr="002D6F2C" w14:paraId="6B0B839C" w14:textId="77777777" w:rsidTr="005D773B">
        <w:trPr>
          <w:trHeight w:val="280"/>
          <w:jc w:val="center"/>
        </w:trPr>
        <w:tc>
          <w:tcPr>
            <w:tcW w:w="778" w:type="pct"/>
          </w:tcPr>
          <w:p w14:paraId="5B736BDB"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iPVR</w:t>
            </w:r>
          </w:p>
        </w:tc>
        <w:tc>
          <w:tcPr>
            <w:tcW w:w="1791" w:type="pct"/>
          </w:tcPr>
          <w:p w14:paraId="75FDA97D"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20:2</w:t>
            </w:r>
          </w:p>
        </w:tc>
        <w:tc>
          <w:tcPr>
            <w:tcW w:w="936" w:type="pct"/>
          </w:tcPr>
          <w:p w14:paraId="1F5C270F"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0,363951927</w:t>
            </w:r>
          </w:p>
        </w:tc>
        <w:tc>
          <w:tcPr>
            <w:tcW w:w="1495" w:type="pct"/>
          </w:tcPr>
          <w:p w14:paraId="2D532DA9"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2,91E-03</w:t>
            </w:r>
          </w:p>
        </w:tc>
      </w:tr>
      <w:tr w:rsidR="002D6F2C" w:rsidRPr="002D6F2C" w14:paraId="03B4751C" w14:textId="77777777" w:rsidTr="005D773B">
        <w:trPr>
          <w:trHeight w:val="280"/>
          <w:jc w:val="center"/>
        </w:trPr>
        <w:tc>
          <w:tcPr>
            <w:tcW w:w="778" w:type="pct"/>
          </w:tcPr>
          <w:p w14:paraId="33C4E1FF"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iRVESV</w:t>
            </w:r>
          </w:p>
        </w:tc>
        <w:tc>
          <w:tcPr>
            <w:tcW w:w="1791" w:type="pct"/>
          </w:tcPr>
          <w:p w14:paraId="231EC3E3"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20:2</w:t>
            </w:r>
          </w:p>
        </w:tc>
        <w:tc>
          <w:tcPr>
            <w:tcW w:w="936" w:type="pct"/>
          </w:tcPr>
          <w:p w14:paraId="6E4DA38B"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0,367803453</w:t>
            </w:r>
          </w:p>
        </w:tc>
        <w:tc>
          <w:tcPr>
            <w:tcW w:w="1495" w:type="pct"/>
          </w:tcPr>
          <w:p w14:paraId="338801A9"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2,25E-03</w:t>
            </w:r>
          </w:p>
        </w:tc>
      </w:tr>
      <w:tr w:rsidR="002D6F2C" w:rsidRPr="002D6F2C" w14:paraId="51264AEF" w14:textId="77777777" w:rsidTr="005D773B">
        <w:trPr>
          <w:trHeight w:val="280"/>
          <w:jc w:val="center"/>
        </w:trPr>
        <w:tc>
          <w:tcPr>
            <w:tcW w:w="778" w:type="pct"/>
          </w:tcPr>
          <w:p w14:paraId="3CFD55F0"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MPAP</w:t>
            </w:r>
          </w:p>
        </w:tc>
        <w:tc>
          <w:tcPr>
            <w:tcW w:w="1791" w:type="pct"/>
          </w:tcPr>
          <w:p w14:paraId="5DD6BCD1"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20:2</w:t>
            </w:r>
          </w:p>
        </w:tc>
        <w:tc>
          <w:tcPr>
            <w:tcW w:w="936" w:type="pct"/>
          </w:tcPr>
          <w:p w14:paraId="12167598"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0,411797443</w:t>
            </w:r>
          </w:p>
        </w:tc>
        <w:tc>
          <w:tcPr>
            <w:tcW w:w="1495" w:type="pct"/>
          </w:tcPr>
          <w:p w14:paraId="02AA0FA1"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6,60E-04</w:t>
            </w:r>
          </w:p>
        </w:tc>
      </w:tr>
      <w:tr w:rsidR="002D6F2C" w:rsidRPr="002D6F2C" w14:paraId="7E7B13F6" w14:textId="77777777" w:rsidTr="005D773B">
        <w:trPr>
          <w:trHeight w:val="280"/>
          <w:jc w:val="center"/>
        </w:trPr>
        <w:tc>
          <w:tcPr>
            <w:tcW w:w="778" w:type="pct"/>
          </w:tcPr>
          <w:p w14:paraId="45159C8D"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6923A303"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20:2</w:t>
            </w:r>
          </w:p>
        </w:tc>
        <w:tc>
          <w:tcPr>
            <w:tcW w:w="936" w:type="pct"/>
          </w:tcPr>
          <w:p w14:paraId="1731A979"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-0,617689687</w:t>
            </w:r>
          </w:p>
        </w:tc>
        <w:tc>
          <w:tcPr>
            <w:tcW w:w="1495" w:type="pct"/>
          </w:tcPr>
          <w:p w14:paraId="673F3257"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1,20E-07</w:t>
            </w:r>
          </w:p>
        </w:tc>
      </w:tr>
      <w:tr w:rsidR="002D6F2C" w:rsidRPr="002D6F2C" w14:paraId="06B02CB0" w14:textId="77777777" w:rsidTr="005D773B">
        <w:trPr>
          <w:trHeight w:val="280"/>
          <w:jc w:val="center"/>
        </w:trPr>
        <w:tc>
          <w:tcPr>
            <w:tcW w:w="778" w:type="pct"/>
          </w:tcPr>
          <w:p w14:paraId="52B9B4D5"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IIP</w:t>
            </w:r>
          </w:p>
        </w:tc>
        <w:tc>
          <w:tcPr>
            <w:tcW w:w="1791" w:type="pct"/>
          </w:tcPr>
          <w:p w14:paraId="395B41F2"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20:3</w:t>
            </w:r>
          </w:p>
        </w:tc>
        <w:tc>
          <w:tcPr>
            <w:tcW w:w="936" w:type="pct"/>
          </w:tcPr>
          <w:p w14:paraId="7CFDB056"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0,430248135</w:t>
            </w:r>
          </w:p>
        </w:tc>
        <w:tc>
          <w:tcPr>
            <w:tcW w:w="1495" w:type="pct"/>
          </w:tcPr>
          <w:p w14:paraId="2B62C1C3"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5,83E-04</w:t>
            </w:r>
          </w:p>
        </w:tc>
      </w:tr>
      <w:tr w:rsidR="002D6F2C" w:rsidRPr="002D6F2C" w14:paraId="37C56CD5" w14:textId="77777777" w:rsidTr="005D773B">
        <w:trPr>
          <w:trHeight w:val="280"/>
          <w:jc w:val="center"/>
        </w:trPr>
        <w:tc>
          <w:tcPr>
            <w:tcW w:w="778" w:type="pct"/>
          </w:tcPr>
          <w:p w14:paraId="2FAEFD0F"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iPVR</w:t>
            </w:r>
          </w:p>
        </w:tc>
        <w:tc>
          <w:tcPr>
            <w:tcW w:w="1791" w:type="pct"/>
          </w:tcPr>
          <w:p w14:paraId="672EE6DD"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20:3</w:t>
            </w:r>
          </w:p>
        </w:tc>
        <w:tc>
          <w:tcPr>
            <w:tcW w:w="936" w:type="pct"/>
          </w:tcPr>
          <w:p w14:paraId="0D5B91E4"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0,497614953</w:t>
            </w:r>
          </w:p>
        </w:tc>
        <w:tc>
          <w:tcPr>
            <w:tcW w:w="1495" w:type="pct"/>
          </w:tcPr>
          <w:p w14:paraId="0CF896FF"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4,77E-05</w:t>
            </w:r>
          </w:p>
        </w:tc>
      </w:tr>
      <w:tr w:rsidR="002D6F2C" w:rsidRPr="002D6F2C" w14:paraId="69731AF5" w14:textId="77777777" w:rsidTr="005D773B">
        <w:trPr>
          <w:trHeight w:val="280"/>
          <w:jc w:val="center"/>
        </w:trPr>
        <w:tc>
          <w:tcPr>
            <w:tcW w:w="778" w:type="pct"/>
          </w:tcPr>
          <w:p w14:paraId="2BED0A10"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iRVESV</w:t>
            </w:r>
          </w:p>
        </w:tc>
        <w:tc>
          <w:tcPr>
            <w:tcW w:w="1791" w:type="pct"/>
          </w:tcPr>
          <w:p w14:paraId="3FA7C3C1"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20:3</w:t>
            </w:r>
          </w:p>
        </w:tc>
        <w:tc>
          <w:tcPr>
            <w:tcW w:w="936" w:type="pct"/>
          </w:tcPr>
          <w:p w14:paraId="220DA8F1"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0,30605925</w:t>
            </w:r>
          </w:p>
        </w:tc>
        <w:tc>
          <w:tcPr>
            <w:tcW w:w="1495" w:type="pct"/>
          </w:tcPr>
          <w:p w14:paraId="0116F9A0"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9,73E-03</w:t>
            </w:r>
          </w:p>
        </w:tc>
      </w:tr>
      <w:tr w:rsidR="002D6F2C" w:rsidRPr="002D6F2C" w14:paraId="48E55C24" w14:textId="77777777" w:rsidTr="005D773B">
        <w:trPr>
          <w:trHeight w:val="280"/>
          <w:jc w:val="center"/>
        </w:trPr>
        <w:tc>
          <w:tcPr>
            <w:tcW w:w="778" w:type="pct"/>
          </w:tcPr>
          <w:p w14:paraId="7FDE0CCE"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MPAP</w:t>
            </w:r>
          </w:p>
        </w:tc>
        <w:tc>
          <w:tcPr>
            <w:tcW w:w="1791" w:type="pct"/>
          </w:tcPr>
          <w:p w14:paraId="049E4469"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20:3</w:t>
            </w:r>
          </w:p>
        </w:tc>
        <w:tc>
          <w:tcPr>
            <w:tcW w:w="936" w:type="pct"/>
          </w:tcPr>
          <w:p w14:paraId="46B31024"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0,376339658</w:t>
            </w:r>
          </w:p>
        </w:tc>
        <w:tc>
          <w:tcPr>
            <w:tcW w:w="1495" w:type="pct"/>
          </w:tcPr>
          <w:p w14:paraId="5E7EFE0F"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1,80E-03</w:t>
            </w:r>
          </w:p>
        </w:tc>
      </w:tr>
      <w:tr w:rsidR="002D6F2C" w:rsidRPr="002D6F2C" w14:paraId="79348A84" w14:textId="77777777" w:rsidTr="005D773B">
        <w:trPr>
          <w:trHeight w:val="280"/>
          <w:jc w:val="center"/>
        </w:trPr>
        <w:tc>
          <w:tcPr>
            <w:tcW w:w="778" w:type="pct"/>
          </w:tcPr>
          <w:p w14:paraId="220CB0FD"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5BEEA091"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20:3</w:t>
            </w:r>
          </w:p>
        </w:tc>
        <w:tc>
          <w:tcPr>
            <w:tcW w:w="936" w:type="pct"/>
          </w:tcPr>
          <w:p w14:paraId="6C92BF87"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-0,686757766</w:t>
            </w:r>
          </w:p>
        </w:tc>
        <w:tc>
          <w:tcPr>
            <w:tcW w:w="1495" w:type="pct"/>
          </w:tcPr>
          <w:p w14:paraId="54CA8A9D"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1,32E-09</w:t>
            </w:r>
          </w:p>
        </w:tc>
      </w:tr>
      <w:tr w:rsidR="002D6F2C" w:rsidRPr="002D6F2C" w14:paraId="29ECBC43" w14:textId="77777777" w:rsidTr="005D773B">
        <w:trPr>
          <w:trHeight w:val="280"/>
          <w:jc w:val="center"/>
        </w:trPr>
        <w:tc>
          <w:tcPr>
            <w:tcW w:w="778" w:type="pct"/>
          </w:tcPr>
          <w:p w14:paraId="383AB014"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IIP</w:t>
            </w:r>
          </w:p>
        </w:tc>
        <w:tc>
          <w:tcPr>
            <w:tcW w:w="1791" w:type="pct"/>
          </w:tcPr>
          <w:p w14:paraId="3E81C74F"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20:4</w:t>
            </w:r>
          </w:p>
        </w:tc>
        <w:tc>
          <w:tcPr>
            <w:tcW w:w="936" w:type="pct"/>
          </w:tcPr>
          <w:p w14:paraId="13C7E596"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0,409748936</w:t>
            </w:r>
          </w:p>
        </w:tc>
        <w:tc>
          <w:tcPr>
            <w:tcW w:w="1495" w:type="pct"/>
          </w:tcPr>
          <w:p w14:paraId="76BF74B2"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1,05E-03</w:t>
            </w:r>
          </w:p>
        </w:tc>
      </w:tr>
      <w:tr w:rsidR="002D6F2C" w:rsidRPr="002D6F2C" w14:paraId="26067B42" w14:textId="77777777" w:rsidTr="005D773B">
        <w:trPr>
          <w:trHeight w:val="280"/>
          <w:jc w:val="center"/>
        </w:trPr>
        <w:tc>
          <w:tcPr>
            <w:tcW w:w="778" w:type="pct"/>
          </w:tcPr>
          <w:p w14:paraId="79FF29E2"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iPVR</w:t>
            </w:r>
          </w:p>
        </w:tc>
        <w:tc>
          <w:tcPr>
            <w:tcW w:w="1791" w:type="pct"/>
          </w:tcPr>
          <w:p w14:paraId="4CF6B13F"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20:4</w:t>
            </w:r>
          </w:p>
        </w:tc>
        <w:tc>
          <w:tcPr>
            <w:tcW w:w="936" w:type="pct"/>
          </w:tcPr>
          <w:p w14:paraId="2EFA982D"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0,465245983</w:t>
            </w:r>
          </w:p>
        </w:tc>
        <w:tc>
          <w:tcPr>
            <w:tcW w:w="1495" w:type="pct"/>
          </w:tcPr>
          <w:p w14:paraId="5EACCB77"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1,51E-04</w:t>
            </w:r>
          </w:p>
        </w:tc>
      </w:tr>
      <w:tr w:rsidR="002D6F2C" w:rsidRPr="002D6F2C" w14:paraId="72AF1346" w14:textId="77777777" w:rsidTr="005D773B">
        <w:trPr>
          <w:trHeight w:val="280"/>
          <w:jc w:val="center"/>
        </w:trPr>
        <w:tc>
          <w:tcPr>
            <w:tcW w:w="778" w:type="pct"/>
          </w:tcPr>
          <w:p w14:paraId="61B36373"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iRVESV</w:t>
            </w:r>
          </w:p>
        </w:tc>
        <w:tc>
          <w:tcPr>
            <w:tcW w:w="1791" w:type="pct"/>
          </w:tcPr>
          <w:p w14:paraId="39FB0FC4"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20:4</w:t>
            </w:r>
          </w:p>
        </w:tc>
        <w:tc>
          <w:tcPr>
            <w:tcW w:w="936" w:type="pct"/>
          </w:tcPr>
          <w:p w14:paraId="6F9895A3"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0,383691043</w:t>
            </w:r>
          </w:p>
        </w:tc>
        <w:tc>
          <w:tcPr>
            <w:tcW w:w="1495" w:type="pct"/>
          </w:tcPr>
          <w:p w14:paraId="4BB17A56"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1,47E-03</w:t>
            </w:r>
          </w:p>
        </w:tc>
      </w:tr>
      <w:tr w:rsidR="002D6F2C" w:rsidRPr="002D6F2C" w14:paraId="0424FA49" w14:textId="77777777" w:rsidTr="005D773B">
        <w:trPr>
          <w:trHeight w:val="280"/>
          <w:jc w:val="center"/>
        </w:trPr>
        <w:tc>
          <w:tcPr>
            <w:tcW w:w="778" w:type="pct"/>
          </w:tcPr>
          <w:p w14:paraId="4183630F"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MPAP</w:t>
            </w:r>
          </w:p>
        </w:tc>
        <w:tc>
          <w:tcPr>
            <w:tcW w:w="1791" w:type="pct"/>
          </w:tcPr>
          <w:p w14:paraId="687C0F3D"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20:4</w:t>
            </w:r>
          </w:p>
        </w:tc>
        <w:tc>
          <w:tcPr>
            <w:tcW w:w="936" w:type="pct"/>
          </w:tcPr>
          <w:p w14:paraId="7A617A5D"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0,406338887</w:t>
            </w:r>
          </w:p>
        </w:tc>
        <w:tc>
          <w:tcPr>
            <w:tcW w:w="1495" w:type="pct"/>
          </w:tcPr>
          <w:p w14:paraId="08A02E83"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7,75E-04</w:t>
            </w:r>
          </w:p>
        </w:tc>
      </w:tr>
      <w:tr w:rsidR="002D6F2C" w:rsidRPr="002D6F2C" w14:paraId="64DB24B3" w14:textId="77777777" w:rsidTr="005D773B">
        <w:trPr>
          <w:trHeight w:val="280"/>
          <w:jc w:val="center"/>
        </w:trPr>
        <w:tc>
          <w:tcPr>
            <w:tcW w:w="778" w:type="pct"/>
          </w:tcPr>
          <w:p w14:paraId="19A279D2"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092822B7"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20:4</w:t>
            </w:r>
          </w:p>
        </w:tc>
        <w:tc>
          <w:tcPr>
            <w:tcW w:w="936" w:type="pct"/>
          </w:tcPr>
          <w:p w14:paraId="63C88D83"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-0,673217541</w:t>
            </w:r>
          </w:p>
        </w:tc>
        <w:tc>
          <w:tcPr>
            <w:tcW w:w="1495" w:type="pct"/>
          </w:tcPr>
          <w:p w14:paraId="1FE9BBED"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3,52E-09</w:t>
            </w:r>
          </w:p>
        </w:tc>
      </w:tr>
      <w:tr w:rsidR="002D6F2C" w:rsidRPr="002D6F2C" w14:paraId="2580166F" w14:textId="77777777" w:rsidTr="005D773B">
        <w:trPr>
          <w:trHeight w:val="280"/>
          <w:jc w:val="center"/>
        </w:trPr>
        <w:tc>
          <w:tcPr>
            <w:tcW w:w="778" w:type="pct"/>
          </w:tcPr>
          <w:p w14:paraId="461BCA4F"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IIP</w:t>
            </w:r>
          </w:p>
        </w:tc>
        <w:tc>
          <w:tcPr>
            <w:tcW w:w="1791" w:type="pct"/>
          </w:tcPr>
          <w:p w14:paraId="332D0607"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22:4</w:t>
            </w:r>
          </w:p>
        </w:tc>
        <w:tc>
          <w:tcPr>
            <w:tcW w:w="936" w:type="pct"/>
          </w:tcPr>
          <w:p w14:paraId="614CFF66"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0,40518589</w:t>
            </w:r>
          </w:p>
        </w:tc>
        <w:tc>
          <w:tcPr>
            <w:tcW w:w="1495" w:type="pct"/>
          </w:tcPr>
          <w:p w14:paraId="61EEE97C"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1,19E-03</w:t>
            </w:r>
          </w:p>
        </w:tc>
      </w:tr>
      <w:tr w:rsidR="002D6F2C" w:rsidRPr="002D6F2C" w14:paraId="6867F4F9" w14:textId="77777777" w:rsidTr="005D773B">
        <w:trPr>
          <w:trHeight w:val="280"/>
          <w:jc w:val="center"/>
        </w:trPr>
        <w:tc>
          <w:tcPr>
            <w:tcW w:w="778" w:type="pct"/>
          </w:tcPr>
          <w:p w14:paraId="3DE978BD"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iPVR</w:t>
            </w:r>
          </w:p>
        </w:tc>
        <w:tc>
          <w:tcPr>
            <w:tcW w:w="1791" w:type="pct"/>
          </w:tcPr>
          <w:p w14:paraId="40C9D163"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22:4</w:t>
            </w:r>
          </w:p>
        </w:tc>
        <w:tc>
          <w:tcPr>
            <w:tcW w:w="936" w:type="pct"/>
          </w:tcPr>
          <w:p w14:paraId="19729DEE"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0,370861874</w:t>
            </w:r>
          </w:p>
        </w:tc>
        <w:tc>
          <w:tcPr>
            <w:tcW w:w="1495" w:type="pct"/>
          </w:tcPr>
          <w:p w14:paraId="5D217A91"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2,45E-03</w:t>
            </w:r>
          </w:p>
        </w:tc>
      </w:tr>
      <w:tr w:rsidR="002D6F2C" w:rsidRPr="002D6F2C" w14:paraId="19A5BE27" w14:textId="77777777" w:rsidTr="005D773B">
        <w:trPr>
          <w:trHeight w:val="280"/>
          <w:jc w:val="center"/>
        </w:trPr>
        <w:tc>
          <w:tcPr>
            <w:tcW w:w="778" w:type="pct"/>
          </w:tcPr>
          <w:p w14:paraId="772DEEA9"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iRVESV</w:t>
            </w:r>
          </w:p>
        </w:tc>
        <w:tc>
          <w:tcPr>
            <w:tcW w:w="1791" w:type="pct"/>
          </w:tcPr>
          <w:p w14:paraId="3829D36A"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22:4</w:t>
            </w:r>
          </w:p>
        </w:tc>
        <w:tc>
          <w:tcPr>
            <w:tcW w:w="936" w:type="pct"/>
          </w:tcPr>
          <w:p w14:paraId="37A05350"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0,317133819</w:t>
            </w:r>
          </w:p>
        </w:tc>
        <w:tc>
          <w:tcPr>
            <w:tcW w:w="1495" w:type="pct"/>
          </w:tcPr>
          <w:p w14:paraId="1CA8FAAF"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7,64E-03</w:t>
            </w:r>
          </w:p>
        </w:tc>
      </w:tr>
      <w:tr w:rsidR="002D6F2C" w:rsidRPr="002D6F2C" w14:paraId="17263D2A" w14:textId="77777777" w:rsidTr="005D773B">
        <w:trPr>
          <w:trHeight w:val="280"/>
          <w:jc w:val="center"/>
        </w:trPr>
        <w:tc>
          <w:tcPr>
            <w:tcW w:w="778" w:type="pct"/>
          </w:tcPr>
          <w:p w14:paraId="067CA8F3"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MPAP</w:t>
            </w:r>
          </w:p>
        </w:tc>
        <w:tc>
          <w:tcPr>
            <w:tcW w:w="1791" w:type="pct"/>
          </w:tcPr>
          <w:p w14:paraId="776A3064"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22:4</w:t>
            </w:r>
          </w:p>
        </w:tc>
        <w:tc>
          <w:tcPr>
            <w:tcW w:w="936" w:type="pct"/>
          </w:tcPr>
          <w:p w14:paraId="3FCF5C6C"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0,372951428</w:t>
            </w:r>
          </w:p>
        </w:tc>
        <w:tc>
          <w:tcPr>
            <w:tcW w:w="1495" w:type="pct"/>
          </w:tcPr>
          <w:p w14:paraId="11196AE3"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1,97E-03</w:t>
            </w:r>
          </w:p>
        </w:tc>
      </w:tr>
      <w:tr w:rsidR="002D6F2C" w:rsidRPr="002D6F2C" w14:paraId="1A47D219" w14:textId="77777777" w:rsidTr="005D773B">
        <w:trPr>
          <w:trHeight w:val="280"/>
          <w:jc w:val="center"/>
        </w:trPr>
        <w:tc>
          <w:tcPr>
            <w:tcW w:w="778" w:type="pct"/>
          </w:tcPr>
          <w:p w14:paraId="31053EAA"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3141C165"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22:4</w:t>
            </w:r>
          </w:p>
        </w:tc>
        <w:tc>
          <w:tcPr>
            <w:tcW w:w="936" w:type="pct"/>
          </w:tcPr>
          <w:p w14:paraId="42A51E07"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-0,573783144</w:t>
            </w:r>
          </w:p>
        </w:tc>
        <w:tc>
          <w:tcPr>
            <w:tcW w:w="1495" w:type="pct"/>
          </w:tcPr>
          <w:p w14:paraId="537DC051"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1,25E-06</w:t>
            </w:r>
          </w:p>
        </w:tc>
      </w:tr>
      <w:tr w:rsidR="002D6F2C" w:rsidRPr="002D6F2C" w14:paraId="6808C4F2" w14:textId="77777777" w:rsidTr="005D773B">
        <w:trPr>
          <w:trHeight w:val="280"/>
          <w:jc w:val="center"/>
        </w:trPr>
        <w:tc>
          <w:tcPr>
            <w:tcW w:w="778" w:type="pct"/>
          </w:tcPr>
          <w:p w14:paraId="5053C76C"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IIP</w:t>
            </w:r>
          </w:p>
        </w:tc>
        <w:tc>
          <w:tcPr>
            <w:tcW w:w="1791" w:type="pct"/>
          </w:tcPr>
          <w:p w14:paraId="391658DF"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22:5</w:t>
            </w:r>
          </w:p>
        </w:tc>
        <w:tc>
          <w:tcPr>
            <w:tcW w:w="936" w:type="pct"/>
          </w:tcPr>
          <w:p w14:paraId="295C264D"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0,42002382</w:t>
            </w:r>
          </w:p>
        </w:tc>
        <w:tc>
          <w:tcPr>
            <w:tcW w:w="1495" w:type="pct"/>
          </w:tcPr>
          <w:p w14:paraId="4F360FCB"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7,84E-04</w:t>
            </w:r>
          </w:p>
        </w:tc>
      </w:tr>
      <w:tr w:rsidR="002D6F2C" w:rsidRPr="002D6F2C" w14:paraId="4ADA1F6F" w14:textId="77777777" w:rsidTr="005D773B">
        <w:trPr>
          <w:trHeight w:val="280"/>
          <w:jc w:val="center"/>
        </w:trPr>
        <w:tc>
          <w:tcPr>
            <w:tcW w:w="778" w:type="pct"/>
          </w:tcPr>
          <w:p w14:paraId="33786ED4"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iPVR</w:t>
            </w:r>
          </w:p>
        </w:tc>
        <w:tc>
          <w:tcPr>
            <w:tcW w:w="1791" w:type="pct"/>
          </w:tcPr>
          <w:p w14:paraId="2E40789C"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22:5</w:t>
            </w:r>
          </w:p>
        </w:tc>
        <w:tc>
          <w:tcPr>
            <w:tcW w:w="936" w:type="pct"/>
          </w:tcPr>
          <w:p w14:paraId="7A5FB7FC"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0,385476513</w:t>
            </w:r>
          </w:p>
        </w:tc>
        <w:tc>
          <w:tcPr>
            <w:tcW w:w="1495" w:type="pct"/>
          </w:tcPr>
          <w:p w14:paraId="45222B0B"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1,67E-03</w:t>
            </w:r>
          </w:p>
        </w:tc>
      </w:tr>
      <w:tr w:rsidR="002D6F2C" w:rsidRPr="002D6F2C" w14:paraId="6695C05F" w14:textId="77777777" w:rsidTr="005D773B">
        <w:trPr>
          <w:trHeight w:val="280"/>
          <w:jc w:val="center"/>
        </w:trPr>
        <w:tc>
          <w:tcPr>
            <w:tcW w:w="778" w:type="pct"/>
          </w:tcPr>
          <w:p w14:paraId="2CF4C862"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iRVESV</w:t>
            </w:r>
          </w:p>
        </w:tc>
        <w:tc>
          <w:tcPr>
            <w:tcW w:w="1791" w:type="pct"/>
          </w:tcPr>
          <w:p w14:paraId="45B81006"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22:5</w:t>
            </w:r>
          </w:p>
        </w:tc>
        <w:tc>
          <w:tcPr>
            <w:tcW w:w="936" w:type="pct"/>
          </w:tcPr>
          <w:p w14:paraId="414B8767"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0,321504358</w:t>
            </w:r>
          </w:p>
        </w:tc>
        <w:tc>
          <w:tcPr>
            <w:tcW w:w="1495" w:type="pct"/>
          </w:tcPr>
          <w:p w14:paraId="0996505D"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6,93E-03</w:t>
            </w:r>
          </w:p>
        </w:tc>
      </w:tr>
      <w:tr w:rsidR="002D6F2C" w:rsidRPr="002D6F2C" w14:paraId="1E09DAA9" w14:textId="77777777" w:rsidTr="005D773B">
        <w:trPr>
          <w:trHeight w:val="280"/>
          <w:jc w:val="center"/>
        </w:trPr>
        <w:tc>
          <w:tcPr>
            <w:tcW w:w="778" w:type="pct"/>
          </w:tcPr>
          <w:p w14:paraId="1A01EC62"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MPAP</w:t>
            </w:r>
          </w:p>
        </w:tc>
        <w:tc>
          <w:tcPr>
            <w:tcW w:w="1791" w:type="pct"/>
          </w:tcPr>
          <w:p w14:paraId="56D62658"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22:5</w:t>
            </w:r>
          </w:p>
        </w:tc>
        <w:tc>
          <w:tcPr>
            <w:tcW w:w="936" w:type="pct"/>
          </w:tcPr>
          <w:p w14:paraId="7089E764"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0,370861065</w:t>
            </w:r>
          </w:p>
        </w:tc>
        <w:tc>
          <w:tcPr>
            <w:tcW w:w="1495" w:type="pct"/>
          </w:tcPr>
          <w:p w14:paraId="757ED6F8"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2,08E-03</w:t>
            </w:r>
          </w:p>
        </w:tc>
      </w:tr>
      <w:tr w:rsidR="002D6F2C" w:rsidRPr="002D6F2C" w14:paraId="30B519C3" w14:textId="77777777" w:rsidTr="005D773B">
        <w:trPr>
          <w:trHeight w:val="280"/>
          <w:jc w:val="center"/>
        </w:trPr>
        <w:tc>
          <w:tcPr>
            <w:tcW w:w="778" w:type="pct"/>
          </w:tcPr>
          <w:p w14:paraId="7B1654E4"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22C3A451"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22:5</w:t>
            </w:r>
          </w:p>
        </w:tc>
        <w:tc>
          <w:tcPr>
            <w:tcW w:w="936" w:type="pct"/>
          </w:tcPr>
          <w:p w14:paraId="46838A12"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-0,643912754</w:t>
            </w:r>
          </w:p>
        </w:tc>
        <w:tc>
          <w:tcPr>
            <w:tcW w:w="1495" w:type="pct"/>
          </w:tcPr>
          <w:p w14:paraId="3F54BBCA"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2,48E-08</w:t>
            </w:r>
          </w:p>
        </w:tc>
      </w:tr>
      <w:tr w:rsidR="002D6F2C" w:rsidRPr="002D6F2C" w14:paraId="7921C628" w14:textId="77777777" w:rsidTr="005D773B">
        <w:trPr>
          <w:trHeight w:val="280"/>
          <w:jc w:val="center"/>
        </w:trPr>
        <w:tc>
          <w:tcPr>
            <w:tcW w:w="778" w:type="pct"/>
          </w:tcPr>
          <w:p w14:paraId="63285399"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IIP</w:t>
            </w:r>
          </w:p>
        </w:tc>
        <w:tc>
          <w:tcPr>
            <w:tcW w:w="1791" w:type="pct"/>
          </w:tcPr>
          <w:p w14:paraId="1D1BF53E"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22:5;O4</w:t>
            </w:r>
          </w:p>
        </w:tc>
        <w:tc>
          <w:tcPr>
            <w:tcW w:w="936" w:type="pct"/>
          </w:tcPr>
          <w:p w14:paraId="549C0B23"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0,365121266</w:t>
            </w:r>
          </w:p>
        </w:tc>
        <w:tc>
          <w:tcPr>
            <w:tcW w:w="1495" w:type="pct"/>
          </w:tcPr>
          <w:p w14:paraId="01641FBA"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3,32E-03</w:t>
            </w:r>
          </w:p>
        </w:tc>
      </w:tr>
      <w:tr w:rsidR="002D6F2C" w:rsidRPr="002D6F2C" w14:paraId="6A40C52C" w14:textId="77777777" w:rsidTr="005D773B">
        <w:trPr>
          <w:trHeight w:val="280"/>
          <w:jc w:val="center"/>
        </w:trPr>
        <w:tc>
          <w:tcPr>
            <w:tcW w:w="778" w:type="pct"/>
          </w:tcPr>
          <w:p w14:paraId="1FBBF774"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iPVR</w:t>
            </w:r>
          </w:p>
        </w:tc>
        <w:tc>
          <w:tcPr>
            <w:tcW w:w="1791" w:type="pct"/>
          </w:tcPr>
          <w:p w14:paraId="0910D305"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22:5;O4</w:t>
            </w:r>
          </w:p>
        </w:tc>
        <w:tc>
          <w:tcPr>
            <w:tcW w:w="936" w:type="pct"/>
          </w:tcPr>
          <w:p w14:paraId="657C0AEE"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0,503360914</w:t>
            </w:r>
          </w:p>
        </w:tc>
        <w:tc>
          <w:tcPr>
            <w:tcW w:w="1495" w:type="pct"/>
          </w:tcPr>
          <w:p w14:paraId="62BC3B6E"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3,84E-05</w:t>
            </w:r>
          </w:p>
        </w:tc>
      </w:tr>
      <w:tr w:rsidR="002D6F2C" w:rsidRPr="002D6F2C" w14:paraId="062E0153" w14:textId="77777777" w:rsidTr="005D773B">
        <w:trPr>
          <w:trHeight w:val="280"/>
          <w:jc w:val="center"/>
        </w:trPr>
        <w:tc>
          <w:tcPr>
            <w:tcW w:w="778" w:type="pct"/>
          </w:tcPr>
          <w:p w14:paraId="51D91D7F"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iRVESV</w:t>
            </w:r>
          </w:p>
        </w:tc>
        <w:tc>
          <w:tcPr>
            <w:tcW w:w="1791" w:type="pct"/>
          </w:tcPr>
          <w:p w14:paraId="114D7C4A"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22:5;O4</w:t>
            </w:r>
          </w:p>
        </w:tc>
        <w:tc>
          <w:tcPr>
            <w:tcW w:w="936" w:type="pct"/>
          </w:tcPr>
          <w:p w14:paraId="64A5CC9E"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0,438769903</w:t>
            </w:r>
          </w:p>
        </w:tc>
        <w:tc>
          <w:tcPr>
            <w:tcW w:w="1495" w:type="pct"/>
          </w:tcPr>
          <w:p w14:paraId="47A7A9E8"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2,85E-04</w:t>
            </w:r>
          </w:p>
        </w:tc>
      </w:tr>
      <w:tr w:rsidR="002D6F2C" w:rsidRPr="002D6F2C" w14:paraId="14BB56F4" w14:textId="77777777" w:rsidTr="005D773B">
        <w:trPr>
          <w:trHeight w:val="280"/>
          <w:jc w:val="center"/>
        </w:trPr>
        <w:tc>
          <w:tcPr>
            <w:tcW w:w="778" w:type="pct"/>
          </w:tcPr>
          <w:p w14:paraId="2DF5910A"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MPAP</w:t>
            </w:r>
          </w:p>
        </w:tc>
        <w:tc>
          <w:tcPr>
            <w:tcW w:w="1791" w:type="pct"/>
          </w:tcPr>
          <w:p w14:paraId="40C9F5D7"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22:5;O4</w:t>
            </w:r>
          </w:p>
        </w:tc>
        <w:tc>
          <w:tcPr>
            <w:tcW w:w="936" w:type="pct"/>
          </w:tcPr>
          <w:p w14:paraId="1EE8FE57"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0,458260872</w:t>
            </w:r>
          </w:p>
        </w:tc>
        <w:tc>
          <w:tcPr>
            <w:tcW w:w="1495" w:type="pct"/>
          </w:tcPr>
          <w:p w14:paraId="6B722326"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1,49E-04</w:t>
            </w:r>
          </w:p>
        </w:tc>
      </w:tr>
      <w:tr w:rsidR="002D6F2C" w:rsidRPr="002D6F2C" w14:paraId="6910A767" w14:textId="77777777" w:rsidTr="005D773B">
        <w:trPr>
          <w:trHeight w:val="280"/>
          <w:jc w:val="center"/>
        </w:trPr>
        <w:tc>
          <w:tcPr>
            <w:tcW w:w="778" w:type="pct"/>
          </w:tcPr>
          <w:p w14:paraId="72038290"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0BB4C9CC"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22:5;O4</w:t>
            </w:r>
          </w:p>
        </w:tc>
        <w:tc>
          <w:tcPr>
            <w:tcW w:w="936" w:type="pct"/>
          </w:tcPr>
          <w:p w14:paraId="31AE57C6"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-0,742873868</w:t>
            </w:r>
          </w:p>
        </w:tc>
        <w:tc>
          <w:tcPr>
            <w:tcW w:w="1495" w:type="pct"/>
          </w:tcPr>
          <w:p w14:paraId="086A1768"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1,22E-11</w:t>
            </w:r>
          </w:p>
        </w:tc>
      </w:tr>
      <w:tr w:rsidR="002D6F2C" w:rsidRPr="002D6F2C" w14:paraId="63FDEA2A" w14:textId="77777777" w:rsidTr="005D773B">
        <w:trPr>
          <w:trHeight w:val="280"/>
          <w:jc w:val="center"/>
        </w:trPr>
        <w:tc>
          <w:tcPr>
            <w:tcW w:w="778" w:type="pct"/>
          </w:tcPr>
          <w:p w14:paraId="139A392E"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1E906398"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5:0;O</w:t>
            </w:r>
          </w:p>
        </w:tc>
        <w:tc>
          <w:tcPr>
            <w:tcW w:w="936" w:type="pct"/>
          </w:tcPr>
          <w:p w14:paraId="24497571"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0,622327613</w:t>
            </w:r>
          </w:p>
        </w:tc>
        <w:tc>
          <w:tcPr>
            <w:tcW w:w="1495" w:type="pct"/>
          </w:tcPr>
          <w:p w14:paraId="312B44DF"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9,18E-08</w:t>
            </w:r>
          </w:p>
        </w:tc>
      </w:tr>
      <w:tr w:rsidR="002D6F2C" w:rsidRPr="002D6F2C" w14:paraId="021C352B" w14:textId="77777777" w:rsidTr="005D773B">
        <w:trPr>
          <w:trHeight w:val="280"/>
          <w:jc w:val="center"/>
        </w:trPr>
        <w:tc>
          <w:tcPr>
            <w:tcW w:w="778" w:type="pct"/>
          </w:tcPr>
          <w:p w14:paraId="1F0D2E38"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IIP</w:t>
            </w:r>
          </w:p>
        </w:tc>
        <w:tc>
          <w:tcPr>
            <w:tcW w:w="1791" w:type="pct"/>
          </w:tcPr>
          <w:p w14:paraId="57B2CF77"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5:0;O</w:t>
            </w:r>
          </w:p>
        </w:tc>
        <w:tc>
          <w:tcPr>
            <w:tcW w:w="936" w:type="pct"/>
          </w:tcPr>
          <w:p w14:paraId="01CE001F"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-0,413540383</w:t>
            </w:r>
          </w:p>
        </w:tc>
        <w:tc>
          <w:tcPr>
            <w:tcW w:w="1495" w:type="pct"/>
          </w:tcPr>
          <w:p w14:paraId="56E74A5A"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9,41E-04</w:t>
            </w:r>
          </w:p>
        </w:tc>
      </w:tr>
      <w:tr w:rsidR="002D6F2C" w:rsidRPr="002D6F2C" w14:paraId="387867C3" w14:textId="77777777" w:rsidTr="005D773B">
        <w:trPr>
          <w:trHeight w:val="280"/>
          <w:jc w:val="center"/>
        </w:trPr>
        <w:tc>
          <w:tcPr>
            <w:tcW w:w="778" w:type="pct"/>
          </w:tcPr>
          <w:p w14:paraId="0F306E44"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SIV</w:t>
            </w:r>
          </w:p>
        </w:tc>
        <w:tc>
          <w:tcPr>
            <w:tcW w:w="1791" w:type="pct"/>
          </w:tcPr>
          <w:p w14:paraId="5002F0A9"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5:0;O</w:t>
            </w:r>
          </w:p>
        </w:tc>
        <w:tc>
          <w:tcPr>
            <w:tcW w:w="936" w:type="pct"/>
          </w:tcPr>
          <w:p w14:paraId="1BD75897"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-0,447273867</w:t>
            </w:r>
          </w:p>
        </w:tc>
        <w:tc>
          <w:tcPr>
            <w:tcW w:w="1495" w:type="pct"/>
          </w:tcPr>
          <w:p w14:paraId="2F6E607D"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2,74E-04</w:t>
            </w:r>
          </w:p>
        </w:tc>
      </w:tr>
      <w:tr w:rsidR="002D6F2C" w:rsidRPr="002D6F2C" w14:paraId="12DADFFD" w14:textId="77777777" w:rsidTr="005D773B">
        <w:trPr>
          <w:trHeight w:val="280"/>
          <w:jc w:val="center"/>
        </w:trPr>
        <w:tc>
          <w:tcPr>
            <w:tcW w:w="778" w:type="pct"/>
          </w:tcPr>
          <w:p w14:paraId="7E318132"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iPVR</w:t>
            </w:r>
          </w:p>
        </w:tc>
        <w:tc>
          <w:tcPr>
            <w:tcW w:w="1791" w:type="pct"/>
          </w:tcPr>
          <w:p w14:paraId="4C3667CE"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5:0;O</w:t>
            </w:r>
          </w:p>
        </w:tc>
        <w:tc>
          <w:tcPr>
            <w:tcW w:w="936" w:type="pct"/>
          </w:tcPr>
          <w:p w14:paraId="5E39216D"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-0,562431075</w:t>
            </w:r>
          </w:p>
        </w:tc>
        <w:tc>
          <w:tcPr>
            <w:tcW w:w="1495" w:type="pct"/>
          </w:tcPr>
          <w:p w14:paraId="50C43966"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3,22E-06</w:t>
            </w:r>
          </w:p>
        </w:tc>
      </w:tr>
      <w:tr w:rsidR="002D6F2C" w:rsidRPr="002D6F2C" w14:paraId="6492A3CB" w14:textId="77777777" w:rsidTr="005D773B">
        <w:trPr>
          <w:trHeight w:val="280"/>
          <w:jc w:val="center"/>
        </w:trPr>
        <w:tc>
          <w:tcPr>
            <w:tcW w:w="778" w:type="pct"/>
          </w:tcPr>
          <w:p w14:paraId="71CFAFE5"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iRVESV</w:t>
            </w:r>
          </w:p>
        </w:tc>
        <w:tc>
          <w:tcPr>
            <w:tcW w:w="1791" w:type="pct"/>
          </w:tcPr>
          <w:p w14:paraId="479BCCDE"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5:0;O</w:t>
            </w:r>
          </w:p>
        </w:tc>
        <w:tc>
          <w:tcPr>
            <w:tcW w:w="936" w:type="pct"/>
          </w:tcPr>
          <w:p w14:paraId="3F0F310C"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-0,440350659</w:t>
            </w:r>
          </w:p>
        </w:tc>
        <w:tc>
          <w:tcPr>
            <w:tcW w:w="1495" w:type="pct"/>
          </w:tcPr>
          <w:p w14:paraId="44D96F61"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2,71E-04</w:t>
            </w:r>
          </w:p>
        </w:tc>
      </w:tr>
      <w:tr w:rsidR="002D6F2C" w:rsidRPr="002D6F2C" w14:paraId="0B05705A" w14:textId="77777777" w:rsidTr="005D773B">
        <w:trPr>
          <w:trHeight w:val="280"/>
          <w:jc w:val="center"/>
        </w:trPr>
        <w:tc>
          <w:tcPr>
            <w:tcW w:w="778" w:type="pct"/>
          </w:tcPr>
          <w:p w14:paraId="68A28E7E"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MPAP</w:t>
            </w:r>
          </w:p>
        </w:tc>
        <w:tc>
          <w:tcPr>
            <w:tcW w:w="1791" w:type="pct"/>
          </w:tcPr>
          <w:p w14:paraId="3F415941"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5:0;O</w:t>
            </w:r>
          </w:p>
        </w:tc>
        <w:tc>
          <w:tcPr>
            <w:tcW w:w="936" w:type="pct"/>
          </w:tcPr>
          <w:p w14:paraId="4909F884"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-0,643906634</w:t>
            </w:r>
          </w:p>
        </w:tc>
        <w:tc>
          <w:tcPr>
            <w:tcW w:w="1495" w:type="pct"/>
          </w:tcPr>
          <w:p w14:paraId="1E8FBAFE"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2,48E-08</w:t>
            </w:r>
          </w:p>
        </w:tc>
      </w:tr>
      <w:tr w:rsidR="002D6F2C" w:rsidRPr="002D6F2C" w14:paraId="6A941F8A" w14:textId="77777777" w:rsidTr="005D773B">
        <w:trPr>
          <w:trHeight w:val="280"/>
          <w:jc w:val="center"/>
        </w:trPr>
        <w:tc>
          <w:tcPr>
            <w:tcW w:w="778" w:type="pct"/>
          </w:tcPr>
          <w:p w14:paraId="6AB3EA82"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 mass</w:t>
            </w:r>
          </w:p>
        </w:tc>
        <w:tc>
          <w:tcPr>
            <w:tcW w:w="1791" w:type="pct"/>
          </w:tcPr>
          <w:p w14:paraId="133877D0"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5:0;O</w:t>
            </w:r>
          </w:p>
        </w:tc>
        <w:tc>
          <w:tcPr>
            <w:tcW w:w="936" w:type="pct"/>
          </w:tcPr>
          <w:p w14:paraId="78592054"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-0,463873863</w:t>
            </w:r>
          </w:p>
        </w:tc>
        <w:tc>
          <w:tcPr>
            <w:tcW w:w="1495" w:type="pct"/>
          </w:tcPr>
          <w:p w14:paraId="0E3A3872"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1,59E-04</w:t>
            </w:r>
          </w:p>
        </w:tc>
      </w:tr>
      <w:tr w:rsidR="002D6F2C" w:rsidRPr="002D6F2C" w14:paraId="73AD4271" w14:textId="77777777" w:rsidTr="005D773B">
        <w:trPr>
          <w:trHeight w:val="280"/>
          <w:jc w:val="center"/>
        </w:trPr>
        <w:tc>
          <w:tcPr>
            <w:tcW w:w="778" w:type="pct"/>
          </w:tcPr>
          <w:p w14:paraId="0E01FBBC"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7D231391"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6:0;O</w:t>
            </w:r>
          </w:p>
        </w:tc>
        <w:tc>
          <w:tcPr>
            <w:tcW w:w="936" w:type="pct"/>
          </w:tcPr>
          <w:p w14:paraId="45B28B53"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0,727999892</w:t>
            </w:r>
          </w:p>
        </w:tc>
        <w:tc>
          <w:tcPr>
            <w:tcW w:w="1495" w:type="pct"/>
          </w:tcPr>
          <w:p w14:paraId="6D97CD56"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4,74E-11</w:t>
            </w:r>
          </w:p>
        </w:tc>
      </w:tr>
      <w:tr w:rsidR="002D6F2C" w:rsidRPr="002D6F2C" w14:paraId="6CE9E236" w14:textId="77777777" w:rsidTr="005D773B">
        <w:trPr>
          <w:trHeight w:val="280"/>
          <w:jc w:val="center"/>
        </w:trPr>
        <w:tc>
          <w:tcPr>
            <w:tcW w:w="778" w:type="pct"/>
          </w:tcPr>
          <w:p w14:paraId="58DADFF6"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IIP</w:t>
            </w:r>
          </w:p>
        </w:tc>
        <w:tc>
          <w:tcPr>
            <w:tcW w:w="1791" w:type="pct"/>
          </w:tcPr>
          <w:p w14:paraId="5FCEC465"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6:0;O</w:t>
            </w:r>
          </w:p>
        </w:tc>
        <w:tc>
          <w:tcPr>
            <w:tcW w:w="936" w:type="pct"/>
          </w:tcPr>
          <w:p w14:paraId="1A514357"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-0,419505762</w:t>
            </w:r>
          </w:p>
        </w:tc>
        <w:tc>
          <w:tcPr>
            <w:tcW w:w="1495" w:type="pct"/>
          </w:tcPr>
          <w:p w14:paraId="3A91229E"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7,95E-04</w:t>
            </w:r>
          </w:p>
        </w:tc>
      </w:tr>
      <w:tr w:rsidR="002D6F2C" w:rsidRPr="002D6F2C" w14:paraId="383DFC77" w14:textId="77777777" w:rsidTr="005D773B">
        <w:trPr>
          <w:trHeight w:val="280"/>
          <w:jc w:val="center"/>
        </w:trPr>
        <w:tc>
          <w:tcPr>
            <w:tcW w:w="778" w:type="pct"/>
          </w:tcPr>
          <w:p w14:paraId="63981126"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SIV</w:t>
            </w:r>
          </w:p>
        </w:tc>
        <w:tc>
          <w:tcPr>
            <w:tcW w:w="1791" w:type="pct"/>
          </w:tcPr>
          <w:p w14:paraId="5BD6CF6C"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6:0;O</w:t>
            </w:r>
          </w:p>
        </w:tc>
        <w:tc>
          <w:tcPr>
            <w:tcW w:w="936" w:type="pct"/>
          </w:tcPr>
          <w:p w14:paraId="5AE03C4C"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-0,310244359</w:t>
            </w:r>
          </w:p>
        </w:tc>
        <w:tc>
          <w:tcPr>
            <w:tcW w:w="1495" w:type="pct"/>
          </w:tcPr>
          <w:p w14:paraId="6776162F"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9,98E-03</w:t>
            </w:r>
          </w:p>
        </w:tc>
      </w:tr>
      <w:tr w:rsidR="002D6F2C" w:rsidRPr="002D6F2C" w14:paraId="7690DE9A" w14:textId="77777777" w:rsidTr="005D773B">
        <w:trPr>
          <w:trHeight w:val="280"/>
          <w:jc w:val="center"/>
        </w:trPr>
        <w:tc>
          <w:tcPr>
            <w:tcW w:w="778" w:type="pct"/>
          </w:tcPr>
          <w:p w14:paraId="3D0B3094"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iPVR</w:t>
            </w:r>
          </w:p>
        </w:tc>
        <w:tc>
          <w:tcPr>
            <w:tcW w:w="1791" w:type="pct"/>
          </w:tcPr>
          <w:p w14:paraId="71538550"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6:0;O</w:t>
            </w:r>
          </w:p>
        </w:tc>
        <w:tc>
          <w:tcPr>
            <w:tcW w:w="936" w:type="pct"/>
          </w:tcPr>
          <w:p w14:paraId="2C2E4F51"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-0,561428574</w:t>
            </w:r>
          </w:p>
        </w:tc>
        <w:tc>
          <w:tcPr>
            <w:tcW w:w="1495" w:type="pct"/>
          </w:tcPr>
          <w:p w14:paraId="07A596A5"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3,37E-06</w:t>
            </w:r>
          </w:p>
        </w:tc>
      </w:tr>
      <w:tr w:rsidR="002D6F2C" w:rsidRPr="002D6F2C" w14:paraId="63201A43" w14:textId="77777777" w:rsidTr="005D773B">
        <w:trPr>
          <w:trHeight w:val="280"/>
          <w:jc w:val="center"/>
        </w:trPr>
        <w:tc>
          <w:tcPr>
            <w:tcW w:w="778" w:type="pct"/>
          </w:tcPr>
          <w:p w14:paraId="2EB8AFA9"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iRVESV</w:t>
            </w:r>
          </w:p>
        </w:tc>
        <w:tc>
          <w:tcPr>
            <w:tcW w:w="1791" w:type="pct"/>
          </w:tcPr>
          <w:p w14:paraId="7E37A7A7"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6:0;O</w:t>
            </w:r>
          </w:p>
        </w:tc>
        <w:tc>
          <w:tcPr>
            <w:tcW w:w="936" w:type="pct"/>
          </w:tcPr>
          <w:p w14:paraId="3827B9E3"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-0,392808435</w:t>
            </w:r>
          </w:p>
        </w:tc>
        <w:tc>
          <w:tcPr>
            <w:tcW w:w="1495" w:type="pct"/>
          </w:tcPr>
          <w:p w14:paraId="67131BD8"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1,14E-03</w:t>
            </w:r>
          </w:p>
        </w:tc>
      </w:tr>
      <w:tr w:rsidR="002D6F2C" w:rsidRPr="002D6F2C" w14:paraId="3B22DC79" w14:textId="77777777" w:rsidTr="005D773B">
        <w:trPr>
          <w:trHeight w:val="280"/>
          <w:jc w:val="center"/>
        </w:trPr>
        <w:tc>
          <w:tcPr>
            <w:tcW w:w="778" w:type="pct"/>
          </w:tcPr>
          <w:p w14:paraId="619C72A6"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MPAP</w:t>
            </w:r>
          </w:p>
        </w:tc>
        <w:tc>
          <w:tcPr>
            <w:tcW w:w="1791" w:type="pct"/>
          </w:tcPr>
          <w:p w14:paraId="49E7433D"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6:0;O</w:t>
            </w:r>
          </w:p>
        </w:tc>
        <w:tc>
          <w:tcPr>
            <w:tcW w:w="936" w:type="pct"/>
          </w:tcPr>
          <w:p w14:paraId="480B5B71"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-0,600372493</w:t>
            </w:r>
          </w:p>
        </w:tc>
        <w:tc>
          <w:tcPr>
            <w:tcW w:w="1495" w:type="pct"/>
          </w:tcPr>
          <w:p w14:paraId="76BFE78C"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3,15E-07</w:t>
            </w:r>
          </w:p>
        </w:tc>
      </w:tr>
      <w:tr w:rsidR="002D6F2C" w:rsidRPr="002D6F2C" w14:paraId="7FFE1528" w14:textId="77777777" w:rsidTr="005D773B">
        <w:trPr>
          <w:trHeight w:val="280"/>
          <w:jc w:val="center"/>
        </w:trPr>
        <w:tc>
          <w:tcPr>
            <w:tcW w:w="778" w:type="pct"/>
          </w:tcPr>
          <w:p w14:paraId="4370D61D"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 mass</w:t>
            </w:r>
          </w:p>
        </w:tc>
        <w:tc>
          <w:tcPr>
            <w:tcW w:w="1791" w:type="pct"/>
          </w:tcPr>
          <w:p w14:paraId="5AD2ED4D"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6:0;O</w:t>
            </w:r>
          </w:p>
        </w:tc>
        <w:tc>
          <w:tcPr>
            <w:tcW w:w="936" w:type="pct"/>
          </w:tcPr>
          <w:p w14:paraId="68E689D9"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-0,36363319</w:t>
            </w:r>
          </w:p>
        </w:tc>
        <w:tc>
          <w:tcPr>
            <w:tcW w:w="1495" w:type="pct"/>
          </w:tcPr>
          <w:p w14:paraId="6F4332BB"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2,94E-03</w:t>
            </w:r>
          </w:p>
        </w:tc>
      </w:tr>
      <w:tr w:rsidR="002D6F2C" w:rsidRPr="002D6F2C" w14:paraId="5961CA41" w14:textId="77777777" w:rsidTr="005D773B">
        <w:trPr>
          <w:trHeight w:val="280"/>
          <w:jc w:val="center"/>
        </w:trPr>
        <w:tc>
          <w:tcPr>
            <w:tcW w:w="778" w:type="pct"/>
          </w:tcPr>
          <w:p w14:paraId="52CA0E55"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2C94C406"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6:1;O</w:t>
            </w:r>
          </w:p>
        </w:tc>
        <w:tc>
          <w:tcPr>
            <w:tcW w:w="936" w:type="pct"/>
          </w:tcPr>
          <w:p w14:paraId="6230D84B"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0,707210531</w:t>
            </w:r>
          </w:p>
        </w:tc>
        <w:tc>
          <w:tcPr>
            <w:tcW w:w="1495" w:type="pct"/>
          </w:tcPr>
          <w:p w14:paraId="06E6A558"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2,73E-10</w:t>
            </w:r>
          </w:p>
        </w:tc>
      </w:tr>
      <w:tr w:rsidR="002D6F2C" w:rsidRPr="002D6F2C" w14:paraId="5619CF44" w14:textId="77777777" w:rsidTr="005D773B">
        <w:trPr>
          <w:trHeight w:val="280"/>
          <w:jc w:val="center"/>
        </w:trPr>
        <w:tc>
          <w:tcPr>
            <w:tcW w:w="778" w:type="pct"/>
          </w:tcPr>
          <w:p w14:paraId="1798FCAD"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IIP</w:t>
            </w:r>
          </w:p>
        </w:tc>
        <w:tc>
          <w:tcPr>
            <w:tcW w:w="1791" w:type="pct"/>
          </w:tcPr>
          <w:p w14:paraId="63224340"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6:1;O</w:t>
            </w:r>
          </w:p>
        </w:tc>
        <w:tc>
          <w:tcPr>
            <w:tcW w:w="936" w:type="pct"/>
          </w:tcPr>
          <w:p w14:paraId="347AD640"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-0,504636199</w:t>
            </w:r>
          </w:p>
        </w:tc>
        <w:tc>
          <w:tcPr>
            <w:tcW w:w="1495" w:type="pct"/>
          </w:tcPr>
          <w:p w14:paraId="677A3395"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4,99E-05</w:t>
            </w:r>
          </w:p>
        </w:tc>
      </w:tr>
      <w:tr w:rsidR="002D6F2C" w:rsidRPr="002D6F2C" w14:paraId="30D73AA2" w14:textId="77777777" w:rsidTr="005D773B">
        <w:trPr>
          <w:trHeight w:val="280"/>
          <w:jc w:val="center"/>
        </w:trPr>
        <w:tc>
          <w:tcPr>
            <w:tcW w:w="778" w:type="pct"/>
          </w:tcPr>
          <w:p w14:paraId="37315260"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iPVR</w:t>
            </w:r>
          </w:p>
        </w:tc>
        <w:tc>
          <w:tcPr>
            <w:tcW w:w="1791" w:type="pct"/>
          </w:tcPr>
          <w:p w14:paraId="7A31EB36"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6:1;O</w:t>
            </w:r>
          </w:p>
        </w:tc>
        <w:tc>
          <w:tcPr>
            <w:tcW w:w="936" w:type="pct"/>
          </w:tcPr>
          <w:p w14:paraId="68197B9D"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-0,522809577</w:t>
            </w:r>
          </w:p>
        </w:tc>
        <w:tc>
          <w:tcPr>
            <w:tcW w:w="1495" w:type="pct"/>
          </w:tcPr>
          <w:p w14:paraId="34A81FC3"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1,79E-05</w:t>
            </w:r>
          </w:p>
        </w:tc>
      </w:tr>
      <w:tr w:rsidR="002D6F2C" w:rsidRPr="002D6F2C" w14:paraId="09B495BD" w14:textId="77777777" w:rsidTr="005D773B">
        <w:trPr>
          <w:trHeight w:val="280"/>
          <w:jc w:val="center"/>
        </w:trPr>
        <w:tc>
          <w:tcPr>
            <w:tcW w:w="778" w:type="pct"/>
          </w:tcPr>
          <w:p w14:paraId="4BF11492"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lastRenderedPageBreak/>
              <w:t>MPAP</w:t>
            </w:r>
          </w:p>
        </w:tc>
        <w:tc>
          <w:tcPr>
            <w:tcW w:w="1791" w:type="pct"/>
          </w:tcPr>
          <w:p w14:paraId="7AAEF5F5"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 6:1;O</w:t>
            </w:r>
          </w:p>
        </w:tc>
        <w:tc>
          <w:tcPr>
            <w:tcW w:w="936" w:type="pct"/>
          </w:tcPr>
          <w:p w14:paraId="251EBECD"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-0,375886683</w:t>
            </w:r>
          </w:p>
        </w:tc>
        <w:tc>
          <w:tcPr>
            <w:tcW w:w="1495" w:type="pct"/>
          </w:tcPr>
          <w:p w14:paraId="278A8F9F"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1,82E-03</w:t>
            </w:r>
          </w:p>
        </w:tc>
      </w:tr>
      <w:tr w:rsidR="002D6F2C" w:rsidRPr="002D6F2C" w14:paraId="0985EE1D" w14:textId="77777777" w:rsidTr="005D773B">
        <w:trPr>
          <w:trHeight w:val="280"/>
          <w:jc w:val="center"/>
        </w:trPr>
        <w:tc>
          <w:tcPr>
            <w:tcW w:w="778" w:type="pct"/>
          </w:tcPr>
          <w:p w14:paraId="523500E3"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IIP</w:t>
            </w:r>
          </w:p>
        </w:tc>
        <w:tc>
          <w:tcPr>
            <w:tcW w:w="1791" w:type="pct"/>
          </w:tcPr>
          <w:p w14:paraId="566FEE30"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FAHFA</w:t>
            </w:r>
          </w:p>
        </w:tc>
        <w:tc>
          <w:tcPr>
            <w:tcW w:w="936" w:type="pct"/>
          </w:tcPr>
          <w:p w14:paraId="1F118C98"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0,360575394</w:t>
            </w:r>
          </w:p>
        </w:tc>
        <w:tc>
          <w:tcPr>
            <w:tcW w:w="1495" w:type="pct"/>
          </w:tcPr>
          <w:p w14:paraId="7F4B5EEF"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3,70E-03</w:t>
            </w:r>
          </w:p>
        </w:tc>
      </w:tr>
      <w:tr w:rsidR="002D6F2C" w:rsidRPr="002D6F2C" w14:paraId="1603B09F" w14:textId="77777777" w:rsidTr="005D773B">
        <w:trPr>
          <w:trHeight w:val="280"/>
          <w:jc w:val="center"/>
        </w:trPr>
        <w:tc>
          <w:tcPr>
            <w:tcW w:w="778" w:type="pct"/>
          </w:tcPr>
          <w:p w14:paraId="720C889A"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65E17361"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FAHFA</w:t>
            </w:r>
          </w:p>
        </w:tc>
        <w:tc>
          <w:tcPr>
            <w:tcW w:w="936" w:type="pct"/>
          </w:tcPr>
          <w:p w14:paraId="15143E9C"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-0,466330819</w:t>
            </w:r>
          </w:p>
        </w:tc>
        <w:tc>
          <w:tcPr>
            <w:tcW w:w="1495" w:type="pct"/>
          </w:tcPr>
          <w:p w14:paraId="44B2AF81"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1,12E-04</w:t>
            </w:r>
          </w:p>
        </w:tc>
      </w:tr>
      <w:tr w:rsidR="002D6F2C" w:rsidRPr="002D6F2C" w14:paraId="625AE1FA" w14:textId="77777777" w:rsidTr="005D773B">
        <w:trPr>
          <w:trHeight w:val="280"/>
          <w:jc w:val="center"/>
        </w:trPr>
        <w:tc>
          <w:tcPr>
            <w:tcW w:w="778" w:type="pct"/>
          </w:tcPr>
          <w:p w14:paraId="269B858D"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IIP</w:t>
            </w:r>
          </w:p>
        </w:tc>
        <w:tc>
          <w:tcPr>
            <w:tcW w:w="1791" w:type="pct"/>
          </w:tcPr>
          <w:p w14:paraId="375F3822"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FAHFA 18:2_20:4</w:t>
            </w:r>
          </w:p>
        </w:tc>
        <w:tc>
          <w:tcPr>
            <w:tcW w:w="936" w:type="pct"/>
          </w:tcPr>
          <w:p w14:paraId="5AF935E2"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0,359326288</w:t>
            </w:r>
          </w:p>
        </w:tc>
        <w:tc>
          <w:tcPr>
            <w:tcW w:w="1495" w:type="pct"/>
          </w:tcPr>
          <w:p w14:paraId="25950E86"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3,81E-03</w:t>
            </w:r>
          </w:p>
        </w:tc>
      </w:tr>
      <w:tr w:rsidR="002D6F2C" w:rsidRPr="002D6F2C" w14:paraId="3A305444" w14:textId="77777777" w:rsidTr="005D773B">
        <w:trPr>
          <w:trHeight w:val="280"/>
          <w:jc w:val="center"/>
        </w:trPr>
        <w:tc>
          <w:tcPr>
            <w:tcW w:w="778" w:type="pct"/>
          </w:tcPr>
          <w:p w14:paraId="539C0F9B"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iPVR</w:t>
            </w:r>
          </w:p>
        </w:tc>
        <w:tc>
          <w:tcPr>
            <w:tcW w:w="1791" w:type="pct"/>
          </w:tcPr>
          <w:p w14:paraId="250F9AB5"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FAHFA 18:2_20:4</w:t>
            </w:r>
          </w:p>
        </w:tc>
        <w:tc>
          <w:tcPr>
            <w:tcW w:w="936" w:type="pct"/>
          </w:tcPr>
          <w:p w14:paraId="62AECCB8"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0,492626074</w:t>
            </w:r>
          </w:p>
        </w:tc>
        <w:tc>
          <w:tcPr>
            <w:tcW w:w="1495" w:type="pct"/>
          </w:tcPr>
          <w:p w14:paraId="66F0AD2C"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5,74E-05</w:t>
            </w:r>
          </w:p>
        </w:tc>
      </w:tr>
      <w:tr w:rsidR="002D6F2C" w:rsidRPr="002D6F2C" w14:paraId="32098673" w14:textId="77777777" w:rsidTr="005D773B">
        <w:trPr>
          <w:trHeight w:val="280"/>
          <w:jc w:val="center"/>
        </w:trPr>
        <w:tc>
          <w:tcPr>
            <w:tcW w:w="778" w:type="pct"/>
          </w:tcPr>
          <w:p w14:paraId="6B1D8207"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iRVESV</w:t>
            </w:r>
          </w:p>
        </w:tc>
        <w:tc>
          <w:tcPr>
            <w:tcW w:w="1791" w:type="pct"/>
          </w:tcPr>
          <w:p w14:paraId="661231C3"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FAHFA 18:2_20:4</w:t>
            </w:r>
          </w:p>
        </w:tc>
        <w:tc>
          <w:tcPr>
            <w:tcW w:w="936" w:type="pct"/>
          </w:tcPr>
          <w:p w14:paraId="630C0358"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0,380324186</w:t>
            </w:r>
          </w:p>
        </w:tc>
        <w:tc>
          <w:tcPr>
            <w:tcW w:w="1495" w:type="pct"/>
          </w:tcPr>
          <w:p w14:paraId="5EE92A52"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1,62E-03</w:t>
            </w:r>
          </w:p>
        </w:tc>
      </w:tr>
      <w:tr w:rsidR="002D6F2C" w:rsidRPr="002D6F2C" w14:paraId="6A15C013" w14:textId="77777777" w:rsidTr="005D773B">
        <w:trPr>
          <w:trHeight w:val="280"/>
          <w:jc w:val="center"/>
        </w:trPr>
        <w:tc>
          <w:tcPr>
            <w:tcW w:w="778" w:type="pct"/>
          </w:tcPr>
          <w:p w14:paraId="3277AA84"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MPAP</w:t>
            </w:r>
          </w:p>
        </w:tc>
        <w:tc>
          <w:tcPr>
            <w:tcW w:w="1791" w:type="pct"/>
          </w:tcPr>
          <w:p w14:paraId="33D56165"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FAHFA 18:2_20:4</w:t>
            </w:r>
          </w:p>
        </w:tc>
        <w:tc>
          <w:tcPr>
            <w:tcW w:w="936" w:type="pct"/>
          </w:tcPr>
          <w:p w14:paraId="1C06388F"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0,42097444</w:t>
            </w:r>
          </w:p>
        </w:tc>
        <w:tc>
          <w:tcPr>
            <w:tcW w:w="1495" w:type="pct"/>
          </w:tcPr>
          <w:p w14:paraId="35B489C3"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5,00E-04</w:t>
            </w:r>
          </w:p>
        </w:tc>
      </w:tr>
      <w:tr w:rsidR="002D6F2C" w:rsidRPr="002D6F2C" w14:paraId="4E681590" w14:textId="77777777" w:rsidTr="005D773B">
        <w:trPr>
          <w:trHeight w:val="280"/>
          <w:jc w:val="center"/>
        </w:trPr>
        <w:tc>
          <w:tcPr>
            <w:tcW w:w="778" w:type="pct"/>
          </w:tcPr>
          <w:p w14:paraId="5F76889E"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61640EEE"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FAHFA 18:2_20:4</w:t>
            </w:r>
          </w:p>
        </w:tc>
        <w:tc>
          <w:tcPr>
            <w:tcW w:w="936" w:type="pct"/>
          </w:tcPr>
          <w:p w14:paraId="569DB220"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-0,725501396</w:t>
            </w:r>
          </w:p>
        </w:tc>
        <w:tc>
          <w:tcPr>
            <w:tcW w:w="1495" w:type="pct"/>
          </w:tcPr>
          <w:p w14:paraId="7AC76484"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5,90E-11</w:t>
            </w:r>
          </w:p>
        </w:tc>
      </w:tr>
      <w:tr w:rsidR="002D6F2C" w:rsidRPr="002D6F2C" w14:paraId="5206032D" w14:textId="77777777" w:rsidTr="005D773B">
        <w:trPr>
          <w:trHeight w:val="280"/>
          <w:jc w:val="center"/>
        </w:trPr>
        <w:tc>
          <w:tcPr>
            <w:tcW w:w="778" w:type="pct"/>
          </w:tcPr>
          <w:p w14:paraId="64EA7D77"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IIP</w:t>
            </w:r>
          </w:p>
        </w:tc>
        <w:tc>
          <w:tcPr>
            <w:tcW w:w="1791" w:type="pct"/>
          </w:tcPr>
          <w:p w14:paraId="12DC239D"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FAHFA 42:1O</w:t>
            </w:r>
          </w:p>
        </w:tc>
        <w:tc>
          <w:tcPr>
            <w:tcW w:w="936" w:type="pct"/>
          </w:tcPr>
          <w:p w14:paraId="224EE84C"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0,334293446</w:t>
            </w:r>
          </w:p>
        </w:tc>
        <w:tc>
          <w:tcPr>
            <w:tcW w:w="1495" w:type="pct"/>
          </w:tcPr>
          <w:p w14:paraId="4832702B"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6,74E-03</w:t>
            </w:r>
          </w:p>
        </w:tc>
      </w:tr>
      <w:tr w:rsidR="002D6F2C" w:rsidRPr="002D6F2C" w14:paraId="32EC347B" w14:textId="77777777" w:rsidTr="005D773B">
        <w:trPr>
          <w:trHeight w:val="280"/>
          <w:jc w:val="center"/>
        </w:trPr>
        <w:tc>
          <w:tcPr>
            <w:tcW w:w="778" w:type="pct"/>
          </w:tcPr>
          <w:p w14:paraId="4BB4C238"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708BB542"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FAHFA 42:1O</w:t>
            </w:r>
          </w:p>
        </w:tc>
        <w:tc>
          <w:tcPr>
            <w:tcW w:w="936" w:type="pct"/>
          </w:tcPr>
          <w:p w14:paraId="3AB599CA"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-0,537410208</w:t>
            </w:r>
          </w:p>
        </w:tc>
        <w:tc>
          <w:tcPr>
            <w:tcW w:w="1495" w:type="pct"/>
          </w:tcPr>
          <w:p w14:paraId="63D9BB1D"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6,81E-06</w:t>
            </w:r>
          </w:p>
        </w:tc>
      </w:tr>
      <w:tr w:rsidR="002D6F2C" w:rsidRPr="002D6F2C" w14:paraId="17960006" w14:textId="77777777" w:rsidTr="005D773B">
        <w:trPr>
          <w:trHeight w:val="280"/>
          <w:jc w:val="center"/>
        </w:trPr>
        <w:tc>
          <w:tcPr>
            <w:tcW w:w="778" w:type="pct"/>
          </w:tcPr>
          <w:p w14:paraId="2AA63092"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IIP</w:t>
            </w:r>
          </w:p>
        </w:tc>
        <w:tc>
          <w:tcPr>
            <w:tcW w:w="1791" w:type="pct"/>
          </w:tcPr>
          <w:p w14:paraId="44A21B5E"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FAHFA 44:3O</w:t>
            </w:r>
          </w:p>
        </w:tc>
        <w:tc>
          <w:tcPr>
            <w:tcW w:w="936" w:type="pct"/>
          </w:tcPr>
          <w:p w14:paraId="1A00C62F"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0,315823338</w:t>
            </w:r>
          </w:p>
        </w:tc>
        <w:tc>
          <w:tcPr>
            <w:tcW w:w="1495" w:type="pct"/>
          </w:tcPr>
          <w:p w14:paraId="2ABFB52B"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1,00E-02</w:t>
            </w:r>
          </w:p>
        </w:tc>
      </w:tr>
      <w:tr w:rsidR="002D6F2C" w:rsidRPr="002D6F2C" w14:paraId="4E972DAB" w14:textId="77777777" w:rsidTr="005D773B">
        <w:trPr>
          <w:trHeight w:val="280"/>
          <w:jc w:val="center"/>
        </w:trPr>
        <w:tc>
          <w:tcPr>
            <w:tcW w:w="778" w:type="pct"/>
          </w:tcPr>
          <w:p w14:paraId="708BB201"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3A38C9AC"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FAHFA 44:3O</w:t>
            </w:r>
          </w:p>
        </w:tc>
        <w:tc>
          <w:tcPr>
            <w:tcW w:w="936" w:type="pct"/>
          </w:tcPr>
          <w:p w14:paraId="2F9DA852"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-0,513079735</w:t>
            </w:r>
          </w:p>
        </w:tc>
        <w:tc>
          <w:tcPr>
            <w:tcW w:w="1495" w:type="pct"/>
          </w:tcPr>
          <w:p w14:paraId="4E4F2DA7"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1,91E-05</w:t>
            </w:r>
          </w:p>
        </w:tc>
      </w:tr>
      <w:tr w:rsidR="002D6F2C" w:rsidRPr="002D6F2C" w14:paraId="16D65F37" w14:textId="77777777" w:rsidTr="005D773B">
        <w:trPr>
          <w:trHeight w:val="280"/>
          <w:jc w:val="center"/>
        </w:trPr>
        <w:tc>
          <w:tcPr>
            <w:tcW w:w="778" w:type="pct"/>
          </w:tcPr>
          <w:p w14:paraId="18BFD656"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IIP</w:t>
            </w:r>
          </w:p>
        </w:tc>
        <w:tc>
          <w:tcPr>
            <w:tcW w:w="1791" w:type="pct"/>
          </w:tcPr>
          <w:p w14:paraId="128E5339"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FAHFA 46:5O</w:t>
            </w:r>
          </w:p>
        </w:tc>
        <w:tc>
          <w:tcPr>
            <w:tcW w:w="936" w:type="pct"/>
          </w:tcPr>
          <w:p w14:paraId="791B6B19"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0,354021959</w:t>
            </w:r>
          </w:p>
        </w:tc>
        <w:tc>
          <w:tcPr>
            <w:tcW w:w="1495" w:type="pct"/>
          </w:tcPr>
          <w:p w14:paraId="2BE8A388"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4,32E-03</w:t>
            </w:r>
          </w:p>
        </w:tc>
      </w:tr>
      <w:tr w:rsidR="002D6F2C" w:rsidRPr="002D6F2C" w14:paraId="4E259B18" w14:textId="77777777" w:rsidTr="005D773B">
        <w:trPr>
          <w:trHeight w:val="280"/>
          <w:jc w:val="center"/>
        </w:trPr>
        <w:tc>
          <w:tcPr>
            <w:tcW w:w="778" w:type="pct"/>
          </w:tcPr>
          <w:p w14:paraId="390F8D68"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24B0B31D"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FAHFA 46:5O</w:t>
            </w:r>
          </w:p>
        </w:tc>
        <w:tc>
          <w:tcPr>
            <w:tcW w:w="936" w:type="pct"/>
          </w:tcPr>
          <w:p w14:paraId="29D41B54"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-0,500365168</w:t>
            </w:r>
          </w:p>
        </w:tc>
        <w:tc>
          <w:tcPr>
            <w:tcW w:w="1495" w:type="pct"/>
          </w:tcPr>
          <w:p w14:paraId="49293D68"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3,17E-05</w:t>
            </w:r>
          </w:p>
        </w:tc>
      </w:tr>
      <w:tr w:rsidR="002D6F2C" w:rsidRPr="002D6F2C" w14:paraId="427FA41E" w14:textId="77777777" w:rsidTr="005D773B">
        <w:trPr>
          <w:trHeight w:val="280"/>
          <w:jc w:val="center"/>
        </w:trPr>
        <w:tc>
          <w:tcPr>
            <w:tcW w:w="778" w:type="pct"/>
          </w:tcPr>
          <w:p w14:paraId="13BBB92B"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IIP</w:t>
            </w:r>
          </w:p>
        </w:tc>
        <w:tc>
          <w:tcPr>
            <w:tcW w:w="1791" w:type="pct"/>
          </w:tcPr>
          <w:p w14:paraId="23BB6B1C"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FAHFA 46:6O</w:t>
            </w:r>
          </w:p>
        </w:tc>
        <w:tc>
          <w:tcPr>
            <w:tcW w:w="936" w:type="pct"/>
          </w:tcPr>
          <w:p w14:paraId="6808C565"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0,360479103</w:t>
            </w:r>
          </w:p>
        </w:tc>
        <w:tc>
          <w:tcPr>
            <w:tcW w:w="1495" w:type="pct"/>
          </w:tcPr>
          <w:p w14:paraId="3389A4AF"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3,71E-03</w:t>
            </w:r>
          </w:p>
        </w:tc>
      </w:tr>
      <w:tr w:rsidR="002D6F2C" w:rsidRPr="002D6F2C" w14:paraId="6EF44A40" w14:textId="77777777" w:rsidTr="005D773B">
        <w:trPr>
          <w:trHeight w:val="280"/>
          <w:jc w:val="center"/>
        </w:trPr>
        <w:tc>
          <w:tcPr>
            <w:tcW w:w="778" w:type="pct"/>
          </w:tcPr>
          <w:p w14:paraId="35C7E4DF"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50A40DE9"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FAHFA 46:6O</w:t>
            </w:r>
          </w:p>
        </w:tc>
        <w:tc>
          <w:tcPr>
            <w:tcW w:w="936" w:type="pct"/>
          </w:tcPr>
          <w:p w14:paraId="40B687C0"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-0,531972751</w:t>
            </w:r>
          </w:p>
        </w:tc>
        <w:tc>
          <w:tcPr>
            <w:tcW w:w="1495" w:type="pct"/>
          </w:tcPr>
          <w:p w14:paraId="35829E01"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8,64E-06</w:t>
            </w:r>
          </w:p>
        </w:tc>
      </w:tr>
      <w:tr w:rsidR="002D6F2C" w:rsidRPr="002D6F2C" w14:paraId="3150C8AC" w14:textId="77777777" w:rsidTr="005D773B">
        <w:trPr>
          <w:trHeight w:val="280"/>
          <w:jc w:val="center"/>
        </w:trPr>
        <w:tc>
          <w:tcPr>
            <w:tcW w:w="778" w:type="pct"/>
          </w:tcPr>
          <w:p w14:paraId="4F242114"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AIP</w:t>
            </w:r>
          </w:p>
        </w:tc>
        <w:tc>
          <w:tcPr>
            <w:tcW w:w="1791" w:type="pct"/>
          </w:tcPr>
          <w:p w14:paraId="3815EA43"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FCN1</w:t>
            </w:r>
          </w:p>
        </w:tc>
        <w:tc>
          <w:tcPr>
            <w:tcW w:w="936" w:type="pct"/>
          </w:tcPr>
          <w:p w14:paraId="3BC8D8B1"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-0,373758796</w:t>
            </w:r>
          </w:p>
        </w:tc>
        <w:tc>
          <w:tcPr>
            <w:tcW w:w="1495" w:type="pct"/>
          </w:tcPr>
          <w:p w14:paraId="232DDBAA"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2,27E-03</w:t>
            </w:r>
          </w:p>
        </w:tc>
      </w:tr>
      <w:tr w:rsidR="002D6F2C" w:rsidRPr="002D6F2C" w14:paraId="71E02351" w14:textId="77777777" w:rsidTr="005D773B">
        <w:trPr>
          <w:trHeight w:val="280"/>
          <w:jc w:val="center"/>
        </w:trPr>
        <w:tc>
          <w:tcPr>
            <w:tcW w:w="778" w:type="pct"/>
          </w:tcPr>
          <w:p w14:paraId="032F4601"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IIP</w:t>
            </w:r>
          </w:p>
        </w:tc>
        <w:tc>
          <w:tcPr>
            <w:tcW w:w="1791" w:type="pct"/>
          </w:tcPr>
          <w:p w14:paraId="479D4DD5"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FCN1</w:t>
            </w:r>
          </w:p>
        </w:tc>
        <w:tc>
          <w:tcPr>
            <w:tcW w:w="936" w:type="pct"/>
          </w:tcPr>
          <w:p w14:paraId="78BFCA6E"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-0,349975134</w:t>
            </w:r>
          </w:p>
        </w:tc>
        <w:tc>
          <w:tcPr>
            <w:tcW w:w="1495" w:type="pct"/>
          </w:tcPr>
          <w:p w14:paraId="70C5DDF0"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4,10E-03</w:t>
            </w:r>
          </w:p>
        </w:tc>
      </w:tr>
      <w:tr w:rsidR="002D6F2C" w:rsidRPr="002D6F2C" w14:paraId="40E8AEA6" w14:textId="77777777" w:rsidTr="005D773B">
        <w:trPr>
          <w:trHeight w:val="280"/>
          <w:jc w:val="center"/>
        </w:trPr>
        <w:tc>
          <w:tcPr>
            <w:tcW w:w="778" w:type="pct"/>
          </w:tcPr>
          <w:p w14:paraId="6695503A"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 mass</w:t>
            </w:r>
          </w:p>
        </w:tc>
        <w:tc>
          <w:tcPr>
            <w:tcW w:w="1791" w:type="pct"/>
          </w:tcPr>
          <w:p w14:paraId="0933A866"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FCN2</w:t>
            </w:r>
          </w:p>
        </w:tc>
        <w:tc>
          <w:tcPr>
            <w:tcW w:w="936" w:type="pct"/>
          </w:tcPr>
          <w:p w14:paraId="1DD0170A"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0,279358241</w:t>
            </w:r>
          </w:p>
        </w:tc>
        <w:tc>
          <w:tcPr>
            <w:tcW w:w="1495" w:type="pct"/>
          </w:tcPr>
          <w:p w14:paraId="5310A722"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1,68E-02</w:t>
            </w:r>
          </w:p>
        </w:tc>
      </w:tr>
      <w:tr w:rsidR="002D6F2C" w:rsidRPr="002D6F2C" w14:paraId="5315495D" w14:textId="77777777" w:rsidTr="005D773B">
        <w:trPr>
          <w:trHeight w:val="280"/>
          <w:jc w:val="center"/>
        </w:trPr>
        <w:tc>
          <w:tcPr>
            <w:tcW w:w="778" w:type="pct"/>
          </w:tcPr>
          <w:p w14:paraId="3E9A1605"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iPVR</w:t>
            </w:r>
          </w:p>
        </w:tc>
        <w:tc>
          <w:tcPr>
            <w:tcW w:w="1791" w:type="pct"/>
          </w:tcPr>
          <w:p w14:paraId="384B9482"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FGB</w:t>
            </w:r>
          </w:p>
        </w:tc>
        <w:tc>
          <w:tcPr>
            <w:tcW w:w="936" w:type="pct"/>
          </w:tcPr>
          <w:p w14:paraId="468D1F22"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0,310979374</w:t>
            </w:r>
          </w:p>
        </w:tc>
        <w:tc>
          <w:tcPr>
            <w:tcW w:w="1495" w:type="pct"/>
          </w:tcPr>
          <w:p w14:paraId="2EF04860"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8,75E-03</w:t>
            </w:r>
          </w:p>
        </w:tc>
      </w:tr>
      <w:tr w:rsidR="002D6F2C" w:rsidRPr="002D6F2C" w14:paraId="787567A6" w14:textId="77777777" w:rsidTr="005D773B">
        <w:trPr>
          <w:trHeight w:val="280"/>
          <w:jc w:val="center"/>
        </w:trPr>
        <w:tc>
          <w:tcPr>
            <w:tcW w:w="778" w:type="pct"/>
          </w:tcPr>
          <w:p w14:paraId="553B95BD"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 mass</w:t>
            </w:r>
          </w:p>
        </w:tc>
        <w:tc>
          <w:tcPr>
            <w:tcW w:w="1791" w:type="pct"/>
          </w:tcPr>
          <w:p w14:paraId="69EC5C7C"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FGB</w:t>
            </w:r>
          </w:p>
        </w:tc>
        <w:tc>
          <w:tcPr>
            <w:tcW w:w="936" w:type="pct"/>
          </w:tcPr>
          <w:p w14:paraId="2BA4DF4F"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0,252771164</w:t>
            </w:r>
          </w:p>
        </w:tc>
        <w:tc>
          <w:tcPr>
            <w:tcW w:w="1495" w:type="pct"/>
          </w:tcPr>
          <w:p w14:paraId="6F17A081"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2,78E-02</w:t>
            </w:r>
          </w:p>
        </w:tc>
      </w:tr>
      <w:tr w:rsidR="002D6F2C" w:rsidRPr="002D6F2C" w14:paraId="63E35E6A" w14:textId="77777777" w:rsidTr="005D773B">
        <w:trPr>
          <w:trHeight w:val="280"/>
          <w:jc w:val="center"/>
        </w:trPr>
        <w:tc>
          <w:tcPr>
            <w:tcW w:w="778" w:type="pct"/>
          </w:tcPr>
          <w:p w14:paraId="335FA280"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 mass</w:t>
            </w:r>
          </w:p>
        </w:tc>
        <w:tc>
          <w:tcPr>
            <w:tcW w:w="1791" w:type="pct"/>
          </w:tcPr>
          <w:p w14:paraId="76E9CA5C"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FGG</w:t>
            </w:r>
          </w:p>
        </w:tc>
        <w:tc>
          <w:tcPr>
            <w:tcW w:w="936" w:type="pct"/>
          </w:tcPr>
          <w:p w14:paraId="02051EAA"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0,233539178</w:t>
            </w:r>
          </w:p>
        </w:tc>
        <w:tc>
          <w:tcPr>
            <w:tcW w:w="1495" w:type="pct"/>
          </w:tcPr>
          <w:p w14:paraId="1976212C"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3,88E-02</w:t>
            </w:r>
          </w:p>
        </w:tc>
      </w:tr>
      <w:tr w:rsidR="002D6F2C" w:rsidRPr="002D6F2C" w14:paraId="461D8C1E" w14:textId="77777777" w:rsidTr="005D773B">
        <w:trPr>
          <w:trHeight w:val="280"/>
          <w:jc w:val="center"/>
        </w:trPr>
        <w:tc>
          <w:tcPr>
            <w:tcW w:w="778" w:type="pct"/>
          </w:tcPr>
          <w:p w14:paraId="24A9F9A7"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AIP</w:t>
            </w:r>
          </w:p>
        </w:tc>
        <w:tc>
          <w:tcPr>
            <w:tcW w:w="1791" w:type="pct"/>
          </w:tcPr>
          <w:p w14:paraId="27DB39C9"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Glutamylarginine</w:t>
            </w:r>
          </w:p>
        </w:tc>
        <w:tc>
          <w:tcPr>
            <w:tcW w:w="936" w:type="pct"/>
          </w:tcPr>
          <w:p w14:paraId="20449DC0"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-0,431557583</w:t>
            </w:r>
          </w:p>
        </w:tc>
        <w:tc>
          <w:tcPr>
            <w:tcW w:w="1495" w:type="pct"/>
          </w:tcPr>
          <w:p w14:paraId="03649E67"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5,61E-04</w:t>
            </w:r>
          </w:p>
        </w:tc>
      </w:tr>
      <w:tr w:rsidR="002D6F2C" w:rsidRPr="002D6F2C" w14:paraId="510F19FC" w14:textId="77777777" w:rsidTr="005D773B">
        <w:trPr>
          <w:trHeight w:val="280"/>
          <w:jc w:val="center"/>
        </w:trPr>
        <w:tc>
          <w:tcPr>
            <w:tcW w:w="778" w:type="pct"/>
          </w:tcPr>
          <w:p w14:paraId="7695254D"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SIV</w:t>
            </w:r>
          </w:p>
        </w:tc>
        <w:tc>
          <w:tcPr>
            <w:tcW w:w="1791" w:type="pct"/>
          </w:tcPr>
          <w:p w14:paraId="52C4E2F9"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 xml:space="preserve"> Glutamylarginine</w:t>
            </w:r>
          </w:p>
        </w:tc>
        <w:tc>
          <w:tcPr>
            <w:tcW w:w="936" w:type="pct"/>
          </w:tcPr>
          <w:p w14:paraId="664448CA"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-0,481686564</w:t>
            </w:r>
          </w:p>
        </w:tc>
        <w:tc>
          <w:tcPr>
            <w:tcW w:w="1495" w:type="pct"/>
          </w:tcPr>
          <w:p w14:paraId="64A96185"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8,54E-05</w:t>
            </w:r>
          </w:p>
        </w:tc>
      </w:tr>
      <w:tr w:rsidR="002D6F2C" w:rsidRPr="002D6F2C" w14:paraId="3849C307" w14:textId="77777777" w:rsidTr="005D773B">
        <w:trPr>
          <w:trHeight w:val="280"/>
          <w:jc w:val="center"/>
        </w:trPr>
        <w:tc>
          <w:tcPr>
            <w:tcW w:w="778" w:type="pct"/>
          </w:tcPr>
          <w:p w14:paraId="4B64BD40"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 mass</w:t>
            </w:r>
          </w:p>
        </w:tc>
        <w:tc>
          <w:tcPr>
            <w:tcW w:w="1791" w:type="pct"/>
          </w:tcPr>
          <w:p w14:paraId="72BD1EE2"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Glycylglycine</w:t>
            </w:r>
          </w:p>
        </w:tc>
        <w:tc>
          <w:tcPr>
            <w:tcW w:w="936" w:type="pct"/>
          </w:tcPr>
          <w:p w14:paraId="5C56ADC0"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-0,406086338</w:t>
            </w:r>
          </w:p>
        </w:tc>
        <w:tc>
          <w:tcPr>
            <w:tcW w:w="1495" w:type="pct"/>
          </w:tcPr>
          <w:p w14:paraId="04547CF0"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9,50E-04</w:t>
            </w:r>
          </w:p>
        </w:tc>
      </w:tr>
      <w:tr w:rsidR="002D6F2C" w:rsidRPr="002D6F2C" w14:paraId="18ED441A" w14:textId="77777777" w:rsidTr="005D773B">
        <w:trPr>
          <w:trHeight w:val="280"/>
          <w:jc w:val="center"/>
        </w:trPr>
        <w:tc>
          <w:tcPr>
            <w:tcW w:w="778" w:type="pct"/>
          </w:tcPr>
          <w:p w14:paraId="00CBB418"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iRVESV</w:t>
            </w:r>
          </w:p>
        </w:tc>
        <w:tc>
          <w:tcPr>
            <w:tcW w:w="1791" w:type="pct"/>
          </w:tcPr>
          <w:p w14:paraId="21C8BA50"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GPX3</w:t>
            </w:r>
          </w:p>
        </w:tc>
        <w:tc>
          <w:tcPr>
            <w:tcW w:w="936" w:type="pct"/>
          </w:tcPr>
          <w:p w14:paraId="2CA04E61"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0,441449075</w:t>
            </w:r>
          </w:p>
        </w:tc>
        <w:tc>
          <w:tcPr>
            <w:tcW w:w="1495" w:type="pct"/>
          </w:tcPr>
          <w:p w14:paraId="1CEBB0E0"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2,61E-04</w:t>
            </w:r>
          </w:p>
        </w:tc>
      </w:tr>
      <w:tr w:rsidR="002D6F2C" w:rsidRPr="002D6F2C" w14:paraId="2E5F5F3B" w14:textId="77777777" w:rsidTr="005D773B">
        <w:trPr>
          <w:trHeight w:val="280"/>
          <w:jc w:val="center"/>
        </w:trPr>
        <w:tc>
          <w:tcPr>
            <w:tcW w:w="778" w:type="pct"/>
          </w:tcPr>
          <w:p w14:paraId="615A568C"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 mass</w:t>
            </w:r>
          </w:p>
        </w:tc>
        <w:tc>
          <w:tcPr>
            <w:tcW w:w="1791" w:type="pct"/>
          </w:tcPr>
          <w:p w14:paraId="61B72AC9"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GPX3</w:t>
            </w:r>
          </w:p>
        </w:tc>
        <w:tc>
          <w:tcPr>
            <w:tcW w:w="936" w:type="pct"/>
          </w:tcPr>
          <w:p w14:paraId="4AF15528"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0,306829966</w:t>
            </w:r>
          </w:p>
        </w:tc>
        <w:tc>
          <w:tcPr>
            <w:tcW w:w="1495" w:type="pct"/>
          </w:tcPr>
          <w:p w14:paraId="275CCE34"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9,57E-03</w:t>
            </w:r>
          </w:p>
        </w:tc>
      </w:tr>
      <w:tr w:rsidR="002D6F2C" w:rsidRPr="002D6F2C" w14:paraId="0561FD77" w14:textId="77777777" w:rsidTr="005D773B">
        <w:trPr>
          <w:trHeight w:val="280"/>
          <w:jc w:val="center"/>
        </w:trPr>
        <w:tc>
          <w:tcPr>
            <w:tcW w:w="778" w:type="pct"/>
          </w:tcPr>
          <w:p w14:paraId="1BD53912"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IIP</w:t>
            </w:r>
          </w:p>
        </w:tc>
        <w:tc>
          <w:tcPr>
            <w:tcW w:w="1791" w:type="pct"/>
          </w:tcPr>
          <w:p w14:paraId="5DFB2AD3"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Guanidinoacetic acid</w:t>
            </w:r>
          </w:p>
        </w:tc>
        <w:tc>
          <w:tcPr>
            <w:tcW w:w="936" w:type="pct"/>
          </w:tcPr>
          <w:p w14:paraId="07A6BED7"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-0,536504631</w:t>
            </w:r>
          </w:p>
        </w:tc>
        <w:tc>
          <w:tcPr>
            <w:tcW w:w="1495" w:type="pct"/>
          </w:tcPr>
          <w:p w14:paraId="22F3FDF2"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1,45E-05</w:t>
            </w:r>
          </w:p>
        </w:tc>
      </w:tr>
      <w:tr w:rsidR="002D6F2C" w:rsidRPr="002D6F2C" w14:paraId="5CB78948" w14:textId="77777777" w:rsidTr="005D773B">
        <w:trPr>
          <w:trHeight w:val="280"/>
          <w:jc w:val="center"/>
        </w:trPr>
        <w:tc>
          <w:tcPr>
            <w:tcW w:w="778" w:type="pct"/>
          </w:tcPr>
          <w:p w14:paraId="1B457BD3"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SIV</w:t>
            </w:r>
          </w:p>
        </w:tc>
        <w:tc>
          <w:tcPr>
            <w:tcW w:w="1791" w:type="pct"/>
          </w:tcPr>
          <w:p w14:paraId="53AC0CF7"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Guanidinoacetic acid</w:t>
            </w:r>
          </w:p>
        </w:tc>
        <w:tc>
          <w:tcPr>
            <w:tcW w:w="936" w:type="pct"/>
          </w:tcPr>
          <w:p w14:paraId="0A7A4C3B"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-0,43955097</w:t>
            </w:r>
          </w:p>
        </w:tc>
        <w:tc>
          <w:tcPr>
            <w:tcW w:w="1495" w:type="pct"/>
          </w:tcPr>
          <w:p w14:paraId="10CB2783"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3,50E-04</w:t>
            </w:r>
          </w:p>
        </w:tc>
      </w:tr>
      <w:tr w:rsidR="002D6F2C" w:rsidRPr="002D6F2C" w14:paraId="1AFD062F" w14:textId="77777777" w:rsidTr="005D773B">
        <w:trPr>
          <w:trHeight w:val="280"/>
          <w:jc w:val="center"/>
        </w:trPr>
        <w:tc>
          <w:tcPr>
            <w:tcW w:w="778" w:type="pct"/>
          </w:tcPr>
          <w:p w14:paraId="081A6DF2"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AIP</w:t>
            </w:r>
          </w:p>
        </w:tc>
        <w:tc>
          <w:tcPr>
            <w:tcW w:w="1791" w:type="pct"/>
          </w:tcPr>
          <w:p w14:paraId="78F887C5"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Guanidinosuccinic acid</w:t>
            </w:r>
          </w:p>
        </w:tc>
        <w:tc>
          <w:tcPr>
            <w:tcW w:w="936" w:type="pct"/>
          </w:tcPr>
          <w:p w14:paraId="717D8CDF"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0,386027115</w:t>
            </w:r>
          </w:p>
        </w:tc>
        <w:tc>
          <w:tcPr>
            <w:tcW w:w="1495" w:type="pct"/>
          </w:tcPr>
          <w:p w14:paraId="78922E09"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1,97E-03</w:t>
            </w:r>
          </w:p>
        </w:tc>
      </w:tr>
      <w:tr w:rsidR="002D6F2C" w:rsidRPr="002D6F2C" w14:paraId="635692FE" w14:textId="77777777" w:rsidTr="005D773B">
        <w:trPr>
          <w:trHeight w:val="280"/>
          <w:jc w:val="center"/>
        </w:trPr>
        <w:tc>
          <w:tcPr>
            <w:tcW w:w="778" w:type="pct"/>
          </w:tcPr>
          <w:p w14:paraId="77E2F6BD"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iPVR</w:t>
            </w:r>
          </w:p>
        </w:tc>
        <w:tc>
          <w:tcPr>
            <w:tcW w:w="1791" w:type="pct"/>
          </w:tcPr>
          <w:p w14:paraId="59209D4E"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Guanidinosuccinic acid</w:t>
            </w:r>
          </w:p>
        </w:tc>
        <w:tc>
          <w:tcPr>
            <w:tcW w:w="936" w:type="pct"/>
          </w:tcPr>
          <w:p w14:paraId="533FA1B6"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-0,449255963</w:t>
            </w:r>
          </w:p>
        </w:tc>
        <w:tc>
          <w:tcPr>
            <w:tcW w:w="1495" w:type="pct"/>
          </w:tcPr>
          <w:p w14:paraId="4B2B9DEE"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2,57E-04</w:t>
            </w:r>
          </w:p>
        </w:tc>
      </w:tr>
      <w:tr w:rsidR="002D6F2C" w:rsidRPr="002D6F2C" w14:paraId="79F32E40" w14:textId="77777777" w:rsidTr="005D773B">
        <w:trPr>
          <w:trHeight w:val="280"/>
          <w:jc w:val="center"/>
        </w:trPr>
        <w:tc>
          <w:tcPr>
            <w:tcW w:w="778" w:type="pct"/>
          </w:tcPr>
          <w:p w14:paraId="0B520AD2"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6575C705"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Guanidinosuccinic acid</w:t>
            </w:r>
          </w:p>
        </w:tc>
        <w:tc>
          <w:tcPr>
            <w:tcW w:w="936" w:type="pct"/>
          </w:tcPr>
          <w:p w14:paraId="7260F583"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0,315663512</w:t>
            </w:r>
          </w:p>
        </w:tc>
        <w:tc>
          <w:tcPr>
            <w:tcW w:w="1495" w:type="pct"/>
          </w:tcPr>
          <w:p w14:paraId="0CB7959C"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7,89E-03</w:t>
            </w:r>
          </w:p>
        </w:tc>
      </w:tr>
      <w:tr w:rsidR="002D6F2C" w:rsidRPr="002D6F2C" w14:paraId="2157D202" w14:textId="77777777" w:rsidTr="005D773B">
        <w:trPr>
          <w:trHeight w:val="280"/>
          <w:jc w:val="center"/>
        </w:trPr>
        <w:tc>
          <w:tcPr>
            <w:tcW w:w="778" w:type="pct"/>
          </w:tcPr>
          <w:p w14:paraId="01425061"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IIP</w:t>
            </w:r>
          </w:p>
        </w:tc>
        <w:tc>
          <w:tcPr>
            <w:tcW w:w="1791" w:type="pct"/>
          </w:tcPr>
          <w:p w14:paraId="681247C4"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Guanine</w:t>
            </w:r>
          </w:p>
        </w:tc>
        <w:tc>
          <w:tcPr>
            <w:tcW w:w="936" w:type="pct"/>
          </w:tcPr>
          <w:p w14:paraId="205822B1"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-0,568277149</w:t>
            </w:r>
          </w:p>
        </w:tc>
        <w:tc>
          <w:tcPr>
            <w:tcW w:w="1495" w:type="pct"/>
          </w:tcPr>
          <w:p w14:paraId="7037A23C"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3,69E-06</w:t>
            </w:r>
          </w:p>
        </w:tc>
      </w:tr>
      <w:tr w:rsidR="002D6F2C" w:rsidRPr="002D6F2C" w14:paraId="74FADBDB" w14:textId="77777777" w:rsidTr="005D773B">
        <w:trPr>
          <w:trHeight w:val="280"/>
          <w:jc w:val="center"/>
        </w:trPr>
        <w:tc>
          <w:tcPr>
            <w:tcW w:w="778" w:type="pct"/>
          </w:tcPr>
          <w:p w14:paraId="41205418"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SIV</w:t>
            </w:r>
          </w:p>
        </w:tc>
        <w:tc>
          <w:tcPr>
            <w:tcW w:w="1791" w:type="pct"/>
          </w:tcPr>
          <w:p w14:paraId="1046ED7F"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Guanine</w:t>
            </w:r>
          </w:p>
        </w:tc>
        <w:tc>
          <w:tcPr>
            <w:tcW w:w="936" w:type="pct"/>
          </w:tcPr>
          <w:p w14:paraId="0C11CD46"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-0,364233678</w:t>
            </w:r>
          </w:p>
        </w:tc>
        <w:tc>
          <w:tcPr>
            <w:tcW w:w="1495" w:type="pct"/>
          </w:tcPr>
          <w:p w14:paraId="21FCA962"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2,89E-03</w:t>
            </w:r>
          </w:p>
        </w:tc>
      </w:tr>
      <w:tr w:rsidR="002D6F2C" w:rsidRPr="002D6F2C" w14:paraId="0F82DED3" w14:textId="77777777" w:rsidTr="005D773B">
        <w:trPr>
          <w:trHeight w:val="280"/>
          <w:jc w:val="center"/>
        </w:trPr>
        <w:tc>
          <w:tcPr>
            <w:tcW w:w="778" w:type="pct"/>
          </w:tcPr>
          <w:p w14:paraId="56D156CB"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iPVR</w:t>
            </w:r>
          </w:p>
        </w:tc>
        <w:tc>
          <w:tcPr>
            <w:tcW w:w="1791" w:type="pct"/>
          </w:tcPr>
          <w:p w14:paraId="37FB9BB6"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Guanine</w:t>
            </w:r>
          </w:p>
        </w:tc>
        <w:tc>
          <w:tcPr>
            <w:tcW w:w="936" w:type="pct"/>
          </w:tcPr>
          <w:p w14:paraId="4A917985"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-0,474457752</w:t>
            </w:r>
          </w:p>
        </w:tc>
        <w:tc>
          <w:tcPr>
            <w:tcW w:w="1495" w:type="pct"/>
          </w:tcPr>
          <w:p w14:paraId="49EFCC71"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1,10E-04</w:t>
            </w:r>
          </w:p>
        </w:tc>
      </w:tr>
      <w:tr w:rsidR="002D6F2C" w:rsidRPr="002D6F2C" w14:paraId="68410088" w14:textId="77777777" w:rsidTr="005D773B">
        <w:trPr>
          <w:trHeight w:val="280"/>
          <w:jc w:val="center"/>
        </w:trPr>
        <w:tc>
          <w:tcPr>
            <w:tcW w:w="778" w:type="pct"/>
          </w:tcPr>
          <w:p w14:paraId="2AAAFAFA"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iRVESV</w:t>
            </w:r>
          </w:p>
        </w:tc>
        <w:tc>
          <w:tcPr>
            <w:tcW w:w="1791" w:type="pct"/>
          </w:tcPr>
          <w:p w14:paraId="7C6B16BE"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Guanine</w:t>
            </w:r>
          </w:p>
        </w:tc>
        <w:tc>
          <w:tcPr>
            <w:tcW w:w="936" w:type="pct"/>
          </w:tcPr>
          <w:p w14:paraId="335473A1"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-0,39384124</w:t>
            </w:r>
          </w:p>
        </w:tc>
        <w:tc>
          <w:tcPr>
            <w:tcW w:w="1495" w:type="pct"/>
          </w:tcPr>
          <w:p w14:paraId="49E4C406"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1,11E-03</w:t>
            </w:r>
          </w:p>
        </w:tc>
      </w:tr>
      <w:tr w:rsidR="002D6F2C" w:rsidRPr="002D6F2C" w14:paraId="6FCD2F02" w14:textId="77777777" w:rsidTr="005D773B">
        <w:trPr>
          <w:trHeight w:val="280"/>
          <w:jc w:val="center"/>
        </w:trPr>
        <w:tc>
          <w:tcPr>
            <w:tcW w:w="778" w:type="pct"/>
          </w:tcPr>
          <w:p w14:paraId="20BE3FE5"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MPAP</w:t>
            </w:r>
          </w:p>
        </w:tc>
        <w:tc>
          <w:tcPr>
            <w:tcW w:w="1791" w:type="pct"/>
          </w:tcPr>
          <w:p w14:paraId="3DA5E98A"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Guanine</w:t>
            </w:r>
          </w:p>
        </w:tc>
        <w:tc>
          <w:tcPr>
            <w:tcW w:w="936" w:type="pct"/>
          </w:tcPr>
          <w:p w14:paraId="20FD3990"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-0,513976276</w:t>
            </w:r>
          </w:p>
        </w:tc>
        <w:tc>
          <w:tcPr>
            <w:tcW w:w="1495" w:type="pct"/>
          </w:tcPr>
          <w:p w14:paraId="2D960867"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1,84E-05</w:t>
            </w:r>
          </w:p>
        </w:tc>
      </w:tr>
      <w:tr w:rsidR="002D6F2C" w:rsidRPr="002D6F2C" w14:paraId="4F5F2FEA" w14:textId="77777777" w:rsidTr="005D773B">
        <w:trPr>
          <w:trHeight w:val="280"/>
          <w:jc w:val="center"/>
        </w:trPr>
        <w:tc>
          <w:tcPr>
            <w:tcW w:w="778" w:type="pct"/>
          </w:tcPr>
          <w:p w14:paraId="2D914688"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394B8AFA"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Guanine</w:t>
            </w:r>
          </w:p>
        </w:tc>
        <w:tc>
          <w:tcPr>
            <w:tcW w:w="936" w:type="pct"/>
          </w:tcPr>
          <w:p w14:paraId="221F5BCF"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0,629415102</w:t>
            </w:r>
          </w:p>
        </w:tc>
        <w:tc>
          <w:tcPr>
            <w:tcW w:w="1495" w:type="pct"/>
          </w:tcPr>
          <w:p w14:paraId="2811D683"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6,04E-08</w:t>
            </w:r>
          </w:p>
        </w:tc>
      </w:tr>
      <w:tr w:rsidR="002D6F2C" w:rsidRPr="002D6F2C" w14:paraId="52B9B6B9" w14:textId="77777777" w:rsidTr="005D773B">
        <w:trPr>
          <w:trHeight w:val="280"/>
          <w:jc w:val="center"/>
        </w:trPr>
        <w:tc>
          <w:tcPr>
            <w:tcW w:w="778" w:type="pct"/>
          </w:tcPr>
          <w:p w14:paraId="11BDF30F"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 mass</w:t>
            </w:r>
          </w:p>
        </w:tc>
        <w:tc>
          <w:tcPr>
            <w:tcW w:w="1791" w:type="pct"/>
          </w:tcPr>
          <w:p w14:paraId="3F225221"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Guanine</w:t>
            </w:r>
          </w:p>
        </w:tc>
        <w:tc>
          <w:tcPr>
            <w:tcW w:w="936" w:type="pct"/>
          </w:tcPr>
          <w:p w14:paraId="22B58100"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-0,343026532</w:t>
            </w:r>
          </w:p>
        </w:tc>
        <w:tc>
          <w:tcPr>
            <w:tcW w:w="1495" w:type="pct"/>
          </w:tcPr>
          <w:p w14:paraId="28229BA4"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4,82E-03</w:t>
            </w:r>
          </w:p>
        </w:tc>
      </w:tr>
      <w:tr w:rsidR="002D6F2C" w:rsidRPr="002D6F2C" w14:paraId="51F4B741" w14:textId="77777777" w:rsidTr="005D773B">
        <w:trPr>
          <w:trHeight w:val="280"/>
          <w:jc w:val="center"/>
        </w:trPr>
        <w:tc>
          <w:tcPr>
            <w:tcW w:w="778" w:type="pct"/>
          </w:tcPr>
          <w:p w14:paraId="467B52F5"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AIP</w:t>
            </w:r>
          </w:p>
        </w:tc>
        <w:tc>
          <w:tcPr>
            <w:tcW w:w="1791" w:type="pct"/>
          </w:tcPr>
          <w:p w14:paraId="042A5108"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Guanosine</w:t>
            </w:r>
          </w:p>
        </w:tc>
        <w:tc>
          <w:tcPr>
            <w:tcW w:w="936" w:type="pct"/>
          </w:tcPr>
          <w:p w14:paraId="66735315"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-0,397244268</w:t>
            </w:r>
          </w:p>
        </w:tc>
        <w:tc>
          <w:tcPr>
            <w:tcW w:w="1495" w:type="pct"/>
          </w:tcPr>
          <w:p w14:paraId="714728CA"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1,47E-03</w:t>
            </w:r>
          </w:p>
        </w:tc>
      </w:tr>
      <w:tr w:rsidR="002D6F2C" w:rsidRPr="002D6F2C" w14:paraId="15836620" w14:textId="77777777" w:rsidTr="005D773B">
        <w:trPr>
          <w:trHeight w:val="280"/>
          <w:jc w:val="center"/>
        </w:trPr>
        <w:tc>
          <w:tcPr>
            <w:tcW w:w="778" w:type="pct"/>
          </w:tcPr>
          <w:p w14:paraId="34272BC7"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IIP</w:t>
            </w:r>
          </w:p>
        </w:tc>
        <w:tc>
          <w:tcPr>
            <w:tcW w:w="1791" w:type="pct"/>
          </w:tcPr>
          <w:p w14:paraId="5DC75219"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Guanosine</w:t>
            </w:r>
          </w:p>
        </w:tc>
        <w:tc>
          <w:tcPr>
            <w:tcW w:w="936" w:type="pct"/>
          </w:tcPr>
          <w:p w14:paraId="42A57CFF"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-0,594554694</w:t>
            </w:r>
          </w:p>
        </w:tc>
        <w:tc>
          <w:tcPr>
            <w:tcW w:w="1495" w:type="pct"/>
          </w:tcPr>
          <w:p w14:paraId="61B91C66"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1,07E-06</w:t>
            </w:r>
          </w:p>
        </w:tc>
      </w:tr>
      <w:tr w:rsidR="002D6F2C" w:rsidRPr="002D6F2C" w14:paraId="149D99E6" w14:textId="77777777" w:rsidTr="005D773B">
        <w:trPr>
          <w:trHeight w:val="280"/>
          <w:jc w:val="center"/>
        </w:trPr>
        <w:tc>
          <w:tcPr>
            <w:tcW w:w="778" w:type="pct"/>
          </w:tcPr>
          <w:p w14:paraId="6CF190C5"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SIV</w:t>
            </w:r>
          </w:p>
        </w:tc>
        <w:tc>
          <w:tcPr>
            <w:tcW w:w="1791" w:type="pct"/>
          </w:tcPr>
          <w:p w14:paraId="0A4BC9C9"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Guanosine</w:t>
            </w:r>
          </w:p>
        </w:tc>
        <w:tc>
          <w:tcPr>
            <w:tcW w:w="936" w:type="pct"/>
          </w:tcPr>
          <w:p w14:paraId="1888CD02"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-0,411817454</w:t>
            </w:r>
          </w:p>
        </w:tc>
        <w:tc>
          <w:tcPr>
            <w:tcW w:w="1495" w:type="pct"/>
          </w:tcPr>
          <w:p w14:paraId="532D86EA"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8,07E-04</w:t>
            </w:r>
          </w:p>
        </w:tc>
      </w:tr>
      <w:tr w:rsidR="002D6F2C" w:rsidRPr="002D6F2C" w14:paraId="0FDDE47C" w14:textId="77777777" w:rsidTr="005D773B">
        <w:trPr>
          <w:trHeight w:val="280"/>
          <w:jc w:val="center"/>
        </w:trPr>
        <w:tc>
          <w:tcPr>
            <w:tcW w:w="778" w:type="pct"/>
          </w:tcPr>
          <w:p w14:paraId="7D25CCB1"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iPVR</w:t>
            </w:r>
          </w:p>
        </w:tc>
        <w:tc>
          <w:tcPr>
            <w:tcW w:w="1791" w:type="pct"/>
          </w:tcPr>
          <w:p w14:paraId="2E2A8EB9"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Guanosine</w:t>
            </w:r>
          </w:p>
        </w:tc>
        <w:tc>
          <w:tcPr>
            <w:tcW w:w="936" w:type="pct"/>
          </w:tcPr>
          <w:p w14:paraId="31B222C1"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-0,427174775</w:t>
            </w:r>
          </w:p>
        </w:tc>
        <w:tc>
          <w:tcPr>
            <w:tcW w:w="1495" w:type="pct"/>
          </w:tcPr>
          <w:p w14:paraId="19EC0DE6"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5,13E-04</w:t>
            </w:r>
          </w:p>
        </w:tc>
      </w:tr>
      <w:tr w:rsidR="002D6F2C" w:rsidRPr="002D6F2C" w14:paraId="391381DA" w14:textId="77777777" w:rsidTr="005D773B">
        <w:trPr>
          <w:trHeight w:val="280"/>
          <w:jc w:val="center"/>
        </w:trPr>
        <w:tc>
          <w:tcPr>
            <w:tcW w:w="778" w:type="pct"/>
          </w:tcPr>
          <w:p w14:paraId="4E9317CD"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iRVESV</w:t>
            </w:r>
          </w:p>
        </w:tc>
        <w:tc>
          <w:tcPr>
            <w:tcW w:w="1791" w:type="pct"/>
          </w:tcPr>
          <w:p w14:paraId="7C04FA7F"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Guanosine</w:t>
            </w:r>
          </w:p>
        </w:tc>
        <w:tc>
          <w:tcPr>
            <w:tcW w:w="936" w:type="pct"/>
          </w:tcPr>
          <w:p w14:paraId="660AD0F9"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-0,479963017</w:t>
            </w:r>
          </w:p>
        </w:tc>
        <w:tc>
          <w:tcPr>
            <w:tcW w:w="1495" w:type="pct"/>
          </w:tcPr>
          <w:p w14:paraId="47FFBD71"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6,88E-05</w:t>
            </w:r>
          </w:p>
        </w:tc>
      </w:tr>
      <w:tr w:rsidR="002D6F2C" w:rsidRPr="002D6F2C" w14:paraId="060D8029" w14:textId="77777777" w:rsidTr="005D773B">
        <w:trPr>
          <w:trHeight w:val="280"/>
          <w:jc w:val="center"/>
        </w:trPr>
        <w:tc>
          <w:tcPr>
            <w:tcW w:w="778" w:type="pct"/>
          </w:tcPr>
          <w:p w14:paraId="3C694DF4"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MPAP</w:t>
            </w:r>
          </w:p>
        </w:tc>
        <w:tc>
          <w:tcPr>
            <w:tcW w:w="1791" w:type="pct"/>
          </w:tcPr>
          <w:p w14:paraId="2EE0679A"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Guanosine</w:t>
            </w:r>
          </w:p>
        </w:tc>
        <w:tc>
          <w:tcPr>
            <w:tcW w:w="936" w:type="pct"/>
          </w:tcPr>
          <w:p w14:paraId="71F3503D"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-0,480189561</w:t>
            </w:r>
          </w:p>
        </w:tc>
        <w:tc>
          <w:tcPr>
            <w:tcW w:w="1495" w:type="pct"/>
          </w:tcPr>
          <w:p w14:paraId="1E5A3770"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6,82E-05</w:t>
            </w:r>
          </w:p>
        </w:tc>
      </w:tr>
      <w:tr w:rsidR="002D6F2C" w:rsidRPr="002D6F2C" w14:paraId="73D17BA8" w14:textId="77777777" w:rsidTr="005D773B">
        <w:trPr>
          <w:trHeight w:val="280"/>
          <w:jc w:val="center"/>
        </w:trPr>
        <w:tc>
          <w:tcPr>
            <w:tcW w:w="778" w:type="pct"/>
          </w:tcPr>
          <w:p w14:paraId="4EFA4869"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72B8C1BA"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Guanosine</w:t>
            </w:r>
          </w:p>
        </w:tc>
        <w:tc>
          <w:tcPr>
            <w:tcW w:w="936" w:type="pct"/>
          </w:tcPr>
          <w:p w14:paraId="34ECF7C1"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0,441159128</w:t>
            </w:r>
          </w:p>
        </w:tc>
        <w:tc>
          <w:tcPr>
            <w:tcW w:w="1495" w:type="pct"/>
          </w:tcPr>
          <w:p w14:paraId="01E97245"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2,64E-04</w:t>
            </w:r>
          </w:p>
        </w:tc>
      </w:tr>
      <w:tr w:rsidR="002D6F2C" w:rsidRPr="002D6F2C" w14:paraId="3BCBF00D" w14:textId="77777777" w:rsidTr="005D773B">
        <w:trPr>
          <w:trHeight w:val="280"/>
          <w:jc w:val="center"/>
        </w:trPr>
        <w:tc>
          <w:tcPr>
            <w:tcW w:w="778" w:type="pct"/>
          </w:tcPr>
          <w:p w14:paraId="4681DDE2"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 mass</w:t>
            </w:r>
          </w:p>
        </w:tc>
        <w:tc>
          <w:tcPr>
            <w:tcW w:w="1791" w:type="pct"/>
          </w:tcPr>
          <w:p w14:paraId="7F2A0F9F"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Guanosine</w:t>
            </w:r>
          </w:p>
        </w:tc>
        <w:tc>
          <w:tcPr>
            <w:tcW w:w="936" w:type="pct"/>
          </w:tcPr>
          <w:p w14:paraId="0BA655E1"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-0,368660193</w:t>
            </w:r>
          </w:p>
        </w:tc>
        <w:tc>
          <w:tcPr>
            <w:tcW w:w="1495" w:type="pct"/>
          </w:tcPr>
          <w:p w14:paraId="073949AC"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2,59E-03</w:t>
            </w:r>
          </w:p>
        </w:tc>
      </w:tr>
      <w:tr w:rsidR="002D6F2C" w:rsidRPr="002D6F2C" w14:paraId="0229A45F" w14:textId="77777777" w:rsidTr="005D773B">
        <w:trPr>
          <w:trHeight w:val="280"/>
          <w:jc w:val="center"/>
        </w:trPr>
        <w:tc>
          <w:tcPr>
            <w:tcW w:w="778" w:type="pct"/>
          </w:tcPr>
          <w:p w14:paraId="19C4EEC7"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330909C8"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HexCer 40:2;O2</w:t>
            </w:r>
          </w:p>
        </w:tc>
        <w:tc>
          <w:tcPr>
            <w:tcW w:w="936" w:type="pct"/>
          </w:tcPr>
          <w:p w14:paraId="7CC90E0D"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-0,486692545</w:t>
            </w:r>
          </w:p>
        </w:tc>
        <w:tc>
          <w:tcPr>
            <w:tcW w:w="1495" w:type="pct"/>
          </w:tcPr>
          <w:p w14:paraId="482D051A"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5,36E-05</w:t>
            </w:r>
          </w:p>
        </w:tc>
      </w:tr>
      <w:tr w:rsidR="002D6F2C" w:rsidRPr="002D6F2C" w14:paraId="07E92BF3" w14:textId="77777777" w:rsidTr="005D773B">
        <w:trPr>
          <w:trHeight w:val="280"/>
          <w:jc w:val="center"/>
        </w:trPr>
        <w:tc>
          <w:tcPr>
            <w:tcW w:w="778" w:type="pct"/>
          </w:tcPr>
          <w:p w14:paraId="12936F89"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lastRenderedPageBreak/>
              <w:t>ECV RV AIP</w:t>
            </w:r>
          </w:p>
        </w:tc>
        <w:tc>
          <w:tcPr>
            <w:tcW w:w="1791" w:type="pct"/>
          </w:tcPr>
          <w:p w14:paraId="3D2A95E4"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HexCer 42:2;O2</w:t>
            </w:r>
          </w:p>
        </w:tc>
        <w:tc>
          <w:tcPr>
            <w:tcW w:w="936" w:type="pct"/>
          </w:tcPr>
          <w:p w14:paraId="25C5225F"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-0,44003123</w:t>
            </w:r>
          </w:p>
        </w:tc>
        <w:tc>
          <w:tcPr>
            <w:tcW w:w="1495" w:type="pct"/>
          </w:tcPr>
          <w:p w14:paraId="16C4687C"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4,35E-04</w:t>
            </w:r>
          </w:p>
        </w:tc>
      </w:tr>
      <w:tr w:rsidR="002D6F2C" w:rsidRPr="002D6F2C" w14:paraId="1B8A50D2" w14:textId="77777777" w:rsidTr="005D773B">
        <w:trPr>
          <w:trHeight w:val="280"/>
          <w:jc w:val="center"/>
        </w:trPr>
        <w:tc>
          <w:tcPr>
            <w:tcW w:w="778" w:type="pct"/>
          </w:tcPr>
          <w:p w14:paraId="1747C705"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37AAD811"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HexCer 42:2;O2</w:t>
            </w:r>
          </w:p>
        </w:tc>
        <w:tc>
          <w:tcPr>
            <w:tcW w:w="936" w:type="pct"/>
          </w:tcPr>
          <w:p w14:paraId="302FE86E"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-0,34987651</w:t>
            </w:r>
          </w:p>
        </w:tc>
        <w:tc>
          <w:tcPr>
            <w:tcW w:w="1495" w:type="pct"/>
          </w:tcPr>
          <w:p w14:paraId="38F49F26"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3,55E-03</w:t>
            </w:r>
          </w:p>
        </w:tc>
      </w:tr>
      <w:tr w:rsidR="002D6F2C" w:rsidRPr="002D6F2C" w14:paraId="7AE663EA" w14:textId="77777777" w:rsidTr="005D773B">
        <w:trPr>
          <w:trHeight w:val="280"/>
          <w:jc w:val="center"/>
        </w:trPr>
        <w:tc>
          <w:tcPr>
            <w:tcW w:w="778" w:type="pct"/>
          </w:tcPr>
          <w:p w14:paraId="244B3DDD"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AIP</w:t>
            </w:r>
          </w:p>
        </w:tc>
        <w:tc>
          <w:tcPr>
            <w:tcW w:w="1791" w:type="pct"/>
          </w:tcPr>
          <w:p w14:paraId="75911C40"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Histidine</w:t>
            </w:r>
          </w:p>
        </w:tc>
        <w:tc>
          <w:tcPr>
            <w:tcW w:w="936" w:type="pct"/>
          </w:tcPr>
          <w:p w14:paraId="5AF5C2B4"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-0,335365079</w:t>
            </w:r>
          </w:p>
        </w:tc>
        <w:tc>
          <w:tcPr>
            <w:tcW w:w="1495" w:type="pct"/>
          </w:tcPr>
          <w:p w14:paraId="213B4C2F"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6,59E-03</w:t>
            </w:r>
          </w:p>
        </w:tc>
      </w:tr>
      <w:tr w:rsidR="002D6F2C" w:rsidRPr="002D6F2C" w14:paraId="7374BAEF" w14:textId="77777777" w:rsidTr="005D773B">
        <w:trPr>
          <w:trHeight w:val="280"/>
          <w:jc w:val="center"/>
        </w:trPr>
        <w:tc>
          <w:tcPr>
            <w:tcW w:w="778" w:type="pct"/>
          </w:tcPr>
          <w:p w14:paraId="7393F4BA"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IIP</w:t>
            </w:r>
          </w:p>
        </w:tc>
        <w:tc>
          <w:tcPr>
            <w:tcW w:w="1791" w:type="pct"/>
          </w:tcPr>
          <w:p w14:paraId="0E2072FE"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Histidine</w:t>
            </w:r>
          </w:p>
        </w:tc>
        <w:tc>
          <w:tcPr>
            <w:tcW w:w="936" w:type="pct"/>
          </w:tcPr>
          <w:p w14:paraId="0DE831A6"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-0,619491933</w:t>
            </w:r>
          </w:p>
        </w:tc>
        <w:tc>
          <w:tcPr>
            <w:tcW w:w="1495" w:type="pct"/>
          </w:tcPr>
          <w:p w14:paraId="1FC569B3"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2,95E-07</w:t>
            </w:r>
          </w:p>
        </w:tc>
      </w:tr>
      <w:tr w:rsidR="002D6F2C" w:rsidRPr="002D6F2C" w14:paraId="03494E29" w14:textId="77777777" w:rsidTr="005D773B">
        <w:trPr>
          <w:trHeight w:val="280"/>
          <w:jc w:val="center"/>
        </w:trPr>
        <w:tc>
          <w:tcPr>
            <w:tcW w:w="778" w:type="pct"/>
          </w:tcPr>
          <w:p w14:paraId="60346AE4"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SIV</w:t>
            </w:r>
          </w:p>
        </w:tc>
        <w:tc>
          <w:tcPr>
            <w:tcW w:w="1791" w:type="pct"/>
          </w:tcPr>
          <w:p w14:paraId="55F5A7A2"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Histidine</w:t>
            </w:r>
          </w:p>
        </w:tc>
        <w:tc>
          <w:tcPr>
            <w:tcW w:w="936" w:type="pct"/>
          </w:tcPr>
          <w:p w14:paraId="4C2CE6E4"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-0,320442794</w:t>
            </w:r>
          </w:p>
        </w:tc>
        <w:tc>
          <w:tcPr>
            <w:tcW w:w="1495" w:type="pct"/>
          </w:tcPr>
          <w:p w14:paraId="71A28806"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8,03E-03</w:t>
            </w:r>
          </w:p>
        </w:tc>
      </w:tr>
      <w:tr w:rsidR="002D6F2C" w:rsidRPr="002D6F2C" w14:paraId="4BA3B172" w14:textId="77777777" w:rsidTr="005D773B">
        <w:trPr>
          <w:trHeight w:val="280"/>
          <w:jc w:val="center"/>
        </w:trPr>
        <w:tc>
          <w:tcPr>
            <w:tcW w:w="778" w:type="pct"/>
          </w:tcPr>
          <w:p w14:paraId="2E4837AA"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iPVR</w:t>
            </w:r>
          </w:p>
        </w:tc>
        <w:tc>
          <w:tcPr>
            <w:tcW w:w="1791" w:type="pct"/>
          </w:tcPr>
          <w:p w14:paraId="238C3427"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Histidine</w:t>
            </w:r>
          </w:p>
        </w:tc>
        <w:tc>
          <w:tcPr>
            <w:tcW w:w="936" w:type="pct"/>
          </w:tcPr>
          <w:p w14:paraId="54B979E8"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-0,463826853</w:t>
            </w:r>
          </w:p>
        </w:tc>
        <w:tc>
          <w:tcPr>
            <w:tcW w:w="1495" w:type="pct"/>
          </w:tcPr>
          <w:p w14:paraId="6A86ACE5"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1,59E-04</w:t>
            </w:r>
          </w:p>
        </w:tc>
      </w:tr>
      <w:tr w:rsidR="002D6F2C" w:rsidRPr="002D6F2C" w14:paraId="717DCB68" w14:textId="77777777" w:rsidTr="005D773B">
        <w:trPr>
          <w:trHeight w:val="280"/>
          <w:jc w:val="center"/>
        </w:trPr>
        <w:tc>
          <w:tcPr>
            <w:tcW w:w="778" w:type="pct"/>
          </w:tcPr>
          <w:p w14:paraId="61DB3D9A"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iRVESV</w:t>
            </w:r>
          </w:p>
        </w:tc>
        <w:tc>
          <w:tcPr>
            <w:tcW w:w="1791" w:type="pct"/>
          </w:tcPr>
          <w:p w14:paraId="32D718F5"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Histidine</w:t>
            </w:r>
          </w:p>
        </w:tc>
        <w:tc>
          <w:tcPr>
            <w:tcW w:w="936" w:type="pct"/>
          </w:tcPr>
          <w:p w14:paraId="00E54AF2"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-0,513582497</w:t>
            </w:r>
          </w:p>
        </w:tc>
        <w:tc>
          <w:tcPr>
            <w:tcW w:w="1495" w:type="pct"/>
          </w:tcPr>
          <w:p w14:paraId="7778D484"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1,87E-05</w:t>
            </w:r>
          </w:p>
        </w:tc>
      </w:tr>
      <w:tr w:rsidR="002D6F2C" w:rsidRPr="002D6F2C" w14:paraId="64D038ED" w14:textId="77777777" w:rsidTr="005D773B">
        <w:trPr>
          <w:trHeight w:val="280"/>
          <w:jc w:val="center"/>
        </w:trPr>
        <w:tc>
          <w:tcPr>
            <w:tcW w:w="778" w:type="pct"/>
          </w:tcPr>
          <w:p w14:paraId="01F138F7"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MPAP</w:t>
            </w:r>
          </w:p>
        </w:tc>
        <w:tc>
          <w:tcPr>
            <w:tcW w:w="1791" w:type="pct"/>
          </w:tcPr>
          <w:p w14:paraId="1E2309AA"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Histidine</w:t>
            </w:r>
          </w:p>
        </w:tc>
        <w:tc>
          <w:tcPr>
            <w:tcW w:w="936" w:type="pct"/>
          </w:tcPr>
          <w:p w14:paraId="41367F80"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-0,521804176</w:t>
            </w:r>
          </w:p>
        </w:tc>
        <w:tc>
          <w:tcPr>
            <w:tcW w:w="1495" w:type="pct"/>
          </w:tcPr>
          <w:p w14:paraId="62C61994"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1,33E-05</w:t>
            </w:r>
          </w:p>
        </w:tc>
      </w:tr>
      <w:tr w:rsidR="002D6F2C" w:rsidRPr="002D6F2C" w14:paraId="3A610F23" w14:textId="77777777" w:rsidTr="005D773B">
        <w:trPr>
          <w:trHeight w:val="280"/>
          <w:jc w:val="center"/>
        </w:trPr>
        <w:tc>
          <w:tcPr>
            <w:tcW w:w="778" w:type="pct"/>
          </w:tcPr>
          <w:p w14:paraId="2324C719"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54F6CC3E"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Histidine</w:t>
            </w:r>
          </w:p>
        </w:tc>
        <w:tc>
          <w:tcPr>
            <w:tcW w:w="936" w:type="pct"/>
          </w:tcPr>
          <w:p w14:paraId="1B064F47"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0,671531587</w:t>
            </w:r>
          </w:p>
        </w:tc>
        <w:tc>
          <w:tcPr>
            <w:tcW w:w="1495" w:type="pct"/>
          </w:tcPr>
          <w:p w14:paraId="5C1C07B8"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3,96E-09</w:t>
            </w:r>
          </w:p>
        </w:tc>
      </w:tr>
      <w:tr w:rsidR="002D6F2C" w:rsidRPr="002D6F2C" w14:paraId="6BFF93BB" w14:textId="77777777" w:rsidTr="005D773B">
        <w:trPr>
          <w:trHeight w:val="280"/>
          <w:jc w:val="center"/>
        </w:trPr>
        <w:tc>
          <w:tcPr>
            <w:tcW w:w="778" w:type="pct"/>
          </w:tcPr>
          <w:p w14:paraId="388E7DC5"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 mass</w:t>
            </w:r>
          </w:p>
        </w:tc>
        <w:tc>
          <w:tcPr>
            <w:tcW w:w="1791" w:type="pct"/>
          </w:tcPr>
          <w:p w14:paraId="4D7BB00E"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Histidine</w:t>
            </w:r>
          </w:p>
        </w:tc>
        <w:tc>
          <w:tcPr>
            <w:tcW w:w="936" w:type="pct"/>
          </w:tcPr>
          <w:p w14:paraId="1D1DD97D"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-0,451367081</w:t>
            </w:r>
          </w:p>
        </w:tc>
        <w:tc>
          <w:tcPr>
            <w:tcW w:w="1495" w:type="pct"/>
          </w:tcPr>
          <w:p w14:paraId="1D2D4011"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2,40E-04</w:t>
            </w:r>
          </w:p>
        </w:tc>
      </w:tr>
      <w:tr w:rsidR="002D6F2C" w:rsidRPr="002D6F2C" w14:paraId="7033D189" w14:textId="77777777" w:rsidTr="005D773B">
        <w:trPr>
          <w:trHeight w:val="280"/>
          <w:jc w:val="center"/>
        </w:trPr>
        <w:tc>
          <w:tcPr>
            <w:tcW w:w="778" w:type="pct"/>
          </w:tcPr>
          <w:p w14:paraId="46D358AE"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SIV</w:t>
            </w:r>
          </w:p>
        </w:tc>
        <w:tc>
          <w:tcPr>
            <w:tcW w:w="1791" w:type="pct"/>
          </w:tcPr>
          <w:p w14:paraId="34FDECB2"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HP</w:t>
            </w:r>
          </w:p>
        </w:tc>
        <w:tc>
          <w:tcPr>
            <w:tcW w:w="936" w:type="pct"/>
          </w:tcPr>
          <w:p w14:paraId="0C6E2835"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0,537428814</w:t>
            </w:r>
          </w:p>
        </w:tc>
        <w:tc>
          <w:tcPr>
            <w:tcW w:w="1495" w:type="pct"/>
          </w:tcPr>
          <w:p w14:paraId="79092DED"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9,73E-06</w:t>
            </w:r>
          </w:p>
        </w:tc>
      </w:tr>
      <w:tr w:rsidR="002D6F2C" w:rsidRPr="002D6F2C" w14:paraId="67CFA92E" w14:textId="77777777" w:rsidTr="005D773B">
        <w:trPr>
          <w:trHeight w:val="280"/>
          <w:jc w:val="center"/>
        </w:trPr>
        <w:tc>
          <w:tcPr>
            <w:tcW w:w="778" w:type="pct"/>
          </w:tcPr>
          <w:p w14:paraId="0EFA58F4"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IIP</w:t>
            </w:r>
          </w:p>
        </w:tc>
        <w:tc>
          <w:tcPr>
            <w:tcW w:w="1791" w:type="pct"/>
          </w:tcPr>
          <w:p w14:paraId="35333693"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Hypotaurine</w:t>
            </w:r>
          </w:p>
        </w:tc>
        <w:tc>
          <w:tcPr>
            <w:tcW w:w="936" w:type="pct"/>
          </w:tcPr>
          <w:p w14:paraId="08C16625"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-0,346722346</w:t>
            </w:r>
          </w:p>
        </w:tc>
        <w:tc>
          <w:tcPr>
            <w:tcW w:w="1495" w:type="pct"/>
          </w:tcPr>
          <w:p w14:paraId="7E784A84"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5,11E-03</w:t>
            </w:r>
          </w:p>
        </w:tc>
      </w:tr>
      <w:tr w:rsidR="002D6F2C" w:rsidRPr="002D6F2C" w14:paraId="1B907641" w14:textId="77777777" w:rsidTr="005D773B">
        <w:trPr>
          <w:trHeight w:val="280"/>
          <w:jc w:val="center"/>
        </w:trPr>
        <w:tc>
          <w:tcPr>
            <w:tcW w:w="778" w:type="pct"/>
          </w:tcPr>
          <w:p w14:paraId="249A33E3"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iPVR</w:t>
            </w:r>
          </w:p>
        </w:tc>
        <w:tc>
          <w:tcPr>
            <w:tcW w:w="1791" w:type="pct"/>
          </w:tcPr>
          <w:p w14:paraId="4AC54DB3"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Hypotaurine</w:t>
            </w:r>
          </w:p>
        </w:tc>
        <w:tc>
          <w:tcPr>
            <w:tcW w:w="936" w:type="pct"/>
          </w:tcPr>
          <w:p w14:paraId="0E42BBC0"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-0,374970449</w:t>
            </w:r>
          </w:p>
        </w:tc>
        <w:tc>
          <w:tcPr>
            <w:tcW w:w="1495" w:type="pct"/>
          </w:tcPr>
          <w:p w14:paraId="3129618F"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2,20E-03</w:t>
            </w:r>
          </w:p>
        </w:tc>
      </w:tr>
      <w:tr w:rsidR="002D6F2C" w:rsidRPr="002D6F2C" w14:paraId="3178882A" w14:textId="77777777" w:rsidTr="005D773B">
        <w:trPr>
          <w:trHeight w:val="280"/>
          <w:jc w:val="center"/>
        </w:trPr>
        <w:tc>
          <w:tcPr>
            <w:tcW w:w="778" w:type="pct"/>
          </w:tcPr>
          <w:p w14:paraId="10156426"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iRVESV</w:t>
            </w:r>
          </w:p>
        </w:tc>
        <w:tc>
          <w:tcPr>
            <w:tcW w:w="1791" w:type="pct"/>
          </w:tcPr>
          <w:p w14:paraId="1FAFB2B0"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Hypotaurine</w:t>
            </w:r>
          </w:p>
        </w:tc>
        <w:tc>
          <w:tcPr>
            <w:tcW w:w="936" w:type="pct"/>
          </w:tcPr>
          <w:p w14:paraId="3266DC36"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-0,494255677</w:t>
            </w:r>
          </w:p>
        </w:tc>
        <w:tc>
          <w:tcPr>
            <w:tcW w:w="1495" w:type="pct"/>
          </w:tcPr>
          <w:p w14:paraId="2F1AC807"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4,02E-05</w:t>
            </w:r>
          </w:p>
        </w:tc>
      </w:tr>
      <w:tr w:rsidR="002D6F2C" w:rsidRPr="002D6F2C" w14:paraId="61FC0C7F" w14:textId="77777777" w:rsidTr="005D773B">
        <w:trPr>
          <w:trHeight w:val="280"/>
          <w:jc w:val="center"/>
        </w:trPr>
        <w:tc>
          <w:tcPr>
            <w:tcW w:w="778" w:type="pct"/>
          </w:tcPr>
          <w:p w14:paraId="780C8201"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MPAP</w:t>
            </w:r>
          </w:p>
        </w:tc>
        <w:tc>
          <w:tcPr>
            <w:tcW w:w="1791" w:type="pct"/>
          </w:tcPr>
          <w:p w14:paraId="12E45CE6"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Hypotaurine</w:t>
            </w:r>
          </w:p>
        </w:tc>
        <w:tc>
          <w:tcPr>
            <w:tcW w:w="936" w:type="pct"/>
          </w:tcPr>
          <w:p w14:paraId="5DCC92AF"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-0,410669717</w:t>
            </w:r>
          </w:p>
        </w:tc>
        <w:tc>
          <w:tcPr>
            <w:tcW w:w="1495" w:type="pct"/>
          </w:tcPr>
          <w:p w14:paraId="0C242715"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6,82E-04</w:t>
            </w:r>
          </w:p>
        </w:tc>
      </w:tr>
      <w:tr w:rsidR="002D6F2C" w:rsidRPr="002D6F2C" w14:paraId="78C6DB85" w14:textId="77777777" w:rsidTr="005D773B">
        <w:trPr>
          <w:trHeight w:val="280"/>
          <w:jc w:val="center"/>
        </w:trPr>
        <w:tc>
          <w:tcPr>
            <w:tcW w:w="778" w:type="pct"/>
          </w:tcPr>
          <w:p w14:paraId="1D784300"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29AF08D4"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Hypotaurine</w:t>
            </w:r>
          </w:p>
        </w:tc>
        <w:tc>
          <w:tcPr>
            <w:tcW w:w="936" w:type="pct"/>
          </w:tcPr>
          <w:p w14:paraId="3AF27ED7"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0,631583897</w:t>
            </w:r>
          </w:p>
        </w:tc>
        <w:tc>
          <w:tcPr>
            <w:tcW w:w="1495" w:type="pct"/>
          </w:tcPr>
          <w:p w14:paraId="03F8BF13"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5,30E-08</w:t>
            </w:r>
          </w:p>
        </w:tc>
      </w:tr>
      <w:tr w:rsidR="002D6F2C" w:rsidRPr="002D6F2C" w14:paraId="19F845B2" w14:textId="77777777" w:rsidTr="005D773B">
        <w:trPr>
          <w:trHeight w:val="280"/>
          <w:jc w:val="center"/>
        </w:trPr>
        <w:tc>
          <w:tcPr>
            <w:tcW w:w="778" w:type="pct"/>
          </w:tcPr>
          <w:p w14:paraId="7FE0702E"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 mass</w:t>
            </w:r>
          </w:p>
        </w:tc>
        <w:tc>
          <w:tcPr>
            <w:tcW w:w="1791" w:type="pct"/>
          </w:tcPr>
          <w:p w14:paraId="603C8015"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Hypotaurine</w:t>
            </w:r>
          </w:p>
        </w:tc>
        <w:tc>
          <w:tcPr>
            <w:tcW w:w="936" w:type="pct"/>
          </w:tcPr>
          <w:p w14:paraId="0C0A8AB6"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-0,347200197</w:t>
            </w:r>
          </w:p>
        </w:tc>
        <w:tc>
          <w:tcPr>
            <w:tcW w:w="1495" w:type="pct"/>
          </w:tcPr>
          <w:p w14:paraId="0B781CDF"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4,37E-03</w:t>
            </w:r>
          </w:p>
        </w:tc>
      </w:tr>
      <w:tr w:rsidR="002D6F2C" w:rsidRPr="002D6F2C" w14:paraId="0351FCB8" w14:textId="77777777" w:rsidTr="005D773B">
        <w:trPr>
          <w:trHeight w:val="280"/>
          <w:jc w:val="center"/>
        </w:trPr>
        <w:tc>
          <w:tcPr>
            <w:tcW w:w="778" w:type="pct"/>
          </w:tcPr>
          <w:p w14:paraId="6496775B"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IIP</w:t>
            </w:r>
          </w:p>
        </w:tc>
        <w:tc>
          <w:tcPr>
            <w:tcW w:w="1791" w:type="pct"/>
          </w:tcPr>
          <w:p w14:paraId="7B6DD903"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Hypoxanthine</w:t>
            </w:r>
          </w:p>
        </w:tc>
        <w:tc>
          <w:tcPr>
            <w:tcW w:w="936" w:type="pct"/>
          </w:tcPr>
          <w:p w14:paraId="402B4B11"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-0,544641822</w:t>
            </w:r>
          </w:p>
        </w:tc>
        <w:tc>
          <w:tcPr>
            <w:tcW w:w="1495" w:type="pct"/>
          </w:tcPr>
          <w:p w14:paraId="57EB9222"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1,03E-05</w:t>
            </w:r>
          </w:p>
        </w:tc>
      </w:tr>
      <w:tr w:rsidR="002D6F2C" w:rsidRPr="002D6F2C" w14:paraId="4ABAD141" w14:textId="77777777" w:rsidTr="005D773B">
        <w:trPr>
          <w:trHeight w:val="280"/>
          <w:jc w:val="center"/>
        </w:trPr>
        <w:tc>
          <w:tcPr>
            <w:tcW w:w="778" w:type="pct"/>
          </w:tcPr>
          <w:p w14:paraId="7B58D490"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SIV</w:t>
            </w:r>
          </w:p>
        </w:tc>
        <w:tc>
          <w:tcPr>
            <w:tcW w:w="1791" w:type="pct"/>
          </w:tcPr>
          <w:p w14:paraId="19DFA196"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Hypoxanthine</w:t>
            </w:r>
          </w:p>
        </w:tc>
        <w:tc>
          <w:tcPr>
            <w:tcW w:w="936" w:type="pct"/>
          </w:tcPr>
          <w:p w14:paraId="3346B8E8"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-0,425499962</w:t>
            </w:r>
          </w:p>
        </w:tc>
        <w:tc>
          <w:tcPr>
            <w:tcW w:w="1495" w:type="pct"/>
          </w:tcPr>
          <w:p w14:paraId="3B3065B6"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5,39E-04</w:t>
            </w:r>
          </w:p>
        </w:tc>
      </w:tr>
      <w:tr w:rsidR="002D6F2C" w:rsidRPr="002D6F2C" w14:paraId="0928C958" w14:textId="77777777" w:rsidTr="005D773B">
        <w:trPr>
          <w:trHeight w:val="280"/>
          <w:jc w:val="center"/>
        </w:trPr>
        <w:tc>
          <w:tcPr>
            <w:tcW w:w="778" w:type="pct"/>
          </w:tcPr>
          <w:p w14:paraId="7BFA9828"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iPVR</w:t>
            </w:r>
          </w:p>
        </w:tc>
        <w:tc>
          <w:tcPr>
            <w:tcW w:w="1791" w:type="pct"/>
          </w:tcPr>
          <w:p w14:paraId="57AC25CC"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Hypoxanthine</w:t>
            </w:r>
          </w:p>
        </w:tc>
        <w:tc>
          <w:tcPr>
            <w:tcW w:w="936" w:type="pct"/>
          </w:tcPr>
          <w:p w14:paraId="0232F946"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-0,514924803</w:t>
            </w:r>
          </w:p>
        </w:tc>
        <w:tc>
          <w:tcPr>
            <w:tcW w:w="1495" w:type="pct"/>
          </w:tcPr>
          <w:p w14:paraId="7891B710"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2,45E-05</w:t>
            </w:r>
          </w:p>
        </w:tc>
      </w:tr>
      <w:tr w:rsidR="002D6F2C" w:rsidRPr="002D6F2C" w14:paraId="66D2E58D" w14:textId="77777777" w:rsidTr="005D773B">
        <w:trPr>
          <w:trHeight w:val="280"/>
          <w:jc w:val="center"/>
        </w:trPr>
        <w:tc>
          <w:tcPr>
            <w:tcW w:w="778" w:type="pct"/>
          </w:tcPr>
          <w:p w14:paraId="7CC0E7FE"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iRVESV</w:t>
            </w:r>
          </w:p>
        </w:tc>
        <w:tc>
          <w:tcPr>
            <w:tcW w:w="1791" w:type="pct"/>
          </w:tcPr>
          <w:p w14:paraId="0F90EFDD"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Hypoxanthine</w:t>
            </w:r>
          </w:p>
        </w:tc>
        <w:tc>
          <w:tcPr>
            <w:tcW w:w="936" w:type="pct"/>
          </w:tcPr>
          <w:p w14:paraId="464EBD0A"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-0,543266516</w:t>
            </w:r>
          </w:p>
        </w:tc>
        <w:tc>
          <w:tcPr>
            <w:tcW w:w="1495" w:type="pct"/>
          </w:tcPr>
          <w:p w14:paraId="55B6F49C"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5,25E-06</w:t>
            </w:r>
          </w:p>
        </w:tc>
      </w:tr>
      <w:tr w:rsidR="002D6F2C" w:rsidRPr="002D6F2C" w14:paraId="7F92B97C" w14:textId="77777777" w:rsidTr="005D773B">
        <w:trPr>
          <w:trHeight w:val="280"/>
          <w:jc w:val="center"/>
        </w:trPr>
        <w:tc>
          <w:tcPr>
            <w:tcW w:w="778" w:type="pct"/>
          </w:tcPr>
          <w:p w14:paraId="43BD4D1B"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MPAP</w:t>
            </w:r>
          </w:p>
        </w:tc>
        <w:tc>
          <w:tcPr>
            <w:tcW w:w="1791" w:type="pct"/>
          </w:tcPr>
          <w:p w14:paraId="5043DA73"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Hypoxanthine</w:t>
            </w:r>
          </w:p>
        </w:tc>
        <w:tc>
          <w:tcPr>
            <w:tcW w:w="936" w:type="pct"/>
          </w:tcPr>
          <w:p w14:paraId="56205F38"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-0,482253319</w:t>
            </w:r>
          </w:p>
        </w:tc>
        <w:tc>
          <w:tcPr>
            <w:tcW w:w="1495" w:type="pct"/>
          </w:tcPr>
          <w:p w14:paraId="32F1C155"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6,32E-05</w:t>
            </w:r>
          </w:p>
        </w:tc>
      </w:tr>
      <w:tr w:rsidR="002D6F2C" w:rsidRPr="002D6F2C" w14:paraId="5D45E658" w14:textId="77777777" w:rsidTr="005D773B">
        <w:trPr>
          <w:trHeight w:val="280"/>
          <w:jc w:val="center"/>
        </w:trPr>
        <w:tc>
          <w:tcPr>
            <w:tcW w:w="778" w:type="pct"/>
          </w:tcPr>
          <w:p w14:paraId="3AE2C18F"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28285A00"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Hypoxanthine</w:t>
            </w:r>
          </w:p>
        </w:tc>
        <w:tc>
          <w:tcPr>
            <w:tcW w:w="936" w:type="pct"/>
          </w:tcPr>
          <w:p w14:paraId="2F117DAE"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0,488631792</w:t>
            </w:r>
          </w:p>
        </w:tc>
        <w:tc>
          <w:tcPr>
            <w:tcW w:w="1495" w:type="pct"/>
          </w:tcPr>
          <w:p w14:paraId="4D0F4138"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4,98E-05</w:t>
            </w:r>
          </w:p>
        </w:tc>
      </w:tr>
      <w:tr w:rsidR="002D6F2C" w:rsidRPr="002D6F2C" w14:paraId="10755495" w14:textId="77777777" w:rsidTr="005D773B">
        <w:trPr>
          <w:trHeight w:val="280"/>
          <w:jc w:val="center"/>
        </w:trPr>
        <w:tc>
          <w:tcPr>
            <w:tcW w:w="778" w:type="pct"/>
          </w:tcPr>
          <w:p w14:paraId="5DA2B87A"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 mass</w:t>
            </w:r>
          </w:p>
        </w:tc>
        <w:tc>
          <w:tcPr>
            <w:tcW w:w="1791" w:type="pct"/>
          </w:tcPr>
          <w:p w14:paraId="468BF97C"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Hypoxanthine</w:t>
            </w:r>
          </w:p>
        </w:tc>
        <w:tc>
          <w:tcPr>
            <w:tcW w:w="936" w:type="pct"/>
          </w:tcPr>
          <w:p w14:paraId="02EEE9BC"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-0,484137953</w:t>
            </w:r>
          </w:p>
        </w:tc>
        <w:tc>
          <w:tcPr>
            <w:tcW w:w="1495" w:type="pct"/>
          </w:tcPr>
          <w:p w14:paraId="2289830D"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7,82E-05</w:t>
            </w:r>
          </w:p>
        </w:tc>
      </w:tr>
      <w:tr w:rsidR="002D6F2C" w:rsidRPr="002D6F2C" w14:paraId="702CC97A" w14:textId="77777777" w:rsidTr="005D773B">
        <w:trPr>
          <w:trHeight w:val="280"/>
          <w:jc w:val="center"/>
        </w:trPr>
        <w:tc>
          <w:tcPr>
            <w:tcW w:w="778" w:type="pct"/>
          </w:tcPr>
          <w:p w14:paraId="003A8DDB"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 mass</w:t>
            </w:r>
          </w:p>
        </w:tc>
        <w:tc>
          <w:tcPr>
            <w:tcW w:w="1791" w:type="pct"/>
          </w:tcPr>
          <w:p w14:paraId="6160C719"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Inosine</w:t>
            </w:r>
          </w:p>
        </w:tc>
        <w:tc>
          <w:tcPr>
            <w:tcW w:w="936" w:type="pct"/>
          </w:tcPr>
          <w:p w14:paraId="58C3014B"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-0,294060532</w:t>
            </w:r>
          </w:p>
        </w:tc>
        <w:tc>
          <w:tcPr>
            <w:tcW w:w="1495" w:type="pct"/>
          </w:tcPr>
          <w:p w14:paraId="4C158219"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1,39E-02</w:t>
            </w:r>
          </w:p>
        </w:tc>
      </w:tr>
      <w:tr w:rsidR="002D6F2C" w:rsidRPr="002D6F2C" w14:paraId="498CD777" w14:textId="77777777" w:rsidTr="005D773B">
        <w:trPr>
          <w:trHeight w:val="280"/>
          <w:jc w:val="center"/>
        </w:trPr>
        <w:tc>
          <w:tcPr>
            <w:tcW w:w="778" w:type="pct"/>
          </w:tcPr>
          <w:p w14:paraId="013A49B5"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 mass</w:t>
            </w:r>
          </w:p>
        </w:tc>
        <w:tc>
          <w:tcPr>
            <w:tcW w:w="1791" w:type="pct"/>
          </w:tcPr>
          <w:p w14:paraId="342A45F3"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Isoleucine</w:t>
            </w:r>
          </w:p>
        </w:tc>
        <w:tc>
          <w:tcPr>
            <w:tcW w:w="936" w:type="pct"/>
          </w:tcPr>
          <w:p w14:paraId="54CA40A9"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0,47735191</w:t>
            </w:r>
          </w:p>
        </w:tc>
        <w:tc>
          <w:tcPr>
            <w:tcW w:w="1495" w:type="pct"/>
          </w:tcPr>
          <w:p w14:paraId="6E1F8060"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9,96E-05</w:t>
            </w:r>
          </w:p>
        </w:tc>
      </w:tr>
      <w:tr w:rsidR="002D6F2C" w:rsidRPr="002D6F2C" w14:paraId="0ED6CF5D" w14:textId="77777777" w:rsidTr="005D773B">
        <w:trPr>
          <w:trHeight w:val="280"/>
          <w:jc w:val="center"/>
        </w:trPr>
        <w:tc>
          <w:tcPr>
            <w:tcW w:w="778" w:type="pct"/>
          </w:tcPr>
          <w:p w14:paraId="36E91D42"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 mass</w:t>
            </w:r>
          </w:p>
        </w:tc>
        <w:tc>
          <w:tcPr>
            <w:tcW w:w="1791" w:type="pct"/>
          </w:tcPr>
          <w:p w14:paraId="281446F8"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KNG1</w:t>
            </w:r>
          </w:p>
        </w:tc>
        <w:tc>
          <w:tcPr>
            <w:tcW w:w="936" w:type="pct"/>
          </w:tcPr>
          <w:p w14:paraId="2CF35CCE"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-0,273541995</w:t>
            </w:r>
          </w:p>
        </w:tc>
        <w:tc>
          <w:tcPr>
            <w:tcW w:w="1495" w:type="pct"/>
          </w:tcPr>
          <w:p w14:paraId="0F3C13F8"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1,89E-02</w:t>
            </w:r>
          </w:p>
        </w:tc>
      </w:tr>
      <w:tr w:rsidR="002D6F2C" w:rsidRPr="002D6F2C" w14:paraId="394CCAB2" w14:textId="77777777" w:rsidTr="005D773B">
        <w:trPr>
          <w:trHeight w:val="280"/>
          <w:jc w:val="center"/>
        </w:trPr>
        <w:tc>
          <w:tcPr>
            <w:tcW w:w="778" w:type="pct"/>
          </w:tcPr>
          <w:p w14:paraId="61DDD416"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AIP</w:t>
            </w:r>
          </w:p>
        </w:tc>
        <w:tc>
          <w:tcPr>
            <w:tcW w:w="1791" w:type="pct"/>
          </w:tcPr>
          <w:p w14:paraId="161E3DC4"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L-3-Phenyllactic acid</w:t>
            </w:r>
          </w:p>
        </w:tc>
        <w:tc>
          <w:tcPr>
            <w:tcW w:w="936" w:type="pct"/>
          </w:tcPr>
          <w:p w14:paraId="21343FA7"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-0,352793472</w:t>
            </w:r>
          </w:p>
        </w:tc>
        <w:tc>
          <w:tcPr>
            <w:tcW w:w="1495" w:type="pct"/>
          </w:tcPr>
          <w:p w14:paraId="6C7AAD07"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4,44E-03</w:t>
            </w:r>
          </w:p>
        </w:tc>
      </w:tr>
      <w:tr w:rsidR="002D6F2C" w:rsidRPr="002D6F2C" w14:paraId="70E2919A" w14:textId="77777777" w:rsidTr="005D773B">
        <w:trPr>
          <w:trHeight w:val="280"/>
          <w:jc w:val="center"/>
        </w:trPr>
        <w:tc>
          <w:tcPr>
            <w:tcW w:w="778" w:type="pct"/>
          </w:tcPr>
          <w:p w14:paraId="5208F0BF"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IIP</w:t>
            </w:r>
          </w:p>
        </w:tc>
        <w:tc>
          <w:tcPr>
            <w:tcW w:w="1791" w:type="pct"/>
          </w:tcPr>
          <w:p w14:paraId="3C08A04F"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L-3-Phenyllactic acid</w:t>
            </w:r>
          </w:p>
        </w:tc>
        <w:tc>
          <w:tcPr>
            <w:tcW w:w="936" w:type="pct"/>
          </w:tcPr>
          <w:p w14:paraId="31FAD722"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-0,465630064</w:t>
            </w:r>
          </w:p>
        </w:tc>
        <w:tc>
          <w:tcPr>
            <w:tcW w:w="1495" w:type="pct"/>
          </w:tcPr>
          <w:p w14:paraId="7F1C046C"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1,94E-04</w:t>
            </w:r>
          </w:p>
        </w:tc>
      </w:tr>
      <w:tr w:rsidR="002D6F2C" w:rsidRPr="002D6F2C" w14:paraId="102E779C" w14:textId="77777777" w:rsidTr="005D773B">
        <w:trPr>
          <w:trHeight w:val="280"/>
          <w:jc w:val="center"/>
        </w:trPr>
        <w:tc>
          <w:tcPr>
            <w:tcW w:w="778" w:type="pct"/>
          </w:tcPr>
          <w:p w14:paraId="3EF8B037"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SIV</w:t>
            </w:r>
          </w:p>
        </w:tc>
        <w:tc>
          <w:tcPr>
            <w:tcW w:w="1791" w:type="pct"/>
          </w:tcPr>
          <w:p w14:paraId="658CFDC7"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L-3-Phenyllactic acid</w:t>
            </w:r>
          </w:p>
        </w:tc>
        <w:tc>
          <w:tcPr>
            <w:tcW w:w="936" w:type="pct"/>
          </w:tcPr>
          <w:p w14:paraId="6CF0A64A"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-0,546111472</w:t>
            </w:r>
          </w:p>
        </w:tc>
        <w:tc>
          <w:tcPr>
            <w:tcW w:w="1495" w:type="pct"/>
          </w:tcPr>
          <w:p w14:paraId="67284D68"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6,70E-06</w:t>
            </w:r>
          </w:p>
        </w:tc>
      </w:tr>
      <w:tr w:rsidR="002D6F2C" w:rsidRPr="002D6F2C" w14:paraId="781DD97D" w14:textId="77777777" w:rsidTr="005D773B">
        <w:trPr>
          <w:trHeight w:val="280"/>
          <w:jc w:val="center"/>
        </w:trPr>
        <w:tc>
          <w:tcPr>
            <w:tcW w:w="778" w:type="pct"/>
          </w:tcPr>
          <w:p w14:paraId="61AF5391"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iPVR</w:t>
            </w:r>
          </w:p>
        </w:tc>
        <w:tc>
          <w:tcPr>
            <w:tcW w:w="1791" w:type="pct"/>
          </w:tcPr>
          <w:p w14:paraId="1E25CED9"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L-3-Phenyllactic acid</w:t>
            </w:r>
          </w:p>
        </w:tc>
        <w:tc>
          <w:tcPr>
            <w:tcW w:w="936" w:type="pct"/>
          </w:tcPr>
          <w:p w14:paraId="2B7D2743"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-0,340289563</w:t>
            </w:r>
          </w:p>
        </w:tc>
        <w:tc>
          <w:tcPr>
            <w:tcW w:w="1495" w:type="pct"/>
          </w:tcPr>
          <w:p w14:paraId="7B57F34D"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5,14E-03</w:t>
            </w:r>
          </w:p>
        </w:tc>
      </w:tr>
      <w:tr w:rsidR="002D6F2C" w:rsidRPr="002D6F2C" w14:paraId="77CCFA8E" w14:textId="77777777" w:rsidTr="005D773B">
        <w:trPr>
          <w:trHeight w:val="280"/>
          <w:jc w:val="center"/>
        </w:trPr>
        <w:tc>
          <w:tcPr>
            <w:tcW w:w="778" w:type="pct"/>
          </w:tcPr>
          <w:p w14:paraId="2C2D8EAA"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iRVESV</w:t>
            </w:r>
          </w:p>
        </w:tc>
        <w:tc>
          <w:tcPr>
            <w:tcW w:w="1791" w:type="pct"/>
          </w:tcPr>
          <w:p w14:paraId="6AC6EC24"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L-3-Phenyllactic acid</w:t>
            </w:r>
          </w:p>
        </w:tc>
        <w:tc>
          <w:tcPr>
            <w:tcW w:w="936" w:type="pct"/>
          </w:tcPr>
          <w:p w14:paraId="6C5E1FDB"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-0,348773706</w:t>
            </w:r>
          </w:p>
        </w:tc>
        <w:tc>
          <w:tcPr>
            <w:tcW w:w="1495" w:type="pct"/>
          </w:tcPr>
          <w:p w14:paraId="71F8FB48"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3,65E-03</w:t>
            </w:r>
          </w:p>
        </w:tc>
      </w:tr>
      <w:tr w:rsidR="002D6F2C" w:rsidRPr="002D6F2C" w14:paraId="3617B541" w14:textId="77777777" w:rsidTr="005D773B">
        <w:trPr>
          <w:trHeight w:val="280"/>
          <w:jc w:val="center"/>
        </w:trPr>
        <w:tc>
          <w:tcPr>
            <w:tcW w:w="778" w:type="pct"/>
          </w:tcPr>
          <w:p w14:paraId="0DB50E1A"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MPAP</w:t>
            </w:r>
          </w:p>
        </w:tc>
        <w:tc>
          <w:tcPr>
            <w:tcW w:w="1791" w:type="pct"/>
          </w:tcPr>
          <w:p w14:paraId="75EAC04D"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L-3-Phenyllactic acid</w:t>
            </w:r>
          </w:p>
        </w:tc>
        <w:tc>
          <w:tcPr>
            <w:tcW w:w="936" w:type="pct"/>
          </w:tcPr>
          <w:p w14:paraId="49E04767"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-0,55600338</w:t>
            </w:r>
          </w:p>
        </w:tc>
        <w:tc>
          <w:tcPr>
            <w:tcW w:w="1495" w:type="pct"/>
          </w:tcPr>
          <w:p w14:paraId="3C2016CE"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2,93E-06</w:t>
            </w:r>
          </w:p>
        </w:tc>
      </w:tr>
      <w:tr w:rsidR="002D6F2C" w:rsidRPr="002D6F2C" w14:paraId="127627F2" w14:textId="77777777" w:rsidTr="005D773B">
        <w:trPr>
          <w:trHeight w:val="280"/>
          <w:jc w:val="center"/>
        </w:trPr>
        <w:tc>
          <w:tcPr>
            <w:tcW w:w="778" w:type="pct"/>
          </w:tcPr>
          <w:p w14:paraId="46913EFA"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4D29D7C8"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L-3-Phenyllactic acid</w:t>
            </w:r>
          </w:p>
        </w:tc>
        <w:tc>
          <w:tcPr>
            <w:tcW w:w="936" w:type="pct"/>
          </w:tcPr>
          <w:p w14:paraId="59480120"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0,525488</w:t>
            </w:r>
          </w:p>
        </w:tc>
        <w:tc>
          <w:tcPr>
            <w:tcW w:w="1495" w:type="pct"/>
          </w:tcPr>
          <w:p w14:paraId="3A6010ED"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1,14E-05</w:t>
            </w:r>
          </w:p>
        </w:tc>
      </w:tr>
      <w:tr w:rsidR="002D6F2C" w:rsidRPr="002D6F2C" w14:paraId="47ABD3AD" w14:textId="77777777" w:rsidTr="005D773B">
        <w:trPr>
          <w:trHeight w:val="280"/>
          <w:jc w:val="center"/>
        </w:trPr>
        <w:tc>
          <w:tcPr>
            <w:tcW w:w="778" w:type="pct"/>
          </w:tcPr>
          <w:p w14:paraId="59E72C34"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 mass</w:t>
            </w:r>
          </w:p>
        </w:tc>
        <w:tc>
          <w:tcPr>
            <w:tcW w:w="1791" w:type="pct"/>
          </w:tcPr>
          <w:p w14:paraId="1497B710"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L-3-Phenyllactic acid</w:t>
            </w:r>
          </w:p>
        </w:tc>
        <w:tc>
          <w:tcPr>
            <w:tcW w:w="936" w:type="pct"/>
          </w:tcPr>
          <w:p w14:paraId="1B569112"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-0,247663626</w:t>
            </w:r>
          </w:p>
        </w:tc>
        <w:tc>
          <w:tcPr>
            <w:tcW w:w="1495" w:type="pct"/>
          </w:tcPr>
          <w:p w14:paraId="6308121D"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0,032859917</w:t>
            </w:r>
          </w:p>
        </w:tc>
      </w:tr>
      <w:tr w:rsidR="002D6F2C" w:rsidRPr="002D6F2C" w14:paraId="332B21C9" w14:textId="77777777" w:rsidTr="005D773B">
        <w:trPr>
          <w:trHeight w:val="280"/>
          <w:jc w:val="center"/>
        </w:trPr>
        <w:tc>
          <w:tcPr>
            <w:tcW w:w="778" w:type="pct"/>
          </w:tcPr>
          <w:p w14:paraId="25E47854"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IIP</w:t>
            </w:r>
          </w:p>
        </w:tc>
        <w:tc>
          <w:tcPr>
            <w:tcW w:w="1791" w:type="pct"/>
          </w:tcPr>
          <w:p w14:paraId="48E8F83F"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L-Arginine</w:t>
            </w:r>
          </w:p>
        </w:tc>
        <w:tc>
          <w:tcPr>
            <w:tcW w:w="936" w:type="pct"/>
          </w:tcPr>
          <w:p w14:paraId="2C885889"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-0,361396598</w:t>
            </w:r>
          </w:p>
        </w:tc>
        <w:tc>
          <w:tcPr>
            <w:tcW w:w="1495" w:type="pct"/>
          </w:tcPr>
          <w:p w14:paraId="05B95CD6"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3,63E-03</w:t>
            </w:r>
          </w:p>
        </w:tc>
      </w:tr>
      <w:tr w:rsidR="002D6F2C" w:rsidRPr="002D6F2C" w14:paraId="5E43CF1F" w14:textId="77777777" w:rsidTr="005D773B">
        <w:trPr>
          <w:trHeight w:val="280"/>
          <w:jc w:val="center"/>
        </w:trPr>
        <w:tc>
          <w:tcPr>
            <w:tcW w:w="778" w:type="pct"/>
          </w:tcPr>
          <w:p w14:paraId="18BBDDA9"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7A33545D"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L-Arginine</w:t>
            </w:r>
          </w:p>
        </w:tc>
        <w:tc>
          <w:tcPr>
            <w:tcW w:w="936" w:type="pct"/>
          </w:tcPr>
          <w:p w14:paraId="1E3867ED"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0,320794521</w:t>
            </w:r>
          </w:p>
        </w:tc>
        <w:tc>
          <w:tcPr>
            <w:tcW w:w="1495" w:type="pct"/>
          </w:tcPr>
          <w:p w14:paraId="74F7B767"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7,04E-03</w:t>
            </w:r>
          </w:p>
        </w:tc>
      </w:tr>
      <w:tr w:rsidR="002D6F2C" w:rsidRPr="002D6F2C" w14:paraId="499FB12B" w14:textId="77777777" w:rsidTr="005D773B">
        <w:trPr>
          <w:trHeight w:val="280"/>
          <w:jc w:val="center"/>
        </w:trPr>
        <w:tc>
          <w:tcPr>
            <w:tcW w:w="778" w:type="pct"/>
          </w:tcPr>
          <w:p w14:paraId="34F1A92A"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 mass</w:t>
            </w:r>
          </w:p>
        </w:tc>
        <w:tc>
          <w:tcPr>
            <w:tcW w:w="1791" w:type="pct"/>
          </w:tcPr>
          <w:p w14:paraId="35F3768B"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Leucylproline</w:t>
            </w:r>
          </w:p>
        </w:tc>
        <w:tc>
          <w:tcPr>
            <w:tcW w:w="936" w:type="pct"/>
          </w:tcPr>
          <w:p w14:paraId="58177482"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-0,226446662</w:t>
            </w:r>
          </w:p>
        </w:tc>
        <w:tc>
          <w:tcPr>
            <w:tcW w:w="1495" w:type="pct"/>
          </w:tcPr>
          <w:p w14:paraId="16DD7A0B"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4,67E-02</w:t>
            </w:r>
          </w:p>
        </w:tc>
      </w:tr>
      <w:tr w:rsidR="002D6F2C" w:rsidRPr="002D6F2C" w14:paraId="0BB46CFE" w14:textId="77777777" w:rsidTr="005D773B">
        <w:trPr>
          <w:trHeight w:val="280"/>
          <w:jc w:val="center"/>
        </w:trPr>
        <w:tc>
          <w:tcPr>
            <w:tcW w:w="778" w:type="pct"/>
          </w:tcPr>
          <w:p w14:paraId="0E5C88CE"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AIP</w:t>
            </w:r>
          </w:p>
        </w:tc>
        <w:tc>
          <w:tcPr>
            <w:tcW w:w="1791" w:type="pct"/>
          </w:tcPr>
          <w:p w14:paraId="0EF8F392" w14:textId="77777777" w:rsidR="00915EFF" w:rsidRPr="002D6F2C" w:rsidRDefault="00915EFF">
            <w:pPr>
              <w:autoSpaceDE w:val="0"/>
              <w:autoSpaceDN w:val="0"/>
              <w:adjustRightInd w:val="0"/>
              <w:spacing w:after="0" w:line="240" w:lineRule="auto"/>
              <w:rPr>
                <w:rFonts w:ascii="Calibri" w:hAnsi="Calibri" w:cs="Calibri"/>
                <w:sz w:val="18"/>
                <w:szCs w:val="18"/>
                <w:lang w:val="en-US"/>
              </w:rPr>
            </w:pPr>
            <w:r w:rsidRPr="002D6F2C">
              <w:rPr>
                <w:rFonts w:ascii="Calibri" w:hAnsi="Calibri" w:cs="Calibri"/>
                <w:sz w:val="18"/>
                <w:szCs w:val="18"/>
                <w:lang w:val="en-US"/>
              </w:rPr>
              <w:t>L-gamma-Glutamyl-beta-phenyl-beta-L-alanine</w:t>
            </w:r>
          </w:p>
        </w:tc>
        <w:tc>
          <w:tcPr>
            <w:tcW w:w="936" w:type="pct"/>
          </w:tcPr>
          <w:p w14:paraId="7FA4EC5F"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0,41269097</w:t>
            </w:r>
          </w:p>
        </w:tc>
        <w:tc>
          <w:tcPr>
            <w:tcW w:w="1495" w:type="pct"/>
          </w:tcPr>
          <w:p w14:paraId="750CEB86"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9,64E-04</w:t>
            </w:r>
          </w:p>
        </w:tc>
      </w:tr>
      <w:tr w:rsidR="002D6F2C" w:rsidRPr="002D6F2C" w14:paraId="6004E114" w14:textId="77777777" w:rsidTr="005D773B">
        <w:trPr>
          <w:trHeight w:val="280"/>
          <w:jc w:val="center"/>
        </w:trPr>
        <w:tc>
          <w:tcPr>
            <w:tcW w:w="778" w:type="pct"/>
          </w:tcPr>
          <w:p w14:paraId="23C602C0"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iRVESV</w:t>
            </w:r>
          </w:p>
        </w:tc>
        <w:tc>
          <w:tcPr>
            <w:tcW w:w="1791" w:type="pct"/>
          </w:tcPr>
          <w:p w14:paraId="7E64353F" w14:textId="77777777" w:rsidR="00915EFF" w:rsidRPr="002D6F2C" w:rsidRDefault="00915EFF">
            <w:pPr>
              <w:autoSpaceDE w:val="0"/>
              <w:autoSpaceDN w:val="0"/>
              <w:adjustRightInd w:val="0"/>
              <w:spacing w:after="0" w:line="240" w:lineRule="auto"/>
              <w:rPr>
                <w:rFonts w:ascii="Calibri" w:hAnsi="Calibri" w:cs="Calibri"/>
                <w:sz w:val="18"/>
                <w:szCs w:val="18"/>
                <w:lang w:val="en-US"/>
              </w:rPr>
            </w:pPr>
            <w:r w:rsidRPr="002D6F2C">
              <w:rPr>
                <w:rFonts w:ascii="Calibri" w:hAnsi="Calibri" w:cs="Calibri"/>
                <w:sz w:val="18"/>
                <w:szCs w:val="18"/>
                <w:lang w:val="en-US"/>
              </w:rPr>
              <w:t>L-gamma-Glutamyl-beta-phenyl-beta-L-alanine</w:t>
            </w:r>
          </w:p>
        </w:tc>
        <w:tc>
          <w:tcPr>
            <w:tcW w:w="936" w:type="pct"/>
          </w:tcPr>
          <w:p w14:paraId="655BA640"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0,442465155</w:t>
            </w:r>
          </w:p>
        </w:tc>
        <w:tc>
          <w:tcPr>
            <w:tcW w:w="1495" w:type="pct"/>
          </w:tcPr>
          <w:p w14:paraId="0805C28A"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2,53E-04</w:t>
            </w:r>
          </w:p>
        </w:tc>
      </w:tr>
      <w:tr w:rsidR="002D6F2C" w:rsidRPr="002D6F2C" w14:paraId="5852E898" w14:textId="77777777" w:rsidTr="005D773B">
        <w:trPr>
          <w:trHeight w:val="280"/>
          <w:jc w:val="center"/>
        </w:trPr>
        <w:tc>
          <w:tcPr>
            <w:tcW w:w="778" w:type="pct"/>
          </w:tcPr>
          <w:p w14:paraId="363B97E7"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MPAP</w:t>
            </w:r>
          </w:p>
        </w:tc>
        <w:tc>
          <w:tcPr>
            <w:tcW w:w="1791" w:type="pct"/>
          </w:tcPr>
          <w:p w14:paraId="273F5861" w14:textId="77777777" w:rsidR="00915EFF" w:rsidRPr="002D6F2C" w:rsidRDefault="00915EFF">
            <w:pPr>
              <w:autoSpaceDE w:val="0"/>
              <w:autoSpaceDN w:val="0"/>
              <w:adjustRightInd w:val="0"/>
              <w:spacing w:after="0" w:line="240" w:lineRule="auto"/>
              <w:rPr>
                <w:rFonts w:ascii="Calibri" w:hAnsi="Calibri" w:cs="Calibri"/>
                <w:sz w:val="18"/>
                <w:szCs w:val="18"/>
                <w:lang w:val="en-US"/>
              </w:rPr>
            </w:pPr>
            <w:r w:rsidRPr="002D6F2C">
              <w:rPr>
                <w:rFonts w:ascii="Calibri" w:hAnsi="Calibri" w:cs="Calibri"/>
                <w:sz w:val="18"/>
                <w:szCs w:val="18"/>
                <w:lang w:val="en-US"/>
              </w:rPr>
              <w:t>L-gamma-Glutamyl-beta-phenyl-beta-L-alanine</w:t>
            </w:r>
          </w:p>
        </w:tc>
        <w:tc>
          <w:tcPr>
            <w:tcW w:w="936" w:type="pct"/>
          </w:tcPr>
          <w:p w14:paraId="442E4473"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0,436632265</w:t>
            </w:r>
          </w:p>
        </w:tc>
        <w:tc>
          <w:tcPr>
            <w:tcW w:w="1495" w:type="pct"/>
          </w:tcPr>
          <w:p w14:paraId="3E04C6FF"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3,06E-04</w:t>
            </w:r>
          </w:p>
        </w:tc>
      </w:tr>
      <w:tr w:rsidR="002D6F2C" w:rsidRPr="002D6F2C" w14:paraId="5FA41D07" w14:textId="77777777" w:rsidTr="005D773B">
        <w:trPr>
          <w:trHeight w:val="280"/>
          <w:jc w:val="center"/>
        </w:trPr>
        <w:tc>
          <w:tcPr>
            <w:tcW w:w="778" w:type="pct"/>
          </w:tcPr>
          <w:p w14:paraId="7FB205C0"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6B93A496" w14:textId="77777777" w:rsidR="00915EFF" w:rsidRPr="002D6F2C" w:rsidRDefault="00915EFF">
            <w:pPr>
              <w:autoSpaceDE w:val="0"/>
              <w:autoSpaceDN w:val="0"/>
              <w:adjustRightInd w:val="0"/>
              <w:spacing w:after="0" w:line="240" w:lineRule="auto"/>
              <w:rPr>
                <w:rFonts w:ascii="Calibri" w:hAnsi="Calibri" w:cs="Calibri"/>
                <w:sz w:val="18"/>
                <w:szCs w:val="18"/>
                <w:lang w:val="en-US"/>
              </w:rPr>
            </w:pPr>
            <w:r w:rsidRPr="002D6F2C">
              <w:rPr>
                <w:rFonts w:ascii="Calibri" w:hAnsi="Calibri" w:cs="Calibri"/>
                <w:sz w:val="18"/>
                <w:szCs w:val="18"/>
                <w:lang w:val="en-US"/>
              </w:rPr>
              <w:t>L-gamma-Glutamyl-beta-phenyl-beta-L-alanine</w:t>
            </w:r>
          </w:p>
        </w:tc>
        <w:tc>
          <w:tcPr>
            <w:tcW w:w="936" w:type="pct"/>
          </w:tcPr>
          <w:p w14:paraId="1A1E08DA"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-0,311576723</w:t>
            </w:r>
          </w:p>
        </w:tc>
        <w:tc>
          <w:tcPr>
            <w:tcW w:w="1495" w:type="pct"/>
          </w:tcPr>
          <w:p w14:paraId="0D465E80"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8,64E-03</w:t>
            </w:r>
          </w:p>
        </w:tc>
      </w:tr>
      <w:tr w:rsidR="002D6F2C" w:rsidRPr="002D6F2C" w14:paraId="3C3E6029" w14:textId="77777777" w:rsidTr="005D773B">
        <w:trPr>
          <w:trHeight w:val="280"/>
          <w:jc w:val="center"/>
        </w:trPr>
        <w:tc>
          <w:tcPr>
            <w:tcW w:w="778" w:type="pct"/>
          </w:tcPr>
          <w:p w14:paraId="35FA8F27"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 mass</w:t>
            </w:r>
          </w:p>
        </w:tc>
        <w:tc>
          <w:tcPr>
            <w:tcW w:w="1791" w:type="pct"/>
          </w:tcPr>
          <w:p w14:paraId="68529D70" w14:textId="77777777" w:rsidR="00915EFF" w:rsidRPr="002D6F2C" w:rsidRDefault="00915EFF">
            <w:pPr>
              <w:autoSpaceDE w:val="0"/>
              <w:autoSpaceDN w:val="0"/>
              <w:adjustRightInd w:val="0"/>
              <w:spacing w:after="0" w:line="240" w:lineRule="auto"/>
              <w:rPr>
                <w:rFonts w:ascii="Calibri" w:hAnsi="Calibri" w:cs="Calibri"/>
                <w:sz w:val="18"/>
                <w:szCs w:val="18"/>
                <w:lang w:val="en-US"/>
              </w:rPr>
            </w:pPr>
            <w:r w:rsidRPr="002D6F2C">
              <w:rPr>
                <w:rFonts w:ascii="Calibri" w:hAnsi="Calibri" w:cs="Calibri"/>
                <w:sz w:val="18"/>
                <w:szCs w:val="18"/>
                <w:lang w:val="en-US"/>
              </w:rPr>
              <w:t>L-gamma-Glutamyl-beta-phenyl-beta-L-alanine</w:t>
            </w:r>
          </w:p>
        </w:tc>
        <w:tc>
          <w:tcPr>
            <w:tcW w:w="936" w:type="pct"/>
          </w:tcPr>
          <w:p w14:paraId="446EBC76"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0,57585698</w:t>
            </w:r>
          </w:p>
        </w:tc>
        <w:tc>
          <w:tcPr>
            <w:tcW w:w="1495" w:type="pct"/>
          </w:tcPr>
          <w:p w14:paraId="6740CE7C"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1,71E-06</w:t>
            </w:r>
          </w:p>
        </w:tc>
      </w:tr>
      <w:tr w:rsidR="002D6F2C" w:rsidRPr="002D6F2C" w14:paraId="4449911A" w14:textId="77777777" w:rsidTr="005D773B">
        <w:trPr>
          <w:trHeight w:val="280"/>
          <w:jc w:val="center"/>
        </w:trPr>
        <w:tc>
          <w:tcPr>
            <w:tcW w:w="778" w:type="pct"/>
          </w:tcPr>
          <w:p w14:paraId="3FFBDB10"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 mass</w:t>
            </w:r>
          </w:p>
        </w:tc>
        <w:tc>
          <w:tcPr>
            <w:tcW w:w="1791" w:type="pct"/>
          </w:tcPr>
          <w:p w14:paraId="3C0FCA4E"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L-Homoserine</w:t>
            </w:r>
          </w:p>
        </w:tc>
        <w:tc>
          <w:tcPr>
            <w:tcW w:w="936" w:type="pct"/>
          </w:tcPr>
          <w:p w14:paraId="44D0F5D7"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-0,488361071</w:t>
            </w:r>
          </w:p>
        </w:tc>
        <w:tc>
          <w:tcPr>
            <w:tcW w:w="1495" w:type="pct"/>
          </w:tcPr>
          <w:p w14:paraId="1F741B57"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6,72E-05</w:t>
            </w:r>
          </w:p>
        </w:tc>
      </w:tr>
      <w:tr w:rsidR="002D6F2C" w:rsidRPr="002D6F2C" w14:paraId="165B932E" w14:textId="77777777" w:rsidTr="005D773B">
        <w:trPr>
          <w:trHeight w:val="280"/>
          <w:jc w:val="center"/>
        </w:trPr>
        <w:tc>
          <w:tcPr>
            <w:tcW w:w="778" w:type="pct"/>
          </w:tcPr>
          <w:p w14:paraId="55506AA3"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 mass</w:t>
            </w:r>
          </w:p>
        </w:tc>
        <w:tc>
          <w:tcPr>
            <w:tcW w:w="1791" w:type="pct"/>
          </w:tcPr>
          <w:p w14:paraId="0917C10A"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Lithocholic acid glycine conjugate</w:t>
            </w:r>
          </w:p>
        </w:tc>
        <w:tc>
          <w:tcPr>
            <w:tcW w:w="936" w:type="pct"/>
          </w:tcPr>
          <w:p w14:paraId="6F555D98"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-0,23524291</w:t>
            </w:r>
          </w:p>
        </w:tc>
        <w:tc>
          <w:tcPr>
            <w:tcW w:w="1495" w:type="pct"/>
          </w:tcPr>
          <w:p w14:paraId="38F47C91"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4,05E-02</w:t>
            </w:r>
          </w:p>
        </w:tc>
      </w:tr>
      <w:tr w:rsidR="002D6F2C" w:rsidRPr="002D6F2C" w14:paraId="20ADF9DD" w14:textId="77777777" w:rsidTr="005D773B">
        <w:trPr>
          <w:trHeight w:val="280"/>
          <w:jc w:val="center"/>
        </w:trPr>
        <w:tc>
          <w:tcPr>
            <w:tcW w:w="778" w:type="pct"/>
          </w:tcPr>
          <w:p w14:paraId="522A10A5"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lastRenderedPageBreak/>
              <w:t>ECV RV IIP</w:t>
            </w:r>
          </w:p>
        </w:tc>
        <w:tc>
          <w:tcPr>
            <w:tcW w:w="1791" w:type="pct"/>
          </w:tcPr>
          <w:p w14:paraId="32CD67FA"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LPC 17:0/0:0</w:t>
            </w:r>
          </w:p>
        </w:tc>
        <w:tc>
          <w:tcPr>
            <w:tcW w:w="936" w:type="pct"/>
          </w:tcPr>
          <w:p w14:paraId="0D1ABA17"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0,50503932</w:t>
            </w:r>
          </w:p>
        </w:tc>
        <w:tc>
          <w:tcPr>
            <w:tcW w:w="1495" w:type="pct"/>
          </w:tcPr>
          <w:p w14:paraId="5561B6C8"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4,92E-05</w:t>
            </w:r>
          </w:p>
        </w:tc>
      </w:tr>
      <w:tr w:rsidR="002D6F2C" w:rsidRPr="002D6F2C" w14:paraId="6A4189E2" w14:textId="77777777" w:rsidTr="005D773B">
        <w:trPr>
          <w:trHeight w:val="280"/>
          <w:jc w:val="center"/>
        </w:trPr>
        <w:tc>
          <w:tcPr>
            <w:tcW w:w="778" w:type="pct"/>
          </w:tcPr>
          <w:p w14:paraId="4D5759A4"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2B16D7EC"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LPC(14:0)</w:t>
            </w:r>
          </w:p>
        </w:tc>
        <w:tc>
          <w:tcPr>
            <w:tcW w:w="936" w:type="pct"/>
          </w:tcPr>
          <w:p w14:paraId="26664F6E"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0,59264594</w:t>
            </w:r>
          </w:p>
        </w:tc>
        <w:tc>
          <w:tcPr>
            <w:tcW w:w="1495" w:type="pct"/>
          </w:tcPr>
          <w:p w14:paraId="3E01E882"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4,76E-07</w:t>
            </w:r>
          </w:p>
        </w:tc>
      </w:tr>
      <w:tr w:rsidR="002D6F2C" w:rsidRPr="002D6F2C" w14:paraId="06073B76" w14:textId="77777777" w:rsidTr="005D773B">
        <w:trPr>
          <w:trHeight w:val="280"/>
          <w:jc w:val="center"/>
        </w:trPr>
        <w:tc>
          <w:tcPr>
            <w:tcW w:w="778" w:type="pct"/>
          </w:tcPr>
          <w:p w14:paraId="6F5387F4"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AIP</w:t>
            </w:r>
          </w:p>
        </w:tc>
        <w:tc>
          <w:tcPr>
            <w:tcW w:w="1791" w:type="pct"/>
          </w:tcPr>
          <w:p w14:paraId="72938835"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LPC(14:0)</w:t>
            </w:r>
          </w:p>
        </w:tc>
        <w:tc>
          <w:tcPr>
            <w:tcW w:w="936" w:type="pct"/>
          </w:tcPr>
          <w:p w14:paraId="20DD611A"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-0,50201783</w:t>
            </w:r>
          </w:p>
        </w:tc>
        <w:tc>
          <w:tcPr>
            <w:tcW w:w="1495" w:type="pct"/>
          </w:tcPr>
          <w:p w14:paraId="67E2E20F"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5,49E-05</w:t>
            </w:r>
          </w:p>
        </w:tc>
      </w:tr>
      <w:tr w:rsidR="002D6F2C" w:rsidRPr="002D6F2C" w14:paraId="35874551" w14:textId="77777777" w:rsidTr="005D773B">
        <w:trPr>
          <w:trHeight w:val="280"/>
          <w:jc w:val="center"/>
        </w:trPr>
        <w:tc>
          <w:tcPr>
            <w:tcW w:w="778" w:type="pct"/>
          </w:tcPr>
          <w:p w14:paraId="5E80C175"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IIP</w:t>
            </w:r>
          </w:p>
        </w:tc>
        <w:tc>
          <w:tcPr>
            <w:tcW w:w="1791" w:type="pct"/>
          </w:tcPr>
          <w:p w14:paraId="0C8A8A10"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LPC(14:0)</w:t>
            </w:r>
          </w:p>
        </w:tc>
        <w:tc>
          <w:tcPr>
            <w:tcW w:w="936" w:type="pct"/>
          </w:tcPr>
          <w:p w14:paraId="39DF3226"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-0,550533612</w:t>
            </w:r>
          </w:p>
        </w:tc>
        <w:tc>
          <w:tcPr>
            <w:tcW w:w="1495" w:type="pct"/>
          </w:tcPr>
          <w:p w14:paraId="4293A755"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8,05E-06</w:t>
            </w:r>
          </w:p>
        </w:tc>
      </w:tr>
      <w:tr w:rsidR="002D6F2C" w:rsidRPr="002D6F2C" w14:paraId="361377EF" w14:textId="77777777" w:rsidTr="005D773B">
        <w:trPr>
          <w:trHeight w:val="280"/>
          <w:jc w:val="center"/>
        </w:trPr>
        <w:tc>
          <w:tcPr>
            <w:tcW w:w="778" w:type="pct"/>
          </w:tcPr>
          <w:p w14:paraId="217AFB4F"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SIV</w:t>
            </w:r>
          </w:p>
        </w:tc>
        <w:tc>
          <w:tcPr>
            <w:tcW w:w="1791" w:type="pct"/>
          </w:tcPr>
          <w:p w14:paraId="0607D919"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LPC(14:0)</w:t>
            </w:r>
          </w:p>
        </w:tc>
        <w:tc>
          <w:tcPr>
            <w:tcW w:w="936" w:type="pct"/>
          </w:tcPr>
          <w:p w14:paraId="76204DEC"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-0,526057074</w:t>
            </w:r>
          </w:p>
        </w:tc>
        <w:tc>
          <w:tcPr>
            <w:tcW w:w="1495" w:type="pct"/>
          </w:tcPr>
          <w:p w14:paraId="505A5FA1"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1,56E-05</w:t>
            </w:r>
          </w:p>
        </w:tc>
      </w:tr>
      <w:tr w:rsidR="002D6F2C" w:rsidRPr="002D6F2C" w14:paraId="63C5DA94" w14:textId="77777777" w:rsidTr="005D773B">
        <w:trPr>
          <w:trHeight w:val="280"/>
          <w:jc w:val="center"/>
        </w:trPr>
        <w:tc>
          <w:tcPr>
            <w:tcW w:w="778" w:type="pct"/>
          </w:tcPr>
          <w:p w14:paraId="23ECDA80"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iPVR</w:t>
            </w:r>
          </w:p>
        </w:tc>
        <w:tc>
          <w:tcPr>
            <w:tcW w:w="1791" w:type="pct"/>
          </w:tcPr>
          <w:p w14:paraId="50872FB3"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LPC(14:0)</w:t>
            </w:r>
          </w:p>
        </w:tc>
        <w:tc>
          <w:tcPr>
            <w:tcW w:w="936" w:type="pct"/>
          </w:tcPr>
          <w:p w14:paraId="6D3DBFA4"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-0,575370975</w:t>
            </w:r>
          </w:p>
        </w:tc>
        <w:tc>
          <w:tcPr>
            <w:tcW w:w="1495" w:type="pct"/>
          </w:tcPr>
          <w:p w14:paraId="74EDD9B5"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1,75E-06</w:t>
            </w:r>
          </w:p>
        </w:tc>
      </w:tr>
      <w:tr w:rsidR="002D6F2C" w:rsidRPr="002D6F2C" w14:paraId="490E801F" w14:textId="77777777" w:rsidTr="005D773B">
        <w:trPr>
          <w:trHeight w:val="280"/>
          <w:jc w:val="center"/>
        </w:trPr>
        <w:tc>
          <w:tcPr>
            <w:tcW w:w="778" w:type="pct"/>
          </w:tcPr>
          <w:p w14:paraId="385F5A46"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iRVESV</w:t>
            </w:r>
          </w:p>
        </w:tc>
        <w:tc>
          <w:tcPr>
            <w:tcW w:w="1791" w:type="pct"/>
          </w:tcPr>
          <w:p w14:paraId="3D170898"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LPC(14:0)</w:t>
            </w:r>
          </w:p>
        </w:tc>
        <w:tc>
          <w:tcPr>
            <w:tcW w:w="936" w:type="pct"/>
          </w:tcPr>
          <w:p w14:paraId="37B18EE7"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-0,561293802</w:t>
            </w:r>
          </w:p>
        </w:tc>
        <w:tc>
          <w:tcPr>
            <w:tcW w:w="1495" w:type="pct"/>
          </w:tcPr>
          <w:p w14:paraId="31C40C09"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2,29E-06</w:t>
            </w:r>
          </w:p>
        </w:tc>
      </w:tr>
      <w:tr w:rsidR="002D6F2C" w:rsidRPr="002D6F2C" w14:paraId="0212BCA4" w14:textId="77777777" w:rsidTr="005D773B">
        <w:trPr>
          <w:trHeight w:val="280"/>
          <w:jc w:val="center"/>
        </w:trPr>
        <w:tc>
          <w:tcPr>
            <w:tcW w:w="778" w:type="pct"/>
          </w:tcPr>
          <w:p w14:paraId="4C5610B5"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MPAP</w:t>
            </w:r>
          </w:p>
        </w:tc>
        <w:tc>
          <w:tcPr>
            <w:tcW w:w="1791" w:type="pct"/>
          </w:tcPr>
          <w:p w14:paraId="1CCBDBBA"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LPC(14:0)</w:t>
            </w:r>
          </w:p>
        </w:tc>
        <w:tc>
          <w:tcPr>
            <w:tcW w:w="936" w:type="pct"/>
          </w:tcPr>
          <w:p w14:paraId="53B93E98"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-0,694357252</w:t>
            </w:r>
          </w:p>
        </w:tc>
        <w:tc>
          <w:tcPr>
            <w:tcW w:w="1495" w:type="pct"/>
          </w:tcPr>
          <w:p w14:paraId="04A326C3"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7,48E-10</w:t>
            </w:r>
          </w:p>
        </w:tc>
      </w:tr>
      <w:tr w:rsidR="002D6F2C" w:rsidRPr="002D6F2C" w14:paraId="40670487" w14:textId="77777777" w:rsidTr="005D773B">
        <w:trPr>
          <w:trHeight w:val="280"/>
          <w:jc w:val="center"/>
        </w:trPr>
        <w:tc>
          <w:tcPr>
            <w:tcW w:w="778" w:type="pct"/>
          </w:tcPr>
          <w:p w14:paraId="23DBA317"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 mass</w:t>
            </w:r>
          </w:p>
        </w:tc>
        <w:tc>
          <w:tcPr>
            <w:tcW w:w="1791" w:type="pct"/>
          </w:tcPr>
          <w:p w14:paraId="3C0C7616"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LPC(14:0)</w:t>
            </w:r>
          </w:p>
        </w:tc>
        <w:tc>
          <w:tcPr>
            <w:tcW w:w="936" w:type="pct"/>
          </w:tcPr>
          <w:p w14:paraId="451AF479"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-0,49927982</w:t>
            </w:r>
          </w:p>
        </w:tc>
        <w:tc>
          <w:tcPr>
            <w:tcW w:w="1495" w:type="pct"/>
          </w:tcPr>
          <w:p w14:paraId="36218E90"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4,48E-05</w:t>
            </w:r>
          </w:p>
        </w:tc>
      </w:tr>
      <w:tr w:rsidR="002D6F2C" w:rsidRPr="002D6F2C" w14:paraId="474B9F83" w14:textId="77777777" w:rsidTr="005D773B">
        <w:trPr>
          <w:trHeight w:val="280"/>
          <w:jc w:val="center"/>
        </w:trPr>
        <w:tc>
          <w:tcPr>
            <w:tcW w:w="778" w:type="pct"/>
          </w:tcPr>
          <w:p w14:paraId="4B257D31"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IIP</w:t>
            </w:r>
          </w:p>
        </w:tc>
        <w:tc>
          <w:tcPr>
            <w:tcW w:w="1791" w:type="pct"/>
          </w:tcPr>
          <w:p w14:paraId="7840ABF2"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LPC(17:0)</w:t>
            </w:r>
          </w:p>
        </w:tc>
        <w:tc>
          <w:tcPr>
            <w:tcW w:w="936" w:type="pct"/>
          </w:tcPr>
          <w:p w14:paraId="64115960"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0,449990064</w:t>
            </w:r>
          </w:p>
        </w:tc>
        <w:tc>
          <w:tcPr>
            <w:tcW w:w="1495" w:type="pct"/>
          </w:tcPr>
          <w:p w14:paraId="089E9876"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3,20E-04</w:t>
            </w:r>
          </w:p>
        </w:tc>
      </w:tr>
      <w:tr w:rsidR="002D6F2C" w:rsidRPr="002D6F2C" w14:paraId="27128105" w14:textId="77777777" w:rsidTr="005D773B">
        <w:trPr>
          <w:trHeight w:val="280"/>
          <w:jc w:val="center"/>
        </w:trPr>
        <w:tc>
          <w:tcPr>
            <w:tcW w:w="778" w:type="pct"/>
          </w:tcPr>
          <w:p w14:paraId="3B334AB8"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39C63E6D"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LPC(17:0)</w:t>
            </w:r>
          </w:p>
        </w:tc>
        <w:tc>
          <w:tcPr>
            <w:tcW w:w="936" w:type="pct"/>
          </w:tcPr>
          <w:p w14:paraId="05559D50"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-0,504300897</w:t>
            </w:r>
          </w:p>
        </w:tc>
        <w:tc>
          <w:tcPr>
            <w:tcW w:w="1495" w:type="pct"/>
          </w:tcPr>
          <w:p w14:paraId="4080C501"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2,72E-05</w:t>
            </w:r>
          </w:p>
        </w:tc>
      </w:tr>
      <w:tr w:rsidR="002D6F2C" w:rsidRPr="002D6F2C" w14:paraId="1B085EBF" w14:textId="77777777" w:rsidTr="005D773B">
        <w:trPr>
          <w:trHeight w:val="280"/>
          <w:jc w:val="center"/>
        </w:trPr>
        <w:tc>
          <w:tcPr>
            <w:tcW w:w="778" w:type="pct"/>
          </w:tcPr>
          <w:p w14:paraId="192234D6"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IIP</w:t>
            </w:r>
          </w:p>
        </w:tc>
        <w:tc>
          <w:tcPr>
            <w:tcW w:w="1791" w:type="pct"/>
          </w:tcPr>
          <w:p w14:paraId="5051A52C"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L-Phenylalanine</w:t>
            </w:r>
          </w:p>
        </w:tc>
        <w:tc>
          <w:tcPr>
            <w:tcW w:w="936" w:type="pct"/>
          </w:tcPr>
          <w:p w14:paraId="673A61FF"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-0,373435161</w:t>
            </w:r>
          </w:p>
        </w:tc>
        <w:tc>
          <w:tcPr>
            <w:tcW w:w="1495" w:type="pct"/>
          </w:tcPr>
          <w:p w14:paraId="45CE6BBF"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2,71E-03</w:t>
            </w:r>
          </w:p>
        </w:tc>
      </w:tr>
      <w:tr w:rsidR="002D6F2C" w:rsidRPr="002D6F2C" w14:paraId="510CF78F" w14:textId="77777777" w:rsidTr="005D773B">
        <w:trPr>
          <w:trHeight w:val="280"/>
          <w:jc w:val="center"/>
        </w:trPr>
        <w:tc>
          <w:tcPr>
            <w:tcW w:w="778" w:type="pct"/>
          </w:tcPr>
          <w:p w14:paraId="2B278F7E"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iPVR</w:t>
            </w:r>
          </w:p>
        </w:tc>
        <w:tc>
          <w:tcPr>
            <w:tcW w:w="1791" w:type="pct"/>
          </w:tcPr>
          <w:p w14:paraId="27B8A0E7"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L-Phenylalanine</w:t>
            </w:r>
          </w:p>
        </w:tc>
        <w:tc>
          <w:tcPr>
            <w:tcW w:w="936" w:type="pct"/>
          </w:tcPr>
          <w:p w14:paraId="7101865F"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-0,613193257</w:t>
            </w:r>
          </w:p>
        </w:tc>
        <w:tc>
          <w:tcPr>
            <w:tcW w:w="1495" w:type="pct"/>
          </w:tcPr>
          <w:p w14:paraId="628CDD26"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2,53E-07</w:t>
            </w:r>
          </w:p>
        </w:tc>
      </w:tr>
      <w:tr w:rsidR="002D6F2C" w:rsidRPr="002D6F2C" w14:paraId="77F8320C" w14:textId="77777777" w:rsidTr="005D773B">
        <w:trPr>
          <w:trHeight w:val="280"/>
          <w:jc w:val="center"/>
        </w:trPr>
        <w:tc>
          <w:tcPr>
            <w:tcW w:w="778" w:type="pct"/>
          </w:tcPr>
          <w:p w14:paraId="79821358"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iRVESV</w:t>
            </w:r>
          </w:p>
        </w:tc>
        <w:tc>
          <w:tcPr>
            <w:tcW w:w="1791" w:type="pct"/>
          </w:tcPr>
          <w:p w14:paraId="0E2D147A"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L-Phenylalanine</w:t>
            </w:r>
          </w:p>
        </w:tc>
        <w:tc>
          <w:tcPr>
            <w:tcW w:w="936" w:type="pct"/>
          </w:tcPr>
          <w:p w14:paraId="72774962"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-0,330678146</w:t>
            </w:r>
          </w:p>
        </w:tc>
        <w:tc>
          <w:tcPr>
            <w:tcW w:w="1495" w:type="pct"/>
          </w:tcPr>
          <w:p w14:paraId="6547363A"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5,62E-03</w:t>
            </w:r>
          </w:p>
        </w:tc>
      </w:tr>
      <w:tr w:rsidR="002D6F2C" w:rsidRPr="002D6F2C" w14:paraId="243ED34D" w14:textId="77777777" w:rsidTr="005D773B">
        <w:trPr>
          <w:trHeight w:val="280"/>
          <w:jc w:val="center"/>
        </w:trPr>
        <w:tc>
          <w:tcPr>
            <w:tcW w:w="778" w:type="pct"/>
          </w:tcPr>
          <w:p w14:paraId="07A4F48B"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MPAP</w:t>
            </w:r>
          </w:p>
        </w:tc>
        <w:tc>
          <w:tcPr>
            <w:tcW w:w="1791" w:type="pct"/>
          </w:tcPr>
          <w:p w14:paraId="5E46277A"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L-Phenylalanine</w:t>
            </w:r>
          </w:p>
        </w:tc>
        <w:tc>
          <w:tcPr>
            <w:tcW w:w="936" w:type="pct"/>
          </w:tcPr>
          <w:p w14:paraId="446548E3"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-0,480661454</w:t>
            </w:r>
          </w:p>
        </w:tc>
        <w:tc>
          <w:tcPr>
            <w:tcW w:w="1495" w:type="pct"/>
          </w:tcPr>
          <w:p w14:paraId="7CAA16EF"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6,70E-05</w:t>
            </w:r>
          </w:p>
        </w:tc>
      </w:tr>
      <w:tr w:rsidR="002D6F2C" w:rsidRPr="002D6F2C" w14:paraId="2811A827" w14:textId="77777777" w:rsidTr="005D773B">
        <w:trPr>
          <w:trHeight w:val="280"/>
          <w:jc w:val="center"/>
        </w:trPr>
        <w:tc>
          <w:tcPr>
            <w:tcW w:w="778" w:type="pct"/>
          </w:tcPr>
          <w:p w14:paraId="193CE9D9"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50E3D823"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L-Phenylalanine</w:t>
            </w:r>
          </w:p>
        </w:tc>
        <w:tc>
          <w:tcPr>
            <w:tcW w:w="936" w:type="pct"/>
          </w:tcPr>
          <w:p w14:paraId="4FE79A4B"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0,642262389</w:t>
            </w:r>
          </w:p>
        </w:tc>
        <w:tc>
          <w:tcPr>
            <w:tcW w:w="1495" w:type="pct"/>
          </w:tcPr>
          <w:p w14:paraId="03171873"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2,75E-08</w:t>
            </w:r>
          </w:p>
        </w:tc>
      </w:tr>
      <w:tr w:rsidR="002D6F2C" w:rsidRPr="002D6F2C" w14:paraId="7504D94E" w14:textId="77777777" w:rsidTr="005D773B">
        <w:trPr>
          <w:trHeight w:val="280"/>
          <w:jc w:val="center"/>
        </w:trPr>
        <w:tc>
          <w:tcPr>
            <w:tcW w:w="778" w:type="pct"/>
          </w:tcPr>
          <w:p w14:paraId="486CB8BC"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 mass</w:t>
            </w:r>
          </w:p>
        </w:tc>
        <w:tc>
          <w:tcPr>
            <w:tcW w:w="1791" w:type="pct"/>
          </w:tcPr>
          <w:p w14:paraId="0DF7E99A"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L-Pyroglutamic acid</w:t>
            </w:r>
          </w:p>
        </w:tc>
        <w:tc>
          <w:tcPr>
            <w:tcW w:w="936" w:type="pct"/>
          </w:tcPr>
          <w:p w14:paraId="7AC98299"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-0,234007485</w:t>
            </w:r>
          </w:p>
        </w:tc>
        <w:tc>
          <w:tcPr>
            <w:tcW w:w="1495" w:type="pct"/>
          </w:tcPr>
          <w:p w14:paraId="1FA416A1"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4,13E-02</w:t>
            </w:r>
          </w:p>
        </w:tc>
      </w:tr>
      <w:tr w:rsidR="002D6F2C" w:rsidRPr="002D6F2C" w14:paraId="2C3AF0C0" w14:textId="77777777" w:rsidTr="005D773B">
        <w:trPr>
          <w:trHeight w:val="280"/>
          <w:jc w:val="center"/>
        </w:trPr>
        <w:tc>
          <w:tcPr>
            <w:tcW w:w="778" w:type="pct"/>
          </w:tcPr>
          <w:p w14:paraId="0B28C882"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IIP</w:t>
            </w:r>
          </w:p>
        </w:tc>
        <w:tc>
          <w:tcPr>
            <w:tcW w:w="1791" w:type="pct"/>
          </w:tcPr>
          <w:p w14:paraId="36A0D222"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L-Threonine</w:t>
            </w:r>
          </w:p>
        </w:tc>
        <w:tc>
          <w:tcPr>
            <w:tcW w:w="936" w:type="pct"/>
          </w:tcPr>
          <w:p w14:paraId="52AA30F3"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-0,616978768</w:t>
            </w:r>
          </w:p>
        </w:tc>
        <w:tc>
          <w:tcPr>
            <w:tcW w:w="1495" w:type="pct"/>
          </w:tcPr>
          <w:p w14:paraId="6624C8DF"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3,38E-07</w:t>
            </w:r>
          </w:p>
        </w:tc>
      </w:tr>
      <w:tr w:rsidR="002D6F2C" w:rsidRPr="002D6F2C" w14:paraId="0F1433B9" w14:textId="77777777" w:rsidTr="005D773B">
        <w:trPr>
          <w:trHeight w:val="280"/>
          <w:jc w:val="center"/>
        </w:trPr>
        <w:tc>
          <w:tcPr>
            <w:tcW w:w="778" w:type="pct"/>
          </w:tcPr>
          <w:p w14:paraId="6C32B224"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iPVR</w:t>
            </w:r>
          </w:p>
        </w:tc>
        <w:tc>
          <w:tcPr>
            <w:tcW w:w="1791" w:type="pct"/>
          </w:tcPr>
          <w:p w14:paraId="6FE8F85A"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L-Threonine</w:t>
            </w:r>
          </w:p>
        </w:tc>
        <w:tc>
          <w:tcPr>
            <w:tcW w:w="936" w:type="pct"/>
          </w:tcPr>
          <w:p w14:paraId="578C767A"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-0,405692362</w:t>
            </w:r>
          </w:p>
        </w:tc>
        <w:tc>
          <w:tcPr>
            <w:tcW w:w="1495" w:type="pct"/>
          </w:tcPr>
          <w:p w14:paraId="42AA01CF"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9,61E-04</w:t>
            </w:r>
          </w:p>
        </w:tc>
      </w:tr>
      <w:tr w:rsidR="002D6F2C" w:rsidRPr="002D6F2C" w14:paraId="23A3DFA6" w14:textId="77777777" w:rsidTr="005D773B">
        <w:trPr>
          <w:trHeight w:val="280"/>
          <w:jc w:val="center"/>
        </w:trPr>
        <w:tc>
          <w:tcPr>
            <w:tcW w:w="778" w:type="pct"/>
          </w:tcPr>
          <w:p w14:paraId="15110BAA"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iRVESV</w:t>
            </w:r>
          </w:p>
        </w:tc>
        <w:tc>
          <w:tcPr>
            <w:tcW w:w="1791" w:type="pct"/>
          </w:tcPr>
          <w:p w14:paraId="49F928DD"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L-Threonine</w:t>
            </w:r>
          </w:p>
        </w:tc>
        <w:tc>
          <w:tcPr>
            <w:tcW w:w="936" w:type="pct"/>
          </w:tcPr>
          <w:p w14:paraId="76A17149"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-0,321199083</w:t>
            </w:r>
          </w:p>
        </w:tc>
        <w:tc>
          <w:tcPr>
            <w:tcW w:w="1495" w:type="pct"/>
          </w:tcPr>
          <w:p w14:paraId="2A83F6E8"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6,98E-03</w:t>
            </w:r>
          </w:p>
        </w:tc>
      </w:tr>
      <w:tr w:rsidR="002D6F2C" w:rsidRPr="002D6F2C" w14:paraId="0D99D143" w14:textId="77777777" w:rsidTr="005D773B">
        <w:trPr>
          <w:trHeight w:val="280"/>
          <w:jc w:val="center"/>
        </w:trPr>
        <w:tc>
          <w:tcPr>
            <w:tcW w:w="778" w:type="pct"/>
          </w:tcPr>
          <w:p w14:paraId="60C7B413"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MPAP</w:t>
            </w:r>
          </w:p>
        </w:tc>
        <w:tc>
          <w:tcPr>
            <w:tcW w:w="1791" w:type="pct"/>
          </w:tcPr>
          <w:p w14:paraId="685435C2"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L-Threonine</w:t>
            </w:r>
          </w:p>
        </w:tc>
        <w:tc>
          <w:tcPr>
            <w:tcW w:w="936" w:type="pct"/>
          </w:tcPr>
          <w:p w14:paraId="019F5329"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-0,422740455</w:t>
            </w:r>
          </w:p>
        </w:tc>
        <w:tc>
          <w:tcPr>
            <w:tcW w:w="1495" w:type="pct"/>
          </w:tcPr>
          <w:p w14:paraId="5845ECC9"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4,73E-04</w:t>
            </w:r>
          </w:p>
        </w:tc>
      </w:tr>
      <w:tr w:rsidR="002D6F2C" w:rsidRPr="002D6F2C" w14:paraId="4487B9AD" w14:textId="77777777" w:rsidTr="005D773B">
        <w:trPr>
          <w:trHeight w:val="280"/>
          <w:jc w:val="center"/>
        </w:trPr>
        <w:tc>
          <w:tcPr>
            <w:tcW w:w="778" w:type="pct"/>
          </w:tcPr>
          <w:p w14:paraId="60FDA80B"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7E248A61"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L-Threonine</w:t>
            </w:r>
          </w:p>
        </w:tc>
        <w:tc>
          <w:tcPr>
            <w:tcW w:w="936" w:type="pct"/>
          </w:tcPr>
          <w:p w14:paraId="5ADDAA04"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0,643545957</w:t>
            </w:r>
          </w:p>
        </w:tc>
        <w:tc>
          <w:tcPr>
            <w:tcW w:w="1495" w:type="pct"/>
          </w:tcPr>
          <w:p w14:paraId="04D0422F"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2,54E-08</w:t>
            </w:r>
          </w:p>
        </w:tc>
      </w:tr>
      <w:tr w:rsidR="002D6F2C" w:rsidRPr="002D6F2C" w14:paraId="755D4722" w14:textId="77777777" w:rsidTr="005D773B">
        <w:trPr>
          <w:trHeight w:val="280"/>
          <w:jc w:val="center"/>
        </w:trPr>
        <w:tc>
          <w:tcPr>
            <w:tcW w:w="778" w:type="pct"/>
          </w:tcPr>
          <w:p w14:paraId="25EAE8F5"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 mass</w:t>
            </w:r>
          </w:p>
        </w:tc>
        <w:tc>
          <w:tcPr>
            <w:tcW w:w="1791" w:type="pct"/>
          </w:tcPr>
          <w:p w14:paraId="3FF7C0F1"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L-Threonine</w:t>
            </w:r>
          </w:p>
        </w:tc>
        <w:tc>
          <w:tcPr>
            <w:tcW w:w="936" w:type="pct"/>
          </w:tcPr>
          <w:p w14:paraId="1EB1B166"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-0,2484545</w:t>
            </w:r>
          </w:p>
        </w:tc>
        <w:tc>
          <w:tcPr>
            <w:tcW w:w="1495" w:type="pct"/>
          </w:tcPr>
          <w:p w14:paraId="21EF5359"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3,24E-02</w:t>
            </w:r>
          </w:p>
        </w:tc>
      </w:tr>
      <w:tr w:rsidR="002D6F2C" w:rsidRPr="002D6F2C" w14:paraId="77360AC2" w14:textId="77777777" w:rsidTr="005D773B">
        <w:trPr>
          <w:trHeight w:val="280"/>
          <w:jc w:val="center"/>
        </w:trPr>
        <w:tc>
          <w:tcPr>
            <w:tcW w:w="778" w:type="pct"/>
          </w:tcPr>
          <w:p w14:paraId="167EE056"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1C70F5D2"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L-Tryptophan</w:t>
            </w:r>
          </w:p>
        </w:tc>
        <w:tc>
          <w:tcPr>
            <w:tcW w:w="936" w:type="pct"/>
          </w:tcPr>
          <w:p w14:paraId="34934412"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0,556242224</w:t>
            </w:r>
          </w:p>
        </w:tc>
        <w:tc>
          <w:tcPr>
            <w:tcW w:w="1495" w:type="pct"/>
          </w:tcPr>
          <w:p w14:paraId="10A724A8"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2,90E-06</w:t>
            </w:r>
          </w:p>
        </w:tc>
      </w:tr>
      <w:tr w:rsidR="002D6F2C" w:rsidRPr="002D6F2C" w14:paraId="7C7122A9" w14:textId="77777777" w:rsidTr="005D773B">
        <w:trPr>
          <w:trHeight w:val="280"/>
          <w:jc w:val="center"/>
        </w:trPr>
        <w:tc>
          <w:tcPr>
            <w:tcW w:w="778" w:type="pct"/>
          </w:tcPr>
          <w:p w14:paraId="6F47AA7C"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iRVESV</w:t>
            </w:r>
          </w:p>
        </w:tc>
        <w:tc>
          <w:tcPr>
            <w:tcW w:w="1791" w:type="pct"/>
          </w:tcPr>
          <w:p w14:paraId="2B645A8C"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L-Tryptophan</w:t>
            </w:r>
          </w:p>
        </w:tc>
        <w:tc>
          <w:tcPr>
            <w:tcW w:w="936" w:type="pct"/>
          </w:tcPr>
          <w:p w14:paraId="43F27E4E"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-0,331764416</w:t>
            </w:r>
          </w:p>
        </w:tc>
        <w:tc>
          <w:tcPr>
            <w:tcW w:w="1495" w:type="pct"/>
          </w:tcPr>
          <w:p w14:paraId="48E4612F"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5,48E-03</w:t>
            </w:r>
          </w:p>
        </w:tc>
      </w:tr>
      <w:tr w:rsidR="002D6F2C" w:rsidRPr="002D6F2C" w14:paraId="720ACFB3" w14:textId="77777777" w:rsidTr="005D773B">
        <w:trPr>
          <w:trHeight w:val="280"/>
          <w:jc w:val="center"/>
        </w:trPr>
        <w:tc>
          <w:tcPr>
            <w:tcW w:w="778" w:type="pct"/>
          </w:tcPr>
          <w:p w14:paraId="1B4B9E64"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MPAP</w:t>
            </w:r>
          </w:p>
        </w:tc>
        <w:tc>
          <w:tcPr>
            <w:tcW w:w="1791" w:type="pct"/>
          </w:tcPr>
          <w:p w14:paraId="3F081282"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L-Tryptophan</w:t>
            </w:r>
          </w:p>
        </w:tc>
        <w:tc>
          <w:tcPr>
            <w:tcW w:w="936" w:type="pct"/>
          </w:tcPr>
          <w:p w14:paraId="33BAD733"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-0,489397446</w:t>
            </w:r>
          </w:p>
        </w:tc>
        <w:tc>
          <w:tcPr>
            <w:tcW w:w="1495" w:type="pct"/>
          </w:tcPr>
          <w:p w14:paraId="21DE8E6E"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4,84E-05</w:t>
            </w:r>
          </w:p>
        </w:tc>
      </w:tr>
      <w:tr w:rsidR="002D6F2C" w:rsidRPr="002D6F2C" w14:paraId="3E791C14" w14:textId="77777777" w:rsidTr="005D773B">
        <w:trPr>
          <w:trHeight w:val="280"/>
          <w:jc w:val="center"/>
        </w:trPr>
        <w:tc>
          <w:tcPr>
            <w:tcW w:w="778" w:type="pct"/>
          </w:tcPr>
          <w:p w14:paraId="23CEF9A5"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IIP</w:t>
            </w:r>
          </w:p>
        </w:tc>
        <w:tc>
          <w:tcPr>
            <w:tcW w:w="1791" w:type="pct"/>
          </w:tcPr>
          <w:p w14:paraId="564BECE8"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L-Tryptophan</w:t>
            </w:r>
          </w:p>
        </w:tc>
        <w:tc>
          <w:tcPr>
            <w:tcW w:w="936" w:type="pct"/>
          </w:tcPr>
          <w:p w14:paraId="39CC6270"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-0,565735194</w:t>
            </w:r>
          </w:p>
        </w:tc>
        <w:tc>
          <w:tcPr>
            <w:tcW w:w="1495" w:type="pct"/>
          </w:tcPr>
          <w:p w14:paraId="70E93A93"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4,14E-06</w:t>
            </w:r>
          </w:p>
        </w:tc>
      </w:tr>
      <w:tr w:rsidR="002D6F2C" w:rsidRPr="002D6F2C" w14:paraId="39CF1D6A" w14:textId="77777777" w:rsidTr="005D773B">
        <w:trPr>
          <w:trHeight w:val="280"/>
          <w:jc w:val="center"/>
        </w:trPr>
        <w:tc>
          <w:tcPr>
            <w:tcW w:w="778" w:type="pct"/>
          </w:tcPr>
          <w:p w14:paraId="4736FCB6"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iPVR</w:t>
            </w:r>
          </w:p>
        </w:tc>
        <w:tc>
          <w:tcPr>
            <w:tcW w:w="1791" w:type="pct"/>
          </w:tcPr>
          <w:p w14:paraId="2389BCF8"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L-Tryptophan</w:t>
            </w:r>
          </w:p>
        </w:tc>
        <w:tc>
          <w:tcPr>
            <w:tcW w:w="936" w:type="pct"/>
          </w:tcPr>
          <w:p w14:paraId="76232A51"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-0,653865297</w:t>
            </w:r>
          </w:p>
        </w:tc>
        <w:tc>
          <w:tcPr>
            <w:tcW w:w="1495" w:type="pct"/>
          </w:tcPr>
          <w:p w14:paraId="3E1B566B"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2,33E-08</w:t>
            </w:r>
          </w:p>
        </w:tc>
      </w:tr>
      <w:tr w:rsidR="002D6F2C" w:rsidRPr="002D6F2C" w14:paraId="7E43659C" w14:textId="77777777" w:rsidTr="005D773B">
        <w:trPr>
          <w:trHeight w:val="280"/>
          <w:jc w:val="center"/>
        </w:trPr>
        <w:tc>
          <w:tcPr>
            <w:tcW w:w="778" w:type="pct"/>
          </w:tcPr>
          <w:p w14:paraId="59A83D7A"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 mass</w:t>
            </w:r>
          </w:p>
        </w:tc>
        <w:tc>
          <w:tcPr>
            <w:tcW w:w="1791" w:type="pct"/>
          </w:tcPr>
          <w:p w14:paraId="264B6696"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L-Tryptophan</w:t>
            </w:r>
          </w:p>
        </w:tc>
        <w:tc>
          <w:tcPr>
            <w:tcW w:w="936" w:type="pct"/>
          </w:tcPr>
          <w:p w14:paraId="35AB463C"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-0,237285728</w:t>
            </w:r>
          </w:p>
        </w:tc>
        <w:tc>
          <w:tcPr>
            <w:tcW w:w="1495" w:type="pct"/>
          </w:tcPr>
          <w:p w14:paraId="06B2390D"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3,91E-02</w:t>
            </w:r>
          </w:p>
        </w:tc>
      </w:tr>
      <w:tr w:rsidR="002D6F2C" w:rsidRPr="002D6F2C" w14:paraId="6973E54E" w14:textId="77777777" w:rsidTr="005D773B">
        <w:trPr>
          <w:trHeight w:val="280"/>
          <w:jc w:val="center"/>
        </w:trPr>
        <w:tc>
          <w:tcPr>
            <w:tcW w:w="778" w:type="pct"/>
          </w:tcPr>
          <w:p w14:paraId="7A9E1338"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IIP</w:t>
            </w:r>
          </w:p>
        </w:tc>
        <w:tc>
          <w:tcPr>
            <w:tcW w:w="1791" w:type="pct"/>
          </w:tcPr>
          <w:p w14:paraId="1D544DCC"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L-Tyrosine</w:t>
            </w:r>
          </w:p>
        </w:tc>
        <w:tc>
          <w:tcPr>
            <w:tcW w:w="936" w:type="pct"/>
          </w:tcPr>
          <w:p w14:paraId="463947BA"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-0,59753287</w:t>
            </w:r>
          </w:p>
        </w:tc>
        <w:tc>
          <w:tcPr>
            <w:tcW w:w="1495" w:type="pct"/>
          </w:tcPr>
          <w:p w14:paraId="1E818263"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9,20E-07</w:t>
            </w:r>
          </w:p>
        </w:tc>
      </w:tr>
      <w:tr w:rsidR="002D6F2C" w:rsidRPr="002D6F2C" w14:paraId="5D6B0254" w14:textId="77777777" w:rsidTr="005D773B">
        <w:trPr>
          <w:trHeight w:val="280"/>
          <w:jc w:val="center"/>
        </w:trPr>
        <w:tc>
          <w:tcPr>
            <w:tcW w:w="778" w:type="pct"/>
          </w:tcPr>
          <w:p w14:paraId="1E30DD45"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SIV</w:t>
            </w:r>
          </w:p>
        </w:tc>
        <w:tc>
          <w:tcPr>
            <w:tcW w:w="1791" w:type="pct"/>
          </w:tcPr>
          <w:p w14:paraId="53A5642D"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L-Tyrosine</w:t>
            </w:r>
          </w:p>
        </w:tc>
        <w:tc>
          <w:tcPr>
            <w:tcW w:w="936" w:type="pct"/>
          </w:tcPr>
          <w:p w14:paraId="0B00F076"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-0,396631099</w:t>
            </w:r>
          </w:p>
        </w:tc>
        <w:tc>
          <w:tcPr>
            <w:tcW w:w="1495" w:type="pct"/>
          </w:tcPr>
          <w:p w14:paraId="3E1597BD"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1,24E-03</w:t>
            </w:r>
          </w:p>
        </w:tc>
      </w:tr>
      <w:tr w:rsidR="002D6F2C" w:rsidRPr="002D6F2C" w14:paraId="0863DDF7" w14:textId="77777777" w:rsidTr="005D773B">
        <w:trPr>
          <w:trHeight w:val="280"/>
          <w:jc w:val="center"/>
        </w:trPr>
        <w:tc>
          <w:tcPr>
            <w:tcW w:w="778" w:type="pct"/>
          </w:tcPr>
          <w:p w14:paraId="6D453418"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iPVR</w:t>
            </w:r>
          </w:p>
        </w:tc>
        <w:tc>
          <w:tcPr>
            <w:tcW w:w="1791" w:type="pct"/>
          </w:tcPr>
          <w:p w14:paraId="12EC65EC"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L-Tyrosine</w:t>
            </w:r>
          </w:p>
        </w:tc>
        <w:tc>
          <w:tcPr>
            <w:tcW w:w="936" w:type="pct"/>
          </w:tcPr>
          <w:p w14:paraId="120EC31D"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-0,547941967</w:t>
            </w:r>
          </w:p>
        </w:tc>
        <w:tc>
          <w:tcPr>
            <w:tcW w:w="1495" w:type="pct"/>
          </w:tcPr>
          <w:p w14:paraId="5B5FE1BC"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6,18E-06</w:t>
            </w:r>
          </w:p>
        </w:tc>
      </w:tr>
      <w:tr w:rsidR="002D6F2C" w:rsidRPr="002D6F2C" w14:paraId="17174ACE" w14:textId="77777777" w:rsidTr="005D773B">
        <w:trPr>
          <w:trHeight w:val="280"/>
          <w:jc w:val="center"/>
        </w:trPr>
        <w:tc>
          <w:tcPr>
            <w:tcW w:w="778" w:type="pct"/>
          </w:tcPr>
          <w:p w14:paraId="7A46F916"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iRVESV</w:t>
            </w:r>
          </w:p>
        </w:tc>
        <w:tc>
          <w:tcPr>
            <w:tcW w:w="1791" w:type="pct"/>
          </w:tcPr>
          <w:p w14:paraId="0FCEAF37"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L-Tyrosine</w:t>
            </w:r>
          </w:p>
        </w:tc>
        <w:tc>
          <w:tcPr>
            <w:tcW w:w="936" w:type="pct"/>
          </w:tcPr>
          <w:p w14:paraId="07248BF4"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-0,33044276</w:t>
            </w:r>
          </w:p>
        </w:tc>
        <w:tc>
          <w:tcPr>
            <w:tcW w:w="1495" w:type="pct"/>
          </w:tcPr>
          <w:p w14:paraId="2019C13F"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5,65E-03</w:t>
            </w:r>
          </w:p>
        </w:tc>
      </w:tr>
      <w:tr w:rsidR="002D6F2C" w:rsidRPr="002D6F2C" w14:paraId="6CB7FC13" w14:textId="77777777" w:rsidTr="005D773B">
        <w:trPr>
          <w:trHeight w:val="280"/>
          <w:jc w:val="center"/>
        </w:trPr>
        <w:tc>
          <w:tcPr>
            <w:tcW w:w="778" w:type="pct"/>
          </w:tcPr>
          <w:p w14:paraId="739D8E29"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MPAP</w:t>
            </w:r>
          </w:p>
        </w:tc>
        <w:tc>
          <w:tcPr>
            <w:tcW w:w="1791" w:type="pct"/>
          </w:tcPr>
          <w:p w14:paraId="7E63A61D"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L-Tyrosine</w:t>
            </w:r>
          </w:p>
        </w:tc>
        <w:tc>
          <w:tcPr>
            <w:tcW w:w="936" w:type="pct"/>
          </w:tcPr>
          <w:p w14:paraId="4FE8A40A"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-0,532592296</w:t>
            </w:r>
          </w:p>
        </w:tc>
        <w:tc>
          <w:tcPr>
            <w:tcW w:w="1495" w:type="pct"/>
          </w:tcPr>
          <w:p w14:paraId="2AE9F710"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8,41E-06</w:t>
            </w:r>
          </w:p>
        </w:tc>
      </w:tr>
      <w:tr w:rsidR="002D6F2C" w:rsidRPr="002D6F2C" w14:paraId="4726ED09" w14:textId="77777777" w:rsidTr="005D773B">
        <w:trPr>
          <w:trHeight w:val="280"/>
          <w:jc w:val="center"/>
        </w:trPr>
        <w:tc>
          <w:tcPr>
            <w:tcW w:w="778" w:type="pct"/>
          </w:tcPr>
          <w:p w14:paraId="694E47E1"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7B2880FD"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L-Tyrosine</w:t>
            </w:r>
          </w:p>
        </w:tc>
        <w:tc>
          <w:tcPr>
            <w:tcW w:w="936" w:type="pct"/>
          </w:tcPr>
          <w:p w14:paraId="5BE96C95"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0,571495062</w:t>
            </w:r>
          </w:p>
        </w:tc>
        <w:tc>
          <w:tcPr>
            <w:tcW w:w="1495" w:type="pct"/>
          </w:tcPr>
          <w:p w14:paraId="24F787F1"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1,40E-06</w:t>
            </w:r>
          </w:p>
        </w:tc>
      </w:tr>
      <w:tr w:rsidR="002D6F2C" w:rsidRPr="002D6F2C" w14:paraId="4C5CFF1E" w14:textId="77777777" w:rsidTr="005D773B">
        <w:trPr>
          <w:trHeight w:val="280"/>
          <w:jc w:val="center"/>
        </w:trPr>
        <w:tc>
          <w:tcPr>
            <w:tcW w:w="778" w:type="pct"/>
          </w:tcPr>
          <w:p w14:paraId="3B604CDC"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 mass</w:t>
            </w:r>
          </w:p>
        </w:tc>
        <w:tc>
          <w:tcPr>
            <w:tcW w:w="1791" w:type="pct"/>
          </w:tcPr>
          <w:p w14:paraId="78715E8C"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Methyluridine</w:t>
            </w:r>
          </w:p>
        </w:tc>
        <w:tc>
          <w:tcPr>
            <w:tcW w:w="936" w:type="pct"/>
          </w:tcPr>
          <w:p w14:paraId="30451DC4"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-0,377631553</w:t>
            </w:r>
          </w:p>
        </w:tc>
        <w:tc>
          <w:tcPr>
            <w:tcW w:w="1495" w:type="pct"/>
          </w:tcPr>
          <w:p w14:paraId="6693BA3F"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2,06E-03</w:t>
            </w:r>
          </w:p>
        </w:tc>
      </w:tr>
      <w:tr w:rsidR="002D6F2C" w:rsidRPr="002D6F2C" w14:paraId="21BF0DF3" w14:textId="77777777" w:rsidTr="005D773B">
        <w:trPr>
          <w:trHeight w:val="280"/>
          <w:jc w:val="center"/>
        </w:trPr>
        <w:tc>
          <w:tcPr>
            <w:tcW w:w="778" w:type="pct"/>
          </w:tcPr>
          <w:p w14:paraId="27123D4F"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IIP</w:t>
            </w:r>
          </w:p>
        </w:tc>
        <w:tc>
          <w:tcPr>
            <w:tcW w:w="1791" w:type="pct"/>
          </w:tcPr>
          <w:p w14:paraId="01C6BA5F"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N6N6-Dimethyladenosine</w:t>
            </w:r>
          </w:p>
        </w:tc>
        <w:tc>
          <w:tcPr>
            <w:tcW w:w="936" w:type="pct"/>
          </w:tcPr>
          <w:p w14:paraId="3FE88A9B"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-0,368981503</w:t>
            </w:r>
          </w:p>
        </w:tc>
        <w:tc>
          <w:tcPr>
            <w:tcW w:w="1495" w:type="pct"/>
          </w:tcPr>
          <w:p w14:paraId="571A29B6"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3,02E-03</w:t>
            </w:r>
          </w:p>
        </w:tc>
      </w:tr>
      <w:tr w:rsidR="002D6F2C" w:rsidRPr="002D6F2C" w14:paraId="664CD498" w14:textId="77777777" w:rsidTr="005D773B">
        <w:trPr>
          <w:trHeight w:val="280"/>
          <w:jc w:val="center"/>
        </w:trPr>
        <w:tc>
          <w:tcPr>
            <w:tcW w:w="778" w:type="pct"/>
          </w:tcPr>
          <w:p w14:paraId="3986ED28"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iPVR</w:t>
            </w:r>
          </w:p>
        </w:tc>
        <w:tc>
          <w:tcPr>
            <w:tcW w:w="1791" w:type="pct"/>
          </w:tcPr>
          <w:p w14:paraId="0844F51F"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N6N6-Dimethyladenosine</w:t>
            </w:r>
          </w:p>
        </w:tc>
        <w:tc>
          <w:tcPr>
            <w:tcW w:w="936" w:type="pct"/>
          </w:tcPr>
          <w:p w14:paraId="587C54B7"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-0,354388987</w:t>
            </w:r>
          </w:p>
        </w:tc>
        <w:tc>
          <w:tcPr>
            <w:tcW w:w="1495" w:type="pct"/>
          </w:tcPr>
          <w:p w14:paraId="34CAE1FF"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3,68E-03</w:t>
            </w:r>
          </w:p>
        </w:tc>
      </w:tr>
      <w:tr w:rsidR="002D6F2C" w:rsidRPr="002D6F2C" w14:paraId="62187D76" w14:textId="77777777" w:rsidTr="005D773B">
        <w:trPr>
          <w:trHeight w:val="280"/>
          <w:jc w:val="center"/>
        </w:trPr>
        <w:tc>
          <w:tcPr>
            <w:tcW w:w="778" w:type="pct"/>
          </w:tcPr>
          <w:p w14:paraId="0CA2CD44"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 mass</w:t>
            </w:r>
          </w:p>
        </w:tc>
        <w:tc>
          <w:tcPr>
            <w:tcW w:w="1791" w:type="pct"/>
          </w:tcPr>
          <w:p w14:paraId="5CA95157"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PA O-37:0</w:t>
            </w:r>
          </w:p>
        </w:tc>
        <w:tc>
          <w:tcPr>
            <w:tcW w:w="936" w:type="pct"/>
          </w:tcPr>
          <w:p w14:paraId="66A253D0"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0,243501307</w:t>
            </w:r>
          </w:p>
        </w:tc>
        <w:tc>
          <w:tcPr>
            <w:tcW w:w="1495" w:type="pct"/>
          </w:tcPr>
          <w:p w14:paraId="7C765143"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3,53E-02</w:t>
            </w:r>
          </w:p>
        </w:tc>
      </w:tr>
      <w:tr w:rsidR="002D6F2C" w:rsidRPr="002D6F2C" w14:paraId="30CC253A" w14:textId="77777777" w:rsidTr="005D773B">
        <w:trPr>
          <w:trHeight w:val="280"/>
          <w:jc w:val="center"/>
        </w:trPr>
        <w:tc>
          <w:tcPr>
            <w:tcW w:w="778" w:type="pct"/>
          </w:tcPr>
          <w:p w14:paraId="7BF5F105"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252C3DBC"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PC 16:0/18:2</w:t>
            </w:r>
          </w:p>
        </w:tc>
        <w:tc>
          <w:tcPr>
            <w:tcW w:w="936" w:type="pct"/>
          </w:tcPr>
          <w:p w14:paraId="2D4924F2"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-0,348462898</w:t>
            </w:r>
          </w:p>
        </w:tc>
        <w:tc>
          <w:tcPr>
            <w:tcW w:w="1495" w:type="pct"/>
          </w:tcPr>
          <w:p w14:paraId="6A1B34F9"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3,67E-03</w:t>
            </w:r>
          </w:p>
        </w:tc>
      </w:tr>
      <w:tr w:rsidR="002D6F2C" w:rsidRPr="002D6F2C" w14:paraId="72A8FACF" w14:textId="77777777" w:rsidTr="005D773B">
        <w:trPr>
          <w:trHeight w:val="280"/>
          <w:jc w:val="center"/>
        </w:trPr>
        <w:tc>
          <w:tcPr>
            <w:tcW w:w="778" w:type="pct"/>
          </w:tcPr>
          <w:p w14:paraId="22BCE3B6"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43787517"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PC 18:0/18:1</w:t>
            </w:r>
          </w:p>
        </w:tc>
        <w:tc>
          <w:tcPr>
            <w:tcW w:w="936" w:type="pct"/>
          </w:tcPr>
          <w:p w14:paraId="7F30C121"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-0,432834218</w:t>
            </w:r>
          </w:p>
        </w:tc>
        <w:tc>
          <w:tcPr>
            <w:tcW w:w="1495" w:type="pct"/>
          </w:tcPr>
          <w:p w14:paraId="0C6DFDA9"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3,45E-04</w:t>
            </w:r>
          </w:p>
        </w:tc>
      </w:tr>
      <w:tr w:rsidR="002D6F2C" w:rsidRPr="002D6F2C" w14:paraId="06CDF2CC" w14:textId="77777777" w:rsidTr="005D773B">
        <w:trPr>
          <w:trHeight w:val="280"/>
          <w:jc w:val="center"/>
        </w:trPr>
        <w:tc>
          <w:tcPr>
            <w:tcW w:w="778" w:type="pct"/>
          </w:tcPr>
          <w:p w14:paraId="57AABCCD"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4C19EA00"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PC 18:0/20:3</w:t>
            </w:r>
          </w:p>
        </w:tc>
        <w:tc>
          <w:tcPr>
            <w:tcW w:w="936" w:type="pct"/>
          </w:tcPr>
          <w:p w14:paraId="1932E090"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-0,42506757</w:t>
            </w:r>
          </w:p>
        </w:tc>
        <w:tc>
          <w:tcPr>
            <w:tcW w:w="1495" w:type="pct"/>
          </w:tcPr>
          <w:p w14:paraId="4FDDB0A1"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4,40E-04</w:t>
            </w:r>
          </w:p>
        </w:tc>
      </w:tr>
      <w:tr w:rsidR="002D6F2C" w:rsidRPr="002D6F2C" w14:paraId="704F1D32" w14:textId="77777777" w:rsidTr="005D773B">
        <w:trPr>
          <w:trHeight w:val="280"/>
          <w:jc w:val="center"/>
        </w:trPr>
        <w:tc>
          <w:tcPr>
            <w:tcW w:w="778" w:type="pct"/>
          </w:tcPr>
          <w:p w14:paraId="25E83B93"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IIP</w:t>
            </w:r>
          </w:p>
        </w:tc>
        <w:tc>
          <w:tcPr>
            <w:tcW w:w="1791" w:type="pct"/>
          </w:tcPr>
          <w:p w14:paraId="59424A78"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PC 18:0/20:4</w:t>
            </w:r>
          </w:p>
        </w:tc>
        <w:tc>
          <w:tcPr>
            <w:tcW w:w="936" w:type="pct"/>
          </w:tcPr>
          <w:p w14:paraId="5F2FD627"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0,357581387</w:t>
            </w:r>
          </w:p>
        </w:tc>
        <w:tc>
          <w:tcPr>
            <w:tcW w:w="1495" w:type="pct"/>
          </w:tcPr>
          <w:p w14:paraId="493779F9"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3,97E-03</w:t>
            </w:r>
          </w:p>
        </w:tc>
      </w:tr>
      <w:tr w:rsidR="002D6F2C" w:rsidRPr="002D6F2C" w14:paraId="18106CFD" w14:textId="77777777" w:rsidTr="005D773B">
        <w:trPr>
          <w:trHeight w:val="280"/>
          <w:jc w:val="center"/>
        </w:trPr>
        <w:tc>
          <w:tcPr>
            <w:tcW w:w="778" w:type="pct"/>
          </w:tcPr>
          <w:p w14:paraId="261FFBE7"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340FA69C"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PC 18:0/20:4</w:t>
            </w:r>
          </w:p>
        </w:tc>
        <w:tc>
          <w:tcPr>
            <w:tcW w:w="936" w:type="pct"/>
          </w:tcPr>
          <w:p w14:paraId="57777268"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-0,558090003</w:t>
            </w:r>
          </w:p>
        </w:tc>
        <w:tc>
          <w:tcPr>
            <w:tcW w:w="1495" w:type="pct"/>
          </w:tcPr>
          <w:p w14:paraId="1C6CE16A"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2,66E-06</w:t>
            </w:r>
          </w:p>
        </w:tc>
      </w:tr>
      <w:tr w:rsidR="002D6F2C" w:rsidRPr="002D6F2C" w14:paraId="274E88D7" w14:textId="77777777" w:rsidTr="005D773B">
        <w:trPr>
          <w:trHeight w:val="280"/>
          <w:jc w:val="center"/>
        </w:trPr>
        <w:tc>
          <w:tcPr>
            <w:tcW w:w="778" w:type="pct"/>
          </w:tcPr>
          <w:p w14:paraId="4931D258"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IIP</w:t>
            </w:r>
          </w:p>
        </w:tc>
        <w:tc>
          <w:tcPr>
            <w:tcW w:w="1791" w:type="pct"/>
          </w:tcPr>
          <w:p w14:paraId="175F48CC"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PC 18:1/18:2</w:t>
            </w:r>
          </w:p>
        </w:tc>
        <w:tc>
          <w:tcPr>
            <w:tcW w:w="936" w:type="pct"/>
          </w:tcPr>
          <w:p w14:paraId="3D7870E2"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0,324083525</w:t>
            </w:r>
          </w:p>
        </w:tc>
        <w:tc>
          <w:tcPr>
            <w:tcW w:w="1495" w:type="pct"/>
          </w:tcPr>
          <w:p w14:paraId="508F5F79"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8,41E-03</w:t>
            </w:r>
          </w:p>
        </w:tc>
      </w:tr>
      <w:tr w:rsidR="002D6F2C" w:rsidRPr="002D6F2C" w14:paraId="46542D54" w14:textId="77777777" w:rsidTr="005D773B">
        <w:trPr>
          <w:trHeight w:val="280"/>
          <w:jc w:val="center"/>
        </w:trPr>
        <w:tc>
          <w:tcPr>
            <w:tcW w:w="778" w:type="pct"/>
          </w:tcPr>
          <w:p w14:paraId="0AE45875"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75222464"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PC 18:1/18:2</w:t>
            </w:r>
          </w:p>
        </w:tc>
        <w:tc>
          <w:tcPr>
            <w:tcW w:w="936" w:type="pct"/>
          </w:tcPr>
          <w:p w14:paraId="39DB10C2"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-0,421482702</w:t>
            </w:r>
          </w:p>
        </w:tc>
        <w:tc>
          <w:tcPr>
            <w:tcW w:w="1495" w:type="pct"/>
          </w:tcPr>
          <w:p w14:paraId="241EA2B1"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4,92E-04</w:t>
            </w:r>
          </w:p>
        </w:tc>
      </w:tr>
      <w:tr w:rsidR="002D6F2C" w:rsidRPr="002D6F2C" w14:paraId="20318755" w14:textId="77777777" w:rsidTr="005D773B">
        <w:trPr>
          <w:trHeight w:val="280"/>
          <w:jc w:val="center"/>
        </w:trPr>
        <w:tc>
          <w:tcPr>
            <w:tcW w:w="778" w:type="pct"/>
          </w:tcPr>
          <w:p w14:paraId="265BBEDE"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28B60BD6"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PC 40:3</w:t>
            </w:r>
          </w:p>
        </w:tc>
        <w:tc>
          <w:tcPr>
            <w:tcW w:w="936" w:type="pct"/>
          </w:tcPr>
          <w:p w14:paraId="6AF0EBA1"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-0,42425714</w:t>
            </w:r>
          </w:p>
        </w:tc>
        <w:tc>
          <w:tcPr>
            <w:tcW w:w="1495" w:type="pct"/>
          </w:tcPr>
          <w:p w14:paraId="378C65FE"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4,52E-04</w:t>
            </w:r>
          </w:p>
        </w:tc>
      </w:tr>
      <w:tr w:rsidR="002D6F2C" w:rsidRPr="002D6F2C" w14:paraId="3A72DB8D" w14:textId="77777777" w:rsidTr="005D773B">
        <w:trPr>
          <w:trHeight w:val="280"/>
          <w:jc w:val="center"/>
        </w:trPr>
        <w:tc>
          <w:tcPr>
            <w:tcW w:w="778" w:type="pct"/>
          </w:tcPr>
          <w:p w14:paraId="27219B5A"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4F518C82"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PC O-34:3</w:t>
            </w:r>
          </w:p>
        </w:tc>
        <w:tc>
          <w:tcPr>
            <w:tcW w:w="936" w:type="pct"/>
          </w:tcPr>
          <w:p w14:paraId="068835A4"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-0,305621872</w:t>
            </w:r>
          </w:p>
        </w:tc>
        <w:tc>
          <w:tcPr>
            <w:tcW w:w="1495" w:type="pct"/>
          </w:tcPr>
          <w:p w14:paraId="327E82F6"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9,82E-03</w:t>
            </w:r>
          </w:p>
        </w:tc>
      </w:tr>
      <w:tr w:rsidR="002D6F2C" w:rsidRPr="002D6F2C" w14:paraId="0E7CA71D" w14:textId="77777777" w:rsidTr="005D773B">
        <w:trPr>
          <w:trHeight w:val="280"/>
          <w:jc w:val="center"/>
        </w:trPr>
        <w:tc>
          <w:tcPr>
            <w:tcW w:w="778" w:type="pct"/>
          </w:tcPr>
          <w:p w14:paraId="635D954D"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lastRenderedPageBreak/>
              <w:t>RVEF</w:t>
            </w:r>
          </w:p>
        </w:tc>
        <w:tc>
          <w:tcPr>
            <w:tcW w:w="1791" w:type="pct"/>
          </w:tcPr>
          <w:p w14:paraId="18358617"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PC O-36:3</w:t>
            </w:r>
          </w:p>
        </w:tc>
        <w:tc>
          <w:tcPr>
            <w:tcW w:w="936" w:type="pct"/>
          </w:tcPr>
          <w:p w14:paraId="5865CF09"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-0,354016585</w:t>
            </w:r>
          </w:p>
        </w:tc>
        <w:tc>
          <w:tcPr>
            <w:tcW w:w="1495" w:type="pct"/>
          </w:tcPr>
          <w:p w14:paraId="54C46C54"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3,20E-03</w:t>
            </w:r>
          </w:p>
        </w:tc>
      </w:tr>
      <w:tr w:rsidR="002D6F2C" w:rsidRPr="002D6F2C" w14:paraId="4A3E0DE0" w14:textId="77777777" w:rsidTr="005D773B">
        <w:trPr>
          <w:trHeight w:val="280"/>
          <w:jc w:val="center"/>
        </w:trPr>
        <w:tc>
          <w:tcPr>
            <w:tcW w:w="778" w:type="pct"/>
          </w:tcPr>
          <w:p w14:paraId="5F23B9C8"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AIP</w:t>
            </w:r>
          </w:p>
        </w:tc>
        <w:tc>
          <w:tcPr>
            <w:tcW w:w="1791" w:type="pct"/>
          </w:tcPr>
          <w:p w14:paraId="789B1AF9"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PC(18:3(9Z12Z15Z)/18:4(6Z9Z12Z15Z))</w:t>
            </w:r>
          </w:p>
        </w:tc>
        <w:tc>
          <w:tcPr>
            <w:tcW w:w="936" w:type="pct"/>
          </w:tcPr>
          <w:p w14:paraId="7166C32E"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0,547932661</w:t>
            </w:r>
          </w:p>
        </w:tc>
        <w:tc>
          <w:tcPr>
            <w:tcW w:w="1495" w:type="pct"/>
          </w:tcPr>
          <w:p w14:paraId="0E5ABE2A"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8,99E-06</w:t>
            </w:r>
          </w:p>
        </w:tc>
      </w:tr>
      <w:tr w:rsidR="002D6F2C" w:rsidRPr="002D6F2C" w14:paraId="18C449A4" w14:textId="77777777" w:rsidTr="005D773B">
        <w:trPr>
          <w:trHeight w:val="280"/>
          <w:jc w:val="center"/>
        </w:trPr>
        <w:tc>
          <w:tcPr>
            <w:tcW w:w="778" w:type="pct"/>
          </w:tcPr>
          <w:p w14:paraId="49A72231"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SIV</w:t>
            </w:r>
          </w:p>
        </w:tc>
        <w:tc>
          <w:tcPr>
            <w:tcW w:w="1791" w:type="pct"/>
          </w:tcPr>
          <w:p w14:paraId="2BD78725"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PC(18:3(9Z12Z15Z)/18:4(6Z9Z12Z15Z))</w:t>
            </w:r>
          </w:p>
        </w:tc>
        <w:tc>
          <w:tcPr>
            <w:tcW w:w="936" w:type="pct"/>
          </w:tcPr>
          <w:p w14:paraId="06686C03"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0,52909754</w:t>
            </w:r>
          </w:p>
        </w:tc>
        <w:tc>
          <w:tcPr>
            <w:tcW w:w="1495" w:type="pct"/>
          </w:tcPr>
          <w:p w14:paraId="6F047332"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1,38E-05</w:t>
            </w:r>
          </w:p>
        </w:tc>
      </w:tr>
      <w:tr w:rsidR="002D6F2C" w:rsidRPr="002D6F2C" w14:paraId="10AA1AB3" w14:textId="77777777" w:rsidTr="005D773B">
        <w:trPr>
          <w:trHeight w:val="280"/>
          <w:jc w:val="center"/>
        </w:trPr>
        <w:tc>
          <w:tcPr>
            <w:tcW w:w="778" w:type="pct"/>
          </w:tcPr>
          <w:p w14:paraId="3D49D173"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MPAP</w:t>
            </w:r>
          </w:p>
        </w:tc>
        <w:tc>
          <w:tcPr>
            <w:tcW w:w="1791" w:type="pct"/>
          </w:tcPr>
          <w:p w14:paraId="53F4FD72"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PC(18:3(9Z12Z15Z)/18:4(6Z9Z12Z15Z))</w:t>
            </w:r>
          </w:p>
        </w:tc>
        <w:tc>
          <w:tcPr>
            <w:tcW w:w="936" w:type="pct"/>
          </w:tcPr>
          <w:p w14:paraId="78ABE1FE"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0,348413467</w:t>
            </w:r>
          </w:p>
        </w:tc>
        <w:tc>
          <w:tcPr>
            <w:tcW w:w="1495" w:type="pct"/>
          </w:tcPr>
          <w:p w14:paraId="7509B678"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3,68E-03</w:t>
            </w:r>
          </w:p>
        </w:tc>
      </w:tr>
      <w:tr w:rsidR="002D6F2C" w:rsidRPr="002D6F2C" w14:paraId="75DBA11B" w14:textId="77777777" w:rsidTr="005D773B">
        <w:trPr>
          <w:trHeight w:val="280"/>
          <w:jc w:val="center"/>
        </w:trPr>
        <w:tc>
          <w:tcPr>
            <w:tcW w:w="778" w:type="pct"/>
          </w:tcPr>
          <w:p w14:paraId="68CEF74D"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 mass</w:t>
            </w:r>
          </w:p>
        </w:tc>
        <w:tc>
          <w:tcPr>
            <w:tcW w:w="1791" w:type="pct"/>
          </w:tcPr>
          <w:p w14:paraId="66F2409A"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PC(18:3(9Z12Z15Z)/18:4(6Z9Z12Z15Z))</w:t>
            </w:r>
          </w:p>
        </w:tc>
        <w:tc>
          <w:tcPr>
            <w:tcW w:w="936" w:type="pct"/>
          </w:tcPr>
          <w:p w14:paraId="76A548E8"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0,351298751</w:t>
            </w:r>
          </w:p>
        </w:tc>
        <w:tc>
          <w:tcPr>
            <w:tcW w:w="1495" w:type="pct"/>
          </w:tcPr>
          <w:p w14:paraId="3DEADAE0"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3,97E-03</w:t>
            </w:r>
          </w:p>
        </w:tc>
      </w:tr>
      <w:tr w:rsidR="002D6F2C" w:rsidRPr="002D6F2C" w14:paraId="4A0AEF96" w14:textId="77777777" w:rsidTr="005D773B">
        <w:trPr>
          <w:trHeight w:val="280"/>
          <w:jc w:val="center"/>
        </w:trPr>
        <w:tc>
          <w:tcPr>
            <w:tcW w:w="778" w:type="pct"/>
          </w:tcPr>
          <w:p w14:paraId="1FCC1AA7"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iPVR</w:t>
            </w:r>
          </w:p>
        </w:tc>
        <w:tc>
          <w:tcPr>
            <w:tcW w:w="1791" w:type="pct"/>
          </w:tcPr>
          <w:p w14:paraId="74272BEB"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PC(20:3(5Z8Z11Z)/20:1(11Z))</w:t>
            </w:r>
          </w:p>
        </w:tc>
        <w:tc>
          <w:tcPr>
            <w:tcW w:w="936" w:type="pct"/>
          </w:tcPr>
          <w:p w14:paraId="1DCCB981"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0,326008689</w:t>
            </w:r>
          </w:p>
        </w:tc>
        <w:tc>
          <w:tcPr>
            <w:tcW w:w="1495" w:type="pct"/>
          </w:tcPr>
          <w:p w14:paraId="51F54954"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7,10E-03</w:t>
            </w:r>
          </w:p>
        </w:tc>
      </w:tr>
      <w:tr w:rsidR="002D6F2C" w:rsidRPr="002D6F2C" w14:paraId="0DC7CE75" w14:textId="77777777" w:rsidTr="005D773B">
        <w:trPr>
          <w:trHeight w:val="280"/>
          <w:jc w:val="center"/>
        </w:trPr>
        <w:tc>
          <w:tcPr>
            <w:tcW w:w="778" w:type="pct"/>
          </w:tcPr>
          <w:p w14:paraId="20961FB1"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MPAP</w:t>
            </w:r>
          </w:p>
        </w:tc>
        <w:tc>
          <w:tcPr>
            <w:tcW w:w="1791" w:type="pct"/>
          </w:tcPr>
          <w:p w14:paraId="3A4A86BE"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PC(20:3(5Z8Z11Z)/20:1(11Z))</w:t>
            </w:r>
          </w:p>
        </w:tc>
        <w:tc>
          <w:tcPr>
            <w:tcW w:w="936" w:type="pct"/>
          </w:tcPr>
          <w:p w14:paraId="581FFEC3"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0,365595151</w:t>
            </w:r>
          </w:p>
        </w:tc>
        <w:tc>
          <w:tcPr>
            <w:tcW w:w="1495" w:type="pct"/>
          </w:tcPr>
          <w:p w14:paraId="5E7D7394"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2,39E-03</w:t>
            </w:r>
          </w:p>
        </w:tc>
      </w:tr>
      <w:tr w:rsidR="002D6F2C" w:rsidRPr="002D6F2C" w14:paraId="129D88B1" w14:textId="77777777" w:rsidTr="005D773B">
        <w:trPr>
          <w:trHeight w:val="280"/>
          <w:jc w:val="center"/>
        </w:trPr>
        <w:tc>
          <w:tcPr>
            <w:tcW w:w="778" w:type="pct"/>
          </w:tcPr>
          <w:p w14:paraId="4548223D"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7B565FCA"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PC(20:3(5Z8Z11Z)/20:1(11Z))</w:t>
            </w:r>
          </w:p>
        </w:tc>
        <w:tc>
          <w:tcPr>
            <w:tcW w:w="936" w:type="pct"/>
          </w:tcPr>
          <w:p w14:paraId="3BA5BC39"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-0,482202933</w:t>
            </w:r>
          </w:p>
        </w:tc>
        <w:tc>
          <w:tcPr>
            <w:tcW w:w="1495" w:type="pct"/>
          </w:tcPr>
          <w:p w14:paraId="6032A980"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6,33E-05</w:t>
            </w:r>
          </w:p>
        </w:tc>
      </w:tr>
      <w:tr w:rsidR="002D6F2C" w:rsidRPr="002D6F2C" w14:paraId="6EDC9FC2" w14:textId="77777777" w:rsidTr="005D773B">
        <w:trPr>
          <w:trHeight w:val="280"/>
          <w:jc w:val="center"/>
        </w:trPr>
        <w:tc>
          <w:tcPr>
            <w:tcW w:w="778" w:type="pct"/>
          </w:tcPr>
          <w:p w14:paraId="04D25E1F"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AIP</w:t>
            </w:r>
          </w:p>
        </w:tc>
        <w:tc>
          <w:tcPr>
            <w:tcW w:w="1791" w:type="pct"/>
          </w:tcPr>
          <w:p w14:paraId="15718B7A"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PC(22:1(13Z)/15:0)</w:t>
            </w:r>
          </w:p>
        </w:tc>
        <w:tc>
          <w:tcPr>
            <w:tcW w:w="936" w:type="pct"/>
          </w:tcPr>
          <w:p w14:paraId="40009459"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0,367405875</w:t>
            </w:r>
          </w:p>
        </w:tc>
        <w:tc>
          <w:tcPr>
            <w:tcW w:w="1495" w:type="pct"/>
          </w:tcPr>
          <w:p w14:paraId="7147E9AE"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3,14E-03</w:t>
            </w:r>
          </w:p>
        </w:tc>
      </w:tr>
      <w:tr w:rsidR="002D6F2C" w:rsidRPr="002D6F2C" w14:paraId="510CDB1F" w14:textId="77777777" w:rsidTr="005D773B">
        <w:trPr>
          <w:trHeight w:val="280"/>
          <w:jc w:val="center"/>
        </w:trPr>
        <w:tc>
          <w:tcPr>
            <w:tcW w:w="778" w:type="pct"/>
          </w:tcPr>
          <w:p w14:paraId="20E9D6BB"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IIP</w:t>
            </w:r>
          </w:p>
        </w:tc>
        <w:tc>
          <w:tcPr>
            <w:tcW w:w="1791" w:type="pct"/>
          </w:tcPr>
          <w:p w14:paraId="45DF8426"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PC(22:1(13Z)/15:0)</w:t>
            </w:r>
          </w:p>
        </w:tc>
        <w:tc>
          <w:tcPr>
            <w:tcW w:w="936" w:type="pct"/>
          </w:tcPr>
          <w:p w14:paraId="2ADD72D5"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0,518502119</w:t>
            </w:r>
          </w:p>
        </w:tc>
        <w:tc>
          <w:tcPr>
            <w:tcW w:w="1495" w:type="pct"/>
          </w:tcPr>
          <w:p w14:paraId="0C8B24BB"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2,96E-05</w:t>
            </w:r>
          </w:p>
        </w:tc>
      </w:tr>
      <w:tr w:rsidR="002D6F2C" w:rsidRPr="002D6F2C" w14:paraId="54870F17" w14:textId="77777777" w:rsidTr="005D773B">
        <w:trPr>
          <w:trHeight w:val="280"/>
          <w:jc w:val="center"/>
        </w:trPr>
        <w:tc>
          <w:tcPr>
            <w:tcW w:w="778" w:type="pct"/>
          </w:tcPr>
          <w:p w14:paraId="753F0F26"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SIV</w:t>
            </w:r>
          </w:p>
        </w:tc>
        <w:tc>
          <w:tcPr>
            <w:tcW w:w="1791" w:type="pct"/>
          </w:tcPr>
          <w:p w14:paraId="0F350B4F"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PC(22:1(13Z)/15:0)</w:t>
            </w:r>
          </w:p>
        </w:tc>
        <w:tc>
          <w:tcPr>
            <w:tcW w:w="936" w:type="pct"/>
          </w:tcPr>
          <w:p w14:paraId="00FF9BC3"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0,435727043</w:t>
            </w:r>
          </w:p>
        </w:tc>
        <w:tc>
          <w:tcPr>
            <w:tcW w:w="1495" w:type="pct"/>
          </w:tcPr>
          <w:p w14:paraId="690734F2"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3,95E-04</w:t>
            </w:r>
          </w:p>
        </w:tc>
      </w:tr>
      <w:tr w:rsidR="002D6F2C" w:rsidRPr="002D6F2C" w14:paraId="430B8D7C" w14:textId="77777777" w:rsidTr="005D773B">
        <w:trPr>
          <w:trHeight w:val="280"/>
          <w:jc w:val="center"/>
        </w:trPr>
        <w:tc>
          <w:tcPr>
            <w:tcW w:w="778" w:type="pct"/>
          </w:tcPr>
          <w:p w14:paraId="5C5ACF3A"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iPVR</w:t>
            </w:r>
          </w:p>
        </w:tc>
        <w:tc>
          <w:tcPr>
            <w:tcW w:w="1791" w:type="pct"/>
          </w:tcPr>
          <w:p w14:paraId="22CCD72A"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PC(22:1(13Z)/15:0)</w:t>
            </w:r>
          </w:p>
        </w:tc>
        <w:tc>
          <w:tcPr>
            <w:tcW w:w="936" w:type="pct"/>
          </w:tcPr>
          <w:p w14:paraId="276719BC"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0,496227781</w:t>
            </w:r>
          </w:p>
        </w:tc>
        <w:tc>
          <w:tcPr>
            <w:tcW w:w="1495" w:type="pct"/>
          </w:tcPr>
          <w:p w14:paraId="395312F8"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5,02E-05</w:t>
            </w:r>
          </w:p>
        </w:tc>
      </w:tr>
      <w:tr w:rsidR="002D6F2C" w:rsidRPr="002D6F2C" w14:paraId="60564DD3" w14:textId="77777777" w:rsidTr="005D773B">
        <w:trPr>
          <w:trHeight w:val="280"/>
          <w:jc w:val="center"/>
        </w:trPr>
        <w:tc>
          <w:tcPr>
            <w:tcW w:w="778" w:type="pct"/>
          </w:tcPr>
          <w:p w14:paraId="2D3F9C46"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iRVESV</w:t>
            </w:r>
          </w:p>
        </w:tc>
        <w:tc>
          <w:tcPr>
            <w:tcW w:w="1791" w:type="pct"/>
          </w:tcPr>
          <w:p w14:paraId="7C5AF52E"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PC(22:1(13Z)/15:0)</w:t>
            </w:r>
          </w:p>
        </w:tc>
        <w:tc>
          <w:tcPr>
            <w:tcW w:w="936" w:type="pct"/>
          </w:tcPr>
          <w:p w14:paraId="487CD80D"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0,378385534</w:t>
            </w:r>
          </w:p>
        </w:tc>
        <w:tc>
          <w:tcPr>
            <w:tcW w:w="1495" w:type="pct"/>
          </w:tcPr>
          <w:p w14:paraId="78794B9A"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1,70E-03</w:t>
            </w:r>
          </w:p>
        </w:tc>
      </w:tr>
      <w:tr w:rsidR="002D6F2C" w:rsidRPr="002D6F2C" w14:paraId="07CE48D5" w14:textId="77777777" w:rsidTr="005D773B">
        <w:trPr>
          <w:trHeight w:val="280"/>
          <w:jc w:val="center"/>
        </w:trPr>
        <w:tc>
          <w:tcPr>
            <w:tcW w:w="778" w:type="pct"/>
          </w:tcPr>
          <w:p w14:paraId="69F493A8"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MPAP</w:t>
            </w:r>
          </w:p>
        </w:tc>
        <w:tc>
          <w:tcPr>
            <w:tcW w:w="1791" w:type="pct"/>
          </w:tcPr>
          <w:p w14:paraId="66D18578"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PC(22:1(13Z)/15:0)</w:t>
            </w:r>
          </w:p>
        </w:tc>
        <w:tc>
          <w:tcPr>
            <w:tcW w:w="936" w:type="pct"/>
          </w:tcPr>
          <w:p w14:paraId="0EFA4CF3"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0,539719811</w:t>
            </w:r>
          </w:p>
        </w:tc>
        <w:tc>
          <w:tcPr>
            <w:tcW w:w="1495" w:type="pct"/>
          </w:tcPr>
          <w:p w14:paraId="3366BF86"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6,15E-06</w:t>
            </w:r>
          </w:p>
        </w:tc>
      </w:tr>
      <w:tr w:rsidR="002D6F2C" w:rsidRPr="002D6F2C" w14:paraId="7A4AC7FC" w14:textId="77777777" w:rsidTr="005D773B">
        <w:trPr>
          <w:trHeight w:val="280"/>
          <w:jc w:val="center"/>
        </w:trPr>
        <w:tc>
          <w:tcPr>
            <w:tcW w:w="778" w:type="pct"/>
          </w:tcPr>
          <w:p w14:paraId="0FCCBBFE"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3C54C3FC"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PC(22:1(13Z)/15:0)</w:t>
            </w:r>
          </w:p>
        </w:tc>
        <w:tc>
          <w:tcPr>
            <w:tcW w:w="936" w:type="pct"/>
          </w:tcPr>
          <w:p w14:paraId="1AEF63AE"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-0,530660203</w:t>
            </w:r>
          </w:p>
        </w:tc>
        <w:tc>
          <w:tcPr>
            <w:tcW w:w="1495" w:type="pct"/>
          </w:tcPr>
          <w:p w14:paraId="6CCFC879"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9,14E-06</w:t>
            </w:r>
          </w:p>
        </w:tc>
      </w:tr>
      <w:tr w:rsidR="002D6F2C" w:rsidRPr="002D6F2C" w14:paraId="21A3F4E1" w14:textId="77777777" w:rsidTr="005D773B">
        <w:trPr>
          <w:trHeight w:val="280"/>
          <w:jc w:val="center"/>
        </w:trPr>
        <w:tc>
          <w:tcPr>
            <w:tcW w:w="778" w:type="pct"/>
          </w:tcPr>
          <w:p w14:paraId="21E6FC52"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 mass</w:t>
            </w:r>
          </w:p>
        </w:tc>
        <w:tc>
          <w:tcPr>
            <w:tcW w:w="1791" w:type="pct"/>
          </w:tcPr>
          <w:p w14:paraId="356A8D50"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PC(22:1(13Z)/15:0)</w:t>
            </w:r>
          </w:p>
        </w:tc>
        <w:tc>
          <w:tcPr>
            <w:tcW w:w="936" w:type="pct"/>
          </w:tcPr>
          <w:p w14:paraId="53BC0064"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0,346500836</w:t>
            </w:r>
          </w:p>
        </w:tc>
        <w:tc>
          <w:tcPr>
            <w:tcW w:w="1495" w:type="pct"/>
          </w:tcPr>
          <w:p w14:paraId="6E67DD5C"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4,45E-03</w:t>
            </w:r>
          </w:p>
        </w:tc>
      </w:tr>
      <w:tr w:rsidR="002D6F2C" w:rsidRPr="002D6F2C" w14:paraId="500D9AD3" w14:textId="77777777" w:rsidTr="005D773B">
        <w:trPr>
          <w:trHeight w:val="280"/>
          <w:jc w:val="center"/>
        </w:trPr>
        <w:tc>
          <w:tcPr>
            <w:tcW w:w="778" w:type="pct"/>
          </w:tcPr>
          <w:p w14:paraId="11ECDCA1"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SIV</w:t>
            </w:r>
          </w:p>
        </w:tc>
        <w:tc>
          <w:tcPr>
            <w:tcW w:w="1791" w:type="pct"/>
          </w:tcPr>
          <w:p w14:paraId="46D8C9EF"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PLG</w:t>
            </w:r>
          </w:p>
        </w:tc>
        <w:tc>
          <w:tcPr>
            <w:tcW w:w="936" w:type="pct"/>
          </w:tcPr>
          <w:p w14:paraId="05C79E35"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0,347256076</w:t>
            </w:r>
          </w:p>
        </w:tc>
        <w:tc>
          <w:tcPr>
            <w:tcW w:w="1495" w:type="pct"/>
          </w:tcPr>
          <w:p w14:paraId="560D1C90"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4,37E-03</w:t>
            </w:r>
          </w:p>
        </w:tc>
      </w:tr>
      <w:tr w:rsidR="002D6F2C" w:rsidRPr="002D6F2C" w14:paraId="3042A945" w14:textId="77777777" w:rsidTr="005D773B">
        <w:trPr>
          <w:trHeight w:val="280"/>
          <w:jc w:val="center"/>
        </w:trPr>
        <w:tc>
          <w:tcPr>
            <w:tcW w:w="778" w:type="pct"/>
          </w:tcPr>
          <w:p w14:paraId="34F97AAD"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 mass</w:t>
            </w:r>
          </w:p>
        </w:tc>
        <w:tc>
          <w:tcPr>
            <w:tcW w:w="1791" w:type="pct"/>
          </w:tcPr>
          <w:p w14:paraId="61E41982"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Proline</w:t>
            </w:r>
          </w:p>
        </w:tc>
        <w:tc>
          <w:tcPr>
            <w:tcW w:w="936" w:type="pct"/>
          </w:tcPr>
          <w:p w14:paraId="06B38831"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-0,25328635</w:t>
            </w:r>
          </w:p>
        </w:tc>
        <w:tc>
          <w:tcPr>
            <w:tcW w:w="1495" w:type="pct"/>
          </w:tcPr>
          <w:p w14:paraId="307C6BDC"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0,029815478</w:t>
            </w:r>
          </w:p>
        </w:tc>
      </w:tr>
      <w:tr w:rsidR="002D6F2C" w:rsidRPr="002D6F2C" w14:paraId="6480AAF6" w14:textId="77777777" w:rsidTr="005D773B">
        <w:trPr>
          <w:trHeight w:val="280"/>
          <w:jc w:val="center"/>
        </w:trPr>
        <w:tc>
          <w:tcPr>
            <w:tcW w:w="778" w:type="pct"/>
          </w:tcPr>
          <w:p w14:paraId="08648773"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 mass</w:t>
            </w:r>
          </w:p>
        </w:tc>
        <w:tc>
          <w:tcPr>
            <w:tcW w:w="1791" w:type="pct"/>
          </w:tcPr>
          <w:p w14:paraId="13ACEFEA"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Proline betaine</w:t>
            </w:r>
          </w:p>
        </w:tc>
        <w:tc>
          <w:tcPr>
            <w:tcW w:w="936" w:type="pct"/>
          </w:tcPr>
          <w:p w14:paraId="6C7CB321"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-0,241783308</w:t>
            </w:r>
          </w:p>
        </w:tc>
        <w:tc>
          <w:tcPr>
            <w:tcW w:w="1495" w:type="pct"/>
          </w:tcPr>
          <w:p w14:paraId="06F0F200"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3,63E-02</w:t>
            </w:r>
          </w:p>
        </w:tc>
      </w:tr>
      <w:tr w:rsidR="002D6F2C" w:rsidRPr="002D6F2C" w14:paraId="46E6621C" w14:textId="77777777" w:rsidTr="005D773B">
        <w:trPr>
          <w:trHeight w:val="280"/>
          <w:jc w:val="center"/>
        </w:trPr>
        <w:tc>
          <w:tcPr>
            <w:tcW w:w="778" w:type="pct"/>
          </w:tcPr>
          <w:p w14:paraId="372B8BB7"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1C9BB7FC"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SERPINA1</w:t>
            </w:r>
          </w:p>
        </w:tc>
        <w:tc>
          <w:tcPr>
            <w:tcW w:w="936" w:type="pct"/>
          </w:tcPr>
          <w:p w14:paraId="1CEE037C"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-0,499015903</w:t>
            </w:r>
          </w:p>
        </w:tc>
        <w:tc>
          <w:tcPr>
            <w:tcW w:w="1495" w:type="pct"/>
          </w:tcPr>
          <w:p w14:paraId="720863B7"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3,34E-05</w:t>
            </w:r>
          </w:p>
        </w:tc>
      </w:tr>
      <w:tr w:rsidR="002D6F2C" w:rsidRPr="002D6F2C" w14:paraId="21BC4740" w14:textId="77777777" w:rsidTr="005D773B">
        <w:trPr>
          <w:trHeight w:val="280"/>
          <w:jc w:val="center"/>
        </w:trPr>
        <w:tc>
          <w:tcPr>
            <w:tcW w:w="778" w:type="pct"/>
          </w:tcPr>
          <w:p w14:paraId="6E883117"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iRVESV</w:t>
            </w:r>
          </w:p>
        </w:tc>
        <w:tc>
          <w:tcPr>
            <w:tcW w:w="1791" w:type="pct"/>
          </w:tcPr>
          <w:p w14:paraId="79D02C5F"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SERPINA6</w:t>
            </w:r>
          </w:p>
        </w:tc>
        <w:tc>
          <w:tcPr>
            <w:tcW w:w="936" w:type="pct"/>
          </w:tcPr>
          <w:p w14:paraId="424343CE"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0,330621927</w:t>
            </w:r>
          </w:p>
        </w:tc>
        <w:tc>
          <w:tcPr>
            <w:tcW w:w="1495" w:type="pct"/>
          </w:tcPr>
          <w:p w14:paraId="298D0317"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5,62E-03</w:t>
            </w:r>
          </w:p>
        </w:tc>
      </w:tr>
      <w:tr w:rsidR="002D6F2C" w:rsidRPr="002D6F2C" w14:paraId="12990632" w14:textId="77777777" w:rsidTr="005D773B">
        <w:trPr>
          <w:trHeight w:val="280"/>
          <w:jc w:val="center"/>
        </w:trPr>
        <w:tc>
          <w:tcPr>
            <w:tcW w:w="778" w:type="pct"/>
          </w:tcPr>
          <w:p w14:paraId="4F061713"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37B00FEA"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SERPINA6</w:t>
            </w:r>
          </w:p>
        </w:tc>
        <w:tc>
          <w:tcPr>
            <w:tcW w:w="936" w:type="pct"/>
          </w:tcPr>
          <w:p w14:paraId="785F5FF1"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-0,467056359</w:t>
            </w:r>
          </w:p>
        </w:tc>
        <w:tc>
          <w:tcPr>
            <w:tcW w:w="1495" w:type="pct"/>
          </w:tcPr>
          <w:p w14:paraId="7DF09BE1"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1,10E-04</w:t>
            </w:r>
          </w:p>
        </w:tc>
      </w:tr>
      <w:tr w:rsidR="002D6F2C" w:rsidRPr="002D6F2C" w14:paraId="1193784C" w14:textId="77777777" w:rsidTr="005D773B">
        <w:trPr>
          <w:trHeight w:val="280"/>
          <w:jc w:val="center"/>
        </w:trPr>
        <w:tc>
          <w:tcPr>
            <w:tcW w:w="778" w:type="pct"/>
          </w:tcPr>
          <w:p w14:paraId="138F5E98"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7E2CAA0F"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SERPINA7</w:t>
            </w:r>
          </w:p>
        </w:tc>
        <w:tc>
          <w:tcPr>
            <w:tcW w:w="936" w:type="pct"/>
          </w:tcPr>
          <w:p w14:paraId="1284EE2C"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-0,455557811</w:t>
            </w:r>
          </w:p>
        </w:tc>
        <w:tc>
          <w:tcPr>
            <w:tcW w:w="1495" w:type="pct"/>
          </w:tcPr>
          <w:p w14:paraId="10B1D70B"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1,63E-04</w:t>
            </w:r>
          </w:p>
        </w:tc>
      </w:tr>
      <w:tr w:rsidR="002D6F2C" w:rsidRPr="002D6F2C" w14:paraId="3C04F941" w14:textId="77777777" w:rsidTr="005D773B">
        <w:trPr>
          <w:trHeight w:val="280"/>
          <w:jc w:val="center"/>
        </w:trPr>
        <w:tc>
          <w:tcPr>
            <w:tcW w:w="778" w:type="pct"/>
          </w:tcPr>
          <w:p w14:paraId="617AB108"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iRVESV</w:t>
            </w:r>
          </w:p>
        </w:tc>
        <w:tc>
          <w:tcPr>
            <w:tcW w:w="1791" w:type="pct"/>
          </w:tcPr>
          <w:p w14:paraId="3AE66D4D"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SERPINC1</w:t>
            </w:r>
          </w:p>
        </w:tc>
        <w:tc>
          <w:tcPr>
            <w:tcW w:w="936" w:type="pct"/>
          </w:tcPr>
          <w:p w14:paraId="34FC044E"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0,376525467</w:t>
            </w:r>
          </w:p>
        </w:tc>
        <w:tc>
          <w:tcPr>
            <w:tcW w:w="1495" w:type="pct"/>
          </w:tcPr>
          <w:p w14:paraId="433DFC4D"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1,79E-03</w:t>
            </w:r>
          </w:p>
        </w:tc>
      </w:tr>
      <w:tr w:rsidR="002D6F2C" w:rsidRPr="002D6F2C" w14:paraId="7FBFA6C6" w14:textId="77777777" w:rsidTr="005D773B">
        <w:trPr>
          <w:trHeight w:val="280"/>
          <w:jc w:val="center"/>
        </w:trPr>
        <w:tc>
          <w:tcPr>
            <w:tcW w:w="778" w:type="pct"/>
          </w:tcPr>
          <w:p w14:paraId="25DAFFF1"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5D998569"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SERPINC1</w:t>
            </w:r>
          </w:p>
        </w:tc>
        <w:tc>
          <w:tcPr>
            <w:tcW w:w="936" w:type="pct"/>
          </w:tcPr>
          <w:p w14:paraId="659FE436"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-0,535529948</w:t>
            </w:r>
          </w:p>
        </w:tc>
        <w:tc>
          <w:tcPr>
            <w:tcW w:w="1495" w:type="pct"/>
          </w:tcPr>
          <w:p w14:paraId="4202C801"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7,40E-06</w:t>
            </w:r>
          </w:p>
        </w:tc>
      </w:tr>
      <w:tr w:rsidR="002D6F2C" w:rsidRPr="002D6F2C" w14:paraId="7AA77FE2" w14:textId="77777777" w:rsidTr="005D773B">
        <w:trPr>
          <w:trHeight w:val="280"/>
          <w:jc w:val="center"/>
        </w:trPr>
        <w:tc>
          <w:tcPr>
            <w:tcW w:w="778" w:type="pct"/>
          </w:tcPr>
          <w:p w14:paraId="766E0704"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761025DA"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SERPIND1</w:t>
            </w:r>
          </w:p>
        </w:tc>
        <w:tc>
          <w:tcPr>
            <w:tcW w:w="936" w:type="pct"/>
          </w:tcPr>
          <w:p w14:paraId="648910B5"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-0,357195103</w:t>
            </w:r>
          </w:p>
        </w:tc>
        <w:tc>
          <w:tcPr>
            <w:tcW w:w="1495" w:type="pct"/>
          </w:tcPr>
          <w:p w14:paraId="7952DAF9"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2,96E-03</w:t>
            </w:r>
          </w:p>
        </w:tc>
      </w:tr>
      <w:tr w:rsidR="002D6F2C" w:rsidRPr="002D6F2C" w14:paraId="32C6AC21" w14:textId="77777777" w:rsidTr="005D773B">
        <w:trPr>
          <w:trHeight w:val="280"/>
          <w:jc w:val="center"/>
        </w:trPr>
        <w:tc>
          <w:tcPr>
            <w:tcW w:w="778" w:type="pct"/>
          </w:tcPr>
          <w:p w14:paraId="06E203DB"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 mass</w:t>
            </w:r>
          </w:p>
        </w:tc>
        <w:tc>
          <w:tcPr>
            <w:tcW w:w="1791" w:type="pct"/>
          </w:tcPr>
          <w:p w14:paraId="27BA9AB0"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SERPIND1</w:t>
            </w:r>
          </w:p>
        </w:tc>
        <w:tc>
          <w:tcPr>
            <w:tcW w:w="936" w:type="pct"/>
          </w:tcPr>
          <w:p w14:paraId="3CCD1945"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-0,238080965</w:t>
            </w:r>
          </w:p>
        </w:tc>
        <w:tc>
          <w:tcPr>
            <w:tcW w:w="1495" w:type="pct"/>
          </w:tcPr>
          <w:p w14:paraId="234F42E9"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3,60E-02</w:t>
            </w:r>
          </w:p>
        </w:tc>
      </w:tr>
      <w:tr w:rsidR="002D6F2C" w:rsidRPr="002D6F2C" w14:paraId="7DAA3597" w14:textId="77777777" w:rsidTr="005D773B">
        <w:trPr>
          <w:trHeight w:val="280"/>
          <w:jc w:val="center"/>
        </w:trPr>
        <w:tc>
          <w:tcPr>
            <w:tcW w:w="778" w:type="pct"/>
          </w:tcPr>
          <w:p w14:paraId="0AC62C68"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 mass</w:t>
            </w:r>
          </w:p>
        </w:tc>
        <w:tc>
          <w:tcPr>
            <w:tcW w:w="1791" w:type="pct"/>
          </w:tcPr>
          <w:p w14:paraId="6FA25105"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SERPINF1</w:t>
            </w:r>
          </w:p>
        </w:tc>
        <w:tc>
          <w:tcPr>
            <w:tcW w:w="936" w:type="pct"/>
          </w:tcPr>
          <w:p w14:paraId="410B1258"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-0,25558709</w:t>
            </w:r>
          </w:p>
        </w:tc>
        <w:tc>
          <w:tcPr>
            <w:tcW w:w="1495" w:type="pct"/>
          </w:tcPr>
          <w:p w14:paraId="60CB989A"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2,64E-02</w:t>
            </w:r>
          </w:p>
        </w:tc>
      </w:tr>
      <w:tr w:rsidR="002D6F2C" w:rsidRPr="002D6F2C" w14:paraId="0ED4018E" w14:textId="77777777" w:rsidTr="005D773B">
        <w:trPr>
          <w:trHeight w:val="280"/>
          <w:jc w:val="center"/>
        </w:trPr>
        <w:tc>
          <w:tcPr>
            <w:tcW w:w="778" w:type="pct"/>
          </w:tcPr>
          <w:p w14:paraId="05D6E668"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2051E3B3"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SERPINF2</w:t>
            </w:r>
          </w:p>
        </w:tc>
        <w:tc>
          <w:tcPr>
            <w:tcW w:w="936" w:type="pct"/>
          </w:tcPr>
          <w:p w14:paraId="0098FB2F"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-0,388916623</w:t>
            </w:r>
          </w:p>
        </w:tc>
        <w:tc>
          <w:tcPr>
            <w:tcW w:w="1495" w:type="pct"/>
          </w:tcPr>
          <w:p w14:paraId="07E8F38C"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1,28E-03</w:t>
            </w:r>
          </w:p>
        </w:tc>
      </w:tr>
      <w:tr w:rsidR="002D6F2C" w:rsidRPr="002D6F2C" w14:paraId="1FE62F76" w14:textId="77777777" w:rsidTr="005D773B">
        <w:trPr>
          <w:trHeight w:val="280"/>
          <w:jc w:val="center"/>
        </w:trPr>
        <w:tc>
          <w:tcPr>
            <w:tcW w:w="778" w:type="pct"/>
          </w:tcPr>
          <w:p w14:paraId="764C4C55"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AIP</w:t>
            </w:r>
          </w:p>
        </w:tc>
        <w:tc>
          <w:tcPr>
            <w:tcW w:w="1791" w:type="pct"/>
          </w:tcPr>
          <w:p w14:paraId="681953B9"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SM 39:1;O2</w:t>
            </w:r>
          </w:p>
        </w:tc>
        <w:tc>
          <w:tcPr>
            <w:tcW w:w="936" w:type="pct"/>
          </w:tcPr>
          <w:p w14:paraId="2EADC596"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-0,380911675</w:t>
            </w:r>
          </w:p>
        </w:tc>
        <w:tc>
          <w:tcPr>
            <w:tcW w:w="1495" w:type="pct"/>
          </w:tcPr>
          <w:p w14:paraId="5B81DC1D"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2,24E-03</w:t>
            </w:r>
          </w:p>
        </w:tc>
      </w:tr>
      <w:tr w:rsidR="002D6F2C" w:rsidRPr="002D6F2C" w14:paraId="64082A8C" w14:textId="77777777" w:rsidTr="005D773B">
        <w:trPr>
          <w:trHeight w:val="280"/>
          <w:jc w:val="center"/>
        </w:trPr>
        <w:tc>
          <w:tcPr>
            <w:tcW w:w="778" w:type="pct"/>
          </w:tcPr>
          <w:p w14:paraId="5CB77D0F"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06459553"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SM 39:1;O2</w:t>
            </w:r>
          </w:p>
        </w:tc>
        <w:tc>
          <w:tcPr>
            <w:tcW w:w="936" w:type="pct"/>
          </w:tcPr>
          <w:p w14:paraId="367E41B5"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-0,387958221</w:t>
            </w:r>
          </w:p>
        </w:tc>
        <w:tc>
          <w:tcPr>
            <w:tcW w:w="1495" w:type="pct"/>
          </w:tcPr>
          <w:p w14:paraId="24AB8B35"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1,31E-03</w:t>
            </w:r>
          </w:p>
        </w:tc>
      </w:tr>
      <w:tr w:rsidR="002D6F2C" w:rsidRPr="002D6F2C" w14:paraId="7396259C" w14:textId="77777777" w:rsidTr="005D773B">
        <w:trPr>
          <w:trHeight w:val="280"/>
          <w:jc w:val="center"/>
        </w:trPr>
        <w:tc>
          <w:tcPr>
            <w:tcW w:w="778" w:type="pct"/>
          </w:tcPr>
          <w:p w14:paraId="285522D7"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65264DBF"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SM 41:1;O2</w:t>
            </w:r>
          </w:p>
        </w:tc>
        <w:tc>
          <w:tcPr>
            <w:tcW w:w="936" w:type="pct"/>
          </w:tcPr>
          <w:p w14:paraId="098188B5"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-0,367933581</w:t>
            </w:r>
          </w:p>
        </w:tc>
        <w:tc>
          <w:tcPr>
            <w:tcW w:w="1495" w:type="pct"/>
          </w:tcPr>
          <w:p w14:paraId="496645F2"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2,24E-03</w:t>
            </w:r>
          </w:p>
        </w:tc>
      </w:tr>
      <w:tr w:rsidR="002D6F2C" w:rsidRPr="002D6F2C" w14:paraId="712D172B" w14:textId="77777777" w:rsidTr="005D773B">
        <w:trPr>
          <w:trHeight w:val="280"/>
          <w:jc w:val="center"/>
        </w:trPr>
        <w:tc>
          <w:tcPr>
            <w:tcW w:w="778" w:type="pct"/>
          </w:tcPr>
          <w:p w14:paraId="622DC390"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AIP</w:t>
            </w:r>
          </w:p>
        </w:tc>
        <w:tc>
          <w:tcPr>
            <w:tcW w:w="1791" w:type="pct"/>
          </w:tcPr>
          <w:p w14:paraId="10B448C0"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SM 43:1;O2</w:t>
            </w:r>
          </w:p>
        </w:tc>
        <w:tc>
          <w:tcPr>
            <w:tcW w:w="936" w:type="pct"/>
          </w:tcPr>
          <w:p w14:paraId="6F57B4A1"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-0,47473267</w:t>
            </w:r>
          </w:p>
        </w:tc>
        <w:tc>
          <w:tcPr>
            <w:tcW w:w="1495" w:type="pct"/>
          </w:tcPr>
          <w:p w14:paraId="12B97E40"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1,43E-04</w:t>
            </w:r>
          </w:p>
        </w:tc>
      </w:tr>
      <w:tr w:rsidR="002D6F2C" w:rsidRPr="002D6F2C" w14:paraId="27238328" w14:textId="77777777" w:rsidTr="005D773B">
        <w:trPr>
          <w:trHeight w:val="280"/>
          <w:jc w:val="center"/>
        </w:trPr>
        <w:tc>
          <w:tcPr>
            <w:tcW w:w="778" w:type="pct"/>
          </w:tcPr>
          <w:p w14:paraId="69DEB61E"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1FFD9383"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SM 43:1;O2</w:t>
            </w:r>
          </w:p>
        </w:tc>
        <w:tc>
          <w:tcPr>
            <w:tcW w:w="936" w:type="pct"/>
          </w:tcPr>
          <w:p w14:paraId="5E10D0AB"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-0,342833212</w:t>
            </w:r>
          </w:p>
        </w:tc>
        <w:tc>
          <w:tcPr>
            <w:tcW w:w="1495" w:type="pct"/>
          </w:tcPr>
          <w:p w14:paraId="46222648"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4,21E-03</w:t>
            </w:r>
          </w:p>
        </w:tc>
      </w:tr>
      <w:tr w:rsidR="002D6F2C" w:rsidRPr="002D6F2C" w14:paraId="1EAF9BA8" w14:textId="77777777" w:rsidTr="005D773B">
        <w:trPr>
          <w:trHeight w:val="280"/>
          <w:jc w:val="center"/>
        </w:trPr>
        <w:tc>
          <w:tcPr>
            <w:tcW w:w="778" w:type="pct"/>
          </w:tcPr>
          <w:p w14:paraId="186B57B2"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AIP</w:t>
            </w:r>
          </w:p>
        </w:tc>
        <w:tc>
          <w:tcPr>
            <w:tcW w:w="1791" w:type="pct"/>
          </w:tcPr>
          <w:p w14:paraId="69100A0C"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SM d32:1</w:t>
            </w:r>
          </w:p>
        </w:tc>
        <w:tc>
          <w:tcPr>
            <w:tcW w:w="936" w:type="pct"/>
          </w:tcPr>
          <w:p w14:paraId="275E6C04"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-0,40628979</w:t>
            </w:r>
          </w:p>
        </w:tc>
        <w:tc>
          <w:tcPr>
            <w:tcW w:w="1495" w:type="pct"/>
          </w:tcPr>
          <w:p w14:paraId="6C62A061"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1,15E-03</w:t>
            </w:r>
          </w:p>
        </w:tc>
      </w:tr>
      <w:tr w:rsidR="002D6F2C" w:rsidRPr="002D6F2C" w14:paraId="1F5C6F13" w14:textId="77777777" w:rsidTr="005D773B">
        <w:trPr>
          <w:trHeight w:val="280"/>
          <w:jc w:val="center"/>
        </w:trPr>
        <w:tc>
          <w:tcPr>
            <w:tcW w:w="778" w:type="pct"/>
          </w:tcPr>
          <w:p w14:paraId="51F33D98"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7B8EC795"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SM d32:1</w:t>
            </w:r>
          </w:p>
        </w:tc>
        <w:tc>
          <w:tcPr>
            <w:tcW w:w="936" w:type="pct"/>
          </w:tcPr>
          <w:p w14:paraId="2F8B9764"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-0,361413064</w:t>
            </w:r>
          </w:p>
        </w:tc>
        <w:tc>
          <w:tcPr>
            <w:tcW w:w="1495" w:type="pct"/>
          </w:tcPr>
          <w:p w14:paraId="193B9F56"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2,66E-03</w:t>
            </w:r>
          </w:p>
        </w:tc>
      </w:tr>
      <w:tr w:rsidR="002D6F2C" w:rsidRPr="002D6F2C" w14:paraId="04A9808F" w14:textId="77777777" w:rsidTr="005D773B">
        <w:trPr>
          <w:trHeight w:val="280"/>
          <w:jc w:val="center"/>
        </w:trPr>
        <w:tc>
          <w:tcPr>
            <w:tcW w:w="778" w:type="pct"/>
          </w:tcPr>
          <w:p w14:paraId="381DF4A9"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AIP</w:t>
            </w:r>
          </w:p>
        </w:tc>
        <w:tc>
          <w:tcPr>
            <w:tcW w:w="1791" w:type="pct"/>
          </w:tcPr>
          <w:p w14:paraId="703FB92E"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SM d34:1</w:t>
            </w:r>
          </w:p>
        </w:tc>
        <w:tc>
          <w:tcPr>
            <w:tcW w:w="936" w:type="pct"/>
          </w:tcPr>
          <w:p w14:paraId="57B005FB"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-0,343851715</w:t>
            </w:r>
          </w:p>
        </w:tc>
        <w:tc>
          <w:tcPr>
            <w:tcW w:w="1495" w:type="pct"/>
          </w:tcPr>
          <w:p w14:paraId="16E25A28"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5,45E-03</w:t>
            </w:r>
          </w:p>
        </w:tc>
      </w:tr>
      <w:tr w:rsidR="002D6F2C" w:rsidRPr="002D6F2C" w14:paraId="4F2C9636" w14:textId="77777777" w:rsidTr="005D773B">
        <w:trPr>
          <w:trHeight w:val="280"/>
          <w:jc w:val="center"/>
        </w:trPr>
        <w:tc>
          <w:tcPr>
            <w:tcW w:w="778" w:type="pct"/>
          </w:tcPr>
          <w:p w14:paraId="75B5A11F"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53F324C9"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SM d34:1</w:t>
            </w:r>
          </w:p>
        </w:tc>
        <w:tc>
          <w:tcPr>
            <w:tcW w:w="936" w:type="pct"/>
          </w:tcPr>
          <w:p w14:paraId="31D71CE5"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-0,41879289</w:t>
            </w:r>
          </w:p>
        </w:tc>
        <w:tc>
          <w:tcPr>
            <w:tcW w:w="1495" w:type="pct"/>
          </w:tcPr>
          <w:p w14:paraId="247C49EC"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5,34E-04</w:t>
            </w:r>
          </w:p>
        </w:tc>
      </w:tr>
      <w:tr w:rsidR="002D6F2C" w:rsidRPr="002D6F2C" w14:paraId="24ED16E4" w14:textId="77777777" w:rsidTr="005D773B">
        <w:trPr>
          <w:trHeight w:val="280"/>
          <w:jc w:val="center"/>
        </w:trPr>
        <w:tc>
          <w:tcPr>
            <w:tcW w:w="778" w:type="pct"/>
          </w:tcPr>
          <w:p w14:paraId="7C8B6749"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AIP</w:t>
            </w:r>
          </w:p>
        </w:tc>
        <w:tc>
          <w:tcPr>
            <w:tcW w:w="1791" w:type="pct"/>
          </w:tcPr>
          <w:p w14:paraId="0B065B47"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SM d35:1</w:t>
            </w:r>
          </w:p>
        </w:tc>
        <w:tc>
          <w:tcPr>
            <w:tcW w:w="936" w:type="pct"/>
          </w:tcPr>
          <w:p w14:paraId="0DE85ABC"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-0,359040588</w:t>
            </w:r>
          </w:p>
        </w:tc>
        <w:tc>
          <w:tcPr>
            <w:tcW w:w="1495" w:type="pct"/>
          </w:tcPr>
          <w:p w14:paraId="25ED8AA8"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3,84E-03</w:t>
            </w:r>
          </w:p>
        </w:tc>
      </w:tr>
      <w:tr w:rsidR="002D6F2C" w:rsidRPr="002D6F2C" w14:paraId="3DA1D5E9" w14:textId="77777777" w:rsidTr="005D773B">
        <w:trPr>
          <w:trHeight w:val="280"/>
          <w:jc w:val="center"/>
        </w:trPr>
        <w:tc>
          <w:tcPr>
            <w:tcW w:w="778" w:type="pct"/>
          </w:tcPr>
          <w:p w14:paraId="3693E3B9"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62940134"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SM d35:1</w:t>
            </w:r>
          </w:p>
        </w:tc>
        <w:tc>
          <w:tcPr>
            <w:tcW w:w="936" w:type="pct"/>
          </w:tcPr>
          <w:p w14:paraId="62FF0F4A"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-0,435911799</w:t>
            </w:r>
          </w:p>
        </w:tc>
        <w:tc>
          <w:tcPr>
            <w:tcW w:w="1495" w:type="pct"/>
          </w:tcPr>
          <w:p w14:paraId="6DFA7D32"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3,13E-04</w:t>
            </w:r>
          </w:p>
        </w:tc>
      </w:tr>
      <w:tr w:rsidR="002D6F2C" w:rsidRPr="002D6F2C" w14:paraId="0CF949D5" w14:textId="77777777" w:rsidTr="005D773B">
        <w:trPr>
          <w:trHeight w:val="280"/>
          <w:jc w:val="center"/>
        </w:trPr>
        <w:tc>
          <w:tcPr>
            <w:tcW w:w="778" w:type="pct"/>
          </w:tcPr>
          <w:p w14:paraId="049810F5"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58CF3B27"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SM d38:2</w:t>
            </w:r>
          </w:p>
        </w:tc>
        <w:tc>
          <w:tcPr>
            <w:tcW w:w="936" w:type="pct"/>
          </w:tcPr>
          <w:p w14:paraId="211D3132"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-0,482451549</w:t>
            </w:r>
          </w:p>
        </w:tc>
        <w:tc>
          <w:tcPr>
            <w:tcW w:w="1495" w:type="pct"/>
          </w:tcPr>
          <w:p w14:paraId="77F4FF76"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6,27E-05</w:t>
            </w:r>
          </w:p>
        </w:tc>
      </w:tr>
      <w:tr w:rsidR="002D6F2C" w:rsidRPr="002D6F2C" w14:paraId="3D5E3F54" w14:textId="77777777" w:rsidTr="005D773B">
        <w:trPr>
          <w:trHeight w:val="280"/>
          <w:jc w:val="center"/>
        </w:trPr>
        <w:tc>
          <w:tcPr>
            <w:tcW w:w="778" w:type="pct"/>
          </w:tcPr>
          <w:p w14:paraId="52921C83"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4A5CA6E7"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SM d40:2</w:t>
            </w:r>
          </w:p>
        </w:tc>
        <w:tc>
          <w:tcPr>
            <w:tcW w:w="936" w:type="pct"/>
          </w:tcPr>
          <w:p w14:paraId="5F7BD989"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-0,43485655</w:t>
            </w:r>
          </w:p>
        </w:tc>
        <w:tc>
          <w:tcPr>
            <w:tcW w:w="1495" w:type="pct"/>
          </w:tcPr>
          <w:p w14:paraId="2D555302"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3,23E-04</w:t>
            </w:r>
          </w:p>
        </w:tc>
      </w:tr>
      <w:tr w:rsidR="002D6F2C" w:rsidRPr="002D6F2C" w14:paraId="3C48A5BB" w14:textId="77777777" w:rsidTr="005D773B">
        <w:trPr>
          <w:trHeight w:val="280"/>
          <w:jc w:val="center"/>
        </w:trPr>
        <w:tc>
          <w:tcPr>
            <w:tcW w:w="778" w:type="pct"/>
          </w:tcPr>
          <w:p w14:paraId="63B05DEB"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AIP</w:t>
            </w:r>
          </w:p>
        </w:tc>
        <w:tc>
          <w:tcPr>
            <w:tcW w:w="1791" w:type="pct"/>
          </w:tcPr>
          <w:p w14:paraId="000FE980"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SM d41:1</w:t>
            </w:r>
          </w:p>
        </w:tc>
        <w:tc>
          <w:tcPr>
            <w:tcW w:w="936" w:type="pct"/>
          </w:tcPr>
          <w:p w14:paraId="7D7D80E7"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-0,343627876</w:t>
            </w:r>
          </w:p>
        </w:tc>
        <w:tc>
          <w:tcPr>
            <w:tcW w:w="1495" w:type="pct"/>
          </w:tcPr>
          <w:p w14:paraId="52C720F8"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5,48E-03</w:t>
            </w:r>
          </w:p>
        </w:tc>
      </w:tr>
      <w:tr w:rsidR="002D6F2C" w:rsidRPr="002D6F2C" w14:paraId="6A078305" w14:textId="77777777" w:rsidTr="005D773B">
        <w:trPr>
          <w:trHeight w:val="280"/>
          <w:jc w:val="center"/>
        </w:trPr>
        <w:tc>
          <w:tcPr>
            <w:tcW w:w="778" w:type="pct"/>
          </w:tcPr>
          <w:p w14:paraId="4A0AD664"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1CCFA3E8"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SM d41:1</w:t>
            </w:r>
          </w:p>
        </w:tc>
        <w:tc>
          <w:tcPr>
            <w:tcW w:w="936" w:type="pct"/>
          </w:tcPr>
          <w:p w14:paraId="64CFAC22"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-0,363510463</w:t>
            </w:r>
          </w:p>
        </w:tc>
        <w:tc>
          <w:tcPr>
            <w:tcW w:w="1495" w:type="pct"/>
          </w:tcPr>
          <w:p w14:paraId="0E0B7EAE"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2,52E-03</w:t>
            </w:r>
          </w:p>
        </w:tc>
      </w:tr>
      <w:tr w:rsidR="002D6F2C" w:rsidRPr="002D6F2C" w14:paraId="65C59CE1" w14:textId="77777777" w:rsidTr="005D773B">
        <w:trPr>
          <w:trHeight w:val="280"/>
          <w:jc w:val="center"/>
        </w:trPr>
        <w:tc>
          <w:tcPr>
            <w:tcW w:w="778" w:type="pct"/>
          </w:tcPr>
          <w:p w14:paraId="3D3A3E4B"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AIP</w:t>
            </w:r>
          </w:p>
        </w:tc>
        <w:tc>
          <w:tcPr>
            <w:tcW w:w="1791" w:type="pct"/>
          </w:tcPr>
          <w:p w14:paraId="7E74972A"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SM d42:1</w:t>
            </w:r>
          </w:p>
        </w:tc>
        <w:tc>
          <w:tcPr>
            <w:tcW w:w="936" w:type="pct"/>
          </w:tcPr>
          <w:p w14:paraId="59D810E1"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-0,358886101</w:t>
            </w:r>
          </w:p>
        </w:tc>
        <w:tc>
          <w:tcPr>
            <w:tcW w:w="1495" w:type="pct"/>
          </w:tcPr>
          <w:p w14:paraId="510C73DC"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3,85E-03</w:t>
            </w:r>
          </w:p>
        </w:tc>
      </w:tr>
      <w:tr w:rsidR="002D6F2C" w:rsidRPr="002D6F2C" w14:paraId="16FBF564" w14:textId="77777777" w:rsidTr="005D773B">
        <w:trPr>
          <w:trHeight w:val="280"/>
          <w:jc w:val="center"/>
        </w:trPr>
        <w:tc>
          <w:tcPr>
            <w:tcW w:w="778" w:type="pct"/>
          </w:tcPr>
          <w:p w14:paraId="69205B66"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195F34F8"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SM d42:1</w:t>
            </w:r>
          </w:p>
        </w:tc>
        <w:tc>
          <w:tcPr>
            <w:tcW w:w="936" w:type="pct"/>
          </w:tcPr>
          <w:p w14:paraId="747FCA8F"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-0,373967436</w:t>
            </w:r>
          </w:p>
        </w:tc>
        <w:tc>
          <w:tcPr>
            <w:tcW w:w="1495" w:type="pct"/>
          </w:tcPr>
          <w:p w14:paraId="658AC031"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1,92E-03</w:t>
            </w:r>
          </w:p>
        </w:tc>
      </w:tr>
      <w:tr w:rsidR="002D6F2C" w:rsidRPr="002D6F2C" w14:paraId="2F802B28" w14:textId="77777777" w:rsidTr="005D773B">
        <w:trPr>
          <w:trHeight w:val="280"/>
          <w:jc w:val="center"/>
        </w:trPr>
        <w:tc>
          <w:tcPr>
            <w:tcW w:w="778" w:type="pct"/>
          </w:tcPr>
          <w:p w14:paraId="5B01ABC8"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AIP</w:t>
            </w:r>
          </w:p>
        </w:tc>
        <w:tc>
          <w:tcPr>
            <w:tcW w:w="1791" w:type="pct"/>
          </w:tcPr>
          <w:p w14:paraId="6A28092C"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SM(d16:1/18:1)</w:t>
            </w:r>
          </w:p>
        </w:tc>
        <w:tc>
          <w:tcPr>
            <w:tcW w:w="936" w:type="pct"/>
          </w:tcPr>
          <w:p w14:paraId="1CF4BDF2"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-0,584347701</w:t>
            </w:r>
          </w:p>
        </w:tc>
        <w:tc>
          <w:tcPr>
            <w:tcW w:w="1495" w:type="pct"/>
          </w:tcPr>
          <w:p w14:paraId="7427A209"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1,75E-06</w:t>
            </w:r>
          </w:p>
        </w:tc>
      </w:tr>
      <w:tr w:rsidR="002D6F2C" w:rsidRPr="002D6F2C" w14:paraId="4DBF7569" w14:textId="77777777" w:rsidTr="005D773B">
        <w:trPr>
          <w:trHeight w:val="280"/>
          <w:jc w:val="center"/>
        </w:trPr>
        <w:tc>
          <w:tcPr>
            <w:tcW w:w="778" w:type="pct"/>
          </w:tcPr>
          <w:p w14:paraId="630468FB"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IIP</w:t>
            </w:r>
          </w:p>
        </w:tc>
        <w:tc>
          <w:tcPr>
            <w:tcW w:w="1791" w:type="pct"/>
          </w:tcPr>
          <w:p w14:paraId="3B3C6204"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SM(d16:1/18:1)</w:t>
            </w:r>
          </w:p>
        </w:tc>
        <w:tc>
          <w:tcPr>
            <w:tcW w:w="936" w:type="pct"/>
          </w:tcPr>
          <w:p w14:paraId="1688FE76"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-0,380488869</w:t>
            </w:r>
          </w:p>
        </w:tc>
        <w:tc>
          <w:tcPr>
            <w:tcW w:w="1495" w:type="pct"/>
          </w:tcPr>
          <w:p w14:paraId="2096A187"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2,27E-03</w:t>
            </w:r>
          </w:p>
        </w:tc>
      </w:tr>
      <w:tr w:rsidR="002D6F2C" w:rsidRPr="002D6F2C" w14:paraId="18A8AADD" w14:textId="77777777" w:rsidTr="005D773B">
        <w:trPr>
          <w:trHeight w:val="280"/>
          <w:jc w:val="center"/>
        </w:trPr>
        <w:tc>
          <w:tcPr>
            <w:tcW w:w="778" w:type="pct"/>
          </w:tcPr>
          <w:p w14:paraId="45080DEB"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lastRenderedPageBreak/>
              <w:t>ECV SIV</w:t>
            </w:r>
          </w:p>
        </w:tc>
        <w:tc>
          <w:tcPr>
            <w:tcW w:w="1791" w:type="pct"/>
          </w:tcPr>
          <w:p w14:paraId="610AC2DE"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SM(d16:1/18:1)</w:t>
            </w:r>
          </w:p>
        </w:tc>
        <w:tc>
          <w:tcPr>
            <w:tcW w:w="936" w:type="pct"/>
          </w:tcPr>
          <w:p w14:paraId="74E297F6"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-0,654788628</w:t>
            </w:r>
          </w:p>
        </w:tc>
        <w:tc>
          <w:tcPr>
            <w:tcW w:w="1495" w:type="pct"/>
          </w:tcPr>
          <w:p w14:paraId="33ECA5FD"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2,19E-08</w:t>
            </w:r>
          </w:p>
        </w:tc>
      </w:tr>
      <w:tr w:rsidR="002D6F2C" w:rsidRPr="002D6F2C" w14:paraId="5C0DCB1A" w14:textId="77777777" w:rsidTr="005D773B">
        <w:trPr>
          <w:trHeight w:val="280"/>
          <w:jc w:val="center"/>
        </w:trPr>
        <w:tc>
          <w:tcPr>
            <w:tcW w:w="778" w:type="pct"/>
          </w:tcPr>
          <w:p w14:paraId="19AF8C7F"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iPVR</w:t>
            </w:r>
          </w:p>
        </w:tc>
        <w:tc>
          <w:tcPr>
            <w:tcW w:w="1791" w:type="pct"/>
          </w:tcPr>
          <w:p w14:paraId="7EAD9E0E"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SM(d16:1/18:1)</w:t>
            </w:r>
          </w:p>
        </w:tc>
        <w:tc>
          <w:tcPr>
            <w:tcW w:w="936" w:type="pct"/>
          </w:tcPr>
          <w:p w14:paraId="65956895"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-0,601529668</w:t>
            </w:r>
          </w:p>
        </w:tc>
        <w:tc>
          <w:tcPr>
            <w:tcW w:w="1495" w:type="pct"/>
          </w:tcPr>
          <w:p w14:paraId="2FDA12BE"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4,72E-07</w:t>
            </w:r>
          </w:p>
        </w:tc>
      </w:tr>
      <w:tr w:rsidR="002D6F2C" w:rsidRPr="002D6F2C" w14:paraId="78EDC8C6" w14:textId="77777777" w:rsidTr="005D773B">
        <w:trPr>
          <w:trHeight w:val="280"/>
          <w:jc w:val="center"/>
        </w:trPr>
        <w:tc>
          <w:tcPr>
            <w:tcW w:w="778" w:type="pct"/>
          </w:tcPr>
          <w:p w14:paraId="18359A9C"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iRVESV</w:t>
            </w:r>
          </w:p>
        </w:tc>
        <w:tc>
          <w:tcPr>
            <w:tcW w:w="1791" w:type="pct"/>
          </w:tcPr>
          <w:p w14:paraId="5B79174E"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SM(d16:1/18:1)</w:t>
            </w:r>
          </w:p>
        </w:tc>
        <w:tc>
          <w:tcPr>
            <w:tcW w:w="936" w:type="pct"/>
          </w:tcPr>
          <w:p w14:paraId="4F7FF3DC"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-0,474760179</w:t>
            </w:r>
          </w:p>
        </w:tc>
        <w:tc>
          <w:tcPr>
            <w:tcW w:w="1495" w:type="pct"/>
          </w:tcPr>
          <w:p w14:paraId="7ABB27AB"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8,31E-05</w:t>
            </w:r>
          </w:p>
        </w:tc>
      </w:tr>
      <w:tr w:rsidR="002D6F2C" w:rsidRPr="002D6F2C" w14:paraId="249469AD" w14:textId="77777777" w:rsidTr="005D773B">
        <w:trPr>
          <w:trHeight w:val="280"/>
          <w:jc w:val="center"/>
        </w:trPr>
        <w:tc>
          <w:tcPr>
            <w:tcW w:w="778" w:type="pct"/>
          </w:tcPr>
          <w:p w14:paraId="553C454C"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MPAP</w:t>
            </w:r>
          </w:p>
        </w:tc>
        <w:tc>
          <w:tcPr>
            <w:tcW w:w="1791" w:type="pct"/>
          </w:tcPr>
          <w:p w14:paraId="043B47B5"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SM(d16:1/18:1)</w:t>
            </w:r>
          </w:p>
        </w:tc>
        <w:tc>
          <w:tcPr>
            <w:tcW w:w="936" w:type="pct"/>
          </w:tcPr>
          <w:p w14:paraId="713AAF16"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-0,612793563</w:t>
            </w:r>
          </w:p>
        </w:tc>
        <w:tc>
          <w:tcPr>
            <w:tcW w:w="1495" w:type="pct"/>
          </w:tcPr>
          <w:p w14:paraId="735BD201"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1,59E-07</w:t>
            </w:r>
          </w:p>
        </w:tc>
      </w:tr>
      <w:tr w:rsidR="002D6F2C" w:rsidRPr="002D6F2C" w14:paraId="12E17339" w14:textId="77777777" w:rsidTr="005D773B">
        <w:trPr>
          <w:trHeight w:val="280"/>
          <w:jc w:val="center"/>
        </w:trPr>
        <w:tc>
          <w:tcPr>
            <w:tcW w:w="778" w:type="pct"/>
          </w:tcPr>
          <w:p w14:paraId="6CA6C851"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 mass</w:t>
            </w:r>
          </w:p>
        </w:tc>
        <w:tc>
          <w:tcPr>
            <w:tcW w:w="1791" w:type="pct"/>
          </w:tcPr>
          <w:p w14:paraId="555FCDA6"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SM(d16:1/18:1)</w:t>
            </w:r>
          </w:p>
        </w:tc>
        <w:tc>
          <w:tcPr>
            <w:tcW w:w="936" w:type="pct"/>
          </w:tcPr>
          <w:p w14:paraId="57614DAB"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-0,410963399</w:t>
            </w:r>
          </w:p>
        </w:tc>
        <w:tc>
          <w:tcPr>
            <w:tcW w:w="1495" w:type="pct"/>
          </w:tcPr>
          <w:p w14:paraId="4AED7655"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8,27E-04</w:t>
            </w:r>
          </w:p>
        </w:tc>
      </w:tr>
      <w:tr w:rsidR="002D6F2C" w:rsidRPr="002D6F2C" w14:paraId="3D25531C" w14:textId="77777777" w:rsidTr="005D773B">
        <w:trPr>
          <w:trHeight w:val="280"/>
          <w:jc w:val="center"/>
        </w:trPr>
        <w:tc>
          <w:tcPr>
            <w:tcW w:w="778" w:type="pct"/>
          </w:tcPr>
          <w:p w14:paraId="6E0E0B1A"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IIP</w:t>
            </w:r>
          </w:p>
        </w:tc>
        <w:tc>
          <w:tcPr>
            <w:tcW w:w="1791" w:type="pct"/>
          </w:tcPr>
          <w:p w14:paraId="2BCCC388"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Dimethylarginine</w:t>
            </w:r>
          </w:p>
        </w:tc>
        <w:tc>
          <w:tcPr>
            <w:tcW w:w="936" w:type="pct"/>
          </w:tcPr>
          <w:p w14:paraId="6975FF36"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-0,665146917</w:t>
            </w:r>
          </w:p>
        </w:tc>
        <w:tc>
          <w:tcPr>
            <w:tcW w:w="1495" w:type="pct"/>
          </w:tcPr>
          <w:p w14:paraId="6ECCAD68"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2,05E-08</w:t>
            </w:r>
          </w:p>
        </w:tc>
      </w:tr>
      <w:tr w:rsidR="002D6F2C" w:rsidRPr="002D6F2C" w14:paraId="33D74259" w14:textId="77777777" w:rsidTr="005D773B">
        <w:trPr>
          <w:trHeight w:val="280"/>
          <w:jc w:val="center"/>
        </w:trPr>
        <w:tc>
          <w:tcPr>
            <w:tcW w:w="778" w:type="pct"/>
          </w:tcPr>
          <w:p w14:paraId="5BF23B67"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SIV</w:t>
            </w:r>
          </w:p>
        </w:tc>
        <w:tc>
          <w:tcPr>
            <w:tcW w:w="1791" w:type="pct"/>
          </w:tcPr>
          <w:p w14:paraId="76DDBD46"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Dimethylarginine</w:t>
            </w:r>
          </w:p>
        </w:tc>
        <w:tc>
          <w:tcPr>
            <w:tcW w:w="936" w:type="pct"/>
          </w:tcPr>
          <w:p w14:paraId="33B324FC"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-0,375743453</w:t>
            </w:r>
          </w:p>
        </w:tc>
        <w:tc>
          <w:tcPr>
            <w:tcW w:w="1495" w:type="pct"/>
          </w:tcPr>
          <w:p w14:paraId="7A9EA971"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2,16E-03</w:t>
            </w:r>
          </w:p>
        </w:tc>
      </w:tr>
      <w:tr w:rsidR="002D6F2C" w:rsidRPr="002D6F2C" w14:paraId="2B4A3A8B" w14:textId="77777777" w:rsidTr="005D773B">
        <w:trPr>
          <w:trHeight w:val="280"/>
          <w:jc w:val="center"/>
        </w:trPr>
        <w:tc>
          <w:tcPr>
            <w:tcW w:w="778" w:type="pct"/>
          </w:tcPr>
          <w:p w14:paraId="64191231"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iPVR</w:t>
            </w:r>
          </w:p>
        </w:tc>
        <w:tc>
          <w:tcPr>
            <w:tcW w:w="1791" w:type="pct"/>
          </w:tcPr>
          <w:p w14:paraId="30DBD50B"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Dimethylarginine</w:t>
            </w:r>
          </w:p>
        </w:tc>
        <w:tc>
          <w:tcPr>
            <w:tcW w:w="936" w:type="pct"/>
          </w:tcPr>
          <w:p w14:paraId="7C88C868"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-0,525360408</w:t>
            </w:r>
          </w:p>
        </w:tc>
        <w:tc>
          <w:tcPr>
            <w:tcW w:w="1495" w:type="pct"/>
          </w:tcPr>
          <w:p w14:paraId="267D2D93"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1,61E-05</w:t>
            </w:r>
          </w:p>
        </w:tc>
      </w:tr>
      <w:tr w:rsidR="002D6F2C" w:rsidRPr="002D6F2C" w14:paraId="69967407" w14:textId="77777777" w:rsidTr="005D773B">
        <w:trPr>
          <w:trHeight w:val="280"/>
          <w:jc w:val="center"/>
        </w:trPr>
        <w:tc>
          <w:tcPr>
            <w:tcW w:w="778" w:type="pct"/>
          </w:tcPr>
          <w:p w14:paraId="59B4ADAD"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iRVESV</w:t>
            </w:r>
          </w:p>
        </w:tc>
        <w:tc>
          <w:tcPr>
            <w:tcW w:w="1791" w:type="pct"/>
          </w:tcPr>
          <w:p w14:paraId="0377B51F"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Dimethylarginine</w:t>
            </w:r>
          </w:p>
        </w:tc>
        <w:tc>
          <w:tcPr>
            <w:tcW w:w="936" w:type="pct"/>
          </w:tcPr>
          <w:p w14:paraId="226C0FA0"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-0,470133879</w:t>
            </w:r>
          </w:p>
        </w:tc>
        <w:tc>
          <w:tcPr>
            <w:tcW w:w="1495" w:type="pct"/>
          </w:tcPr>
          <w:p w14:paraId="26A02ACB"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9,82E-05</w:t>
            </w:r>
          </w:p>
        </w:tc>
      </w:tr>
      <w:tr w:rsidR="002D6F2C" w:rsidRPr="002D6F2C" w14:paraId="16FB6C4B" w14:textId="77777777" w:rsidTr="005D773B">
        <w:trPr>
          <w:trHeight w:val="280"/>
          <w:jc w:val="center"/>
        </w:trPr>
        <w:tc>
          <w:tcPr>
            <w:tcW w:w="778" w:type="pct"/>
          </w:tcPr>
          <w:p w14:paraId="4BEE18EB"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MPAP</w:t>
            </w:r>
          </w:p>
        </w:tc>
        <w:tc>
          <w:tcPr>
            <w:tcW w:w="1791" w:type="pct"/>
          </w:tcPr>
          <w:p w14:paraId="083ECA30"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Dimethylarginine</w:t>
            </w:r>
          </w:p>
        </w:tc>
        <w:tc>
          <w:tcPr>
            <w:tcW w:w="936" w:type="pct"/>
          </w:tcPr>
          <w:p w14:paraId="6BDF4C9B"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-0,511101862</w:t>
            </w:r>
          </w:p>
        </w:tc>
        <w:tc>
          <w:tcPr>
            <w:tcW w:w="1495" w:type="pct"/>
          </w:tcPr>
          <w:p w14:paraId="708AC6D9"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2,07E-05</w:t>
            </w:r>
          </w:p>
        </w:tc>
      </w:tr>
      <w:tr w:rsidR="002D6F2C" w:rsidRPr="002D6F2C" w14:paraId="586B6220" w14:textId="77777777" w:rsidTr="005D773B">
        <w:trPr>
          <w:trHeight w:val="280"/>
          <w:jc w:val="center"/>
        </w:trPr>
        <w:tc>
          <w:tcPr>
            <w:tcW w:w="778" w:type="pct"/>
          </w:tcPr>
          <w:p w14:paraId="46763DA8"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412829A7"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Dimethylarginine</w:t>
            </w:r>
          </w:p>
        </w:tc>
        <w:tc>
          <w:tcPr>
            <w:tcW w:w="936" w:type="pct"/>
          </w:tcPr>
          <w:p w14:paraId="3CD2BA6B"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0,606288288</w:t>
            </w:r>
          </w:p>
        </w:tc>
        <w:tc>
          <w:tcPr>
            <w:tcW w:w="1495" w:type="pct"/>
          </w:tcPr>
          <w:p w14:paraId="7B467109"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2,28E-07</w:t>
            </w:r>
          </w:p>
        </w:tc>
      </w:tr>
      <w:tr w:rsidR="002D6F2C" w:rsidRPr="002D6F2C" w14:paraId="16BE5DD3" w14:textId="77777777" w:rsidTr="005D773B">
        <w:trPr>
          <w:trHeight w:val="280"/>
          <w:jc w:val="center"/>
        </w:trPr>
        <w:tc>
          <w:tcPr>
            <w:tcW w:w="778" w:type="pct"/>
          </w:tcPr>
          <w:p w14:paraId="2AA04935"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 mass</w:t>
            </w:r>
          </w:p>
        </w:tc>
        <w:tc>
          <w:tcPr>
            <w:tcW w:w="1791" w:type="pct"/>
          </w:tcPr>
          <w:p w14:paraId="62253917"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Dimethylarginine</w:t>
            </w:r>
          </w:p>
        </w:tc>
        <w:tc>
          <w:tcPr>
            <w:tcW w:w="936" w:type="pct"/>
          </w:tcPr>
          <w:p w14:paraId="490C0218"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-0,437513043</w:t>
            </w:r>
          </w:p>
        </w:tc>
        <w:tc>
          <w:tcPr>
            <w:tcW w:w="1495" w:type="pct"/>
          </w:tcPr>
          <w:p w14:paraId="6CB92B48"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3,73E-04</w:t>
            </w:r>
          </w:p>
        </w:tc>
      </w:tr>
      <w:tr w:rsidR="002D6F2C" w:rsidRPr="002D6F2C" w14:paraId="32A7A6F4" w14:textId="77777777" w:rsidTr="005D773B">
        <w:trPr>
          <w:trHeight w:val="280"/>
          <w:jc w:val="center"/>
        </w:trPr>
        <w:tc>
          <w:tcPr>
            <w:tcW w:w="778" w:type="pct"/>
          </w:tcPr>
          <w:p w14:paraId="20221416"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IIP</w:t>
            </w:r>
          </w:p>
        </w:tc>
        <w:tc>
          <w:tcPr>
            <w:tcW w:w="1791" w:type="pct"/>
          </w:tcPr>
          <w:p w14:paraId="56695ED1"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Taurine</w:t>
            </w:r>
          </w:p>
        </w:tc>
        <w:tc>
          <w:tcPr>
            <w:tcW w:w="936" w:type="pct"/>
          </w:tcPr>
          <w:p w14:paraId="23675510"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-0,39665513</w:t>
            </w:r>
          </w:p>
        </w:tc>
        <w:tc>
          <w:tcPr>
            <w:tcW w:w="1495" w:type="pct"/>
          </w:tcPr>
          <w:p w14:paraId="4E37182F"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1,49E-03</w:t>
            </w:r>
          </w:p>
        </w:tc>
      </w:tr>
      <w:tr w:rsidR="002D6F2C" w:rsidRPr="002D6F2C" w14:paraId="5057171A" w14:textId="77777777" w:rsidTr="005D773B">
        <w:trPr>
          <w:trHeight w:val="280"/>
          <w:jc w:val="center"/>
        </w:trPr>
        <w:tc>
          <w:tcPr>
            <w:tcW w:w="778" w:type="pct"/>
          </w:tcPr>
          <w:p w14:paraId="64BCBD59"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iPVR</w:t>
            </w:r>
          </w:p>
        </w:tc>
        <w:tc>
          <w:tcPr>
            <w:tcW w:w="1791" w:type="pct"/>
          </w:tcPr>
          <w:p w14:paraId="37B8EFF3"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Taurine</w:t>
            </w:r>
          </w:p>
        </w:tc>
        <w:tc>
          <w:tcPr>
            <w:tcW w:w="936" w:type="pct"/>
          </w:tcPr>
          <w:p w14:paraId="4CDA1757"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-0,514446031</w:t>
            </w:r>
          </w:p>
        </w:tc>
        <w:tc>
          <w:tcPr>
            <w:tcW w:w="1495" w:type="pct"/>
          </w:tcPr>
          <w:p w14:paraId="65BE4B2E"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2,50E-05</w:t>
            </w:r>
          </w:p>
        </w:tc>
      </w:tr>
      <w:tr w:rsidR="002D6F2C" w:rsidRPr="002D6F2C" w14:paraId="33283B82" w14:textId="77777777" w:rsidTr="005D773B">
        <w:trPr>
          <w:trHeight w:val="280"/>
          <w:jc w:val="center"/>
        </w:trPr>
        <w:tc>
          <w:tcPr>
            <w:tcW w:w="778" w:type="pct"/>
          </w:tcPr>
          <w:p w14:paraId="381E0FCC"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iRVESV</w:t>
            </w:r>
          </w:p>
        </w:tc>
        <w:tc>
          <w:tcPr>
            <w:tcW w:w="1791" w:type="pct"/>
          </w:tcPr>
          <w:p w14:paraId="7450C64B"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Taurine</w:t>
            </w:r>
          </w:p>
        </w:tc>
        <w:tc>
          <w:tcPr>
            <w:tcW w:w="936" w:type="pct"/>
          </w:tcPr>
          <w:p w14:paraId="59D42C7F"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-0,356337645</w:t>
            </w:r>
          </w:p>
        </w:tc>
        <w:tc>
          <w:tcPr>
            <w:tcW w:w="1495" w:type="pct"/>
          </w:tcPr>
          <w:p w14:paraId="3BBBEAB7"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3,02E-03</w:t>
            </w:r>
          </w:p>
        </w:tc>
      </w:tr>
      <w:tr w:rsidR="002D6F2C" w:rsidRPr="002D6F2C" w14:paraId="6C306FEA" w14:textId="77777777" w:rsidTr="005D773B">
        <w:trPr>
          <w:trHeight w:val="280"/>
          <w:jc w:val="center"/>
        </w:trPr>
        <w:tc>
          <w:tcPr>
            <w:tcW w:w="778" w:type="pct"/>
          </w:tcPr>
          <w:p w14:paraId="297FB994"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MPAP</w:t>
            </w:r>
          </w:p>
        </w:tc>
        <w:tc>
          <w:tcPr>
            <w:tcW w:w="1791" w:type="pct"/>
          </w:tcPr>
          <w:p w14:paraId="23FF23F5"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Taurine</w:t>
            </w:r>
          </w:p>
        </w:tc>
        <w:tc>
          <w:tcPr>
            <w:tcW w:w="936" w:type="pct"/>
          </w:tcPr>
          <w:p w14:paraId="0E132288"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-0,392452301</w:t>
            </w:r>
          </w:p>
        </w:tc>
        <w:tc>
          <w:tcPr>
            <w:tcW w:w="1495" w:type="pct"/>
          </w:tcPr>
          <w:p w14:paraId="0F207B8C"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1,16E-03</w:t>
            </w:r>
          </w:p>
        </w:tc>
      </w:tr>
      <w:tr w:rsidR="002D6F2C" w:rsidRPr="002D6F2C" w14:paraId="7432566B" w14:textId="77777777" w:rsidTr="005D773B">
        <w:trPr>
          <w:trHeight w:val="280"/>
          <w:jc w:val="center"/>
        </w:trPr>
        <w:tc>
          <w:tcPr>
            <w:tcW w:w="778" w:type="pct"/>
          </w:tcPr>
          <w:p w14:paraId="19425DD8"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2216E849"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Taurine</w:t>
            </w:r>
          </w:p>
        </w:tc>
        <w:tc>
          <w:tcPr>
            <w:tcW w:w="936" w:type="pct"/>
          </w:tcPr>
          <w:p w14:paraId="63D9F090"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0,610136798</w:t>
            </w:r>
          </w:p>
        </w:tc>
        <w:tc>
          <w:tcPr>
            <w:tcW w:w="1495" w:type="pct"/>
          </w:tcPr>
          <w:p w14:paraId="3AEEBF6C"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1,84E-07</w:t>
            </w:r>
          </w:p>
        </w:tc>
      </w:tr>
      <w:tr w:rsidR="002D6F2C" w:rsidRPr="002D6F2C" w14:paraId="072CBED7" w14:textId="77777777" w:rsidTr="005D773B">
        <w:trPr>
          <w:trHeight w:val="280"/>
          <w:jc w:val="center"/>
        </w:trPr>
        <w:tc>
          <w:tcPr>
            <w:tcW w:w="778" w:type="pct"/>
          </w:tcPr>
          <w:p w14:paraId="4A2A2BF3"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 mass</w:t>
            </w:r>
          </w:p>
        </w:tc>
        <w:tc>
          <w:tcPr>
            <w:tcW w:w="1791" w:type="pct"/>
          </w:tcPr>
          <w:p w14:paraId="4EE4E477"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Taurine</w:t>
            </w:r>
          </w:p>
        </w:tc>
        <w:tc>
          <w:tcPr>
            <w:tcW w:w="936" w:type="pct"/>
          </w:tcPr>
          <w:p w14:paraId="3E1D853E"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-0,256689949</w:t>
            </w:r>
          </w:p>
        </w:tc>
        <w:tc>
          <w:tcPr>
            <w:tcW w:w="1495" w:type="pct"/>
          </w:tcPr>
          <w:p w14:paraId="0D8D7777"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2,81E-02</w:t>
            </w:r>
          </w:p>
        </w:tc>
      </w:tr>
      <w:tr w:rsidR="002D6F2C" w:rsidRPr="002D6F2C" w14:paraId="6E32C5BF" w14:textId="77777777" w:rsidTr="005D773B">
        <w:trPr>
          <w:trHeight w:val="280"/>
          <w:jc w:val="center"/>
        </w:trPr>
        <w:tc>
          <w:tcPr>
            <w:tcW w:w="778" w:type="pct"/>
          </w:tcPr>
          <w:p w14:paraId="66F96AE1"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IIP</w:t>
            </w:r>
          </w:p>
        </w:tc>
        <w:tc>
          <w:tcPr>
            <w:tcW w:w="1791" w:type="pct"/>
          </w:tcPr>
          <w:p w14:paraId="09862E41"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TG 55:9/PC44:5</w:t>
            </w:r>
          </w:p>
        </w:tc>
        <w:tc>
          <w:tcPr>
            <w:tcW w:w="936" w:type="pct"/>
          </w:tcPr>
          <w:p w14:paraId="7BA93865"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0,372355262</w:t>
            </w:r>
          </w:p>
        </w:tc>
        <w:tc>
          <w:tcPr>
            <w:tcW w:w="1495" w:type="pct"/>
          </w:tcPr>
          <w:p w14:paraId="25E57128"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2,78E-03</w:t>
            </w:r>
          </w:p>
        </w:tc>
      </w:tr>
      <w:tr w:rsidR="002D6F2C" w:rsidRPr="002D6F2C" w14:paraId="6FEBC76F" w14:textId="77777777" w:rsidTr="005D773B">
        <w:trPr>
          <w:trHeight w:val="280"/>
          <w:jc w:val="center"/>
        </w:trPr>
        <w:tc>
          <w:tcPr>
            <w:tcW w:w="778" w:type="pct"/>
          </w:tcPr>
          <w:p w14:paraId="2CD935C3"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23F0399B"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TG 55:9/PC44:5</w:t>
            </w:r>
          </w:p>
        </w:tc>
        <w:tc>
          <w:tcPr>
            <w:tcW w:w="936" w:type="pct"/>
          </w:tcPr>
          <w:p w14:paraId="51DEB8E3"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-0,579223436</w:t>
            </w:r>
          </w:p>
        </w:tc>
        <w:tc>
          <w:tcPr>
            <w:tcW w:w="1495" w:type="pct"/>
          </w:tcPr>
          <w:p w14:paraId="6867C48A"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9,51E-07</w:t>
            </w:r>
          </w:p>
        </w:tc>
      </w:tr>
      <w:tr w:rsidR="002D6F2C" w:rsidRPr="002D6F2C" w14:paraId="5D4C2369" w14:textId="77777777" w:rsidTr="005D773B">
        <w:trPr>
          <w:trHeight w:val="280"/>
          <w:jc w:val="center"/>
        </w:trPr>
        <w:tc>
          <w:tcPr>
            <w:tcW w:w="778" w:type="pct"/>
          </w:tcPr>
          <w:p w14:paraId="434EDD58"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MPAP</w:t>
            </w:r>
          </w:p>
        </w:tc>
        <w:tc>
          <w:tcPr>
            <w:tcW w:w="1791" w:type="pct"/>
          </w:tcPr>
          <w:p w14:paraId="438E41B9"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TG 56:2</w:t>
            </w:r>
          </w:p>
        </w:tc>
        <w:tc>
          <w:tcPr>
            <w:tcW w:w="936" w:type="pct"/>
          </w:tcPr>
          <w:p w14:paraId="437C3E5C"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-0,31461906</w:t>
            </w:r>
          </w:p>
        </w:tc>
        <w:tc>
          <w:tcPr>
            <w:tcW w:w="1495" w:type="pct"/>
          </w:tcPr>
          <w:p w14:paraId="10711555"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8,08E-03</w:t>
            </w:r>
          </w:p>
        </w:tc>
      </w:tr>
      <w:tr w:rsidR="002D6F2C" w:rsidRPr="002D6F2C" w14:paraId="28A5D6B4" w14:textId="77777777" w:rsidTr="005D773B">
        <w:trPr>
          <w:trHeight w:val="280"/>
          <w:jc w:val="center"/>
        </w:trPr>
        <w:tc>
          <w:tcPr>
            <w:tcW w:w="778" w:type="pct"/>
          </w:tcPr>
          <w:p w14:paraId="4CF76290"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498D0BF9"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TG 58:10</w:t>
            </w:r>
          </w:p>
        </w:tc>
        <w:tc>
          <w:tcPr>
            <w:tcW w:w="936" w:type="pct"/>
          </w:tcPr>
          <w:p w14:paraId="43112B3F"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-0,330605644</w:t>
            </w:r>
          </w:p>
        </w:tc>
        <w:tc>
          <w:tcPr>
            <w:tcW w:w="1495" w:type="pct"/>
          </w:tcPr>
          <w:p w14:paraId="04B4D6EC"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5,63E-03</w:t>
            </w:r>
          </w:p>
        </w:tc>
      </w:tr>
      <w:tr w:rsidR="002D6F2C" w:rsidRPr="002D6F2C" w14:paraId="2983FB86" w14:textId="77777777" w:rsidTr="005D773B">
        <w:trPr>
          <w:trHeight w:val="280"/>
          <w:jc w:val="center"/>
        </w:trPr>
        <w:tc>
          <w:tcPr>
            <w:tcW w:w="778" w:type="pct"/>
          </w:tcPr>
          <w:p w14:paraId="22D5842B"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MPAP</w:t>
            </w:r>
          </w:p>
        </w:tc>
        <w:tc>
          <w:tcPr>
            <w:tcW w:w="1791" w:type="pct"/>
          </w:tcPr>
          <w:p w14:paraId="743C3A83"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TG 58:3</w:t>
            </w:r>
          </w:p>
        </w:tc>
        <w:tc>
          <w:tcPr>
            <w:tcW w:w="936" w:type="pct"/>
          </w:tcPr>
          <w:p w14:paraId="459DAC13"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-0,319661226</w:t>
            </w:r>
          </w:p>
        </w:tc>
        <w:tc>
          <w:tcPr>
            <w:tcW w:w="1495" w:type="pct"/>
          </w:tcPr>
          <w:p w14:paraId="4CDF31BD"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7,22E-03</w:t>
            </w:r>
          </w:p>
        </w:tc>
      </w:tr>
      <w:tr w:rsidR="002D6F2C" w:rsidRPr="002D6F2C" w14:paraId="6F8CFEFA" w14:textId="77777777" w:rsidTr="005D773B">
        <w:trPr>
          <w:trHeight w:val="280"/>
          <w:jc w:val="center"/>
        </w:trPr>
        <w:tc>
          <w:tcPr>
            <w:tcW w:w="778" w:type="pct"/>
          </w:tcPr>
          <w:p w14:paraId="475511AE"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 mass</w:t>
            </w:r>
          </w:p>
        </w:tc>
        <w:tc>
          <w:tcPr>
            <w:tcW w:w="1791" w:type="pct"/>
          </w:tcPr>
          <w:p w14:paraId="25941D6C"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TG 58:3</w:t>
            </w:r>
          </w:p>
        </w:tc>
        <w:tc>
          <w:tcPr>
            <w:tcW w:w="936" w:type="pct"/>
          </w:tcPr>
          <w:p w14:paraId="3E399093"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-0,245956408</w:t>
            </w:r>
          </w:p>
        </w:tc>
        <w:tc>
          <w:tcPr>
            <w:tcW w:w="1495" w:type="pct"/>
          </w:tcPr>
          <w:p w14:paraId="416C3729"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3,38E-02</w:t>
            </w:r>
          </w:p>
        </w:tc>
      </w:tr>
      <w:tr w:rsidR="002D6F2C" w:rsidRPr="002D6F2C" w14:paraId="70038380" w14:textId="77777777" w:rsidTr="005D773B">
        <w:trPr>
          <w:trHeight w:val="280"/>
          <w:jc w:val="center"/>
        </w:trPr>
        <w:tc>
          <w:tcPr>
            <w:tcW w:w="778" w:type="pct"/>
          </w:tcPr>
          <w:p w14:paraId="0F1EA9EB"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266961D5"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TG 58:9</w:t>
            </w:r>
          </w:p>
        </w:tc>
        <w:tc>
          <w:tcPr>
            <w:tcW w:w="936" w:type="pct"/>
          </w:tcPr>
          <w:p w14:paraId="33DAEA77"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-0,319999341</w:t>
            </w:r>
          </w:p>
        </w:tc>
        <w:tc>
          <w:tcPr>
            <w:tcW w:w="1495" w:type="pct"/>
          </w:tcPr>
          <w:p w14:paraId="7061B902"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7,17E-03</w:t>
            </w:r>
          </w:p>
        </w:tc>
      </w:tr>
      <w:tr w:rsidR="002D6F2C" w:rsidRPr="002D6F2C" w14:paraId="4DDA143F" w14:textId="77777777" w:rsidTr="005D773B">
        <w:trPr>
          <w:trHeight w:val="280"/>
          <w:jc w:val="center"/>
        </w:trPr>
        <w:tc>
          <w:tcPr>
            <w:tcW w:w="778" w:type="pct"/>
          </w:tcPr>
          <w:p w14:paraId="0A4FCF37"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32CD2E33"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TG 60:7</w:t>
            </w:r>
          </w:p>
        </w:tc>
        <w:tc>
          <w:tcPr>
            <w:tcW w:w="936" w:type="pct"/>
          </w:tcPr>
          <w:p w14:paraId="04721D5E"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-0,320512255</w:t>
            </w:r>
          </w:p>
        </w:tc>
        <w:tc>
          <w:tcPr>
            <w:tcW w:w="1495" w:type="pct"/>
          </w:tcPr>
          <w:p w14:paraId="28DD5386"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7,09E-03</w:t>
            </w:r>
          </w:p>
        </w:tc>
      </w:tr>
      <w:tr w:rsidR="002D6F2C" w:rsidRPr="002D6F2C" w14:paraId="7B58DE2C" w14:textId="77777777" w:rsidTr="005D773B">
        <w:trPr>
          <w:trHeight w:val="280"/>
          <w:jc w:val="center"/>
        </w:trPr>
        <w:tc>
          <w:tcPr>
            <w:tcW w:w="778" w:type="pct"/>
          </w:tcPr>
          <w:p w14:paraId="75536F9B"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iPVR</w:t>
            </w:r>
          </w:p>
        </w:tc>
        <w:tc>
          <w:tcPr>
            <w:tcW w:w="1791" w:type="pct"/>
          </w:tcPr>
          <w:p w14:paraId="1CED80A0"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TG 62:6</w:t>
            </w:r>
          </w:p>
        </w:tc>
        <w:tc>
          <w:tcPr>
            <w:tcW w:w="936" w:type="pct"/>
          </w:tcPr>
          <w:p w14:paraId="5E6C4294"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-0,334786186</w:t>
            </w:r>
          </w:p>
        </w:tc>
        <w:tc>
          <w:tcPr>
            <w:tcW w:w="1495" w:type="pct"/>
          </w:tcPr>
          <w:p w14:paraId="7A431A67"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5,83E-03</w:t>
            </w:r>
          </w:p>
        </w:tc>
      </w:tr>
      <w:tr w:rsidR="002D6F2C" w:rsidRPr="002D6F2C" w14:paraId="14F4BB28" w14:textId="77777777" w:rsidTr="005D773B">
        <w:trPr>
          <w:trHeight w:val="280"/>
          <w:jc w:val="center"/>
        </w:trPr>
        <w:tc>
          <w:tcPr>
            <w:tcW w:w="778" w:type="pct"/>
          </w:tcPr>
          <w:p w14:paraId="1B502876"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MPAP</w:t>
            </w:r>
          </w:p>
        </w:tc>
        <w:tc>
          <w:tcPr>
            <w:tcW w:w="1791" w:type="pct"/>
          </w:tcPr>
          <w:p w14:paraId="6D2CEEB0"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TG 62:6</w:t>
            </w:r>
          </w:p>
        </w:tc>
        <w:tc>
          <w:tcPr>
            <w:tcW w:w="936" w:type="pct"/>
          </w:tcPr>
          <w:p w14:paraId="6FCDBC23"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-0,366811238</w:t>
            </w:r>
          </w:p>
        </w:tc>
        <w:tc>
          <w:tcPr>
            <w:tcW w:w="1495" w:type="pct"/>
          </w:tcPr>
          <w:p w14:paraId="42B781A0"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2,31E-03</w:t>
            </w:r>
          </w:p>
        </w:tc>
      </w:tr>
      <w:tr w:rsidR="002D6F2C" w:rsidRPr="002D6F2C" w14:paraId="6B0EB8F2" w14:textId="77777777" w:rsidTr="005D773B">
        <w:trPr>
          <w:trHeight w:val="280"/>
          <w:jc w:val="center"/>
        </w:trPr>
        <w:tc>
          <w:tcPr>
            <w:tcW w:w="778" w:type="pct"/>
          </w:tcPr>
          <w:p w14:paraId="0BBCB3D1"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 mass</w:t>
            </w:r>
          </w:p>
        </w:tc>
        <w:tc>
          <w:tcPr>
            <w:tcW w:w="1791" w:type="pct"/>
          </w:tcPr>
          <w:p w14:paraId="614B1AF0"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TG 62:6</w:t>
            </w:r>
          </w:p>
        </w:tc>
        <w:tc>
          <w:tcPr>
            <w:tcW w:w="936" w:type="pct"/>
          </w:tcPr>
          <w:p w14:paraId="19554401"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-0,230119103</w:t>
            </w:r>
          </w:p>
        </w:tc>
        <w:tc>
          <w:tcPr>
            <w:tcW w:w="1495" w:type="pct"/>
          </w:tcPr>
          <w:p w14:paraId="771E9388"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4,40E-02</w:t>
            </w:r>
          </w:p>
        </w:tc>
      </w:tr>
      <w:tr w:rsidR="002D6F2C" w:rsidRPr="002D6F2C" w14:paraId="3335EE42" w14:textId="77777777" w:rsidTr="005D773B">
        <w:trPr>
          <w:trHeight w:val="280"/>
          <w:jc w:val="center"/>
        </w:trPr>
        <w:tc>
          <w:tcPr>
            <w:tcW w:w="778" w:type="pct"/>
          </w:tcPr>
          <w:p w14:paraId="2EDA1560"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MPAP</w:t>
            </w:r>
          </w:p>
        </w:tc>
        <w:tc>
          <w:tcPr>
            <w:tcW w:w="1791" w:type="pct"/>
          </w:tcPr>
          <w:p w14:paraId="7F72C848"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TG 62:7</w:t>
            </w:r>
          </w:p>
        </w:tc>
        <w:tc>
          <w:tcPr>
            <w:tcW w:w="936" w:type="pct"/>
          </w:tcPr>
          <w:p w14:paraId="717A6C23"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-0,327519295</w:t>
            </w:r>
          </w:p>
        </w:tc>
        <w:tc>
          <w:tcPr>
            <w:tcW w:w="1495" w:type="pct"/>
          </w:tcPr>
          <w:p w14:paraId="00936FD5"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6,04E-03</w:t>
            </w:r>
          </w:p>
        </w:tc>
      </w:tr>
      <w:tr w:rsidR="002D6F2C" w:rsidRPr="002D6F2C" w14:paraId="3FFC7163" w14:textId="77777777" w:rsidTr="005D773B">
        <w:trPr>
          <w:trHeight w:val="280"/>
          <w:jc w:val="center"/>
        </w:trPr>
        <w:tc>
          <w:tcPr>
            <w:tcW w:w="778" w:type="pct"/>
          </w:tcPr>
          <w:p w14:paraId="37023671"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 mass</w:t>
            </w:r>
          </w:p>
        </w:tc>
        <w:tc>
          <w:tcPr>
            <w:tcW w:w="1791" w:type="pct"/>
          </w:tcPr>
          <w:p w14:paraId="6AEF5192"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TG 62:7</w:t>
            </w:r>
          </w:p>
        </w:tc>
        <w:tc>
          <w:tcPr>
            <w:tcW w:w="936" w:type="pct"/>
          </w:tcPr>
          <w:p w14:paraId="7A193F54"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-0,287215567</w:t>
            </w:r>
          </w:p>
        </w:tc>
        <w:tc>
          <w:tcPr>
            <w:tcW w:w="1495" w:type="pct"/>
          </w:tcPr>
          <w:p w14:paraId="359F6BEF"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1,59E-02</w:t>
            </w:r>
          </w:p>
        </w:tc>
      </w:tr>
      <w:tr w:rsidR="002D6F2C" w:rsidRPr="002D6F2C" w14:paraId="295F91B4" w14:textId="77777777" w:rsidTr="005D773B">
        <w:trPr>
          <w:trHeight w:val="280"/>
          <w:jc w:val="center"/>
        </w:trPr>
        <w:tc>
          <w:tcPr>
            <w:tcW w:w="778" w:type="pct"/>
          </w:tcPr>
          <w:p w14:paraId="5296BA55"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IIP</w:t>
            </w:r>
          </w:p>
        </w:tc>
        <w:tc>
          <w:tcPr>
            <w:tcW w:w="1791" w:type="pct"/>
          </w:tcPr>
          <w:p w14:paraId="7B7720C6"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TG(60:5)</w:t>
            </w:r>
          </w:p>
        </w:tc>
        <w:tc>
          <w:tcPr>
            <w:tcW w:w="936" w:type="pct"/>
          </w:tcPr>
          <w:p w14:paraId="24313A3A"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0,335882659</w:t>
            </w:r>
          </w:p>
        </w:tc>
        <w:tc>
          <w:tcPr>
            <w:tcW w:w="1495" w:type="pct"/>
          </w:tcPr>
          <w:p w14:paraId="0F9384F0"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6,51E-03</w:t>
            </w:r>
          </w:p>
        </w:tc>
      </w:tr>
      <w:tr w:rsidR="002D6F2C" w:rsidRPr="002D6F2C" w14:paraId="77D77992" w14:textId="77777777" w:rsidTr="005D773B">
        <w:trPr>
          <w:trHeight w:val="280"/>
          <w:jc w:val="center"/>
        </w:trPr>
        <w:tc>
          <w:tcPr>
            <w:tcW w:w="778" w:type="pct"/>
          </w:tcPr>
          <w:p w14:paraId="526567CD"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174C1345"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TG(60:5)</w:t>
            </w:r>
          </w:p>
        </w:tc>
        <w:tc>
          <w:tcPr>
            <w:tcW w:w="936" w:type="pct"/>
          </w:tcPr>
          <w:p w14:paraId="5C8BF1D7"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-0,327889551</w:t>
            </w:r>
          </w:p>
        </w:tc>
        <w:tc>
          <w:tcPr>
            <w:tcW w:w="1495" w:type="pct"/>
          </w:tcPr>
          <w:p w14:paraId="7FC9B2A6"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5,99E-03</w:t>
            </w:r>
          </w:p>
        </w:tc>
      </w:tr>
      <w:tr w:rsidR="002D6F2C" w:rsidRPr="002D6F2C" w14:paraId="5FA0BE12" w14:textId="77777777" w:rsidTr="005D773B">
        <w:trPr>
          <w:trHeight w:val="280"/>
          <w:jc w:val="center"/>
        </w:trPr>
        <w:tc>
          <w:tcPr>
            <w:tcW w:w="778" w:type="pct"/>
          </w:tcPr>
          <w:p w14:paraId="205FCC34"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IIP</w:t>
            </w:r>
          </w:p>
        </w:tc>
        <w:tc>
          <w:tcPr>
            <w:tcW w:w="1791" w:type="pct"/>
          </w:tcPr>
          <w:p w14:paraId="1629AB9A"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Threonine</w:t>
            </w:r>
          </w:p>
        </w:tc>
        <w:tc>
          <w:tcPr>
            <w:tcW w:w="936" w:type="pct"/>
          </w:tcPr>
          <w:p w14:paraId="57A8FC13"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-0,551376431</w:t>
            </w:r>
          </w:p>
        </w:tc>
        <w:tc>
          <w:tcPr>
            <w:tcW w:w="1495" w:type="pct"/>
          </w:tcPr>
          <w:p w14:paraId="08DB4989"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7,76E-06</w:t>
            </w:r>
          </w:p>
        </w:tc>
      </w:tr>
      <w:tr w:rsidR="002D6F2C" w:rsidRPr="002D6F2C" w14:paraId="68989F0A" w14:textId="77777777" w:rsidTr="005D773B">
        <w:trPr>
          <w:trHeight w:val="280"/>
          <w:jc w:val="center"/>
        </w:trPr>
        <w:tc>
          <w:tcPr>
            <w:tcW w:w="778" w:type="pct"/>
          </w:tcPr>
          <w:p w14:paraId="34A8A64F"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SIV</w:t>
            </w:r>
          </w:p>
        </w:tc>
        <w:tc>
          <w:tcPr>
            <w:tcW w:w="1791" w:type="pct"/>
          </w:tcPr>
          <w:p w14:paraId="45010282"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Threonine</w:t>
            </w:r>
          </w:p>
        </w:tc>
        <w:tc>
          <w:tcPr>
            <w:tcW w:w="936" w:type="pct"/>
          </w:tcPr>
          <w:p w14:paraId="52CA1EF3"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-0,399610546</w:t>
            </w:r>
          </w:p>
        </w:tc>
        <w:tc>
          <w:tcPr>
            <w:tcW w:w="1495" w:type="pct"/>
          </w:tcPr>
          <w:p w14:paraId="2F12356F"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1,14E-03</w:t>
            </w:r>
          </w:p>
        </w:tc>
      </w:tr>
      <w:tr w:rsidR="002D6F2C" w:rsidRPr="002D6F2C" w14:paraId="69A4F380" w14:textId="77777777" w:rsidTr="005D773B">
        <w:trPr>
          <w:trHeight w:val="280"/>
          <w:jc w:val="center"/>
        </w:trPr>
        <w:tc>
          <w:tcPr>
            <w:tcW w:w="778" w:type="pct"/>
          </w:tcPr>
          <w:p w14:paraId="421A39EB"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iPVR</w:t>
            </w:r>
          </w:p>
        </w:tc>
        <w:tc>
          <w:tcPr>
            <w:tcW w:w="1791" w:type="pct"/>
          </w:tcPr>
          <w:p w14:paraId="032CCCCF"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Threonine</w:t>
            </w:r>
          </w:p>
        </w:tc>
        <w:tc>
          <w:tcPr>
            <w:tcW w:w="936" w:type="pct"/>
          </w:tcPr>
          <w:p w14:paraId="68B9CBE8"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-0,31058783</w:t>
            </w:r>
          </w:p>
        </w:tc>
        <w:tc>
          <w:tcPr>
            <w:tcW w:w="1495" w:type="pct"/>
          </w:tcPr>
          <w:p w14:paraId="3AD071A7"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9,91E-03</w:t>
            </w:r>
          </w:p>
        </w:tc>
      </w:tr>
      <w:tr w:rsidR="002D6F2C" w:rsidRPr="002D6F2C" w14:paraId="480EA0C3" w14:textId="77777777" w:rsidTr="005D773B">
        <w:trPr>
          <w:trHeight w:val="280"/>
          <w:jc w:val="center"/>
        </w:trPr>
        <w:tc>
          <w:tcPr>
            <w:tcW w:w="778" w:type="pct"/>
          </w:tcPr>
          <w:p w14:paraId="781E5B8D"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MPAP</w:t>
            </w:r>
          </w:p>
        </w:tc>
        <w:tc>
          <w:tcPr>
            <w:tcW w:w="1791" w:type="pct"/>
          </w:tcPr>
          <w:p w14:paraId="3FAB1933"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Threonine</w:t>
            </w:r>
          </w:p>
        </w:tc>
        <w:tc>
          <w:tcPr>
            <w:tcW w:w="936" w:type="pct"/>
          </w:tcPr>
          <w:p w14:paraId="21F27F70"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-0,354171428</w:t>
            </w:r>
          </w:p>
        </w:tc>
        <w:tc>
          <w:tcPr>
            <w:tcW w:w="1495" w:type="pct"/>
          </w:tcPr>
          <w:p w14:paraId="6F0FB138"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3,19E-03</w:t>
            </w:r>
          </w:p>
        </w:tc>
      </w:tr>
      <w:tr w:rsidR="002D6F2C" w:rsidRPr="002D6F2C" w14:paraId="43AA4FD0" w14:textId="77777777" w:rsidTr="005D773B">
        <w:trPr>
          <w:trHeight w:val="280"/>
          <w:jc w:val="center"/>
        </w:trPr>
        <w:tc>
          <w:tcPr>
            <w:tcW w:w="778" w:type="pct"/>
          </w:tcPr>
          <w:p w14:paraId="743A3693"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784C8828"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Threonine</w:t>
            </w:r>
          </w:p>
        </w:tc>
        <w:tc>
          <w:tcPr>
            <w:tcW w:w="936" w:type="pct"/>
          </w:tcPr>
          <w:p w14:paraId="2B104FCF"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0,425835474</w:t>
            </w:r>
          </w:p>
        </w:tc>
        <w:tc>
          <w:tcPr>
            <w:tcW w:w="1495" w:type="pct"/>
          </w:tcPr>
          <w:p w14:paraId="2BD2739E"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4,30E-04</w:t>
            </w:r>
          </w:p>
        </w:tc>
      </w:tr>
      <w:tr w:rsidR="002D6F2C" w:rsidRPr="002D6F2C" w14:paraId="2E54AC84" w14:textId="77777777" w:rsidTr="005D773B">
        <w:trPr>
          <w:trHeight w:val="280"/>
          <w:jc w:val="center"/>
        </w:trPr>
        <w:tc>
          <w:tcPr>
            <w:tcW w:w="778" w:type="pct"/>
          </w:tcPr>
          <w:p w14:paraId="77C4A91D"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IIP</w:t>
            </w:r>
          </w:p>
        </w:tc>
        <w:tc>
          <w:tcPr>
            <w:tcW w:w="1791" w:type="pct"/>
          </w:tcPr>
          <w:p w14:paraId="4E98B379"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Tyrosine</w:t>
            </w:r>
          </w:p>
        </w:tc>
        <w:tc>
          <w:tcPr>
            <w:tcW w:w="936" w:type="pct"/>
          </w:tcPr>
          <w:p w14:paraId="5329FF0C"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-0,543346195</w:t>
            </w:r>
          </w:p>
        </w:tc>
        <w:tc>
          <w:tcPr>
            <w:tcW w:w="1495" w:type="pct"/>
          </w:tcPr>
          <w:p w14:paraId="0D2A6440"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1,09E-05</w:t>
            </w:r>
          </w:p>
        </w:tc>
      </w:tr>
      <w:tr w:rsidR="002D6F2C" w:rsidRPr="002D6F2C" w14:paraId="0DE8BB2C" w14:textId="77777777" w:rsidTr="005D773B">
        <w:trPr>
          <w:trHeight w:val="280"/>
          <w:jc w:val="center"/>
        </w:trPr>
        <w:tc>
          <w:tcPr>
            <w:tcW w:w="778" w:type="pct"/>
          </w:tcPr>
          <w:p w14:paraId="016AFF73"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SIV</w:t>
            </w:r>
          </w:p>
        </w:tc>
        <w:tc>
          <w:tcPr>
            <w:tcW w:w="1791" w:type="pct"/>
          </w:tcPr>
          <w:p w14:paraId="00D69ACD"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Tyrosine</w:t>
            </w:r>
          </w:p>
        </w:tc>
        <w:tc>
          <w:tcPr>
            <w:tcW w:w="936" w:type="pct"/>
          </w:tcPr>
          <w:p w14:paraId="43FD4A8B"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-0,437314719</w:t>
            </w:r>
          </w:p>
        </w:tc>
        <w:tc>
          <w:tcPr>
            <w:tcW w:w="1495" w:type="pct"/>
          </w:tcPr>
          <w:p w14:paraId="672191F1"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3,76E-04</w:t>
            </w:r>
          </w:p>
        </w:tc>
      </w:tr>
      <w:tr w:rsidR="002D6F2C" w:rsidRPr="002D6F2C" w14:paraId="2FDD0938" w14:textId="77777777" w:rsidTr="005D773B">
        <w:trPr>
          <w:trHeight w:val="280"/>
          <w:jc w:val="center"/>
        </w:trPr>
        <w:tc>
          <w:tcPr>
            <w:tcW w:w="778" w:type="pct"/>
          </w:tcPr>
          <w:p w14:paraId="34613AB0"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iPVR</w:t>
            </w:r>
          </w:p>
        </w:tc>
        <w:tc>
          <w:tcPr>
            <w:tcW w:w="1791" w:type="pct"/>
          </w:tcPr>
          <w:p w14:paraId="11153227"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Tyrosine</w:t>
            </w:r>
          </w:p>
        </w:tc>
        <w:tc>
          <w:tcPr>
            <w:tcW w:w="936" w:type="pct"/>
          </w:tcPr>
          <w:p w14:paraId="7531CF31"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-0,485381616</w:t>
            </w:r>
          </w:p>
        </w:tc>
        <w:tc>
          <w:tcPr>
            <w:tcW w:w="1495" w:type="pct"/>
          </w:tcPr>
          <w:p w14:paraId="12E68084"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7,48E-05</w:t>
            </w:r>
          </w:p>
        </w:tc>
      </w:tr>
      <w:tr w:rsidR="002D6F2C" w:rsidRPr="002D6F2C" w14:paraId="51D998A0" w14:textId="77777777" w:rsidTr="005D773B">
        <w:trPr>
          <w:trHeight w:val="280"/>
          <w:jc w:val="center"/>
        </w:trPr>
        <w:tc>
          <w:tcPr>
            <w:tcW w:w="778" w:type="pct"/>
          </w:tcPr>
          <w:p w14:paraId="4DB764D6"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iRVESV</w:t>
            </w:r>
          </w:p>
        </w:tc>
        <w:tc>
          <w:tcPr>
            <w:tcW w:w="1791" w:type="pct"/>
          </w:tcPr>
          <w:p w14:paraId="0FA44820"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Tyrosine</w:t>
            </w:r>
          </w:p>
        </w:tc>
        <w:tc>
          <w:tcPr>
            <w:tcW w:w="936" w:type="pct"/>
          </w:tcPr>
          <w:p w14:paraId="2C6FBA0F"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-0,372820515</w:t>
            </w:r>
          </w:p>
        </w:tc>
        <w:tc>
          <w:tcPr>
            <w:tcW w:w="1495" w:type="pct"/>
          </w:tcPr>
          <w:p w14:paraId="5541A166"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1,97E-03</w:t>
            </w:r>
          </w:p>
        </w:tc>
      </w:tr>
      <w:tr w:rsidR="002D6F2C" w:rsidRPr="002D6F2C" w14:paraId="5927CE15" w14:textId="77777777" w:rsidTr="005D773B">
        <w:trPr>
          <w:trHeight w:val="280"/>
          <w:jc w:val="center"/>
        </w:trPr>
        <w:tc>
          <w:tcPr>
            <w:tcW w:w="778" w:type="pct"/>
          </w:tcPr>
          <w:p w14:paraId="23C11269"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MPAP</w:t>
            </w:r>
          </w:p>
        </w:tc>
        <w:tc>
          <w:tcPr>
            <w:tcW w:w="1791" w:type="pct"/>
          </w:tcPr>
          <w:p w14:paraId="40EC0948"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Tyrosine</w:t>
            </w:r>
          </w:p>
        </w:tc>
        <w:tc>
          <w:tcPr>
            <w:tcW w:w="936" w:type="pct"/>
          </w:tcPr>
          <w:p w14:paraId="3A2CDF68"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-0,437279759</w:t>
            </w:r>
          </w:p>
        </w:tc>
        <w:tc>
          <w:tcPr>
            <w:tcW w:w="1495" w:type="pct"/>
          </w:tcPr>
          <w:p w14:paraId="668360DC"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2,99E-04</w:t>
            </w:r>
          </w:p>
        </w:tc>
      </w:tr>
      <w:tr w:rsidR="002D6F2C" w:rsidRPr="002D6F2C" w14:paraId="4A2F852B" w14:textId="77777777" w:rsidTr="005D773B">
        <w:trPr>
          <w:trHeight w:val="280"/>
          <w:jc w:val="center"/>
        </w:trPr>
        <w:tc>
          <w:tcPr>
            <w:tcW w:w="778" w:type="pct"/>
          </w:tcPr>
          <w:p w14:paraId="6719E6A0"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67B170A6"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Tyrosine</w:t>
            </w:r>
          </w:p>
        </w:tc>
        <w:tc>
          <w:tcPr>
            <w:tcW w:w="936" w:type="pct"/>
          </w:tcPr>
          <w:p w14:paraId="1D3B790F"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0,4609033</w:t>
            </w:r>
          </w:p>
        </w:tc>
        <w:tc>
          <w:tcPr>
            <w:tcW w:w="1495" w:type="pct"/>
          </w:tcPr>
          <w:p w14:paraId="0D9FE561"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1,36E-04</w:t>
            </w:r>
          </w:p>
        </w:tc>
      </w:tr>
      <w:tr w:rsidR="002D6F2C" w:rsidRPr="002D6F2C" w14:paraId="6E40B923" w14:textId="77777777" w:rsidTr="005D773B">
        <w:trPr>
          <w:trHeight w:val="280"/>
          <w:jc w:val="center"/>
        </w:trPr>
        <w:tc>
          <w:tcPr>
            <w:tcW w:w="778" w:type="pct"/>
          </w:tcPr>
          <w:p w14:paraId="1C148EAD"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 mass</w:t>
            </w:r>
          </w:p>
        </w:tc>
        <w:tc>
          <w:tcPr>
            <w:tcW w:w="1791" w:type="pct"/>
          </w:tcPr>
          <w:p w14:paraId="5BB24455"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Tyrosine</w:t>
            </w:r>
          </w:p>
        </w:tc>
        <w:tc>
          <w:tcPr>
            <w:tcW w:w="936" w:type="pct"/>
          </w:tcPr>
          <w:p w14:paraId="60F467A3"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-0,231371184</w:t>
            </w:r>
          </w:p>
        </w:tc>
        <w:tc>
          <w:tcPr>
            <w:tcW w:w="1495" w:type="pct"/>
          </w:tcPr>
          <w:p w14:paraId="1B38D499"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4,31E-02</w:t>
            </w:r>
          </w:p>
        </w:tc>
      </w:tr>
      <w:tr w:rsidR="002D6F2C" w:rsidRPr="002D6F2C" w14:paraId="357D68A3" w14:textId="77777777" w:rsidTr="005D773B">
        <w:trPr>
          <w:trHeight w:val="280"/>
          <w:jc w:val="center"/>
        </w:trPr>
        <w:tc>
          <w:tcPr>
            <w:tcW w:w="778" w:type="pct"/>
          </w:tcPr>
          <w:p w14:paraId="04C3801C"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IIP</w:t>
            </w:r>
          </w:p>
        </w:tc>
        <w:tc>
          <w:tcPr>
            <w:tcW w:w="1791" w:type="pct"/>
          </w:tcPr>
          <w:p w14:paraId="5B166007"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Xanthine</w:t>
            </w:r>
          </w:p>
        </w:tc>
        <w:tc>
          <w:tcPr>
            <w:tcW w:w="936" w:type="pct"/>
          </w:tcPr>
          <w:p w14:paraId="046ECCAE"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-0,691187877</w:t>
            </w:r>
          </w:p>
        </w:tc>
        <w:tc>
          <w:tcPr>
            <w:tcW w:w="1495" w:type="pct"/>
          </w:tcPr>
          <w:p w14:paraId="29AEE469"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3,61E-09</w:t>
            </w:r>
          </w:p>
        </w:tc>
      </w:tr>
      <w:tr w:rsidR="002D6F2C" w:rsidRPr="002D6F2C" w14:paraId="6A636EFC" w14:textId="77777777" w:rsidTr="005D773B">
        <w:trPr>
          <w:trHeight w:val="280"/>
          <w:jc w:val="center"/>
        </w:trPr>
        <w:tc>
          <w:tcPr>
            <w:tcW w:w="778" w:type="pct"/>
          </w:tcPr>
          <w:p w14:paraId="2723FC8C"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iPVR</w:t>
            </w:r>
          </w:p>
        </w:tc>
        <w:tc>
          <w:tcPr>
            <w:tcW w:w="1791" w:type="pct"/>
          </w:tcPr>
          <w:p w14:paraId="2A9C5DB4"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Xanthine</w:t>
            </w:r>
          </w:p>
        </w:tc>
        <w:tc>
          <w:tcPr>
            <w:tcW w:w="936" w:type="pct"/>
          </w:tcPr>
          <w:p w14:paraId="4BC389DF"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-0,504713563</w:t>
            </w:r>
          </w:p>
        </w:tc>
        <w:tc>
          <w:tcPr>
            <w:tcW w:w="1495" w:type="pct"/>
          </w:tcPr>
          <w:p w14:paraId="278D14CB"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3,64E-05</w:t>
            </w:r>
          </w:p>
        </w:tc>
      </w:tr>
      <w:tr w:rsidR="002D6F2C" w:rsidRPr="002D6F2C" w14:paraId="28B1B516" w14:textId="77777777" w:rsidTr="005D773B">
        <w:trPr>
          <w:trHeight w:val="280"/>
          <w:jc w:val="center"/>
        </w:trPr>
        <w:tc>
          <w:tcPr>
            <w:tcW w:w="778" w:type="pct"/>
          </w:tcPr>
          <w:p w14:paraId="03A59F14"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MPAP</w:t>
            </w:r>
          </w:p>
        </w:tc>
        <w:tc>
          <w:tcPr>
            <w:tcW w:w="1791" w:type="pct"/>
          </w:tcPr>
          <w:p w14:paraId="03D47A77"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Xanthine</w:t>
            </w:r>
          </w:p>
        </w:tc>
        <w:tc>
          <w:tcPr>
            <w:tcW w:w="936" w:type="pct"/>
          </w:tcPr>
          <w:p w14:paraId="096AE38D"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-0,427067127</w:t>
            </w:r>
          </w:p>
        </w:tc>
        <w:tc>
          <w:tcPr>
            <w:tcW w:w="1495" w:type="pct"/>
          </w:tcPr>
          <w:p w14:paraId="64A8542A"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4,14E-04</w:t>
            </w:r>
          </w:p>
        </w:tc>
      </w:tr>
      <w:tr w:rsidR="002D6F2C" w:rsidRPr="002D6F2C" w14:paraId="09EBAE2F" w14:textId="77777777" w:rsidTr="005D773B">
        <w:trPr>
          <w:trHeight w:val="280"/>
          <w:jc w:val="center"/>
        </w:trPr>
        <w:tc>
          <w:tcPr>
            <w:tcW w:w="778" w:type="pct"/>
          </w:tcPr>
          <w:p w14:paraId="447CE110"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lastRenderedPageBreak/>
              <w:t>RVEF</w:t>
            </w:r>
          </w:p>
        </w:tc>
        <w:tc>
          <w:tcPr>
            <w:tcW w:w="1791" w:type="pct"/>
          </w:tcPr>
          <w:p w14:paraId="05D2F503"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Xanthine</w:t>
            </w:r>
          </w:p>
        </w:tc>
        <w:tc>
          <w:tcPr>
            <w:tcW w:w="936" w:type="pct"/>
          </w:tcPr>
          <w:p w14:paraId="090E3189"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0,561803733</w:t>
            </w:r>
          </w:p>
        </w:tc>
        <w:tc>
          <w:tcPr>
            <w:tcW w:w="1495" w:type="pct"/>
          </w:tcPr>
          <w:p w14:paraId="008F0627"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2,23E-06</w:t>
            </w:r>
          </w:p>
        </w:tc>
      </w:tr>
      <w:tr w:rsidR="002D6F2C" w:rsidRPr="002D6F2C" w14:paraId="3134A957" w14:textId="77777777" w:rsidTr="005D773B">
        <w:trPr>
          <w:trHeight w:val="280"/>
          <w:jc w:val="center"/>
        </w:trPr>
        <w:tc>
          <w:tcPr>
            <w:tcW w:w="778" w:type="pct"/>
          </w:tcPr>
          <w:p w14:paraId="3185F467"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iRV mass</w:t>
            </w:r>
          </w:p>
        </w:tc>
        <w:tc>
          <w:tcPr>
            <w:tcW w:w="1791" w:type="pct"/>
          </w:tcPr>
          <w:p w14:paraId="7AFDE2A7"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Xanthine</w:t>
            </w:r>
          </w:p>
        </w:tc>
        <w:tc>
          <w:tcPr>
            <w:tcW w:w="936" w:type="pct"/>
          </w:tcPr>
          <w:p w14:paraId="78ED10F2"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-0,242019662</w:t>
            </w:r>
          </w:p>
        </w:tc>
        <w:tc>
          <w:tcPr>
            <w:tcW w:w="1495" w:type="pct"/>
          </w:tcPr>
          <w:p w14:paraId="39B00821"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3,62E-02</w:t>
            </w:r>
          </w:p>
        </w:tc>
      </w:tr>
      <w:tr w:rsidR="002D6F2C" w:rsidRPr="002D6F2C" w14:paraId="1561895F" w14:textId="77777777" w:rsidTr="005D773B">
        <w:trPr>
          <w:trHeight w:val="280"/>
          <w:jc w:val="center"/>
        </w:trPr>
        <w:tc>
          <w:tcPr>
            <w:tcW w:w="778" w:type="pct"/>
          </w:tcPr>
          <w:p w14:paraId="4C512FCB"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ECV RV IIP</w:t>
            </w:r>
          </w:p>
        </w:tc>
        <w:tc>
          <w:tcPr>
            <w:tcW w:w="1791" w:type="pct"/>
          </w:tcPr>
          <w:p w14:paraId="61A359A2"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Xanthosine</w:t>
            </w:r>
          </w:p>
        </w:tc>
        <w:tc>
          <w:tcPr>
            <w:tcW w:w="936" w:type="pct"/>
          </w:tcPr>
          <w:p w14:paraId="52B2825A"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-0,498878851</w:t>
            </w:r>
          </w:p>
        </w:tc>
        <w:tc>
          <w:tcPr>
            <w:tcW w:w="1495" w:type="pct"/>
          </w:tcPr>
          <w:p w14:paraId="253FA31E"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6,16E-05</w:t>
            </w:r>
          </w:p>
        </w:tc>
      </w:tr>
      <w:tr w:rsidR="002D6F2C" w:rsidRPr="002D6F2C" w14:paraId="73C17BCC" w14:textId="77777777" w:rsidTr="005D773B">
        <w:trPr>
          <w:trHeight w:val="280"/>
          <w:jc w:val="center"/>
        </w:trPr>
        <w:tc>
          <w:tcPr>
            <w:tcW w:w="778" w:type="pct"/>
          </w:tcPr>
          <w:p w14:paraId="59DFC253"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iPVR</w:t>
            </w:r>
          </w:p>
        </w:tc>
        <w:tc>
          <w:tcPr>
            <w:tcW w:w="1791" w:type="pct"/>
          </w:tcPr>
          <w:p w14:paraId="782EC88F"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Xanthosine</w:t>
            </w:r>
          </w:p>
        </w:tc>
        <w:tc>
          <w:tcPr>
            <w:tcW w:w="936" w:type="pct"/>
          </w:tcPr>
          <w:p w14:paraId="35D1110F"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-0,409989342</w:t>
            </w:r>
          </w:p>
        </w:tc>
        <w:tc>
          <w:tcPr>
            <w:tcW w:w="1495" w:type="pct"/>
          </w:tcPr>
          <w:p w14:paraId="308830B6"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8,50E-04</w:t>
            </w:r>
          </w:p>
        </w:tc>
      </w:tr>
      <w:tr w:rsidR="002D6F2C" w:rsidRPr="002D6F2C" w14:paraId="2AA42945" w14:textId="77777777" w:rsidTr="005D773B">
        <w:trPr>
          <w:trHeight w:val="280"/>
          <w:jc w:val="center"/>
        </w:trPr>
        <w:tc>
          <w:tcPr>
            <w:tcW w:w="778" w:type="pct"/>
          </w:tcPr>
          <w:p w14:paraId="60B73E76"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MPAP</w:t>
            </w:r>
          </w:p>
        </w:tc>
        <w:tc>
          <w:tcPr>
            <w:tcW w:w="1791" w:type="pct"/>
          </w:tcPr>
          <w:p w14:paraId="70E430B9"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Xanthosine</w:t>
            </w:r>
          </w:p>
        </w:tc>
        <w:tc>
          <w:tcPr>
            <w:tcW w:w="936" w:type="pct"/>
          </w:tcPr>
          <w:p w14:paraId="7D2E0CB5"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-0,418237347</w:t>
            </w:r>
          </w:p>
        </w:tc>
        <w:tc>
          <w:tcPr>
            <w:tcW w:w="1495" w:type="pct"/>
          </w:tcPr>
          <w:p w14:paraId="6AAA8459"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5,43E-04</w:t>
            </w:r>
          </w:p>
        </w:tc>
      </w:tr>
      <w:tr w:rsidR="00AB7665" w:rsidRPr="002D6F2C" w14:paraId="4D39F144" w14:textId="77777777" w:rsidTr="005D773B">
        <w:trPr>
          <w:trHeight w:val="280"/>
          <w:jc w:val="center"/>
        </w:trPr>
        <w:tc>
          <w:tcPr>
            <w:tcW w:w="778" w:type="pct"/>
          </w:tcPr>
          <w:p w14:paraId="76CFF4DC"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RVEF</w:t>
            </w:r>
          </w:p>
        </w:tc>
        <w:tc>
          <w:tcPr>
            <w:tcW w:w="1791" w:type="pct"/>
          </w:tcPr>
          <w:p w14:paraId="22F18FFD" w14:textId="77777777" w:rsidR="00915EFF" w:rsidRPr="002D6F2C" w:rsidRDefault="00915EFF">
            <w:pPr>
              <w:autoSpaceDE w:val="0"/>
              <w:autoSpaceDN w:val="0"/>
              <w:adjustRightInd w:val="0"/>
              <w:spacing w:after="0" w:line="240" w:lineRule="auto"/>
              <w:rPr>
                <w:rFonts w:ascii="Calibri" w:hAnsi="Calibri" w:cs="Calibri"/>
                <w:sz w:val="18"/>
                <w:szCs w:val="18"/>
                <w:lang w:val="es-ES_tradnl"/>
              </w:rPr>
            </w:pPr>
            <w:r w:rsidRPr="002D6F2C">
              <w:rPr>
                <w:rFonts w:ascii="Calibri" w:hAnsi="Calibri" w:cs="Calibri"/>
                <w:sz w:val="18"/>
                <w:szCs w:val="18"/>
                <w:lang w:val="es-ES_tradnl"/>
              </w:rPr>
              <w:t>Xanthosine</w:t>
            </w:r>
          </w:p>
        </w:tc>
        <w:tc>
          <w:tcPr>
            <w:tcW w:w="936" w:type="pct"/>
          </w:tcPr>
          <w:p w14:paraId="282D9E53"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0,448053249</w:t>
            </w:r>
          </w:p>
        </w:tc>
        <w:tc>
          <w:tcPr>
            <w:tcW w:w="1495" w:type="pct"/>
          </w:tcPr>
          <w:p w14:paraId="791F9F94" w14:textId="77777777" w:rsidR="00915EFF" w:rsidRPr="002D6F2C" w:rsidRDefault="00915EFF">
            <w:pPr>
              <w:autoSpaceDE w:val="0"/>
              <w:autoSpaceDN w:val="0"/>
              <w:adjustRightInd w:val="0"/>
              <w:spacing w:after="0" w:line="240" w:lineRule="auto"/>
              <w:jc w:val="right"/>
              <w:rPr>
                <w:rFonts w:ascii="Calibri" w:hAnsi="Calibri" w:cs="Calibri"/>
                <w:sz w:val="18"/>
                <w:szCs w:val="18"/>
                <w:lang w:val="es-ES_tradnl"/>
              </w:rPr>
            </w:pPr>
            <w:r w:rsidRPr="002D6F2C">
              <w:rPr>
                <w:rFonts w:ascii="Calibri" w:hAnsi="Calibri" w:cs="Calibri"/>
                <w:sz w:val="18"/>
                <w:szCs w:val="18"/>
                <w:lang w:val="es-ES_tradnl"/>
              </w:rPr>
              <w:t>2,10E-04</w:t>
            </w:r>
          </w:p>
        </w:tc>
      </w:tr>
    </w:tbl>
    <w:p w14:paraId="10FC8466" w14:textId="38EC6898" w:rsidR="00EE4A47" w:rsidRPr="002D6F2C" w:rsidRDefault="00EE4A47" w:rsidP="00DE2A07">
      <w:pPr>
        <w:spacing w:line="480" w:lineRule="auto"/>
        <w:rPr>
          <w:sz w:val="24"/>
          <w:szCs w:val="24"/>
          <w:lang w:val="en-US"/>
        </w:rPr>
      </w:pPr>
    </w:p>
    <w:p w14:paraId="03A60B67" w14:textId="77777777" w:rsidR="00EE4A47" w:rsidRPr="002D6F2C" w:rsidRDefault="00EE4A47" w:rsidP="00DE2A07">
      <w:pPr>
        <w:spacing w:line="480" w:lineRule="auto"/>
        <w:rPr>
          <w:sz w:val="24"/>
          <w:szCs w:val="24"/>
          <w:lang w:val="en-US"/>
        </w:rPr>
      </w:pPr>
    </w:p>
    <w:p w14:paraId="523D7576" w14:textId="11CC53A0" w:rsidR="00E258EA" w:rsidRPr="002D6F2C" w:rsidRDefault="00E258EA">
      <w:pPr>
        <w:spacing w:after="0" w:line="240" w:lineRule="auto"/>
        <w:rPr>
          <w:b/>
          <w:bCs/>
          <w:sz w:val="24"/>
          <w:szCs w:val="24"/>
          <w:lang w:val="en-AU"/>
        </w:rPr>
      </w:pPr>
      <w:r w:rsidRPr="002D6F2C">
        <w:rPr>
          <w:b/>
          <w:bCs/>
          <w:sz w:val="24"/>
          <w:szCs w:val="24"/>
          <w:lang w:val="en-AU"/>
        </w:rPr>
        <w:br w:type="page"/>
      </w:r>
    </w:p>
    <w:p w14:paraId="78342CA6" w14:textId="77777777" w:rsidR="00333CD9" w:rsidRPr="002D6F2C" w:rsidRDefault="00333CD9" w:rsidP="00E01CC2">
      <w:pPr>
        <w:spacing w:line="480" w:lineRule="auto"/>
        <w:rPr>
          <w:lang w:val="en-US"/>
        </w:rPr>
      </w:pPr>
      <w:r w:rsidRPr="002D6F2C">
        <w:rPr>
          <w:b/>
          <w:bCs/>
          <w:lang w:val="en-US"/>
        </w:rPr>
        <w:lastRenderedPageBreak/>
        <w:t>Supplementary Table 11.</w:t>
      </w:r>
      <w:r w:rsidRPr="002D6F2C">
        <w:rPr>
          <w:lang w:val="en-US"/>
        </w:rPr>
        <w:t xml:space="preserve"> Association between the main identified metabolites and RV ejection fraction adjusted by weight.</w:t>
      </w:r>
    </w:p>
    <w:p w14:paraId="04A1E2A8" w14:textId="77777777" w:rsidR="00333CD9" w:rsidRPr="002D6F2C" w:rsidRDefault="00333CD9" w:rsidP="00333CD9">
      <w:pPr>
        <w:rPr>
          <w:lang w:val="en-US"/>
        </w:rPr>
      </w:pPr>
    </w:p>
    <w:tbl>
      <w:tblPr>
        <w:tblStyle w:val="TableGrid"/>
        <w:tblW w:w="0" w:type="auto"/>
        <w:tblLook w:val="04A0" w:firstRow="1" w:lastRow="0" w:firstColumn="1" w:lastColumn="0" w:noHBand="0" w:noVBand="1"/>
      </w:tblPr>
      <w:tblGrid>
        <w:gridCol w:w="1669"/>
        <w:gridCol w:w="1853"/>
        <w:gridCol w:w="1723"/>
        <w:gridCol w:w="1705"/>
        <w:gridCol w:w="1538"/>
      </w:tblGrid>
      <w:tr w:rsidR="002D6F2C" w:rsidRPr="002D6F2C" w14:paraId="7F610082" w14:textId="77777777" w:rsidTr="00486B4D">
        <w:tc>
          <w:tcPr>
            <w:tcW w:w="1669" w:type="dxa"/>
          </w:tcPr>
          <w:p w14:paraId="5180EE5E" w14:textId="77777777" w:rsidR="00333CD9" w:rsidRPr="002D6F2C" w:rsidRDefault="00333CD9" w:rsidP="00486B4D">
            <w:pPr>
              <w:spacing w:line="360" w:lineRule="auto"/>
              <w:jc w:val="both"/>
              <w:rPr>
                <w:lang w:val="en-US"/>
              </w:rPr>
            </w:pPr>
          </w:p>
        </w:tc>
        <w:tc>
          <w:tcPr>
            <w:tcW w:w="1853" w:type="dxa"/>
          </w:tcPr>
          <w:p w14:paraId="5A4573D9" w14:textId="77777777" w:rsidR="00333CD9" w:rsidRPr="002D6F2C" w:rsidRDefault="00333CD9" w:rsidP="00486B4D">
            <w:pPr>
              <w:spacing w:line="360" w:lineRule="auto"/>
              <w:jc w:val="center"/>
              <w:rPr>
                <w:lang w:val="en-US"/>
              </w:rPr>
            </w:pPr>
            <w:r w:rsidRPr="002D6F2C">
              <w:rPr>
                <w:lang w:val="en-US"/>
              </w:rPr>
              <w:t>B coefficient</w:t>
            </w:r>
          </w:p>
        </w:tc>
        <w:tc>
          <w:tcPr>
            <w:tcW w:w="1723" w:type="dxa"/>
          </w:tcPr>
          <w:p w14:paraId="357A34A8" w14:textId="77777777" w:rsidR="00333CD9" w:rsidRPr="002D6F2C" w:rsidRDefault="00333CD9" w:rsidP="00486B4D">
            <w:pPr>
              <w:spacing w:line="360" w:lineRule="auto"/>
              <w:jc w:val="center"/>
              <w:rPr>
                <w:lang w:val="en-US"/>
              </w:rPr>
            </w:pPr>
            <w:r w:rsidRPr="002D6F2C">
              <w:rPr>
                <w:lang w:val="en-US"/>
              </w:rPr>
              <w:t>95% CI</w:t>
            </w:r>
          </w:p>
        </w:tc>
        <w:tc>
          <w:tcPr>
            <w:tcW w:w="1705" w:type="dxa"/>
          </w:tcPr>
          <w:p w14:paraId="2C42EF4B" w14:textId="77777777" w:rsidR="00333CD9" w:rsidRPr="002D6F2C" w:rsidRDefault="00333CD9" w:rsidP="00486B4D">
            <w:pPr>
              <w:spacing w:line="360" w:lineRule="auto"/>
              <w:jc w:val="center"/>
              <w:rPr>
                <w:lang w:val="en-US"/>
              </w:rPr>
            </w:pPr>
            <w:r w:rsidRPr="002D6F2C">
              <w:rPr>
                <w:lang w:val="en-US"/>
              </w:rPr>
              <w:t>P value</w:t>
            </w:r>
          </w:p>
        </w:tc>
        <w:tc>
          <w:tcPr>
            <w:tcW w:w="1538" w:type="dxa"/>
          </w:tcPr>
          <w:p w14:paraId="1EE2D70E" w14:textId="77777777" w:rsidR="00333CD9" w:rsidRPr="002D6F2C" w:rsidRDefault="00333CD9" w:rsidP="00486B4D">
            <w:pPr>
              <w:spacing w:line="360" w:lineRule="auto"/>
              <w:jc w:val="center"/>
              <w:rPr>
                <w:lang w:val="en-US"/>
              </w:rPr>
            </w:pPr>
            <w:r w:rsidRPr="002D6F2C">
              <w:rPr>
                <w:lang w:val="en-US"/>
              </w:rPr>
              <w:t>P value for weight as covariate</w:t>
            </w:r>
          </w:p>
        </w:tc>
      </w:tr>
      <w:tr w:rsidR="002D6F2C" w:rsidRPr="002D6F2C" w14:paraId="06E04FFC" w14:textId="77777777" w:rsidTr="00486B4D">
        <w:tc>
          <w:tcPr>
            <w:tcW w:w="1669" w:type="dxa"/>
          </w:tcPr>
          <w:p w14:paraId="475D85EB" w14:textId="77777777" w:rsidR="00333CD9" w:rsidRPr="002D6F2C" w:rsidRDefault="00333CD9" w:rsidP="00486B4D">
            <w:pPr>
              <w:spacing w:line="360" w:lineRule="auto"/>
              <w:jc w:val="both"/>
              <w:rPr>
                <w:lang w:val="en-US"/>
              </w:rPr>
            </w:pPr>
            <w:r w:rsidRPr="002D6F2C">
              <w:rPr>
                <w:lang w:val="en-US"/>
              </w:rPr>
              <w:t>FA 20:3</w:t>
            </w:r>
          </w:p>
        </w:tc>
        <w:tc>
          <w:tcPr>
            <w:tcW w:w="1853" w:type="dxa"/>
          </w:tcPr>
          <w:p w14:paraId="69E76A9A" w14:textId="77777777" w:rsidR="00333CD9" w:rsidRPr="002D6F2C" w:rsidRDefault="00333CD9" w:rsidP="00486B4D">
            <w:pPr>
              <w:spacing w:line="360" w:lineRule="auto"/>
              <w:jc w:val="center"/>
              <w:rPr>
                <w:lang w:val="en-US"/>
              </w:rPr>
            </w:pPr>
            <w:r w:rsidRPr="002D6F2C">
              <w:rPr>
                <w:lang w:val="en-US"/>
              </w:rPr>
              <w:t>-4.203</w:t>
            </w:r>
          </w:p>
        </w:tc>
        <w:tc>
          <w:tcPr>
            <w:tcW w:w="1723" w:type="dxa"/>
          </w:tcPr>
          <w:p w14:paraId="6DF174CD" w14:textId="77777777" w:rsidR="00333CD9" w:rsidRPr="002D6F2C" w:rsidRDefault="00333CD9" w:rsidP="00486B4D">
            <w:pPr>
              <w:spacing w:line="360" w:lineRule="auto"/>
              <w:jc w:val="center"/>
              <w:rPr>
                <w:lang w:val="en-US"/>
              </w:rPr>
            </w:pPr>
            <w:r w:rsidRPr="002D6F2C">
              <w:rPr>
                <w:lang w:val="en-US"/>
              </w:rPr>
              <w:t>-8.164, -0.243</w:t>
            </w:r>
          </w:p>
        </w:tc>
        <w:tc>
          <w:tcPr>
            <w:tcW w:w="1705" w:type="dxa"/>
          </w:tcPr>
          <w:p w14:paraId="631ADB06" w14:textId="77777777" w:rsidR="00333CD9" w:rsidRPr="002D6F2C" w:rsidRDefault="00333CD9" w:rsidP="00486B4D">
            <w:pPr>
              <w:spacing w:line="360" w:lineRule="auto"/>
              <w:jc w:val="center"/>
              <w:rPr>
                <w:lang w:val="en-US"/>
              </w:rPr>
            </w:pPr>
            <w:r w:rsidRPr="002D6F2C">
              <w:rPr>
                <w:lang w:val="en-US"/>
              </w:rPr>
              <w:t>0.038</w:t>
            </w:r>
          </w:p>
        </w:tc>
        <w:tc>
          <w:tcPr>
            <w:tcW w:w="1538" w:type="dxa"/>
          </w:tcPr>
          <w:p w14:paraId="18516D71" w14:textId="77777777" w:rsidR="00333CD9" w:rsidRPr="002D6F2C" w:rsidRDefault="00333CD9" w:rsidP="00486B4D">
            <w:pPr>
              <w:spacing w:line="360" w:lineRule="auto"/>
              <w:jc w:val="center"/>
              <w:rPr>
                <w:lang w:val="en-US"/>
              </w:rPr>
            </w:pPr>
            <w:r w:rsidRPr="002D6F2C">
              <w:rPr>
                <w:lang w:val="en-US"/>
              </w:rPr>
              <w:t>0.111</w:t>
            </w:r>
          </w:p>
        </w:tc>
      </w:tr>
      <w:tr w:rsidR="002D6F2C" w:rsidRPr="002D6F2C" w14:paraId="38A0DC7D" w14:textId="77777777" w:rsidTr="00486B4D">
        <w:tc>
          <w:tcPr>
            <w:tcW w:w="1669" w:type="dxa"/>
          </w:tcPr>
          <w:p w14:paraId="66693868" w14:textId="77777777" w:rsidR="00333CD9" w:rsidRPr="002D6F2C" w:rsidRDefault="00333CD9" w:rsidP="00486B4D">
            <w:pPr>
              <w:spacing w:line="360" w:lineRule="auto"/>
              <w:jc w:val="both"/>
              <w:rPr>
                <w:lang w:val="en-US"/>
              </w:rPr>
            </w:pPr>
            <w:r w:rsidRPr="002D6F2C">
              <w:rPr>
                <w:lang w:val="en-US"/>
              </w:rPr>
              <w:t>FA 22:4</w:t>
            </w:r>
          </w:p>
        </w:tc>
        <w:tc>
          <w:tcPr>
            <w:tcW w:w="1853" w:type="dxa"/>
          </w:tcPr>
          <w:p w14:paraId="6DA5E105" w14:textId="77777777" w:rsidR="00333CD9" w:rsidRPr="002D6F2C" w:rsidRDefault="00333CD9" w:rsidP="00486B4D">
            <w:pPr>
              <w:spacing w:line="360" w:lineRule="auto"/>
              <w:jc w:val="center"/>
              <w:rPr>
                <w:lang w:val="en-US"/>
              </w:rPr>
            </w:pPr>
            <w:r w:rsidRPr="002D6F2C">
              <w:rPr>
                <w:lang w:val="en-US"/>
              </w:rPr>
              <w:t>-3.434</w:t>
            </w:r>
          </w:p>
        </w:tc>
        <w:tc>
          <w:tcPr>
            <w:tcW w:w="1723" w:type="dxa"/>
          </w:tcPr>
          <w:p w14:paraId="0FB66498" w14:textId="77777777" w:rsidR="00333CD9" w:rsidRPr="002D6F2C" w:rsidRDefault="00333CD9" w:rsidP="00486B4D">
            <w:pPr>
              <w:spacing w:line="360" w:lineRule="auto"/>
              <w:jc w:val="center"/>
              <w:rPr>
                <w:lang w:val="en-US"/>
              </w:rPr>
            </w:pPr>
            <w:r w:rsidRPr="002D6F2C">
              <w:rPr>
                <w:lang w:val="en-US"/>
              </w:rPr>
              <w:t>-6.721, -0.147</w:t>
            </w:r>
          </w:p>
        </w:tc>
        <w:tc>
          <w:tcPr>
            <w:tcW w:w="1705" w:type="dxa"/>
          </w:tcPr>
          <w:p w14:paraId="633DE4B9" w14:textId="77777777" w:rsidR="00333CD9" w:rsidRPr="002D6F2C" w:rsidRDefault="00333CD9" w:rsidP="00486B4D">
            <w:pPr>
              <w:spacing w:line="360" w:lineRule="auto"/>
              <w:jc w:val="center"/>
              <w:rPr>
                <w:lang w:val="en-US"/>
              </w:rPr>
            </w:pPr>
            <w:r w:rsidRPr="002D6F2C">
              <w:rPr>
                <w:lang w:val="en-US"/>
              </w:rPr>
              <w:t>0.041</w:t>
            </w:r>
          </w:p>
        </w:tc>
        <w:tc>
          <w:tcPr>
            <w:tcW w:w="1538" w:type="dxa"/>
          </w:tcPr>
          <w:p w14:paraId="587C6E50" w14:textId="77777777" w:rsidR="00333CD9" w:rsidRPr="002D6F2C" w:rsidRDefault="00333CD9" w:rsidP="00486B4D">
            <w:pPr>
              <w:spacing w:line="360" w:lineRule="auto"/>
              <w:jc w:val="center"/>
              <w:rPr>
                <w:lang w:val="en-US"/>
              </w:rPr>
            </w:pPr>
            <w:r w:rsidRPr="002D6F2C">
              <w:rPr>
                <w:lang w:val="en-US"/>
              </w:rPr>
              <w:t>0.056</w:t>
            </w:r>
          </w:p>
        </w:tc>
      </w:tr>
      <w:tr w:rsidR="002D6F2C" w:rsidRPr="002D6F2C" w14:paraId="62E4BACD" w14:textId="77777777" w:rsidTr="00486B4D">
        <w:tc>
          <w:tcPr>
            <w:tcW w:w="1669" w:type="dxa"/>
          </w:tcPr>
          <w:p w14:paraId="0E3770B2" w14:textId="77777777" w:rsidR="00333CD9" w:rsidRPr="002D6F2C" w:rsidRDefault="00333CD9" w:rsidP="00486B4D">
            <w:pPr>
              <w:spacing w:line="360" w:lineRule="auto"/>
              <w:jc w:val="both"/>
              <w:rPr>
                <w:lang w:val="en-US"/>
              </w:rPr>
            </w:pPr>
            <w:r w:rsidRPr="002D6F2C">
              <w:rPr>
                <w:lang w:val="en-US"/>
              </w:rPr>
              <w:t>FA 18:2</w:t>
            </w:r>
          </w:p>
        </w:tc>
        <w:tc>
          <w:tcPr>
            <w:tcW w:w="1853" w:type="dxa"/>
          </w:tcPr>
          <w:p w14:paraId="7FEB0280" w14:textId="77777777" w:rsidR="00333CD9" w:rsidRPr="002D6F2C" w:rsidRDefault="00333CD9" w:rsidP="00486B4D">
            <w:pPr>
              <w:spacing w:line="360" w:lineRule="auto"/>
              <w:jc w:val="center"/>
              <w:rPr>
                <w:lang w:val="en-US"/>
              </w:rPr>
            </w:pPr>
            <w:r w:rsidRPr="002D6F2C">
              <w:rPr>
                <w:lang w:val="en-US"/>
              </w:rPr>
              <w:t>-2.158</w:t>
            </w:r>
          </w:p>
        </w:tc>
        <w:tc>
          <w:tcPr>
            <w:tcW w:w="1723" w:type="dxa"/>
          </w:tcPr>
          <w:p w14:paraId="75CBDE49" w14:textId="77777777" w:rsidR="00333CD9" w:rsidRPr="002D6F2C" w:rsidRDefault="00333CD9" w:rsidP="00486B4D">
            <w:pPr>
              <w:spacing w:line="360" w:lineRule="auto"/>
              <w:jc w:val="center"/>
              <w:rPr>
                <w:lang w:val="en-US"/>
              </w:rPr>
            </w:pPr>
            <w:r w:rsidRPr="002D6F2C">
              <w:rPr>
                <w:lang w:val="en-US"/>
              </w:rPr>
              <w:t>-4.291, -0.026</w:t>
            </w:r>
          </w:p>
        </w:tc>
        <w:tc>
          <w:tcPr>
            <w:tcW w:w="1705" w:type="dxa"/>
          </w:tcPr>
          <w:p w14:paraId="291B850A" w14:textId="77777777" w:rsidR="00333CD9" w:rsidRPr="002D6F2C" w:rsidRDefault="00333CD9" w:rsidP="00486B4D">
            <w:pPr>
              <w:spacing w:line="360" w:lineRule="auto"/>
              <w:jc w:val="center"/>
              <w:rPr>
                <w:lang w:val="en-US"/>
              </w:rPr>
            </w:pPr>
            <w:r w:rsidRPr="002D6F2C">
              <w:rPr>
                <w:lang w:val="en-US"/>
              </w:rPr>
              <w:t>0.047</w:t>
            </w:r>
          </w:p>
        </w:tc>
        <w:tc>
          <w:tcPr>
            <w:tcW w:w="1538" w:type="dxa"/>
          </w:tcPr>
          <w:p w14:paraId="1FCBA77A" w14:textId="77777777" w:rsidR="00333CD9" w:rsidRPr="002D6F2C" w:rsidRDefault="00333CD9" w:rsidP="00486B4D">
            <w:pPr>
              <w:spacing w:line="360" w:lineRule="auto"/>
              <w:jc w:val="center"/>
              <w:rPr>
                <w:lang w:val="en-US"/>
              </w:rPr>
            </w:pPr>
            <w:r w:rsidRPr="002D6F2C">
              <w:rPr>
                <w:lang w:val="en-US"/>
              </w:rPr>
              <w:t>0.078</w:t>
            </w:r>
          </w:p>
        </w:tc>
      </w:tr>
      <w:tr w:rsidR="002D6F2C" w:rsidRPr="002D6F2C" w14:paraId="324D7B69" w14:textId="77777777" w:rsidTr="00486B4D">
        <w:tc>
          <w:tcPr>
            <w:tcW w:w="1669" w:type="dxa"/>
          </w:tcPr>
          <w:p w14:paraId="7BDF2F3F" w14:textId="77777777" w:rsidR="00333CD9" w:rsidRPr="002D6F2C" w:rsidRDefault="00333CD9" w:rsidP="00486B4D">
            <w:pPr>
              <w:spacing w:line="360" w:lineRule="auto"/>
              <w:jc w:val="both"/>
              <w:rPr>
                <w:lang w:val="en-US"/>
              </w:rPr>
            </w:pPr>
            <w:r w:rsidRPr="002D6F2C">
              <w:rPr>
                <w:lang w:val="en-US"/>
              </w:rPr>
              <w:t>FA 20:2</w:t>
            </w:r>
          </w:p>
        </w:tc>
        <w:tc>
          <w:tcPr>
            <w:tcW w:w="1853" w:type="dxa"/>
          </w:tcPr>
          <w:p w14:paraId="3C248FDA" w14:textId="77777777" w:rsidR="00333CD9" w:rsidRPr="002D6F2C" w:rsidRDefault="00333CD9" w:rsidP="00486B4D">
            <w:pPr>
              <w:spacing w:line="360" w:lineRule="auto"/>
              <w:jc w:val="center"/>
              <w:rPr>
                <w:lang w:val="en-US"/>
              </w:rPr>
            </w:pPr>
            <w:r w:rsidRPr="002D6F2C">
              <w:rPr>
                <w:lang w:val="en-US"/>
              </w:rPr>
              <w:t>-2.684</w:t>
            </w:r>
          </w:p>
        </w:tc>
        <w:tc>
          <w:tcPr>
            <w:tcW w:w="1723" w:type="dxa"/>
          </w:tcPr>
          <w:p w14:paraId="61AF83B9" w14:textId="77777777" w:rsidR="00333CD9" w:rsidRPr="002D6F2C" w:rsidRDefault="00333CD9" w:rsidP="00486B4D">
            <w:pPr>
              <w:spacing w:line="360" w:lineRule="auto"/>
              <w:jc w:val="center"/>
              <w:rPr>
                <w:lang w:val="en-US"/>
              </w:rPr>
            </w:pPr>
            <w:r w:rsidRPr="002D6F2C">
              <w:rPr>
                <w:lang w:val="en-US"/>
              </w:rPr>
              <w:t>-5.161, -0.208</w:t>
            </w:r>
          </w:p>
        </w:tc>
        <w:tc>
          <w:tcPr>
            <w:tcW w:w="1705" w:type="dxa"/>
          </w:tcPr>
          <w:p w14:paraId="255D2EC5" w14:textId="77777777" w:rsidR="00333CD9" w:rsidRPr="002D6F2C" w:rsidRDefault="00333CD9" w:rsidP="00486B4D">
            <w:pPr>
              <w:spacing w:line="360" w:lineRule="auto"/>
              <w:jc w:val="center"/>
              <w:rPr>
                <w:lang w:val="en-US"/>
              </w:rPr>
            </w:pPr>
            <w:r w:rsidRPr="002D6F2C">
              <w:rPr>
                <w:lang w:val="en-US"/>
              </w:rPr>
              <w:t>0.035</w:t>
            </w:r>
          </w:p>
        </w:tc>
        <w:tc>
          <w:tcPr>
            <w:tcW w:w="1538" w:type="dxa"/>
          </w:tcPr>
          <w:p w14:paraId="02D7F7E3" w14:textId="77777777" w:rsidR="00333CD9" w:rsidRPr="002D6F2C" w:rsidRDefault="00333CD9" w:rsidP="00486B4D">
            <w:pPr>
              <w:spacing w:line="360" w:lineRule="auto"/>
              <w:jc w:val="center"/>
              <w:rPr>
                <w:lang w:val="en-US"/>
              </w:rPr>
            </w:pPr>
            <w:r w:rsidRPr="002D6F2C">
              <w:rPr>
                <w:lang w:val="en-US"/>
              </w:rPr>
              <w:t>0.073</w:t>
            </w:r>
          </w:p>
        </w:tc>
      </w:tr>
      <w:tr w:rsidR="002D6F2C" w:rsidRPr="002D6F2C" w14:paraId="0D0729AB" w14:textId="77777777" w:rsidTr="00486B4D">
        <w:tc>
          <w:tcPr>
            <w:tcW w:w="1669" w:type="dxa"/>
          </w:tcPr>
          <w:p w14:paraId="61842A9C" w14:textId="77777777" w:rsidR="00333CD9" w:rsidRPr="002D6F2C" w:rsidRDefault="00333CD9" w:rsidP="00486B4D">
            <w:pPr>
              <w:spacing w:line="360" w:lineRule="auto"/>
              <w:jc w:val="both"/>
              <w:rPr>
                <w:lang w:val="en-US"/>
              </w:rPr>
            </w:pPr>
            <w:r w:rsidRPr="002D6F2C">
              <w:rPr>
                <w:lang w:val="en-US"/>
              </w:rPr>
              <w:t>FA 20:4</w:t>
            </w:r>
          </w:p>
        </w:tc>
        <w:tc>
          <w:tcPr>
            <w:tcW w:w="1853" w:type="dxa"/>
          </w:tcPr>
          <w:p w14:paraId="26638DBF" w14:textId="77777777" w:rsidR="00333CD9" w:rsidRPr="002D6F2C" w:rsidRDefault="00333CD9" w:rsidP="00486B4D">
            <w:pPr>
              <w:spacing w:line="360" w:lineRule="auto"/>
              <w:jc w:val="center"/>
              <w:rPr>
                <w:lang w:val="en-US"/>
              </w:rPr>
            </w:pPr>
            <w:r w:rsidRPr="002D6F2C">
              <w:rPr>
                <w:lang w:val="en-US"/>
              </w:rPr>
              <w:t>-3.399</w:t>
            </w:r>
          </w:p>
        </w:tc>
        <w:tc>
          <w:tcPr>
            <w:tcW w:w="1723" w:type="dxa"/>
          </w:tcPr>
          <w:p w14:paraId="5441A184" w14:textId="77777777" w:rsidR="00333CD9" w:rsidRPr="002D6F2C" w:rsidRDefault="00333CD9" w:rsidP="00486B4D">
            <w:pPr>
              <w:spacing w:line="360" w:lineRule="auto"/>
              <w:jc w:val="center"/>
              <w:rPr>
                <w:lang w:val="en-US"/>
              </w:rPr>
            </w:pPr>
            <w:r w:rsidRPr="002D6F2C">
              <w:rPr>
                <w:lang w:val="en-US"/>
              </w:rPr>
              <w:t>-6.196, -0.601</w:t>
            </w:r>
          </w:p>
        </w:tc>
        <w:tc>
          <w:tcPr>
            <w:tcW w:w="1705" w:type="dxa"/>
          </w:tcPr>
          <w:p w14:paraId="74DE2994" w14:textId="77777777" w:rsidR="00333CD9" w:rsidRPr="002D6F2C" w:rsidRDefault="00333CD9" w:rsidP="00486B4D">
            <w:pPr>
              <w:spacing w:line="360" w:lineRule="auto"/>
              <w:jc w:val="center"/>
              <w:rPr>
                <w:lang w:val="en-US"/>
              </w:rPr>
            </w:pPr>
            <w:r w:rsidRPr="002D6F2C">
              <w:rPr>
                <w:lang w:val="en-US"/>
              </w:rPr>
              <w:t>0.019</w:t>
            </w:r>
          </w:p>
        </w:tc>
        <w:tc>
          <w:tcPr>
            <w:tcW w:w="1538" w:type="dxa"/>
          </w:tcPr>
          <w:p w14:paraId="09EE10CC" w14:textId="77777777" w:rsidR="00333CD9" w:rsidRPr="002D6F2C" w:rsidRDefault="00333CD9" w:rsidP="00486B4D">
            <w:pPr>
              <w:spacing w:line="360" w:lineRule="auto"/>
              <w:jc w:val="center"/>
              <w:rPr>
                <w:lang w:val="en-US"/>
              </w:rPr>
            </w:pPr>
            <w:r w:rsidRPr="002D6F2C">
              <w:rPr>
                <w:lang w:val="en-US"/>
              </w:rPr>
              <w:t>0.076</w:t>
            </w:r>
          </w:p>
        </w:tc>
      </w:tr>
      <w:tr w:rsidR="002D6F2C" w:rsidRPr="002D6F2C" w14:paraId="4BB52D4A" w14:textId="77777777" w:rsidTr="00486B4D">
        <w:tc>
          <w:tcPr>
            <w:tcW w:w="1669" w:type="dxa"/>
          </w:tcPr>
          <w:p w14:paraId="66D64A81" w14:textId="77777777" w:rsidR="00333CD9" w:rsidRPr="002D6F2C" w:rsidRDefault="00333CD9" w:rsidP="00486B4D">
            <w:pPr>
              <w:spacing w:line="360" w:lineRule="auto"/>
              <w:jc w:val="both"/>
              <w:rPr>
                <w:lang w:val="en-US"/>
              </w:rPr>
            </w:pPr>
            <w:r w:rsidRPr="002D6F2C">
              <w:rPr>
                <w:lang w:val="en-US"/>
              </w:rPr>
              <w:t>Histidine</w:t>
            </w:r>
          </w:p>
        </w:tc>
        <w:tc>
          <w:tcPr>
            <w:tcW w:w="1853" w:type="dxa"/>
          </w:tcPr>
          <w:p w14:paraId="45F51858" w14:textId="77777777" w:rsidR="00333CD9" w:rsidRPr="002D6F2C" w:rsidRDefault="00333CD9" w:rsidP="00486B4D">
            <w:pPr>
              <w:spacing w:line="360" w:lineRule="auto"/>
              <w:jc w:val="center"/>
              <w:rPr>
                <w:lang w:val="en-US"/>
              </w:rPr>
            </w:pPr>
            <w:r w:rsidRPr="002D6F2C">
              <w:rPr>
                <w:lang w:val="en-US"/>
              </w:rPr>
              <w:t>5.200</w:t>
            </w:r>
          </w:p>
        </w:tc>
        <w:tc>
          <w:tcPr>
            <w:tcW w:w="1723" w:type="dxa"/>
          </w:tcPr>
          <w:p w14:paraId="66B3CDDF" w14:textId="77777777" w:rsidR="00333CD9" w:rsidRPr="002D6F2C" w:rsidRDefault="00333CD9" w:rsidP="00486B4D">
            <w:pPr>
              <w:spacing w:line="360" w:lineRule="auto"/>
              <w:jc w:val="center"/>
              <w:rPr>
                <w:lang w:val="en-US"/>
              </w:rPr>
            </w:pPr>
            <w:r w:rsidRPr="002D6F2C">
              <w:rPr>
                <w:lang w:val="en-US"/>
              </w:rPr>
              <w:t>2.429, 7.970</w:t>
            </w:r>
          </w:p>
        </w:tc>
        <w:tc>
          <w:tcPr>
            <w:tcW w:w="1705" w:type="dxa"/>
          </w:tcPr>
          <w:p w14:paraId="1AEDBF0D" w14:textId="77777777" w:rsidR="00333CD9" w:rsidRPr="002D6F2C" w:rsidRDefault="00333CD9" w:rsidP="00486B4D">
            <w:pPr>
              <w:spacing w:line="360" w:lineRule="auto"/>
              <w:jc w:val="center"/>
              <w:rPr>
                <w:lang w:val="en-US"/>
              </w:rPr>
            </w:pPr>
            <w:r w:rsidRPr="002D6F2C">
              <w:rPr>
                <w:lang w:val="en-US"/>
              </w:rPr>
              <w:t>0.001</w:t>
            </w:r>
          </w:p>
        </w:tc>
        <w:tc>
          <w:tcPr>
            <w:tcW w:w="1538" w:type="dxa"/>
          </w:tcPr>
          <w:p w14:paraId="2DC723CD" w14:textId="77777777" w:rsidR="00333CD9" w:rsidRPr="002D6F2C" w:rsidRDefault="00333CD9" w:rsidP="00486B4D">
            <w:pPr>
              <w:spacing w:line="360" w:lineRule="auto"/>
              <w:jc w:val="center"/>
              <w:rPr>
                <w:lang w:val="en-US"/>
              </w:rPr>
            </w:pPr>
            <w:r w:rsidRPr="002D6F2C">
              <w:rPr>
                <w:lang w:val="en-US"/>
              </w:rPr>
              <w:t>0.205</w:t>
            </w:r>
          </w:p>
        </w:tc>
      </w:tr>
      <w:tr w:rsidR="002D6F2C" w:rsidRPr="002D6F2C" w14:paraId="4A6CC091" w14:textId="77777777" w:rsidTr="00486B4D">
        <w:tc>
          <w:tcPr>
            <w:tcW w:w="1669" w:type="dxa"/>
          </w:tcPr>
          <w:p w14:paraId="0097441B" w14:textId="77777777" w:rsidR="00333CD9" w:rsidRPr="002D6F2C" w:rsidRDefault="00333CD9" w:rsidP="00486B4D">
            <w:pPr>
              <w:spacing w:line="360" w:lineRule="auto"/>
              <w:jc w:val="both"/>
              <w:rPr>
                <w:lang w:val="en-US"/>
              </w:rPr>
            </w:pPr>
            <w:r w:rsidRPr="002D6F2C">
              <w:rPr>
                <w:lang w:val="en-US"/>
              </w:rPr>
              <w:t>Arginine</w:t>
            </w:r>
          </w:p>
        </w:tc>
        <w:tc>
          <w:tcPr>
            <w:tcW w:w="1853" w:type="dxa"/>
          </w:tcPr>
          <w:p w14:paraId="461C7994" w14:textId="77777777" w:rsidR="00333CD9" w:rsidRPr="002D6F2C" w:rsidRDefault="00333CD9" w:rsidP="00486B4D">
            <w:pPr>
              <w:spacing w:line="360" w:lineRule="auto"/>
              <w:jc w:val="center"/>
              <w:rPr>
                <w:lang w:val="en-US"/>
              </w:rPr>
            </w:pPr>
            <w:r w:rsidRPr="002D6F2C">
              <w:rPr>
                <w:lang w:val="en-US"/>
              </w:rPr>
              <w:t>6.475</w:t>
            </w:r>
          </w:p>
        </w:tc>
        <w:tc>
          <w:tcPr>
            <w:tcW w:w="1723" w:type="dxa"/>
          </w:tcPr>
          <w:p w14:paraId="4D70FE54" w14:textId="77777777" w:rsidR="00333CD9" w:rsidRPr="002D6F2C" w:rsidRDefault="00333CD9" w:rsidP="00486B4D">
            <w:pPr>
              <w:spacing w:line="360" w:lineRule="auto"/>
              <w:jc w:val="center"/>
              <w:rPr>
                <w:lang w:val="en-US"/>
              </w:rPr>
            </w:pPr>
            <w:r w:rsidRPr="002D6F2C">
              <w:rPr>
                <w:lang w:val="en-US"/>
              </w:rPr>
              <w:t>1.599, 11,352</w:t>
            </w:r>
          </w:p>
        </w:tc>
        <w:tc>
          <w:tcPr>
            <w:tcW w:w="1705" w:type="dxa"/>
          </w:tcPr>
          <w:p w14:paraId="02D9C079" w14:textId="77777777" w:rsidR="00333CD9" w:rsidRPr="002D6F2C" w:rsidRDefault="00333CD9" w:rsidP="00486B4D">
            <w:pPr>
              <w:spacing w:line="360" w:lineRule="auto"/>
              <w:jc w:val="center"/>
              <w:rPr>
                <w:lang w:val="en-US"/>
              </w:rPr>
            </w:pPr>
            <w:r w:rsidRPr="002D6F2C">
              <w:rPr>
                <w:lang w:val="en-US"/>
              </w:rPr>
              <w:t>0.011</w:t>
            </w:r>
          </w:p>
        </w:tc>
        <w:tc>
          <w:tcPr>
            <w:tcW w:w="1538" w:type="dxa"/>
          </w:tcPr>
          <w:p w14:paraId="76B9A145" w14:textId="77777777" w:rsidR="00333CD9" w:rsidRPr="002D6F2C" w:rsidRDefault="00333CD9" w:rsidP="00486B4D">
            <w:pPr>
              <w:spacing w:line="360" w:lineRule="auto"/>
              <w:jc w:val="center"/>
              <w:rPr>
                <w:lang w:val="en-US"/>
              </w:rPr>
            </w:pPr>
            <w:r w:rsidRPr="002D6F2C">
              <w:rPr>
                <w:lang w:val="en-US"/>
              </w:rPr>
              <w:t>0.154</w:t>
            </w:r>
          </w:p>
        </w:tc>
      </w:tr>
      <w:tr w:rsidR="002D6F2C" w:rsidRPr="002D6F2C" w14:paraId="497BE99F" w14:textId="77777777" w:rsidTr="00486B4D">
        <w:tc>
          <w:tcPr>
            <w:tcW w:w="1669" w:type="dxa"/>
          </w:tcPr>
          <w:p w14:paraId="492445D4" w14:textId="77777777" w:rsidR="00333CD9" w:rsidRPr="002D6F2C" w:rsidRDefault="00333CD9" w:rsidP="00486B4D">
            <w:pPr>
              <w:spacing w:line="360" w:lineRule="auto"/>
              <w:jc w:val="both"/>
              <w:rPr>
                <w:lang w:val="en-US"/>
              </w:rPr>
            </w:pPr>
            <w:r w:rsidRPr="002D6F2C">
              <w:rPr>
                <w:lang w:val="en-US"/>
              </w:rPr>
              <w:t>Guanine</w:t>
            </w:r>
          </w:p>
        </w:tc>
        <w:tc>
          <w:tcPr>
            <w:tcW w:w="1853" w:type="dxa"/>
          </w:tcPr>
          <w:p w14:paraId="0F97B6FA" w14:textId="77777777" w:rsidR="00333CD9" w:rsidRPr="002D6F2C" w:rsidRDefault="00333CD9" w:rsidP="00486B4D">
            <w:pPr>
              <w:spacing w:line="360" w:lineRule="auto"/>
              <w:jc w:val="center"/>
              <w:rPr>
                <w:lang w:val="en-US"/>
              </w:rPr>
            </w:pPr>
            <w:r w:rsidRPr="002D6F2C">
              <w:rPr>
                <w:lang w:val="en-US"/>
              </w:rPr>
              <w:t>5.189</w:t>
            </w:r>
          </w:p>
        </w:tc>
        <w:tc>
          <w:tcPr>
            <w:tcW w:w="1723" w:type="dxa"/>
          </w:tcPr>
          <w:p w14:paraId="4A5349F2" w14:textId="77777777" w:rsidR="00333CD9" w:rsidRPr="002D6F2C" w:rsidRDefault="00333CD9" w:rsidP="00486B4D">
            <w:pPr>
              <w:spacing w:line="360" w:lineRule="auto"/>
              <w:jc w:val="center"/>
              <w:rPr>
                <w:lang w:val="en-US"/>
              </w:rPr>
            </w:pPr>
            <w:r w:rsidRPr="002D6F2C">
              <w:rPr>
                <w:lang w:val="en-US"/>
              </w:rPr>
              <w:t>2.043, 8.335</w:t>
            </w:r>
          </w:p>
        </w:tc>
        <w:tc>
          <w:tcPr>
            <w:tcW w:w="1705" w:type="dxa"/>
          </w:tcPr>
          <w:p w14:paraId="78489A6F" w14:textId="77777777" w:rsidR="00333CD9" w:rsidRPr="002D6F2C" w:rsidRDefault="00333CD9" w:rsidP="00486B4D">
            <w:pPr>
              <w:spacing w:line="360" w:lineRule="auto"/>
              <w:jc w:val="center"/>
              <w:rPr>
                <w:lang w:val="en-US"/>
              </w:rPr>
            </w:pPr>
            <w:r w:rsidRPr="002D6F2C">
              <w:rPr>
                <w:lang w:val="en-US"/>
              </w:rPr>
              <w:t>0.002</w:t>
            </w:r>
          </w:p>
        </w:tc>
        <w:tc>
          <w:tcPr>
            <w:tcW w:w="1538" w:type="dxa"/>
          </w:tcPr>
          <w:p w14:paraId="14598625" w14:textId="77777777" w:rsidR="00333CD9" w:rsidRPr="002D6F2C" w:rsidRDefault="00333CD9" w:rsidP="00486B4D">
            <w:pPr>
              <w:spacing w:line="360" w:lineRule="auto"/>
              <w:jc w:val="center"/>
              <w:rPr>
                <w:lang w:val="en-US"/>
              </w:rPr>
            </w:pPr>
            <w:r w:rsidRPr="002D6F2C">
              <w:rPr>
                <w:lang w:val="en-US"/>
              </w:rPr>
              <w:t>0.058</w:t>
            </w:r>
          </w:p>
        </w:tc>
      </w:tr>
      <w:tr w:rsidR="002D6F2C" w:rsidRPr="002D6F2C" w14:paraId="3BF2148D" w14:textId="77777777" w:rsidTr="00486B4D">
        <w:tc>
          <w:tcPr>
            <w:tcW w:w="1669" w:type="dxa"/>
          </w:tcPr>
          <w:p w14:paraId="31BE4ABC" w14:textId="77777777" w:rsidR="00333CD9" w:rsidRPr="002D6F2C" w:rsidRDefault="00333CD9" w:rsidP="00486B4D">
            <w:pPr>
              <w:spacing w:line="360" w:lineRule="auto"/>
              <w:jc w:val="both"/>
              <w:rPr>
                <w:lang w:val="en-US"/>
              </w:rPr>
            </w:pPr>
            <w:r w:rsidRPr="002D6F2C">
              <w:rPr>
                <w:lang w:val="en-US"/>
              </w:rPr>
              <w:t>Hypotaurine</w:t>
            </w:r>
          </w:p>
        </w:tc>
        <w:tc>
          <w:tcPr>
            <w:tcW w:w="1853" w:type="dxa"/>
          </w:tcPr>
          <w:p w14:paraId="6C45DD32" w14:textId="77777777" w:rsidR="00333CD9" w:rsidRPr="002D6F2C" w:rsidRDefault="00333CD9" w:rsidP="00486B4D">
            <w:pPr>
              <w:spacing w:line="360" w:lineRule="auto"/>
              <w:jc w:val="center"/>
              <w:rPr>
                <w:lang w:val="en-US"/>
              </w:rPr>
            </w:pPr>
            <w:r w:rsidRPr="002D6F2C">
              <w:rPr>
                <w:lang w:val="en-US"/>
              </w:rPr>
              <w:t>4,632</w:t>
            </w:r>
          </w:p>
        </w:tc>
        <w:tc>
          <w:tcPr>
            <w:tcW w:w="1723" w:type="dxa"/>
          </w:tcPr>
          <w:p w14:paraId="4F43AB45" w14:textId="77777777" w:rsidR="00333CD9" w:rsidRPr="002D6F2C" w:rsidRDefault="00333CD9" w:rsidP="00486B4D">
            <w:pPr>
              <w:spacing w:line="360" w:lineRule="auto"/>
              <w:jc w:val="center"/>
              <w:rPr>
                <w:lang w:val="en-US"/>
              </w:rPr>
            </w:pPr>
            <w:r w:rsidRPr="002D6F2C">
              <w:rPr>
                <w:lang w:val="en-US"/>
              </w:rPr>
              <w:t>1,132, 9,132</w:t>
            </w:r>
          </w:p>
        </w:tc>
        <w:tc>
          <w:tcPr>
            <w:tcW w:w="1705" w:type="dxa"/>
          </w:tcPr>
          <w:p w14:paraId="720E4351" w14:textId="77777777" w:rsidR="00333CD9" w:rsidRPr="002D6F2C" w:rsidRDefault="00333CD9" w:rsidP="00486B4D">
            <w:pPr>
              <w:spacing w:line="360" w:lineRule="auto"/>
              <w:jc w:val="center"/>
              <w:rPr>
                <w:lang w:val="en-US"/>
              </w:rPr>
            </w:pPr>
            <w:r w:rsidRPr="002D6F2C">
              <w:rPr>
                <w:lang w:val="en-US"/>
              </w:rPr>
              <w:t>0.044</w:t>
            </w:r>
          </w:p>
        </w:tc>
        <w:tc>
          <w:tcPr>
            <w:tcW w:w="1538" w:type="dxa"/>
          </w:tcPr>
          <w:p w14:paraId="28395EAE" w14:textId="77777777" w:rsidR="00333CD9" w:rsidRPr="002D6F2C" w:rsidRDefault="00333CD9" w:rsidP="00486B4D">
            <w:pPr>
              <w:spacing w:line="360" w:lineRule="auto"/>
              <w:jc w:val="center"/>
              <w:rPr>
                <w:lang w:val="en-US"/>
              </w:rPr>
            </w:pPr>
            <w:r w:rsidRPr="002D6F2C">
              <w:rPr>
                <w:lang w:val="en-US"/>
              </w:rPr>
              <w:t>0.171</w:t>
            </w:r>
          </w:p>
        </w:tc>
      </w:tr>
      <w:tr w:rsidR="00333CD9" w:rsidRPr="002D6F2C" w14:paraId="1551779B" w14:textId="77777777" w:rsidTr="00486B4D">
        <w:tc>
          <w:tcPr>
            <w:tcW w:w="1669" w:type="dxa"/>
          </w:tcPr>
          <w:p w14:paraId="510B28CF" w14:textId="77777777" w:rsidR="00333CD9" w:rsidRPr="002D6F2C" w:rsidRDefault="00333CD9" w:rsidP="00486B4D">
            <w:pPr>
              <w:spacing w:line="360" w:lineRule="auto"/>
              <w:jc w:val="both"/>
              <w:rPr>
                <w:lang w:val="en-US"/>
              </w:rPr>
            </w:pPr>
            <w:r w:rsidRPr="002D6F2C">
              <w:rPr>
                <w:lang w:val="en-US"/>
              </w:rPr>
              <w:t>Guanosine</w:t>
            </w:r>
          </w:p>
        </w:tc>
        <w:tc>
          <w:tcPr>
            <w:tcW w:w="1853" w:type="dxa"/>
          </w:tcPr>
          <w:p w14:paraId="342960E5" w14:textId="77777777" w:rsidR="00333CD9" w:rsidRPr="002D6F2C" w:rsidRDefault="00333CD9" w:rsidP="00486B4D">
            <w:pPr>
              <w:spacing w:line="360" w:lineRule="auto"/>
              <w:jc w:val="center"/>
              <w:rPr>
                <w:lang w:val="en-US"/>
              </w:rPr>
            </w:pPr>
            <w:r w:rsidRPr="002D6F2C">
              <w:rPr>
                <w:lang w:val="en-US"/>
              </w:rPr>
              <w:t>2.874</w:t>
            </w:r>
          </w:p>
        </w:tc>
        <w:tc>
          <w:tcPr>
            <w:tcW w:w="1723" w:type="dxa"/>
          </w:tcPr>
          <w:p w14:paraId="327706E9" w14:textId="77777777" w:rsidR="00333CD9" w:rsidRPr="002D6F2C" w:rsidRDefault="00333CD9" w:rsidP="00486B4D">
            <w:pPr>
              <w:spacing w:line="360" w:lineRule="auto"/>
              <w:jc w:val="center"/>
              <w:rPr>
                <w:lang w:val="en-US"/>
              </w:rPr>
            </w:pPr>
            <w:r w:rsidRPr="002D6F2C">
              <w:rPr>
                <w:lang w:val="en-US"/>
              </w:rPr>
              <w:t>0.084, 5.665</w:t>
            </w:r>
          </w:p>
        </w:tc>
        <w:tc>
          <w:tcPr>
            <w:tcW w:w="1705" w:type="dxa"/>
          </w:tcPr>
          <w:p w14:paraId="1B50EAB2" w14:textId="77777777" w:rsidR="00333CD9" w:rsidRPr="002D6F2C" w:rsidRDefault="00333CD9" w:rsidP="00486B4D">
            <w:pPr>
              <w:spacing w:line="360" w:lineRule="auto"/>
              <w:jc w:val="center"/>
              <w:rPr>
                <w:lang w:val="en-US"/>
              </w:rPr>
            </w:pPr>
            <w:r w:rsidRPr="002D6F2C">
              <w:rPr>
                <w:lang w:val="en-US"/>
              </w:rPr>
              <w:t>0.044</w:t>
            </w:r>
          </w:p>
        </w:tc>
        <w:tc>
          <w:tcPr>
            <w:tcW w:w="1538" w:type="dxa"/>
          </w:tcPr>
          <w:p w14:paraId="0A485E2C" w14:textId="77777777" w:rsidR="00333CD9" w:rsidRPr="002D6F2C" w:rsidRDefault="00333CD9" w:rsidP="00486B4D">
            <w:pPr>
              <w:spacing w:line="360" w:lineRule="auto"/>
              <w:jc w:val="center"/>
              <w:rPr>
                <w:lang w:val="en-US"/>
              </w:rPr>
            </w:pPr>
            <w:r w:rsidRPr="002D6F2C">
              <w:rPr>
                <w:lang w:val="en-US"/>
              </w:rPr>
              <w:t>0.185</w:t>
            </w:r>
          </w:p>
        </w:tc>
      </w:tr>
    </w:tbl>
    <w:p w14:paraId="716642EE" w14:textId="77777777" w:rsidR="00333CD9" w:rsidRPr="002D6F2C" w:rsidRDefault="00333CD9" w:rsidP="00333CD9">
      <w:pPr>
        <w:spacing w:line="360" w:lineRule="auto"/>
        <w:jc w:val="both"/>
        <w:rPr>
          <w:lang w:val="en-US"/>
        </w:rPr>
      </w:pPr>
    </w:p>
    <w:p w14:paraId="66B0EA54" w14:textId="11477015" w:rsidR="00333CD9" w:rsidRPr="002D6F2C" w:rsidRDefault="00333CD9">
      <w:pPr>
        <w:spacing w:after="0" w:line="240" w:lineRule="auto"/>
        <w:rPr>
          <w:b/>
          <w:bCs/>
          <w:sz w:val="24"/>
          <w:szCs w:val="24"/>
          <w:lang w:val="en-AU"/>
        </w:rPr>
      </w:pPr>
    </w:p>
    <w:p w14:paraId="7CA38834" w14:textId="601A2849" w:rsidR="00333CD9" w:rsidRPr="002D6F2C" w:rsidRDefault="00333CD9">
      <w:pPr>
        <w:spacing w:after="0" w:line="240" w:lineRule="auto"/>
        <w:rPr>
          <w:b/>
          <w:bCs/>
          <w:sz w:val="24"/>
          <w:szCs w:val="24"/>
          <w:lang w:val="en-AU"/>
        </w:rPr>
      </w:pPr>
    </w:p>
    <w:p w14:paraId="66886743" w14:textId="6E927E72" w:rsidR="00333CD9" w:rsidRPr="002D6F2C" w:rsidRDefault="00333CD9">
      <w:pPr>
        <w:spacing w:after="0" w:line="240" w:lineRule="auto"/>
        <w:rPr>
          <w:b/>
          <w:bCs/>
          <w:sz w:val="24"/>
          <w:szCs w:val="24"/>
          <w:lang w:val="en-AU"/>
        </w:rPr>
      </w:pPr>
    </w:p>
    <w:p w14:paraId="0509C13F" w14:textId="4CC3C2B0" w:rsidR="00333CD9" w:rsidRPr="002D6F2C" w:rsidRDefault="00333CD9">
      <w:pPr>
        <w:spacing w:after="0" w:line="240" w:lineRule="auto"/>
        <w:rPr>
          <w:b/>
          <w:bCs/>
          <w:sz w:val="24"/>
          <w:szCs w:val="24"/>
          <w:lang w:val="en-AU"/>
        </w:rPr>
      </w:pPr>
    </w:p>
    <w:p w14:paraId="0D10ABB0" w14:textId="32ECBD46" w:rsidR="00333CD9" w:rsidRPr="002D6F2C" w:rsidRDefault="00333CD9">
      <w:pPr>
        <w:spacing w:after="0" w:line="240" w:lineRule="auto"/>
        <w:rPr>
          <w:b/>
          <w:bCs/>
          <w:sz w:val="24"/>
          <w:szCs w:val="24"/>
          <w:lang w:val="en-AU"/>
        </w:rPr>
      </w:pPr>
    </w:p>
    <w:p w14:paraId="3F25FF4C" w14:textId="1FB091A9" w:rsidR="00333CD9" w:rsidRPr="002D6F2C" w:rsidRDefault="00333CD9">
      <w:pPr>
        <w:spacing w:after="0" w:line="240" w:lineRule="auto"/>
        <w:rPr>
          <w:b/>
          <w:bCs/>
          <w:sz w:val="24"/>
          <w:szCs w:val="24"/>
          <w:lang w:val="en-AU"/>
        </w:rPr>
      </w:pPr>
    </w:p>
    <w:p w14:paraId="53D0D13E" w14:textId="2C17B539" w:rsidR="00333CD9" w:rsidRPr="002D6F2C" w:rsidRDefault="00333CD9">
      <w:pPr>
        <w:spacing w:after="0" w:line="240" w:lineRule="auto"/>
        <w:rPr>
          <w:b/>
          <w:bCs/>
          <w:sz w:val="24"/>
          <w:szCs w:val="24"/>
          <w:lang w:val="en-AU"/>
        </w:rPr>
      </w:pPr>
    </w:p>
    <w:p w14:paraId="249007BA" w14:textId="5117E4D2" w:rsidR="00333CD9" w:rsidRPr="002D6F2C" w:rsidRDefault="00333CD9">
      <w:pPr>
        <w:spacing w:after="0" w:line="240" w:lineRule="auto"/>
        <w:rPr>
          <w:b/>
          <w:bCs/>
          <w:sz w:val="24"/>
          <w:szCs w:val="24"/>
          <w:lang w:val="en-AU"/>
        </w:rPr>
      </w:pPr>
    </w:p>
    <w:p w14:paraId="1CB234D1" w14:textId="2775D6D4" w:rsidR="00333CD9" w:rsidRPr="002D6F2C" w:rsidRDefault="00333CD9">
      <w:pPr>
        <w:spacing w:after="0" w:line="240" w:lineRule="auto"/>
        <w:rPr>
          <w:b/>
          <w:bCs/>
          <w:sz w:val="24"/>
          <w:szCs w:val="24"/>
          <w:lang w:val="en-AU"/>
        </w:rPr>
      </w:pPr>
    </w:p>
    <w:p w14:paraId="6EBF3D4F" w14:textId="5C7F30B3" w:rsidR="00333CD9" w:rsidRPr="002D6F2C" w:rsidRDefault="00333CD9">
      <w:pPr>
        <w:spacing w:after="0" w:line="240" w:lineRule="auto"/>
        <w:rPr>
          <w:b/>
          <w:bCs/>
          <w:sz w:val="24"/>
          <w:szCs w:val="24"/>
          <w:lang w:val="en-AU"/>
        </w:rPr>
      </w:pPr>
    </w:p>
    <w:p w14:paraId="167C20C4" w14:textId="391AD591" w:rsidR="00333CD9" w:rsidRPr="002D6F2C" w:rsidRDefault="00333CD9">
      <w:pPr>
        <w:spacing w:after="0" w:line="240" w:lineRule="auto"/>
        <w:rPr>
          <w:b/>
          <w:bCs/>
          <w:sz w:val="24"/>
          <w:szCs w:val="24"/>
          <w:lang w:val="en-AU"/>
        </w:rPr>
      </w:pPr>
    </w:p>
    <w:p w14:paraId="557FF48A" w14:textId="20D3FD6E" w:rsidR="00333CD9" w:rsidRPr="002D6F2C" w:rsidRDefault="00333CD9">
      <w:pPr>
        <w:spacing w:after="0" w:line="240" w:lineRule="auto"/>
        <w:rPr>
          <w:b/>
          <w:bCs/>
          <w:sz w:val="24"/>
          <w:szCs w:val="24"/>
          <w:lang w:val="en-AU"/>
        </w:rPr>
      </w:pPr>
    </w:p>
    <w:p w14:paraId="7FAE36B4" w14:textId="2B04A8C6" w:rsidR="00333CD9" w:rsidRPr="002D6F2C" w:rsidRDefault="00333CD9">
      <w:pPr>
        <w:spacing w:after="0" w:line="240" w:lineRule="auto"/>
        <w:rPr>
          <w:b/>
          <w:bCs/>
          <w:sz w:val="24"/>
          <w:szCs w:val="24"/>
          <w:lang w:val="en-AU"/>
        </w:rPr>
      </w:pPr>
    </w:p>
    <w:p w14:paraId="6CCB9110" w14:textId="77777777" w:rsidR="00333CD9" w:rsidRPr="002D6F2C" w:rsidRDefault="00333CD9">
      <w:pPr>
        <w:spacing w:after="0" w:line="240" w:lineRule="auto"/>
        <w:rPr>
          <w:b/>
          <w:bCs/>
          <w:sz w:val="24"/>
          <w:szCs w:val="24"/>
          <w:lang w:val="en-AU"/>
        </w:rPr>
      </w:pPr>
    </w:p>
    <w:p w14:paraId="59ECDA3B" w14:textId="77777777" w:rsidR="00333CD9" w:rsidRPr="002D6F2C" w:rsidRDefault="00333CD9">
      <w:pPr>
        <w:spacing w:after="0" w:line="240" w:lineRule="auto"/>
        <w:rPr>
          <w:b/>
          <w:bCs/>
          <w:sz w:val="24"/>
          <w:szCs w:val="24"/>
          <w:lang w:val="en-AU"/>
        </w:rPr>
      </w:pPr>
    </w:p>
    <w:p w14:paraId="69A96AC7" w14:textId="2D74FEB6" w:rsidR="00E7603B" w:rsidRPr="002D6F2C" w:rsidRDefault="00527B43" w:rsidP="00DE2A07">
      <w:pPr>
        <w:spacing w:line="480" w:lineRule="auto"/>
        <w:rPr>
          <w:b/>
          <w:bCs/>
          <w:sz w:val="24"/>
          <w:szCs w:val="24"/>
          <w:lang w:val="en-AU"/>
        </w:rPr>
      </w:pPr>
      <w:r w:rsidRPr="002D6F2C">
        <w:rPr>
          <w:b/>
          <w:bCs/>
          <w:sz w:val="24"/>
          <w:szCs w:val="24"/>
          <w:lang w:val="en-AU"/>
        </w:rPr>
        <w:lastRenderedPageBreak/>
        <w:t>4</w:t>
      </w:r>
      <w:r w:rsidR="00E7603B" w:rsidRPr="002D6F2C">
        <w:rPr>
          <w:b/>
          <w:bCs/>
          <w:sz w:val="24"/>
          <w:szCs w:val="24"/>
          <w:lang w:val="en-AU"/>
        </w:rPr>
        <w:t>. SUPPLEMENTARY FIGURES</w:t>
      </w:r>
    </w:p>
    <w:p w14:paraId="74A91DB9" w14:textId="05572ADB" w:rsidR="009C788F" w:rsidRPr="002D6F2C" w:rsidRDefault="00C56A18" w:rsidP="009C788F">
      <w:pPr>
        <w:spacing w:line="360" w:lineRule="auto"/>
        <w:jc w:val="both"/>
        <w:rPr>
          <w:lang w:val="en-US"/>
        </w:rPr>
      </w:pPr>
      <w:r w:rsidRPr="002D6F2C">
        <w:rPr>
          <w:b/>
          <w:bCs/>
          <w:sz w:val="24"/>
          <w:szCs w:val="24"/>
          <w:lang w:val="en-AU"/>
        </w:rPr>
        <w:t>Supplementary Figure 1:</w:t>
      </w:r>
      <w:r w:rsidR="009C788F" w:rsidRPr="002D6F2C">
        <w:rPr>
          <w:sz w:val="24"/>
          <w:szCs w:val="24"/>
          <w:lang w:val="en-US"/>
        </w:rPr>
        <w:t xml:space="preserve"> Programmed surgeries to achieve the final number of experimental animals in the study. </w:t>
      </w:r>
    </w:p>
    <w:p w14:paraId="16E626B0" w14:textId="77777777" w:rsidR="009C788F" w:rsidRPr="002D6F2C" w:rsidRDefault="009C788F" w:rsidP="009C788F">
      <w:pPr>
        <w:spacing w:line="360" w:lineRule="auto"/>
        <w:jc w:val="both"/>
        <w:rPr>
          <w:lang w:val="en-US"/>
        </w:rPr>
      </w:pPr>
    </w:p>
    <w:p w14:paraId="6EE542F6" w14:textId="0FE31DC7" w:rsidR="00C56A18" w:rsidRPr="002D6F2C" w:rsidRDefault="009C788F" w:rsidP="009C788F">
      <w:pPr>
        <w:spacing w:line="480" w:lineRule="auto"/>
        <w:rPr>
          <w:sz w:val="24"/>
          <w:szCs w:val="24"/>
          <w:lang w:val="en-AU"/>
        </w:rPr>
      </w:pPr>
      <w:r w:rsidRPr="002D6F2C">
        <w:rPr>
          <w:b/>
          <w:bCs/>
          <w:noProof/>
          <w:lang w:val="en-US"/>
        </w:rPr>
        <w:drawing>
          <wp:inline distT="0" distB="0" distL="0" distR="0" wp14:anchorId="073B0AA5" wp14:editId="7F140E84">
            <wp:extent cx="5396230" cy="3141980"/>
            <wp:effectExtent l="0" t="0" r="1270" b="0"/>
            <wp:docPr id="1027200378" name="Imagen 2" descr="Interfaz de usuario gráfica, Escala de tiem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200378" name="Imagen 2" descr="Interfaz de usuario gráfica, Escala de tiempo&#10;&#10;Descripción generada automáticament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396230" cy="3141980"/>
                    </a:xfrm>
                    <a:prstGeom prst="rect">
                      <a:avLst/>
                    </a:prstGeom>
                  </pic:spPr>
                </pic:pic>
              </a:graphicData>
            </a:graphic>
          </wp:inline>
        </w:drawing>
      </w:r>
      <w:r w:rsidRPr="002D6F2C">
        <w:rPr>
          <w:b/>
          <w:bCs/>
          <w:lang w:val="en-AU"/>
        </w:rPr>
        <w:br/>
      </w:r>
    </w:p>
    <w:p w14:paraId="7441B3C9" w14:textId="16FA088D" w:rsidR="00C56A18" w:rsidRPr="002D6F2C" w:rsidRDefault="00C56A18" w:rsidP="00DE2A07">
      <w:pPr>
        <w:spacing w:line="480" w:lineRule="auto"/>
        <w:rPr>
          <w:b/>
          <w:bCs/>
          <w:sz w:val="24"/>
          <w:szCs w:val="24"/>
          <w:lang w:val="en-AU"/>
        </w:rPr>
      </w:pPr>
    </w:p>
    <w:p w14:paraId="364FA7DE" w14:textId="68A6F3B3" w:rsidR="00C56A18" w:rsidRPr="002D6F2C" w:rsidRDefault="009C788F" w:rsidP="00DE2A07">
      <w:pPr>
        <w:spacing w:line="480" w:lineRule="auto"/>
        <w:rPr>
          <w:sz w:val="24"/>
          <w:szCs w:val="24"/>
          <w:lang w:val="en-AU"/>
        </w:rPr>
      </w:pPr>
      <w:r w:rsidRPr="002D6F2C">
        <w:rPr>
          <w:sz w:val="24"/>
          <w:szCs w:val="24"/>
          <w:lang w:val="en-AU"/>
        </w:rPr>
        <w:t>PA: Pulmonary artery; PH: Pulmonary hypertension; RV: Right ventricular.</w:t>
      </w:r>
      <w:r w:rsidR="00C56A18" w:rsidRPr="002D6F2C">
        <w:rPr>
          <w:sz w:val="24"/>
          <w:szCs w:val="24"/>
          <w:lang w:val="en-AU"/>
        </w:rPr>
        <w:t xml:space="preserve"> </w:t>
      </w:r>
    </w:p>
    <w:p w14:paraId="5F4930A8" w14:textId="77777777" w:rsidR="00C56A18" w:rsidRPr="002D6F2C" w:rsidRDefault="00C56A18" w:rsidP="00DE2A07">
      <w:pPr>
        <w:spacing w:line="480" w:lineRule="auto"/>
        <w:rPr>
          <w:b/>
          <w:bCs/>
          <w:sz w:val="24"/>
          <w:szCs w:val="24"/>
          <w:lang w:val="en-AU"/>
        </w:rPr>
      </w:pPr>
    </w:p>
    <w:p w14:paraId="30E7AC57" w14:textId="77777777" w:rsidR="00A35D61" w:rsidRPr="002D6F2C" w:rsidRDefault="00A35D61" w:rsidP="00DE2A07">
      <w:pPr>
        <w:spacing w:line="480" w:lineRule="auto"/>
        <w:rPr>
          <w:b/>
          <w:bCs/>
          <w:sz w:val="24"/>
          <w:szCs w:val="24"/>
          <w:lang w:val="en-AU"/>
        </w:rPr>
      </w:pPr>
    </w:p>
    <w:p w14:paraId="0D647DBF" w14:textId="459B903D" w:rsidR="00A35D61" w:rsidRPr="002D6F2C" w:rsidRDefault="00A35D61" w:rsidP="00DE2A07">
      <w:pPr>
        <w:spacing w:line="480" w:lineRule="auto"/>
        <w:rPr>
          <w:b/>
          <w:bCs/>
          <w:sz w:val="24"/>
          <w:szCs w:val="24"/>
          <w:lang w:val="en-AU"/>
        </w:rPr>
      </w:pPr>
    </w:p>
    <w:p w14:paraId="7BF95D82" w14:textId="401E240C" w:rsidR="009C788F" w:rsidRPr="002D6F2C" w:rsidRDefault="009C788F" w:rsidP="00DE2A07">
      <w:pPr>
        <w:spacing w:line="480" w:lineRule="auto"/>
        <w:rPr>
          <w:b/>
          <w:bCs/>
          <w:sz w:val="24"/>
          <w:szCs w:val="24"/>
          <w:lang w:val="en-AU"/>
        </w:rPr>
      </w:pPr>
    </w:p>
    <w:p w14:paraId="5F59C702" w14:textId="77777777" w:rsidR="009C788F" w:rsidRPr="002D6F2C" w:rsidRDefault="009C788F" w:rsidP="00DE2A07">
      <w:pPr>
        <w:spacing w:line="480" w:lineRule="auto"/>
        <w:rPr>
          <w:b/>
          <w:bCs/>
          <w:sz w:val="24"/>
          <w:szCs w:val="24"/>
          <w:lang w:val="en-AU"/>
        </w:rPr>
      </w:pPr>
    </w:p>
    <w:p w14:paraId="6ED66D8C" w14:textId="74EF2162" w:rsidR="00CB6562" w:rsidRPr="002D6F2C" w:rsidRDefault="00CB6562" w:rsidP="00DE2A07">
      <w:pPr>
        <w:spacing w:line="480" w:lineRule="auto"/>
        <w:rPr>
          <w:sz w:val="24"/>
          <w:szCs w:val="24"/>
          <w:lang w:val="en-AU"/>
        </w:rPr>
      </w:pPr>
      <w:r w:rsidRPr="002D6F2C">
        <w:rPr>
          <w:b/>
          <w:bCs/>
          <w:sz w:val="24"/>
          <w:szCs w:val="24"/>
          <w:lang w:val="en-AU"/>
        </w:rPr>
        <w:lastRenderedPageBreak/>
        <w:t xml:space="preserve">Supplementary Figure </w:t>
      </w:r>
      <w:r w:rsidR="00EA0771" w:rsidRPr="002D6F2C">
        <w:rPr>
          <w:b/>
          <w:bCs/>
          <w:sz w:val="24"/>
          <w:szCs w:val="24"/>
          <w:lang w:val="en-AU"/>
        </w:rPr>
        <w:t>2</w:t>
      </w:r>
      <w:r w:rsidRPr="002D6F2C">
        <w:rPr>
          <w:b/>
          <w:bCs/>
          <w:sz w:val="24"/>
          <w:szCs w:val="24"/>
          <w:lang w:val="en-AU"/>
        </w:rPr>
        <w:t>:</w:t>
      </w:r>
      <w:r w:rsidRPr="002D6F2C">
        <w:rPr>
          <w:sz w:val="24"/>
          <w:szCs w:val="24"/>
          <w:lang w:val="en-AU"/>
        </w:rPr>
        <w:t xml:space="preserve"> </w:t>
      </w:r>
      <w:r w:rsidR="00AF247D" w:rsidRPr="002D6F2C">
        <w:rPr>
          <w:sz w:val="24"/>
          <w:szCs w:val="24"/>
          <w:lang w:val="en-AU"/>
        </w:rPr>
        <w:t>Serum content</w:t>
      </w:r>
      <w:r w:rsidR="006D78F7" w:rsidRPr="002D6F2C">
        <w:rPr>
          <w:sz w:val="24"/>
          <w:szCs w:val="24"/>
          <w:lang w:val="en-AU"/>
        </w:rPr>
        <w:t xml:space="preserve"> </w:t>
      </w:r>
      <w:r w:rsidR="00AF247D" w:rsidRPr="002D6F2C">
        <w:rPr>
          <w:sz w:val="24"/>
          <w:szCs w:val="24"/>
          <w:lang w:val="en-AU"/>
        </w:rPr>
        <w:t>of</w:t>
      </w:r>
      <w:r w:rsidR="00AF247D" w:rsidRPr="002D6F2C">
        <w:rPr>
          <w:rFonts w:cstheme="minorHAnsi"/>
          <w:sz w:val="24"/>
          <w:szCs w:val="24"/>
          <w:lang w:val="en-US"/>
        </w:rPr>
        <w:t xml:space="preserve"> complement </w:t>
      </w:r>
      <w:r w:rsidR="004C3F8F" w:rsidRPr="002D6F2C">
        <w:rPr>
          <w:rFonts w:cstheme="minorHAnsi"/>
          <w:sz w:val="24"/>
          <w:szCs w:val="24"/>
          <w:lang w:val="en-US"/>
        </w:rPr>
        <w:t>system and</w:t>
      </w:r>
      <w:r w:rsidRPr="002D6F2C">
        <w:rPr>
          <w:rFonts w:cstheme="minorHAnsi"/>
          <w:sz w:val="24"/>
          <w:szCs w:val="24"/>
          <w:lang w:val="en-US"/>
        </w:rPr>
        <w:t xml:space="preserve"> coagulation </w:t>
      </w:r>
      <w:r w:rsidR="00AF247D" w:rsidRPr="002D6F2C">
        <w:rPr>
          <w:rFonts w:cstheme="minorHAnsi"/>
          <w:sz w:val="24"/>
          <w:szCs w:val="24"/>
          <w:lang w:val="en-US"/>
        </w:rPr>
        <w:t>cascade proteins</w:t>
      </w:r>
    </w:p>
    <w:p w14:paraId="33359902" w14:textId="7737335B" w:rsidR="00CB6562" w:rsidRPr="002D6F2C" w:rsidRDefault="00136168" w:rsidP="00DE2A07">
      <w:pPr>
        <w:spacing w:line="480" w:lineRule="auto"/>
        <w:rPr>
          <w:sz w:val="24"/>
          <w:szCs w:val="24"/>
          <w:lang w:val="en-AU"/>
        </w:rPr>
      </w:pPr>
      <w:r w:rsidRPr="002D6F2C">
        <w:rPr>
          <w:noProof/>
          <w:sz w:val="24"/>
          <w:szCs w:val="24"/>
          <w:lang w:val="en-US"/>
        </w:rPr>
        <w:drawing>
          <wp:inline distT="0" distB="0" distL="0" distR="0" wp14:anchorId="1BBA288A" wp14:editId="603D213B">
            <wp:extent cx="3098036" cy="7476066"/>
            <wp:effectExtent l="0" t="0" r="0" b="0"/>
            <wp:docPr id="19906270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627059" name="Imagen 1990627059"/>
                    <pic:cNvPicPr/>
                  </pic:nvPicPr>
                  <pic:blipFill>
                    <a:blip r:embed="rId16">
                      <a:extLst>
                        <a:ext uri="{28A0092B-C50C-407E-A947-70E740481C1C}">
                          <a14:useLocalDpi xmlns:a14="http://schemas.microsoft.com/office/drawing/2010/main" val="0"/>
                        </a:ext>
                      </a:extLst>
                    </a:blip>
                    <a:stretch>
                      <a:fillRect/>
                    </a:stretch>
                  </pic:blipFill>
                  <pic:spPr>
                    <a:xfrm>
                      <a:off x="0" y="0"/>
                      <a:ext cx="3109570" cy="7503899"/>
                    </a:xfrm>
                    <a:prstGeom prst="rect">
                      <a:avLst/>
                    </a:prstGeom>
                  </pic:spPr>
                </pic:pic>
              </a:graphicData>
            </a:graphic>
          </wp:inline>
        </w:drawing>
      </w:r>
    </w:p>
    <w:p w14:paraId="2A3BB307" w14:textId="3E809C69" w:rsidR="00CB6562" w:rsidRPr="002D6F2C" w:rsidRDefault="00CB6562" w:rsidP="00DE2A07">
      <w:pPr>
        <w:spacing w:line="480" w:lineRule="auto"/>
        <w:jc w:val="both"/>
        <w:rPr>
          <w:rFonts w:cstheme="minorHAnsi"/>
          <w:sz w:val="24"/>
          <w:szCs w:val="24"/>
          <w:lang w:val="en-US"/>
        </w:rPr>
      </w:pPr>
      <w:r w:rsidRPr="002D6F2C">
        <w:rPr>
          <w:rFonts w:cstheme="minorHAnsi"/>
          <w:sz w:val="24"/>
          <w:szCs w:val="24"/>
          <w:lang w:val="en-US"/>
        </w:rPr>
        <w:lastRenderedPageBreak/>
        <w:t xml:space="preserve">Volcano plots show fold change </w:t>
      </w:r>
      <w:r w:rsidR="001C4F87" w:rsidRPr="002D6F2C">
        <w:rPr>
          <w:rFonts w:cstheme="minorHAnsi"/>
          <w:sz w:val="24"/>
          <w:szCs w:val="24"/>
          <w:lang w:val="en-US"/>
        </w:rPr>
        <w:t xml:space="preserve">values </w:t>
      </w:r>
      <w:r w:rsidRPr="002D6F2C">
        <w:rPr>
          <w:rFonts w:cstheme="minorHAnsi"/>
          <w:sz w:val="24"/>
          <w:szCs w:val="24"/>
          <w:lang w:val="en-US"/>
        </w:rPr>
        <w:t xml:space="preserve">(Log2, x-axis) </w:t>
      </w:r>
      <w:r w:rsidR="001C4F87" w:rsidRPr="002D6F2C">
        <w:rPr>
          <w:rFonts w:cstheme="minorHAnsi"/>
          <w:sz w:val="24"/>
          <w:szCs w:val="24"/>
          <w:lang w:val="en-US"/>
        </w:rPr>
        <w:t xml:space="preserve">against </w:t>
      </w:r>
      <w:r w:rsidRPr="002D6F2C">
        <w:rPr>
          <w:rFonts w:cstheme="minorHAnsi"/>
          <w:sz w:val="24"/>
          <w:szCs w:val="24"/>
          <w:lang w:val="en-US"/>
        </w:rPr>
        <w:t>the adjusted p-value (-Log10 of p-value, y-axis) in the concentration of coagulation and complement system cascade</w:t>
      </w:r>
      <w:r w:rsidR="001C4F87" w:rsidRPr="002D6F2C">
        <w:rPr>
          <w:rFonts w:cstheme="minorHAnsi"/>
          <w:sz w:val="24"/>
          <w:szCs w:val="24"/>
          <w:lang w:val="en-US"/>
        </w:rPr>
        <w:t xml:space="preserve"> components</w:t>
      </w:r>
      <w:r w:rsidRPr="002D6F2C">
        <w:rPr>
          <w:rFonts w:cstheme="minorHAnsi"/>
          <w:sz w:val="24"/>
          <w:szCs w:val="24"/>
          <w:lang w:val="en-US"/>
        </w:rPr>
        <w:t xml:space="preserve"> </w:t>
      </w:r>
      <w:bookmarkStart w:id="4" w:name="OLE_LINK3"/>
      <w:r w:rsidR="001C4F87" w:rsidRPr="002D6F2C">
        <w:rPr>
          <w:rFonts w:cstheme="minorHAnsi"/>
          <w:sz w:val="24"/>
          <w:szCs w:val="24"/>
          <w:lang w:val="en-US"/>
        </w:rPr>
        <w:t>S</w:t>
      </w:r>
      <w:r w:rsidRPr="002D6F2C">
        <w:rPr>
          <w:rFonts w:cstheme="minorHAnsi"/>
          <w:sz w:val="24"/>
          <w:szCs w:val="24"/>
          <w:lang w:val="en-US"/>
        </w:rPr>
        <w:t xml:space="preserve">ignificantly downregulated </w:t>
      </w:r>
      <w:r w:rsidR="001C4F87" w:rsidRPr="002D6F2C">
        <w:rPr>
          <w:rFonts w:cstheme="minorHAnsi"/>
          <w:sz w:val="24"/>
          <w:szCs w:val="24"/>
          <w:lang w:val="en-US"/>
        </w:rPr>
        <w:t xml:space="preserve">biomarkers are highlighted </w:t>
      </w:r>
      <w:r w:rsidRPr="002D6F2C">
        <w:rPr>
          <w:rFonts w:cstheme="minorHAnsi"/>
          <w:sz w:val="24"/>
          <w:szCs w:val="24"/>
          <w:lang w:val="en-US"/>
        </w:rPr>
        <w:t>red</w:t>
      </w:r>
      <w:r w:rsidR="001C4F87" w:rsidRPr="002D6F2C">
        <w:rPr>
          <w:rFonts w:cstheme="minorHAnsi"/>
          <w:sz w:val="24"/>
          <w:szCs w:val="24"/>
          <w:lang w:val="en-US"/>
        </w:rPr>
        <w:t xml:space="preserve">, and significantly </w:t>
      </w:r>
      <w:r w:rsidRPr="002D6F2C">
        <w:rPr>
          <w:rFonts w:cstheme="minorHAnsi"/>
          <w:sz w:val="24"/>
          <w:szCs w:val="24"/>
          <w:lang w:val="en-US"/>
        </w:rPr>
        <w:t xml:space="preserve">upregulated </w:t>
      </w:r>
      <w:r w:rsidR="001C4F87" w:rsidRPr="002D6F2C">
        <w:rPr>
          <w:rFonts w:cstheme="minorHAnsi"/>
          <w:sz w:val="24"/>
          <w:szCs w:val="24"/>
          <w:lang w:val="en-US"/>
        </w:rPr>
        <w:t xml:space="preserve">biomarkers are highlighted </w:t>
      </w:r>
      <w:r w:rsidRPr="002D6F2C">
        <w:rPr>
          <w:rFonts w:cstheme="minorHAnsi"/>
          <w:sz w:val="24"/>
          <w:szCs w:val="24"/>
          <w:lang w:val="en-US"/>
        </w:rPr>
        <w:t>green</w:t>
      </w:r>
      <w:r w:rsidR="001C4F87" w:rsidRPr="002D6F2C">
        <w:rPr>
          <w:rFonts w:cstheme="minorHAnsi"/>
          <w:sz w:val="24"/>
          <w:szCs w:val="24"/>
          <w:lang w:val="en-US"/>
        </w:rPr>
        <w:t xml:space="preserve">; </w:t>
      </w:r>
      <w:r w:rsidRPr="002D6F2C">
        <w:rPr>
          <w:rFonts w:cstheme="minorHAnsi"/>
          <w:bCs/>
          <w:sz w:val="24"/>
          <w:szCs w:val="24"/>
          <w:lang w:val="en-US"/>
        </w:rPr>
        <w:t>p&lt;0.05</w:t>
      </w:r>
      <w:r w:rsidRPr="002D6F2C">
        <w:rPr>
          <w:rFonts w:cstheme="minorHAnsi"/>
          <w:sz w:val="24"/>
          <w:szCs w:val="24"/>
          <w:lang w:val="en-US"/>
        </w:rPr>
        <w:t>.</w:t>
      </w:r>
      <w:bookmarkEnd w:id="4"/>
      <w:r w:rsidRPr="002D6F2C">
        <w:rPr>
          <w:rFonts w:cstheme="minorHAnsi"/>
          <w:sz w:val="24"/>
          <w:szCs w:val="24"/>
          <w:lang w:val="en-US"/>
        </w:rPr>
        <w:t xml:space="preserve"> Changes in protein expression were determined </w:t>
      </w:r>
      <w:bookmarkStart w:id="5" w:name="_Hlk132283521"/>
      <w:r w:rsidRPr="002D6F2C">
        <w:rPr>
          <w:rFonts w:cstheme="minorHAnsi"/>
          <w:sz w:val="24"/>
          <w:szCs w:val="24"/>
          <w:lang w:val="en-US"/>
        </w:rPr>
        <w:t>by multiplexed immunoassays</w:t>
      </w:r>
      <w:bookmarkEnd w:id="5"/>
      <w:r w:rsidRPr="002D6F2C">
        <w:rPr>
          <w:rFonts w:cstheme="minorHAnsi"/>
          <w:sz w:val="24"/>
          <w:szCs w:val="24"/>
          <w:lang w:val="en-US"/>
        </w:rPr>
        <w:t xml:space="preserve"> in plasma samples of non-oxygenated blood </w:t>
      </w:r>
      <w:r w:rsidRPr="002D6F2C">
        <w:rPr>
          <w:rFonts w:cstheme="minorHAnsi"/>
          <w:b/>
          <w:bCs/>
          <w:sz w:val="24"/>
          <w:szCs w:val="24"/>
          <w:lang w:val="en-US"/>
        </w:rPr>
        <w:t>(A)</w:t>
      </w:r>
      <w:r w:rsidRPr="002D6F2C">
        <w:rPr>
          <w:rFonts w:cstheme="minorHAnsi"/>
          <w:sz w:val="24"/>
          <w:szCs w:val="24"/>
          <w:lang w:val="en-US"/>
        </w:rPr>
        <w:t xml:space="preserve"> or oxygenated blood </w:t>
      </w:r>
      <w:r w:rsidRPr="002D6F2C">
        <w:rPr>
          <w:rFonts w:cstheme="minorHAnsi"/>
          <w:b/>
          <w:bCs/>
          <w:sz w:val="24"/>
          <w:szCs w:val="24"/>
          <w:lang w:val="en-US"/>
        </w:rPr>
        <w:t>(B)</w:t>
      </w:r>
      <w:r w:rsidRPr="002D6F2C">
        <w:rPr>
          <w:rFonts w:cstheme="minorHAnsi"/>
          <w:sz w:val="24"/>
          <w:szCs w:val="24"/>
          <w:lang w:val="en-US"/>
        </w:rPr>
        <w:t xml:space="preserve">. Data are expressed as </w:t>
      </w:r>
      <w:r w:rsidR="001C4F87" w:rsidRPr="002D6F2C">
        <w:rPr>
          <w:rFonts w:cstheme="minorHAnsi"/>
          <w:sz w:val="24"/>
          <w:szCs w:val="24"/>
          <w:lang w:val="en-US"/>
        </w:rPr>
        <w:t xml:space="preserve">the </w:t>
      </w:r>
      <w:r w:rsidRPr="002D6F2C">
        <w:rPr>
          <w:rFonts w:cstheme="minorHAnsi"/>
          <w:bCs/>
          <w:sz w:val="24"/>
          <w:szCs w:val="24"/>
          <w:lang w:val="en-US"/>
        </w:rPr>
        <w:t xml:space="preserve">fold change relative to M0 samples. </w:t>
      </w:r>
      <w:r w:rsidRPr="002D6F2C">
        <w:rPr>
          <w:rFonts w:cstheme="minorHAnsi"/>
          <w:sz w:val="24"/>
          <w:szCs w:val="24"/>
          <w:lang w:val="en-US"/>
        </w:rPr>
        <w:t xml:space="preserve">Differences were analyzed by multiple </w:t>
      </w:r>
      <w:r w:rsidR="000566CF" w:rsidRPr="002D6F2C">
        <w:rPr>
          <w:rFonts w:cstheme="minorHAnsi"/>
          <w:sz w:val="24"/>
          <w:szCs w:val="24"/>
          <w:lang w:val="en-US"/>
        </w:rPr>
        <w:t>t-</w:t>
      </w:r>
      <w:r w:rsidRPr="002D6F2C">
        <w:rPr>
          <w:rFonts w:cstheme="minorHAnsi"/>
          <w:sz w:val="24"/>
          <w:szCs w:val="24"/>
          <w:lang w:val="en-US"/>
        </w:rPr>
        <w:t>tests with false discovery rate (FDR) correction using the Benjamini and Hochberg</w:t>
      </w:r>
      <w:r w:rsidR="001C4F87" w:rsidRPr="002D6F2C">
        <w:rPr>
          <w:rFonts w:cstheme="minorHAnsi"/>
          <w:sz w:val="24"/>
          <w:szCs w:val="24"/>
          <w:lang w:val="en-US"/>
        </w:rPr>
        <w:t xml:space="preserve"> method</w:t>
      </w:r>
      <w:r w:rsidRPr="002D6F2C">
        <w:rPr>
          <w:rFonts w:cstheme="minorHAnsi"/>
          <w:sz w:val="24"/>
          <w:szCs w:val="24"/>
          <w:lang w:val="en-US"/>
        </w:rPr>
        <w:t>.</w:t>
      </w:r>
    </w:p>
    <w:p w14:paraId="06528720" w14:textId="77777777" w:rsidR="00A35D61" w:rsidRPr="002D6F2C" w:rsidRDefault="00A35D61" w:rsidP="00DE2A07">
      <w:pPr>
        <w:spacing w:line="480" w:lineRule="auto"/>
        <w:rPr>
          <w:b/>
          <w:bCs/>
          <w:sz w:val="24"/>
          <w:szCs w:val="24"/>
          <w:lang w:val="en-AU"/>
        </w:rPr>
      </w:pPr>
    </w:p>
    <w:p w14:paraId="73A53B4E" w14:textId="77777777" w:rsidR="00266B8C" w:rsidRPr="002D6F2C" w:rsidRDefault="00266B8C">
      <w:pPr>
        <w:spacing w:after="0" w:line="240" w:lineRule="auto"/>
        <w:rPr>
          <w:b/>
          <w:bCs/>
          <w:sz w:val="24"/>
          <w:szCs w:val="24"/>
          <w:lang w:val="en-AU"/>
        </w:rPr>
      </w:pPr>
      <w:r w:rsidRPr="002D6F2C">
        <w:rPr>
          <w:b/>
          <w:bCs/>
          <w:sz w:val="24"/>
          <w:szCs w:val="24"/>
          <w:lang w:val="en-AU"/>
        </w:rPr>
        <w:br w:type="page"/>
      </w:r>
    </w:p>
    <w:p w14:paraId="52CA4193" w14:textId="77777777" w:rsidR="000A3B05" w:rsidRPr="002D6F2C" w:rsidRDefault="000A3B05" w:rsidP="000A3B05">
      <w:pPr>
        <w:spacing w:line="360" w:lineRule="auto"/>
        <w:jc w:val="both"/>
        <w:rPr>
          <w:sz w:val="24"/>
          <w:szCs w:val="24"/>
          <w:lang w:val="en-US"/>
        </w:rPr>
      </w:pPr>
      <w:r w:rsidRPr="002D6F2C">
        <w:rPr>
          <w:b/>
          <w:bCs/>
          <w:sz w:val="24"/>
          <w:szCs w:val="24"/>
          <w:lang w:val="en-AU"/>
        </w:rPr>
        <w:lastRenderedPageBreak/>
        <w:t xml:space="preserve">Supplementary Figure 3: </w:t>
      </w:r>
      <w:r w:rsidRPr="002D6F2C">
        <w:rPr>
          <w:sz w:val="24"/>
          <w:szCs w:val="24"/>
          <w:lang w:val="en-US"/>
        </w:rPr>
        <w:t>CILP1 and NT-proBNP levels in the 3 experimental models and the sham-operated group.</w:t>
      </w:r>
    </w:p>
    <w:p w14:paraId="34429073" w14:textId="77777777" w:rsidR="000A3B05" w:rsidRPr="002D6F2C" w:rsidRDefault="000A3B05" w:rsidP="000A3B05">
      <w:pPr>
        <w:spacing w:line="360" w:lineRule="auto"/>
        <w:jc w:val="both"/>
        <w:rPr>
          <w:sz w:val="24"/>
          <w:szCs w:val="24"/>
          <w:lang w:val="en-US"/>
        </w:rPr>
      </w:pPr>
      <w:r w:rsidRPr="002D6F2C">
        <w:rPr>
          <w:noProof/>
          <w:sz w:val="24"/>
          <w:szCs w:val="24"/>
          <w:lang w:val="en-US"/>
        </w:rPr>
        <w:drawing>
          <wp:inline distT="0" distB="0" distL="0" distR="0" wp14:anchorId="64A44415" wp14:editId="0CD4BFFC">
            <wp:extent cx="5396230" cy="1833245"/>
            <wp:effectExtent l="0" t="0" r="1270" b="0"/>
            <wp:docPr id="1311280004" name="Imagen 1"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280004" name="Imagen 1" descr="Gráfico&#10;&#10;Descripción generada automáticament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396230" cy="1833245"/>
                    </a:xfrm>
                    <a:prstGeom prst="rect">
                      <a:avLst/>
                    </a:prstGeom>
                  </pic:spPr>
                </pic:pic>
              </a:graphicData>
            </a:graphic>
          </wp:inline>
        </w:drawing>
      </w:r>
    </w:p>
    <w:p w14:paraId="78AC62C4" w14:textId="6195D12B" w:rsidR="000A3B05" w:rsidRPr="002D6F2C" w:rsidRDefault="000A3B05" w:rsidP="000A3B05">
      <w:pPr>
        <w:spacing w:line="360" w:lineRule="auto"/>
        <w:jc w:val="both"/>
        <w:rPr>
          <w:sz w:val="24"/>
          <w:szCs w:val="24"/>
          <w:lang w:val="en-US"/>
        </w:rPr>
      </w:pPr>
      <w:r w:rsidRPr="002D6F2C">
        <w:rPr>
          <w:sz w:val="24"/>
          <w:szCs w:val="24"/>
          <w:lang w:val="en-US"/>
        </w:rPr>
        <w:t xml:space="preserve">The box and whisker plot shows the median values and variation of plasmatic CILP1 and NT-proBNP levels at end of follow-up in the three disease models (M1-M3) compared to Sham-operated group (M0). The comparison was performed by Mann-Whitney test with p value correction for multiple comparisons. P-vales are shown on top of each comparative bar. </w:t>
      </w:r>
    </w:p>
    <w:p w14:paraId="6A495272" w14:textId="0855F4FD" w:rsidR="000A3B05" w:rsidRPr="002D6F2C" w:rsidRDefault="000A3B05" w:rsidP="00DE2A07">
      <w:pPr>
        <w:spacing w:line="480" w:lineRule="auto"/>
        <w:rPr>
          <w:b/>
          <w:bCs/>
          <w:sz w:val="24"/>
          <w:szCs w:val="24"/>
          <w:lang w:val="en-US"/>
        </w:rPr>
      </w:pPr>
    </w:p>
    <w:p w14:paraId="2AF2BB47" w14:textId="2FE1C657" w:rsidR="000A3B05" w:rsidRPr="002D6F2C" w:rsidRDefault="000A3B05" w:rsidP="00DE2A07">
      <w:pPr>
        <w:spacing w:line="480" w:lineRule="auto"/>
        <w:rPr>
          <w:b/>
          <w:bCs/>
          <w:sz w:val="24"/>
          <w:szCs w:val="24"/>
          <w:lang w:val="en-AU"/>
        </w:rPr>
      </w:pPr>
    </w:p>
    <w:p w14:paraId="0382B8DF" w14:textId="2EACA99A" w:rsidR="000A3B05" w:rsidRPr="002D6F2C" w:rsidRDefault="000A3B05" w:rsidP="00DE2A07">
      <w:pPr>
        <w:spacing w:line="480" w:lineRule="auto"/>
        <w:rPr>
          <w:b/>
          <w:bCs/>
          <w:sz w:val="24"/>
          <w:szCs w:val="24"/>
          <w:lang w:val="en-AU"/>
        </w:rPr>
      </w:pPr>
    </w:p>
    <w:p w14:paraId="30F33B1C" w14:textId="593ED707" w:rsidR="000A3B05" w:rsidRPr="002D6F2C" w:rsidRDefault="000A3B05" w:rsidP="00DE2A07">
      <w:pPr>
        <w:spacing w:line="480" w:lineRule="auto"/>
        <w:rPr>
          <w:b/>
          <w:bCs/>
          <w:sz w:val="24"/>
          <w:szCs w:val="24"/>
          <w:lang w:val="en-AU"/>
        </w:rPr>
      </w:pPr>
    </w:p>
    <w:p w14:paraId="5ACC1CA8" w14:textId="5CD98AAA" w:rsidR="000A3B05" w:rsidRPr="002D6F2C" w:rsidRDefault="000A3B05" w:rsidP="00DE2A07">
      <w:pPr>
        <w:spacing w:line="480" w:lineRule="auto"/>
        <w:rPr>
          <w:b/>
          <w:bCs/>
          <w:sz w:val="24"/>
          <w:szCs w:val="24"/>
          <w:lang w:val="en-AU"/>
        </w:rPr>
      </w:pPr>
    </w:p>
    <w:p w14:paraId="20A97094" w14:textId="4840F3BB" w:rsidR="000A3B05" w:rsidRPr="002D6F2C" w:rsidRDefault="000A3B05" w:rsidP="00DE2A07">
      <w:pPr>
        <w:spacing w:line="480" w:lineRule="auto"/>
        <w:rPr>
          <w:b/>
          <w:bCs/>
          <w:sz w:val="24"/>
          <w:szCs w:val="24"/>
          <w:lang w:val="en-AU"/>
        </w:rPr>
      </w:pPr>
    </w:p>
    <w:p w14:paraId="7ED3184F" w14:textId="46CCAB24" w:rsidR="000A3B05" w:rsidRPr="002D6F2C" w:rsidRDefault="000A3B05" w:rsidP="00DE2A07">
      <w:pPr>
        <w:spacing w:line="480" w:lineRule="auto"/>
        <w:rPr>
          <w:b/>
          <w:bCs/>
          <w:sz w:val="24"/>
          <w:szCs w:val="24"/>
          <w:lang w:val="en-AU"/>
        </w:rPr>
      </w:pPr>
    </w:p>
    <w:p w14:paraId="34CE5A66" w14:textId="5C1A7DD1" w:rsidR="000A3B05" w:rsidRPr="002D6F2C" w:rsidRDefault="000A3B05" w:rsidP="00DE2A07">
      <w:pPr>
        <w:spacing w:line="480" w:lineRule="auto"/>
        <w:rPr>
          <w:b/>
          <w:bCs/>
          <w:sz w:val="24"/>
          <w:szCs w:val="24"/>
          <w:lang w:val="en-AU"/>
        </w:rPr>
      </w:pPr>
    </w:p>
    <w:p w14:paraId="7F59A8EB" w14:textId="39B4904E" w:rsidR="000A3B05" w:rsidRPr="002D6F2C" w:rsidRDefault="000A3B05" w:rsidP="00DE2A07">
      <w:pPr>
        <w:spacing w:line="480" w:lineRule="auto"/>
        <w:rPr>
          <w:b/>
          <w:bCs/>
          <w:sz w:val="24"/>
          <w:szCs w:val="24"/>
          <w:lang w:val="en-AU"/>
        </w:rPr>
      </w:pPr>
    </w:p>
    <w:p w14:paraId="5F10D4B4" w14:textId="77777777" w:rsidR="000A3B05" w:rsidRPr="002D6F2C" w:rsidRDefault="000A3B05" w:rsidP="00DE2A07">
      <w:pPr>
        <w:spacing w:line="480" w:lineRule="auto"/>
        <w:rPr>
          <w:b/>
          <w:bCs/>
          <w:sz w:val="24"/>
          <w:szCs w:val="24"/>
          <w:lang w:val="en-AU"/>
        </w:rPr>
      </w:pPr>
    </w:p>
    <w:p w14:paraId="4308B730" w14:textId="67E01AFA" w:rsidR="00CB6562" w:rsidRPr="002D6F2C" w:rsidRDefault="00CB6562" w:rsidP="00DE2A07">
      <w:pPr>
        <w:spacing w:line="480" w:lineRule="auto"/>
        <w:rPr>
          <w:rFonts w:cstheme="minorHAnsi"/>
          <w:sz w:val="24"/>
          <w:szCs w:val="24"/>
          <w:lang w:val="en-US"/>
        </w:rPr>
      </w:pPr>
      <w:r w:rsidRPr="002D6F2C">
        <w:rPr>
          <w:b/>
          <w:bCs/>
          <w:sz w:val="24"/>
          <w:szCs w:val="24"/>
          <w:lang w:val="en-AU"/>
        </w:rPr>
        <w:lastRenderedPageBreak/>
        <w:t xml:space="preserve">Supplementary Figure </w:t>
      </w:r>
      <w:r w:rsidR="000A3B05" w:rsidRPr="002D6F2C">
        <w:rPr>
          <w:b/>
          <w:bCs/>
          <w:sz w:val="24"/>
          <w:szCs w:val="24"/>
          <w:lang w:val="en-AU"/>
        </w:rPr>
        <w:t>4</w:t>
      </w:r>
      <w:r w:rsidRPr="002D6F2C">
        <w:rPr>
          <w:b/>
          <w:bCs/>
          <w:sz w:val="24"/>
          <w:szCs w:val="24"/>
          <w:lang w:val="en-AU"/>
        </w:rPr>
        <w:t>:</w:t>
      </w:r>
      <w:r w:rsidRPr="002D6F2C">
        <w:rPr>
          <w:rFonts w:cstheme="minorHAnsi"/>
          <w:sz w:val="24"/>
          <w:szCs w:val="24"/>
          <w:lang w:val="en-US"/>
        </w:rPr>
        <w:t xml:space="preserve"> </w:t>
      </w:r>
      <w:r w:rsidR="00050405" w:rsidRPr="002D6F2C">
        <w:rPr>
          <w:rFonts w:cstheme="minorHAnsi"/>
          <w:sz w:val="24"/>
          <w:szCs w:val="24"/>
          <w:lang w:val="en-US"/>
        </w:rPr>
        <w:t>G</w:t>
      </w:r>
      <w:r w:rsidRPr="002D6F2C">
        <w:rPr>
          <w:rFonts w:cstheme="minorHAnsi"/>
          <w:sz w:val="24"/>
          <w:szCs w:val="24"/>
          <w:lang w:val="en-US"/>
        </w:rPr>
        <w:t xml:space="preserve">ene expression </w:t>
      </w:r>
      <w:r w:rsidR="00050405" w:rsidRPr="002D6F2C">
        <w:rPr>
          <w:rFonts w:cstheme="minorHAnsi"/>
          <w:sz w:val="24"/>
          <w:szCs w:val="24"/>
          <w:lang w:val="en-US"/>
        </w:rPr>
        <w:t xml:space="preserve">changes </w:t>
      </w:r>
      <w:r w:rsidRPr="002D6F2C">
        <w:rPr>
          <w:rFonts w:cstheme="minorHAnsi"/>
          <w:sz w:val="24"/>
          <w:szCs w:val="24"/>
          <w:lang w:val="en-US"/>
        </w:rPr>
        <w:t xml:space="preserve">in cardiac and pulmonary tissues </w:t>
      </w:r>
    </w:p>
    <w:p w14:paraId="40687651" w14:textId="77777777" w:rsidR="00CB6562" w:rsidRPr="002D6F2C" w:rsidRDefault="00CB6562" w:rsidP="00DE2A07">
      <w:pPr>
        <w:spacing w:line="480" w:lineRule="auto"/>
        <w:rPr>
          <w:rFonts w:cstheme="minorHAnsi"/>
          <w:sz w:val="24"/>
          <w:szCs w:val="24"/>
          <w:lang w:val="en-US"/>
        </w:rPr>
      </w:pPr>
      <w:r w:rsidRPr="002D6F2C">
        <w:rPr>
          <w:rFonts w:cstheme="minorHAnsi"/>
          <w:noProof/>
          <w:sz w:val="24"/>
          <w:szCs w:val="24"/>
          <w:lang w:val="en-US"/>
        </w:rPr>
        <w:drawing>
          <wp:inline distT="0" distB="0" distL="0" distR="0" wp14:anchorId="543D6512" wp14:editId="525B35F6">
            <wp:extent cx="5551506" cy="5040000"/>
            <wp:effectExtent l="0" t="0" r="0" b="8255"/>
            <wp:docPr id="4" name="Picture 4" descr="Diagrama, Esquemát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a, Esquemático&#10;&#10;Descripción generada automáticament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51506" cy="5040000"/>
                    </a:xfrm>
                    <a:prstGeom prst="rect">
                      <a:avLst/>
                    </a:prstGeom>
                    <a:noFill/>
                  </pic:spPr>
                </pic:pic>
              </a:graphicData>
            </a:graphic>
          </wp:inline>
        </w:drawing>
      </w:r>
    </w:p>
    <w:p w14:paraId="028FDF04" w14:textId="6305F7A2" w:rsidR="00CB6562" w:rsidRPr="002D6F2C" w:rsidRDefault="00CB6562" w:rsidP="00DE2A07">
      <w:pPr>
        <w:spacing w:line="480" w:lineRule="auto"/>
        <w:rPr>
          <w:sz w:val="24"/>
          <w:szCs w:val="24"/>
          <w:lang w:val="en-AU"/>
        </w:rPr>
      </w:pPr>
      <w:r w:rsidRPr="002D6F2C">
        <w:rPr>
          <w:rFonts w:cstheme="minorHAnsi"/>
          <w:sz w:val="24"/>
          <w:szCs w:val="24"/>
          <w:lang w:val="en-US"/>
        </w:rPr>
        <w:t xml:space="preserve">Volcano plots show fold change </w:t>
      </w:r>
      <w:r w:rsidR="00050405" w:rsidRPr="002D6F2C">
        <w:rPr>
          <w:rFonts w:cstheme="minorHAnsi"/>
          <w:sz w:val="24"/>
          <w:szCs w:val="24"/>
          <w:lang w:val="en-US"/>
        </w:rPr>
        <w:t xml:space="preserve">values </w:t>
      </w:r>
      <w:r w:rsidRPr="002D6F2C">
        <w:rPr>
          <w:rFonts w:cstheme="minorHAnsi"/>
          <w:sz w:val="24"/>
          <w:szCs w:val="24"/>
          <w:lang w:val="en-US"/>
        </w:rPr>
        <w:t xml:space="preserve">(Log2, x-axis) </w:t>
      </w:r>
      <w:r w:rsidR="00050405" w:rsidRPr="002D6F2C">
        <w:rPr>
          <w:rFonts w:cstheme="minorHAnsi"/>
          <w:sz w:val="24"/>
          <w:szCs w:val="24"/>
          <w:lang w:val="en-US"/>
        </w:rPr>
        <w:t xml:space="preserve">against </w:t>
      </w:r>
      <w:r w:rsidRPr="002D6F2C">
        <w:rPr>
          <w:rFonts w:cstheme="minorHAnsi"/>
          <w:sz w:val="24"/>
          <w:szCs w:val="24"/>
          <w:lang w:val="en-US"/>
        </w:rPr>
        <w:t xml:space="preserve">the adjusted p-value (-Log10 of p-value, y-axis) in mRNA expression. </w:t>
      </w:r>
      <w:r w:rsidR="00050405" w:rsidRPr="002D6F2C">
        <w:rPr>
          <w:rFonts w:cstheme="minorHAnsi"/>
          <w:sz w:val="24"/>
          <w:szCs w:val="24"/>
          <w:lang w:val="en-US"/>
        </w:rPr>
        <w:t xml:space="preserve">Significantly downregulated biomarkers are highlighted red, and significantly upregulated biomarkers are highlighted green; </w:t>
      </w:r>
      <w:r w:rsidR="00050405" w:rsidRPr="002D6F2C">
        <w:rPr>
          <w:rFonts w:cstheme="minorHAnsi"/>
          <w:bCs/>
          <w:sz w:val="24"/>
          <w:szCs w:val="24"/>
          <w:lang w:val="en-US"/>
        </w:rPr>
        <w:t>p&lt;0.05</w:t>
      </w:r>
      <w:r w:rsidRPr="002D6F2C">
        <w:rPr>
          <w:rFonts w:cstheme="minorHAnsi"/>
          <w:sz w:val="24"/>
          <w:szCs w:val="24"/>
          <w:lang w:val="en-US"/>
        </w:rPr>
        <w:t xml:space="preserve">. Changes in gene expression were determined by quantitative PCR in RV myocardium </w:t>
      </w:r>
      <w:r w:rsidRPr="002D6F2C">
        <w:rPr>
          <w:rFonts w:cstheme="minorHAnsi"/>
          <w:b/>
          <w:bCs/>
          <w:sz w:val="24"/>
          <w:szCs w:val="24"/>
          <w:lang w:val="en-US"/>
        </w:rPr>
        <w:t>(A)</w:t>
      </w:r>
      <w:r w:rsidRPr="002D6F2C">
        <w:rPr>
          <w:rFonts w:cstheme="minorHAnsi"/>
          <w:sz w:val="24"/>
          <w:szCs w:val="24"/>
          <w:lang w:val="en-US"/>
        </w:rPr>
        <w:t xml:space="preserve"> or lung parenchyma </w:t>
      </w:r>
      <w:r w:rsidRPr="002D6F2C">
        <w:rPr>
          <w:rFonts w:cstheme="minorHAnsi"/>
          <w:b/>
          <w:bCs/>
          <w:sz w:val="24"/>
          <w:szCs w:val="24"/>
          <w:lang w:val="en-US"/>
        </w:rPr>
        <w:t>(B)</w:t>
      </w:r>
      <w:r w:rsidRPr="002D6F2C">
        <w:rPr>
          <w:rFonts w:cstheme="minorHAnsi"/>
          <w:sz w:val="24"/>
          <w:szCs w:val="24"/>
          <w:lang w:val="en-US"/>
        </w:rPr>
        <w:t xml:space="preserve">. Data are expressed as </w:t>
      </w:r>
      <w:r w:rsidR="00050405" w:rsidRPr="002D6F2C">
        <w:rPr>
          <w:rFonts w:cstheme="minorHAnsi"/>
          <w:sz w:val="24"/>
          <w:szCs w:val="24"/>
          <w:lang w:val="en-US"/>
        </w:rPr>
        <w:t xml:space="preserve">the </w:t>
      </w:r>
      <w:r w:rsidRPr="002D6F2C">
        <w:rPr>
          <w:rFonts w:cstheme="minorHAnsi"/>
          <w:bCs/>
          <w:sz w:val="24"/>
          <w:szCs w:val="24"/>
          <w:lang w:val="en-US"/>
        </w:rPr>
        <w:t xml:space="preserve">fold change relative to M0 samples. </w:t>
      </w:r>
      <w:r w:rsidRPr="002D6F2C">
        <w:rPr>
          <w:rFonts w:cstheme="minorHAnsi"/>
          <w:sz w:val="24"/>
          <w:szCs w:val="24"/>
          <w:lang w:val="en-US"/>
        </w:rPr>
        <w:t xml:space="preserve">Differences were analyzed by multiple </w:t>
      </w:r>
      <w:r w:rsidR="000566CF" w:rsidRPr="002D6F2C">
        <w:rPr>
          <w:rFonts w:cstheme="minorHAnsi"/>
          <w:sz w:val="24"/>
          <w:szCs w:val="24"/>
          <w:lang w:val="en-US"/>
        </w:rPr>
        <w:t>t</w:t>
      </w:r>
      <w:r w:rsidRPr="002D6F2C">
        <w:rPr>
          <w:rFonts w:cstheme="minorHAnsi"/>
          <w:sz w:val="24"/>
          <w:szCs w:val="24"/>
          <w:lang w:val="en-US"/>
        </w:rPr>
        <w:t>-tests with false discovery rate (FDR) correction using the Benjamini and Hochberg</w:t>
      </w:r>
      <w:r w:rsidR="00050405" w:rsidRPr="002D6F2C">
        <w:rPr>
          <w:rFonts w:cstheme="minorHAnsi"/>
          <w:sz w:val="24"/>
          <w:szCs w:val="24"/>
          <w:lang w:val="en-US"/>
        </w:rPr>
        <w:t xml:space="preserve"> method</w:t>
      </w:r>
      <w:r w:rsidRPr="002D6F2C">
        <w:rPr>
          <w:rFonts w:cstheme="minorHAnsi"/>
          <w:sz w:val="24"/>
          <w:szCs w:val="24"/>
          <w:lang w:val="en-US"/>
        </w:rPr>
        <w:t>.</w:t>
      </w:r>
    </w:p>
    <w:p w14:paraId="59AE863D" w14:textId="23725519" w:rsidR="0026068B" w:rsidRPr="002D6F2C" w:rsidRDefault="0026068B" w:rsidP="00DE2A07">
      <w:pPr>
        <w:spacing w:line="480" w:lineRule="auto"/>
        <w:rPr>
          <w:sz w:val="24"/>
          <w:szCs w:val="24"/>
          <w:lang w:val="en-AU"/>
        </w:rPr>
      </w:pPr>
    </w:p>
    <w:p w14:paraId="72D2EC3F" w14:textId="18D8749C" w:rsidR="0026068B" w:rsidRPr="002D6F2C" w:rsidRDefault="00527B43" w:rsidP="00DE2A07">
      <w:pPr>
        <w:spacing w:line="480" w:lineRule="auto"/>
        <w:rPr>
          <w:b/>
          <w:bCs/>
          <w:sz w:val="24"/>
          <w:szCs w:val="24"/>
        </w:rPr>
      </w:pPr>
      <w:r w:rsidRPr="002D6F2C">
        <w:rPr>
          <w:b/>
          <w:bCs/>
          <w:sz w:val="24"/>
          <w:szCs w:val="24"/>
        </w:rPr>
        <w:lastRenderedPageBreak/>
        <w:t>5</w:t>
      </w:r>
      <w:r w:rsidR="00E7603B" w:rsidRPr="002D6F2C">
        <w:rPr>
          <w:b/>
          <w:bCs/>
          <w:sz w:val="24"/>
          <w:szCs w:val="24"/>
        </w:rPr>
        <w:t>. SUPPLEMENTARY REFERENCES</w:t>
      </w:r>
    </w:p>
    <w:p w14:paraId="52C7D01C" w14:textId="7F6F8C75" w:rsidR="00F6525B" w:rsidRPr="002D6F2C" w:rsidRDefault="00F6525B" w:rsidP="00F6525B">
      <w:pPr>
        <w:pStyle w:val="EndNoteBibliography"/>
        <w:spacing w:after="0"/>
      </w:pPr>
      <w:r w:rsidRPr="002D6F2C">
        <w:rPr>
          <w:sz w:val="24"/>
          <w:szCs w:val="24"/>
          <w:lang w:val="en-AU"/>
        </w:rPr>
        <w:fldChar w:fldCharType="begin"/>
      </w:r>
      <w:r w:rsidRPr="002D6F2C">
        <w:rPr>
          <w:sz w:val="24"/>
          <w:szCs w:val="24"/>
          <w:lang w:val="es-ES"/>
        </w:rPr>
        <w:instrText xml:space="preserve"> ADDIN EN.REFLIST </w:instrText>
      </w:r>
      <w:r w:rsidRPr="002D6F2C">
        <w:rPr>
          <w:sz w:val="24"/>
          <w:szCs w:val="24"/>
          <w:lang w:val="en-AU"/>
        </w:rPr>
        <w:fldChar w:fldCharType="separate"/>
      </w:r>
      <w:r w:rsidRPr="002D6F2C">
        <w:rPr>
          <w:lang w:val="es-ES"/>
        </w:rPr>
        <w:t>1.</w:t>
      </w:r>
      <w:r w:rsidRPr="002D6F2C">
        <w:rPr>
          <w:lang w:val="es-ES"/>
        </w:rPr>
        <w:tab/>
        <w:t xml:space="preserve">Garcia-Alvarez A, Fernandez-Friera L, Garcia-Ruiz JM, Nuno-Ayala M, Pereda D, Fernandez-Jimenez R, Guzman G, Sanchez-Quintana D, Alberich-Bayarri A, Pastor-Escuredo D, Sanz-Rosa D, Garcia-Prieto J, Gonzalez-Mirelis JG, Pizarro G, Jimenez-Borreguero LJ, Fuster V, Sanz J, Ibanez B. Noninvasive monitoring of serial changes in pulmonary vascular resistance and acute vasodilator testing using cardiac magnetic resonance. </w:t>
      </w:r>
      <w:r w:rsidRPr="002D6F2C">
        <w:t>J Am Coll Cardiol. 2013;62(17):1621-31.</w:t>
      </w:r>
    </w:p>
    <w:p w14:paraId="56879BEF" w14:textId="77777777" w:rsidR="00F6525B" w:rsidRPr="002D6F2C" w:rsidRDefault="00F6525B" w:rsidP="00F6525B">
      <w:pPr>
        <w:pStyle w:val="EndNoteBibliography"/>
        <w:spacing w:after="0"/>
      </w:pPr>
      <w:r w:rsidRPr="002D6F2C">
        <w:t>2.</w:t>
      </w:r>
      <w:r w:rsidRPr="002D6F2C">
        <w:tab/>
        <w:t>Pereda D, Garcia-Alvarez A, Sanchez-Quintana D, Nuno M, Fernandez-Friera L, Fernandez-Jimenez R, Garcia-Ruiz JM, Sandoval E, Aguero J, Castella M, Hajjar RJ, Fuster V, Ibanez B. Swine model of chronic postcapillary pulmonary hypertension with right ventricular remodeling: long-term characterization by cardiac catheterization, magnetic resonance, and pathology. J Cardiovasc Transl Res. 2014;7(5):494-506.</w:t>
      </w:r>
    </w:p>
    <w:p w14:paraId="2B7610E5" w14:textId="77777777" w:rsidR="00F6525B" w:rsidRPr="002D6F2C" w:rsidRDefault="00F6525B" w:rsidP="00F6525B">
      <w:pPr>
        <w:pStyle w:val="EndNoteBibliography"/>
        <w:spacing w:after="0"/>
      </w:pPr>
      <w:r w:rsidRPr="002D6F2C">
        <w:t>3.</w:t>
      </w:r>
      <w:r w:rsidRPr="002D6F2C">
        <w:tab/>
        <w:t>Garcia-Alvarez A, Garcia-Lunar I, Pereda D, Fernandez-Jimenez R, Sanchez-Gonzalez J, Mirelis JG, Nuno-Ayala M, Sanchez-Quintana D, Fernandez-Friera L, Garcia-Ruiz JM, Pizarro G, Aguero J, Campelos P, Castella M, Sabate M, Fuster V, Sanz J, Ibanez B. Association of myocardial T1-mapping CMR with hemodynamics and RV performance in pulmonary hypertension. JACC Cardiovasc Imaging. 2015;8(1):76-82.</w:t>
      </w:r>
    </w:p>
    <w:p w14:paraId="6B72D856" w14:textId="77777777" w:rsidR="00F6525B" w:rsidRPr="002D6F2C" w:rsidRDefault="00F6525B" w:rsidP="00F6525B">
      <w:pPr>
        <w:pStyle w:val="EndNoteBibliography"/>
        <w:spacing w:after="0"/>
      </w:pPr>
      <w:r w:rsidRPr="002D6F2C">
        <w:t>4.</w:t>
      </w:r>
      <w:r w:rsidRPr="002D6F2C">
        <w:tab/>
        <w:t>Pereda D, Garcia-Lunar I, Sierra F, Sanchez-Quintana D, Santiago E, Ballesteros C, Encalada JF, Sanchez-Gonzalez J, Fuster V, Ibanez B, Garcia-Alvarez A. Magnetic Resonance Characterization of Cardiac Adaptation and Myocardial Fibrosis in Pulmonary Hypertension Secondary to Systemic-To-Pulmonary Shunt. Circulation Cardiovasc Imaging. 2016;9(9).</w:t>
      </w:r>
    </w:p>
    <w:p w14:paraId="2FE24F75" w14:textId="77777777" w:rsidR="00F6525B" w:rsidRPr="002D6F2C" w:rsidRDefault="00F6525B" w:rsidP="00F6525B">
      <w:pPr>
        <w:pStyle w:val="EndNoteBibliography"/>
        <w:spacing w:after="0"/>
      </w:pPr>
      <w:r w:rsidRPr="002D6F2C">
        <w:t>5.</w:t>
      </w:r>
      <w:r w:rsidRPr="002D6F2C">
        <w:tab/>
        <w:t>Garcia-Lunar I, Pereda D, Santiago E, Solanes N, Nuche J, Ascaso M, Bobi J, Sierra F, Dantas AP, Galan C, San Antonio R, Sanchez-Quintana D, Sanchez-Gonzalez J, Barbera JA, Rigol M, Fuster V, Ibanez B, Sabate M, Garcia-Alvarez A. Effect of pulmonary artery denervation in postcapillary pulmonary hypertension: results of a randomized controlled translational study. Basic Res Cardiol. 2019;114(2):5.</w:t>
      </w:r>
    </w:p>
    <w:p w14:paraId="180F0ADB" w14:textId="77777777" w:rsidR="00F6525B" w:rsidRPr="002D6F2C" w:rsidRDefault="00F6525B" w:rsidP="00F6525B">
      <w:pPr>
        <w:pStyle w:val="EndNoteBibliography"/>
        <w:spacing w:after="0"/>
      </w:pPr>
      <w:r w:rsidRPr="002D6F2C">
        <w:t>6.</w:t>
      </w:r>
      <w:r w:rsidRPr="002D6F2C">
        <w:tab/>
        <w:t>Garcia-Lunar I, Blanco I, Fernandez-Friera L, Prat-Gonzalez S, Jorda P, Sanchez J, Pereda D, Pujadas S, Rivas M, Sole-Gonzalez E, Vazquez J, Blazquez Z, Garcia-Picart J, Caravaca P, Escalera N, Garcia-Pavia P, Delgado J, Segovia-Cubero J, Fuster V, Roig E, Barbera JA, Ibanez B, Garcia-Alvarez A. Design of the beta3-Adrenergic Agonist Treatment in Chronic Pulmonary Hypertension Secondary to Heart Failure Trial. JACC Basic Transl Sci. 2020;5(4):317-27.</w:t>
      </w:r>
    </w:p>
    <w:p w14:paraId="142034C0" w14:textId="77777777" w:rsidR="00F6525B" w:rsidRPr="002D6F2C" w:rsidRDefault="00F6525B" w:rsidP="00F6525B">
      <w:pPr>
        <w:pStyle w:val="EndNoteBibliography"/>
        <w:spacing w:after="0"/>
      </w:pPr>
      <w:r w:rsidRPr="002D6F2C">
        <w:t>7.</w:t>
      </w:r>
      <w:r w:rsidRPr="002D6F2C">
        <w:tab/>
        <w:t>Garcia-Alvarez A, Blanco I, Garcia-Lunar I, Jorda P, Rodriguez-Arias JJ, Fernandez-Friera L, Zegri I, Nuche J, Gomez-Bueno M, Prat S, Pujadas S, Sole-Gonzalez E, Garcia-Cossio MD, Rivas M, Torrecilla E, Pereda D, Sanchez J, Garcia-Pavia P, Segovia-Cubero J, Delgado JF, Mirabet S, Fuster V, Barbera JA, Ibanez B, Investigators S-H. beta3 adrenergic agonist treatment in chronic pulmonary hypertension associated with heart failure (SPHERE-HF): a double blind, placebo-controlled, randomized clinical trial. Eur J Heart Fail. 2023;25(3):373-85.</w:t>
      </w:r>
    </w:p>
    <w:p w14:paraId="32945E47" w14:textId="77777777" w:rsidR="00F6525B" w:rsidRPr="002D6F2C" w:rsidRDefault="00F6525B" w:rsidP="00F6525B">
      <w:pPr>
        <w:pStyle w:val="EndNoteBibliography"/>
        <w:spacing w:after="0"/>
      </w:pPr>
      <w:r w:rsidRPr="002D6F2C">
        <w:t>8.</w:t>
      </w:r>
      <w:r w:rsidRPr="002D6F2C">
        <w:tab/>
        <w:t>Carnicelli AP, Stone JJ, Doyle A, Chowdhry AK, Mix D, Ellis J, Gillespie DL, Chandra A. Cross-sectional area for the calculation of carotid artery stenosis on computed tomographic angiography. J Vasc Surg. 2013;58(3):659-65.</w:t>
      </w:r>
    </w:p>
    <w:p w14:paraId="00F189F0" w14:textId="77777777" w:rsidR="00F6525B" w:rsidRPr="002D6F2C" w:rsidRDefault="00F6525B" w:rsidP="00F6525B">
      <w:pPr>
        <w:pStyle w:val="EndNoteBibliography"/>
        <w:spacing w:after="0"/>
      </w:pPr>
      <w:r w:rsidRPr="002D6F2C">
        <w:t xml:space="preserve">9. </w:t>
      </w:r>
      <w:r w:rsidRPr="002D6F2C">
        <w:tab/>
        <w:t xml:space="preserve">Sartain, M.; Salcedo, J.; Murali, A.; Li, X.; Stow, S.; Koelmel, J. Improving Coverage of the Plasma Lipidome Using Iterative MS/MS Data Acquisition Combined with Lipid Annotator Software and 6546 LC/Q-TOF. Agilent Application Note 2019, 5994–0775en. Available online: https://www.agilent.com/cs/library/applications/application-6546-q-tof-lipidome-5994-0775en-agilent.pdf (accessed on 25 March 2022). </w:t>
      </w:r>
    </w:p>
    <w:p w14:paraId="4D455BE2" w14:textId="77777777" w:rsidR="00F6525B" w:rsidRPr="002D6F2C" w:rsidRDefault="00F6525B" w:rsidP="00F6525B">
      <w:pPr>
        <w:pStyle w:val="EndNoteBibliography"/>
        <w:spacing w:after="0"/>
      </w:pPr>
      <w:r w:rsidRPr="002D6F2C">
        <w:t>10.</w:t>
      </w:r>
      <w:r w:rsidRPr="002D6F2C">
        <w:tab/>
        <w:t>Pellegrino RM, Di Veroli A, Valeri A, Goracci L, Cruciani G. LC/MS lipid profiling from human serum: a new method for global lipid extraction. Anal Bioanal Chem. 2014;406(30):7937-48.</w:t>
      </w:r>
    </w:p>
    <w:p w14:paraId="78E2C092" w14:textId="77777777" w:rsidR="00F6525B" w:rsidRPr="002D6F2C" w:rsidRDefault="00F6525B" w:rsidP="00F6525B">
      <w:pPr>
        <w:pStyle w:val="EndNoteBibliography"/>
        <w:spacing w:after="0"/>
      </w:pPr>
      <w:r w:rsidRPr="002D6F2C">
        <w:t>11.</w:t>
      </w:r>
      <w:r w:rsidRPr="002D6F2C">
        <w:tab/>
        <w:t xml:space="preserve">Koelmel JP, Li X, Stow SM, Sartain MJ, Murali A, Kemperman R, Tsugawa H, Takahashi M, Vasiliou V, Bowden JA, Yost RA, Garrett TJ, Kitagawa N. Lipid Annotator: Towards Accurate </w:t>
      </w:r>
      <w:r w:rsidRPr="002D6F2C">
        <w:lastRenderedPageBreak/>
        <w:t>Annotation in Non-Targeted Liquid Chromatography High-Resolution Tandem Mass Spectrometry (LC-HRMS/MS) Lipidomics Using A Rapid and User-Friendly Software. Metabolites. 2020;10(3).</w:t>
      </w:r>
    </w:p>
    <w:p w14:paraId="2E0293AE" w14:textId="77777777" w:rsidR="00F6525B" w:rsidRPr="002D6F2C" w:rsidRDefault="00F6525B" w:rsidP="00F6525B">
      <w:pPr>
        <w:pStyle w:val="EndNoteBibliography"/>
        <w:spacing w:after="0"/>
      </w:pPr>
      <w:r w:rsidRPr="002D6F2C">
        <w:t>12.</w:t>
      </w:r>
      <w:r w:rsidRPr="002D6F2C">
        <w:tab/>
        <w:t>Moran-Garrido M, Munoz-Escudero P, Garcia-Alvarez A, Garcia-Lunar I, Barbas C, Saiz J. Optimization of sample extraction and injection-related parameters in HILIC performance for polar metabolite analysis. Application to the study of a model of pulmonary hypertension. J Chromatogr A. 2022;1685:463626.</w:t>
      </w:r>
    </w:p>
    <w:p w14:paraId="33E850C1" w14:textId="77777777" w:rsidR="00F6525B" w:rsidRPr="002D6F2C" w:rsidRDefault="00F6525B" w:rsidP="00F6525B">
      <w:pPr>
        <w:pStyle w:val="EndNoteBibliography"/>
        <w:spacing w:after="0"/>
      </w:pPr>
      <w:r w:rsidRPr="002D6F2C">
        <w:t>13.</w:t>
      </w:r>
      <w:r w:rsidRPr="002D6F2C">
        <w:tab/>
        <w:t>Gil-de-la-Fuente A, Godzien J, Saugar S, Garcia-Carmona R, Badran H, Wishart DS, Barbas C, Otero A. CEU Mass Mediator 3.0: A Metabolite Annotation Tool. J Proteome Res. 2019;18(2):797-802.</w:t>
      </w:r>
    </w:p>
    <w:p w14:paraId="726ECE15" w14:textId="77777777" w:rsidR="00F6525B" w:rsidRPr="002D6F2C" w:rsidRDefault="00F6525B" w:rsidP="00F6525B">
      <w:pPr>
        <w:pStyle w:val="EndNoteBibliography"/>
        <w:spacing w:after="0"/>
      </w:pPr>
      <w:r w:rsidRPr="002D6F2C">
        <w:t>14.</w:t>
      </w:r>
      <w:r w:rsidRPr="002D6F2C">
        <w:tab/>
        <w:t>Martinez-Bartolome S, Navarro P, Martin-Maroto F, Lopez-Ferrer D, Ramos-Fernandez A, Villar M, Garcia-Ruiz JP, Vazquez J. Properties of average score distributions of SEQUEST: the probability ratio method. Mol Cell Proteomics. 2008;7(6):1135-45.</w:t>
      </w:r>
    </w:p>
    <w:p w14:paraId="1FE4F0E5" w14:textId="77777777" w:rsidR="00F6525B" w:rsidRPr="002D6F2C" w:rsidRDefault="00F6525B" w:rsidP="00F6525B">
      <w:pPr>
        <w:pStyle w:val="EndNoteBibliography"/>
        <w:spacing w:after="0"/>
      </w:pPr>
      <w:r w:rsidRPr="002D6F2C">
        <w:t>15.</w:t>
      </w:r>
      <w:r w:rsidRPr="002D6F2C">
        <w:tab/>
        <w:t>Navarro P, Vazquez J. A refined method to calculate false discovery rates for peptide identification using decoy databases. J Proteome Res. 2009;8(4):1792-6.</w:t>
      </w:r>
    </w:p>
    <w:p w14:paraId="2CFA3F02" w14:textId="77777777" w:rsidR="00F6525B" w:rsidRPr="002D6F2C" w:rsidRDefault="00F6525B" w:rsidP="00F6525B">
      <w:pPr>
        <w:pStyle w:val="EndNoteBibliography"/>
        <w:spacing w:after="0"/>
        <w:rPr>
          <w:lang w:val="es-ES"/>
        </w:rPr>
      </w:pPr>
      <w:r w:rsidRPr="002D6F2C">
        <w:t>16.</w:t>
      </w:r>
      <w:r w:rsidRPr="002D6F2C">
        <w:tab/>
        <w:t xml:space="preserve">Trevisan-Herraz M, Bagwan N, Garcia-Marques F, Rodriguez JM, Jorge I, Ezkurdia I, Bonzon-Kulichenko E, Vazquez J. SanXoT: a modular and versatile package for the quantitative analysis of high-throughput proteomics experiments. </w:t>
      </w:r>
      <w:r w:rsidRPr="002D6F2C">
        <w:rPr>
          <w:lang w:val="es-ES"/>
        </w:rPr>
        <w:t>Bioinformatics. 2019;35(9):1594-6.</w:t>
      </w:r>
    </w:p>
    <w:p w14:paraId="175003F3" w14:textId="77777777" w:rsidR="00F6525B" w:rsidRPr="002D6F2C" w:rsidRDefault="00F6525B" w:rsidP="00F6525B">
      <w:pPr>
        <w:pStyle w:val="EndNoteBibliography"/>
        <w:spacing w:after="0"/>
        <w:rPr>
          <w:lang w:val="es-ES"/>
        </w:rPr>
      </w:pPr>
      <w:r w:rsidRPr="002D6F2C">
        <w:rPr>
          <w:lang w:val="es-ES"/>
        </w:rPr>
        <w:t>17.</w:t>
      </w:r>
      <w:r w:rsidRPr="002D6F2C">
        <w:rPr>
          <w:lang w:val="es-ES"/>
        </w:rPr>
        <w:tab/>
        <w:t>Navarro P, Trevisan-Herraz M, Bonzon-Kulichenko E, Nunez E, Martinez-Acedo P, Perez-Hernandez D, Jorge I, Mesa R, Calvo E, Carrascal M, Hernaez ML, Garcia F, Barcena JA, Ashman K, Abian J, Gil C, Redondo JM, Vazquez J. General statistical framework for quantitative proteomics by stable isotope labeling. J Proteome Res. 2014;13(3):1234-47.</w:t>
      </w:r>
    </w:p>
    <w:p w14:paraId="73B43B0B" w14:textId="77777777" w:rsidR="00F6525B" w:rsidRPr="002D6F2C" w:rsidRDefault="00F6525B" w:rsidP="00F6525B">
      <w:pPr>
        <w:pStyle w:val="EndNoteBibliography"/>
        <w:spacing w:after="0"/>
      </w:pPr>
      <w:r w:rsidRPr="002D6F2C">
        <w:rPr>
          <w:lang w:val="es-ES"/>
        </w:rPr>
        <w:t>18.</w:t>
      </w:r>
      <w:r w:rsidRPr="002D6F2C">
        <w:rPr>
          <w:lang w:val="es-ES"/>
        </w:rPr>
        <w:tab/>
        <w:t xml:space="preserve">Garcia-Marques F, Trevisan-Herraz M, Martinez-Martinez S, Camafeita E, Jorge I, Lopez JA, Mendez-Barbero N, Mendez-Ferrer S, Del Pozo MA, Ibanez B, Andres V, Sanchez-Madrid F, Redondo JM, Bonzon-Kulichenko E, Vazquez J. A Novel Systems-Biology Algorithm for the Analysis of Coordinated Protein Responses Using Quantitative Proteomics. </w:t>
      </w:r>
      <w:r w:rsidRPr="002D6F2C">
        <w:t>Mol Cell Proteomics. 2016;15(5):1740-60.</w:t>
      </w:r>
    </w:p>
    <w:p w14:paraId="644A16EB" w14:textId="77777777" w:rsidR="00F6525B" w:rsidRPr="002D6F2C" w:rsidRDefault="00F6525B" w:rsidP="00F6525B">
      <w:pPr>
        <w:pStyle w:val="EndNoteBibliography"/>
        <w:spacing w:after="0"/>
      </w:pPr>
      <w:r w:rsidRPr="002D6F2C">
        <w:t>19.</w:t>
      </w:r>
      <w:r w:rsidRPr="002D6F2C">
        <w:tab/>
        <w:t>Szklarczyk D, Gable AL, Nastou KC, Lyon D, Kirsch R, Pyysalo S, Doncheva NT, Legeay M, Fang T, Bork P, Jensen LJ, von Mering C. The STRING database in 2021: customizable protein-protein networks, and functional characterization of user-uploaded gene/measurement sets. Nucleic Acids Res. 2021;49(D1):D605-D12.</w:t>
      </w:r>
    </w:p>
    <w:p w14:paraId="095E3461" w14:textId="77777777" w:rsidR="00F6525B" w:rsidRPr="002D6F2C" w:rsidRDefault="00F6525B" w:rsidP="00F6525B">
      <w:pPr>
        <w:pStyle w:val="EndNoteBibliography"/>
        <w:spacing w:after="0"/>
      </w:pPr>
      <w:r w:rsidRPr="002D6F2C">
        <w:t>20.</w:t>
      </w:r>
      <w:r w:rsidRPr="002D6F2C">
        <w:tab/>
        <w:t>Perez-Riverol Y, Bai J, Bandla C, Garcia-Seisdedos D, Hewapathirana S, Kamatchinathan S, Kundu DJ, Prakash A, Frericks-Zipper A, Eisenacher M, Walzer M, Wang S, Brazma A, Vizcaino JA. The PRIDE database resources in 2022: a hub for mass spectrometry-based proteomics evidences. Nucleic Acids Res. 2022;50(D1):D543-D52.</w:t>
      </w:r>
    </w:p>
    <w:p w14:paraId="7E0C1C24" w14:textId="77777777" w:rsidR="00F6525B" w:rsidRPr="002D6F2C" w:rsidRDefault="00F6525B" w:rsidP="00F6525B">
      <w:pPr>
        <w:pStyle w:val="EndNoteBibliography"/>
        <w:spacing w:after="0"/>
      </w:pPr>
      <w:r w:rsidRPr="002D6F2C">
        <w:t>21.</w:t>
      </w:r>
      <w:r w:rsidRPr="002D6F2C">
        <w:tab/>
        <w:t>Sud M, Fahy E, Cotter D, Azam K, Vadivelu I, Burant C, Edison A, Fiehn O, Higashi R, Nair KS, Sumner S, Subramaniam S. Metabolomics Workbench: An international repository for metabolomics data and metadata, metabolite standards, protocols, tutorials and training, and analysis tools. Nucleic Acids Res. 2016;44(D1):D463-70.</w:t>
      </w:r>
    </w:p>
    <w:p w14:paraId="31A0860B" w14:textId="77777777" w:rsidR="00F6525B" w:rsidRPr="002D6F2C" w:rsidRDefault="00F6525B" w:rsidP="00F6525B">
      <w:pPr>
        <w:pStyle w:val="EndNoteBibliography"/>
      </w:pPr>
      <w:r w:rsidRPr="002D6F2C">
        <w:t>22.</w:t>
      </w:r>
      <w:r w:rsidRPr="002D6F2C">
        <w:tab/>
        <w:t>Palstrom NB, Matthiesen R, Rasmussen LM, Beck HC. Recent Developments in Clinical Plasma Proteomics-Applied to Cardiovascular Research. Biomedicines. 2022;10(1).</w:t>
      </w:r>
    </w:p>
    <w:p w14:paraId="3EB2AC39" w14:textId="76431C4D" w:rsidR="00CB6562" w:rsidRPr="002D6F2C" w:rsidRDefault="00F6525B" w:rsidP="00F6525B">
      <w:pPr>
        <w:spacing w:line="480" w:lineRule="auto"/>
        <w:rPr>
          <w:sz w:val="24"/>
          <w:szCs w:val="24"/>
          <w:lang w:val="en-AU"/>
        </w:rPr>
      </w:pPr>
      <w:r w:rsidRPr="002D6F2C">
        <w:rPr>
          <w:sz w:val="24"/>
          <w:szCs w:val="24"/>
          <w:lang w:val="en-AU"/>
        </w:rPr>
        <w:fldChar w:fldCharType="end"/>
      </w:r>
    </w:p>
    <w:sectPr w:rsidR="00CB6562" w:rsidRPr="002D6F2C" w:rsidSect="00707EC2">
      <w:footerReference w:type="even" r:id="rId19"/>
      <w:footerReference w:type="default" r:id="rId20"/>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EACE97" w14:textId="77777777" w:rsidR="003D6524" w:rsidRDefault="003D6524" w:rsidP="003A56DC">
      <w:pPr>
        <w:spacing w:after="0" w:line="240" w:lineRule="auto"/>
      </w:pPr>
      <w:r>
        <w:separator/>
      </w:r>
    </w:p>
  </w:endnote>
  <w:endnote w:type="continuationSeparator" w:id="0">
    <w:p w14:paraId="17841839" w14:textId="77777777" w:rsidR="003D6524" w:rsidRDefault="003D6524" w:rsidP="003A56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288969448"/>
      <w:docPartObj>
        <w:docPartGallery w:val="Page Numbers (Bottom of Page)"/>
        <w:docPartUnique/>
      </w:docPartObj>
    </w:sdtPr>
    <w:sdtEndPr>
      <w:rPr>
        <w:rStyle w:val="PageNumber"/>
      </w:rPr>
    </w:sdtEndPr>
    <w:sdtContent>
      <w:p w14:paraId="7E84E508" w14:textId="5AA72729" w:rsidR="003A56DC" w:rsidRDefault="003A56DC" w:rsidP="00617AA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17CDF08" w14:textId="77777777" w:rsidR="003A56DC" w:rsidRDefault="003A56DC" w:rsidP="003A56D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94202604"/>
      <w:docPartObj>
        <w:docPartGallery w:val="Page Numbers (Bottom of Page)"/>
        <w:docPartUnique/>
      </w:docPartObj>
    </w:sdtPr>
    <w:sdtEndPr>
      <w:rPr>
        <w:rStyle w:val="PageNumber"/>
      </w:rPr>
    </w:sdtEndPr>
    <w:sdtContent>
      <w:p w14:paraId="204F62E8" w14:textId="23B4AE2C" w:rsidR="003A56DC" w:rsidRDefault="003A56DC" w:rsidP="00617AA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2D6F2C">
          <w:rPr>
            <w:rStyle w:val="PageNumber"/>
            <w:noProof/>
          </w:rPr>
          <w:t>1</w:t>
        </w:r>
        <w:r>
          <w:rPr>
            <w:rStyle w:val="PageNumber"/>
          </w:rPr>
          <w:fldChar w:fldCharType="end"/>
        </w:r>
      </w:p>
    </w:sdtContent>
  </w:sdt>
  <w:p w14:paraId="79A3E9DB" w14:textId="77777777" w:rsidR="003A56DC" w:rsidRDefault="003A56DC" w:rsidP="003A56D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A5ED17" w14:textId="77777777" w:rsidR="003D6524" w:rsidRDefault="003D6524" w:rsidP="003A56DC">
      <w:pPr>
        <w:spacing w:after="0" w:line="240" w:lineRule="auto"/>
      </w:pPr>
      <w:r>
        <w:separator/>
      </w:r>
    </w:p>
  </w:footnote>
  <w:footnote w:type="continuationSeparator" w:id="0">
    <w:p w14:paraId="1475E811" w14:textId="77777777" w:rsidR="003D6524" w:rsidRDefault="003D6524" w:rsidP="003A56D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715191"/>
    <w:multiLevelType w:val="hybridMultilevel"/>
    <w:tmpl w:val="1B4ECEAE"/>
    <w:lvl w:ilvl="0" w:tplc="BD88BB5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5DE7340E"/>
    <w:multiLevelType w:val="hybridMultilevel"/>
    <w:tmpl w:val="8098C910"/>
    <w:lvl w:ilvl="0" w:tplc="EF82E282">
      <w:start w:val="2"/>
      <w:numFmt w:val="bullet"/>
      <w:lvlText w:val="-"/>
      <w:lvlJc w:val="left"/>
      <w:pPr>
        <w:ind w:left="720" w:hanging="360"/>
      </w:pPr>
      <w:rPr>
        <w:rFonts w:ascii="Calibri" w:eastAsiaTheme="minorHAns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activeWritingStyle w:appName="MSWord" w:lang="es-ES" w:vendorID="64" w:dllVersion="6" w:nlCheck="1" w:checkStyle="0"/>
  <w:activeWritingStyle w:appName="MSWord" w:lang="en-US" w:vendorID="64" w:dllVersion="6" w:nlCheck="1" w:checkStyle="1"/>
  <w:activeWritingStyle w:appName="MSWord" w:lang="en-AU" w:vendorID="64" w:dllVersion="6" w:nlCheck="1" w:checkStyle="1"/>
  <w:activeWritingStyle w:appName="MSWord" w:lang="en-GB" w:vendorID="64" w:dllVersion="6" w:nlCheck="1" w:checkStyle="1"/>
  <w:activeWritingStyle w:appName="MSWord" w:lang="en-US" w:vendorID="64" w:dllVersion="0" w:nlCheck="1" w:checkStyle="0"/>
  <w:activeWritingStyle w:appName="MSWord" w:lang="en-AU"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n-GB" w:vendorID="64" w:dllVersion="0" w:nlCheck="1" w:checkStyle="0"/>
  <w:activeWritingStyle w:appName="MSWord" w:lang="en-US" w:vendorID="64" w:dllVersion="4096" w:nlCheck="1" w:checkStyle="0"/>
  <w:activeWritingStyle w:appName="MSWord" w:lang="es-ES" w:vendorID="64" w:dllVersion="4096" w:nlCheck="1" w:checkStyle="0"/>
  <w:activeWritingStyle w:appName="MSWord" w:lang="en-AU" w:vendorID="64" w:dllVersion="4096" w:nlCheck="1" w:checkStyle="0"/>
  <w:activeWritingStyle w:appName="MSWord" w:lang="en-GB" w:vendorID="64" w:dllVersion="4096" w:nlCheck="1" w:checkStyle="0"/>
  <w:activeWritingStyle w:appName="MSWord" w:lang="es-ES_tradnl" w:vendorID="64" w:dllVersion="4096"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 ALL AUTHORS NAMES EHJ&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wx5292vjtasrqertpqppf9fsdatzeewsp5x&quot;&gt;Hipertensión Pulmonar-Converted&lt;record-ids&gt;&lt;item&gt;2&lt;/item&gt;&lt;item&gt;487&lt;/item&gt;&lt;item&gt;489&lt;/item&gt;&lt;item&gt;1774&lt;/item&gt;&lt;item&gt;2017&lt;/item&gt;&lt;item&gt;2018&lt;/item&gt;&lt;item&gt;2019&lt;/item&gt;&lt;item&gt;2020&lt;/item&gt;&lt;item&gt;2021&lt;/item&gt;&lt;item&gt;2022&lt;/item&gt;&lt;item&gt;2025&lt;/item&gt;&lt;item&gt;2026&lt;/item&gt;&lt;item&gt;2027&lt;/item&gt;&lt;item&gt;2051&lt;/item&gt;&lt;item&gt;2052&lt;/item&gt;&lt;item&gt;2053&lt;/item&gt;&lt;item&gt;2054&lt;/item&gt;&lt;item&gt;2055&lt;/item&gt;&lt;item&gt;2062&lt;/item&gt;&lt;item&gt;2063&lt;/item&gt;&lt;item&gt;2064&lt;/item&gt;&lt;/record-ids&gt;&lt;/item&gt;&lt;/Libraries&gt;"/>
  </w:docVars>
  <w:rsids>
    <w:rsidRoot w:val="006C1325"/>
    <w:rsid w:val="00000EA6"/>
    <w:rsid w:val="00012468"/>
    <w:rsid w:val="00020C02"/>
    <w:rsid w:val="0002638C"/>
    <w:rsid w:val="00036228"/>
    <w:rsid w:val="00043601"/>
    <w:rsid w:val="000443D5"/>
    <w:rsid w:val="00050405"/>
    <w:rsid w:val="000566CF"/>
    <w:rsid w:val="00062942"/>
    <w:rsid w:val="00065C81"/>
    <w:rsid w:val="00067F18"/>
    <w:rsid w:val="0007338A"/>
    <w:rsid w:val="00074E12"/>
    <w:rsid w:val="00077988"/>
    <w:rsid w:val="00080B44"/>
    <w:rsid w:val="00085527"/>
    <w:rsid w:val="000930DD"/>
    <w:rsid w:val="000A38FC"/>
    <w:rsid w:val="000A3B05"/>
    <w:rsid w:val="000A5469"/>
    <w:rsid w:val="000A5BC4"/>
    <w:rsid w:val="000A7C68"/>
    <w:rsid w:val="000B0038"/>
    <w:rsid w:val="000B739E"/>
    <w:rsid w:val="000C7D6D"/>
    <w:rsid w:val="000D3F57"/>
    <w:rsid w:val="000E586E"/>
    <w:rsid w:val="000E5D4D"/>
    <w:rsid w:val="000E67E6"/>
    <w:rsid w:val="000F2CE3"/>
    <w:rsid w:val="000F3A24"/>
    <w:rsid w:val="000F4D97"/>
    <w:rsid w:val="000F66BD"/>
    <w:rsid w:val="0010756F"/>
    <w:rsid w:val="00136168"/>
    <w:rsid w:val="0013692D"/>
    <w:rsid w:val="001375C5"/>
    <w:rsid w:val="001468C0"/>
    <w:rsid w:val="0016507D"/>
    <w:rsid w:val="00174AC4"/>
    <w:rsid w:val="00187684"/>
    <w:rsid w:val="001905C5"/>
    <w:rsid w:val="0019068B"/>
    <w:rsid w:val="001B1F4D"/>
    <w:rsid w:val="001B4057"/>
    <w:rsid w:val="001C041B"/>
    <w:rsid w:val="001C16C2"/>
    <w:rsid w:val="001C4F87"/>
    <w:rsid w:val="001E7244"/>
    <w:rsid w:val="001F05C4"/>
    <w:rsid w:val="001F49CE"/>
    <w:rsid w:val="00205383"/>
    <w:rsid w:val="00215EDE"/>
    <w:rsid w:val="00227407"/>
    <w:rsid w:val="0022787E"/>
    <w:rsid w:val="00230E80"/>
    <w:rsid w:val="0024635E"/>
    <w:rsid w:val="002547EE"/>
    <w:rsid w:val="0026068B"/>
    <w:rsid w:val="002614AF"/>
    <w:rsid w:val="00266B8C"/>
    <w:rsid w:val="00267819"/>
    <w:rsid w:val="00284062"/>
    <w:rsid w:val="00297DBC"/>
    <w:rsid w:val="002A1D2D"/>
    <w:rsid w:val="002B2133"/>
    <w:rsid w:val="002B32DF"/>
    <w:rsid w:val="002B67D4"/>
    <w:rsid w:val="002D249D"/>
    <w:rsid w:val="002D6BB3"/>
    <w:rsid w:val="002D6CF8"/>
    <w:rsid w:val="002D6F2C"/>
    <w:rsid w:val="002E30E4"/>
    <w:rsid w:val="002F278D"/>
    <w:rsid w:val="00301C00"/>
    <w:rsid w:val="003076D4"/>
    <w:rsid w:val="00312829"/>
    <w:rsid w:val="00314E0B"/>
    <w:rsid w:val="003161D3"/>
    <w:rsid w:val="00320BBC"/>
    <w:rsid w:val="003255A3"/>
    <w:rsid w:val="0032594B"/>
    <w:rsid w:val="0032610E"/>
    <w:rsid w:val="00333CD9"/>
    <w:rsid w:val="003353E8"/>
    <w:rsid w:val="00355B63"/>
    <w:rsid w:val="00360F55"/>
    <w:rsid w:val="00382561"/>
    <w:rsid w:val="00386167"/>
    <w:rsid w:val="003902F7"/>
    <w:rsid w:val="00391795"/>
    <w:rsid w:val="003947FF"/>
    <w:rsid w:val="003958F3"/>
    <w:rsid w:val="00395C11"/>
    <w:rsid w:val="003A1E32"/>
    <w:rsid w:val="003A56DC"/>
    <w:rsid w:val="003A60D8"/>
    <w:rsid w:val="003C1FC1"/>
    <w:rsid w:val="003C2F8B"/>
    <w:rsid w:val="003D0E8B"/>
    <w:rsid w:val="003D5DC5"/>
    <w:rsid w:val="003D6524"/>
    <w:rsid w:val="003E426D"/>
    <w:rsid w:val="003E6029"/>
    <w:rsid w:val="003F2603"/>
    <w:rsid w:val="003F28FF"/>
    <w:rsid w:val="004137CC"/>
    <w:rsid w:val="00416A84"/>
    <w:rsid w:val="00416C39"/>
    <w:rsid w:val="00417F69"/>
    <w:rsid w:val="00433861"/>
    <w:rsid w:val="00433F70"/>
    <w:rsid w:val="00440AD5"/>
    <w:rsid w:val="00440CCC"/>
    <w:rsid w:val="00446990"/>
    <w:rsid w:val="00447D34"/>
    <w:rsid w:val="00452260"/>
    <w:rsid w:val="00453426"/>
    <w:rsid w:val="0048310A"/>
    <w:rsid w:val="0049183C"/>
    <w:rsid w:val="00492ACB"/>
    <w:rsid w:val="004A1130"/>
    <w:rsid w:val="004A492F"/>
    <w:rsid w:val="004C3C77"/>
    <w:rsid w:val="004C3F8F"/>
    <w:rsid w:val="004C64AB"/>
    <w:rsid w:val="004C669B"/>
    <w:rsid w:val="004C76F9"/>
    <w:rsid w:val="004D2F2F"/>
    <w:rsid w:val="004F64FB"/>
    <w:rsid w:val="00520044"/>
    <w:rsid w:val="00526CFE"/>
    <w:rsid w:val="00527B43"/>
    <w:rsid w:val="005360ED"/>
    <w:rsid w:val="00550515"/>
    <w:rsid w:val="005508F9"/>
    <w:rsid w:val="005658F9"/>
    <w:rsid w:val="005700D8"/>
    <w:rsid w:val="00584000"/>
    <w:rsid w:val="0058461D"/>
    <w:rsid w:val="00591CEB"/>
    <w:rsid w:val="00592626"/>
    <w:rsid w:val="0059516F"/>
    <w:rsid w:val="005964F5"/>
    <w:rsid w:val="005A4BE2"/>
    <w:rsid w:val="005B712B"/>
    <w:rsid w:val="005C097F"/>
    <w:rsid w:val="005C73FC"/>
    <w:rsid w:val="005D0076"/>
    <w:rsid w:val="005D0865"/>
    <w:rsid w:val="005D090D"/>
    <w:rsid w:val="005D2B44"/>
    <w:rsid w:val="005D4784"/>
    <w:rsid w:val="005D4832"/>
    <w:rsid w:val="005D773B"/>
    <w:rsid w:val="005E07D9"/>
    <w:rsid w:val="005E163C"/>
    <w:rsid w:val="005E7D39"/>
    <w:rsid w:val="005F57ED"/>
    <w:rsid w:val="00600052"/>
    <w:rsid w:val="0060360B"/>
    <w:rsid w:val="00615798"/>
    <w:rsid w:val="00617138"/>
    <w:rsid w:val="006204AC"/>
    <w:rsid w:val="00622704"/>
    <w:rsid w:val="006249D5"/>
    <w:rsid w:val="00627738"/>
    <w:rsid w:val="00632EA3"/>
    <w:rsid w:val="00634D2B"/>
    <w:rsid w:val="00640FCF"/>
    <w:rsid w:val="00650A1B"/>
    <w:rsid w:val="00654D22"/>
    <w:rsid w:val="00667C3B"/>
    <w:rsid w:val="00670F37"/>
    <w:rsid w:val="0067299F"/>
    <w:rsid w:val="00687A3A"/>
    <w:rsid w:val="00692BA8"/>
    <w:rsid w:val="00693C40"/>
    <w:rsid w:val="006A1145"/>
    <w:rsid w:val="006A3EEF"/>
    <w:rsid w:val="006B0D08"/>
    <w:rsid w:val="006B490C"/>
    <w:rsid w:val="006C1325"/>
    <w:rsid w:val="006C451D"/>
    <w:rsid w:val="006D18FF"/>
    <w:rsid w:val="006D78F7"/>
    <w:rsid w:val="006E1A66"/>
    <w:rsid w:val="006F0249"/>
    <w:rsid w:val="00707EC2"/>
    <w:rsid w:val="00714198"/>
    <w:rsid w:val="00725482"/>
    <w:rsid w:val="00725CD8"/>
    <w:rsid w:val="007329FD"/>
    <w:rsid w:val="00735E32"/>
    <w:rsid w:val="0074402A"/>
    <w:rsid w:val="007456F2"/>
    <w:rsid w:val="00746E50"/>
    <w:rsid w:val="0074767D"/>
    <w:rsid w:val="00750696"/>
    <w:rsid w:val="007543D9"/>
    <w:rsid w:val="00757B77"/>
    <w:rsid w:val="00760CCB"/>
    <w:rsid w:val="00761BD0"/>
    <w:rsid w:val="00762F53"/>
    <w:rsid w:val="007635E5"/>
    <w:rsid w:val="00767E23"/>
    <w:rsid w:val="00776503"/>
    <w:rsid w:val="00787B6E"/>
    <w:rsid w:val="007B626D"/>
    <w:rsid w:val="007C2182"/>
    <w:rsid w:val="007C21D5"/>
    <w:rsid w:val="007C34AF"/>
    <w:rsid w:val="007C64B4"/>
    <w:rsid w:val="007E0574"/>
    <w:rsid w:val="007E2996"/>
    <w:rsid w:val="007E5545"/>
    <w:rsid w:val="007F1291"/>
    <w:rsid w:val="007F4E8D"/>
    <w:rsid w:val="00800EB2"/>
    <w:rsid w:val="00803833"/>
    <w:rsid w:val="00805FD0"/>
    <w:rsid w:val="0080687C"/>
    <w:rsid w:val="00811D85"/>
    <w:rsid w:val="00814189"/>
    <w:rsid w:val="0081656B"/>
    <w:rsid w:val="00816E53"/>
    <w:rsid w:val="00820E50"/>
    <w:rsid w:val="0082767B"/>
    <w:rsid w:val="00832405"/>
    <w:rsid w:val="00836E7B"/>
    <w:rsid w:val="00860FAE"/>
    <w:rsid w:val="00861644"/>
    <w:rsid w:val="00876C31"/>
    <w:rsid w:val="00883FA9"/>
    <w:rsid w:val="00886EB2"/>
    <w:rsid w:val="008917D9"/>
    <w:rsid w:val="00893034"/>
    <w:rsid w:val="008A46B6"/>
    <w:rsid w:val="008A4EEC"/>
    <w:rsid w:val="008A5A0C"/>
    <w:rsid w:val="008C11B9"/>
    <w:rsid w:val="008C3D7F"/>
    <w:rsid w:val="008C599D"/>
    <w:rsid w:val="008C765B"/>
    <w:rsid w:val="008D17DB"/>
    <w:rsid w:val="008D251A"/>
    <w:rsid w:val="008D34D8"/>
    <w:rsid w:val="008F03CA"/>
    <w:rsid w:val="008F2469"/>
    <w:rsid w:val="0090686F"/>
    <w:rsid w:val="009078FD"/>
    <w:rsid w:val="009109FE"/>
    <w:rsid w:val="0091248E"/>
    <w:rsid w:val="009139B9"/>
    <w:rsid w:val="00915217"/>
    <w:rsid w:val="00915EFF"/>
    <w:rsid w:val="00917F35"/>
    <w:rsid w:val="0092526E"/>
    <w:rsid w:val="0094610C"/>
    <w:rsid w:val="009524D8"/>
    <w:rsid w:val="00971555"/>
    <w:rsid w:val="00977CCA"/>
    <w:rsid w:val="00985254"/>
    <w:rsid w:val="00991190"/>
    <w:rsid w:val="00997569"/>
    <w:rsid w:val="009B5A1E"/>
    <w:rsid w:val="009C434A"/>
    <w:rsid w:val="009C67AD"/>
    <w:rsid w:val="009C788F"/>
    <w:rsid w:val="009D7434"/>
    <w:rsid w:val="009E5D05"/>
    <w:rsid w:val="009E6394"/>
    <w:rsid w:val="009E6734"/>
    <w:rsid w:val="00A03CBC"/>
    <w:rsid w:val="00A17AF9"/>
    <w:rsid w:val="00A17E8A"/>
    <w:rsid w:val="00A17F57"/>
    <w:rsid w:val="00A323FD"/>
    <w:rsid w:val="00A35D61"/>
    <w:rsid w:val="00A469F2"/>
    <w:rsid w:val="00A47C31"/>
    <w:rsid w:val="00A63C43"/>
    <w:rsid w:val="00A659B6"/>
    <w:rsid w:val="00A65A85"/>
    <w:rsid w:val="00A7729D"/>
    <w:rsid w:val="00A80FF7"/>
    <w:rsid w:val="00A87E87"/>
    <w:rsid w:val="00A915C9"/>
    <w:rsid w:val="00AA5746"/>
    <w:rsid w:val="00AB7665"/>
    <w:rsid w:val="00AC356A"/>
    <w:rsid w:val="00AC794F"/>
    <w:rsid w:val="00AD3E94"/>
    <w:rsid w:val="00AE76B2"/>
    <w:rsid w:val="00AF247D"/>
    <w:rsid w:val="00AF4ABB"/>
    <w:rsid w:val="00AF576B"/>
    <w:rsid w:val="00AF6F8E"/>
    <w:rsid w:val="00B0086E"/>
    <w:rsid w:val="00B05E6F"/>
    <w:rsid w:val="00B07B9E"/>
    <w:rsid w:val="00B13E2F"/>
    <w:rsid w:val="00B1408D"/>
    <w:rsid w:val="00B15C77"/>
    <w:rsid w:val="00B30B64"/>
    <w:rsid w:val="00B34B5A"/>
    <w:rsid w:val="00B41632"/>
    <w:rsid w:val="00B43D36"/>
    <w:rsid w:val="00B45F85"/>
    <w:rsid w:val="00B55872"/>
    <w:rsid w:val="00B718AF"/>
    <w:rsid w:val="00B72959"/>
    <w:rsid w:val="00B76282"/>
    <w:rsid w:val="00B83C8C"/>
    <w:rsid w:val="00B979AA"/>
    <w:rsid w:val="00BB7C73"/>
    <w:rsid w:val="00BD221C"/>
    <w:rsid w:val="00BD267A"/>
    <w:rsid w:val="00BD541E"/>
    <w:rsid w:val="00BD5D56"/>
    <w:rsid w:val="00BE2631"/>
    <w:rsid w:val="00BE5BC0"/>
    <w:rsid w:val="00BF0426"/>
    <w:rsid w:val="00BF2212"/>
    <w:rsid w:val="00BF3713"/>
    <w:rsid w:val="00BF450A"/>
    <w:rsid w:val="00BF7197"/>
    <w:rsid w:val="00C0768E"/>
    <w:rsid w:val="00C135DC"/>
    <w:rsid w:val="00C1540D"/>
    <w:rsid w:val="00C22AFE"/>
    <w:rsid w:val="00C273E3"/>
    <w:rsid w:val="00C317DB"/>
    <w:rsid w:val="00C52B28"/>
    <w:rsid w:val="00C55EFF"/>
    <w:rsid w:val="00C56A18"/>
    <w:rsid w:val="00C579F2"/>
    <w:rsid w:val="00C62E26"/>
    <w:rsid w:val="00C82777"/>
    <w:rsid w:val="00C8587C"/>
    <w:rsid w:val="00C9436C"/>
    <w:rsid w:val="00CA70C7"/>
    <w:rsid w:val="00CB08D7"/>
    <w:rsid w:val="00CB6562"/>
    <w:rsid w:val="00CC4E21"/>
    <w:rsid w:val="00CD0152"/>
    <w:rsid w:val="00CD5835"/>
    <w:rsid w:val="00CE3DA3"/>
    <w:rsid w:val="00CF6207"/>
    <w:rsid w:val="00D0420F"/>
    <w:rsid w:val="00D1342F"/>
    <w:rsid w:val="00D216DC"/>
    <w:rsid w:val="00D326EC"/>
    <w:rsid w:val="00D32DE8"/>
    <w:rsid w:val="00D44EE4"/>
    <w:rsid w:val="00D47CA4"/>
    <w:rsid w:val="00D51E3E"/>
    <w:rsid w:val="00D52CD7"/>
    <w:rsid w:val="00D535D7"/>
    <w:rsid w:val="00D85FED"/>
    <w:rsid w:val="00D87226"/>
    <w:rsid w:val="00D956B1"/>
    <w:rsid w:val="00DB0C76"/>
    <w:rsid w:val="00DC0553"/>
    <w:rsid w:val="00DC33A6"/>
    <w:rsid w:val="00DC6063"/>
    <w:rsid w:val="00DD0AE6"/>
    <w:rsid w:val="00DD6689"/>
    <w:rsid w:val="00DE2A07"/>
    <w:rsid w:val="00DE5BEB"/>
    <w:rsid w:val="00E01CC2"/>
    <w:rsid w:val="00E109DF"/>
    <w:rsid w:val="00E248CE"/>
    <w:rsid w:val="00E258EA"/>
    <w:rsid w:val="00E3031A"/>
    <w:rsid w:val="00E31EED"/>
    <w:rsid w:val="00E4308B"/>
    <w:rsid w:val="00E54607"/>
    <w:rsid w:val="00E71831"/>
    <w:rsid w:val="00E74ECC"/>
    <w:rsid w:val="00E7603B"/>
    <w:rsid w:val="00E80251"/>
    <w:rsid w:val="00E82E2A"/>
    <w:rsid w:val="00E83323"/>
    <w:rsid w:val="00E90D57"/>
    <w:rsid w:val="00E92860"/>
    <w:rsid w:val="00E94543"/>
    <w:rsid w:val="00EA0771"/>
    <w:rsid w:val="00EA4E10"/>
    <w:rsid w:val="00EC1763"/>
    <w:rsid w:val="00EE0352"/>
    <w:rsid w:val="00EE151D"/>
    <w:rsid w:val="00EE4A47"/>
    <w:rsid w:val="00EF7034"/>
    <w:rsid w:val="00F0034A"/>
    <w:rsid w:val="00F04E8B"/>
    <w:rsid w:val="00F20F9C"/>
    <w:rsid w:val="00F35EDE"/>
    <w:rsid w:val="00F44446"/>
    <w:rsid w:val="00F6525B"/>
    <w:rsid w:val="00F81D7E"/>
    <w:rsid w:val="00F86F13"/>
    <w:rsid w:val="00F90884"/>
    <w:rsid w:val="00F90A16"/>
    <w:rsid w:val="00FA20A3"/>
    <w:rsid w:val="00FA6EED"/>
    <w:rsid w:val="00FA7BBE"/>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B4A4C"/>
  <w14:defaultImageDpi w14:val="32767"/>
  <w15:chartTrackingRefBased/>
  <w15:docId w15:val="{8F8C12CD-FF07-D442-B7A0-8E82052B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325"/>
    <w:pPr>
      <w:spacing w:after="160" w:line="259" w:lineRule="auto"/>
    </w:pPr>
    <w:rPr>
      <w:sz w:val="22"/>
      <w:szCs w:val="22"/>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2F2F"/>
    <w:pPr>
      <w:spacing w:after="0" w:line="240" w:lineRule="auto"/>
    </w:pPr>
    <w:rPr>
      <w:rFonts w:ascii="Times New Roman" w:hAnsi="Times New Roman" w:cs="Times New Roman"/>
      <w:sz w:val="18"/>
      <w:szCs w:val="18"/>
      <w:lang w:val="es-ES_tradnl"/>
    </w:rPr>
  </w:style>
  <w:style w:type="character" w:customStyle="1" w:styleId="BalloonTextChar">
    <w:name w:val="Balloon Text Char"/>
    <w:basedOn w:val="DefaultParagraphFont"/>
    <w:link w:val="BalloonText"/>
    <w:uiPriority w:val="99"/>
    <w:semiHidden/>
    <w:rsid w:val="004D2F2F"/>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6C1325"/>
    <w:rPr>
      <w:sz w:val="16"/>
      <w:szCs w:val="16"/>
    </w:rPr>
  </w:style>
  <w:style w:type="character" w:styleId="Hyperlink">
    <w:name w:val="Hyperlink"/>
    <w:basedOn w:val="DefaultParagraphFont"/>
    <w:uiPriority w:val="99"/>
    <w:unhideWhenUsed/>
    <w:rsid w:val="006C1325"/>
    <w:rPr>
      <w:color w:val="0563C1" w:themeColor="hyperlink"/>
      <w:u w:val="single"/>
    </w:rPr>
  </w:style>
  <w:style w:type="paragraph" w:styleId="ListParagraph">
    <w:name w:val="List Paragraph"/>
    <w:basedOn w:val="Normal"/>
    <w:uiPriority w:val="34"/>
    <w:qFormat/>
    <w:rsid w:val="006C1325"/>
    <w:pPr>
      <w:ind w:left="720"/>
      <w:contextualSpacing/>
    </w:pPr>
  </w:style>
  <w:style w:type="paragraph" w:styleId="CommentText">
    <w:name w:val="annotation text"/>
    <w:basedOn w:val="Normal"/>
    <w:link w:val="CommentTextChar"/>
    <w:uiPriority w:val="99"/>
    <w:unhideWhenUsed/>
    <w:rsid w:val="003161D3"/>
    <w:pPr>
      <w:spacing w:line="240" w:lineRule="auto"/>
    </w:pPr>
    <w:rPr>
      <w:sz w:val="20"/>
      <w:szCs w:val="20"/>
    </w:rPr>
  </w:style>
  <w:style w:type="character" w:customStyle="1" w:styleId="CommentTextChar">
    <w:name w:val="Comment Text Char"/>
    <w:basedOn w:val="DefaultParagraphFont"/>
    <w:link w:val="CommentText"/>
    <w:uiPriority w:val="99"/>
    <w:rsid w:val="003161D3"/>
    <w:rPr>
      <w:sz w:val="20"/>
      <w:szCs w:val="20"/>
      <w:lang w:val="es-ES"/>
    </w:rPr>
  </w:style>
  <w:style w:type="paragraph" w:styleId="CommentSubject">
    <w:name w:val="annotation subject"/>
    <w:basedOn w:val="CommentText"/>
    <w:next w:val="CommentText"/>
    <w:link w:val="CommentSubjectChar"/>
    <w:uiPriority w:val="99"/>
    <w:semiHidden/>
    <w:unhideWhenUsed/>
    <w:rsid w:val="003161D3"/>
    <w:rPr>
      <w:b/>
      <w:bCs/>
    </w:rPr>
  </w:style>
  <w:style w:type="character" w:customStyle="1" w:styleId="CommentSubjectChar">
    <w:name w:val="Comment Subject Char"/>
    <w:basedOn w:val="CommentTextChar"/>
    <w:link w:val="CommentSubject"/>
    <w:uiPriority w:val="99"/>
    <w:semiHidden/>
    <w:rsid w:val="003161D3"/>
    <w:rPr>
      <w:b/>
      <w:bCs/>
      <w:sz w:val="20"/>
      <w:szCs w:val="20"/>
      <w:lang w:val="es-ES"/>
    </w:rPr>
  </w:style>
  <w:style w:type="paragraph" w:styleId="Revision">
    <w:name w:val="Revision"/>
    <w:hidden/>
    <w:uiPriority w:val="99"/>
    <w:semiHidden/>
    <w:rsid w:val="0024635E"/>
    <w:rPr>
      <w:sz w:val="22"/>
      <w:szCs w:val="22"/>
      <w:lang w:val="es-ES"/>
    </w:rPr>
  </w:style>
  <w:style w:type="paragraph" w:customStyle="1" w:styleId="EndNoteBibliographyTitle">
    <w:name w:val="EndNote Bibliography Title"/>
    <w:basedOn w:val="Normal"/>
    <w:link w:val="EndNoteBibliographyTitleChar"/>
    <w:rsid w:val="0026068B"/>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26068B"/>
    <w:rPr>
      <w:rFonts w:ascii="Calibri" w:hAnsi="Calibri" w:cs="Calibri"/>
      <w:noProof/>
      <w:sz w:val="22"/>
      <w:szCs w:val="22"/>
      <w:lang w:val="en-US"/>
    </w:rPr>
  </w:style>
  <w:style w:type="paragraph" w:customStyle="1" w:styleId="EndNoteBibliography">
    <w:name w:val="EndNote Bibliography"/>
    <w:basedOn w:val="Normal"/>
    <w:link w:val="EndNoteBibliographyChar"/>
    <w:rsid w:val="0026068B"/>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26068B"/>
    <w:rPr>
      <w:rFonts w:ascii="Calibri" w:hAnsi="Calibri" w:cs="Calibri"/>
      <w:noProof/>
      <w:sz w:val="22"/>
      <w:szCs w:val="22"/>
      <w:lang w:val="en-US"/>
    </w:rPr>
  </w:style>
  <w:style w:type="table" w:styleId="TableGrid">
    <w:name w:val="Table Grid"/>
    <w:basedOn w:val="TableNormal"/>
    <w:uiPriority w:val="39"/>
    <w:rsid w:val="000A5B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A5BC4"/>
    <w:rPr>
      <w:color w:val="954F72"/>
      <w:u w:val="single"/>
    </w:rPr>
  </w:style>
  <w:style w:type="paragraph" w:customStyle="1" w:styleId="msonormal0">
    <w:name w:val="msonormal"/>
    <w:basedOn w:val="Normal"/>
    <w:rsid w:val="000A5BC4"/>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font5">
    <w:name w:val="font5"/>
    <w:basedOn w:val="Normal"/>
    <w:rsid w:val="000A5BC4"/>
    <w:pPr>
      <w:spacing w:before="100" w:beforeAutospacing="1" w:after="100" w:afterAutospacing="1" w:line="240" w:lineRule="auto"/>
    </w:pPr>
    <w:rPr>
      <w:rFonts w:ascii="Calibri" w:eastAsia="Times New Roman" w:hAnsi="Calibri" w:cs="Calibri"/>
      <w:b/>
      <w:bCs/>
      <w:color w:val="000000"/>
      <w:sz w:val="28"/>
      <w:szCs w:val="28"/>
      <w:lang w:val="en-US"/>
    </w:rPr>
  </w:style>
  <w:style w:type="paragraph" w:customStyle="1" w:styleId="font6">
    <w:name w:val="font6"/>
    <w:basedOn w:val="Normal"/>
    <w:rsid w:val="000A5BC4"/>
    <w:pPr>
      <w:spacing w:before="100" w:beforeAutospacing="1" w:after="100" w:afterAutospacing="1" w:line="240" w:lineRule="auto"/>
    </w:pPr>
    <w:rPr>
      <w:rFonts w:ascii="Calibri" w:eastAsia="Times New Roman" w:hAnsi="Calibri" w:cs="Calibri"/>
      <w:color w:val="000000"/>
      <w:sz w:val="28"/>
      <w:szCs w:val="28"/>
      <w:lang w:val="en-US"/>
    </w:rPr>
  </w:style>
  <w:style w:type="paragraph" w:customStyle="1" w:styleId="font7">
    <w:name w:val="font7"/>
    <w:basedOn w:val="Normal"/>
    <w:rsid w:val="000A5BC4"/>
    <w:pPr>
      <w:spacing w:before="100" w:beforeAutospacing="1" w:after="100" w:afterAutospacing="1" w:line="240" w:lineRule="auto"/>
    </w:pPr>
    <w:rPr>
      <w:rFonts w:ascii="Calibri" w:eastAsia="Times New Roman" w:hAnsi="Calibri" w:cs="Calibri"/>
      <w:b/>
      <w:bCs/>
      <w:i/>
      <w:iCs/>
      <w:color w:val="000000"/>
      <w:sz w:val="28"/>
      <w:szCs w:val="28"/>
      <w:lang w:val="en-US"/>
    </w:rPr>
  </w:style>
  <w:style w:type="paragraph" w:customStyle="1" w:styleId="font8">
    <w:name w:val="font8"/>
    <w:basedOn w:val="Normal"/>
    <w:rsid w:val="000A5BC4"/>
    <w:pPr>
      <w:spacing w:before="100" w:beforeAutospacing="1" w:after="100" w:afterAutospacing="1" w:line="240" w:lineRule="auto"/>
    </w:pPr>
    <w:rPr>
      <w:rFonts w:ascii="Calibri" w:eastAsia="Times New Roman" w:hAnsi="Calibri" w:cs="Calibri"/>
      <w:color w:val="000000"/>
      <w:sz w:val="28"/>
      <w:szCs w:val="28"/>
      <w:lang w:val="en-US"/>
    </w:rPr>
  </w:style>
  <w:style w:type="paragraph" w:customStyle="1" w:styleId="xl65">
    <w:name w:val="xl65"/>
    <w:basedOn w:val="Normal"/>
    <w:rsid w:val="000A5BC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val="en-US"/>
    </w:rPr>
  </w:style>
  <w:style w:type="paragraph" w:customStyle="1" w:styleId="xl66">
    <w:name w:val="xl66"/>
    <w:basedOn w:val="Normal"/>
    <w:rsid w:val="000A5BC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val="en-US"/>
    </w:rPr>
  </w:style>
  <w:style w:type="paragraph" w:customStyle="1" w:styleId="xl67">
    <w:name w:val="xl67"/>
    <w:basedOn w:val="Normal"/>
    <w:rsid w:val="000A5BC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val="en-US"/>
    </w:rPr>
  </w:style>
  <w:style w:type="paragraph" w:customStyle="1" w:styleId="xl68">
    <w:name w:val="xl68"/>
    <w:basedOn w:val="Normal"/>
    <w:rsid w:val="000A5BC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val="en-US"/>
    </w:rPr>
  </w:style>
  <w:style w:type="paragraph" w:customStyle="1" w:styleId="xl69">
    <w:name w:val="xl69"/>
    <w:basedOn w:val="Normal"/>
    <w:rsid w:val="000A5BC4"/>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val="en-US"/>
    </w:rPr>
  </w:style>
  <w:style w:type="paragraph" w:customStyle="1" w:styleId="xl70">
    <w:name w:val="xl70"/>
    <w:basedOn w:val="Normal"/>
    <w:rsid w:val="000A5BC4"/>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val="en-US"/>
    </w:rPr>
  </w:style>
  <w:style w:type="paragraph" w:customStyle="1" w:styleId="xl71">
    <w:name w:val="xl71"/>
    <w:basedOn w:val="Normal"/>
    <w:rsid w:val="000A5BC4"/>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val="en-US"/>
    </w:rPr>
  </w:style>
  <w:style w:type="paragraph" w:customStyle="1" w:styleId="xl72">
    <w:name w:val="xl72"/>
    <w:basedOn w:val="Normal"/>
    <w:rsid w:val="000A5BC4"/>
    <w:pPr>
      <w:pBdr>
        <w:left w:val="single" w:sz="4" w:space="20" w:color="auto"/>
        <w:right w:val="single" w:sz="4" w:space="0" w:color="auto"/>
      </w:pBdr>
      <w:shd w:val="clear" w:color="000000" w:fill="FFFFFF"/>
      <w:spacing w:before="100" w:beforeAutospacing="1" w:after="100" w:afterAutospacing="1" w:line="240" w:lineRule="auto"/>
      <w:ind w:firstLineChars="300" w:firstLine="300"/>
      <w:textAlignment w:val="center"/>
    </w:pPr>
    <w:rPr>
      <w:rFonts w:ascii="Times New Roman" w:eastAsia="Times New Roman" w:hAnsi="Times New Roman" w:cs="Times New Roman"/>
      <w:color w:val="000000"/>
      <w:sz w:val="28"/>
      <w:szCs w:val="28"/>
      <w:lang w:val="en-US"/>
    </w:rPr>
  </w:style>
  <w:style w:type="paragraph" w:customStyle="1" w:styleId="xl73">
    <w:name w:val="xl73"/>
    <w:basedOn w:val="Normal"/>
    <w:rsid w:val="000A5BC4"/>
    <w:pPr>
      <w:pBdr>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val="en-US"/>
    </w:rPr>
  </w:style>
  <w:style w:type="paragraph" w:customStyle="1" w:styleId="xl74">
    <w:name w:val="xl74"/>
    <w:basedOn w:val="Normal"/>
    <w:rsid w:val="000A5BC4"/>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val="en-US"/>
    </w:rPr>
  </w:style>
  <w:style w:type="paragraph" w:customStyle="1" w:styleId="xl75">
    <w:name w:val="xl75"/>
    <w:basedOn w:val="Normal"/>
    <w:rsid w:val="000A5BC4"/>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val="en-US"/>
    </w:rPr>
  </w:style>
  <w:style w:type="paragraph" w:customStyle="1" w:styleId="xl76">
    <w:name w:val="xl76"/>
    <w:basedOn w:val="Normal"/>
    <w:rsid w:val="000A5BC4"/>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val="en-US"/>
    </w:rPr>
  </w:style>
  <w:style w:type="paragraph" w:customStyle="1" w:styleId="xl77">
    <w:name w:val="xl77"/>
    <w:basedOn w:val="Normal"/>
    <w:rsid w:val="000A5BC4"/>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val="en-US"/>
    </w:rPr>
  </w:style>
  <w:style w:type="paragraph" w:customStyle="1" w:styleId="xl78">
    <w:name w:val="xl78"/>
    <w:basedOn w:val="Normal"/>
    <w:rsid w:val="000A5BC4"/>
    <w:pPr>
      <w:pBdr>
        <w:top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val="en-US"/>
    </w:rPr>
  </w:style>
  <w:style w:type="paragraph" w:customStyle="1" w:styleId="xl79">
    <w:name w:val="xl79"/>
    <w:basedOn w:val="Normal"/>
    <w:rsid w:val="000A5BC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val="en-US"/>
    </w:rPr>
  </w:style>
  <w:style w:type="paragraph" w:customStyle="1" w:styleId="xl80">
    <w:name w:val="xl80"/>
    <w:basedOn w:val="Normal"/>
    <w:rsid w:val="000A5BC4"/>
    <w:pPr>
      <w:pBdr>
        <w:top w:val="single" w:sz="8" w:space="0" w:color="auto"/>
        <w:left w:val="single" w:sz="4" w:space="20" w:color="auto"/>
        <w:bottom w:val="single" w:sz="8" w:space="0" w:color="auto"/>
        <w:right w:val="single" w:sz="4" w:space="0" w:color="auto"/>
      </w:pBdr>
      <w:shd w:val="clear" w:color="000000" w:fill="FFFFFF"/>
      <w:spacing w:before="100" w:beforeAutospacing="1" w:after="100" w:afterAutospacing="1" w:line="240" w:lineRule="auto"/>
      <w:ind w:firstLineChars="300" w:firstLine="300"/>
      <w:textAlignment w:val="center"/>
    </w:pPr>
    <w:rPr>
      <w:rFonts w:ascii="Times New Roman" w:eastAsia="Times New Roman" w:hAnsi="Times New Roman" w:cs="Times New Roman"/>
      <w:color w:val="000000"/>
      <w:sz w:val="28"/>
      <w:szCs w:val="28"/>
      <w:lang w:val="en-US"/>
    </w:rPr>
  </w:style>
  <w:style w:type="paragraph" w:customStyle="1" w:styleId="xl81">
    <w:name w:val="xl81"/>
    <w:basedOn w:val="Normal"/>
    <w:rsid w:val="000A5BC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val="en-US"/>
    </w:rPr>
  </w:style>
  <w:style w:type="paragraph" w:customStyle="1" w:styleId="xl82">
    <w:name w:val="xl82"/>
    <w:basedOn w:val="Normal"/>
    <w:rsid w:val="000A5BC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val="en-US"/>
    </w:rPr>
  </w:style>
  <w:style w:type="paragraph" w:customStyle="1" w:styleId="xl83">
    <w:name w:val="xl83"/>
    <w:basedOn w:val="Normal"/>
    <w:rsid w:val="000A5BC4"/>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val="en-US"/>
    </w:rPr>
  </w:style>
  <w:style w:type="paragraph" w:customStyle="1" w:styleId="xl84">
    <w:name w:val="xl84"/>
    <w:basedOn w:val="Normal"/>
    <w:rsid w:val="000A5BC4"/>
    <w:pPr>
      <w:pBdr>
        <w:top w:val="single" w:sz="8" w:space="0" w:color="auto"/>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000000"/>
      <w:sz w:val="28"/>
      <w:szCs w:val="28"/>
      <w:lang w:val="en-US"/>
    </w:rPr>
  </w:style>
  <w:style w:type="paragraph" w:customStyle="1" w:styleId="xl85">
    <w:name w:val="xl85"/>
    <w:basedOn w:val="Normal"/>
    <w:rsid w:val="000A5BC4"/>
    <w:pPr>
      <w:pBdr>
        <w:top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000000"/>
      <w:sz w:val="28"/>
      <w:szCs w:val="28"/>
      <w:lang w:val="en-US"/>
    </w:rPr>
  </w:style>
  <w:style w:type="paragraph" w:customStyle="1" w:styleId="xl86">
    <w:name w:val="xl86"/>
    <w:basedOn w:val="Normal"/>
    <w:rsid w:val="000A5BC4"/>
    <w:pPr>
      <w:pBdr>
        <w:top w:val="single" w:sz="8" w:space="0" w:color="auto"/>
        <w:left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000000"/>
      <w:sz w:val="28"/>
      <w:szCs w:val="28"/>
      <w:lang w:val="en-US"/>
    </w:rPr>
  </w:style>
  <w:style w:type="paragraph" w:customStyle="1" w:styleId="xl87">
    <w:name w:val="xl87"/>
    <w:basedOn w:val="Normal"/>
    <w:rsid w:val="000A5BC4"/>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val="en-US"/>
    </w:rPr>
  </w:style>
  <w:style w:type="paragraph" w:customStyle="1" w:styleId="xl88">
    <w:name w:val="xl88"/>
    <w:basedOn w:val="Normal"/>
    <w:rsid w:val="000A5BC4"/>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val="en-US"/>
    </w:rPr>
  </w:style>
  <w:style w:type="paragraph" w:customStyle="1" w:styleId="xl89">
    <w:name w:val="xl89"/>
    <w:basedOn w:val="Normal"/>
    <w:rsid w:val="000A5BC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val="en-US"/>
    </w:rPr>
  </w:style>
  <w:style w:type="paragraph" w:customStyle="1" w:styleId="xl90">
    <w:name w:val="xl90"/>
    <w:basedOn w:val="Normal"/>
    <w:rsid w:val="000A5BC4"/>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val="en-US"/>
    </w:rPr>
  </w:style>
  <w:style w:type="paragraph" w:customStyle="1" w:styleId="xl91">
    <w:name w:val="xl91"/>
    <w:basedOn w:val="Normal"/>
    <w:rsid w:val="000A5BC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val="en-US"/>
    </w:rPr>
  </w:style>
  <w:style w:type="paragraph" w:customStyle="1" w:styleId="xl92">
    <w:name w:val="xl92"/>
    <w:basedOn w:val="Normal"/>
    <w:rsid w:val="000A5BC4"/>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val="en-US"/>
    </w:rPr>
  </w:style>
  <w:style w:type="paragraph" w:customStyle="1" w:styleId="xl93">
    <w:name w:val="xl93"/>
    <w:basedOn w:val="Normal"/>
    <w:rsid w:val="000A5BC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val="en-US"/>
    </w:rPr>
  </w:style>
  <w:style w:type="paragraph" w:customStyle="1" w:styleId="xl94">
    <w:name w:val="xl94"/>
    <w:basedOn w:val="Normal"/>
    <w:rsid w:val="000A5BC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val="en-US"/>
    </w:rPr>
  </w:style>
  <w:style w:type="paragraph" w:customStyle="1" w:styleId="xl95">
    <w:name w:val="xl95"/>
    <w:basedOn w:val="Normal"/>
    <w:rsid w:val="000A5BC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lang w:val="en-US"/>
    </w:rPr>
  </w:style>
  <w:style w:type="paragraph" w:customStyle="1" w:styleId="xl96">
    <w:name w:val="xl96"/>
    <w:basedOn w:val="Normal"/>
    <w:rsid w:val="000A5BC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lang w:val="en-US"/>
    </w:rPr>
  </w:style>
  <w:style w:type="paragraph" w:customStyle="1" w:styleId="xl97">
    <w:name w:val="xl97"/>
    <w:basedOn w:val="Normal"/>
    <w:rsid w:val="000A5BC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lang w:val="en-US"/>
    </w:rPr>
  </w:style>
  <w:style w:type="paragraph" w:customStyle="1" w:styleId="xl98">
    <w:name w:val="xl98"/>
    <w:basedOn w:val="Normal"/>
    <w:rsid w:val="000A5BC4"/>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lang w:val="en-US"/>
    </w:rPr>
  </w:style>
  <w:style w:type="paragraph" w:customStyle="1" w:styleId="xl99">
    <w:name w:val="xl99"/>
    <w:basedOn w:val="Normal"/>
    <w:rsid w:val="000A5BC4"/>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lang w:val="en-US"/>
    </w:rPr>
  </w:style>
  <w:style w:type="paragraph" w:customStyle="1" w:styleId="xl100">
    <w:name w:val="xl100"/>
    <w:basedOn w:val="Normal"/>
    <w:rsid w:val="000A5BC4"/>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lang w:val="en-US"/>
    </w:rPr>
  </w:style>
  <w:style w:type="character" w:customStyle="1" w:styleId="Mencinsinresolver1">
    <w:name w:val="Mención sin resolver1"/>
    <w:basedOn w:val="DefaultParagraphFont"/>
    <w:uiPriority w:val="99"/>
    <w:rsid w:val="00080B44"/>
    <w:rPr>
      <w:color w:val="605E5C"/>
      <w:shd w:val="clear" w:color="auto" w:fill="E1DFDD"/>
    </w:rPr>
  </w:style>
  <w:style w:type="character" w:customStyle="1" w:styleId="UnresolvedMention">
    <w:name w:val="Unresolved Mention"/>
    <w:basedOn w:val="DefaultParagraphFont"/>
    <w:uiPriority w:val="99"/>
    <w:semiHidden/>
    <w:unhideWhenUsed/>
    <w:rsid w:val="00A17F57"/>
    <w:rPr>
      <w:color w:val="605E5C"/>
      <w:shd w:val="clear" w:color="auto" w:fill="E1DFDD"/>
    </w:rPr>
  </w:style>
  <w:style w:type="paragraph" w:styleId="Footer">
    <w:name w:val="footer"/>
    <w:basedOn w:val="Normal"/>
    <w:link w:val="FooterChar"/>
    <w:uiPriority w:val="99"/>
    <w:unhideWhenUsed/>
    <w:rsid w:val="003A56DC"/>
    <w:pPr>
      <w:tabs>
        <w:tab w:val="center" w:pos="4252"/>
        <w:tab w:val="right" w:pos="8504"/>
      </w:tabs>
      <w:spacing w:after="0" w:line="240" w:lineRule="auto"/>
    </w:pPr>
  </w:style>
  <w:style w:type="character" w:customStyle="1" w:styleId="FooterChar">
    <w:name w:val="Footer Char"/>
    <w:basedOn w:val="DefaultParagraphFont"/>
    <w:link w:val="Footer"/>
    <w:uiPriority w:val="99"/>
    <w:rsid w:val="003A56DC"/>
    <w:rPr>
      <w:sz w:val="22"/>
      <w:szCs w:val="22"/>
      <w:lang w:val="es-ES"/>
    </w:rPr>
  </w:style>
  <w:style w:type="character" w:styleId="PageNumber">
    <w:name w:val="page number"/>
    <w:basedOn w:val="DefaultParagraphFont"/>
    <w:uiPriority w:val="99"/>
    <w:semiHidden/>
    <w:unhideWhenUsed/>
    <w:rsid w:val="003A56DC"/>
  </w:style>
  <w:style w:type="character" w:styleId="LineNumber">
    <w:name w:val="line number"/>
    <w:basedOn w:val="DefaultParagraphFont"/>
    <w:uiPriority w:val="99"/>
    <w:semiHidden/>
    <w:unhideWhenUsed/>
    <w:rsid w:val="000A3B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719891">
      <w:bodyDiv w:val="1"/>
      <w:marLeft w:val="0"/>
      <w:marRight w:val="0"/>
      <w:marTop w:val="0"/>
      <w:marBottom w:val="0"/>
      <w:divBdr>
        <w:top w:val="none" w:sz="0" w:space="0" w:color="auto"/>
        <w:left w:val="none" w:sz="0" w:space="0" w:color="auto"/>
        <w:bottom w:val="none" w:sz="0" w:space="0" w:color="auto"/>
        <w:right w:val="none" w:sz="0" w:space="0" w:color="auto"/>
      </w:divBdr>
    </w:div>
    <w:div w:id="251008582">
      <w:bodyDiv w:val="1"/>
      <w:marLeft w:val="0"/>
      <w:marRight w:val="0"/>
      <w:marTop w:val="0"/>
      <w:marBottom w:val="0"/>
      <w:divBdr>
        <w:top w:val="none" w:sz="0" w:space="0" w:color="auto"/>
        <w:left w:val="none" w:sz="0" w:space="0" w:color="auto"/>
        <w:bottom w:val="none" w:sz="0" w:space="0" w:color="auto"/>
        <w:right w:val="none" w:sz="0" w:space="0" w:color="auto"/>
      </w:divBdr>
    </w:div>
    <w:div w:id="466825840">
      <w:bodyDiv w:val="1"/>
      <w:marLeft w:val="0"/>
      <w:marRight w:val="0"/>
      <w:marTop w:val="0"/>
      <w:marBottom w:val="0"/>
      <w:divBdr>
        <w:top w:val="none" w:sz="0" w:space="0" w:color="auto"/>
        <w:left w:val="none" w:sz="0" w:space="0" w:color="auto"/>
        <w:bottom w:val="none" w:sz="0" w:space="0" w:color="auto"/>
        <w:right w:val="none" w:sz="0" w:space="0" w:color="auto"/>
      </w:divBdr>
    </w:div>
    <w:div w:id="578103559">
      <w:bodyDiv w:val="1"/>
      <w:marLeft w:val="0"/>
      <w:marRight w:val="0"/>
      <w:marTop w:val="0"/>
      <w:marBottom w:val="0"/>
      <w:divBdr>
        <w:top w:val="none" w:sz="0" w:space="0" w:color="auto"/>
        <w:left w:val="none" w:sz="0" w:space="0" w:color="auto"/>
        <w:bottom w:val="none" w:sz="0" w:space="0" w:color="auto"/>
        <w:right w:val="none" w:sz="0" w:space="0" w:color="auto"/>
      </w:divBdr>
    </w:div>
    <w:div w:id="882013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ring-db.org/" TargetMode="External"/><Relationship Id="rId13" Type="http://schemas.openxmlformats.org/officeDocument/2006/relationships/image" Target="media/image3.emf"/><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yperlink" Target="https://urldefense.com/v3/__http:/dx.doi.org/10.21228/M8S726__;!!D9dNQwwGXtA!RetPPiziyrkaUVW4lIC0pGwKnwCyWOA6tXrb-21jGR9PZ7BtZywiQIvleFlu1e9dKwlfX4fBg1pjryiJFc4UIhiAPooh1g$"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urldefense.com/v3/__https:/www.metabolomicsworkbench.org__;!!D9dNQwwGXtA!RetPPiziyrkaUVW4lIC0pGwKnwCyWOA6tXrb-21jGR9PZ7BtZywiQIvleFlu1e9dKwlfX4fBg1pjryiJFc4UIhhWAqYQsA$" TargetMode="External"/><Relationship Id="rId14" Type="http://schemas.openxmlformats.org/officeDocument/2006/relationships/image" Target="media/image4.emf"/><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92499E-886D-4E14-975F-031C0AB2C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50</Pages>
  <Words>11848</Words>
  <Characters>67537</Characters>
  <Application>Microsoft Office Word</Application>
  <DocSecurity>0</DocSecurity>
  <Lines>562</Lines>
  <Paragraphs>158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Inés García Lunar</dc:creator>
  <cp:keywords/>
  <dc:description/>
  <cp:lastModifiedBy>Karpaga Sankari</cp:lastModifiedBy>
  <cp:revision>6</cp:revision>
  <dcterms:created xsi:type="dcterms:W3CDTF">2024-01-28T17:18:00Z</dcterms:created>
  <dcterms:modified xsi:type="dcterms:W3CDTF">2024-03-02T00:45:00Z</dcterms:modified>
</cp:coreProperties>
</file>