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page" w:tblpXSpec="center" w:tblpY="-1440"/>
        <w:tblW w:w="146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1255"/>
        <w:gridCol w:w="905"/>
        <w:gridCol w:w="900"/>
        <w:gridCol w:w="1170"/>
        <w:gridCol w:w="895"/>
        <w:gridCol w:w="1480"/>
        <w:gridCol w:w="950"/>
        <w:gridCol w:w="1080"/>
        <w:gridCol w:w="1350"/>
        <w:gridCol w:w="1260"/>
        <w:gridCol w:w="1530"/>
        <w:gridCol w:w="1890"/>
      </w:tblGrid>
      <w:tr w:rsidR="00201922" w:rsidRPr="004549B6" w14:paraId="58B67FCE" w14:textId="77777777" w:rsidTr="00201922">
        <w:trPr>
          <w:trHeight w:val="650"/>
          <w:jc w:val="center"/>
        </w:trPr>
        <w:tc>
          <w:tcPr>
            <w:tcW w:w="14665" w:type="dxa"/>
            <w:gridSpan w:val="1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9E7B278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01922" w:rsidRPr="004549B6" w14:paraId="71BF8A3F" w14:textId="77777777" w:rsidTr="00E2334B">
        <w:trPr>
          <w:trHeight w:val="320"/>
          <w:jc w:val="center"/>
        </w:trPr>
        <w:tc>
          <w:tcPr>
            <w:tcW w:w="1255" w:type="dxa"/>
          </w:tcPr>
          <w:p w14:paraId="1C3D6B2E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Author</w:t>
            </w:r>
          </w:p>
        </w:tc>
        <w:tc>
          <w:tcPr>
            <w:tcW w:w="905" w:type="dxa"/>
          </w:tcPr>
          <w:p w14:paraId="7B458306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Device</w:t>
            </w:r>
          </w:p>
        </w:tc>
        <w:tc>
          <w:tcPr>
            <w:tcW w:w="900" w:type="dxa"/>
          </w:tcPr>
          <w:p w14:paraId="34C069AD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Use</w:t>
            </w:r>
          </w:p>
        </w:tc>
        <w:tc>
          <w:tcPr>
            <w:tcW w:w="1170" w:type="dxa"/>
          </w:tcPr>
          <w:p w14:paraId="54A2EC49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Technology</w:t>
            </w:r>
          </w:p>
        </w:tc>
        <w:tc>
          <w:tcPr>
            <w:tcW w:w="895" w:type="dxa"/>
          </w:tcPr>
          <w:p w14:paraId="094F8F94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Patients/</w:t>
            </w:r>
          </w:p>
          <w:p w14:paraId="4C43D930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Drop-Out</w:t>
            </w:r>
          </w:p>
        </w:tc>
        <w:tc>
          <w:tcPr>
            <w:tcW w:w="1480" w:type="dxa"/>
          </w:tcPr>
          <w:p w14:paraId="61EFD7A8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Study Design</w:t>
            </w:r>
          </w:p>
        </w:tc>
        <w:tc>
          <w:tcPr>
            <w:tcW w:w="950" w:type="dxa"/>
          </w:tcPr>
          <w:p w14:paraId="49314456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Follow Up</w:t>
            </w:r>
          </w:p>
        </w:tc>
        <w:tc>
          <w:tcPr>
            <w:tcW w:w="1080" w:type="dxa"/>
          </w:tcPr>
          <w:p w14:paraId="02177E33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Primary       Outcome</w:t>
            </w:r>
          </w:p>
        </w:tc>
        <w:tc>
          <w:tcPr>
            <w:tcW w:w="1350" w:type="dxa"/>
          </w:tcPr>
          <w:p w14:paraId="5A510DAB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Treatment Parameters</w:t>
            </w:r>
          </w:p>
        </w:tc>
        <w:tc>
          <w:tcPr>
            <w:tcW w:w="1260" w:type="dxa"/>
          </w:tcPr>
          <w:p w14:paraId="72863A3A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Treatment Regimen</w:t>
            </w:r>
          </w:p>
        </w:tc>
        <w:tc>
          <w:tcPr>
            <w:tcW w:w="1530" w:type="dxa"/>
          </w:tcPr>
          <w:p w14:paraId="2274C380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Results</w:t>
            </w:r>
          </w:p>
        </w:tc>
        <w:tc>
          <w:tcPr>
            <w:tcW w:w="1890" w:type="dxa"/>
          </w:tcPr>
          <w:p w14:paraId="747CC5DC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Adverse Events</w:t>
            </w:r>
          </w:p>
        </w:tc>
      </w:tr>
      <w:tr w:rsidR="00201922" w:rsidRPr="004549B6" w14:paraId="0F334C74" w14:textId="77777777" w:rsidTr="00E2334B">
        <w:trPr>
          <w:trHeight w:val="640"/>
          <w:jc w:val="center"/>
        </w:trPr>
        <w:tc>
          <w:tcPr>
            <w:tcW w:w="1255" w:type="dxa"/>
          </w:tcPr>
          <w:p w14:paraId="5C278081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Alster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T. S.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&lt;EndNote&gt;&lt;Cite&gt;&lt;Author&gt;Alster&lt;/Author&gt;&lt;Year&gt;2009&lt;/Year&gt;&lt;RecNum&gt;76&lt;/RecNum&gt;&lt;DisplayText&gt;[3]&lt;/DisplayText&gt;&lt;record&gt;&lt;rec-number&gt;76&lt;/rec-number&gt;&lt;foreign-keys&gt;&lt;key app="EN" db-id="atvvexwe8zw0pue5p0ix2srl5d9ddt0r5v92" timestamp="1589058610"&gt;76&lt;/key&gt;&lt;/foreign-keys&gt;&lt;ref-type name="Journal Article"&gt;17&lt;/ref-type&gt;&lt;contributors&gt;&lt;authors&gt;&lt;author&gt;Alster, T. S.&lt;/author&gt;&lt;author&gt;Tanzi, E. L.&lt;/author&gt;&lt;/authors&gt;&lt;/contributors&gt;&lt;auth-address&gt;Washington Institute of Dermatologic Laser Surgery-Dermatology, Washington, District of Columbia 20005, USA. talster@skinlaser.com&lt;/auth-address&gt;&lt;titles&gt;&lt;title&gt;Effect of a novel low-energy pulsed-light device for home-use hair removal&lt;/title&gt;&lt;secondary-title&gt;Dermatol Surg&lt;/secondary-title&gt;&lt;/titles&gt;&lt;periodical&gt;&lt;full-title&gt;Dermatol Surg&lt;/full-title&gt;&lt;/periodical&gt;&lt;pages&gt;483-9&lt;/pages&gt;&lt;volume&gt;35&lt;/volume&gt;&lt;number&gt;3&lt;/number&gt;&lt;edition&gt;2009/03/19&lt;/edition&gt;&lt;keywords&gt;&lt;keyword&gt;Adult&lt;/keyword&gt;&lt;keyword&gt;Female&lt;/keyword&gt;&lt;keyword&gt;Hair Removal/*methods&lt;/keyword&gt;&lt;keyword&gt;Humans&lt;/keyword&gt;&lt;keyword&gt;*Low-Level Light Therapy&lt;/keyword&gt;&lt;keyword&gt;Middle Aged&lt;/keyword&gt;&lt;keyword&gt;Patient Satisfaction&lt;/keyword&gt;&lt;keyword&gt;Skin Pigmentation&lt;/keyword&gt;&lt;keyword&gt;Treatment Outcome&lt;/keyword&gt;&lt;/keywords&gt;&lt;dates&gt;&lt;year&gt;2009&lt;/year&gt;&lt;pub-dates&gt;&lt;date&gt;Mar&lt;/date&gt;&lt;/pub-dates&gt;&lt;/dates&gt;&lt;isbn&gt;1076-0512&lt;/isbn&gt;&lt;accession-num&gt;19292837&lt;/accession-num&gt;&lt;urls&gt;&lt;/urls&gt;&lt;electronic-resource-num&gt;10.1111/j.1524-4725.2009.01089.x&lt;/electronic-resource-num&gt;&lt;remote-database-provider&gt;NLM&lt;/remote-database-provider&gt;&lt;language&gt;eng&lt;/language&gt;&lt;/record&gt;&lt;/Cite&gt;&lt;/EndNote&gt;</w:instrTex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[3]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  <w:p w14:paraId="7279CB2C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</w:tcPr>
          <w:p w14:paraId="45744FEB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Silk'n</w:t>
            </w:r>
            <w:proofErr w:type="spellEnd"/>
          </w:p>
        </w:tc>
        <w:tc>
          <w:tcPr>
            <w:tcW w:w="900" w:type="dxa"/>
          </w:tcPr>
          <w:p w14:paraId="1A2ACACE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Hair Removal</w:t>
            </w:r>
          </w:p>
        </w:tc>
        <w:tc>
          <w:tcPr>
            <w:tcW w:w="1170" w:type="dxa"/>
          </w:tcPr>
          <w:p w14:paraId="76B311E8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Intense Pulsed Light (IPL)</w:t>
            </w:r>
          </w:p>
        </w:tc>
        <w:tc>
          <w:tcPr>
            <w:tcW w:w="895" w:type="dxa"/>
          </w:tcPr>
          <w:p w14:paraId="4EC2DFA6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20/0</w:t>
            </w:r>
          </w:p>
        </w:tc>
        <w:tc>
          <w:tcPr>
            <w:tcW w:w="1480" w:type="dxa"/>
          </w:tcPr>
          <w:p w14:paraId="250AD293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Randomized Intraindividual Controlled Trial, no placebo</w:t>
            </w:r>
          </w:p>
        </w:tc>
        <w:tc>
          <w:tcPr>
            <w:tcW w:w="950" w:type="dxa"/>
          </w:tcPr>
          <w:p w14:paraId="2B3D2121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1,3, and 6 months after final treatment</w:t>
            </w:r>
          </w:p>
        </w:tc>
        <w:tc>
          <w:tcPr>
            <w:tcW w:w="1080" w:type="dxa"/>
          </w:tcPr>
          <w:p w14:paraId="632CACA7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Hair Count</w:t>
            </w:r>
          </w:p>
        </w:tc>
        <w:tc>
          <w:tcPr>
            <w:tcW w:w="1350" w:type="dxa"/>
          </w:tcPr>
          <w:p w14:paraId="43E86F50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Intense pulsed light at 475 to 1,200 nm, Maximum energy of 5J (range 3–5 J/cm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pulse duration &lt; 1 </w:t>
            </w: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ms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), 2-3-cm treatment tip</w:t>
            </w:r>
          </w:p>
        </w:tc>
        <w:tc>
          <w:tcPr>
            <w:tcW w:w="1260" w:type="dxa"/>
          </w:tcPr>
          <w:p w14:paraId="47033870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Self-administered three treatments at 2-week intervals</w:t>
            </w:r>
          </w:p>
        </w:tc>
        <w:tc>
          <w:tcPr>
            <w:tcW w:w="1530" w:type="dxa"/>
          </w:tcPr>
          <w:p w14:paraId="6198FB80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Reduced 37.8% to 53.6% 6 months after three treatments</w:t>
            </w:r>
          </w:p>
        </w:tc>
        <w:tc>
          <w:tcPr>
            <w:tcW w:w="1890" w:type="dxa"/>
          </w:tcPr>
          <w:p w14:paraId="44F53D09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Mild erythema/follicular edema</w:t>
            </w:r>
          </w:p>
        </w:tc>
      </w:tr>
      <w:tr w:rsidR="00201922" w:rsidRPr="004549B6" w14:paraId="49EC34FB" w14:textId="77777777" w:rsidTr="00E2334B">
        <w:trPr>
          <w:trHeight w:val="960"/>
          <w:jc w:val="center"/>
        </w:trPr>
        <w:tc>
          <w:tcPr>
            <w:tcW w:w="1255" w:type="dxa"/>
          </w:tcPr>
          <w:p w14:paraId="3E08AAE0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Elm, C. M.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&lt;EndNote&gt;&lt;Cite&gt;&lt;Author&gt;Elm&lt;/Author&gt;&lt;Year&gt;2010&lt;/Year&gt;&lt;RecNum&gt;74&lt;/RecNum&gt;&lt;DisplayText&gt;[9]&lt;/DisplayText&gt;&lt;record&gt;&lt;rec-number&gt;74&lt;/rec-number&gt;&lt;foreign-keys&gt;&lt;key app="EN" db-id="atvvexwe8zw0pue5p0ix2srl5d9ddt0r5v92" timestamp="1589058610"&gt;74&lt;/key&gt;&lt;/foreign-keys&gt;&lt;ref-type name="Journal Article"&gt;17&lt;/ref-type&gt;&lt;contributors&gt;&lt;authors&gt;&lt;author&gt;Elm, C. M.&lt;/author&gt;&lt;author&gt;Wallander, I. D.&lt;/author&gt;&lt;author&gt;Walgrave, S. E.&lt;/author&gt;&lt;author&gt;Zelickson, B. D.&lt;/author&gt;&lt;/authors&gt;&lt;/contributors&gt;&lt;auth-address&gt;Zel Skin and Laser Specialists ,4100 West 50th Street, Edina, Minnesota 55424, USA. courtney.elm@gmail.com&lt;/auth-address&gt;&lt;titles&gt;&lt;title&gt;Clinical study to determine the safety and efficacy of a low-energy, pulsed light device for home use hair removal&lt;/title&gt;&lt;secondary-title&gt;Lasers Surg Med&lt;/secondary-title&gt;&lt;/titles&gt;&lt;periodical&gt;&lt;full-title&gt;Lasers Surg Med&lt;/full-title&gt;&lt;/periodical&gt;&lt;pages&gt;287-91&lt;/pages&gt;&lt;volume&gt;42&lt;/volume&gt;&lt;number&gt;4&lt;/number&gt;&lt;edition&gt;2010/05/01&lt;/edition&gt;&lt;keywords&gt;&lt;keyword&gt;Adult&lt;/keyword&gt;&lt;keyword&gt;Female&lt;/keyword&gt;&lt;keyword&gt;Hair Removal/*instrumentation&lt;/keyword&gt;&lt;keyword&gt;Humans&lt;/keyword&gt;&lt;keyword&gt;Low-Level Light Therapy/*instrumentation&lt;/keyword&gt;&lt;keyword&gt;Middle Aged&lt;/keyword&gt;&lt;keyword&gt;Patient Satisfaction&lt;/keyword&gt;&lt;keyword&gt;Self Care/*instrumentation&lt;/keyword&gt;&lt;keyword&gt;Skin Pigmentation&lt;/keyword&gt;&lt;keyword&gt;Statistics, Nonparametric&lt;/keyword&gt;&lt;/keywords&gt;&lt;dates&gt;&lt;year&gt;2010&lt;/year&gt;&lt;pub-dates&gt;&lt;date&gt;Apr&lt;/date&gt;&lt;/pub-dates&gt;&lt;/dates&gt;&lt;isbn&gt;0196-8092&lt;/isbn&gt;&lt;accession-num&gt;20432276&lt;/accession-num&gt;&lt;urls&gt;&lt;/urls&gt;&lt;electronic-resource-num&gt;10.1002/lsm.20917&lt;/electronic-resource-num&gt;&lt;remote-database-provider&gt;NLM&lt;/remote-database-provider&gt;&lt;language&gt;eng&lt;/language&gt;&lt;/record&gt;&lt;/Cite&gt;&lt;/EndNote&gt;</w:instrTex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[9]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  <w:p w14:paraId="6D9017B5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</w:tcPr>
          <w:p w14:paraId="4BEA6DC5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Silk'n</w:t>
            </w:r>
            <w:proofErr w:type="spellEnd"/>
          </w:p>
        </w:tc>
        <w:tc>
          <w:tcPr>
            <w:tcW w:w="900" w:type="dxa"/>
          </w:tcPr>
          <w:p w14:paraId="7B81F182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Hair Removal</w:t>
            </w:r>
          </w:p>
        </w:tc>
        <w:tc>
          <w:tcPr>
            <w:tcW w:w="1170" w:type="dxa"/>
          </w:tcPr>
          <w:p w14:paraId="431B0B5A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Intense Pulsed Light (IPL)</w:t>
            </w:r>
          </w:p>
        </w:tc>
        <w:tc>
          <w:tcPr>
            <w:tcW w:w="895" w:type="dxa"/>
          </w:tcPr>
          <w:p w14:paraId="7F8F50BC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/1</w:t>
            </w:r>
          </w:p>
        </w:tc>
        <w:tc>
          <w:tcPr>
            <w:tcW w:w="1480" w:type="dxa"/>
          </w:tcPr>
          <w:p w14:paraId="381942B8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Case Series</w:t>
            </w:r>
          </w:p>
        </w:tc>
        <w:tc>
          <w:tcPr>
            <w:tcW w:w="950" w:type="dxa"/>
          </w:tcPr>
          <w:p w14:paraId="3C216197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and 12 weeks </w:t>
            </w:r>
          </w:p>
        </w:tc>
        <w:tc>
          <w:tcPr>
            <w:tcW w:w="1080" w:type="dxa"/>
          </w:tcPr>
          <w:p w14:paraId="67A9A20A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Hair Count</w:t>
            </w:r>
          </w:p>
        </w:tc>
        <w:tc>
          <w:tcPr>
            <w:tcW w:w="1350" w:type="dxa"/>
          </w:tcPr>
          <w:p w14:paraId="71BA3EB5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Intense pulsed light at 475 to 1,200 nm, Maximum energy of 5J (Darker skin types started at lower fluence)</w:t>
            </w:r>
          </w:p>
        </w:tc>
        <w:tc>
          <w:tcPr>
            <w:tcW w:w="1260" w:type="dxa"/>
          </w:tcPr>
          <w:p w14:paraId="1104A73C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Once every other week for 4-6 treatments</w:t>
            </w:r>
          </w:p>
        </w:tc>
        <w:tc>
          <w:tcPr>
            <w:tcW w:w="1530" w:type="dxa"/>
          </w:tcPr>
          <w:p w14:paraId="7A905779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36% reduction after 4 weeks, 10% reduction after 12 weeks</w:t>
            </w:r>
          </w:p>
        </w:tc>
        <w:tc>
          <w:tcPr>
            <w:tcW w:w="1890" w:type="dxa"/>
          </w:tcPr>
          <w:p w14:paraId="0E78C362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Mild, transient erythema</w:t>
            </w:r>
          </w:p>
        </w:tc>
      </w:tr>
      <w:tr w:rsidR="00201922" w:rsidRPr="004549B6" w14:paraId="2F6D57BD" w14:textId="77777777" w:rsidTr="00E2334B">
        <w:trPr>
          <w:trHeight w:val="640"/>
          <w:jc w:val="center"/>
        </w:trPr>
        <w:tc>
          <w:tcPr>
            <w:tcW w:w="1255" w:type="dxa"/>
          </w:tcPr>
          <w:p w14:paraId="05B96BBC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Emerson, R. 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&lt;EndNote&gt;&lt;Cite&gt;&lt;Author&gt;Emerson&lt;/Author&gt;&lt;Year&gt;2009&lt;/Year&gt;&lt;RecNum&gt;26&lt;/RecNum&gt;&lt;DisplayText&gt;[11]&lt;/DisplayText&gt;&lt;record&gt;&lt;rec-number&gt;26&lt;/rec-number&gt;&lt;foreign-keys&gt;&lt;key app="EN" db-id="atvvexwe8zw0pue5p0ix2srl5d9ddt0r5v92" timestamp="1589058610"&gt;26&lt;/key&gt;&lt;/foreign-keys&gt;&lt;ref-type name="Journal Article"&gt;17&lt;/ref-type&gt;&lt;contributors&gt;&lt;authors&gt;&lt;author&gt;Emerson, R.&lt;/author&gt;&lt;author&gt;Town, G.&lt;/author&gt;&lt;/authors&gt;&lt;/contributors&gt;&lt;auth-address&gt;Hove Skin Clinic, Hove, UK.&lt;/auth-address&gt;&lt;titles&gt;&lt;title&gt;Hair removal with a novel, low fluence, home-use intense pulsed light device&lt;/title&gt;&lt;secondary-title&gt;J Cosmet Laser Ther&lt;/secondary-title&gt;&lt;/titles&gt;&lt;periodical&gt;&lt;full-title&gt;J Cosmet Laser Ther&lt;/full-title&gt;&lt;/periodical&gt;&lt;pages&gt;98-105&lt;/pages&gt;&lt;volume&gt;11&lt;/volume&gt;&lt;number&gt;2&lt;/number&gt;&lt;edition&gt;2009/04/28&lt;/edition&gt;&lt;keywords&gt;&lt;keyword&gt;Adolescent&lt;/keyword&gt;&lt;keyword&gt;Adult&lt;/keyword&gt;&lt;keyword&gt;Female&lt;/keyword&gt;&lt;keyword&gt;Hair Removal/adverse effects/*instrumentation/*methods&lt;/keyword&gt;&lt;keyword&gt;Humans&lt;/keyword&gt;&lt;keyword&gt;*Light/adverse effects&lt;/keyword&gt;&lt;keyword&gt;Male&lt;/keyword&gt;&lt;keyword&gt;Middle Aged&lt;/keyword&gt;&lt;keyword&gt;Pain/etiology&lt;/keyword&gt;&lt;keyword&gt;Patient Satisfaction&lt;/keyword&gt;&lt;keyword&gt;Young Adult&lt;/keyword&gt;&lt;/keywords&gt;&lt;dates&gt;&lt;year&gt;2009&lt;/year&gt;&lt;pub-dates&gt;&lt;date&gt;Jun&lt;/date&gt;&lt;/pub-dates&gt;&lt;/dates&gt;&lt;isbn&gt;1476-4172&lt;/isbn&gt;&lt;accession-num&gt;19396717&lt;/accession-num&gt;&lt;urls&gt;&lt;/urls&gt;&lt;electronic-resource-num&gt;10.1080/14764170902792199&lt;/electronic-resource-num&gt;&lt;remote-database-provider&gt;NLM&lt;/remote-database-provider&gt;&lt;language&gt;eng&lt;/language&gt;&lt;/record&gt;&lt;/Cite&gt;&lt;/EndNote&gt;</w:instrTex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[11]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  <w:p w14:paraId="3566CA03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</w:tcPr>
          <w:p w14:paraId="4360B034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iPulse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™ Personal</w:t>
            </w:r>
          </w:p>
        </w:tc>
        <w:tc>
          <w:tcPr>
            <w:tcW w:w="900" w:type="dxa"/>
          </w:tcPr>
          <w:p w14:paraId="6F548FEF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Hair Removal</w:t>
            </w:r>
          </w:p>
        </w:tc>
        <w:tc>
          <w:tcPr>
            <w:tcW w:w="1170" w:type="dxa"/>
          </w:tcPr>
          <w:p w14:paraId="1A22A3E3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Intense Pulsed Light (IPL)</w:t>
            </w:r>
          </w:p>
        </w:tc>
        <w:tc>
          <w:tcPr>
            <w:tcW w:w="895" w:type="dxa"/>
          </w:tcPr>
          <w:p w14:paraId="3DF5E9D9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29/1</w:t>
            </w:r>
          </w:p>
        </w:tc>
        <w:tc>
          <w:tcPr>
            <w:tcW w:w="1480" w:type="dxa"/>
          </w:tcPr>
          <w:p w14:paraId="1E18EE05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Case Series</w:t>
            </w:r>
          </w:p>
        </w:tc>
        <w:tc>
          <w:tcPr>
            <w:tcW w:w="950" w:type="dxa"/>
          </w:tcPr>
          <w:p w14:paraId="3D6FF488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and 6 months</w:t>
            </w:r>
          </w:p>
        </w:tc>
        <w:tc>
          <w:tcPr>
            <w:tcW w:w="1080" w:type="dxa"/>
          </w:tcPr>
          <w:p w14:paraId="0B04E086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Hair Count</w:t>
            </w:r>
          </w:p>
        </w:tc>
        <w:tc>
          <w:tcPr>
            <w:tcW w:w="1350" w:type="dxa"/>
          </w:tcPr>
          <w:p w14:paraId="5526235C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Low-fluence IPL - wavelengths of 530–1200 nm using fluences of 11 J/cm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and pulse durations of 15 </w:t>
            </w: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ms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20 </w:t>
            </w: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ms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or 25 </w:t>
            </w: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ms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depending upon skin type.  A 12 x 25 mm (3 cm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spot size was used</w:t>
            </w:r>
          </w:p>
        </w:tc>
        <w:tc>
          <w:tcPr>
            <w:tcW w:w="1260" w:type="dxa"/>
          </w:tcPr>
          <w:p w14:paraId="3327607B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sequential weekly treatments</w:t>
            </w:r>
          </w:p>
        </w:tc>
        <w:tc>
          <w:tcPr>
            <w:tcW w:w="1530" w:type="dxa"/>
          </w:tcPr>
          <w:p w14:paraId="08AD2348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47% reduction at 1 month, 41% reduction at 6 months</w:t>
            </w:r>
          </w:p>
        </w:tc>
        <w:tc>
          <w:tcPr>
            <w:tcW w:w="1890" w:type="dxa"/>
          </w:tcPr>
          <w:p w14:paraId="752F3767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Mild erythema</w:t>
            </w:r>
          </w:p>
        </w:tc>
      </w:tr>
      <w:tr w:rsidR="00201922" w:rsidRPr="004549B6" w14:paraId="7DAD83D1" w14:textId="77777777" w:rsidTr="00E2334B">
        <w:trPr>
          <w:trHeight w:val="1280"/>
          <w:jc w:val="center"/>
        </w:trPr>
        <w:tc>
          <w:tcPr>
            <w:tcW w:w="1255" w:type="dxa"/>
          </w:tcPr>
          <w:p w14:paraId="10CBC81A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Gold, M. H.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&lt;EndNote&gt;&lt;Cite&gt;&lt;Author&gt;Gold&lt;/Author&gt;&lt;Year&gt;2015&lt;/Year&gt;&lt;RecNum&gt;62&lt;/RecNum&gt;&lt;DisplayText&gt;[17]&lt;/DisplayText&gt;&lt;record&gt;&lt;rec-number&gt;62&lt;/rec-number&gt;&lt;foreign-keys&gt;&lt;key app="EN" db-id="atvvexwe8zw0pue5p0ix2srl5d9ddt0r5v92" timestamp="1589058610"&gt;62&lt;/key&gt;&lt;/foreign-keys&gt;&lt;ref-type name="Journal Article"&gt;17&lt;/ref-type&gt;&lt;contributors&gt;&lt;authors&gt;&lt;author&gt;Gold, M. H.&lt;/author&gt;&lt;author&gt;Biron, J. A.&lt;/author&gt;&lt;author&gt;Thompson, B.&lt;/author&gt;&lt;/authors&gt;&lt;/contributors&gt;&lt;auth-address&gt;Tennessee Clinical Research Center, Nashville, Tennessee; ; Gold Skin Care Center, Nashville, Tennessee.&amp;#xD;Tennessee Clinical Research Center, Nashville, Tennessee;&lt;/auth-address&gt;&lt;titles&gt;&lt;title&gt;Clinical Evaluation of a Novel Intense Pulsed Light Source for Facial Skin Hair Removal for Home Use&lt;/title&gt;&lt;secondary-title&gt;J Clin Aesthet Dermatol&lt;/secondary-title&gt;&lt;/titles&gt;&lt;periodical&gt;&lt;full-title&gt;J Clin Aesthet Dermatol&lt;/full-title&gt;&lt;/periodical&gt;&lt;pages&gt;30-5&lt;/pages&gt;&lt;volume&gt;8&lt;/volume&gt;&lt;number&gt;7&lt;/number&gt;&lt;edition&gt;2015/07/24&lt;/edition&gt;&lt;dates&gt;&lt;year&gt;2015&lt;/year&gt;&lt;pub-dates&gt;&lt;date&gt;Jul&lt;/date&gt;&lt;/pub-dates&gt;&lt;/dates&gt;&lt;isbn&gt;1941-2789 (Print)&amp;#xD;1941-2789&lt;/isbn&gt;&lt;accession-num&gt;26203318&lt;/accession-num&gt;&lt;urls&gt;&lt;/urls&gt;&lt;custom2&gt;PMC4509583&lt;/custom2&gt;&lt;remote-database-provider&gt;NLM&lt;/remote-database-provider&gt;&lt;language&gt;eng&lt;/language&gt;&lt;/record&gt;&lt;/Cite&gt;&lt;/EndNote&gt;</w:instrTex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[17]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  <w:p w14:paraId="74C84A22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</w:tcPr>
          <w:p w14:paraId="42D0FF80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Silk'n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Glide</w:t>
            </w:r>
          </w:p>
        </w:tc>
        <w:tc>
          <w:tcPr>
            <w:tcW w:w="900" w:type="dxa"/>
          </w:tcPr>
          <w:p w14:paraId="66E6A2CC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Hair Removal</w:t>
            </w:r>
          </w:p>
        </w:tc>
        <w:tc>
          <w:tcPr>
            <w:tcW w:w="1170" w:type="dxa"/>
          </w:tcPr>
          <w:p w14:paraId="39004905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Intense Pulsed Light (IPL)</w:t>
            </w:r>
          </w:p>
        </w:tc>
        <w:tc>
          <w:tcPr>
            <w:tcW w:w="895" w:type="dxa"/>
          </w:tcPr>
          <w:p w14:paraId="5AFE27A5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17/2</w:t>
            </w:r>
          </w:p>
        </w:tc>
        <w:tc>
          <w:tcPr>
            <w:tcW w:w="1480" w:type="dxa"/>
          </w:tcPr>
          <w:p w14:paraId="6343D52F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Case Series</w:t>
            </w:r>
          </w:p>
        </w:tc>
        <w:tc>
          <w:tcPr>
            <w:tcW w:w="950" w:type="dxa"/>
          </w:tcPr>
          <w:p w14:paraId="3C5649A9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and 3 months</w:t>
            </w:r>
          </w:p>
        </w:tc>
        <w:tc>
          <w:tcPr>
            <w:tcW w:w="1080" w:type="dxa"/>
          </w:tcPr>
          <w:p w14:paraId="5554AD36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Hair Count</w:t>
            </w:r>
          </w:p>
        </w:tc>
        <w:tc>
          <w:tcPr>
            <w:tcW w:w="1350" w:type="dxa"/>
          </w:tcPr>
          <w:p w14:paraId="2C85E223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Intense pulsed light at 475 to 1,200 nm, Maximum energy of 5J</w:t>
            </w:r>
          </w:p>
        </w:tc>
        <w:tc>
          <w:tcPr>
            <w:tcW w:w="1260" w:type="dxa"/>
          </w:tcPr>
          <w:p w14:paraId="27411350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Once every other week for 6 treatments</w:t>
            </w:r>
          </w:p>
        </w:tc>
        <w:tc>
          <w:tcPr>
            <w:tcW w:w="1530" w:type="dxa"/>
          </w:tcPr>
          <w:p w14:paraId="068E9931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83.3% reduction at 1 month, 78.1% reduction at 3 months</w:t>
            </w:r>
          </w:p>
        </w:tc>
        <w:tc>
          <w:tcPr>
            <w:tcW w:w="1890" w:type="dxa"/>
          </w:tcPr>
          <w:p w14:paraId="279797F6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Mild perifollicular erythema and edema</w:t>
            </w:r>
          </w:p>
        </w:tc>
      </w:tr>
      <w:tr w:rsidR="00201922" w:rsidRPr="004549B6" w14:paraId="7B92C0DF" w14:textId="77777777" w:rsidTr="00E2334B">
        <w:trPr>
          <w:trHeight w:val="640"/>
          <w:jc w:val="center"/>
        </w:trPr>
        <w:tc>
          <w:tcPr>
            <w:tcW w:w="1255" w:type="dxa"/>
          </w:tcPr>
          <w:p w14:paraId="04A6E5C3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Mulholland, R. S.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&lt;EndNote&gt;&lt;Cite&gt;&lt;Author&gt;Mulholland&lt;/Author&gt;&lt;Year&gt;2009&lt;/Year&gt;&lt;RecNum&gt;476&lt;/RecNum&gt;&lt;DisplayText&gt;[30]&lt;/DisplayText&gt;&lt;record&gt;&lt;rec-number&gt;476&lt;/rec-number&gt;&lt;foreign-keys&gt;&lt;key app="EN" db-id="atvvexwe8zw0pue5p0ix2srl5d9ddt0r5v92" timestamp="1589058718"&gt;476&lt;/key&gt;&lt;/foreign-keys&gt;&lt;ref-type name="Journal Article"&gt;17&lt;/ref-type&gt;&lt;contributors&gt;&lt;authors&gt;&lt;author&gt;Mulholland, R. S.&lt;/author&gt;&lt;/authors&gt;&lt;/contributors&gt;&lt;auth-address&gt;R. S. Mulholland, 66 Avenue Road, Toronto, ON M5R 3N8, Canada&lt;/auth-address&gt;&lt;titles&gt;&lt;title&gt;Silk&amp;apos;n™ - A novel device using Home Pulsed Light™ for hair removal at home&lt;/title&gt;&lt;secondary-title&gt;Journal of Cosmetic and Laser Therapy&lt;/secondary-title&gt;&lt;/titles&gt;&lt;periodical&gt;&lt;full-title&gt;Journal of Cosmetic and Laser Therapy&lt;/full-title&gt;&lt;/periodical&gt;&lt;pages&gt;106-109&lt;/pages&gt;&lt;volume&gt;11&lt;/volume&gt;&lt;number&gt;2&lt;/number&gt;&lt;keywords&gt;&lt;keyword&gt;adult&lt;/keyword&gt;&lt;keyword&gt;adverse outcome&lt;/keyword&gt;&lt;keyword&gt;article&lt;/keyword&gt;&lt;keyword&gt;clinical article&lt;/keyword&gt;&lt;keyword&gt;controlled study&lt;/keyword&gt;&lt;keyword&gt;esthetic surgery&lt;/keyword&gt;&lt;keyword&gt;female&lt;/keyword&gt;&lt;keyword&gt;home care&lt;/keyword&gt;&lt;keyword&gt;human&lt;/keyword&gt;&lt;keyword&gt;informed consent&lt;/keyword&gt;&lt;keyword&gt;laser&lt;/keyword&gt;&lt;keyword&gt;nurse&lt;/keyword&gt;&lt;keyword&gt;outcome assessment&lt;/keyword&gt;&lt;keyword&gt;outpatient department&lt;/keyword&gt;&lt;keyword&gt;portable equipment&lt;/keyword&gt;&lt;keyword&gt;priority journal&lt;/keyword&gt;&lt;keyword&gt;safety&lt;/keyword&gt;&lt;keyword&gt;self care&lt;/keyword&gt;&lt;keyword&gt;Silk&amp;apos;n&lt;/keyword&gt;&lt;/keywords&gt;&lt;dates&gt;&lt;year&gt;2009&lt;/year&gt;&lt;/dates&gt;&lt;isbn&gt;1476-4172&amp;#xD;1476-4180&lt;/isbn&gt;&lt;work-type&gt;Article&lt;/work-type&gt;&lt;urls&gt;&lt;related-urls&gt;&lt;url&gt;http://www.embase.com/search/results?subaction=viewrecord&amp;amp;from=export&amp;amp;id=L355576161&lt;/url&gt;&lt;url&gt;http://dx.doi.org/10.1080/14764170902902806&lt;/url&gt;&lt;/related-urls&gt;&lt;/urls&gt;&lt;custom3&gt;Silk&amp;apos;n(HomeSkinovations,Israel)&lt;/custom3&gt;&lt;custom4&gt;HomeSkinovations(Israel)&lt;/custom4&gt;&lt;custom5&gt;19401905&lt;/custom5&gt;&lt;electronic-resource-num&gt;10.1080/14764170902902806&lt;/electronic-resource-num&gt;&lt;remote-database-name&gt;Embase&amp;#xD;Medline&lt;/remote-database-name&gt;&lt;language&gt;English&lt;/language&gt;&lt;/record&gt;&lt;/Cite&gt;&lt;/EndNote&gt;</w:instrTex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[30]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5" w:type="dxa"/>
          </w:tcPr>
          <w:p w14:paraId="11C90EA2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Silk’n</w:t>
            </w:r>
            <w:proofErr w:type="spellEnd"/>
          </w:p>
        </w:tc>
        <w:tc>
          <w:tcPr>
            <w:tcW w:w="900" w:type="dxa"/>
          </w:tcPr>
          <w:p w14:paraId="69431771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Hair Removal</w:t>
            </w:r>
          </w:p>
        </w:tc>
        <w:tc>
          <w:tcPr>
            <w:tcW w:w="1170" w:type="dxa"/>
          </w:tcPr>
          <w:p w14:paraId="4DE74BE7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Intense Pulsed Light (IPL)</w:t>
            </w:r>
          </w:p>
        </w:tc>
        <w:tc>
          <w:tcPr>
            <w:tcW w:w="895" w:type="dxa"/>
          </w:tcPr>
          <w:p w14:paraId="3D57AE71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34/0</w:t>
            </w:r>
          </w:p>
        </w:tc>
        <w:tc>
          <w:tcPr>
            <w:tcW w:w="1480" w:type="dxa"/>
          </w:tcPr>
          <w:p w14:paraId="67CBF080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Randomized Intraindividual Controlled Trial</w:t>
            </w:r>
          </w:p>
        </w:tc>
        <w:tc>
          <w:tcPr>
            <w:tcW w:w="950" w:type="dxa"/>
          </w:tcPr>
          <w:p w14:paraId="15D65B55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months</w:t>
            </w:r>
          </w:p>
        </w:tc>
        <w:tc>
          <w:tcPr>
            <w:tcW w:w="1080" w:type="dxa"/>
          </w:tcPr>
          <w:p w14:paraId="5B7A96E1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Hair Count</w:t>
            </w:r>
          </w:p>
        </w:tc>
        <w:tc>
          <w:tcPr>
            <w:tcW w:w="1350" w:type="dxa"/>
          </w:tcPr>
          <w:p w14:paraId="08FB2F20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Intense Pulsed Light, wavelengths: 475 - 1200 nm, Max energy density: 5 J/cm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Spot size: 20 x 30 mm, Pulse rate: 1 pulse every 3.5 seconds. </w:t>
            </w:r>
          </w:p>
        </w:tc>
        <w:tc>
          <w:tcPr>
            <w:tcW w:w="1260" w:type="dxa"/>
          </w:tcPr>
          <w:p w14:paraId="274B9BFE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Once every other week for 3 treatments</w:t>
            </w:r>
          </w:p>
        </w:tc>
        <w:tc>
          <w:tcPr>
            <w:tcW w:w="1530" w:type="dxa"/>
          </w:tcPr>
          <w:p w14:paraId="1AAC300C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64% reduction</w:t>
            </w:r>
          </w:p>
        </w:tc>
        <w:tc>
          <w:tcPr>
            <w:tcW w:w="1890" w:type="dxa"/>
          </w:tcPr>
          <w:p w14:paraId="5ABC0EDB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Pre-follicular erythema, Faint perifollicular edema</w:t>
            </w:r>
          </w:p>
        </w:tc>
      </w:tr>
      <w:tr w:rsidR="00201922" w:rsidRPr="004549B6" w14:paraId="4F3FD109" w14:textId="77777777" w:rsidTr="00E2334B">
        <w:trPr>
          <w:trHeight w:val="960"/>
          <w:jc w:val="center"/>
        </w:trPr>
        <w:tc>
          <w:tcPr>
            <w:tcW w:w="1255" w:type="dxa"/>
          </w:tcPr>
          <w:p w14:paraId="47FE18A2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Thaysen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-Petersen, D.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&lt;EndNote&gt;&lt;Cite&gt;&lt;Author&gt;Thaysen-Petersen&lt;/Author&gt;&lt;Year&gt;2015&lt;/Year&gt;&lt;RecNum&gt;72&lt;/RecNum&gt;&lt;DisplayText&gt;[39]&lt;/DisplayText&gt;&lt;record&gt;&lt;rec-number&gt;72&lt;/rec-number&gt;&lt;foreign-keys&gt;&lt;key app="EN" db-id="atvvexwe8zw0pue5p0ix2srl5d9ddt0r5v92" timestamp="1589058610"&gt;72&lt;/key&gt;&lt;/foreign-keys&gt;&lt;ref-type name="Journal Article"&gt;17&lt;/ref-type&gt;&lt;contributors&gt;&lt;authors&gt;&lt;author&gt;Thaysen-Petersen, D.&lt;/author&gt;&lt;author&gt;Barbet-Pfeilsticker, M.&lt;/author&gt;&lt;author&gt;Beerwerth, F.&lt;/author&gt;&lt;author&gt;Nash, J. F.&lt;/author&gt;&lt;author&gt;Philipsen, P. A.&lt;/author&gt;&lt;author&gt;Staubach, P.&lt;/author&gt;&lt;author&gt;Haedersdal, M.&lt;/author&gt;&lt;/authors&gt;&lt;/contributors&gt;&lt;auth-address&gt;Department of Dermatology, Bispebjerg Hospital, University of Copenhagen, Bispebjerg Bakke 23, DK-2400, Copenhagen NV, Denmark.&lt;/auth-address&gt;&lt;titles&gt;&lt;title&gt;Quantitative assessment of growing hair counts, thickness and colour during and after treatments with a low-fluence, home-device laser: a randomized controlled trial&lt;/title&gt;&lt;secondary-title&gt;Br J Dermatol&lt;/secondary-title&gt;&lt;/titles&gt;&lt;periodical&gt;&lt;full-title&gt;Br J Dermatol&lt;/full-title&gt;&lt;/periodical&gt;&lt;pages&gt;151-9&lt;/pages&gt;&lt;volume&gt;172&lt;/volume&gt;&lt;number&gt;1&lt;/number&gt;&lt;edition&gt;2014/07/22&lt;/edition&gt;&lt;keywords&gt;&lt;keyword&gt;Adolescent&lt;/keyword&gt;&lt;keyword&gt;Adult&lt;/keyword&gt;&lt;keyword&gt;Female&lt;/keyword&gt;&lt;keyword&gt;Hair/*growth &amp;amp; development&lt;/keyword&gt;&lt;keyword&gt;*Hair Color&lt;/keyword&gt;&lt;keyword&gt;Hair Removal/adverse effects/*instrumentation/methods&lt;/keyword&gt;&lt;keyword&gt;Humans&lt;/keyword&gt;&lt;keyword&gt;Laser Therapy/adverse effects/*instrumentation&lt;/keyword&gt;&lt;keyword&gt;Middle Aged&lt;/keyword&gt;&lt;keyword&gt;Photography&lt;/keyword&gt;&lt;keyword&gt;Self Care&lt;/keyword&gt;&lt;keyword&gt;Treatment Outcome&lt;/keyword&gt;&lt;keyword&gt;Young Adult&lt;/keyword&gt;&lt;/keywords&gt;&lt;dates&gt;&lt;year&gt;2015&lt;/year&gt;&lt;pub-dates&gt;&lt;date&gt;Jan&lt;/date&gt;&lt;/pub-dates&gt;&lt;/dates&gt;&lt;isbn&gt;0007-0963&lt;/isbn&gt;&lt;accession-num&gt;25039260&lt;/accession-num&gt;&lt;urls&gt;&lt;/urls&gt;&lt;electronic-resource-num&gt;10.1111/bjd.13254&lt;/electronic-resource-num&gt;&lt;remote-database-provider&gt;NLM&lt;/remote-database-provider&gt;&lt;language&gt;eng&lt;/language&gt;&lt;/record&gt;&lt;/Cite&gt;&lt;/EndNote&gt;</w:instrTex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[39]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5" w:type="dxa"/>
          </w:tcPr>
          <w:p w14:paraId="7A03CECC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</w:t>
            </w:r>
          </w:p>
          <w:p w14:paraId="7F21610A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E94C36E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C1A241B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900" w:type="dxa"/>
          </w:tcPr>
          <w:p w14:paraId="41E81526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Hair Removal</w:t>
            </w:r>
          </w:p>
        </w:tc>
        <w:tc>
          <w:tcPr>
            <w:tcW w:w="1170" w:type="dxa"/>
          </w:tcPr>
          <w:p w14:paraId="7F8017A9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Home use laser</w:t>
            </w:r>
          </w:p>
        </w:tc>
        <w:tc>
          <w:tcPr>
            <w:tcW w:w="895" w:type="dxa"/>
          </w:tcPr>
          <w:p w14:paraId="7018ABD2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36/4</w:t>
            </w:r>
          </w:p>
        </w:tc>
        <w:tc>
          <w:tcPr>
            <w:tcW w:w="1480" w:type="dxa"/>
          </w:tcPr>
          <w:p w14:paraId="7D849A2F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Randomized Intraindividual Controlled Trial</w:t>
            </w:r>
          </w:p>
        </w:tc>
        <w:tc>
          <w:tcPr>
            <w:tcW w:w="950" w:type="dxa"/>
          </w:tcPr>
          <w:p w14:paraId="631C09DD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week, 1 month, 2 months, 3 months</w:t>
            </w:r>
          </w:p>
        </w:tc>
        <w:tc>
          <w:tcPr>
            <w:tcW w:w="1080" w:type="dxa"/>
          </w:tcPr>
          <w:p w14:paraId="45B348D0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Hair Count, Thickness, Color</w:t>
            </w:r>
          </w:p>
        </w:tc>
        <w:tc>
          <w:tcPr>
            <w:tcW w:w="1350" w:type="dxa"/>
          </w:tcPr>
          <w:p w14:paraId="09FD3220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810-nm diode laser, pulse duration of 100 </w:t>
            </w: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ms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1.5 cm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spot size</w:t>
            </w:r>
          </w:p>
        </w:tc>
        <w:tc>
          <w:tcPr>
            <w:tcW w:w="1260" w:type="dxa"/>
          </w:tcPr>
          <w:p w14:paraId="5178B1F1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Once every week for 8 treatments</w:t>
            </w:r>
          </w:p>
        </w:tc>
        <w:tc>
          <w:tcPr>
            <w:tcW w:w="1530" w:type="dxa"/>
          </w:tcPr>
          <w:p w14:paraId="1E4F4CDC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59% reduction, 38% thinner, and 5% lighter after 8 weeks, 29% and 7% increase in hair count and thickness at 3 months</w:t>
            </w:r>
          </w:p>
        </w:tc>
        <w:tc>
          <w:tcPr>
            <w:tcW w:w="1890" w:type="dxa"/>
          </w:tcPr>
          <w:p w14:paraId="63445362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Mild, transient erythema, discomfort, burning sensation</w:t>
            </w:r>
          </w:p>
        </w:tc>
      </w:tr>
      <w:tr w:rsidR="00201922" w:rsidRPr="004549B6" w14:paraId="30482774" w14:textId="77777777" w:rsidTr="00E2334B">
        <w:trPr>
          <w:trHeight w:val="1600"/>
          <w:jc w:val="center"/>
        </w:trPr>
        <w:tc>
          <w:tcPr>
            <w:tcW w:w="1255" w:type="dxa"/>
          </w:tcPr>
          <w:p w14:paraId="5E431877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Thaysen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-Petersen, D.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PEVuZE5vdGU+PENpdGU+PEF1dGhvcj5UaGF5c2VuLVBldGVyc2VuPC9BdXRob3I+PFllYXI+MjAx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==
</w:fldData>
              </w:fldCha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PEVuZE5vdGU+PENpdGU+PEF1dGhvcj5UaGF5c2VuLVBldGVyc2VuPC9BdXRob3I+PFllYXI+MjAx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==
</w:fldData>
              </w:fldCha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[40]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  <w:r w:rsidRPr="004549B6" w:rsidDel="00C74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05" w:type="dxa"/>
          </w:tcPr>
          <w:p w14:paraId="4F0E7109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</w:t>
            </w:r>
          </w:p>
          <w:p w14:paraId="78133E02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53EC778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476FA12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3645637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</w:t>
            </w:r>
          </w:p>
        </w:tc>
        <w:tc>
          <w:tcPr>
            <w:tcW w:w="900" w:type="dxa"/>
          </w:tcPr>
          <w:p w14:paraId="3B4C2F02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Hair Removal</w:t>
            </w:r>
          </w:p>
        </w:tc>
        <w:tc>
          <w:tcPr>
            <w:tcW w:w="1170" w:type="dxa"/>
          </w:tcPr>
          <w:p w14:paraId="74B42DF3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Low fluence Intense Pulsed Light</w:t>
            </w:r>
          </w:p>
        </w:tc>
        <w:tc>
          <w:tcPr>
            <w:tcW w:w="895" w:type="dxa"/>
          </w:tcPr>
          <w:p w14:paraId="3F53B565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16/0</w:t>
            </w:r>
          </w:p>
        </w:tc>
        <w:tc>
          <w:tcPr>
            <w:tcW w:w="1480" w:type="dxa"/>
          </w:tcPr>
          <w:p w14:paraId="0962AFBF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Blinded Physician Evaluated, Randomized Intra-individual Controlled Trial</w:t>
            </w:r>
          </w:p>
        </w:tc>
        <w:tc>
          <w:tcPr>
            <w:tcW w:w="950" w:type="dxa"/>
          </w:tcPr>
          <w:p w14:paraId="29FCF3E0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hours, 1 week, 4 weeks</w:t>
            </w:r>
          </w:p>
        </w:tc>
        <w:tc>
          <w:tcPr>
            <w:tcW w:w="1080" w:type="dxa"/>
          </w:tcPr>
          <w:p w14:paraId="6824A8C5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Clinical skin reactions, Reflectance measurements of erythema and pigmentation, and pain</w:t>
            </w:r>
          </w:p>
        </w:tc>
        <w:tc>
          <w:tcPr>
            <w:tcW w:w="1350" w:type="dxa"/>
          </w:tcPr>
          <w:p w14:paraId="616B89F2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IPL: 0, 7, 8, or 10 J/cm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spectral output 530–1100 nm, UVR: 3 standard erythema doses (SED’s) of solar-simulated UVR 30 min or 24 h </w:t>
            </w:r>
          </w:p>
        </w:tc>
        <w:tc>
          <w:tcPr>
            <w:tcW w:w="1260" w:type="dxa"/>
          </w:tcPr>
          <w:p w14:paraId="7597F6D5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One treatment</w:t>
            </w:r>
          </w:p>
        </w:tc>
        <w:tc>
          <w:tcPr>
            <w:tcW w:w="1530" w:type="dxa"/>
          </w:tcPr>
          <w:p w14:paraId="61E53520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 amplification of skin responses in constitutive skin of individuals with FST II–IV</w:t>
            </w:r>
          </w:p>
        </w:tc>
        <w:tc>
          <w:tcPr>
            <w:tcW w:w="1890" w:type="dxa"/>
          </w:tcPr>
          <w:p w14:paraId="3133EE42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Perifollicular hyperpigmentation (n=1)</w:t>
            </w:r>
          </w:p>
        </w:tc>
      </w:tr>
      <w:tr w:rsidR="00201922" w:rsidRPr="004549B6" w14:paraId="29D3EEB6" w14:textId="77777777" w:rsidTr="00E2334B">
        <w:trPr>
          <w:trHeight w:val="1280"/>
          <w:jc w:val="center"/>
        </w:trPr>
        <w:tc>
          <w:tcPr>
            <w:tcW w:w="1255" w:type="dxa"/>
          </w:tcPr>
          <w:p w14:paraId="5B1E5FEF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Trelles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M. A.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&lt;EndNote&gt;&lt;Cite&gt;&lt;Author&gt;Trelles&lt;/Author&gt;&lt;Year&gt;2014&lt;/Year&gt;&lt;RecNum&gt;104&lt;/RecNum&gt;&lt;DisplayText&gt;[41]&lt;/DisplayText&gt;&lt;record&gt;&lt;rec-number&gt;104&lt;/rec-number&gt;&lt;foreign-keys&gt;&lt;key app="EN" db-id="atvvexwe8zw0pue5p0ix2srl5d9ddt0r5v92" timestamp="1589058610"&gt;104&lt;/key&gt;&lt;/foreign-keys&gt;&lt;ref-type name="Journal Article"&gt;17&lt;/ref-type&gt;&lt;contributors&gt;&lt;authors&gt;&lt;author&gt;Trelles, M. A.&lt;/author&gt;&lt;author&gt;Ash, C.&lt;/author&gt;&lt;author&gt;Town, G.&lt;/author&gt;&lt;/authors&gt;&lt;/contributors&gt;&lt;auth-address&gt;Instituto Médico Vilafortuny, Cambrils, SpainCyden Institute of Light Therapy, Institute of Life Sciences, Swansea University, UKUniversity of Wales, Global Academy, Swansea Metropolitan University, Swansea, UK.&lt;/auth-address&gt;&lt;titles&gt;&lt;title&gt;Clinical and microscopic evaluation of long-term (6 months) epilation effects of the ipulse personal home-use intense pulsed light (IPL) device&lt;/title&gt;&lt;secondary-title&gt;J Eur Acad Dermatol Venereol&lt;/secondary-title&gt;&lt;/titles&gt;&lt;periodical&gt;&lt;full-title&gt;J Eur Acad Dermatol Venereol&lt;/full-title&gt;&lt;/periodical&gt;&lt;pages&gt;160-8&lt;/pages&gt;&lt;volume&gt;28&lt;/volume&gt;&lt;number&gt;2&lt;/number&gt;&lt;edition&gt;2013/01/22&lt;/edition&gt;&lt;keywords&gt;&lt;keyword&gt;Adolescent&lt;/keyword&gt;&lt;keyword&gt;Adult&lt;/keyword&gt;&lt;keyword&gt;Axilla&lt;/keyword&gt;&lt;keyword&gt;Female&lt;/keyword&gt;&lt;keyword&gt;Hair/growth &amp;amp; development&lt;/keyword&gt;&lt;keyword&gt;Hair Follicle/*pathology/*physiology&lt;/keyword&gt;&lt;keyword&gt;Hair Removal/adverse effects/*instrumentation&lt;/keyword&gt;&lt;keyword&gt;Humans&lt;/keyword&gt;&lt;keyword&gt;Intense Pulsed Light Therapy/adverse effects/*instrumentation&lt;/keyword&gt;&lt;keyword&gt;Middle Aged&lt;/keyword&gt;&lt;keyword&gt;Patient Satisfaction&lt;/keyword&gt;&lt;keyword&gt;Self Care&lt;/keyword&gt;&lt;keyword&gt;Single-Blind Method&lt;/keyword&gt;&lt;keyword&gt;Time Factors&lt;/keyword&gt;&lt;keyword&gt;Young Adult&lt;/keyword&gt;&lt;/keywords&gt;&lt;dates&gt;&lt;year&gt;2014&lt;/year&gt;&lt;pub-dates&gt;&lt;date&gt;Feb&lt;/date&gt;&lt;/pub-dates&gt;&lt;/dates&gt;&lt;isbn&gt;0926-9959&lt;/isbn&gt;&lt;accession-num&gt;23331874&lt;/accession-num&gt;&lt;urls&gt;&lt;/urls&gt;&lt;electronic-resource-num&gt;10.1111/jdv.12069&lt;/electronic-resource-num&gt;&lt;remote-database-provider&gt;NLM&lt;/remote-database-provider&gt;&lt;language&gt;eng&lt;/language&gt;&lt;/record&gt;&lt;/Cite&gt;&lt;/EndNote&gt;</w:instrTex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[41]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  <w:p w14:paraId="37534903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</w:tcPr>
          <w:p w14:paraId="1124D53B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iPulse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Personal</w:t>
            </w:r>
          </w:p>
        </w:tc>
        <w:tc>
          <w:tcPr>
            <w:tcW w:w="900" w:type="dxa"/>
          </w:tcPr>
          <w:p w14:paraId="4D14E371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Hair Removal</w:t>
            </w:r>
          </w:p>
        </w:tc>
        <w:tc>
          <w:tcPr>
            <w:tcW w:w="1170" w:type="dxa"/>
          </w:tcPr>
          <w:p w14:paraId="356649EE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Intense Pulsed Light (IPL)</w:t>
            </w:r>
          </w:p>
        </w:tc>
        <w:tc>
          <w:tcPr>
            <w:tcW w:w="895" w:type="dxa"/>
          </w:tcPr>
          <w:p w14:paraId="302F0E2C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10/0</w:t>
            </w:r>
          </w:p>
        </w:tc>
        <w:tc>
          <w:tcPr>
            <w:tcW w:w="1480" w:type="dxa"/>
          </w:tcPr>
          <w:p w14:paraId="183F783E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Randomized Intraindividual Controlled Trial</w:t>
            </w:r>
          </w:p>
        </w:tc>
        <w:tc>
          <w:tcPr>
            <w:tcW w:w="950" w:type="dxa"/>
          </w:tcPr>
          <w:p w14:paraId="55F49639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weeks, 6 months</w:t>
            </w:r>
          </w:p>
        </w:tc>
        <w:tc>
          <w:tcPr>
            <w:tcW w:w="1080" w:type="dxa"/>
          </w:tcPr>
          <w:p w14:paraId="2333EF49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Hair Count, Histological Evaluation</w:t>
            </w:r>
          </w:p>
        </w:tc>
        <w:tc>
          <w:tcPr>
            <w:tcW w:w="1350" w:type="dxa"/>
          </w:tcPr>
          <w:p w14:paraId="1A6F908C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J⁄cm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25 </w:t>
            </w: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ms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duration, 3 cm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spots</w:t>
            </w:r>
          </w:p>
        </w:tc>
        <w:tc>
          <w:tcPr>
            <w:tcW w:w="1260" w:type="dxa"/>
          </w:tcPr>
          <w:p w14:paraId="45091A35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Once every week for 4 treatments</w:t>
            </w:r>
          </w:p>
        </w:tc>
        <w:tc>
          <w:tcPr>
            <w:tcW w:w="1530" w:type="dxa"/>
          </w:tcPr>
          <w:p w14:paraId="093F4ACF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87% reduction </w:t>
            </w:r>
          </w:p>
        </w:tc>
        <w:tc>
          <w:tcPr>
            <w:tcW w:w="1890" w:type="dxa"/>
          </w:tcPr>
          <w:p w14:paraId="5C259BB9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Pre-follicular erythema, burning/itching sensation</w:t>
            </w:r>
          </w:p>
        </w:tc>
      </w:tr>
      <w:tr w:rsidR="00201922" w:rsidRPr="004549B6" w14:paraId="7699932F" w14:textId="77777777" w:rsidTr="00E2334B">
        <w:trPr>
          <w:trHeight w:val="640"/>
          <w:jc w:val="center"/>
        </w:trPr>
        <w:tc>
          <w:tcPr>
            <w:tcW w:w="1255" w:type="dxa"/>
          </w:tcPr>
          <w:p w14:paraId="4279822D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Wheeland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R. G.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&lt;EndNote&gt;&lt;Cite&gt;&lt;Author&gt;Wheeland&lt;/Author&gt;&lt;Year&gt;2007&lt;/Year&gt;&lt;RecNum&gt;642&lt;/RecNum&gt;&lt;DisplayText&gt;[43]&lt;/DisplayText&gt;&lt;record&gt;&lt;rec-number&gt;642&lt;/rec-number&gt;&lt;foreign-keys&gt;&lt;key app="EN" db-id="atvvexwe8zw0pue5p0ix2srl5d9ddt0r5v92" timestamp="1589482492"&gt;642&lt;/key&gt;&lt;/foreign-keys&gt;&lt;ref-type name="Journal Article"&gt;17&lt;/ref-type&gt;&lt;contributors&gt;&lt;authors&gt;&lt;author&gt;Wheeland, R. G.&lt;/author&gt;&lt;/authors&gt;&lt;/contributors&gt;&lt;titles&gt;&lt;title&gt;Simulated consumer use of a battery-powered, hand-held, portable diode laser (810 nm) for hair removal: A safety, efficacy and ease-of-use study.&lt;/title&gt;&lt;secondary-title&gt;Lasers in Surgery &amp;amp; Medicine&lt;/secondary-title&gt;&lt;/titles&gt;&lt;periodical&gt;&lt;full-title&gt;Lasers in Surgery &amp;amp; Medicine&lt;/full-title&gt;&lt;/periodical&gt;&lt;pages&gt;476</w:instrText>
            </w:r>
            <w:r>
              <w:rPr>
                <w:rFonts w:ascii="Cambria Math" w:hAnsi="Cambria Math" w:cs="Cambria Math"/>
                <w:color w:val="000000"/>
                <w:sz w:val="20"/>
                <w:szCs w:val="20"/>
              </w:rPr>
              <w:instrText>‐</w:instrTex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>493.&lt;/pages&gt;&lt;volume&gt;39&lt;/volume&gt;&lt;number&gt;6&lt;/number&gt;&lt;dates&gt;&lt;year&gt;2007&lt;/year&gt;&lt;pub-dates&gt;&lt;date&gt;2007&lt;/date&gt;&lt;/pub-dates&gt;&lt;/dates&gt;&lt;urls&gt;&lt;/urls&gt;&lt;electronic-resource-num&gt;10.1002/lsm.20518&lt;/electronic-resource-num&gt;&lt;/record&gt;&lt;/Cite&gt;&lt;/EndNote&gt;</w:instrTex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[43]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5" w:type="dxa"/>
          </w:tcPr>
          <w:p w14:paraId="4A83CBD1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</w:t>
            </w:r>
          </w:p>
          <w:p w14:paraId="3D2EF81A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DF0DBDB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</w:t>
            </w:r>
          </w:p>
        </w:tc>
        <w:tc>
          <w:tcPr>
            <w:tcW w:w="900" w:type="dxa"/>
          </w:tcPr>
          <w:p w14:paraId="2C2F354E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Hair Removal</w:t>
            </w:r>
          </w:p>
        </w:tc>
        <w:tc>
          <w:tcPr>
            <w:tcW w:w="1170" w:type="dxa"/>
          </w:tcPr>
          <w:p w14:paraId="2A1CB586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Diode Laser</w:t>
            </w:r>
          </w:p>
        </w:tc>
        <w:tc>
          <w:tcPr>
            <w:tcW w:w="895" w:type="dxa"/>
          </w:tcPr>
          <w:p w14:paraId="2A6C9465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132/18</w:t>
            </w:r>
          </w:p>
        </w:tc>
        <w:tc>
          <w:tcPr>
            <w:tcW w:w="1480" w:type="dxa"/>
          </w:tcPr>
          <w:p w14:paraId="2285C1CE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Non-randomized Controlled Trial</w:t>
            </w:r>
          </w:p>
        </w:tc>
        <w:tc>
          <w:tcPr>
            <w:tcW w:w="950" w:type="dxa"/>
          </w:tcPr>
          <w:p w14:paraId="0068D0E2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 2, 3, 6, 9, and 12-month</w:t>
            </w:r>
          </w:p>
        </w:tc>
        <w:tc>
          <w:tcPr>
            <w:tcW w:w="1080" w:type="dxa"/>
          </w:tcPr>
          <w:p w14:paraId="502227CC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Hair Count</w:t>
            </w:r>
          </w:p>
        </w:tc>
        <w:tc>
          <w:tcPr>
            <w:tcW w:w="1350" w:type="dxa"/>
          </w:tcPr>
          <w:p w14:paraId="495D91B4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 (22.0 J/cm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), medium (17.5 J/cm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), and low (13.0 J/cm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), 810 nm</w:t>
            </w:r>
          </w:p>
        </w:tc>
        <w:tc>
          <w:tcPr>
            <w:tcW w:w="1260" w:type="dxa"/>
          </w:tcPr>
          <w:p w14:paraId="25AB9164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TG: 3 total treatments at 3-week intervals, NTG: Single treatment</w:t>
            </w:r>
          </w:p>
        </w:tc>
        <w:tc>
          <w:tcPr>
            <w:tcW w:w="1530" w:type="dxa"/>
          </w:tcPr>
          <w:p w14:paraId="41F56B7D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33% reduction at 12 months</w:t>
            </w:r>
          </w:p>
        </w:tc>
        <w:tc>
          <w:tcPr>
            <w:tcW w:w="1890" w:type="dxa"/>
          </w:tcPr>
          <w:p w14:paraId="7F298328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Transient Erythema</w:t>
            </w:r>
          </w:p>
        </w:tc>
      </w:tr>
      <w:tr w:rsidR="00201922" w:rsidRPr="004549B6" w14:paraId="77085189" w14:textId="77777777" w:rsidTr="00E2334B">
        <w:trPr>
          <w:trHeight w:val="640"/>
          <w:jc w:val="center"/>
        </w:trPr>
        <w:tc>
          <w:tcPr>
            <w:tcW w:w="1255" w:type="dxa"/>
          </w:tcPr>
          <w:p w14:paraId="7CB06370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Wheeland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R. G.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&lt;EndNote&gt;&lt;Cite&gt;&lt;Author&gt;Wheeland&lt;/Author&gt;&lt;Year&gt;2012&lt;/Year&gt;&lt;RecNum&gt;92&lt;/RecNum&gt;&lt;DisplayText&gt;[44]&lt;/DisplayText&gt;&lt;record&gt;&lt;rec-number&gt;92&lt;/rec-number&gt;&lt;foreign-keys&gt;&lt;key app="EN" db-id="atvvexwe8zw0pue5p0ix2srl5d9ddt0r5v92" timestamp="1589058610"&gt;92&lt;/key&gt;&lt;/foreign-keys&gt;&lt;ref-type name="Journal Article"&gt;17&lt;/ref-type&gt;&lt;contributors&gt;&lt;authors&gt;&lt;author&gt;Wheeland, R. G.&lt;/author&gt;&lt;/authors&gt;&lt;/contributors&gt;&lt;auth-address&gt;Department of Dermatology, University of Missouri-Columbia, Columbia, Missouri, USA. ronwheeland@gmail.com&lt;/auth-address&gt;&lt;titles&gt;&lt;title&gt;Permanent hair reduction with a home-use diode laser: Safety and effectiveness 1 year after eight treatments&lt;/title&gt;&lt;secondary-title&gt;Lasers Surg Med&lt;/secondary-title&gt;&lt;/titles&gt;&lt;periodical&gt;&lt;full-title&gt;Lasers Surg Med&lt;/full-title&gt;&lt;/periodical&gt;&lt;pages&gt;550-7&lt;/pages&gt;&lt;volume&gt;44&lt;/volume&gt;&lt;number&gt;7&lt;/number&gt;&lt;edition&gt;2012/08/14&lt;/edition&gt;&lt;keywords&gt;&lt;keyword&gt;Adolescent&lt;/keyword&gt;&lt;keyword&gt;Adult&lt;/keyword&gt;&lt;keyword&gt;Hair Removal/*methods&lt;/keyword&gt;&lt;keyword&gt;Humans&lt;/keyword&gt;&lt;keyword&gt;Lasers, Semiconductor/*therapeutic use&lt;/keyword&gt;&lt;keyword&gt;Middle Aged&lt;/keyword&gt;&lt;keyword&gt;Patient Satisfaction/statistics &amp;amp; numerical data&lt;/keyword&gt;&lt;keyword&gt;Prospective Studies&lt;/keyword&gt;&lt;keyword&gt;Treatment Outcome&lt;/keyword&gt;&lt;keyword&gt;Young Adult&lt;/keyword&gt;&lt;/keywords&gt;&lt;dates&gt;&lt;year&gt;2012&lt;/year&gt;&lt;pub-dates&gt;&lt;date&gt;Sep&lt;/date&gt;&lt;/pub-dates&gt;&lt;/dates&gt;&lt;isbn&gt;0196-8092&lt;/isbn&gt;&lt;accession-num&gt;22886431&lt;/accession-num&gt;&lt;urls&gt;&lt;/urls&gt;&lt;electronic-resource-num&gt;10.1002/lsm.22051&lt;/electronic-resource-num&gt;&lt;remote-database-provider&gt;NLM&lt;/remote-database-provider&gt;&lt;language&gt;eng&lt;/language&gt;&lt;/record&gt;&lt;/Cite&gt;&lt;/EndNote&gt;</w:instrTex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[44]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5" w:type="dxa"/>
          </w:tcPr>
          <w:p w14:paraId="15E3B926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TRIA Beauty</w:t>
            </w:r>
          </w:p>
        </w:tc>
        <w:tc>
          <w:tcPr>
            <w:tcW w:w="900" w:type="dxa"/>
          </w:tcPr>
          <w:p w14:paraId="5C42AB36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Hair Removal</w:t>
            </w:r>
          </w:p>
        </w:tc>
        <w:tc>
          <w:tcPr>
            <w:tcW w:w="1170" w:type="dxa"/>
          </w:tcPr>
          <w:p w14:paraId="04AF309B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Diode Laser</w:t>
            </w:r>
          </w:p>
        </w:tc>
        <w:tc>
          <w:tcPr>
            <w:tcW w:w="895" w:type="dxa"/>
          </w:tcPr>
          <w:p w14:paraId="4FE852B2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21/8</w:t>
            </w:r>
          </w:p>
        </w:tc>
        <w:tc>
          <w:tcPr>
            <w:tcW w:w="1480" w:type="dxa"/>
          </w:tcPr>
          <w:p w14:paraId="1EB94CD5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Non-randomized Controlled Trial</w:t>
            </w:r>
          </w:p>
        </w:tc>
        <w:tc>
          <w:tcPr>
            <w:tcW w:w="950" w:type="dxa"/>
          </w:tcPr>
          <w:p w14:paraId="45C55CDF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 2, 3, 6, 9, and 12 months</w:t>
            </w:r>
          </w:p>
        </w:tc>
        <w:tc>
          <w:tcPr>
            <w:tcW w:w="1080" w:type="dxa"/>
          </w:tcPr>
          <w:p w14:paraId="3F88BA84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Hair Count</w:t>
            </w:r>
          </w:p>
        </w:tc>
        <w:tc>
          <w:tcPr>
            <w:tcW w:w="1350" w:type="dxa"/>
          </w:tcPr>
          <w:p w14:paraId="7B683C2E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7 - 20 J/cm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150 - 400 </w:t>
            </w: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ms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pulse durations, 808 nm, .81 cm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spot size</w:t>
            </w:r>
          </w:p>
        </w:tc>
        <w:tc>
          <w:tcPr>
            <w:tcW w:w="1260" w:type="dxa"/>
          </w:tcPr>
          <w:p w14:paraId="68D9B5EE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treatments at 1-month intervals</w:t>
            </w:r>
          </w:p>
        </w:tc>
        <w:tc>
          <w:tcPr>
            <w:tcW w:w="1530" w:type="dxa"/>
          </w:tcPr>
          <w:p w14:paraId="03256A2B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44%, 49%, and 65% reduction at 12 months follow up at fluences of 7, 12, and 20 J/cm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respectively</w:t>
            </w:r>
          </w:p>
        </w:tc>
        <w:tc>
          <w:tcPr>
            <w:tcW w:w="1890" w:type="dxa"/>
          </w:tcPr>
          <w:p w14:paraId="4D66AD04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Mild/transient erythema and edema</w:t>
            </w:r>
          </w:p>
        </w:tc>
      </w:tr>
      <w:tr w:rsidR="00201922" w:rsidRPr="004549B6" w14:paraId="60207926" w14:textId="77777777" w:rsidTr="00E2334B">
        <w:trPr>
          <w:trHeight w:val="960"/>
          <w:jc w:val="center"/>
        </w:trPr>
        <w:tc>
          <w:tcPr>
            <w:tcW w:w="1255" w:type="dxa"/>
          </w:tcPr>
          <w:p w14:paraId="152CF8DF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Adhoute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H.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&lt;EndNote&gt;&lt;Cite&gt;&lt;Author&gt;Adhoute&lt;/Author&gt;&lt;Year&gt;2010&lt;/Year&gt;&lt;RecNum&gt;67&lt;/RecNum&gt;&lt;DisplayText&gt;[2]&lt;/DisplayText&gt;&lt;record&gt;&lt;rec-number&gt;67&lt;/rec-number&gt;&lt;foreign-keys&gt;&lt;key app="EN" db-id="atvvexwe8zw0pue5p0ix2srl5d9ddt0r5v92" timestamp="1589058610"&gt;67&lt;/key&gt;&lt;/foreign-keys&gt;&lt;ref-type name="Journal Article"&gt;17&lt;/ref-type&gt;&lt;contributors&gt;&lt;authors&gt;&lt;author&gt;Adhoute, H.&lt;/author&gt;&lt;author&gt;Hamidou, Z.&lt;/author&gt;&lt;author&gt;Humbert, P.&lt;/author&gt;&lt;author&gt;Lyonnet, C.&lt;/author&gt;&lt;author&gt;Peuchot, M. A.&lt;/author&gt;&lt;author&gt;Reygagne, P.&lt;/author&gt;&lt;author&gt;Reynier, C.&lt;/author&gt;&lt;author&gt;Rivoire, S.&lt;/author&gt;&lt;author&gt;Simoneau, G.&lt;/author&gt;&lt;author&gt;Toubel, G.&lt;/author&gt;&lt;/authors&gt;&lt;/contributors&gt;&lt;auth-address&gt;E-Swin, Paris, France. h.adhoute@e-swin.com&lt;/auth-address&gt;&lt;titles&gt;&lt;title&gt;Randomized study of tolerance and efficacy of a home-use intense pulsed light (IPL) source compared to the hot-wax method&lt;/title&gt;&lt;secondary-title&gt;J Cosmet Dermatol&lt;/secondary-title&gt;&lt;/titles&gt;&lt;periodical&gt;&lt;full-title&gt;J Cosmet Dermatol&lt;/full-title&gt;&lt;/periodical&gt;&lt;pages&gt;287-90&lt;/pages&gt;&lt;volume&gt;9&lt;/volume&gt;&lt;number&gt;4&lt;/number&gt;&lt;edition&gt;2010/12/03&lt;/edition&gt;&lt;keywords&gt;&lt;keyword&gt;Adult&lt;/keyword&gt;&lt;keyword&gt;Axilla&lt;/keyword&gt;&lt;keyword&gt;Consumer Product Safety&lt;/keyword&gt;&lt;keyword&gt;Female&lt;/keyword&gt;&lt;keyword&gt;Hair Removal/*methods&lt;/keyword&gt;&lt;keyword&gt;Hot Temperature&lt;/keyword&gt;&lt;keyword&gt;Humans&lt;/keyword&gt;&lt;keyword&gt;*Light/adverse effects&lt;/keyword&gt;&lt;keyword&gt;Male&lt;/keyword&gt;&lt;keyword&gt;Middle Aged&lt;/keyword&gt;&lt;keyword&gt;Pulse&lt;/keyword&gt;&lt;keyword&gt;Random Allocation&lt;/keyword&gt;&lt;keyword&gt;Safety&lt;/keyword&gt;&lt;keyword&gt;Self Care&lt;/keyword&gt;&lt;keyword&gt;Single-Blind Method&lt;/keyword&gt;&lt;keyword&gt;Treatment Outcome&lt;/keyword&gt;&lt;keyword&gt;*Waxes/adverse effects&lt;/keyword&gt;&lt;/keywords&gt;&lt;dates&gt;&lt;year&gt;2010&lt;/year&gt;&lt;pub-dates&gt;&lt;date&gt;Dec&lt;/date&gt;&lt;/pub-dates&gt;&lt;/dates&gt;&lt;isbn&gt;1473-2130&lt;/isbn&gt;&lt;accession-num&gt;21122046&lt;/accession-num&gt;&lt;urls&gt;&lt;/urls&gt;&lt;electronic-resource-num&gt;10.1111/j.1473-2165.2010.00523.x&lt;/electronic-resource-num&gt;&lt;remote-database-provider&gt;NLM&lt;/remote-database-provider&gt;&lt;language&gt;eng&lt;/language&gt;&lt;/record&gt;&lt;/Cite&gt;&lt;/EndNote&gt;</w:instrTex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[2]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  <w:p w14:paraId="79543F7A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</w:tcPr>
          <w:p w14:paraId="30141B90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E-One</w:t>
            </w:r>
          </w:p>
        </w:tc>
        <w:tc>
          <w:tcPr>
            <w:tcW w:w="900" w:type="dxa"/>
          </w:tcPr>
          <w:p w14:paraId="0E72410D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Hair Removal</w:t>
            </w:r>
          </w:p>
        </w:tc>
        <w:tc>
          <w:tcPr>
            <w:tcW w:w="1170" w:type="dxa"/>
          </w:tcPr>
          <w:p w14:paraId="50364C1D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Intense Pulsed Light (IPL)</w:t>
            </w:r>
          </w:p>
        </w:tc>
        <w:tc>
          <w:tcPr>
            <w:tcW w:w="895" w:type="dxa"/>
          </w:tcPr>
          <w:p w14:paraId="4E12DDCF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63/0</w:t>
            </w:r>
          </w:p>
        </w:tc>
        <w:tc>
          <w:tcPr>
            <w:tcW w:w="1480" w:type="dxa"/>
          </w:tcPr>
          <w:p w14:paraId="44D42FE8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Randomized Controlled Trial</w:t>
            </w:r>
          </w:p>
        </w:tc>
        <w:tc>
          <w:tcPr>
            <w:tcW w:w="950" w:type="dxa"/>
          </w:tcPr>
          <w:p w14:paraId="1B3EABBA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Day after treatment session </w:t>
            </w:r>
          </w:p>
        </w:tc>
        <w:tc>
          <w:tcPr>
            <w:tcW w:w="1080" w:type="dxa"/>
          </w:tcPr>
          <w:p w14:paraId="4E4ECD3F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Physician assessment of efficacy and tolerance based on photographs, Physician Agreement Index</w:t>
            </w:r>
          </w:p>
        </w:tc>
        <w:tc>
          <w:tcPr>
            <w:tcW w:w="1350" w:type="dxa"/>
          </w:tcPr>
          <w:p w14:paraId="4024B916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580 nm, pulse time: 34 </w:t>
            </w: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ms</w:t>
            </w:r>
            <w:proofErr w:type="spellEnd"/>
          </w:p>
        </w:tc>
        <w:tc>
          <w:tcPr>
            <w:tcW w:w="1260" w:type="dxa"/>
          </w:tcPr>
          <w:p w14:paraId="5BDD5A9B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treatment every 7 weeks for 49 weeks</w:t>
            </w:r>
          </w:p>
        </w:tc>
        <w:tc>
          <w:tcPr>
            <w:tcW w:w="1530" w:type="dxa"/>
          </w:tcPr>
          <w:p w14:paraId="55E9CF70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IPL - more efficient and tolerant</w:t>
            </w:r>
          </w:p>
        </w:tc>
        <w:tc>
          <w:tcPr>
            <w:tcW w:w="1890" w:type="dxa"/>
          </w:tcPr>
          <w:p w14:paraId="05C7E172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Erythema, edema, and desquamation</w:t>
            </w:r>
          </w:p>
        </w:tc>
      </w:tr>
      <w:tr w:rsidR="00201922" w:rsidRPr="004549B6" w14:paraId="3232C4CB" w14:textId="77777777" w:rsidTr="00E2334B">
        <w:trPr>
          <w:trHeight w:val="960"/>
          <w:jc w:val="center"/>
        </w:trPr>
        <w:tc>
          <w:tcPr>
            <w:tcW w:w="1255" w:type="dxa"/>
          </w:tcPr>
          <w:p w14:paraId="58D4A37C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Friedman, S.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&lt;EndNote&gt;&lt;Cite&gt;&lt;Author&gt;Friedman&lt;/Author&gt;&lt;Year&gt;2017&lt;/Year&gt;&lt;RecNum&gt;645&lt;/RecNum&gt;&lt;DisplayText&gt;[13]&lt;/DisplayText&gt;&lt;record&gt;&lt;rec-number&gt;645&lt;/rec-number&gt;&lt;foreign-keys&gt;&lt;key app="EN" db-id="atvvexwe8zw0pue5p0ix2srl5d9ddt0r5v92" timestamp="1589668594"&gt;645&lt;/key&gt;&lt;/foreign-keys&gt;&lt;ref-type name="Journal Article"&gt;17&lt;/ref-type&gt;&lt;contributors&gt;&lt;authors&gt;&lt;author&gt;Friedman, S.&lt;/author&gt;&lt;author&gt;Schnoor, P.&lt;/author&gt;&lt;/authors&gt;&lt;/contributors&gt;&lt;auth-address&gt;*Scottsdale Institute For Cosmetic Dermatology, Scottsdale, Arizona; daggerCapillus, Miami, Florida.&lt;/auth-address&gt;&lt;titles&gt;&lt;title&gt;Novel Approach to Treating Androgenetic Alopecia in Females With Photobiomodulation (Low-Level Laser Therapy)&lt;/title&gt;&lt;secondary-title&gt;Dermatol Surg&lt;/secondary-title&gt;&lt;/titles&gt;&lt;periodical&gt;&lt;full-title&gt;Dermatol Surg&lt;/full-title&gt;&lt;/periodical&gt;&lt;pages&gt;856-867&lt;/pages&gt;&lt;volume&gt;43&lt;/volume&gt;&lt;number&gt;6&lt;/number&gt;&lt;edition&gt;2017/03/23&lt;/edition&gt;&lt;keywords&gt;&lt;keyword&gt;Adolescent&lt;/keyword&gt;&lt;keyword&gt;Adult&lt;/keyword&gt;&lt;keyword&gt;Alopecia/*radiotherapy&lt;/keyword&gt;&lt;keyword&gt;Double-Blind Method&lt;/keyword&gt;&lt;keyword&gt;Female&lt;/keyword&gt;&lt;keyword&gt;Humans&lt;/keyword&gt;&lt;keyword&gt;*Low-Level Light Therapy&lt;/keyword&gt;&lt;keyword&gt;Middle Aged&lt;/keyword&gt;&lt;keyword&gt;Young Adult&lt;/keyword&gt;&lt;/keywords&gt;&lt;dates&gt;&lt;year&gt;2017&lt;/year&gt;&lt;pub-dates&gt;&lt;date&gt;Jun&lt;/date&gt;&lt;/pub-dates&gt;&lt;/dates&gt;&lt;isbn&gt;1076-0512&lt;/isbn&gt;&lt;accession-num&gt;28328705&lt;/accession-num&gt;&lt;urls&gt;&lt;/urls&gt;&lt;electronic-resource-num&gt;10.1097/dss.0000000000001114&lt;/electronic-resource-num&gt;&lt;remote-database-provider&gt;NLM&lt;/remote-database-provider&gt;&lt;language&gt;eng&lt;/language&gt;&lt;/record&gt;&lt;/Cite&gt;&lt;/EndNote&gt;</w:instrTex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[13]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  <w:p w14:paraId="7090AF79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</w:tcPr>
          <w:p w14:paraId="79A8B694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HANDI-DOME LASER</w:t>
            </w:r>
          </w:p>
        </w:tc>
        <w:tc>
          <w:tcPr>
            <w:tcW w:w="900" w:type="dxa"/>
          </w:tcPr>
          <w:p w14:paraId="58715542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Androgenic Alopecia</w:t>
            </w:r>
          </w:p>
        </w:tc>
        <w:tc>
          <w:tcPr>
            <w:tcW w:w="1170" w:type="dxa"/>
          </w:tcPr>
          <w:p w14:paraId="0EE0AACF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Diode Laser</w:t>
            </w:r>
          </w:p>
        </w:tc>
        <w:tc>
          <w:tcPr>
            <w:tcW w:w="895" w:type="dxa"/>
          </w:tcPr>
          <w:p w14:paraId="5C0574E7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44/4</w:t>
            </w:r>
          </w:p>
        </w:tc>
        <w:tc>
          <w:tcPr>
            <w:tcW w:w="1480" w:type="dxa"/>
          </w:tcPr>
          <w:p w14:paraId="5862BA7A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Randomized Controlled Trial, Blinded Multicentered</w:t>
            </w:r>
          </w:p>
        </w:tc>
        <w:tc>
          <w:tcPr>
            <w:tcW w:w="950" w:type="dxa"/>
          </w:tcPr>
          <w:p w14:paraId="5E98BE20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Week 17</w:t>
            </w:r>
          </w:p>
        </w:tc>
        <w:tc>
          <w:tcPr>
            <w:tcW w:w="1080" w:type="dxa"/>
          </w:tcPr>
          <w:p w14:paraId="24C2A95E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Hair Count</w:t>
            </w:r>
          </w:p>
        </w:tc>
        <w:tc>
          <w:tcPr>
            <w:tcW w:w="1350" w:type="dxa"/>
          </w:tcPr>
          <w:p w14:paraId="5AE84986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TG: 650 nm, 272 5 mw diode lasers, 1,360 </w:t>
            </w: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mW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total delivered energy over 582 cm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or 2.34 </w:t>
            </w: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mW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/cm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6.92 Hz for 30 minutes,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NTG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incandescent 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(painted) red lights</w:t>
            </w:r>
          </w:p>
        </w:tc>
        <w:tc>
          <w:tcPr>
            <w:tcW w:w="1260" w:type="dxa"/>
          </w:tcPr>
          <w:p w14:paraId="1C59735F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Every other day for 17 weeks for both treatment and control groups</w:t>
            </w:r>
          </w:p>
        </w:tc>
        <w:tc>
          <w:tcPr>
            <w:tcW w:w="1530" w:type="dxa"/>
          </w:tcPr>
          <w:p w14:paraId="2EABC740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51% increase in hair counts as compared with sham-treated control patients</w:t>
            </w:r>
          </w:p>
        </w:tc>
        <w:tc>
          <w:tcPr>
            <w:tcW w:w="1890" w:type="dxa"/>
          </w:tcPr>
          <w:p w14:paraId="0F079D86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None</w:t>
            </w:r>
          </w:p>
        </w:tc>
      </w:tr>
      <w:tr w:rsidR="00201922" w:rsidRPr="004549B6" w14:paraId="00326071" w14:textId="77777777" w:rsidTr="00E2334B">
        <w:trPr>
          <w:trHeight w:val="320"/>
          <w:jc w:val="center"/>
        </w:trPr>
        <w:tc>
          <w:tcPr>
            <w:tcW w:w="1255" w:type="dxa"/>
          </w:tcPr>
          <w:p w14:paraId="60B4728A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Jimenez, J.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&lt;EndNote&gt;&lt;Cite&gt;&lt;Author&gt;Jimenez JJ&lt;/Author&gt;&lt;Year&gt;2014&lt;/Year&gt;&lt;RecNum&gt;643&lt;/RecNum&gt;&lt;DisplayText&gt;[21]&lt;/DisplayText&gt;&lt;record&gt;&lt;rec-number&gt;643&lt;/rec-number&gt;&lt;foreign-keys&gt;&lt;key app="EN" db-id="atvvexwe8zw0pue5p0ix2srl5d9ddt0r5v92" timestamp="1589666773"&gt;643&lt;/key&gt;&lt;/foreign-keys&gt;&lt;ref-type name="Journal Article"&gt;17&lt;/ref-type&gt;&lt;contributors&gt;&lt;authors&gt;&lt;author&gt;Jimenez JJ, Wikramanayake TC, Bergfeld W&lt;/author&gt;&lt;/authors&gt;&lt;/contributors&gt;&lt;titles&gt;&lt;title&gt;Efficacy and Safety of a Low-level Laser Device in the Treatment of Male and Female Pattern Hair Loss: A Multicenter, Randomized, Sham Device-controlled, Double-blind Study&lt;/title&gt;&lt;secondary-title&gt;American journal of Clinical Dermatology&lt;/secondary-title&gt;&lt;/titles&gt;&lt;periodical&gt;&lt;full-title&gt;American journal of Clinical Dermatology&lt;/full-title&gt;&lt;/periodical&gt;&lt;pages&gt;115</w:instrText>
            </w:r>
            <w:r>
              <w:rPr>
                <w:rFonts w:ascii="Cambria Math" w:hAnsi="Cambria Math" w:cs="Cambria Math"/>
                <w:color w:val="000000"/>
                <w:sz w:val="20"/>
                <w:szCs w:val="20"/>
              </w:rPr>
              <w:instrText>‐</w:instrTex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>127&lt;/pages&gt;&lt;volume&gt;15&lt;/volume&gt;&lt;number&gt;2&lt;/number&gt;&lt;dates&gt;&lt;year&gt;2014&lt;/year&gt;&lt;/dates&gt;&lt;urls&gt;&lt;/urls&gt;&lt;electronic-resource-num&gt;10.1007/s40257-013-0060-6&lt;/electronic-resource-num&gt;&lt;/record&gt;&lt;/Cite&gt;&lt;/EndNote&gt;</w:instrTex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[21]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5" w:type="dxa"/>
          </w:tcPr>
          <w:p w14:paraId="059B0D53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HairMax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Laser-comb</w:t>
            </w:r>
          </w:p>
        </w:tc>
        <w:tc>
          <w:tcPr>
            <w:tcW w:w="900" w:type="dxa"/>
          </w:tcPr>
          <w:p w14:paraId="285ADFED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Androgenic Alopecia</w:t>
            </w:r>
          </w:p>
        </w:tc>
        <w:tc>
          <w:tcPr>
            <w:tcW w:w="1170" w:type="dxa"/>
          </w:tcPr>
          <w:p w14:paraId="414D5878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Diode Laser</w:t>
            </w:r>
          </w:p>
        </w:tc>
        <w:tc>
          <w:tcPr>
            <w:tcW w:w="895" w:type="dxa"/>
          </w:tcPr>
          <w:p w14:paraId="4F47D779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269/44</w:t>
            </w:r>
          </w:p>
        </w:tc>
        <w:tc>
          <w:tcPr>
            <w:tcW w:w="1480" w:type="dxa"/>
          </w:tcPr>
          <w:p w14:paraId="12221BAB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Double Blinded Randomized Controlled Trial</w:t>
            </w:r>
          </w:p>
        </w:tc>
        <w:tc>
          <w:tcPr>
            <w:tcW w:w="950" w:type="dxa"/>
          </w:tcPr>
          <w:p w14:paraId="418C3960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weeks and 26 weeks</w:t>
            </w:r>
          </w:p>
        </w:tc>
        <w:tc>
          <w:tcPr>
            <w:tcW w:w="1080" w:type="dxa"/>
          </w:tcPr>
          <w:p w14:paraId="3B81F1F0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Hair Count</w:t>
            </w:r>
          </w:p>
        </w:tc>
        <w:tc>
          <w:tcPr>
            <w:tcW w:w="1350" w:type="dxa"/>
          </w:tcPr>
          <w:p w14:paraId="032B6AC5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TG: 7,9 (655 nm) for 15,11 mins, or 12 beams (6 at 635nm and 6 at 655 nm) for 8 mins. CG: Sham device - white light</w:t>
            </w:r>
          </w:p>
        </w:tc>
        <w:tc>
          <w:tcPr>
            <w:tcW w:w="1260" w:type="dxa"/>
          </w:tcPr>
          <w:p w14:paraId="33ABAE3B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Treatment three times a week for 26 weeks</w:t>
            </w:r>
          </w:p>
        </w:tc>
        <w:tc>
          <w:tcPr>
            <w:tcW w:w="1530" w:type="dxa"/>
          </w:tcPr>
          <w:p w14:paraId="5C47DCC9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Increase in terminal hair count relative to baseline in treatment group compared to control</w:t>
            </w:r>
          </w:p>
        </w:tc>
        <w:tc>
          <w:tcPr>
            <w:tcW w:w="1890" w:type="dxa"/>
          </w:tcPr>
          <w:p w14:paraId="4BEDE336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None</w:t>
            </w:r>
          </w:p>
        </w:tc>
      </w:tr>
      <w:tr w:rsidR="00201922" w:rsidRPr="004549B6" w14:paraId="27651762" w14:textId="77777777" w:rsidTr="00E2334B">
        <w:trPr>
          <w:trHeight w:val="1280"/>
          <w:jc w:val="center"/>
        </w:trPr>
        <w:tc>
          <w:tcPr>
            <w:tcW w:w="1255" w:type="dxa"/>
          </w:tcPr>
          <w:p w14:paraId="27AA9004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Santino, J.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&lt;EndNote&gt;&lt;Cite&gt;&lt;Author&gt;Santino&lt;/Author&gt;&lt;Year&gt;2004&lt;/Year&gt;&lt;RecNum&gt;644&lt;/RecNum&gt;&lt;DisplayText&gt;[37]&lt;/DisplayText&gt;&lt;record&gt;&lt;rec-number&gt;644&lt;/rec-number&gt;&lt;foreign-keys&gt;&lt;key app="EN" db-id="atvvexwe8zw0pue5p0ix2srl5d9ddt0r5v92" timestamp="1589667765"&gt;644&lt;/key&gt;&lt;/foreign-keys&gt;&lt;ref-type name="Journal Article"&gt;17&lt;/ref-type&gt;&lt;contributors&gt;&lt;authors&gt;&lt;author&gt;Santino, John, Markou, Michael &lt;/author&gt;&lt;/authors&gt;&lt;/contributors&gt;&lt;titles&gt;&lt;title&gt;Hair Regrowth and Increased Hair Tensile StrengthUsing the HairMax LaserComb forLow-Level Laser Therapy&lt;/title&gt;&lt;secondary-title&gt;International Jounral of Cosmetic Surgey and Aesthetic Dermatology&lt;/secondary-title&gt;&lt;/titles&gt;&lt;periodical&gt;&lt;full-title&gt;International Jounral of Cosmetic Surgey and Aesthetic Dermatology&lt;/full-title&gt;&lt;/periodical&gt;&lt;volume&gt;5&lt;/volume&gt;&lt;number&gt;2&lt;/number&gt;&lt;dates&gt;&lt;year&gt;2004&lt;/year&gt;&lt;/dates&gt;&lt;urls&gt;&lt;/urls&gt;&lt;electronic-resource-num&gt;10.1089/153082003769591209&lt;/electronic-resource-num&gt;&lt;/record&gt;&lt;/Cite&gt;&lt;/EndNote&gt;</w:instrTex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[37]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5" w:type="dxa"/>
          </w:tcPr>
          <w:p w14:paraId="5563AF70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Hair-Max </w:t>
            </w: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LaserComb</w:t>
            </w:r>
            <w:proofErr w:type="spellEnd"/>
          </w:p>
        </w:tc>
        <w:tc>
          <w:tcPr>
            <w:tcW w:w="900" w:type="dxa"/>
          </w:tcPr>
          <w:p w14:paraId="6C4E3693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Androgenic Alopecia</w:t>
            </w:r>
          </w:p>
        </w:tc>
        <w:tc>
          <w:tcPr>
            <w:tcW w:w="1170" w:type="dxa"/>
          </w:tcPr>
          <w:p w14:paraId="0F908BE8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Diode Laser</w:t>
            </w:r>
          </w:p>
        </w:tc>
        <w:tc>
          <w:tcPr>
            <w:tcW w:w="895" w:type="dxa"/>
          </w:tcPr>
          <w:p w14:paraId="37540957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35/0</w:t>
            </w:r>
          </w:p>
        </w:tc>
        <w:tc>
          <w:tcPr>
            <w:tcW w:w="1480" w:type="dxa"/>
          </w:tcPr>
          <w:p w14:paraId="2DF72214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Case Series</w:t>
            </w:r>
          </w:p>
        </w:tc>
        <w:tc>
          <w:tcPr>
            <w:tcW w:w="950" w:type="dxa"/>
          </w:tcPr>
          <w:p w14:paraId="7CE31A13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months after treatment</w:t>
            </w:r>
          </w:p>
        </w:tc>
        <w:tc>
          <w:tcPr>
            <w:tcW w:w="1080" w:type="dxa"/>
          </w:tcPr>
          <w:p w14:paraId="2F6C4FAD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Hair Count, Tensile Strength</w:t>
            </w:r>
          </w:p>
        </w:tc>
        <w:tc>
          <w:tcPr>
            <w:tcW w:w="1350" w:type="dxa"/>
          </w:tcPr>
          <w:p w14:paraId="69397497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</w:t>
            </w:r>
          </w:p>
          <w:p w14:paraId="5C3AAF67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</w:t>
            </w:r>
          </w:p>
        </w:tc>
        <w:tc>
          <w:tcPr>
            <w:tcW w:w="1260" w:type="dxa"/>
          </w:tcPr>
          <w:p w14:paraId="5267E77F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months of treatment</w:t>
            </w:r>
          </w:p>
        </w:tc>
        <w:tc>
          <w:tcPr>
            <w:tcW w:w="1530" w:type="dxa"/>
          </w:tcPr>
          <w:p w14:paraId="7728CE3F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93.5% increase in hair count, 78.9% increase in tensile strength</w:t>
            </w:r>
          </w:p>
        </w:tc>
        <w:tc>
          <w:tcPr>
            <w:tcW w:w="1890" w:type="dxa"/>
          </w:tcPr>
          <w:p w14:paraId="737D424A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Early hair shedding</w:t>
            </w:r>
          </w:p>
        </w:tc>
      </w:tr>
      <w:tr w:rsidR="00201922" w:rsidRPr="004549B6" w14:paraId="77A2D3E2" w14:textId="77777777" w:rsidTr="00E2334B">
        <w:trPr>
          <w:trHeight w:val="960"/>
          <w:jc w:val="center"/>
        </w:trPr>
        <w:tc>
          <w:tcPr>
            <w:tcW w:w="1255" w:type="dxa"/>
          </w:tcPr>
          <w:p w14:paraId="6C3EBFE0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Kim, </w:t>
            </w: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Hyojin</w:t>
            </w:r>
            <w:proofErr w:type="spellEnd"/>
          </w:p>
          <w:p w14:paraId="3E53D3D6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Choi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&lt;EndNote&gt;&lt;Cite&gt;&lt;Author&gt;Kim&lt;/Author&gt;&lt;Year&gt;2013&lt;/Year&gt;&lt;RecNum&gt;646&lt;/RecNum&gt;&lt;DisplayText&gt;[25]&lt;/DisplayText&gt;&lt;record&gt;&lt;rec-number&gt;646&lt;/rec-number&gt;&lt;foreign-keys&gt;&lt;key app="EN" db-id="atvvexwe8zw0pue5p0ix2srl5d9ddt0r5v92" timestamp="1589669202"&gt;646&lt;/key&gt;&lt;/foreign-keys&gt;&lt;ref-type name="Journal Article"&gt;17&lt;/ref-type&gt;&lt;contributors&gt;&lt;authors&gt;&lt;author&gt;Kim, Hyojin&lt;/author&gt;&lt;author&gt;Choi, Jee Woong&lt;/author&gt;&lt;author&gt;Kim, Jun Young&lt;/author&gt;&lt;author&gt;Shin, Jung Won&lt;/author&gt;&lt;author&gt;Lee, Seok-jong&lt;/author&gt;&lt;author&gt;Huh, Chang-Hun&lt;/author&gt;&lt;/authors&gt;&lt;/contributors&gt;&lt;titles&gt;&lt;title&gt;Low-Level Light Therapy for Androgenetic Alopecia: A 24-Week, Randomized, Double-Blind, Sham Device–Controlled Multicenter Trial&lt;/title&gt;&lt;secondary-title&gt;Dermatologic Surgery&lt;/secondary-title&gt;&lt;/titles&gt;&lt;periodical&gt;&lt;full-title&gt;Dermatologic Surgery&lt;/full-title&gt;&lt;/periodical&gt;&lt;pages&gt;1177-1183&lt;/pages&gt;&lt;volume&gt;39&lt;/volume&gt;&lt;number&gt;8&lt;/number&gt;&lt;dates&gt;&lt;year&gt;2013&lt;/year&gt;&lt;/dates&gt;&lt;isbn&gt;1076-0512&lt;/isbn&gt;&lt;urls&gt;&lt;related-urls&gt;&lt;url&gt;https://onlinelibrary.wiley.com/doi/abs/10.1111/dsu.12200&lt;/url&gt;&lt;/related-urls&gt;&lt;/urls&gt;&lt;electronic-resource-num&gt;10.1111/dsu.12200&lt;/electronic-resource-num&gt;&lt;/record&gt;&lt;/Cite&gt;&lt;/EndNote&gt;</w:instrTex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[25]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5" w:type="dxa"/>
          </w:tcPr>
          <w:p w14:paraId="30F27C1B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Oaze</w:t>
            </w:r>
            <w:proofErr w:type="spellEnd"/>
          </w:p>
        </w:tc>
        <w:tc>
          <w:tcPr>
            <w:tcW w:w="900" w:type="dxa"/>
          </w:tcPr>
          <w:p w14:paraId="618FD699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Androgenic Alopecia</w:t>
            </w:r>
          </w:p>
        </w:tc>
        <w:tc>
          <w:tcPr>
            <w:tcW w:w="1170" w:type="dxa"/>
          </w:tcPr>
          <w:p w14:paraId="66288DA9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Diode Laser</w:t>
            </w:r>
          </w:p>
        </w:tc>
        <w:tc>
          <w:tcPr>
            <w:tcW w:w="895" w:type="dxa"/>
          </w:tcPr>
          <w:p w14:paraId="3CCF83AE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40/11</w:t>
            </w:r>
          </w:p>
        </w:tc>
        <w:tc>
          <w:tcPr>
            <w:tcW w:w="1480" w:type="dxa"/>
          </w:tcPr>
          <w:p w14:paraId="7FFB8AA4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Double Blinded Randomized Controlled Trial</w:t>
            </w:r>
          </w:p>
        </w:tc>
        <w:tc>
          <w:tcPr>
            <w:tcW w:w="950" w:type="dxa"/>
          </w:tcPr>
          <w:p w14:paraId="7002AD03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1,12, and 24 weeks</w:t>
            </w:r>
          </w:p>
        </w:tc>
        <w:tc>
          <w:tcPr>
            <w:tcW w:w="1080" w:type="dxa"/>
          </w:tcPr>
          <w:p w14:paraId="31B43A9C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Hair Density and Diameter</w:t>
            </w:r>
          </w:p>
        </w:tc>
        <w:tc>
          <w:tcPr>
            <w:tcW w:w="1350" w:type="dxa"/>
          </w:tcPr>
          <w:p w14:paraId="6A394983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LED: 630nm (3.4 </w:t>
            </w: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mW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and 660nm (2.5 </w:t>
            </w: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mW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), LD: 650 nm (4.1 </w:t>
            </w: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mW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), Fluence: 47.90 J/cm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for 18 minutes of treatment.  </w:t>
            </w:r>
          </w:p>
        </w:tc>
        <w:tc>
          <w:tcPr>
            <w:tcW w:w="1260" w:type="dxa"/>
          </w:tcPr>
          <w:p w14:paraId="32C61470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Once daily for 24 weeks</w:t>
            </w:r>
          </w:p>
        </w:tc>
        <w:tc>
          <w:tcPr>
            <w:tcW w:w="1530" w:type="dxa"/>
          </w:tcPr>
          <w:p w14:paraId="740ACB1A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Laser group showed increased hair density and mean diameter than the sham device group</w:t>
            </w:r>
          </w:p>
        </w:tc>
        <w:tc>
          <w:tcPr>
            <w:tcW w:w="1890" w:type="dxa"/>
          </w:tcPr>
          <w:p w14:paraId="5D1E8A0C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Headache, skin pain, pruritus, erythema</w:t>
            </w:r>
          </w:p>
        </w:tc>
      </w:tr>
      <w:tr w:rsidR="00201922" w:rsidRPr="004549B6" w14:paraId="71BD3F14" w14:textId="77777777" w:rsidTr="00E2334B">
        <w:trPr>
          <w:trHeight w:val="640"/>
          <w:jc w:val="center"/>
        </w:trPr>
        <w:tc>
          <w:tcPr>
            <w:tcW w:w="1255" w:type="dxa"/>
          </w:tcPr>
          <w:p w14:paraId="3CA78A06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Lanzafame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R. J.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PEVuZE5vdGU+PENpdGU+PEF1dGhvcj5MYW56YWZhbWU8L0F1dGhvcj48WWVhcj4yMDEzPC9ZZWFy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</w:fldData>
              </w:fldCha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PEVuZE5vdGU+PENpdGU+PEF1dGhvcj5MYW56YWZhbWU8L0F1dGhvcj48WWVhcj4yMDEzPC9ZZWFy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</w:fldData>
              </w:fldCha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[28]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5" w:type="dxa"/>
          </w:tcPr>
          <w:p w14:paraId="0266EB04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TOPHAT655</w:t>
            </w:r>
          </w:p>
        </w:tc>
        <w:tc>
          <w:tcPr>
            <w:tcW w:w="900" w:type="dxa"/>
          </w:tcPr>
          <w:p w14:paraId="41529BF8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Androgenic Alopecia</w:t>
            </w:r>
          </w:p>
        </w:tc>
        <w:tc>
          <w:tcPr>
            <w:tcW w:w="1170" w:type="dxa"/>
          </w:tcPr>
          <w:p w14:paraId="193656AF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Diode Laser</w:t>
            </w:r>
          </w:p>
        </w:tc>
        <w:tc>
          <w:tcPr>
            <w:tcW w:w="895" w:type="dxa"/>
          </w:tcPr>
          <w:p w14:paraId="54A83D08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44/3</w:t>
            </w:r>
          </w:p>
        </w:tc>
        <w:tc>
          <w:tcPr>
            <w:tcW w:w="1480" w:type="dxa"/>
          </w:tcPr>
          <w:p w14:paraId="553A445B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Double Blinded Randomized Controlled Trial</w:t>
            </w:r>
          </w:p>
        </w:tc>
        <w:tc>
          <w:tcPr>
            <w:tcW w:w="950" w:type="dxa"/>
          </w:tcPr>
          <w:p w14:paraId="375D38D7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weeks</w:t>
            </w:r>
          </w:p>
        </w:tc>
        <w:tc>
          <w:tcPr>
            <w:tcW w:w="1080" w:type="dxa"/>
          </w:tcPr>
          <w:p w14:paraId="0E5A6B85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Hair Count</w:t>
            </w:r>
          </w:p>
        </w:tc>
        <w:tc>
          <w:tcPr>
            <w:tcW w:w="1350" w:type="dxa"/>
          </w:tcPr>
          <w:p w14:paraId="3DDB97DF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TG: 20, 5 </w:t>
            </w: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mW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lasers, and 31 LEDS both operating at 655nm for 25 minutes. Sham group: incandescent wheat lights that were painted red for 25 minutes</w:t>
            </w:r>
          </w:p>
        </w:tc>
        <w:tc>
          <w:tcPr>
            <w:tcW w:w="1260" w:type="dxa"/>
          </w:tcPr>
          <w:p w14:paraId="2C5E1596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One treatment every other day for 16 weeks</w:t>
            </w:r>
          </w:p>
        </w:tc>
        <w:tc>
          <w:tcPr>
            <w:tcW w:w="1530" w:type="dxa"/>
          </w:tcPr>
          <w:p w14:paraId="306EF196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39% increase in hair count in TG relative to sham</w:t>
            </w:r>
          </w:p>
        </w:tc>
        <w:tc>
          <w:tcPr>
            <w:tcW w:w="1890" w:type="dxa"/>
          </w:tcPr>
          <w:p w14:paraId="2B36D605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None</w:t>
            </w:r>
          </w:p>
        </w:tc>
      </w:tr>
      <w:tr w:rsidR="00201922" w:rsidRPr="004549B6" w14:paraId="3A70DCEA" w14:textId="77777777" w:rsidTr="00E2334B">
        <w:trPr>
          <w:trHeight w:val="640"/>
          <w:jc w:val="center"/>
        </w:trPr>
        <w:tc>
          <w:tcPr>
            <w:tcW w:w="1255" w:type="dxa"/>
          </w:tcPr>
          <w:p w14:paraId="0429C420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Suchonwanit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P.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PEVuZE5vdGU+PENpdGU+PEF1dGhvcj5TdWNob253YW5pdDwvQXV0aG9yPjxZZWFyPjIwMTk8L1ll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</w:fldData>
              </w:fldCha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PEVuZE5vdGU+PENpdGU+PEF1dGhvcj5TdWNob253YW5pdDwvQXV0aG9yPjxZZWFyPjIwMTk8L1ll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</w:fldData>
              </w:fldCha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[38]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5" w:type="dxa"/>
          </w:tcPr>
          <w:p w14:paraId="5155BBCB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RAMACAP</w:t>
            </w:r>
          </w:p>
        </w:tc>
        <w:tc>
          <w:tcPr>
            <w:tcW w:w="900" w:type="dxa"/>
          </w:tcPr>
          <w:p w14:paraId="61122F1D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Androgenic Alopecia</w:t>
            </w:r>
          </w:p>
        </w:tc>
        <w:tc>
          <w:tcPr>
            <w:tcW w:w="1170" w:type="dxa"/>
          </w:tcPr>
          <w:p w14:paraId="11A6599C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Diode Laser</w:t>
            </w:r>
          </w:p>
        </w:tc>
        <w:tc>
          <w:tcPr>
            <w:tcW w:w="895" w:type="dxa"/>
          </w:tcPr>
          <w:p w14:paraId="35C862A1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40/4</w:t>
            </w:r>
          </w:p>
        </w:tc>
        <w:tc>
          <w:tcPr>
            <w:tcW w:w="1480" w:type="dxa"/>
          </w:tcPr>
          <w:p w14:paraId="637C93BA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Double Blinded Randomized Controlled Trial</w:t>
            </w:r>
          </w:p>
        </w:tc>
        <w:tc>
          <w:tcPr>
            <w:tcW w:w="950" w:type="dxa"/>
          </w:tcPr>
          <w:p w14:paraId="3D3C2D39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 16, 24 weeks</w:t>
            </w:r>
          </w:p>
        </w:tc>
        <w:tc>
          <w:tcPr>
            <w:tcW w:w="1080" w:type="dxa"/>
          </w:tcPr>
          <w:p w14:paraId="489FB7B4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Hair Density and Diameter</w:t>
            </w:r>
          </w:p>
        </w:tc>
        <w:tc>
          <w:tcPr>
            <w:tcW w:w="1350" w:type="dxa"/>
          </w:tcPr>
          <w:p w14:paraId="32573F9F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TG: 224 red laser diodes, power intensity of 3.5mW delivered over 20 mins at a wavelength of 660 nm Sham: 224 red LED pods emitting 0.5 </w:t>
            </w: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mW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of power at the wavelength of 650 nm for 20 mins</w:t>
            </w:r>
          </w:p>
        </w:tc>
        <w:tc>
          <w:tcPr>
            <w:tcW w:w="1260" w:type="dxa"/>
          </w:tcPr>
          <w:p w14:paraId="58307853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Thrice per week for 24 weeks</w:t>
            </w:r>
          </w:p>
        </w:tc>
        <w:tc>
          <w:tcPr>
            <w:tcW w:w="1530" w:type="dxa"/>
          </w:tcPr>
          <w:p w14:paraId="5684DF85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Hair density increase from baseline was 10.21 ± 3.25 hairs/cm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the laser group versus 3.95 ± 1.32 hairs/cm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the sham group. Hair diameter increase from baseline was 6.11 ± 2.15μm in the laser group versus 3.76 ±1.24μm in the sham group.</w:t>
            </w:r>
          </w:p>
        </w:tc>
        <w:tc>
          <w:tcPr>
            <w:tcW w:w="1890" w:type="dxa"/>
          </w:tcPr>
          <w:p w14:paraId="427FC337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Mild hair shedding and scalp pruritus reported</w:t>
            </w:r>
          </w:p>
        </w:tc>
      </w:tr>
      <w:tr w:rsidR="00201922" w:rsidRPr="004549B6" w14:paraId="5C6B2F23" w14:textId="77777777" w:rsidTr="00E2334B">
        <w:trPr>
          <w:trHeight w:val="320"/>
          <w:jc w:val="center"/>
        </w:trPr>
        <w:tc>
          <w:tcPr>
            <w:tcW w:w="1255" w:type="dxa"/>
          </w:tcPr>
          <w:p w14:paraId="16D7BEDF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Beilin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G.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&lt;EndNote&gt;&lt;Cite&gt;&lt;Author&gt;Beilin&lt;/Author&gt;&lt;Year&gt;2011&lt;/Year&gt;&lt;RecNum&gt;59&lt;/RecNum&gt;&lt;DisplayText&gt;[4]&lt;/DisplayText&gt;&lt;record&gt;&lt;rec-number&gt;59&lt;/rec-number&gt;&lt;foreign-keys&gt;&lt;key app="EN" db-id="atvvexwe8zw0pue5p0ix2srl5d9ddt0r5v92" timestamp="1589058610"&gt;59&lt;/key&gt;&lt;/foreign-keys&gt;&lt;ref-type name="Journal Article"&gt;17&lt;/ref-type&gt;&lt;contributors&gt;&lt;authors&gt;&lt;author&gt;Beilin, G.&lt;/author&gt;&lt;/authors&gt;&lt;/contributors&gt;&lt;auth-address&gt;gis.beilin@wanadoo.fr&lt;/auth-address&gt;&lt;titles&gt;&lt;title&gt;Home-use TriPollar RF device for facial skin tightening: Clinical study results&lt;/title&gt;&lt;secondary-title&gt;J Cosmet Laser Ther&lt;/secondary-title&gt;&lt;/titles&gt;&lt;periodical&gt;&lt;full-title&gt;J Cosmet Laser Ther&lt;/full-title&gt;&lt;/periodical&gt;&lt;pages&gt;69-76&lt;/pages&gt;&lt;volume&gt;13&lt;/volume&gt;&lt;number&gt;2&lt;/number&gt;&lt;edition&gt;2011/03/16&lt;/edition&gt;&lt;keywords&gt;&lt;keyword&gt;Adult&lt;/keyword&gt;&lt;keyword&gt;Face/anatomy &amp;amp; histology&lt;/keyword&gt;&lt;keyword&gt;Female&lt;/keyword&gt;&lt;keyword&gt;Humans&lt;/keyword&gt;&lt;keyword&gt;Middle Aged&lt;/keyword&gt;&lt;keyword&gt;Patient Satisfaction&lt;/keyword&gt;&lt;keyword&gt;*Radiofrequency Therapy&lt;/keyword&gt;&lt;keyword&gt;*Rejuvenation&lt;/keyword&gt;&lt;keyword&gt;Self Care/*instrumentation&lt;/keyword&gt;&lt;keyword&gt;Skin/anatomy &amp;amp; histology&lt;/keyword&gt;&lt;keyword&gt;Skin Aging/*physiology&lt;/keyword&gt;&lt;keyword&gt;Skin Physiological Phenomena&lt;/keyword&gt;&lt;keyword&gt;Treatment Outcome&lt;/keyword&gt;&lt;/keywords&gt;&lt;dates&gt;&lt;year&gt;2011&lt;/year&gt;&lt;pub-dates&gt;&lt;date&gt;Apr&lt;/date&gt;&lt;/pub-dates&gt;&lt;/dates&gt;&lt;isbn&gt;1476-4172&lt;/isbn&gt;&lt;accession-num&gt;21401380&lt;/accession-num&gt;&lt;urls&gt;&lt;/urls&gt;&lt;electronic-resource-num&gt;10.3109/14764172.2011.552607&lt;/electronic-resource-num&gt;&lt;remote-database-provider&gt;NLM&lt;/remote-database-provider&gt;&lt;language&gt;eng&lt;/language&gt;&lt;/record&gt;&lt;/Cite&gt;&lt;/EndNote&gt;</w:instrTex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[4]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5" w:type="dxa"/>
          </w:tcPr>
          <w:p w14:paraId="6DC23DE3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TriPollar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STOP</w:t>
            </w:r>
          </w:p>
        </w:tc>
        <w:tc>
          <w:tcPr>
            <w:tcW w:w="900" w:type="dxa"/>
          </w:tcPr>
          <w:p w14:paraId="4FCD153D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Wrinkles</w:t>
            </w:r>
          </w:p>
        </w:tc>
        <w:tc>
          <w:tcPr>
            <w:tcW w:w="1170" w:type="dxa"/>
          </w:tcPr>
          <w:p w14:paraId="09B4B508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Radio-frequency (RF)</w:t>
            </w:r>
          </w:p>
        </w:tc>
        <w:tc>
          <w:tcPr>
            <w:tcW w:w="895" w:type="dxa"/>
          </w:tcPr>
          <w:p w14:paraId="7491AEA6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23/0</w:t>
            </w:r>
          </w:p>
        </w:tc>
        <w:tc>
          <w:tcPr>
            <w:tcW w:w="1480" w:type="dxa"/>
          </w:tcPr>
          <w:p w14:paraId="13E5FFBB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Case Series</w:t>
            </w:r>
          </w:p>
        </w:tc>
        <w:tc>
          <w:tcPr>
            <w:tcW w:w="950" w:type="dxa"/>
          </w:tcPr>
          <w:p w14:paraId="79907249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weeks, 12 weeks</w:t>
            </w:r>
          </w:p>
        </w:tc>
        <w:tc>
          <w:tcPr>
            <w:tcW w:w="1080" w:type="dxa"/>
          </w:tcPr>
          <w:p w14:paraId="357D540E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Volume Analysis, Wrinkle Depth Analysis</w:t>
            </w:r>
          </w:p>
        </w:tc>
        <w:tc>
          <w:tcPr>
            <w:tcW w:w="1350" w:type="dxa"/>
          </w:tcPr>
          <w:p w14:paraId="240E688A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  <w:p w14:paraId="57CD4C99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A007AF2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</w:t>
            </w:r>
          </w:p>
          <w:p w14:paraId="7F798F4B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57B3A56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379EC75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770F7AE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3DAAA5F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6C6E864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</w:t>
            </w:r>
          </w:p>
        </w:tc>
        <w:tc>
          <w:tcPr>
            <w:tcW w:w="1260" w:type="dxa"/>
          </w:tcPr>
          <w:p w14:paraId="17CDEAB2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treatments per week for 6 weeks, with at least 1 day between treatments. Thereafter, subjects performed six additional maintenance treatments at 1-week intervals</w:t>
            </w:r>
          </w:p>
        </w:tc>
        <w:tc>
          <w:tcPr>
            <w:tcW w:w="1530" w:type="dxa"/>
          </w:tcPr>
          <w:p w14:paraId="51B16224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Average volume reduction was 19% and 41% at the perioral and peri-orbital areas, Consistent reduction in Fitzpatrick Wrinkle Score from baseline for both perioral and peri-orbital areas at 6 and 12 weeks</w:t>
            </w:r>
          </w:p>
        </w:tc>
        <w:tc>
          <w:tcPr>
            <w:tcW w:w="1890" w:type="dxa"/>
          </w:tcPr>
          <w:p w14:paraId="1D0ED0C1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Mild, transient erythema</w:t>
            </w:r>
          </w:p>
        </w:tc>
      </w:tr>
      <w:tr w:rsidR="00201922" w:rsidRPr="004549B6" w14:paraId="59E1DE8D" w14:textId="77777777" w:rsidTr="00E2334B">
        <w:trPr>
          <w:trHeight w:val="960"/>
          <w:jc w:val="center"/>
        </w:trPr>
        <w:tc>
          <w:tcPr>
            <w:tcW w:w="1255" w:type="dxa"/>
          </w:tcPr>
          <w:p w14:paraId="16FC464E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Boisnic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S.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&lt;EndNote&gt;&lt;Cite&gt;&lt;Author&gt;Boisnic&lt;/Author&gt;&lt;Year&gt;2010&lt;/Year&gt;&lt;RecNum&gt;29&lt;/RecNum&gt;&lt;DisplayText&gt;[5]&lt;/DisplayText&gt;&lt;record&gt;&lt;rec-number&gt;29&lt;/rec-number&gt;&lt;foreign-keys&gt;&lt;key app="EN" db-id="atvvexwe8zw0pue5p0ix2srl5d9ddt0r5v92" timestamp="1589058610"&gt;29&lt;/key&gt;&lt;/foreign-keys&gt;&lt;ref-type name="Journal Article"&gt;17&lt;/ref-type&gt;&lt;contributors&gt;&lt;authors&gt;&lt;author&gt;Boisnic, S.&lt;/author&gt;&lt;author&gt;Branchet, M. C.&lt;/author&gt;&lt;author&gt;Birnstiel, O.&lt;/author&gt;&lt;author&gt;Beilin, G.&lt;/author&gt;&lt;/authors&gt;&lt;/contributors&gt;&lt;auth-address&gt;Pitié Salpétrière Hospital, GREDECO Research Association, 121 rue de la Pompe, 75 116 Paris, France. gredeco@orange.fr&lt;/auth-address&gt;&lt;titles&gt;&lt;title&gt;Clinical and histopathological study of the TriPollar home-use device for body treatments&lt;/title&gt;&lt;secondary-title&gt;Eur J Dermatol&lt;/secondary-title&gt;&lt;/titles&gt;&lt;periodical&gt;&lt;full-title&gt;Eur J Dermatol&lt;/full-title&gt;&lt;/periodical&gt;&lt;pages&gt;367-72&lt;/pages&gt;&lt;volume&gt;20&lt;/volume&gt;&lt;number&gt;3&lt;/number&gt;&lt;edition&gt;2010/04/17&lt;/edition&gt;&lt;keywords&gt;&lt;keyword&gt;*Adipose Tissue&lt;/keyword&gt;&lt;keyword&gt;Adult&lt;/keyword&gt;&lt;keyword&gt;Equipment Design&lt;/keyword&gt;&lt;keyword&gt;Female&lt;/keyword&gt;&lt;keyword&gt;Follow-Up Studies&lt;/keyword&gt;&lt;keyword&gt;*Home Care Services&lt;/keyword&gt;&lt;keyword&gt;Humans&lt;/keyword&gt;&lt;keyword&gt;Lipectomy/*instrumentation&lt;/keyword&gt;&lt;keyword&gt;Middle Aged&lt;/keyword&gt;&lt;keyword&gt;Obesity/*therapy&lt;/keyword&gt;&lt;keyword&gt;*Radiofrequency Therapy&lt;/keyword&gt;&lt;keyword&gt;Subcutaneous Tissue/pathology/*surgery&lt;/keyword&gt;&lt;keyword&gt;Young Adult&lt;/keyword&gt;&lt;/keywords&gt;&lt;dates&gt;&lt;year&gt;2010&lt;/year&gt;&lt;pub-dates&gt;&lt;date&gt;May-Jun&lt;/date&gt;&lt;/pub-dates&gt;&lt;/dates&gt;&lt;isbn&gt;1167-1122 (Print)&amp;#xD;1167-1122&lt;/isbn&gt;&lt;accession-num&gt;20395192&lt;/accession-num&gt;&lt;urls&gt;&lt;/urls&gt;&lt;electronic-resource-num&gt;10.1684/ejd.2010.0938&lt;/electronic-resource-num&gt;&lt;remote-database-provider&gt;NLM&lt;/remote-database-provider&gt;&lt;language&gt;eng&lt;/language&gt;&lt;/record&gt;&lt;/Cite&gt;&lt;/EndNote&gt;</w:instrTex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[5]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  <w:p w14:paraId="6721EA16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</w:tcPr>
          <w:p w14:paraId="1B1E4056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POSE</w:t>
            </w:r>
          </w:p>
        </w:tc>
        <w:tc>
          <w:tcPr>
            <w:tcW w:w="900" w:type="dxa"/>
          </w:tcPr>
          <w:p w14:paraId="7296DDC2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Wrinkles</w:t>
            </w:r>
          </w:p>
        </w:tc>
        <w:tc>
          <w:tcPr>
            <w:tcW w:w="1170" w:type="dxa"/>
          </w:tcPr>
          <w:p w14:paraId="20C6565C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Radio-frequency (RF)</w:t>
            </w:r>
          </w:p>
        </w:tc>
        <w:tc>
          <w:tcPr>
            <w:tcW w:w="895" w:type="dxa"/>
          </w:tcPr>
          <w:p w14:paraId="73EBDD10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24/4</w:t>
            </w:r>
          </w:p>
        </w:tc>
        <w:tc>
          <w:tcPr>
            <w:tcW w:w="1480" w:type="dxa"/>
          </w:tcPr>
          <w:p w14:paraId="3A8CA041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Case Series</w:t>
            </w:r>
          </w:p>
        </w:tc>
        <w:tc>
          <w:tcPr>
            <w:tcW w:w="950" w:type="dxa"/>
          </w:tcPr>
          <w:p w14:paraId="3FECB7C1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weeks, 12 weeks</w:t>
            </w:r>
          </w:p>
        </w:tc>
        <w:tc>
          <w:tcPr>
            <w:tcW w:w="1080" w:type="dxa"/>
          </w:tcPr>
          <w:p w14:paraId="77522E4B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Skin Laxity           Rating</w:t>
            </w:r>
          </w:p>
        </w:tc>
        <w:tc>
          <w:tcPr>
            <w:tcW w:w="1350" w:type="dxa"/>
          </w:tcPr>
          <w:p w14:paraId="26C6E284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</w:t>
            </w:r>
          </w:p>
          <w:p w14:paraId="36ECB1C1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16BFDC0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</w:t>
            </w:r>
          </w:p>
        </w:tc>
        <w:tc>
          <w:tcPr>
            <w:tcW w:w="1260" w:type="dxa"/>
          </w:tcPr>
          <w:p w14:paraId="16F270EA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2-3 times a week for two to three months</w:t>
            </w:r>
          </w:p>
        </w:tc>
        <w:tc>
          <w:tcPr>
            <w:tcW w:w="1530" w:type="dxa"/>
          </w:tcPr>
          <w:p w14:paraId="6DE28364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Average laxity was reduced from 1.4 at baseline to 0.8 following treatments.</w:t>
            </w:r>
          </w:p>
        </w:tc>
        <w:tc>
          <w:tcPr>
            <w:tcW w:w="1890" w:type="dxa"/>
          </w:tcPr>
          <w:p w14:paraId="25D790FC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None</w:t>
            </w:r>
          </w:p>
        </w:tc>
      </w:tr>
      <w:tr w:rsidR="00201922" w:rsidRPr="004549B6" w14:paraId="0F5C755D" w14:textId="77777777" w:rsidTr="00E2334B">
        <w:trPr>
          <w:trHeight w:val="1280"/>
          <w:jc w:val="center"/>
        </w:trPr>
        <w:tc>
          <w:tcPr>
            <w:tcW w:w="1255" w:type="dxa"/>
          </w:tcPr>
          <w:p w14:paraId="49239A3E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Gold, M. H.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PEVuZE5vdGU+PENpdGU+PEF1dGhvcj5Hb2xkPC9BdXRob3I+PFllYXI+MjAxNzwvWWVhcj48UmVj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=
</w:fldData>
              </w:fldCha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PEVuZE5vdGU+PENpdGU+PEF1dGhvcj5Hb2xkPC9BdXRob3I+PFllYXI+MjAxNzwvWWVhcj48UmVj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=
</w:fldData>
              </w:fldCha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[15]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5" w:type="dxa"/>
          </w:tcPr>
          <w:p w14:paraId="75E12040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Silk’n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Home Skin Tightening (HST) device</w:t>
            </w:r>
          </w:p>
        </w:tc>
        <w:tc>
          <w:tcPr>
            <w:tcW w:w="900" w:type="dxa"/>
          </w:tcPr>
          <w:p w14:paraId="589F2E63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Wrinkles</w:t>
            </w:r>
          </w:p>
        </w:tc>
        <w:tc>
          <w:tcPr>
            <w:tcW w:w="1170" w:type="dxa"/>
          </w:tcPr>
          <w:p w14:paraId="6DC35E9C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Radio-frequency (RF) and Light Emitting Diode (LED) Energies</w:t>
            </w:r>
          </w:p>
        </w:tc>
        <w:tc>
          <w:tcPr>
            <w:tcW w:w="895" w:type="dxa"/>
          </w:tcPr>
          <w:p w14:paraId="7B116DEB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33/3</w:t>
            </w:r>
          </w:p>
        </w:tc>
        <w:tc>
          <w:tcPr>
            <w:tcW w:w="1480" w:type="dxa"/>
          </w:tcPr>
          <w:p w14:paraId="66B2DC43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Case Series</w:t>
            </w:r>
          </w:p>
        </w:tc>
        <w:tc>
          <w:tcPr>
            <w:tcW w:w="950" w:type="dxa"/>
          </w:tcPr>
          <w:p w14:paraId="76B8D4F9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month, 3 months</w:t>
            </w:r>
          </w:p>
        </w:tc>
        <w:tc>
          <w:tcPr>
            <w:tcW w:w="1080" w:type="dxa"/>
          </w:tcPr>
          <w:p w14:paraId="2BCF3E1C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Fitzpatrick Wrinkle Score</w:t>
            </w:r>
          </w:p>
        </w:tc>
        <w:tc>
          <w:tcPr>
            <w:tcW w:w="1350" w:type="dxa"/>
          </w:tcPr>
          <w:p w14:paraId="488E7025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The red and IR LEDs emit optical power of 70 and 55 </w:t>
            </w: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mW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/cm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respectively; the RF generator provides 1 MHz RF with maximal output power of 10W, reaching a maximal temperature of 43°C</w:t>
            </w:r>
          </w:p>
        </w:tc>
        <w:tc>
          <w:tcPr>
            <w:tcW w:w="1260" w:type="dxa"/>
          </w:tcPr>
          <w:p w14:paraId="1B710938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Every other day for 6 weeks (treatment phase) followed by two monthly maintenance treatments during the next 12 weeks (follow-up phase)</w:t>
            </w:r>
          </w:p>
        </w:tc>
        <w:tc>
          <w:tcPr>
            <w:tcW w:w="1530" w:type="dxa"/>
          </w:tcPr>
          <w:p w14:paraId="5A7B71A6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Average reduction of 1.49 Fitzpatrick scores for patient wrinkle assessment</w:t>
            </w:r>
          </w:p>
        </w:tc>
        <w:tc>
          <w:tcPr>
            <w:tcW w:w="1890" w:type="dxa"/>
          </w:tcPr>
          <w:p w14:paraId="4CC3D202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Erythema, Edema</w:t>
            </w:r>
          </w:p>
        </w:tc>
      </w:tr>
      <w:tr w:rsidR="00201922" w:rsidRPr="004549B6" w14:paraId="1C89E108" w14:textId="77777777" w:rsidTr="00E2334B">
        <w:trPr>
          <w:trHeight w:val="1600"/>
          <w:jc w:val="center"/>
        </w:trPr>
        <w:tc>
          <w:tcPr>
            <w:tcW w:w="1255" w:type="dxa"/>
          </w:tcPr>
          <w:p w14:paraId="690F3412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Leyden, J.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&lt;EndNote&gt;&lt;Cite&gt;&lt;Author&gt;Leyden&lt;/Author&gt;&lt;Year&gt;2012&lt;/Year&gt;&lt;RecNum&gt;47&lt;/RecNum&gt;&lt;DisplayText&gt;[29]&lt;/DisplayText&gt;&lt;record&gt;&lt;rec-number&gt;47&lt;/rec-number&gt;&lt;foreign-keys&gt;&lt;key app="EN" db-id="atvvexwe8zw0pue5p0ix2srl5d9ddt0r5v92" timestamp="1589058610"&gt;47&lt;/key&gt;&lt;/foreign-keys&gt;&lt;ref-type name="Journal Article"&gt;17&lt;/ref-type&gt;&lt;contributors&gt;&lt;authors&gt;&lt;author&gt;Leyden, J.&lt;/author&gt;&lt;author&gt;Stephens, T. J.&lt;/author&gt;&lt;author&gt;Herndon, J. H., Jr.&lt;/author&gt;&lt;/authors&gt;&lt;/contributors&gt;&lt;auth-address&gt;Skin Study Center, Broomall, Pennsylvania 19008, USA. jjleyden@mindspring.com&lt;/auth-address&gt;&lt;titles&gt;&lt;title&gt;Multicenter clinical trial of a home-use nonablative fractional laser device for wrinkle reduction&lt;/title&gt;&lt;secondary-title&gt;J Am Acad Dermatol&lt;/secondary-title&gt;&lt;/titles&gt;&lt;periodical&gt;&lt;full-title&gt;J Am Acad Dermatol&lt;/full-title&gt;&lt;/periodical&gt;&lt;pages&gt;975-84&lt;/pages&gt;&lt;volume&gt;67&lt;/volume&gt;&lt;number&gt;5&lt;/number&gt;&lt;edition&gt;2012/03/06&lt;/edition&gt;&lt;keywords&gt;&lt;keyword&gt;Adult&lt;/keyword&gt;&lt;keyword&gt;Aged&lt;/keyword&gt;&lt;keyword&gt;Ambulatory Care&lt;/keyword&gt;&lt;keyword&gt;Clinical Protocols&lt;/keyword&gt;&lt;keyword&gt;Cosmetic Techniques/*instrumentation&lt;/keyword&gt;&lt;keyword&gt;Equipment Design&lt;/keyword&gt;&lt;keyword&gt;Female&lt;/keyword&gt;&lt;keyword&gt;Humans&lt;/keyword&gt;&lt;keyword&gt;Laser Therapy/*instrumentation&lt;/keyword&gt;&lt;keyword&gt;Male&lt;/keyword&gt;&lt;keyword&gt;Middle Aged&lt;/keyword&gt;&lt;keyword&gt;Rejuvenation&lt;/keyword&gt;&lt;keyword&gt;Skin Aging/*radiation effects&lt;/keyword&gt;&lt;keyword&gt;Wound Healing&lt;/keyword&gt;&lt;/keywords&gt;&lt;dates&gt;&lt;year&gt;2012&lt;/year&gt;&lt;pub-dates&gt;&lt;date&gt;Nov&lt;/date&gt;&lt;/pub-dates&gt;&lt;/dates&gt;&lt;isbn&gt;0190-9622&lt;/isbn&gt;&lt;accession-num&gt;22386051&lt;/accession-num&gt;&lt;urls&gt;&lt;/urls&gt;&lt;electronic-resource-num&gt;10.1016/j.jaad.2012.01.041&lt;/electronic-resource-num&gt;&lt;remote-database-provider&gt;NLM&lt;/remote-database-provider&gt;&lt;language&gt;eng&lt;/language&gt;&lt;/record&gt;&lt;/Cite&gt;&lt;/EndNote&gt;</w:instrTex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[29]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  <w:p w14:paraId="074D74BA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</w:tcPr>
          <w:p w14:paraId="4183C369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PaloVia</w:t>
            </w:r>
            <w:proofErr w:type="spellEnd"/>
          </w:p>
        </w:tc>
        <w:tc>
          <w:tcPr>
            <w:tcW w:w="900" w:type="dxa"/>
          </w:tcPr>
          <w:p w14:paraId="76EC63B0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Wrinkles</w:t>
            </w:r>
          </w:p>
        </w:tc>
        <w:tc>
          <w:tcPr>
            <w:tcW w:w="1170" w:type="dxa"/>
          </w:tcPr>
          <w:p w14:paraId="65B96141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Non-Ablative Fractional Laser</w:t>
            </w:r>
          </w:p>
        </w:tc>
        <w:tc>
          <w:tcPr>
            <w:tcW w:w="895" w:type="dxa"/>
          </w:tcPr>
          <w:p w14:paraId="13D4E072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Pilot Study) 36/2 </w:t>
            </w: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Pivitol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Study) 100/10</w:t>
            </w:r>
          </w:p>
        </w:tc>
        <w:tc>
          <w:tcPr>
            <w:tcW w:w="1480" w:type="dxa"/>
          </w:tcPr>
          <w:p w14:paraId="68B3231E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Case Series</w:t>
            </w:r>
          </w:p>
        </w:tc>
        <w:tc>
          <w:tcPr>
            <w:tcW w:w="950" w:type="dxa"/>
          </w:tcPr>
          <w:p w14:paraId="3B572E75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Pilot Study) Week 4, 8, 12, 16, 20, 28 </w:t>
            </w: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Pivitol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Study) Week 2, 4, 8, 12</w:t>
            </w:r>
          </w:p>
        </w:tc>
        <w:tc>
          <w:tcPr>
            <w:tcW w:w="1080" w:type="dxa"/>
          </w:tcPr>
          <w:p w14:paraId="1A9E2250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Photoassesment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and Fitzpatrick Wrinkle Score</w:t>
            </w:r>
          </w:p>
        </w:tc>
        <w:tc>
          <w:tcPr>
            <w:tcW w:w="1350" w:type="dxa"/>
          </w:tcPr>
          <w:p w14:paraId="3F970871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Center wavelength range: 1410 nm, Output window dimensions: 9 by 13 mm, Energy: 8-15 </w:t>
            </w: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mJ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Pitch: 0.9-2.0 mm</w:t>
            </w:r>
          </w:p>
        </w:tc>
        <w:tc>
          <w:tcPr>
            <w:tcW w:w="1260" w:type="dxa"/>
          </w:tcPr>
          <w:p w14:paraId="202BA56E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Pilot Study) Daily self-treatments were performed for 4 weeks followed by 4 weeks of twice-per-week maintenance treatments. </w:t>
            </w: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Pivitol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Study) Daily self-treatments were performed for 4 weeks followed by 12 weeks of twice-per-week maintenance 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treatments.</w:t>
            </w:r>
          </w:p>
        </w:tc>
        <w:tc>
          <w:tcPr>
            <w:tcW w:w="1530" w:type="dxa"/>
          </w:tcPr>
          <w:p w14:paraId="45762049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Mean FWS scores decreased from 5.1 and 4.5 to 4.0 and 3.3 for Pilot and Pivotal subjects, respectively</w:t>
            </w:r>
          </w:p>
        </w:tc>
        <w:tc>
          <w:tcPr>
            <w:tcW w:w="1890" w:type="dxa"/>
          </w:tcPr>
          <w:p w14:paraId="5FC17A9E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Erythema, Edema, Skin roughness, dryness, bronzing, flaking, and itching</w:t>
            </w:r>
          </w:p>
        </w:tc>
      </w:tr>
      <w:tr w:rsidR="00201922" w:rsidRPr="004549B6" w14:paraId="4A3DF05D" w14:textId="77777777" w:rsidTr="00E2334B">
        <w:trPr>
          <w:trHeight w:val="1280"/>
          <w:jc w:val="center"/>
        </w:trPr>
        <w:tc>
          <w:tcPr>
            <w:tcW w:w="1255" w:type="dxa"/>
          </w:tcPr>
          <w:p w14:paraId="708ABD61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Nobile, V.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&lt;EndNote&gt;&lt;Cite&gt;&lt;Author&gt;Nobile&lt;/Author&gt;&lt;Year&gt;2016&lt;/Year&gt;&lt;RecNum&gt;7&lt;/RecNum&gt;&lt;DisplayText&gt;[31]&lt;/DisplayText&gt;&lt;record&gt;&lt;rec-number&gt;7&lt;/rec-number&gt;&lt;foreign-keys&gt;&lt;key app="EN" db-id="atvvexwe8zw0pue5p0ix2srl5d9ddt0r5v92" timestamp="1589058610"&gt;7&lt;/key&gt;&lt;/foreign-keys&gt;&lt;ref-type name="Journal Article"&gt;17&lt;/ref-type&gt;&lt;contributors&gt;&lt;authors&gt;&lt;author&gt;Nobile, V.&lt;/author&gt;&lt;author&gt;Michelotti, A.&lt;/author&gt;&lt;author&gt;Cestone, E.&lt;/author&gt;&lt;/authors&gt;&lt;/contributors&gt;&lt;auth-address&gt;a Farcoderm S.R.L, San Martino Siccomario , Pavia , Italy.&lt;/auth-address&gt;&lt;titles&gt;&lt;title&gt;A home-based eyebrows lifting effect using a novel device that emits electrostatic pulses containing RF energy, resulting in high frequency, low level transdermal microcurrent pulsations: Double blind, randomized clinical study of efficacy and safety&lt;/title&gt;&lt;secondary-title&gt;J Cosmet Laser Ther&lt;/secondary-title&gt;&lt;/titles&gt;&lt;periodical&gt;&lt;full-title&gt;J Cosmet Laser Ther&lt;/full-title&gt;&lt;/periodical&gt;&lt;pages&gt;234-8&lt;/pages&gt;&lt;volume&gt;18&lt;/volume&gt;&lt;number&gt;4&lt;/number&gt;&lt;edition&gt;2016/03/11&lt;/edition&gt;&lt;keywords&gt;&lt;keyword&gt;Administration, Cutaneous&lt;/keyword&gt;&lt;keyword&gt;Adult&lt;/keyword&gt;&lt;keyword&gt;Aged&lt;/keyword&gt;&lt;keyword&gt;Double-Blind Method&lt;/keyword&gt;&lt;keyword&gt;Electrosurgery/*methods&lt;/keyword&gt;&lt;keyword&gt;Esthetics&lt;/keyword&gt;&lt;keyword&gt;Eyebrows&lt;/keyword&gt;&lt;keyword&gt;Female&lt;/keyword&gt;&lt;keyword&gt;Humans&lt;/keyword&gt;&lt;keyword&gt;Male&lt;/keyword&gt;&lt;keyword&gt;Middle Aged&lt;/keyword&gt;&lt;keyword&gt;Patient Satisfaction&lt;/keyword&gt;&lt;keyword&gt;*Radiofrequency Therapy&lt;/keyword&gt;&lt;keyword&gt;Rejuvenation&lt;/keyword&gt;&lt;keyword&gt;Rhytidoplasty/*methods&lt;/keyword&gt;&lt;keyword&gt;Skin Aging/*radiation effects&lt;/keyword&gt;&lt;keyword&gt;*Eyebrows&lt;/keyword&gt;&lt;keyword&gt;*lifting effect&lt;/keyword&gt;&lt;keyword&gt;*radiofrequency&lt;/keyword&gt;&lt;keyword&gt;*unipolar&lt;/keyword&gt;&lt;/keywords&gt;&lt;dates&gt;&lt;year&gt;2016&lt;/year&gt;&lt;pub-dates&gt;&lt;date&gt;Aug&lt;/date&gt;&lt;/pub-dates&gt;&lt;/dates&gt;&lt;isbn&gt;1476-4172&lt;/isbn&gt;&lt;accession-num&gt;26963615&lt;/accession-num&gt;&lt;urls&gt;&lt;/urls&gt;&lt;electronic-resource-num&gt;10.3109/14764172.2016.1156704&lt;/electronic-resource-num&gt;&lt;remote-database-provider&gt;NLM&lt;/remote-database-provider&gt;&lt;language&gt;eng&lt;/language&gt;&lt;/record&gt;&lt;/Cite&gt;&lt;/EndNote&gt;</w:instrTex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[31]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5" w:type="dxa"/>
          </w:tcPr>
          <w:p w14:paraId="15902B66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DermaWand</w:t>
            </w:r>
            <w:proofErr w:type="spellEnd"/>
          </w:p>
        </w:tc>
        <w:tc>
          <w:tcPr>
            <w:tcW w:w="900" w:type="dxa"/>
          </w:tcPr>
          <w:p w14:paraId="56DDB6F4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Wrinkles</w:t>
            </w:r>
          </w:p>
        </w:tc>
        <w:tc>
          <w:tcPr>
            <w:tcW w:w="1170" w:type="dxa"/>
          </w:tcPr>
          <w:p w14:paraId="12C092BF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Radio-frequency (RF)</w:t>
            </w:r>
          </w:p>
        </w:tc>
        <w:tc>
          <w:tcPr>
            <w:tcW w:w="895" w:type="dxa"/>
          </w:tcPr>
          <w:p w14:paraId="00CA76A4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50/0</w:t>
            </w:r>
          </w:p>
        </w:tc>
        <w:tc>
          <w:tcPr>
            <w:tcW w:w="1480" w:type="dxa"/>
          </w:tcPr>
          <w:p w14:paraId="72362F77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Double Blinded Randomized Placebo Controlled Trial</w:t>
            </w:r>
          </w:p>
        </w:tc>
        <w:tc>
          <w:tcPr>
            <w:tcW w:w="950" w:type="dxa"/>
          </w:tcPr>
          <w:p w14:paraId="23C7E9C9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 follow up</w:t>
            </w:r>
          </w:p>
        </w:tc>
        <w:tc>
          <w:tcPr>
            <w:tcW w:w="1080" w:type="dxa"/>
          </w:tcPr>
          <w:p w14:paraId="47608548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Eyebrow Lifting Effect - Eyebrow to hairline distance measurement</w:t>
            </w:r>
          </w:p>
        </w:tc>
        <w:tc>
          <w:tcPr>
            <w:tcW w:w="1350" w:type="dxa"/>
          </w:tcPr>
          <w:p w14:paraId="5CE5FD03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14-16 kW, 10 microsecond burst, 50x/second on 220 volt power device and 60x/second on 110 volt power device, RF energy of 100kHz over 6 minutes</w:t>
            </w:r>
          </w:p>
        </w:tc>
        <w:tc>
          <w:tcPr>
            <w:tcW w:w="1260" w:type="dxa"/>
          </w:tcPr>
          <w:p w14:paraId="7E283E78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One-time treatment</w:t>
            </w:r>
          </w:p>
        </w:tc>
        <w:tc>
          <w:tcPr>
            <w:tcW w:w="1530" w:type="dxa"/>
          </w:tcPr>
          <w:p w14:paraId="68F16E63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Decreased eyebrow to hairline distance in treated versus control group when compared to baseline</w:t>
            </w:r>
          </w:p>
        </w:tc>
        <w:tc>
          <w:tcPr>
            <w:tcW w:w="1890" w:type="dxa"/>
          </w:tcPr>
          <w:p w14:paraId="1124C248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None</w:t>
            </w:r>
          </w:p>
        </w:tc>
      </w:tr>
      <w:tr w:rsidR="00201922" w:rsidRPr="004549B6" w14:paraId="52E256EB" w14:textId="77777777" w:rsidTr="00E2334B">
        <w:trPr>
          <w:trHeight w:val="960"/>
          <w:jc w:val="center"/>
        </w:trPr>
        <w:tc>
          <w:tcPr>
            <w:tcW w:w="1255" w:type="dxa"/>
          </w:tcPr>
          <w:p w14:paraId="453B0011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Sadick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N. S.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PEVuZE5vdGU+PENpdGU+PEF1dGhvcj5TYWRpY2s8L0F1dGhvcj48WWVhcj4yMDE2PC9ZZWFyPjxS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</w:fldData>
              </w:fldCha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PEVuZE5vdGU+PENpdGU+PEF1dGhvcj5TYWRpY2s8L0F1dGhvcj48WWVhcj4yMDE2PC9ZZWFyPjxS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</w:fldData>
              </w:fldCha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[34]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  <w:p w14:paraId="037E75AE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</w:tcPr>
          <w:p w14:paraId="25753E19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NEWA</w:t>
            </w:r>
          </w:p>
        </w:tc>
        <w:tc>
          <w:tcPr>
            <w:tcW w:w="900" w:type="dxa"/>
          </w:tcPr>
          <w:p w14:paraId="1DDC0D2A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Wrinkles</w:t>
            </w:r>
          </w:p>
        </w:tc>
        <w:tc>
          <w:tcPr>
            <w:tcW w:w="1170" w:type="dxa"/>
          </w:tcPr>
          <w:p w14:paraId="1DF1D40F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Radio-frequency (RF)</w:t>
            </w:r>
          </w:p>
        </w:tc>
        <w:tc>
          <w:tcPr>
            <w:tcW w:w="895" w:type="dxa"/>
          </w:tcPr>
          <w:p w14:paraId="61610815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47/2</w:t>
            </w:r>
          </w:p>
        </w:tc>
        <w:tc>
          <w:tcPr>
            <w:tcW w:w="1480" w:type="dxa"/>
          </w:tcPr>
          <w:p w14:paraId="627FF627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Case Series</w:t>
            </w:r>
          </w:p>
        </w:tc>
        <w:tc>
          <w:tcPr>
            <w:tcW w:w="950" w:type="dxa"/>
          </w:tcPr>
          <w:p w14:paraId="62131EEA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Weeks 4, 8, and 12</w:t>
            </w:r>
          </w:p>
        </w:tc>
        <w:tc>
          <w:tcPr>
            <w:tcW w:w="1080" w:type="dxa"/>
          </w:tcPr>
          <w:p w14:paraId="1295F4AA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Visual Assessment Score for wrinkles, brightness, elasticity, lift, firmness, tone, smoothness, and luminosity</w:t>
            </w:r>
          </w:p>
        </w:tc>
        <w:tc>
          <w:tcPr>
            <w:tcW w:w="1350" w:type="dxa"/>
          </w:tcPr>
          <w:p w14:paraId="1DD7E8B0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12W of phase-controlled RF energy through six electrodes</w:t>
            </w:r>
          </w:p>
        </w:tc>
        <w:tc>
          <w:tcPr>
            <w:tcW w:w="1260" w:type="dxa"/>
          </w:tcPr>
          <w:p w14:paraId="7F0673FC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times a week on facial skin for weeks 1-4, then 2 times a week for weeks 5–12</w:t>
            </w:r>
          </w:p>
        </w:tc>
        <w:tc>
          <w:tcPr>
            <w:tcW w:w="1530" w:type="dxa"/>
          </w:tcPr>
          <w:p w14:paraId="359C98C3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Most participants had clinically significant improvement in the texture, luminosity, tactile elasticity, and firmness of their skin as well as a facial and jaw skin lift</w:t>
            </w:r>
          </w:p>
        </w:tc>
        <w:tc>
          <w:tcPr>
            <w:tcW w:w="1890" w:type="dxa"/>
          </w:tcPr>
          <w:p w14:paraId="539D4163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Mild, transient erythema</w:t>
            </w:r>
          </w:p>
        </w:tc>
      </w:tr>
      <w:tr w:rsidR="00201922" w:rsidRPr="004549B6" w14:paraId="2984072D" w14:textId="77777777" w:rsidTr="00E2334B">
        <w:trPr>
          <w:trHeight w:val="1600"/>
          <w:jc w:val="center"/>
        </w:trPr>
        <w:tc>
          <w:tcPr>
            <w:tcW w:w="1255" w:type="dxa"/>
          </w:tcPr>
          <w:p w14:paraId="502D5B0C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Sadick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N. S.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PEVuZE5vdGU+PENpdGU+PEF1dGhvcj5TYWRpY2s8L0F1dGhvcj48WWVhcj4yMDE0PC9ZZWFyPjxS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</w:fldData>
              </w:fldCha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PEVuZE5vdGU+PENpdGU+PEF1dGhvcj5TYWRpY2s8L0F1dGhvcj48WWVhcj4yMDE0PC9ZZWFyPjxS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</w:fldData>
              </w:fldCha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[35]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5" w:type="dxa"/>
          </w:tcPr>
          <w:p w14:paraId="770AC7DA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NEWA</w:t>
            </w:r>
          </w:p>
        </w:tc>
        <w:tc>
          <w:tcPr>
            <w:tcW w:w="900" w:type="dxa"/>
          </w:tcPr>
          <w:p w14:paraId="73A1F6FF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Wrinkles</w:t>
            </w:r>
          </w:p>
        </w:tc>
        <w:tc>
          <w:tcPr>
            <w:tcW w:w="1170" w:type="dxa"/>
          </w:tcPr>
          <w:p w14:paraId="278D77C5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Radio-frequency (RF)</w:t>
            </w:r>
          </w:p>
        </w:tc>
        <w:tc>
          <w:tcPr>
            <w:tcW w:w="895" w:type="dxa"/>
          </w:tcPr>
          <w:p w14:paraId="79388007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69/7</w:t>
            </w:r>
          </w:p>
        </w:tc>
        <w:tc>
          <w:tcPr>
            <w:tcW w:w="1480" w:type="dxa"/>
          </w:tcPr>
          <w:p w14:paraId="079486FB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Case Series</w:t>
            </w:r>
          </w:p>
        </w:tc>
        <w:tc>
          <w:tcPr>
            <w:tcW w:w="950" w:type="dxa"/>
          </w:tcPr>
          <w:p w14:paraId="680AF72A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Weeks 1, 2, 3, 4, 1 month, and 3 months</w:t>
            </w:r>
          </w:p>
        </w:tc>
        <w:tc>
          <w:tcPr>
            <w:tcW w:w="1080" w:type="dxa"/>
          </w:tcPr>
          <w:p w14:paraId="07B8F801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Fitzpatrick Wrinkle and Elastosis Scale</w:t>
            </w:r>
          </w:p>
        </w:tc>
        <w:tc>
          <w:tcPr>
            <w:tcW w:w="1350" w:type="dxa"/>
          </w:tcPr>
          <w:p w14:paraId="5E0EE77F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12W of phase-controlled RF energy through six electrodes</w:t>
            </w:r>
          </w:p>
        </w:tc>
        <w:tc>
          <w:tcPr>
            <w:tcW w:w="1260" w:type="dxa"/>
          </w:tcPr>
          <w:p w14:paraId="7CD3E89F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At least 5 treatments a week, for one month</w:t>
            </w:r>
          </w:p>
        </w:tc>
        <w:tc>
          <w:tcPr>
            <w:tcW w:w="1530" w:type="dxa"/>
          </w:tcPr>
          <w:p w14:paraId="689014C5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Improvement (downgrade of at least 1 score according to the Fitzpatrick scale) in 91.93%, 96.77%, and 98.39% of study subjects 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(according to the first, second, and third reviewer, respectively)</w:t>
            </w:r>
          </w:p>
        </w:tc>
        <w:tc>
          <w:tcPr>
            <w:tcW w:w="1890" w:type="dxa"/>
          </w:tcPr>
          <w:p w14:paraId="7A79B0E4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None</w:t>
            </w:r>
          </w:p>
        </w:tc>
      </w:tr>
      <w:tr w:rsidR="00201922" w:rsidRPr="004549B6" w14:paraId="22BD6CEB" w14:textId="77777777" w:rsidTr="00E2334B">
        <w:trPr>
          <w:trHeight w:val="320"/>
          <w:jc w:val="center"/>
        </w:trPr>
        <w:tc>
          <w:tcPr>
            <w:tcW w:w="1255" w:type="dxa"/>
          </w:tcPr>
          <w:p w14:paraId="49141600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Gold, M. H.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&lt;EndNote&gt;&lt;Cite&gt;&lt;Author&gt;Gold&lt;/Author&gt;&lt;Year&gt;2014&lt;/Year&gt;&lt;RecNum&gt;113&lt;/RecNum&gt;&lt;DisplayText&gt;[16]&lt;/DisplayText&gt;&lt;record&gt;&lt;rec-number&gt;113&lt;/rec-number&gt;&lt;foreign-keys&gt;&lt;key app="EN" db-id="atvvexwe8zw0pue5p0ix2srl5d9ddt0r5v92" timestamp="1589058610"&gt;113&lt;/key&gt;&lt;/foreign-keys&gt;&lt;ref-type name="Journal Article"&gt;17&lt;/ref-type&gt;&lt;contributors&gt;&lt;authors&gt;&lt;author&gt;Gold, M. H.&lt;/author&gt;&lt;author&gt;Biron, J. A.&lt;/author&gt;&lt;author&gt;Sensing, W.&lt;/author&gt;&lt;/authors&gt;&lt;/contributors&gt;&lt;auth-address&gt;Tennessee Clinical Research Center , Nashville, TN , USA.&lt;/auth-address&gt;&lt;titles&gt;&lt;title&gt;Clinical and usability study to determine the safety and efficacy of the Silk&amp;apos;n Blue Device for the treatment of mild to moderate inflammatory acne vulgaris&lt;/title&gt;&lt;secondary-title&gt;J Cosmet Laser Ther&lt;/secondary-title&gt;&lt;/titles&gt;&lt;periodical&gt;&lt;full-title&gt;J Cosmet Laser Ther&lt;/full-title&gt;&lt;/periodical&gt;&lt;pages&gt;108-13&lt;/pages&gt;&lt;volume&gt;16&lt;/volume&gt;&lt;number&gt;3&lt;/number&gt;&lt;edition&gt;2013/10/23&lt;/edition&gt;&lt;keywords&gt;&lt;keyword&gt;Acne Vulgaris/*radiotherapy&lt;/keyword&gt;&lt;keyword&gt;Adult&lt;/keyword&gt;&lt;keyword&gt;Aged&lt;/keyword&gt;&lt;keyword&gt;Cosmetic Techniques/*instrumentation&lt;/keyword&gt;&lt;keyword&gt;Female&lt;/keyword&gt;&lt;keyword&gt;Humans&lt;/keyword&gt;&lt;keyword&gt;Low-Level Light Therapy/*instrumentation&lt;/keyword&gt;&lt;keyword&gt;Male&lt;/keyword&gt;&lt;keyword&gt;Middle Aged&lt;/keyword&gt;&lt;keyword&gt;Patient Satisfaction&lt;/keyword&gt;&lt;keyword&gt;Severity of Illness Index&lt;/keyword&gt;&lt;keyword&gt;Ultraviolet Therapy/*instrumentation&lt;/keyword&gt;&lt;keyword&gt;Phototherapy&lt;/keyword&gt;&lt;keyword&gt;Silk N Blue Acne Vulgaris&lt;/keyword&gt;&lt;/keywords&gt;&lt;dates&gt;&lt;year&gt;2014&lt;/year&gt;&lt;pub-dates&gt;&lt;date&gt;Jun&lt;/date&gt;&lt;/pub-dates&gt;&lt;/dates&gt;&lt;isbn&gt;1476-4172&lt;/isbn&gt;&lt;accession-num&gt;24143960&lt;/accession-num&gt;&lt;urls&gt;&lt;/urls&gt;&lt;electronic-resource-num&gt;10.3109/14764172.2013.854638&lt;/electronic-resource-num&gt;&lt;remote-database-provider&gt;NLM&lt;/remote-database-provider&gt;&lt;language&gt;eng&lt;/language&gt;&lt;/record&gt;&lt;/Cite&gt;&lt;/EndNote&gt;</w:instrTex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[16]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5" w:type="dxa"/>
          </w:tcPr>
          <w:p w14:paraId="229CD0DF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Silk’ n Blue</w:t>
            </w:r>
          </w:p>
        </w:tc>
        <w:tc>
          <w:tcPr>
            <w:tcW w:w="900" w:type="dxa"/>
          </w:tcPr>
          <w:p w14:paraId="7505D0CD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Acne Vulgaris</w:t>
            </w:r>
          </w:p>
        </w:tc>
        <w:tc>
          <w:tcPr>
            <w:tcW w:w="1170" w:type="dxa"/>
          </w:tcPr>
          <w:p w14:paraId="7B2847D9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Light Emitting Diode (LED)</w:t>
            </w:r>
          </w:p>
        </w:tc>
        <w:tc>
          <w:tcPr>
            <w:tcW w:w="895" w:type="dxa"/>
          </w:tcPr>
          <w:p w14:paraId="535947F1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17/4</w:t>
            </w:r>
          </w:p>
        </w:tc>
        <w:tc>
          <w:tcPr>
            <w:tcW w:w="1480" w:type="dxa"/>
          </w:tcPr>
          <w:p w14:paraId="2329C8FC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Case Series</w:t>
            </w:r>
          </w:p>
        </w:tc>
        <w:tc>
          <w:tcPr>
            <w:tcW w:w="950" w:type="dxa"/>
          </w:tcPr>
          <w:p w14:paraId="15103C9F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month and 3 months</w:t>
            </w:r>
          </w:p>
        </w:tc>
        <w:tc>
          <w:tcPr>
            <w:tcW w:w="1080" w:type="dxa"/>
          </w:tcPr>
          <w:p w14:paraId="2AF267C5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Lesion Count</w:t>
            </w:r>
          </w:p>
        </w:tc>
        <w:tc>
          <w:tcPr>
            <w:tcW w:w="1350" w:type="dxa"/>
          </w:tcPr>
          <w:p w14:paraId="3083B966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LED BL (405-460 nm)</w:t>
            </w:r>
          </w:p>
        </w:tc>
        <w:tc>
          <w:tcPr>
            <w:tcW w:w="1260" w:type="dxa"/>
          </w:tcPr>
          <w:p w14:paraId="486C46CF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treatment sessions twice a week over a period of 4 weeks</w:t>
            </w:r>
          </w:p>
        </w:tc>
        <w:tc>
          <w:tcPr>
            <w:tcW w:w="1530" w:type="dxa"/>
          </w:tcPr>
          <w:p w14:paraId="7CE55B59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Decrease in mean acne vulgaris lesion counts from 16.33 at baseline to 10.58 at the 1-month follow-up to 6.45 at the 3-month follow-up visit. </w:t>
            </w:r>
          </w:p>
        </w:tc>
        <w:tc>
          <w:tcPr>
            <w:tcW w:w="1890" w:type="dxa"/>
          </w:tcPr>
          <w:p w14:paraId="05EE519B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None</w:t>
            </w:r>
          </w:p>
        </w:tc>
      </w:tr>
      <w:tr w:rsidR="00201922" w:rsidRPr="004549B6" w14:paraId="0DA6F87C" w14:textId="77777777" w:rsidTr="00E2334B">
        <w:trPr>
          <w:trHeight w:val="320"/>
          <w:jc w:val="center"/>
        </w:trPr>
        <w:tc>
          <w:tcPr>
            <w:tcW w:w="1255" w:type="dxa"/>
          </w:tcPr>
          <w:p w14:paraId="58084365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Gold, M. H.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&lt;EndNote&gt;&lt;Cite&gt;&lt;Author&gt;Gold&lt;/Author&gt;&lt;Year&gt;2011&lt;/Year&gt;&lt;RecNum&gt;32&lt;/RecNum&gt;&lt;DisplayText&gt;[18]&lt;/DisplayText&gt;&lt;record&gt;&lt;rec-number&gt;32&lt;/rec-number&gt;&lt;foreign-keys&gt;&lt;key app="EN" db-id="atvvexwe8zw0pue5p0ix2srl5d9ddt0r5v92" timestamp="1589058610"&gt;32&lt;/key&gt;&lt;/foreign-keys&gt;&lt;ref-type name="Journal Article"&gt;17&lt;/ref-type&gt;&lt;contributors&gt;&lt;authors&gt;&lt;author&gt;Gold, M. H.&lt;/author&gt;&lt;author&gt;Sensing, W.&lt;/author&gt;&lt;author&gt;Biron, J. A.&lt;/author&gt;&lt;/authors&gt;&lt;/contributors&gt;&lt;auth-address&gt;Gold Skin Care Center, Department of Dermatology, School of Nursing, Vanderbilt University School of Medicine, Vanderbilt University, Nashville, TN 37215, USA. goldskin@goldskincare.com&lt;/auth-address&gt;&lt;titles&gt;&lt;title&gt;Clinical efficacy of home-use blue-light therapy for mild-to moderate acne&lt;/title&gt;&lt;secondary-title&gt;J Cosmet Laser Ther&lt;/secondary-title&gt;&lt;/titles&gt;&lt;periodical&gt;&lt;full-title&gt;J Cosmet Laser Ther&lt;/full-title&gt;&lt;/periodical&gt;&lt;pages&gt;308-14&lt;/pages&gt;&lt;volume&gt;13&lt;/volume&gt;&lt;number&gt;6&lt;/number&gt;&lt;edition&gt;2011/11/19&lt;/edition&gt;&lt;keywords&gt;&lt;keyword&gt;Acne Vulgaris/pathology/*therapy&lt;/keyword&gt;&lt;keyword&gt;Adult&lt;/keyword&gt;&lt;keyword&gt;Face&lt;/keyword&gt;&lt;keyword&gt;Female&lt;/keyword&gt;&lt;keyword&gt;Humans&lt;/keyword&gt;&lt;keyword&gt;Male&lt;/keyword&gt;&lt;keyword&gt;*Phototherapy/instrumentation&lt;/keyword&gt;&lt;keyword&gt;Prospective Studies&lt;/keyword&gt;&lt;keyword&gt;Self Administration&lt;/keyword&gt;&lt;keyword&gt;Severity of Illness Index&lt;/keyword&gt;&lt;/keywords&gt;&lt;dates&gt;&lt;year&gt;2011&lt;/year&gt;&lt;pub-dates&gt;&lt;date&gt;Dec&lt;/date&gt;&lt;/pub-dates&gt;&lt;/dates&gt;&lt;isbn&gt;1476-4172&lt;/isbn&gt;&lt;accession-num&gt;22091799&lt;/accession-num&gt;&lt;urls&gt;&lt;/urls&gt;&lt;electronic-resource-num&gt;10.3109/14764172.2011.630081&lt;/electronic-resource-num&gt;&lt;remote-database-provider&gt;NLM&lt;/remote-database-provider&gt;&lt;language&gt;eng&lt;/language&gt;&lt;/record&gt;&lt;/Cite&gt;&lt;/EndNote&gt;</w:instrTex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[18]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5" w:type="dxa"/>
          </w:tcPr>
          <w:p w14:paraId="500E533B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Tanda Zap (TZ)</w:t>
            </w:r>
          </w:p>
        </w:tc>
        <w:tc>
          <w:tcPr>
            <w:tcW w:w="900" w:type="dxa"/>
          </w:tcPr>
          <w:p w14:paraId="509BDA98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Acne Vulgaris</w:t>
            </w:r>
          </w:p>
        </w:tc>
        <w:tc>
          <w:tcPr>
            <w:tcW w:w="1170" w:type="dxa"/>
          </w:tcPr>
          <w:p w14:paraId="061DE319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Light Emitting Diode (LED)</w:t>
            </w:r>
          </w:p>
        </w:tc>
        <w:tc>
          <w:tcPr>
            <w:tcW w:w="895" w:type="dxa"/>
          </w:tcPr>
          <w:p w14:paraId="439DDC72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30/0</w:t>
            </w:r>
          </w:p>
        </w:tc>
        <w:tc>
          <w:tcPr>
            <w:tcW w:w="1480" w:type="dxa"/>
          </w:tcPr>
          <w:p w14:paraId="1A1EDB41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Randomized Intraindividual Controlled Trial</w:t>
            </w:r>
            <w:r w:rsidRPr="004549B6" w:rsidDel="008406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</w:tcPr>
          <w:p w14:paraId="2CCE1E49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Until 10 days after first treatment or blemish resolves</w:t>
            </w:r>
          </w:p>
        </w:tc>
        <w:tc>
          <w:tcPr>
            <w:tcW w:w="1080" w:type="dxa"/>
          </w:tcPr>
          <w:p w14:paraId="7A6CAFE8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Lesion Size and Degree of Erythema</w:t>
            </w:r>
          </w:p>
        </w:tc>
        <w:tc>
          <w:tcPr>
            <w:tcW w:w="1350" w:type="dxa"/>
          </w:tcPr>
          <w:p w14:paraId="36A54BDF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LED BL (414 nm)</w:t>
            </w:r>
          </w:p>
        </w:tc>
        <w:tc>
          <w:tcPr>
            <w:tcW w:w="1260" w:type="dxa"/>
          </w:tcPr>
          <w:p w14:paraId="7E5C75C3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treatments/day for 2 consecutive days</w:t>
            </w:r>
          </w:p>
        </w:tc>
        <w:tc>
          <w:tcPr>
            <w:tcW w:w="1530" w:type="dxa"/>
          </w:tcPr>
          <w:p w14:paraId="3C1EAC2E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37% complete clearance of lesions treated with the active unit as opposed to only 10% clearance achieved with the placebo at the end of treatment. Also, decreased size and erythema in TG versus placebo</w:t>
            </w:r>
          </w:p>
        </w:tc>
        <w:tc>
          <w:tcPr>
            <w:tcW w:w="1890" w:type="dxa"/>
          </w:tcPr>
          <w:p w14:paraId="7FC041BD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None</w:t>
            </w:r>
          </w:p>
        </w:tc>
      </w:tr>
      <w:tr w:rsidR="00201922" w:rsidRPr="004549B6" w14:paraId="26966998" w14:textId="77777777" w:rsidTr="00E2334B">
        <w:trPr>
          <w:trHeight w:val="320"/>
          <w:jc w:val="center"/>
        </w:trPr>
        <w:tc>
          <w:tcPr>
            <w:tcW w:w="1255" w:type="dxa"/>
          </w:tcPr>
          <w:p w14:paraId="5997543C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Kwon, H. H.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&lt;EndNote&gt;&lt;Cite&gt;&lt;Author&gt;Kwon&lt;/Author&gt;&lt;Year&gt;2013&lt;/Year&gt;&lt;RecNum&gt;71&lt;/RecNum&gt;&lt;DisplayText&gt;[27]&lt;/DisplayText&gt;&lt;record&gt;&lt;rec-number&gt;71&lt;/rec-number&gt;&lt;foreign-keys&gt;&lt;key app="EN" db-id="atvvexwe8zw0pue5p0ix2srl5d9ddt0r5v92" timestamp="1589058610"&gt;71&lt;/key&gt;&lt;/foreign-keys&gt;&lt;ref-type name="Journal Article"&gt;17&lt;/ref-type&gt;&lt;contributors&gt;&lt;authors&gt;&lt;author&gt;Kwon, H. H.&lt;/author&gt;&lt;author&gt;Lee, J. B.&lt;/author&gt;&lt;author&gt;Yoon, J. Y.&lt;/author&gt;&lt;author&gt;Park, S. Y.&lt;/author&gt;&lt;author&gt;Ryu, H. H.&lt;/author&gt;&lt;author&gt;Park, B. M.&lt;/author&gt;&lt;author&gt;Kim, Y. J.&lt;/author&gt;&lt;author&gt;Suh, D. H.&lt;/author&gt;&lt;/authors&gt;&lt;/contributors&gt;&lt;auth-address&gt;Department of Dermatology, Seoul National University College of Medicine, Seoul, Korea.&lt;/auth-address&gt;&lt;titles&gt;&lt;title&gt;The clinical and histological effect of home-use, combination blue-red LED phototherapy for mild-to-moderate acne vulgaris in Korean patients: a double-blind, randomized controlled trial&lt;/title&gt;&lt;secondary-title&gt;Br J Dermatol&lt;/secondary-title&gt;&lt;/titles&gt;&lt;periodical&gt;&lt;full-title&gt;Br J Dermatol&lt;/full-title&gt;&lt;/periodical&gt;&lt;pages&gt;1088-94&lt;/pages&gt;&lt;volume&gt;168&lt;/volume&gt;&lt;number&gt;5&lt;/number&gt;&lt;edition&gt;2013/01/03&lt;/edition&gt;&lt;keywords&gt;&lt;keyword&gt;Acne Vulgaris/pathology/*therapy&lt;/keyword&gt;&lt;keyword&gt;Asian Continental Ancestry Group&lt;/keyword&gt;&lt;keyword&gt;Double-Blind Method&lt;/keyword&gt;&lt;keyword&gt;Female&lt;/keyword&gt;&lt;keyword&gt;Humans&lt;/keyword&gt;&lt;keyword&gt;Male&lt;/keyword&gt;&lt;keyword&gt;Phototherapy/adverse effects/*methods&lt;/keyword&gt;&lt;keyword&gt;Republic of Korea&lt;/keyword&gt;&lt;keyword&gt;Sebaceous Glands/metabolism&lt;/keyword&gt;&lt;keyword&gt;Severity of Illness Index&lt;/keyword&gt;&lt;keyword&gt;Treatment Outcome&lt;/keyword&gt;&lt;/keywords&gt;&lt;dates&gt;&lt;year&gt;2013&lt;/year&gt;&lt;pub-dates&gt;&lt;date&gt;May&lt;/date&gt;&lt;/pub-dates&gt;&lt;/dates&gt;&lt;isbn&gt;0007-0963&lt;/isbn&gt;&lt;accession-num&gt;23278295&lt;/accession-num&gt;&lt;urls&gt;&lt;/urls&gt;&lt;electronic-resource-num&gt;10.1111/bjd.12186&lt;/electronic-resource-num&gt;&lt;remote-database-provider&gt;NLM&lt;/remote-database-provider&gt;&lt;language&gt;eng&lt;/language&gt;&lt;/record&gt;&lt;/Cite&gt;&lt;/EndNote&gt;</w:instrTex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[27]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5" w:type="dxa"/>
          </w:tcPr>
          <w:p w14:paraId="1D875B90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O' </w:t>
            </w: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cimple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Light Therapy System MP 200</w:t>
            </w:r>
          </w:p>
        </w:tc>
        <w:tc>
          <w:tcPr>
            <w:tcW w:w="900" w:type="dxa"/>
          </w:tcPr>
          <w:p w14:paraId="6CD06E03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Acne Vulgaris</w:t>
            </w:r>
          </w:p>
        </w:tc>
        <w:tc>
          <w:tcPr>
            <w:tcW w:w="1170" w:type="dxa"/>
          </w:tcPr>
          <w:p w14:paraId="13196CF7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Light Emitting Diode (LED)</w:t>
            </w:r>
          </w:p>
        </w:tc>
        <w:tc>
          <w:tcPr>
            <w:tcW w:w="895" w:type="dxa"/>
          </w:tcPr>
          <w:p w14:paraId="51760D95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35/0</w:t>
            </w:r>
          </w:p>
        </w:tc>
        <w:tc>
          <w:tcPr>
            <w:tcW w:w="1480" w:type="dxa"/>
          </w:tcPr>
          <w:p w14:paraId="38F3DC67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Double Blind, Randomized Controlled Trial</w:t>
            </w:r>
          </w:p>
        </w:tc>
        <w:tc>
          <w:tcPr>
            <w:tcW w:w="950" w:type="dxa"/>
          </w:tcPr>
          <w:p w14:paraId="7E5B3BFF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Weeks 2, 4, 8, and 12</w:t>
            </w:r>
          </w:p>
        </w:tc>
        <w:tc>
          <w:tcPr>
            <w:tcW w:w="1080" w:type="dxa"/>
          </w:tcPr>
          <w:p w14:paraId="0D19AB03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Acne grade, number of lesions, and histopathology  </w:t>
            </w:r>
          </w:p>
        </w:tc>
        <w:tc>
          <w:tcPr>
            <w:tcW w:w="1350" w:type="dxa"/>
          </w:tcPr>
          <w:p w14:paraId="2CC251DB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LED BL (420 nm, 6.1mW/cm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0.91J/cm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and LED RL (660 nm, 8.1mW/cm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2,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1.22J/cm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for 2.5 minutes</w:t>
            </w:r>
          </w:p>
        </w:tc>
        <w:tc>
          <w:tcPr>
            <w:tcW w:w="1260" w:type="dxa"/>
          </w:tcPr>
          <w:p w14:paraId="35CB0824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treatments/day for 4 weeks</w:t>
            </w:r>
          </w:p>
        </w:tc>
        <w:tc>
          <w:tcPr>
            <w:tcW w:w="1530" w:type="dxa"/>
          </w:tcPr>
          <w:p w14:paraId="49040ECA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Inflammatory and noninflammatory acne lesions had decreased significantly, by 77% and 54%, respectively, in the treatment group. No 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significant difference was observed in the control group.</w:t>
            </w:r>
          </w:p>
        </w:tc>
        <w:tc>
          <w:tcPr>
            <w:tcW w:w="1890" w:type="dxa"/>
          </w:tcPr>
          <w:p w14:paraId="3BB840B0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Mild transient dryness, erythema, and desquamation</w:t>
            </w:r>
          </w:p>
        </w:tc>
      </w:tr>
      <w:tr w:rsidR="00201922" w:rsidRPr="004549B6" w14:paraId="5045D7E4" w14:textId="77777777" w:rsidTr="00E2334B">
        <w:trPr>
          <w:trHeight w:val="320"/>
          <w:jc w:val="center"/>
        </w:trPr>
        <w:tc>
          <w:tcPr>
            <w:tcW w:w="1255" w:type="dxa"/>
          </w:tcPr>
          <w:p w14:paraId="735DB4E5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Sadick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N.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&lt;EndNote&gt;&lt;Cite&gt;&lt;Author&gt;Sadick&lt;/Author&gt;&lt;Year&gt;2010&lt;/Year&gt;&lt;RecNum&gt;78&lt;/RecNum&gt;&lt;DisplayText&gt;[36]&lt;/DisplayText&gt;&lt;record&gt;&lt;rec-number&gt;78&lt;/rec-number&gt;&lt;foreign-keys&gt;&lt;key app="EN" db-id="atvvexwe8zw0pue5p0ix2srl5d9ddt0r5v92" timestamp="1589058610"&gt;78&lt;/key&gt;&lt;/foreign-keys&gt;&lt;ref-type name="Journal Article"&gt;17&lt;/ref-type&gt;&lt;contributors&gt;&lt;authors&gt;&lt;author&gt;Sadick, N. S.&lt;/author&gt;&lt;author&gt;Laver, Z.&lt;/author&gt;&lt;author&gt;Laver, L.&lt;/author&gt;&lt;/authors&gt;&lt;/contributors&gt;&lt;auth-address&gt;Department of Dermatology, Weill Medical College of Cornell University, New York, NY, USA. nssderm@sadickdermatology.com&lt;/auth-address&gt;&lt;titles&gt;&lt;title&gt;Treatment of mild-to-moderate acne vulgaris using a combined light and heat energy device: home-use clinical study&lt;/title&gt;&lt;secondary-title&gt;J Cosmet Laser Ther&lt;/secondary-title&gt;&lt;/titles&gt;&lt;periodical&gt;&lt;full-title&gt;J Cosmet Laser Ther&lt;/full-title&gt;&lt;/periodical&gt;&lt;pages&gt;276-83&lt;/pages&gt;&lt;volume&gt;12&lt;/volume&gt;&lt;number&gt;6&lt;/number&gt;&lt;edition&gt;2010/12/15&lt;/edition&gt;&lt;keywords&gt;&lt;keyword&gt;Acne Vulgaris/*therapy&lt;/keyword&gt;&lt;keyword&gt;Adolescent&lt;/keyword&gt;&lt;keyword&gt;Adult&lt;/keyword&gt;&lt;keyword&gt;Double-Blind Method&lt;/keyword&gt;&lt;keyword&gt;Female&lt;/keyword&gt;&lt;keyword&gt;Hot Temperature/*therapeutic use&lt;/keyword&gt;&lt;keyword&gt;Humans&lt;/keyword&gt;&lt;keyword&gt;Male&lt;/keyword&gt;&lt;keyword&gt;Middle Aged&lt;/keyword&gt;&lt;keyword&gt;Pain Measurement&lt;/keyword&gt;&lt;keyword&gt;*Phototherapy&lt;/keyword&gt;&lt;keyword&gt;*Self Care&lt;/keyword&gt;&lt;keyword&gt;Young Adult&lt;/keyword&gt;&lt;/keywords&gt;&lt;dates&gt;&lt;year&gt;2010&lt;/year&gt;&lt;pub-dates&gt;&lt;date&gt;Dec&lt;/date&gt;&lt;/pub-dates&gt;&lt;/dates&gt;&lt;isbn&gt;1476-4172&lt;/isbn&gt;&lt;accession-num&gt;21142737&lt;/accession-num&gt;&lt;urls&gt;&lt;/urls&gt;&lt;electronic-resource-num&gt;10.3109/14764172.2010.538409&lt;/electronic-resource-num&gt;&lt;remote-database-provider&gt;NLM&lt;/remote-database-provider&gt;&lt;language&gt;eng&lt;/language&gt;&lt;/record&gt;&lt;/Cite&gt;&lt;/EndNote&gt;</w:instrTex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[36]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  <w:r w:rsidRPr="004549B6" w:rsidDel="00D03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05" w:type="dxa"/>
          </w:tcPr>
          <w:p w14:paraId="6CF1BCBC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no!no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!</w:t>
            </w:r>
          </w:p>
        </w:tc>
        <w:tc>
          <w:tcPr>
            <w:tcW w:w="900" w:type="dxa"/>
          </w:tcPr>
          <w:p w14:paraId="10E268C4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Acne Vulgaris</w:t>
            </w:r>
          </w:p>
        </w:tc>
        <w:tc>
          <w:tcPr>
            <w:tcW w:w="1170" w:type="dxa"/>
          </w:tcPr>
          <w:p w14:paraId="58D9F367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Light and Heat energy (LHE) based systems</w:t>
            </w:r>
          </w:p>
        </w:tc>
        <w:tc>
          <w:tcPr>
            <w:tcW w:w="895" w:type="dxa"/>
          </w:tcPr>
          <w:p w14:paraId="3C5BAC35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63/2</w:t>
            </w:r>
          </w:p>
        </w:tc>
        <w:tc>
          <w:tcPr>
            <w:tcW w:w="1480" w:type="dxa"/>
          </w:tcPr>
          <w:p w14:paraId="23EA3569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Double Blind, Placebo Controlled, Randomized Control Trial</w:t>
            </w:r>
          </w:p>
        </w:tc>
        <w:tc>
          <w:tcPr>
            <w:tcW w:w="950" w:type="dxa"/>
          </w:tcPr>
          <w:p w14:paraId="6B0FD3E9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Day 5</w:t>
            </w:r>
          </w:p>
        </w:tc>
        <w:tc>
          <w:tcPr>
            <w:tcW w:w="1080" w:type="dxa"/>
          </w:tcPr>
          <w:p w14:paraId="59417885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VAS and PLRS scores</w:t>
            </w:r>
          </w:p>
        </w:tc>
        <w:tc>
          <w:tcPr>
            <w:tcW w:w="1350" w:type="dxa"/>
          </w:tcPr>
          <w:p w14:paraId="3FB96F4B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Broad spectrum light (450 - 2000 nm), Fluence level - 6 J/cm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60" w:type="dxa"/>
          </w:tcPr>
          <w:p w14:paraId="47EF5614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Twice a day for 4 days: once a day at home and once a day at the clinic in front of an unblinded observer</w:t>
            </w:r>
          </w:p>
        </w:tc>
        <w:tc>
          <w:tcPr>
            <w:tcW w:w="1530" w:type="dxa"/>
          </w:tcPr>
          <w:p w14:paraId="43C62232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Statistically significant shorter lesion improvement and lesion resolution rates</w:t>
            </w:r>
          </w:p>
        </w:tc>
        <w:tc>
          <w:tcPr>
            <w:tcW w:w="1890" w:type="dxa"/>
          </w:tcPr>
          <w:p w14:paraId="231AA558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None</w:t>
            </w:r>
          </w:p>
        </w:tc>
      </w:tr>
      <w:tr w:rsidR="00201922" w:rsidRPr="004549B6" w14:paraId="4BD67FE2" w14:textId="77777777" w:rsidTr="00E2334B">
        <w:trPr>
          <w:trHeight w:val="640"/>
          <w:jc w:val="center"/>
        </w:trPr>
        <w:tc>
          <w:tcPr>
            <w:tcW w:w="1255" w:type="dxa"/>
          </w:tcPr>
          <w:p w14:paraId="22782524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Goldberg, D. J.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&lt;EndNote&gt;&lt;Cite&gt;&lt;Author&gt;Goldberg&lt;/Author&gt;&lt;Year&gt;2006&lt;/Year&gt;&lt;RecNum&gt;648&lt;/RecNum&gt;&lt;DisplayText&gt;[19]&lt;/DisplayText&gt;&lt;record&gt;&lt;rec-number&gt;648&lt;/rec-number&gt;&lt;foreign-keys&gt;&lt;key app="EN" db-id="atvvexwe8zw0pue5p0ix2srl5d9ddt0r5v92" timestamp="1589750802"&gt;648&lt;/key&gt;&lt;/foreign-keys&gt;&lt;ref-type name="Journal Article"&gt;17&lt;/ref-type&gt;&lt;contributors&gt;&lt;authors&gt;&lt;author&gt;Goldberg, D. J.&lt;/author&gt;&lt;author&gt;Russell, B. A.&lt;/author&gt;&lt;/authors&gt;&lt;/contributors&gt;&lt;auth-address&gt;Skin Laser &amp;amp; Surgery Specialists of New York/New Jersey, and Department of Dermatology, Mount Sinai School of Medicine, New York, NY 10022, USA. drdavidgoldberg@skinandlasers.com&lt;/auth-address&gt;&lt;titles&gt;&lt;title&gt;Combination blue (415 nm) and red (633 nm) LED phototherapy in the treatment of mild to severe acne vulgaris&lt;/title&gt;&lt;secondary-title&gt;J Cosmet Laser Ther&lt;/secondary-title&gt;&lt;/titles&gt;&lt;periodical&gt;&lt;full-title&gt;J Cosmet Laser Ther&lt;/full-title&gt;&lt;/periodical&gt;&lt;pages&gt;71-5&lt;/pages&gt;&lt;volume&gt;8&lt;/volume&gt;&lt;number&gt;2&lt;/number&gt;&lt;edition&gt;2006/06/13&lt;/edition&gt;&lt;keywords&gt;&lt;keyword&gt;Acne Vulgaris/*therapy&lt;/keyword&gt;&lt;keyword&gt;Humans&lt;/keyword&gt;&lt;keyword&gt;Phototherapy/*instrumentation/*methods&lt;/keyword&gt;&lt;keyword&gt;Rejuvenation/physiology&lt;/keyword&gt;&lt;keyword&gt;Severity of Illness Index&lt;/keyword&gt;&lt;keyword&gt;Skin Physiological Phenomena&lt;/keyword&gt;&lt;keyword&gt;Treatment Outcome&lt;/keyword&gt;&lt;/keywords&gt;&lt;dates&gt;&lt;year&gt;2006&lt;/year&gt;&lt;pub-dates&gt;&lt;date&gt;Jun&lt;/date&gt;&lt;/pub-dates&gt;&lt;/dates&gt;&lt;isbn&gt;1476-4172 (Print)&amp;#xD;1476-4172&lt;/isbn&gt;&lt;accession-num&gt;16766484&lt;/accession-num&gt;&lt;urls&gt;&lt;/urls&gt;&lt;electronic-resource-num&gt;10.1080/14764170600735912&lt;/electronic-resource-num&gt;&lt;remote-database-provider&gt;NLM&lt;/remote-database-provider&gt;&lt;language&gt;eng&lt;/language&gt;&lt;/record&gt;&lt;/Cite&gt;&lt;/EndNote&gt;</w:instrTex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[19]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5" w:type="dxa"/>
          </w:tcPr>
          <w:p w14:paraId="76358B59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Omnilux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(blue and revive)</w:t>
            </w:r>
          </w:p>
        </w:tc>
        <w:tc>
          <w:tcPr>
            <w:tcW w:w="900" w:type="dxa"/>
          </w:tcPr>
          <w:p w14:paraId="7F2FDB27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Acne Vulgaris</w:t>
            </w:r>
          </w:p>
        </w:tc>
        <w:tc>
          <w:tcPr>
            <w:tcW w:w="1170" w:type="dxa"/>
          </w:tcPr>
          <w:p w14:paraId="69F750E4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Light Emitting Diode (LED)</w:t>
            </w:r>
          </w:p>
        </w:tc>
        <w:tc>
          <w:tcPr>
            <w:tcW w:w="895" w:type="dxa"/>
          </w:tcPr>
          <w:p w14:paraId="4FE7200E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24/2</w:t>
            </w:r>
          </w:p>
        </w:tc>
        <w:tc>
          <w:tcPr>
            <w:tcW w:w="1480" w:type="dxa"/>
          </w:tcPr>
          <w:p w14:paraId="70C5A222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Case Series</w:t>
            </w:r>
          </w:p>
        </w:tc>
        <w:tc>
          <w:tcPr>
            <w:tcW w:w="950" w:type="dxa"/>
          </w:tcPr>
          <w:p w14:paraId="68E9E584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Weeks 2, 4, 8, and 12</w:t>
            </w:r>
          </w:p>
        </w:tc>
        <w:tc>
          <w:tcPr>
            <w:tcW w:w="1080" w:type="dxa"/>
          </w:tcPr>
          <w:p w14:paraId="7016D9D5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Lesion Count</w:t>
            </w:r>
          </w:p>
        </w:tc>
        <w:tc>
          <w:tcPr>
            <w:tcW w:w="1350" w:type="dxa"/>
          </w:tcPr>
          <w:p w14:paraId="37AFBB43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LED BL (415 nm wavelength,  40 </w:t>
            </w: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mW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/cm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2 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intensity, total  dose 48 J/cm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after 20 minute exposure), LED RL(633 nm wavelength,  80 </w:t>
            </w: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mW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/cm2, total dose 96 J/cm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2 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after 20 minute exposure)</w:t>
            </w:r>
          </w:p>
        </w:tc>
        <w:tc>
          <w:tcPr>
            <w:tcW w:w="1260" w:type="dxa"/>
          </w:tcPr>
          <w:p w14:paraId="6BAFCEFB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treatments/week for 4 weeks, for a total of 8 treatments</w:t>
            </w:r>
          </w:p>
        </w:tc>
        <w:tc>
          <w:tcPr>
            <w:tcW w:w="1530" w:type="dxa"/>
          </w:tcPr>
          <w:p w14:paraId="52A464A0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Mean lesion count reduction was significant at week 4 (46%) and week 12(81%)</w:t>
            </w:r>
          </w:p>
        </w:tc>
        <w:tc>
          <w:tcPr>
            <w:tcW w:w="1890" w:type="dxa"/>
          </w:tcPr>
          <w:p w14:paraId="07B52844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Mild erythema</w:t>
            </w:r>
          </w:p>
        </w:tc>
      </w:tr>
      <w:tr w:rsidR="00201922" w:rsidRPr="004549B6" w14:paraId="13626AAE" w14:textId="77777777" w:rsidTr="00E2334B">
        <w:trPr>
          <w:trHeight w:val="640"/>
          <w:jc w:val="center"/>
        </w:trPr>
        <w:tc>
          <w:tcPr>
            <w:tcW w:w="1255" w:type="dxa"/>
          </w:tcPr>
          <w:p w14:paraId="7EF4F05E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Wheeland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R. G.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&lt;EndNote&gt;&lt;Cite&gt;&lt;Author&gt;Wheeland&lt;/Author&gt;&lt;Year&gt;2012&lt;/Year&gt;&lt;RecNum&gt;650&lt;/RecNum&gt;&lt;DisplayText&gt;[45]&lt;/DisplayText&gt;&lt;record&gt;&lt;rec-number&gt;650&lt;/rec-number&gt;&lt;foreign-keys&gt;&lt;key app="EN" db-id="atvvexwe8zw0pue5p0ix2srl5d9ddt0r5v92" timestamp="1589756553"&gt;650&lt;/key&gt;&lt;/foreign-keys&gt;&lt;ref-type name="Journal Article"&gt;17&lt;/ref-type&gt;&lt;contributors&gt;&lt;authors&gt;&lt;author&gt;Wheeland, R. G.&lt;/author&gt;&lt;author&gt;Koreck, A.&lt;/author&gt;&lt;/authors&gt;&lt;/contributors&gt;&lt;titles&gt;&lt;title&gt;Safety and Effectiveness of a New Blue Light Device for the Self-treatment of Mild-to-moderate Acne&lt;/title&gt;&lt;secondary-title&gt;J Clin Aesthet Dermatol&lt;/secondary-title&gt;&lt;/titles&gt;&lt;periodical&gt;&lt;full-title&gt;J Clin Aesthet Dermatol&lt;/full-title&gt;&lt;/periodical&gt;&lt;pages&gt;25-31&lt;/pages&gt;&lt;volume&gt;5&lt;/volume&gt;&lt;number&gt;5&lt;/number&gt;&lt;edition&gt;2012/07/19&lt;/edition&gt;&lt;dates&gt;&lt;year&gt;2012&lt;/year&gt;&lt;pub-dates&gt;&lt;date&gt;May&lt;/date&gt;&lt;/pub-dates&gt;&lt;/dates&gt;&lt;isbn&gt;1941-2789 (Print)&amp;#xD;1941-2789&lt;/isbn&gt;&lt;accession-num&gt;22808306&lt;/accession-num&gt;&lt;urls&gt;&lt;/urls&gt;&lt;custom2&gt;PMC3366451&lt;/custom2&gt;&lt;remote-database-provider&gt;NLM&lt;/remote-database-provider&gt;&lt;language&gt;eng&lt;/language&gt;&lt;/record&gt;&lt;/Cite&gt;&lt;/EndNote&gt;</w:instrTex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[45]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5" w:type="dxa"/>
          </w:tcPr>
          <w:p w14:paraId="15B63C3D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Handheld Blue Light Device</w:t>
            </w:r>
          </w:p>
        </w:tc>
        <w:tc>
          <w:tcPr>
            <w:tcW w:w="900" w:type="dxa"/>
          </w:tcPr>
          <w:p w14:paraId="0B31ADD4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Acne Vulgaris</w:t>
            </w:r>
          </w:p>
        </w:tc>
        <w:tc>
          <w:tcPr>
            <w:tcW w:w="1170" w:type="dxa"/>
          </w:tcPr>
          <w:p w14:paraId="0BE6644D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Light Emitting Diode (LED)</w:t>
            </w:r>
          </w:p>
        </w:tc>
        <w:tc>
          <w:tcPr>
            <w:tcW w:w="895" w:type="dxa"/>
          </w:tcPr>
          <w:p w14:paraId="20A29FFD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32/1</w:t>
            </w:r>
          </w:p>
        </w:tc>
        <w:tc>
          <w:tcPr>
            <w:tcW w:w="1480" w:type="dxa"/>
          </w:tcPr>
          <w:p w14:paraId="19E0615D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Case Series</w:t>
            </w:r>
          </w:p>
        </w:tc>
        <w:tc>
          <w:tcPr>
            <w:tcW w:w="950" w:type="dxa"/>
          </w:tcPr>
          <w:p w14:paraId="5003E5F4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Weeks 1, 2, 3, 4, 6, and 8</w:t>
            </w:r>
          </w:p>
        </w:tc>
        <w:tc>
          <w:tcPr>
            <w:tcW w:w="1080" w:type="dxa"/>
          </w:tcPr>
          <w:p w14:paraId="4099B22F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Lesion count; number, severity, and redness of flares</w:t>
            </w:r>
          </w:p>
        </w:tc>
        <w:tc>
          <w:tcPr>
            <w:tcW w:w="1350" w:type="dxa"/>
          </w:tcPr>
          <w:p w14:paraId="6355882B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LED BL (412nm), Area A: 29J/cm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/day Area B:2J/cm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/day</w:t>
            </w:r>
          </w:p>
        </w:tc>
        <w:tc>
          <w:tcPr>
            <w:tcW w:w="1260" w:type="dxa"/>
          </w:tcPr>
          <w:p w14:paraId="6355C451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treatments/day for 8 weeks</w:t>
            </w:r>
          </w:p>
        </w:tc>
        <w:tc>
          <w:tcPr>
            <w:tcW w:w="1530" w:type="dxa"/>
          </w:tcPr>
          <w:p w14:paraId="6C594A70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Median reductions in inflammatory lesion count at Weeks 1, 4, and 8 were 29, 43, and 60 percent, respectively, in Area A, and 23, 33, and 46 percent, 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respectively, in Area B.</w:t>
            </w:r>
          </w:p>
        </w:tc>
        <w:tc>
          <w:tcPr>
            <w:tcW w:w="1890" w:type="dxa"/>
          </w:tcPr>
          <w:p w14:paraId="3889A3EC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Minimal transient dryness, hyperpigmentation</w:t>
            </w:r>
          </w:p>
        </w:tc>
      </w:tr>
      <w:tr w:rsidR="00201922" w:rsidRPr="004549B6" w14:paraId="30FBE4C0" w14:textId="77777777" w:rsidTr="00E2334B">
        <w:trPr>
          <w:trHeight w:val="640"/>
          <w:jc w:val="center"/>
        </w:trPr>
        <w:tc>
          <w:tcPr>
            <w:tcW w:w="1255" w:type="dxa"/>
          </w:tcPr>
          <w:p w14:paraId="41A355CD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Cameron, H.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&lt;EndNote&gt;&lt;Cite&gt;&lt;Author&gt;Cameron&lt;/Author&gt;&lt;Year&gt;2002&lt;/Year&gt;&lt;RecNum&gt;655&lt;/RecNum&gt;&lt;DisplayText&gt;[7]&lt;/DisplayText&gt;&lt;record&gt;&lt;rec-number&gt;655&lt;/rec-number&gt;&lt;foreign-keys&gt;&lt;key app="EN" db-id="atvvexwe8zw0pue5p0ix2srl5d9ddt0r5v92" timestamp="1589817184"&gt;655&lt;/key&gt;&lt;/foreign-keys&gt;&lt;ref-type name="Journal Article"&gt;17&lt;/ref-type&gt;&lt;contributors&gt;&lt;authors&gt;&lt;author&gt;Cameron, H.&lt;/author&gt;&lt;author&gt;Yule, S.&lt;/author&gt;&lt;author&gt;Moseley, H.&lt;/author&gt;&lt;author&gt;Dawe, R. S.&lt;/author&gt;&lt;author&gt;Ferguson, J.&lt;/author&gt;&lt;/authors&gt;&lt;/contributors&gt;&lt;auth-address&gt;Photobiology Unit, Department of Dermatology, University of Dundee, Ninewells Hospital and Medical School, Dundee DD1 9SY, U.K. h.cameron@dundee.ac.uk&lt;/auth-address&gt;&lt;titles&gt;&lt;title&gt;Taking treatment to the patient: development of a home TL-01 ultraviolet B phototherapy service&lt;/title&gt;&lt;secondary-title&gt;Br J Dermatol&lt;/secondary-title&gt;&lt;/titles&gt;&lt;periodical&gt;&lt;full-title&gt;Br J Dermatol&lt;/full-title&gt;&lt;/periodical&gt;&lt;pages&gt;957-65&lt;/pages&gt;&lt;volume&gt;147&lt;/volume&gt;&lt;number&gt;5&lt;/number&gt;&lt;edition&gt;2002/11/02&lt;/edition&gt;&lt;keywords&gt;&lt;keyword&gt;Adult&lt;/keyword&gt;&lt;keyword&gt;Aged&lt;/keyword&gt;&lt;keyword&gt;Cost of Illness&lt;/keyword&gt;&lt;keyword&gt;Erythema/etiology&lt;/keyword&gt;&lt;keyword&gt;Health Care Costs&lt;/keyword&gt;&lt;keyword&gt;Home Care Services, Hospital-Based/economics/*organization &amp;amp; administration&lt;/keyword&gt;&lt;keyword&gt;Humans&lt;/keyword&gt;&lt;keyword&gt;Middle Aged&lt;/keyword&gt;&lt;keyword&gt;Outpatient Clinics, Hospital&lt;/keyword&gt;&lt;keyword&gt;Patient Satisfaction&lt;/keyword&gt;&lt;keyword&gt;Pilot Projects&lt;/keyword&gt;&lt;keyword&gt;Psoriasis/economics/*radiotherapy&lt;/keyword&gt;&lt;keyword&gt;Radiation Injuries/etiology&lt;/keyword&gt;&lt;keyword&gt;Scotland&lt;/keyword&gt;&lt;keyword&gt;Surveys and Questionnaires&lt;/keyword&gt;&lt;keyword&gt;Ultraviolet Therapy/adverse effects/economics/*methods&lt;/keyword&gt;&lt;/keywords&gt;&lt;dates&gt;&lt;year&gt;2002&lt;/year&gt;&lt;pub-dates&gt;&lt;date&gt;Nov&lt;/date&gt;&lt;/pub-dates&gt;&lt;/dates&gt;&lt;isbn&gt;0007-0963 (Print)&amp;#xD;0007-0963&lt;/isbn&gt;&lt;accession-num&gt;12410707&lt;/accession-num&gt;&lt;urls&gt;&lt;/urls&gt;&lt;electronic-resource-num&gt;10.1046/j.1365-2133.2002.04860.x&lt;/electronic-resource-num&gt;&lt;remote-database-provider&gt;NLM&lt;/remote-database-provider&gt;&lt;language&gt;eng&lt;/language&gt;&lt;/record&gt;&lt;/Cite&gt;&lt;/EndNote&gt;</w:instrTex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[7]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5" w:type="dxa"/>
          </w:tcPr>
          <w:p w14:paraId="321F62FA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HoPE</w:t>
            </w:r>
            <w:proofErr w:type="spellEnd"/>
          </w:p>
        </w:tc>
        <w:tc>
          <w:tcPr>
            <w:tcW w:w="900" w:type="dxa"/>
          </w:tcPr>
          <w:p w14:paraId="7924F1ED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Psoriasis</w:t>
            </w:r>
          </w:p>
        </w:tc>
        <w:tc>
          <w:tcPr>
            <w:tcW w:w="1170" w:type="dxa"/>
          </w:tcPr>
          <w:p w14:paraId="1961FA86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Phototherapy (UVB)</w:t>
            </w:r>
          </w:p>
        </w:tc>
        <w:tc>
          <w:tcPr>
            <w:tcW w:w="895" w:type="dxa"/>
          </w:tcPr>
          <w:p w14:paraId="5ED4B008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Phase 1) 10/3 Phase 2) 23/0</w:t>
            </w:r>
          </w:p>
        </w:tc>
        <w:tc>
          <w:tcPr>
            <w:tcW w:w="1480" w:type="dxa"/>
          </w:tcPr>
          <w:p w14:paraId="20721C71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Case Series</w:t>
            </w:r>
          </w:p>
        </w:tc>
        <w:tc>
          <w:tcPr>
            <w:tcW w:w="950" w:type="dxa"/>
          </w:tcPr>
          <w:p w14:paraId="54B9E65A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080" w:type="dxa"/>
          </w:tcPr>
          <w:p w14:paraId="7AC6F996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Presence of Psoriatic Plaques</w:t>
            </w:r>
          </w:p>
        </w:tc>
        <w:tc>
          <w:tcPr>
            <w:tcW w:w="1350" w:type="dxa"/>
          </w:tcPr>
          <w:p w14:paraId="3E61E91A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Phase 1) UVB (10.38 J/cm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2 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 25-40 minutes) Phase 2) UVB (9.84 J/cm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for 25-40 minutes), .95kW</w:t>
            </w:r>
          </w:p>
        </w:tc>
        <w:tc>
          <w:tcPr>
            <w:tcW w:w="1260" w:type="dxa"/>
          </w:tcPr>
          <w:p w14:paraId="4D385CCB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Phase 1) 3 treatments a week for approximately 6 weeks 2) 3 treatments a week for approximately 10 weeks</w:t>
            </w:r>
          </w:p>
        </w:tc>
        <w:tc>
          <w:tcPr>
            <w:tcW w:w="1530" w:type="dxa"/>
          </w:tcPr>
          <w:p w14:paraId="064CA321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Phase 1) Seven patients completed therapy and reached MRA (Minimal Residual Activity) or clearance Phase 2) 18 patients reached MRA or clearance and 3 showed moderate improvement</w:t>
            </w:r>
          </w:p>
        </w:tc>
        <w:tc>
          <w:tcPr>
            <w:tcW w:w="1890" w:type="dxa"/>
          </w:tcPr>
          <w:p w14:paraId="451AD220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Erythema</w:t>
            </w:r>
          </w:p>
        </w:tc>
      </w:tr>
      <w:tr w:rsidR="00201922" w:rsidRPr="004549B6" w14:paraId="5A5612AB" w14:textId="77777777" w:rsidTr="00E2334B">
        <w:trPr>
          <w:trHeight w:val="640"/>
          <w:jc w:val="center"/>
        </w:trPr>
        <w:tc>
          <w:tcPr>
            <w:tcW w:w="1255" w:type="dxa"/>
          </w:tcPr>
          <w:p w14:paraId="4A836C65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Franken, S. M.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&lt;EndNote&gt;&lt;Cite&gt;&lt;Author&gt;Franken&lt;/Author&gt;&lt;Year&gt;2015&lt;/Year&gt;&lt;RecNum&gt;657&lt;/RecNum&gt;&lt;DisplayText&gt;[12]&lt;/DisplayText&gt;&lt;record&gt;&lt;rec-number&gt;657&lt;/rec-number&gt;&lt;foreign-keys&gt;&lt;key app="EN" db-id="atvvexwe8zw0pue5p0ix2srl5d9ddt0r5v92" timestamp="1589817898"&gt;657&lt;/key&gt;&lt;/foreign-keys&gt;&lt;ref-type name="Journal Article"&gt;17&lt;/ref-type&gt;&lt;contributors&gt;&lt;authors&gt;&lt;author&gt;Franken, S. M.&lt;/author&gt;&lt;author&gt;Witte, B.&lt;/author&gt;&lt;author&gt;Pavel, S.&lt;/author&gt;&lt;author&gt;Rustemeyer, T.&lt;/author&gt;&lt;/authors&gt;&lt;/contributors&gt;&lt;auth-address&gt;Department of Dermatology, VU University Medical Center, Amsterdam, The Netherlands.&lt;/auth-address&gt;&lt;titles&gt;&lt;title&gt;Psoriasis and daily low-emission phototherapy: effects on disease and vitamin D level&lt;/title&gt;&lt;secondary-title&gt;Photodermatol Photoimmunol Photomed&lt;/secondary-title&gt;&lt;/titles&gt;&lt;periodical&gt;&lt;full-title&gt;Photodermatol Photoimmunol Photomed&lt;/full-title&gt;&lt;/periodical&gt;&lt;pages&gt;83-9&lt;/pages&gt;&lt;volume&gt;31&lt;/volume&gt;&lt;number&gt;2&lt;/number&gt;&lt;edition&gt;2014/11/08&lt;/edition&gt;&lt;keywords&gt;&lt;keyword&gt;Adult&lt;/keyword&gt;&lt;keyword&gt;Female&lt;/keyword&gt;&lt;keyword&gt;Humans&lt;/keyword&gt;&lt;keyword&gt;Male&lt;/keyword&gt;&lt;keyword&gt;Middle Aged&lt;/keyword&gt;&lt;keyword&gt;Psoriasis/*blood/*radiotherapy&lt;/keyword&gt;&lt;keyword&gt;*Quality of Life&lt;/keyword&gt;&lt;keyword&gt;Ultraviolet Therapy/*methods&lt;/keyword&gt;&lt;keyword&gt;Vitamin D/*blood&lt;/keyword&gt;&lt;keyword&gt;daily&lt;/keyword&gt;&lt;keyword&gt;low emission&lt;/keyword&gt;&lt;keyword&gt;phototherapy&lt;/keyword&gt;&lt;keyword&gt;psoriasis&lt;/keyword&gt;&lt;keyword&gt;vitamin D&lt;/keyword&gt;&lt;/keywords&gt;&lt;dates&gt;&lt;year&gt;2015&lt;/year&gt;&lt;pub-dates&gt;&lt;date&gt;Mar&lt;/date&gt;&lt;/pub-dates&gt;&lt;/dates&gt;&lt;isbn&gt;0905-4383&lt;/isbn&gt;&lt;accession-num&gt;25377657&lt;/accession-num&gt;&lt;urls&gt;&lt;/urls&gt;&lt;electronic-resource-num&gt;10.1111/phpp.12151&lt;/electronic-resource-num&gt;&lt;remote-database-provider&gt;NLM&lt;/remote-database-provider&gt;&lt;language&gt;eng&lt;/language&gt;&lt;/record&gt;&lt;/Cite&gt;&lt;/EndNote&gt;</w:instrTex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[12]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5" w:type="dxa"/>
          </w:tcPr>
          <w:p w14:paraId="2EE245F2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Dermasun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Helios</w:t>
            </w:r>
          </w:p>
        </w:tc>
        <w:tc>
          <w:tcPr>
            <w:tcW w:w="900" w:type="dxa"/>
          </w:tcPr>
          <w:p w14:paraId="39A213EE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Psoriasis</w:t>
            </w:r>
          </w:p>
        </w:tc>
        <w:tc>
          <w:tcPr>
            <w:tcW w:w="1170" w:type="dxa"/>
          </w:tcPr>
          <w:p w14:paraId="19E36216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Phototherapy (UVB)</w:t>
            </w:r>
          </w:p>
        </w:tc>
        <w:tc>
          <w:tcPr>
            <w:tcW w:w="895" w:type="dxa"/>
          </w:tcPr>
          <w:p w14:paraId="4336AA8D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62/17</w:t>
            </w:r>
          </w:p>
        </w:tc>
        <w:tc>
          <w:tcPr>
            <w:tcW w:w="1480" w:type="dxa"/>
          </w:tcPr>
          <w:p w14:paraId="2339C4C8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Randomized Controlled Trial</w:t>
            </w:r>
          </w:p>
        </w:tc>
        <w:tc>
          <w:tcPr>
            <w:tcW w:w="950" w:type="dxa"/>
          </w:tcPr>
          <w:p w14:paraId="7A3EF329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 4, 6 months</w:t>
            </w:r>
          </w:p>
        </w:tc>
        <w:tc>
          <w:tcPr>
            <w:tcW w:w="1080" w:type="dxa"/>
          </w:tcPr>
          <w:p w14:paraId="5C03692C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PASI score</w:t>
            </w:r>
          </w:p>
        </w:tc>
        <w:tc>
          <w:tcPr>
            <w:tcW w:w="1350" w:type="dxa"/>
          </w:tcPr>
          <w:p w14:paraId="09E6B1CD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Low emission UVB treatment for 7 minutes</w:t>
            </w:r>
          </w:p>
        </w:tc>
        <w:tc>
          <w:tcPr>
            <w:tcW w:w="1260" w:type="dxa"/>
          </w:tcPr>
          <w:p w14:paraId="723FBFC4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Daily use for 6 months</w:t>
            </w:r>
          </w:p>
        </w:tc>
        <w:tc>
          <w:tcPr>
            <w:tcW w:w="1530" w:type="dxa"/>
          </w:tcPr>
          <w:p w14:paraId="12ACA82F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Significant reduction in mean PASI score at 6 months from baseline in treatment group versus control</w:t>
            </w:r>
          </w:p>
        </w:tc>
        <w:tc>
          <w:tcPr>
            <w:tcW w:w="1890" w:type="dxa"/>
          </w:tcPr>
          <w:p w14:paraId="04BCCECC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None</w:t>
            </w:r>
          </w:p>
        </w:tc>
      </w:tr>
      <w:tr w:rsidR="00201922" w:rsidRPr="004549B6" w14:paraId="3A841183" w14:textId="77777777" w:rsidTr="00E2334B">
        <w:trPr>
          <w:trHeight w:val="640"/>
          <w:jc w:val="center"/>
        </w:trPr>
        <w:tc>
          <w:tcPr>
            <w:tcW w:w="1255" w:type="dxa"/>
          </w:tcPr>
          <w:p w14:paraId="33170A8E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Jordan, W. P., Jr.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&lt;EndNote&gt;&lt;Cite&gt;&lt;Author&gt;Jordan&lt;/Author&gt;&lt;Year&gt;1981&lt;/Year&gt;&lt;RecNum&gt;658&lt;/RecNum&gt;&lt;DisplayText&gt;[22]&lt;/DisplayText&gt;&lt;record&gt;&lt;rec-number&gt;658&lt;/rec-number&gt;&lt;foreign-keys&gt;&lt;key app="EN" db-id="atvvexwe8zw0pue5p0ix2srl5d9ddt0r5v92" timestamp="1589818262"&gt;658&lt;/key&gt;&lt;/foreign-keys&gt;&lt;ref-type name="Journal Article"&gt;17&lt;/ref-type&gt;&lt;contributors&gt;&lt;authors&gt;&lt;author&gt;Jordan, W. P., Jr.&lt;/author&gt;&lt;author&gt;Clarke, A. M.&lt;/author&gt;&lt;author&gt;Hale, R. K.&lt;/author&gt;&lt;/authors&gt;&lt;/contributors&gt;&lt;titles&gt;&lt;title&gt;Long-term modified Goeckerman regimen for psoriasis using an ultraviolet B light source in the home&lt;/title&gt;&lt;secondary-title&gt;J Am Acad Dermatol&lt;/secondary-title&gt;&lt;/titles&gt;&lt;periodical&gt;&lt;full-title&gt;J Am Acad Dermatol&lt;/full-title&gt;&lt;/periodical&gt;&lt;pages&gt;584-91&lt;/pages&gt;&lt;volume&gt;4&lt;/volume&gt;&lt;number&gt;5&lt;/number&gt;&lt;edition&gt;1981/05/01&lt;/edition&gt;&lt;keywords&gt;&lt;keyword&gt;Coal Tar/therapeutic use&lt;/keyword&gt;&lt;keyword&gt;Female&lt;/keyword&gt;&lt;keyword&gt;Humans&lt;/keyword&gt;&lt;keyword&gt;Lighting/methods&lt;/keyword&gt;&lt;keyword&gt;Male&lt;/keyword&gt;&lt;keyword&gt;Photochemotherapy/instrumentation/*methods&lt;/keyword&gt;&lt;keyword&gt;Psoriasis/*drug therapy&lt;/keyword&gt;&lt;keyword&gt;Self Care/*instrumentation/methods&lt;/keyword&gt;&lt;keyword&gt;Ultraviolet Therapy/instrumentation&lt;/keyword&gt;&lt;/keywords&gt;&lt;dates&gt;&lt;year&gt;1981&lt;/year&gt;&lt;pub-dates&gt;&lt;date&gt;May&lt;/date&gt;&lt;/pub-dates&gt;&lt;/dates&gt;&lt;isbn&gt;0190-9622 (Print)&amp;#xD;0190-9622&lt;/isbn&gt;&lt;accession-num&gt;7240467&lt;/accession-num&gt;&lt;urls&gt;&lt;/urls&gt;&lt;electronic-resource-num&gt;10.1016/s0190-9622(81)70061-6&lt;/electronic-resource-num&gt;&lt;remote-database-provider&gt;NLM&lt;/remote-database-provider&gt;&lt;language&gt;eng&lt;/language&gt;&lt;/record&gt;&lt;/Cite&gt;&lt;/EndNote&gt;</w:instrTex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[22]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5" w:type="dxa"/>
          </w:tcPr>
          <w:p w14:paraId="15FCBAA9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  <w:p w14:paraId="1B91AD67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</w:t>
            </w:r>
          </w:p>
        </w:tc>
        <w:tc>
          <w:tcPr>
            <w:tcW w:w="900" w:type="dxa"/>
          </w:tcPr>
          <w:p w14:paraId="3EB61140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Psoriasis</w:t>
            </w:r>
          </w:p>
        </w:tc>
        <w:tc>
          <w:tcPr>
            <w:tcW w:w="1170" w:type="dxa"/>
          </w:tcPr>
          <w:p w14:paraId="69C08D01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Phototherapy (BB-UVB)</w:t>
            </w:r>
          </w:p>
        </w:tc>
        <w:tc>
          <w:tcPr>
            <w:tcW w:w="895" w:type="dxa"/>
          </w:tcPr>
          <w:p w14:paraId="1AEE4784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56/1</w:t>
            </w:r>
          </w:p>
        </w:tc>
        <w:tc>
          <w:tcPr>
            <w:tcW w:w="1480" w:type="dxa"/>
          </w:tcPr>
          <w:p w14:paraId="423A58DD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Case Series</w:t>
            </w:r>
          </w:p>
        </w:tc>
        <w:tc>
          <w:tcPr>
            <w:tcW w:w="950" w:type="dxa"/>
          </w:tcPr>
          <w:p w14:paraId="536FDBD1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End of treatment</w:t>
            </w:r>
          </w:p>
        </w:tc>
        <w:tc>
          <w:tcPr>
            <w:tcW w:w="1080" w:type="dxa"/>
          </w:tcPr>
          <w:p w14:paraId="0550D059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Presence of Psoriatic Plaques</w:t>
            </w:r>
          </w:p>
        </w:tc>
        <w:tc>
          <w:tcPr>
            <w:tcW w:w="1350" w:type="dxa"/>
          </w:tcPr>
          <w:p w14:paraId="08559DA2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1-8 minutes of UVB (150-170 </w:t>
            </w: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microW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/cm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578D0546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days/week for 6-8 weeks</w:t>
            </w:r>
          </w:p>
        </w:tc>
        <w:tc>
          <w:tcPr>
            <w:tcW w:w="1530" w:type="dxa"/>
          </w:tcPr>
          <w:p w14:paraId="58103BD3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 of the patients had 99% clearance</w:t>
            </w:r>
          </w:p>
        </w:tc>
        <w:tc>
          <w:tcPr>
            <w:tcW w:w="1890" w:type="dxa"/>
          </w:tcPr>
          <w:p w14:paraId="01D3EEFD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None</w:t>
            </w:r>
          </w:p>
        </w:tc>
      </w:tr>
      <w:tr w:rsidR="00201922" w:rsidRPr="004549B6" w14:paraId="6367097F" w14:textId="77777777" w:rsidTr="00E2334B">
        <w:trPr>
          <w:trHeight w:val="320"/>
          <w:jc w:val="center"/>
        </w:trPr>
        <w:tc>
          <w:tcPr>
            <w:tcW w:w="1255" w:type="dxa"/>
          </w:tcPr>
          <w:p w14:paraId="77A0B1DE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Koek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M. B.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&lt;EndNote&gt;&lt;Cite&gt;&lt;Author&gt;Koek&lt;/Author&gt;&lt;Year&gt;2009&lt;/Year&gt;&lt;RecNum&gt;653&lt;/RecNum&gt;&lt;DisplayText&gt;[26]&lt;/DisplayText&gt;&lt;record&gt;&lt;rec-number&gt;653&lt;/rec-number&gt;&lt;foreign-keys&gt;&lt;key app="EN" db-id="atvvexwe8zw0pue5p0ix2srl5d9ddt0r5v92" timestamp="1589816694"&gt;653&lt;/key&gt;&lt;/foreign-keys&gt;&lt;ref-type name="Journal Article"&gt;17&lt;/ref-type&gt;&lt;contributors&gt;&lt;authors&gt;&lt;author&gt;Koek, M. B.&lt;/author&gt;&lt;author&gt;Buskens, E.&lt;/author&gt;&lt;author&gt;van Weelden, H.&lt;/author&gt;&lt;author&gt;Steegmans, P. H.&lt;/author&gt;&lt;author&gt;Bruijnzeel-Koomen, C. A.&lt;/author&gt;&lt;author&gt;Sigurdsson, V.&lt;/author&gt;&lt;/authors&gt;&lt;/contributors&gt;&lt;auth-address&gt;Department of Dermatology/Allergology, University Medical Center Utrecht, Heidelberglaan 100, 3584 CX Utrecht, Netherlands. author@koek.com&lt;/auth-address&gt;&lt;titles&gt;&lt;title&gt;Home versus outpatient ultraviolet B phototherapy for mild to severe psoriasis: pragmatic multicentre randomised controlled non-inferiority trial (PLUTO study)&lt;/title&gt;&lt;secondary-title&gt;Bmj&lt;/secondary-title&gt;&lt;/titles&gt;&lt;periodical&gt;&lt;full-title&gt;Bmj&lt;/full-title&gt;&lt;/periodical&gt;&lt;pages&gt;b1542&lt;/pages&gt;&lt;volume&gt;338&lt;/volume&gt;&lt;edition&gt;2009/05/09&lt;/edition&gt;&lt;keywords&gt;&lt;keyword&gt;Adult&lt;/keyword&gt;&lt;keyword&gt;*Ambulatory Care&lt;/keyword&gt;&lt;keyword&gt;Chemotherapy, Adjuvant&lt;/keyword&gt;&lt;keyword&gt;Female&lt;/keyword&gt;&lt;keyword&gt;*Home Care Services&lt;/keyword&gt;&lt;keyword&gt;Humans&lt;/keyword&gt;&lt;keyword&gt;Male&lt;/keyword&gt;&lt;keyword&gt;Middle Aged&lt;/keyword&gt;&lt;keyword&gt;Netherlands&lt;/keyword&gt;&lt;keyword&gt;Psoriasis/*radiotherapy&lt;/keyword&gt;&lt;keyword&gt;Treatment Outcome&lt;/keyword&gt;&lt;keyword&gt;Ultraviolet Therapy/*methods&lt;/keyword&gt;&lt;keyword&gt;Waiting Lists&lt;/keyword&gt;&lt;/keywords&gt;&lt;dates&gt;&lt;year&gt;2009&lt;/year&gt;&lt;pub-dates&gt;&lt;date&gt;May 7&lt;/date&gt;&lt;/pub-dates&gt;&lt;/dates&gt;&lt;isbn&gt;0959-8138&lt;/isbn&gt;&lt;accession-num&gt;19423623&lt;/accession-num&gt;&lt;urls&gt;&lt;/urls&gt;&lt;custom2&gt;PMC2679120&lt;/custom2&gt;&lt;electronic-resource-num&gt;10.1136/bmj.b1542&lt;/electronic-resource-num&gt;&lt;remote-database-provider&gt;NLM&lt;/remote-database-provider&gt;&lt;language&gt;eng&lt;/language&gt;&lt;/record&gt;&lt;/Cite&gt;&lt;/EndNote&gt;</w:instrTex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[26]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5" w:type="dxa"/>
          </w:tcPr>
          <w:p w14:paraId="6AD49C57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Waldmann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UV-100</w:t>
            </w:r>
          </w:p>
        </w:tc>
        <w:tc>
          <w:tcPr>
            <w:tcW w:w="900" w:type="dxa"/>
          </w:tcPr>
          <w:p w14:paraId="797E97D5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Psoriasis</w:t>
            </w:r>
          </w:p>
        </w:tc>
        <w:tc>
          <w:tcPr>
            <w:tcW w:w="1170" w:type="dxa"/>
          </w:tcPr>
          <w:p w14:paraId="0893CBAE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Phototherapy (narrowband UVB (TL-01))</w:t>
            </w:r>
          </w:p>
        </w:tc>
        <w:tc>
          <w:tcPr>
            <w:tcW w:w="895" w:type="dxa"/>
          </w:tcPr>
          <w:p w14:paraId="28F98B15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196/18</w:t>
            </w:r>
          </w:p>
        </w:tc>
        <w:tc>
          <w:tcPr>
            <w:tcW w:w="1480" w:type="dxa"/>
          </w:tcPr>
          <w:p w14:paraId="0859794D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Randomized Single Blind Multi Center Controlled Study</w:t>
            </w:r>
          </w:p>
        </w:tc>
        <w:tc>
          <w:tcPr>
            <w:tcW w:w="950" w:type="dxa"/>
          </w:tcPr>
          <w:p w14:paraId="6B8F3C30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and 46 irradiations, and then 2, 4, 6, 8, 10, 12 months</w:t>
            </w:r>
          </w:p>
        </w:tc>
        <w:tc>
          <w:tcPr>
            <w:tcW w:w="1080" w:type="dxa"/>
          </w:tcPr>
          <w:p w14:paraId="7104E6A2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PASI score, SAPASI score</w:t>
            </w:r>
          </w:p>
        </w:tc>
        <w:tc>
          <w:tcPr>
            <w:tcW w:w="1350" w:type="dxa"/>
          </w:tcPr>
          <w:p w14:paraId="6410D5F3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UVB (TL-01) cumulative dose of 51.5 J/cm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60" w:type="dxa"/>
          </w:tcPr>
          <w:p w14:paraId="74ECCA47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3/4 treatments/ week for approximately 3 months</w:t>
            </w:r>
          </w:p>
        </w:tc>
        <w:tc>
          <w:tcPr>
            <w:tcW w:w="1530" w:type="dxa"/>
          </w:tcPr>
          <w:p w14:paraId="3B19016D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Patients treated at home: median SAPASI score decreased 82% (from 6.7 to 1.2) and the median PASI score decreased 74% (from 8.4 to 2.2), compared with 79% (from 7.0 to 1.4) and 70% (from 7.0 to 2.1) 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for patients treated in an outpatient setting. </w:t>
            </w:r>
          </w:p>
        </w:tc>
        <w:tc>
          <w:tcPr>
            <w:tcW w:w="1890" w:type="dxa"/>
          </w:tcPr>
          <w:p w14:paraId="49588159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Mild/severe erythema, burning sensation, blistering</w:t>
            </w:r>
          </w:p>
        </w:tc>
      </w:tr>
      <w:tr w:rsidR="00201922" w:rsidRPr="004549B6" w14:paraId="1B314FF8" w14:textId="77777777" w:rsidTr="00E2334B">
        <w:trPr>
          <w:trHeight w:val="320"/>
          <w:jc w:val="center"/>
        </w:trPr>
        <w:tc>
          <w:tcPr>
            <w:tcW w:w="1255" w:type="dxa"/>
          </w:tcPr>
          <w:p w14:paraId="02E448FF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Paul, B. S.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&lt;EndNote&gt;&lt;Cite&gt;&lt;Author&gt;Paul&lt;/Author&gt;&lt;Year&gt;1983&lt;/Year&gt;&lt;RecNum&gt;659&lt;/RecNum&gt;&lt;DisplayText&gt;[32]&lt;/DisplayText&gt;&lt;record&gt;&lt;rec-number&gt;659&lt;/rec-number&gt;&lt;foreign-keys&gt;&lt;key app="EN" db-id="atvvexwe8zw0pue5p0ix2srl5d9ddt0r5v92" timestamp="1589818480"&gt;659&lt;/key&gt;&lt;/foreign-keys&gt;&lt;ref-type name="Journal Article"&gt;17&lt;/ref-type&gt;&lt;contributors&gt;&lt;authors&gt;&lt;author&gt;Paul, B. S.&lt;/author&gt;&lt;author&gt;Stern, R. S.&lt;/author&gt;&lt;author&gt;Parrish, J. A.&lt;/author&gt;&lt;author&gt;Arndt, K. A.&lt;/author&gt;&lt;/authors&gt;&lt;/contributors&gt;&lt;titles&gt;&lt;title&gt;Low-intensity selective UV phototherapy. A clinical trial in outpatient therapy for psoriasis&lt;/title&gt;&lt;secondary-title&gt;Arch Dermatol&lt;/secondary-title&gt;&lt;/titles&gt;&lt;periodical&gt;&lt;full-title&gt;Arch Dermatol&lt;/full-title&gt;&lt;/periodical&gt;&lt;pages&gt;122-4&lt;/pages&gt;&lt;volume&gt;119&lt;/volume&gt;&lt;number&gt;2&lt;/number&gt;&lt;edition&gt;1983/02/01&lt;/edition&gt;&lt;keywords&gt;&lt;keyword&gt;Adult&lt;/keyword&gt;&lt;keyword&gt;Clinical Trials as Topic&lt;/keyword&gt;&lt;keyword&gt;Emollients/therapeutic use&lt;/keyword&gt;&lt;keyword&gt;Humans&lt;/keyword&gt;&lt;keyword&gt;Male&lt;/keyword&gt;&lt;keyword&gt;Psoriasis/*radiotherapy&lt;/keyword&gt;&lt;keyword&gt;Ultraviolet Therapy/*methods&lt;/keyword&gt;&lt;/keywords&gt;&lt;dates&gt;&lt;year&gt;1983&lt;/year&gt;&lt;pub-dates&gt;&lt;date&gt;Feb&lt;/date&gt;&lt;/pub-dates&gt;&lt;/dates&gt;&lt;isbn&gt;0003-987X (Print)&amp;#xD;0003-987x&lt;/isbn&gt;&lt;accession-num&gt;6337559&lt;/accession-num&gt;&lt;urls&gt;&lt;/urls&gt;&lt;remote-database-provider&gt;NLM&lt;/remote-database-provider&gt;&lt;language&gt;eng&lt;/language&gt;&lt;/record&gt;&lt;/Cite&gt;&lt;/EndNote&gt;</w:instrTex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[32]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5" w:type="dxa"/>
          </w:tcPr>
          <w:p w14:paraId="0AD11BC8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LISUP</w:t>
            </w:r>
          </w:p>
        </w:tc>
        <w:tc>
          <w:tcPr>
            <w:tcW w:w="900" w:type="dxa"/>
          </w:tcPr>
          <w:p w14:paraId="13238388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Psoriasis</w:t>
            </w:r>
          </w:p>
        </w:tc>
        <w:tc>
          <w:tcPr>
            <w:tcW w:w="1170" w:type="dxa"/>
          </w:tcPr>
          <w:p w14:paraId="5479A188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Low Intensive Selective Phototherapy (UVB)</w:t>
            </w:r>
          </w:p>
        </w:tc>
        <w:tc>
          <w:tcPr>
            <w:tcW w:w="895" w:type="dxa"/>
          </w:tcPr>
          <w:p w14:paraId="5936C4A5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40/0</w:t>
            </w:r>
          </w:p>
        </w:tc>
        <w:tc>
          <w:tcPr>
            <w:tcW w:w="1480" w:type="dxa"/>
          </w:tcPr>
          <w:p w14:paraId="2522D532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Randomized Controlled Trial</w:t>
            </w:r>
          </w:p>
        </w:tc>
        <w:tc>
          <w:tcPr>
            <w:tcW w:w="950" w:type="dxa"/>
          </w:tcPr>
          <w:p w14:paraId="44599E2E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</w:t>
            </w:r>
          </w:p>
          <w:p w14:paraId="3D161B56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42376CE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F917808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</w:t>
            </w:r>
          </w:p>
        </w:tc>
        <w:tc>
          <w:tcPr>
            <w:tcW w:w="1080" w:type="dxa"/>
          </w:tcPr>
          <w:p w14:paraId="7AB69169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Presence of Psoriatic Plaques</w:t>
            </w:r>
          </w:p>
        </w:tc>
        <w:tc>
          <w:tcPr>
            <w:tcW w:w="1350" w:type="dxa"/>
          </w:tcPr>
          <w:p w14:paraId="48F5666D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UVB (300-320nm) for five minutes at the first treatment and increasing three minutes at each additional treatment</w:t>
            </w:r>
          </w:p>
        </w:tc>
        <w:tc>
          <w:tcPr>
            <w:tcW w:w="1260" w:type="dxa"/>
          </w:tcPr>
          <w:p w14:paraId="0967320D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treatments/week for approximately 8 weeks</w:t>
            </w:r>
          </w:p>
        </w:tc>
        <w:tc>
          <w:tcPr>
            <w:tcW w:w="1530" w:type="dxa"/>
          </w:tcPr>
          <w:p w14:paraId="56F7D704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Home: 8/20 cleared and 5/20 improved Outpatient:18/20 cleared and 1/20 improved</w:t>
            </w:r>
          </w:p>
        </w:tc>
        <w:tc>
          <w:tcPr>
            <w:tcW w:w="1890" w:type="dxa"/>
          </w:tcPr>
          <w:p w14:paraId="7D009A6D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Erythema</w:t>
            </w:r>
          </w:p>
        </w:tc>
      </w:tr>
      <w:tr w:rsidR="00201922" w:rsidRPr="004549B6" w14:paraId="61C96F5D" w14:textId="77777777" w:rsidTr="00E2334B">
        <w:trPr>
          <w:trHeight w:val="320"/>
          <w:jc w:val="center"/>
        </w:trPr>
        <w:tc>
          <w:tcPr>
            <w:tcW w:w="1255" w:type="dxa"/>
          </w:tcPr>
          <w:p w14:paraId="4DD5A70C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Unrue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E. L.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&lt;EndNote&gt;&lt;Cite&gt;&lt;Author&gt;Unrue&lt;/Author&gt;&lt;Year&gt;2019&lt;/Year&gt;&lt;RecNum&gt;652&lt;/RecNum&gt;&lt;DisplayText&gt;[42]&lt;/DisplayText&gt;&lt;record&gt;&lt;rec-number&gt;652&lt;/rec-number&gt;&lt;foreign-keys&gt;&lt;key app="EN" db-id="atvvexwe8zw0pue5p0ix2srl5d9ddt0r5v92" timestamp="1589815830"&gt;652&lt;/key&gt;&lt;/foreign-keys&gt;&lt;ref-type name="Journal Article"&gt;17&lt;/ref-type&gt;&lt;contributors&gt;&lt;authors&gt;&lt;author&gt;Unrue, E. L.&lt;/author&gt;&lt;author&gt;Cline, A.&lt;/author&gt;&lt;author&gt;Collins, A.&lt;/author&gt;&lt;author&gt;Nguyen, V. H.&lt;/author&gt;&lt;author&gt;Pelle, M. T.&lt;/author&gt;&lt;author&gt;Blake, P.&lt;/author&gt;&lt;author&gt;Feldman, S. R.&lt;/author&gt;&lt;/authors&gt;&lt;/contributors&gt;&lt;auth-address&gt;Center for Dermatology Research, Department of Dermatology, Wake Forest School of Medicine, Winston-Salem, North Carolina. eunrue@wakehealth.edu.&lt;/auth-address&gt;&lt;titles&gt;&lt;title&gt;A novel ultraviolet B home phototherapy system: Efficacy, tolerability, adherence, and satisfaction&lt;/title&gt;&lt;secondary-title&gt;Dermatol Online J&lt;/secondary-title&gt;&lt;/titles&gt;&lt;periodical&gt;&lt;full-title&gt;Dermatol Online J&lt;/full-title&gt;&lt;/periodical&gt;&lt;volume&gt;25&lt;/volume&gt;&lt;number&gt;2&lt;/number&gt;&lt;edition&gt;2019/03/14&lt;/edition&gt;&lt;keywords&gt;&lt;keyword&gt;Humans&lt;/keyword&gt;&lt;keyword&gt;Mobile Applications&lt;/keyword&gt;&lt;keyword&gt;Patient Compliance&lt;/keyword&gt;&lt;keyword&gt;Patient Satisfaction&lt;/keyword&gt;&lt;keyword&gt;Psoriasis/*radiotherapy&lt;/keyword&gt;&lt;keyword&gt;*Self Care&lt;/keyword&gt;&lt;keyword&gt;Severity of Illness Index&lt;/keyword&gt;&lt;keyword&gt;Smartphone&lt;/keyword&gt;&lt;keyword&gt;Ultraviolet Therapy/adverse effects/instrumentation/*methods&lt;/keyword&gt;&lt;/keywords&gt;&lt;dates&gt;&lt;year&gt;2019&lt;/year&gt;&lt;pub-dates&gt;&lt;date&gt;Feb 15&lt;/date&gt;&lt;/pub-dates&gt;&lt;/dates&gt;&lt;isbn&gt;1087-2108&lt;/isbn&gt;&lt;accession-num&gt;30865405&lt;/accession-num&gt;&lt;urls&gt;&lt;/urls&gt;&lt;remote-database-provider&gt;NLM&lt;/remote-database-provider&gt;&lt;language&gt;eng&lt;/language&gt;&lt;/record&gt;&lt;/Cite&gt;&lt;/EndNote&gt;</w:instrTex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[42]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5" w:type="dxa"/>
          </w:tcPr>
          <w:p w14:paraId="18765BEA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Clarify Home Light Therapy System</w:t>
            </w:r>
          </w:p>
        </w:tc>
        <w:tc>
          <w:tcPr>
            <w:tcW w:w="900" w:type="dxa"/>
          </w:tcPr>
          <w:p w14:paraId="0FB0F0B5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Psoriasis</w:t>
            </w:r>
          </w:p>
        </w:tc>
        <w:tc>
          <w:tcPr>
            <w:tcW w:w="1170" w:type="dxa"/>
          </w:tcPr>
          <w:p w14:paraId="120F1B49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Phototherapy (narrowband UVB)</w:t>
            </w:r>
          </w:p>
        </w:tc>
        <w:tc>
          <w:tcPr>
            <w:tcW w:w="895" w:type="dxa"/>
          </w:tcPr>
          <w:p w14:paraId="68967697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14/6</w:t>
            </w:r>
          </w:p>
        </w:tc>
        <w:tc>
          <w:tcPr>
            <w:tcW w:w="1480" w:type="dxa"/>
          </w:tcPr>
          <w:p w14:paraId="6F506C19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Randomized Intraindividual Controlled Trial</w:t>
            </w:r>
            <w:r w:rsidRPr="004549B6" w:rsidDel="008406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</w:tcPr>
          <w:p w14:paraId="7B4FF4D6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Weeks 4, 6, 8, and 10</w:t>
            </w:r>
          </w:p>
        </w:tc>
        <w:tc>
          <w:tcPr>
            <w:tcW w:w="1080" w:type="dxa"/>
          </w:tcPr>
          <w:p w14:paraId="4570BC63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PSI Score</w:t>
            </w:r>
          </w:p>
        </w:tc>
        <w:tc>
          <w:tcPr>
            <w:tcW w:w="1350" w:type="dxa"/>
          </w:tcPr>
          <w:p w14:paraId="10F80B8B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UVB (300-320 nm), 4.5cm x 4.5cm target</w:t>
            </w:r>
          </w:p>
        </w:tc>
        <w:tc>
          <w:tcPr>
            <w:tcW w:w="1260" w:type="dxa"/>
          </w:tcPr>
          <w:p w14:paraId="16DF845A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treatments/week for 10 weeks</w:t>
            </w:r>
          </w:p>
        </w:tc>
        <w:tc>
          <w:tcPr>
            <w:tcW w:w="1530" w:type="dxa"/>
          </w:tcPr>
          <w:p w14:paraId="17E534A8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100 % patients experienced improvement in the treated lesions, with a mean improvement of 57% in PSI (P&lt;0.0001 compared to baseline and P&lt;0.0002 compared to the control lesions).</w:t>
            </w:r>
          </w:p>
        </w:tc>
        <w:tc>
          <w:tcPr>
            <w:tcW w:w="1890" w:type="dxa"/>
          </w:tcPr>
          <w:p w14:paraId="4F21E134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None reported</w:t>
            </w:r>
          </w:p>
        </w:tc>
      </w:tr>
      <w:tr w:rsidR="00201922" w:rsidRPr="004549B6" w14:paraId="50E4B212" w14:textId="77777777" w:rsidTr="00E2334B">
        <w:trPr>
          <w:trHeight w:val="640"/>
          <w:jc w:val="center"/>
        </w:trPr>
        <w:tc>
          <w:tcPr>
            <w:tcW w:w="1255" w:type="dxa"/>
          </w:tcPr>
          <w:p w14:paraId="07C23D12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Yentzer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B. A.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&lt;EndNote&gt;&lt;Cite&gt;&lt;Author&gt;Yentzer&lt;/Author&gt;&lt;Year&gt;2008&lt;/Year&gt;&lt;RecNum&gt;656&lt;/RecNum&gt;&lt;DisplayText&gt;[47]&lt;/DisplayText&gt;&lt;record&gt;&lt;rec-number&gt;656&lt;/rec-number&gt;&lt;foreign-keys&gt;&lt;key app="EN" db-id="atvvexwe8zw0pue5p0ix2srl5d9ddt0r5v92" timestamp="1589817741"&gt;656&lt;/key&gt;&lt;/foreign-keys&gt;&lt;ref-type name="Journal Article"&gt;17&lt;/ref-type&gt;&lt;contributors&gt;&lt;authors&gt;&lt;author&gt;Yentzer, B. A.&lt;/author&gt;&lt;author&gt;Yelverton, C. B.&lt;/author&gt;&lt;author&gt;Pearce, D. J.&lt;/author&gt;&lt;author&gt;Camacho, F. T.&lt;/author&gt;&lt;author&gt;Makhzoumi, Z.&lt;/author&gt;&lt;author&gt;Clark, A.&lt;/author&gt;&lt;author&gt;Boles, A.&lt;/author&gt;&lt;author&gt;Fleischer, A. B., Jr.&lt;/author&gt;&lt;author&gt;Balkrishnan, R.&lt;/author&gt;&lt;author&gt;Feldman, S. R.&lt;/author&gt;&lt;/authors&gt;&lt;/contributors&gt;&lt;auth-address&gt;Department of Dermatology, Wake Forest University School of Medicine, Winston-Salem, North Carolina 27157-1071, USA.&lt;/auth-address&gt;&lt;titles&gt;&lt;title&gt;Adherence to acitretin and home narrowband ultraviolet B phototherapy in patients with psoriasis&lt;/title&gt;&lt;secondary-title&gt;J Am Acad Dermatol&lt;/secondary-title&gt;&lt;/titles&gt;&lt;periodical&gt;&lt;full-title&gt;J Am Acad Dermatol&lt;/full-title&gt;&lt;/periodical&gt;&lt;pages&gt;577-81&lt;/pages&gt;&lt;volume&gt;59&lt;/volume&gt;&lt;number&gt;4&lt;/number&gt;&lt;edition&gt;2008/07/16&lt;/edition&gt;&lt;keywords&gt;&lt;keyword&gt;Acitretin/*therapeutic use&lt;/keyword&gt;&lt;keyword&gt;Administration, Oral&lt;/keyword&gt;&lt;keyword&gt;Adult&lt;/keyword&gt;&lt;keyword&gt;Aged&lt;/keyword&gt;&lt;keyword&gt;Aged, 80 and over&lt;/keyword&gt;&lt;keyword&gt;Combined Modality Therapy&lt;/keyword&gt;&lt;keyword&gt;Drug Administration Schedule&lt;/keyword&gt;&lt;keyword&gt;Female&lt;/keyword&gt;&lt;keyword&gt;Humans&lt;/keyword&gt;&lt;keyword&gt;Male&lt;/keyword&gt;&lt;keyword&gt;Middle Aged&lt;/keyword&gt;&lt;keyword&gt;Patient Compliance/*statistics &amp;amp; numerical data&lt;/keyword&gt;&lt;keyword&gt;Psoriasis/*drug therapy/*radiotherapy&lt;/keyword&gt;&lt;keyword&gt;*Ultraviolet Therapy&lt;/keyword&gt;&lt;/keywords&gt;&lt;dates&gt;&lt;year&gt;2008&lt;/year&gt;&lt;pub-dates&gt;&lt;date&gt;Oct&lt;/date&gt;&lt;/pub-dates&gt;&lt;/dates&gt;&lt;isbn&gt;0190-9622&lt;/isbn&gt;&lt;accession-num&gt;18619709&lt;/accession-num&gt;&lt;urls&gt;&lt;/urls&gt;&lt;electronic-resource-num&gt;10.1016/j.jaad.2008.06.007&lt;/electronic-resource-num&gt;&lt;remote-database-provider&gt;NLM&lt;/remote-database-provider&gt;&lt;language&gt;eng&lt;/language&gt;&lt;/record&gt;&lt;/Cite&gt;&lt;/EndNote&gt;</w:instrTex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[47]</w:t>
            </w: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05" w:type="dxa"/>
          </w:tcPr>
          <w:p w14:paraId="41AD9FCD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Panosol</w:t>
            </w:r>
            <w:proofErr w:type="spellEnd"/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II</w:t>
            </w:r>
          </w:p>
        </w:tc>
        <w:tc>
          <w:tcPr>
            <w:tcW w:w="900" w:type="dxa"/>
          </w:tcPr>
          <w:p w14:paraId="3CD84128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Psoriasis</w:t>
            </w:r>
          </w:p>
        </w:tc>
        <w:tc>
          <w:tcPr>
            <w:tcW w:w="1170" w:type="dxa"/>
          </w:tcPr>
          <w:p w14:paraId="4F487286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Phototherapy (NB-UVB)</w:t>
            </w:r>
          </w:p>
        </w:tc>
        <w:tc>
          <w:tcPr>
            <w:tcW w:w="895" w:type="dxa"/>
          </w:tcPr>
          <w:p w14:paraId="295E541A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27/5</w:t>
            </w:r>
          </w:p>
        </w:tc>
        <w:tc>
          <w:tcPr>
            <w:tcW w:w="1480" w:type="dxa"/>
          </w:tcPr>
          <w:p w14:paraId="22CD1F9F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Case Series</w:t>
            </w:r>
          </w:p>
        </w:tc>
        <w:tc>
          <w:tcPr>
            <w:tcW w:w="950" w:type="dxa"/>
          </w:tcPr>
          <w:p w14:paraId="3242D6C0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Week 12</w:t>
            </w:r>
          </w:p>
        </w:tc>
        <w:tc>
          <w:tcPr>
            <w:tcW w:w="1080" w:type="dxa"/>
          </w:tcPr>
          <w:p w14:paraId="4935623C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Patient Adherence to treatment</w:t>
            </w:r>
          </w:p>
        </w:tc>
        <w:tc>
          <w:tcPr>
            <w:tcW w:w="1350" w:type="dxa"/>
          </w:tcPr>
          <w:p w14:paraId="20067383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Narrow Band UVB treatment </w:t>
            </w:r>
          </w:p>
        </w:tc>
        <w:tc>
          <w:tcPr>
            <w:tcW w:w="1260" w:type="dxa"/>
          </w:tcPr>
          <w:p w14:paraId="328A28A8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treatments/week for 12 weeks</w:t>
            </w:r>
          </w:p>
        </w:tc>
        <w:tc>
          <w:tcPr>
            <w:tcW w:w="1530" w:type="dxa"/>
          </w:tcPr>
          <w:p w14:paraId="7946741E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Adherence rates to home phototherapy were higher than adherence rates for Acitretin </w:t>
            </w:r>
          </w:p>
        </w:tc>
        <w:tc>
          <w:tcPr>
            <w:tcW w:w="1890" w:type="dxa"/>
          </w:tcPr>
          <w:p w14:paraId="1EE1A0DB" w14:textId="77777777" w:rsidR="00201922" w:rsidRPr="004549B6" w:rsidRDefault="00201922" w:rsidP="00E233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None reported</w:t>
            </w:r>
          </w:p>
        </w:tc>
      </w:tr>
    </w:tbl>
    <w:p w14:paraId="6BAB6489" w14:textId="799D5990" w:rsidR="00943B07" w:rsidRDefault="00D1163A">
      <w:pPr>
        <w:rPr>
          <w:rFonts w:ascii="Arial" w:hAnsi="Arial" w:cs="Arial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83C418" wp14:editId="1BEE3C85">
                <wp:simplePos x="0" y="0"/>
                <wp:positionH relativeFrom="column">
                  <wp:posOffset>346841</wp:posOffset>
                </wp:positionH>
                <wp:positionV relativeFrom="paragraph">
                  <wp:posOffset>5040346</wp:posOffset>
                </wp:positionV>
                <wp:extent cx="2435551" cy="307649"/>
                <wp:effectExtent l="0" t="0" r="317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5551" cy="3076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C6880D" w14:textId="77777777" w:rsidR="00D1163A" w:rsidRDefault="00D1163A" w:rsidP="00D1163A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2C6FD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Table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I</w:t>
                            </w:r>
                            <w:r w:rsidRPr="002C6FD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. Home Devices in Dermatology </w:t>
                            </w:r>
                          </w:p>
                          <w:p w14:paraId="185E52FC" w14:textId="77777777" w:rsidR="00D1163A" w:rsidRDefault="00D1163A" w:rsidP="00D1163A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75A2557A" w14:textId="77777777" w:rsidR="00D1163A" w:rsidRDefault="00D1163A" w:rsidP="00D1163A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6FB6118B" w14:textId="77777777" w:rsidR="00D1163A" w:rsidRPr="002C6FD1" w:rsidRDefault="00D1163A" w:rsidP="00D1163A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83C4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.3pt;margin-top:396.9pt;width:191.8pt;height:2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" fillcolor="white [3201]" stroked="f" strokeweight=".5pt">
                <v:textbox>
                  <w:txbxContent>
                    <w:p w14:paraId="61C6880D" w14:textId="77777777" w:rsidR="00D1163A" w:rsidRDefault="00D1163A" w:rsidP="00D1163A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2C6FD1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Table 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I</w:t>
                      </w:r>
                      <w:r w:rsidRPr="002C6FD1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. Home Devices in Dermatology </w:t>
                      </w:r>
                    </w:p>
                    <w:p w14:paraId="185E52FC" w14:textId="77777777" w:rsidR="00D1163A" w:rsidRDefault="00D1163A" w:rsidP="00D1163A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14:paraId="75A2557A" w14:textId="77777777" w:rsidR="00D1163A" w:rsidRDefault="00D1163A" w:rsidP="00D1163A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14:paraId="6FB6118B" w14:textId="77777777" w:rsidR="00D1163A" w:rsidRPr="002C6FD1" w:rsidRDefault="00D1163A" w:rsidP="00D1163A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DC7B59" w14:textId="483DCA87" w:rsidR="00D1163A" w:rsidRDefault="00D1163A">
      <w:pPr>
        <w:rPr>
          <w:rFonts w:ascii="Arial" w:hAnsi="Arial" w:cs="Arial"/>
          <w:sz w:val="22"/>
          <w:szCs w:val="22"/>
        </w:rPr>
      </w:pPr>
    </w:p>
    <w:p w14:paraId="1874C5C0" w14:textId="1D5738BD" w:rsidR="00D1163A" w:rsidRDefault="00D1163A">
      <w:pPr>
        <w:rPr>
          <w:rFonts w:ascii="Arial" w:hAnsi="Arial" w:cs="Arial"/>
          <w:sz w:val="22"/>
          <w:szCs w:val="22"/>
        </w:rPr>
      </w:pPr>
    </w:p>
    <w:p w14:paraId="043F3020" w14:textId="36912753" w:rsidR="00D1163A" w:rsidRDefault="00D1163A">
      <w:pPr>
        <w:rPr>
          <w:rFonts w:ascii="Arial" w:hAnsi="Arial" w:cs="Arial"/>
          <w:sz w:val="22"/>
          <w:szCs w:val="22"/>
        </w:rPr>
      </w:pPr>
    </w:p>
    <w:p w14:paraId="1FAC792A" w14:textId="645DB2B3" w:rsidR="00D1163A" w:rsidRDefault="00D1163A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75EC9DE3" w14:textId="77777777" w:rsidR="00D1163A" w:rsidRPr="00A2344A" w:rsidRDefault="00D1163A" w:rsidP="00D1163A">
      <w:pPr>
        <w:rPr>
          <w:rFonts w:ascii="Times New Roman" w:hAnsi="Times New Roman" w:cs="Times New Roman"/>
          <w:sz w:val="22"/>
          <w:szCs w:val="22"/>
        </w:rPr>
      </w:pPr>
      <w:r w:rsidRPr="00A2344A">
        <w:rPr>
          <w:rFonts w:ascii="Times New Roman" w:hAnsi="Times New Roman" w:cs="Times New Roman"/>
          <w:sz w:val="22"/>
          <w:szCs w:val="22"/>
        </w:rPr>
        <w:lastRenderedPageBreak/>
        <w:t xml:space="preserve">Table I Legend: </w:t>
      </w:r>
    </w:p>
    <w:p w14:paraId="1171F9D0" w14:textId="77777777" w:rsidR="00D1163A" w:rsidRDefault="00D1163A" w:rsidP="00D1163A">
      <w:pPr>
        <w:rPr>
          <w:rFonts w:ascii="Times New Roman" w:hAnsi="Times New Roman" w:cs="Times New Roman"/>
          <w:sz w:val="22"/>
          <w:szCs w:val="22"/>
        </w:rPr>
      </w:pPr>
    </w:p>
    <w:p w14:paraId="5C896D36" w14:textId="77777777" w:rsidR="00D1163A" w:rsidRPr="00845012" w:rsidRDefault="00D1163A" w:rsidP="00D1163A">
      <w:pPr>
        <w:rPr>
          <w:rFonts w:ascii="Times New Roman" w:hAnsi="Times New Roman" w:cs="Times New Roman"/>
          <w:sz w:val="22"/>
          <w:szCs w:val="22"/>
        </w:rPr>
      </w:pPr>
      <w:r w:rsidRPr="00845012">
        <w:rPr>
          <w:rFonts w:ascii="Times New Roman" w:hAnsi="Times New Roman" w:cs="Times New Roman"/>
          <w:b/>
          <w:sz w:val="22"/>
          <w:szCs w:val="22"/>
        </w:rPr>
        <w:t>BB – UVB</w:t>
      </w:r>
      <w:r w:rsidRPr="00845012">
        <w:rPr>
          <w:rFonts w:ascii="Times New Roman" w:hAnsi="Times New Roman" w:cs="Times New Roman"/>
          <w:sz w:val="22"/>
          <w:szCs w:val="22"/>
        </w:rPr>
        <w:t xml:space="preserve"> – Broadband Ultraviolet B </w:t>
      </w:r>
      <w:r w:rsidRPr="00845012">
        <w:rPr>
          <w:rFonts w:ascii="Times New Roman" w:hAnsi="Times New Roman" w:cs="Times New Roman"/>
          <w:sz w:val="22"/>
          <w:szCs w:val="22"/>
        </w:rPr>
        <w:tab/>
      </w:r>
      <w:r w:rsidRPr="00845012">
        <w:rPr>
          <w:rFonts w:ascii="Times New Roman" w:hAnsi="Times New Roman" w:cs="Times New Roman"/>
          <w:sz w:val="22"/>
          <w:szCs w:val="22"/>
        </w:rPr>
        <w:tab/>
      </w:r>
    </w:p>
    <w:p w14:paraId="1F2FA9DA" w14:textId="77777777" w:rsidR="00D1163A" w:rsidRPr="00845012" w:rsidRDefault="00D1163A" w:rsidP="00D1163A">
      <w:pPr>
        <w:rPr>
          <w:rFonts w:ascii="Times New Roman" w:hAnsi="Times New Roman" w:cs="Times New Roman"/>
          <w:sz w:val="22"/>
          <w:szCs w:val="22"/>
        </w:rPr>
      </w:pPr>
      <w:r w:rsidRPr="00845012">
        <w:rPr>
          <w:rFonts w:ascii="Times New Roman" w:hAnsi="Times New Roman" w:cs="Times New Roman"/>
          <w:b/>
          <w:sz w:val="22"/>
          <w:szCs w:val="22"/>
        </w:rPr>
        <w:t>BL –</w:t>
      </w:r>
      <w:r w:rsidRPr="00845012">
        <w:rPr>
          <w:rFonts w:ascii="Times New Roman" w:hAnsi="Times New Roman" w:cs="Times New Roman"/>
          <w:sz w:val="22"/>
          <w:szCs w:val="22"/>
        </w:rPr>
        <w:t xml:space="preserve"> Blue light </w:t>
      </w:r>
    </w:p>
    <w:p w14:paraId="0293E5FE" w14:textId="77777777" w:rsidR="00D1163A" w:rsidRPr="00845012" w:rsidRDefault="00D1163A" w:rsidP="00D1163A">
      <w:pPr>
        <w:rPr>
          <w:rFonts w:ascii="Times New Roman" w:hAnsi="Times New Roman" w:cs="Times New Roman"/>
          <w:sz w:val="22"/>
          <w:szCs w:val="22"/>
        </w:rPr>
      </w:pPr>
      <w:r w:rsidRPr="00845012">
        <w:rPr>
          <w:rFonts w:ascii="Times New Roman" w:hAnsi="Times New Roman" w:cs="Times New Roman"/>
          <w:b/>
          <w:sz w:val="22"/>
          <w:szCs w:val="22"/>
        </w:rPr>
        <w:t>FST –</w:t>
      </w:r>
      <w:r w:rsidRPr="00845012">
        <w:rPr>
          <w:rFonts w:ascii="Times New Roman" w:hAnsi="Times New Roman" w:cs="Times New Roman"/>
          <w:sz w:val="22"/>
          <w:szCs w:val="22"/>
        </w:rPr>
        <w:t xml:space="preserve"> Fitzpatrick Skin Type </w:t>
      </w:r>
      <w:r w:rsidRPr="00845012">
        <w:rPr>
          <w:rFonts w:ascii="Times New Roman" w:hAnsi="Times New Roman" w:cs="Times New Roman"/>
          <w:sz w:val="22"/>
          <w:szCs w:val="22"/>
        </w:rPr>
        <w:tab/>
      </w:r>
      <w:r w:rsidRPr="00845012">
        <w:rPr>
          <w:rFonts w:ascii="Times New Roman" w:hAnsi="Times New Roman" w:cs="Times New Roman"/>
          <w:sz w:val="22"/>
          <w:szCs w:val="22"/>
        </w:rPr>
        <w:tab/>
      </w:r>
      <w:r w:rsidRPr="00845012">
        <w:rPr>
          <w:rFonts w:ascii="Times New Roman" w:hAnsi="Times New Roman" w:cs="Times New Roman"/>
          <w:sz w:val="22"/>
          <w:szCs w:val="22"/>
        </w:rPr>
        <w:tab/>
      </w:r>
    </w:p>
    <w:p w14:paraId="7EEAF3EC" w14:textId="77777777" w:rsidR="00D1163A" w:rsidRPr="00845012" w:rsidRDefault="00D1163A" w:rsidP="00D1163A">
      <w:pPr>
        <w:rPr>
          <w:rFonts w:ascii="Times New Roman" w:hAnsi="Times New Roman" w:cs="Times New Roman"/>
          <w:sz w:val="22"/>
          <w:szCs w:val="22"/>
        </w:rPr>
      </w:pPr>
      <w:r w:rsidRPr="00845012">
        <w:rPr>
          <w:rFonts w:ascii="Times New Roman" w:hAnsi="Times New Roman" w:cs="Times New Roman"/>
          <w:b/>
          <w:sz w:val="22"/>
          <w:szCs w:val="22"/>
        </w:rPr>
        <w:t>FWS -</w:t>
      </w:r>
      <w:r w:rsidRPr="00845012">
        <w:rPr>
          <w:rFonts w:ascii="Times New Roman" w:hAnsi="Times New Roman" w:cs="Times New Roman"/>
          <w:sz w:val="22"/>
          <w:szCs w:val="22"/>
        </w:rPr>
        <w:t xml:space="preserve"> Fitzpatrick Wrinkle Score</w:t>
      </w:r>
    </w:p>
    <w:p w14:paraId="169C9CDA" w14:textId="77777777" w:rsidR="00D1163A" w:rsidRPr="00845012" w:rsidRDefault="00D1163A" w:rsidP="00D1163A">
      <w:pPr>
        <w:rPr>
          <w:rFonts w:ascii="Times New Roman" w:hAnsi="Times New Roman" w:cs="Times New Roman"/>
          <w:sz w:val="22"/>
          <w:szCs w:val="22"/>
        </w:rPr>
      </w:pPr>
      <w:r w:rsidRPr="00845012">
        <w:rPr>
          <w:rFonts w:ascii="Times New Roman" w:hAnsi="Times New Roman" w:cs="Times New Roman"/>
          <w:b/>
          <w:sz w:val="22"/>
          <w:szCs w:val="22"/>
        </w:rPr>
        <w:t>IPL –</w:t>
      </w:r>
      <w:r w:rsidRPr="00845012">
        <w:rPr>
          <w:rFonts w:ascii="Times New Roman" w:hAnsi="Times New Roman" w:cs="Times New Roman"/>
          <w:sz w:val="22"/>
          <w:szCs w:val="22"/>
        </w:rPr>
        <w:t xml:space="preserve"> Intense Pulse</w:t>
      </w:r>
      <w:r>
        <w:rPr>
          <w:rFonts w:ascii="Times New Roman" w:hAnsi="Times New Roman" w:cs="Times New Roman"/>
          <w:sz w:val="22"/>
          <w:szCs w:val="22"/>
        </w:rPr>
        <w:t>d</w:t>
      </w:r>
      <w:r w:rsidRPr="00845012">
        <w:rPr>
          <w:rFonts w:ascii="Times New Roman" w:hAnsi="Times New Roman" w:cs="Times New Roman"/>
          <w:sz w:val="22"/>
          <w:szCs w:val="22"/>
        </w:rPr>
        <w:t xml:space="preserve"> Light </w:t>
      </w:r>
      <w:r w:rsidRPr="00845012">
        <w:rPr>
          <w:rFonts w:ascii="Times New Roman" w:hAnsi="Times New Roman" w:cs="Times New Roman"/>
          <w:sz w:val="22"/>
          <w:szCs w:val="22"/>
        </w:rPr>
        <w:tab/>
      </w:r>
      <w:r w:rsidRPr="00845012">
        <w:rPr>
          <w:rFonts w:ascii="Times New Roman" w:hAnsi="Times New Roman" w:cs="Times New Roman"/>
          <w:sz w:val="22"/>
          <w:szCs w:val="22"/>
        </w:rPr>
        <w:tab/>
      </w:r>
      <w:r w:rsidRPr="00845012">
        <w:rPr>
          <w:rFonts w:ascii="Times New Roman" w:hAnsi="Times New Roman" w:cs="Times New Roman"/>
          <w:sz w:val="22"/>
          <w:szCs w:val="22"/>
        </w:rPr>
        <w:tab/>
      </w:r>
    </w:p>
    <w:p w14:paraId="113A01D5" w14:textId="77777777" w:rsidR="00D1163A" w:rsidRPr="00845012" w:rsidRDefault="00D1163A" w:rsidP="00D1163A">
      <w:pPr>
        <w:rPr>
          <w:rFonts w:ascii="Times New Roman" w:hAnsi="Times New Roman" w:cs="Times New Roman"/>
          <w:sz w:val="22"/>
          <w:szCs w:val="22"/>
        </w:rPr>
      </w:pPr>
      <w:r w:rsidRPr="00845012">
        <w:rPr>
          <w:rFonts w:ascii="Times New Roman" w:hAnsi="Times New Roman" w:cs="Times New Roman"/>
          <w:b/>
          <w:sz w:val="22"/>
          <w:szCs w:val="22"/>
        </w:rPr>
        <w:t>LED –</w:t>
      </w:r>
      <w:r w:rsidRPr="00845012">
        <w:rPr>
          <w:rFonts w:ascii="Times New Roman" w:hAnsi="Times New Roman" w:cs="Times New Roman"/>
          <w:sz w:val="22"/>
          <w:szCs w:val="22"/>
        </w:rPr>
        <w:t xml:space="preserve"> Light Emitting Diode</w:t>
      </w:r>
      <w:r w:rsidRPr="00845012">
        <w:rPr>
          <w:rFonts w:ascii="Times New Roman" w:hAnsi="Times New Roman" w:cs="Times New Roman"/>
          <w:sz w:val="22"/>
          <w:szCs w:val="22"/>
        </w:rPr>
        <w:tab/>
      </w:r>
      <w:r w:rsidRPr="00845012">
        <w:rPr>
          <w:rFonts w:ascii="Times New Roman" w:hAnsi="Times New Roman" w:cs="Times New Roman"/>
          <w:sz w:val="22"/>
          <w:szCs w:val="22"/>
        </w:rPr>
        <w:tab/>
      </w:r>
      <w:r w:rsidRPr="00845012">
        <w:rPr>
          <w:rFonts w:ascii="Times New Roman" w:hAnsi="Times New Roman" w:cs="Times New Roman"/>
          <w:sz w:val="22"/>
          <w:szCs w:val="22"/>
        </w:rPr>
        <w:tab/>
      </w:r>
    </w:p>
    <w:p w14:paraId="7965096A" w14:textId="77777777" w:rsidR="00D1163A" w:rsidRPr="00845012" w:rsidRDefault="00D1163A" w:rsidP="00D1163A">
      <w:pPr>
        <w:rPr>
          <w:rFonts w:ascii="Times New Roman" w:hAnsi="Times New Roman" w:cs="Times New Roman"/>
          <w:sz w:val="22"/>
          <w:szCs w:val="22"/>
        </w:rPr>
      </w:pPr>
      <w:r w:rsidRPr="00845012">
        <w:rPr>
          <w:rFonts w:ascii="Times New Roman" w:hAnsi="Times New Roman" w:cs="Times New Roman"/>
          <w:b/>
          <w:sz w:val="22"/>
          <w:szCs w:val="22"/>
        </w:rPr>
        <w:t>LHE –</w:t>
      </w:r>
      <w:r w:rsidRPr="00845012">
        <w:rPr>
          <w:rFonts w:ascii="Times New Roman" w:hAnsi="Times New Roman" w:cs="Times New Roman"/>
          <w:sz w:val="22"/>
          <w:szCs w:val="22"/>
        </w:rPr>
        <w:t xml:space="preserve"> Light and Heat Energy </w:t>
      </w:r>
      <w:r w:rsidRPr="00845012">
        <w:rPr>
          <w:rFonts w:ascii="Times New Roman" w:hAnsi="Times New Roman" w:cs="Times New Roman"/>
          <w:sz w:val="22"/>
          <w:szCs w:val="22"/>
        </w:rPr>
        <w:tab/>
      </w:r>
      <w:r w:rsidRPr="00845012">
        <w:rPr>
          <w:rFonts w:ascii="Times New Roman" w:hAnsi="Times New Roman" w:cs="Times New Roman"/>
          <w:sz w:val="22"/>
          <w:szCs w:val="22"/>
        </w:rPr>
        <w:tab/>
      </w:r>
      <w:r w:rsidRPr="00845012">
        <w:rPr>
          <w:rFonts w:ascii="Times New Roman" w:hAnsi="Times New Roman" w:cs="Times New Roman"/>
          <w:sz w:val="22"/>
          <w:szCs w:val="22"/>
        </w:rPr>
        <w:tab/>
      </w:r>
    </w:p>
    <w:p w14:paraId="34271AD3" w14:textId="77777777" w:rsidR="00D1163A" w:rsidRPr="00845012" w:rsidRDefault="00D1163A" w:rsidP="00D1163A">
      <w:pPr>
        <w:rPr>
          <w:rFonts w:ascii="Times New Roman" w:hAnsi="Times New Roman" w:cs="Times New Roman"/>
          <w:sz w:val="22"/>
          <w:szCs w:val="22"/>
        </w:rPr>
      </w:pPr>
      <w:r w:rsidRPr="00845012">
        <w:rPr>
          <w:rFonts w:ascii="Times New Roman" w:hAnsi="Times New Roman" w:cs="Times New Roman"/>
          <w:b/>
          <w:sz w:val="22"/>
          <w:szCs w:val="22"/>
        </w:rPr>
        <w:t>MRA –</w:t>
      </w:r>
      <w:r w:rsidRPr="00845012">
        <w:rPr>
          <w:rFonts w:ascii="Times New Roman" w:hAnsi="Times New Roman" w:cs="Times New Roman"/>
          <w:sz w:val="22"/>
          <w:szCs w:val="22"/>
        </w:rPr>
        <w:t xml:space="preserve"> Minimal Residual Activity </w:t>
      </w:r>
    </w:p>
    <w:p w14:paraId="5B3CD91B" w14:textId="77777777" w:rsidR="00D1163A" w:rsidRPr="00845012" w:rsidRDefault="00D1163A" w:rsidP="00D1163A">
      <w:pPr>
        <w:rPr>
          <w:rFonts w:ascii="Times New Roman" w:hAnsi="Times New Roman" w:cs="Times New Roman"/>
          <w:sz w:val="22"/>
          <w:szCs w:val="22"/>
        </w:rPr>
      </w:pPr>
      <w:r w:rsidRPr="00845012">
        <w:rPr>
          <w:rFonts w:ascii="Times New Roman" w:hAnsi="Times New Roman" w:cs="Times New Roman"/>
          <w:b/>
          <w:sz w:val="22"/>
          <w:szCs w:val="22"/>
        </w:rPr>
        <w:t>N/A –</w:t>
      </w:r>
      <w:r w:rsidRPr="00845012">
        <w:rPr>
          <w:rFonts w:ascii="Times New Roman" w:hAnsi="Times New Roman" w:cs="Times New Roman"/>
          <w:sz w:val="22"/>
          <w:szCs w:val="22"/>
        </w:rPr>
        <w:t xml:space="preserve"> Not applicable</w:t>
      </w:r>
      <w:r w:rsidRPr="00845012">
        <w:rPr>
          <w:rFonts w:ascii="Times New Roman" w:hAnsi="Times New Roman" w:cs="Times New Roman"/>
          <w:sz w:val="22"/>
          <w:szCs w:val="22"/>
        </w:rPr>
        <w:tab/>
      </w:r>
      <w:r w:rsidRPr="00845012">
        <w:rPr>
          <w:rFonts w:ascii="Times New Roman" w:hAnsi="Times New Roman" w:cs="Times New Roman"/>
          <w:sz w:val="22"/>
          <w:szCs w:val="22"/>
        </w:rPr>
        <w:tab/>
      </w:r>
      <w:r w:rsidRPr="00845012">
        <w:rPr>
          <w:rFonts w:ascii="Times New Roman" w:hAnsi="Times New Roman" w:cs="Times New Roman"/>
          <w:sz w:val="22"/>
          <w:szCs w:val="22"/>
        </w:rPr>
        <w:tab/>
      </w:r>
      <w:r w:rsidRPr="00845012">
        <w:rPr>
          <w:rFonts w:ascii="Times New Roman" w:hAnsi="Times New Roman" w:cs="Times New Roman"/>
          <w:sz w:val="22"/>
          <w:szCs w:val="22"/>
        </w:rPr>
        <w:tab/>
      </w:r>
    </w:p>
    <w:p w14:paraId="4861D373" w14:textId="77777777" w:rsidR="00D1163A" w:rsidRPr="00845012" w:rsidRDefault="00D1163A" w:rsidP="00D1163A">
      <w:pPr>
        <w:rPr>
          <w:rFonts w:ascii="Times New Roman" w:hAnsi="Times New Roman" w:cs="Times New Roman"/>
          <w:sz w:val="22"/>
          <w:szCs w:val="22"/>
        </w:rPr>
      </w:pPr>
      <w:r w:rsidRPr="00845012">
        <w:rPr>
          <w:rFonts w:ascii="Times New Roman" w:hAnsi="Times New Roman" w:cs="Times New Roman"/>
          <w:b/>
          <w:sz w:val="22"/>
          <w:szCs w:val="22"/>
        </w:rPr>
        <w:t>NB –</w:t>
      </w:r>
      <w:r w:rsidRPr="00845012">
        <w:rPr>
          <w:rFonts w:ascii="Times New Roman" w:hAnsi="Times New Roman" w:cs="Times New Roman"/>
          <w:sz w:val="22"/>
          <w:szCs w:val="22"/>
        </w:rPr>
        <w:t xml:space="preserve"> UVB – Narrowband Ultraviolet B</w:t>
      </w:r>
      <w:r w:rsidRPr="00845012">
        <w:rPr>
          <w:rFonts w:ascii="Times New Roman" w:hAnsi="Times New Roman" w:cs="Times New Roman"/>
          <w:sz w:val="22"/>
          <w:szCs w:val="22"/>
        </w:rPr>
        <w:tab/>
      </w:r>
      <w:r w:rsidRPr="00845012">
        <w:rPr>
          <w:rFonts w:ascii="Times New Roman" w:hAnsi="Times New Roman" w:cs="Times New Roman"/>
          <w:sz w:val="22"/>
          <w:szCs w:val="22"/>
        </w:rPr>
        <w:tab/>
      </w:r>
    </w:p>
    <w:p w14:paraId="6BF9B92B" w14:textId="77777777" w:rsidR="00D1163A" w:rsidRPr="00845012" w:rsidRDefault="00D1163A" w:rsidP="00D1163A">
      <w:pPr>
        <w:rPr>
          <w:rFonts w:ascii="Times New Roman" w:hAnsi="Times New Roman" w:cs="Times New Roman"/>
          <w:sz w:val="22"/>
          <w:szCs w:val="22"/>
        </w:rPr>
      </w:pPr>
      <w:r w:rsidRPr="00845012">
        <w:rPr>
          <w:rFonts w:ascii="Times New Roman" w:hAnsi="Times New Roman" w:cs="Times New Roman"/>
          <w:b/>
          <w:sz w:val="22"/>
          <w:szCs w:val="22"/>
        </w:rPr>
        <w:t>NTG –</w:t>
      </w:r>
      <w:r w:rsidRPr="00845012">
        <w:rPr>
          <w:rFonts w:ascii="Times New Roman" w:hAnsi="Times New Roman" w:cs="Times New Roman"/>
          <w:sz w:val="22"/>
          <w:szCs w:val="22"/>
        </w:rPr>
        <w:t xml:space="preserve"> Non-treatment Group </w:t>
      </w:r>
      <w:r w:rsidRPr="00845012">
        <w:rPr>
          <w:rFonts w:ascii="Times New Roman" w:hAnsi="Times New Roman" w:cs="Times New Roman"/>
          <w:sz w:val="22"/>
          <w:szCs w:val="22"/>
        </w:rPr>
        <w:tab/>
      </w:r>
      <w:r w:rsidRPr="00845012">
        <w:rPr>
          <w:rFonts w:ascii="Times New Roman" w:hAnsi="Times New Roman" w:cs="Times New Roman"/>
          <w:sz w:val="22"/>
          <w:szCs w:val="22"/>
        </w:rPr>
        <w:tab/>
      </w:r>
    </w:p>
    <w:p w14:paraId="66419104" w14:textId="77777777" w:rsidR="00D1163A" w:rsidRPr="00845012" w:rsidRDefault="00D1163A" w:rsidP="00D1163A">
      <w:pPr>
        <w:rPr>
          <w:rFonts w:ascii="Times New Roman" w:hAnsi="Times New Roman" w:cs="Times New Roman"/>
          <w:sz w:val="22"/>
          <w:szCs w:val="22"/>
        </w:rPr>
      </w:pPr>
      <w:r w:rsidRPr="00845012">
        <w:rPr>
          <w:rFonts w:ascii="Times New Roman" w:hAnsi="Times New Roman" w:cs="Times New Roman"/>
          <w:b/>
          <w:sz w:val="22"/>
          <w:szCs w:val="22"/>
        </w:rPr>
        <w:t>PASI -</w:t>
      </w:r>
      <w:r w:rsidRPr="00845012">
        <w:rPr>
          <w:rFonts w:ascii="Times New Roman" w:hAnsi="Times New Roman" w:cs="Times New Roman"/>
          <w:sz w:val="22"/>
          <w:szCs w:val="22"/>
        </w:rPr>
        <w:t xml:space="preserve"> Psoriasis Area and Severity Index</w:t>
      </w:r>
    </w:p>
    <w:p w14:paraId="7C6543F4" w14:textId="77777777" w:rsidR="00D1163A" w:rsidRPr="00845012" w:rsidRDefault="00D1163A" w:rsidP="00D1163A">
      <w:pPr>
        <w:rPr>
          <w:rFonts w:ascii="Times New Roman" w:hAnsi="Times New Roman" w:cs="Times New Roman"/>
          <w:sz w:val="22"/>
          <w:szCs w:val="22"/>
        </w:rPr>
      </w:pPr>
      <w:r w:rsidRPr="00845012">
        <w:rPr>
          <w:rFonts w:ascii="Times New Roman" w:hAnsi="Times New Roman" w:cs="Times New Roman"/>
          <w:b/>
          <w:sz w:val="22"/>
          <w:szCs w:val="22"/>
        </w:rPr>
        <w:t>PLRS -</w:t>
      </w:r>
      <w:r w:rsidRPr="00845012">
        <w:rPr>
          <w:rFonts w:ascii="Times New Roman" w:hAnsi="Times New Roman" w:cs="Times New Roman"/>
          <w:sz w:val="22"/>
          <w:szCs w:val="22"/>
        </w:rPr>
        <w:t xml:space="preserve"> Photographic Lesion Reference Scale</w:t>
      </w:r>
    </w:p>
    <w:p w14:paraId="53ECF15C" w14:textId="77777777" w:rsidR="00D1163A" w:rsidRPr="00845012" w:rsidRDefault="00D1163A" w:rsidP="00D1163A">
      <w:pPr>
        <w:rPr>
          <w:rFonts w:ascii="Times New Roman" w:hAnsi="Times New Roman" w:cs="Times New Roman"/>
          <w:sz w:val="22"/>
          <w:szCs w:val="22"/>
        </w:rPr>
      </w:pPr>
      <w:r w:rsidRPr="00845012">
        <w:rPr>
          <w:rFonts w:ascii="Times New Roman" w:hAnsi="Times New Roman" w:cs="Times New Roman"/>
          <w:b/>
          <w:sz w:val="22"/>
          <w:szCs w:val="22"/>
        </w:rPr>
        <w:t>RL –</w:t>
      </w:r>
      <w:r w:rsidRPr="00845012">
        <w:rPr>
          <w:rFonts w:ascii="Times New Roman" w:hAnsi="Times New Roman" w:cs="Times New Roman"/>
          <w:sz w:val="22"/>
          <w:szCs w:val="22"/>
        </w:rPr>
        <w:t xml:space="preserve"> Red light </w:t>
      </w:r>
      <w:r w:rsidRPr="00845012">
        <w:rPr>
          <w:rFonts w:ascii="Times New Roman" w:hAnsi="Times New Roman" w:cs="Times New Roman"/>
          <w:sz w:val="22"/>
          <w:szCs w:val="22"/>
        </w:rPr>
        <w:tab/>
      </w:r>
      <w:r w:rsidRPr="00845012">
        <w:rPr>
          <w:rFonts w:ascii="Times New Roman" w:hAnsi="Times New Roman" w:cs="Times New Roman"/>
          <w:sz w:val="22"/>
          <w:szCs w:val="22"/>
        </w:rPr>
        <w:tab/>
      </w:r>
      <w:r w:rsidRPr="00845012">
        <w:rPr>
          <w:rFonts w:ascii="Times New Roman" w:hAnsi="Times New Roman" w:cs="Times New Roman"/>
          <w:sz w:val="22"/>
          <w:szCs w:val="22"/>
        </w:rPr>
        <w:tab/>
      </w:r>
      <w:r w:rsidRPr="00845012">
        <w:rPr>
          <w:rFonts w:ascii="Times New Roman" w:hAnsi="Times New Roman" w:cs="Times New Roman"/>
          <w:sz w:val="22"/>
          <w:szCs w:val="22"/>
        </w:rPr>
        <w:tab/>
      </w:r>
    </w:p>
    <w:p w14:paraId="43F42ADE" w14:textId="77777777" w:rsidR="00D1163A" w:rsidRPr="00845012" w:rsidRDefault="00D1163A" w:rsidP="00D1163A">
      <w:pPr>
        <w:rPr>
          <w:rFonts w:ascii="Times New Roman" w:hAnsi="Times New Roman" w:cs="Times New Roman"/>
          <w:sz w:val="22"/>
          <w:szCs w:val="22"/>
        </w:rPr>
      </w:pPr>
      <w:r w:rsidRPr="00845012">
        <w:rPr>
          <w:rFonts w:ascii="Times New Roman" w:hAnsi="Times New Roman" w:cs="Times New Roman"/>
          <w:b/>
          <w:sz w:val="22"/>
          <w:szCs w:val="22"/>
        </w:rPr>
        <w:t>SAPASI -</w:t>
      </w:r>
      <w:r w:rsidRPr="00845012">
        <w:rPr>
          <w:rFonts w:ascii="Times New Roman" w:hAnsi="Times New Roman" w:cs="Times New Roman"/>
          <w:sz w:val="22"/>
          <w:szCs w:val="22"/>
        </w:rPr>
        <w:t xml:space="preserve"> Self Administered Psoriasis Area and Severity Index</w:t>
      </w:r>
    </w:p>
    <w:p w14:paraId="091D5554" w14:textId="77777777" w:rsidR="00D1163A" w:rsidRPr="00845012" w:rsidRDefault="00D1163A" w:rsidP="00D1163A">
      <w:pPr>
        <w:rPr>
          <w:rFonts w:ascii="Times New Roman" w:hAnsi="Times New Roman" w:cs="Times New Roman"/>
          <w:sz w:val="22"/>
          <w:szCs w:val="22"/>
        </w:rPr>
      </w:pPr>
      <w:r w:rsidRPr="00845012">
        <w:rPr>
          <w:rFonts w:ascii="Times New Roman" w:hAnsi="Times New Roman" w:cs="Times New Roman"/>
          <w:b/>
          <w:sz w:val="22"/>
          <w:szCs w:val="22"/>
        </w:rPr>
        <w:t>SED –</w:t>
      </w:r>
      <w:r w:rsidRPr="00845012">
        <w:rPr>
          <w:rFonts w:ascii="Times New Roman" w:hAnsi="Times New Roman" w:cs="Times New Roman"/>
          <w:sz w:val="22"/>
          <w:szCs w:val="22"/>
        </w:rPr>
        <w:t xml:space="preserve"> Standard Erythema Doses</w:t>
      </w:r>
      <w:r w:rsidRPr="00845012">
        <w:rPr>
          <w:rFonts w:ascii="Times New Roman" w:hAnsi="Times New Roman" w:cs="Times New Roman"/>
          <w:sz w:val="22"/>
          <w:szCs w:val="22"/>
        </w:rPr>
        <w:tab/>
      </w:r>
    </w:p>
    <w:p w14:paraId="455F205A" w14:textId="77777777" w:rsidR="00D1163A" w:rsidRPr="00845012" w:rsidRDefault="00D1163A" w:rsidP="00D1163A">
      <w:pPr>
        <w:rPr>
          <w:rFonts w:ascii="Times New Roman" w:hAnsi="Times New Roman" w:cs="Times New Roman"/>
          <w:sz w:val="22"/>
          <w:szCs w:val="22"/>
        </w:rPr>
      </w:pPr>
      <w:r w:rsidRPr="00845012">
        <w:rPr>
          <w:rFonts w:ascii="Times New Roman" w:hAnsi="Times New Roman" w:cs="Times New Roman"/>
          <w:b/>
          <w:sz w:val="22"/>
          <w:szCs w:val="22"/>
        </w:rPr>
        <w:t>TG –</w:t>
      </w:r>
      <w:r w:rsidRPr="00845012">
        <w:rPr>
          <w:rFonts w:ascii="Times New Roman" w:hAnsi="Times New Roman" w:cs="Times New Roman"/>
          <w:sz w:val="22"/>
          <w:szCs w:val="22"/>
        </w:rPr>
        <w:t xml:space="preserve"> Treatment Group </w:t>
      </w:r>
      <w:r w:rsidRPr="00845012">
        <w:rPr>
          <w:rFonts w:ascii="Times New Roman" w:hAnsi="Times New Roman" w:cs="Times New Roman"/>
          <w:sz w:val="22"/>
          <w:szCs w:val="22"/>
        </w:rPr>
        <w:tab/>
      </w:r>
      <w:r w:rsidRPr="00845012">
        <w:rPr>
          <w:rFonts w:ascii="Times New Roman" w:hAnsi="Times New Roman" w:cs="Times New Roman"/>
          <w:sz w:val="22"/>
          <w:szCs w:val="22"/>
        </w:rPr>
        <w:tab/>
      </w:r>
      <w:r w:rsidRPr="00845012">
        <w:rPr>
          <w:rFonts w:ascii="Times New Roman" w:hAnsi="Times New Roman" w:cs="Times New Roman"/>
          <w:sz w:val="22"/>
          <w:szCs w:val="22"/>
        </w:rPr>
        <w:tab/>
      </w:r>
    </w:p>
    <w:p w14:paraId="6D68F64F" w14:textId="77777777" w:rsidR="00D1163A" w:rsidRDefault="00D1163A" w:rsidP="00D1163A">
      <w:pPr>
        <w:rPr>
          <w:rFonts w:ascii="Times New Roman" w:hAnsi="Times New Roman" w:cs="Times New Roman"/>
          <w:sz w:val="22"/>
          <w:szCs w:val="22"/>
        </w:rPr>
      </w:pPr>
      <w:r w:rsidRPr="00845012">
        <w:rPr>
          <w:rFonts w:ascii="Times New Roman" w:hAnsi="Times New Roman" w:cs="Times New Roman"/>
          <w:b/>
          <w:sz w:val="22"/>
          <w:szCs w:val="22"/>
        </w:rPr>
        <w:t>VAS -</w:t>
      </w:r>
      <w:r w:rsidRPr="00845012">
        <w:rPr>
          <w:rFonts w:ascii="Times New Roman" w:hAnsi="Times New Roman" w:cs="Times New Roman"/>
          <w:sz w:val="22"/>
          <w:szCs w:val="22"/>
        </w:rPr>
        <w:t xml:space="preserve"> Visual Analogue Score </w:t>
      </w:r>
      <w:r w:rsidRPr="00845012">
        <w:rPr>
          <w:rFonts w:ascii="Times New Roman" w:hAnsi="Times New Roman" w:cs="Times New Roman"/>
          <w:sz w:val="22"/>
          <w:szCs w:val="22"/>
        </w:rPr>
        <w:tab/>
      </w:r>
      <w:r w:rsidRPr="00845012">
        <w:rPr>
          <w:rFonts w:ascii="Times New Roman" w:hAnsi="Times New Roman" w:cs="Times New Roman"/>
          <w:sz w:val="22"/>
          <w:szCs w:val="22"/>
        </w:rPr>
        <w:tab/>
      </w:r>
    </w:p>
    <w:p w14:paraId="3D4407D0" w14:textId="77777777" w:rsidR="00D1163A" w:rsidRPr="00E468D3" w:rsidRDefault="00D1163A">
      <w:pPr>
        <w:rPr>
          <w:rFonts w:ascii="Arial" w:hAnsi="Arial" w:cs="Arial"/>
          <w:sz w:val="22"/>
          <w:szCs w:val="22"/>
        </w:rPr>
      </w:pPr>
    </w:p>
    <w:sectPr w:rsidR="00D1163A" w:rsidRPr="00E468D3" w:rsidSect="00201922">
      <w:pgSz w:w="15840" w:h="12240" w:orient="landscape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922"/>
    <w:rsid w:val="00000D57"/>
    <w:rsid w:val="00002D7A"/>
    <w:rsid w:val="00003FA4"/>
    <w:rsid w:val="00012E5F"/>
    <w:rsid w:val="00016055"/>
    <w:rsid w:val="00034EB8"/>
    <w:rsid w:val="0003655D"/>
    <w:rsid w:val="00037965"/>
    <w:rsid w:val="000400FB"/>
    <w:rsid w:val="000558EF"/>
    <w:rsid w:val="00067C6E"/>
    <w:rsid w:val="00073CCD"/>
    <w:rsid w:val="000765A7"/>
    <w:rsid w:val="000B7883"/>
    <w:rsid w:val="000E0B6C"/>
    <w:rsid w:val="000E3DD2"/>
    <w:rsid w:val="000E4068"/>
    <w:rsid w:val="000F0B4D"/>
    <w:rsid w:val="000F1BA1"/>
    <w:rsid w:val="000F2D9B"/>
    <w:rsid w:val="0010210F"/>
    <w:rsid w:val="00113D3C"/>
    <w:rsid w:val="001251AF"/>
    <w:rsid w:val="0013279A"/>
    <w:rsid w:val="00146312"/>
    <w:rsid w:val="00147D32"/>
    <w:rsid w:val="00150494"/>
    <w:rsid w:val="001609FB"/>
    <w:rsid w:val="00162DEC"/>
    <w:rsid w:val="00163EF2"/>
    <w:rsid w:val="00164756"/>
    <w:rsid w:val="001844CD"/>
    <w:rsid w:val="00191C0F"/>
    <w:rsid w:val="001C3D3C"/>
    <w:rsid w:val="001D01EA"/>
    <w:rsid w:val="001E2E4F"/>
    <w:rsid w:val="001E4F4B"/>
    <w:rsid w:val="00200BBE"/>
    <w:rsid w:val="00201922"/>
    <w:rsid w:val="0023579A"/>
    <w:rsid w:val="002427B9"/>
    <w:rsid w:val="00247A3A"/>
    <w:rsid w:val="00257C02"/>
    <w:rsid w:val="00282734"/>
    <w:rsid w:val="002A24D8"/>
    <w:rsid w:val="002C61D7"/>
    <w:rsid w:val="002C70FA"/>
    <w:rsid w:val="002D7E10"/>
    <w:rsid w:val="00306898"/>
    <w:rsid w:val="003235AA"/>
    <w:rsid w:val="00323B57"/>
    <w:rsid w:val="00336982"/>
    <w:rsid w:val="00343691"/>
    <w:rsid w:val="00345242"/>
    <w:rsid w:val="00350365"/>
    <w:rsid w:val="00365072"/>
    <w:rsid w:val="00374BF7"/>
    <w:rsid w:val="00395147"/>
    <w:rsid w:val="003A006D"/>
    <w:rsid w:val="003A0EF6"/>
    <w:rsid w:val="003C3D89"/>
    <w:rsid w:val="003D3BF8"/>
    <w:rsid w:val="003D7835"/>
    <w:rsid w:val="003E38FD"/>
    <w:rsid w:val="003F56AB"/>
    <w:rsid w:val="003F56C2"/>
    <w:rsid w:val="003F6C64"/>
    <w:rsid w:val="0040157D"/>
    <w:rsid w:val="004139D1"/>
    <w:rsid w:val="0041596E"/>
    <w:rsid w:val="00417E2E"/>
    <w:rsid w:val="004253F6"/>
    <w:rsid w:val="00433D2F"/>
    <w:rsid w:val="00445836"/>
    <w:rsid w:val="00464106"/>
    <w:rsid w:val="0046643D"/>
    <w:rsid w:val="00470D4B"/>
    <w:rsid w:val="00481AA7"/>
    <w:rsid w:val="004937E3"/>
    <w:rsid w:val="00497BEA"/>
    <w:rsid w:val="004B0A5C"/>
    <w:rsid w:val="004B46A8"/>
    <w:rsid w:val="004B4C7B"/>
    <w:rsid w:val="004B7252"/>
    <w:rsid w:val="004C0125"/>
    <w:rsid w:val="004C7C3C"/>
    <w:rsid w:val="004E2B83"/>
    <w:rsid w:val="004E425E"/>
    <w:rsid w:val="004E4D22"/>
    <w:rsid w:val="00510AC8"/>
    <w:rsid w:val="00512D8F"/>
    <w:rsid w:val="00526BA3"/>
    <w:rsid w:val="0053616A"/>
    <w:rsid w:val="005558C9"/>
    <w:rsid w:val="0055644E"/>
    <w:rsid w:val="005726E9"/>
    <w:rsid w:val="005769E0"/>
    <w:rsid w:val="005877EF"/>
    <w:rsid w:val="00594112"/>
    <w:rsid w:val="005965CC"/>
    <w:rsid w:val="00596674"/>
    <w:rsid w:val="005A456F"/>
    <w:rsid w:val="005A4C75"/>
    <w:rsid w:val="005B2B3B"/>
    <w:rsid w:val="005B3EE4"/>
    <w:rsid w:val="005C77F8"/>
    <w:rsid w:val="005D7568"/>
    <w:rsid w:val="005E5E6C"/>
    <w:rsid w:val="005F620C"/>
    <w:rsid w:val="00610DD5"/>
    <w:rsid w:val="00611706"/>
    <w:rsid w:val="0061360C"/>
    <w:rsid w:val="00626856"/>
    <w:rsid w:val="006434D6"/>
    <w:rsid w:val="00652B83"/>
    <w:rsid w:val="00652D92"/>
    <w:rsid w:val="006758D0"/>
    <w:rsid w:val="0068142A"/>
    <w:rsid w:val="00683524"/>
    <w:rsid w:val="0068525C"/>
    <w:rsid w:val="006905CC"/>
    <w:rsid w:val="00696A67"/>
    <w:rsid w:val="006A3A28"/>
    <w:rsid w:val="006B43C2"/>
    <w:rsid w:val="006B7178"/>
    <w:rsid w:val="006C54A4"/>
    <w:rsid w:val="006F28B0"/>
    <w:rsid w:val="006F5F7A"/>
    <w:rsid w:val="00705BB0"/>
    <w:rsid w:val="00707D87"/>
    <w:rsid w:val="00707FB9"/>
    <w:rsid w:val="00711CD8"/>
    <w:rsid w:val="00713FCE"/>
    <w:rsid w:val="00736ED5"/>
    <w:rsid w:val="007541E5"/>
    <w:rsid w:val="00767C5B"/>
    <w:rsid w:val="007950DB"/>
    <w:rsid w:val="00795FB9"/>
    <w:rsid w:val="007B0226"/>
    <w:rsid w:val="007B1423"/>
    <w:rsid w:val="007B5EF3"/>
    <w:rsid w:val="007C03D0"/>
    <w:rsid w:val="007C0C1E"/>
    <w:rsid w:val="007C2C95"/>
    <w:rsid w:val="007C2F3C"/>
    <w:rsid w:val="007C52AD"/>
    <w:rsid w:val="007D34B0"/>
    <w:rsid w:val="007F768C"/>
    <w:rsid w:val="00814DDA"/>
    <w:rsid w:val="00841890"/>
    <w:rsid w:val="00866122"/>
    <w:rsid w:val="00866D4D"/>
    <w:rsid w:val="00871B38"/>
    <w:rsid w:val="008A4AF6"/>
    <w:rsid w:val="008A76E2"/>
    <w:rsid w:val="008C749C"/>
    <w:rsid w:val="008E6344"/>
    <w:rsid w:val="009207AB"/>
    <w:rsid w:val="00943B07"/>
    <w:rsid w:val="0094670F"/>
    <w:rsid w:val="00962AA8"/>
    <w:rsid w:val="00965904"/>
    <w:rsid w:val="009A2325"/>
    <w:rsid w:val="009A2496"/>
    <w:rsid w:val="009A364F"/>
    <w:rsid w:val="009B3CBF"/>
    <w:rsid w:val="009C78D5"/>
    <w:rsid w:val="009D2D2D"/>
    <w:rsid w:val="009D3241"/>
    <w:rsid w:val="009E4321"/>
    <w:rsid w:val="00A015DA"/>
    <w:rsid w:val="00A04A79"/>
    <w:rsid w:val="00A05B2D"/>
    <w:rsid w:val="00A32A91"/>
    <w:rsid w:val="00A43015"/>
    <w:rsid w:val="00A519F4"/>
    <w:rsid w:val="00A623B1"/>
    <w:rsid w:val="00A642EB"/>
    <w:rsid w:val="00A747A6"/>
    <w:rsid w:val="00A8024A"/>
    <w:rsid w:val="00A92C60"/>
    <w:rsid w:val="00AA5AC8"/>
    <w:rsid w:val="00AA5E6E"/>
    <w:rsid w:val="00AB691E"/>
    <w:rsid w:val="00B059B3"/>
    <w:rsid w:val="00B15483"/>
    <w:rsid w:val="00B2159D"/>
    <w:rsid w:val="00B51D4D"/>
    <w:rsid w:val="00B67AE3"/>
    <w:rsid w:val="00B7046D"/>
    <w:rsid w:val="00B70565"/>
    <w:rsid w:val="00B723E5"/>
    <w:rsid w:val="00B72874"/>
    <w:rsid w:val="00B7311B"/>
    <w:rsid w:val="00B752EF"/>
    <w:rsid w:val="00B7678D"/>
    <w:rsid w:val="00B934A2"/>
    <w:rsid w:val="00B9646E"/>
    <w:rsid w:val="00BB3DEE"/>
    <w:rsid w:val="00BC0D95"/>
    <w:rsid w:val="00BC6937"/>
    <w:rsid w:val="00BC6D53"/>
    <w:rsid w:val="00BC73BD"/>
    <w:rsid w:val="00BD6340"/>
    <w:rsid w:val="00BD66D1"/>
    <w:rsid w:val="00BE0617"/>
    <w:rsid w:val="00BE2E63"/>
    <w:rsid w:val="00BE3944"/>
    <w:rsid w:val="00BE4106"/>
    <w:rsid w:val="00BF3FE4"/>
    <w:rsid w:val="00C056F5"/>
    <w:rsid w:val="00C074AE"/>
    <w:rsid w:val="00C07BA2"/>
    <w:rsid w:val="00C251FE"/>
    <w:rsid w:val="00C320A6"/>
    <w:rsid w:val="00C35289"/>
    <w:rsid w:val="00C42E5B"/>
    <w:rsid w:val="00C479AF"/>
    <w:rsid w:val="00C75123"/>
    <w:rsid w:val="00C87AF4"/>
    <w:rsid w:val="00CA05F3"/>
    <w:rsid w:val="00CA6A31"/>
    <w:rsid w:val="00CB49B3"/>
    <w:rsid w:val="00CC0778"/>
    <w:rsid w:val="00CC78E8"/>
    <w:rsid w:val="00CE09EC"/>
    <w:rsid w:val="00CE7B69"/>
    <w:rsid w:val="00CF1707"/>
    <w:rsid w:val="00CF2E0E"/>
    <w:rsid w:val="00CF369C"/>
    <w:rsid w:val="00D02DF5"/>
    <w:rsid w:val="00D05BD5"/>
    <w:rsid w:val="00D05F41"/>
    <w:rsid w:val="00D1163A"/>
    <w:rsid w:val="00D12191"/>
    <w:rsid w:val="00D125C3"/>
    <w:rsid w:val="00D127F8"/>
    <w:rsid w:val="00D21F7E"/>
    <w:rsid w:val="00D25F6E"/>
    <w:rsid w:val="00D401F3"/>
    <w:rsid w:val="00D40AD3"/>
    <w:rsid w:val="00D4564D"/>
    <w:rsid w:val="00D47766"/>
    <w:rsid w:val="00D52C0E"/>
    <w:rsid w:val="00D7552F"/>
    <w:rsid w:val="00D825E9"/>
    <w:rsid w:val="00D828E3"/>
    <w:rsid w:val="00D857E8"/>
    <w:rsid w:val="00D95F72"/>
    <w:rsid w:val="00DA232F"/>
    <w:rsid w:val="00DA40D7"/>
    <w:rsid w:val="00DA60AD"/>
    <w:rsid w:val="00DB345F"/>
    <w:rsid w:val="00DB407C"/>
    <w:rsid w:val="00DB431F"/>
    <w:rsid w:val="00DD176F"/>
    <w:rsid w:val="00DD30CA"/>
    <w:rsid w:val="00DE504C"/>
    <w:rsid w:val="00E03747"/>
    <w:rsid w:val="00E152EC"/>
    <w:rsid w:val="00E20F27"/>
    <w:rsid w:val="00E2743F"/>
    <w:rsid w:val="00E34C5E"/>
    <w:rsid w:val="00E36B9D"/>
    <w:rsid w:val="00E447AC"/>
    <w:rsid w:val="00E468D3"/>
    <w:rsid w:val="00E50BD5"/>
    <w:rsid w:val="00E56007"/>
    <w:rsid w:val="00E67493"/>
    <w:rsid w:val="00E72437"/>
    <w:rsid w:val="00E727AC"/>
    <w:rsid w:val="00E86948"/>
    <w:rsid w:val="00EB5385"/>
    <w:rsid w:val="00EC12D1"/>
    <w:rsid w:val="00ED6635"/>
    <w:rsid w:val="00ED73A2"/>
    <w:rsid w:val="00EE4EFA"/>
    <w:rsid w:val="00EF0FD8"/>
    <w:rsid w:val="00EF57EA"/>
    <w:rsid w:val="00F046AC"/>
    <w:rsid w:val="00F3026C"/>
    <w:rsid w:val="00F41BB8"/>
    <w:rsid w:val="00F45ECF"/>
    <w:rsid w:val="00F62926"/>
    <w:rsid w:val="00F75EDF"/>
    <w:rsid w:val="00F9421A"/>
    <w:rsid w:val="00FA4B87"/>
    <w:rsid w:val="00FB23B6"/>
    <w:rsid w:val="00FC2685"/>
    <w:rsid w:val="00FC6138"/>
    <w:rsid w:val="00FC6258"/>
    <w:rsid w:val="00FC6A21"/>
    <w:rsid w:val="00FD356F"/>
    <w:rsid w:val="00FE1A45"/>
    <w:rsid w:val="00FE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E16B6"/>
  <w15:chartTrackingRefBased/>
  <w15:docId w15:val="{1F970523-4717-E749-A6AD-D82CB97B5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19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26E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6E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4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10113</Words>
  <Characters>57647</Characters>
  <Application>Microsoft Office Word</Application>
  <DocSecurity>0</DocSecurity>
  <Lines>480</Lines>
  <Paragraphs>135</Paragraphs>
  <ScaleCrop>false</ScaleCrop>
  <Company/>
  <LinksUpToDate>false</LinksUpToDate>
  <CharactersWithSpaces>67625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Austin</dc:creator>
  <cp:keywords/>
  <dc:description/>
  <cp:lastModifiedBy>Microsoft Office User</cp:lastModifiedBy>
  <cp:revision>2</cp:revision>
  <dcterms:created xsi:type="dcterms:W3CDTF">2021-03-22T18:36:00Z</dcterms:created>
  <dcterms:modified xsi:type="dcterms:W3CDTF">2021-03-22T18:36:00Z</dcterms:modified>
</cp:coreProperties>
</file>