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6B1" w:rsidRPr="003A4E51" w:rsidRDefault="004146B1" w:rsidP="004146B1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3A4E51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Supplements</w:t>
      </w:r>
    </w:p>
    <w:p w:rsidR="004146B1" w:rsidRPr="003A4E51" w:rsidRDefault="004146B1" w:rsidP="004146B1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A4E5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Supplemental Table 1: Underlying disease that led to transplantation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28"/>
        <w:gridCol w:w="444"/>
      </w:tblGrid>
      <w:tr w:rsidR="004146B1" w:rsidRPr="003A4E51" w:rsidTr="00AD6D56">
        <w:trPr>
          <w:trHeight w:val="240"/>
        </w:trPr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Underlying disease that led to transplantation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 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Renal transplant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79 (100)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IgA-Nephropathy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15 (19.0)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 xml:space="preserve"> No specification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8 (10.1)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 xml:space="preserve"> Unexplained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7 (8.9)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Cystic kidney disease of different genesis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7 (8.9)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Autosomal dominant polycystic kidney disease (ADPKGD)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5  (6.3)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Glomerulonephritis of different causes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5  (6.3)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Congenital malformation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5  (6.3)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Reflux nephropathy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4 (5.1)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Other reasons</w:t>
            </w: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23 (29.1)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Liver transplant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87 (100)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Unclear genesis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18 (20.7)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Cause 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6 (6.9)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Acute liver failure of unknown origin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10 (11.5)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Liver cirrhosis of unknown origin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 (2.3)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Primary sclerosing cholangitis (PSC)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10  (11.5)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Wilson`s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9 (10.3)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Budd–Chiari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9 (10.3)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Biliary atresia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8 (9.2)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lastRenderedPageBreak/>
              <w:t>Chronic autoimmune hepatitis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7 (8.0)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Intoxication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6 (6.9)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Other reasons</w:t>
            </w: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eastAsia="de-D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20 (23.0)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Lung transplant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66 (100)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Mucoviscidosis (cystic fibrosis)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44 (66.7)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Primary pulmonary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7  (10.6)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Idiopathic pulmonary fibrosis (IPF)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4  (6.0)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 xml:space="preserve">Combination of multiple causes: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Chronic Obstructive Lung Disease (COPD), AAT deficiency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 (3.0)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Other reasons</w:t>
            </w: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eastAsia="de-D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9  (13.5)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Heart transplant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19 (100)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Myocarditis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4 (21.1)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Dilated cardiomyopathy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3 (15.8)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Congenital heart anomaly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3 (15.8)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No specification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 (10.5)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Other reasons</w:t>
            </w: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eastAsia="de-D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7 (37.1)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de-DE"/>
              </w:rPr>
              <w:t>Other reasons for transplantation in descending incidence: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  <w:t>1 Focal segmental glomerulosclerosis (FSGS); Hemolytic uremic syndrome (HUS); Goodpasture-syndrome; Lupus nephritis; Schimke immunoosseous dysplasia (SIOD); Diabetes mellitus type 1; Diabetes mellitus type 2; Nephroblastoma; Nephrotic syndrome (congenital); Granulomatosis with polyangiitis; Combination of multiple causes: Diabetes type I, IgA-Nephropathy; Glomerulonephritis, Reflux nephropathy; Reflux nephropathy, Cystic kidney; Reflux nephropathy, Spina bifida, FSGS, Vasculitis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  <w:t>2 Combination of multiple causes: Primary sclerosing cholangitis (PSC), Chronic autoimmune hepatitis); Mucoviscidosis (cystic fibrosis); AAT deficiency; No specification; Biliary malformations (unclearly defined); Liver tumor; Alagille-Syndrome; Secondary sclerosing cholangitis; Hepatitis E; Gierke's disease/ Hepatorenal glycogenosis Ia; Crigler-Najjar syndrome; Non-alcoholic steatohepatitis; OTC deficiency; Combination of multiple causes: Liver tumor, SLE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  <w:t>3 Combination of multiple causes: Idiopathic pulmonary fibrosis (IPF), Hypersensitivity pneumonitis; Idiopathic pulmonary fibrosis (IPF), Pulmonary hypertension (undefined); Chronic Obstructive Lung Disease (COPD); Bronchiectasis; Hypersensitivity pneumonitis; Secondary pulmonary hypertension; Pulmonary hypertension (undefined); Cytomegalovirus pneumonia; No specification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  <w:t>4 Restrictive cardiomyopathy; Hypertrophic cardiomyopathy; Cardiac fibroma; Cardiac sarcoidosis; Combination of multiple causes: Danon disease with congenital heart anomaly, Dilated cardiomyopathy, Cardiac arrhythmia and pulmonary hypertension; Muscular dystrophy with dilated cardiomyopathy; Muscular dystrophy with dilated cardiomyopathy and myocarditis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de-DE"/>
              </w:rPr>
            </w:pPr>
          </w:p>
        </w:tc>
      </w:tr>
    </w:tbl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146B1" w:rsidRPr="003A4E51" w:rsidRDefault="004146B1" w:rsidP="004146B1">
      <w:pPr>
        <w:rPr>
          <w:rFonts w:ascii="Times New Roman" w:hAnsi="Times New Roman" w:cs="Times New Roman"/>
          <w:i/>
          <w:iCs/>
          <w:color w:val="000000" w:themeColor="text1"/>
        </w:rPr>
      </w:pPr>
      <w:r w:rsidRPr="003A4E5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Supplemental Table 2: Intracytoplasmic sperm injection (ICSI) underlying disease</w:t>
      </w:r>
      <w:r w:rsidRPr="003A4E51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3A4E51">
        <w:rPr>
          <w:rFonts w:ascii="Times New Roman" w:hAnsi="Times New Roman" w:cs="Times New Roman"/>
          <w:i/>
          <w:iCs/>
          <w:color w:val="000000" w:themeColor="text1"/>
        </w:rPr>
        <w:instrText xml:space="preserve"> LINK Excel.Sheet.12 "C:\\Users\\Lea_lokal\\Desktop\\Paper 11_23\\Überarbeitung Tabellen\\Überarbeitung Tabellen_29.05.2024.xlsx" ICSI!Z1S1:Z17S4 \a \f 4 \h  \* MERGEFORMAT </w:instrText>
      </w:r>
      <w:r w:rsidRPr="003A4E51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664"/>
        <w:gridCol w:w="3353"/>
        <w:gridCol w:w="655"/>
      </w:tblGrid>
      <w:tr w:rsidR="004146B1" w:rsidRPr="003A4E51" w:rsidTr="00AD6D56">
        <w:trPr>
          <w:trHeight w:val="480"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Intracytoplasmic sperm injection (ICSI) underlying disease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Female parti-cipants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Intracytoplasmic sperm injection (ICSI) underlying disease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de-DE"/>
              </w:rPr>
              <w:t>Male parti-cipants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Pregnancy/ conception before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Pregnancy/ conception before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Kidney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Kidney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Minimal Change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Liver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Liver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Lung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Lung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Heart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Heart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Pregnancy/ conception after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Pregnancy/ conception after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6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Kidney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Kidney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Focal Segmental Glomerulosclerosis (FSGS)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Cystic Kidney Disease of different genesis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1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Liver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Liver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Lung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Lung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Mucoviscidosis (Cystic Fibrosis)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2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Heart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Heart transplantation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3</w:t>
            </w:r>
          </w:p>
        </w:tc>
      </w:tr>
      <w:tr w:rsidR="004146B1" w:rsidRPr="003A4E51" w:rsidTr="00AD6D56">
        <w:trPr>
          <w:trHeight w:val="480"/>
        </w:trPr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Muscular dystrophy with dilated cardiomyopathy and myocarditis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de-DE"/>
              </w:rPr>
              <w:t>3</w:t>
            </w:r>
          </w:p>
        </w:tc>
      </w:tr>
      <w:tr w:rsidR="004146B1" w:rsidRPr="003A4E51" w:rsidTr="00AD6D56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de-DE"/>
              </w:rPr>
            </w:pPr>
            <w:r w:rsidRPr="003A4E51"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de-DE"/>
              </w:rPr>
              <w:t>unless otherwise indicated, data are given as number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6B1" w:rsidRPr="003A4E51" w:rsidRDefault="004146B1" w:rsidP="00AD6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</w:tr>
    </w:tbl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A4E5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fldChar w:fldCharType="end"/>
      </w:r>
    </w:p>
    <w:p w:rsidR="004146B1" w:rsidRPr="003A4E51" w:rsidRDefault="004146B1" w:rsidP="004146B1">
      <w:pPr>
        <w:rPr>
          <w:rFonts w:ascii="Times New Roman" w:hAnsi="Times New Roman" w:cs="Times New Roman"/>
          <w:b/>
          <w:bCs/>
          <w:color w:val="000000" w:themeColor="text1"/>
        </w:rPr>
      </w:pPr>
    </w:p>
    <w:p w:rsidR="005E7CBE" w:rsidRDefault="005E7CBE">
      <w:bookmarkStart w:id="0" w:name="_GoBack"/>
      <w:bookmarkEnd w:id="0"/>
    </w:p>
    <w:sectPr w:rsidR="005E7CBE" w:rsidSect="003A4E51">
      <w:footerReference w:type="default" r:id="rId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3424314"/>
      <w:docPartObj>
        <w:docPartGallery w:val="Page Numbers (Bottom of Page)"/>
        <w:docPartUnique/>
      </w:docPartObj>
    </w:sdtPr>
    <w:sdtEndPr/>
    <w:sdtContent>
      <w:p w:rsidR="00E57E3C" w:rsidRPr="008D49C4" w:rsidRDefault="004146B1">
        <w:pPr>
          <w:pStyle w:val="Footer"/>
          <w:jc w:val="center"/>
        </w:pPr>
        <w:r w:rsidRPr="008D49C4">
          <w:fldChar w:fldCharType="begin"/>
        </w:r>
        <w:r w:rsidRPr="008D49C4">
          <w:instrText>PAGE   \* MERGEFORMAT</w:instrText>
        </w:r>
        <w:r w:rsidRPr="008D49C4">
          <w:fldChar w:fldCharType="separate"/>
        </w:r>
        <w:r>
          <w:rPr>
            <w:noProof/>
          </w:rPr>
          <w:t>3</w:t>
        </w:r>
        <w:r w:rsidRPr="008D49C4">
          <w:fldChar w:fldCharType="end"/>
        </w:r>
      </w:p>
    </w:sdtContent>
  </w:sdt>
  <w:p w:rsidR="00E57E3C" w:rsidRPr="008D49C4" w:rsidRDefault="004146B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B1"/>
    <w:rsid w:val="00012FC6"/>
    <w:rsid w:val="00030A3F"/>
    <w:rsid w:val="00035B92"/>
    <w:rsid w:val="000438EC"/>
    <w:rsid w:val="00057163"/>
    <w:rsid w:val="00076AF8"/>
    <w:rsid w:val="000A1BCE"/>
    <w:rsid w:val="000A373C"/>
    <w:rsid w:val="000A7BF4"/>
    <w:rsid w:val="000C0582"/>
    <w:rsid w:val="000C20ED"/>
    <w:rsid w:val="000C6B07"/>
    <w:rsid w:val="0011143C"/>
    <w:rsid w:val="001122E0"/>
    <w:rsid w:val="0011346D"/>
    <w:rsid w:val="00116C2D"/>
    <w:rsid w:val="001209A7"/>
    <w:rsid w:val="00121046"/>
    <w:rsid w:val="00121CBE"/>
    <w:rsid w:val="00137C8D"/>
    <w:rsid w:val="00140579"/>
    <w:rsid w:val="00141CBE"/>
    <w:rsid w:val="001554E2"/>
    <w:rsid w:val="00157C4B"/>
    <w:rsid w:val="00173D52"/>
    <w:rsid w:val="001747DF"/>
    <w:rsid w:val="001B1D35"/>
    <w:rsid w:val="001B462F"/>
    <w:rsid w:val="001C3275"/>
    <w:rsid w:val="001D6EAE"/>
    <w:rsid w:val="001D73EE"/>
    <w:rsid w:val="001E130C"/>
    <w:rsid w:val="00205C9A"/>
    <w:rsid w:val="0025059F"/>
    <w:rsid w:val="0026281B"/>
    <w:rsid w:val="00272A1E"/>
    <w:rsid w:val="002778E4"/>
    <w:rsid w:val="00286276"/>
    <w:rsid w:val="002A4C5E"/>
    <w:rsid w:val="002A679F"/>
    <w:rsid w:val="002B1FCB"/>
    <w:rsid w:val="002C30FB"/>
    <w:rsid w:val="002C5531"/>
    <w:rsid w:val="002E3D22"/>
    <w:rsid w:val="002F3BF7"/>
    <w:rsid w:val="002F5431"/>
    <w:rsid w:val="00306C65"/>
    <w:rsid w:val="00314176"/>
    <w:rsid w:val="003141B5"/>
    <w:rsid w:val="003275AF"/>
    <w:rsid w:val="003415F7"/>
    <w:rsid w:val="00347971"/>
    <w:rsid w:val="00355645"/>
    <w:rsid w:val="003757EE"/>
    <w:rsid w:val="00376DCF"/>
    <w:rsid w:val="00380E6B"/>
    <w:rsid w:val="0038189E"/>
    <w:rsid w:val="00383C4C"/>
    <w:rsid w:val="003A2596"/>
    <w:rsid w:val="003A529E"/>
    <w:rsid w:val="003A56D1"/>
    <w:rsid w:val="003B280C"/>
    <w:rsid w:val="003C4E30"/>
    <w:rsid w:val="003D1CDC"/>
    <w:rsid w:val="003D7242"/>
    <w:rsid w:val="003E7247"/>
    <w:rsid w:val="003F6BD2"/>
    <w:rsid w:val="004000A1"/>
    <w:rsid w:val="004146B1"/>
    <w:rsid w:val="00417B23"/>
    <w:rsid w:val="00422CF2"/>
    <w:rsid w:val="00447A94"/>
    <w:rsid w:val="004510E4"/>
    <w:rsid w:val="004D37EB"/>
    <w:rsid w:val="004E6DF6"/>
    <w:rsid w:val="00574BCA"/>
    <w:rsid w:val="005773B0"/>
    <w:rsid w:val="00580019"/>
    <w:rsid w:val="005B51F1"/>
    <w:rsid w:val="005D6EA5"/>
    <w:rsid w:val="005E6E7B"/>
    <w:rsid w:val="005E73A1"/>
    <w:rsid w:val="005E7CBE"/>
    <w:rsid w:val="005F18E4"/>
    <w:rsid w:val="005F2295"/>
    <w:rsid w:val="005F7B4A"/>
    <w:rsid w:val="00605BD8"/>
    <w:rsid w:val="0062452C"/>
    <w:rsid w:val="00624D46"/>
    <w:rsid w:val="00627868"/>
    <w:rsid w:val="00645ED7"/>
    <w:rsid w:val="00653ECE"/>
    <w:rsid w:val="00664682"/>
    <w:rsid w:val="00690FD6"/>
    <w:rsid w:val="006B2015"/>
    <w:rsid w:val="006B3D9D"/>
    <w:rsid w:val="006D18D5"/>
    <w:rsid w:val="006D2182"/>
    <w:rsid w:val="006D4AFD"/>
    <w:rsid w:val="00705528"/>
    <w:rsid w:val="00716909"/>
    <w:rsid w:val="00716EB8"/>
    <w:rsid w:val="00720343"/>
    <w:rsid w:val="00732EA6"/>
    <w:rsid w:val="007551CD"/>
    <w:rsid w:val="00763D2E"/>
    <w:rsid w:val="00763F7F"/>
    <w:rsid w:val="00777467"/>
    <w:rsid w:val="007A1A28"/>
    <w:rsid w:val="007A6228"/>
    <w:rsid w:val="007A755E"/>
    <w:rsid w:val="007C1222"/>
    <w:rsid w:val="007C14C1"/>
    <w:rsid w:val="007C5135"/>
    <w:rsid w:val="007C7611"/>
    <w:rsid w:val="007E51EF"/>
    <w:rsid w:val="007F3077"/>
    <w:rsid w:val="007F6104"/>
    <w:rsid w:val="007F7F7F"/>
    <w:rsid w:val="00801ED5"/>
    <w:rsid w:val="00811EB7"/>
    <w:rsid w:val="00822026"/>
    <w:rsid w:val="008505D7"/>
    <w:rsid w:val="00855FE9"/>
    <w:rsid w:val="008676BF"/>
    <w:rsid w:val="00877786"/>
    <w:rsid w:val="008964DE"/>
    <w:rsid w:val="008A4EE7"/>
    <w:rsid w:val="008C1FD9"/>
    <w:rsid w:val="008C318F"/>
    <w:rsid w:val="008E5120"/>
    <w:rsid w:val="008E535F"/>
    <w:rsid w:val="008F44BE"/>
    <w:rsid w:val="00901D72"/>
    <w:rsid w:val="00906425"/>
    <w:rsid w:val="009065E5"/>
    <w:rsid w:val="00920634"/>
    <w:rsid w:val="0096002A"/>
    <w:rsid w:val="009756C7"/>
    <w:rsid w:val="00976649"/>
    <w:rsid w:val="00995CC9"/>
    <w:rsid w:val="009B668A"/>
    <w:rsid w:val="009C4183"/>
    <w:rsid w:val="009E4B40"/>
    <w:rsid w:val="009F44D8"/>
    <w:rsid w:val="00A342CF"/>
    <w:rsid w:val="00A52857"/>
    <w:rsid w:val="00A707B7"/>
    <w:rsid w:val="00A745CC"/>
    <w:rsid w:val="00AB20E6"/>
    <w:rsid w:val="00AB5FF9"/>
    <w:rsid w:val="00AC108A"/>
    <w:rsid w:val="00AC3229"/>
    <w:rsid w:val="00AC71C7"/>
    <w:rsid w:val="00AE2FF7"/>
    <w:rsid w:val="00AE5615"/>
    <w:rsid w:val="00AE649E"/>
    <w:rsid w:val="00B1348B"/>
    <w:rsid w:val="00B21C43"/>
    <w:rsid w:val="00B350AF"/>
    <w:rsid w:val="00B50202"/>
    <w:rsid w:val="00B614C2"/>
    <w:rsid w:val="00B73887"/>
    <w:rsid w:val="00B8274E"/>
    <w:rsid w:val="00B84824"/>
    <w:rsid w:val="00B97DE1"/>
    <w:rsid w:val="00BA2E15"/>
    <w:rsid w:val="00BA6100"/>
    <w:rsid w:val="00BC34A3"/>
    <w:rsid w:val="00BC6BED"/>
    <w:rsid w:val="00BC7DE5"/>
    <w:rsid w:val="00BD1235"/>
    <w:rsid w:val="00BE61B5"/>
    <w:rsid w:val="00BF25EC"/>
    <w:rsid w:val="00BF5153"/>
    <w:rsid w:val="00C01168"/>
    <w:rsid w:val="00C14991"/>
    <w:rsid w:val="00C30923"/>
    <w:rsid w:val="00C32E5D"/>
    <w:rsid w:val="00C46B95"/>
    <w:rsid w:val="00C6362D"/>
    <w:rsid w:val="00C73F78"/>
    <w:rsid w:val="00C87141"/>
    <w:rsid w:val="00CB04C3"/>
    <w:rsid w:val="00CB475D"/>
    <w:rsid w:val="00CC1697"/>
    <w:rsid w:val="00CC36CA"/>
    <w:rsid w:val="00CD3F63"/>
    <w:rsid w:val="00D0054D"/>
    <w:rsid w:val="00D138D9"/>
    <w:rsid w:val="00D20840"/>
    <w:rsid w:val="00D22309"/>
    <w:rsid w:val="00D269CD"/>
    <w:rsid w:val="00D33E4A"/>
    <w:rsid w:val="00D34D16"/>
    <w:rsid w:val="00D40D6B"/>
    <w:rsid w:val="00D43A10"/>
    <w:rsid w:val="00D44730"/>
    <w:rsid w:val="00D54928"/>
    <w:rsid w:val="00D643AA"/>
    <w:rsid w:val="00D73189"/>
    <w:rsid w:val="00D771D2"/>
    <w:rsid w:val="00D837B0"/>
    <w:rsid w:val="00D84022"/>
    <w:rsid w:val="00D85089"/>
    <w:rsid w:val="00D96DD5"/>
    <w:rsid w:val="00DA1DE3"/>
    <w:rsid w:val="00DB08AC"/>
    <w:rsid w:val="00DB2B2D"/>
    <w:rsid w:val="00DC1095"/>
    <w:rsid w:val="00DD25CE"/>
    <w:rsid w:val="00DD404E"/>
    <w:rsid w:val="00DD5C22"/>
    <w:rsid w:val="00DE4E92"/>
    <w:rsid w:val="00DE5237"/>
    <w:rsid w:val="00DE633F"/>
    <w:rsid w:val="00E00209"/>
    <w:rsid w:val="00E03742"/>
    <w:rsid w:val="00E16070"/>
    <w:rsid w:val="00E25541"/>
    <w:rsid w:val="00E31031"/>
    <w:rsid w:val="00E314E0"/>
    <w:rsid w:val="00E37576"/>
    <w:rsid w:val="00E42A9E"/>
    <w:rsid w:val="00E53F03"/>
    <w:rsid w:val="00E5538F"/>
    <w:rsid w:val="00E9162D"/>
    <w:rsid w:val="00EA6074"/>
    <w:rsid w:val="00EB40A0"/>
    <w:rsid w:val="00EB6F03"/>
    <w:rsid w:val="00EB73B0"/>
    <w:rsid w:val="00EC5BB3"/>
    <w:rsid w:val="00ED2C1C"/>
    <w:rsid w:val="00ED2FCD"/>
    <w:rsid w:val="00EE3A20"/>
    <w:rsid w:val="00EF5B89"/>
    <w:rsid w:val="00F0214B"/>
    <w:rsid w:val="00F16198"/>
    <w:rsid w:val="00F20C86"/>
    <w:rsid w:val="00F21F53"/>
    <w:rsid w:val="00F42FA8"/>
    <w:rsid w:val="00F43BFE"/>
    <w:rsid w:val="00F61320"/>
    <w:rsid w:val="00F75E64"/>
    <w:rsid w:val="00F861D0"/>
    <w:rsid w:val="00F90251"/>
    <w:rsid w:val="00FA3F51"/>
    <w:rsid w:val="00FA43E4"/>
    <w:rsid w:val="00FB1ADA"/>
    <w:rsid w:val="00FB3FBD"/>
    <w:rsid w:val="00FB57F7"/>
    <w:rsid w:val="00FE14D6"/>
    <w:rsid w:val="00FE53F2"/>
    <w:rsid w:val="00FE609B"/>
    <w:rsid w:val="00FF3AE1"/>
    <w:rsid w:val="00FF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C0AB2-97C7-43C6-90D9-3F8D41CCA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46B1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146B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3717</Characters>
  <Application>Microsoft Office Word</Application>
  <DocSecurity>0</DocSecurity>
  <Lines>30</Lines>
  <Paragraphs>8</Paragraphs>
  <ScaleCrop>false</ScaleCrop>
  <Company>HP Inc.</Company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Ragul Raman Ragu</dc:creator>
  <cp:keywords/>
  <dc:description/>
  <cp:lastModifiedBy>Ragul Raman Ragu</cp:lastModifiedBy>
  <cp:revision>1</cp:revision>
  <dcterms:created xsi:type="dcterms:W3CDTF">2024-08-06T13:47:00Z</dcterms:created>
  <dcterms:modified xsi:type="dcterms:W3CDTF">2024-08-06T13:48:00Z</dcterms:modified>
</cp:coreProperties>
</file>