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7D755" w14:textId="42751E94" w:rsidR="003255AD" w:rsidRPr="001C2B86" w:rsidRDefault="003255AD" w:rsidP="003255AD">
      <w:pPr>
        <w:rPr>
          <w:rFonts w:ascii="Times New Roman" w:eastAsia="DengXian Light" w:hAnsi="Times New Roman" w:cs="Times New Roman"/>
          <w:sz w:val="20"/>
          <w:szCs w:val="20"/>
        </w:rPr>
      </w:pPr>
      <w:r w:rsidRPr="001C2B86">
        <w:rPr>
          <w:rFonts w:ascii="Times New Roman" w:eastAsia="DengXian Light" w:hAnsi="Times New Roman" w:cs="Times New Roman" w:hint="eastAsia"/>
          <w:b/>
          <w:bCs/>
          <w:sz w:val="20"/>
          <w:szCs w:val="20"/>
        </w:rPr>
        <w:t>Supplementary Tabl</w:t>
      </w:r>
      <w:bookmarkStart w:id="0" w:name="_GoBack"/>
      <w:bookmarkEnd w:id="0"/>
      <w:r w:rsidRPr="001C2B86">
        <w:rPr>
          <w:rFonts w:ascii="Times New Roman" w:eastAsia="DengXian Light" w:hAnsi="Times New Roman" w:cs="Times New Roman" w:hint="eastAsia"/>
          <w:b/>
          <w:bCs/>
          <w:sz w:val="20"/>
          <w:szCs w:val="20"/>
        </w:rPr>
        <w:t>e 1</w:t>
      </w:r>
      <w:r w:rsidRPr="001C2B86">
        <w:rPr>
          <w:rFonts w:ascii="Times New Roman" w:eastAsia="DengXian Light" w:hAnsi="Times New Roman" w:cs="Times New Roman"/>
          <w:sz w:val="20"/>
          <w:szCs w:val="20"/>
        </w:rPr>
        <w:t xml:space="preserve"> Pregnancy outcomes between the two groups</w:t>
      </w:r>
      <w:r w:rsidR="00B6279F" w:rsidRPr="001C2B86">
        <w:rPr>
          <w:rFonts w:ascii="Times New Roman" w:eastAsia="DengXian Light" w:hAnsi="Times New Roman" w:cs="Times New Roman" w:hint="eastAsia"/>
          <w:sz w:val="20"/>
          <w:szCs w:val="20"/>
        </w:rPr>
        <w:t xml:space="preserve"> stratified by AMH Levels</w:t>
      </w:r>
      <w:r w:rsidRPr="001C2B86">
        <w:rPr>
          <w:rFonts w:ascii="Times New Roman" w:eastAsia="DengXian Light" w:hAnsi="Times New Roman" w:cs="Times New Roman"/>
          <w:sz w:val="20"/>
          <w:szCs w:val="20"/>
        </w:rPr>
        <w:t>.</w:t>
      </w:r>
    </w:p>
    <w:tbl>
      <w:tblPr>
        <w:tblpPr w:leftFromText="180" w:rightFromText="180" w:vertAnchor="text" w:horzAnchor="margin" w:tblpY="211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119"/>
        <w:gridCol w:w="1984"/>
        <w:gridCol w:w="2127"/>
        <w:gridCol w:w="1066"/>
      </w:tblGrid>
      <w:tr w:rsidR="001C2B86" w:rsidRPr="001C2B86" w14:paraId="7BBB5AF0" w14:textId="77777777" w:rsidTr="003255AD"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7D1E7AD4" w14:textId="77777777" w:rsidR="003255AD" w:rsidRPr="001C2B86" w:rsidRDefault="003255AD" w:rsidP="003255AD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1" w:name="_Hlk179572894"/>
          </w:p>
        </w:tc>
        <w:tc>
          <w:tcPr>
            <w:tcW w:w="198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155B0E28" w14:textId="77777777" w:rsidR="003255AD" w:rsidRPr="001C2B86" w:rsidRDefault="003255AD" w:rsidP="003255AD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>HCG trigger group</w:t>
            </w:r>
          </w:p>
        </w:tc>
        <w:tc>
          <w:tcPr>
            <w:tcW w:w="2127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613AC0D0" w14:textId="77777777" w:rsidR="003255AD" w:rsidRPr="001C2B86" w:rsidRDefault="003255AD" w:rsidP="003255AD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>Dual trigger group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2603D2D1" w14:textId="77777777" w:rsidR="003255AD" w:rsidRPr="001C2B86" w:rsidRDefault="003255AD" w:rsidP="003255AD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value </w:t>
            </w:r>
          </w:p>
        </w:tc>
      </w:tr>
      <w:tr w:rsidR="001C2B86" w:rsidRPr="001C2B86" w14:paraId="249A5AF4" w14:textId="77777777" w:rsidTr="003255AD">
        <w:tc>
          <w:tcPr>
            <w:tcW w:w="3119" w:type="dxa"/>
            <w:shd w:val="clear" w:color="auto" w:fill="auto"/>
          </w:tcPr>
          <w:p w14:paraId="5D9CA02C" w14:textId="6784FC0F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AMH</w:t>
            </w:r>
            <w:r w:rsidR="00B6279F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B6279F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 1.1 ng/mL </w:t>
            </w:r>
          </w:p>
        </w:tc>
        <w:tc>
          <w:tcPr>
            <w:tcW w:w="1984" w:type="dxa"/>
            <w:shd w:val="clear" w:color="auto" w:fill="auto"/>
          </w:tcPr>
          <w:p w14:paraId="5CB9A2E8" w14:textId="32D3839F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58AB7FD6" w14:textId="77777777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</w:tcPr>
          <w:p w14:paraId="4654219D" w14:textId="77777777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2B86" w:rsidRPr="001C2B86" w14:paraId="43E12C07" w14:textId="77777777" w:rsidTr="003255AD">
        <w:tc>
          <w:tcPr>
            <w:tcW w:w="3119" w:type="dxa"/>
            <w:shd w:val="clear" w:color="auto" w:fill="auto"/>
          </w:tcPr>
          <w:p w14:paraId="50A01117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Implantation rate</w:t>
            </w:r>
          </w:p>
        </w:tc>
        <w:tc>
          <w:tcPr>
            <w:tcW w:w="1984" w:type="dxa"/>
            <w:shd w:val="clear" w:color="auto" w:fill="auto"/>
          </w:tcPr>
          <w:p w14:paraId="27BC8004" w14:textId="52FDCDBB" w:rsidR="003255AD" w:rsidRPr="001C2B86" w:rsidRDefault="00B95B63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44/253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(17.39)</w:t>
            </w:r>
          </w:p>
        </w:tc>
        <w:tc>
          <w:tcPr>
            <w:tcW w:w="2127" w:type="dxa"/>
            <w:shd w:val="clear" w:color="auto" w:fill="auto"/>
          </w:tcPr>
          <w:p w14:paraId="0587D912" w14:textId="6DF8934B" w:rsidR="003255AD" w:rsidRPr="001C2B86" w:rsidRDefault="009B7280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15/65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(23.08)</w:t>
            </w:r>
          </w:p>
        </w:tc>
        <w:tc>
          <w:tcPr>
            <w:tcW w:w="1066" w:type="dxa"/>
            <w:shd w:val="clear" w:color="auto" w:fill="auto"/>
          </w:tcPr>
          <w:p w14:paraId="479F432F" w14:textId="16A557D5" w:rsidR="003255AD" w:rsidRPr="001C2B86" w:rsidRDefault="00CD089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0.39</w:t>
            </w:r>
          </w:p>
        </w:tc>
      </w:tr>
      <w:tr w:rsidR="001C2B86" w:rsidRPr="001C2B86" w14:paraId="4B3CDC79" w14:textId="77777777" w:rsidTr="003255AD">
        <w:tc>
          <w:tcPr>
            <w:tcW w:w="3119" w:type="dxa"/>
            <w:shd w:val="clear" w:color="auto" w:fill="auto"/>
          </w:tcPr>
          <w:p w14:paraId="3062ED19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Clinical pregnancy rate</w:t>
            </w:r>
          </w:p>
        </w:tc>
        <w:tc>
          <w:tcPr>
            <w:tcW w:w="1984" w:type="dxa"/>
            <w:shd w:val="clear" w:color="auto" w:fill="auto"/>
          </w:tcPr>
          <w:p w14:paraId="5E2EA8C7" w14:textId="03E2FF52" w:rsidR="003255AD" w:rsidRPr="001C2B86" w:rsidRDefault="00B95B63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43/146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(29.45)</w:t>
            </w:r>
          </w:p>
        </w:tc>
        <w:tc>
          <w:tcPr>
            <w:tcW w:w="2127" w:type="dxa"/>
            <w:shd w:val="clear" w:color="auto" w:fill="auto"/>
          </w:tcPr>
          <w:p w14:paraId="3F0DCC2F" w14:textId="041B2FF9" w:rsidR="003255AD" w:rsidRPr="001C2B86" w:rsidRDefault="00964959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15/38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(39.47)</w:t>
            </w:r>
          </w:p>
        </w:tc>
        <w:tc>
          <w:tcPr>
            <w:tcW w:w="1066" w:type="dxa"/>
            <w:shd w:val="clear" w:color="auto" w:fill="auto"/>
          </w:tcPr>
          <w:p w14:paraId="0F5F0483" w14:textId="3291BE33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0.40</w:t>
            </w:r>
          </w:p>
        </w:tc>
      </w:tr>
      <w:tr w:rsidR="001C2B86" w:rsidRPr="001C2B86" w14:paraId="624E4682" w14:textId="77777777" w:rsidTr="003255AD">
        <w:tc>
          <w:tcPr>
            <w:tcW w:w="3119" w:type="dxa"/>
            <w:shd w:val="clear" w:color="auto" w:fill="auto"/>
          </w:tcPr>
          <w:p w14:paraId="78E2E159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Ectopic pregnancy rate</w:t>
            </w:r>
          </w:p>
        </w:tc>
        <w:tc>
          <w:tcPr>
            <w:tcW w:w="1984" w:type="dxa"/>
            <w:shd w:val="clear" w:color="auto" w:fill="auto"/>
          </w:tcPr>
          <w:p w14:paraId="32EC19E8" w14:textId="271BFAC5" w:rsidR="003255AD" w:rsidRPr="001C2B86" w:rsidRDefault="00B95B63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1/43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(2.33)</w:t>
            </w:r>
          </w:p>
        </w:tc>
        <w:tc>
          <w:tcPr>
            <w:tcW w:w="2127" w:type="dxa"/>
            <w:shd w:val="clear" w:color="auto" w:fill="auto"/>
          </w:tcPr>
          <w:p w14:paraId="26AA9573" w14:textId="12B9FDCF" w:rsidR="003255AD" w:rsidRPr="001C2B86" w:rsidRDefault="00964959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1/15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(6.67)</w:t>
            </w:r>
          </w:p>
        </w:tc>
        <w:tc>
          <w:tcPr>
            <w:tcW w:w="1066" w:type="dxa"/>
            <w:shd w:val="clear" w:color="auto" w:fill="auto"/>
          </w:tcPr>
          <w:p w14:paraId="79343125" w14:textId="5DE1BEE9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0.45</w:t>
            </w:r>
          </w:p>
        </w:tc>
      </w:tr>
      <w:tr w:rsidR="001C2B86" w:rsidRPr="001C2B86" w14:paraId="241BA9A4" w14:textId="77777777" w:rsidTr="003255AD">
        <w:tc>
          <w:tcPr>
            <w:tcW w:w="3119" w:type="dxa"/>
            <w:shd w:val="clear" w:color="auto" w:fill="auto"/>
          </w:tcPr>
          <w:p w14:paraId="6FF3E2FC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Early pregnancy loss rate</w:t>
            </w:r>
          </w:p>
        </w:tc>
        <w:tc>
          <w:tcPr>
            <w:tcW w:w="1984" w:type="dxa"/>
            <w:shd w:val="clear" w:color="auto" w:fill="auto"/>
          </w:tcPr>
          <w:p w14:paraId="7A57BDC0" w14:textId="5FA102A8" w:rsidR="003255AD" w:rsidRPr="001C2B86" w:rsidRDefault="00B95B63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16/43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(37.21)</w:t>
            </w:r>
          </w:p>
        </w:tc>
        <w:tc>
          <w:tcPr>
            <w:tcW w:w="2127" w:type="dxa"/>
            <w:shd w:val="clear" w:color="auto" w:fill="auto"/>
          </w:tcPr>
          <w:p w14:paraId="131777A6" w14:textId="16F549BA" w:rsidR="003255AD" w:rsidRPr="001C2B86" w:rsidRDefault="00964959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5/15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(33.33)</w:t>
            </w:r>
          </w:p>
        </w:tc>
        <w:tc>
          <w:tcPr>
            <w:tcW w:w="1066" w:type="dxa"/>
            <w:shd w:val="clear" w:color="auto" w:fill="auto"/>
          </w:tcPr>
          <w:p w14:paraId="0655C964" w14:textId="23F66F9E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0.85</w:t>
            </w:r>
          </w:p>
        </w:tc>
      </w:tr>
      <w:tr w:rsidR="001C2B86" w:rsidRPr="001C2B86" w14:paraId="3248AECF" w14:textId="77777777" w:rsidTr="003255AD">
        <w:tc>
          <w:tcPr>
            <w:tcW w:w="3119" w:type="dxa"/>
            <w:shd w:val="clear" w:color="auto" w:fill="auto"/>
          </w:tcPr>
          <w:p w14:paraId="5447C7C7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Ongoing pregnancy rate</w:t>
            </w:r>
          </w:p>
        </w:tc>
        <w:tc>
          <w:tcPr>
            <w:tcW w:w="1984" w:type="dxa"/>
            <w:shd w:val="clear" w:color="auto" w:fill="auto"/>
          </w:tcPr>
          <w:p w14:paraId="60C7F6E8" w14:textId="2F13CC7F" w:rsidR="003255AD" w:rsidRPr="001C2B86" w:rsidRDefault="009B7280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26</w:t>
            </w:r>
            <w:r w:rsidR="00B95B63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/146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(17.81)</w:t>
            </w:r>
          </w:p>
        </w:tc>
        <w:tc>
          <w:tcPr>
            <w:tcW w:w="2127" w:type="dxa"/>
            <w:shd w:val="clear" w:color="auto" w:fill="auto"/>
          </w:tcPr>
          <w:p w14:paraId="72580569" w14:textId="1F09AF10" w:rsidR="003255AD" w:rsidRPr="001C2B86" w:rsidRDefault="00964959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9/38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(23.68)</w:t>
            </w:r>
          </w:p>
        </w:tc>
        <w:tc>
          <w:tcPr>
            <w:tcW w:w="1066" w:type="dxa"/>
            <w:shd w:val="clear" w:color="auto" w:fill="auto"/>
          </w:tcPr>
          <w:p w14:paraId="35D472E6" w14:textId="67A6B3BB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0.50</w:t>
            </w:r>
          </w:p>
        </w:tc>
      </w:tr>
      <w:tr w:rsidR="001C2B86" w:rsidRPr="001C2B86" w14:paraId="54D9B53A" w14:textId="77777777" w:rsidTr="003255AD">
        <w:tc>
          <w:tcPr>
            <w:tcW w:w="3119" w:type="dxa"/>
            <w:shd w:val="clear" w:color="auto" w:fill="auto"/>
          </w:tcPr>
          <w:p w14:paraId="2966F917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Live birth rate</w:t>
            </w:r>
          </w:p>
        </w:tc>
        <w:tc>
          <w:tcPr>
            <w:tcW w:w="1984" w:type="dxa"/>
            <w:shd w:val="clear" w:color="auto" w:fill="auto"/>
          </w:tcPr>
          <w:p w14:paraId="6E6EC28A" w14:textId="30ADCA07" w:rsidR="003255AD" w:rsidRPr="001C2B86" w:rsidRDefault="009B7280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24/146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(16.44)</w:t>
            </w:r>
          </w:p>
        </w:tc>
        <w:tc>
          <w:tcPr>
            <w:tcW w:w="2127" w:type="dxa"/>
            <w:shd w:val="clear" w:color="auto" w:fill="auto"/>
          </w:tcPr>
          <w:p w14:paraId="2A2A2A82" w14:textId="60618002" w:rsidR="003255AD" w:rsidRPr="001C2B86" w:rsidRDefault="00964959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9/38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(23.68)</w:t>
            </w:r>
          </w:p>
        </w:tc>
        <w:tc>
          <w:tcPr>
            <w:tcW w:w="1066" w:type="dxa"/>
            <w:shd w:val="clear" w:color="auto" w:fill="auto"/>
          </w:tcPr>
          <w:p w14:paraId="2EAD992A" w14:textId="56A6148B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0.40</w:t>
            </w:r>
          </w:p>
        </w:tc>
      </w:tr>
      <w:tr w:rsidR="001C2B86" w:rsidRPr="001C2B86" w14:paraId="439E9D3B" w14:textId="77777777" w:rsidTr="003255AD">
        <w:tc>
          <w:tcPr>
            <w:tcW w:w="3119" w:type="dxa"/>
            <w:shd w:val="clear" w:color="auto" w:fill="auto"/>
          </w:tcPr>
          <w:p w14:paraId="3F0A4B29" w14:textId="31170A8B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AMH</w:t>
            </w:r>
            <w:r w:rsidR="00B6279F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B6279F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 1.1 ng/mL</w:t>
            </w:r>
          </w:p>
        </w:tc>
        <w:tc>
          <w:tcPr>
            <w:tcW w:w="1984" w:type="dxa"/>
            <w:shd w:val="clear" w:color="auto" w:fill="auto"/>
          </w:tcPr>
          <w:p w14:paraId="08F23C9D" w14:textId="77777777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500C08E8" w14:textId="77777777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</w:tcPr>
          <w:p w14:paraId="78BE9D1F" w14:textId="77777777" w:rsidR="003255AD" w:rsidRPr="001C2B86" w:rsidRDefault="003255AD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2B86" w:rsidRPr="001C2B86" w14:paraId="46087801" w14:textId="77777777" w:rsidTr="003255AD">
        <w:tc>
          <w:tcPr>
            <w:tcW w:w="3119" w:type="dxa"/>
            <w:shd w:val="clear" w:color="auto" w:fill="auto"/>
          </w:tcPr>
          <w:p w14:paraId="3702BAB9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Implantation rate</w:t>
            </w:r>
          </w:p>
        </w:tc>
        <w:tc>
          <w:tcPr>
            <w:tcW w:w="1984" w:type="dxa"/>
            <w:shd w:val="clear" w:color="auto" w:fill="auto"/>
          </w:tcPr>
          <w:p w14:paraId="7EC22052" w14:textId="6FD9A100" w:rsidR="003255AD" w:rsidRPr="001C2B86" w:rsidRDefault="00B219CA" w:rsidP="003600A4">
            <w:pPr>
              <w:tabs>
                <w:tab w:val="right" w:pos="1768"/>
              </w:tabs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120/501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(23.95)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2127" w:type="dxa"/>
            <w:shd w:val="clear" w:color="auto" w:fill="auto"/>
          </w:tcPr>
          <w:p w14:paraId="785EF72D" w14:textId="16E0804B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41/193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(21.24)</w:t>
            </w:r>
          </w:p>
        </w:tc>
        <w:tc>
          <w:tcPr>
            <w:tcW w:w="1066" w:type="dxa"/>
            <w:shd w:val="clear" w:color="auto" w:fill="auto"/>
          </w:tcPr>
          <w:p w14:paraId="6E3D7042" w14:textId="6D1F6B46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0.55</w:t>
            </w:r>
          </w:p>
        </w:tc>
      </w:tr>
      <w:tr w:rsidR="001C2B86" w:rsidRPr="001C2B86" w14:paraId="15D17E24" w14:textId="77777777" w:rsidTr="003255AD">
        <w:tc>
          <w:tcPr>
            <w:tcW w:w="3119" w:type="dxa"/>
            <w:shd w:val="clear" w:color="auto" w:fill="auto"/>
          </w:tcPr>
          <w:p w14:paraId="4DF0AB15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Clinical pregnancy rate</w:t>
            </w:r>
          </w:p>
        </w:tc>
        <w:tc>
          <w:tcPr>
            <w:tcW w:w="1984" w:type="dxa"/>
            <w:shd w:val="clear" w:color="auto" w:fill="auto"/>
          </w:tcPr>
          <w:p w14:paraId="24E033F9" w14:textId="51666829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112/305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(36.72)</w:t>
            </w:r>
          </w:p>
        </w:tc>
        <w:tc>
          <w:tcPr>
            <w:tcW w:w="2127" w:type="dxa"/>
            <w:shd w:val="clear" w:color="auto" w:fill="auto"/>
          </w:tcPr>
          <w:p w14:paraId="4836AE26" w14:textId="49AD9C0E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37/112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(33.04)</w:t>
            </w:r>
          </w:p>
        </w:tc>
        <w:tc>
          <w:tcPr>
            <w:tcW w:w="1066" w:type="dxa"/>
            <w:shd w:val="clear" w:color="auto" w:fill="auto"/>
          </w:tcPr>
          <w:p w14:paraId="74C3C7B6" w14:textId="03C3470E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0.63</w:t>
            </w:r>
          </w:p>
        </w:tc>
      </w:tr>
      <w:tr w:rsidR="001C2B86" w:rsidRPr="001C2B86" w14:paraId="2F34851C" w14:textId="77777777" w:rsidTr="003255AD">
        <w:tc>
          <w:tcPr>
            <w:tcW w:w="3119" w:type="dxa"/>
            <w:shd w:val="clear" w:color="auto" w:fill="auto"/>
          </w:tcPr>
          <w:p w14:paraId="20E0E9A5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Ectopic pregnancy rate</w:t>
            </w:r>
          </w:p>
        </w:tc>
        <w:tc>
          <w:tcPr>
            <w:tcW w:w="1984" w:type="dxa"/>
            <w:shd w:val="clear" w:color="auto" w:fill="auto"/>
          </w:tcPr>
          <w:p w14:paraId="6F702C1D" w14:textId="79BF7A77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4/112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(3.57)</w:t>
            </w:r>
          </w:p>
        </w:tc>
        <w:tc>
          <w:tcPr>
            <w:tcW w:w="2127" w:type="dxa"/>
            <w:shd w:val="clear" w:color="auto" w:fill="auto"/>
          </w:tcPr>
          <w:p w14:paraId="3D59582F" w14:textId="7B66A92E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4/37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(10.81)</w:t>
            </w:r>
          </w:p>
        </w:tc>
        <w:tc>
          <w:tcPr>
            <w:tcW w:w="1066" w:type="dxa"/>
            <w:shd w:val="clear" w:color="auto" w:fill="auto"/>
          </w:tcPr>
          <w:p w14:paraId="2798E276" w14:textId="17D3C5F3" w:rsidR="003255AD" w:rsidRPr="001C2B86" w:rsidRDefault="00FD7F6E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0.11</w:t>
            </w:r>
          </w:p>
        </w:tc>
      </w:tr>
      <w:tr w:rsidR="001C2B86" w:rsidRPr="001C2B86" w14:paraId="0ED04688" w14:textId="77777777" w:rsidTr="003255AD">
        <w:tc>
          <w:tcPr>
            <w:tcW w:w="3119" w:type="dxa"/>
            <w:shd w:val="clear" w:color="auto" w:fill="auto"/>
          </w:tcPr>
          <w:p w14:paraId="0CE35E83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Early pregnancy loss rate</w:t>
            </w:r>
          </w:p>
        </w:tc>
        <w:tc>
          <w:tcPr>
            <w:tcW w:w="1984" w:type="dxa"/>
            <w:shd w:val="clear" w:color="auto" w:fill="auto"/>
          </w:tcPr>
          <w:p w14:paraId="09AD8B2E" w14:textId="13F117EA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25/112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(22.32)</w:t>
            </w:r>
          </w:p>
        </w:tc>
        <w:tc>
          <w:tcPr>
            <w:tcW w:w="2127" w:type="dxa"/>
            <w:shd w:val="clear" w:color="auto" w:fill="auto"/>
          </w:tcPr>
          <w:p w14:paraId="61C1110A" w14:textId="1744A852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11/37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(29.73)</w:t>
            </w:r>
          </w:p>
        </w:tc>
        <w:tc>
          <w:tcPr>
            <w:tcW w:w="1066" w:type="dxa"/>
            <w:shd w:val="clear" w:color="auto" w:fill="auto"/>
          </w:tcPr>
          <w:p w14:paraId="46B7A8B7" w14:textId="7CA27B7D" w:rsidR="003255AD" w:rsidRPr="001C2B86" w:rsidRDefault="00D66577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0.48</w:t>
            </w:r>
          </w:p>
        </w:tc>
      </w:tr>
      <w:tr w:rsidR="001C2B86" w:rsidRPr="001C2B86" w14:paraId="31E980BA" w14:textId="77777777" w:rsidTr="003255AD">
        <w:tc>
          <w:tcPr>
            <w:tcW w:w="3119" w:type="dxa"/>
            <w:shd w:val="clear" w:color="auto" w:fill="auto"/>
          </w:tcPr>
          <w:p w14:paraId="672E7EE9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Ongoing pregnancy rate</w:t>
            </w:r>
          </w:p>
        </w:tc>
        <w:tc>
          <w:tcPr>
            <w:tcW w:w="1984" w:type="dxa"/>
            <w:shd w:val="clear" w:color="auto" w:fill="auto"/>
          </w:tcPr>
          <w:p w14:paraId="7DC790A0" w14:textId="3454CD78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80/305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(26.23)</w:t>
            </w:r>
          </w:p>
        </w:tc>
        <w:tc>
          <w:tcPr>
            <w:tcW w:w="2127" w:type="dxa"/>
            <w:shd w:val="clear" w:color="auto" w:fill="auto"/>
          </w:tcPr>
          <w:p w14:paraId="6C043E1D" w14:textId="1752EFAB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22/112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(19.64)</w:t>
            </w:r>
          </w:p>
        </w:tc>
        <w:tc>
          <w:tcPr>
            <w:tcW w:w="1066" w:type="dxa"/>
            <w:shd w:val="clear" w:color="auto" w:fill="auto"/>
          </w:tcPr>
          <w:p w14:paraId="79CFBF44" w14:textId="7C342D14" w:rsidR="003255AD" w:rsidRPr="001C2B86" w:rsidRDefault="00D66577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0.27</w:t>
            </w:r>
          </w:p>
        </w:tc>
      </w:tr>
      <w:tr w:rsidR="001C2B86" w:rsidRPr="001C2B86" w14:paraId="2B46321C" w14:textId="77777777" w:rsidTr="003255AD">
        <w:tc>
          <w:tcPr>
            <w:tcW w:w="3119" w:type="dxa"/>
            <w:shd w:val="clear" w:color="auto" w:fill="auto"/>
          </w:tcPr>
          <w:p w14:paraId="65FC1E22" w14:textId="77777777" w:rsidR="003255AD" w:rsidRPr="001C2B86" w:rsidRDefault="003255AD" w:rsidP="003255AD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Live birth rate</w:t>
            </w:r>
          </w:p>
        </w:tc>
        <w:tc>
          <w:tcPr>
            <w:tcW w:w="1984" w:type="dxa"/>
            <w:shd w:val="clear" w:color="auto" w:fill="auto"/>
          </w:tcPr>
          <w:p w14:paraId="141CF1E5" w14:textId="6DAECEB8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79/305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(25.90)</w:t>
            </w:r>
          </w:p>
        </w:tc>
        <w:tc>
          <w:tcPr>
            <w:tcW w:w="2127" w:type="dxa"/>
            <w:shd w:val="clear" w:color="auto" w:fill="auto"/>
          </w:tcPr>
          <w:p w14:paraId="3578951D" w14:textId="1D305798" w:rsidR="003255AD" w:rsidRPr="001C2B86" w:rsidRDefault="00B219CA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21/112</w:t>
            </w:r>
            <w:r w:rsidR="003600A4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3600A4"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(18.75)</w:t>
            </w:r>
          </w:p>
        </w:tc>
        <w:tc>
          <w:tcPr>
            <w:tcW w:w="1066" w:type="dxa"/>
            <w:shd w:val="clear" w:color="auto" w:fill="auto"/>
          </w:tcPr>
          <w:p w14:paraId="6DFD58D7" w14:textId="55DEF2EB" w:rsidR="003255AD" w:rsidRPr="001C2B86" w:rsidRDefault="00D66577" w:rsidP="003255AD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0.23</w:t>
            </w:r>
          </w:p>
        </w:tc>
      </w:tr>
    </w:tbl>
    <w:bookmarkEnd w:id="1"/>
    <w:p w14:paraId="4FD8E8CF" w14:textId="7C8B9B14" w:rsidR="00B6279F" w:rsidRPr="001C2B86" w:rsidRDefault="00B6279F" w:rsidP="00B6279F">
      <w:pPr>
        <w:rPr>
          <w:rFonts w:ascii="Times New Roman" w:hAnsi="Times New Roman" w:cs="Times New Roman"/>
          <w:sz w:val="20"/>
          <w:szCs w:val="20"/>
        </w:rPr>
      </w:pPr>
      <w:r w:rsidRPr="001C2B86">
        <w:rPr>
          <w:rFonts w:ascii="Times New Roman" w:hAnsi="Times New Roman" w:cs="Times New Roman"/>
          <w:sz w:val="20"/>
          <w:szCs w:val="20"/>
        </w:rPr>
        <w:t>AMH, anti-mullerian hormone</w:t>
      </w:r>
      <w:r w:rsidRPr="001C2B86">
        <w:rPr>
          <w:rFonts w:ascii="Times New Roman" w:hAnsi="Times New Roman" w:cs="Times New Roman" w:hint="eastAsia"/>
          <w:sz w:val="20"/>
          <w:szCs w:val="20"/>
        </w:rPr>
        <w:t>;</w:t>
      </w:r>
      <w:r w:rsidRPr="001C2B86">
        <w:rPr>
          <w:rFonts w:ascii="Times New Roman" w:hAnsi="Times New Roman" w:cs="Times New Roman"/>
          <w:sz w:val="20"/>
          <w:szCs w:val="20"/>
        </w:rPr>
        <w:t xml:space="preserve"> HCG, Human chorionic gonadotropin; FET, frozen-thawed embryo transfer.</w:t>
      </w:r>
    </w:p>
    <w:p w14:paraId="6177B055" w14:textId="77777777" w:rsidR="008D0E8A" w:rsidRPr="001C2B86" w:rsidRDefault="008D0E8A"/>
    <w:p w14:paraId="1C806537" w14:textId="77777777" w:rsidR="003255AD" w:rsidRPr="001C2B86" w:rsidRDefault="003255AD"/>
    <w:p w14:paraId="5F197D0D" w14:textId="7CE9F9F4" w:rsidR="00BC3AE3" w:rsidRPr="001C2B86" w:rsidRDefault="00BC3AE3" w:rsidP="00BC3AE3">
      <w:pPr>
        <w:rPr>
          <w:rFonts w:ascii="Times New Roman" w:eastAsia="DengXian Light" w:hAnsi="Times New Roman" w:cs="Times New Roman"/>
          <w:sz w:val="20"/>
          <w:szCs w:val="20"/>
        </w:rPr>
      </w:pPr>
      <w:r w:rsidRPr="001C2B86">
        <w:rPr>
          <w:rFonts w:ascii="Times New Roman" w:eastAsia="DengXian Light" w:hAnsi="Times New Roman" w:cs="Times New Roman" w:hint="eastAsia"/>
          <w:b/>
          <w:bCs/>
          <w:sz w:val="20"/>
          <w:szCs w:val="20"/>
        </w:rPr>
        <w:t>Supplementary Table 2</w:t>
      </w:r>
      <w:r w:rsidRPr="001C2B86">
        <w:rPr>
          <w:rFonts w:ascii="Times New Roman" w:eastAsia="DengXian Light" w:hAnsi="Times New Roman" w:cs="Times New Roman"/>
          <w:sz w:val="20"/>
          <w:szCs w:val="20"/>
        </w:rPr>
        <w:t xml:space="preserve"> Pregnancy outcomes between the two groups</w:t>
      </w:r>
      <w:r w:rsidRPr="001C2B86">
        <w:rPr>
          <w:rFonts w:ascii="Times New Roman" w:eastAsia="DengXian Light" w:hAnsi="Times New Roman" w:cs="Times New Roman" w:hint="eastAsia"/>
          <w:sz w:val="20"/>
          <w:szCs w:val="20"/>
        </w:rPr>
        <w:t xml:space="preserve"> stratified by AFC</w:t>
      </w:r>
      <w:r w:rsidRPr="001C2B86">
        <w:rPr>
          <w:rFonts w:ascii="Times New Roman" w:eastAsia="DengXian Light" w:hAnsi="Times New Roman" w:cs="Times New Roman"/>
          <w:sz w:val="20"/>
          <w:szCs w:val="20"/>
        </w:rPr>
        <w:t>.</w:t>
      </w:r>
    </w:p>
    <w:tbl>
      <w:tblPr>
        <w:tblpPr w:leftFromText="180" w:rightFromText="180" w:vertAnchor="text" w:horzAnchor="margin" w:tblpY="211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119"/>
        <w:gridCol w:w="1984"/>
        <w:gridCol w:w="2127"/>
        <w:gridCol w:w="1066"/>
      </w:tblGrid>
      <w:tr w:rsidR="001C2B86" w:rsidRPr="001C2B86" w14:paraId="29E193E9" w14:textId="77777777" w:rsidTr="002A285A">
        <w:tc>
          <w:tcPr>
            <w:tcW w:w="3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6FDF32A3" w14:textId="77777777" w:rsidR="00BC3AE3" w:rsidRPr="001C2B86" w:rsidRDefault="00BC3AE3" w:rsidP="002A285A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60A68C07" w14:textId="77777777" w:rsidR="00BC3AE3" w:rsidRPr="001C2B86" w:rsidRDefault="00BC3AE3" w:rsidP="002A285A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>HCG trigger group</w:t>
            </w:r>
          </w:p>
        </w:tc>
        <w:tc>
          <w:tcPr>
            <w:tcW w:w="2127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7056C946" w14:textId="77777777" w:rsidR="00BC3AE3" w:rsidRPr="001C2B86" w:rsidRDefault="00BC3AE3" w:rsidP="002A285A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>Dual trigger group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7F7F7F"/>
          </w:tcPr>
          <w:p w14:paraId="4C746F60" w14:textId="77777777" w:rsidR="00BC3AE3" w:rsidRPr="001C2B86" w:rsidRDefault="00BC3AE3" w:rsidP="002A285A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1C2B86">
              <w:rPr>
                <w:rFonts w:ascii="Times New Roman" w:eastAsia="DengXian Light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value </w:t>
            </w:r>
          </w:p>
        </w:tc>
      </w:tr>
      <w:tr w:rsidR="001C2B86" w:rsidRPr="001C2B86" w14:paraId="4479082F" w14:textId="77777777" w:rsidTr="002A285A">
        <w:tc>
          <w:tcPr>
            <w:tcW w:w="3119" w:type="dxa"/>
            <w:shd w:val="clear" w:color="auto" w:fill="auto"/>
          </w:tcPr>
          <w:p w14:paraId="4DF429E9" w14:textId="4376711A" w:rsidR="00BC3AE3" w:rsidRPr="001C2B86" w:rsidRDefault="00BC3AE3" w:rsidP="002A285A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AFC </w:t>
            </w:r>
            <w:r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&lt; </w:t>
            </w:r>
            <w:r w:rsidR="007842CD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</w:t>
            </w:r>
            <w:r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</w:tcPr>
          <w:p w14:paraId="2AF8A870" w14:textId="77777777" w:rsidR="00BC3AE3" w:rsidRPr="001C2B86" w:rsidRDefault="00BC3AE3" w:rsidP="002A285A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20628D88" w14:textId="77777777" w:rsidR="00BC3AE3" w:rsidRPr="001C2B86" w:rsidRDefault="00BC3AE3" w:rsidP="002A285A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</w:tcPr>
          <w:p w14:paraId="7FDC60C3" w14:textId="77777777" w:rsidR="00BC3AE3" w:rsidRPr="001C2B86" w:rsidRDefault="00BC3AE3" w:rsidP="002A285A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2B86" w:rsidRPr="001C2B86" w14:paraId="4846CCA1" w14:textId="77777777" w:rsidTr="002A285A">
        <w:tc>
          <w:tcPr>
            <w:tcW w:w="3119" w:type="dxa"/>
            <w:shd w:val="clear" w:color="auto" w:fill="auto"/>
          </w:tcPr>
          <w:p w14:paraId="723BC9EA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Implantation rate</w:t>
            </w:r>
          </w:p>
        </w:tc>
        <w:tc>
          <w:tcPr>
            <w:tcW w:w="1984" w:type="dxa"/>
            <w:shd w:val="clear" w:color="auto" w:fill="auto"/>
          </w:tcPr>
          <w:p w14:paraId="7ABE03D9" w14:textId="2C1C3245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28/155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(18.06)</w:t>
            </w:r>
          </w:p>
        </w:tc>
        <w:tc>
          <w:tcPr>
            <w:tcW w:w="2127" w:type="dxa"/>
            <w:shd w:val="clear" w:color="auto" w:fill="auto"/>
          </w:tcPr>
          <w:p w14:paraId="66A6A71F" w14:textId="50C155F6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25/96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(26.04)</w:t>
            </w:r>
          </w:p>
        </w:tc>
        <w:tc>
          <w:tcPr>
            <w:tcW w:w="1066" w:type="dxa"/>
            <w:shd w:val="clear" w:color="auto" w:fill="auto"/>
          </w:tcPr>
          <w:p w14:paraId="226643E1" w14:textId="102A70D0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0.23</w:t>
            </w:r>
          </w:p>
        </w:tc>
      </w:tr>
      <w:tr w:rsidR="001C2B86" w:rsidRPr="001C2B86" w14:paraId="05667A12" w14:textId="77777777" w:rsidTr="002A285A">
        <w:tc>
          <w:tcPr>
            <w:tcW w:w="3119" w:type="dxa"/>
            <w:shd w:val="clear" w:color="auto" w:fill="auto"/>
          </w:tcPr>
          <w:p w14:paraId="5F2517AD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Clinical pregnancy rate</w:t>
            </w:r>
          </w:p>
        </w:tc>
        <w:tc>
          <w:tcPr>
            <w:tcW w:w="1984" w:type="dxa"/>
            <w:shd w:val="clear" w:color="auto" w:fill="auto"/>
          </w:tcPr>
          <w:p w14:paraId="2D0A23DC" w14:textId="240B907E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26/95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(27.37)</w:t>
            </w:r>
          </w:p>
        </w:tc>
        <w:tc>
          <w:tcPr>
            <w:tcW w:w="2127" w:type="dxa"/>
            <w:shd w:val="clear" w:color="auto" w:fill="auto"/>
          </w:tcPr>
          <w:p w14:paraId="790E8ADB" w14:textId="6AB2E83E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23/57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(40.35)</w:t>
            </w:r>
          </w:p>
        </w:tc>
        <w:tc>
          <w:tcPr>
            <w:tcW w:w="1066" w:type="dxa"/>
            <w:shd w:val="clear" w:color="auto" w:fill="auto"/>
          </w:tcPr>
          <w:p w14:paraId="3DF1EEE4" w14:textId="1AB19075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0.24</w:t>
            </w:r>
          </w:p>
        </w:tc>
      </w:tr>
      <w:tr w:rsidR="001C2B86" w:rsidRPr="001C2B86" w14:paraId="27590210" w14:textId="77777777" w:rsidTr="002A285A">
        <w:tc>
          <w:tcPr>
            <w:tcW w:w="3119" w:type="dxa"/>
            <w:shd w:val="clear" w:color="auto" w:fill="auto"/>
          </w:tcPr>
          <w:p w14:paraId="4765C4D4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Ectopic pregnancy rate</w:t>
            </w:r>
          </w:p>
        </w:tc>
        <w:tc>
          <w:tcPr>
            <w:tcW w:w="1984" w:type="dxa"/>
            <w:shd w:val="clear" w:color="auto" w:fill="auto"/>
          </w:tcPr>
          <w:p w14:paraId="263CCD03" w14:textId="6C8494BF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="003D17B3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/26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(3.85)</w:t>
            </w:r>
          </w:p>
        </w:tc>
        <w:tc>
          <w:tcPr>
            <w:tcW w:w="2127" w:type="dxa"/>
            <w:shd w:val="clear" w:color="auto" w:fill="auto"/>
          </w:tcPr>
          <w:p w14:paraId="0591B752" w14:textId="354B57C0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="003D17B3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/23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(8.70)</w:t>
            </w:r>
          </w:p>
        </w:tc>
        <w:tc>
          <w:tcPr>
            <w:tcW w:w="1066" w:type="dxa"/>
            <w:shd w:val="clear" w:color="auto" w:fill="auto"/>
          </w:tcPr>
          <w:p w14:paraId="4232865A" w14:textId="228E37D6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0.51</w:t>
            </w:r>
          </w:p>
        </w:tc>
      </w:tr>
      <w:tr w:rsidR="001C2B86" w:rsidRPr="001C2B86" w14:paraId="330923ED" w14:textId="77777777" w:rsidTr="002A285A">
        <w:tc>
          <w:tcPr>
            <w:tcW w:w="3119" w:type="dxa"/>
            <w:shd w:val="clear" w:color="auto" w:fill="auto"/>
          </w:tcPr>
          <w:p w14:paraId="1CB0F1B6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Early pregnancy loss rate</w:t>
            </w:r>
          </w:p>
        </w:tc>
        <w:tc>
          <w:tcPr>
            <w:tcW w:w="1984" w:type="dxa"/>
            <w:shd w:val="clear" w:color="auto" w:fill="auto"/>
          </w:tcPr>
          <w:p w14:paraId="4B359B0C" w14:textId="26723E0A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5/26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(19.23)</w:t>
            </w:r>
          </w:p>
        </w:tc>
        <w:tc>
          <w:tcPr>
            <w:tcW w:w="2127" w:type="dxa"/>
            <w:shd w:val="clear" w:color="auto" w:fill="auto"/>
          </w:tcPr>
          <w:p w14:paraId="628A0395" w14:textId="07C2BE95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5/23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(21.74)</w:t>
            </w:r>
          </w:p>
        </w:tc>
        <w:tc>
          <w:tcPr>
            <w:tcW w:w="1066" w:type="dxa"/>
            <w:shd w:val="clear" w:color="auto" w:fill="auto"/>
          </w:tcPr>
          <w:p w14:paraId="63B85E5E" w14:textId="49495AC2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0.86</w:t>
            </w:r>
          </w:p>
        </w:tc>
      </w:tr>
      <w:tr w:rsidR="001C2B86" w:rsidRPr="001C2B86" w14:paraId="13E6F504" w14:textId="77777777" w:rsidTr="002A285A">
        <w:tc>
          <w:tcPr>
            <w:tcW w:w="3119" w:type="dxa"/>
            <w:shd w:val="clear" w:color="auto" w:fill="auto"/>
          </w:tcPr>
          <w:p w14:paraId="00B40488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Ongoing pregnancy rate</w:t>
            </w:r>
          </w:p>
        </w:tc>
        <w:tc>
          <w:tcPr>
            <w:tcW w:w="1984" w:type="dxa"/>
            <w:shd w:val="clear" w:color="auto" w:fill="auto"/>
          </w:tcPr>
          <w:p w14:paraId="151E892F" w14:textId="55160F67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21/95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(22.11)</w:t>
            </w:r>
          </w:p>
        </w:tc>
        <w:tc>
          <w:tcPr>
            <w:tcW w:w="2127" w:type="dxa"/>
            <w:shd w:val="clear" w:color="auto" w:fill="auto"/>
          </w:tcPr>
          <w:p w14:paraId="4F819742" w14:textId="4A59C1E0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15/57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(26.32)</w:t>
            </w:r>
          </w:p>
        </w:tc>
        <w:tc>
          <w:tcPr>
            <w:tcW w:w="1066" w:type="dxa"/>
            <w:shd w:val="clear" w:color="auto" w:fill="auto"/>
          </w:tcPr>
          <w:p w14:paraId="39949362" w14:textId="38309999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0.64</w:t>
            </w:r>
          </w:p>
        </w:tc>
      </w:tr>
      <w:tr w:rsidR="001C2B86" w:rsidRPr="001C2B86" w14:paraId="40E77AE9" w14:textId="77777777" w:rsidTr="002A285A">
        <w:tc>
          <w:tcPr>
            <w:tcW w:w="3119" w:type="dxa"/>
            <w:shd w:val="clear" w:color="auto" w:fill="auto"/>
          </w:tcPr>
          <w:p w14:paraId="1E5248D6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Live birth rate</w:t>
            </w:r>
          </w:p>
        </w:tc>
        <w:tc>
          <w:tcPr>
            <w:tcW w:w="1984" w:type="dxa"/>
            <w:shd w:val="clear" w:color="auto" w:fill="auto"/>
          </w:tcPr>
          <w:p w14:paraId="55C0FDED" w14:textId="706F97F2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20/95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(21.05)</w:t>
            </w:r>
          </w:p>
        </w:tc>
        <w:tc>
          <w:tcPr>
            <w:tcW w:w="2127" w:type="dxa"/>
            <w:shd w:val="clear" w:color="auto" w:fill="auto"/>
          </w:tcPr>
          <w:p w14:paraId="67DA522C" w14:textId="04251C7F" w:rsidR="003931C2" w:rsidRPr="001C2B86" w:rsidRDefault="003D17B3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14/57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(24.56)</w:t>
            </w:r>
          </w:p>
        </w:tc>
        <w:tc>
          <w:tcPr>
            <w:tcW w:w="1066" w:type="dxa"/>
            <w:shd w:val="clear" w:color="auto" w:fill="auto"/>
          </w:tcPr>
          <w:p w14:paraId="3D8F6376" w14:textId="660E7B97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0.69</w:t>
            </w:r>
          </w:p>
        </w:tc>
      </w:tr>
      <w:tr w:rsidR="001C2B86" w:rsidRPr="001C2B86" w14:paraId="1DEB6190" w14:textId="77777777" w:rsidTr="002A285A">
        <w:tc>
          <w:tcPr>
            <w:tcW w:w="3119" w:type="dxa"/>
            <w:shd w:val="clear" w:color="auto" w:fill="auto"/>
          </w:tcPr>
          <w:p w14:paraId="0B631CB5" w14:textId="2509DD29" w:rsidR="003931C2" w:rsidRPr="001C2B86" w:rsidRDefault="003931C2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AFC </w:t>
            </w:r>
            <w:r w:rsidRPr="001C2B86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≥ </w:t>
            </w:r>
            <w:r w:rsidR="007842CD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14:paraId="7450F9FB" w14:textId="70FEAAFC" w:rsidR="003931C2" w:rsidRPr="001C2B86" w:rsidRDefault="003931C2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61931528" w14:textId="77777777" w:rsidR="003931C2" w:rsidRPr="001C2B86" w:rsidRDefault="003931C2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shd w:val="clear" w:color="auto" w:fill="auto"/>
          </w:tcPr>
          <w:p w14:paraId="629F8CDA" w14:textId="77777777" w:rsidR="003931C2" w:rsidRPr="001C2B86" w:rsidRDefault="003931C2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C2B86" w:rsidRPr="001C2B86" w14:paraId="23713AAF" w14:textId="77777777" w:rsidTr="002A285A">
        <w:tc>
          <w:tcPr>
            <w:tcW w:w="3119" w:type="dxa"/>
            <w:shd w:val="clear" w:color="auto" w:fill="auto"/>
          </w:tcPr>
          <w:p w14:paraId="6A0A8709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Implantation rate</w:t>
            </w:r>
          </w:p>
        </w:tc>
        <w:tc>
          <w:tcPr>
            <w:tcW w:w="1984" w:type="dxa"/>
            <w:shd w:val="clear" w:color="auto" w:fill="auto"/>
          </w:tcPr>
          <w:p w14:paraId="30EB472D" w14:textId="1EC2F819" w:rsidR="003931C2" w:rsidRPr="001C2B86" w:rsidRDefault="000625B9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136/599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(22.70)</w:t>
            </w:r>
          </w:p>
        </w:tc>
        <w:tc>
          <w:tcPr>
            <w:tcW w:w="2127" w:type="dxa"/>
            <w:shd w:val="clear" w:color="auto" w:fill="auto"/>
          </w:tcPr>
          <w:p w14:paraId="4D165A32" w14:textId="38B4A742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31/162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(19.14)</w:t>
            </w:r>
          </w:p>
        </w:tc>
        <w:tc>
          <w:tcPr>
            <w:tcW w:w="1066" w:type="dxa"/>
            <w:shd w:val="clear" w:color="auto" w:fill="auto"/>
          </w:tcPr>
          <w:p w14:paraId="6D8F09A0" w14:textId="2CB5F539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0.43</w:t>
            </w:r>
          </w:p>
        </w:tc>
      </w:tr>
      <w:tr w:rsidR="001C2B86" w:rsidRPr="001C2B86" w14:paraId="34ACC8D0" w14:textId="77777777" w:rsidTr="002A285A">
        <w:tc>
          <w:tcPr>
            <w:tcW w:w="3119" w:type="dxa"/>
            <w:shd w:val="clear" w:color="auto" w:fill="auto"/>
          </w:tcPr>
          <w:p w14:paraId="49E51348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Clinical pregnancy rate</w:t>
            </w:r>
          </w:p>
        </w:tc>
        <w:tc>
          <w:tcPr>
            <w:tcW w:w="1984" w:type="dxa"/>
            <w:shd w:val="clear" w:color="auto" w:fill="auto"/>
          </w:tcPr>
          <w:p w14:paraId="74218479" w14:textId="05815018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129</w:t>
            </w:r>
            <w:r w:rsidR="000625B9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/356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(36.24)</w:t>
            </w:r>
          </w:p>
        </w:tc>
        <w:tc>
          <w:tcPr>
            <w:tcW w:w="2127" w:type="dxa"/>
            <w:shd w:val="clear" w:color="auto" w:fill="auto"/>
          </w:tcPr>
          <w:p w14:paraId="44E4158F" w14:textId="4CEA5646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29/93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(31.18)</w:t>
            </w:r>
          </w:p>
        </w:tc>
        <w:tc>
          <w:tcPr>
            <w:tcW w:w="1066" w:type="dxa"/>
            <w:shd w:val="clear" w:color="auto" w:fill="auto"/>
          </w:tcPr>
          <w:p w14:paraId="7D1BF5AC" w14:textId="67314978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0.53</w:t>
            </w:r>
          </w:p>
        </w:tc>
      </w:tr>
      <w:tr w:rsidR="001C2B86" w:rsidRPr="001C2B86" w14:paraId="38D5AD47" w14:textId="77777777" w:rsidTr="002A285A">
        <w:tc>
          <w:tcPr>
            <w:tcW w:w="3119" w:type="dxa"/>
            <w:shd w:val="clear" w:color="auto" w:fill="auto"/>
          </w:tcPr>
          <w:p w14:paraId="63A09AD1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Ectopic pregnancy rate</w:t>
            </w:r>
          </w:p>
        </w:tc>
        <w:tc>
          <w:tcPr>
            <w:tcW w:w="1984" w:type="dxa"/>
            <w:shd w:val="clear" w:color="auto" w:fill="auto"/>
          </w:tcPr>
          <w:p w14:paraId="23603A2A" w14:textId="54FCA60D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5/129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(3.88)</w:t>
            </w:r>
          </w:p>
        </w:tc>
        <w:tc>
          <w:tcPr>
            <w:tcW w:w="2127" w:type="dxa"/>
            <w:shd w:val="clear" w:color="auto" w:fill="auto"/>
          </w:tcPr>
          <w:p w14:paraId="3DA428DC" w14:textId="7B7B2CC4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2/29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(6.90)</w:t>
            </w:r>
          </w:p>
        </w:tc>
        <w:tc>
          <w:tcPr>
            <w:tcW w:w="1066" w:type="dxa"/>
            <w:shd w:val="clear" w:color="auto" w:fill="auto"/>
          </w:tcPr>
          <w:p w14:paraId="5DC06453" w14:textId="195C537F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0.50</w:t>
            </w:r>
          </w:p>
        </w:tc>
      </w:tr>
      <w:tr w:rsidR="001C2B86" w:rsidRPr="001C2B86" w14:paraId="5B8D7BF5" w14:textId="77777777" w:rsidTr="002A285A">
        <w:tc>
          <w:tcPr>
            <w:tcW w:w="3119" w:type="dxa"/>
            <w:shd w:val="clear" w:color="auto" w:fill="auto"/>
          </w:tcPr>
          <w:p w14:paraId="7865508F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Early pregnancy loss rate</w:t>
            </w:r>
          </w:p>
        </w:tc>
        <w:tc>
          <w:tcPr>
            <w:tcW w:w="1984" w:type="dxa"/>
            <w:shd w:val="clear" w:color="auto" w:fill="auto"/>
          </w:tcPr>
          <w:p w14:paraId="61D080FF" w14:textId="3F71588F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36/129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(27.91)</w:t>
            </w:r>
          </w:p>
        </w:tc>
        <w:tc>
          <w:tcPr>
            <w:tcW w:w="2127" w:type="dxa"/>
            <w:shd w:val="clear" w:color="auto" w:fill="auto"/>
          </w:tcPr>
          <w:p w14:paraId="16F1AB01" w14:textId="7A5F3B70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11/29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(37.93)</w:t>
            </w:r>
          </w:p>
        </w:tc>
        <w:tc>
          <w:tcPr>
            <w:tcW w:w="1066" w:type="dxa"/>
            <w:shd w:val="clear" w:color="auto" w:fill="auto"/>
          </w:tcPr>
          <w:p w14:paraId="5039FC36" w14:textId="00BA0221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0.44</w:t>
            </w:r>
          </w:p>
        </w:tc>
      </w:tr>
      <w:tr w:rsidR="001C2B86" w:rsidRPr="001C2B86" w14:paraId="5A03CC31" w14:textId="77777777" w:rsidTr="002A285A">
        <w:tc>
          <w:tcPr>
            <w:tcW w:w="3119" w:type="dxa"/>
            <w:shd w:val="clear" w:color="auto" w:fill="auto"/>
          </w:tcPr>
          <w:p w14:paraId="5DD945C3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Ongoing pregnancy rate</w:t>
            </w:r>
          </w:p>
        </w:tc>
        <w:tc>
          <w:tcPr>
            <w:tcW w:w="1984" w:type="dxa"/>
            <w:shd w:val="clear" w:color="auto" w:fill="auto"/>
          </w:tcPr>
          <w:p w14:paraId="735628EC" w14:textId="3278418F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88</w:t>
            </w:r>
            <w:r w:rsidR="000625B9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/356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(24.72)</w:t>
            </w:r>
          </w:p>
        </w:tc>
        <w:tc>
          <w:tcPr>
            <w:tcW w:w="2127" w:type="dxa"/>
            <w:shd w:val="clear" w:color="auto" w:fill="auto"/>
          </w:tcPr>
          <w:p w14:paraId="4B6CD2D4" w14:textId="4A77C6D1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16/93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(17.20)</w:t>
            </w:r>
          </w:p>
        </w:tc>
        <w:tc>
          <w:tcPr>
            <w:tcW w:w="1066" w:type="dxa"/>
            <w:shd w:val="clear" w:color="auto" w:fill="auto"/>
          </w:tcPr>
          <w:p w14:paraId="28E0FAD7" w14:textId="68E037A0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0.22</w:t>
            </w:r>
          </w:p>
        </w:tc>
      </w:tr>
      <w:tr w:rsidR="001C2B86" w:rsidRPr="001C2B86" w14:paraId="4836DAB4" w14:textId="77777777" w:rsidTr="002A285A">
        <w:tc>
          <w:tcPr>
            <w:tcW w:w="3119" w:type="dxa"/>
            <w:shd w:val="clear" w:color="auto" w:fill="auto"/>
          </w:tcPr>
          <w:p w14:paraId="5EBD5595" w14:textId="77777777" w:rsidR="003931C2" w:rsidRPr="001C2B86" w:rsidRDefault="003931C2" w:rsidP="003931C2">
            <w:pPr>
              <w:ind w:leftChars="100" w:left="2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Live birth rate</w:t>
            </w:r>
          </w:p>
        </w:tc>
        <w:tc>
          <w:tcPr>
            <w:tcW w:w="1984" w:type="dxa"/>
            <w:shd w:val="clear" w:color="auto" w:fill="auto"/>
          </w:tcPr>
          <w:p w14:paraId="2089108B" w14:textId="70131EC8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83</w:t>
            </w:r>
            <w:r w:rsidR="000625B9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/356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(23.31)</w:t>
            </w:r>
          </w:p>
        </w:tc>
        <w:tc>
          <w:tcPr>
            <w:tcW w:w="2127" w:type="dxa"/>
            <w:shd w:val="clear" w:color="auto" w:fill="auto"/>
          </w:tcPr>
          <w:p w14:paraId="454C6F0D" w14:textId="2890DD36" w:rsidR="003931C2" w:rsidRPr="001C2B86" w:rsidRDefault="00320AC7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16/93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(17.20)</w:t>
            </w:r>
          </w:p>
        </w:tc>
        <w:tc>
          <w:tcPr>
            <w:tcW w:w="1066" w:type="dxa"/>
            <w:shd w:val="clear" w:color="auto" w:fill="auto"/>
          </w:tcPr>
          <w:p w14:paraId="204D154C" w14:textId="7F73DDD9" w:rsidR="003931C2" w:rsidRPr="001C2B86" w:rsidRDefault="00F7005E" w:rsidP="003931C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</w:t>
            </w:r>
            <w:r w:rsidR="00E16CA1" w:rsidRPr="001C2B86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</w:t>
            </w:r>
          </w:p>
        </w:tc>
      </w:tr>
    </w:tbl>
    <w:p w14:paraId="7B70F9EA" w14:textId="3009342F" w:rsidR="00BC3AE3" w:rsidRPr="001C2B86" w:rsidRDefault="00BC3AE3" w:rsidP="00BC3AE3">
      <w:pPr>
        <w:rPr>
          <w:rFonts w:ascii="Times New Roman" w:hAnsi="Times New Roman" w:cs="Times New Roman"/>
          <w:sz w:val="20"/>
          <w:szCs w:val="20"/>
        </w:rPr>
      </w:pPr>
      <w:r w:rsidRPr="001C2B86">
        <w:rPr>
          <w:rFonts w:ascii="Times New Roman" w:hAnsi="Times New Roman" w:cs="Times New Roman" w:hint="eastAsia"/>
          <w:sz w:val="20"/>
          <w:szCs w:val="20"/>
        </w:rPr>
        <w:t xml:space="preserve">AFC, </w:t>
      </w:r>
      <w:r w:rsidRPr="001C2B86">
        <w:rPr>
          <w:rFonts w:ascii="Times New Roman" w:eastAsia="DengXian Light" w:hAnsi="Times New Roman" w:cs="Times New Roman"/>
          <w:sz w:val="20"/>
          <w:szCs w:val="20"/>
        </w:rPr>
        <w:t>antral follicle count</w:t>
      </w:r>
      <w:r w:rsidRPr="001C2B86">
        <w:rPr>
          <w:rFonts w:ascii="Times New Roman" w:hAnsi="Times New Roman" w:cs="Times New Roman" w:hint="eastAsia"/>
          <w:sz w:val="20"/>
          <w:szCs w:val="20"/>
        </w:rPr>
        <w:t>;</w:t>
      </w:r>
      <w:r w:rsidRPr="001C2B86">
        <w:rPr>
          <w:rFonts w:ascii="Times New Roman" w:hAnsi="Times New Roman" w:cs="Times New Roman"/>
          <w:sz w:val="20"/>
          <w:szCs w:val="20"/>
        </w:rPr>
        <w:t xml:space="preserve"> HCG, Human chorionic gonadotropin; FET, frozen-thawed embryo transfer.</w:t>
      </w:r>
    </w:p>
    <w:p w14:paraId="3058F88F" w14:textId="77777777" w:rsidR="003255AD" w:rsidRPr="001C2B86" w:rsidRDefault="003255AD"/>
    <w:p w14:paraId="35B7AC9F" w14:textId="77777777" w:rsidR="003255AD" w:rsidRPr="001C2B86" w:rsidRDefault="003255AD"/>
    <w:sectPr w:rsidR="003255AD" w:rsidRPr="001C2B86" w:rsidSect="001C2B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BF807" w14:textId="77777777" w:rsidR="00555060" w:rsidRDefault="00555060" w:rsidP="003255AD">
      <w:r>
        <w:separator/>
      </w:r>
    </w:p>
  </w:endnote>
  <w:endnote w:type="continuationSeparator" w:id="0">
    <w:p w14:paraId="1EC9002E" w14:textId="77777777" w:rsidR="00555060" w:rsidRDefault="00555060" w:rsidP="0032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73399" w14:textId="77777777" w:rsidR="00555060" w:rsidRDefault="00555060" w:rsidP="003255AD">
      <w:r>
        <w:separator/>
      </w:r>
    </w:p>
  </w:footnote>
  <w:footnote w:type="continuationSeparator" w:id="0">
    <w:p w14:paraId="757D9E67" w14:textId="77777777" w:rsidR="00555060" w:rsidRDefault="00555060" w:rsidP="00325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626"/>
    <w:rsid w:val="00006DA0"/>
    <w:rsid w:val="000625B9"/>
    <w:rsid w:val="00082EE4"/>
    <w:rsid w:val="000A3FFE"/>
    <w:rsid w:val="000F6585"/>
    <w:rsid w:val="0010199D"/>
    <w:rsid w:val="00131A53"/>
    <w:rsid w:val="00171837"/>
    <w:rsid w:val="00195ADF"/>
    <w:rsid w:val="001C2B86"/>
    <w:rsid w:val="00320AC7"/>
    <w:rsid w:val="003255AD"/>
    <w:rsid w:val="003600A4"/>
    <w:rsid w:val="003931C2"/>
    <w:rsid w:val="003D17B3"/>
    <w:rsid w:val="004964BF"/>
    <w:rsid w:val="00555060"/>
    <w:rsid w:val="00573A1F"/>
    <w:rsid w:val="005A5036"/>
    <w:rsid w:val="006004BD"/>
    <w:rsid w:val="0073245B"/>
    <w:rsid w:val="007842CD"/>
    <w:rsid w:val="008D0E8A"/>
    <w:rsid w:val="00964959"/>
    <w:rsid w:val="009B7280"/>
    <w:rsid w:val="009F524D"/>
    <w:rsid w:val="00A5020D"/>
    <w:rsid w:val="00A77B76"/>
    <w:rsid w:val="00AC4B80"/>
    <w:rsid w:val="00B219CA"/>
    <w:rsid w:val="00B47626"/>
    <w:rsid w:val="00B6279F"/>
    <w:rsid w:val="00B77774"/>
    <w:rsid w:val="00B95B63"/>
    <w:rsid w:val="00BC3AE3"/>
    <w:rsid w:val="00C53FD4"/>
    <w:rsid w:val="00CD089D"/>
    <w:rsid w:val="00CF764C"/>
    <w:rsid w:val="00D66577"/>
    <w:rsid w:val="00E16CA1"/>
    <w:rsid w:val="00E20BD5"/>
    <w:rsid w:val="00E40251"/>
    <w:rsid w:val="00E46C14"/>
    <w:rsid w:val="00EA0812"/>
    <w:rsid w:val="00F01AB9"/>
    <w:rsid w:val="00F7005E"/>
    <w:rsid w:val="00F73CE6"/>
    <w:rsid w:val="00FD7F6E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EF340"/>
  <w15:chartTrackingRefBased/>
  <w15:docId w15:val="{8742CA81-C24C-4862-BC05-6B350202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5AD"/>
    <w:pPr>
      <w:widowControl w:val="0"/>
      <w:jc w:val="both"/>
    </w:pPr>
    <w:rPr>
      <w:rFonts w:ascii="DengXian" w:eastAsia="DengXian" w:hAnsi="DengXian" w:cs="Ari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6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6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6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6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62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6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62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62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表"/>
    <w:basedOn w:val="TableNormal"/>
    <w:uiPriority w:val="99"/>
    <w:rsid w:val="00573A1F"/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jc w:val="left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476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62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626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62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62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62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62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476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6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6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6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5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55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5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55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4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Yuan</dc:creator>
  <cp:keywords/>
  <dc:description/>
  <cp:lastModifiedBy>Ranjitha  Sivasankaran</cp:lastModifiedBy>
  <cp:revision>15</cp:revision>
  <dcterms:created xsi:type="dcterms:W3CDTF">2025-03-03T15:00:00Z</dcterms:created>
  <dcterms:modified xsi:type="dcterms:W3CDTF">2025-04-25T08:47:00Z</dcterms:modified>
</cp:coreProperties>
</file>