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99FA" w14:textId="77777777" w:rsidR="0072664B" w:rsidRPr="00345ECB" w:rsidRDefault="0072664B" w:rsidP="00345ECB">
      <w:pPr>
        <w:pStyle w:val="aff6"/>
        <w:spacing w:before="0" w:after="0" w:line="360" w:lineRule="auto"/>
        <w:rPr>
          <w:sz w:val="24"/>
          <w:szCs w:val="24"/>
        </w:rPr>
      </w:pPr>
      <w:r w:rsidRPr="00345ECB">
        <w:rPr>
          <w:sz w:val="24"/>
          <w:szCs w:val="24"/>
        </w:rPr>
        <w:t>Prediction of spontaneous preterm birth in pregnant women using machine learning</w:t>
      </w:r>
    </w:p>
    <w:p w14:paraId="7B246F14" w14:textId="5A48E7C6" w:rsidR="0072664B" w:rsidRPr="003F5D75" w:rsidRDefault="0072664B" w:rsidP="00345ECB">
      <w:pPr>
        <w:spacing w:line="360" w:lineRule="auto"/>
        <w:jc w:val="center"/>
        <w:rPr>
          <w:rFonts w:cs="Times New Roman" w:hint="eastAsia"/>
          <w:b/>
          <w:sz w:val="22"/>
          <w:szCs w:val="21"/>
          <w:lang w:eastAsia="zh-CN"/>
        </w:rPr>
      </w:pPr>
      <w:r w:rsidRPr="003F5D75">
        <w:rPr>
          <w:rFonts w:cs="Times New Roman"/>
          <w:b/>
          <w:sz w:val="22"/>
          <w:szCs w:val="21"/>
        </w:rPr>
        <w:t>Archives of Gynecology and Obstetrics</w:t>
      </w:r>
    </w:p>
    <w:p w14:paraId="72D5D1BA" w14:textId="29A47305" w:rsidR="0072664B" w:rsidRPr="003F5D75" w:rsidRDefault="0072664B" w:rsidP="00345ECB">
      <w:pPr>
        <w:spacing w:line="360" w:lineRule="auto"/>
        <w:rPr>
          <w:rFonts w:cs="Times New Roman"/>
          <w:sz w:val="20"/>
          <w:szCs w:val="20"/>
          <w:vertAlign w:val="superscript"/>
        </w:rPr>
      </w:pPr>
      <w:r w:rsidRPr="003F5D75">
        <w:rPr>
          <w:rFonts w:cs="Times New Roman"/>
          <w:sz w:val="20"/>
          <w:szCs w:val="20"/>
        </w:rPr>
        <w:t xml:space="preserve">Xiaoxue Yang, Xuewu Song, Kun Yang, Peng Gao, Shuai Wang, Simin Zhang, Rong Qiang, Zhibin Li, </w:t>
      </w:r>
      <w:bookmarkStart w:id="0" w:name="_Hlk185699891"/>
      <w:r w:rsidRPr="003F5D75">
        <w:rPr>
          <w:rFonts w:cs="Times New Roman"/>
          <w:sz w:val="20"/>
          <w:szCs w:val="20"/>
        </w:rPr>
        <w:t>and Xinru Gao</w:t>
      </w:r>
      <w:bookmarkEnd w:id="0"/>
      <w:r w:rsidRPr="003F5D75">
        <w:rPr>
          <w:rFonts w:cs="Times New Roman"/>
          <w:sz w:val="20"/>
          <w:szCs w:val="20"/>
          <w:vertAlign w:val="superscript"/>
        </w:rPr>
        <w:t>1*</w:t>
      </w:r>
    </w:p>
    <w:p w14:paraId="1CBC1C64" w14:textId="77777777" w:rsidR="0072664B" w:rsidRPr="003F5D75" w:rsidRDefault="0072664B" w:rsidP="00345ECB">
      <w:pPr>
        <w:spacing w:line="360" w:lineRule="auto"/>
        <w:rPr>
          <w:rFonts w:cs="Times New Roman"/>
          <w:sz w:val="20"/>
          <w:szCs w:val="20"/>
        </w:rPr>
      </w:pPr>
      <w:r w:rsidRPr="003F5D75">
        <w:rPr>
          <w:rFonts w:cs="Times New Roman"/>
          <w:sz w:val="20"/>
          <w:szCs w:val="20"/>
          <w:vertAlign w:val="superscript"/>
        </w:rPr>
        <w:t>1</w:t>
      </w:r>
      <w:r w:rsidRPr="003F5D75">
        <w:rPr>
          <w:rFonts w:cs="Times New Roman"/>
          <w:sz w:val="20"/>
          <w:szCs w:val="20"/>
        </w:rPr>
        <w:t>Ultrasonic Diagnosis Center, Northwest Women's and Children's Hospital, Xi'an, Shaanxi, China</w:t>
      </w:r>
    </w:p>
    <w:p w14:paraId="53D85D3C" w14:textId="3186FCFA" w:rsidR="0072664B" w:rsidRPr="003F5D75" w:rsidRDefault="0072664B" w:rsidP="00345ECB">
      <w:pPr>
        <w:spacing w:line="360" w:lineRule="auto"/>
        <w:rPr>
          <w:rFonts w:cs="Times New Roman" w:hint="eastAsia"/>
          <w:sz w:val="20"/>
          <w:szCs w:val="20"/>
          <w:lang w:eastAsia="zh-CN"/>
        </w:rPr>
      </w:pPr>
      <w:r w:rsidRPr="003F5D75">
        <w:rPr>
          <w:rFonts w:cs="Times New Roman"/>
          <w:sz w:val="20"/>
          <w:szCs w:val="20"/>
          <w:vertAlign w:val="superscript"/>
        </w:rPr>
        <w:t>*</w:t>
      </w:r>
      <w:r w:rsidRPr="003F5D75">
        <w:rPr>
          <w:rFonts w:eastAsia="Times New Roman" w:cs="Times New Roman"/>
          <w:sz w:val="20"/>
          <w:szCs w:val="20"/>
          <w:lang w:eastAsia="de-DE"/>
        </w:rPr>
        <w:t>Corresponding author:</w:t>
      </w:r>
      <w:r w:rsidRPr="003F5D75">
        <w:rPr>
          <w:rFonts w:cs="Times New Roman" w:hint="eastAsia"/>
          <w:sz w:val="20"/>
          <w:szCs w:val="20"/>
          <w:lang w:eastAsia="zh-CN"/>
        </w:rPr>
        <w:t xml:space="preserve"> </w:t>
      </w:r>
      <w:r w:rsidRPr="003F5D75">
        <w:rPr>
          <w:rFonts w:cs="Times New Roman"/>
          <w:sz w:val="20"/>
          <w:szCs w:val="20"/>
        </w:rPr>
        <w:t>Xinru Gao</w:t>
      </w:r>
      <w:r w:rsidRPr="003F5D75">
        <w:rPr>
          <w:rFonts w:cs="Times New Roman" w:hint="eastAsia"/>
          <w:sz w:val="20"/>
          <w:szCs w:val="20"/>
          <w:lang w:eastAsia="zh-CN"/>
        </w:rPr>
        <w:t xml:space="preserve">, </w:t>
      </w:r>
      <w:hyperlink r:id="rId12" w:history="1">
        <w:r w:rsidRPr="003F5D75">
          <w:rPr>
            <w:rStyle w:val="afc"/>
            <w:rFonts w:cs="Times New Roman"/>
            <w:color w:val="000000" w:themeColor="text1"/>
            <w:sz w:val="20"/>
            <w:szCs w:val="20"/>
            <w:u w:val="none"/>
          </w:rPr>
          <w:t>xin_ru_gao@163.com</w:t>
        </w:r>
      </w:hyperlink>
    </w:p>
    <w:p w14:paraId="5E584EE8" w14:textId="77777777" w:rsidR="00994A3D" w:rsidRPr="0031225C" w:rsidRDefault="00654E8F" w:rsidP="00345ECB">
      <w:pPr>
        <w:pStyle w:val="1"/>
        <w:tabs>
          <w:tab w:val="clear" w:pos="567"/>
          <w:tab w:val="num" w:pos="284"/>
        </w:tabs>
        <w:spacing w:before="200"/>
        <w:rPr>
          <w:sz w:val="22"/>
          <w:szCs w:val="22"/>
        </w:rPr>
      </w:pPr>
      <w:r w:rsidRPr="0031225C">
        <w:rPr>
          <w:sz w:val="22"/>
          <w:szCs w:val="22"/>
        </w:rPr>
        <w:t>Supplementary Figures and Tables</w:t>
      </w:r>
    </w:p>
    <w:p w14:paraId="07970E94" w14:textId="6BB3DDB0" w:rsidR="00994A3D" w:rsidRPr="0031225C" w:rsidRDefault="00E865A9" w:rsidP="00E865A9">
      <w:pPr>
        <w:pStyle w:val="2"/>
        <w:numPr>
          <w:ilvl w:val="1"/>
          <w:numId w:val="20"/>
        </w:numPr>
        <w:rPr>
          <w:sz w:val="22"/>
          <w:szCs w:val="22"/>
        </w:rPr>
      </w:pPr>
      <w:r w:rsidRPr="0031225C">
        <w:rPr>
          <w:rFonts w:eastAsiaTheme="minorEastAsia"/>
          <w:sz w:val="22"/>
          <w:szCs w:val="22"/>
          <w:lang w:eastAsia="zh-CN"/>
        </w:rPr>
        <w:t xml:space="preserve">    </w:t>
      </w:r>
      <w:r w:rsidR="00994A3D" w:rsidRPr="0031225C">
        <w:rPr>
          <w:sz w:val="22"/>
          <w:szCs w:val="22"/>
        </w:rPr>
        <w:t>Supplementary Figures</w:t>
      </w:r>
    </w:p>
    <w:p w14:paraId="4916FCC9" w14:textId="77777777" w:rsidR="00994A3D" w:rsidRPr="004A0762" w:rsidRDefault="00994A3D" w:rsidP="00EC4BF0">
      <w:pPr>
        <w:widowControl w:val="0"/>
        <w:rPr>
          <w:rFonts w:cs="Times New Roman"/>
          <w:szCs w:val="24"/>
        </w:rPr>
      </w:pPr>
    </w:p>
    <w:p w14:paraId="11EC8DA1" w14:textId="77AEAD00" w:rsidR="00994A3D" w:rsidRPr="004A0762" w:rsidRDefault="008014B5" w:rsidP="00EC4BF0">
      <w:pPr>
        <w:widowControl w:val="0"/>
        <w:jc w:val="center"/>
        <w:rPr>
          <w:rFonts w:cs="Times New Roman"/>
          <w:szCs w:val="24"/>
        </w:rPr>
      </w:pPr>
      <w:r w:rsidRPr="004A0762">
        <w:rPr>
          <w:rFonts w:cs="Times New Roman"/>
          <w:noProof/>
          <w:sz w:val="22"/>
        </w:rPr>
        <w:drawing>
          <wp:inline distT="0" distB="0" distL="0" distR="0" wp14:anchorId="032FDD07" wp14:editId="5E3F0B1D">
            <wp:extent cx="5274310" cy="3345578"/>
            <wp:effectExtent l="0" t="0" r="2540" b="7620"/>
            <wp:docPr id="14309100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10094" name="图片 143091009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6825" cy="3347173"/>
                    </a:xfrm>
                    <a:prstGeom prst="rect">
                      <a:avLst/>
                    </a:prstGeom>
                  </pic:spPr>
                </pic:pic>
              </a:graphicData>
            </a:graphic>
          </wp:inline>
        </w:drawing>
      </w:r>
    </w:p>
    <w:p w14:paraId="3B020E77" w14:textId="7DC9536F" w:rsidR="00994A3D" w:rsidRPr="004A0762" w:rsidRDefault="00994A3D" w:rsidP="00EC4BF0">
      <w:pPr>
        <w:widowControl w:val="0"/>
        <w:ind w:leftChars="413" w:left="991" w:rightChars="352" w:right="845"/>
        <w:rPr>
          <w:rFonts w:eastAsia="Times New Roman" w:cs="Times New Roman"/>
          <w:bCs/>
          <w:color w:val="000000"/>
          <w:sz w:val="20"/>
          <w:szCs w:val="20"/>
          <w:lang w:eastAsia="de-DE" w:bidi="en-US"/>
        </w:rPr>
      </w:pPr>
      <w:bookmarkStart w:id="1" w:name="_Hlk194090859"/>
      <w:r w:rsidRPr="001E6FD0">
        <w:rPr>
          <w:rFonts w:cs="Times New Roman"/>
          <w:b/>
          <w:sz w:val="20"/>
          <w:szCs w:val="20"/>
        </w:rPr>
        <w:t>F</w:t>
      </w:r>
      <w:r w:rsidRPr="001E6FD0">
        <w:rPr>
          <w:rFonts w:eastAsia="Times New Roman" w:cs="Times New Roman"/>
          <w:b/>
          <w:color w:val="000000"/>
          <w:sz w:val="20"/>
          <w:szCs w:val="20"/>
          <w:lang w:eastAsia="de-DE" w:bidi="en-US"/>
        </w:rPr>
        <w:t>ig</w:t>
      </w:r>
      <w:r w:rsidR="001E6FD0" w:rsidRPr="001E6FD0">
        <w:rPr>
          <w:rFonts w:cs="Times New Roman" w:hint="eastAsia"/>
          <w:b/>
          <w:color w:val="000000"/>
          <w:sz w:val="20"/>
          <w:szCs w:val="20"/>
          <w:lang w:eastAsia="zh-CN" w:bidi="en-US"/>
        </w:rPr>
        <w:t xml:space="preserve">. </w:t>
      </w:r>
      <w:r w:rsidR="00E865A9" w:rsidRPr="001E6FD0">
        <w:rPr>
          <w:rFonts w:eastAsia="Times New Roman" w:cs="Times New Roman"/>
          <w:b/>
          <w:color w:val="000000"/>
          <w:sz w:val="20"/>
          <w:szCs w:val="20"/>
          <w:lang w:eastAsia="de-DE" w:bidi="en-US"/>
        </w:rPr>
        <w:t>S</w:t>
      </w:r>
      <w:r w:rsidRPr="001E6FD0">
        <w:rPr>
          <w:rFonts w:eastAsia="Times New Roman" w:cs="Times New Roman"/>
          <w:b/>
          <w:color w:val="000000"/>
          <w:sz w:val="20"/>
          <w:szCs w:val="20"/>
          <w:lang w:eastAsia="de-DE" w:bidi="en-US"/>
        </w:rPr>
        <w:fldChar w:fldCharType="begin"/>
      </w:r>
      <w:r w:rsidRPr="001E6FD0">
        <w:rPr>
          <w:rFonts w:eastAsia="Times New Roman" w:cs="Times New Roman"/>
          <w:b/>
          <w:color w:val="000000"/>
          <w:sz w:val="20"/>
          <w:szCs w:val="20"/>
          <w:lang w:eastAsia="de-DE" w:bidi="en-US"/>
        </w:rPr>
        <w:instrText xml:space="preserve"> SEQ Figure \* ARABIC </w:instrText>
      </w:r>
      <w:r w:rsidRPr="001E6FD0">
        <w:rPr>
          <w:rFonts w:eastAsia="Times New Roman" w:cs="Times New Roman"/>
          <w:b/>
          <w:color w:val="000000"/>
          <w:sz w:val="20"/>
          <w:szCs w:val="20"/>
          <w:lang w:eastAsia="de-DE" w:bidi="en-US"/>
        </w:rPr>
        <w:fldChar w:fldCharType="separate"/>
      </w:r>
      <w:r w:rsidR="00803D24" w:rsidRPr="001E6FD0">
        <w:rPr>
          <w:rFonts w:eastAsia="Times New Roman" w:cs="Times New Roman"/>
          <w:b/>
          <w:color w:val="000000"/>
          <w:sz w:val="20"/>
          <w:szCs w:val="20"/>
          <w:lang w:eastAsia="de-DE" w:bidi="en-US"/>
        </w:rPr>
        <w:t>1</w:t>
      </w:r>
      <w:r w:rsidRPr="001E6FD0">
        <w:rPr>
          <w:rFonts w:eastAsia="Times New Roman" w:cs="Times New Roman"/>
          <w:b/>
          <w:color w:val="000000"/>
          <w:sz w:val="20"/>
          <w:szCs w:val="20"/>
          <w:lang w:eastAsia="de-DE" w:bidi="en-US"/>
        </w:rPr>
        <w:fldChar w:fldCharType="end"/>
      </w:r>
      <w:bookmarkEnd w:id="1"/>
      <w:r w:rsidRPr="004A0762">
        <w:rPr>
          <w:rFonts w:eastAsia="Times New Roman" w:cs="Times New Roman"/>
          <w:bCs/>
          <w:color w:val="000000"/>
          <w:sz w:val="20"/>
          <w:szCs w:val="20"/>
          <w:lang w:eastAsia="de-DE" w:bidi="en-US"/>
        </w:rPr>
        <w:t xml:space="preserve"> </w:t>
      </w:r>
      <w:bookmarkStart w:id="2" w:name="_Hlk194771356"/>
      <w:r w:rsidR="008014B5" w:rsidRPr="004A0762">
        <w:rPr>
          <w:rFonts w:eastAsia="Times New Roman" w:cs="Times New Roman"/>
          <w:bCs/>
          <w:color w:val="000000"/>
          <w:sz w:val="20"/>
          <w:szCs w:val="20"/>
          <w:lang w:eastAsia="de-DE" w:bidi="en-US"/>
        </w:rPr>
        <w:t xml:space="preserve">The AUROC of different machine learning models developed by 6 variable selection methods on the training set. </w:t>
      </w:r>
      <w:bookmarkEnd w:id="2"/>
      <w:r w:rsidR="008014B5" w:rsidRPr="004A0762">
        <w:rPr>
          <w:rFonts w:eastAsia="Times New Roman" w:cs="Times New Roman"/>
          <w:bCs/>
          <w:color w:val="000000"/>
          <w:sz w:val="20"/>
          <w:szCs w:val="20"/>
          <w:lang w:eastAsia="de-DE" w:bidi="en-US"/>
        </w:rPr>
        <w:t>(A) Backward elimination; (B) Forward selection; (C) Lasso regression; (D) Ridge regression; (E) Elastic net regression; (F) All features. AUROC, area under the receiver operating characteristic curve; LR, logistic regression; KNN, k-nearest neighbor; SVM, support vector machine; AdaBoost, adaptive boosting; GBDT, gradient boosting decision tree; RF, random forest; CatBoost, categorical boosting; XGBoost, extreme gradient boosting.</w:t>
      </w:r>
    </w:p>
    <w:p w14:paraId="6DB6A371" w14:textId="2620964B" w:rsidR="008014B5" w:rsidRPr="004A0762" w:rsidRDefault="008014B5" w:rsidP="001075E4">
      <w:pPr>
        <w:widowControl w:val="0"/>
        <w:spacing w:before="240"/>
        <w:ind w:firstLineChars="300" w:firstLine="663"/>
        <w:rPr>
          <w:rFonts w:cs="Times New Roman"/>
          <w:lang w:eastAsia="zh-CN"/>
        </w:rPr>
      </w:pPr>
      <w:r w:rsidRPr="004A0762">
        <w:rPr>
          <w:rFonts w:cs="Times New Roman"/>
          <w:b/>
          <w:noProof/>
          <w:color w:val="000000" w:themeColor="text1"/>
          <w:sz w:val="22"/>
        </w:rPr>
        <w:lastRenderedPageBreak/>
        <w:drawing>
          <wp:inline distT="0" distB="0" distL="0" distR="0" wp14:anchorId="4B327936" wp14:editId="6A60EEC5">
            <wp:extent cx="5274310" cy="3406140"/>
            <wp:effectExtent l="0" t="0" r="2540" b="3810"/>
            <wp:docPr id="15271610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161058" name="图片 15271610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3406140"/>
                    </a:xfrm>
                    <a:prstGeom prst="rect">
                      <a:avLst/>
                    </a:prstGeom>
                  </pic:spPr>
                </pic:pic>
              </a:graphicData>
            </a:graphic>
          </wp:inline>
        </w:drawing>
      </w:r>
    </w:p>
    <w:p w14:paraId="29BD9469" w14:textId="3CF24BC5" w:rsidR="008014B5" w:rsidRPr="004A0762" w:rsidRDefault="008014B5" w:rsidP="00E865A9">
      <w:pPr>
        <w:spacing w:before="240"/>
        <w:ind w:leftChars="295" w:left="708" w:rightChars="352" w:right="845"/>
        <w:rPr>
          <w:rFonts w:cs="Times New Roman"/>
          <w:bCs/>
          <w:sz w:val="20"/>
          <w:szCs w:val="20"/>
        </w:rPr>
      </w:pPr>
      <w:bookmarkStart w:id="3" w:name="_Hlk194771398"/>
      <w:r w:rsidRPr="001E6FD0">
        <w:rPr>
          <w:rFonts w:cs="Times New Roman"/>
          <w:b/>
          <w:sz w:val="20"/>
          <w:szCs w:val="20"/>
        </w:rPr>
        <w:t>Fig</w:t>
      </w:r>
      <w:r w:rsidR="001E6FD0" w:rsidRPr="001E6FD0">
        <w:rPr>
          <w:rFonts w:cs="Times New Roman" w:hint="eastAsia"/>
          <w:b/>
          <w:sz w:val="20"/>
          <w:szCs w:val="20"/>
          <w:lang w:eastAsia="zh-CN"/>
        </w:rPr>
        <w:t>.</w:t>
      </w:r>
      <w:r w:rsidRPr="001E6FD0">
        <w:rPr>
          <w:rFonts w:cs="Times New Roman"/>
          <w:b/>
          <w:sz w:val="20"/>
          <w:szCs w:val="20"/>
        </w:rPr>
        <w:t xml:space="preserve"> </w:t>
      </w:r>
      <w:r w:rsidR="00E865A9" w:rsidRPr="001E6FD0">
        <w:rPr>
          <w:rFonts w:cs="Times New Roman"/>
          <w:b/>
          <w:sz w:val="20"/>
          <w:szCs w:val="20"/>
          <w:lang w:eastAsia="zh-CN"/>
        </w:rPr>
        <w:t>S</w:t>
      </w:r>
      <w:r w:rsidRPr="001E6FD0">
        <w:rPr>
          <w:rFonts w:cs="Times New Roman"/>
          <w:b/>
          <w:sz w:val="20"/>
          <w:szCs w:val="20"/>
          <w:lang w:eastAsia="zh-CN"/>
        </w:rPr>
        <w:t>2</w:t>
      </w:r>
      <w:r w:rsidRPr="004A0762">
        <w:rPr>
          <w:rFonts w:cs="Times New Roman"/>
          <w:bCs/>
          <w:sz w:val="20"/>
          <w:szCs w:val="20"/>
        </w:rPr>
        <w:t xml:space="preserve"> Further examples of the relationship between SHAP value and variable value in predicting spontaneous preterm birth.</w:t>
      </w:r>
      <w:bookmarkEnd w:id="3"/>
      <w:r w:rsidRPr="004A0762">
        <w:rPr>
          <w:rFonts w:cs="Times New Roman"/>
          <w:bCs/>
          <w:sz w:val="20"/>
          <w:szCs w:val="20"/>
        </w:rPr>
        <w:t xml:space="preserve"> (A) TgAb; (B) TT4; (C) RDW; (D) PAB; (E) β-HB; (F) WBC. SHAP, Shapley additive explanations; TgAb, thyroglobulin antibody; TT4, total thyroxine; RDW, red cell volume distribution width; PAB, prealbumin; β-HB, β-hydroxybutyric acid; WBC, white blood cell.</w:t>
      </w:r>
    </w:p>
    <w:p w14:paraId="263071D6" w14:textId="63DC0B9E" w:rsidR="003D2B49" w:rsidRPr="0031225C" w:rsidRDefault="003D2B49" w:rsidP="00E865A9">
      <w:pPr>
        <w:pStyle w:val="2"/>
        <w:pageBreakBefore/>
        <w:numPr>
          <w:ilvl w:val="1"/>
          <w:numId w:val="21"/>
        </w:numPr>
        <w:rPr>
          <w:rFonts w:eastAsiaTheme="minorEastAsia"/>
          <w:sz w:val="22"/>
          <w:szCs w:val="22"/>
          <w:lang w:eastAsia="zh-CN"/>
        </w:rPr>
      </w:pPr>
      <w:r w:rsidRPr="0031225C">
        <w:rPr>
          <w:sz w:val="22"/>
          <w:szCs w:val="22"/>
        </w:rPr>
        <w:lastRenderedPageBreak/>
        <w:t xml:space="preserve">Supplementary </w:t>
      </w:r>
      <w:r w:rsidRPr="0031225C">
        <w:rPr>
          <w:rFonts w:eastAsiaTheme="minorEastAsia"/>
          <w:sz w:val="22"/>
          <w:szCs w:val="22"/>
          <w:lang w:eastAsia="zh-CN"/>
        </w:rPr>
        <w:t>Table</w:t>
      </w:r>
      <w:r w:rsidRPr="0031225C">
        <w:rPr>
          <w:sz w:val="22"/>
          <w:szCs w:val="22"/>
        </w:rPr>
        <w:t>s</w:t>
      </w:r>
    </w:p>
    <w:p w14:paraId="22F01DFA" w14:textId="5918A7F7" w:rsidR="004414FD" w:rsidRPr="004A0762" w:rsidRDefault="004414FD" w:rsidP="006206C7">
      <w:pPr>
        <w:ind w:firstLineChars="150" w:firstLine="301"/>
        <w:jc w:val="center"/>
        <w:rPr>
          <w:rFonts w:cs="Times New Roman"/>
          <w:bCs/>
          <w:sz w:val="20"/>
          <w:szCs w:val="20"/>
          <w:lang w:eastAsia="zh-CN"/>
        </w:rPr>
      </w:pPr>
      <w:r w:rsidRPr="0091514E">
        <w:rPr>
          <w:rFonts w:cs="Times New Roman"/>
          <w:b/>
          <w:sz w:val="20"/>
          <w:szCs w:val="20"/>
          <w:lang w:eastAsia="zh-CN"/>
        </w:rPr>
        <w:t>Table</w:t>
      </w:r>
      <w:r w:rsidRPr="0091514E">
        <w:rPr>
          <w:rFonts w:cs="Times New Roman"/>
          <w:b/>
          <w:sz w:val="20"/>
          <w:szCs w:val="20"/>
        </w:rPr>
        <w:t xml:space="preserve"> </w:t>
      </w:r>
      <w:r w:rsidR="00E865A9" w:rsidRPr="0091514E">
        <w:rPr>
          <w:rFonts w:cs="Times New Roman"/>
          <w:b/>
          <w:sz w:val="20"/>
          <w:szCs w:val="20"/>
          <w:lang w:eastAsia="zh-CN"/>
        </w:rPr>
        <w:t>S</w:t>
      </w:r>
      <w:r w:rsidRPr="0091514E">
        <w:rPr>
          <w:rFonts w:cs="Times New Roman"/>
          <w:b/>
          <w:sz w:val="20"/>
          <w:szCs w:val="20"/>
          <w:lang w:eastAsia="zh-CN"/>
        </w:rPr>
        <w:t>1</w:t>
      </w:r>
      <w:bookmarkStart w:id="4" w:name="_Hlk194771457"/>
      <w:r w:rsidR="0091514E">
        <w:rPr>
          <w:rFonts w:cs="Times New Roman" w:hint="eastAsia"/>
          <w:bCs/>
          <w:sz w:val="20"/>
          <w:szCs w:val="20"/>
          <w:lang w:eastAsia="zh-CN"/>
        </w:rPr>
        <w:t xml:space="preserve"> </w:t>
      </w:r>
      <w:r w:rsidRPr="004A0762">
        <w:rPr>
          <w:rFonts w:cs="Times New Roman"/>
          <w:bCs/>
          <w:sz w:val="20"/>
          <w:szCs w:val="20"/>
        </w:rPr>
        <w:t>The results of different variable selection methods</w:t>
      </w:r>
      <w:bookmarkEnd w:id="4"/>
    </w:p>
    <w:tbl>
      <w:tblPr>
        <w:tblStyle w:val="aff5"/>
        <w:tblpPr w:leftFromText="180" w:rightFromText="180" w:vertAnchor="text" w:tblpXSpec="center" w:tblpY="1"/>
        <w:tblOverlap w:val="never"/>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5812"/>
        <w:gridCol w:w="1134"/>
      </w:tblGrid>
      <w:tr w:rsidR="004414FD" w:rsidRPr="004A0762" w14:paraId="40BC3328" w14:textId="77777777" w:rsidTr="006206C7">
        <w:trPr>
          <w:trHeight w:val="284"/>
        </w:trPr>
        <w:tc>
          <w:tcPr>
            <w:tcW w:w="1134" w:type="dxa"/>
            <w:tcBorders>
              <w:top w:val="single" w:sz="12" w:space="0" w:color="auto"/>
              <w:bottom w:val="single" w:sz="6" w:space="0" w:color="auto"/>
            </w:tcBorders>
            <w:vAlign w:val="center"/>
          </w:tcPr>
          <w:p w14:paraId="014983B1" w14:textId="77777777" w:rsidR="004414FD" w:rsidRPr="004A0762" w:rsidRDefault="004414FD" w:rsidP="006206C7">
            <w:pPr>
              <w:jc w:val="center"/>
              <w:rPr>
                <w:rFonts w:cs="Times New Roman"/>
                <w:b/>
                <w:bCs/>
                <w:sz w:val="20"/>
                <w:szCs w:val="20"/>
              </w:rPr>
            </w:pPr>
            <w:r w:rsidRPr="004A0762">
              <w:rPr>
                <w:rFonts w:cs="Times New Roman"/>
                <w:b/>
                <w:bCs/>
                <w:sz w:val="20"/>
                <w:szCs w:val="20"/>
              </w:rPr>
              <w:t>Methods</w:t>
            </w:r>
          </w:p>
        </w:tc>
        <w:tc>
          <w:tcPr>
            <w:tcW w:w="1134" w:type="dxa"/>
            <w:tcBorders>
              <w:top w:val="single" w:sz="12" w:space="0" w:color="auto"/>
              <w:bottom w:val="single" w:sz="6" w:space="0" w:color="auto"/>
            </w:tcBorders>
            <w:vAlign w:val="center"/>
          </w:tcPr>
          <w:p w14:paraId="7C4DCE60" w14:textId="77777777" w:rsidR="004414FD" w:rsidRPr="004A0762" w:rsidRDefault="004414FD" w:rsidP="006206C7">
            <w:pPr>
              <w:jc w:val="center"/>
              <w:rPr>
                <w:rFonts w:cs="Times New Roman"/>
                <w:b/>
                <w:bCs/>
                <w:sz w:val="20"/>
                <w:szCs w:val="20"/>
              </w:rPr>
            </w:pPr>
            <w:r w:rsidRPr="004A0762">
              <w:rPr>
                <w:rFonts w:cs="Times New Roman"/>
                <w:b/>
                <w:bCs/>
                <w:sz w:val="20"/>
                <w:szCs w:val="20"/>
              </w:rPr>
              <w:t>Variables</w:t>
            </w:r>
          </w:p>
        </w:tc>
        <w:tc>
          <w:tcPr>
            <w:tcW w:w="1134" w:type="dxa"/>
            <w:tcBorders>
              <w:top w:val="single" w:sz="12" w:space="0" w:color="auto"/>
              <w:bottom w:val="single" w:sz="6" w:space="0" w:color="auto"/>
            </w:tcBorders>
            <w:vAlign w:val="center"/>
          </w:tcPr>
          <w:p w14:paraId="4FF3381B" w14:textId="6A83190E" w:rsidR="006206C7" w:rsidRPr="004A0762" w:rsidRDefault="004414FD" w:rsidP="006206C7">
            <w:pPr>
              <w:jc w:val="center"/>
              <w:rPr>
                <w:rFonts w:cs="Times New Roman"/>
                <w:b/>
                <w:bCs/>
                <w:sz w:val="20"/>
                <w:szCs w:val="20"/>
                <w:lang w:eastAsia="zh-CN"/>
              </w:rPr>
            </w:pPr>
            <w:r w:rsidRPr="004A0762">
              <w:rPr>
                <w:rFonts w:cs="Times New Roman"/>
                <w:b/>
                <w:bCs/>
                <w:sz w:val="20"/>
                <w:szCs w:val="20"/>
              </w:rPr>
              <w:t>Number</w:t>
            </w:r>
          </w:p>
        </w:tc>
      </w:tr>
      <w:tr w:rsidR="004414FD" w:rsidRPr="004A0762" w14:paraId="2E9AA590" w14:textId="77777777" w:rsidTr="006206C7">
        <w:trPr>
          <w:trHeight w:val="20"/>
        </w:trPr>
        <w:tc>
          <w:tcPr>
            <w:tcW w:w="1413" w:type="dxa"/>
            <w:tcBorders>
              <w:top w:val="single" w:sz="6" w:space="0" w:color="auto"/>
            </w:tcBorders>
            <w:vAlign w:val="center"/>
          </w:tcPr>
          <w:p w14:paraId="0F036D16" w14:textId="77777777" w:rsidR="004414FD" w:rsidRPr="004A0762" w:rsidRDefault="004414FD" w:rsidP="006206C7">
            <w:pPr>
              <w:jc w:val="center"/>
              <w:rPr>
                <w:rFonts w:cs="Times New Roman"/>
                <w:sz w:val="20"/>
                <w:szCs w:val="20"/>
              </w:rPr>
            </w:pPr>
            <w:r w:rsidRPr="004A0762">
              <w:rPr>
                <w:rFonts w:cs="Times New Roman"/>
                <w:sz w:val="20"/>
                <w:szCs w:val="20"/>
              </w:rPr>
              <w:t>Backward elimination</w:t>
            </w:r>
          </w:p>
        </w:tc>
        <w:tc>
          <w:tcPr>
            <w:tcW w:w="5812" w:type="dxa"/>
            <w:tcBorders>
              <w:top w:val="single" w:sz="6" w:space="0" w:color="auto"/>
            </w:tcBorders>
            <w:vAlign w:val="center"/>
          </w:tcPr>
          <w:p w14:paraId="117C9985" w14:textId="77777777" w:rsidR="004414FD" w:rsidRPr="004A0762" w:rsidRDefault="004414FD" w:rsidP="006206C7">
            <w:pPr>
              <w:rPr>
                <w:rFonts w:eastAsia="等线" w:cs="Times New Roman"/>
                <w:color w:val="000000"/>
                <w:sz w:val="20"/>
                <w:szCs w:val="20"/>
              </w:rPr>
            </w:pPr>
            <w:r w:rsidRPr="004A0762">
              <w:rPr>
                <w:rFonts w:cs="Times New Roman"/>
                <w:sz w:val="20"/>
                <w:szCs w:val="20"/>
              </w:rPr>
              <w:t xml:space="preserve">Pre-pregnancy weight, white blood cell, </w:t>
            </w:r>
            <w:r w:rsidRPr="004A0762">
              <w:rPr>
                <w:rFonts w:eastAsia="等线" w:cs="Times New Roman"/>
                <w:color w:val="000000"/>
                <w:sz w:val="20"/>
                <w:szCs w:val="20"/>
              </w:rPr>
              <w:t>neutrophil, monocyte, basophil,</w:t>
            </w:r>
            <w:r w:rsidRPr="004A0762">
              <w:rPr>
                <w:rFonts w:cs="Times New Roman"/>
                <w:sz w:val="20"/>
                <w:szCs w:val="20"/>
              </w:rPr>
              <w:t xml:space="preserve"> </w:t>
            </w:r>
            <w:r w:rsidRPr="004A0762">
              <w:rPr>
                <w:rFonts w:eastAsia="等线" w:cs="Times New Roman"/>
                <w:color w:val="000000"/>
                <w:sz w:val="20"/>
                <w:szCs w:val="20"/>
              </w:rPr>
              <w:t>RDW,</w:t>
            </w:r>
            <w:r w:rsidRPr="004A0762">
              <w:rPr>
                <w:rFonts w:cs="Times New Roman"/>
                <w:sz w:val="20"/>
                <w:szCs w:val="20"/>
              </w:rPr>
              <w:t xml:space="preserve"> </w:t>
            </w:r>
            <w:r w:rsidRPr="004A0762">
              <w:rPr>
                <w:rFonts w:eastAsia="等线" w:cs="Times New Roman"/>
                <w:color w:val="000000"/>
                <w:sz w:val="20"/>
                <w:szCs w:val="20"/>
              </w:rPr>
              <w:t>prothrombin time, PT-INR,</w:t>
            </w:r>
            <w:r w:rsidRPr="004A0762">
              <w:rPr>
                <w:rFonts w:cs="Times New Roman"/>
                <w:sz w:val="20"/>
                <w:szCs w:val="20"/>
              </w:rPr>
              <w:t xml:space="preserve"> TT4, FT3,</w:t>
            </w:r>
            <w:r w:rsidRPr="004A0762">
              <w:rPr>
                <w:rFonts w:eastAsia="等线" w:cs="Times New Roman"/>
                <w:color w:val="000000"/>
                <w:sz w:val="20"/>
                <w:szCs w:val="20"/>
              </w:rPr>
              <w:t xml:space="preserve"> TgAb, TSH, ALT, AST,</w:t>
            </w:r>
            <w:r w:rsidRPr="004A0762">
              <w:rPr>
                <w:rFonts w:cs="Times New Roman"/>
                <w:sz w:val="20"/>
                <w:szCs w:val="20"/>
              </w:rPr>
              <w:t xml:space="preserve"> </w:t>
            </w:r>
            <w:r w:rsidRPr="004A0762">
              <w:rPr>
                <w:rFonts w:eastAsia="等线" w:cs="Times New Roman"/>
                <w:color w:val="000000"/>
                <w:sz w:val="20"/>
                <w:szCs w:val="20"/>
              </w:rPr>
              <w:t>direct bilirubin, AST/ALT,</w:t>
            </w:r>
            <w:r w:rsidRPr="004A0762">
              <w:rPr>
                <w:rFonts w:cs="Times New Roman"/>
                <w:sz w:val="20"/>
                <w:szCs w:val="20"/>
              </w:rPr>
              <w:t xml:space="preserve"> </w:t>
            </w:r>
            <w:r w:rsidRPr="004A0762">
              <w:rPr>
                <w:rFonts w:eastAsia="等线" w:cs="Times New Roman"/>
                <w:color w:val="000000"/>
                <w:sz w:val="20"/>
                <w:szCs w:val="20"/>
              </w:rPr>
              <w:t>globulin, CKMB,</w:t>
            </w:r>
            <w:r w:rsidRPr="004A0762">
              <w:rPr>
                <w:rFonts w:cs="Times New Roman"/>
                <w:sz w:val="20"/>
                <w:szCs w:val="20"/>
              </w:rPr>
              <w:t xml:space="preserve"> </w:t>
            </w:r>
            <w:r w:rsidRPr="004A0762">
              <w:rPr>
                <w:rFonts w:eastAsia="等线" w:cs="Times New Roman"/>
                <w:color w:val="000000"/>
                <w:sz w:val="20"/>
                <w:szCs w:val="20"/>
              </w:rPr>
              <w:t>A/G,</w:t>
            </w:r>
            <w:r w:rsidRPr="004A0762">
              <w:rPr>
                <w:rFonts w:cs="Times New Roman"/>
                <w:sz w:val="20"/>
                <w:szCs w:val="20"/>
              </w:rPr>
              <w:t xml:space="preserve"> </w:t>
            </w:r>
            <w:r w:rsidRPr="004A0762">
              <w:rPr>
                <w:rFonts w:eastAsia="等线" w:cs="Times New Roman"/>
                <w:color w:val="000000"/>
                <w:sz w:val="20"/>
                <w:szCs w:val="20"/>
              </w:rPr>
              <w:t>prealbumin,</w:t>
            </w:r>
            <w:r w:rsidRPr="004A0762">
              <w:rPr>
                <w:rFonts w:cs="Times New Roman"/>
                <w:sz w:val="20"/>
                <w:szCs w:val="20"/>
              </w:rPr>
              <w:t xml:space="preserve"> </w:t>
            </w:r>
            <w:r w:rsidRPr="004A0762">
              <w:rPr>
                <w:rFonts w:eastAsia="等线" w:cs="Times New Roman"/>
                <w:color w:val="000000"/>
                <w:sz w:val="20"/>
                <w:szCs w:val="20"/>
              </w:rPr>
              <w:t>β-HB</w:t>
            </w:r>
          </w:p>
        </w:tc>
        <w:tc>
          <w:tcPr>
            <w:tcW w:w="1071" w:type="dxa"/>
            <w:tcBorders>
              <w:top w:val="single" w:sz="6" w:space="0" w:color="auto"/>
            </w:tcBorders>
            <w:vAlign w:val="center"/>
          </w:tcPr>
          <w:p w14:paraId="741A4374" w14:textId="77777777" w:rsidR="004414FD" w:rsidRPr="004A0762" w:rsidRDefault="004414FD" w:rsidP="006206C7">
            <w:pPr>
              <w:jc w:val="center"/>
              <w:rPr>
                <w:rFonts w:cs="Times New Roman"/>
                <w:sz w:val="20"/>
                <w:szCs w:val="20"/>
              </w:rPr>
            </w:pPr>
            <w:r w:rsidRPr="004A0762">
              <w:rPr>
                <w:rFonts w:cs="Times New Roman"/>
                <w:sz w:val="20"/>
                <w:szCs w:val="20"/>
              </w:rPr>
              <w:t>21</w:t>
            </w:r>
          </w:p>
        </w:tc>
      </w:tr>
      <w:tr w:rsidR="004414FD" w:rsidRPr="004A0762" w14:paraId="31ABFE26" w14:textId="77777777" w:rsidTr="006206C7">
        <w:trPr>
          <w:trHeight w:val="20"/>
        </w:trPr>
        <w:tc>
          <w:tcPr>
            <w:tcW w:w="1413" w:type="dxa"/>
            <w:vAlign w:val="center"/>
          </w:tcPr>
          <w:p w14:paraId="7DCE58DB" w14:textId="77777777" w:rsidR="004414FD" w:rsidRPr="004A0762" w:rsidRDefault="004414FD" w:rsidP="006206C7">
            <w:pPr>
              <w:jc w:val="center"/>
              <w:rPr>
                <w:rFonts w:cs="Times New Roman"/>
                <w:sz w:val="20"/>
                <w:szCs w:val="20"/>
              </w:rPr>
            </w:pPr>
            <w:bookmarkStart w:id="5" w:name="OLE_LINK5"/>
            <w:r w:rsidRPr="004A0762">
              <w:rPr>
                <w:rFonts w:cs="Times New Roman"/>
                <w:sz w:val="20"/>
                <w:szCs w:val="20"/>
              </w:rPr>
              <w:t>Forward selection</w:t>
            </w:r>
            <w:bookmarkEnd w:id="5"/>
          </w:p>
        </w:tc>
        <w:tc>
          <w:tcPr>
            <w:tcW w:w="5812" w:type="dxa"/>
            <w:vAlign w:val="center"/>
          </w:tcPr>
          <w:p w14:paraId="7033B7B3" w14:textId="77777777" w:rsidR="004414FD" w:rsidRPr="004A0762" w:rsidRDefault="004414FD" w:rsidP="006206C7">
            <w:pPr>
              <w:rPr>
                <w:rFonts w:cs="Times New Roman"/>
                <w:sz w:val="20"/>
                <w:szCs w:val="20"/>
              </w:rPr>
            </w:pPr>
            <w:r w:rsidRPr="004A0762">
              <w:rPr>
                <w:rFonts w:cs="Times New Roman"/>
                <w:sz w:val="20"/>
                <w:szCs w:val="20"/>
              </w:rPr>
              <w:t>FT3,</w:t>
            </w:r>
            <w:r w:rsidRPr="004A0762">
              <w:rPr>
                <w:rFonts w:eastAsia="等线" w:cs="Times New Roman"/>
                <w:color w:val="000000"/>
                <w:sz w:val="20"/>
                <w:szCs w:val="20"/>
              </w:rPr>
              <w:t xml:space="preserve"> TgAb, RDW, neutrophil, basophil,</w:t>
            </w:r>
            <w:r w:rsidRPr="004A0762">
              <w:rPr>
                <w:rFonts w:cs="Times New Roman"/>
                <w:sz w:val="20"/>
                <w:szCs w:val="20"/>
              </w:rPr>
              <w:t xml:space="preserve"> </w:t>
            </w:r>
            <w:r w:rsidRPr="004A0762">
              <w:rPr>
                <w:rFonts w:eastAsia="等线" w:cs="Times New Roman"/>
                <w:color w:val="000000"/>
                <w:sz w:val="20"/>
                <w:szCs w:val="20"/>
              </w:rPr>
              <w:t xml:space="preserve">uric acid, monocyte, </w:t>
            </w:r>
            <w:r w:rsidRPr="004A0762">
              <w:rPr>
                <w:rFonts w:cs="Times New Roman"/>
                <w:sz w:val="20"/>
                <w:szCs w:val="20"/>
              </w:rPr>
              <w:t>white blood cell,</w:t>
            </w:r>
            <w:r w:rsidRPr="004A0762">
              <w:rPr>
                <w:rFonts w:eastAsia="等线" w:cs="Times New Roman"/>
                <w:color w:val="000000"/>
                <w:sz w:val="20"/>
                <w:szCs w:val="20"/>
              </w:rPr>
              <w:t xml:space="preserve"> CKMB,</w:t>
            </w:r>
            <w:r w:rsidRPr="004A0762">
              <w:rPr>
                <w:rFonts w:cs="Times New Roman"/>
                <w:sz w:val="20"/>
                <w:szCs w:val="20"/>
              </w:rPr>
              <w:t xml:space="preserve"> TT4, TT3,</w:t>
            </w:r>
            <w:r w:rsidRPr="004A0762">
              <w:rPr>
                <w:rFonts w:eastAsia="等线" w:cs="Times New Roman"/>
                <w:color w:val="000000"/>
                <w:sz w:val="20"/>
                <w:szCs w:val="20"/>
              </w:rPr>
              <w:t xml:space="preserve"> β-HB, TSH, age, direct bilirubin,</w:t>
            </w:r>
            <w:r w:rsidRPr="004A0762">
              <w:rPr>
                <w:rFonts w:cs="Times New Roman"/>
                <w:sz w:val="20"/>
                <w:szCs w:val="20"/>
              </w:rPr>
              <w:t xml:space="preserve"> </w:t>
            </w:r>
            <w:r w:rsidRPr="004A0762">
              <w:rPr>
                <w:rFonts w:eastAsia="等线" w:cs="Times New Roman"/>
                <w:color w:val="000000"/>
                <w:sz w:val="20"/>
                <w:szCs w:val="20"/>
              </w:rPr>
              <w:t>total protein</w:t>
            </w:r>
          </w:p>
        </w:tc>
        <w:tc>
          <w:tcPr>
            <w:tcW w:w="1071" w:type="dxa"/>
            <w:vAlign w:val="center"/>
          </w:tcPr>
          <w:p w14:paraId="0B1B4ED5" w14:textId="77777777" w:rsidR="004414FD" w:rsidRPr="004A0762" w:rsidRDefault="004414FD" w:rsidP="006206C7">
            <w:pPr>
              <w:jc w:val="center"/>
              <w:rPr>
                <w:rFonts w:cs="Times New Roman"/>
                <w:sz w:val="20"/>
                <w:szCs w:val="20"/>
              </w:rPr>
            </w:pPr>
            <w:r w:rsidRPr="004A0762">
              <w:rPr>
                <w:rFonts w:cs="Times New Roman"/>
                <w:sz w:val="20"/>
                <w:szCs w:val="20"/>
              </w:rPr>
              <w:t>16</w:t>
            </w:r>
          </w:p>
        </w:tc>
      </w:tr>
      <w:tr w:rsidR="004414FD" w:rsidRPr="004A0762" w14:paraId="2403A440" w14:textId="77777777" w:rsidTr="006206C7">
        <w:trPr>
          <w:trHeight w:val="20"/>
        </w:trPr>
        <w:tc>
          <w:tcPr>
            <w:tcW w:w="1413" w:type="dxa"/>
            <w:vAlign w:val="center"/>
          </w:tcPr>
          <w:p w14:paraId="2E41B732" w14:textId="77777777" w:rsidR="004414FD" w:rsidRPr="004A0762" w:rsidRDefault="004414FD" w:rsidP="006206C7">
            <w:pPr>
              <w:jc w:val="center"/>
              <w:rPr>
                <w:rFonts w:cs="Times New Roman"/>
                <w:sz w:val="20"/>
                <w:szCs w:val="20"/>
              </w:rPr>
            </w:pPr>
            <w:r w:rsidRPr="004A0762">
              <w:rPr>
                <w:rFonts w:cs="Times New Roman"/>
                <w:sz w:val="20"/>
                <w:szCs w:val="20"/>
              </w:rPr>
              <w:t>Lasso regression</w:t>
            </w:r>
          </w:p>
        </w:tc>
        <w:tc>
          <w:tcPr>
            <w:tcW w:w="5812" w:type="dxa"/>
            <w:vAlign w:val="center"/>
          </w:tcPr>
          <w:p w14:paraId="2A1DC644" w14:textId="77777777" w:rsidR="004414FD" w:rsidRPr="004A0762" w:rsidRDefault="004414FD" w:rsidP="006206C7">
            <w:pPr>
              <w:rPr>
                <w:rFonts w:eastAsia="等线" w:cs="Times New Roman"/>
                <w:color w:val="000000"/>
                <w:sz w:val="20"/>
                <w:szCs w:val="20"/>
              </w:rPr>
            </w:pPr>
            <w:r w:rsidRPr="004A0762">
              <w:rPr>
                <w:rFonts w:eastAsia="等线" w:cs="Times New Roman"/>
                <w:color w:val="000000"/>
                <w:sz w:val="20"/>
                <w:szCs w:val="20"/>
              </w:rPr>
              <w:t>Age, pre-pregnancy weight, pre-pregnancy height, number of deliveries before this birth,</w:t>
            </w:r>
            <w:r w:rsidRPr="004A0762">
              <w:rPr>
                <w:rFonts w:cs="Times New Roman"/>
                <w:sz w:val="20"/>
                <w:szCs w:val="20"/>
              </w:rPr>
              <w:t xml:space="preserve"> white blood cell, </w:t>
            </w:r>
            <w:r w:rsidRPr="004A0762">
              <w:rPr>
                <w:rFonts w:eastAsia="等线" w:cs="Times New Roman"/>
                <w:color w:val="000000"/>
                <w:sz w:val="20"/>
                <w:szCs w:val="20"/>
              </w:rPr>
              <w:t>lymphocyte, monocyte, basophil, MCHC, RDW,</w:t>
            </w:r>
            <w:r w:rsidRPr="004A0762">
              <w:rPr>
                <w:rFonts w:cs="Times New Roman"/>
                <w:sz w:val="20"/>
                <w:szCs w:val="20"/>
              </w:rPr>
              <w:t xml:space="preserve"> </w:t>
            </w:r>
            <w:r w:rsidRPr="004A0762">
              <w:rPr>
                <w:rFonts w:eastAsia="等线" w:cs="Times New Roman"/>
                <w:color w:val="000000"/>
                <w:sz w:val="20"/>
                <w:szCs w:val="20"/>
              </w:rPr>
              <w:t>MPV,</w:t>
            </w:r>
            <w:r w:rsidRPr="004A0762">
              <w:rPr>
                <w:rFonts w:cs="Times New Roman"/>
                <w:sz w:val="20"/>
                <w:szCs w:val="20"/>
              </w:rPr>
              <w:t xml:space="preserve"> </w:t>
            </w:r>
            <w:r w:rsidRPr="004A0762">
              <w:rPr>
                <w:rFonts w:eastAsia="等线" w:cs="Times New Roman"/>
                <w:color w:val="000000"/>
                <w:sz w:val="20"/>
                <w:szCs w:val="20"/>
              </w:rPr>
              <w:t>D-dimer,</w:t>
            </w:r>
            <w:r w:rsidRPr="004A0762">
              <w:rPr>
                <w:rFonts w:cs="Times New Roman"/>
                <w:sz w:val="20"/>
                <w:szCs w:val="20"/>
              </w:rPr>
              <w:t xml:space="preserve"> TT4, FT3,</w:t>
            </w:r>
            <w:r w:rsidRPr="004A0762">
              <w:rPr>
                <w:rFonts w:eastAsia="等线" w:cs="Times New Roman"/>
                <w:color w:val="000000"/>
                <w:sz w:val="20"/>
                <w:szCs w:val="20"/>
              </w:rPr>
              <w:t xml:space="preserve"> TgAb, TSH,</w:t>
            </w:r>
            <w:r w:rsidRPr="004A0762">
              <w:rPr>
                <w:rFonts w:cs="Times New Roman"/>
                <w:sz w:val="20"/>
                <w:szCs w:val="20"/>
              </w:rPr>
              <w:t xml:space="preserve"> </w:t>
            </w:r>
            <w:r w:rsidRPr="004A0762">
              <w:rPr>
                <w:rFonts w:eastAsia="等线" w:cs="Times New Roman"/>
                <w:color w:val="000000"/>
                <w:sz w:val="20"/>
                <w:szCs w:val="20"/>
              </w:rPr>
              <w:t>creatine kinase,</w:t>
            </w:r>
            <w:r w:rsidRPr="004A0762">
              <w:rPr>
                <w:rFonts w:cs="Times New Roman"/>
                <w:sz w:val="20"/>
                <w:szCs w:val="20"/>
              </w:rPr>
              <w:t xml:space="preserve"> </w:t>
            </w:r>
            <w:r w:rsidRPr="004A0762">
              <w:rPr>
                <w:rFonts w:eastAsia="等线" w:cs="Times New Roman"/>
                <w:color w:val="000000"/>
                <w:sz w:val="20"/>
                <w:szCs w:val="20"/>
              </w:rPr>
              <w:t>total protein, direct bilirubin,</w:t>
            </w:r>
            <w:r w:rsidRPr="004A0762">
              <w:rPr>
                <w:rFonts w:cs="Times New Roman"/>
                <w:sz w:val="20"/>
                <w:szCs w:val="20"/>
              </w:rPr>
              <w:t xml:space="preserve"> </w:t>
            </w:r>
            <w:r w:rsidRPr="004A0762">
              <w:rPr>
                <w:rFonts w:eastAsia="等线" w:cs="Times New Roman"/>
                <w:color w:val="000000"/>
                <w:sz w:val="20"/>
                <w:szCs w:val="20"/>
              </w:rPr>
              <w:t>uric acid, AST/ALT,</w:t>
            </w:r>
            <w:r w:rsidRPr="004A0762">
              <w:rPr>
                <w:rFonts w:cs="Times New Roman"/>
                <w:sz w:val="20"/>
                <w:szCs w:val="20"/>
              </w:rPr>
              <w:t xml:space="preserve"> </w:t>
            </w:r>
            <w:r w:rsidRPr="004A0762">
              <w:rPr>
                <w:rFonts w:eastAsia="等线" w:cs="Times New Roman"/>
                <w:color w:val="000000"/>
                <w:sz w:val="20"/>
                <w:szCs w:val="20"/>
              </w:rPr>
              <w:t>CO</w:t>
            </w:r>
            <w:r w:rsidRPr="004A0762">
              <w:rPr>
                <w:rFonts w:eastAsia="等线" w:cs="Times New Roman"/>
                <w:color w:val="000000"/>
                <w:sz w:val="20"/>
                <w:szCs w:val="20"/>
                <w:vertAlign w:val="subscript"/>
              </w:rPr>
              <w:t>2</w:t>
            </w:r>
            <w:r w:rsidRPr="004A0762">
              <w:rPr>
                <w:rFonts w:eastAsia="等线" w:cs="Times New Roman"/>
                <w:color w:val="000000"/>
                <w:sz w:val="20"/>
                <w:szCs w:val="20"/>
              </w:rPr>
              <w:t>CP,</w:t>
            </w:r>
            <w:r w:rsidRPr="004A0762">
              <w:rPr>
                <w:rFonts w:cs="Times New Roman"/>
                <w:sz w:val="20"/>
                <w:szCs w:val="20"/>
              </w:rPr>
              <w:t xml:space="preserve"> </w:t>
            </w:r>
            <w:r w:rsidRPr="004A0762">
              <w:rPr>
                <w:rFonts w:eastAsia="等线" w:cs="Times New Roman"/>
                <w:color w:val="000000"/>
                <w:sz w:val="20"/>
                <w:szCs w:val="20"/>
              </w:rPr>
              <w:t>α-HB, CKMB,</w:t>
            </w:r>
            <w:r w:rsidRPr="004A0762">
              <w:rPr>
                <w:rFonts w:cs="Times New Roman"/>
                <w:sz w:val="20"/>
                <w:szCs w:val="20"/>
              </w:rPr>
              <w:t xml:space="preserve"> </w:t>
            </w:r>
            <w:r w:rsidRPr="004A0762">
              <w:rPr>
                <w:rFonts w:eastAsia="等线" w:cs="Times New Roman"/>
                <w:color w:val="000000"/>
                <w:sz w:val="20"/>
                <w:szCs w:val="20"/>
              </w:rPr>
              <w:t>prealbumin, β-HB</w:t>
            </w:r>
          </w:p>
        </w:tc>
        <w:tc>
          <w:tcPr>
            <w:tcW w:w="1071" w:type="dxa"/>
            <w:vAlign w:val="center"/>
          </w:tcPr>
          <w:p w14:paraId="534BF505" w14:textId="77777777" w:rsidR="004414FD" w:rsidRPr="004A0762" w:rsidRDefault="004414FD" w:rsidP="006206C7">
            <w:pPr>
              <w:jc w:val="center"/>
              <w:rPr>
                <w:rFonts w:cs="Times New Roman"/>
                <w:sz w:val="20"/>
                <w:szCs w:val="20"/>
              </w:rPr>
            </w:pPr>
            <w:r w:rsidRPr="004A0762">
              <w:rPr>
                <w:rFonts w:cs="Times New Roman"/>
                <w:sz w:val="20"/>
                <w:szCs w:val="20"/>
              </w:rPr>
              <w:t>26</w:t>
            </w:r>
          </w:p>
        </w:tc>
      </w:tr>
      <w:tr w:rsidR="004414FD" w:rsidRPr="004A0762" w14:paraId="33EAD916" w14:textId="77777777" w:rsidTr="006206C7">
        <w:trPr>
          <w:trHeight w:val="20"/>
        </w:trPr>
        <w:tc>
          <w:tcPr>
            <w:tcW w:w="1413" w:type="dxa"/>
            <w:vAlign w:val="center"/>
          </w:tcPr>
          <w:p w14:paraId="3AC0E026" w14:textId="77777777" w:rsidR="004414FD" w:rsidRPr="004A0762" w:rsidRDefault="004414FD" w:rsidP="006206C7">
            <w:pPr>
              <w:jc w:val="center"/>
              <w:rPr>
                <w:rFonts w:cs="Times New Roman"/>
                <w:sz w:val="20"/>
                <w:szCs w:val="20"/>
              </w:rPr>
            </w:pPr>
            <w:r w:rsidRPr="004A0762">
              <w:rPr>
                <w:rFonts w:cs="Times New Roman"/>
                <w:color w:val="000000" w:themeColor="text1"/>
                <w:sz w:val="20"/>
                <w:szCs w:val="20"/>
              </w:rPr>
              <w:t>Ridge regression</w:t>
            </w:r>
          </w:p>
        </w:tc>
        <w:tc>
          <w:tcPr>
            <w:tcW w:w="5812" w:type="dxa"/>
            <w:vAlign w:val="center"/>
          </w:tcPr>
          <w:p w14:paraId="1463F4CA" w14:textId="77777777" w:rsidR="004414FD" w:rsidRPr="004A0762" w:rsidRDefault="004414FD" w:rsidP="006206C7">
            <w:pPr>
              <w:rPr>
                <w:rFonts w:cs="Times New Roman"/>
                <w:sz w:val="20"/>
                <w:szCs w:val="20"/>
              </w:rPr>
            </w:pPr>
            <w:r w:rsidRPr="004A0762">
              <w:rPr>
                <w:rFonts w:eastAsia="等线" w:cs="Times New Roman"/>
                <w:color w:val="000000"/>
                <w:sz w:val="20"/>
                <w:szCs w:val="20"/>
              </w:rPr>
              <w:t>β-HB, PT-INR, D-dimer, lymphocyte,</w:t>
            </w:r>
            <w:r w:rsidRPr="004A0762">
              <w:rPr>
                <w:rFonts w:cs="Times New Roman"/>
                <w:sz w:val="20"/>
                <w:szCs w:val="20"/>
              </w:rPr>
              <w:t xml:space="preserve"> </w:t>
            </w:r>
            <w:r w:rsidRPr="004A0762">
              <w:rPr>
                <w:rFonts w:eastAsia="等线" w:cs="Times New Roman"/>
                <w:color w:val="000000"/>
                <w:sz w:val="20"/>
                <w:szCs w:val="20"/>
              </w:rPr>
              <w:t>cystatin C,</w:t>
            </w:r>
            <w:r w:rsidRPr="004A0762">
              <w:rPr>
                <w:rFonts w:cs="Times New Roman"/>
                <w:sz w:val="20"/>
                <w:szCs w:val="20"/>
              </w:rPr>
              <w:t xml:space="preserve"> </w:t>
            </w:r>
            <w:r w:rsidRPr="004A0762">
              <w:rPr>
                <w:rFonts w:eastAsia="等线" w:cs="Times New Roman"/>
                <w:color w:val="000000"/>
                <w:sz w:val="20"/>
                <w:szCs w:val="20"/>
              </w:rPr>
              <w:t>eosinophil, g</w:t>
            </w:r>
            <w:r w:rsidRPr="004A0762">
              <w:rPr>
                <w:rFonts w:cs="Times New Roman"/>
                <w:sz w:val="20"/>
                <w:szCs w:val="20"/>
              </w:rPr>
              <w:t>lucose, TSH,</w:t>
            </w:r>
            <w:r w:rsidRPr="004A0762">
              <w:rPr>
                <w:rFonts w:eastAsia="等线" w:cs="Times New Roman"/>
                <w:color w:val="000000"/>
                <w:sz w:val="20"/>
                <w:szCs w:val="20"/>
              </w:rPr>
              <w:t xml:space="preserve"> number of deliveries </w:t>
            </w:r>
            <w:r w:rsidRPr="004A0762">
              <w:rPr>
                <w:rFonts w:cs="Times New Roman"/>
                <w:color w:val="000000"/>
                <w:sz w:val="20"/>
                <w:szCs w:val="20"/>
              </w:rPr>
              <w:t>before this birth</w:t>
            </w:r>
            <w:r w:rsidRPr="004A0762">
              <w:rPr>
                <w:rFonts w:eastAsia="等线" w:cs="Times New Roman"/>
                <w:color w:val="000000"/>
                <w:sz w:val="20"/>
                <w:szCs w:val="20"/>
              </w:rPr>
              <w:t>,</w:t>
            </w:r>
            <w:r w:rsidRPr="004A0762">
              <w:rPr>
                <w:rFonts w:cs="Times New Roman"/>
                <w:sz w:val="20"/>
                <w:szCs w:val="20"/>
              </w:rPr>
              <w:t xml:space="preserve"> </w:t>
            </w:r>
            <w:r w:rsidRPr="004A0762">
              <w:rPr>
                <w:rFonts w:eastAsia="等线" w:cs="Times New Roman"/>
                <w:color w:val="000000"/>
                <w:sz w:val="20"/>
                <w:szCs w:val="20"/>
              </w:rPr>
              <w:t>neutrophil,</w:t>
            </w:r>
            <w:r w:rsidRPr="004A0762">
              <w:rPr>
                <w:rFonts w:cs="Times New Roman"/>
                <w:sz w:val="20"/>
                <w:szCs w:val="20"/>
              </w:rPr>
              <w:t xml:space="preserve"> white blood cell, MPV,</w:t>
            </w:r>
            <w:r w:rsidRPr="004A0762">
              <w:rPr>
                <w:rFonts w:eastAsia="等线" w:cs="Times New Roman"/>
                <w:color w:val="000000"/>
                <w:sz w:val="20"/>
                <w:szCs w:val="20"/>
              </w:rPr>
              <w:t xml:space="preserve"> direct bilirubin,</w:t>
            </w:r>
            <w:r w:rsidRPr="004A0762">
              <w:rPr>
                <w:rFonts w:cs="Times New Roman"/>
                <w:sz w:val="20"/>
                <w:szCs w:val="20"/>
              </w:rPr>
              <w:t xml:space="preserve"> </w:t>
            </w:r>
            <w:r w:rsidRPr="004A0762">
              <w:rPr>
                <w:rFonts w:eastAsia="等线" w:cs="Times New Roman"/>
                <w:color w:val="000000"/>
                <w:sz w:val="20"/>
                <w:szCs w:val="20"/>
              </w:rPr>
              <w:t>AST/ALT, RDW,</w:t>
            </w:r>
            <w:r w:rsidRPr="004A0762">
              <w:rPr>
                <w:rFonts w:cs="Times New Roman"/>
                <w:sz w:val="20"/>
                <w:szCs w:val="20"/>
              </w:rPr>
              <w:t xml:space="preserve"> </w:t>
            </w:r>
            <w:r w:rsidRPr="004A0762">
              <w:rPr>
                <w:rFonts w:eastAsia="等线" w:cs="Times New Roman"/>
                <w:color w:val="000000"/>
                <w:sz w:val="20"/>
                <w:szCs w:val="20"/>
              </w:rPr>
              <w:t>PCT, A/G,</w:t>
            </w:r>
            <w:r w:rsidRPr="004A0762">
              <w:rPr>
                <w:rFonts w:cs="Times New Roman"/>
                <w:sz w:val="20"/>
                <w:szCs w:val="20"/>
              </w:rPr>
              <w:t xml:space="preserve"> FT3,</w:t>
            </w:r>
            <w:r w:rsidRPr="004A0762">
              <w:rPr>
                <w:rFonts w:eastAsia="等线" w:cs="Times New Roman"/>
                <w:color w:val="000000"/>
                <w:sz w:val="20"/>
                <w:szCs w:val="20"/>
              </w:rPr>
              <w:t xml:space="preserve"> monocyte, basophil</w:t>
            </w:r>
          </w:p>
        </w:tc>
        <w:tc>
          <w:tcPr>
            <w:tcW w:w="1071" w:type="dxa"/>
            <w:vAlign w:val="center"/>
          </w:tcPr>
          <w:p w14:paraId="59B29AD6" w14:textId="77777777" w:rsidR="004414FD" w:rsidRPr="004A0762" w:rsidRDefault="004414FD" w:rsidP="006206C7">
            <w:pPr>
              <w:jc w:val="center"/>
              <w:rPr>
                <w:rFonts w:cs="Times New Roman"/>
                <w:sz w:val="20"/>
                <w:szCs w:val="20"/>
              </w:rPr>
            </w:pPr>
            <w:r w:rsidRPr="004A0762">
              <w:rPr>
                <w:rFonts w:cs="Times New Roman"/>
                <w:sz w:val="20"/>
                <w:szCs w:val="20"/>
              </w:rPr>
              <w:t>20</w:t>
            </w:r>
          </w:p>
        </w:tc>
      </w:tr>
      <w:tr w:rsidR="004414FD" w:rsidRPr="004A0762" w14:paraId="69A7AE33" w14:textId="77777777" w:rsidTr="006206C7">
        <w:trPr>
          <w:trHeight w:val="20"/>
        </w:trPr>
        <w:tc>
          <w:tcPr>
            <w:tcW w:w="1413" w:type="dxa"/>
            <w:vAlign w:val="center"/>
          </w:tcPr>
          <w:p w14:paraId="5396F68F" w14:textId="77777777" w:rsidR="004414FD" w:rsidRPr="004A0762" w:rsidRDefault="004414FD" w:rsidP="006206C7">
            <w:pPr>
              <w:jc w:val="center"/>
              <w:rPr>
                <w:rFonts w:cs="Times New Roman"/>
                <w:color w:val="000000" w:themeColor="text1"/>
                <w:sz w:val="20"/>
                <w:szCs w:val="20"/>
              </w:rPr>
            </w:pPr>
            <w:r w:rsidRPr="004A0762">
              <w:rPr>
                <w:rFonts w:cs="Times New Roman"/>
                <w:color w:val="000000" w:themeColor="text1"/>
                <w:sz w:val="20"/>
                <w:szCs w:val="20"/>
              </w:rPr>
              <w:t>Elastic Net regression</w:t>
            </w:r>
          </w:p>
        </w:tc>
        <w:tc>
          <w:tcPr>
            <w:tcW w:w="5812" w:type="dxa"/>
            <w:vAlign w:val="center"/>
          </w:tcPr>
          <w:p w14:paraId="617DB66C" w14:textId="77777777" w:rsidR="004414FD" w:rsidRPr="004A0762" w:rsidRDefault="004414FD" w:rsidP="006206C7">
            <w:pPr>
              <w:rPr>
                <w:rFonts w:cs="Times New Roman"/>
                <w:sz w:val="20"/>
                <w:szCs w:val="20"/>
              </w:rPr>
            </w:pPr>
            <w:r w:rsidRPr="004A0762">
              <w:rPr>
                <w:rFonts w:eastAsia="等线" w:cs="Times New Roman"/>
                <w:color w:val="000000"/>
                <w:sz w:val="20"/>
                <w:szCs w:val="20"/>
              </w:rPr>
              <w:t xml:space="preserve">Age, pre-pregnancy weight, pre-pregnancy height, number of deliveries </w:t>
            </w:r>
            <w:r w:rsidRPr="004A0762">
              <w:rPr>
                <w:rFonts w:cs="Times New Roman"/>
                <w:color w:val="000000"/>
                <w:sz w:val="20"/>
                <w:szCs w:val="20"/>
              </w:rPr>
              <w:t>before this birth</w:t>
            </w:r>
            <w:r w:rsidRPr="004A0762">
              <w:rPr>
                <w:rFonts w:eastAsia="等线" w:cs="Times New Roman"/>
                <w:color w:val="000000"/>
                <w:sz w:val="20"/>
                <w:szCs w:val="20"/>
              </w:rPr>
              <w:t>,</w:t>
            </w:r>
            <w:r w:rsidRPr="004A0762">
              <w:rPr>
                <w:rFonts w:cs="Times New Roman"/>
                <w:sz w:val="20"/>
                <w:szCs w:val="20"/>
              </w:rPr>
              <w:t xml:space="preserve"> white blood cell, neutrophil, lymphocyte, monocyte, basophil</w:t>
            </w:r>
            <w:r w:rsidRPr="004A0762">
              <w:rPr>
                <w:rFonts w:eastAsia="等线" w:cs="Times New Roman"/>
                <w:color w:val="000000"/>
                <w:sz w:val="20"/>
                <w:szCs w:val="20"/>
              </w:rPr>
              <w:t>, MCHC, RDW,</w:t>
            </w:r>
            <w:r w:rsidRPr="004A0762">
              <w:rPr>
                <w:rFonts w:cs="Times New Roman"/>
                <w:sz w:val="20"/>
                <w:szCs w:val="20"/>
              </w:rPr>
              <w:t xml:space="preserve"> </w:t>
            </w:r>
            <w:r w:rsidRPr="004A0762">
              <w:rPr>
                <w:rFonts w:eastAsia="等线" w:cs="Times New Roman"/>
                <w:color w:val="000000"/>
                <w:sz w:val="20"/>
                <w:szCs w:val="20"/>
              </w:rPr>
              <w:t>MPV, PT-INR, D-dimer,</w:t>
            </w:r>
            <w:r w:rsidRPr="004A0762">
              <w:rPr>
                <w:rFonts w:cs="Times New Roman"/>
                <w:sz w:val="20"/>
                <w:szCs w:val="20"/>
              </w:rPr>
              <w:t xml:space="preserve"> TT4, FT3, FT4,</w:t>
            </w:r>
            <w:r w:rsidRPr="004A0762">
              <w:rPr>
                <w:rFonts w:eastAsia="等线" w:cs="Times New Roman"/>
                <w:color w:val="000000"/>
                <w:sz w:val="20"/>
                <w:szCs w:val="20"/>
              </w:rPr>
              <w:t xml:space="preserve"> TgAb, TSH,</w:t>
            </w:r>
            <w:r w:rsidRPr="004A0762">
              <w:rPr>
                <w:rFonts w:cs="Times New Roman"/>
                <w:sz w:val="20"/>
                <w:szCs w:val="20"/>
              </w:rPr>
              <w:t xml:space="preserve"> </w:t>
            </w:r>
            <w:r w:rsidRPr="004A0762">
              <w:rPr>
                <w:rFonts w:eastAsia="等线" w:cs="Times New Roman"/>
                <w:color w:val="000000"/>
                <w:sz w:val="20"/>
                <w:szCs w:val="20"/>
              </w:rPr>
              <w:t>creatine kinase,</w:t>
            </w:r>
            <w:r w:rsidRPr="004A0762">
              <w:rPr>
                <w:rFonts w:cs="Times New Roman"/>
                <w:sz w:val="20"/>
                <w:szCs w:val="20"/>
              </w:rPr>
              <w:t xml:space="preserve"> </w:t>
            </w:r>
            <w:r w:rsidRPr="004A0762">
              <w:rPr>
                <w:rFonts w:eastAsia="等线" w:cs="Times New Roman"/>
                <w:color w:val="000000"/>
                <w:sz w:val="20"/>
                <w:szCs w:val="20"/>
              </w:rPr>
              <w:t>total protein,</w:t>
            </w:r>
            <w:r w:rsidRPr="004A0762">
              <w:rPr>
                <w:rFonts w:cs="Times New Roman"/>
                <w:sz w:val="20"/>
                <w:szCs w:val="20"/>
              </w:rPr>
              <w:t xml:space="preserve"> </w:t>
            </w:r>
            <w:r w:rsidRPr="004A0762">
              <w:rPr>
                <w:rFonts w:eastAsia="等线" w:cs="Times New Roman"/>
                <w:color w:val="000000"/>
                <w:sz w:val="20"/>
                <w:szCs w:val="20"/>
              </w:rPr>
              <w:t>albumin, direct bilirubin,</w:t>
            </w:r>
            <w:r w:rsidRPr="004A0762">
              <w:rPr>
                <w:rFonts w:cs="Times New Roman"/>
                <w:sz w:val="20"/>
                <w:szCs w:val="20"/>
              </w:rPr>
              <w:t xml:space="preserve"> </w:t>
            </w:r>
            <w:r w:rsidRPr="004A0762">
              <w:rPr>
                <w:rFonts w:eastAsia="等线" w:cs="Times New Roman"/>
                <w:color w:val="000000"/>
                <w:sz w:val="20"/>
                <w:szCs w:val="20"/>
              </w:rPr>
              <w:t>glucose, uric acid; AST/ALT, CO</w:t>
            </w:r>
            <w:r w:rsidRPr="004A0762">
              <w:rPr>
                <w:rFonts w:eastAsia="等线" w:cs="Times New Roman"/>
                <w:color w:val="000000"/>
                <w:sz w:val="20"/>
                <w:szCs w:val="20"/>
                <w:vertAlign w:val="subscript"/>
              </w:rPr>
              <w:t>2</w:t>
            </w:r>
            <w:r w:rsidRPr="004A0762">
              <w:rPr>
                <w:rFonts w:eastAsia="等线" w:cs="Times New Roman"/>
                <w:color w:val="000000"/>
                <w:sz w:val="20"/>
                <w:szCs w:val="20"/>
              </w:rPr>
              <w:t>CP, α-HB, CKMB,</w:t>
            </w:r>
            <w:r w:rsidRPr="004A0762">
              <w:rPr>
                <w:rFonts w:cs="Times New Roman"/>
                <w:sz w:val="20"/>
                <w:szCs w:val="20"/>
              </w:rPr>
              <w:t xml:space="preserve"> </w:t>
            </w:r>
            <w:r w:rsidRPr="004A0762">
              <w:rPr>
                <w:rFonts w:eastAsia="等线" w:cs="Times New Roman"/>
                <w:color w:val="000000"/>
                <w:sz w:val="20"/>
                <w:szCs w:val="20"/>
              </w:rPr>
              <w:t>prealbumin, β-HB</w:t>
            </w:r>
          </w:p>
        </w:tc>
        <w:tc>
          <w:tcPr>
            <w:tcW w:w="1071" w:type="dxa"/>
            <w:vAlign w:val="center"/>
          </w:tcPr>
          <w:p w14:paraId="2ECC2B58" w14:textId="77777777" w:rsidR="004414FD" w:rsidRPr="004A0762" w:rsidRDefault="004414FD" w:rsidP="006206C7">
            <w:pPr>
              <w:jc w:val="center"/>
              <w:rPr>
                <w:rFonts w:cs="Times New Roman"/>
                <w:sz w:val="20"/>
                <w:szCs w:val="20"/>
              </w:rPr>
            </w:pPr>
            <w:r w:rsidRPr="004A0762">
              <w:rPr>
                <w:rFonts w:cs="Times New Roman"/>
                <w:sz w:val="20"/>
                <w:szCs w:val="20"/>
              </w:rPr>
              <w:t>31</w:t>
            </w:r>
          </w:p>
        </w:tc>
      </w:tr>
      <w:tr w:rsidR="004414FD" w:rsidRPr="004A0762" w14:paraId="1DBCFB44" w14:textId="77777777" w:rsidTr="006206C7">
        <w:trPr>
          <w:trHeight w:val="20"/>
        </w:trPr>
        <w:tc>
          <w:tcPr>
            <w:tcW w:w="1413" w:type="dxa"/>
            <w:tcBorders>
              <w:bottom w:val="single" w:sz="12" w:space="0" w:color="auto"/>
            </w:tcBorders>
            <w:vAlign w:val="center"/>
          </w:tcPr>
          <w:p w14:paraId="60D2D58F" w14:textId="77777777" w:rsidR="004414FD" w:rsidRPr="004A0762" w:rsidRDefault="004414FD" w:rsidP="006206C7">
            <w:pPr>
              <w:jc w:val="center"/>
              <w:rPr>
                <w:rFonts w:cs="Times New Roman"/>
                <w:color w:val="000000" w:themeColor="text1"/>
                <w:sz w:val="20"/>
                <w:szCs w:val="20"/>
              </w:rPr>
            </w:pPr>
            <w:r w:rsidRPr="004A0762">
              <w:rPr>
                <w:rFonts w:cs="Times New Roman"/>
                <w:color w:val="000000" w:themeColor="text1"/>
                <w:sz w:val="20"/>
                <w:szCs w:val="20"/>
              </w:rPr>
              <w:t>All</w:t>
            </w:r>
          </w:p>
        </w:tc>
        <w:tc>
          <w:tcPr>
            <w:tcW w:w="5812" w:type="dxa"/>
            <w:tcBorders>
              <w:bottom w:val="single" w:sz="12" w:space="0" w:color="auto"/>
            </w:tcBorders>
            <w:vAlign w:val="center"/>
          </w:tcPr>
          <w:p w14:paraId="1357B288" w14:textId="5AF4D3CD" w:rsidR="004414FD" w:rsidRPr="004A0762" w:rsidRDefault="004414FD" w:rsidP="006206C7">
            <w:pPr>
              <w:rPr>
                <w:rFonts w:eastAsia="等线" w:cs="Times New Roman"/>
                <w:color w:val="000000"/>
                <w:sz w:val="20"/>
                <w:szCs w:val="20"/>
              </w:rPr>
            </w:pPr>
            <w:r w:rsidRPr="004A0762">
              <w:rPr>
                <w:rFonts w:eastAsia="等线" w:cs="Times New Roman"/>
                <w:color w:val="000000"/>
                <w:sz w:val="20"/>
                <w:szCs w:val="20"/>
              </w:rPr>
              <w:t>Age, pre-pregnancy weight, pre-pregnancy height, number of deliveries before this birth, the MVP of AF, white blood cell, neutrophil, lymphocyte, monocyte, eosinophil, basophil, hemoglobin, red blood cell, hematocrit, MCV, MCH, MCHC, RDW, blood platelet, PDW, MPV, PCT, P-LCR, prothrombin time, PT-INR, APTT, fibrinogen, thrombin time, D-dimer, TT3, TT4, FT3, FT4, TgAb, TPOAb, TSH, thyroglobulin, ALT, AST, creatine kinase, lactate dehydrogenase, total protein, albumin</w:t>
            </w:r>
            <w:r w:rsidRPr="004A0762">
              <w:rPr>
                <w:rFonts w:eastAsia="等线" w:cs="Times New Roman"/>
                <w:color w:val="000000"/>
                <w:sz w:val="20"/>
                <w:szCs w:val="20"/>
              </w:rPr>
              <w:tab/>
              <w:t>, GGT, alkaline phosphatase, total bilirubin, direct bilirubin, urea, creatinine, glucose, uric acid, AST/ALT, globulin, indirect bilirubin, CO</w:t>
            </w:r>
            <w:r w:rsidRPr="004A0762">
              <w:rPr>
                <w:rFonts w:eastAsia="等线" w:cs="Times New Roman"/>
                <w:color w:val="000000"/>
                <w:sz w:val="20"/>
                <w:szCs w:val="20"/>
                <w:vertAlign w:val="subscript"/>
              </w:rPr>
              <w:t>2</w:t>
            </w:r>
            <w:r w:rsidRPr="004A0762">
              <w:rPr>
                <w:rFonts w:eastAsia="等线" w:cs="Times New Roman"/>
                <w:color w:val="000000"/>
                <w:sz w:val="20"/>
                <w:szCs w:val="20"/>
              </w:rPr>
              <w:t>CP, α-HB, CKMB, A/G, cystatin C, α-L-fucosidase, prealbumin, β-HB</w:t>
            </w:r>
          </w:p>
        </w:tc>
        <w:tc>
          <w:tcPr>
            <w:tcW w:w="1071" w:type="dxa"/>
            <w:tcBorders>
              <w:bottom w:val="single" w:sz="12" w:space="0" w:color="auto"/>
            </w:tcBorders>
            <w:vAlign w:val="center"/>
          </w:tcPr>
          <w:p w14:paraId="2668CE3F" w14:textId="77777777" w:rsidR="004414FD" w:rsidRPr="004A0762" w:rsidRDefault="004414FD" w:rsidP="006206C7">
            <w:pPr>
              <w:jc w:val="center"/>
              <w:rPr>
                <w:rFonts w:cs="Times New Roman"/>
                <w:sz w:val="20"/>
                <w:szCs w:val="20"/>
              </w:rPr>
            </w:pPr>
            <w:r w:rsidRPr="004A0762">
              <w:rPr>
                <w:rFonts w:cs="Times New Roman"/>
                <w:sz w:val="20"/>
                <w:szCs w:val="20"/>
              </w:rPr>
              <w:t>62</w:t>
            </w:r>
          </w:p>
        </w:tc>
      </w:tr>
    </w:tbl>
    <w:p w14:paraId="17FF054E" w14:textId="77777777" w:rsidR="005206B9" w:rsidRPr="004A0762" w:rsidRDefault="005206B9" w:rsidP="006206C7">
      <w:pPr>
        <w:ind w:leftChars="295" w:left="708" w:rightChars="293" w:right="703"/>
        <w:rPr>
          <w:rFonts w:eastAsia="宋体" w:cs="Times New Roman"/>
          <w:color w:val="000000" w:themeColor="text1"/>
          <w:sz w:val="20"/>
          <w:szCs w:val="20"/>
        </w:rPr>
      </w:pPr>
      <w:r w:rsidRPr="004A0762">
        <w:rPr>
          <w:rFonts w:eastAsia="宋体" w:cs="Times New Roman"/>
          <w:color w:val="000000" w:themeColor="text1"/>
          <w:sz w:val="20"/>
          <w:szCs w:val="20"/>
        </w:rPr>
        <w:t>Abbreviations: A/G, albumin/globulin; ALT, alanine aminotransferase; APTT, activated partial thromboplastin time; AST, aspartate transaminase; CKMB, creatine kinase isozyme MB; CO</w:t>
      </w:r>
      <w:r w:rsidRPr="004A0762">
        <w:rPr>
          <w:rFonts w:eastAsia="宋体" w:cs="Times New Roman"/>
          <w:color w:val="000000" w:themeColor="text1"/>
          <w:sz w:val="20"/>
          <w:szCs w:val="20"/>
          <w:vertAlign w:val="subscript"/>
        </w:rPr>
        <w:t>2</w:t>
      </w:r>
      <w:r w:rsidRPr="004A0762">
        <w:rPr>
          <w:rFonts w:eastAsia="宋体" w:cs="Times New Roman"/>
          <w:color w:val="000000" w:themeColor="text1"/>
          <w:sz w:val="20"/>
          <w:szCs w:val="20"/>
        </w:rPr>
        <w:t>CP, carbondioxide combining power; FT3, free triiodothyronine; FT4, free thyroxine; GGT, γ-glutamyl transpeptidase; MCH, mean corpuscular hemoglobin; MCHC, mean corpuscular hemoglobin concentration; MCV, mean corpuscular volume; MPV, mean platelet volume; PCT, platelet hematocrit; PDW, platelet distribution width; P-LCR, platelet-large-cell ratio; PT-INR, prothrombin time-international normalized ratio; RDW, red cell volume distribution width; TgAb, thyroglobulin antibody; the MVP of AF, the maximum vertical pocket of amniotic fluid; TPOAb, thyroid peroxidase antibody; TSH, thyroid stimulating hormone; TT3, total triiodothyronine; TT4, total thyroxine; α-HB, α-hydroxybutyric acid; β-HB, β-hydroxybutyric acid.</w:t>
      </w:r>
    </w:p>
    <w:p w14:paraId="69B1434E" w14:textId="6E825BE0" w:rsidR="00AF4863" w:rsidRPr="004A0762" w:rsidRDefault="00AF4863" w:rsidP="00833A45">
      <w:pPr>
        <w:pageBreakBefore/>
        <w:widowControl w:val="0"/>
        <w:ind w:firstLineChars="150" w:firstLine="301"/>
        <w:jc w:val="center"/>
        <w:rPr>
          <w:rFonts w:cs="Times New Roman"/>
          <w:bCs/>
          <w:sz w:val="20"/>
          <w:szCs w:val="20"/>
          <w:lang w:eastAsia="zh-CN"/>
        </w:rPr>
      </w:pPr>
      <w:bookmarkStart w:id="6" w:name="_Hlk194771479"/>
      <w:r w:rsidRPr="0091514E">
        <w:rPr>
          <w:rFonts w:cs="Times New Roman"/>
          <w:b/>
          <w:sz w:val="20"/>
          <w:szCs w:val="20"/>
          <w:lang w:eastAsia="zh-CN"/>
        </w:rPr>
        <w:lastRenderedPageBreak/>
        <w:t>Table</w:t>
      </w:r>
      <w:r w:rsidRPr="0091514E">
        <w:rPr>
          <w:rFonts w:cs="Times New Roman"/>
          <w:b/>
          <w:sz w:val="20"/>
          <w:szCs w:val="20"/>
        </w:rPr>
        <w:t xml:space="preserve"> </w:t>
      </w:r>
      <w:r w:rsidR="00E865A9" w:rsidRPr="0091514E">
        <w:rPr>
          <w:rFonts w:cs="Times New Roman"/>
          <w:b/>
          <w:sz w:val="20"/>
          <w:szCs w:val="20"/>
          <w:lang w:eastAsia="zh-CN"/>
        </w:rPr>
        <w:t>S</w:t>
      </w:r>
      <w:r w:rsidRPr="0091514E">
        <w:rPr>
          <w:rFonts w:cs="Times New Roman"/>
          <w:b/>
          <w:sz w:val="20"/>
          <w:szCs w:val="20"/>
          <w:lang w:eastAsia="zh-CN"/>
        </w:rPr>
        <w:t>2</w:t>
      </w:r>
      <w:r w:rsidR="0091514E">
        <w:rPr>
          <w:rFonts w:cs="Times New Roman" w:hint="eastAsia"/>
          <w:bCs/>
          <w:sz w:val="20"/>
          <w:szCs w:val="20"/>
          <w:lang w:eastAsia="zh-CN"/>
        </w:rPr>
        <w:t xml:space="preserve">  </w:t>
      </w:r>
      <w:r w:rsidRPr="004A0762">
        <w:rPr>
          <w:rFonts w:eastAsia="宋体" w:cs="Times New Roman"/>
          <w:bCs/>
          <w:sz w:val="20"/>
          <w:szCs w:val="20"/>
        </w:rPr>
        <w:t>Models Performance</w:t>
      </w:r>
    </w:p>
    <w:tbl>
      <w:tblPr>
        <w:tblW w:w="9753" w:type="dxa"/>
        <w:jc w:val="center"/>
        <w:tblLayout w:type="fixed"/>
        <w:tblLook w:val="04A0" w:firstRow="1" w:lastRow="0" w:firstColumn="1" w:lastColumn="0" w:noHBand="0" w:noVBand="1"/>
      </w:tblPr>
      <w:tblGrid>
        <w:gridCol w:w="1277"/>
        <w:gridCol w:w="1332"/>
        <w:gridCol w:w="1163"/>
        <w:gridCol w:w="1303"/>
        <w:gridCol w:w="1134"/>
        <w:gridCol w:w="1052"/>
        <w:gridCol w:w="1163"/>
        <w:gridCol w:w="1329"/>
      </w:tblGrid>
      <w:tr w:rsidR="00AF4863" w:rsidRPr="004A0762" w14:paraId="511D3FB5" w14:textId="77777777" w:rsidTr="0044742B">
        <w:trPr>
          <w:trHeight w:val="507"/>
          <w:jc w:val="center"/>
        </w:trPr>
        <w:tc>
          <w:tcPr>
            <w:tcW w:w="1277" w:type="dxa"/>
            <w:tcBorders>
              <w:top w:val="single" w:sz="12" w:space="0" w:color="auto"/>
              <w:left w:val="nil"/>
              <w:bottom w:val="single" w:sz="6" w:space="0" w:color="auto"/>
              <w:right w:val="nil"/>
            </w:tcBorders>
            <w:shd w:val="clear" w:color="auto" w:fill="auto"/>
            <w:noWrap/>
            <w:vAlign w:val="center"/>
            <w:hideMark/>
          </w:tcPr>
          <w:bookmarkEnd w:id="6"/>
          <w:p w14:paraId="0C2A2A33" w14:textId="77777777" w:rsidR="00AF4863" w:rsidRPr="004A0762" w:rsidRDefault="00AF4863" w:rsidP="00AF4863">
            <w:pPr>
              <w:jc w:val="center"/>
              <w:rPr>
                <w:rFonts w:eastAsia="等线" w:cs="Times New Roman"/>
                <w:b/>
                <w:bCs/>
                <w:color w:val="000000"/>
                <w:sz w:val="20"/>
                <w:szCs w:val="20"/>
              </w:rPr>
            </w:pPr>
            <w:r w:rsidRPr="004A0762">
              <w:rPr>
                <w:rFonts w:eastAsia="等线" w:cs="Times New Roman"/>
                <w:b/>
                <w:bCs/>
                <w:color w:val="000000"/>
                <w:sz w:val="20"/>
                <w:szCs w:val="20"/>
              </w:rPr>
              <w:t>Methods</w:t>
            </w:r>
          </w:p>
        </w:tc>
        <w:tc>
          <w:tcPr>
            <w:tcW w:w="1332" w:type="dxa"/>
            <w:tcBorders>
              <w:top w:val="single" w:sz="12" w:space="0" w:color="auto"/>
              <w:left w:val="nil"/>
              <w:bottom w:val="single" w:sz="6" w:space="0" w:color="auto"/>
              <w:right w:val="nil"/>
            </w:tcBorders>
            <w:shd w:val="clear" w:color="auto" w:fill="auto"/>
            <w:noWrap/>
            <w:vAlign w:val="center"/>
            <w:hideMark/>
          </w:tcPr>
          <w:p w14:paraId="48A1A7CA" w14:textId="77777777" w:rsidR="00AF4863" w:rsidRPr="004A0762" w:rsidRDefault="00AF4863" w:rsidP="00AF4863">
            <w:pPr>
              <w:jc w:val="center"/>
              <w:rPr>
                <w:rFonts w:eastAsia="等线" w:cs="Times New Roman"/>
                <w:b/>
                <w:bCs/>
                <w:color w:val="000000"/>
                <w:sz w:val="20"/>
                <w:szCs w:val="20"/>
              </w:rPr>
            </w:pPr>
            <w:r w:rsidRPr="004A0762">
              <w:rPr>
                <w:rFonts w:eastAsia="等线" w:cs="Times New Roman"/>
                <w:b/>
                <w:bCs/>
                <w:color w:val="000000"/>
                <w:sz w:val="20"/>
                <w:szCs w:val="20"/>
              </w:rPr>
              <w:t>Algorithms</w:t>
            </w:r>
          </w:p>
        </w:tc>
        <w:tc>
          <w:tcPr>
            <w:tcW w:w="1163" w:type="dxa"/>
            <w:tcBorders>
              <w:top w:val="single" w:sz="12" w:space="0" w:color="auto"/>
              <w:left w:val="nil"/>
              <w:bottom w:val="single" w:sz="6" w:space="0" w:color="auto"/>
              <w:right w:val="nil"/>
            </w:tcBorders>
            <w:shd w:val="clear" w:color="auto" w:fill="auto"/>
            <w:noWrap/>
            <w:vAlign w:val="center"/>
            <w:hideMark/>
          </w:tcPr>
          <w:p w14:paraId="7CAED23C" w14:textId="77777777" w:rsidR="00AF4863" w:rsidRPr="004A0762" w:rsidRDefault="00AF4863" w:rsidP="00AF4863">
            <w:pPr>
              <w:ind w:rightChars="16" w:right="38"/>
              <w:jc w:val="center"/>
              <w:rPr>
                <w:rFonts w:eastAsia="等线" w:cs="Times New Roman"/>
                <w:b/>
                <w:bCs/>
                <w:color w:val="000000"/>
                <w:sz w:val="20"/>
                <w:szCs w:val="20"/>
              </w:rPr>
            </w:pPr>
            <w:r w:rsidRPr="004A0762">
              <w:rPr>
                <w:rFonts w:eastAsia="等线" w:cs="Times New Roman"/>
                <w:b/>
                <w:bCs/>
                <w:color w:val="000000"/>
                <w:sz w:val="20"/>
                <w:szCs w:val="20"/>
              </w:rPr>
              <w:t>Accuracy</w:t>
            </w:r>
          </w:p>
        </w:tc>
        <w:tc>
          <w:tcPr>
            <w:tcW w:w="1303" w:type="dxa"/>
            <w:tcBorders>
              <w:top w:val="single" w:sz="12" w:space="0" w:color="auto"/>
              <w:left w:val="nil"/>
              <w:bottom w:val="single" w:sz="6" w:space="0" w:color="auto"/>
              <w:right w:val="nil"/>
            </w:tcBorders>
            <w:shd w:val="clear" w:color="auto" w:fill="auto"/>
            <w:noWrap/>
            <w:vAlign w:val="center"/>
            <w:hideMark/>
          </w:tcPr>
          <w:p w14:paraId="59C4508A" w14:textId="77777777" w:rsidR="00AF4863" w:rsidRPr="004A0762" w:rsidRDefault="00AF4863" w:rsidP="00AF4863">
            <w:pPr>
              <w:jc w:val="center"/>
              <w:rPr>
                <w:rFonts w:eastAsia="等线" w:cs="Times New Roman"/>
                <w:b/>
                <w:bCs/>
                <w:color w:val="000000"/>
                <w:sz w:val="20"/>
                <w:szCs w:val="20"/>
              </w:rPr>
            </w:pPr>
            <w:r w:rsidRPr="004A0762">
              <w:rPr>
                <w:rFonts w:eastAsia="等线" w:cs="Times New Roman"/>
                <w:b/>
                <w:bCs/>
                <w:color w:val="000000"/>
                <w:sz w:val="20"/>
                <w:szCs w:val="20"/>
              </w:rPr>
              <w:t>Sensitivity</w:t>
            </w:r>
          </w:p>
        </w:tc>
        <w:tc>
          <w:tcPr>
            <w:tcW w:w="1134" w:type="dxa"/>
            <w:tcBorders>
              <w:top w:val="single" w:sz="12" w:space="0" w:color="auto"/>
              <w:left w:val="nil"/>
              <w:bottom w:val="single" w:sz="6" w:space="0" w:color="auto"/>
              <w:right w:val="nil"/>
            </w:tcBorders>
            <w:shd w:val="clear" w:color="auto" w:fill="auto"/>
            <w:noWrap/>
            <w:vAlign w:val="center"/>
            <w:hideMark/>
          </w:tcPr>
          <w:p w14:paraId="5B52AB01" w14:textId="77777777" w:rsidR="00AF4863" w:rsidRPr="004A0762" w:rsidRDefault="00AF4863" w:rsidP="00AF4863">
            <w:pPr>
              <w:jc w:val="center"/>
              <w:rPr>
                <w:rFonts w:eastAsia="等线" w:cs="Times New Roman"/>
                <w:b/>
                <w:bCs/>
                <w:color w:val="000000"/>
                <w:sz w:val="20"/>
                <w:szCs w:val="20"/>
              </w:rPr>
            </w:pPr>
            <w:r w:rsidRPr="004A0762">
              <w:rPr>
                <w:rFonts w:eastAsia="等线" w:cs="Times New Roman"/>
                <w:b/>
                <w:bCs/>
                <w:color w:val="000000"/>
                <w:sz w:val="20"/>
                <w:szCs w:val="20"/>
              </w:rPr>
              <w:t>F1-Score</w:t>
            </w:r>
          </w:p>
        </w:tc>
        <w:tc>
          <w:tcPr>
            <w:tcW w:w="1052" w:type="dxa"/>
            <w:tcBorders>
              <w:top w:val="single" w:sz="12" w:space="0" w:color="auto"/>
              <w:left w:val="nil"/>
              <w:bottom w:val="single" w:sz="6" w:space="0" w:color="auto"/>
              <w:right w:val="nil"/>
            </w:tcBorders>
            <w:shd w:val="clear" w:color="auto" w:fill="auto"/>
            <w:noWrap/>
            <w:vAlign w:val="center"/>
            <w:hideMark/>
          </w:tcPr>
          <w:p w14:paraId="0D771C49" w14:textId="77777777" w:rsidR="00AF4863" w:rsidRPr="004A0762" w:rsidRDefault="00AF4863" w:rsidP="00AF4863">
            <w:pPr>
              <w:jc w:val="center"/>
              <w:rPr>
                <w:rFonts w:eastAsia="等线" w:cs="Times New Roman"/>
                <w:b/>
                <w:bCs/>
                <w:color w:val="000000"/>
                <w:sz w:val="20"/>
                <w:szCs w:val="20"/>
              </w:rPr>
            </w:pPr>
            <w:r w:rsidRPr="004A0762">
              <w:rPr>
                <w:rFonts w:eastAsia="等线" w:cs="Times New Roman"/>
                <w:b/>
                <w:bCs/>
                <w:color w:val="000000"/>
                <w:sz w:val="20"/>
                <w:szCs w:val="20"/>
              </w:rPr>
              <w:t>PPV</w:t>
            </w:r>
          </w:p>
        </w:tc>
        <w:tc>
          <w:tcPr>
            <w:tcW w:w="1163" w:type="dxa"/>
            <w:tcBorders>
              <w:top w:val="single" w:sz="12" w:space="0" w:color="auto"/>
              <w:left w:val="nil"/>
              <w:bottom w:val="single" w:sz="6" w:space="0" w:color="auto"/>
              <w:right w:val="nil"/>
            </w:tcBorders>
            <w:shd w:val="clear" w:color="auto" w:fill="auto"/>
            <w:noWrap/>
            <w:vAlign w:val="center"/>
            <w:hideMark/>
          </w:tcPr>
          <w:p w14:paraId="2D84C49C" w14:textId="77777777" w:rsidR="00AF4863" w:rsidRPr="004A0762" w:rsidRDefault="00AF4863" w:rsidP="00AF4863">
            <w:pPr>
              <w:jc w:val="center"/>
              <w:rPr>
                <w:rFonts w:eastAsia="等线" w:cs="Times New Roman"/>
                <w:b/>
                <w:bCs/>
                <w:color w:val="000000"/>
                <w:sz w:val="20"/>
                <w:szCs w:val="20"/>
              </w:rPr>
            </w:pPr>
            <w:r w:rsidRPr="004A0762">
              <w:rPr>
                <w:rFonts w:eastAsia="等线" w:cs="Times New Roman"/>
                <w:b/>
                <w:bCs/>
                <w:color w:val="000000"/>
                <w:sz w:val="20"/>
                <w:szCs w:val="20"/>
              </w:rPr>
              <w:t>NPV</w:t>
            </w:r>
          </w:p>
        </w:tc>
        <w:tc>
          <w:tcPr>
            <w:tcW w:w="1329" w:type="dxa"/>
            <w:tcBorders>
              <w:top w:val="single" w:sz="12" w:space="0" w:color="auto"/>
              <w:left w:val="nil"/>
              <w:bottom w:val="single" w:sz="6" w:space="0" w:color="auto"/>
              <w:right w:val="nil"/>
            </w:tcBorders>
            <w:shd w:val="clear" w:color="auto" w:fill="auto"/>
            <w:noWrap/>
            <w:vAlign w:val="center"/>
            <w:hideMark/>
          </w:tcPr>
          <w:p w14:paraId="59774EF7" w14:textId="77777777" w:rsidR="00AF4863" w:rsidRPr="004A0762" w:rsidRDefault="00AF4863" w:rsidP="00AF4863">
            <w:pPr>
              <w:jc w:val="center"/>
              <w:rPr>
                <w:rFonts w:eastAsia="等线" w:cs="Times New Roman"/>
                <w:b/>
                <w:bCs/>
                <w:color w:val="000000"/>
                <w:sz w:val="20"/>
                <w:szCs w:val="20"/>
              </w:rPr>
            </w:pPr>
            <w:r w:rsidRPr="004A0762">
              <w:rPr>
                <w:rFonts w:eastAsia="等线" w:cs="Times New Roman"/>
                <w:b/>
                <w:bCs/>
                <w:color w:val="000000"/>
                <w:sz w:val="20"/>
                <w:szCs w:val="20"/>
              </w:rPr>
              <w:t>Brier score</w:t>
            </w:r>
          </w:p>
        </w:tc>
      </w:tr>
      <w:tr w:rsidR="00AF4863" w:rsidRPr="004A0762" w14:paraId="37DC97FB" w14:textId="77777777" w:rsidTr="0044742B">
        <w:trPr>
          <w:trHeight w:val="278"/>
          <w:jc w:val="center"/>
        </w:trPr>
        <w:tc>
          <w:tcPr>
            <w:tcW w:w="1277" w:type="dxa"/>
            <w:vMerge w:val="restart"/>
            <w:tcBorders>
              <w:top w:val="nil"/>
              <w:left w:val="nil"/>
              <w:bottom w:val="nil"/>
              <w:right w:val="nil"/>
            </w:tcBorders>
            <w:shd w:val="clear" w:color="auto" w:fill="auto"/>
            <w:noWrap/>
            <w:vAlign w:val="center"/>
            <w:hideMark/>
          </w:tcPr>
          <w:p w14:paraId="6A21E4C2" w14:textId="77777777" w:rsidR="00AF4863" w:rsidRPr="004A0762" w:rsidRDefault="00AF4863" w:rsidP="0044742B">
            <w:pPr>
              <w:spacing w:line="480" w:lineRule="auto"/>
              <w:jc w:val="center"/>
              <w:rPr>
                <w:rFonts w:eastAsia="等线" w:cs="Times New Roman"/>
                <w:color w:val="000000"/>
                <w:sz w:val="20"/>
                <w:szCs w:val="20"/>
              </w:rPr>
            </w:pPr>
            <w:r w:rsidRPr="004A0762">
              <w:rPr>
                <w:rFonts w:cs="Times New Roman"/>
                <w:sz w:val="20"/>
                <w:szCs w:val="20"/>
              </w:rPr>
              <w:t>Backward elimination</w:t>
            </w:r>
          </w:p>
        </w:tc>
        <w:tc>
          <w:tcPr>
            <w:tcW w:w="1332" w:type="dxa"/>
            <w:tcBorders>
              <w:top w:val="nil"/>
              <w:left w:val="nil"/>
              <w:bottom w:val="nil"/>
              <w:right w:val="nil"/>
            </w:tcBorders>
            <w:shd w:val="clear" w:color="auto" w:fill="auto"/>
            <w:noWrap/>
            <w:vAlign w:val="center"/>
            <w:hideMark/>
          </w:tcPr>
          <w:p w14:paraId="3151D6C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LR</w:t>
            </w:r>
          </w:p>
        </w:tc>
        <w:tc>
          <w:tcPr>
            <w:tcW w:w="1163" w:type="dxa"/>
            <w:tcBorders>
              <w:top w:val="nil"/>
              <w:left w:val="nil"/>
              <w:bottom w:val="nil"/>
              <w:right w:val="nil"/>
            </w:tcBorders>
            <w:shd w:val="clear" w:color="auto" w:fill="auto"/>
            <w:noWrap/>
            <w:vAlign w:val="center"/>
            <w:hideMark/>
          </w:tcPr>
          <w:p w14:paraId="2BAA0E4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0.82</w:t>
            </w:r>
          </w:p>
        </w:tc>
        <w:tc>
          <w:tcPr>
            <w:tcW w:w="1303" w:type="dxa"/>
            <w:tcBorders>
              <w:top w:val="nil"/>
              <w:left w:val="nil"/>
              <w:bottom w:val="nil"/>
              <w:right w:val="nil"/>
            </w:tcBorders>
            <w:shd w:val="clear" w:color="auto" w:fill="auto"/>
            <w:noWrap/>
            <w:vAlign w:val="center"/>
            <w:hideMark/>
          </w:tcPr>
          <w:p w14:paraId="35F370A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0.03</w:t>
            </w:r>
          </w:p>
        </w:tc>
        <w:tc>
          <w:tcPr>
            <w:tcW w:w="1134" w:type="dxa"/>
            <w:tcBorders>
              <w:top w:val="nil"/>
              <w:left w:val="nil"/>
              <w:bottom w:val="nil"/>
              <w:right w:val="nil"/>
            </w:tcBorders>
            <w:shd w:val="clear" w:color="auto" w:fill="auto"/>
            <w:noWrap/>
            <w:vAlign w:val="center"/>
            <w:hideMark/>
          </w:tcPr>
          <w:p w14:paraId="5736420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0.06</w:t>
            </w:r>
          </w:p>
        </w:tc>
        <w:tc>
          <w:tcPr>
            <w:tcW w:w="1052" w:type="dxa"/>
            <w:tcBorders>
              <w:top w:val="nil"/>
              <w:left w:val="nil"/>
              <w:bottom w:val="nil"/>
              <w:right w:val="nil"/>
            </w:tcBorders>
            <w:shd w:val="clear" w:color="auto" w:fill="auto"/>
            <w:noWrap/>
            <w:vAlign w:val="center"/>
            <w:hideMark/>
          </w:tcPr>
          <w:p w14:paraId="578F4A8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0.40</w:t>
            </w:r>
          </w:p>
        </w:tc>
        <w:tc>
          <w:tcPr>
            <w:tcW w:w="1163" w:type="dxa"/>
            <w:tcBorders>
              <w:top w:val="nil"/>
              <w:left w:val="nil"/>
              <w:bottom w:val="nil"/>
              <w:right w:val="nil"/>
            </w:tcBorders>
            <w:shd w:val="clear" w:color="auto" w:fill="auto"/>
            <w:noWrap/>
            <w:vAlign w:val="center"/>
            <w:hideMark/>
          </w:tcPr>
          <w:p w14:paraId="2F2AE3E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29" w:type="dxa"/>
            <w:tcBorders>
              <w:top w:val="nil"/>
              <w:left w:val="nil"/>
              <w:bottom w:val="nil"/>
              <w:right w:val="nil"/>
            </w:tcBorders>
            <w:shd w:val="clear" w:color="auto" w:fill="auto"/>
            <w:noWrap/>
            <w:vAlign w:val="center"/>
            <w:hideMark/>
          </w:tcPr>
          <w:p w14:paraId="1B76CE7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0.18</w:t>
            </w:r>
          </w:p>
        </w:tc>
      </w:tr>
      <w:tr w:rsidR="00AF4863" w:rsidRPr="004A0762" w14:paraId="1C503E66" w14:textId="77777777" w:rsidTr="0044742B">
        <w:trPr>
          <w:trHeight w:val="278"/>
          <w:jc w:val="center"/>
        </w:trPr>
        <w:tc>
          <w:tcPr>
            <w:tcW w:w="1277" w:type="dxa"/>
            <w:vMerge/>
            <w:tcBorders>
              <w:top w:val="nil"/>
              <w:left w:val="nil"/>
              <w:bottom w:val="nil"/>
              <w:right w:val="nil"/>
            </w:tcBorders>
            <w:vAlign w:val="center"/>
            <w:hideMark/>
          </w:tcPr>
          <w:p w14:paraId="24BF5AB7"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5C07F2D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KNN</w:t>
            </w:r>
          </w:p>
        </w:tc>
        <w:tc>
          <w:tcPr>
            <w:tcW w:w="1163" w:type="dxa"/>
            <w:tcBorders>
              <w:top w:val="nil"/>
              <w:left w:val="nil"/>
              <w:bottom w:val="nil"/>
              <w:right w:val="nil"/>
            </w:tcBorders>
            <w:shd w:val="clear" w:color="auto" w:fill="auto"/>
            <w:noWrap/>
            <w:vAlign w:val="center"/>
            <w:hideMark/>
          </w:tcPr>
          <w:p w14:paraId="37FC5CE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0.81</w:t>
            </w:r>
          </w:p>
        </w:tc>
        <w:tc>
          <w:tcPr>
            <w:tcW w:w="1303" w:type="dxa"/>
            <w:tcBorders>
              <w:top w:val="nil"/>
              <w:left w:val="nil"/>
              <w:bottom w:val="nil"/>
              <w:right w:val="nil"/>
            </w:tcBorders>
            <w:shd w:val="clear" w:color="auto" w:fill="auto"/>
            <w:noWrap/>
            <w:vAlign w:val="center"/>
            <w:hideMark/>
          </w:tcPr>
          <w:p w14:paraId="6784DD3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0.12</w:t>
            </w:r>
          </w:p>
        </w:tc>
        <w:tc>
          <w:tcPr>
            <w:tcW w:w="1134" w:type="dxa"/>
            <w:tcBorders>
              <w:top w:val="nil"/>
              <w:left w:val="nil"/>
              <w:bottom w:val="nil"/>
              <w:right w:val="nil"/>
            </w:tcBorders>
            <w:shd w:val="clear" w:color="auto" w:fill="auto"/>
            <w:noWrap/>
            <w:vAlign w:val="center"/>
            <w:hideMark/>
          </w:tcPr>
          <w:p w14:paraId="6F28466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0.18</w:t>
            </w:r>
          </w:p>
        </w:tc>
        <w:tc>
          <w:tcPr>
            <w:tcW w:w="1052" w:type="dxa"/>
            <w:tcBorders>
              <w:top w:val="nil"/>
              <w:left w:val="nil"/>
              <w:bottom w:val="nil"/>
              <w:right w:val="nil"/>
            </w:tcBorders>
            <w:shd w:val="clear" w:color="auto" w:fill="auto"/>
            <w:noWrap/>
            <w:vAlign w:val="center"/>
            <w:hideMark/>
          </w:tcPr>
          <w:p w14:paraId="77219DB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0.35</w:t>
            </w:r>
          </w:p>
        </w:tc>
        <w:tc>
          <w:tcPr>
            <w:tcW w:w="1163" w:type="dxa"/>
            <w:tcBorders>
              <w:top w:val="nil"/>
              <w:left w:val="nil"/>
              <w:bottom w:val="nil"/>
              <w:right w:val="nil"/>
            </w:tcBorders>
            <w:shd w:val="clear" w:color="auto" w:fill="auto"/>
            <w:noWrap/>
            <w:vAlign w:val="center"/>
            <w:hideMark/>
          </w:tcPr>
          <w:p w14:paraId="5FABFCE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0.84</w:t>
            </w:r>
          </w:p>
        </w:tc>
        <w:tc>
          <w:tcPr>
            <w:tcW w:w="1329" w:type="dxa"/>
            <w:tcBorders>
              <w:top w:val="nil"/>
              <w:left w:val="nil"/>
              <w:bottom w:val="nil"/>
              <w:right w:val="nil"/>
            </w:tcBorders>
            <w:shd w:val="clear" w:color="auto" w:fill="auto"/>
            <w:noWrap/>
            <w:vAlign w:val="center"/>
            <w:hideMark/>
          </w:tcPr>
          <w:p w14:paraId="6411DCC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0.19</w:t>
            </w:r>
          </w:p>
        </w:tc>
      </w:tr>
      <w:tr w:rsidR="00AF4863" w:rsidRPr="004A0762" w14:paraId="4DC7806A" w14:textId="77777777" w:rsidTr="0044742B">
        <w:trPr>
          <w:trHeight w:val="278"/>
          <w:jc w:val="center"/>
        </w:trPr>
        <w:tc>
          <w:tcPr>
            <w:tcW w:w="1277" w:type="dxa"/>
            <w:vMerge/>
            <w:tcBorders>
              <w:top w:val="nil"/>
              <w:left w:val="nil"/>
              <w:bottom w:val="nil"/>
              <w:right w:val="nil"/>
            </w:tcBorders>
            <w:vAlign w:val="center"/>
            <w:hideMark/>
          </w:tcPr>
          <w:p w14:paraId="4D76A30C"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5B59F4F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SVM</w:t>
            </w:r>
          </w:p>
        </w:tc>
        <w:tc>
          <w:tcPr>
            <w:tcW w:w="1163" w:type="dxa"/>
            <w:tcBorders>
              <w:top w:val="nil"/>
              <w:left w:val="nil"/>
              <w:bottom w:val="nil"/>
              <w:right w:val="nil"/>
            </w:tcBorders>
            <w:shd w:val="clear" w:color="auto" w:fill="auto"/>
            <w:noWrap/>
            <w:vAlign w:val="center"/>
            <w:hideMark/>
          </w:tcPr>
          <w:p w14:paraId="2516F63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03" w:type="dxa"/>
            <w:tcBorders>
              <w:top w:val="nil"/>
              <w:left w:val="nil"/>
              <w:bottom w:val="nil"/>
              <w:right w:val="nil"/>
            </w:tcBorders>
            <w:shd w:val="clear" w:color="auto" w:fill="auto"/>
            <w:noWrap/>
            <w:vAlign w:val="center"/>
            <w:hideMark/>
          </w:tcPr>
          <w:p w14:paraId="7CF0004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0.02</w:t>
            </w:r>
          </w:p>
        </w:tc>
        <w:tc>
          <w:tcPr>
            <w:tcW w:w="1134" w:type="dxa"/>
            <w:tcBorders>
              <w:top w:val="nil"/>
              <w:left w:val="nil"/>
              <w:bottom w:val="nil"/>
              <w:right w:val="nil"/>
            </w:tcBorders>
            <w:shd w:val="clear" w:color="auto" w:fill="auto"/>
            <w:noWrap/>
            <w:vAlign w:val="center"/>
            <w:hideMark/>
          </w:tcPr>
          <w:p w14:paraId="1E46B5E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0.03</w:t>
            </w:r>
          </w:p>
        </w:tc>
        <w:tc>
          <w:tcPr>
            <w:tcW w:w="1052" w:type="dxa"/>
            <w:tcBorders>
              <w:top w:val="nil"/>
              <w:left w:val="nil"/>
              <w:bottom w:val="nil"/>
              <w:right w:val="nil"/>
            </w:tcBorders>
            <w:shd w:val="clear" w:color="auto" w:fill="auto"/>
            <w:noWrap/>
            <w:vAlign w:val="center"/>
            <w:hideMark/>
          </w:tcPr>
          <w:p w14:paraId="19BC1A6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0.50</w:t>
            </w:r>
          </w:p>
        </w:tc>
        <w:tc>
          <w:tcPr>
            <w:tcW w:w="1163" w:type="dxa"/>
            <w:tcBorders>
              <w:top w:val="nil"/>
              <w:left w:val="nil"/>
              <w:bottom w:val="nil"/>
              <w:right w:val="nil"/>
            </w:tcBorders>
            <w:shd w:val="clear" w:color="auto" w:fill="auto"/>
            <w:noWrap/>
            <w:vAlign w:val="center"/>
            <w:hideMark/>
          </w:tcPr>
          <w:p w14:paraId="604CEA6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29" w:type="dxa"/>
            <w:tcBorders>
              <w:top w:val="nil"/>
              <w:left w:val="nil"/>
              <w:bottom w:val="nil"/>
              <w:right w:val="nil"/>
            </w:tcBorders>
            <w:shd w:val="clear" w:color="auto" w:fill="auto"/>
            <w:noWrap/>
            <w:vAlign w:val="center"/>
            <w:hideMark/>
          </w:tcPr>
          <w:p w14:paraId="01CA6D1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0.17</w:t>
            </w:r>
          </w:p>
        </w:tc>
      </w:tr>
      <w:tr w:rsidR="00AF4863" w:rsidRPr="004A0762" w14:paraId="5FCA70F2" w14:textId="77777777" w:rsidTr="0044742B">
        <w:trPr>
          <w:trHeight w:val="278"/>
          <w:jc w:val="center"/>
        </w:trPr>
        <w:tc>
          <w:tcPr>
            <w:tcW w:w="1277" w:type="dxa"/>
            <w:vMerge/>
            <w:tcBorders>
              <w:top w:val="nil"/>
              <w:left w:val="nil"/>
              <w:bottom w:val="nil"/>
              <w:right w:val="nil"/>
            </w:tcBorders>
            <w:vAlign w:val="center"/>
            <w:hideMark/>
          </w:tcPr>
          <w:p w14:paraId="79964EC7"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16592B3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AdaBoost</w:t>
            </w:r>
          </w:p>
        </w:tc>
        <w:tc>
          <w:tcPr>
            <w:tcW w:w="1163" w:type="dxa"/>
            <w:tcBorders>
              <w:top w:val="nil"/>
              <w:left w:val="nil"/>
              <w:bottom w:val="nil"/>
              <w:right w:val="nil"/>
            </w:tcBorders>
            <w:shd w:val="clear" w:color="auto" w:fill="auto"/>
            <w:noWrap/>
            <w:vAlign w:val="center"/>
            <w:hideMark/>
          </w:tcPr>
          <w:p w14:paraId="75DADD3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0.85</w:t>
            </w:r>
          </w:p>
        </w:tc>
        <w:tc>
          <w:tcPr>
            <w:tcW w:w="1303" w:type="dxa"/>
            <w:tcBorders>
              <w:top w:val="nil"/>
              <w:left w:val="nil"/>
              <w:bottom w:val="nil"/>
              <w:right w:val="nil"/>
            </w:tcBorders>
            <w:shd w:val="clear" w:color="auto" w:fill="auto"/>
            <w:noWrap/>
            <w:vAlign w:val="center"/>
            <w:hideMark/>
          </w:tcPr>
          <w:p w14:paraId="6865DF8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0.36</w:t>
            </w:r>
          </w:p>
        </w:tc>
        <w:tc>
          <w:tcPr>
            <w:tcW w:w="1134" w:type="dxa"/>
            <w:tcBorders>
              <w:top w:val="nil"/>
              <w:left w:val="nil"/>
              <w:bottom w:val="nil"/>
              <w:right w:val="nil"/>
            </w:tcBorders>
            <w:shd w:val="clear" w:color="auto" w:fill="auto"/>
            <w:noWrap/>
            <w:vAlign w:val="center"/>
            <w:hideMark/>
          </w:tcPr>
          <w:p w14:paraId="273CEF6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0.46</w:t>
            </w:r>
          </w:p>
        </w:tc>
        <w:tc>
          <w:tcPr>
            <w:tcW w:w="1052" w:type="dxa"/>
            <w:tcBorders>
              <w:top w:val="nil"/>
              <w:left w:val="nil"/>
              <w:bottom w:val="nil"/>
              <w:right w:val="nil"/>
            </w:tcBorders>
            <w:shd w:val="clear" w:color="auto" w:fill="auto"/>
            <w:noWrap/>
            <w:vAlign w:val="center"/>
            <w:hideMark/>
          </w:tcPr>
          <w:p w14:paraId="67B9D09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0.62</w:t>
            </w:r>
          </w:p>
        </w:tc>
        <w:tc>
          <w:tcPr>
            <w:tcW w:w="1163" w:type="dxa"/>
            <w:tcBorders>
              <w:top w:val="nil"/>
              <w:left w:val="nil"/>
              <w:bottom w:val="nil"/>
              <w:right w:val="nil"/>
            </w:tcBorders>
            <w:shd w:val="clear" w:color="auto" w:fill="auto"/>
            <w:noWrap/>
            <w:vAlign w:val="center"/>
            <w:hideMark/>
          </w:tcPr>
          <w:p w14:paraId="5E84CA5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29" w:type="dxa"/>
            <w:tcBorders>
              <w:top w:val="nil"/>
              <w:left w:val="nil"/>
              <w:bottom w:val="nil"/>
              <w:right w:val="nil"/>
            </w:tcBorders>
            <w:shd w:val="clear" w:color="auto" w:fill="auto"/>
            <w:noWrap/>
            <w:vAlign w:val="center"/>
            <w:hideMark/>
          </w:tcPr>
          <w:p w14:paraId="2754158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0.15</w:t>
            </w:r>
          </w:p>
        </w:tc>
      </w:tr>
      <w:tr w:rsidR="00AF4863" w:rsidRPr="004A0762" w14:paraId="7CC79A81" w14:textId="77777777" w:rsidTr="0044742B">
        <w:trPr>
          <w:trHeight w:val="278"/>
          <w:jc w:val="center"/>
        </w:trPr>
        <w:tc>
          <w:tcPr>
            <w:tcW w:w="1277" w:type="dxa"/>
            <w:vMerge/>
            <w:tcBorders>
              <w:top w:val="nil"/>
              <w:left w:val="nil"/>
              <w:bottom w:val="nil"/>
              <w:right w:val="nil"/>
            </w:tcBorders>
            <w:vAlign w:val="center"/>
            <w:hideMark/>
          </w:tcPr>
          <w:p w14:paraId="745BE7C0"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04D6A9E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GBDT</w:t>
            </w:r>
          </w:p>
        </w:tc>
        <w:tc>
          <w:tcPr>
            <w:tcW w:w="1163" w:type="dxa"/>
            <w:tcBorders>
              <w:top w:val="nil"/>
              <w:left w:val="nil"/>
              <w:bottom w:val="nil"/>
              <w:right w:val="nil"/>
            </w:tcBorders>
            <w:shd w:val="clear" w:color="auto" w:fill="auto"/>
            <w:noWrap/>
            <w:vAlign w:val="center"/>
            <w:hideMark/>
          </w:tcPr>
          <w:p w14:paraId="3A411E8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03" w:type="dxa"/>
            <w:tcBorders>
              <w:top w:val="nil"/>
              <w:left w:val="nil"/>
              <w:bottom w:val="nil"/>
              <w:right w:val="nil"/>
            </w:tcBorders>
            <w:shd w:val="clear" w:color="auto" w:fill="auto"/>
            <w:noWrap/>
            <w:vAlign w:val="center"/>
            <w:hideMark/>
          </w:tcPr>
          <w:p w14:paraId="6F3D9E9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0.41</w:t>
            </w:r>
          </w:p>
        </w:tc>
        <w:tc>
          <w:tcPr>
            <w:tcW w:w="1134" w:type="dxa"/>
            <w:tcBorders>
              <w:top w:val="nil"/>
              <w:left w:val="nil"/>
              <w:bottom w:val="nil"/>
              <w:right w:val="nil"/>
            </w:tcBorders>
            <w:shd w:val="clear" w:color="auto" w:fill="auto"/>
            <w:noWrap/>
            <w:vAlign w:val="center"/>
            <w:hideMark/>
          </w:tcPr>
          <w:p w14:paraId="29FA473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0.54</w:t>
            </w:r>
          </w:p>
        </w:tc>
        <w:tc>
          <w:tcPr>
            <w:tcW w:w="1052" w:type="dxa"/>
            <w:tcBorders>
              <w:top w:val="nil"/>
              <w:left w:val="nil"/>
              <w:bottom w:val="nil"/>
              <w:right w:val="nil"/>
            </w:tcBorders>
            <w:shd w:val="clear" w:color="auto" w:fill="auto"/>
            <w:noWrap/>
            <w:vAlign w:val="center"/>
            <w:hideMark/>
          </w:tcPr>
          <w:p w14:paraId="018A2D7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0.77</w:t>
            </w:r>
          </w:p>
        </w:tc>
        <w:tc>
          <w:tcPr>
            <w:tcW w:w="1163" w:type="dxa"/>
            <w:tcBorders>
              <w:top w:val="nil"/>
              <w:left w:val="nil"/>
              <w:bottom w:val="nil"/>
              <w:right w:val="nil"/>
            </w:tcBorders>
            <w:shd w:val="clear" w:color="auto" w:fill="auto"/>
            <w:noWrap/>
            <w:vAlign w:val="center"/>
            <w:hideMark/>
          </w:tcPr>
          <w:p w14:paraId="2D001CE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0.89</w:t>
            </w:r>
          </w:p>
        </w:tc>
        <w:tc>
          <w:tcPr>
            <w:tcW w:w="1329" w:type="dxa"/>
            <w:tcBorders>
              <w:top w:val="nil"/>
              <w:left w:val="nil"/>
              <w:bottom w:val="nil"/>
              <w:right w:val="nil"/>
            </w:tcBorders>
            <w:shd w:val="clear" w:color="auto" w:fill="auto"/>
            <w:noWrap/>
            <w:vAlign w:val="center"/>
            <w:hideMark/>
          </w:tcPr>
          <w:p w14:paraId="7862AE5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0.12</w:t>
            </w:r>
          </w:p>
        </w:tc>
      </w:tr>
      <w:tr w:rsidR="00AF4863" w:rsidRPr="004A0762" w14:paraId="589DD47D" w14:textId="77777777" w:rsidTr="0044742B">
        <w:trPr>
          <w:trHeight w:val="278"/>
          <w:jc w:val="center"/>
        </w:trPr>
        <w:tc>
          <w:tcPr>
            <w:tcW w:w="1277" w:type="dxa"/>
            <w:vMerge/>
            <w:tcBorders>
              <w:top w:val="nil"/>
              <w:left w:val="nil"/>
              <w:bottom w:val="nil"/>
              <w:right w:val="nil"/>
            </w:tcBorders>
            <w:vAlign w:val="center"/>
            <w:hideMark/>
          </w:tcPr>
          <w:p w14:paraId="107F4D5D"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7EC79E0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RF</w:t>
            </w:r>
          </w:p>
        </w:tc>
        <w:tc>
          <w:tcPr>
            <w:tcW w:w="1163" w:type="dxa"/>
            <w:tcBorders>
              <w:top w:val="nil"/>
              <w:left w:val="nil"/>
              <w:bottom w:val="nil"/>
              <w:right w:val="nil"/>
            </w:tcBorders>
            <w:shd w:val="clear" w:color="auto" w:fill="auto"/>
            <w:noWrap/>
            <w:vAlign w:val="center"/>
            <w:hideMark/>
          </w:tcPr>
          <w:p w14:paraId="4B0784E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03" w:type="dxa"/>
            <w:tcBorders>
              <w:top w:val="nil"/>
              <w:left w:val="nil"/>
              <w:bottom w:val="nil"/>
              <w:right w:val="nil"/>
            </w:tcBorders>
            <w:shd w:val="clear" w:color="auto" w:fill="auto"/>
            <w:noWrap/>
            <w:vAlign w:val="center"/>
            <w:hideMark/>
          </w:tcPr>
          <w:p w14:paraId="7A82A20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0.26</w:t>
            </w:r>
          </w:p>
        </w:tc>
        <w:tc>
          <w:tcPr>
            <w:tcW w:w="1134" w:type="dxa"/>
            <w:tcBorders>
              <w:top w:val="nil"/>
              <w:left w:val="nil"/>
              <w:bottom w:val="nil"/>
              <w:right w:val="nil"/>
            </w:tcBorders>
            <w:shd w:val="clear" w:color="auto" w:fill="auto"/>
            <w:noWrap/>
            <w:vAlign w:val="center"/>
            <w:hideMark/>
          </w:tcPr>
          <w:p w14:paraId="008DE58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0.41</w:t>
            </w:r>
          </w:p>
        </w:tc>
        <w:tc>
          <w:tcPr>
            <w:tcW w:w="1052" w:type="dxa"/>
            <w:tcBorders>
              <w:top w:val="nil"/>
              <w:left w:val="nil"/>
              <w:bottom w:val="nil"/>
              <w:right w:val="nil"/>
            </w:tcBorders>
            <w:shd w:val="clear" w:color="auto" w:fill="auto"/>
            <w:noWrap/>
            <w:vAlign w:val="center"/>
            <w:hideMark/>
          </w:tcPr>
          <w:p w14:paraId="5EAADB2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0.94</w:t>
            </w:r>
          </w:p>
        </w:tc>
        <w:tc>
          <w:tcPr>
            <w:tcW w:w="1163" w:type="dxa"/>
            <w:tcBorders>
              <w:top w:val="nil"/>
              <w:left w:val="nil"/>
              <w:bottom w:val="nil"/>
              <w:right w:val="nil"/>
            </w:tcBorders>
            <w:shd w:val="clear" w:color="auto" w:fill="auto"/>
            <w:noWrap/>
            <w:vAlign w:val="center"/>
            <w:hideMark/>
          </w:tcPr>
          <w:p w14:paraId="5BA778E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bottom w:val="nil"/>
              <w:right w:val="nil"/>
            </w:tcBorders>
            <w:shd w:val="clear" w:color="auto" w:fill="auto"/>
            <w:noWrap/>
            <w:vAlign w:val="center"/>
            <w:hideMark/>
          </w:tcPr>
          <w:p w14:paraId="42D74C7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0.13</w:t>
            </w:r>
          </w:p>
        </w:tc>
      </w:tr>
      <w:tr w:rsidR="00AF4863" w:rsidRPr="004A0762" w14:paraId="456B8C5E" w14:textId="77777777" w:rsidTr="0044742B">
        <w:trPr>
          <w:trHeight w:val="278"/>
          <w:jc w:val="center"/>
        </w:trPr>
        <w:tc>
          <w:tcPr>
            <w:tcW w:w="1277" w:type="dxa"/>
            <w:vMerge/>
            <w:tcBorders>
              <w:top w:val="nil"/>
              <w:left w:val="nil"/>
              <w:bottom w:val="nil"/>
              <w:right w:val="nil"/>
            </w:tcBorders>
            <w:vAlign w:val="center"/>
            <w:hideMark/>
          </w:tcPr>
          <w:p w14:paraId="39ED9607"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6AA1637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CatBoost</w:t>
            </w:r>
          </w:p>
        </w:tc>
        <w:tc>
          <w:tcPr>
            <w:tcW w:w="1163" w:type="dxa"/>
            <w:tcBorders>
              <w:top w:val="nil"/>
              <w:left w:val="nil"/>
              <w:bottom w:val="nil"/>
              <w:right w:val="nil"/>
            </w:tcBorders>
            <w:shd w:val="clear" w:color="auto" w:fill="auto"/>
            <w:noWrap/>
            <w:vAlign w:val="center"/>
            <w:hideMark/>
          </w:tcPr>
          <w:p w14:paraId="4C7256D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03" w:type="dxa"/>
            <w:tcBorders>
              <w:top w:val="nil"/>
              <w:left w:val="nil"/>
              <w:bottom w:val="nil"/>
              <w:right w:val="nil"/>
            </w:tcBorders>
            <w:shd w:val="clear" w:color="auto" w:fill="auto"/>
            <w:noWrap/>
            <w:vAlign w:val="center"/>
            <w:hideMark/>
          </w:tcPr>
          <w:p w14:paraId="5979C12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0.31</w:t>
            </w:r>
          </w:p>
        </w:tc>
        <w:tc>
          <w:tcPr>
            <w:tcW w:w="1134" w:type="dxa"/>
            <w:tcBorders>
              <w:top w:val="nil"/>
              <w:left w:val="nil"/>
              <w:bottom w:val="nil"/>
              <w:right w:val="nil"/>
            </w:tcBorders>
            <w:shd w:val="clear" w:color="auto" w:fill="auto"/>
            <w:noWrap/>
            <w:vAlign w:val="center"/>
            <w:hideMark/>
          </w:tcPr>
          <w:p w14:paraId="2EF2FF1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0.47</w:t>
            </w:r>
          </w:p>
        </w:tc>
        <w:tc>
          <w:tcPr>
            <w:tcW w:w="1052" w:type="dxa"/>
            <w:tcBorders>
              <w:top w:val="nil"/>
              <w:left w:val="nil"/>
              <w:bottom w:val="nil"/>
              <w:right w:val="nil"/>
            </w:tcBorders>
            <w:shd w:val="clear" w:color="auto" w:fill="auto"/>
            <w:noWrap/>
            <w:vAlign w:val="center"/>
            <w:hideMark/>
          </w:tcPr>
          <w:p w14:paraId="3B30984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0.95</w:t>
            </w:r>
          </w:p>
        </w:tc>
        <w:tc>
          <w:tcPr>
            <w:tcW w:w="1163" w:type="dxa"/>
            <w:tcBorders>
              <w:top w:val="nil"/>
              <w:left w:val="nil"/>
              <w:bottom w:val="nil"/>
              <w:right w:val="nil"/>
            </w:tcBorders>
            <w:shd w:val="clear" w:color="auto" w:fill="auto"/>
            <w:noWrap/>
            <w:vAlign w:val="center"/>
            <w:hideMark/>
          </w:tcPr>
          <w:p w14:paraId="524EB8D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bottom w:val="nil"/>
              <w:right w:val="nil"/>
            </w:tcBorders>
            <w:shd w:val="clear" w:color="auto" w:fill="auto"/>
            <w:noWrap/>
            <w:vAlign w:val="center"/>
            <w:hideMark/>
          </w:tcPr>
          <w:p w14:paraId="311673F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0.12</w:t>
            </w:r>
          </w:p>
        </w:tc>
      </w:tr>
      <w:tr w:rsidR="00AF4863" w:rsidRPr="004A0762" w14:paraId="40DA4247" w14:textId="77777777" w:rsidTr="0044742B">
        <w:trPr>
          <w:trHeight w:val="278"/>
          <w:jc w:val="center"/>
        </w:trPr>
        <w:tc>
          <w:tcPr>
            <w:tcW w:w="1277" w:type="dxa"/>
            <w:vMerge/>
            <w:tcBorders>
              <w:top w:val="nil"/>
              <w:left w:val="nil"/>
              <w:bottom w:val="nil"/>
              <w:right w:val="nil"/>
            </w:tcBorders>
            <w:vAlign w:val="center"/>
            <w:hideMark/>
          </w:tcPr>
          <w:p w14:paraId="49F4D07C"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4FEEF2D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XGBoost</w:t>
            </w:r>
          </w:p>
        </w:tc>
        <w:tc>
          <w:tcPr>
            <w:tcW w:w="1163" w:type="dxa"/>
            <w:tcBorders>
              <w:top w:val="nil"/>
              <w:left w:val="nil"/>
              <w:bottom w:val="nil"/>
              <w:right w:val="nil"/>
            </w:tcBorders>
            <w:shd w:val="clear" w:color="auto" w:fill="auto"/>
            <w:noWrap/>
            <w:vAlign w:val="center"/>
            <w:hideMark/>
          </w:tcPr>
          <w:p w14:paraId="1CE650F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0.89</w:t>
            </w:r>
          </w:p>
        </w:tc>
        <w:tc>
          <w:tcPr>
            <w:tcW w:w="1303" w:type="dxa"/>
            <w:tcBorders>
              <w:top w:val="nil"/>
              <w:left w:val="nil"/>
              <w:bottom w:val="nil"/>
              <w:right w:val="nil"/>
            </w:tcBorders>
            <w:shd w:val="clear" w:color="auto" w:fill="auto"/>
            <w:noWrap/>
            <w:vAlign w:val="center"/>
            <w:hideMark/>
          </w:tcPr>
          <w:p w14:paraId="4ABCABB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0.45</w:t>
            </w:r>
          </w:p>
        </w:tc>
        <w:tc>
          <w:tcPr>
            <w:tcW w:w="1134" w:type="dxa"/>
            <w:tcBorders>
              <w:top w:val="nil"/>
              <w:left w:val="nil"/>
              <w:bottom w:val="nil"/>
              <w:right w:val="nil"/>
            </w:tcBorders>
            <w:shd w:val="clear" w:color="auto" w:fill="auto"/>
            <w:noWrap/>
            <w:vAlign w:val="center"/>
            <w:hideMark/>
          </w:tcPr>
          <w:p w14:paraId="43141D6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0.58</w:t>
            </w:r>
          </w:p>
        </w:tc>
        <w:tc>
          <w:tcPr>
            <w:tcW w:w="1052" w:type="dxa"/>
            <w:tcBorders>
              <w:top w:val="nil"/>
              <w:left w:val="nil"/>
              <w:bottom w:val="nil"/>
              <w:right w:val="nil"/>
            </w:tcBorders>
            <w:shd w:val="clear" w:color="auto" w:fill="auto"/>
            <w:noWrap/>
            <w:vAlign w:val="center"/>
            <w:hideMark/>
          </w:tcPr>
          <w:p w14:paraId="75B8489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0.81</w:t>
            </w:r>
          </w:p>
        </w:tc>
        <w:tc>
          <w:tcPr>
            <w:tcW w:w="1163" w:type="dxa"/>
            <w:tcBorders>
              <w:top w:val="nil"/>
              <w:left w:val="nil"/>
              <w:bottom w:val="nil"/>
              <w:right w:val="nil"/>
            </w:tcBorders>
            <w:shd w:val="clear" w:color="auto" w:fill="auto"/>
            <w:noWrap/>
            <w:vAlign w:val="center"/>
            <w:hideMark/>
          </w:tcPr>
          <w:p w14:paraId="39C68D3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0.90</w:t>
            </w:r>
          </w:p>
        </w:tc>
        <w:tc>
          <w:tcPr>
            <w:tcW w:w="1329" w:type="dxa"/>
            <w:tcBorders>
              <w:top w:val="nil"/>
              <w:left w:val="nil"/>
              <w:bottom w:val="nil"/>
              <w:right w:val="nil"/>
            </w:tcBorders>
            <w:shd w:val="clear" w:color="auto" w:fill="auto"/>
            <w:noWrap/>
            <w:vAlign w:val="center"/>
            <w:hideMark/>
          </w:tcPr>
          <w:p w14:paraId="112483A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0.11</w:t>
            </w:r>
          </w:p>
        </w:tc>
      </w:tr>
      <w:tr w:rsidR="00AF4863" w:rsidRPr="004A0762" w14:paraId="49ED8122" w14:textId="77777777" w:rsidTr="0044742B">
        <w:trPr>
          <w:trHeight w:val="278"/>
          <w:jc w:val="center"/>
        </w:trPr>
        <w:tc>
          <w:tcPr>
            <w:tcW w:w="1277" w:type="dxa"/>
            <w:vMerge w:val="restart"/>
            <w:tcBorders>
              <w:top w:val="nil"/>
              <w:left w:val="nil"/>
              <w:bottom w:val="nil"/>
              <w:right w:val="nil"/>
            </w:tcBorders>
            <w:shd w:val="clear" w:color="auto" w:fill="auto"/>
            <w:noWrap/>
            <w:vAlign w:val="center"/>
            <w:hideMark/>
          </w:tcPr>
          <w:p w14:paraId="102D7DA1" w14:textId="77777777" w:rsidR="00AF4863" w:rsidRPr="004A0762" w:rsidRDefault="00AF4863" w:rsidP="0044742B">
            <w:pPr>
              <w:spacing w:line="480" w:lineRule="auto"/>
              <w:jc w:val="center"/>
              <w:rPr>
                <w:rFonts w:eastAsia="等线" w:cs="Times New Roman"/>
                <w:color w:val="000000"/>
                <w:sz w:val="20"/>
                <w:szCs w:val="20"/>
              </w:rPr>
            </w:pPr>
            <w:r w:rsidRPr="004A0762">
              <w:rPr>
                <w:rFonts w:cs="Times New Roman"/>
                <w:sz w:val="20"/>
                <w:szCs w:val="20"/>
              </w:rPr>
              <w:t>Forward selection</w:t>
            </w:r>
          </w:p>
        </w:tc>
        <w:tc>
          <w:tcPr>
            <w:tcW w:w="1332" w:type="dxa"/>
            <w:tcBorders>
              <w:top w:val="nil"/>
              <w:left w:val="nil"/>
              <w:bottom w:val="nil"/>
              <w:right w:val="nil"/>
            </w:tcBorders>
            <w:shd w:val="clear" w:color="auto" w:fill="auto"/>
            <w:noWrap/>
            <w:vAlign w:val="center"/>
            <w:hideMark/>
          </w:tcPr>
          <w:p w14:paraId="3C39492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LR</w:t>
            </w:r>
          </w:p>
        </w:tc>
        <w:tc>
          <w:tcPr>
            <w:tcW w:w="1163" w:type="dxa"/>
            <w:tcBorders>
              <w:top w:val="nil"/>
              <w:left w:val="nil"/>
              <w:bottom w:val="nil"/>
              <w:right w:val="nil"/>
            </w:tcBorders>
            <w:shd w:val="clear" w:color="auto" w:fill="auto"/>
            <w:noWrap/>
            <w:vAlign w:val="center"/>
            <w:hideMark/>
          </w:tcPr>
          <w:p w14:paraId="7CB92C5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03" w:type="dxa"/>
            <w:tcBorders>
              <w:top w:val="nil"/>
              <w:left w:val="nil"/>
              <w:bottom w:val="nil"/>
              <w:right w:val="nil"/>
            </w:tcBorders>
            <w:shd w:val="clear" w:color="auto" w:fill="auto"/>
            <w:noWrap/>
            <w:vAlign w:val="center"/>
            <w:hideMark/>
          </w:tcPr>
          <w:p w14:paraId="66E631F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0.10</w:t>
            </w:r>
          </w:p>
        </w:tc>
        <w:tc>
          <w:tcPr>
            <w:tcW w:w="1134" w:type="dxa"/>
            <w:tcBorders>
              <w:top w:val="nil"/>
              <w:left w:val="nil"/>
              <w:bottom w:val="nil"/>
              <w:right w:val="nil"/>
            </w:tcBorders>
            <w:shd w:val="clear" w:color="auto" w:fill="auto"/>
            <w:noWrap/>
            <w:vAlign w:val="center"/>
            <w:hideMark/>
          </w:tcPr>
          <w:p w14:paraId="2818757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0.17</w:t>
            </w:r>
          </w:p>
        </w:tc>
        <w:tc>
          <w:tcPr>
            <w:tcW w:w="1052" w:type="dxa"/>
            <w:tcBorders>
              <w:top w:val="nil"/>
              <w:left w:val="nil"/>
              <w:bottom w:val="nil"/>
              <w:right w:val="nil"/>
            </w:tcBorders>
            <w:shd w:val="clear" w:color="auto" w:fill="auto"/>
            <w:noWrap/>
            <w:vAlign w:val="center"/>
            <w:hideMark/>
          </w:tcPr>
          <w:p w14:paraId="4D5F967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0.55</w:t>
            </w:r>
          </w:p>
        </w:tc>
        <w:tc>
          <w:tcPr>
            <w:tcW w:w="1163" w:type="dxa"/>
            <w:tcBorders>
              <w:top w:val="nil"/>
              <w:left w:val="nil"/>
              <w:bottom w:val="nil"/>
              <w:right w:val="nil"/>
            </w:tcBorders>
            <w:shd w:val="clear" w:color="auto" w:fill="auto"/>
            <w:noWrap/>
            <w:vAlign w:val="center"/>
            <w:hideMark/>
          </w:tcPr>
          <w:p w14:paraId="671D636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0.84</w:t>
            </w:r>
          </w:p>
        </w:tc>
        <w:tc>
          <w:tcPr>
            <w:tcW w:w="1329" w:type="dxa"/>
            <w:tcBorders>
              <w:top w:val="nil"/>
              <w:left w:val="nil"/>
              <w:bottom w:val="nil"/>
              <w:right w:val="nil"/>
            </w:tcBorders>
            <w:shd w:val="clear" w:color="auto" w:fill="auto"/>
            <w:noWrap/>
            <w:vAlign w:val="center"/>
            <w:hideMark/>
          </w:tcPr>
          <w:p w14:paraId="6D7C058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0.17</w:t>
            </w:r>
          </w:p>
        </w:tc>
      </w:tr>
      <w:tr w:rsidR="00AF4863" w:rsidRPr="004A0762" w14:paraId="5EDAA2E0" w14:textId="77777777" w:rsidTr="0044742B">
        <w:trPr>
          <w:trHeight w:val="278"/>
          <w:jc w:val="center"/>
        </w:trPr>
        <w:tc>
          <w:tcPr>
            <w:tcW w:w="1277" w:type="dxa"/>
            <w:vMerge/>
            <w:tcBorders>
              <w:top w:val="nil"/>
              <w:left w:val="nil"/>
              <w:bottom w:val="nil"/>
              <w:right w:val="nil"/>
            </w:tcBorders>
            <w:vAlign w:val="center"/>
            <w:hideMark/>
          </w:tcPr>
          <w:p w14:paraId="377FD4E3"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3E16D2A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KNN</w:t>
            </w:r>
          </w:p>
        </w:tc>
        <w:tc>
          <w:tcPr>
            <w:tcW w:w="1163" w:type="dxa"/>
            <w:tcBorders>
              <w:top w:val="nil"/>
              <w:left w:val="nil"/>
              <w:bottom w:val="nil"/>
              <w:right w:val="nil"/>
            </w:tcBorders>
            <w:shd w:val="clear" w:color="auto" w:fill="auto"/>
            <w:noWrap/>
            <w:vAlign w:val="center"/>
            <w:hideMark/>
          </w:tcPr>
          <w:p w14:paraId="0C9BD70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0.85</w:t>
            </w:r>
          </w:p>
        </w:tc>
        <w:tc>
          <w:tcPr>
            <w:tcW w:w="1303" w:type="dxa"/>
            <w:tcBorders>
              <w:top w:val="nil"/>
              <w:left w:val="nil"/>
              <w:bottom w:val="nil"/>
              <w:right w:val="nil"/>
            </w:tcBorders>
            <w:shd w:val="clear" w:color="auto" w:fill="auto"/>
            <w:noWrap/>
            <w:vAlign w:val="center"/>
            <w:hideMark/>
          </w:tcPr>
          <w:p w14:paraId="51955EF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0.14</w:t>
            </w:r>
          </w:p>
        </w:tc>
        <w:tc>
          <w:tcPr>
            <w:tcW w:w="1134" w:type="dxa"/>
            <w:tcBorders>
              <w:top w:val="nil"/>
              <w:left w:val="nil"/>
              <w:bottom w:val="nil"/>
              <w:right w:val="nil"/>
            </w:tcBorders>
            <w:shd w:val="clear" w:color="auto" w:fill="auto"/>
            <w:noWrap/>
            <w:vAlign w:val="center"/>
            <w:hideMark/>
          </w:tcPr>
          <w:p w14:paraId="6A691CB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0.24</w:t>
            </w:r>
          </w:p>
        </w:tc>
        <w:tc>
          <w:tcPr>
            <w:tcW w:w="1052" w:type="dxa"/>
            <w:tcBorders>
              <w:top w:val="nil"/>
              <w:left w:val="nil"/>
              <w:bottom w:val="nil"/>
              <w:right w:val="nil"/>
            </w:tcBorders>
            <w:shd w:val="clear" w:color="auto" w:fill="auto"/>
            <w:noWrap/>
            <w:vAlign w:val="center"/>
            <w:hideMark/>
          </w:tcPr>
          <w:p w14:paraId="5D809E4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0.80</w:t>
            </w:r>
          </w:p>
        </w:tc>
        <w:tc>
          <w:tcPr>
            <w:tcW w:w="1163" w:type="dxa"/>
            <w:tcBorders>
              <w:top w:val="nil"/>
              <w:left w:val="nil"/>
              <w:bottom w:val="nil"/>
              <w:right w:val="nil"/>
            </w:tcBorders>
            <w:shd w:val="clear" w:color="auto" w:fill="auto"/>
            <w:noWrap/>
            <w:vAlign w:val="center"/>
            <w:hideMark/>
          </w:tcPr>
          <w:p w14:paraId="2A441FC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0.85</w:t>
            </w:r>
          </w:p>
        </w:tc>
        <w:tc>
          <w:tcPr>
            <w:tcW w:w="1329" w:type="dxa"/>
            <w:tcBorders>
              <w:top w:val="nil"/>
              <w:left w:val="nil"/>
              <w:bottom w:val="nil"/>
              <w:right w:val="nil"/>
            </w:tcBorders>
            <w:shd w:val="clear" w:color="auto" w:fill="auto"/>
            <w:noWrap/>
            <w:vAlign w:val="center"/>
            <w:hideMark/>
          </w:tcPr>
          <w:p w14:paraId="1283A19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0.15</w:t>
            </w:r>
          </w:p>
        </w:tc>
      </w:tr>
      <w:tr w:rsidR="00AF4863" w:rsidRPr="004A0762" w14:paraId="7E54CC6C" w14:textId="77777777" w:rsidTr="0044742B">
        <w:trPr>
          <w:trHeight w:val="278"/>
          <w:jc w:val="center"/>
        </w:trPr>
        <w:tc>
          <w:tcPr>
            <w:tcW w:w="1277" w:type="dxa"/>
            <w:vMerge/>
            <w:tcBorders>
              <w:top w:val="nil"/>
              <w:left w:val="nil"/>
              <w:bottom w:val="nil"/>
              <w:right w:val="nil"/>
            </w:tcBorders>
            <w:vAlign w:val="center"/>
            <w:hideMark/>
          </w:tcPr>
          <w:p w14:paraId="04A74BBD"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2111356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SVM</w:t>
            </w:r>
          </w:p>
        </w:tc>
        <w:tc>
          <w:tcPr>
            <w:tcW w:w="1163" w:type="dxa"/>
            <w:tcBorders>
              <w:top w:val="nil"/>
              <w:left w:val="nil"/>
              <w:bottom w:val="nil"/>
              <w:right w:val="nil"/>
            </w:tcBorders>
            <w:shd w:val="clear" w:color="auto" w:fill="auto"/>
            <w:noWrap/>
            <w:vAlign w:val="center"/>
            <w:hideMark/>
          </w:tcPr>
          <w:p w14:paraId="2C3A7C8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03" w:type="dxa"/>
            <w:tcBorders>
              <w:top w:val="nil"/>
              <w:left w:val="nil"/>
              <w:bottom w:val="nil"/>
              <w:right w:val="nil"/>
            </w:tcBorders>
            <w:shd w:val="clear" w:color="auto" w:fill="auto"/>
            <w:noWrap/>
            <w:vAlign w:val="center"/>
            <w:hideMark/>
          </w:tcPr>
          <w:p w14:paraId="5AC8CF5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0.02</w:t>
            </w:r>
          </w:p>
        </w:tc>
        <w:tc>
          <w:tcPr>
            <w:tcW w:w="1134" w:type="dxa"/>
            <w:tcBorders>
              <w:top w:val="nil"/>
              <w:left w:val="nil"/>
              <w:bottom w:val="nil"/>
              <w:right w:val="nil"/>
            </w:tcBorders>
            <w:shd w:val="clear" w:color="auto" w:fill="auto"/>
            <w:noWrap/>
            <w:vAlign w:val="center"/>
            <w:hideMark/>
          </w:tcPr>
          <w:p w14:paraId="64C622B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0.03</w:t>
            </w:r>
          </w:p>
        </w:tc>
        <w:tc>
          <w:tcPr>
            <w:tcW w:w="1052" w:type="dxa"/>
            <w:tcBorders>
              <w:top w:val="nil"/>
              <w:left w:val="nil"/>
              <w:bottom w:val="nil"/>
              <w:right w:val="nil"/>
            </w:tcBorders>
            <w:shd w:val="clear" w:color="auto" w:fill="auto"/>
            <w:noWrap/>
            <w:vAlign w:val="center"/>
            <w:hideMark/>
          </w:tcPr>
          <w:p w14:paraId="202E29C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0.50</w:t>
            </w:r>
          </w:p>
        </w:tc>
        <w:tc>
          <w:tcPr>
            <w:tcW w:w="1163" w:type="dxa"/>
            <w:tcBorders>
              <w:top w:val="nil"/>
              <w:left w:val="nil"/>
              <w:bottom w:val="nil"/>
              <w:right w:val="nil"/>
            </w:tcBorders>
            <w:shd w:val="clear" w:color="auto" w:fill="auto"/>
            <w:noWrap/>
            <w:vAlign w:val="center"/>
            <w:hideMark/>
          </w:tcPr>
          <w:p w14:paraId="2605C80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29" w:type="dxa"/>
            <w:tcBorders>
              <w:top w:val="nil"/>
              <w:left w:val="nil"/>
              <w:bottom w:val="nil"/>
              <w:right w:val="nil"/>
            </w:tcBorders>
            <w:shd w:val="clear" w:color="auto" w:fill="auto"/>
            <w:noWrap/>
            <w:vAlign w:val="center"/>
            <w:hideMark/>
          </w:tcPr>
          <w:p w14:paraId="46D8983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0.17</w:t>
            </w:r>
          </w:p>
        </w:tc>
      </w:tr>
      <w:tr w:rsidR="00AF4863" w:rsidRPr="004A0762" w14:paraId="3618F5BF" w14:textId="77777777" w:rsidTr="0044742B">
        <w:trPr>
          <w:trHeight w:val="278"/>
          <w:jc w:val="center"/>
        </w:trPr>
        <w:tc>
          <w:tcPr>
            <w:tcW w:w="1277" w:type="dxa"/>
            <w:vMerge/>
            <w:tcBorders>
              <w:top w:val="nil"/>
              <w:left w:val="nil"/>
              <w:bottom w:val="nil"/>
              <w:right w:val="nil"/>
            </w:tcBorders>
            <w:vAlign w:val="center"/>
            <w:hideMark/>
          </w:tcPr>
          <w:p w14:paraId="163345E5"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480D230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AdaBoost</w:t>
            </w:r>
          </w:p>
        </w:tc>
        <w:tc>
          <w:tcPr>
            <w:tcW w:w="1163" w:type="dxa"/>
            <w:tcBorders>
              <w:top w:val="nil"/>
              <w:left w:val="nil"/>
              <w:bottom w:val="nil"/>
              <w:right w:val="nil"/>
            </w:tcBorders>
            <w:shd w:val="clear" w:color="auto" w:fill="auto"/>
            <w:noWrap/>
            <w:vAlign w:val="center"/>
            <w:hideMark/>
          </w:tcPr>
          <w:p w14:paraId="3B04BBC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0.84</w:t>
            </w:r>
          </w:p>
        </w:tc>
        <w:tc>
          <w:tcPr>
            <w:tcW w:w="1303" w:type="dxa"/>
            <w:tcBorders>
              <w:top w:val="nil"/>
              <w:left w:val="nil"/>
              <w:bottom w:val="nil"/>
              <w:right w:val="nil"/>
            </w:tcBorders>
            <w:shd w:val="clear" w:color="auto" w:fill="auto"/>
            <w:noWrap/>
            <w:vAlign w:val="center"/>
            <w:hideMark/>
          </w:tcPr>
          <w:p w14:paraId="3FA46FA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0.33</w:t>
            </w:r>
          </w:p>
        </w:tc>
        <w:tc>
          <w:tcPr>
            <w:tcW w:w="1134" w:type="dxa"/>
            <w:tcBorders>
              <w:top w:val="nil"/>
              <w:left w:val="nil"/>
              <w:bottom w:val="nil"/>
              <w:right w:val="nil"/>
            </w:tcBorders>
            <w:shd w:val="clear" w:color="auto" w:fill="auto"/>
            <w:noWrap/>
            <w:vAlign w:val="center"/>
            <w:hideMark/>
          </w:tcPr>
          <w:p w14:paraId="225D040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0.42</w:t>
            </w:r>
          </w:p>
        </w:tc>
        <w:tc>
          <w:tcPr>
            <w:tcW w:w="1052" w:type="dxa"/>
            <w:tcBorders>
              <w:top w:val="nil"/>
              <w:left w:val="nil"/>
              <w:bottom w:val="nil"/>
              <w:right w:val="nil"/>
            </w:tcBorders>
            <w:shd w:val="clear" w:color="auto" w:fill="auto"/>
            <w:noWrap/>
            <w:vAlign w:val="center"/>
            <w:hideMark/>
          </w:tcPr>
          <w:p w14:paraId="65708BF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0.58</w:t>
            </w:r>
          </w:p>
        </w:tc>
        <w:tc>
          <w:tcPr>
            <w:tcW w:w="1163" w:type="dxa"/>
            <w:tcBorders>
              <w:top w:val="nil"/>
              <w:left w:val="nil"/>
              <w:bottom w:val="nil"/>
              <w:right w:val="nil"/>
            </w:tcBorders>
            <w:shd w:val="clear" w:color="auto" w:fill="auto"/>
            <w:noWrap/>
            <w:vAlign w:val="center"/>
            <w:hideMark/>
          </w:tcPr>
          <w:p w14:paraId="29B71DA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bottom w:val="nil"/>
              <w:right w:val="nil"/>
            </w:tcBorders>
            <w:shd w:val="clear" w:color="auto" w:fill="auto"/>
            <w:noWrap/>
            <w:vAlign w:val="center"/>
            <w:hideMark/>
          </w:tcPr>
          <w:p w14:paraId="70F9B16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0.16</w:t>
            </w:r>
          </w:p>
        </w:tc>
      </w:tr>
      <w:tr w:rsidR="00AF4863" w:rsidRPr="004A0762" w14:paraId="2CB708F5" w14:textId="77777777" w:rsidTr="0044742B">
        <w:trPr>
          <w:trHeight w:val="278"/>
          <w:jc w:val="center"/>
        </w:trPr>
        <w:tc>
          <w:tcPr>
            <w:tcW w:w="1277" w:type="dxa"/>
            <w:vMerge/>
            <w:tcBorders>
              <w:top w:val="nil"/>
              <w:left w:val="nil"/>
              <w:bottom w:val="nil"/>
              <w:right w:val="nil"/>
            </w:tcBorders>
            <w:vAlign w:val="center"/>
            <w:hideMark/>
          </w:tcPr>
          <w:p w14:paraId="76987521"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51D25D8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GBDT</w:t>
            </w:r>
          </w:p>
        </w:tc>
        <w:tc>
          <w:tcPr>
            <w:tcW w:w="1163" w:type="dxa"/>
            <w:tcBorders>
              <w:top w:val="nil"/>
              <w:left w:val="nil"/>
              <w:bottom w:val="nil"/>
              <w:right w:val="nil"/>
            </w:tcBorders>
            <w:shd w:val="clear" w:color="auto" w:fill="auto"/>
            <w:noWrap/>
            <w:vAlign w:val="center"/>
            <w:hideMark/>
          </w:tcPr>
          <w:p w14:paraId="0E5B360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0.85</w:t>
            </w:r>
          </w:p>
        </w:tc>
        <w:tc>
          <w:tcPr>
            <w:tcW w:w="1303" w:type="dxa"/>
            <w:tcBorders>
              <w:top w:val="nil"/>
              <w:left w:val="nil"/>
              <w:bottom w:val="nil"/>
              <w:right w:val="nil"/>
            </w:tcBorders>
            <w:shd w:val="clear" w:color="auto" w:fill="auto"/>
            <w:noWrap/>
            <w:vAlign w:val="center"/>
            <w:hideMark/>
          </w:tcPr>
          <w:p w14:paraId="5C3360A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0.43</w:t>
            </w:r>
          </w:p>
        </w:tc>
        <w:tc>
          <w:tcPr>
            <w:tcW w:w="1134" w:type="dxa"/>
            <w:tcBorders>
              <w:top w:val="nil"/>
              <w:left w:val="nil"/>
              <w:bottom w:val="nil"/>
              <w:right w:val="nil"/>
            </w:tcBorders>
            <w:shd w:val="clear" w:color="auto" w:fill="auto"/>
            <w:noWrap/>
            <w:vAlign w:val="center"/>
            <w:hideMark/>
          </w:tcPr>
          <w:p w14:paraId="3A110CB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0.51</w:t>
            </w:r>
          </w:p>
        </w:tc>
        <w:tc>
          <w:tcPr>
            <w:tcW w:w="1052" w:type="dxa"/>
            <w:tcBorders>
              <w:top w:val="nil"/>
              <w:left w:val="nil"/>
              <w:bottom w:val="nil"/>
              <w:right w:val="nil"/>
            </w:tcBorders>
            <w:shd w:val="clear" w:color="auto" w:fill="auto"/>
            <w:noWrap/>
            <w:vAlign w:val="center"/>
            <w:hideMark/>
          </w:tcPr>
          <w:p w14:paraId="3B228F7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0.61</w:t>
            </w:r>
          </w:p>
        </w:tc>
        <w:tc>
          <w:tcPr>
            <w:tcW w:w="1163" w:type="dxa"/>
            <w:tcBorders>
              <w:top w:val="nil"/>
              <w:left w:val="nil"/>
              <w:bottom w:val="nil"/>
              <w:right w:val="nil"/>
            </w:tcBorders>
            <w:shd w:val="clear" w:color="auto" w:fill="auto"/>
            <w:noWrap/>
            <w:vAlign w:val="center"/>
            <w:hideMark/>
          </w:tcPr>
          <w:p w14:paraId="37E6BC2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0.89</w:t>
            </w:r>
          </w:p>
        </w:tc>
        <w:tc>
          <w:tcPr>
            <w:tcW w:w="1329" w:type="dxa"/>
            <w:tcBorders>
              <w:top w:val="nil"/>
              <w:left w:val="nil"/>
              <w:bottom w:val="nil"/>
              <w:right w:val="nil"/>
            </w:tcBorders>
            <w:shd w:val="clear" w:color="auto" w:fill="auto"/>
            <w:noWrap/>
            <w:vAlign w:val="center"/>
            <w:hideMark/>
          </w:tcPr>
          <w:p w14:paraId="29CCB13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0.15</w:t>
            </w:r>
          </w:p>
        </w:tc>
      </w:tr>
      <w:tr w:rsidR="00AF4863" w:rsidRPr="004A0762" w14:paraId="616C005C" w14:textId="77777777" w:rsidTr="0044742B">
        <w:trPr>
          <w:trHeight w:val="278"/>
          <w:jc w:val="center"/>
        </w:trPr>
        <w:tc>
          <w:tcPr>
            <w:tcW w:w="1277" w:type="dxa"/>
            <w:vMerge/>
            <w:tcBorders>
              <w:top w:val="nil"/>
              <w:left w:val="nil"/>
              <w:bottom w:val="nil"/>
              <w:right w:val="nil"/>
            </w:tcBorders>
            <w:vAlign w:val="center"/>
            <w:hideMark/>
          </w:tcPr>
          <w:p w14:paraId="04DF7C85"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0CB8A1C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RF</w:t>
            </w:r>
          </w:p>
        </w:tc>
        <w:tc>
          <w:tcPr>
            <w:tcW w:w="1163" w:type="dxa"/>
            <w:tcBorders>
              <w:top w:val="nil"/>
              <w:left w:val="nil"/>
              <w:bottom w:val="nil"/>
              <w:right w:val="nil"/>
            </w:tcBorders>
            <w:shd w:val="clear" w:color="auto" w:fill="auto"/>
            <w:noWrap/>
            <w:vAlign w:val="center"/>
            <w:hideMark/>
          </w:tcPr>
          <w:p w14:paraId="22242B1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03" w:type="dxa"/>
            <w:tcBorders>
              <w:top w:val="nil"/>
              <w:left w:val="nil"/>
              <w:bottom w:val="nil"/>
              <w:right w:val="nil"/>
            </w:tcBorders>
            <w:shd w:val="clear" w:color="auto" w:fill="auto"/>
            <w:noWrap/>
            <w:vAlign w:val="center"/>
            <w:hideMark/>
          </w:tcPr>
          <w:p w14:paraId="6096B1C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0.28</w:t>
            </w:r>
          </w:p>
        </w:tc>
        <w:tc>
          <w:tcPr>
            <w:tcW w:w="1134" w:type="dxa"/>
            <w:tcBorders>
              <w:top w:val="nil"/>
              <w:left w:val="nil"/>
              <w:bottom w:val="nil"/>
              <w:right w:val="nil"/>
            </w:tcBorders>
            <w:shd w:val="clear" w:color="auto" w:fill="auto"/>
            <w:noWrap/>
            <w:vAlign w:val="center"/>
            <w:hideMark/>
          </w:tcPr>
          <w:p w14:paraId="102E182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0.43</w:t>
            </w:r>
          </w:p>
        </w:tc>
        <w:tc>
          <w:tcPr>
            <w:tcW w:w="1052" w:type="dxa"/>
            <w:tcBorders>
              <w:top w:val="nil"/>
              <w:left w:val="nil"/>
              <w:bottom w:val="nil"/>
              <w:right w:val="nil"/>
            </w:tcBorders>
            <w:shd w:val="clear" w:color="auto" w:fill="auto"/>
            <w:noWrap/>
            <w:vAlign w:val="center"/>
            <w:hideMark/>
          </w:tcPr>
          <w:p w14:paraId="5360436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0.94</w:t>
            </w:r>
          </w:p>
        </w:tc>
        <w:tc>
          <w:tcPr>
            <w:tcW w:w="1163" w:type="dxa"/>
            <w:tcBorders>
              <w:top w:val="nil"/>
              <w:left w:val="nil"/>
              <w:bottom w:val="nil"/>
              <w:right w:val="nil"/>
            </w:tcBorders>
            <w:shd w:val="clear" w:color="auto" w:fill="auto"/>
            <w:noWrap/>
            <w:vAlign w:val="center"/>
            <w:hideMark/>
          </w:tcPr>
          <w:p w14:paraId="2F061CE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bottom w:val="nil"/>
              <w:right w:val="nil"/>
            </w:tcBorders>
            <w:shd w:val="clear" w:color="auto" w:fill="auto"/>
            <w:noWrap/>
            <w:vAlign w:val="center"/>
            <w:hideMark/>
          </w:tcPr>
          <w:p w14:paraId="188FD85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0.13</w:t>
            </w:r>
          </w:p>
        </w:tc>
      </w:tr>
      <w:tr w:rsidR="00AF4863" w:rsidRPr="004A0762" w14:paraId="0C8C6160" w14:textId="77777777" w:rsidTr="0044742B">
        <w:trPr>
          <w:trHeight w:val="278"/>
          <w:jc w:val="center"/>
        </w:trPr>
        <w:tc>
          <w:tcPr>
            <w:tcW w:w="1277" w:type="dxa"/>
            <w:vMerge/>
            <w:tcBorders>
              <w:top w:val="nil"/>
              <w:left w:val="nil"/>
              <w:bottom w:val="nil"/>
              <w:right w:val="nil"/>
            </w:tcBorders>
            <w:vAlign w:val="center"/>
            <w:hideMark/>
          </w:tcPr>
          <w:p w14:paraId="0756B972"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2514ECB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CatBoost</w:t>
            </w:r>
          </w:p>
        </w:tc>
        <w:tc>
          <w:tcPr>
            <w:tcW w:w="1163" w:type="dxa"/>
            <w:tcBorders>
              <w:top w:val="nil"/>
              <w:left w:val="nil"/>
              <w:bottom w:val="nil"/>
              <w:right w:val="nil"/>
            </w:tcBorders>
            <w:shd w:val="clear" w:color="auto" w:fill="auto"/>
            <w:noWrap/>
            <w:vAlign w:val="center"/>
            <w:hideMark/>
          </w:tcPr>
          <w:p w14:paraId="2ECAA31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03" w:type="dxa"/>
            <w:tcBorders>
              <w:top w:val="nil"/>
              <w:left w:val="nil"/>
              <w:bottom w:val="nil"/>
              <w:right w:val="nil"/>
            </w:tcBorders>
            <w:shd w:val="clear" w:color="auto" w:fill="auto"/>
            <w:noWrap/>
            <w:vAlign w:val="center"/>
            <w:hideMark/>
          </w:tcPr>
          <w:p w14:paraId="2EE07FE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0.36</w:t>
            </w:r>
          </w:p>
        </w:tc>
        <w:tc>
          <w:tcPr>
            <w:tcW w:w="1134" w:type="dxa"/>
            <w:tcBorders>
              <w:top w:val="nil"/>
              <w:left w:val="nil"/>
              <w:bottom w:val="nil"/>
              <w:right w:val="nil"/>
            </w:tcBorders>
            <w:shd w:val="clear" w:color="auto" w:fill="auto"/>
            <w:noWrap/>
            <w:vAlign w:val="center"/>
            <w:hideMark/>
          </w:tcPr>
          <w:p w14:paraId="7598929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0.51</w:t>
            </w:r>
          </w:p>
        </w:tc>
        <w:tc>
          <w:tcPr>
            <w:tcW w:w="1052" w:type="dxa"/>
            <w:tcBorders>
              <w:top w:val="nil"/>
              <w:left w:val="nil"/>
              <w:bottom w:val="nil"/>
              <w:right w:val="nil"/>
            </w:tcBorders>
            <w:shd w:val="clear" w:color="auto" w:fill="auto"/>
            <w:noWrap/>
            <w:vAlign w:val="center"/>
            <w:hideMark/>
          </w:tcPr>
          <w:p w14:paraId="793DAA5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0.84</w:t>
            </w:r>
          </w:p>
        </w:tc>
        <w:tc>
          <w:tcPr>
            <w:tcW w:w="1163" w:type="dxa"/>
            <w:tcBorders>
              <w:top w:val="nil"/>
              <w:left w:val="nil"/>
              <w:bottom w:val="nil"/>
              <w:right w:val="nil"/>
            </w:tcBorders>
            <w:shd w:val="clear" w:color="auto" w:fill="auto"/>
            <w:noWrap/>
            <w:vAlign w:val="center"/>
            <w:hideMark/>
          </w:tcPr>
          <w:p w14:paraId="4DBC97A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29" w:type="dxa"/>
            <w:tcBorders>
              <w:top w:val="nil"/>
              <w:left w:val="nil"/>
              <w:bottom w:val="nil"/>
              <w:right w:val="nil"/>
            </w:tcBorders>
            <w:shd w:val="clear" w:color="auto" w:fill="auto"/>
            <w:noWrap/>
            <w:vAlign w:val="center"/>
            <w:hideMark/>
          </w:tcPr>
          <w:p w14:paraId="5712EFF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0.12</w:t>
            </w:r>
          </w:p>
        </w:tc>
      </w:tr>
      <w:tr w:rsidR="00AF4863" w:rsidRPr="004A0762" w14:paraId="024A6E69" w14:textId="77777777" w:rsidTr="0044742B">
        <w:trPr>
          <w:trHeight w:val="278"/>
          <w:jc w:val="center"/>
        </w:trPr>
        <w:tc>
          <w:tcPr>
            <w:tcW w:w="1277" w:type="dxa"/>
            <w:vMerge/>
            <w:tcBorders>
              <w:top w:val="nil"/>
              <w:left w:val="nil"/>
              <w:right w:val="nil"/>
            </w:tcBorders>
            <w:vAlign w:val="center"/>
            <w:hideMark/>
          </w:tcPr>
          <w:p w14:paraId="00804B6A"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right w:val="nil"/>
            </w:tcBorders>
            <w:shd w:val="clear" w:color="auto" w:fill="auto"/>
            <w:noWrap/>
            <w:vAlign w:val="center"/>
            <w:hideMark/>
          </w:tcPr>
          <w:p w14:paraId="54D9C31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XGBoost</w:t>
            </w:r>
          </w:p>
        </w:tc>
        <w:tc>
          <w:tcPr>
            <w:tcW w:w="1163" w:type="dxa"/>
            <w:tcBorders>
              <w:top w:val="nil"/>
              <w:left w:val="nil"/>
              <w:right w:val="nil"/>
            </w:tcBorders>
            <w:shd w:val="clear" w:color="auto" w:fill="auto"/>
            <w:noWrap/>
            <w:vAlign w:val="center"/>
            <w:hideMark/>
          </w:tcPr>
          <w:p w14:paraId="411D982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03" w:type="dxa"/>
            <w:tcBorders>
              <w:top w:val="nil"/>
              <w:left w:val="nil"/>
              <w:right w:val="nil"/>
            </w:tcBorders>
            <w:shd w:val="clear" w:color="auto" w:fill="auto"/>
            <w:noWrap/>
            <w:vAlign w:val="center"/>
            <w:hideMark/>
          </w:tcPr>
          <w:p w14:paraId="2762025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0.50</w:t>
            </w:r>
          </w:p>
        </w:tc>
        <w:tc>
          <w:tcPr>
            <w:tcW w:w="1134" w:type="dxa"/>
            <w:tcBorders>
              <w:top w:val="nil"/>
              <w:left w:val="nil"/>
              <w:right w:val="nil"/>
            </w:tcBorders>
            <w:shd w:val="clear" w:color="auto" w:fill="auto"/>
            <w:noWrap/>
            <w:vAlign w:val="center"/>
            <w:hideMark/>
          </w:tcPr>
          <w:p w14:paraId="7600304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0.60</w:t>
            </w:r>
          </w:p>
        </w:tc>
        <w:tc>
          <w:tcPr>
            <w:tcW w:w="1052" w:type="dxa"/>
            <w:tcBorders>
              <w:top w:val="nil"/>
              <w:left w:val="nil"/>
              <w:right w:val="nil"/>
            </w:tcBorders>
            <w:shd w:val="clear" w:color="auto" w:fill="auto"/>
            <w:noWrap/>
            <w:vAlign w:val="center"/>
            <w:hideMark/>
          </w:tcPr>
          <w:p w14:paraId="0048CC8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0.74</w:t>
            </w:r>
          </w:p>
        </w:tc>
        <w:tc>
          <w:tcPr>
            <w:tcW w:w="1163" w:type="dxa"/>
            <w:tcBorders>
              <w:top w:val="nil"/>
              <w:left w:val="nil"/>
              <w:right w:val="nil"/>
            </w:tcBorders>
            <w:shd w:val="clear" w:color="auto" w:fill="auto"/>
            <w:noWrap/>
            <w:vAlign w:val="center"/>
            <w:hideMark/>
          </w:tcPr>
          <w:p w14:paraId="03DAAAC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0.90</w:t>
            </w:r>
          </w:p>
        </w:tc>
        <w:tc>
          <w:tcPr>
            <w:tcW w:w="1329" w:type="dxa"/>
            <w:tcBorders>
              <w:top w:val="nil"/>
              <w:left w:val="nil"/>
              <w:right w:val="nil"/>
            </w:tcBorders>
            <w:shd w:val="clear" w:color="auto" w:fill="auto"/>
            <w:noWrap/>
            <w:vAlign w:val="center"/>
            <w:hideMark/>
          </w:tcPr>
          <w:p w14:paraId="76D5C74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0.12</w:t>
            </w:r>
          </w:p>
        </w:tc>
      </w:tr>
      <w:tr w:rsidR="00AF4863" w:rsidRPr="004A0762" w14:paraId="61C7B00F" w14:textId="77777777" w:rsidTr="0044742B">
        <w:trPr>
          <w:trHeight w:val="278"/>
          <w:jc w:val="center"/>
        </w:trPr>
        <w:tc>
          <w:tcPr>
            <w:tcW w:w="1277" w:type="dxa"/>
            <w:vMerge w:val="restart"/>
            <w:tcBorders>
              <w:left w:val="nil"/>
              <w:bottom w:val="nil"/>
              <w:right w:val="nil"/>
            </w:tcBorders>
            <w:shd w:val="clear" w:color="auto" w:fill="auto"/>
            <w:vAlign w:val="center"/>
          </w:tcPr>
          <w:p w14:paraId="7C7A5249" w14:textId="77777777" w:rsidR="00AF4863" w:rsidRPr="004A0762" w:rsidRDefault="00AF4863" w:rsidP="0044742B">
            <w:pPr>
              <w:spacing w:line="480" w:lineRule="auto"/>
              <w:jc w:val="center"/>
              <w:rPr>
                <w:rFonts w:eastAsia="等线" w:cs="Times New Roman"/>
                <w:color w:val="000000"/>
                <w:sz w:val="20"/>
                <w:szCs w:val="20"/>
              </w:rPr>
            </w:pPr>
            <w:r w:rsidRPr="004A0762">
              <w:rPr>
                <w:rFonts w:cs="Times New Roman"/>
                <w:sz w:val="20"/>
                <w:szCs w:val="20"/>
              </w:rPr>
              <w:t>Lasso regression</w:t>
            </w:r>
          </w:p>
        </w:tc>
        <w:tc>
          <w:tcPr>
            <w:tcW w:w="1332" w:type="dxa"/>
            <w:tcBorders>
              <w:left w:val="nil"/>
              <w:bottom w:val="nil"/>
              <w:right w:val="nil"/>
            </w:tcBorders>
            <w:shd w:val="clear" w:color="auto" w:fill="auto"/>
            <w:noWrap/>
            <w:vAlign w:val="center"/>
          </w:tcPr>
          <w:p w14:paraId="7BB3B7C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LR</w:t>
            </w:r>
          </w:p>
        </w:tc>
        <w:tc>
          <w:tcPr>
            <w:tcW w:w="1163" w:type="dxa"/>
            <w:tcBorders>
              <w:left w:val="nil"/>
              <w:bottom w:val="nil"/>
              <w:right w:val="nil"/>
            </w:tcBorders>
            <w:shd w:val="clear" w:color="auto" w:fill="auto"/>
            <w:noWrap/>
            <w:vAlign w:val="center"/>
          </w:tcPr>
          <w:p w14:paraId="389F190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03" w:type="dxa"/>
            <w:tcBorders>
              <w:left w:val="nil"/>
              <w:bottom w:val="nil"/>
              <w:right w:val="nil"/>
            </w:tcBorders>
            <w:shd w:val="clear" w:color="auto" w:fill="auto"/>
            <w:noWrap/>
            <w:vAlign w:val="center"/>
          </w:tcPr>
          <w:p w14:paraId="4A8EF3A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0.03</w:t>
            </w:r>
          </w:p>
        </w:tc>
        <w:tc>
          <w:tcPr>
            <w:tcW w:w="1134" w:type="dxa"/>
            <w:tcBorders>
              <w:left w:val="nil"/>
              <w:bottom w:val="nil"/>
              <w:right w:val="nil"/>
            </w:tcBorders>
            <w:shd w:val="clear" w:color="auto" w:fill="auto"/>
            <w:noWrap/>
            <w:vAlign w:val="center"/>
          </w:tcPr>
          <w:p w14:paraId="6925778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0.07</w:t>
            </w:r>
          </w:p>
        </w:tc>
        <w:tc>
          <w:tcPr>
            <w:tcW w:w="1052" w:type="dxa"/>
            <w:tcBorders>
              <w:left w:val="nil"/>
              <w:bottom w:val="nil"/>
              <w:right w:val="nil"/>
            </w:tcBorders>
            <w:shd w:val="clear" w:color="auto" w:fill="auto"/>
            <w:noWrap/>
            <w:vAlign w:val="center"/>
          </w:tcPr>
          <w:p w14:paraId="5D6647A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0.67</w:t>
            </w:r>
          </w:p>
        </w:tc>
        <w:tc>
          <w:tcPr>
            <w:tcW w:w="1163" w:type="dxa"/>
            <w:tcBorders>
              <w:left w:val="nil"/>
              <w:bottom w:val="nil"/>
              <w:right w:val="nil"/>
            </w:tcBorders>
            <w:shd w:val="clear" w:color="auto" w:fill="auto"/>
            <w:noWrap/>
            <w:vAlign w:val="center"/>
          </w:tcPr>
          <w:p w14:paraId="37D8EAC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29" w:type="dxa"/>
            <w:tcBorders>
              <w:left w:val="nil"/>
              <w:bottom w:val="nil"/>
              <w:right w:val="nil"/>
            </w:tcBorders>
            <w:shd w:val="clear" w:color="auto" w:fill="auto"/>
            <w:noWrap/>
            <w:vAlign w:val="center"/>
          </w:tcPr>
          <w:p w14:paraId="17B3A4D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0.17</w:t>
            </w:r>
          </w:p>
        </w:tc>
      </w:tr>
      <w:tr w:rsidR="00AF4863" w:rsidRPr="004A0762" w14:paraId="58F0E005" w14:textId="77777777" w:rsidTr="0044742B">
        <w:trPr>
          <w:trHeight w:val="278"/>
          <w:jc w:val="center"/>
        </w:trPr>
        <w:tc>
          <w:tcPr>
            <w:tcW w:w="1277" w:type="dxa"/>
            <w:vMerge/>
            <w:tcBorders>
              <w:top w:val="nil"/>
              <w:left w:val="nil"/>
              <w:bottom w:val="nil"/>
              <w:right w:val="nil"/>
            </w:tcBorders>
            <w:vAlign w:val="center"/>
          </w:tcPr>
          <w:p w14:paraId="44BA1520"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31C9591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KNN</w:t>
            </w:r>
          </w:p>
        </w:tc>
        <w:tc>
          <w:tcPr>
            <w:tcW w:w="1163" w:type="dxa"/>
            <w:tcBorders>
              <w:top w:val="nil"/>
              <w:left w:val="nil"/>
              <w:bottom w:val="nil"/>
              <w:right w:val="nil"/>
            </w:tcBorders>
            <w:shd w:val="clear" w:color="auto" w:fill="auto"/>
            <w:noWrap/>
            <w:vAlign w:val="center"/>
          </w:tcPr>
          <w:p w14:paraId="146CD4B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0.82</w:t>
            </w:r>
          </w:p>
        </w:tc>
        <w:tc>
          <w:tcPr>
            <w:tcW w:w="1303" w:type="dxa"/>
            <w:tcBorders>
              <w:top w:val="nil"/>
              <w:left w:val="nil"/>
              <w:bottom w:val="nil"/>
              <w:right w:val="nil"/>
            </w:tcBorders>
            <w:shd w:val="clear" w:color="auto" w:fill="auto"/>
            <w:noWrap/>
            <w:vAlign w:val="center"/>
          </w:tcPr>
          <w:p w14:paraId="2E28BA1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0.09</w:t>
            </w:r>
          </w:p>
        </w:tc>
        <w:tc>
          <w:tcPr>
            <w:tcW w:w="1134" w:type="dxa"/>
            <w:tcBorders>
              <w:top w:val="nil"/>
              <w:left w:val="nil"/>
              <w:bottom w:val="nil"/>
              <w:right w:val="nil"/>
            </w:tcBorders>
            <w:shd w:val="clear" w:color="auto" w:fill="auto"/>
            <w:noWrap/>
            <w:vAlign w:val="center"/>
          </w:tcPr>
          <w:p w14:paraId="6B77966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0.14</w:t>
            </w:r>
          </w:p>
        </w:tc>
        <w:tc>
          <w:tcPr>
            <w:tcW w:w="1052" w:type="dxa"/>
            <w:tcBorders>
              <w:top w:val="nil"/>
              <w:left w:val="nil"/>
              <w:bottom w:val="nil"/>
              <w:right w:val="nil"/>
            </w:tcBorders>
            <w:shd w:val="clear" w:color="auto" w:fill="auto"/>
            <w:noWrap/>
            <w:vAlign w:val="center"/>
          </w:tcPr>
          <w:p w14:paraId="65D231B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0.42</w:t>
            </w:r>
          </w:p>
        </w:tc>
        <w:tc>
          <w:tcPr>
            <w:tcW w:w="1163" w:type="dxa"/>
            <w:tcBorders>
              <w:top w:val="nil"/>
              <w:left w:val="nil"/>
              <w:bottom w:val="nil"/>
              <w:right w:val="nil"/>
            </w:tcBorders>
            <w:shd w:val="clear" w:color="auto" w:fill="auto"/>
            <w:noWrap/>
            <w:vAlign w:val="center"/>
          </w:tcPr>
          <w:p w14:paraId="4BCAA8E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0.84</w:t>
            </w:r>
          </w:p>
        </w:tc>
        <w:tc>
          <w:tcPr>
            <w:tcW w:w="1329" w:type="dxa"/>
            <w:tcBorders>
              <w:top w:val="nil"/>
              <w:left w:val="nil"/>
              <w:bottom w:val="nil"/>
              <w:right w:val="nil"/>
            </w:tcBorders>
            <w:shd w:val="clear" w:color="auto" w:fill="auto"/>
            <w:noWrap/>
            <w:vAlign w:val="center"/>
          </w:tcPr>
          <w:p w14:paraId="38BD805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0.18</w:t>
            </w:r>
          </w:p>
        </w:tc>
      </w:tr>
      <w:tr w:rsidR="00AF4863" w:rsidRPr="004A0762" w14:paraId="6ABD035C" w14:textId="77777777" w:rsidTr="0044742B">
        <w:trPr>
          <w:trHeight w:val="278"/>
          <w:jc w:val="center"/>
        </w:trPr>
        <w:tc>
          <w:tcPr>
            <w:tcW w:w="1277" w:type="dxa"/>
            <w:vMerge/>
            <w:tcBorders>
              <w:top w:val="nil"/>
              <w:left w:val="nil"/>
              <w:bottom w:val="nil"/>
              <w:right w:val="nil"/>
            </w:tcBorders>
            <w:vAlign w:val="center"/>
          </w:tcPr>
          <w:p w14:paraId="2BCF00ED"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3F63472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SVM</w:t>
            </w:r>
          </w:p>
        </w:tc>
        <w:tc>
          <w:tcPr>
            <w:tcW w:w="1163" w:type="dxa"/>
            <w:tcBorders>
              <w:top w:val="nil"/>
              <w:left w:val="nil"/>
              <w:bottom w:val="nil"/>
              <w:right w:val="nil"/>
            </w:tcBorders>
            <w:shd w:val="clear" w:color="auto" w:fill="auto"/>
            <w:noWrap/>
            <w:vAlign w:val="center"/>
          </w:tcPr>
          <w:p w14:paraId="5EADB92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03" w:type="dxa"/>
            <w:tcBorders>
              <w:top w:val="nil"/>
              <w:left w:val="nil"/>
              <w:bottom w:val="nil"/>
              <w:right w:val="nil"/>
            </w:tcBorders>
            <w:shd w:val="clear" w:color="auto" w:fill="auto"/>
            <w:noWrap/>
            <w:vAlign w:val="center"/>
          </w:tcPr>
          <w:p w14:paraId="49A5BF8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0.02</w:t>
            </w:r>
          </w:p>
        </w:tc>
        <w:tc>
          <w:tcPr>
            <w:tcW w:w="1134" w:type="dxa"/>
            <w:tcBorders>
              <w:top w:val="nil"/>
              <w:left w:val="nil"/>
              <w:bottom w:val="nil"/>
              <w:right w:val="nil"/>
            </w:tcBorders>
            <w:shd w:val="clear" w:color="auto" w:fill="auto"/>
            <w:noWrap/>
            <w:vAlign w:val="center"/>
          </w:tcPr>
          <w:p w14:paraId="76B253A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0.03</w:t>
            </w:r>
          </w:p>
        </w:tc>
        <w:tc>
          <w:tcPr>
            <w:tcW w:w="1052" w:type="dxa"/>
            <w:tcBorders>
              <w:top w:val="nil"/>
              <w:left w:val="nil"/>
              <w:bottom w:val="nil"/>
              <w:right w:val="nil"/>
            </w:tcBorders>
            <w:shd w:val="clear" w:color="auto" w:fill="auto"/>
            <w:noWrap/>
            <w:vAlign w:val="center"/>
          </w:tcPr>
          <w:p w14:paraId="323FCF7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0.50</w:t>
            </w:r>
          </w:p>
        </w:tc>
        <w:tc>
          <w:tcPr>
            <w:tcW w:w="1163" w:type="dxa"/>
            <w:tcBorders>
              <w:top w:val="nil"/>
              <w:left w:val="nil"/>
              <w:bottom w:val="nil"/>
              <w:right w:val="nil"/>
            </w:tcBorders>
            <w:shd w:val="clear" w:color="auto" w:fill="auto"/>
            <w:noWrap/>
            <w:vAlign w:val="center"/>
          </w:tcPr>
          <w:p w14:paraId="5506B8B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29" w:type="dxa"/>
            <w:tcBorders>
              <w:top w:val="nil"/>
              <w:left w:val="nil"/>
              <w:bottom w:val="nil"/>
              <w:right w:val="nil"/>
            </w:tcBorders>
            <w:shd w:val="clear" w:color="auto" w:fill="auto"/>
            <w:noWrap/>
            <w:vAlign w:val="center"/>
          </w:tcPr>
          <w:p w14:paraId="7DE8E59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0.17</w:t>
            </w:r>
          </w:p>
        </w:tc>
      </w:tr>
      <w:tr w:rsidR="00AF4863" w:rsidRPr="004A0762" w14:paraId="112D1BBF" w14:textId="77777777" w:rsidTr="0044742B">
        <w:trPr>
          <w:trHeight w:val="278"/>
          <w:jc w:val="center"/>
        </w:trPr>
        <w:tc>
          <w:tcPr>
            <w:tcW w:w="1277" w:type="dxa"/>
            <w:vMerge/>
            <w:tcBorders>
              <w:top w:val="nil"/>
              <w:left w:val="nil"/>
              <w:bottom w:val="nil"/>
              <w:right w:val="nil"/>
            </w:tcBorders>
            <w:vAlign w:val="center"/>
          </w:tcPr>
          <w:p w14:paraId="7036C619"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005A999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AdaBoost</w:t>
            </w:r>
          </w:p>
        </w:tc>
        <w:tc>
          <w:tcPr>
            <w:tcW w:w="1163" w:type="dxa"/>
            <w:tcBorders>
              <w:top w:val="nil"/>
              <w:left w:val="nil"/>
              <w:bottom w:val="nil"/>
              <w:right w:val="nil"/>
            </w:tcBorders>
            <w:shd w:val="clear" w:color="auto" w:fill="auto"/>
            <w:noWrap/>
            <w:vAlign w:val="center"/>
          </w:tcPr>
          <w:p w14:paraId="2EC29D3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0.85</w:t>
            </w:r>
          </w:p>
        </w:tc>
        <w:tc>
          <w:tcPr>
            <w:tcW w:w="1303" w:type="dxa"/>
            <w:tcBorders>
              <w:top w:val="nil"/>
              <w:left w:val="nil"/>
              <w:bottom w:val="nil"/>
              <w:right w:val="nil"/>
            </w:tcBorders>
            <w:shd w:val="clear" w:color="auto" w:fill="auto"/>
            <w:noWrap/>
            <w:vAlign w:val="center"/>
          </w:tcPr>
          <w:p w14:paraId="7B15B6F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0.41</w:t>
            </w:r>
          </w:p>
        </w:tc>
        <w:tc>
          <w:tcPr>
            <w:tcW w:w="1134" w:type="dxa"/>
            <w:tcBorders>
              <w:top w:val="nil"/>
              <w:left w:val="nil"/>
              <w:bottom w:val="nil"/>
              <w:right w:val="nil"/>
            </w:tcBorders>
            <w:shd w:val="clear" w:color="auto" w:fill="auto"/>
            <w:noWrap/>
            <w:vAlign w:val="center"/>
          </w:tcPr>
          <w:p w14:paraId="0B184F1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0.48</w:t>
            </w:r>
          </w:p>
        </w:tc>
        <w:tc>
          <w:tcPr>
            <w:tcW w:w="1052" w:type="dxa"/>
            <w:tcBorders>
              <w:top w:val="nil"/>
              <w:left w:val="nil"/>
              <w:bottom w:val="nil"/>
              <w:right w:val="nil"/>
            </w:tcBorders>
            <w:shd w:val="clear" w:color="auto" w:fill="auto"/>
            <w:noWrap/>
            <w:vAlign w:val="center"/>
          </w:tcPr>
          <w:p w14:paraId="3E9ECB7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0.59</w:t>
            </w:r>
          </w:p>
        </w:tc>
        <w:tc>
          <w:tcPr>
            <w:tcW w:w="1163" w:type="dxa"/>
            <w:tcBorders>
              <w:top w:val="nil"/>
              <w:left w:val="nil"/>
              <w:bottom w:val="nil"/>
              <w:right w:val="nil"/>
            </w:tcBorders>
            <w:shd w:val="clear" w:color="auto" w:fill="auto"/>
            <w:noWrap/>
            <w:vAlign w:val="center"/>
          </w:tcPr>
          <w:p w14:paraId="6CF18C1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0.89</w:t>
            </w:r>
          </w:p>
        </w:tc>
        <w:tc>
          <w:tcPr>
            <w:tcW w:w="1329" w:type="dxa"/>
            <w:tcBorders>
              <w:top w:val="nil"/>
              <w:left w:val="nil"/>
              <w:bottom w:val="nil"/>
              <w:right w:val="nil"/>
            </w:tcBorders>
            <w:shd w:val="clear" w:color="auto" w:fill="auto"/>
            <w:noWrap/>
            <w:vAlign w:val="center"/>
          </w:tcPr>
          <w:p w14:paraId="09976C9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0.15</w:t>
            </w:r>
          </w:p>
        </w:tc>
      </w:tr>
      <w:tr w:rsidR="00AF4863" w:rsidRPr="004A0762" w14:paraId="0B807272" w14:textId="77777777" w:rsidTr="0044742B">
        <w:trPr>
          <w:trHeight w:val="278"/>
          <w:jc w:val="center"/>
        </w:trPr>
        <w:tc>
          <w:tcPr>
            <w:tcW w:w="1277" w:type="dxa"/>
            <w:vMerge/>
            <w:tcBorders>
              <w:top w:val="nil"/>
              <w:left w:val="nil"/>
              <w:bottom w:val="nil"/>
              <w:right w:val="nil"/>
            </w:tcBorders>
            <w:vAlign w:val="center"/>
          </w:tcPr>
          <w:p w14:paraId="0A8E27C9"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0A9902B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GBDT</w:t>
            </w:r>
          </w:p>
        </w:tc>
        <w:tc>
          <w:tcPr>
            <w:tcW w:w="1163" w:type="dxa"/>
            <w:tcBorders>
              <w:top w:val="nil"/>
              <w:left w:val="nil"/>
              <w:bottom w:val="nil"/>
              <w:right w:val="nil"/>
            </w:tcBorders>
            <w:shd w:val="clear" w:color="auto" w:fill="auto"/>
            <w:noWrap/>
            <w:vAlign w:val="center"/>
          </w:tcPr>
          <w:p w14:paraId="2B0AF9C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0.85</w:t>
            </w:r>
          </w:p>
        </w:tc>
        <w:tc>
          <w:tcPr>
            <w:tcW w:w="1303" w:type="dxa"/>
            <w:tcBorders>
              <w:top w:val="nil"/>
              <w:left w:val="nil"/>
              <w:bottom w:val="nil"/>
              <w:right w:val="nil"/>
            </w:tcBorders>
            <w:shd w:val="clear" w:color="auto" w:fill="auto"/>
            <w:noWrap/>
            <w:vAlign w:val="center"/>
          </w:tcPr>
          <w:p w14:paraId="5F1C4CE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0.36</w:t>
            </w:r>
          </w:p>
        </w:tc>
        <w:tc>
          <w:tcPr>
            <w:tcW w:w="1134" w:type="dxa"/>
            <w:tcBorders>
              <w:top w:val="nil"/>
              <w:left w:val="nil"/>
              <w:bottom w:val="nil"/>
              <w:right w:val="nil"/>
            </w:tcBorders>
            <w:shd w:val="clear" w:color="auto" w:fill="auto"/>
            <w:noWrap/>
            <w:vAlign w:val="center"/>
          </w:tcPr>
          <w:p w14:paraId="5BC0554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0.46</w:t>
            </w:r>
          </w:p>
        </w:tc>
        <w:tc>
          <w:tcPr>
            <w:tcW w:w="1052" w:type="dxa"/>
            <w:tcBorders>
              <w:top w:val="nil"/>
              <w:left w:val="nil"/>
              <w:bottom w:val="nil"/>
              <w:right w:val="nil"/>
            </w:tcBorders>
            <w:shd w:val="clear" w:color="auto" w:fill="auto"/>
            <w:noWrap/>
            <w:vAlign w:val="center"/>
          </w:tcPr>
          <w:p w14:paraId="7C94403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0.62</w:t>
            </w:r>
          </w:p>
        </w:tc>
        <w:tc>
          <w:tcPr>
            <w:tcW w:w="1163" w:type="dxa"/>
            <w:tcBorders>
              <w:top w:val="nil"/>
              <w:left w:val="nil"/>
              <w:bottom w:val="nil"/>
              <w:right w:val="nil"/>
            </w:tcBorders>
            <w:shd w:val="clear" w:color="auto" w:fill="auto"/>
            <w:noWrap/>
            <w:vAlign w:val="center"/>
          </w:tcPr>
          <w:p w14:paraId="5E70330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29" w:type="dxa"/>
            <w:tcBorders>
              <w:top w:val="nil"/>
              <w:left w:val="nil"/>
              <w:bottom w:val="nil"/>
              <w:right w:val="nil"/>
            </w:tcBorders>
            <w:shd w:val="clear" w:color="auto" w:fill="auto"/>
            <w:noWrap/>
            <w:vAlign w:val="center"/>
          </w:tcPr>
          <w:p w14:paraId="1162847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0.15</w:t>
            </w:r>
          </w:p>
        </w:tc>
      </w:tr>
      <w:tr w:rsidR="00AF4863" w:rsidRPr="004A0762" w14:paraId="230EF2AA" w14:textId="77777777" w:rsidTr="0044742B">
        <w:trPr>
          <w:trHeight w:val="278"/>
          <w:jc w:val="center"/>
        </w:trPr>
        <w:tc>
          <w:tcPr>
            <w:tcW w:w="1277" w:type="dxa"/>
            <w:vMerge/>
            <w:tcBorders>
              <w:top w:val="nil"/>
              <w:left w:val="nil"/>
              <w:bottom w:val="nil"/>
              <w:right w:val="nil"/>
            </w:tcBorders>
            <w:vAlign w:val="center"/>
          </w:tcPr>
          <w:p w14:paraId="59B32F24"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4A246CF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RF</w:t>
            </w:r>
          </w:p>
        </w:tc>
        <w:tc>
          <w:tcPr>
            <w:tcW w:w="1163" w:type="dxa"/>
            <w:tcBorders>
              <w:top w:val="nil"/>
              <w:left w:val="nil"/>
              <w:bottom w:val="nil"/>
              <w:right w:val="nil"/>
            </w:tcBorders>
            <w:shd w:val="clear" w:color="auto" w:fill="auto"/>
            <w:noWrap/>
            <w:vAlign w:val="center"/>
          </w:tcPr>
          <w:p w14:paraId="7275275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03" w:type="dxa"/>
            <w:tcBorders>
              <w:top w:val="nil"/>
              <w:left w:val="nil"/>
              <w:bottom w:val="nil"/>
              <w:right w:val="nil"/>
            </w:tcBorders>
            <w:shd w:val="clear" w:color="auto" w:fill="auto"/>
            <w:noWrap/>
            <w:vAlign w:val="center"/>
          </w:tcPr>
          <w:p w14:paraId="1373AFE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0.24</w:t>
            </w:r>
          </w:p>
        </w:tc>
        <w:tc>
          <w:tcPr>
            <w:tcW w:w="1134" w:type="dxa"/>
            <w:tcBorders>
              <w:top w:val="nil"/>
              <w:left w:val="nil"/>
              <w:bottom w:val="nil"/>
              <w:right w:val="nil"/>
            </w:tcBorders>
            <w:shd w:val="clear" w:color="auto" w:fill="auto"/>
            <w:noWrap/>
            <w:vAlign w:val="center"/>
          </w:tcPr>
          <w:p w14:paraId="5830868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0.38</w:t>
            </w:r>
          </w:p>
        </w:tc>
        <w:tc>
          <w:tcPr>
            <w:tcW w:w="1052" w:type="dxa"/>
            <w:tcBorders>
              <w:top w:val="nil"/>
              <w:left w:val="nil"/>
              <w:bottom w:val="nil"/>
              <w:right w:val="nil"/>
            </w:tcBorders>
            <w:shd w:val="clear" w:color="auto" w:fill="auto"/>
            <w:noWrap/>
            <w:vAlign w:val="center"/>
          </w:tcPr>
          <w:p w14:paraId="58A6308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0.93</w:t>
            </w:r>
          </w:p>
        </w:tc>
        <w:tc>
          <w:tcPr>
            <w:tcW w:w="1163" w:type="dxa"/>
            <w:tcBorders>
              <w:top w:val="nil"/>
              <w:left w:val="nil"/>
              <w:bottom w:val="nil"/>
              <w:right w:val="nil"/>
            </w:tcBorders>
            <w:shd w:val="clear" w:color="auto" w:fill="auto"/>
            <w:noWrap/>
            <w:vAlign w:val="center"/>
          </w:tcPr>
          <w:p w14:paraId="7A9F8C9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0.86</w:t>
            </w:r>
          </w:p>
        </w:tc>
        <w:tc>
          <w:tcPr>
            <w:tcW w:w="1329" w:type="dxa"/>
            <w:tcBorders>
              <w:top w:val="nil"/>
              <w:left w:val="nil"/>
              <w:bottom w:val="nil"/>
              <w:right w:val="nil"/>
            </w:tcBorders>
            <w:shd w:val="clear" w:color="auto" w:fill="auto"/>
            <w:noWrap/>
            <w:vAlign w:val="center"/>
          </w:tcPr>
          <w:p w14:paraId="55E0905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0.13</w:t>
            </w:r>
          </w:p>
        </w:tc>
      </w:tr>
      <w:tr w:rsidR="00AF4863" w:rsidRPr="004A0762" w14:paraId="5F1D8096" w14:textId="77777777" w:rsidTr="0044742B">
        <w:trPr>
          <w:trHeight w:val="278"/>
          <w:jc w:val="center"/>
        </w:trPr>
        <w:tc>
          <w:tcPr>
            <w:tcW w:w="1277" w:type="dxa"/>
            <w:vMerge/>
            <w:tcBorders>
              <w:top w:val="nil"/>
              <w:left w:val="nil"/>
              <w:bottom w:val="nil"/>
              <w:right w:val="nil"/>
            </w:tcBorders>
            <w:vAlign w:val="center"/>
          </w:tcPr>
          <w:p w14:paraId="0F80240D"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41F3B45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CatBoost</w:t>
            </w:r>
          </w:p>
        </w:tc>
        <w:tc>
          <w:tcPr>
            <w:tcW w:w="1163" w:type="dxa"/>
            <w:tcBorders>
              <w:top w:val="nil"/>
              <w:left w:val="nil"/>
              <w:bottom w:val="nil"/>
              <w:right w:val="nil"/>
            </w:tcBorders>
            <w:shd w:val="clear" w:color="auto" w:fill="auto"/>
            <w:noWrap/>
            <w:vAlign w:val="center"/>
          </w:tcPr>
          <w:p w14:paraId="3D5AD24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03" w:type="dxa"/>
            <w:tcBorders>
              <w:top w:val="nil"/>
              <w:left w:val="nil"/>
              <w:bottom w:val="nil"/>
              <w:right w:val="nil"/>
            </w:tcBorders>
            <w:shd w:val="clear" w:color="auto" w:fill="auto"/>
            <w:noWrap/>
            <w:vAlign w:val="center"/>
          </w:tcPr>
          <w:p w14:paraId="6042227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0.29</w:t>
            </w:r>
          </w:p>
        </w:tc>
        <w:tc>
          <w:tcPr>
            <w:tcW w:w="1134" w:type="dxa"/>
            <w:tcBorders>
              <w:top w:val="nil"/>
              <w:left w:val="nil"/>
              <w:bottom w:val="nil"/>
              <w:right w:val="nil"/>
            </w:tcBorders>
            <w:shd w:val="clear" w:color="auto" w:fill="auto"/>
            <w:noWrap/>
            <w:vAlign w:val="center"/>
          </w:tcPr>
          <w:p w14:paraId="643046C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0.45</w:t>
            </w:r>
          </w:p>
        </w:tc>
        <w:tc>
          <w:tcPr>
            <w:tcW w:w="1052" w:type="dxa"/>
            <w:tcBorders>
              <w:top w:val="nil"/>
              <w:left w:val="nil"/>
              <w:bottom w:val="nil"/>
              <w:right w:val="nil"/>
            </w:tcBorders>
            <w:shd w:val="clear" w:color="auto" w:fill="auto"/>
            <w:noWrap/>
            <w:vAlign w:val="center"/>
          </w:tcPr>
          <w:p w14:paraId="2B18388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0.94</w:t>
            </w:r>
          </w:p>
        </w:tc>
        <w:tc>
          <w:tcPr>
            <w:tcW w:w="1163" w:type="dxa"/>
            <w:tcBorders>
              <w:top w:val="nil"/>
              <w:left w:val="nil"/>
              <w:bottom w:val="nil"/>
              <w:right w:val="nil"/>
            </w:tcBorders>
            <w:shd w:val="clear" w:color="auto" w:fill="auto"/>
            <w:noWrap/>
            <w:vAlign w:val="center"/>
          </w:tcPr>
          <w:p w14:paraId="5B3E678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bottom w:val="nil"/>
              <w:right w:val="nil"/>
            </w:tcBorders>
            <w:shd w:val="clear" w:color="auto" w:fill="auto"/>
            <w:noWrap/>
            <w:vAlign w:val="center"/>
          </w:tcPr>
          <w:p w14:paraId="04161B2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0.12</w:t>
            </w:r>
          </w:p>
        </w:tc>
      </w:tr>
      <w:tr w:rsidR="00AF4863" w:rsidRPr="004A0762" w14:paraId="13DDFC48" w14:textId="77777777" w:rsidTr="0044742B">
        <w:trPr>
          <w:trHeight w:val="278"/>
          <w:jc w:val="center"/>
        </w:trPr>
        <w:tc>
          <w:tcPr>
            <w:tcW w:w="1277" w:type="dxa"/>
            <w:vMerge/>
            <w:tcBorders>
              <w:top w:val="nil"/>
              <w:left w:val="nil"/>
              <w:bottom w:val="nil"/>
              <w:right w:val="nil"/>
            </w:tcBorders>
            <w:vAlign w:val="center"/>
          </w:tcPr>
          <w:p w14:paraId="09DAE246"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2D273A7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XGBoost</w:t>
            </w:r>
          </w:p>
        </w:tc>
        <w:tc>
          <w:tcPr>
            <w:tcW w:w="1163" w:type="dxa"/>
            <w:tcBorders>
              <w:top w:val="nil"/>
              <w:left w:val="nil"/>
              <w:bottom w:val="nil"/>
              <w:right w:val="nil"/>
            </w:tcBorders>
            <w:shd w:val="clear" w:color="auto" w:fill="auto"/>
            <w:noWrap/>
            <w:vAlign w:val="center"/>
          </w:tcPr>
          <w:p w14:paraId="54FBF44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0.85</w:t>
            </w:r>
          </w:p>
        </w:tc>
        <w:tc>
          <w:tcPr>
            <w:tcW w:w="1303" w:type="dxa"/>
            <w:tcBorders>
              <w:top w:val="nil"/>
              <w:left w:val="nil"/>
              <w:bottom w:val="nil"/>
              <w:right w:val="nil"/>
            </w:tcBorders>
            <w:shd w:val="clear" w:color="auto" w:fill="auto"/>
            <w:noWrap/>
            <w:vAlign w:val="center"/>
          </w:tcPr>
          <w:p w14:paraId="60D70EF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0.33</w:t>
            </w:r>
          </w:p>
        </w:tc>
        <w:tc>
          <w:tcPr>
            <w:tcW w:w="1134" w:type="dxa"/>
            <w:tcBorders>
              <w:top w:val="nil"/>
              <w:left w:val="nil"/>
              <w:bottom w:val="nil"/>
              <w:right w:val="nil"/>
            </w:tcBorders>
            <w:shd w:val="clear" w:color="auto" w:fill="auto"/>
            <w:noWrap/>
            <w:vAlign w:val="center"/>
          </w:tcPr>
          <w:p w14:paraId="356655B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0.43</w:t>
            </w:r>
          </w:p>
        </w:tc>
        <w:tc>
          <w:tcPr>
            <w:tcW w:w="1052" w:type="dxa"/>
            <w:tcBorders>
              <w:top w:val="nil"/>
              <w:left w:val="nil"/>
              <w:bottom w:val="nil"/>
              <w:right w:val="nil"/>
            </w:tcBorders>
            <w:shd w:val="clear" w:color="auto" w:fill="auto"/>
            <w:noWrap/>
            <w:vAlign w:val="center"/>
          </w:tcPr>
          <w:p w14:paraId="31F3904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0.63</w:t>
            </w:r>
          </w:p>
        </w:tc>
        <w:tc>
          <w:tcPr>
            <w:tcW w:w="1163" w:type="dxa"/>
            <w:tcBorders>
              <w:top w:val="nil"/>
              <w:left w:val="nil"/>
              <w:bottom w:val="nil"/>
              <w:right w:val="nil"/>
            </w:tcBorders>
            <w:shd w:val="clear" w:color="auto" w:fill="auto"/>
            <w:noWrap/>
            <w:vAlign w:val="center"/>
          </w:tcPr>
          <w:p w14:paraId="67F3714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bottom w:val="nil"/>
              <w:right w:val="nil"/>
            </w:tcBorders>
            <w:shd w:val="clear" w:color="auto" w:fill="auto"/>
            <w:noWrap/>
            <w:vAlign w:val="center"/>
          </w:tcPr>
          <w:p w14:paraId="014D771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0.15</w:t>
            </w:r>
          </w:p>
        </w:tc>
      </w:tr>
      <w:tr w:rsidR="00AF4863" w:rsidRPr="004A0762" w14:paraId="3DBD1BA3" w14:textId="77777777" w:rsidTr="0044742B">
        <w:trPr>
          <w:trHeight w:val="278"/>
          <w:jc w:val="center"/>
        </w:trPr>
        <w:tc>
          <w:tcPr>
            <w:tcW w:w="1277" w:type="dxa"/>
            <w:vMerge w:val="restart"/>
            <w:tcBorders>
              <w:top w:val="nil"/>
              <w:left w:val="nil"/>
              <w:bottom w:val="nil"/>
              <w:right w:val="nil"/>
            </w:tcBorders>
            <w:shd w:val="clear" w:color="auto" w:fill="auto"/>
            <w:noWrap/>
            <w:vAlign w:val="center"/>
            <w:hideMark/>
          </w:tcPr>
          <w:p w14:paraId="46240A9B" w14:textId="77777777" w:rsidR="00AF4863" w:rsidRPr="004A0762" w:rsidRDefault="00AF4863" w:rsidP="0044742B">
            <w:pPr>
              <w:spacing w:line="480" w:lineRule="auto"/>
              <w:jc w:val="center"/>
              <w:rPr>
                <w:rFonts w:eastAsia="等线" w:cs="Times New Roman"/>
                <w:color w:val="000000"/>
                <w:sz w:val="20"/>
                <w:szCs w:val="20"/>
              </w:rPr>
            </w:pPr>
            <w:r w:rsidRPr="004A0762">
              <w:rPr>
                <w:rFonts w:cs="Times New Roman"/>
                <w:color w:val="000000" w:themeColor="text1"/>
                <w:sz w:val="20"/>
                <w:szCs w:val="20"/>
              </w:rPr>
              <w:t>Ridge regression</w:t>
            </w:r>
          </w:p>
        </w:tc>
        <w:tc>
          <w:tcPr>
            <w:tcW w:w="1332" w:type="dxa"/>
            <w:tcBorders>
              <w:top w:val="nil"/>
              <w:left w:val="nil"/>
              <w:bottom w:val="nil"/>
              <w:right w:val="nil"/>
            </w:tcBorders>
            <w:shd w:val="clear" w:color="auto" w:fill="auto"/>
            <w:noWrap/>
            <w:vAlign w:val="center"/>
            <w:hideMark/>
          </w:tcPr>
          <w:p w14:paraId="6FB7C75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LR</w:t>
            </w:r>
          </w:p>
        </w:tc>
        <w:tc>
          <w:tcPr>
            <w:tcW w:w="1163" w:type="dxa"/>
            <w:tcBorders>
              <w:top w:val="nil"/>
              <w:left w:val="nil"/>
              <w:bottom w:val="nil"/>
              <w:right w:val="nil"/>
            </w:tcBorders>
            <w:shd w:val="clear" w:color="auto" w:fill="auto"/>
            <w:noWrap/>
            <w:vAlign w:val="center"/>
            <w:hideMark/>
          </w:tcPr>
          <w:p w14:paraId="786753D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03" w:type="dxa"/>
            <w:tcBorders>
              <w:top w:val="nil"/>
              <w:left w:val="nil"/>
              <w:bottom w:val="nil"/>
              <w:right w:val="nil"/>
            </w:tcBorders>
            <w:shd w:val="clear" w:color="auto" w:fill="auto"/>
            <w:noWrap/>
            <w:vAlign w:val="center"/>
            <w:hideMark/>
          </w:tcPr>
          <w:p w14:paraId="2F07FCB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0.07</w:t>
            </w:r>
          </w:p>
        </w:tc>
        <w:tc>
          <w:tcPr>
            <w:tcW w:w="1134" w:type="dxa"/>
            <w:tcBorders>
              <w:top w:val="nil"/>
              <w:left w:val="nil"/>
              <w:bottom w:val="nil"/>
              <w:right w:val="nil"/>
            </w:tcBorders>
            <w:shd w:val="clear" w:color="auto" w:fill="auto"/>
            <w:noWrap/>
            <w:vAlign w:val="center"/>
            <w:hideMark/>
          </w:tcPr>
          <w:p w14:paraId="607655A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0.13</w:t>
            </w:r>
          </w:p>
        </w:tc>
        <w:tc>
          <w:tcPr>
            <w:tcW w:w="1052" w:type="dxa"/>
            <w:tcBorders>
              <w:top w:val="nil"/>
              <w:left w:val="nil"/>
              <w:bottom w:val="nil"/>
              <w:right w:val="nil"/>
            </w:tcBorders>
            <w:shd w:val="clear" w:color="auto" w:fill="auto"/>
            <w:noWrap/>
            <w:vAlign w:val="center"/>
            <w:hideMark/>
          </w:tcPr>
          <w:p w14:paraId="36C03CA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0.67</w:t>
            </w:r>
          </w:p>
        </w:tc>
        <w:tc>
          <w:tcPr>
            <w:tcW w:w="1163" w:type="dxa"/>
            <w:tcBorders>
              <w:top w:val="nil"/>
              <w:left w:val="nil"/>
              <w:bottom w:val="nil"/>
              <w:right w:val="nil"/>
            </w:tcBorders>
            <w:shd w:val="clear" w:color="auto" w:fill="auto"/>
            <w:noWrap/>
            <w:vAlign w:val="center"/>
            <w:hideMark/>
          </w:tcPr>
          <w:p w14:paraId="07E3EF3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0.84</w:t>
            </w:r>
          </w:p>
        </w:tc>
        <w:tc>
          <w:tcPr>
            <w:tcW w:w="1329" w:type="dxa"/>
            <w:tcBorders>
              <w:top w:val="nil"/>
              <w:left w:val="nil"/>
              <w:bottom w:val="nil"/>
              <w:right w:val="nil"/>
            </w:tcBorders>
            <w:shd w:val="clear" w:color="auto" w:fill="auto"/>
            <w:noWrap/>
            <w:vAlign w:val="center"/>
            <w:hideMark/>
          </w:tcPr>
          <w:p w14:paraId="4E5C15C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0.17</w:t>
            </w:r>
          </w:p>
        </w:tc>
      </w:tr>
      <w:tr w:rsidR="00AF4863" w:rsidRPr="004A0762" w14:paraId="67177C82" w14:textId="77777777" w:rsidTr="0044742B">
        <w:trPr>
          <w:trHeight w:val="278"/>
          <w:jc w:val="center"/>
        </w:trPr>
        <w:tc>
          <w:tcPr>
            <w:tcW w:w="1277" w:type="dxa"/>
            <w:vMerge/>
            <w:tcBorders>
              <w:top w:val="nil"/>
              <w:left w:val="nil"/>
              <w:bottom w:val="nil"/>
              <w:right w:val="nil"/>
            </w:tcBorders>
            <w:vAlign w:val="center"/>
            <w:hideMark/>
          </w:tcPr>
          <w:p w14:paraId="1AD9FE9B"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3809313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KNN</w:t>
            </w:r>
          </w:p>
        </w:tc>
        <w:tc>
          <w:tcPr>
            <w:tcW w:w="1163" w:type="dxa"/>
            <w:tcBorders>
              <w:top w:val="nil"/>
              <w:left w:val="nil"/>
              <w:bottom w:val="nil"/>
              <w:right w:val="nil"/>
            </w:tcBorders>
            <w:shd w:val="clear" w:color="auto" w:fill="auto"/>
            <w:noWrap/>
            <w:vAlign w:val="center"/>
            <w:hideMark/>
          </w:tcPr>
          <w:p w14:paraId="53B2BC1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0.85</w:t>
            </w:r>
          </w:p>
        </w:tc>
        <w:tc>
          <w:tcPr>
            <w:tcW w:w="1303" w:type="dxa"/>
            <w:tcBorders>
              <w:top w:val="nil"/>
              <w:left w:val="nil"/>
              <w:bottom w:val="nil"/>
              <w:right w:val="nil"/>
            </w:tcBorders>
            <w:shd w:val="clear" w:color="auto" w:fill="auto"/>
            <w:noWrap/>
            <w:vAlign w:val="center"/>
            <w:hideMark/>
          </w:tcPr>
          <w:p w14:paraId="0AE68A6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0.17</w:t>
            </w:r>
          </w:p>
        </w:tc>
        <w:tc>
          <w:tcPr>
            <w:tcW w:w="1134" w:type="dxa"/>
            <w:tcBorders>
              <w:top w:val="nil"/>
              <w:left w:val="nil"/>
              <w:bottom w:val="nil"/>
              <w:right w:val="nil"/>
            </w:tcBorders>
            <w:shd w:val="clear" w:color="auto" w:fill="auto"/>
            <w:noWrap/>
            <w:vAlign w:val="center"/>
            <w:hideMark/>
          </w:tcPr>
          <w:p w14:paraId="49589FA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0.28</w:t>
            </w:r>
          </w:p>
        </w:tc>
        <w:tc>
          <w:tcPr>
            <w:tcW w:w="1052" w:type="dxa"/>
            <w:tcBorders>
              <w:top w:val="nil"/>
              <w:left w:val="nil"/>
              <w:bottom w:val="nil"/>
              <w:right w:val="nil"/>
            </w:tcBorders>
            <w:shd w:val="clear" w:color="auto" w:fill="auto"/>
            <w:noWrap/>
            <w:vAlign w:val="center"/>
            <w:hideMark/>
          </w:tcPr>
          <w:p w14:paraId="67F0DA3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0.77</w:t>
            </w:r>
          </w:p>
        </w:tc>
        <w:tc>
          <w:tcPr>
            <w:tcW w:w="1163" w:type="dxa"/>
            <w:tcBorders>
              <w:top w:val="nil"/>
              <w:left w:val="nil"/>
              <w:bottom w:val="nil"/>
              <w:right w:val="nil"/>
            </w:tcBorders>
            <w:shd w:val="clear" w:color="auto" w:fill="auto"/>
            <w:noWrap/>
            <w:vAlign w:val="center"/>
            <w:hideMark/>
          </w:tcPr>
          <w:p w14:paraId="1DF19F4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0.85</w:t>
            </w:r>
          </w:p>
        </w:tc>
        <w:tc>
          <w:tcPr>
            <w:tcW w:w="1329" w:type="dxa"/>
            <w:tcBorders>
              <w:top w:val="nil"/>
              <w:left w:val="nil"/>
              <w:bottom w:val="nil"/>
              <w:right w:val="nil"/>
            </w:tcBorders>
            <w:shd w:val="clear" w:color="auto" w:fill="auto"/>
            <w:noWrap/>
            <w:vAlign w:val="center"/>
            <w:hideMark/>
          </w:tcPr>
          <w:p w14:paraId="5977E19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0.15</w:t>
            </w:r>
          </w:p>
        </w:tc>
      </w:tr>
      <w:tr w:rsidR="00AF4863" w:rsidRPr="004A0762" w14:paraId="3B7707B3" w14:textId="77777777" w:rsidTr="0044742B">
        <w:trPr>
          <w:trHeight w:val="278"/>
          <w:jc w:val="center"/>
        </w:trPr>
        <w:tc>
          <w:tcPr>
            <w:tcW w:w="1277" w:type="dxa"/>
            <w:vMerge/>
            <w:tcBorders>
              <w:top w:val="nil"/>
              <w:left w:val="nil"/>
              <w:bottom w:val="nil"/>
              <w:right w:val="nil"/>
            </w:tcBorders>
            <w:vAlign w:val="center"/>
            <w:hideMark/>
          </w:tcPr>
          <w:p w14:paraId="0B1068B6"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0F8DCDA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SVM</w:t>
            </w:r>
          </w:p>
        </w:tc>
        <w:tc>
          <w:tcPr>
            <w:tcW w:w="1163" w:type="dxa"/>
            <w:tcBorders>
              <w:top w:val="nil"/>
              <w:left w:val="nil"/>
              <w:bottom w:val="nil"/>
              <w:right w:val="nil"/>
            </w:tcBorders>
            <w:shd w:val="clear" w:color="auto" w:fill="auto"/>
            <w:noWrap/>
            <w:vAlign w:val="center"/>
            <w:hideMark/>
          </w:tcPr>
          <w:p w14:paraId="4E17811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03" w:type="dxa"/>
            <w:tcBorders>
              <w:top w:val="nil"/>
              <w:left w:val="nil"/>
              <w:bottom w:val="nil"/>
              <w:right w:val="nil"/>
            </w:tcBorders>
            <w:shd w:val="clear" w:color="auto" w:fill="auto"/>
            <w:noWrap/>
            <w:vAlign w:val="center"/>
            <w:hideMark/>
          </w:tcPr>
          <w:p w14:paraId="76BF5D9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0.02</w:t>
            </w:r>
          </w:p>
        </w:tc>
        <w:tc>
          <w:tcPr>
            <w:tcW w:w="1134" w:type="dxa"/>
            <w:tcBorders>
              <w:top w:val="nil"/>
              <w:left w:val="nil"/>
              <w:bottom w:val="nil"/>
              <w:right w:val="nil"/>
            </w:tcBorders>
            <w:shd w:val="clear" w:color="auto" w:fill="auto"/>
            <w:noWrap/>
            <w:vAlign w:val="center"/>
            <w:hideMark/>
          </w:tcPr>
          <w:p w14:paraId="2677343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0.03</w:t>
            </w:r>
          </w:p>
        </w:tc>
        <w:tc>
          <w:tcPr>
            <w:tcW w:w="1052" w:type="dxa"/>
            <w:tcBorders>
              <w:top w:val="nil"/>
              <w:left w:val="nil"/>
              <w:bottom w:val="nil"/>
              <w:right w:val="nil"/>
            </w:tcBorders>
            <w:shd w:val="clear" w:color="auto" w:fill="auto"/>
            <w:noWrap/>
            <w:vAlign w:val="center"/>
            <w:hideMark/>
          </w:tcPr>
          <w:p w14:paraId="461AF64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0.50</w:t>
            </w:r>
          </w:p>
        </w:tc>
        <w:tc>
          <w:tcPr>
            <w:tcW w:w="1163" w:type="dxa"/>
            <w:tcBorders>
              <w:top w:val="nil"/>
              <w:left w:val="nil"/>
              <w:bottom w:val="nil"/>
              <w:right w:val="nil"/>
            </w:tcBorders>
            <w:shd w:val="clear" w:color="auto" w:fill="auto"/>
            <w:noWrap/>
            <w:vAlign w:val="center"/>
            <w:hideMark/>
          </w:tcPr>
          <w:p w14:paraId="1366C28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29" w:type="dxa"/>
            <w:tcBorders>
              <w:top w:val="nil"/>
              <w:left w:val="nil"/>
              <w:bottom w:val="nil"/>
              <w:right w:val="nil"/>
            </w:tcBorders>
            <w:shd w:val="clear" w:color="auto" w:fill="auto"/>
            <w:noWrap/>
            <w:vAlign w:val="center"/>
            <w:hideMark/>
          </w:tcPr>
          <w:p w14:paraId="6841B2D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0.17</w:t>
            </w:r>
          </w:p>
        </w:tc>
      </w:tr>
      <w:tr w:rsidR="00AF4863" w:rsidRPr="004A0762" w14:paraId="3E9E6579" w14:textId="77777777" w:rsidTr="0044742B">
        <w:trPr>
          <w:trHeight w:val="278"/>
          <w:jc w:val="center"/>
        </w:trPr>
        <w:tc>
          <w:tcPr>
            <w:tcW w:w="1277" w:type="dxa"/>
            <w:vMerge/>
            <w:tcBorders>
              <w:top w:val="nil"/>
              <w:left w:val="nil"/>
              <w:bottom w:val="nil"/>
              <w:right w:val="nil"/>
            </w:tcBorders>
            <w:vAlign w:val="center"/>
            <w:hideMark/>
          </w:tcPr>
          <w:p w14:paraId="606F21D6"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2271F75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AdaBoost</w:t>
            </w:r>
          </w:p>
        </w:tc>
        <w:tc>
          <w:tcPr>
            <w:tcW w:w="1163" w:type="dxa"/>
            <w:tcBorders>
              <w:top w:val="nil"/>
              <w:left w:val="nil"/>
              <w:bottom w:val="nil"/>
              <w:right w:val="nil"/>
            </w:tcBorders>
            <w:shd w:val="clear" w:color="auto" w:fill="auto"/>
            <w:noWrap/>
            <w:vAlign w:val="center"/>
            <w:hideMark/>
          </w:tcPr>
          <w:p w14:paraId="092AB45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0.82</w:t>
            </w:r>
          </w:p>
        </w:tc>
        <w:tc>
          <w:tcPr>
            <w:tcW w:w="1303" w:type="dxa"/>
            <w:tcBorders>
              <w:top w:val="nil"/>
              <w:left w:val="nil"/>
              <w:bottom w:val="nil"/>
              <w:right w:val="nil"/>
            </w:tcBorders>
            <w:shd w:val="clear" w:color="auto" w:fill="auto"/>
            <w:noWrap/>
            <w:vAlign w:val="center"/>
            <w:hideMark/>
          </w:tcPr>
          <w:p w14:paraId="4654A75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0.21</w:t>
            </w:r>
          </w:p>
        </w:tc>
        <w:tc>
          <w:tcPr>
            <w:tcW w:w="1134" w:type="dxa"/>
            <w:tcBorders>
              <w:top w:val="nil"/>
              <w:left w:val="nil"/>
              <w:bottom w:val="nil"/>
              <w:right w:val="nil"/>
            </w:tcBorders>
            <w:shd w:val="clear" w:color="auto" w:fill="auto"/>
            <w:noWrap/>
            <w:vAlign w:val="center"/>
            <w:hideMark/>
          </w:tcPr>
          <w:p w14:paraId="38A3E67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0.29</w:t>
            </w:r>
          </w:p>
        </w:tc>
        <w:tc>
          <w:tcPr>
            <w:tcW w:w="1052" w:type="dxa"/>
            <w:tcBorders>
              <w:top w:val="nil"/>
              <w:left w:val="nil"/>
              <w:bottom w:val="nil"/>
              <w:right w:val="nil"/>
            </w:tcBorders>
            <w:shd w:val="clear" w:color="auto" w:fill="auto"/>
            <w:noWrap/>
            <w:vAlign w:val="center"/>
            <w:hideMark/>
          </w:tcPr>
          <w:p w14:paraId="02CCDF0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0.48</w:t>
            </w:r>
          </w:p>
        </w:tc>
        <w:tc>
          <w:tcPr>
            <w:tcW w:w="1163" w:type="dxa"/>
            <w:tcBorders>
              <w:top w:val="nil"/>
              <w:left w:val="nil"/>
              <w:bottom w:val="nil"/>
              <w:right w:val="nil"/>
            </w:tcBorders>
            <w:shd w:val="clear" w:color="auto" w:fill="auto"/>
            <w:noWrap/>
            <w:vAlign w:val="center"/>
            <w:hideMark/>
          </w:tcPr>
          <w:p w14:paraId="08952F8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0.85</w:t>
            </w:r>
          </w:p>
        </w:tc>
        <w:tc>
          <w:tcPr>
            <w:tcW w:w="1329" w:type="dxa"/>
            <w:tcBorders>
              <w:top w:val="nil"/>
              <w:left w:val="nil"/>
              <w:bottom w:val="nil"/>
              <w:right w:val="nil"/>
            </w:tcBorders>
            <w:shd w:val="clear" w:color="auto" w:fill="auto"/>
            <w:noWrap/>
            <w:vAlign w:val="center"/>
            <w:hideMark/>
          </w:tcPr>
          <w:p w14:paraId="5E4CAD3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0.18</w:t>
            </w:r>
          </w:p>
        </w:tc>
      </w:tr>
      <w:tr w:rsidR="00AF4863" w:rsidRPr="004A0762" w14:paraId="7E403BE5" w14:textId="77777777" w:rsidTr="0044742B">
        <w:trPr>
          <w:trHeight w:val="278"/>
          <w:jc w:val="center"/>
        </w:trPr>
        <w:tc>
          <w:tcPr>
            <w:tcW w:w="1277" w:type="dxa"/>
            <w:vMerge/>
            <w:tcBorders>
              <w:top w:val="nil"/>
              <w:left w:val="nil"/>
              <w:bottom w:val="nil"/>
              <w:right w:val="nil"/>
            </w:tcBorders>
            <w:vAlign w:val="center"/>
            <w:hideMark/>
          </w:tcPr>
          <w:p w14:paraId="5DA7B496"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05C7D25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GBDT</w:t>
            </w:r>
          </w:p>
        </w:tc>
        <w:tc>
          <w:tcPr>
            <w:tcW w:w="1163" w:type="dxa"/>
            <w:tcBorders>
              <w:top w:val="nil"/>
              <w:left w:val="nil"/>
              <w:bottom w:val="nil"/>
              <w:right w:val="nil"/>
            </w:tcBorders>
            <w:shd w:val="clear" w:color="auto" w:fill="auto"/>
            <w:noWrap/>
            <w:vAlign w:val="center"/>
            <w:hideMark/>
          </w:tcPr>
          <w:p w14:paraId="5DDCD9A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0.85</w:t>
            </w:r>
          </w:p>
        </w:tc>
        <w:tc>
          <w:tcPr>
            <w:tcW w:w="1303" w:type="dxa"/>
            <w:tcBorders>
              <w:top w:val="nil"/>
              <w:left w:val="nil"/>
              <w:bottom w:val="nil"/>
              <w:right w:val="nil"/>
            </w:tcBorders>
            <w:shd w:val="clear" w:color="auto" w:fill="auto"/>
            <w:noWrap/>
            <w:vAlign w:val="center"/>
            <w:hideMark/>
          </w:tcPr>
          <w:p w14:paraId="7C9790A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0.28</w:t>
            </w:r>
          </w:p>
        </w:tc>
        <w:tc>
          <w:tcPr>
            <w:tcW w:w="1134" w:type="dxa"/>
            <w:tcBorders>
              <w:top w:val="nil"/>
              <w:left w:val="nil"/>
              <w:bottom w:val="nil"/>
              <w:right w:val="nil"/>
            </w:tcBorders>
            <w:shd w:val="clear" w:color="auto" w:fill="auto"/>
            <w:noWrap/>
            <w:vAlign w:val="center"/>
            <w:hideMark/>
          </w:tcPr>
          <w:p w14:paraId="5D95F39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0.39</w:t>
            </w:r>
          </w:p>
        </w:tc>
        <w:tc>
          <w:tcPr>
            <w:tcW w:w="1052" w:type="dxa"/>
            <w:tcBorders>
              <w:top w:val="nil"/>
              <w:left w:val="nil"/>
              <w:bottom w:val="nil"/>
              <w:right w:val="nil"/>
            </w:tcBorders>
            <w:shd w:val="clear" w:color="auto" w:fill="auto"/>
            <w:noWrap/>
            <w:vAlign w:val="center"/>
            <w:hideMark/>
          </w:tcPr>
          <w:p w14:paraId="5CAFEC3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0.67</w:t>
            </w:r>
          </w:p>
        </w:tc>
        <w:tc>
          <w:tcPr>
            <w:tcW w:w="1163" w:type="dxa"/>
            <w:tcBorders>
              <w:top w:val="nil"/>
              <w:left w:val="nil"/>
              <w:bottom w:val="nil"/>
              <w:right w:val="nil"/>
            </w:tcBorders>
            <w:shd w:val="clear" w:color="auto" w:fill="auto"/>
            <w:noWrap/>
            <w:vAlign w:val="center"/>
            <w:hideMark/>
          </w:tcPr>
          <w:p w14:paraId="6405981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bottom w:val="nil"/>
              <w:right w:val="nil"/>
            </w:tcBorders>
            <w:shd w:val="clear" w:color="auto" w:fill="auto"/>
            <w:noWrap/>
            <w:vAlign w:val="center"/>
            <w:hideMark/>
          </w:tcPr>
          <w:p w14:paraId="45A8F80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0.15</w:t>
            </w:r>
          </w:p>
        </w:tc>
      </w:tr>
      <w:tr w:rsidR="00AF4863" w:rsidRPr="004A0762" w14:paraId="4EBF1FCD" w14:textId="77777777" w:rsidTr="0044742B">
        <w:trPr>
          <w:trHeight w:val="278"/>
          <w:jc w:val="center"/>
        </w:trPr>
        <w:tc>
          <w:tcPr>
            <w:tcW w:w="1277" w:type="dxa"/>
            <w:vMerge/>
            <w:tcBorders>
              <w:top w:val="nil"/>
              <w:left w:val="nil"/>
              <w:bottom w:val="nil"/>
              <w:right w:val="nil"/>
            </w:tcBorders>
            <w:vAlign w:val="center"/>
            <w:hideMark/>
          </w:tcPr>
          <w:p w14:paraId="0146BD1A"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11D13A2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RF</w:t>
            </w:r>
          </w:p>
        </w:tc>
        <w:tc>
          <w:tcPr>
            <w:tcW w:w="1163" w:type="dxa"/>
            <w:tcBorders>
              <w:top w:val="nil"/>
              <w:left w:val="nil"/>
              <w:bottom w:val="nil"/>
              <w:right w:val="nil"/>
            </w:tcBorders>
            <w:shd w:val="clear" w:color="auto" w:fill="auto"/>
            <w:noWrap/>
            <w:vAlign w:val="center"/>
            <w:hideMark/>
          </w:tcPr>
          <w:p w14:paraId="22AFD9D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03" w:type="dxa"/>
            <w:tcBorders>
              <w:top w:val="nil"/>
              <w:left w:val="nil"/>
              <w:bottom w:val="nil"/>
              <w:right w:val="nil"/>
            </w:tcBorders>
            <w:shd w:val="clear" w:color="auto" w:fill="auto"/>
            <w:noWrap/>
            <w:vAlign w:val="center"/>
            <w:hideMark/>
          </w:tcPr>
          <w:p w14:paraId="4F45920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0.26</w:t>
            </w:r>
          </w:p>
        </w:tc>
        <w:tc>
          <w:tcPr>
            <w:tcW w:w="1134" w:type="dxa"/>
            <w:tcBorders>
              <w:top w:val="nil"/>
              <w:left w:val="nil"/>
              <w:bottom w:val="nil"/>
              <w:right w:val="nil"/>
            </w:tcBorders>
            <w:shd w:val="clear" w:color="auto" w:fill="auto"/>
            <w:noWrap/>
            <w:vAlign w:val="center"/>
            <w:hideMark/>
          </w:tcPr>
          <w:p w14:paraId="3B008C4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0.41</w:t>
            </w:r>
          </w:p>
        </w:tc>
        <w:tc>
          <w:tcPr>
            <w:tcW w:w="1052" w:type="dxa"/>
            <w:tcBorders>
              <w:top w:val="nil"/>
              <w:left w:val="nil"/>
              <w:bottom w:val="nil"/>
              <w:right w:val="nil"/>
            </w:tcBorders>
            <w:shd w:val="clear" w:color="auto" w:fill="auto"/>
            <w:noWrap/>
            <w:vAlign w:val="center"/>
            <w:hideMark/>
          </w:tcPr>
          <w:p w14:paraId="1F12142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0.94</w:t>
            </w:r>
          </w:p>
        </w:tc>
        <w:tc>
          <w:tcPr>
            <w:tcW w:w="1163" w:type="dxa"/>
            <w:tcBorders>
              <w:top w:val="nil"/>
              <w:left w:val="nil"/>
              <w:bottom w:val="nil"/>
              <w:right w:val="nil"/>
            </w:tcBorders>
            <w:shd w:val="clear" w:color="auto" w:fill="auto"/>
            <w:noWrap/>
            <w:vAlign w:val="center"/>
            <w:hideMark/>
          </w:tcPr>
          <w:p w14:paraId="139CC56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bottom w:val="nil"/>
              <w:right w:val="nil"/>
            </w:tcBorders>
            <w:shd w:val="clear" w:color="auto" w:fill="auto"/>
            <w:noWrap/>
            <w:vAlign w:val="center"/>
            <w:hideMark/>
          </w:tcPr>
          <w:p w14:paraId="004E166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0.13</w:t>
            </w:r>
          </w:p>
        </w:tc>
      </w:tr>
      <w:tr w:rsidR="00AF4863" w:rsidRPr="004A0762" w14:paraId="68D346C7" w14:textId="77777777" w:rsidTr="0044742B">
        <w:trPr>
          <w:trHeight w:val="278"/>
          <w:jc w:val="center"/>
        </w:trPr>
        <w:tc>
          <w:tcPr>
            <w:tcW w:w="1277" w:type="dxa"/>
            <w:vMerge/>
            <w:tcBorders>
              <w:top w:val="nil"/>
              <w:left w:val="nil"/>
              <w:bottom w:val="nil"/>
              <w:right w:val="nil"/>
            </w:tcBorders>
            <w:vAlign w:val="center"/>
            <w:hideMark/>
          </w:tcPr>
          <w:p w14:paraId="1533CAE7"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7EFBB01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CatBoost</w:t>
            </w:r>
          </w:p>
        </w:tc>
        <w:tc>
          <w:tcPr>
            <w:tcW w:w="1163" w:type="dxa"/>
            <w:tcBorders>
              <w:top w:val="nil"/>
              <w:left w:val="nil"/>
              <w:bottom w:val="nil"/>
              <w:right w:val="nil"/>
            </w:tcBorders>
            <w:shd w:val="clear" w:color="auto" w:fill="auto"/>
            <w:noWrap/>
            <w:vAlign w:val="center"/>
            <w:hideMark/>
          </w:tcPr>
          <w:p w14:paraId="189F810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03" w:type="dxa"/>
            <w:tcBorders>
              <w:top w:val="nil"/>
              <w:left w:val="nil"/>
              <w:bottom w:val="nil"/>
              <w:right w:val="nil"/>
            </w:tcBorders>
            <w:shd w:val="clear" w:color="auto" w:fill="auto"/>
            <w:noWrap/>
            <w:vAlign w:val="center"/>
            <w:hideMark/>
          </w:tcPr>
          <w:p w14:paraId="3A26C52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0.33</w:t>
            </w:r>
          </w:p>
        </w:tc>
        <w:tc>
          <w:tcPr>
            <w:tcW w:w="1134" w:type="dxa"/>
            <w:tcBorders>
              <w:top w:val="nil"/>
              <w:left w:val="nil"/>
              <w:bottom w:val="nil"/>
              <w:right w:val="nil"/>
            </w:tcBorders>
            <w:shd w:val="clear" w:color="auto" w:fill="auto"/>
            <w:noWrap/>
            <w:vAlign w:val="center"/>
            <w:hideMark/>
          </w:tcPr>
          <w:p w14:paraId="7C659B6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0.49</w:t>
            </w:r>
          </w:p>
        </w:tc>
        <w:tc>
          <w:tcPr>
            <w:tcW w:w="1052" w:type="dxa"/>
            <w:tcBorders>
              <w:top w:val="nil"/>
              <w:left w:val="nil"/>
              <w:bottom w:val="nil"/>
              <w:right w:val="nil"/>
            </w:tcBorders>
            <w:shd w:val="clear" w:color="auto" w:fill="auto"/>
            <w:noWrap/>
            <w:vAlign w:val="center"/>
            <w:hideMark/>
          </w:tcPr>
          <w:p w14:paraId="610736B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0.95</w:t>
            </w:r>
          </w:p>
        </w:tc>
        <w:tc>
          <w:tcPr>
            <w:tcW w:w="1163" w:type="dxa"/>
            <w:tcBorders>
              <w:top w:val="nil"/>
              <w:left w:val="nil"/>
              <w:bottom w:val="nil"/>
              <w:right w:val="nil"/>
            </w:tcBorders>
            <w:shd w:val="clear" w:color="auto" w:fill="auto"/>
            <w:noWrap/>
            <w:vAlign w:val="center"/>
            <w:hideMark/>
          </w:tcPr>
          <w:p w14:paraId="6CCA561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29" w:type="dxa"/>
            <w:tcBorders>
              <w:top w:val="nil"/>
              <w:left w:val="nil"/>
              <w:bottom w:val="nil"/>
              <w:right w:val="nil"/>
            </w:tcBorders>
            <w:shd w:val="clear" w:color="auto" w:fill="auto"/>
            <w:noWrap/>
            <w:vAlign w:val="center"/>
            <w:hideMark/>
          </w:tcPr>
          <w:p w14:paraId="295624E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0.12</w:t>
            </w:r>
          </w:p>
        </w:tc>
      </w:tr>
      <w:tr w:rsidR="00AF4863" w:rsidRPr="004A0762" w14:paraId="03C76508" w14:textId="77777777" w:rsidTr="0044742B">
        <w:trPr>
          <w:trHeight w:val="278"/>
          <w:jc w:val="center"/>
        </w:trPr>
        <w:tc>
          <w:tcPr>
            <w:tcW w:w="1277" w:type="dxa"/>
            <w:vMerge/>
            <w:tcBorders>
              <w:top w:val="nil"/>
              <w:left w:val="nil"/>
              <w:right w:val="nil"/>
            </w:tcBorders>
            <w:vAlign w:val="center"/>
            <w:hideMark/>
          </w:tcPr>
          <w:p w14:paraId="0C4F205B"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right w:val="nil"/>
            </w:tcBorders>
            <w:shd w:val="clear" w:color="auto" w:fill="auto"/>
            <w:noWrap/>
            <w:vAlign w:val="center"/>
            <w:hideMark/>
          </w:tcPr>
          <w:p w14:paraId="5298F14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XGBoost</w:t>
            </w:r>
          </w:p>
        </w:tc>
        <w:tc>
          <w:tcPr>
            <w:tcW w:w="1163" w:type="dxa"/>
            <w:tcBorders>
              <w:top w:val="nil"/>
              <w:left w:val="nil"/>
              <w:right w:val="nil"/>
            </w:tcBorders>
            <w:shd w:val="clear" w:color="auto" w:fill="auto"/>
            <w:noWrap/>
            <w:vAlign w:val="center"/>
            <w:hideMark/>
          </w:tcPr>
          <w:p w14:paraId="506D807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0.86</w:t>
            </w:r>
          </w:p>
        </w:tc>
        <w:tc>
          <w:tcPr>
            <w:tcW w:w="1303" w:type="dxa"/>
            <w:tcBorders>
              <w:top w:val="nil"/>
              <w:left w:val="nil"/>
              <w:right w:val="nil"/>
            </w:tcBorders>
            <w:shd w:val="clear" w:color="auto" w:fill="auto"/>
            <w:noWrap/>
            <w:vAlign w:val="center"/>
            <w:hideMark/>
          </w:tcPr>
          <w:p w14:paraId="13E74F1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0.33</w:t>
            </w:r>
          </w:p>
        </w:tc>
        <w:tc>
          <w:tcPr>
            <w:tcW w:w="1134" w:type="dxa"/>
            <w:tcBorders>
              <w:top w:val="nil"/>
              <w:left w:val="nil"/>
              <w:right w:val="nil"/>
            </w:tcBorders>
            <w:shd w:val="clear" w:color="auto" w:fill="auto"/>
            <w:noWrap/>
            <w:vAlign w:val="center"/>
            <w:hideMark/>
          </w:tcPr>
          <w:p w14:paraId="2BD2261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0.45</w:t>
            </w:r>
          </w:p>
        </w:tc>
        <w:tc>
          <w:tcPr>
            <w:tcW w:w="1052" w:type="dxa"/>
            <w:tcBorders>
              <w:top w:val="nil"/>
              <w:left w:val="nil"/>
              <w:right w:val="nil"/>
            </w:tcBorders>
            <w:shd w:val="clear" w:color="auto" w:fill="auto"/>
            <w:noWrap/>
            <w:vAlign w:val="center"/>
            <w:hideMark/>
          </w:tcPr>
          <w:p w14:paraId="380BCFB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0.73</w:t>
            </w:r>
          </w:p>
        </w:tc>
        <w:tc>
          <w:tcPr>
            <w:tcW w:w="1163" w:type="dxa"/>
            <w:tcBorders>
              <w:top w:val="nil"/>
              <w:left w:val="nil"/>
              <w:right w:val="nil"/>
            </w:tcBorders>
            <w:shd w:val="clear" w:color="auto" w:fill="auto"/>
            <w:noWrap/>
            <w:vAlign w:val="center"/>
            <w:hideMark/>
          </w:tcPr>
          <w:p w14:paraId="382C826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right w:val="nil"/>
            </w:tcBorders>
            <w:shd w:val="clear" w:color="auto" w:fill="auto"/>
            <w:noWrap/>
            <w:vAlign w:val="center"/>
            <w:hideMark/>
          </w:tcPr>
          <w:p w14:paraId="1E92E0D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0.14</w:t>
            </w:r>
          </w:p>
        </w:tc>
      </w:tr>
      <w:tr w:rsidR="00AF4863" w:rsidRPr="004A0762" w14:paraId="0F1201BF" w14:textId="77777777" w:rsidTr="0044742B">
        <w:trPr>
          <w:trHeight w:val="278"/>
          <w:jc w:val="center"/>
        </w:trPr>
        <w:tc>
          <w:tcPr>
            <w:tcW w:w="1277" w:type="dxa"/>
            <w:vMerge w:val="restart"/>
            <w:tcBorders>
              <w:top w:val="nil"/>
              <w:left w:val="nil"/>
              <w:right w:val="nil"/>
            </w:tcBorders>
            <w:vAlign w:val="center"/>
          </w:tcPr>
          <w:p w14:paraId="137B92BD" w14:textId="77777777" w:rsidR="00AF4863" w:rsidRPr="004A0762" w:rsidRDefault="00AF4863" w:rsidP="0044742B">
            <w:pPr>
              <w:spacing w:line="480" w:lineRule="auto"/>
              <w:jc w:val="center"/>
              <w:rPr>
                <w:rFonts w:eastAsia="等线" w:cs="Times New Roman"/>
                <w:color w:val="000000"/>
                <w:sz w:val="20"/>
                <w:szCs w:val="20"/>
              </w:rPr>
            </w:pPr>
            <w:r w:rsidRPr="004A0762">
              <w:rPr>
                <w:rFonts w:cs="Times New Roman"/>
                <w:color w:val="000000" w:themeColor="text1"/>
                <w:sz w:val="20"/>
                <w:szCs w:val="20"/>
              </w:rPr>
              <w:t>Elastic Net regression</w:t>
            </w:r>
          </w:p>
        </w:tc>
        <w:tc>
          <w:tcPr>
            <w:tcW w:w="1332" w:type="dxa"/>
            <w:tcBorders>
              <w:top w:val="nil"/>
              <w:left w:val="nil"/>
              <w:bottom w:val="nil"/>
              <w:right w:val="nil"/>
            </w:tcBorders>
            <w:shd w:val="clear" w:color="auto" w:fill="auto"/>
            <w:noWrap/>
            <w:vAlign w:val="center"/>
          </w:tcPr>
          <w:p w14:paraId="06B9244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LR</w:t>
            </w:r>
          </w:p>
        </w:tc>
        <w:tc>
          <w:tcPr>
            <w:tcW w:w="1163" w:type="dxa"/>
            <w:tcBorders>
              <w:top w:val="nil"/>
              <w:left w:val="nil"/>
              <w:bottom w:val="nil"/>
              <w:right w:val="nil"/>
            </w:tcBorders>
            <w:shd w:val="clear" w:color="auto" w:fill="auto"/>
            <w:noWrap/>
            <w:vAlign w:val="center"/>
          </w:tcPr>
          <w:p w14:paraId="07B21D9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0.84</w:t>
            </w:r>
          </w:p>
        </w:tc>
        <w:tc>
          <w:tcPr>
            <w:tcW w:w="1303" w:type="dxa"/>
            <w:tcBorders>
              <w:top w:val="nil"/>
              <w:left w:val="nil"/>
              <w:bottom w:val="nil"/>
              <w:right w:val="nil"/>
            </w:tcBorders>
            <w:shd w:val="clear" w:color="auto" w:fill="auto"/>
            <w:noWrap/>
            <w:vAlign w:val="center"/>
          </w:tcPr>
          <w:p w14:paraId="572653F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0.07</w:t>
            </w:r>
          </w:p>
        </w:tc>
        <w:tc>
          <w:tcPr>
            <w:tcW w:w="1134" w:type="dxa"/>
            <w:tcBorders>
              <w:top w:val="nil"/>
              <w:left w:val="nil"/>
              <w:bottom w:val="nil"/>
              <w:right w:val="nil"/>
            </w:tcBorders>
            <w:shd w:val="clear" w:color="auto" w:fill="auto"/>
            <w:noWrap/>
            <w:vAlign w:val="center"/>
          </w:tcPr>
          <w:p w14:paraId="746F2AD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0.13</w:t>
            </w:r>
          </w:p>
        </w:tc>
        <w:tc>
          <w:tcPr>
            <w:tcW w:w="1052" w:type="dxa"/>
            <w:tcBorders>
              <w:top w:val="nil"/>
              <w:left w:val="nil"/>
              <w:bottom w:val="nil"/>
              <w:right w:val="nil"/>
            </w:tcBorders>
            <w:shd w:val="clear" w:color="auto" w:fill="auto"/>
            <w:noWrap/>
            <w:vAlign w:val="center"/>
          </w:tcPr>
          <w:p w14:paraId="67CADE8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0.80</w:t>
            </w:r>
          </w:p>
        </w:tc>
        <w:tc>
          <w:tcPr>
            <w:tcW w:w="1163" w:type="dxa"/>
            <w:tcBorders>
              <w:top w:val="nil"/>
              <w:left w:val="nil"/>
              <w:bottom w:val="nil"/>
              <w:right w:val="nil"/>
            </w:tcBorders>
            <w:shd w:val="clear" w:color="auto" w:fill="auto"/>
            <w:noWrap/>
            <w:vAlign w:val="center"/>
          </w:tcPr>
          <w:p w14:paraId="6CC7E73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0.84</w:t>
            </w:r>
          </w:p>
        </w:tc>
        <w:tc>
          <w:tcPr>
            <w:tcW w:w="1329" w:type="dxa"/>
            <w:tcBorders>
              <w:top w:val="nil"/>
              <w:left w:val="nil"/>
              <w:bottom w:val="nil"/>
              <w:right w:val="nil"/>
            </w:tcBorders>
            <w:shd w:val="clear" w:color="auto" w:fill="auto"/>
            <w:noWrap/>
            <w:vAlign w:val="center"/>
          </w:tcPr>
          <w:p w14:paraId="4BFEF53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0.16</w:t>
            </w:r>
          </w:p>
        </w:tc>
      </w:tr>
      <w:tr w:rsidR="00AF4863" w:rsidRPr="004A0762" w14:paraId="1B5DCCA9" w14:textId="77777777" w:rsidTr="0044742B">
        <w:trPr>
          <w:trHeight w:val="278"/>
          <w:jc w:val="center"/>
        </w:trPr>
        <w:tc>
          <w:tcPr>
            <w:tcW w:w="1277" w:type="dxa"/>
            <w:vMerge/>
            <w:tcBorders>
              <w:left w:val="nil"/>
              <w:right w:val="nil"/>
            </w:tcBorders>
            <w:vAlign w:val="center"/>
          </w:tcPr>
          <w:p w14:paraId="40D9A9CB"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7953AD6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KNN</w:t>
            </w:r>
          </w:p>
        </w:tc>
        <w:tc>
          <w:tcPr>
            <w:tcW w:w="1163" w:type="dxa"/>
            <w:tcBorders>
              <w:top w:val="nil"/>
              <w:left w:val="nil"/>
              <w:bottom w:val="nil"/>
              <w:right w:val="nil"/>
            </w:tcBorders>
            <w:shd w:val="clear" w:color="auto" w:fill="auto"/>
            <w:noWrap/>
            <w:vAlign w:val="center"/>
          </w:tcPr>
          <w:p w14:paraId="1A31494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0.82</w:t>
            </w:r>
          </w:p>
        </w:tc>
        <w:tc>
          <w:tcPr>
            <w:tcW w:w="1303" w:type="dxa"/>
            <w:tcBorders>
              <w:top w:val="nil"/>
              <w:left w:val="nil"/>
              <w:bottom w:val="nil"/>
              <w:right w:val="nil"/>
            </w:tcBorders>
            <w:shd w:val="clear" w:color="auto" w:fill="auto"/>
            <w:noWrap/>
            <w:vAlign w:val="center"/>
          </w:tcPr>
          <w:p w14:paraId="6FD3F27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0.09</w:t>
            </w:r>
          </w:p>
        </w:tc>
        <w:tc>
          <w:tcPr>
            <w:tcW w:w="1134" w:type="dxa"/>
            <w:tcBorders>
              <w:top w:val="nil"/>
              <w:left w:val="nil"/>
              <w:bottom w:val="nil"/>
              <w:right w:val="nil"/>
            </w:tcBorders>
            <w:shd w:val="clear" w:color="auto" w:fill="auto"/>
            <w:noWrap/>
            <w:vAlign w:val="center"/>
          </w:tcPr>
          <w:p w14:paraId="310AA83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0.14</w:t>
            </w:r>
          </w:p>
        </w:tc>
        <w:tc>
          <w:tcPr>
            <w:tcW w:w="1052" w:type="dxa"/>
            <w:tcBorders>
              <w:top w:val="nil"/>
              <w:left w:val="nil"/>
              <w:bottom w:val="nil"/>
              <w:right w:val="nil"/>
            </w:tcBorders>
            <w:shd w:val="clear" w:color="auto" w:fill="auto"/>
            <w:noWrap/>
            <w:vAlign w:val="center"/>
          </w:tcPr>
          <w:p w14:paraId="00E4E55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0.42</w:t>
            </w:r>
          </w:p>
        </w:tc>
        <w:tc>
          <w:tcPr>
            <w:tcW w:w="1163" w:type="dxa"/>
            <w:tcBorders>
              <w:top w:val="nil"/>
              <w:left w:val="nil"/>
              <w:bottom w:val="nil"/>
              <w:right w:val="nil"/>
            </w:tcBorders>
            <w:shd w:val="clear" w:color="auto" w:fill="auto"/>
            <w:noWrap/>
            <w:vAlign w:val="center"/>
          </w:tcPr>
          <w:p w14:paraId="683EB80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0.84</w:t>
            </w:r>
          </w:p>
        </w:tc>
        <w:tc>
          <w:tcPr>
            <w:tcW w:w="1329" w:type="dxa"/>
            <w:tcBorders>
              <w:top w:val="nil"/>
              <w:left w:val="nil"/>
              <w:bottom w:val="nil"/>
              <w:right w:val="nil"/>
            </w:tcBorders>
            <w:shd w:val="clear" w:color="auto" w:fill="auto"/>
            <w:noWrap/>
            <w:vAlign w:val="center"/>
          </w:tcPr>
          <w:p w14:paraId="4927EA8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0.18</w:t>
            </w:r>
          </w:p>
        </w:tc>
      </w:tr>
      <w:tr w:rsidR="00AF4863" w:rsidRPr="004A0762" w14:paraId="13632A88" w14:textId="77777777" w:rsidTr="0044742B">
        <w:trPr>
          <w:trHeight w:val="278"/>
          <w:jc w:val="center"/>
        </w:trPr>
        <w:tc>
          <w:tcPr>
            <w:tcW w:w="1277" w:type="dxa"/>
            <w:vMerge/>
            <w:tcBorders>
              <w:left w:val="nil"/>
              <w:right w:val="nil"/>
            </w:tcBorders>
            <w:vAlign w:val="center"/>
          </w:tcPr>
          <w:p w14:paraId="78813407"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0FB5D91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SVM</w:t>
            </w:r>
          </w:p>
        </w:tc>
        <w:tc>
          <w:tcPr>
            <w:tcW w:w="1163" w:type="dxa"/>
            <w:tcBorders>
              <w:top w:val="nil"/>
              <w:left w:val="nil"/>
              <w:bottom w:val="nil"/>
              <w:right w:val="nil"/>
            </w:tcBorders>
            <w:shd w:val="clear" w:color="auto" w:fill="auto"/>
            <w:noWrap/>
            <w:vAlign w:val="center"/>
          </w:tcPr>
          <w:p w14:paraId="4E554A0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03" w:type="dxa"/>
            <w:tcBorders>
              <w:top w:val="nil"/>
              <w:left w:val="nil"/>
              <w:bottom w:val="nil"/>
              <w:right w:val="nil"/>
            </w:tcBorders>
            <w:shd w:val="clear" w:color="auto" w:fill="auto"/>
            <w:noWrap/>
            <w:vAlign w:val="center"/>
          </w:tcPr>
          <w:p w14:paraId="3904C04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0.02</w:t>
            </w:r>
          </w:p>
        </w:tc>
        <w:tc>
          <w:tcPr>
            <w:tcW w:w="1134" w:type="dxa"/>
            <w:tcBorders>
              <w:top w:val="nil"/>
              <w:left w:val="nil"/>
              <w:bottom w:val="nil"/>
              <w:right w:val="nil"/>
            </w:tcBorders>
            <w:shd w:val="clear" w:color="auto" w:fill="auto"/>
            <w:noWrap/>
            <w:vAlign w:val="center"/>
          </w:tcPr>
          <w:p w14:paraId="0650912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0.03</w:t>
            </w:r>
          </w:p>
        </w:tc>
        <w:tc>
          <w:tcPr>
            <w:tcW w:w="1052" w:type="dxa"/>
            <w:tcBorders>
              <w:top w:val="nil"/>
              <w:left w:val="nil"/>
              <w:bottom w:val="nil"/>
              <w:right w:val="nil"/>
            </w:tcBorders>
            <w:shd w:val="clear" w:color="auto" w:fill="auto"/>
            <w:noWrap/>
            <w:vAlign w:val="center"/>
          </w:tcPr>
          <w:p w14:paraId="5BDD2B3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0.50</w:t>
            </w:r>
          </w:p>
        </w:tc>
        <w:tc>
          <w:tcPr>
            <w:tcW w:w="1163" w:type="dxa"/>
            <w:tcBorders>
              <w:top w:val="nil"/>
              <w:left w:val="nil"/>
              <w:bottom w:val="nil"/>
              <w:right w:val="nil"/>
            </w:tcBorders>
            <w:shd w:val="clear" w:color="auto" w:fill="auto"/>
            <w:noWrap/>
            <w:vAlign w:val="center"/>
          </w:tcPr>
          <w:p w14:paraId="4ED05AC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29" w:type="dxa"/>
            <w:tcBorders>
              <w:top w:val="nil"/>
              <w:left w:val="nil"/>
              <w:bottom w:val="nil"/>
              <w:right w:val="nil"/>
            </w:tcBorders>
            <w:shd w:val="clear" w:color="auto" w:fill="auto"/>
            <w:noWrap/>
            <w:vAlign w:val="center"/>
          </w:tcPr>
          <w:p w14:paraId="2A36CCF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0.17</w:t>
            </w:r>
          </w:p>
        </w:tc>
      </w:tr>
      <w:tr w:rsidR="00AF4863" w:rsidRPr="004A0762" w14:paraId="40A801A6" w14:textId="77777777" w:rsidTr="0044742B">
        <w:trPr>
          <w:trHeight w:val="278"/>
          <w:jc w:val="center"/>
        </w:trPr>
        <w:tc>
          <w:tcPr>
            <w:tcW w:w="1277" w:type="dxa"/>
            <w:vMerge/>
            <w:tcBorders>
              <w:left w:val="nil"/>
              <w:right w:val="nil"/>
            </w:tcBorders>
            <w:vAlign w:val="center"/>
          </w:tcPr>
          <w:p w14:paraId="5E63595A"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2467C98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AdaBoost</w:t>
            </w:r>
          </w:p>
        </w:tc>
        <w:tc>
          <w:tcPr>
            <w:tcW w:w="1163" w:type="dxa"/>
            <w:tcBorders>
              <w:top w:val="nil"/>
              <w:left w:val="nil"/>
              <w:bottom w:val="nil"/>
              <w:right w:val="nil"/>
            </w:tcBorders>
            <w:shd w:val="clear" w:color="auto" w:fill="auto"/>
            <w:noWrap/>
            <w:vAlign w:val="center"/>
          </w:tcPr>
          <w:p w14:paraId="3CAA44B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03" w:type="dxa"/>
            <w:tcBorders>
              <w:top w:val="nil"/>
              <w:left w:val="nil"/>
              <w:bottom w:val="nil"/>
              <w:right w:val="nil"/>
            </w:tcBorders>
            <w:shd w:val="clear" w:color="auto" w:fill="auto"/>
            <w:noWrap/>
            <w:vAlign w:val="center"/>
          </w:tcPr>
          <w:p w14:paraId="6B1AD4B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0.41</w:t>
            </w:r>
          </w:p>
        </w:tc>
        <w:tc>
          <w:tcPr>
            <w:tcW w:w="1134" w:type="dxa"/>
            <w:tcBorders>
              <w:top w:val="nil"/>
              <w:left w:val="nil"/>
              <w:bottom w:val="nil"/>
              <w:right w:val="nil"/>
            </w:tcBorders>
            <w:shd w:val="clear" w:color="auto" w:fill="auto"/>
            <w:noWrap/>
            <w:vAlign w:val="center"/>
          </w:tcPr>
          <w:p w14:paraId="7F5EEE6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0.52</w:t>
            </w:r>
          </w:p>
        </w:tc>
        <w:tc>
          <w:tcPr>
            <w:tcW w:w="1052" w:type="dxa"/>
            <w:tcBorders>
              <w:top w:val="nil"/>
              <w:left w:val="nil"/>
              <w:bottom w:val="nil"/>
              <w:right w:val="nil"/>
            </w:tcBorders>
            <w:shd w:val="clear" w:color="auto" w:fill="auto"/>
            <w:noWrap/>
            <w:vAlign w:val="center"/>
          </w:tcPr>
          <w:p w14:paraId="77EBFC2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0.69</w:t>
            </w:r>
          </w:p>
        </w:tc>
        <w:tc>
          <w:tcPr>
            <w:tcW w:w="1163" w:type="dxa"/>
            <w:tcBorders>
              <w:top w:val="nil"/>
              <w:left w:val="nil"/>
              <w:bottom w:val="nil"/>
              <w:right w:val="nil"/>
            </w:tcBorders>
            <w:shd w:val="clear" w:color="auto" w:fill="auto"/>
            <w:noWrap/>
            <w:vAlign w:val="center"/>
          </w:tcPr>
          <w:p w14:paraId="3334E97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0.89</w:t>
            </w:r>
          </w:p>
        </w:tc>
        <w:tc>
          <w:tcPr>
            <w:tcW w:w="1329" w:type="dxa"/>
            <w:tcBorders>
              <w:top w:val="nil"/>
              <w:left w:val="nil"/>
              <w:bottom w:val="nil"/>
              <w:right w:val="nil"/>
            </w:tcBorders>
            <w:shd w:val="clear" w:color="auto" w:fill="auto"/>
            <w:noWrap/>
            <w:vAlign w:val="center"/>
          </w:tcPr>
          <w:p w14:paraId="0FEE365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0.13</w:t>
            </w:r>
          </w:p>
        </w:tc>
      </w:tr>
      <w:tr w:rsidR="00AF4863" w:rsidRPr="004A0762" w14:paraId="6635DAC4" w14:textId="77777777" w:rsidTr="0044742B">
        <w:trPr>
          <w:trHeight w:val="278"/>
          <w:jc w:val="center"/>
        </w:trPr>
        <w:tc>
          <w:tcPr>
            <w:tcW w:w="1277" w:type="dxa"/>
            <w:vMerge/>
            <w:tcBorders>
              <w:left w:val="nil"/>
              <w:right w:val="nil"/>
            </w:tcBorders>
            <w:vAlign w:val="center"/>
          </w:tcPr>
          <w:p w14:paraId="085406D0"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1A96144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GBDT</w:t>
            </w:r>
          </w:p>
        </w:tc>
        <w:tc>
          <w:tcPr>
            <w:tcW w:w="1163" w:type="dxa"/>
            <w:tcBorders>
              <w:top w:val="nil"/>
              <w:left w:val="nil"/>
              <w:bottom w:val="nil"/>
              <w:right w:val="nil"/>
            </w:tcBorders>
            <w:shd w:val="clear" w:color="auto" w:fill="auto"/>
            <w:noWrap/>
            <w:vAlign w:val="center"/>
          </w:tcPr>
          <w:p w14:paraId="0A95DDC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0.85</w:t>
            </w:r>
          </w:p>
        </w:tc>
        <w:tc>
          <w:tcPr>
            <w:tcW w:w="1303" w:type="dxa"/>
            <w:tcBorders>
              <w:top w:val="nil"/>
              <w:left w:val="nil"/>
              <w:bottom w:val="nil"/>
              <w:right w:val="nil"/>
            </w:tcBorders>
            <w:shd w:val="clear" w:color="auto" w:fill="auto"/>
            <w:noWrap/>
            <w:vAlign w:val="center"/>
          </w:tcPr>
          <w:p w14:paraId="32694B1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0.34</w:t>
            </w:r>
          </w:p>
        </w:tc>
        <w:tc>
          <w:tcPr>
            <w:tcW w:w="1134" w:type="dxa"/>
            <w:tcBorders>
              <w:top w:val="nil"/>
              <w:left w:val="nil"/>
              <w:bottom w:val="nil"/>
              <w:right w:val="nil"/>
            </w:tcBorders>
            <w:shd w:val="clear" w:color="auto" w:fill="auto"/>
            <w:noWrap/>
            <w:vAlign w:val="center"/>
          </w:tcPr>
          <w:p w14:paraId="0C73B07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0.44</w:t>
            </w:r>
          </w:p>
        </w:tc>
        <w:tc>
          <w:tcPr>
            <w:tcW w:w="1052" w:type="dxa"/>
            <w:tcBorders>
              <w:top w:val="nil"/>
              <w:left w:val="nil"/>
              <w:bottom w:val="nil"/>
              <w:right w:val="nil"/>
            </w:tcBorders>
            <w:shd w:val="clear" w:color="auto" w:fill="auto"/>
            <w:noWrap/>
            <w:vAlign w:val="center"/>
          </w:tcPr>
          <w:p w14:paraId="4D4594A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0.63</w:t>
            </w:r>
          </w:p>
        </w:tc>
        <w:tc>
          <w:tcPr>
            <w:tcW w:w="1163" w:type="dxa"/>
            <w:tcBorders>
              <w:top w:val="nil"/>
              <w:left w:val="nil"/>
              <w:bottom w:val="nil"/>
              <w:right w:val="nil"/>
            </w:tcBorders>
            <w:shd w:val="clear" w:color="auto" w:fill="auto"/>
            <w:noWrap/>
            <w:vAlign w:val="center"/>
          </w:tcPr>
          <w:p w14:paraId="0164B93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29" w:type="dxa"/>
            <w:tcBorders>
              <w:top w:val="nil"/>
              <w:left w:val="nil"/>
              <w:bottom w:val="nil"/>
              <w:right w:val="nil"/>
            </w:tcBorders>
            <w:shd w:val="clear" w:color="auto" w:fill="auto"/>
            <w:noWrap/>
            <w:vAlign w:val="center"/>
          </w:tcPr>
          <w:p w14:paraId="10213D3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0.15</w:t>
            </w:r>
          </w:p>
        </w:tc>
      </w:tr>
      <w:tr w:rsidR="00AF4863" w:rsidRPr="004A0762" w14:paraId="6464BF36" w14:textId="77777777" w:rsidTr="0044742B">
        <w:trPr>
          <w:trHeight w:val="278"/>
          <w:jc w:val="center"/>
        </w:trPr>
        <w:tc>
          <w:tcPr>
            <w:tcW w:w="1277" w:type="dxa"/>
            <w:vMerge/>
            <w:tcBorders>
              <w:left w:val="nil"/>
              <w:right w:val="nil"/>
            </w:tcBorders>
            <w:vAlign w:val="center"/>
          </w:tcPr>
          <w:p w14:paraId="3B16859B"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6A1058C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RF</w:t>
            </w:r>
          </w:p>
        </w:tc>
        <w:tc>
          <w:tcPr>
            <w:tcW w:w="1163" w:type="dxa"/>
            <w:tcBorders>
              <w:top w:val="nil"/>
              <w:left w:val="nil"/>
              <w:bottom w:val="nil"/>
              <w:right w:val="nil"/>
            </w:tcBorders>
            <w:shd w:val="clear" w:color="auto" w:fill="auto"/>
            <w:noWrap/>
            <w:vAlign w:val="center"/>
          </w:tcPr>
          <w:p w14:paraId="102AE9D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03" w:type="dxa"/>
            <w:tcBorders>
              <w:top w:val="nil"/>
              <w:left w:val="nil"/>
              <w:bottom w:val="nil"/>
              <w:right w:val="nil"/>
            </w:tcBorders>
            <w:shd w:val="clear" w:color="auto" w:fill="auto"/>
            <w:noWrap/>
            <w:vAlign w:val="center"/>
          </w:tcPr>
          <w:p w14:paraId="5958C5C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0.28</w:t>
            </w:r>
          </w:p>
        </w:tc>
        <w:tc>
          <w:tcPr>
            <w:tcW w:w="1134" w:type="dxa"/>
            <w:tcBorders>
              <w:top w:val="nil"/>
              <w:left w:val="nil"/>
              <w:bottom w:val="nil"/>
              <w:right w:val="nil"/>
            </w:tcBorders>
            <w:shd w:val="clear" w:color="auto" w:fill="auto"/>
            <w:noWrap/>
            <w:vAlign w:val="center"/>
          </w:tcPr>
          <w:p w14:paraId="3DA733E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0.43</w:t>
            </w:r>
          </w:p>
        </w:tc>
        <w:tc>
          <w:tcPr>
            <w:tcW w:w="1052" w:type="dxa"/>
            <w:tcBorders>
              <w:top w:val="nil"/>
              <w:left w:val="nil"/>
              <w:bottom w:val="nil"/>
              <w:right w:val="nil"/>
            </w:tcBorders>
            <w:shd w:val="clear" w:color="auto" w:fill="auto"/>
            <w:noWrap/>
            <w:vAlign w:val="center"/>
          </w:tcPr>
          <w:p w14:paraId="527E5CD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0.94</w:t>
            </w:r>
          </w:p>
        </w:tc>
        <w:tc>
          <w:tcPr>
            <w:tcW w:w="1163" w:type="dxa"/>
            <w:tcBorders>
              <w:top w:val="nil"/>
              <w:left w:val="nil"/>
              <w:bottom w:val="nil"/>
              <w:right w:val="nil"/>
            </w:tcBorders>
            <w:shd w:val="clear" w:color="auto" w:fill="auto"/>
            <w:noWrap/>
            <w:vAlign w:val="center"/>
          </w:tcPr>
          <w:p w14:paraId="54BC619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bottom w:val="nil"/>
              <w:right w:val="nil"/>
            </w:tcBorders>
            <w:shd w:val="clear" w:color="auto" w:fill="auto"/>
            <w:noWrap/>
            <w:vAlign w:val="center"/>
          </w:tcPr>
          <w:p w14:paraId="59F9EF7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0.13</w:t>
            </w:r>
          </w:p>
        </w:tc>
      </w:tr>
      <w:tr w:rsidR="00AF4863" w:rsidRPr="004A0762" w14:paraId="534E4B66" w14:textId="77777777" w:rsidTr="0044742B">
        <w:trPr>
          <w:trHeight w:val="278"/>
          <w:jc w:val="center"/>
        </w:trPr>
        <w:tc>
          <w:tcPr>
            <w:tcW w:w="1277" w:type="dxa"/>
            <w:vMerge/>
            <w:tcBorders>
              <w:left w:val="nil"/>
              <w:right w:val="nil"/>
            </w:tcBorders>
            <w:vAlign w:val="center"/>
          </w:tcPr>
          <w:p w14:paraId="080854AF"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42A57DC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CatBoost</w:t>
            </w:r>
          </w:p>
        </w:tc>
        <w:tc>
          <w:tcPr>
            <w:tcW w:w="1163" w:type="dxa"/>
            <w:tcBorders>
              <w:top w:val="nil"/>
              <w:left w:val="nil"/>
              <w:bottom w:val="nil"/>
              <w:right w:val="nil"/>
            </w:tcBorders>
            <w:shd w:val="clear" w:color="auto" w:fill="auto"/>
            <w:noWrap/>
            <w:vAlign w:val="center"/>
          </w:tcPr>
          <w:p w14:paraId="61D77B6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03" w:type="dxa"/>
            <w:tcBorders>
              <w:top w:val="nil"/>
              <w:left w:val="nil"/>
              <w:bottom w:val="nil"/>
              <w:right w:val="nil"/>
            </w:tcBorders>
            <w:shd w:val="clear" w:color="auto" w:fill="auto"/>
            <w:noWrap/>
            <w:vAlign w:val="center"/>
          </w:tcPr>
          <w:p w14:paraId="22A63A7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0.33</w:t>
            </w:r>
          </w:p>
        </w:tc>
        <w:tc>
          <w:tcPr>
            <w:tcW w:w="1134" w:type="dxa"/>
            <w:tcBorders>
              <w:top w:val="nil"/>
              <w:left w:val="nil"/>
              <w:bottom w:val="nil"/>
              <w:right w:val="nil"/>
            </w:tcBorders>
            <w:shd w:val="clear" w:color="auto" w:fill="auto"/>
            <w:noWrap/>
            <w:vAlign w:val="center"/>
          </w:tcPr>
          <w:p w14:paraId="5E1EDB5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0.49</w:t>
            </w:r>
          </w:p>
        </w:tc>
        <w:tc>
          <w:tcPr>
            <w:tcW w:w="1052" w:type="dxa"/>
            <w:tcBorders>
              <w:top w:val="nil"/>
              <w:left w:val="nil"/>
              <w:bottom w:val="nil"/>
              <w:right w:val="nil"/>
            </w:tcBorders>
            <w:shd w:val="clear" w:color="auto" w:fill="auto"/>
            <w:noWrap/>
            <w:vAlign w:val="center"/>
          </w:tcPr>
          <w:p w14:paraId="60D0DA0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0.95</w:t>
            </w:r>
          </w:p>
        </w:tc>
        <w:tc>
          <w:tcPr>
            <w:tcW w:w="1163" w:type="dxa"/>
            <w:tcBorders>
              <w:top w:val="nil"/>
              <w:left w:val="nil"/>
              <w:bottom w:val="nil"/>
              <w:right w:val="nil"/>
            </w:tcBorders>
            <w:shd w:val="clear" w:color="auto" w:fill="auto"/>
            <w:noWrap/>
            <w:vAlign w:val="center"/>
          </w:tcPr>
          <w:p w14:paraId="4749982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29" w:type="dxa"/>
            <w:tcBorders>
              <w:top w:val="nil"/>
              <w:left w:val="nil"/>
              <w:bottom w:val="nil"/>
              <w:right w:val="nil"/>
            </w:tcBorders>
            <w:shd w:val="clear" w:color="auto" w:fill="auto"/>
            <w:noWrap/>
            <w:vAlign w:val="center"/>
          </w:tcPr>
          <w:p w14:paraId="6D5E3CC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0.12</w:t>
            </w:r>
          </w:p>
        </w:tc>
      </w:tr>
      <w:tr w:rsidR="00AF4863" w:rsidRPr="004A0762" w14:paraId="4F08A15C" w14:textId="77777777" w:rsidTr="0044742B">
        <w:trPr>
          <w:trHeight w:val="278"/>
          <w:jc w:val="center"/>
        </w:trPr>
        <w:tc>
          <w:tcPr>
            <w:tcW w:w="1277" w:type="dxa"/>
            <w:vMerge/>
            <w:tcBorders>
              <w:left w:val="nil"/>
              <w:right w:val="nil"/>
            </w:tcBorders>
            <w:vAlign w:val="center"/>
          </w:tcPr>
          <w:p w14:paraId="7DAF6F61"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tcPr>
          <w:p w14:paraId="4E50C89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XGBoost</w:t>
            </w:r>
          </w:p>
        </w:tc>
        <w:tc>
          <w:tcPr>
            <w:tcW w:w="1163" w:type="dxa"/>
            <w:tcBorders>
              <w:top w:val="nil"/>
              <w:left w:val="nil"/>
              <w:bottom w:val="nil"/>
              <w:right w:val="nil"/>
            </w:tcBorders>
            <w:shd w:val="clear" w:color="auto" w:fill="auto"/>
            <w:noWrap/>
            <w:vAlign w:val="center"/>
          </w:tcPr>
          <w:p w14:paraId="0C2BEF2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03" w:type="dxa"/>
            <w:tcBorders>
              <w:top w:val="nil"/>
              <w:left w:val="nil"/>
              <w:bottom w:val="nil"/>
              <w:right w:val="nil"/>
            </w:tcBorders>
            <w:shd w:val="clear" w:color="auto" w:fill="auto"/>
            <w:noWrap/>
            <w:vAlign w:val="center"/>
          </w:tcPr>
          <w:p w14:paraId="0C82315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0.33</w:t>
            </w:r>
          </w:p>
        </w:tc>
        <w:tc>
          <w:tcPr>
            <w:tcW w:w="1134" w:type="dxa"/>
            <w:tcBorders>
              <w:top w:val="nil"/>
              <w:left w:val="nil"/>
              <w:bottom w:val="nil"/>
              <w:right w:val="nil"/>
            </w:tcBorders>
            <w:shd w:val="clear" w:color="auto" w:fill="auto"/>
            <w:noWrap/>
            <w:vAlign w:val="center"/>
          </w:tcPr>
          <w:p w14:paraId="79AA9FD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0.46</w:t>
            </w:r>
          </w:p>
        </w:tc>
        <w:tc>
          <w:tcPr>
            <w:tcW w:w="1052" w:type="dxa"/>
            <w:tcBorders>
              <w:top w:val="nil"/>
              <w:left w:val="nil"/>
              <w:bottom w:val="nil"/>
              <w:right w:val="nil"/>
            </w:tcBorders>
            <w:shd w:val="clear" w:color="auto" w:fill="auto"/>
            <w:noWrap/>
            <w:vAlign w:val="center"/>
          </w:tcPr>
          <w:p w14:paraId="21C36D9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0.76</w:t>
            </w:r>
          </w:p>
        </w:tc>
        <w:tc>
          <w:tcPr>
            <w:tcW w:w="1163" w:type="dxa"/>
            <w:tcBorders>
              <w:top w:val="nil"/>
              <w:left w:val="nil"/>
              <w:bottom w:val="nil"/>
              <w:right w:val="nil"/>
            </w:tcBorders>
            <w:shd w:val="clear" w:color="auto" w:fill="auto"/>
            <w:noWrap/>
            <w:vAlign w:val="center"/>
          </w:tcPr>
          <w:p w14:paraId="614F722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29" w:type="dxa"/>
            <w:tcBorders>
              <w:top w:val="nil"/>
              <w:left w:val="nil"/>
              <w:bottom w:val="nil"/>
              <w:right w:val="nil"/>
            </w:tcBorders>
            <w:shd w:val="clear" w:color="auto" w:fill="auto"/>
            <w:noWrap/>
            <w:vAlign w:val="center"/>
          </w:tcPr>
          <w:p w14:paraId="3FDAFC2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0.13</w:t>
            </w:r>
          </w:p>
        </w:tc>
      </w:tr>
      <w:tr w:rsidR="00AF4863" w:rsidRPr="004A0762" w14:paraId="14D56FDD" w14:textId="77777777" w:rsidTr="0044742B">
        <w:trPr>
          <w:trHeight w:val="278"/>
          <w:jc w:val="center"/>
        </w:trPr>
        <w:tc>
          <w:tcPr>
            <w:tcW w:w="1277" w:type="dxa"/>
            <w:vMerge w:val="restart"/>
            <w:tcBorders>
              <w:top w:val="nil"/>
              <w:left w:val="nil"/>
              <w:bottom w:val="nil"/>
              <w:right w:val="nil"/>
            </w:tcBorders>
            <w:shd w:val="clear" w:color="auto" w:fill="auto"/>
            <w:noWrap/>
            <w:vAlign w:val="center"/>
            <w:hideMark/>
          </w:tcPr>
          <w:p w14:paraId="192338E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All variables</w:t>
            </w:r>
          </w:p>
        </w:tc>
        <w:tc>
          <w:tcPr>
            <w:tcW w:w="1332" w:type="dxa"/>
            <w:tcBorders>
              <w:top w:val="nil"/>
              <w:left w:val="nil"/>
              <w:bottom w:val="nil"/>
              <w:right w:val="nil"/>
            </w:tcBorders>
            <w:shd w:val="clear" w:color="auto" w:fill="auto"/>
            <w:noWrap/>
            <w:vAlign w:val="center"/>
            <w:hideMark/>
          </w:tcPr>
          <w:p w14:paraId="774B317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LR</w:t>
            </w:r>
          </w:p>
        </w:tc>
        <w:tc>
          <w:tcPr>
            <w:tcW w:w="1163" w:type="dxa"/>
            <w:tcBorders>
              <w:top w:val="nil"/>
              <w:left w:val="nil"/>
              <w:bottom w:val="nil"/>
              <w:right w:val="nil"/>
            </w:tcBorders>
            <w:shd w:val="clear" w:color="auto" w:fill="auto"/>
            <w:noWrap/>
            <w:vAlign w:val="center"/>
            <w:hideMark/>
          </w:tcPr>
          <w:p w14:paraId="1AB56E8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0.82</w:t>
            </w:r>
          </w:p>
        </w:tc>
        <w:tc>
          <w:tcPr>
            <w:tcW w:w="1303" w:type="dxa"/>
            <w:tcBorders>
              <w:top w:val="nil"/>
              <w:left w:val="nil"/>
              <w:bottom w:val="nil"/>
              <w:right w:val="nil"/>
            </w:tcBorders>
            <w:shd w:val="clear" w:color="auto" w:fill="auto"/>
            <w:noWrap/>
            <w:vAlign w:val="center"/>
            <w:hideMark/>
          </w:tcPr>
          <w:p w14:paraId="3D5D47C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0.02</w:t>
            </w:r>
          </w:p>
        </w:tc>
        <w:tc>
          <w:tcPr>
            <w:tcW w:w="1134" w:type="dxa"/>
            <w:tcBorders>
              <w:top w:val="nil"/>
              <w:left w:val="nil"/>
              <w:bottom w:val="nil"/>
              <w:right w:val="nil"/>
            </w:tcBorders>
            <w:shd w:val="clear" w:color="auto" w:fill="auto"/>
            <w:noWrap/>
            <w:vAlign w:val="center"/>
            <w:hideMark/>
          </w:tcPr>
          <w:p w14:paraId="3E97228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0.03</w:t>
            </w:r>
          </w:p>
        </w:tc>
        <w:tc>
          <w:tcPr>
            <w:tcW w:w="1052" w:type="dxa"/>
            <w:tcBorders>
              <w:top w:val="nil"/>
              <w:left w:val="nil"/>
              <w:bottom w:val="nil"/>
              <w:right w:val="nil"/>
            </w:tcBorders>
            <w:shd w:val="clear" w:color="auto" w:fill="auto"/>
            <w:noWrap/>
            <w:vAlign w:val="center"/>
            <w:hideMark/>
          </w:tcPr>
          <w:p w14:paraId="4714D70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0.20</w:t>
            </w:r>
          </w:p>
        </w:tc>
        <w:tc>
          <w:tcPr>
            <w:tcW w:w="1163" w:type="dxa"/>
            <w:tcBorders>
              <w:top w:val="nil"/>
              <w:left w:val="nil"/>
              <w:bottom w:val="nil"/>
              <w:right w:val="nil"/>
            </w:tcBorders>
            <w:shd w:val="clear" w:color="auto" w:fill="auto"/>
            <w:noWrap/>
            <w:vAlign w:val="center"/>
            <w:hideMark/>
          </w:tcPr>
          <w:p w14:paraId="058A320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29" w:type="dxa"/>
            <w:tcBorders>
              <w:top w:val="nil"/>
              <w:left w:val="nil"/>
              <w:bottom w:val="nil"/>
              <w:right w:val="nil"/>
            </w:tcBorders>
            <w:shd w:val="clear" w:color="auto" w:fill="auto"/>
            <w:noWrap/>
            <w:vAlign w:val="center"/>
            <w:hideMark/>
          </w:tcPr>
          <w:p w14:paraId="21AD6A5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0.18</w:t>
            </w:r>
          </w:p>
        </w:tc>
      </w:tr>
      <w:tr w:rsidR="00AF4863" w:rsidRPr="004A0762" w14:paraId="5A4D734B" w14:textId="77777777" w:rsidTr="0044742B">
        <w:trPr>
          <w:trHeight w:val="278"/>
          <w:jc w:val="center"/>
        </w:trPr>
        <w:tc>
          <w:tcPr>
            <w:tcW w:w="1277" w:type="dxa"/>
            <w:vMerge/>
            <w:tcBorders>
              <w:top w:val="nil"/>
              <w:left w:val="nil"/>
              <w:bottom w:val="nil"/>
              <w:right w:val="nil"/>
            </w:tcBorders>
            <w:vAlign w:val="center"/>
            <w:hideMark/>
          </w:tcPr>
          <w:p w14:paraId="5B31261C"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078FDC3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KNN</w:t>
            </w:r>
          </w:p>
        </w:tc>
        <w:tc>
          <w:tcPr>
            <w:tcW w:w="1163" w:type="dxa"/>
            <w:tcBorders>
              <w:top w:val="nil"/>
              <w:left w:val="nil"/>
              <w:bottom w:val="nil"/>
              <w:right w:val="nil"/>
            </w:tcBorders>
            <w:shd w:val="clear" w:color="auto" w:fill="auto"/>
            <w:noWrap/>
            <w:vAlign w:val="center"/>
            <w:hideMark/>
          </w:tcPr>
          <w:p w14:paraId="34FED30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0.84</w:t>
            </w:r>
          </w:p>
        </w:tc>
        <w:tc>
          <w:tcPr>
            <w:tcW w:w="1303" w:type="dxa"/>
            <w:tcBorders>
              <w:top w:val="nil"/>
              <w:left w:val="nil"/>
              <w:bottom w:val="nil"/>
              <w:right w:val="nil"/>
            </w:tcBorders>
            <w:shd w:val="clear" w:color="auto" w:fill="auto"/>
            <w:noWrap/>
            <w:vAlign w:val="center"/>
            <w:hideMark/>
          </w:tcPr>
          <w:p w14:paraId="2EF1EF0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0.10</w:t>
            </w:r>
          </w:p>
        </w:tc>
        <w:tc>
          <w:tcPr>
            <w:tcW w:w="1134" w:type="dxa"/>
            <w:tcBorders>
              <w:top w:val="nil"/>
              <w:left w:val="nil"/>
              <w:bottom w:val="nil"/>
              <w:right w:val="nil"/>
            </w:tcBorders>
            <w:shd w:val="clear" w:color="auto" w:fill="auto"/>
            <w:noWrap/>
            <w:vAlign w:val="center"/>
            <w:hideMark/>
          </w:tcPr>
          <w:p w14:paraId="126CEB8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0.18</w:t>
            </w:r>
          </w:p>
        </w:tc>
        <w:tc>
          <w:tcPr>
            <w:tcW w:w="1052" w:type="dxa"/>
            <w:tcBorders>
              <w:top w:val="nil"/>
              <w:left w:val="nil"/>
              <w:bottom w:val="nil"/>
              <w:right w:val="nil"/>
            </w:tcBorders>
            <w:shd w:val="clear" w:color="auto" w:fill="auto"/>
            <w:noWrap/>
            <w:vAlign w:val="center"/>
            <w:hideMark/>
          </w:tcPr>
          <w:p w14:paraId="7794E5D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0.67</w:t>
            </w:r>
          </w:p>
        </w:tc>
        <w:tc>
          <w:tcPr>
            <w:tcW w:w="1163" w:type="dxa"/>
            <w:tcBorders>
              <w:top w:val="nil"/>
              <w:left w:val="nil"/>
              <w:bottom w:val="nil"/>
              <w:right w:val="nil"/>
            </w:tcBorders>
            <w:shd w:val="clear" w:color="auto" w:fill="auto"/>
            <w:noWrap/>
            <w:vAlign w:val="center"/>
            <w:hideMark/>
          </w:tcPr>
          <w:p w14:paraId="26429212"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0.84</w:t>
            </w:r>
          </w:p>
        </w:tc>
        <w:tc>
          <w:tcPr>
            <w:tcW w:w="1329" w:type="dxa"/>
            <w:tcBorders>
              <w:top w:val="nil"/>
              <w:left w:val="nil"/>
              <w:bottom w:val="nil"/>
              <w:right w:val="nil"/>
            </w:tcBorders>
            <w:shd w:val="clear" w:color="auto" w:fill="auto"/>
            <w:noWrap/>
            <w:vAlign w:val="center"/>
            <w:hideMark/>
          </w:tcPr>
          <w:p w14:paraId="62EA871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0.16</w:t>
            </w:r>
          </w:p>
        </w:tc>
      </w:tr>
      <w:tr w:rsidR="00AF4863" w:rsidRPr="004A0762" w14:paraId="7F461E5E" w14:textId="77777777" w:rsidTr="0044742B">
        <w:trPr>
          <w:trHeight w:val="278"/>
          <w:jc w:val="center"/>
        </w:trPr>
        <w:tc>
          <w:tcPr>
            <w:tcW w:w="1277" w:type="dxa"/>
            <w:vMerge/>
            <w:tcBorders>
              <w:top w:val="nil"/>
              <w:left w:val="nil"/>
              <w:bottom w:val="nil"/>
              <w:right w:val="nil"/>
            </w:tcBorders>
            <w:vAlign w:val="center"/>
            <w:hideMark/>
          </w:tcPr>
          <w:p w14:paraId="684CDA56"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67610A2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SVM</w:t>
            </w:r>
          </w:p>
        </w:tc>
        <w:tc>
          <w:tcPr>
            <w:tcW w:w="1163" w:type="dxa"/>
            <w:tcBorders>
              <w:top w:val="nil"/>
              <w:left w:val="nil"/>
              <w:bottom w:val="nil"/>
              <w:right w:val="nil"/>
            </w:tcBorders>
            <w:shd w:val="clear" w:color="auto" w:fill="auto"/>
            <w:noWrap/>
            <w:vAlign w:val="center"/>
            <w:hideMark/>
          </w:tcPr>
          <w:p w14:paraId="10CE7B9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03" w:type="dxa"/>
            <w:tcBorders>
              <w:top w:val="nil"/>
              <w:left w:val="nil"/>
              <w:bottom w:val="nil"/>
              <w:right w:val="nil"/>
            </w:tcBorders>
            <w:shd w:val="clear" w:color="auto" w:fill="auto"/>
            <w:noWrap/>
            <w:vAlign w:val="center"/>
            <w:hideMark/>
          </w:tcPr>
          <w:p w14:paraId="5C6917E4"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0.02</w:t>
            </w:r>
          </w:p>
        </w:tc>
        <w:tc>
          <w:tcPr>
            <w:tcW w:w="1134" w:type="dxa"/>
            <w:tcBorders>
              <w:top w:val="nil"/>
              <w:left w:val="nil"/>
              <w:bottom w:val="nil"/>
              <w:right w:val="nil"/>
            </w:tcBorders>
            <w:shd w:val="clear" w:color="auto" w:fill="auto"/>
            <w:noWrap/>
            <w:vAlign w:val="center"/>
            <w:hideMark/>
          </w:tcPr>
          <w:p w14:paraId="46C6683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0.03</w:t>
            </w:r>
          </w:p>
        </w:tc>
        <w:tc>
          <w:tcPr>
            <w:tcW w:w="1052" w:type="dxa"/>
            <w:tcBorders>
              <w:top w:val="nil"/>
              <w:left w:val="nil"/>
              <w:bottom w:val="nil"/>
              <w:right w:val="nil"/>
            </w:tcBorders>
            <w:shd w:val="clear" w:color="auto" w:fill="auto"/>
            <w:noWrap/>
            <w:vAlign w:val="center"/>
            <w:hideMark/>
          </w:tcPr>
          <w:p w14:paraId="4498A60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0.50</w:t>
            </w:r>
          </w:p>
        </w:tc>
        <w:tc>
          <w:tcPr>
            <w:tcW w:w="1163" w:type="dxa"/>
            <w:tcBorders>
              <w:top w:val="nil"/>
              <w:left w:val="nil"/>
              <w:bottom w:val="nil"/>
              <w:right w:val="nil"/>
            </w:tcBorders>
            <w:shd w:val="clear" w:color="auto" w:fill="auto"/>
            <w:noWrap/>
            <w:vAlign w:val="center"/>
            <w:hideMark/>
          </w:tcPr>
          <w:p w14:paraId="2F2710A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0.83</w:t>
            </w:r>
          </w:p>
        </w:tc>
        <w:tc>
          <w:tcPr>
            <w:tcW w:w="1329" w:type="dxa"/>
            <w:tcBorders>
              <w:top w:val="nil"/>
              <w:left w:val="nil"/>
              <w:bottom w:val="nil"/>
              <w:right w:val="nil"/>
            </w:tcBorders>
            <w:shd w:val="clear" w:color="auto" w:fill="auto"/>
            <w:noWrap/>
            <w:vAlign w:val="center"/>
            <w:hideMark/>
          </w:tcPr>
          <w:p w14:paraId="08B7690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0.17</w:t>
            </w:r>
          </w:p>
        </w:tc>
      </w:tr>
      <w:tr w:rsidR="00AF4863" w:rsidRPr="004A0762" w14:paraId="2998D62D" w14:textId="77777777" w:rsidTr="0044742B">
        <w:trPr>
          <w:trHeight w:val="278"/>
          <w:jc w:val="center"/>
        </w:trPr>
        <w:tc>
          <w:tcPr>
            <w:tcW w:w="1277" w:type="dxa"/>
            <w:vMerge/>
            <w:tcBorders>
              <w:top w:val="nil"/>
              <w:left w:val="nil"/>
              <w:bottom w:val="nil"/>
              <w:right w:val="nil"/>
            </w:tcBorders>
            <w:vAlign w:val="center"/>
            <w:hideMark/>
          </w:tcPr>
          <w:p w14:paraId="4007E5A6"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0A01E18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AdaBoost</w:t>
            </w:r>
          </w:p>
        </w:tc>
        <w:tc>
          <w:tcPr>
            <w:tcW w:w="1163" w:type="dxa"/>
            <w:tcBorders>
              <w:top w:val="nil"/>
              <w:left w:val="nil"/>
              <w:bottom w:val="nil"/>
              <w:right w:val="nil"/>
            </w:tcBorders>
            <w:shd w:val="clear" w:color="auto" w:fill="auto"/>
            <w:noWrap/>
            <w:vAlign w:val="center"/>
            <w:hideMark/>
          </w:tcPr>
          <w:p w14:paraId="0536CCA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03" w:type="dxa"/>
            <w:tcBorders>
              <w:top w:val="nil"/>
              <w:left w:val="nil"/>
              <w:bottom w:val="nil"/>
              <w:right w:val="nil"/>
            </w:tcBorders>
            <w:shd w:val="clear" w:color="auto" w:fill="auto"/>
            <w:noWrap/>
            <w:vAlign w:val="center"/>
            <w:hideMark/>
          </w:tcPr>
          <w:p w14:paraId="22568BEC"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0.52</w:t>
            </w:r>
          </w:p>
        </w:tc>
        <w:tc>
          <w:tcPr>
            <w:tcW w:w="1134" w:type="dxa"/>
            <w:tcBorders>
              <w:top w:val="nil"/>
              <w:left w:val="nil"/>
              <w:bottom w:val="nil"/>
              <w:right w:val="nil"/>
            </w:tcBorders>
            <w:shd w:val="clear" w:color="auto" w:fill="auto"/>
            <w:noWrap/>
            <w:vAlign w:val="center"/>
            <w:hideMark/>
          </w:tcPr>
          <w:p w14:paraId="6D42A15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0.58</w:t>
            </w:r>
          </w:p>
        </w:tc>
        <w:tc>
          <w:tcPr>
            <w:tcW w:w="1052" w:type="dxa"/>
            <w:tcBorders>
              <w:top w:val="nil"/>
              <w:left w:val="nil"/>
              <w:bottom w:val="nil"/>
              <w:right w:val="nil"/>
            </w:tcBorders>
            <w:shd w:val="clear" w:color="auto" w:fill="auto"/>
            <w:noWrap/>
            <w:vAlign w:val="center"/>
            <w:hideMark/>
          </w:tcPr>
          <w:p w14:paraId="30357BA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0.65</w:t>
            </w:r>
          </w:p>
        </w:tc>
        <w:tc>
          <w:tcPr>
            <w:tcW w:w="1163" w:type="dxa"/>
            <w:tcBorders>
              <w:top w:val="nil"/>
              <w:left w:val="nil"/>
              <w:bottom w:val="nil"/>
              <w:right w:val="nil"/>
            </w:tcBorders>
            <w:shd w:val="clear" w:color="auto" w:fill="auto"/>
            <w:noWrap/>
            <w:vAlign w:val="center"/>
            <w:hideMark/>
          </w:tcPr>
          <w:p w14:paraId="0ED65E5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0.90</w:t>
            </w:r>
          </w:p>
        </w:tc>
        <w:tc>
          <w:tcPr>
            <w:tcW w:w="1329" w:type="dxa"/>
            <w:tcBorders>
              <w:top w:val="nil"/>
              <w:left w:val="nil"/>
              <w:bottom w:val="nil"/>
              <w:right w:val="nil"/>
            </w:tcBorders>
            <w:shd w:val="clear" w:color="auto" w:fill="auto"/>
            <w:noWrap/>
            <w:vAlign w:val="center"/>
            <w:hideMark/>
          </w:tcPr>
          <w:p w14:paraId="50ECDAF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0.13</w:t>
            </w:r>
          </w:p>
        </w:tc>
      </w:tr>
      <w:tr w:rsidR="00AF4863" w:rsidRPr="004A0762" w14:paraId="25FCC5D8" w14:textId="77777777" w:rsidTr="0044742B">
        <w:trPr>
          <w:trHeight w:val="278"/>
          <w:jc w:val="center"/>
        </w:trPr>
        <w:tc>
          <w:tcPr>
            <w:tcW w:w="1277" w:type="dxa"/>
            <w:vMerge/>
            <w:tcBorders>
              <w:top w:val="nil"/>
              <w:left w:val="nil"/>
              <w:bottom w:val="nil"/>
              <w:right w:val="nil"/>
            </w:tcBorders>
            <w:vAlign w:val="center"/>
            <w:hideMark/>
          </w:tcPr>
          <w:p w14:paraId="675D48C6"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00BDB84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GBDT</w:t>
            </w:r>
          </w:p>
        </w:tc>
        <w:tc>
          <w:tcPr>
            <w:tcW w:w="1163" w:type="dxa"/>
            <w:tcBorders>
              <w:top w:val="nil"/>
              <w:left w:val="nil"/>
              <w:bottom w:val="nil"/>
              <w:right w:val="nil"/>
            </w:tcBorders>
            <w:shd w:val="clear" w:color="auto" w:fill="auto"/>
            <w:noWrap/>
            <w:vAlign w:val="center"/>
            <w:hideMark/>
          </w:tcPr>
          <w:p w14:paraId="09529E2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0.86</w:t>
            </w:r>
          </w:p>
        </w:tc>
        <w:tc>
          <w:tcPr>
            <w:tcW w:w="1303" w:type="dxa"/>
            <w:tcBorders>
              <w:top w:val="nil"/>
              <w:left w:val="nil"/>
              <w:bottom w:val="nil"/>
              <w:right w:val="nil"/>
            </w:tcBorders>
            <w:shd w:val="clear" w:color="auto" w:fill="auto"/>
            <w:noWrap/>
            <w:vAlign w:val="center"/>
            <w:hideMark/>
          </w:tcPr>
          <w:p w14:paraId="4189563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0.33</w:t>
            </w:r>
          </w:p>
        </w:tc>
        <w:tc>
          <w:tcPr>
            <w:tcW w:w="1134" w:type="dxa"/>
            <w:tcBorders>
              <w:top w:val="nil"/>
              <w:left w:val="nil"/>
              <w:bottom w:val="nil"/>
              <w:right w:val="nil"/>
            </w:tcBorders>
            <w:shd w:val="clear" w:color="auto" w:fill="auto"/>
            <w:noWrap/>
            <w:vAlign w:val="center"/>
            <w:hideMark/>
          </w:tcPr>
          <w:p w14:paraId="4CBE7056"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0.45</w:t>
            </w:r>
          </w:p>
        </w:tc>
        <w:tc>
          <w:tcPr>
            <w:tcW w:w="1052" w:type="dxa"/>
            <w:tcBorders>
              <w:top w:val="nil"/>
              <w:left w:val="nil"/>
              <w:bottom w:val="nil"/>
              <w:right w:val="nil"/>
            </w:tcBorders>
            <w:shd w:val="clear" w:color="auto" w:fill="auto"/>
            <w:noWrap/>
            <w:vAlign w:val="center"/>
            <w:hideMark/>
          </w:tcPr>
          <w:p w14:paraId="40E8734D"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0.70</w:t>
            </w:r>
          </w:p>
        </w:tc>
        <w:tc>
          <w:tcPr>
            <w:tcW w:w="1163" w:type="dxa"/>
            <w:tcBorders>
              <w:top w:val="nil"/>
              <w:left w:val="nil"/>
              <w:bottom w:val="nil"/>
              <w:right w:val="nil"/>
            </w:tcBorders>
            <w:shd w:val="clear" w:color="auto" w:fill="auto"/>
            <w:noWrap/>
            <w:vAlign w:val="center"/>
            <w:hideMark/>
          </w:tcPr>
          <w:p w14:paraId="309C259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bottom w:val="nil"/>
              <w:right w:val="nil"/>
            </w:tcBorders>
            <w:shd w:val="clear" w:color="auto" w:fill="auto"/>
            <w:noWrap/>
            <w:vAlign w:val="center"/>
            <w:hideMark/>
          </w:tcPr>
          <w:p w14:paraId="715A084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0.14</w:t>
            </w:r>
          </w:p>
        </w:tc>
      </w:tr>
      <w:tr w:rsidR="00AF4863" w:rsidRPr="004A0762" w14:paraId="2920FD2F" w14:textId="77777777" w:rsidTr="0044742B">
        <w:trPr>
          <w:trHeight w:val="278"/>
          <w:jc w:val="center"/>
        </w:trPr>
        <w:tc>
          <w:tcPr>
            <w:tcW w:w="1277" w:type="dxa"/>
            <w:vMerge/>
            <w:tcBorders>
              <w:top w:val="nil"/>
              <w:left w:val="nil"/>
              <w:bottom w:val="nil"/>
              <w:right w:val="nil"/>
            </w:tcBorders>
            <w:vAlign w:val="center"/>
            <w:hideMark/>
          </w:tcPr>
          <w:p w14:paraId="6D3EA38B"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nil"/>
              <w:right w:val="nil"/>
            </w:tcBorders>
            <w:shd w:val="clear" w:color="auto" w:fill="auto"/>
            <w:noWrap/>
            <w:vAlign w:val="center"/>
            <w:hideMark/>
          </w:tcPr>
          <w:p w14:paraId="1714EE8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RF</w:t>
            </w:r>
          </w:p>
        </w:tc>
        <w:tc>
          <w:tcPr>
            <w:tcW w:w="1163" w:type="dxa"/>
            <w:tcBorders>
              <w:top w:val="nil"/>
              <w:left w:val="nil"/>
              <w:bottom w:val="nil"/>
              <w:right w:val="nil"/>
            </w:tcBorders>
            <w:shd w:val="clear" w:color="auto" w:fill="auto"/>
            <w:noWrap/>
            <w:vAlign w:val="center"/>
            <w:hideMark/>
          </w:tcPr>
          <w:p w14:paraId="19107629"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03" w:type="dxa"/>
            <w:tcBorders>
              <w:top w:val="nil"/>
              <w:left w:val="nil"/>
              <w:bottom w:val="nil"/>
              <w:right w:val="nil"/>
            </w:tcBorders>
            <w:shd w:val="clear" w:color="auto" w:fill="auto"/>
            <w:noWrap/>
            <w:vAlign w:val="center"/>
            <w:hideMark/>
          </w:tcPr>
          <w:p w14:paraId="2791BBB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0.26</w:t>
            </w:r>
          </w:p>
        </w:tc>
        <w:tc>
          <w:tcPr>
            <w:tcW w:w="1134" w:type="dxa"/>
            <w:tcBorders>
              <w:top w:val="nil"/>
              <w:left w:val="nil"/>
              <w:bottom w:val="nil"/>
              <w:right w:val="nil"/>
            </w:tcBorders>
            <w:shd w:val="clear" w:color="auto" w:fill="auto"/>
            <w:noWrap/>
            <w:vAlign w:val="center"/>
            <w:hideMark/>
          </w:tcPr>
          <w:p w14:paraId="1CDA430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0.41</w:t>
            </w:r>
          </w:p>
        </w:tc>
        <w:tc>
          <w:tcPr>
            <w:tcW w:w="1052" w:type="dxa"/>
            <w:tcBorders>
              <w:top w:val="nil"/>
              <w:left w:val="nil"/>
              <w:bottom w:val="nil"/>
              <w:right w:val="nil"/>
            </w:tcBorders>
            <w:shd w:val="clear" w:color="auto" w:fill="auto"/>
            <w:noWrap/>
            <w:vAlign w:val="center"/>
            <w:hideMark/>
          </w:tcPr>
          <w:p w14:paraId="7C493EB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0.94</w:t>
            </w:r>
          </w:p>
        </w:tc>
        <w:tc>
          <w:tcPr>
            <w:tcW w:w="1163" w:type="dxa"/>
            <w:tcBorders>
              <w:top w:val="nil"/>
              <w:left w:val="nil"/>
              <w:bottom w:val="nil"/>
              <w:right w:val="nil"/>
            </w:tcBorders>
            <w:shd w:val="clear" w:color="auto" w:fill="auto"/>
            <w:noWrap/>
            <w:vAlign w:val="center"/>
            <w:hideMark/>
          </w:tcPr>
          <w:p w14:paraId="20F741D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bottom w:val="nil"/>
              <w:right w:val="nil"/>
            </w:tcBorders>
            <w:shd w:val="clear" w:color="auto" w:fill="auto"/>
            <w:noWrap/>
            <w:vAlign w:val="center"/>
            <w:hideMark/>
          </w:tcPr>
          <w:p w14:paraId="48A6268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0.13</w:t>
            </w:r>
          </w:p>
        </w:tc>
      </w:tr>
      <w:tr w:rsidR="00AF4863" w:rsidRPr="004A0762" w14:paraId="696FBCF5" w14:textId="77777777" w:rsidTr="0044742B">
        <w:trPr>
          <w:trHeight w:val="278"/>
          <w:jc w:val="center"/>
        </w:trPr>
        <w:tc>
          <w:tcPr>
            <w:tcW w:w="1277" w:type="dxa"/>
            <w:vMerge/>
            <w:tcBorders>
              <w:top w:val="nil"/>
              <w:left w:val="nil"/>
              <w:bottom w:val="nil"/>
              <w:right w:val="nil"/>
            </w:tcBorders>
            <w:vAlign w:val="center"/>
            <w:hideMark/>
          </w:tcPr>
          <w:p w14:paraId="719DBC61"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right w:val="nil"/>
            </w:tcBorders>
            <w:shd w:val="clear" w:color="auto" w:fill="auto"/>
            <w:noWrap/>
            <w:vAlign w:val="center"/>
            <w:hideMark/>
          </w:tcPr>
          <w:p w14:paraId="4B50B9F1"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CatBoost</w:t>
            </w:r>
          </w:p>
        </w:tc>
        <w:tc>
          <w:tcPr>
            <w:tcW w:w="1163" w:type="dxa"/>
            <w:tcBorders>
              <w:top w:val="nil"/>
              <w:left w:val="nil"/>
              <w:right w:val="nil"/>
            </w:tcBorders>
            <w:shd w:val="clear" w:color="auto" w:fill="auto"/>
            <w:noWrap/>
            <w:vAlign w:val="center"/>
            <w:hideMark/>
          </w:tcPr>
          <w:p w14:paraId="72FA312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03" w:type="dxa"/>
            <w:tcBorders>
              <w:top w:val="nil"/>
              <w:left w:val="nil"/>
              <w:right w:val="nil"/>
            </w:tcBorders>
            <w:shd w:val="clear" w:color="auto" w:fill="auto"/>
            <w:noWrap/>
            <w:vAlign w:val="center"/>
            <w:hideMark/>
          </w:tcPr>
          <w:p w14:paraId="033DC1B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0.29</w:t>
            </w:r>
          </w:p>
        </w:tc>
        <w:tc>
          <w:tcPr>
            <w:tcW w:w="1134" w:type="dxa"/>
            <w:tcBorders>
              <w:top w:val="nil"/>
              <w:left w:val="nil"/>
              <w:right w:val="nil"/>
            </w:tcBorders>
            <w:shd w:val="clear" w:color="auto" w:fill="auto"/>
            <w:noWrap/>
            <w:vAlign w:val="center"/>
            <w:hideMark/>
          </w:tcPr>
          <w:p w14:paraId="733DB48A"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0.45</w:t>
            </w:r>
          </w:p>
        </w:tc>
        <w:tc>
          <w:tcPr>
            <w:tcW w:w="1052" w:type="dxa"/>
            <w:tcBorders>
              <w:top w:val="nil"/>
              <w:left w:val="nil"/>
              <w:right w:val="nil"/>
            </w:tcBorders>
            <w:shd w:val="clear" w:color="auto" w:fill="auto"/>
            <w:noWrap/>
            <w:vAlign w:val="center"/>
            <w:hideMark/>
          </w:tcPr>
          <w:p w14:paraId="21440647"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0.94</w:t>
            </w:r>
          </w:p>
        </w:tc>
        <w:tc>
          <w:tcPr>
            <w:tcW w:w="1163" w:type="dxa"/>
            <w:tcBorders>
              <w:top w:val="nil"/>
              <w:left w:val="nil"/>
              <w:right w:val="nil"/>
            </w:tcBorders>
            <w:shd w:val="clear" w:color="auto" w:fill="auto"/>
            <w:noWrap/>
            <w:vAlign w:val="center"/>
            <w:hideMark/>
          </w:tcPr>
          <w:p w14:paraId="49B18AD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0.87</w:t>
            </w:r>
          </w:p>
        </w:tc>
        <w:tc>
          <w:tcPr>
            <w:tcW w:w="1329" w:type="dxa"/>
            <w:tcBorders>
              <w:top w:val="nil"/>
              <w:left w:val="nil"/>
              <w:right w:val="nil"/>
            </w:tcBorders>
            <w:shd w:val="clear" w:color="auto" w:fill="auto"/>
            <w:noWrap/>
            <w:vAlign w:val="center"/>
            <w:hideMark/>
          </w:tcPr>
          <w:p w14:paraId="3B27302B"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0.12</w:t>
            </w:r>
          </w:p>
        </w:tc>
      </w:tr>
      <w:tr w:rsidR="00AF4863" w:rsidRPr="004A0762" w14:paraId="125A7AE4" w14:textId="77777777" w:rsidTr="0044742B">
        <w:trPr>
          <w:trHeight w:val="278"/>
          <w:jc w:val="center"/>
        </w:trPr>
        <w:tc>
          <w:tcPr>
            <w:tcW w:w="1277" w:type="dxa"/>
            <w:vMerge/>
            <w:tcBorders>
              <w:top w:val="nil"/>
              <w:left w:val="nil"/>
              <w:bottom w:val="single" w:sz="12" w:space="0" w:color="auto"/>
              <w:right w:val="nil"/>
            </w:tcBorders>
            <w:vAlign w:val="center"/>
            <w:hideMark/>
          </w:tcPr>
          <w:p w14:paraId="7EB0ECF3" w14:textId="77777777" w:rsidR="00AF4863" w:rsidRPr="004A0762" w:rsidRDefault="00AF4863" w:rsidP="0044742B">
            <w:pPr>
              <w:spacing w:line="480" w:lineRule="auto"/>
              <w:rPr>
                <w:rFonts w:eastAsia="等线" w:cs="Times New Roman"/>
                <w:color w:val="000000"/>
                <w:sz w:val="20"/>
                <w:szCs w:val="20"/>
              </w:rPr>
            </w:pPr>
          </w:p>
        </w:tc>
        <w:tc>
          <w:tcPr>
            <w:tcW w:w="1332" w:type="dxa"/>
            <w:tcBorders>
              <w:top w:val="nil"/>
              <w:left w:val="nil"/>
              <w:bottom w:val="single" w:sz="12" w:space="0" w:color="auto"/>
              <w:right w:val="nil"/>
            </w:tcBorders>
            <w:shd w:val="clear" w:color="auto" w:fill="auto"/>
            <w:noWrap/>
            <w:vAlign w:val="center"/>
            <w:hideMark/>
          </w:tcPr>
          <w:p w14:paraId="647F2055"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XGBoost</w:t>
            </w:r>
          </w:p>
        </w:tc>
        <w:tc>
          <w:tcPr>
            <w:tcW w:w="1163" w:type="dxa"/>
            <w:tcBorders>
              <w:top w:val="nil"/>
              <w:left w:val="nil"/>
              <w:bottom w:val="single" w:sz="12" w:space="0" w:color="auto"/>
              <w:right w:val="nil"/>
            </w:tcBorders>
            <w:shd w:val="clear" w:color="auto" w:fill="auto"/>
            <w:noWrap/>
            <w:vAlign w:val="center"/>
            <w:hideMark/>
          </w:tcPr>
          <w:p w14:paraId="7C08590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03" w:type="dxa"/>
            <w:tcBorders>
              <w:top w:val="nil"/>
              <w:left w:val="nil"/>
              <w:bottom w:val="single" w:sz="12" w:space="0" w:color="auto"/>
              <w:right w:val="nil"/>
            </w:tcBorders>
            <w:shd w:val="clear" w:color="auto" w:fill="auto"/>
            <w:noWrap/>
            <w:vAlign w:val="center"/>
            <w:hideMark/>
          </w:tcPr>
          <w:p w14:paraId="674C8748"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0.36</w:t>
            </w:r>
          </w:p>
        </w:tc>
        <w:tc>
          <w:tcPr>
            <w:tcW w:w="1134" w:type="dxa"/>
            <w:tcBorders>
              <w:top w:val="nil"/>
              <w:left w:val="nil"/>
              <w:bottom w:val="single" w:sz="12" w:space="0" w:color="auto"/>
              <w:right w:val="nil"/>
            </w:tcBorders>
            <w:shd w:val="clear" w:color="auto" w:fill="auto"/>
            <w:noWrap/>
            <w:vAlign w:val="center"/>
            <w:hideMark/>
          </w:tcPr>
          <w:p w14:paraId="7DEECD43"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0.51</w:t>
            </w:r>
          </w:p>
        </w:tc>
        <w:tc>
          <w:tcPr>
            <w:tcW w:w="1052" w:type="dxa"/>
            <w:tcBorders>
              <w:top w:val="nil"/>
              <w:left w:val="nil"/>
              <w:bottom w:val="single" w:sz="12" w:space="0" w:color="auto"/>
              <w:right w:val="nil"/>
            </w:tcBorders>
            <w:shd w:val="clear" w:color="auto" w:fill="auto"/>
            <w:noWrap/>
            <w:vAlign w:val="center"/>
            <w:hideMark/>
          </w:tcPr>
          <w:p w14:paraId="4D458A0F"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0.84</w:t>
            </w:r>
          </w:p>
        </w:tc>
        <w:tc>
          <w:tcPr>
            <w:tcW w:w="1163" w:type="dxa"/>
            <w:tcBorders>
              <w:top w:val="nil"/>
              <w:left w:val="nil"/>
              <w:bottom w:val="single" w:sz="12" w:space="0" w:color="auto"/>
              <w:right w:val="nil"/>
            </w:tcBorders>
            <w:shd w:val="clear" w:color="auto" w:fill="auto"/>
            <w:noWrap/>
            <w:vAlign w:val="center"/>
            <w:hideMark/>
          </w:tcPr>
          <w:p w14:paraId="7FCE5210"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0.88</w:t>
            </w:r>
          </w:p>
        </w:tc>
        <w:tc>
          <w:tcPr>
            <w:tcW w:w="1329" w:type="dxa"/>
            <w:tcBorders>
              <w:top w:val="nil"/>
              <w:left w:val="nil"/>
              <w:bottom w:val="single" w:sz="12" w:space="0" w:color="auto"/>
              <w:right w:val="nil"/>
            </w:tcBorders>
            <w:shd w:val="clear" w:color="auto" w:fill="auto"/>
            <w:noWrap/>
            <w:vAlign w:val="center"/>
            <w:hideMark/>
          </w:tcPr>
          <w:p w14:paraId="292F303E" w14:textId="77777777" w:rsidR="00AF4863" w:rsidRPr="004A0762" w:rsidRDefault="00AF4863" w:rsidP="0044742B">
            <w:pPr>
              <w:spacing w:line="480" w:lineRule="auto"/>
              <w:jc w:val="center"/>
              <w:rPr>
                <w:rFonts w:eastAsia="等线" w:cs="Times New Roman"/>
                <w:color w:val="000000"/>
                <w:sz w:val="20"/>
                <w:szCs w:val="20"/>
              </w:rPr>
            </w:pPr>
            <w:r w:rsidRPr="004A0762">
              <w:rPr>
                <w:rFonts w:eastAsia="等线" w:cs="Times New Roman"/>
                <w:color w:val="000000"/>
                <w:sz w:val="20"/>
                <w:szCs w:val="20"/>
              </w:rPr>
              <w:t>0.12</w:t>
            </w:r>
          </w:p>
        </w:tc>
      </w:tr>
    </w:tbl>
    <w:p w14:paraId="6BCEF4CA" w14:textId="77777777" w:rsidR="00AF4863" w:rsidRPr="004A0762" w:rsidRDefault="00AF4863" w:rsidP="007563B3">
      <w:pPr>
        <w:ind w:rightChars="-136" w:right="-326"/>
        <w:rPr>
          <w:rFonts w:cs="Times New Roman"/>
          <w:sz w:val="20"/>
          <w:szCs w:val="20"/>
        </w:rPr>
      </w:pPr>
      <w:r w:rsidRPr="004A0762">
        <w:rPr>
          <w:rFonts w:eastAsia="宋体" w:cs="Times New Roman"/>
          <w:color w:val="000000" w:themeColor="text1"/>
          <w:sz w:val="20"/>
          <w:szCs w:val="20"/>
        </w:rPr>
        <w:t xml:space="preserve">Abbreviations: </w:t>
      </w:r>
      <w:r w:rsidRPr="004A0762">
        <w:rPr>
          <w:rFonts w:eastAsia="宋体" w:cs="Times New Roman"/>
          <w:sz w:val="20"/>
          <w:szCs w:val="20"/>
        </w:rPr>
        <w:t xml:space="preserve">AdaBoost, adaptive boosting; CatBoost, categorical boosting; GBDT, gradient boosting decision tree; KNN, k-nearest neighbor; </w:t>
      </w:r>
      <w:r w:rsidRPr="004A0762">
        <w:rPr>
          <w:rFonts w:cs="Times New Roman"/>
          <w:sz w:val="20"/>
          <w:szCs w:val="20"/>
        </w:rPr>
        <w:t>LR, l</w:t>
      </w:r>
      <w:r w:rsidRPr="004A0762">
        <w:rPr>
          <w:rFonts w:eastAsia="宋体" w:cs="Times New Roman"/>
          <w:sz w:val="20"/>
          <w:szCs w:val="20"/>
        </w:rPr>
        <w:t xml:space="preserve">ogistic regression; </w:t>
      </w:r>
      <w:r w:rsidRPr="004A0762">
        <w:rPr>
          <w:rFonts w:cs="Times New Roman"/>
          <w:sz w:val="20"/>
          <w:szCs w:val="20"/>
        </w:rPr>
        <w:t xml:space="preserve">NPV, negative predictive value; PPV, positive predictive value; </w:t>
      </w:r>
      <w:r w:rsidRPr="004A0762">
        <w:rPr>
          <w:rFonts w:eastAsia="宋体" w:cs="Times New Roman"/>
          <w:sz w:val="20"/>
          <w:szCs w:val="20"/>
        </w:rPr>
        <w:t xml:space="preserve">RF, </w:t>
      </w:r>
      <w:r w:rsidRPr="004A0762">
        <w:rPr>
          <w:rFonts w:cs="Times New Roman"/>
          <w:sz w:val="20"/>
          <w:szCs w:val="20"/>
        </w:rPr>
        <w:t xml:space="preserve">random forest; </w:t>
      </w:r>
      <w:r w:rsidRPr="004A0762">
        <w:rPr>
          <w:rFonts w:eastAsia="宋体" w:cs="Times New Roman"/>
          <w:sz w:val="20"/>
          <w:szCs w:val="20"/>
        </w:rPr>
        <w:t>SVM, support vector machine; XGBoost, extreme gradient boosting.</w:t>
      </w:r>
    </w:p>
    <w:p w14:paraId="0B61135C" w14:textId="77777777" w:rsidR="003D2B49" w:rsidRPr="004A0762" w:rsidRDefault="003D2B49" w:rsidP="00654E8F">
      <w:pPr>
        <w:spacing w:before="240"/>
        <w:rPr>
          <w:rFonts w:cs="Times New Roman"/>
          <w:sz w:val="20"/>
          <w:szCs w:val="20"/>
          <w:lang w:eastAsia="zh-CN"/>
        </w:rPr>
      </w:pPr>
    </w:p>
    <w:sectPr w:rsidR="003D2B49" w:rsidRPr="004A0762" w:rsidSect="0093429D">
      <w:headerReference w:type="even" r:id="rId15"/>
      <w:headerReference w:type="default" r:id="rId16"/>
      <w:footerReference w:type="even" r:id="rId17"/>
      <w:footerReference w:type="default" r:id="rId18"/>
      <w:headerReference w:type="first" r:id="rId19"/>
      <w:footerReference w:type="first" r:id="rId20"/>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B9010" w14:textId="77777777" w:rsidR="00942A23" w:rsidRDefault="00942A23" w:rsidP="00117666">
      <w:r>
        <w:separator/>
      </w:r>
    </w:p>
  </w:endnote>
  <w:endnote w:type="continuationSeparator" w:id="0">
    <w:p w14:paraId="1FA7F0A5" w14:textId="77777777" w:rsidR="00942A23" w:rsidRDefault="00942A23" w:rsidP="00117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AB28" w14:textId="77777777" w:rsidR="00816913"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816913"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D054D26" w14:textId="77777777" w:rsidR="00816913"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FF27" w14:textId="77777777" w:rsidR="00816913"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816913"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085E15EB" w14:textId="77777777" w:rsidR="00816913"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4F58" w14:textId="77777777" w:rsidR="004414FD" w:rsidRDefault="004414FD">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1DEA2" w14:textId="77777777" w:rsidR="00942A23" w:rsidRDefault="00942A23" w:rsidP="00117666">
      <w:r>
        <w:separator/>
      </w:r>
    </w:p>
  </w:footnote>
  <w:footnote w:type="continuationSeparator" w:id="0">
    <w:p w14:paraId="45D5C057" w14:textId="77777777" w:rsidR="00942A23" w:rsidRDefault="00942A23" w:rsidP="00117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EDBA" w14:textId="34FEBE35" w:rsidR="00816913" w:rsidRPr="009151AA" w:rsidRDefault="00C52A7B">
    <w:pPr>
      <w:rPr>
        <w:rFonts w:cs="Times New Roman"/>
        <w:lang w:eastAsia="zh-CN"/>
      </w:rPr>
    </w:pPr>
    <w:r w:rsidRPr="009151AA">
      <w:rPr>
        <w:rFonts w:cs="Times New Roman"/>
      </w:rPr>
      <w:ptab w:relativeTo="margin" w:alignment="center" w:leader="none"/>
    </w:r>
    <w:r w:rsidRPr="009151AA">
      <w:rPr>
        <w:rFonts w:cs="Times New Roman"/>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E0E1" w14:textId="77777777" w:rsidR="004414FD" w:rsidRDefault="004414FD">
    <w:pPr>
      <w:pStyle w:val="af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1A5B" w14:textId="28D63EE3" w:rsidR="00816913" w:rsidRDefault="00C52A7B" w:rsidP="0093429D">
    <w:pPr>
      <w:rPr>
        <w:lang w:eastAsia="zh-CN"/>
      </w:rPr>
    </w:pPr>
    <w:r w:rsidRPr="007E3148">
      <w:rPr>
        <w:b/>
      </w:rPr>
      <w:ptab w:relativeTo="margin" w:alignment="center" w:leader="none"/>
    </w:r>
    <w:r>
      <w:tab/>
    </w:r>
    <w:r w:rsidR="00E865A9">
      <w:rPr>
        <w:rFonts w:hint="eastAsia"/>
        <w:lang w:eastAsia="zh-C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decimal"/>
      <w:pStyle w:val="3"/>
      <w:lvlText w:val="%1.%2.%3"/>
      <w:lvlJc w:val="left"/>
      <w:pPr>
        <w:tabs>
          <w:tab w:val="num" w:pos="567"/>
        </w:tabs>
        <w:ind w:left="567" w:hanging="567"/>
      </w:pPr>
      <w:rPr>
        <w:rFonts w:hint="default"/>
      </w:rPr>
    </w:lvl>
    <w:lvl w:ilvl="3">
      <w:start w:val="1"/>
      <w:numFmt w:val="decimal"/>
      <w:pStyle w:val="4"/>
      <w:lvlText w:val="%1.%2.%3.%4"/>
      <w:lvlJc w:val="left"/>
      <w:pPr>
        <w:tabs>
          <w:tab w:val="num" w:pos="567"/>
        </w:tabs>
        <w:ind w:left="567" w:hanging="567"/>
      </w:pPr>
      <w:rPr>
        <w:rFonts w:hint="default"/>
      </w:rPr>
    </w:lvl>
    <w:lvl w:ilvl="4">
      <w:start w:val="1"/>
      <w:numFmt w:val="decimal"/>
      <w:pStyle w:val="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a"/>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972F3D"/>
    <w:multiLevelType w:val="multilevel"/>
    <w:tmpl w:val="0136C17C"/>
    <w:lvl w:ilvl="0">
      <w:start w:val="1"/>
      <w:numFmt w:val="decimal"/>
      <w:lvlText w:val="%1."/>
      <w:lvlJc w:val="left"/>
      <w:pPr>
        <w:ind w:left="360" w:hanging="360"/>
      </w:pPr>
      <w:rPr>
        <w:rFonts w:eastAsiaTheme="minorEastAsia" w:hint="default"/>
      </w:rPr>
    </w:lvl>
    <w:lvl w:ilvl="1">
      <w:start w:val="1"/>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6"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821115517">
    <w:abstractNumId w:val="0"/>
  </w:num>
  <w:num w:numId="2" w16cid:durableId="1683165481">
    <w:abstractNumId w:val="4"/>
  </w:num>
  <w:num w:numId="3" w16cid:durableId="615480040">
    <w:abstractNumId w:val="1"/>
  </w:num>
  <w:num w:numId="4" w16cid:durableId="1566183234">
    <w:abstractNumId w:val="6"/>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3"/>
  </w:num>
  <w:num w:numId="7" w16cid:durableId="1359550598">
    <w:abstractNumId w:val="7"/>
  </w:num>
  <w:num w:numId="8" w16cid:durableId="1559510671">
    <w:abstractNumId w:val="7"/>
  </w:num>
  <w:num w:numId="9" w16cid:durableId="1734543462">
    <w:abstractNumId w:val="7"/>
  </w:num>
  <w:num w:numId="10" w16cid:durableId="708839681">
    <w:abstractNumId w:val="7"/>
  </w:num>
  <w:num w:numId="11" w16cid:durableId="2046978920">
    <w:abstractNumId w:val="7"/>
  </w:num>
  <w:num w:numId="12" w16cid:durableId="2124614653">
    <w:abstractNumId w:val="7"/>
  </w:num>
  <w:num w:numId="13" w16cid:durableId="150105246">
    <w:abstractNumId w:val="3"/>
  </w:num>
  <w:num w:numId="14" w16cid:durableId="515769853">
    <w:abstractNumId w:val="2"/>
    <w:lvlOverride w:ilvl="1">
      <w:lvl w:ilvl="1">
        <w:start w:val="1"/>
        <w:numFmt w:val="decimal"/>
        <w:pStyle w:val="2"/>
        <w:lvlText w:val="%1.%2"/>
        <w:lvlJc w:val="left"/>
        <w:pPr>
          <w:tabs>
            <w:tab w:val="num" w:pos="567"/>
          </w:tabs>
          <w:ind w:left="567" w:hanging="567"/>
        </w:pPr>
        <w:rPr>
          <w:rFonts w:hint="default"/>
        </w:rPr>
      </w:lvl>
    </w:lvlOverride>
  </w:num>
  <w:num w:numId="15" w16cid:durableId="1753046014">
    <w:abstractNumId w:val="2"/>
  </w:num>
  <w:num w:numId="16" w16cid:durableId="665939894">
    <w:abstractNumId w:val="2"/>
  </w:num>
  <w:num w:numId="17" w16cid:durableId="2078749421">
    <w:abstractNumId w:val="2"/>
  </w:num>
  <w:num w:numId="18" w16cid:durableId="825047625">
    <w:abstractNumId w:val="2"/>
  </w:num>
  <w:num w:numId="19" w16cid:durableId="803810417">
    <w:abstractNumId w:val="2"/>
  </w:num>
  <w:num w:numId="20" w16cid:durableId="896669615">
    <w:abstractNumId w:val="5"/>
  </w:num>
  <w:num w:numId="21" w16cid:durableId="1265924260">
    <w:abstractNumId w:val="2"/>
    <w:lvlOverride w:ilvl="0">
      <w:startOverride w:val="1"/>
    </w:lvlOverride>
    <w:lvlOverride w:ilvl="1">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436A"/>
    <w:rsid w:val="00031A0C"/>
    <w:rsid w:val="00034304"/>
    <w:rsid w:val="00035434"/>
    <w:rsid w:val="00052A14"/>
    <w:rsid w:val="00077D53"/>
    <w:rsid w:val="000B5F3F"/>
    <w:rsid w:val="00105FD9"/>
    <w:rsid w:val="001075E4"/>
    <w:rsid w:val="00117666"/>
    <w:rsid w:val="001549D3"/>
    <w:rsid w:val="00160065"/>
    <w:rsid w:val="00177D84"/>
    <w:rsid w:val="001B600C"/>
    <w:rsid w:val="001C06EC"/>
    <w:rsid w:val="001C1ED7"/>
    <w:rsid w:val="001E6FD0"/>
    <w:rsid w:val="00267D18"/>
    <w:rsid w:val="0028404A"/>
    <w:rsid w:val="002868E2"/>
    <w:rsid w:val="002869C3"/>
    <w:rsid w:val="002936E4"/>
    <w:rsid w:val="002B4A57"/>
    <w:rsid w:val="002C74CA"/>
    <w:rsid w:val="0031225C"/>
    <w:rsid w:val="00326721"/>
    <w:rsid w:val="00345ECB"/>
    <w:rsid w:val="003544FB"/>
    <w:rsid w:val="003D2B49"/>
    <w:rsid w:val="003D2D47"/>
    <w:rsid w:val="003D2F2D"/>
    <w:rsid w:val="003F5D75"/>
    <w:rsid w:val="00401590"/>
    <w:rsid w:val="004414FD"/>
    <w:rsid w:val="00445162"/>
    <w:rsid w:val="00447801"/>
    <w:rsid w:val="00452E9C"/>
    <w:rsid w:val="00454529"/>
    <w:rsid w:val="00462C2C"/>
    <w:rsid w:val="004735C8"/>
    <w:rsid w:val="004961FF"/>
    <w:rsid w:val="004A0762"/>
    <w:rsid w:val="004D71C3"/>
    <w:rsid w:val="00517A89"/>
    <w:rsid w:val="005206B9"/>
    <w:rsid w:val="005250F2"/>
    <w:rsid w:val="00593EEA"/>
    <w:rsid w:val="005A5EEE"/>
    <w:rsid w:val="006206C7"/>
    <w:rsid w:val="006375C7"/>
    <w:rsid w:val="00654E8F"/>
    <w:rsid w:val="00660D05"/>
    <w:rsid w:val="006820B1"/>
    <w:rsid w:val="006B7D14"/>
    <w:rsid w:val="00701727"/>
    <w:rsid w:val="0070566C"/>
    <w:rsid w:val="00714C50"/>
    <w:rsid w:val="00725A7D"/>
    <w:rsid w:val="0072664B"/>
    <w:rsid w:val="0074332A"/>
    <w:rsid w:val="007501BE"/>
    <w:rsid w:val="007563B3"/>
    <w:rsid w:val="00781AA5"/>
    <w:rsid w:val="00783DEC"/>
    <w:rsid w:val="00790BB3"/>
    <w:rsid w:val="007C206C"/>
    <w:rsid w:val="007C3D9E"/>
    <w:rsid w:val="007D0A52"/>
    <w:rsid w:val="008014B5"/>
    <w:rsid w:val="00803D24"/>
    <w:rsid w:val="00816913"/>
    <w:rsid w:val="00817DD6"/>
    <w:rsid w:val="00833A45"/>
    <w:rsid w:val="00885156"/>
    <w:rsid w:val="0091514E"/>
    <w:rsid w:val="009151AA"/>
    <w:rsid w:val="0093429D"/>
    <w:rsid w:val="00942A23"/>
    <w:rsid w:val="00943573"/>
    <w:rsid w:val="009534E7"/>
    <w:rsid w:val="00964351"/>
    <w:rsid w:val="00970F7D"/>
    <w:rsid w:val="00984C81"/>
    <w:rsid w:val="00994A3D"/>
    <w:rsid w:val="009C2B12"/>
    <w:rsid w:val="009C70F3"/>
    <w:rsid w:val="00A174D9"/>
    <w:rsid w:val="00A569CD"/>
    <w:rsid w:val="00AB1329"/>
    <w:rsid w:val="00AB5EE2"/>
    <w:rsid w:val="00AB6715"/>
    <w:rsid w:val="00AF4863"/>
    <w:rsid w:val="00B1671E"/>
    <w:rsid w:val="00B25EB8"/>
    <w:rsid w:val="00B354E1"/>
    <w:rsid w:val="00B37F4D"/>
    <w:rsid w:val="00B5785C"/>
    <w:rsid w:val="00B73FE4"/>
    <w:rsid w:val="00BE7767"/>
    <w:rsid w:val="00C52A7B"/>
    <w:rsid w:val="00C56BAF"/>
    <w:rsid w:val="00C679AA"/>
    <w:rsid w:val="00C75972"/>
    <w:rsid w:val="00CC058A"/>
    <w:rsid w:val="00CC0A3A"/>
    <w:rsid w:val="00CD066B"/>
    <w:rsid w:val="00CE4FEE"/>
    <w:rsid w:val="00D91CCA"/>
    <w:rsid w:val="00DB59C3"/>
    <w:rsid w:val="00DC259A"/>
    <w:rsid w:val="00DE23E8"/>
    <w:rsid w:val="00E01904"/>
    <w:rsid w:val="00E20D89"/>
    <w:rsid w:val="00E52377"/>
    <w:rsid w:val="00E64E17"/>
    <w:rsid w:val="00E865A9"/>
    <w:rsid w:val="00E866C9"/>
    <w:rsid w:val="00EA3D3C"/>
    <w:rsid w:val="00EA79F9"/>
    <w:rsid w:val="00EC4BF0"/>
    <w:rsid w:val="00ED7993"/>
    <w:rsid w:val="00EF0FBF"/>
    <w:rsid w:val="00EF2290"/>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F4863"/>
    <w:rPr>
      <w:rFonts w:ascii="Times New Roman" w:hAnsi="Times New Roman"/>
      <w:sz w:val="24"/>
    </w:rPr>
  </w:style>
  <w:style w:type="paragraph" w:styleId="1">
    <w:name w:val="heading 1"/>
    <w:basedOn w:val="a"/>
    <w:next w:val="a0"/>
    <w:link w:val="10"/>
    <w:uiPriority w:val="2"/>
    <w:qFormat/>
    <w:rsid w:val="00AB6715"/>
    <w:pPr>
      <w:numPr>
        <w:numId w:val="19"/>
      </w:numPr>
      <w:spacing w:before="240"/>
      <w:contextualSpacing w:val="0"/>
      <w:outlineLvl w:val="0"/>
    </w:pPr>
    <w:rPr>
      <w:b/>
    </w:rPr>
  </w:style>
  <w:style w:type="paragraph" w:styleId="2">
    <w:name w:val="heading 2"/>
    <w:basedOn w:val="1"/>
    <w:next w:val="a0"/>
    <w:link w:val="20"/>
    <w:uiPriority w:val="2"/>
    <w:qFormat/>
    <w:rsid w:val="00AB6715"/>
    <w:pPr>
      <w:numPr>
        <w:ilvl w:val="1"/>
      </w:numPr>
      <w:spacing w:after="200"/>
      <w:outlineLvl w:val="1"/>
    </w:pPr>
  </w:style>
  <w:style w:type="paragraph" w:styleId="3">
    <w:name w:val="heading 3"/>
    <w:basedOn w:val="a0"/>
    <w:next w:val="a0"/>
    <w:link w:val="30"/>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4">
    <w:name w:val="heading 4"/>
    <w:basedOn w:val="3"/>
    <w:next w:val="a0"/>
    <w:link w:val="40"/>
    <w:uiPriority w:val="2"/>
    <w:qFormat/>
    <w:rsid w:val="00AB6715"/>
    <w:pPr>
      <w:numPr>
        <w:ilvl w:val="3"/>
      </w:numPr>
      <w:outlineLvl w:val="3"/>
    </w:pPr>
    <w:rPr>
      <w:iCs/>
    </w:rPr>
  </w:style>
  <w:style w:type="paragraph" w:styleId="5">
    <w:name w:val="heading 5"/>
    <w:basedOn w:val="4"/>
    <w:next w:val="a0"/>
    <w:link w:val="50"/>
    <w:uiPriority w:val="2"/>
    <w:qFormat/>
    <w:rsid w:val="00AB6715"/>
    <w:pPr>
      <w:numPr>
        <w:ilvl w:val="4"/>
      </w:num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2"/>
    <w:rsid w:val="00AB6715"/>
    <w:rPr>
      <w:rFonts w:ascii="Times New Roman" w:eastAsia="Cambria" w:hAnsi="Times New Roman" w:cs="Times New Roman"/>
      <w:b/>
      <w:sz w:val="24"/>
      <w:szCs w:val="24"/>
    </w:rPr>
  </w:style>
  <w:style w:type="character" w:customStyle="1" w:styleId="20">
    <w:name w:val="标题 2 字符"/>
    <w:basedOn w:val="a1"/>
    <w:link w:val="2"/>
    <w:uiPriority w:val="2"/>
    <w:rsid w:val="00AB6715"/>
    <w:rPr>
      <w:rFonts w:ascii="Times New Roman" w:eastAsia="Cambria" w:hAnsi="Times New Roman" w:cs="Times New Roman"/>
      <w:b/>
      <w:sz w:val="24"/>
      <w:szCs w:val="24"/>
    </w:rPr>
  </w:style>
  <w:style w:type="paragraph" w:styleId="a4">
    <w:name w:val="Subtitle"/>
    <w:basedOn w:val="a0"/>
    <w:next w:val="a0"/>
    <w:link w:val="a5"/>
    <w:uiPriority w:val="99"/>
    <w:unhideWhenUsed/>
    <w:qFormat/>
    <w:rsid w:val="00AB6715"/>
    <w:pPr>
      <w:spacing w:before="240"/>
    </w:pPr>
    <w:rPr>
      <w:rFonts w:cs="Times New Roman"/>
      <w:b/>
      <w:szCs w:val="24"/>
    </w:rPr>
  </w:style>
  <w:style w:type="character" w:customStyle="1" w:styleId="a5">
    <w:name w:val="副标题 字符"/>
    <w:basedOn w:val="a1"/>
    <w:link w:val="a4"/>
    <w:uiPriority w:val="99"/>
    <w:rsid w:val="00AB6715"/>
    <w:rPr>
      <w:rFonts w:ascii="Times New Roman" w:hAnsi="Times New Roman" w:cs="Times New Roman"/>
      <w:b/>
      <w:sz w:val="24"/>
      <w:szCs w:val="24"/>
    </w:rPr>
  </w:style>
  <w:style w:type="paragraph" w:customStyle="1" w:styleId="AuthorList">
    <w:name w:val="Author List"/>
    <w:aliases w:val="Keywords,Abstract"/>
    <w:basedOn w:val="a4"/>
    <w:next w:val="a0"/>
    <w:uiPriority w:val="1"/>
    <w:qFormat/>
    <w:rsid w:val="00AB6715"/>
  </w:style>
  <w:style w:type="paragraph" w:styleId="a6">
    <w:name w:val="Balloon Text"/>
    <w:basedOn w:val="a0"/>
    <w:link w:val="a7"/>
    <w:uiPriority w:val="99"/>
    <w:semiHidden/>
    <w:unhideWhenUsed/>
    <w:rsid w:val="00AB6715"/>
    <w:rPr>
      <w:rFonts w:ascii="Tahoma" w:hAnsi="Tahoma" w:cs="Tahoma"/>
      <w:sz w:val="16"/>
      <w:szCs w:val="16"/>
    </w:rPr>
  </w:style>
  <w:style w:type="character" w:customStyle="1" w:styleId="a7">
    <w:name w:val="批注框文本 字符"/>
    <w:basedOn w:val="a1"/>
    <w:link w:val="a6"/>
    <w:uiPriority w:val="99"/>
    <w:semiHidden/>
    <w:rsid w:val="00AB6715"/>
    <w:rPr>
      <w:rFonts w:ascii="Tahoma" w:hAnsi="Tahoma" w:cs="Tahoma"/>
      <w:sz w:val="16"/>
      <w:szCs w:val="16"/>
    </w:rPr>
  </w:style>
  <w:style w:type="character" w:styleId="a8">
    <w:name w:val="Book Title"/>
    <w:basedOn w:val="a1"/>
    <w:uiPriority w:val="33"/>
    <w:qFormat/>
    <w:rsid w:val="00AB6715"/>
    <w:rPr>
      <w:rFonts w:ascii="Times New Roman" w:hAnsi="Times New Roman"/>
      <w:b/>
      <w:bCs/>
      <w:i/>
      <w:iCs/>
      <w:spacing w:val="5"/>
    </w:rPr>
  </w:style>
  <w:style w:type="paragraph" w:styleId="a9">
    <w:name w:val="caption"/>
    <w:basedOn w:val="a0"/>
    <w:next w:val="aa"/>
    <w:uiPriority w:val="35"/>
    <w:unhideWhenUsed/>
    <w:qFormat/>
    <w:rsid w:val="00AB6715"/>
    <w:pPr>
      <w:keepNext/>
    </w:pPr>
    <w:rPr>
      <w:rFonts w:cs="Times New Roman"/>
      <w:b/>
      <w:bCs/>
      <w:szCs w:val="24"/>
    </w:rPr>
  </w:style>
  <w:style w:type="paragraph" w:styleId="aa">
    <w:name w:val="No Spacing"/>
    <w:uiPriority w:val="99"/>
    <w:unhideWhenUsed/>
    <w:qFormat/>
    <w:rsid w:val="00AB6715"/>
    <w:rPr>
      <w:rFonts w:ascii="Times New Roman" w:hAnsi="Times New Roman"/>
      <w:sz w:val="24"/>
    </w:rPr>
  </w:style>
  <w:style w:type="character" w:styleId="ab">
    <w:name w:val="annotation reference"/>
    <w:basedOn w:val="a1"/>
    <w:uiPriority w:val="99"/>
    <w:semiHidden/>
    <w:unhideWhenUsed/>
    <w:rsid w:val="00AB6715"/>
    <w:rPr>
      <w:sz w:val="16"/>
      <w:szCs w:val="16"/>
    </w:rPr>
  </w:style>
  <w:style w:type="paragraph" w:styleId="ac">
    <w:name w:val="annotation text"/>
    <w:basedOn w:val="a0"/>
    <w:link w:val="ad"/>
    <w:uiPriority w:val="99"/>
    <w:semiHidden/>
    <w:unhideWhenUsed/>
    <w:rsid w:val="00AB6715"/>
    <w:rPr>
      <w:sz w:val="20"/>
      <w:szCs w:val="20"/>
    </w:rPr>
  </w:style>
  <w:style w:type="character" w:customStyle="1" w:styleId="ad">
    <w:name w:val="批注文字 字符"/>
    <w:basedOn w:val="a1"/>
    <w:link w:val="ac"/>
    <w:uiPriority w:val="99"/>
    <w:semiHidden/>
    <w:rsid w:val="00AB6715"/>
    <w:rPr>
      <w:rFonts w:ascii="Times New Roman" w:hAnsi="Times New Roman"/>
      <w:sz w:val="20"/>
      <w:szCs w:val="20"/>
    </w:rPr>
  </w:style>
  <w:style w:type="paragraph" w:styleId="ae">
    <w:name w:val="annotation subject"/>
    <w:basedOn w:val="ac"/>
    <w:next w:val="ac"/>
    <w:link w:val="af"/>
    <w:uiPriority w:val="99"/>
    <w:semiHidden/>
    <w:unhideWhenUsed/>
    <w:rsid w:val="00AB6715"/>
    <w:rPr>
      <w:b/>
      <w:bCs/>
    </w:rPr>
  </w:style>
  <w:style w:type="character" w:customStyle="1" w:styleId="af">
    <w:name w:val="批注主题 字符"/>
    <w:basedOn w:val="ad"/>
    <w:link w:val="ae"/>
    <w:uiPriority w:val="99"/>
    <w:semiHidden/>
    <w:rsid w:val="00AB6715"/>
    <w:rPr>
      <w:rFonts w:ascii="Times New Roman" w:hAnsi="Times New Roman"/>
      <w:b/>
      <w:bCs/>
      <w:sz w:val="20"/>
      <w:szCs w:val="20"/>
    </w:rPr>
  </w:style>
  <w:style w:type="character" w:styleId="af0">
    <w:name w:val="Emphasis"/>
    <w:basedOn w:val="a1"/>
    <w:uiPriority w:val="20"/>
    <w:qFormat/>
    <w:rsid w:val="00AB6715"/>
    <w:rPr>
      <w:rFonts w:ascii="Times New Roman" w:hAnsi="Times New Roman"/>
      <w:i/>
      <w:iCs/>
    </w:rPr>
  </w:style>
  <w:style w:type="character" w:styleId="af1">
    <w:name w:val="endnote reference"/>
    <w:basedOn w:val="a1"/>
    <w:uiPriority w:val="99"/>
    <w:semiHidden/>
    <w:unhideWhenUsed/>
    <w:rsid w:val="00AB6715"/>
    <w:rPr>
      <w:vertAlign w:val="superscript"/>
    </w:rPr>
  </w:style>
  <w:style w:type="paragraph" w:styleId="af2">
    <w:name w:val="endnote text"/>
    <w:basedOn w:val="a0"/>
    <w:link w:val="af3"/>
    <w:uiPriority w:val="99"/>
    <w:semiHidden/>
    <w:unhideWhenUsed/>
    <w:rsid w:val="00AB6715"/>
    <w:rPr>
      <w:sz w:val="20"/>
      <w:szCs w:val="20"/>
    </w:rPr>
  </w:style>
  <w:style w:type="character" w:customStyle="1" w:styleId="af3">
    <w:name w:val="尾注文本 字符"/>
    <w:basedOn w:val="a1"/>
    <w:link w:val="af2"/>
    <w:uiPriority w:val="99"/>
    <w:semiHidden/>
    <w:rsid w:val="00AB6715"/>
    <w:rPr>
      <w:rFonts w:ascii="Times New Roman" w:hAnsi="Times New Roman"/>
      <w:sz w:val="20"/>
      <w:szCs w:val="20"/>
    </w:rPr>
  </w:style>
  <w:style w:type="character" w:styleId="af4">
    <w:name w:val="FollowedHyperlink"/>
    <w:basedOn w:val="a1"/>
    <w:uiPriority w:val="99"/>
    <w:semiHidden/>
    <w:unhideWhenUsed/>
    <w:rsid w:val="00AB6715"/>
    <w:rPr>
      <w:color w:val="800080" w:themeColor="followedHyperlink"/>
      <w:u w:val="single"/>
    </w:rPr>
  </w:style>
  <w:style w:type="paragraph" w:styleId="af5">
    <w:name w:val="footer"/>
    <w:basedOn w:val="a0"/>
    <w:link w:val="af6"/>
    <w:uiPriority w:val="99"/>
    <w:unhideWhenUsed/>
    <w:rsid w:val="00AB6715"/>
    <w:pPr>
      <w:tabs>
        <w:tab w:val="center" w:pos="4844"/>
        <w:tab w:val="right" w:pos="9689"/>
      </w:tabs>
    </w:pPr>
  </w:style>
  <w:style w:type="character" w:customStyle="1" w:styleId="af6">
    <w:name w:val="页脚 字符"/>
    <w:basedOn w:val="a1"/>
    <w:link w:val="af5"/>
    <w:uiPriority w:val="99"/>
    <w:rsid w:val="00AB6715"/>
    <w:rPr>
      <w:rFonts w:ascii="Times New Roman" w:hAnsi="Times New Roman"/>
      <w:sz w:val="24"/>
    </w:rPr>
  </w:style>
  <w:style w:type="character" w:styleId="af7">
    <w:name w:val="footnote reference"/>
    <w:basedOn w:val="a1"/>
    <w:uiPriority w:val="99"/>
    <w:semiHidden/>
    <w:unhideWhenUsed/>
    <w:rsid w:val="00AB6715"/>
    <w:rPr>
      <w:vertAlign w:val="superscript"/>
    </w:rPr>
  </w:style>
  <w:style w:type="paragraph" w:styleId="af8">
    <w:name w:val="footnote text"/>
    <w:basedOn w:val="a0"/>
    <w:link w:val="af9"/>
    <w:uiPriority w:val="99"/>
    <w:semiHidden/>
    <w:unhideWhenUsed/>
    <w:rsid w:val="00AB6715"/>
    <w:rPr>
      <w:sz w:val="20"/>
      <w:szCs w:val="20"/>
    </w:rPr>
  </w:style>
  <w:style w:type="character" w:customStyle="1" w:styleId="af9">
    <w:name w:val="脚注文本 字符"/>
    <w:basedOn w:val="a1"/>
    <w:link w:val="af8"/>
    <w:uiPriority w:val="99"/>
    <w:semiHidden/>
    <w:rsid w:val="00AB6715"/>
    <w:rPr>
      <w:rFonts w:ascii="Times New Roman" w:hAnsi="Times New Roman"/>
      <w:sz w:val="20"/>
      <w:szCs w:val="20"/>
    </w:rPr>
  </w:style>
  <w:style w:type="paragraph" w:styleId="afa">
    <w:name w:val="header"/>
    <w:basedOn w:val="a0"/>
    <w:link w:val="afb"/>
    <w:uiPriority w:val="99"/>
    <w:unhideWhenUsed/>
    <w:rsid w:val="00AB6715"/>
    <w:pPr>
      <w:tabs>
        <w:tab w:val="center" w:pos="4844"/>
        <w:tab w:val="right" w:pos="9689"/>
      </w:tabs>
    </w:pPr>
    <w:rPr>
      <w:b/>
    </w:rPr>
  </w:style>
  <w:style w:type="character" w:customStyle="1" w:styleId="afb">
    <w:name w:val="页眉 字符"/>
    <w:basedOn w:val="a1"/>
    <w:link w:val="afa"/>
    <w:uiPriority w:val="99"/>
    <w:rsid w:val="00AB6715"/>
    <w:rPr>
      <w:rFonts w:ascii="Times New Roman" w:hAnsi="Times New Roman"/>
      <w:b/>
      <w:sz w:val="24"/>
    </w:rPr>
  </w:style>
  <w:style w:type="paragraph" w:styleId="a">
    <w:name w:val="List Paragraph"/>
    <w:basedOn w:val="a0"/>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5"/>
      </w:numPr>
    </w:pPr>
  </w:style>
  <w:style w:type="character" w:styleId="afc">
    <w:name w:val="Hyperlink"/>
    <w:basedOn w:val="a1"/>
    <w:uiPriority w:val="99"/>
    <w:unhideWhenUsed/>
    <w:rsid w:val="00AB6715"/>
    <w:rPr>
      <w:color w:val="0000FF"/>
      <w:u w:val="single"/>
    </w:rPr>
  </w:style>
  <w:style w:type="character" w:styleId="afd">
    <w:name w:val="Intense Emphasis"/>
    <w:basedOn w:val="a1"/>
    <w:uiPriority w:val="21"/>
    <w:unhideWhenUsed/>
    <w:rsid w:val="00AB6715"/>
    <w:rPr>
      <w:rFonts w:ascii="Times New Roman" w:hAnsi="Times New Roman"/>
      <w:i/>
      <w:iCs/>
      <w:color w:val="auto"/>
    </w:rPr>
  </w:style>
  <w:style w:type="character" w:styleId="afe">
    <w:name w:val="Intense Reference"/>
    <w:basedOn w:val="a1"/>
    <w:uiPriority w:val="32"/>
    <w:qFormat/>
    <w:rsid w:val="00AB6715"/>
    <w:rPr>
      <w:b/>
      <w:bCs/>
      <w:smallCaps/>
      <w:color w:val="auto"/>
      <w:spacing w:val="5"/>
    </w:rPr>
  </w:style>
  <w:style w:type="character" w:styleId="aff">
    <w:name w:val="line number"/>
    <w:basedOn w:val="a1"/>
    <w:uiPriority w:val="99"/>
    <w:semiHidden/>
    <w:unhideWhenUsed/>
    <w:rsid w:val="00AB6715"/>
  </w:style>
  <w:style w:type="character" w:customStyle="1" w:styleId="30">
    <w:name w:val="标题 3 字符"/>
    <w:basedOn w:val="a1"/>
    <w:link w:val="3"/>
    <w:uiPriority w:val="2"/>
    <w:rsid w:val="00AB6715"/>
    <w:rPr>
      <w:rFonts w:ascii="Times New Roman" w:eastAsiaTheme="majorEastAsia" w:hAnsi="Times New Roman" w:cstheme="majorBidi"/>
      <w:b/>
      <w:sz w:val="24"/>
      <w:szCs w:val="24"/>
    </w:rPr>
  </w:style>
  <w:style w:type="character" w:customStyle="1" w:styleId="40">
    <w:name w:val="标题 4 字符"/>
    <w:basedOn w:val="a1"/>
    <w:link w:val="4"/>
    <w:uiPriority w:val="2"/>
    <w:rsid w:val="00AB6715"/>
    <w:rPr>
      <w:rFonts w:ascii="Times New Roman" w:eastAsiaTheme="majorEastAsia" w:hAnsi="Times New Roman" w:cstheme="majorBidi"/>
      <w:b/>
      <w:iCs/>
      <w:sz w:val="24"/>
      <w:szCs w:val="24"/>
    </w:rPr>
  </w:style>
  <w:style w:type="character" w:customStyle="1" w:styleId="50">
    <w:name w:val="标题 5 字符"/>
    <w:basedOn w:val="a1"/>
    <w:link w:val="5"/>
    <w:uiPriority w:val="2"/>
    <w:rsid w:val="00AB6715"/>
    <w:rPr>
      <w:rFonts w:ascii="Times New Roman" w:eastAsiaTheme="majorEastAsia" w:hAnsi="Times New Roman" w:cstheme="majorBidi"/>
      <w:b/>
      <w:iCs/>
      <w:sz w:val="24"/>
      <w:szCs w:val="24"/>
    </w:rPr>
  </w:style>
  <w:style w:type="paragraph" w:styleId="aff0">
    <w:name w:val="Normal (Web)"/>
    <w:basedOn w:val="a0"/>
    <w:uiPriority w:val="99"/>
    <w:unhideWhenUsed/>
    <w:rsid w:val="00AB6715"/>
    <w:pPr>
      <w:spacing w:before="100" w:beforeAutospacing="1" w:after="100" w:afterAutospacing="1"/>
    </w:pPr>
    <w:rPr>
      <w:rFonts w:eastAsia="Times New Roman" w:cs="Times New Roman"/>
      <w:szCs w:val="24"/>
    </w:rPr>
  </w:style>
  <w:style w:type="paragraph" w:styleId="aff1">
    <w:name w:val="Quote"/>
    <w:basedOn w:val="a0"/>
    <w:next w:val="a0"/>
    <w:link w:val="aff2"/>
    <w:uiPriority w:val="29"/>
    <w:qFormat/>
    <w:rsid w:val="00AB6715"/>
    <w:pPr>
      <w:spacing w:before="200" w:after="160"/>
      <w:ind w:left="864" w:right="864"/>
      <w:jc w:val="center"/>
    </w:pPr>
    <w:rPr>
      <w:i/>
      <w:iCs/>
      <w:color w:val="404040" w:themeColor="text1" w:themeTint="BF"/>
    </w:rPr>
  </w:style>
  <w:style w:type="character" w:customStyle="1" w:styleId="aff2">
    <w:name w:val="引用 字符"/>
    <w:basedOn w:val="a1"/>
    <w:link w:val="aff1"/>
    <w:uiPriority w:val="29"/>
    <w:rsid w:val="00AB6715"/>
    <w:rPr>
      <w:rFonts w:ascii="Times New Roman" w:hAnsi="Times New Roman"/>
      <w:i/>
      <w:iCs/>
      <w:color w:val="404040" w:themeColor="text1" w:themeTint="BF"/>
      <w:sz w:val="24"/>
    </w:rPr>
  </w:style>
  <w:style w:type="character" w:styleId="aff3">
    <w:name w:val="Strong"/>
    <w:basedOn w:val="a1"/>
    <w:uiPriority w:val="22"/>
    <w:qFormat/>
    <w:rsid w:val="00AB6715"/>
    <w:rPr>
      <w:rFonts w:ascii="Times New Roman" w:hAnsi="Times New Roman"/>
      <w:b/>
      <w:bCs/>
    </w:rPr>
  </w:style>
  <w:style w:type="character" w:styleId="aff4">
    <w:name w:val="Subtle Emphasis"/>
    <w:basedOn w:val="a1"/>
    <w:uiPriority w:val="19"/>
    <w:qFormat/>
    <w:rsid w:val="00AB6715"/>
    <w:rPr>
      <w:rFonts w:ascii="Times New Roman" w:hAnsi="Times New Roman"/>
      <w:i/>
      <w:iCs/>
      <w:color w:val="404040" w:themeColor="text1" w:themeTint="BF"/>
    </w:rPr>
  </w:style>
  <w:style w:type="table" w:styleId="aff5">
    <w:name w:val="Table Grid"/>
    <w:basedOn w:val="a2"/>
    <w:uiPriority w:val="39"/>
    <w:rsid w:val="00AB6715"/>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itle"/>
    <w:aliases w:val="大标题"/>
    <w:basedOn w:val="a0"/>
    <w:next w:val="a0"/>
    <w:link w:val="aff7"/>
    <w:uiPriority w:val="10"/>
    <w:qFormat/>
    <w:rsid w:val="00AB6715"/>
    <w:pPr>
      <w:suppressLineNumbers/>
      <w:spacing w:before="240" w:after="360"/>
      <w:jc w:val="center"/>
    </w:pPr>
    <w:rPr>
      <w:rFonts w:cs="Times New Roman"/>
      <w:b/>
      <w:sz w:val="32"/>
      <w:szCs w:val="32"/>
    </w:rPr>
  </w:style>
  <w:style w:type="character" w:customStyle="1" w:styleId="aff7">
    <w:name w:val="标题 字符"/>
    <w:aliases w:val="大标题 字符"/>
    <w:basedOn w:val="a1"/>
    <w:link w:val="aff6"/>
    <w:uiPriority w:val="10"/>
    <w:rsid w:val="00AB6715"/>
    <w:rPr>
      <w:rFonts w:ascii="Times New Roman" w:hAnsi="Times New Roman" w:cs="Times New Roman"/>
      <w:b/>
      <w:sz w:val="32"/>
      <w:szCs w:val="32"/>
    </w:rPr>
  </w:style>
  <w:style w:type="paragraph" w:customStyle="1" w:styleId="SupplementaryMaterial">
    <w:name w:val="Supplementary Material"/>
    <w:basedOn w:val="aff6"/>
    <w:next w:val="aff6"/>
    <w:qFormat/>
    <w:rsid w:val="0001436A"/>
    <w:pPr>
      <w:spacing w:after="120"/>
    </w:pPr>
    <w:rPr>
      <w:i/>
    </w:rPr>
  </w:style>
  <w:style w:type="paragraph" w:styleId="aff8">
    <w:name w:val="Revision"/>
    <w:hidden/>
    <w:uiPriority w:val="99"/>
    <w:semiHidden/>
    <w:rsid w:val="00803D2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xin_ru_gao@163.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2.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3.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4.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5.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69</TotalTime>
  <Pages>5</Pages>
  <Words>974</Words>
  <Characters>5780</Characters>
  <Application>Microsoft Office Word</Application>
  <DocSecurity>0</DocSecurity>
  <Lines>101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晓雪 杨</cp:lastModifiedBy>
  <cp:revision>40</cp:revision>
  <cp:lastPrinted>2013-10-03T12:51:00Z</cp:lastPrinted>
  <dcterms:created xsi:type="dcterms:W3CDTF">2022-11-17T16:58:00Z</dcterms:created>
  <dcterms:modified xsi:type="dcterms:W3CDTF">2025-06-16T10:43:00Z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