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6D839" w14:textId="3C19969A" w:rsidR="00B86DB4" w:rsidRDefault="00000000" w:rsidP="00A106AE">
      <w:r>
        <w:rPr>
          <w:b/>
          <w:sz w:val="24"/>
        </w:rPr>
        <w:t xml:space="preserve">Supplementary Table </w:t>
      </w:r>
      <w:r w:rsidR="00A106AE">
        <w:rPr>
          <w:b/>
          <w:sz w:val="24"/>
        </w:rPr>
        <w:t>2</w:t>
      </w:r>
      <w:r>
        <w:rPr>
          <w:b/>
          <w:sz w:val="24"/>
        </w:rPr>
        <w:t>. Comparison of participants with and without breastfeeding outcome data</w:t>
      </w:r>
    </w:p>
    <w:tbl>
      <w:tblPr>
        <w:tblStyle w:val="TableGrid"/>
        <w:tblW w:w="0" w:type="auto"/>
        <w:tblLook w:val="04A0" w:firstRow="1" w:lastRow="0" w:firstColumn="1" w:lastColumn="0" w:noHBand="0" w:noVBand="1"/>
      </w:tblPr>
      <w:tblGrid>
        <w:gridCol w:w="5125"/>
        <w:gridCol w:w="3128"/>
        <w:gridCol w:w="2619"/>
      </w:tblGrid>
      <w:tr w:rsidR="00B86DB4" w:rsidRPr="00A106AE" w14:paraId="4D31B002" w14:textId="77777777" w:rsidTr="00F51F58">
        <w:trPr>
          <w:trHeight w:val="448"/>
        </w:trPr>
        <w:tc>
          <w:tcPr>
            <w:tcW w:w="5125" w:type="dxa"/>
          </w:tcPr>
          <w:p w14:paraId="2B52591F" w14:textId="77777777" w:rsidR="00B86DB4" w:rsidRPr="00A106AE" w:rsidRDefault="00000000" w:rsidP="005F2AA2">
            <w:pPr>
              <w:rPr>
                <w:rFonts w:cs="Times New Roman"/>
                <w:sz w:val="24"/>
                <w:szCs w:val="24"/>
              </w:rPr>
            </w:pPr>
            <w:r w:rsidRPr="00A106AE">
              <w:rPr>
                <w:rFonts w:cs="Times New Roman"/>
                <w:b/>
                <w:sz w:val="24"/>
                <w:szCs w:val="24"/>
              </w:rPr>
              <w:t>Factor</w:t>
            </w:r>
          </w:p>
        </w:tc>
        <w:tc>
          <w:tcPr>
            <w:tcW w:w="3128" w:type="dxa"/>
          </w:tcPr>
          <w:p w14:paraId="1131D65A" w14:textId="77777777" w:rsidR="00B86DB4" w:rsidRPr="00A106AE" w:rsidRDefault="00000000" w:rsidP="005F2AA2">
            <w:pPr>
              <w:jc w:val="center"/>
              <w:rPr>
                <w:rFonts w:cs="Times New Roman"/>
                <w:sz w:val="24"/>
                <w:szCs w:val="24"/>
              </w:rPr>
            </w:pPr>
            <w:r w:rsidRPr="00A106AE">
              <w:rPr>
                <w:rFonts w:cs="Times New Roman"/>
                <w:b/>
                <w:sz w:val="24"/>
                <w:szCs w:val="24"/>
              </w:rPr>
              <w:t>Sample without breastfeeding data</w:t>
            </w:r>
          </w:p>
        </w:tc>
        <w:tc>
          <w:tcPr>
            <w:tcW w:w="2619" w:type="dxa"/>
          </w:tcPr>
          <w:p w14:paraId="3FF8F73D" w14:textId="77777777" w:rsidR="00B86DB4" w:rsidRPr="00A106AE" w:rsidRDefault="00000000" w:rsidP="005F2AA2">
            <w:pPr>
              <w:jc w:val="center"/>
              <w:rPr>
                <w:rFonts w:cs="Times New Roman"/>
                <w:sz w:val="24"/>
                <w:szCs w:val="24"/>
              </w:rPr>
            </w:pPr>
            <w:r w:rsidRPr="00A106AE">
              <w:rPr>
                <w:rFonts w:cs="Times New Roman"/>
                <w:b/>
                <w:sz w:val="24"/>
                <w:szCs w:val="24"/>
              </w:rPr>
              <w:t>Analytic Sample</w:t>
            </w:r>
          </w:p>
        </w:tc>
      </w:tr>
      <w:tr w:rsidR="00B86DB4" w:rsidRPr="00A106AE" w14:paraId="2BF6636B" w14:textId="77777777" w:rsidTr="00F51F58">
        <w:tc>
          <w:tcPr>
            <w:tcW w:w="5125" w:type="dxa"/>
          </w:tcPr>
          <w:p w14:paraId="063A1632" w14:textId="77777777" w:rsidR="00B86DB4" w:rsidRPr="00A106AE" w:rsidRDefault="00000000">
            <w:pPr>
              <w:rPr>
                <w:rFonts w:cs="Times New Roman"/>
                <w:sz w:val="24"/>
                <w:szCs w:val="24"/>
              </w:rPr>
            </w:pPr>
            <w:r w:rsidRPr="00A106AE">
              <w:rPr>
                <w:rFonts w:cs="Times New Roman"/>
                <w:sz w:val="24"/>
                <w:szCs w:val="24"/>
              </w:rPr>
              <w:t>N</w:t>
            </w:r>
          </w:p>
        </w:tc>
        <w:tc>
          <w:tcPr>
            <w:tcW w:w="3128" w:type="dxa"/>
          </w:tcPr>
          <w:p w14:paraId="7D722AFE" w14:textId="77777777" w:rsidR="00B86DB4" w:rsidRPr="00A106AE" w:rsidRDefault="00000000" w:rsidP="00A106AE">
            <w:pPr>
              <w:jc w:val="center"/>
              <w:rPr>
                <w:rFonts w:cs="Times New Roman"/>
                <w:sz w:val="24"/>
                <w:szCs w:val="24"/>
              </w:rPr>
            </w:pPr>
            <w:r w:rsidRPr="00A106AE">
              <w:rPr>
                <w:rFonts w:cs="Times New Roman"/>
                <w:sz w:val="24"/>
                <w:szCs w:val="24"/>
              </w:rPr>
              <w:t>38547</w:t>
            </w:r>
          </w:p>
        </w:tc>
        <w:tc>
          <w:tcPr>
            <w:tcW w:w="2619" w:type="dxa"/>
          </w:tcPr>
          <w:p w14:paraId="1FE84045" w14:textId="77777777" w:rsidR="00B86DB4" w:rsidRPr="00A106AE" w:rsidRDefault="00000000" w:rsidP="00A106AE">
            <w:pPr>
              <w:jc w:val="center"/>
              <w:rPr>
                <w:rFonts w:cs="Times New Roman"/>
                <w:sz w:val="24"/>
                <w:szCs w:val="24"/>
              </w:rPr>
            </w:pPr>
            <w:r w:rsidRPr="00A106AE">
              <w:rPr>
                <w:rFonts w:cs="Times New Roman"/>
                <w:sz w:val="24"/>
                <w:szCs w:val="24"/>
              </w:rPr>
              <w:t>16452</w:t>
            </w:r>
          </w:p>
        </w:tc>
      </w:tr>
      <w:tr w:rsidR="00B86DB4" w:rsidRPr="00A106AE" w14:paraId="53DC65AF" w14:textId="77777777" w:rsidTr="00F51F58">
        <w:tc>
          <w:tcPr>
            <w:tcW w:w="5125" w:type="dxa"/>
          </w:tcPr>
          <w:p w14:paraId="2650DD3C" w14:textId="5CE99310" w:rsidR="00B86DB4" w:rsidRPr="004D2412" w:rsidRDefault="00000000">
            <w:pPr>
              <w:rPr>
                <w:rFonts w:cs="Times New Roman"/>
                <w:sz w:val="24"/>
                <w:szCs w:val="24"/>
              </w:rPr>
            </w:pPr>
            <w:r w:rsidRPr="004D2412">
              <w:rPr>
                <w:rFonts w:cs="Times New Roman"/>
                <w:sz w:val="24"/>
                <w:szCs w:val="24"/>
              </w:rPr>
              <w:t>M</w:t>
            </w:r>
            <w:r w:rsidR="00573C93">
              <w:rPr>
                <w:rFonts w:cs="Times New Roman"/>
                <w:sz w:val="24"/>
                <w:szCs w:val="24"/>
              </w:rPr>
              <w:t>aternal</w:t>
            </w:r>
            <w:r w:rsidRPr="004D2412">
              <w:rPr>
                <w:rFonts w:cs="Times New Roman"/>
                <w:sz w:val="24"/>
                <w:szCs w:val="24"/>
              </w:rPr>
              <w:t xml:space="preserve"> age at birth, median (IQR)</w:t>
            </w:r>
          </w:p>
        </w:tc>
        <w:tc>
          <w:tcPr>
            <w:tcW w:w="3128" w:type="dxa"/>
          </w:tcPr>
          <w:p w14:paraId="074406B7" w14:textId="77777777" w:rsidR="00B86DB4" w:rsidRPr="00A106AE" w:rsidRDefault="00000000" w:rsidP="00A106AE">
            <w:pPr>
              <w:jc w:val="center"/>
              <w:rPr>
                <w:rFonts w:cs="Times New Roman"/>
                <w:sz w:val="24"/>
                <w:szCs w:val="24"/>
              </w:rPr>
            </w:pPr>
            <w:r w:rsidRPr="00A106AE">
              <w:rPr>
                <w:rFonts w:cs="Times New Roman"/>
                <w:sz w:val="24"/>
                <w:szCs w:val="24"/>
              </w:rPr>
              <w:t>30.3 (25.7, 34.2)</w:t>
            </w:r>
          </w:p>
        </w:tc>
        <w:tc>
          <w:tcPr>
            <w:tcW w:w="2619" w:type="dxa"/>
          </w:tcPr>
          <w:p w14:paraId="57C24BA2" w14:textId="77777777" w:rsidR="00B86DB4" w:rsidRPr="00A106AE" w:rsidRDefault="00000000" w:rsidP="00A106AE">
            <w:pPr>
              <w:jc w:val="center"/>
              <w:rPr>
                <w:rFonts w:cs="Times New Roman"/>
                <w:sz w:val="24"/>
                <w:szCs w:val="24"/>
              </w:rPr>
            </w:pPr>
            <w:r w:rsidRPr="00A106AE">
              <w:rPr>
                <w:rFonts w:cs="Times New Roman"/>
                <w:sz w:val="24"/>
                <w:szCs w:val="24"/>
              </w:rPr>
              <w:t>29.8 (25.3, 33.7)</w:t>
            </w:r>
          </w:p>
        </w:tc>
      </w:tr>
      <w:tr w:rsidR="002443C9" w:rsidRPr="00A106AE" w14:paraId="4DF1C9D0" w14:textId="77777777" w:rsidTr="00F51F58">
        <w:tc>
          <w:tcPr>
            <w:tcW w:w="5125" w:type="dxa"/>
          </w:tcPr>
          <w:p w14:paraId="3C009CBA" w14:textId="38B92F93" w:rsidR="002443C9" w:rsidRPr="004D2412" w:rsidRDefault="004D2412" w:rsidP="002443C9">
            <w:pPr>
              <w:rPr>
                <w:rFonts w:cs="Times New Roman"/>
                <w:sz w:val="24"/>
                <w:szCs w:val="24"/>
              </w:rPr>
            </w:pPr>
            <w:r>
              <w:rPr>
                <w:rFonts w:cs="Times New Roman"/>
                <w:sz w:val="24"/>
                <w:szCs w:val="24"/>
              </w:rPr>
              <w:t>Child y</w:t>
            </w:r>
            <w:r w:rsidR="002443C9" w:rsidRPr="004D2412">
              <w:rPr>
                <w:rFonts w:cs="Times New Roman"/>
                <w:sz w:val="24"/>
                <w:szCs w:val="24"/>
              </w:rPr>
              <w:t>ear of birth, median (IQR)</w:t>
            </w:r>
          </w:p>
        </w:tc>
        <w:tc>
          <w:tcPr>
            <w:tcW w:w="3128" w:type="dxa"/>
          </w:tcPr>
          <w:p w14:paraId="7E89693A" w14:textId="5C6AE289" w:rsidR="002443C9" w:rsidRPr="00A106AE" w:rsidRDefault="002443C9" w:rsidP="002443C9">
            <w:pPr>
              <w:jc w:val="center"/>
              <w:rPr>
                <w:rFonts w:cs="Times New Roman"/>
                <w:sz w:val="24"/>
                <w:szCs w:val="24"/>
              </w:rPr>
            </w:pPr>
            <w:r w:rsidRPr="00A106AE">
              <w:rPr>
                <w:rFonts w:cs="Times New Roman"/>
                <w:sz w:val="24"/>
                <w:szCs w:val="24"/>
              </w:rPr>
              <w:t>2014 (2009, 2018)</w:t>
            </w:r>
          </w:p>
        </w:tc>
        <w:tc>
          <w:tcPr>
            <w:tcW w:w="2619" w:type="dxa"/>
          </w:tcPr>
          <w:p w14:paraId="7896D838" w14:textId="0B819098" w:rsidR="002443C9" w:rsidRPr="00A106AE" w:rsidRDefault="002443C9" w:rsidP="002443C9">
            <w:pPr>
              <w:jc w:val="center"/>
              <w:rPr>
                <w:rFonts w:cs="Times New Roman"/>
                <w:sz w:val="24"/>
                <w:szCs w:val="24"/>
              </w:rPr>
            </w:pPr>
            <w:r w:rsidRPr="00A106AE">
              <w:rPr>
                <w:rFonts w:cs="Times New Roman"/>
                <w:sz w:val="24"/>
                <w:szCs w:val="24"/>
              </w:rPr>
              <w:t>2014 (2010, 2019)</w:t>
            </w:r>
          </w:p>
        </w:tc>
      </w:tr>
      <w:tr w:rsidR="002443C9" w:rsidRPr="00A106AE" w14:paraId="4837ADC3" w14:textId="77777777" w:rsidTr="00F51F58">
        <w:tc>
          <w:tcPr>
            <w:tcW w:w="5125" w:type="dxa"/>
          </w:tcPr>
          <w:p w14:paraId="48F16316" w14:textId="7F6D3B64" w:rsidR="002443C9" w:rsidRPr="004D2412" w:rsidRDefault="004D2412" w:rsidP="002443C9">
            <w:pPr>
              <w:rPr>
                <w:rFonts w:cs="Times New Roman"/>
                <w:sz w:val="24"/>
                <w:szCs w:val="24"/>
              </w:rPr>
            </w:pPr>
            <w:r>
              <w:rPr>
                <w:rFonts w:cs="Times New Roman"/>
                <w:sz w:val="24"/>
                <w:szCs w:val="24"/>
              </w:rPr>
              <w:t>Child y</w:t>
            </w:r>
            <w:r w:rsidR="002443C9" w:rsidRPr="004D2412">
              <w:rPr>
                <w:rFonts w:cs="Times New Roman"/>
                <w:sz w:val="24"/>
                <w:szCs w:val="24"/>
              </w:rPr>
              <w:t>ear of birth, median (range)</w:t>
            </w:r>
          </w:p>
        </w:tc>
        <w:tc>
          <w:tcPr>
            <w:tcW w:w="3128" w:type="dxa"/>
          </w:tcPr>
          <w:p w14:paraId="6F731F3A" w14:textId="592897BE" w:rsidR="002443C9" w:rsidRPr="00A106AE" w:rsidRDefault="002443C9" w:rsidP="002443C9">
            <w:pPr>
              <w:jc w:val="center"/>
              <w:rPr>
                <w:rFonts w:cs="Times New Roman"/>
                <w:sz w:val="24"/>
                <w:szCs w:val="24"/>
              </w:rPr>
            </w:pPr>
            <w:r w:rsidRPr="00A106AE">
              <w:rPr>
                <w:rFonts w:cs="Times New Roman"/>
                <w:sz w:val="24"/>
                <w:szCs w:val="24"/>
              </w:rPr>
              <w:t>2014 (1982, 2025)</w:t>
            </w:r>
          </w:p>
        </w:tc>
        <w:tc>
          <w:tcPr>
            <w:tcW w:w="2619" w:type="dxa"/>
          </w:tcPr>
          <w:p w14:paraId="2E81E4EA" w14:textId="05523E6D" w:rsidR="002443C9" w:rsidRPr="00A106AE" w:rsidRDefault="002443C9" w:rsidP="002443C9">
            <w:pPr>
              <w:jc w:val="center"/>
              <w:rPr>
                <w:rFonts w:cs="Times New Roman"/>
                <w:sz w:val="24"/>
                <w:szCs w:val="24"/>
              </w:rPr>
            </w:pPr>
            <w:r w:rsidRPr="00A106AE">
              <w:rPr>
                <w:rFonts w:cs="Times New Roman"/>
                <w:sz w:val="24"/>
                <w:szCs w:val="24"/>
              </w:rPr>
              <w:t>2014 (1987, 2023)</w:t>
            </w:r>
          </w:p>
        </w:tc>
      </w:tr>
      <w:tr w:rsidR="00B86DB4" w:rsidRPr="00A106AE" w14:paraId="3AA1F2B9" w14:textId="77777777" w:rsidTr="00F51F58">
        <w:tc>
          <w:tcPr>
            <w:tcW w:w="5125" w:type="dxa"/>
          </w:tcPr>
          <w:p w14:paraId="4935D0A0" w14:textId="77777777" w:rsidR="00B86DB4" w:rsidRPr="00A106AE" w:rsidRDefault="00000000">
            <w:pPr>
              <w:rPr>
                <w:rFonts w:cs="Times New Roman"/>
                <w:sz w:val="24"/>
                <w:szCs w:val="24"/>
              </w:rPr>
            </w:pPr>
            <w:r w:rsidRPr="00A106AE">
              <w:rPr>
                <w:rFonts w:cs="Times New Roman"/>
                <w:b/>
                <w:sz w:val="24"/>
                <w:szCs w:val="24"/>
              </w:rPr>
              <w:t>Maternal Race/Ethnicity</w:t>
            </w:r>
          </w:p>
        </w:tc>
        <w:tc>
          <w:tcPr>
            <w:tcW w:w="3128" w:type="dxa"/>
          </w:tcPr>
          <w:p w14:paraId="3091731A" w14:textId="77777777" w:rsidR="00B86DB4" w:rsidRPr="00A106AE" w:rsidRDefault="00B86DB4" w:rsidP="00A106AE">
            <w:pPr>
              <w:jc w:val="center"/>
              <w:rPr>
                <w:rFonts w:cs="Times New Roman"/>
                <w:sz w:val="24"/>
                <w:szCs w:val="24"/>
              </w:rPr>
            </w:pPr>
          </w:p>
        </w:tc>
        <w:tc>
          <w:tcPr>
            <w:tcW w:w="2619" w:type="dxa"/>
          </w:tcPr>
          <w:p w14:paraId="56F97247" w14:textId="77777777" w:rsidR="00B86DB4" w:rsidRPr="00A106AE" w:rsidRDefault="00B86DB4" w:rsidP="00A106AE">
            <w:pPr>
              <w:jc w:val="center"/>
              <w:rPr>
                <w:rFonts w:cs="Times New Roman"/>
                <w:sz w:val="24"/>
                <w:szCs w:val="24"/>
              </w:rPr>
            </w:pPr>
          </w:p>
        </w:tc>
      </w:tr>
      <w:tr w:rsidR="00F51F58" w:rsidRPr="00A106AE" w14:paraId="380CF32B" w14:textId="77777777" w:rsidTr="00EE64E6">
        <w:tc>
          <w:tcPr>
            <w:tcW w:w="5125" w:type="dxa"/>
          </w:tcPr>
          <w:p w14:paraId="24CFC5EE" w14:textId="77777777" w:rsidR="00F51F58" w:rsidRPr="00A106AE" w:rsidRDefault="00F51F58" w:rsidP="00EE64E6">
            <w:pPr>
              <w:rPr>
                <w:rFonts w:cs="Times New Roman"/>
                <w:sz w:val="24"/>
                <w:szCs w:val="24"/>
              </w:rPr>
            </w:pPr>
            <w:r w:rsidRPr="00A106AE">
              <w:rPr>
                <w:rFonts w:cs="Times New Roman"/>
                <w:sz w:val="24"/>
                <w:szCs w:val="24"/>
              </w:rPr>
              <w:t xml:space="preserve">   Hispanic</w:t>
            </w:r>
          </w:p>
        </w:tc>
        <w:tc>
          <w:tcPr>
            <w:tcW w:w="3128" w:type="dxa"/>
          </w:tcPr>
          <w:p w14:paraId="51E904F7" w14:textId="77777777" w:rsidR="00F51F58" w:rsidRPr="00A106AE" w:rsidRDefault="00F51F58" w:rsidP="00EE64E6">
            <w:pPr>
              <w:jc w:val="center"/>
              <w:rPr>
                <w:rFonts w:cs="Times New Roman"/>
                <w:sz w:val="24"/>
                <w:szCs w:val="24"/>
              </w:rPr>
            </w:pPr>
            <w:r w:rsidRPr="00A106AE">
              <w:rPr>
                <w:rFonts w:cs="Times New Roman"/>
                <w:sz w:val="24"/>
                <w:szCs w:val="24"/>
              </w:rPr>
              <w:t>8686 (24.5%)</w:t>
            </w:r>
          </w:p>
        </w:tc>
        <w:tc>
          <w:tcPr>
            <w:tcW w:w="2619" w:type="dxa"/>
          </w:tcPr>
          <w:p w14:paraId="737058D6" w14:textId="77777777" w:rsidR="00F51F58" w:rsidRPr="00A106AE" w:rsidRDefault="00F51F58" w:rsidP="00EE64E6">
            <w:pPr>
              <w:jc w:val="center"/>
              <w:rPr>
                <w:rFonts w:cs="Times New Roman"/>
                <w:sz w:val="24"/>
                <w:szCs w:val="24"/>
              </w:rPr>
            </w:pPr>
            <w:r w:rsidRPr="00A106AE">
              <w:rPr>
                <w:rFonts w:cs="Times New Roman"/>
                <w:sz w:val="24"/>
                <w:szCs w:val="24"/>
              </w:rPr>
              <w:t>3570 (24.9%)</w:t>
            </w:r>
          </w:p>
        </w:tc>
      </w:tr>
      <w:tr w:rsidR="00F51F58" w:rsidRPr="00A106AE" w14:paraId="334B967A" w14:textId="77777777" w:rsidTr="001F264B">
        <w:tc>
          <w:tcPr>
            <w:tcW w:w="5125" w:type="dxa"/>
          </w:tcPr>
          <w:p w14:paraId="6EF51A8A" w14:textId="77777777" w:rsidR="00F51F58" w:rsidRPr="00A106AE" w:rsidRDefault="00F51F58" w:rsidP="001F264B">
            <w:pPr>
              <w:rPr>
                <w:rFonts w:cs="Times New Roman"/>
                <w:sz w:val="24"/>
                <w:szCs w:val="24"/>
              </w:rPr>
            </w:pPr>
            <w:r w:rsidRPr="00A106AE">
              <w:rPr>
                <w:rFonts w:cs="Times New Roman"/>
                <w:sz w:val="24"/>
                <w:szCs w:val="24"/>
              </w:rPr>
              <w:t xml:space="preserve">   NH White</w:t>
            </w:r>
          </w:p>
        </w:tc>
        <w:tc>
          <w:tcPr>
            <w:tcW w:w="3128" w:type="dxa"/>
          </w:tcPr>
          <w:p w14:paraId="4C080D01" w14:textId="77777777" w:rsidR="00F51F58" w:rsidRPr="00A106AE" w:rsidRDefault="00F51F58" w:rsidP="001F264B">
            <w:pPr>
              <w:jc w:val="center"/>
              <w:rPr>
                <w:rFonts w:cs="Times New Roman"/>
                <w:sz w:val="24"/>
                <w:szCs w:val="24"/>
              </w:rPr>
            </w:pPr>
            <w:r w:rsidRPr="00A106AE">
              <w:rPr>
                <w:rFonts w:cs="Times New Roman"/>
                <w:sz w:val="24"/>
                <w:szCs w:val="24"/>
              </w:rPr>
              <w:t>18196 (51.4%)</w:t>
            </w:r>
          </w:p>
        </w:tc>
        <w:tc>
          <w:tcPr>
            <w:tcW w:w="2619" w:type="dxa"/>
          </w:tcPr>
          <w:p w14:paraId="6BE7B65A" w14:textId="77777777" w:rsidR="00F51F58" w:rsidRPr="00A106AE" w:rsidRDefault="00F51F58" w:rsidP="001F264B">
            <w:pPr>
              <w:jc w:val="center"/>
              <w:rPr>
                <w:rFonts w:cs="Times New Roman"/>
                <w:sz w:val="24"/>
                <w:szCs w:val="24"/>
              </w:rPr>
            </w:pPr>
            <w:r w:rsidRPr="00A106AE">
              <w:rPr>
                <w:rFonts w:cs="Times New Roman"/>
                <w:sz w:val="24"/>
                <w:szCs w:val="24"/>
              </w:rPr>
              <w:t>6696 (46.7%)</w:t>
            </w:r>
          </w:p>
        </w:tc>
      </w:tr>
      <w:tr w:rsidR="00F51F58" w:rsidRPr="00A106AE" w14:paraId="7B4A2669" w14:textId="77777777" w:rsidTr="00AC628C">
        <w:tc>
          <w:tcPr>
            <w:tcW w:w="5125" w:type="dxa"/>
          </w:tcPr>
          <w:p w14:paraId="16935C18" w14:textId="77777777" w:rsidR="00F51F58" w:rsidRPr="00A106AE" w:rsidRDefault="00F51F58" w:rsidP="00AC628C">
            <w:pPr>
              <w:rPr>
                <w:rFonts w:cs="Times New Roman"/>
                <w:sz w:val="24"/>
                <w:szCs w:val="24"/>
              </w:rPr>
            </w:pPr>
            <w:r w:rsidRPr="00A106AE">
              <w:rPr>
                <w:rFonts w:cs="Times New Roman"/>
                <w:sz w:val="24"/>
                <w:szCs w:val="24"/>
              </w:rPr>
              <w:t xml:space="preserve">   NH Black</w:t>
            </w:r>
          </w:p>
        </w:tc>
        <w:tc>
          <w:tcPr>
            <w:tcW w:w="3128" w:type="dxa"/>
          </w:tcPr>
          <w:p w14:paraId="2E40BABE" w14:textId="77777777" w:rsidR="00F51F58" w:rsidRPr="00A106AE" w:rsidRDefault="00F51F58" w:rsidP="00AC628C">
            <w:pPr>
              <w:jc w:val="center"/>
              <w:rPr>
                <w:rFonts w:cs="Times New Roman"/>
                <w:sz w:val="24"/>
                <w:szCs w:val="24"/>
              </w:rPr>
            </w:pPr>
            <w:r w:rsidRPr="00A106AE">
              <w:rPr>
                <w:rFonts w:cs="Times New Roman"/>
                <w:sz w:val="24"/>
                <w:szCs w:val="24"/>
              </w:rPr>
              <w:t>4812 (13.6%)</w:t>
            </w:r>
          </w:p>
        </w:tc>
        <w:tc>
          <w:tcPr>
            <w:tcW w:w="2619" w:type="dxa"/>
          </w:tcPr>
          <w:p w14:paraId="0448E371" w14:textId="77777777" w:rsidR="00F51F58" w:rsidRPr="00A106AE" w:rsidRDefault="00F51F58" w:rsidP="00AC628C">
            <w:pPr>
              <w:jc w:val="center"/>
              <w:rPr>
                <w:rFonts w:cs="Times New Roman"/>
                <w:sz w:val="24"/>
                <w:szCs w:val="24"/>
              </w:rPr>
            </w:pPr>
            <w:r w:rsidRPr="00A106AE">
              <w:rPr>
                <w:rFonts w:cs="Times New Roman"/>
                <w:sz w:val="24"/>
                <w:szCs w:val="24"/>
              </w:rPr>
              <w:t>2774 (19.3%)</w:t>
            </w:r>
          </w:p>
        </w:tc>
      </w:tr>
      <w:tr w:rsidR="00F51F58" w:rsidRPr="00A106AE" w14:paraId="013ECED5" w14:textId="77777777" w:rsidTr="0050295B">
        <w:tc>
          <w:tcPr>
            <w:tcW w:w="5125" w:type="dxa"/>
          </w:tcPr>
          <w:p w14:paraId="343A7B2E" w14:textId="012ABED9" w:rsidR="00F51F58" w:rsidRPr="00811759" w:rsidRDefault="00F51F58" w:rsidP="0050295B">
            <w:pPr>
              <w:rPr>
                <w:rFonts w:cs="Times New Roman"/>
                <w:sz w:val="24"/>
                <w:szCs w:val="24"/>
              </w:rPr>
            </w:pPr>
            <w:r w:rsidRPr="00A106AE">
              <w:rPr>
                <w:rFonts w:cs="Times New Roman"/>
                <w:sz w:val="24"/>
                <w:szCs w:val="24"/>
              </w:rPr>
              <w:t xml:space="preserve">   NH Asian</w:t>
            </w:r>
            <w:r>
              <w:rPr>
                <w:rFonts w:cs="Times New Roman"/>
                <w:sz w:val="24"/>
                <w:szCs w:val="24"/>
              </w:rPr>
              <w:t>/</w:t>
            </w:r>
            <w:r w:rsidRPr="00A106AE">
              <w:rPr>
                <w:rFonts w:cs="Times New Roman"/>
                <w:sz w:val="24"/>
                <w:szCs w:val="24"/>
              </w:rPr>
              <w:t>Other</w:t>
            </w:r>
            <w:r w:rsidR="00811759">
              <w:rPr>
                <w:rFonts w:cs="Times New Roman"/>
                <w:sz w:val="24"/>
                <w:szCs w:val="24"/>
                <w:vertAlign w:val="superscript"/>
              </w:rPr>
              <w:t>1</w:t>
            </w:r>
          </w:p>
        </w:tc>
        <w:tc>
          <w:tcPr>
            <w:tcW w:w="3128" w:type="dxa"/>
          </w:tcPr>
          <w:p w14:paraId="429469F4" w14:textId="6CECAF7B" w:rsidR="00F51F58" w:rsidRPr="00A106AE" w:rsidRDefault="00F51F58" w:rsidP="0050295B">
            <w:pPr>
              <w:jc w:val="center"/>
              <w:rPr>
                <w:rFonts w:cs="Times New Roman"/>
                <w:sz w:val="24"/>
                <w:szCs w:val="24"/>
              </w:rPr>
            </w:pPr>
            <w:r>
              <w:rPr>
                <w:rFonts w:cs="Times New Roman"/>
                <w:sz w:val="24"/>
                <w:szCs w:val="24"/>
              </w:rPr>
              <w:t>3707</w:t>
            </w:r>
            <w:r w:rsidRPr="00A106AE">
              <w:rPr>
                <w:rFonts w:cs="Times New Roman"/>
                <w:sz w:val="24"/>
                <w:szCs w:val="24"/>
              </w:rPr>
              <w:t>(</w:t>
            </w:r>
            <w:r>
              <w:rPr>
                <w:rFonts w:cs="Times New Roman"/>
                <w:sz w:val="24"/>
                <w:szCs w:val="24"/>
              </w:rPr>
              <w:t>10.5</w:t>
            </w:r>
            <w:r w:rsidRPr="00A106AE">
              <w:rPr>
                <w:rFonts w:cs="Times New Roman"/>
                <w:sz w:val="24"/>
                <w:szCs w:val="24"/>
              </w:rPr>
              <w:t>%)</w:t>
            </w:r>
          </w:p>
        </w:tc>
        <w:tc>
          <w:tcPr>
            <w:tcW w:w="2619" w:type="dxa"/>
          </w:tcPr>
          <w:p w14:paraId="52B1921A" w14:textId="7BABC3F3" w:rsidR="00F51F58" w:rsidRPr="00A106AE" w:rsidRDefault="00F51F58" w:rsidP="0050295B">
            <w:pPr>
              <w:jc w:val="center"/>
              <w:rPr>
                <w:rFonts w:cs="Times New Roman"/>
                <w:sz w:val="24"/>
                <w:szCs w:val="24"/>
              </w:rPr>
            </w:pPr>
            <w:r>
              <w:rPr>
                <w:rFonts w:cs="Times New Roman"/>
                <w:sz w:val="24"/>
                <w:szCs w:val="24"/>
              </w:rPr>
              <w:t>1313</w:t>
            </w:r>
            <w:r w:rsidRPr="00A106AE">
              <w:rPr>
                <w:rFonts w:cs="Times New Roman"/>
                <w:sz w:val="24"/>
                <w:szCs w:val="24"/>
              </w:rPr>
              <w:t xml:space="preserve"> (</w:t>
            </w:r>
            <w:r>
              <w:rPr>
                <w:rFonts w:cs="Times New Roman"/>
                <w:sz w:val="24"/>
                <w:szCs w:val="24"/>
              </w:rPr>
              <w:t>9.2</w:t>
            </w:r>
            <w:r w:rsidRPr="00A106AE">
              <w:rPr>
                <w:rFonts w:cs="Times New Roman"/>
                <w:sz w:val="24"/>
                <w:szCs w:val="24"/>
              </w:rPr>
              <w:t>%)</w:t>
            </w:r>
          </w:p>
        </w:tc>
      </w:tr>
      <w:tr w:rsidR="00B86DB4" w:rsidRPr="00A106AE" w14:paraId="5264DCF7" w14:textId="77777777" w:rsidTr="00F51F58">
        <w:tc>
          <w:tcPr>
            <w:tcW w:w="5125" w:type="dxa"/>
          </w:tcPr>
          <w:p w14:paraId="086B0720" w14:textId="77777777" w:rsidR="00B86DB4" w:rsidRPr="00A106AE" w:rsidRDefault="00000000">
            <w:pPr>
              <w:rPr>
                <w:rFonts w:cs="Times New Roman"/>
                <w:sz w:val="24"/>
                <w:szCs w:val="24"/>
              </w:rPr>
            </w:pPr>
            <w:r w:rsidRPr="00A106AE">
              <w:rPr>
                <w:rFonts w:cs="Times New Roman"/>
                <w:b/>
                <w:sz w:val="24"/>
                <w:szCs w:val="24"/>
              </w:rPr>
              <w:t>Maternal Education</w:t>
            </w:r>
          </w:p>
        </w:tc>
        <w:tc>
          <w:tcPr>
            <w:tcW w:w="3128" w:type="dxa"/>
          </w:tcPr>
          <w:p w14:paraId="0CFD13EB" w14:textId="77777777" w:rsidR="00B86DB4" w:rsidRPr="00A106AE" w:rsidRDefault="00B86DB4" w:rsidP="00A106AE">
            <w:pPr>
              <w:jc w:val="center"/>
              <w:rPr>
                <w:rFonts w:cs="Times New Roman"/>
                <w:sz w:val="24"/>
                <w:szCs w:val="24"/>
              </w:rPr>
            </w:pPr>
          </w:p>
        </w:tc>
        <w:tc>
          <w:tcPr>
            <w:tcW w:w="2619" w:type="dxa"/>
          </w:tcPr>
          <w:p w14:paraId="63F1E82C" w14:textId="77777777" w:rsidR="00B86DB4" w:rsidRPr="00A106AE" w:rsidRDefault="00B86DB4" w:rsidP="00A106AE">
            <w:pPr>
              <w:jc w:val="center"/>
              <w:rPr>
                <w:rFonts w:cs="Times New Roman"/>
                <w:sz w:val="24"/>
                <w:szCs w:val="24"/>
              </w:rPr>
            </w:pPr>
          </w:p>
        </w:tc>
      </w:tr>
      <w:tr w:rsidR="00B86DB4" w:rsidRPr="00A106AE" w14:paraId="7BDE9005" w14:textId="77777777" w:rsidTr="00F51F58">
        <w:tc>
          <w:tcPr>
            <w:tcW w:w="5125" w:type="dxa"/>
          </w:tcPr>
          <w:p w14:paraId="027DC8AD" w14:textId="77777777" w:rsidR="00B86DB4" w:rsidRPr="00A106AE" w:rsidRDefault="00000000">
            <w:pPr>
              <w:rPr>
                <w:rFonts w:cs="Times New Roman"/>
                <w:sz w:val="24"/>
                <w:szCs w:val="24"/>
              </w:rPr>
            </w:pPr>
            <w:r w:rsidRPr="00A106AE">
              <w:rPr>
                <w:rFonts w:cs="Times New Roman"/>
                <w:sz w:val="24"/>
                <w:szCs w:val="24"/>
              </w:rPr>
              <w:t xml:space="preserve">   Less than high school</w:t>
            </w:r>
          </w:p>
        </w:tc>
        <w:tc>
          <w:tcPr>
            <w:tcW w:w="3128" w:type="dxa"/>
          </w:tcPr>
          <w:p w14:paraId="2E883944" w14:textId="77777777" w:rsidR="00B86DB4" w:rsidRPr="00A106AE" w:rsidRDefault="00000000" w:rsidP="00A106AE">
            <w:pPr>
              <w:jc w:val="center"/>
              <w:rPr>
                <w:rFonts w:cs="Times New Roman"/>
                <w:sz w:val="24"/>
                <w:szCs w:val="24"/>
              </w:rPr>
            </w:pPr>
            <w:r w:rsidRPr="00A106AE">
              <w:rPr>
                <w:rFonts w:cs="Times New Roman"/>
                <w:sz w:val="24"/>
                <w:szCs w:val="24"/>
              </w:rPr>
              <w:t>2945 (8.3%)</w:t>
            </w:r>
          </w:p>
        </w:tc>
        <w:tc>
          <w:tcPr>
            <w:tcW w:w="2619" w:type="dxa"/>
          </w:tcPr>
          <w:p w14:paraId="3B09A3D2" w14:textId="77777777" w:rsidR="00B86DB4" w:rsidRPr="00A106AE" w:rsidRDefault="00000000" w:rsidP="00A106AE">
            <w:pPr>
              <w:jc w:val="center"/>
              <w:rPr>
                <w:rFonts w:cs="Times New Roman"/>
                <w:sz w:val="24"/>
                <w:szCs w:val="24"/>
              </w:rPr>
            </w:pPr>
            <w:r w:rsidRPr="00A106AE">
              <w:rPr>
                <w:rFonts w:cs="Times New Roman"/>
                <w:sz w:val="24"/>
                <w:szCs w:val="24"/>
              </w:rPr>
              <w:t>1062 (6.6%)</w:t>
            </w:r>
          </w:p>
        </w:tc>
      </w:tr>
      <w:tr w:rsidR="00B86DB4" w:rsidRPr="00A106AE" w14:paraId="5528C384" w14:textId="77777777" w:rsidTr="00F51F58">
        <w:tc>
          <w:tcPr>
            <w:tcW w:w="5125" w:type="dxa"/>
          </w:tcPr>
          <w:p w14:paraId="2447FCC4" w14:textId="77777777" w:rsidR="00B86DB4" w:rsidRPr="00A106AE" w:rsidRDefault="00000000">
            <w:pPr>
              <w:rPr>
                <w:rFonts w:cs="Times New Roman"/>
                <w:sz w:val="24"/>
                <w:szCs w:val="24"/>
              </w:rPr>
            </w:pPr>
            <w:r w:rsidRPr="00A106AE">
              <w:rPr>
                <w:rFonts w:cs="Times New Roman"/>
                <w:sz w:val="24"/>
                <w:szCs w:val="24"/>
              </w:rPr>
              <w:t xml:space="preserve">   HS degree, GED or equivalent</w:t>
            </w:r>
          </w:p>
        </w:tc>
        <w:tc>
          <w:tcPr>
            <w:tcW w:w="3128" w:type="dxa"/>
          </w:tcPr>
          <w:p w14:paraId="78B8A2DF" w14:textId="77777777" w:rsidR="00B86DB4" w:rsidRPr="00A106AE" w:rsidRDefault="00000000" w:rsidP="00A106AE">
            <w:pPr>
              <w:jc w:val="center"/>
              <w:rPr>
                <w:rFonts w:cs="Times New Roman"/>
                <w:sz w:val="24"/>
                <w:szCs w:val="24"/>
              </w:rPr>
            </w:pPr>
            <w:r w:rsidRPr="00A106AE">
              <w:rPr>
                <w:rFonts w:cs="Times New Roman"/>
                <w:sz w:val="24"/>
                <w:szCs w:val="24"/>
              </w:rPr>
              <w:t>5884 (16.6%)</w:t>
            </w:r>
          </w:p>
        </w:tc>
        <w:tc>
          <w:tcPr>
            <w:tcW w:w="2619" w:type="dxa"/>
          </w:tcPr>
          <w:p w14:paraId="5E4D43A4" w14:textId="77777777" w:rsidR="00B86DB4" w:rsidRPr="00A106AE" w:rsidRDefault="00000000" w:rsidP="00A106AE">
            <w:pPr>
              <w:jc w:val="center"/>
              <w:rPr>
                <w:rFonts w:cs="Times New Roman"/>
                <w:sz w:val="24"/>
                <w:szCs w:val="24"/>
              </w:rPr>
            </w:pPr>
            <w:r w:rsidRPr="00A106AE">
              <w:rPr>
                <w:rFonts w:cs="Times New Roman"/>
                <w:sz w:val="24"/>
                <w:szCs w:val="24"/>
              </w:rPr>
              <w:t>2800 (17.4%)</w:t>
            </w:r>
          </w:p>
        </w:tc>
      </w:tr>
      <w:tr w:rsidR="00B86DB4" w:rsidRPr="00A106AE" w14:paraId="08F99EA1" w14:textId="77777777" w:rsidTr="00F51F58">
        <w:tc>
          <w:tcPr>
            <w:tcW w:w="5125" w:type="dxa"/>
          </w:tcPr>
          <w:p w14:paraId="17E19019" w14:textId="77777777" w:rsidR="00B86DB4" w:rsidRPr="00A106AE" w:rsidRDefault="00000000">
            <w:pPr>
              <w:rPr>
                <w:rFonts w:cs="Times New Roman"/>
                <w:sz w:val="24"/>
                <w:szCs w:val="24"/>
              </w:rPr>
            </w:pPr>
            <w:r w:rsidRPr="00A106AE">
              <w:rPr>
                <w:rFonts w:cs="Times New Roman"/>
                <w:sz w:val="24"/>
                <w:szCs w:val="24"/>
              </w:rPr>
              <w:t xml:space="preserve">   Some college, no degree; Associate's degree; Trade school</w:t>
            </w:r>
          </w:p>
        </w:tc>
        <w:tc>
          <w:tcPr>
            <w:tcW w:w="3128" w:type="dxa"/>
          </w:tcPr>
          <w:p w14:paraId="4361CD33" w14:textId="77777777" w:rsidR="00B86DB4" w:rsidRPr="00A106AE" w:rsidRDefault="00000000" w:rsidP="00A106AE">
            <w:pPr>
              <w:jc w:val="center"/>
              <w:rPr>
                <w:rFonts w:cs="Times New Roman"/>
                <w:sz w:val="24"/>
                <w:szCs w:val="24"/>
              </w:rPr>
            </w:pPr>
            <w:r w:rsidRPr="00A106AE">
              <w:rPr>
                <w:rFonts w:cs="Times New Roman"/>
                <w:sz w:val="24"/>
                <w:szCs w:val="24"/>
              </w:rPr>
              <w:t>9346 (26.4%)</w:t>
            </w:r>
          </w:p>
        </w:tc>
        <w:tc>
          <w:tcPr>
            <w:tcW w:w="2619" w:type="dxa"/>
          </w:tcPr>
          <w:p w14:paraId="1A09E742" w14:textId="77777777" w:rsidR="00B86DB4" w:rsidRPr="00A106AE" w:rsidRDefault="00000000" w:rsidP="00A106AE">
            <w:pPr>
              <w:jc w:val="center"/>
              <w:rPr>
                <w:rFonts w:cs="Times New Roman"/>
                <w:sz w:val="24"/>
                <w:szCs w:val="24"/>
              </w:rPr>
            </w:pPr>
            <w:r w:rsidRPr="00A106AE">
              <w:rPr>
                <w:rFonts w:cs="Times New Roman"/>
                <w:sz w:val="24"/>
                <w:szCs w:val="24"/>
              </w:rPr>
              <w:t>4592 (28.6%)</w:t>
            </w:r>
          </w:p>
        </w:tc>
      </w:tr>
      <w:tr w:rsidR="00B86DB4" w:rsidRPr="00A106AE" w14:paraId="7C43AE03" w14:textId="77777777" w:rsidTr="00F51F58">
        <w:tc>
          <w:tcPr>
            <w:tcW w:w="5125" w:type="dxa"/>
          </w:tcPr>
          <w:p w14:paraId="6B473D2F" w14:textId="77777777" w:rsidR="00B86DB4" w:rsidRPr="00A106AE" w:rsidRDefault="00000000">
            <w:pPr>
              <w:rPr>
                <w:rFonts w:cs="Times New Roman"/>
                <w:sz w:val="24"/>
                <w:szCs w:val="24"/>
              </w:rPr>
            </w:pPr>
            <w:r w:rsidRPr="00A106AE">
              <w:rPr>
                <w:rFonts w:cs="Times New Roman"/>
                <w:sz w:val="24"/>
                <w:szCs w:val="24"/>
              </w:rPr>
              <w:t xml:space="preserve">   Bachelor's degree or more</w:t>
            </w:r>
          </w:p>
        </w:tc>
        <w:tc>
          <w:tcPr>
            <w:tcW w:w="3128" w:type="dxa"/>
          </w:tcPr>
          <w:p w14:paraId="270324D8" w14:textId="77777777" w:rsidR="00B86DB4" w:rsidRPr="00A106AE" w:rsidRDefault="00000000" w:rsidP="00A106AE">
            <w:pPr>
              <w:jc w:val="center"/>
              <w:rPr>
                <w:rFonts w:cs="Times New Roman"/>
                <w:sz w:val="24"/>
                <w:szCs w:val="24"/>
              </w:rPr>
            </w:pPr>
            <w:r w:rsidRPr="00A106AE">
              <w:rPr>
                <w:rFonts w:cs="Times New Roman"/>
                <w:sz w:val="24"/>
                <w:szCs w:val="24"/>
              </w:rPr>
              <w:t>17255 (48.7%)</w:t>
            </w:r>
          </w:p>
        </w:tc>
        <w:tc>
          <w:tcPr>
            <w:tcW w:w="2619" w:type="dxa"/>
          </w:tcPr>
          <w:p w14:paraId="3EA9342E" w14:textId="77777777" w:rsidR="00B86DB4" w:rsidRPr="00A106AE" w:rsidRDefault="00000000" w:rsidP="00A106AE">
            <w:pPr>
              <w:jc w:val="center"/>
              <w:rPr>
                <w:rFonts w:cs="Times New Roman"/>
                <w:sz w:val="24"/>
                <w:szCs w:val="24"/>
              </w:rPr>
            </w:pPr>
            <w:r w:rsidRPr="00A106AE">
              <w:rPr>
                <w:rFonts w:cs="Times New Roman"/>
                <w:sz w:val="24"/>
                <w:szCs w:val="24"/>
              </w:rPr>
              <w:t>7630 (47.4%)</w:t>
            </w:r>
          </w:p>
        </w:tc>
      </w:tr>
      <w:tr w:rsidR="00B86DB4" w:rsidRPr="00A106AE" w14:paraId="7E79E028" w14:textId="77777777" w:rsidTr="00F51F58">
        <w:tc>
          <w:tcPr>
            <w:tcW w:w="5125" w:type="dxa"/>
          </w:tcPr>
          <w:p w14:paraId="4B77991B" w14:textId="77777777" w:rsidR="00B86DB4" w:rsidRPr="00A106AE" w:rsidRDefault="00000000">
            <w:pPr>
              <w:rPr>
                <w:rFonts w:cs="Times New Roman"/>
                <w:sz w:val="24"/>
                <w:szCs w:val="24"/>
              </w:rPr>
            </w:pPr>
            <w:r w:rsidRPr="00A106AE">
              <w:rPr>
                <w:rFonts w:cs="Times New Roman"/>
                <w:b/>
                <w:sz w:val="24"/>
                <w:szCs w:val="24"/>
              </w:rPr>
              <w:t>Marital Status</w:t>
            </w:r>
          </w:p>
        </w:tc>
        <w:tc>
          <w:tcPr>
            <w:tcW w:w="3128" w:type="dxa"/>
          </w:tcPr>
          <w:p w14:paraId="46398FED" w14:textId="77777777" w:rsidR="00B86DB4" w:rsidRPr="00A106AE" w:rsidRDefault="00B86DB4" w:rsidP="00A106AE">
            <w:pPr>
              <w:jc w:val="center"/>
              <w:rPr>
                <w:rFonts w:cs="Times New Roman"/>
                <w:sz w:val="24"/>
                <w:szCs w:val="24"/>
              </w:rPr>
            </w:pPr>
          </w:p>
        </w:tc>
        <w:tc>
          <w:tcPr>
            <w:tcW w:w="2619" w:type="dxa"/>
          </w:tcPr>
          <w:p w14:paraId="29535F40" w14:textId="77777777" w:rsidR="00B86DB4" w:rsidRPr="00A106AE" w:rsidRDefault="00B86DB4" w:rsidP="00A106AE">
            <w:pPr>
              <w:jc w:val="center"/>
              <w:rPr>
                <w:rFonts w:cs="Times New Roman"/>
                <w:sz w:val="24"/>
                <w:szCs w:val="24"/>
              </w:rPr>
            </w:pPr>
          </w:p>
        </w:tc>
      </w:tr>
      <w:tr w:rsidR="00B86DB4" w:rsidRPr="00A106AE" w14:paraId="465A0E52" w14:textId="77777777" w:rsidTr="00F51F58">
        <w:tc>
          <w:tcPr>
            <w:tcW w:w="5125" w:type="dxa"/>
          </w:tcPr>
          <w:p w14:paraId="24994A6E" w14:textId="77777777" w:rsidR="00B86DB4" w:rsidRPr="00A106AE" w:rsidRDefault="00000000">
            <w:pPr>
              <w:rPr>
                <w:rFonts w:cs="Times New Roman"/>
                <w:sz w:val="24"/>
                <w:szCs w:val="24"/>
              </w:rPr>
            </w:pPr>
            <w:r w:rsidRPr="00A106AE">
              <w:rPr>
                <w:rFonts w:cs="Times New Roman"/>
                <w:sz w:val="24"/>
                <w:szCs w:val="24"/>
              </w:rPr>
              <w:t xml:space="preserve">   Married or living with partner</w:t>
            </w:r>
          </w:p>
        </w:tc>
        <w:tc>
          <w:tcPr>
            <w:tcW w:w="3128" w:type="dxa"/>
          </w:tcPr>
          <w:p w14:paraId="27C92705" w14:textId="77777777" w:rsidR="00B86DB4" w:rsidRPr="00A106AE" w:rsidRDefault="00000000" w:rsidP="00A106AE">
            <w:pPr>
              <w:jc w:val="center"/>
              <w:rPr>
                <w:rFonts w:cs="Times New Roman"/>
                <w:sz w:val="24"/>
                <w:szCs w:val="24"/>
              </w:rPr>
            </w:pPr>
            <w:r w:rsidRPr="00A106AE">
              <w:rPr>
                <w:rFonts w:cs="Times New Roman"/>
                <w:sz w:val="24"/>
                <w:szCs w:val="24"/>
              </w:rPr>
              <w:t>23329 (79.0%)</w:t>
            </w:r>
          </w:p>
        </w:tc>
        <w:tc>
          <w:tcPr>
            <w:tcW w:w="2619" w:type="dxa"/>
          </w:tcPr>
          <w:p w14:paraId="6AEAA21C" w14:textId="77777777" w:rsidR="00B86DB4" w:rsidRPr="00A106AE" w:rsidRDefault="00000000" w:rsidP="00A106AE">
            <w:pPr>
              <w:jc w:val="center"/>
              <w:rPr>
                <w:rFonts w:cs="Times New Roman"/>
                <w:sz w:val="24"/>
                <w:szCs w:val="24"/>
              </w:rPr>
            </w:pPr>
            <w:r w:rsidRPr="00A106AE">
              <w:rPr>
                <w:rFonts w:cs="Times New Roman"/>
                <w:sz w:val="24"/>
                <w:szCs w:val="24"/>
              </w:rPr>
              <w:t>9251 (75.2%)</w:t>
            </w:r>
          </w:p>
        </w:tc>
      </w:tr>
      <w:tr w:rsidR="00B86DB4" w:rsidRPr="00A106AE" w14:paraId="367538DF" w14:textId="77777777" w:rsidTr="00F51F58">
        <w:tc>
          <w:tcPr>
            <w:tcW w:w="5125" w:type="dxa"/>
          </w:tcPr>
          <w:p w14:paraId="07E44D43" w14:textId="77777777" w:rsidR="00B86DB4" w:rsidRPr="00A106AE" w:rsidRDefault="00000000">
            <w:pPr>
              <w:rPr>
                <w:rFonts w:cs="Times New Roman"/>
                <w:sz w:val="24"/>
                <w:szCs w:val="24"/>
              </w:rPr>
            </w:pPr>
            <w:r w:rsidRPr="00A106AE">
              <w:rPr>
                <w:rFonts w:cs="Times New Roman"/>
                <w:sz w:val="24"/>
                <w:szCs w:val="24"/>
              </w:rPr>
              <w:t xml:space="preserve">   Not married, not living with partner</w:t>
            </w:r>
          </w:p>
        </w:tc>
        <w:tc>
          <w:tcPr>
            <w:tcW w:w="3128" w:type="dxa"/>
          </w:tcPr>
          <w:p w14:paraId="5C74C546" w14:textId="77777777" w:rsidR="00B86DB4" w:rsidRPr="00A106AE" w:rsidRDefault="00000000" w:rsidP="00A106AE">
            <w:pPr>
              <w:jc w:val="center"/>
              <w:rPr>
                <w:rFonts w:cs="Times New Roman"/>
                <w:sz w:val="24"/>
                <w:szCs w:val="24"/>
              </w:rPr>
            </w:pPr>
            <w:r w:rsidRPr="00A106AE">
              <w:rPr>
                <w:rFonts w:cs="Times New Roman"/>
                <w:sz w:val="24"/>
                <w:szCs w:val="24"/>
              </w:rPr>
              <w:t>6203 (21.0%)</w:t>
            </w:r>
          </w:p>
        </w:tc>
        <w:tc>
          <w:tcPr>
            <w:tcW w:w="2619" w:type="dxa"/>
          </w:tcPr>
          <w:p w14:paraId="06C108A4" w14:textId="77777777" w:rsidR="00B86DB4" w:rsidRPr="00A106AE" w:rsidRDefault="00000000" w:rsidP="00A106AE">
            <w:pPr>
              <w:jc w:val="center"/>
              <w:rPr>
                <w:rFonts w:cs="Times New Roman"/>
                <w:sz w:val="24"/>
                <w:szCs w:val="24"/>
              </w:rPr>
            </w:pPr>
            <w:r w:rsidRPr="00A106AE">
              <w:rPr>
                <w:rFonts w:cs="Times New Roman"/>
                <w:sz w:val="24"/>
                <w:szCs w:val="24"/>
              </w:rPr>
              <w:t>3049 (24.8%)</w:t>
            </w:r>
          </w:p>
        </w:tc>
      </w:tr>
      <w:tr w:rsidR="00B86DB4" w:rsidRPr="00A106AE" w14:paraId="58FC908A" w14:textId="77777777" w:rsidTr="00F51F58">
        <w:tc>
          <w:tcPr>
            <w:tcW w:w="5125" w:type="dxa"/>
          </w:tcPr>
          <w:p w14:paraId="4A138CD1" w14:textId="77777777" w:rsidR="00B86DB4" w:rsidRPr="00A106AE" w:rsidRDefault="00000000">
            <w:pPr>
              <w:rPr>
                <w:rFonts w:cs="Times New Roman"/>
                <w:sz w:val="24"/>
                <w:szCs w:val="24"/>
              </w:rPr>
            </w:pPr>
            <w:r w:rsidRPr="00A106AE">
              <w:rPr>
                <w:rFonts w:cs="Times New Roman"/>
                <w:b/>
                <w:sz w:val="24"/>
                <w:szCs w:val="24"/>
              </w:rPr>
              <w:t>Country of origin</w:t>
            </w:r>
          </w:p>
        </w:tc>
        <w:tc>
          <w:tcPr>
            <w:tcW w:w="3128" w:type="dxa"/>
          </w:tcPr>
          <w:p w14:paraId="6B0E048A" w14:textId="77777777" w:rsidR="00B86DB4" w:rsidRPr="00A106AE" w:rsidRDefault="00B86DB4" w:rsidP="00A106AE">
            <w:pPr>
              <w:jc w:val="center"/>
              <w:rPr>
                <w:rFonts w:cs="Times New Roman"/>
                <w:sz w:val="24"/>
                <w:szCs w:val="24"/>
              </w:rPr>
            </w:pPr>
          </w:p>
        </w:tc>
        <w:tc>
          <w:tcPr>
            <w:tcW w:w="2619" w:type="dxa"/>
          </w:tcPr>
          <w:p w14:paraId="13D12170" w14:textId="77777777" w:rsidR="00B86DB4" w:rsidRPr="00A106AE" w:rsidRDefault="00B86DB4" w:rsidP="00A106AE">
            <w:pPr>
              <w:jc w:val="center"/>
              <w:rPr>
                <w:rFonts w:cs="Times New Roman"/>
                <w:sz w:val="24"/>
                <w:szCs w:val="24"/>
              </w:rPr>
            </w:pPr>
          </w:p>
        </w:tc>
      </w:tr>
      <w:tr w:rsidR="00CC36D0" w:rsidRPr="00A106AE" w14:paraId="6C79DC39" w14:textId="77777777" w:rsidTr="00F51F58">
        <w:tc>
          <w:tcPr>
            <w:tcW w:w="5125" w:type="dxa"/>
          </w:tcPr>
          <w:p w14:paraId="02261448" w14:textId="5752E59A" w:rsidR="00CC36D0" w:rsidRPr="00CC36D0" w:rsidRDefault="00CC36D0" w:rsidP="00CC36D0">
            <w:pPr>
              <w:rPr>
                <w:rFonts w:cs="Times New Roman"/>
                <w:bCs/>
                <w:sz w:val="24"/>
                <w:szCs w:val="24"/>
              </w:rPr>
            </w:pPr>
            <w:r>
              <w:rPr>
                <w:rFonts w:cs="Times New Roman"/>
                <w:bCs/>
                <w:sz w:val="24"/>
                <w:szCs w:val="24"/>
              </w:rPr>
              <w:t xml:space="preserve">   United States</w:t>
            </w:r>
            <w:r w:rsidR="00D17F4D">
              <w:rPr>
                <w:rFonts w:cs="Times New Roman"/>
                <w:bCs/>
                <w:sz w:val="24"/>
                <w:szCs w:val="24"/>
              </w:rPr>
              <w:t xml:space="preserve"> (US)</w:t>
            </w:r>
          </w:p>
        </w:tc>
        <w:tc>
          <w:tcPr>
            <w:tcW w:w="3128" w:type="dxa"/>
          </w:tcPr>
          <w:p w14:paraId="09E4B114" w14:textId="631F3007" w:rsidR="00CC36D0" w:rsidRPr="00A106AE" w:rsidRDefault="00CC36D0" w:rsidP="00CC36D0">
            <w:pPr>
              <w:jc w:val="center"/>
              <w:rPr>
                <w:rFonts w:cs="Times New Roman"/>
                <w:sz w:val="24"/>
                <w:szCs w:val="24"/>
              </w:rPr>
            </w:pPr>
            <w:r w:rsidRPr="00A106AE">
              <w:rPr>
                <w:rFonts w:cs="Times New Roman"/>
                <w:sz w:val="24"/>
                <w:szCs w:val="24"/>
              </w:rPr>
              <w:t>20360 (81.2%)</w:t>
            </w:r>
          </w:p>
        </w:tc>
        <w:tc>
          <w:tcPr>
            <w:tcW w:w="2619" w:type="dxa"/>
          </w:tcPr>
          <w:p w14:paraId="2569F21C" w14:textId="3E82781A" w:rsidR="00CC36D0" w:rsidRPr="00A106AE" w:rsidRDefault="00CC36D0" w:rsidP="00CC36D0">
            <w:pPr>
              <w:jc w:val="center"/>
              <w:rPr>
                <w:rFonts w:cs="Times New Roman"/>
                <w:sz w:val="24"/>
                <w:szCs w:val="24"/>
              </w:rPr>
            </w:pPr>
            <w:r w:rsidRPr="00A106AE">
              <w:rPr>
                <w:rFonts w:cs="Times New Roman"/>
                <w:sz w:val="24"/>
                <w:szCs w:val="24"/>
              </w:rPr>
              <w:t>9704 (84.0%)</w:t>
            </w:r>
          </w:p>
        </w:tc>
      </w:tr>
      <w:tr w:rsidR="00CC36D0" w:rsidRPr="00A106AE" w14:paraId="0E1D6129" w14:textId="77777777" w:rsidTr="005D7D0F">
        <w:tc>
          <w:tcPr>
            <w:tcW w:w="5125" w:type="dxa"/>
          </w:tcPr>
          <w:p w14:paraId="6459B712" w14:textId="2A90FEA4" w:rsidR="00CC36D0" w:rsidRPr="00A106AE" w:rsidRDefault="00CC36D0" w:rsidP="005D7D0F">
            <w:pPr>
              <w:rPr>
                <w:rFonts w:cs="Times New Roman"/>
                <w:sz w:val="24"/>
                <w:szCs w:val="24"/>
              </w:rPr>
            </w:pPr>
            <w:r w:rsidRPr="00A106AE">
              <w:rPr>
                <w:rFonts w:cs="Times New Roman"/>
                <w:sz w:val="24"/>
                <w:szCs w:val="24"/>
              </w:rPr>
              <w:t xml:space="preserve">   US </w:t>
            </w:r>
            <w:r>
              <w:rPr>
                <w:rFonts w:cs="Times New Roman"/>
                <w:sz w:val="24"/>
                <w:szCs w:val="24"/>
              </w:rPr>
              <w:t>t</w:t>
            </w:r>
            <w:r w:rsidRPr="00A106AE">
              <w:rPr>
                <w:rFonts w:cs="Times New Roman"/>
                <w:sz w:val="24"/>
                <w:szCs w:val="24"/>
              </w:rPr>
              <w:t>erritory</w:t>
            </w:r>
          </w:p>
        </w:tc>
        <w:tc>
          <w:tcPr>
            <w:tcW w:w="3128" w:type="dxa"/>
          </w:tcPr>
          <w:p w14:paraId="60D12413" w14:textId="77777777" w:rsidR="00CC36D0" w:rsidRPr="00A106AE" w:rsidRDefault="00CC36D0" w:rsidP="005D7D0F">
            <w:pPr>
              <w:jc w:val="center"/>
              <w:rPr>
                <w:rFonts w:cs="Times New Roman"/>
                <w:sz w:val="24"/>
                <w:szCs w:val="24"/>
              </w:rPr>
            </w:pPr>
            <w:r w:rsidRPr="00A106AE">
              <w:rPr>
                <w:rFonts w:cs="Times New Roman"/>
                <w:sz w:val="24"/>
                <w:szCs w:val="24"/>
              </w:rPr>
              <w:t>744 (3.0%)</w:t>
            </w:r>
          </w:p>
        </w:tc>
        <w:tc>
          <w:tcPr>
            <w:tcW w:w="2619" w:type="dxa"/>
          </w:tcPr>
          <w:p w14:paraId="5261D461" w14:textId="77777777" w:rsidR="00CC36D0" w:rsidRPr="00A106AE" w:rsidRDefault="00CC36D0" w:rsidP="005D7D0F">
            <w:pPr>
              <w:jc w:val="center"/>
              <w:rPr>
                <w:rFonts w:cs="Times New Roman"/>
                <w:sz w:val="24"/>
                <w:szCs w:val="24"/>
              </w:rPr>
            </w:pPr>
            <w:r w:rsidRPr="00A106AE">
              <w:rPr>
                <w:rFonts w:cs="Times New Roman"/>
                <w:sz w:val="24"/>
                <w:szCs w:val="24"/>
              </w:rPr>
              <w:t>200 (1.7%)</w:t>
            </w:r>
          </w:p>
        </w:tc>
      </w:tr>
      <w:tr w:rsidR="00CC36D0" w:rsidRPr="00A106AE" w14:paraId="6FC91D17" w14:textId="77777777" w:rsidTr="00281BD7">
        <w:tc>
          <w:tcPr>
            <w:tcW w:w="5125" w:type="dxa"/>
          </w:tcPr>
          <w:p w14:paraId="55A1026D" w14:textId="665A97DB" w:rsidR="00CC36D0" w:rsidRPr="00A106AE" w:rsidRDefault="00CC36D0" w:rsidP="00281BD7">
            <w:pPr>
              <w:rPr>
                <w:rFonts w:cs="Times New Roman"/>
                <w:sz w:val="24"/>
                <w:szCs w:val="24"/>
              </w:rPr>
            </w:pPr>
            <w:r w:rsidRPr="00A106AE">
              <w:rPr>
                <w:rFonts w:cs="Times New Roman"/>
                <w:sz w:val="24"/>
                <w:szCs w:val="24"/>
              </w:rPr>
              <w:t xml:space="preserve">   </w:t>
            </w:r>
            <w:r>
              <w:rPr>
                <w:rFonts w:cs="Times New Roman"/>
                <w:sz w:val="24"/>
                <w:szCs w:val="24"/>
              </w:rPr>
              <w:t>Outside</w:t>
            </w:r>
            <w:r w:rsidRPr="00A106AE">
              <w:rPr>
                <w:rFonts w:cs="Times New Roman"/>
                <w:sz w:val="24"/>
                <w:szCs w:val="24"/>
              </w:rPr>
              <w:t xml:space="preserve"> US</w:t>
            </w:r>
            <w:r>
              <w:rPr>
                <w:rFonts w:cs="Times New Roman"/>
                <w:sz w:val="24"/>
                <w:szCs w:val="24"/>
              </w:rPr>
              <w:t xml:space="preserve">/US territory </w:t>
            </w:r>
          </w:p>
        </w:tc>
        <w:tc>
          <w:tcPr>
            <w:tcW w:w="3128" w:type="dxa"/>
          </w:tcPr>
          <w:p w14:paraId="1CE6E731" w14:textId="77777777" w:rsidR="00CC36D0" w:rsidRPr="00A106AE" w:rsidRDefault="00CC36D0" w:rsidP="00281BD7">
            <w:pPr>
              <w:jc w:val="center"/>
              <w:rPr>
                <w:rFonts w:cs="Times New Roman"/>
                <w:sz w:val="24"/>
                <w:szCs w:val="24"/>
              </w:rPr>
            </w:pPr>
            <w:r w:rsidRPr="00A106AE">
              <w:rPr>
                <w:rFonts w:cs="Times New Roman"/>
                <w:sz w:val="24"/>
                <w:szCs w:val="24"/>
              </w:rPr>
              <w:t>3956 (15.8%)</w:t>
            </w:r>
          </w:p>
        </w:tc>
        <w:tc>
          <w:tcPr>
            <w:tcW w:w="2619" w:type="dxa"/>
          </w:tcPr>
          <w:p w14:paraId="6140033D" w14:textId="77777777" w:rsidR="00CC36D0" w:rsidRPr="00A106AE" w:rsidRDefault="00CC36D0" w:rsidP="00281BD7">
            <w:pPr>
              <w:jc w:val="center"/>
              <w:rPr>
                <w:rFonts w:cs="Times New Roman"/>
                <w:sz w:val="24"/>
                <w:szCs w:val="24"/>
              </w:rPr>
            </w:pPr>
            <w:r w:rsidRPr="00A106AE">
              <w:rPr>
                <w:rFonts w:cs="Times New Roman"/>
                <w:sz w:val="24"/>
                <w:szCs w:val="24"/>
              </w:rPr>
              <w:t>1654 (14.3%)</w:t>
            </w:r>
          </w:p>
        </w:tc>
      </w:tr>
      <w:tr w:rsidR="00CC36D0" w:rsidRPr="00A106AE" w14:paraId="10788A95" w14:textId="77777777" w:rsidTr="00F51F58">
        <w:tc>
          <w:tcPr>
            <w:tcW w:w="5125" w:type="dxa"/>
          </w:tcPr>
          <w:p w14:paraId="0A045131" w14:textId="77777777" w:rsidR="00CC36D0" w:rsidRPr="00A106AE" w:rsidRDefault="00CC36D0" w:rsidP="00CC36D0">
            <w:pPr>
              <w:rPr>
                <w:rFonts w:cs="Times New Roman"/>
                <w:sz w:val="24"/>
                <w:szCs w:val="24"/>
              </w:rPr>
            </w:pPr>
            <w:r w:rsidRPr="00A106AE">
              <w:rPr>
                <w:rFonts w:cs="Times New Roman"/>
                <w:b/>
                <w:sz w:val="24"/>
                <w:szCs w:val="24"/>
              </w:rPr>
              <w:t>Child Sex</w:t>
            </w:r>
          </w:p>
        </w:tc>
        <w:tc>
          <w:tcPr>
            <w:tcW w:w="3128" w:type="dxa"/>
          </w:tcPr>
          <w:p w14:paraId="62AB688A" w14:textId="77777777" w:rsidR="00CC36D0" w:rsidRPr="00A106AE" w:rsidRDefault="00CC36D0" w:rsidP="00CC36D0">
            <w:pPr>
              <w:jc w:val="center"/>
              <w:rPr>
                <w:rFonts w:cs="Times New Roman"/>
                <w:sz w:val="24"/>
                <w:szCs w:val="24"/>
              </w:rPr>
            </w:pPr>
          </w:p>
        </w:tc>
        <w:tc>
          <w:tcPr>
            <w:tcW w:w="2619" w:type="dxa"/>
          </w:tcPr>
          <w:p w14:paraId="64D6689F" w14:textId="77777777" w:rsidR="00CC36D0" w:rsidRPr="00A106AE" w:rsidRDefault="00CC36D0" w:rsidP="00CC36D0">
            <w:pPr>
              <w:jc w:val="center"/>
              <w:rPr>
                <w:rFonts w:cs="Times New Roman"/>
                <w:sz w:val="24"/>
                <w:szCs w:val="24"/>
              </w:rPr>
            </w:pPr>
          </w:p>
        </w:tc>
      </w:tr>
      <w:tr w:rsidR="00CC36D0" w:rsidRPr="00A106AE" w14:paraId="3A2BB69D" w14:textId="77777777" w:rsidTr="00F51F58">
        <w:tc>
          <w:tcPr>
            <w:tcW w:w="5125" w:type="dxa"/>
          </w:tcPr>
          <w:p w14:paraId="7B694267" w14:textId="77777777" w:rsidR="00CC36D0" w:rsidRPr="00A106AE" w:rsidRDefault="00CC36D0" w:rsidP="00CC36D0">
            <w:pPr>
              <w:rPr>
                <w:rFonts w:cs="Times New Roman"/>
                <w:sz w:val="24"/>
                <w:szCs w:val="24"/>
              </w:rPr>
            </w:pPr>
            <w:r w:rsidRPr="00A106AE">
              <w:rPr>
                <w:rFonts w:cs="Times New Roman"/>
                <w:sz w:val="24"/>
                <w:szCs w:val="24"/>
              </w:rPr>
              <w:t xml:space="preserve">   Male</w:t>
            </w:r>
          </w:p>
        </w:tc>
        <w:tc>
          <w:tcPr>
            <w:tcW w:w="3128" w:type="dxa"/>
          </w:tcPr>
          <w:p w14:paraId="1025662D" w14:textId="77777777" w:rsidR="00CC36D0" w:rsidRPr="00A106AE" w:rsidRDefault="00CC36D0" w:rsidP="00CC36D0">
            <w:pPr>
              <w:jc w:val="center"/>
              <w:rPr>
                <w:rFonts w:cs="Times New Roman"/>
                <w:sz w:val="24"/>
                <w:szCs w:val="24"/>
              </w:rPr>
            </w:pPr>
            <w:r w:rsidRPr="00A106AE">
              <w:rPr>
                <w:rFonts w:cs="Times New Roman"/>
                <w:sz w:val="24"/>
                <w:szCs w:val="24"/>
              </w:rPr>
              <w:t>19577 (50.9%)</w:t>
            </w:r>
          </w:p>
        </w:tc>
        <w:tc>
          <w:tcPr>
            <w:tcW w:w="2619" w:type="dxa"/>
          </w:tcPr>
          <w:p w14:paraId="05CD9076" w14:textId="77777777" w:rsidR="00CC36D0" w:rsidRPr="00A106AE" w:rsidRDefault="00CC36D0" w:rsidP="00CC36D0">
            <w:pPr>
              <w:jc w:val="center"/>
              <w:rPr>
                <w:rFonts w:cs="Times New Roman"/>
                <w:sz w:val="24"/>
                <w:szCs w:val="24"/>
              </w:rPr>
            </w:pPr>
            <w:r w:rsidRPr="00A106AE">
              <w:rPr>
                <w:rFonts w:cs="Times New Roman"/>
                <w:sz w:val="24"/>
                <w:szCs w:val="24"/>
              </w:rPr>
              <w:t>8692 (52.8%)</w:t>
            </w:r>
          </w:p>
        </w:tc>
      </w:tr>
      <w:tr w:rsidR="00CC36D0" w:rsidRPr="00A106AE" w14:paraId="63924493" w14:textId="77777777" w:rsidTr="00F51F58">
        <w:tc>
          <w:tcPr>
            <w:tcW w:w="5125" w:type="dxa"/>
          </w:tcPr>
          <w:p w14:paraId="3A098445" w14:textId="77777777" w:rsidR="00CC36D0" w:rsidRPr="00A106AE" w:rsidRDefault="00CC36D0" w:rsidP="00CC36D0">
            <w:pPr>
              <w:rPr>
                <w:rFonts w:cs="Times New Roman"/>
                <w:sz w:val="24"/>
                <w:szCs w:val="24"/>
              </w:rPr>
            </w:pPr>
            <w:r w:rsidRPr="00A106AE">
              <w:rPr>
                <w:rFonts w:cs="Times New Roman"/>
                <w:sz w:val="24"/>
                <w:szCs w:val="24"/>
              </w:rPr>
              <w:t xml:space="preserve">   Female</w:t>
            </w:r>
          </w:p>
        </w:tc>
        <w:tc>
          <w:tcPr>
            <w:tcW w:w="3128" w:type="dxa"/>
          </w:tcPr>
          <w:p w14:paraId="1A241FBD" w14:textId="77777777" w:rsidR="00CC36D0" w:rsidRPr="00A106AE" w:rsidRDefault="00CC36D0" w:rsidP="00CC36D0">
            <w:pPr>
              <w:jc w:val="center"/>
              <w:rPr>
                <w:rFonts w:cs="Times New Roman"/>
                <w:sz w:val="24"/>
                <w:szCs w:val="24"/>
              </w:rPr>
            </w:pPr>
            <w:r w:rsidRPr="00A106AE">
              <w:rPr>
                <w:rFonts w:cs="Times New Roman"/>
                <w:sz w:val="24"/>
                <w:szCs w:val="24"/>
              </w:rPr>
              <w:t>18863 (49.1%)</w:t>
            </w:r>
          </w:p>
        </w:tc>
        <w:tc>
          <w:tcPr>
            <w:tcW w:w="2619" w:type="dxa"/>
          </w:tcPr>
          <w:p w14:paraId="76E252E0" w14:textId="77777777" w:rsidR="00CC36D0" w:rsidRPr="00A106AE" w:rsidRDefault="00CC36D0" w:rsidP="00CC36D0">
            <w:pPr>
              <w:jc w:val="center"/>
              <w:rPr>
                <w:rFonts w:cs="Times New Roman"/>
                <w:sz w:val="24"/>
                <w:szCs w:val="24"/>
              </w:rPr>
            </w:pPr>
            <w:r w:rsidRPr="00A106AE">
              <w:rPr>
                <w:rFonts w:cs="Times New Roman"/>
                <w:sz w:val="24"/>
                <w:szCs w:val="24"/>
              </w:rPr>
              <w:t>7755 (47.2%)</w:t>
            </w:r>
          </w:p>
        </w:tc>
      </w:tr>
    </w:tbl>
    <w:p w14:paraId="17F1DC2E" w14:textId="77777777" w:rsidR="00604AE5" w:rsidRPr="005F2AA2" w:rsidRDefault="00604AE5" w:rsidP="00604AE5">
      <w:pPr>
        <w:spacing w:after="0" w:line="240" w:lineRule="auto"/>
        <w:rPr>
          <w:i/>
          <w:sz w:val="22"/>
        </w:rPr>
      </w:pPr>
      <w:r w:rsidRPr="005F2AA2">
        <w:rPr>
          <w:i/>
          <w:sz w:val="22"/>
        </w:rPr>
        <w:t>Note. The table includes both the detailed race/ethnicity categories and the collapsed race/ethnicity categories used for analysis.</w:t>
      </w:r>
    </w:p>
    <w:p w14:paraId="3498932C" w14:textId="77777777" w:rsidR="00604AE5" w:rsidRPr="005F2AA2" w:rsidRDefault="00604AE5" w:rsidP="00604AE5">
      <w:pPr>
        <w:spacing w:after="0" w:line="240" w:lineRule="auto"/>
        <w:rPr>
          <w:sz w:val="22"/>
        </w:rPr>
      </w:pPr>
      <w:r w:rsidRPr="005F2AA2">
        <w:rPr>
          <w:i/>
          <w:sz w:val="22"/>
        </w:rPr>
        <w:t>Values are n (%) unless otherwise indicated. NH = non-Hispanic; IQR = interquartile range.</w:t>
      </w:r>
    </w:p>
    <w:p w14:paraId="306D853F" w14:textId="7B7CA7B9" w:rsidR="00811759" w:rsidRPr="005F2AA2" w:rsidRDefault="00811759" w:rsidP="00604AE5">
      <w:pPr>
        <w:spacing w:after="0" w:line="240" w:lineRule="auto"/>
        <w:rPr>
          <w:rFonts w:cs="Times New Roman"/>
          <w:i/>
          <w:sz w:val="22"/>
        </w:rPr>
      </w:pPr>
      <w:r w:rsidRPr="005F2AA2">
        <w:rPr>
          <w:rFonts w:cs="Times New Roman"/>
          <w:i/>
          <w:sz w:val="22"/>
          <w:vertAlign w:val="superscript"/>
        </w:rPr>
        <w:t xml:space="preserve">1 </w:t>
      </w:r>
      <w:r w:rsidR="00604AE5" w:rsidRPr="005F2AA2">
        <w:rPr>
          <w:rFonts w:cs="Times New Roman"/>
          <w:i/>
          <w:sz w:val="22"/>
        </w:rPr>
        <w:t>Other race category includes American Indian or Alaska Native, Asian Indian, Other Asian (Chinese, Filipino, Japanese, etc.), Native Hawaiian or other Pacific Islander, or other race not listed, and those who reported other race or multiple race categories</w:t>
      </w:r>
      <w:r w:rsidRPr="005F2AA2">
        <w:rPr>
          <w:rFonts w:cs="Times New Roman"/>
          <w:i/>
          <w:sz w:val="22"/>
        </w:rPr>
        <w:t>.</w:t>
      </w:r>
    </w:p>
    <w:sectPr w:rsidR="00811759" w:rsidRPr="005F2AA2" w:rsidSect="004F000B">
      <w:pgSz w:w="12240" w:h="15840"/>
      <w:pgMar w:top="864" w:right="792" w:bottom="864"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08023974">
    <w:abstractNumId w:val="8"/>
  </w:num>
  <w:num w:numId="2" w16cid:durableId="1418936848">
    <w:abstractNumId w:val="6"/>
  </w:num>
  <w:num w:numId="3" w16cid:durableId="1968120905">
    <w:abstractNumId w:val="5"/>
  </w:num>
  <w:num w:numId="4" w16cid:durableId="736560277">
    <w:abstractNumId w:val="4"/>
  </w:num>
  <w:num w:numId="5" w16cid:durableId="449203788">
    <w:abstractNumId w:val="7"/>
  </w:num>
  <w:num w:numId="6" w16cid:durableId="1013146798">
    <w:abstractNumId w:val="3"/>
  </w:num>
  <w:num w:numId="7" w16cid:durableId="684090617">
    <w:abstractNumId w:val="2"/>
  </w:num>
  <w:num w:numId="8" w16cid:durableId="1618634518">
    <w:abstractNumId w:val="1"/>
  </w:num>
  <w:num w:numId="9" w16cid:durableId="1212155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B1D64"/>
    <w:rsid w:val="002443C9"/>
    <w:rsid w:val="0029639D"/>
    <w:rsid w:val="002E35A8"/>
    <w:rsid w:val="00326F90"/>
    <w:rsid w:val="00432F62"/>
    <w:rsid w:val="004D2412"/>
    <w:rsid w:val="004F000B"/>
    <w:rsid w:val="00573C93"/>
    <w:rsid w:val="0059430B"/>
    <w:rsid w:val="005F2AA2"/>
    <w:rsid w:val="00604AE5"/>
    <w:rsid w:val="0066178D"/>
    <w:rsid w:val="00783637"/>
    <w:rsid w:val="00811759"/>
    <w:rsid w:val="00A106AE"/>
    <w:rsid w:val="00A429C0"/>
    <w:rsid w:val="00A66F4A"/>
    <w:rsid w:val="00AA1D8D"/>
    <w:rsid w:val="00B47730"/>
    <w:rsid w:val="00B86DB4"/>
    <w:rsid w:val="00CB0664"/>
    <w:rsid w:val="00CC36D0"/>
    <w:rsid w:val="00D17F4D"/>
    <w:rsid w:val="00DE4BCA"/>
    <w:rsid w:val="00E07E90"/>
    <w:rsid w:val="00EF7085"/>
    <w:rsid w:val="00F51F5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3B9ADB"/>
  <w14:defaultImageDpi w14:val="300"/>
  <w15:docId w15:val="{F85F0641-0E5A-4D48-A370-65B97D382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258</Words>
  <Characters>1473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Mutaru, Abdul-Manaf</dc:creator>
  <cp:keywords/>
  <dc:description>generated by python-docx</dc:description>
  <cp:lastModifiedBy>Abdul-Manaf Mutaru</cp:lastModifiedBy>
  <cp:revision>16</cp:revision>
  <dcterms:created xsi:type="dcterms:W3CDTF">2026-07-15T20:40:00Z</dcterms:created>
  <dcterms:modified xsi:type="dcterms:W3CDTF">2026-09-11T15:37:00Z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9eb6660d-e21a-4e24-9f8d-a0a8e21fe4e2</vt:lpwstr>
  </property>
</Properties>
</file>