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59ABF" w14:textId="774CCAC9" w:rsidR="00DD687A" w:rsidRDefault="00DD687A" w:rsidP="00DD687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7D92B19" wp14:editId="33730F57">
            <wp:extent cx="5274310" cy="3658870"/>
            <wp:effectExtent l="0" t="0" r="0" b="0"/>
            <wp:docPr id="1185660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A7642" w14:textId="53046AE4" w:rsidR="00DD687A" w:rsidRPr="00DD687A" w:rsidRDefault="00DD687A" w:rsidP="00DD687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 w:rsidRPr="00DD687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.S1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Global burden of OM in children across </w:t>
      </w:r>
      <w:r w:rsidRPr="00DD687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age and SDI 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region in 2021.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(A)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ASIR and ASDR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by age group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(B)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Number of 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>incidence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cases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DALYs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cases by age group;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</w:t>
      </w:r>
      <w:r w:rsidRPr="00DD687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C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ASIR and ASDR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by SDI region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DD687A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D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Number of 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>incidence</w:t>
      </w:r>
      <w:r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cases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DALYs</w:t>
      </w:r>
      <w:r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cases by SDI region</w:t>
      </w:r>
      <w:r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0685479" w14:textId="1908F90F" w:rsidR="00544ACB" w:rsidRDefault="00544ACB" w:rsidP="00544AC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/>
          <w:noProof/>
        </w:rPr>
        <w:lastRenderedPageBreak/>
        <w:drawing>
          <wp:inline distT="0" distB="0" distL="0" distR="0" wp14:anchorId="08477DCF" wp14:editId="70A896B4">
            <wp:extent cx="5270500" cy="5270500"/>
            <wp:effectExtent l="0" t="0" r="0" b="0"/>
            <wp:docPr id="885890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4F36A" w14:textId="1EA17A80" w:rsidR="00544ACB" w:rsidRDefault="00544ACB" w:rsidP="00544ACB">
      <w:pPr>
        <w:rPr>
          <w:rFonts w:ascii="Times New Roman" w:hAnsi="Times New Roman" w:cs="Times New Roman"/>
          <w:sz w:val="20"/>
          <w:szCs w:val="20"/>
        </w:rPr>
      </w:pPr>
      <w:r w:rsidRPr="005B0550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DD687A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. Global burden of OM in children across 21 regions in 2021.</w:t>
      </w:r>
      <w:r w:rsidRPr="005B0550">
        <w:rPr>
          <w:rFonts w:ascii="Times New Roman" w:hAnsi="Times New Roman" w:cs="Times New Roman"/>
          <w:sz w:val="20"/>
          <w:szCs w:val="20"/>
        </w:rPr>
        <w:t xml:space="preserve">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5B0550">
        <w:rPr>
          <w:rFonts w:ascii="Times New Roman" w:hAnsi="Times New Roman" w:cs="Times New Roman"/>
          <w:sz w:val="20"/>
          <w:szCs w:val="20"/>
        </w:rPr>
        <w:t xml:space="preserve"> ASIR and ASDR;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Pr="005B0550">
        <w:rPr>
          <w:rFonts w:ascii="Times New Roman" w:hAnsi="Times New Roman" w:cs="Times New Roman"/>
          <w:sz w:val="20"/>
          <w:szCs w:val="20"/>
        </w:rPr>
        <w:t xml:space="preserve"> </w:t>
      </w:r>
      <w:r w:rsidR="00BB06AC"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Number of </w:t>
      </w:r>
      <w:r w:rsidR="00BB06AC"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>incidence</w:t>
      </w:r>
      <w:r w:rsidR="00BB06AC" w:rsidRPr="00DD6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BB06AC"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cases</w:t>
      </w:r>
      <w:r w:rsidR="00BB06AC" w:rsidRPr="00DD6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DALYs</w:t>
      </w:r>
      <w:r w:rsidR="00BB06AC" w:rsidRPr="00DD687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cases</w:t>
      </w:r>
      <w:r w:rsidRPr="005B0550">
        <w:rPr>
          <w:rFonts w:ascii="Times New Roman" w:hAnsi="Times New Roman" w:cs="Times New Roman"/>
          <w:sz w:val="20"/>
          <w:szCs w:val="20"/>
        </w:rPr>
        <w:t>.</w:t>
      </w:r>
    </w:p>
    <w:p w14:paraId="72BB178A" w14:textId="4BF7E629" w:rsidR="00544ACB" w:rsidRPr="005B0550" w:rsidRDefault="00544ACB" w:rsidP="00544A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9A2476" wp14:editId="365186AE">
            <wp:extent cx="5264150" cy="2813050"/>
            <wp:effectExtent l="0" t="0" r="0" b="0"/>
            <wp:docPr id="9068313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2EC31" w14:textId="7685E1EC" w:rsidR="00544ACB" w:rsidRDefault="00544ACB" w:rsidP="00544AC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B055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DD687A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 xml:space="preserve">. Hierarchical clustering analysis of changes in the burden of OM in GBD regions. </w:t>
      </w:r>
    </w:p>
    <w:p w14:paraId="4FABCC5F" w14:textId="1000942C" w:rsidR="00544ACB" w:rsidRPr="0019396E" w:rsidRDefault="00544ACB" w:rsidP="00544A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3B77630" wp14:editId="01410460">
            <wp:extent cx="5264150" cy="3187700"/>
            <wp:effectExtent l="0" t="0" r="0" b="0"/>
            <wp:docPr id="12502772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C37AD" w14:textId="6BAEFED5" w:rsidR="00544ACB" w:rsidRDefault="00544ACB" w:rsidP="00544ACB">
      <w:pPr>
        <w:rPr>
          <w:rFonts w:ascii="Times New Roman" w:hAnsi="Times New Roman" w:cs="Times New Roman"/>
          <w:sz w:val="20"/>
          <w:szCs w:val="20"/>
        </w:rPr>
      </w:pPr>
      <w:r w:rsidRPr="005B0550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DD687A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. Trends in observed and predicted global burden of OM in children from 1990 to 2050. (A1, A2)</w:t>
      </w:r>
      <w:r w:rsidRPr="005B0550">
        <w:rPr>
          <w:rFonts w:ascii="Times New Roman" w:hAnsi="Times New Roman" w:cs="Times New Roman"/>
          <w:sz w:val="20"/>
          <w:szCs w:val="20"/>
        </w:rPr>
        <w:t xml:space="preserve"> Global number of cases and ASIR prediction;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(B1, B2)</w:t>
      </w:r>
      <w:r w:rsidRPr="005B0550">
        <w:rPr>
          <w:rFonts w:ascii="Times New Roman" w:hAnsi="Times New Roman" w:cs="Times New Roman"/>
          <w:sz w:val="20"/>
          <w:szCs w:val="20"/>
        </w:rPr>
        <w:t xml:space="preserve"> Number of cases and ASIR prediction for low-SDI regions;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 xml:space="preserve">(C1, C2) </w:t>
      </w:r>
      <w:r w:rsidRPr="005B0550">
        <w:rPr>
          <w:rFonts w:ascii="Times New Roman" w:hAnsi="Times New Roman" w:cs="Times New Roman"/>
          <w:sz w:val="20"/>
          <w:szCs w:val="20"/>
        </w:rPr>
        <w:t xml:space="preserve">Number of cases and ASIR prediction for low-middle-SDI regions;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(D1, D2)</w:t>
      </w:r>
      <w:r w:rsidRPr="005B0550">
        <w:rPr>
          <w:rFonts w:ascii="Times New Roman" w:hAnsi="Times New Roman" w:cs="Times New Roman"/>
          <w:sz w:val="20"/>
          <w:szCs w:val="20"/>
        </w:rPr>
        <w:t xml:space="preserve"> Number of cases and ASIR prediction for middle-SDI regions;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(E1, E2)</w:t>
      </w:r>
      <w:r w:rsidRPr="005B0550">
        <w:rPr>
          <w:rFonts w:ascii="Times New Roman" w:hAnsi="Times New Roman" w:cs="Times New Roman"/>
          <w:sz w:val="20"/>
          <w:szCs w:val="20"/>
        </w:rPr>
        <w:t xml:space="preserve"> Number of cases and ASIR prediction for high-middle-SDI regions; </w:t>
      </w:r>
      <w:r w:rsidRPr="005B0550">
        <w:rPr>
          <w:rFonts w:ascii="Times New Roman" w:hAnsi="Times New Roman" w:cs="Times New Roman"/>
          <w:b/>
          <w:bCs/>
          <w:sz w:val="20"/>
          <w:szCs w:val="20"/>
        </w:rPr>
        <w:t>(F1, F2)</w:t>
      </w:r>
      <w:r w:rsidRPr="005B0550">
        <w:rPr>
          <w:rFonts w:ascii="Times New Roman" w:hAnsi="Times New Roman" w:cs="Times New Roman"/>
          <w:sz w:val="20"/>
          <w:szCs w:val="20"/>
        </w:rPr>
        <w:t xml:space="preserve"> Number of cases and ASIR prediction for high-SDI regions.</w:t>
      </w:r>
    </w:p>
    <w:p w14:paraId="66B637C3" w14:textId="6F1BD00A" w:rsidR="00BA3A9E" w:rsidRPr="00544ACB" w:rsidRDefault="00BA3A9E">
      <w:pPr>
        <w:rPr>
          <w:rFonts w:hint="eastAsia"/>
        </w:rPr>
      </w:pPr>
    </w:p>
    <w:sectPr w:rsidR="00BA3A9E" w:rsidRPr="00544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5BACA" w14:textId="77777777" w:rsidR="00AA6795" w:rsidRDefault="00AA6795" w:rsidP="00544ACB">
      <w:pPr>
        <w:rPr>
          <w:rFonts w:hint="eastAsia"/>
        </w:rPr>
      </w:pPr>
      <w:r>
        <w:separator/>
      </w:r>
    </w:p>
  </w:endnote>
  <w:endnote w:type="continuationSeparator" w:id="0">
    <w:p w14:paraId="1125EEB3" w14:textId="77777777" w:rsidR="00AA6795" w:rsidRDefault="00AA6795" w:rsidP="00544A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C313F" w14:textId="77777777" w:rsidR="00AA6795" w:rsidRDefault="00AA6795" w:rsidP="00544ACB">
      <w:pPr>
        <w:rPr>
          <w:rFonts w:hint="eastAsia"/>
        </w:rPr>
      </w:pPr>
      <w:r>
        <w:separator/>
      </w:r>
    </w:p>
  </w:footnote>
  <w:footnote w:type="continuationSeparator" w:id="0">
    <w:p w14:paraId="1D2CE2A2" w14:textId="77777777" w:rsidR="00AA6795" w:rsidRDefault="00AA6795" w:rsidP="00544A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20D"/>
    <w:rsid w:val="00544ACB"/>
    <w:rsid w:val="00653CCE"/>
    <w:rsid w:val="00687D10"/>
    <w:rsid w:val="0085720D"/>
    <w:rsid w:val="00AA6795"/>
    <w:rsid w:val="00BA3A9E"/>
    <w:rsid w:val="00BB06AC"/>
    <w:rsid w:val="00D92B2F"/>
    <w:rsid w:val="00DD687A"/>
    <w:rsid w:val="00F5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B32F6"/>
  <w15:chartTrackingRefBased/>
  <w15:docId w15:val="{E82E2C44-9048-44ED-8C54-82DC7FAA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AC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2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2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20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20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20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20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20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20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2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7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7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72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720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72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72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72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72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72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7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2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72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72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72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72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72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7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572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720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44A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44A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44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44A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e37189</dc:creator>
  <cp:keywords/>
  <dc:description/>
  <cp:lastModifiedBy>e37189</cp:lastModifiedBy>
  <cp:revision>4</cp:revision>
  <dcterms:created xsi:type="dcterms:W3CDTF">2024-10-26T13:06:00Z</dcterms:created>
  <dcterms:modified xsi:type="dcterms:W3CDTF">2024-11-30T16:00:00Z</dcterms:modified>
</cp:coreProperties>
</file>