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BE926" w14:textId="0CB4630E" w:rsidR="003E0E2E" w:rsidRPr="008F6283" w:rsidRDefault="008F6283">
      <w:pPr>
        <w:rPr>
          <w:rFonts w:ascii="Arial" w:hAnsi="Arial" w:cs="Arial"/>
          <w:sz w:val="24"/>
          <w:szCs w:val="24"/>
        </w:rPr>
      </w:pPr>
      <w:r w:rsidRPr="008F6283">
        <w:rPr>
          <w:rFonts w:ascii="Arial" w:hAnsi="Arial" w:cs="Arial"/>
          <w:b/>
          <w:sz w:val="24"/>
          <w:szCs w:val="24"/>
        </w:rPr>
        <w:t xml:space="preserve">Supplementary table </w:t>
      </w:r>
      <w:r w:rsidR="00B8078B">
        <w:rPr>
          <w:rFonts w:ascii="Arial" w:hAnsi="Arial" w:cs="Arial"/>
          <w:b/>
          <w:sz w:val="24"/>
          <w:szCs w:val="24"/>
        </w:rPr>
        <w:t>3</w:t>
      </w:r>
      <w:bookmarkStart w:id="0" w:name="_GoBack"/>
      <w:bookmarkEnd w:id="0"/>
      <w:r w:rsidRPr="008F6283">
        <w:rPr>
          <w:rFonts w:ascii="Arial" w:hAnsi="Arial" w:cs="Arial"/>
          <w:sz w:val="24"/>
          <w:szCs w:val="24"/>
        </w:rPr>
        <w:t xml:space="preserve">. Details of genotypes within </w:t>
      </w:r>
      <w:r w:rsidR="00801E5F">
        <w:rPr>
          <w:rFonts w:ascii="Arial" w:hAnsi="Arial" w:cs="Arial" w:hint="eastAsia"/>
          <w:sz w:val="24"/>
          <w:szCs w:val="24"/>
        </w:rPr>
        <w:t>t</w:t>
      </w:r>
      <w:r w:rsidR="00801E5F">
        <w:rPr>
          <w:rFonts w:ascii="Arial" w:hAnsi="Arial" w:cs="Arial"/>
          <w:sz w:val="24"/>
          <w:szCs w:val="24"/>
        </w:rPr>
        <w:t xml:space="preserve">he </w:t>
      </w:r>
      <w:r w:rsidRPr="008F6283">
        <w:rPr>
          <w:rFonts w:ascii="Arial" w:hAnsi="Arial" w:cs="Arial"/>
          <w:sz w:val="24"/>
          <w:szCs w:val="24"/>
        </w:rPr>
        <w:t>non-EVA group</w:t>
      </w:r>
      <w:r w:rsidR="00801E5F">
        <w:rPr>
          <w:rFonts w:ascii="Arial" w:hAnsi="Arial" w:cs="Arial"/>
          <w:sz w:val="24"/>
          <w:szCs w:val="24"/>
        </w:rPr>
        <w:t>.</w:t>
      </w:r>
    </w:p>
    <w:tbl>
      <w:tblPr>
        <w:tblStyle w:val="a3"/>
        <w:tblW w:w="1654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840"/>
        <w:gridCol w:w="1276"/>
        <w:gridCol w:w="992"/>
        <w:gridCol w:w="1418"/>
        <w:gridCol w:w="1701"/>
        <w:gridCol w:w="1417"/>
        <w:gridCol w:w="851"/>
        <w:gridCol w:w="992"/>
        <w:gridCol w:w="2092"/>
        <w:gridCol w:w="1173"/>
        <w:gridCol w:w="2790"/>
      </w:tblGrid>
      <w:tr w:rsidR="0058024B" w:rsidRPr="00801E5F" w14:paraId="49EB7F02" w14:textId="77777777" w:rsidTr="0058024B">
        <w:trPr>
          <w:trHeight w:val="529"/>
        </w:trPr>
        <w:tc>
          <w:tcPr>
            <w:tcW w:w="998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69FC065" w14:textId="2752E0C5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Sample ID</w:t>
            </w:r>
          </w:p>
        </w:tc>
        <w:tc>
          <w:tcPr>
            <w:tcW w:w="3108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F36A88" w14:textId="364A92C3" w:rsidR="00217A9B" w:rsidRDefault="0058024B" w:rsidP="0058024B">
            <w:pPr>
              <w:jc w:val="center"/>
              <w:rPr>
                <w:rFonts w:ascii="Arial" w:hAnsi="Arial" w:cs="Arial"/>
                <w:b/>
                <w:iCs/>
                <w:szCs w:val="20"/>
              </w:rPr>
            </w:pPr>
            <w:r w:rsidRPr="0058024B">
              <w:rPr>
                <w:rFonts w:ascii="Arial" w:hAnsi="Arial" w:cs="Arial"/>
                <w:b/>
                <w:iCs/>
                <w:szCs w:val="20"/>
              </w:rPr>
              <w:t>Causative variants</w:t>
            </w:r>
          </w:p>
          <w:p w14:paraId="1081C117" w14:textId="4F193AD9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iCs/>
                <w:szCs w:val="20"/>
              </w:rPr>
              <w:t>(if identified)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D9569C" w14:textId="61A28750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Inheritance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6C682F6" w14:textId="12F4DAF6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Variant genomic position (GRCh37/hg19)</w:t>
            </w:r>
          </w:p>
          <w:p w14:paraId="18DC94E9" w14:textId="189AF242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b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b/>
                <w:szCs w:val="20"/>
              </w:rPr>
              <w:t xml:space="preserve"> ID (</w:t>
            </w:r>
            <w:proofErr w:type="spellStart"/>
            <w:r w:rsidRPr="0058024B">
              <w:rPr>
                <w:rFonts w:ascii="Arial" w:hAnsi="Arial" w:cs="Arial"/>
                <w:b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b/>
                <w:szCs w:val="20"/>
              </w:rPr>
              <w:t xml:space="preserve"> v151)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1497A3F" w14:textId="028A89A0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Zygosity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A95AB01" w14:textId="38F1F7DC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In-silico algorithm</w:t>
            </w:r>
          </w:p>
        </w:tc>
        <w:tc>
          <w:tcPr>
            <w:tcW w:w="3265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66C7D3" w14:textId="6817B9FF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Alternative allele frequency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30CB793" w14:textId="47D644DD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Classification of pathologic variants according to ACMG/AMP guideline</w:t>
            </w:r>
          </w:p>
        </w:tc>
      </w:tr>
      <w:tr w:rsidR="0058024B" w:rsidRPr="00801E5F" w14:paraId="6BE79BD0" w14:textId="77777777" w:rsidTr="0058024B">
        <w:trPr>
          <w:trHeight w:val="913"/>
        </w:trPr>
        <w:tc>
          <w:tcPr>
            <w:tcW w:w="998" w:type="dxa"/>
            <w:vMerge/>
            <w:tcBorders>
              <w:bottom w:val="single" w:sz="18" w:space="0" w:color="auto"/>
            </w:tcBorders>
            <w:noWrap/>
          </w:tcPr>
          <w:p w14:paraId="6C69AFFB" w14:textId="77777777" w:rsidR="0058024B" w:rsidRPr="0058024B" w:rsidRDefault="0058024B" w:rsidP="0058024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840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91223A" w14:textId="7A94214A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iCs/>
                <w:szCs w:val="20"/>
              </w:rPr>
            </w:pPr>
            <w:r w:rsidRPr="0058024B">
              <w:rPr>
                <w:rFonts w:ascii="Arial" w:hAnsi="Arial" w:cs="Arial"/>
                <w:b/>
                <w:iCs/>
                <w:szCs w:val="20"/>
              </w:rPr>
              <w:t>Gene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3DAD03B" w14:textId="7A0F6813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Nucleotide change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733402" w14:textId="3C60629B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Amino acid change</w:t>
            </w: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</w:tcPr>
          <w:p w14:paraId="1A9F22FF" w14:textId="77777777" w:rsidR="0058024B" w:rsidRPr="0058024B" w:rsidRDefault="0058024B" w:rsidP="0058024B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14:paraId="660E4443" w14:textId="77777777" w:rsidR="0058024B" w:rsidRPr="0058024B" w:rsidRDefault="0058024B" w:rsidP="0058024B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417" w:type="dxa"/>
            <w:vMerge/>
            <w:shd w:val="clear" w:color="auto" w:fill="BFBFBF" w:themeFill="background1" w:themeFillShade="BF"/>
            <w:noWrap/>
          </w:tcPr>
          <w:p w14:paraId="4C5D9DF3" w14:textId="77777777" w:rsidR="0058024B" w:rsidRPr="0058024B" w:rsidRDefault="0058024B" w:rsidP="0058024B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81446D" w14:textId="766F3C69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 xml:space="preserve">CADD </w:t>
            </w:r>
            <w:proofErr w:type="spellStart"/>
            <w:r w:rsidRPr="0058024B">
              <w:rPr>
                <w:rFonts w:ascii="Arial" w:hAnsi="Arial" w:cs="Arial"/>
                <w:b/>
                <w:szCs w:val="20"/>
              </w:rPr>
              <w:t>Phred</w:t>
            </w:r>
            <w:proofErr w:type="spellEnd"/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2AD894" w14:textId="45F1B668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REVEL</w:t>
            </w:r>
          </w:p>
        </w:tc>
        <w:tc>
          <w:tcPr>
            <w:tcW w:w="2092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6C3441E" w14:textId="62AB2ACD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GMAF</w:t>
            </w:r>
          </w:p>
        </w:tc>
        <w:tc>
          <w:tcPr>
            <w:tcW w:w="117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C18D5AC" w14:textId="38391512" w:rsidR="0058024B" w:rsidRPr="0058024B" w:rsidRDefault="0058024B" w:rsidP="0058024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8024B">
              <w:rPr>
                <w:rFonts w:ascii="Arial" w:hAnsi="Arial" w:cs="Arial"/>
                <w:b/>
                <w:szCs w:val="20"/>
              </w:rPr>
              <w:t>KOVA</w:t>
            </w:r>
          </w:p>
        </w:tc>
        <w:tc>
          <w:tcPr>
            <w:tcW w:w="2790" w:type="dxa"/>
            <w:vMerge/>
            <w:tcBorders>
              <w:bottom w:val="single" w:sz="18" w:space="0" w:color="auto"/>
            </w:tcBorders>
          </w:tcPr>
          <w:p w14:paraId="2FC9CDC4" w14:textId="77777777" w:rsidR="0058024B" w:rsidRPr="0058024B" w:rsidRDefault="0058024B" w:rsidP="0058024B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58024B" w:rsidRPr="00801E5F" w14:paraId="1E81014D" w14:textId="77777777" w:rsidTr="0058024B">
        <w:trPr>
          <w:trHeight w:val="1320"/>
        </w:trPr>
        <w:tc>
          <w:tcPr>
            <w:tcW w:w="99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332A93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SB1386-2166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993202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GJB2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C45BC0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[NM_004004.5] c.235del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A4B686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[NP_003995.2]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p.Leu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79Cys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Ter3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9F12E0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  <w:hideMark/>
          </w:tcPr>
          <w:p w14:paraId="047FB0F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Chr13:20763485 AG&gt;A</w:t>
            </w:r>
            <w:r w:rsidRPr="0058024B">
              <w:rPr>
                <w:rFonts w:ascii="Arial" w:hAnsi="Arial" w:cs="Arial"/>
                <w:szCs w:val="20"/>
              </w:rPr>
              <w:br/>
              <w:t>rs80338943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1B5A9B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homozygote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13C6FC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34.00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698014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tcBorders>
              <w:top w:val="single" w:sz="18" w:space="0" w:color="auto"/>
            </w:tcBorders>
            <w:vAlign w:val="center"/>
            <w:hideMark/>
          </w:tcPr>
          <w:p w14:paraId="3075C32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=0.0001834 (257/1401430,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GnomAD_exomes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=0.000308 (46/149288,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tcBorders>
              <w:top w:val="single" w:sz="18" w:space="0" w:color="auto"/>
            </w:tcBorders>
            <w:vAlign w:val="center"/>
            <w:hideMark/>
          </w:tcPr>
          <w:p w14:paraId="30CD930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=0.0065 (47/7234, Korea)</w:t>
            </w:r>
          </w:p>
        </w:tc>
        <w:tc>
          <w:tcPr>
            <w:tcW w:w="2790" w:type="dxa"/>
            <w:tcBorders>
              <w:top w:val="single" w:sz="18" w:space="0" w:color="auto"/>
            </w:tcBorders>
            <w:vAlign w:val="center"/>
            <w:hideMark/>
          </w:tcPr>
          <w:p w14:paraId="598D584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PM3_Very Strong, PS3_Moderate, BS1</w:t>
            </w:r>
          </w:p>
        </w:tc>
      </w:tr>
      <w:tr w:rsidR="0058024B" w:rsidRPr="00801E5F" w14:paraId="0FD0569D" w14:textId="77777777" w:rsidTr="0058024B">
        <w:trPr>
          <w:trHeight w:val="1320"/>
        </w:trPr>
        <w:tc>
          <w:tcPr>
            <w:tcW w:w="998" w:type="dxa"/>
            <w:noWrap/>
            <w:vAlign w:val="center"/>
            <w:hideMark/>
          </w:tcPr>
          <w:p w14:paraId="561BA87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SB683-1221</w:t>
            </w:r>
          </w:p>
        </w:tc>
        <w:tc>
          <w:tcPr>
            <w:tcW w:w="840" w:type="dxa"/>
            <w:noWrap/>
            <w:vAlign w:val="center"/>
            <w:hideMark/>
          </w:tcPr>
          <w:p w14:paraId="7E1A874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GJB2</w:t>
            </w:r>
          </w:p>
        </w:tc>
        <w:tc>
          <w:tcPr>
            <w:tcW w:w="1276" w:type="dxa"/>
            <w:noWrap/>
            <w:vAlign w:val="center"/>
            <w:hideMark/>
          </w:tcPr>
          <w:p w14:paraId="5AC411B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[NM_004004.5] c.235del</w:t>
            </w:r>
          </w:p>
        </w:tc>
        <w:tc>
          <w:tcPr>
            <w:tcW w:w="992" w:type="dxa"/>
            <w:noWrap/>
            <w:vAlign w:val="center"/>
            <w:hideMark/>
          </w:tcPr>
          <w:p w14:paraId="2EE8ADC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[NP_003995.2]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p.Leu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79Cys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Ter3</w:t>
            </w:r>
          </w:p>
        </w:tc>
        <w:tc>
          <w:tcPr>
            <w:tcW w:w="1418" w:type="dxa"/>
            <w:noWrap/>
            <w:vAlign w:val="center"/>
            <w:hideMark/>
          </w:tcPr>
          <w:p w14:paraId="2F5EFD9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6A3344F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Chr13:20763485 AG&gt;A</w:t>
            </w:r>
            <w:r w:rsidRPr="0058024B">
              <w:rPr>
                <w:rFonts w:ascii="Arial" w:hAnsi="Arial" w:cs="Arial"/>
                <w:szCs w:val="20"/>
              </w:rPr>
              <w:br/>
              <w:t>rs80338943</w:t>
            </w:r>
          </w:p>
        </w:tc>
        <w:tc>
          <w:tcPr>
            <w:tcW w:w="1417" w:type="dxa"/>
            <w:noWrap/>
            <w:vAlign w:val="center"/>
            <w:hideMark/>
          </w:tcPr>
          <w:p w14:paraId="4BE9EA5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homozygote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67D0A67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34.00</w:t>
            </w:r>
          </w:p>
        </w:tc>
        <w:tc>
          <w:tcPr>
            <w:tcW w:w="992" w:type="dxa"/>
            <w:noWrap/>
            <w:vAlign w:val="center"/>
            <w:hideMark/>
          </w:tcPr>
          <w:p w14:paraId="4A8ECAF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630C63B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=0.0001834 (257/1401430,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GnomAD_exomes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=0.000308 (46/149288,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  <w:hideMark/>
          </w:tcPr>
          <w:p w14:paraId="6D5AD12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=0.0065 (47/7234, Korea)</w:t>
            </w:r>
          </w:p>
        </w:tc>
        <w:tc>
          <w:tcPr>
            <w:tcW w:w="2790" w:type="dxa"/>
            <w:vAlign w:val="center"/>
            <w:hideMark/>
          </w:tcPr>
          <w:p w14:paraId="5016A54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PM3_Very Strong, PS3_Moderate, BS1</w:t>
            </w:r>
          </w:p>
        </w:tc>
      </w:tr>
      <w:tr w:rsidR="0058024B" w:rsidRPr="00801E5F" w14:paraId="5653F176" w14:textId="77777777" w:rsidTr="0058024B">
        <w:trPr>
          <w:trHeight w:val="1320"/>
        </w:trPr>
        <w:tc>
          <w:tcPr>
            <w:tcW w:w="998" w:type="dxa"/>
            <w:vMerge w:val="restart"/>
            <w:noWrap/>
            <w:vAlign w:val="center"/>
            <w:hideMark/>
          </w:tcPr>
          <w:p w14:paraId="46977E2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SB541-1013</w:t>
            </w:r>
          </w:p>
        </w:tc>
        <w:tc>
          <w:tcPr>
            <w:tcW w:w="840" w:type="dxa"/>
            <w:vMerge w:val="restart"/>
            <w:noWrap/>
            <w:vAlign w:val="center"/>
            <w:hideMark/>
          </w:tcPr>
          <w:p w14:paraId="3CCEA19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GJB2</w:t>
            </w:r>
          </w:p>
        </w:tc>
        <w:tc>
          <w:tcPr>
            <w:tcW w:w="1276" w:type="dxa"/>
            <w:noWrap/>
            <w:vAlign w:val="center"/>
            <w:hideMark/>
          </w:tcPr>
          <w:p w14:paraId="5E18E88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[NM_004004.5] c.235del</w:t>
            </w:r>
          </w:p>
        </w:tc>
        <w:tc>
          <w:tcPr>
            <w:tcW w:w="992" w:type="dxa"/>
            <w:noWrap/>
            <w:vAlign w:val="center"/>
            <w:hideMark/>
          </w:tcPr>
          <w:p w14:paraId="7C9D6D5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[NP_003995.2]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p.Leu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79Cys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Ter3</w:t>
            </w:r>
          </w:p>
        </w:tc>
        <w:tc>
          <w:tcPr>
            <w:tcW w:w="1418" w:type="dxa"/>
            <w:noWrap/>
            <w:vAlign w:val="center"/>
            <w:hideMark/>
          </w:tcPr>
          <w:p w14:paraId="3E797F5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5616546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Chr13:20763485 AG&gt;A</w:t>
            </w:r>
            <w:r w:rsidRPr="0058024B">
              <w:rPr>
                <w:rFonts w:ascii="Arial" w:hAnsi="Arial" w:cs="Arial"/>
                <w:szCs w:val="20"/>
              </w:rPr>
              <w:br/>
              <w:t>rs80338943</w:t>
            </w:r>
          </w:p>
        </w:tc>
        <w:tc>
          <w:tcPr>
            <w:tcW w:w="1417" w:type="dxa"/>
            <w:noWrap/>
            <w:vAlign w:val="center"/>
            <w:hideMark/>
          </w:tcPr>
          <w:p w14:paraId="31B1485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7931FA2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34.00</w:t>
            </w:r>
          </w:p>
        </w:tc>
        <w:tc>
          <w:tcPr>
            <w:tcW w:w="992" w:type="dxa"/>
            <w:noWrap/>
            <w:vAlign w:val="center"/>
            <w:hideMark/>
          </w:tcPr>
          <w:p w14:paraId="0D570A0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5F298B0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=0.0001834 (257/1401430,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GnomAD_exomes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=0.000308 (46/149288,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  <w:hideMark/>
          </w:tcPr>
          <w:p w14:paraId="57C7AAD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delG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=0.0065 (47/7234, Korea4K)</w:t>
            </w:r>
          </w:p>
        </w:tc>
        <w:tc>
          <w:tcPr>
            <w:tcW w:w="2790" w:type="dxa"/>
            <w:vAlign w:val="center"/>
            <w:hideMark/>
          </w:tcPr>
          <w:p w14:paraId="21F1DA6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PM3_Very Strong, PS3_Moderate, BS1</w:t>
            </w:r>
          </w:p>
        </w:tc>
      </w:tr>
      <w:tr w:rsidR="0058024B" w:rsidRPr="00801E5F" w14:paraId="21BA1C8A" w14:textId="77777777" w:rsidTr="0058024B">
        <w:trPr>
          <w:trHeight w:val="990"/>
        </w:trPr>
        <w:tc>
          <w:tcPr>
            <w:tcW w:w="998" w:type="dxa"/>
            <w:vMerge/>
            <w:vAlign w:val="center"/>
            <w:hideMark/>
          </w:tcPr>
          <w:p w14:paraId="6D63327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40" w:type="dxa"/>
            <w:vMerge/>
            <w:vAlign w:val="center"/>
            <w:hideMark/>
          </w:tcPr>
          <w:p w14:paraId="119460C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510F2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[NM_004004.5] c.176_191del</w:t>
            </w:r>
          </w:p>
        </w:tc>
        <w:tc>
          <w:tcPr>
            <w:tcW w:w="992" w:type="dxa"/>
            <w:noWrap/>
            <w:vAlign w:val="center"/>
            <w:hideMark/>
          </w:tcPr>
          <w:p w14:paraId="34BF1DB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[NP_003995.2]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p.Gly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59Ala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Ter18</w:t>
            </w:r>
          </w:p>
        </w:tc>
        <w:tc>
          <w:tcPr>
            <w:tcW w:w="1418" w:type="dxa"/>
            <w:noWrap/>
            <w:vAlign w:val="center"/>
            <w:hideMark/>
          </w:tcPr>
          <w:p w14:paraId="22E4BBF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3C0AF60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Chr13:20763529 GCACACGTTCTTGCAGC&gt;G</w:t>
            </w:r>
            <w:r w:rsidRPr="0058024B">
              <w:rPr>
                <w:rFonts w:ascii="Arial" w:hAnsi="Arial" w:cs="Arial"/>
                <w:szCs w:val="20"/>
              </w:rPr>
              <w:br/>
              <w:t xml:space="preserve"> rs750188782</w:t>
            </w:r>
          </w:p>
        </w:tc>
        <w:tc>
          <w:tcPr>
            <w:tcW w:w="1417" w:type="dxa"/>
            <w:noWrap/>
            <w:vAlign w:val="center"/>
            <w:hideMark/>
          </w:tcPr>
          <w:p w14:paraId="0B8E20F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vAlign w:val="center"/>
            <w:hideMark/>
          </w:tcPr>
          <w:p w14:paraId="6693B88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 match in CADD v1.7</w:t>
            </w:r>
          </w:p>
        </w:tc>
        <w:tc>
          <w:tcPr>
            <w:tcW w:w="992" w:type="dxa"/>
            <w:noWrap/>
            <w:vAlign w:val="center"/>
            <w:hideMark/>
          </w:tcPr>
          <w:p w14:paraId="4C1B55E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4FBC767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delACACGTTCTTGCAGCC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=0.0000143 (20/1400898,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GnomAD_exomes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  <w:hideMark/>
          </w:tcPr>
          <w:p w14:paraId="0C194F0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delACACGTTCTTGCAGCC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=0.0001 (1/7234, Korea4K)</w:t>
            </w:r>
          </w:p>
        </w:tc>
        <w:tc>
          <w:tcPr>
            <w:tcW w:w="2790" w:type="dxa"/>
            <w:vAlign w:val="center"/>
            <w:hideMark/>
          </w:tcPr>
          <w:p w14:paraId="41F9A84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PM3_Very Strong, PM2</w:t>
            </w:r>
          </w:p>
        </w:tc>
      </w:tr>
      <w:tr w:rsidR="0058024B" w:rsidRPr="00801E5F" w14:paraId="3746B71E" w14:textId="77777777" w:rsidTr="0058024B">
        <w:trPr>
          <w:trHeight w:val="660"/>
        </w:trPr>
        <w:tc>
          <w:tcPr>
            <w:tcW w:w="998" w:type="dxa"/>
            <w:noWrap/>
            <w:vAlign w:val="center"/>
            <w:hideMark/>
          </w:tcPr>
          <w:p w14:paraId="7BE5A50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SB430-834</w:t>
            </w:r>
          </w:p>
        </w:tc>
        <w:tc>
          <w:tcPr>
            <w:tcW w:w="840" w:type="dxa"/>
            <w:noWrap/>
            <w:vAlign w:val="center"/>
            <w:hideMark/>
          </w:tcPr>
          <w:p w14:paraId="33FA22D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POU3F4</w:t>
            </w:r>
          </w:p>
        </w:tc>
        <w:tc>
          <w:tcPr>
            <w:tcW w:w="1276" w:type="dxa"/>
            <w:vAlign w:val="center"/>
            <w:hideMark/>
          </w:tcPr>
          <w:p w14:paraId="1E18603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Large genomic deletion affecting 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POU3F4</w:t>
            </w:r>
          </w:p>
        </w:tc>
        <w:tc>
          <w:tcPr>
            <w:tcW w:w="992" w:type="dxa"/>
            <w:noWrap/>
            <w:vAlign w:val="center"/>
            <w:hideMark/>
          </w:tcPr>
          <w:p w14:paraId="282FCEF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246B7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vAlign w:val="center"/>
            <w:hideMark/>
          </w:tcPr>
          <w:p w14:paraId="093ABC5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ChrX</w:t>
            </w:r>
            <w:proofErr w:type="spellEnd"/>
            <w:proofErr w:type="gramStart"/>
            <w:r w:rsidRPr="0058024B">
              <w:rPr>
                <w:rFonts w:ascii="Arial" w:hAnsi="Arial" w:cs="Arial"/>
                <w:szCs w:val="20"/>
              </w:rPr>
              <w:t>:(?_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82763298)_82767128_?) del</w:t>
            </w:r>
          </w:p>
        </w:tc>
        <w:tc>
          <w:tcPr>
            <w:tcW w:w="1417" w:type="dxa"/>
            <w:noWrap/>
            <w:vAlign w:val="center"/>
            <w:hideMark/>
          </w:tcPr>
          <w:p w14:paraId="2D58643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hemizygote</w:t>
            </w:r>
          </w:p>
        </w:tc>
        <w:tc>
          <w:tcPr>
            <w:tcW w:w="851" w:type="dxa"/>
            <w:noWrap/>
            <w:vAlign w:val="center"/>
            <w:hideMark/>
          </w:tcPr>
          <w:p w14:paraId="33089F0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992" w:type="dxa"/>
            <w:noWrap/>
            <w:vAlign w:val="center"/>
            <w:hideMark/>
          </w:tcPr>
          <w:p w14:paraId="6CCA2A6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22C9C79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31FA2C8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658B97A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PP4</w:t>
            </w:r>
          </w:p>
        </w:tc>
      </w:tr>
      <w:tr w:rsidR="0058024B" w:rsidRPr="00801E5F" w14:paraId="5DDFA4C1" w14:textId="77777777" w:rsidTr="0058024B">
        <w:trPr>
          <w:trHeight w:val="660"/>
        </w:trPr>
        <w:tc>
          <w:tcPr>
            <w:tcW w:w="998" w:type="dxa"/>
            <w:noWrap/>
            <w:vAlign w:val="center"/>
            <w:hideMark/>
          </w:tcPr>
          <w:p w14:paraId="2EEBC9A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SB606-1104</w:t>
            </w:r>
          </w:p>
        </w:tc>
        <w:tc>
          <w:tcPr>
            <w:tcW w:w="840" w:type="dxa"/>
            <w:noWrap/>
            <w:vAlign w:val="center"/>
            <w:hideMark/>
          </w:tcPr>
          <w:p w14:paraId="26A2BCC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POU3F4</w:t>
            </w:r>
          </w:p>
        </w:tc>
        <w:tc>
          <w:tcPr>
            <w:tcW w:w="1276" w:type="dxa"/>
            <w:vAlign w:val="center"/>
            <w:hideMark/>
          </w:tcPr>
          <w:p w14:paraId="4C317E0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Large genomic inversion affecting 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 xml:space="preserve">POU3F4 </w:t>
            </w:r>
            <w:r w:rsidRPr="0058024B">
              <w:rPr>
                <w:rFonts w:ascii="Arial" w:hAnsi="Arial" w:cs="Arial"/>
                <w:szCs w:val="20"/>
              </w:rPr>
              <w:t>enhancer</w:t>
            </w:r>
          </w:p>
        </w:tc>
        <w:tc>
          <w:tcPr>
            <w:tcW w:w="992" w:type="dxa"/>
            <w:noWrap/>
            <w:vAlign w:val="center"/>
            <w:hideMark/>
          </w:tcPr>
          <w:p w14:paraId="21BCBAE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5BA42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vAlign w:val="center"/>
            <w:hideMark/>
          </w:tcPr>
          <w:p w14:paraId="36B67E9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chrX:51,812,227~83,172,187 inversion [GRCh38]</w:t>
            </w:r>
          </w:p>
        </w:tc>
        <w:tc>
          <w:tcPr>
            <w:tcW w:w="1417" w:type="dxa"/>
            <w:noWrap/>
            <w:vAlign w:val="center"/>
            <w:hideMark/>
          </w:tcPr>
          <w:p w14:paraId="1223F0D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hemizygote</w:t>
            </w:r>
          </w:p>
        </w:tc>
        <w:tc>
          <w:tcPr>
            <w:tcW w:w="851" w:type="dxa"/>
            <w:noWrap/>
            <w:vAlign w:val="center"/>
            <w:hideMark/>
          </w:tcPr>
          <w:p w14:paraId="07DBAE4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992" w:type="dxa"/>
            <w:noWrap/>
            <w:vAlign w:val="center"/>
            <w:hideMark/>
          </w:tcPr>
          <w:p w14:paraId="11BA379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2FF31BC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1C7D9A8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199E02D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PP4</w:t>
            </w:r>
          </w:p>
        </w:tc>
      </w:tr>
      <w:tr w:rsidR="0058024B" w:rsidRPr="00801E5F" w14:paraId="786884DD" w14:textId="77777777" w:rsidTr="0058024B">
        <w:trPr>
          <w:trHeight w:val="660"/>
        </w:trPr>
        <w:tc>
          <w:tcPr>
            <w:tcW w:w="998" w:type="dxa"/>
            <w:noWrap/>
            <w:vAlign w:val="center"/>
          </w:tcPr>
          <w:p w14:paraId="26AC8A86" w14:textId="59F3F25F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SB332-653</w:t>
            </w:r>
          </w:p>
        </w:tc>
        <w:tc>
          <w:tcPr>
            <w:tcW w:w="840" w:type="dxa"/>
            <w:noWrap/>
            <w:vAlign w:val="center"/>
          </w:tcPr>
          <w:p w14:paraId="444B0761" w14:textId="7EA61AA6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POU3F4</w:t>
            </w:r>
          </w:p>
        </w:tc>
        <w:tc>
          <w:tcPr>
            <w:tcW w:w="1276" w:type="dxa"/>
            <w:vAlign w:val="center"/>
          </w:tcPr>
          <w:p w14:paraId="0D66DFC5" w14:textId="455940F9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Large genomic deletion </w:t>
            </w:r>
            <w:r w:rsidRPr="0058024B">
              <w:rPr>
                <w:rFonts w:ascii="Arial" w:hAnsi="Arial" w:cs="Arial"/>
                <w:szCs w:val="20"/>
              </w:rPr>
              <w:lastRenderedPageBreak/>
              <w:t xml:space="preserve">affecting 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 xml:space="preserve">POU3F4 </w:t>
            </w:r>
            <w:r w:rsidRPr="0058024B">
              <w:rPr>
                <w:rFonts w:ascii="Arial" w:hAnsi="Arial" w:cs="Arial"/>
                <w:szCs w:val="20"/>
              </w:rPr>
              <w:t>enhancer</w:t>
            </w:r>
          </w:p>
        </w:tc>
        <w:tc>
          <w:tcPr>
            <w:tcW w:w="992" w:type="dxa"/>
            <w:noWrap/>
            <w:vAlign w:val="center"/>
          </w:tcPr>
          <w:p w14:paraId="3EA33FA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17CD3D77" w14:textId="0C1E753D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vAlign w:val="center"/>
          </w:tcPr>
          <w:p w14:paraId="37BBAB43" w14:textId="0784646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58024B">
              <w:rPr>
                <w:rFonts w:ascii="Arial" w:hAnsi="Arial" w:cs="Arial"/>
                <w:szCs w:val="20"/>
              </w:rPr>
              <w:t>ChrX</w:t>
            </w:r>
            <w:proofErr w:type="spellEnd"/>
            <w:proofErr w:type="gramStart"/>
            <w:r w:rsidRPr="0058024B">
              <w:rPr>
                <w:rFonts w:ascii="Arial" w:hAnsi="Arial" w:cs="Arial"/>
                <w:szCs w:val="20"/>
              </w:rPr>
              <w:t>:(?_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82763298)_82767128_?) del</w:t>
            </w:r>
          </w:p>
        </w:tc>
        <w:tc>
          <w:tcPr>
            <w:tcW w:w="1417" w:type="dxa"/>
            <w:noWrap/>
            <w:vAlign w:val="center"/>
          </w:tcPr>
          <w:p w14:paraId="35A6098C" w14:textId="7D0C8294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hemizygote</w:t>
            </w:r>
          </w:p>
        </w:tc>
        <w:tc>
          <w:tcPr>
            <w:tcW w:w="851" w:type="dxa"/>
            <w:noWrap/>
            <w:vAlign w:val="center"/>
          </w:tcPr>
          <w:p w14:paraId="3DC92264" w14:textId="63FA6CB0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992" w:type="dxa"/>
            <w:noWrap/>
            <w:vAlign w:val="center"/>
          </w:tcPr>
          <w:p w14:paraId="68392AB2" w14:textId="19287EC5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</w:tcPr>
          <w:p w14:paraId="7427DCBB" w14:textId="4194157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</w:tcPr>
          <w:p w14:paraId="384BEB9E" w14:textId="690793FF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</w:tcPr>
          <w:p w14:paraId="539AE5A3" w14:textId="62C598D1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PP4</w:t>
            </w:r>
          </w:p>
        </w:tc>
      </w:tr>
      <w:tr w:rsidR="0058024B" w:rsidRPr="00801E5F" w14:paraId="43F9DE7B" w14:textId="77777777" w:rsidTr="0058024B">
        <w:trPr>
          <w:trHeight w:val="660"/>
        </w:trPr>
        <w:tc>
          <w:tcPr>
            <w:tcW w:w="998" w:type="dxa"/>
            <w:vMerge w:val="restart"/>
            <w:noWrap/>
            <w:vAlign w:val="center"/>
            <w:hideMark/>
          </w:tcPr>
          <w:p w14:paraId="67C0783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SB508-972</w:t>
            </w:r>
          </w:p>
        </w:tc>
        <w:tc>
          <w:tcPr>
            <w:tcW w:w="840" w:type="dxa"/>
            <w:vMerge w:val="restart"/>
            <w:noWrap/>
            <w:vAlign w:val="center"/>
            <w:hideMark/>
          </w:tcPr>
          <w:p w14:paraId="5DD1031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MYO15A</w:t>
            </w:r>
          </w:p>
        </w:tc>
        <w:tc>
          <w:tcPr>
            <w:tcW w:w="1276" w:type="dxa"/>
            <w:noWrap/>
            <w:vAlign w:val="center"/>
            <w:hideMark/>
          </w:tcPr>
          <w:p w14:paraId="366F6D4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[NM_016239.4] c.1185dup</w:t>
            </w:r>
          </w:p>
        </w:tc>
        <w:tc>
          <w:tcPr>
            <w:tcW w:w="992" w:type="dxa"/>
            <w:noWrap/>
            <w:vAlign w:val="center"/>
            <w:hideMark/>
          </w:tcPr>
          <w:p w14:paraId="6BC02F4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[NP_057323.3]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p.Glu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396Arg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Ter36</w:t>
            </w:r>
          </w:p>
        </w:tc>
        <w:tc>
          <w:tcPr>
            <w:tcW w:w="1418" w:type="dxa"/>
            <w:noWrap/>
            <w:vAlign w:val="center"/>
            <w:hideMark/>
          </w:tcPr>
          <w:p w14:paraId="46E2CBF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05B8022D" w14:textId="3C7E8FF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Chr17:18023292 A&gt;AC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ID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absent</w:t>
            </w:r>
          </w:p>
        </w:tc>
        <w:tc>
          <w:tcPr>
            <w:tcW w:w="1417" w:type="dxa"/>
            <w:noWrap/>
            <w:vAlign w:val="center"/>
            <w:hideMark/>
          </w:tcPr>
          <w:p w14:paraId="7F382F5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297D293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24.70</w:t>
            </w:r>
          </w:p>
        </w:tc>
        <w:tc>
          <w:tcPr>
            <w:tcW w:w="992" w:type="dxa"/>
            <w:noWrap/>
            <w:vAlign w:val="center"/>
            <w:hideMark/>
          </w:tcPr>
          <w:p w14:paraId="41A42D7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5271881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687FEF3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0F08142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PM3_Supporting</w:t>
            </w:r>
          </w:p>
        </w:tc>
      </w:tr>
      <w:tr w:rsidR="0058024B" w:rsidRPr="00801E5F" w14:paraId="3A5F9875" w14:textId="77777777" w:rsidTr="0058024B">
        <w:trPr>
          <w:trHeight w:val="1320"/>
        </w:trPr>
        <w:tc>
          <w:tcPr>
            <w:tcW w:w="998" w:type="dxa"/>
            <w:vMerge/>
            <w:vAlign w:val="center"/>
            <w:hideMark/>
          </w:tcPr>
          <w:p w14:paraId="63D8E50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40" w:type="dxa"/>
            <w:vMerge/>
            <w:vAlign w:val="center"/>
            <w:hideMark/>
          </w:tcPr>
          <w:p w14:paraId="12D64CC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4C39F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[NM_016239.4] c.2419C&gt;T</w:t>
            </w:r>
          </w:p>
        </w:tc>
        <w:tc>
          <w:tcPr>
            <w:tcW w:w="992" w:type="dxa"/>
            <w:noWrap/>
            <w:vAlign w:val="center"/>
            <w:hideMark/>
          </w:tcPr>
          <w:p w14:paraId="0158CA7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[NP_057323.3]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p.Gln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807Ter</w:t>
            </w:r>
          </w:p>
        </w:tc>
        <w:tc>
          <w:tcPr>
            <w:tcW w:w="1418" w:type="dxa"/>
            <w:noWrap/>
            <w:vAlign w:val="center"/>
            <w:hideMark/>
          </w:tcPr>
          <w:p w14:paraId="465C1C3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56B3FDF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Chr17:18024533 C&gt;T</w:t>
            </w:r>
            <w:r w:rsidRPr="0058024B">
              <w:rPr>
                <w:rFonts w:ascii="Arial" w:hAnsi="Arial" w:cs="Arial"/>
                <w:szCs w:val="20"/>
              </w:rPr>
              <w:br/>
              <w:t xml:space="preserve"> rs1233145763</w:t>
            </w:r>
          </w:p>
        </w:tc>
        <w:tc>
          <w:tcPr>
            <w:tcW w:w="1417" w:type="dxa"/>
            <w:noWrap/>
            <w:vAlign w:val="center"/>
            <w:hideMark/>
          </w:tcPr>
          <w:p w14:paraId="5221EB2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7A481B6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36.00</w:t>
            </w:r>
          </w:p>
        </w:tc>
        <w:tc>
          <w:tcPr>
            <w:tcW w:w="992" w:type="dxa"/>
            <w:noWrap/>
            <w:vAlign w:val="center"/>
            <w:hideMark/>
          </w:tcPr>
          <w:p w14:paraId="3B4F1FA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657DDAD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T=0.0000567 (73/1287596,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GnomAD_exomes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  <w:r w:rsidRPr="0058024B">
              <w:rPr>
                <w:rFonts w:ascii="Arial" w:hAnsi="Arial" w:cs="Arial"/>
                <w:szCs w:val="20"/>
              </w:rPr>
              <w:br/>
              <w:t xml:space="preserve">T=0.000020 (3/148218,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  <w:hideMark/>
          </w:tcPr>
          <w:p w14:paraId="2840C15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T=0.0001 (1/7098, Korea4K)</w:t>
            </w:r>
          </w:p>
        </w:tc>
        <w:tc>
          <w:tcPr>
            <w:tcW w:w="2790" w:type="dxa"/>
            <w:vAlign w:val="center"/>
            <w:hideMark/>
          </w:tcPr>
          <w:p w14:paraId="57462E0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PM3_Supporting</w:t>
            </w:r>
          </w:p>
        </w:tc>
      </w:tr>
      <w:tr w:rsidR="0058024B" w:rsidRPr="00801E5F" w14:paraId="68257CC7" w14:textId="77777777" w:rsidTr="0058024B">
        <w:trPr>
          <w:trHeight w:val="660"/>
        </w:trPr>
        <w:tc>
          <w:tcPr>
            <w:tcW w:w="998" w:type="dxa"/>
            <w:vMerge w:val="restart"/>
            <w:noWrap/>
            <w:vAlign w:val="center"/>
            <w:hideMark/>
          </w:tcPr>
          <w:p w14:paraId="00688DE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SB565-1043</w:t>
            </w:r>
          </w:p>
        </w:tc>
        <w:tc>
          <w:tcPr>
            <w:tcW w:w="840" w:type="dxa"/>
            <w:vMerge w:val="restart"/>
            <w:noWrap/>
            <w:vAlign w:val="center"/>
            <w:hideMark/>
          </w:tcPr>
          <w:p w14:paraId="4618C91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MYO15A</w:t>
            </w:r>
          </w:p>
        </w:tc>
        <w:tc>
          <w:tcPr>
            <w:tcW w:w="1276" w:type="dxa"/>
            <w:noWrap/>
            <w:vAlign w:val="center"/>
            <w:hideMark/>
          </w:tcPr>
          <w:p w14:paraId="3FE80A1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[NM_016239.4] c.1185dup</w:t>
            </w:r>
          </w:p>
        </w:tc>
        <w:tc>
          <w:tcPr>
            <w:tcW w:w="992" w:type="dxa"/>
            <w:noWrap/>
            <w:vAlign w:val="center"/>
            <w:hideMark/>
          </w:tcPr>
          <w:p w14:paraId="43D90C0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[NP_057323.3]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p.Glu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396Arg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Ter36</w:t>
            </w:r>
          </w:p>
        </w:tc>
        <w:tc>
          <w:tcPr>
            <w:tcW w:w="1418" w:type="dxa"/>
            <w:noWrap/>
            <w:vAlign w:val="center"/>
            <w:hideMark/>
          </w:tcPr>
          <w:p w14:paraId="78AFF87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11DB8104" w14:textId="5E65BBAA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Chr17:18023292 A&gt;AC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ID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absent</w:t>
            </w:r>
          </w:p>
        </w:tc>
        <w:tc>
          <w:tcPr>
            <w:tcW w:w="1417" w:type="dxa"/>
            <w:noWrap/>
            <w:vAlign w:val="center"/>
            <w:hideMark/>
          </w:tcPr>
          <w:p w14:paraId="2CF1282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3A9D643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24.70</w:t>
            </w:r>
          </w:p>
        </w:tc>
        <w:tc>
          <w:tcPr>
            <w:tcW w:w="992" w:type="dxa"/>
            <w:noWrap/>
            <w:vAlign w:val="center"/>
            <w:hideMark/>
          </w:tcPr>
          <w:p w14:paraId="431B415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07A7786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3EC21B2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3798489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PM3_Supporting</w:t>
            </w:r>
          </w:p>
        </w:tc>
      </w:tr>
      <w:tr w:rsidR="0058024B" w:rsidRPr="00801E5F" w14:paraId="21524B76" w14:textId="77777777" w:rsidTr="0058024B">
        <w:trPr>
          <w:trHeight w:val="660"/>
        </w:trPr>
        <w:tc>
          <w:tcPr>
            <w:tcW w:w="998" w:type="dxa"/>
            <w:vMerge/>
            <w:vAlign w:val="center"/>
            <w:hideMark/>
          </w:tcPr>
          <w:p w14:paraId="0130D9C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40" w:type="dxa"/>
            <w:vMerge/>
            <w:vAlign w:val="center"/>
            <w:hideMark/>
          </w:tcPr>
          <w:p w14:paraId="4A1F67F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E3F27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[NM_016239.4] c.9787+1G&gt;A</w:t>
            </w:r>
          </w:p>
        </w:tc>
        <w:tc>
          <w:tcPr>
            <w:tcW w:w="992" w:type="dxa"/>
            <w:noWrap/>
            <w:vAlign w:val="center"/>
            <w:hideMark/>
          </w:tcPr>
          <w:p w14:paraId="10DA1AC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41D95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6B3C06BE" w14:textId="7FDD46CA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Chr17:18067153 G&gt;A</w:t>
            </w:r>
            <w:r w:rsidRPr="0058024B">
              <w:rPr>
                <w:rFonts w:ascii="Arial" w:hAnsi="Arial" w:cs="Arial"/>
                <w:szCs w:val="20"/>
              </w:rPr>
              <w:br/>
              <w:t xml:space="preserve"> rs769937488</w:t>
            </w:r>
          </w:p>
        </w:tc>
        <w:tc>
          <w:tcPr>
            <w:tcW w:w="1417" w:type="dxa"/>
            <w:noWrap/>
            <w:vAlign w:val="center"/>
            <w:hideMark/>
          </w:tcPr>
          <w:p w14:paraId="78DB97F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1B60C83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32.00</w:t>
            </w:r>
          </w:p>
        </w:tc>
        <w:tc>
          <w:tcPr>
            <w:tcW w:w="992" w:type="dxa"/>
            <w:noWrap/>
            <w:vAlign w:val="center"/>
            <w:hideMark/>
          </w:tcPr>
          <w:p w14:paraId="6AED29A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2764302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4997460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4B65F41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PS1, PM2</w:t>
            </w:r>
          </w:p>
        </w:tc>
      </w:tr>
      <w:tr w:rsidR="0058024B" w:rsidRPr="00801E5F" w14:paraId="253E98C4" w14:textId="77777777" w:rsidTr="0058024B">
        <w:trPr>
          <w:trHeight w:val="660"/>
        </w:trPr>
        <w:tc>
          <w:tcPr>
            <w:tcW w:w="998" w:type="dxa"/>
            <w:noWrap/>
            <w:vAlign w:val="center"/>
            <w:hideMark/>
          </w:tcPr>
          <w:p w14:paraId="6D25A25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SB290-582</w:t>
            </w:r>
          </w:p>
        </w:tc>
        <w:tc>
          <w:tcPr>
            <w:tcW w:w="840" w:type="dxa"/>
            <w:noWrap/>
            <w:vAlign w:val="center"/>
            <w:hideMark/>
          </w:tcPr>
          <w:p w14:paraId="57D0DCF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MYO6</w:t>
            </w:r>
          </w:p>
        </w:tc>
        <w:tc>
          <w:tcPr>
            <w:tcW w:w="1276" w:type="dxa"/>
            <w:noWrap/>
            <w:vAlign w:val="center"/>
            <w:hideMark/>
          </w:tcPr>
          <w:p w14:paraId="02B993A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[NM_004999.4] c.667G&gt;A</w:t>
            </w:r>
          </w:p>
        </w:tc>
        <w:tc>
          <w:tcPr>
            <w:tcW w:w="992" w:type="dxa"/>
            <w:vAlign w:val="center"/>
            <w:hideMark/>
          </w:tcPr>
          <w:p w14:paraId="246114D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[NP_004990.3]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p.Gly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223Arg</w:t>
            </w:r>
          </w:p>
        </w:tc>
        <w:tc>
          <w:tcPr>
            <w:tcW w:w="1418" w:type="dxa"/>
            <w:noWrap/>
            <w:vAlign w:val="center"/>
            <w:hideMark/>
          </w:tcPr>
          <w:p w14:paraId="3B68C93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vAlign w:val="center"/>
            <w:hideMark/>
          </w:tcPr>
          <w:p w14:paraId="3DFCC07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Chr6:76550946 G&gt;A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ID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absent</w:t>
            </w:r>
          </w:p>
        </w:tc>
        <w:tc>
          <w:tcPr>
            <w:tcW w:w="1417" w:type="dxa"/>
            <w:noWrap/>
            <w:vAlign w:val="center"/>
            <w:hideMark/>
          </w:tcPr>
          <w:p w14:paraId="24705B8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057398F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28.20</w:t>
            </w:r>
          </w:p>
        </w:tc>
        <w:tc>
          <w:tcPr>
            <w:tcW w:w="992" w:type="dxa"/>
            <w:noWrap/>
            <w:vAlign w:val="center"/>
            <w:hideMark/>
          </w:tcPr>
          <w:p w14:paraId="3EC0168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0.923</w:t>
            </w:r>
          </w:p>
        </w:tc>
        <w:tc>
          <w:tcPr>
            <w:tcW w:w="2092" w:type="dxa"/>
            <w:vAlign w:val="center"/>
            <w:hideMark/>
          </w:tcPr>
          <w:p w14:paraId="6A2DB20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7613A71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6AFDCA1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Uncertain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Significance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PM2, PP1, PP3</w:t>
            </w:r>
          </w:p>
        </w:tc>
      </w:tr>
      <w:tr w:rsidR="0058024B" w:rsidRPr="00801E5F" w14:paraId="265FDBCB" w14:textId="77777777" w:rsidTr="0058024B">
        <w:trPr>
          <w:trHeight w:val="330"/>
        </w:trPr>
        <w:tc>
          <w:tcPr>
            <w:tcW w:w="998" w:type="dxa"/>
            <w:noWrap/>
            <w:vAlign w:val="center"/>
          </w:tcPr>
          <w:p w14:paraId="6D776AE5" w14:textId="067939C1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SB651-1164</w:t>
            </w:r>
          </w:p>
        </w:tc>
        <w:tc>
          <w:tcPr>
            <w:tcW w:w="840" w:type="dxa"/>
            <w:noWrap/>
            <w:vAlign w:val="center"/>
          </w:tcPr>
          <w:p w14:paraId="194CCF46" w14:textId="73A94BD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EYA1</w:t>
            </w:r>
          </w:p>
        </w:tc>
        <w:tc>
          <w:tcPr>
            <w:tcW w:w="1276" w:type="dxa"/>
            <w:noWrap/>
            <w:vAlign w:val="center"/>
          </w:tcPr>
          <w:p w14:paraId="32B8827A" w14:textId="40CEA5A9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[NM_000503.5] c.1117_1118del</w:t>
            </w:r>
          </w:p>
        </w:tc>
        <w:tc>
          <w:tcPr>
            <w:tcW w:w="992" w:type="dxa"/>
            <w:noWrap/>
            <w:vAlign w:val="center"/>
          </w:tcPr>
          <w:p w14:paraId="6B725830" w14:textId="52B60D4D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[NP_000494.2]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p.His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373Phe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Ter4</w:t>
            </w:r>
          </w:p>
        </w:tc>
        <w:tc>
          <w:tcPr>
            <w:tcW w:w="1418" w:type="dxa"/>
            <w:noWrap/>
            <w:vAlign w:val="center"/>
          </w:tcPr>
          <w:p w14:paraId="1CAE096C" w14:textId="2D2912B3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noWrap/>
            <w:vAlign w:val="center"/>
          </w:tcPr>
          <w:p w14:paraId="5BAC41EF" w14:textId="1BBF1AB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Chr8:72156859 ATG&gt;A</w:t>
            </w:r>
            <w:r w:rsidRPr="0058024B">
              <w:rPr>
                <w:rFonts w:ascii="Arial" w:hAnsi="Arial" w:cs="Arial"/>
                <w:szCs w:val="20"/>
              </w:rPr>
              <w:br/>
              <w:t>rs886039674</w:t>
            </w:r>
          </w:p>
        </w:tc>
        <w:tc>
          <w:tcPr>
            <w:tcW w:w="1417" w:type="dxa"/>
            <w:noWrap/>
            <w:vAlign w:val="center"/>
          </w:tcPr>
          <w:p w14:paraId="7A6A5586" w14:textId="0D6FE4F3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</w:tcPr>
          <w:p w14:paraId="5C5FDE81" w14:textId="18AF004B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 match in CADD v1.7</w:t>
            </w:r>
          </w:p>
        </w:tc>
        <w:tc>
          <w:tcPr>
            <w:tcW w:w="992" w:type="dxa"/>
            <w:noWrap/>
            <w:vAlign w:val="center"/>
          </w:tcPr>
          <w:p w14:paraId="64E7D932" w14:textId="0CAAF1B3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</w:tcPr>
          <w:p w14:paraId="2D84474E" w14:textId="15071933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</w:tcPr>
          <w:p w14:paraId="46B043A4" w14:textId="4C5E83B5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</w:tcPr>
          <w:p w14:paraId="731FCF47" w14:textId="60EF89D9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PS2, PM2, PP4</w:t>
            </w:r>
          </w:p>
        </w:tc>
      </w:tr>
      <w:tr w:rsidR="0058024B" w:rsidRPr="00801E5F" w14:paraId="2F6DF7EB" w14:textId="77777777" w:rsidTr="0058024B">
        <w:trPr>
          <w:trHeight w:val="660"/>
        </w:trPr>
        <w:tc>
          <w:tcPr>
            <w:tcW w:w="998" w:type="dxa"/>
            <w:noWrap/>
            <w:vAlign w:val="center"/>
          </w:tcPr>
          <w:p w14:paraId="467FBE1B" w14:textId="6E2CCB70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SB1385-2165</w:t>
            </w:r>
          </w:p>
        </w:tc>
        <w:tc>
          <w:tcPr>
            <w:tcW w:w="840" w:type="dxa"/>
            <w:vAlign w:val="center"/>
          </w:tcPr>
          <w:p w14:paraId="2DACF6F7" w14:textId="47858CFC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TECTA</w:t>
            </w:r>
          </w:p>
        </w:tc>
        <w:tc>
          <w:tcPr>
            <w:tcW w:w="1276" w:type="dxa"/>
            <w:vAlign w:val="center"/>
          </w:tcPr>
          <w:p w14:paraId="5F8B1D72" w14:textId="697E7EC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[NM_005422.4] c.5597C&gt;T</w:t>
            </w:r>
          </w:p>
        </w:tc>
        <w:tc>
          <w:tcPr>
            <w:tcW w:w="992" w:type="dxa"/>
            <w:vAlign w:val="center"/>
          </w:tcPr>
          <w:p w14:paraId="76F595B2" w14:textId="34D29354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[NP_005413.2]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p.Thr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1866Met</w:t>
            </w:r>
          </w:p>
        </w:tc>
        <w:tc>
          <w:tcPr>
            <w:tcW w:w="1418" w:type="dxa"/>
            <w:noWrap/>
            <w:vAlign w:val="center"/>
          </w:tcPr>
          <w:p w14:paraId="467CD476" w14:textId="0D6ABABC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AD</w:t>
            </w:r>
          </w:p>
        </w:tc>
        <w:tc>
          <w:tcPr>
            <w:tcW w:w="1701" w:type="dxa"/>
            <w:vAlign w:val="center"/>
          </w:tcPr>
          <w:p w14:paraId="3DEF8404" w14:textId="528A812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Chr11:121038773 C&gt;T</w:t>
            </w:r>
            <w:r w:rsidRPr="0058024B">
              <w:rPr>
                <w:rFonts w:ascii="Arial" w:hAnsi="Arial" w:cs="Arial"/>
                <w:szCs w:val="20"/>
              </w:rPr>
              <w:br/>
              <w:t>rs140236996</w:t>
            </w:r>
          </w:p>
        </w:tc>
        <w:tc>
          <w:tcPr>
            <w:tcW w:w="1417" w:type="dxa"/>
            <w:noWrap/>
            <w:vAlign w:val="center"/>
          </w:tcPr>
          <w:p w14:paraId="28A85C6E" w14:textId="2688D01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</w:tcPr>
          <w:p w14:paraId="5DEEACAB" w14:textId="69A3DAEB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29.70</w:t>
            </w:r>
          </w:p>
        </w:tc>
        <w:tc>
          <w:tcPr>
            <w:tcW w:w="992" w:type="dxa"/>
            <w:noWrap/>
            <w:vAlign w:val="center"/>
          </w:tcPr>
          <w:p w14:paraId="28630B9E" w14:textId="4E125E09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0.761</w:t>
            </w:r>
          </w:p>
        </w:tc>
        <w:tc>
          <w:tcPr>
            <w:tcW w:w="2092" w:type="dxa"/>
            <w:vAlign w:val="center"/>
          </w:tcPr>
          <w:p w14:paraId="7AC16AA9" w14:textId="31AE51FE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T=0.000007 (1/149156,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</w:tcPr>
          <w:p w14:paraId="6925D36C" w14:textId="078C452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</w:tcPr>
          <w:p w14:paraId="6B2CC427" w14:textId="2B44E43F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PS1, PP1_Strong, PM2, PS4_Moderate, PP3</w:t>
            </w:r>
          </w:p>
        </w:tc>
      </w:tr>
      <w:tr w:rsidR="0058024B" w:rsidRPr="00801E5F" w14:paraId="2FBF18ED" w14:textId="77777777" w:rsidTr="0058024B">
        <w:trPr>
          <w:trHeight w:val="660"/>
        </w:trPr>
        <w:tc>
          <w:tcPr>
            <w:tcW w:w="998" w:type="dxa"/>
            <w:vMerge w:val="restart"/>
            <w:noWrap/>
            <w:vAlign w:val="center"/>
            <w:hideMark/>
          </w:tcPr>
          <w:p w14:paraId="28CCADA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SB758-1340</w:t>
            </w:r>
          </w:p>
        </w:tc>
        <w:tc>
          <w:tcPr>
            <w:tcW w:w="840" w:type="dxa"/>
            <w:vMerge w:val="restart"/>
            <w:noWrap/>
            <w:vAlign w:val="center"/>
            <w:hideMark/>
          </w:tcPr>
          <w:p w14:paraId="4F2E3A0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i/>
                <w:iCs/>
                <w:szCs w:val="20"/>
              </w:rPr>
              <w:t>TMPRSS3</w:t>
            </w:r>
          </w:p>
        </w:tc>
        <w:tc>
          <w:tcPr>
            <w:tcW w:w="1276" w:type="dxa"/>
            <w:noWrap/>
            <w:vAlign w:val="center"/>
            <w:hideMark/>
          </w:tcPr>
          <w:p w14:paraId="3B75FDE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[NM_001256317.3] c.1210dup</w:t>
            </w:r>
          </w:p>
        </w:tc>
        <w:tc>
          <w:tcPr>
            <w:tcW w:w="992" w:type="dxa"/>
            <w:noWrap/>
            <w:vAlign w:val="center"/>
            <w:hideMark/>
          </w:tcPr>
          <w:p w14:paraId="389995E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[NP_001243246.1]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p.Leu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404Pro</w:t>
            </w:r>
            <w:r w:rsidRPr="0058024B">
              <w:rPr>
                <w:rFonts w:ascii="Arial" w:hAnsi="Arial" w:cs="Arial"/>
                <w:i/>
                <w:iCs/>
                <w:szCs w:val="20"/>
              </w:rPr>
              <w:t>fs</w:t>
            </w:r>
            <w:r w:rsidRPr="0058024B">
              <w:rPr>
                <w:rFonts w:ascii="Arial" w:hAnsi="Arial" w:cs="Arial"/>
                <w:szCs w:val="20"/>
              </w:rPr>
              <w:t>Ter63</w:t>
            </w:r>
          </w:p>
        </w:tc>
        <w:tc>
          <w:tcPr>
            <w:tcW w:w="1418" w:type="dxa"/>
            <w:noWrap/>
            <w:vAlign w:val="center"/>
            <w:hideMark/>
          </w:tcPr>
          <w:p w14:paraId="7719823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28A6092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Chr21:43795958 A&gt;AG</w:t>
            </w:r>
            <w:r w:rsidRPr="0058024B">
              <w:rPr>
                <w:rFonts w:ascii="Arial" w:hAnsi="Arial" w:cs="Arial"/>
                <w:szCs w:val="20"/>
              </w:rPr>
              <w:br/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dbSNP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 xml:space="preserve">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ID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absent</w:t>
            </w:r>
          </w:p>
        </w:tc>
        <w:tc>
          <w:tcPr>
            <w:tcW w:w="1417" w:type="dxa"/>
            <w:noWrap/>
            <w:vAlign w:val="center"/>
            <w:hideMark/>
          </w:tcPr>
          <w:p w14:paraId="04BA9AA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vAlign w:val="center"/>
            <w:hideMark/>
          </w:tcPr>
          <w:p w14:paraId="05CBBEF4" w14:textId="66F1B20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 match in CADD v1.7</w:t>
            </w:r>
          </w:p>
        </w:tc>
        <w:tc>
          <w:tcPr>
            <w:tcW w:w="992" w:type="dxa"/>
            <w:noWrap/>
            <w:vAlign w:val="center"/>
            <w:hideMark/>
          </w:tcPr>
          <w:p w14:paraId="746958A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NA</w:t>
            </w:r>
          </w:p>
        </w:tc>
        <w:tc>
          <w:tcPr>
            <w:tcW w:w="2092" w:type="dxa"/>
            <w:vAlign w:val="center"/>
            <w:hideMark/>
          </w:tcPr>
          <w:p w14:paraId="087AD97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1173" w:type="dxa"/>
            <w:vAlign w:val="center"/>
            <w:hideMark/>
          </w:tcPr>
          <w:p w14:paraId="6BF6233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5CB1E58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8024B">
              <w:rPr>
                <w:rFonts w:ascii="Arial" w:hAnsi="Arial" w:cs="Arial"/>
                <w:szCs w:val="20"/>
              </w:rPr>
              <w:t>Pathogenic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PVS1, PM2, PM3_Supporting</w:t>
            </w:r>
          </w:p>
        </w:tc>
      </w:tr>
      <w:tr w:rsidR="0058024B" w:rsidRPr="00801E5F" w14:paraId="6C9DE0A4" w14:textId="77777777" w:rsidTr="0058024B">
        <w:trPr>
          <w:trHeight w:val="660"/>
        </w:trPr>
        <w:tc>
          <w:tcPr>
            <w:tcW w:w="998" w:type="dxa"/>
            <w:vMerge/>
            <w:vAlign w:val="center"/>
            <w:hideMark/>
          </w:tcPr>
          <w:p w14:paraId="512C0E5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40" w:type="dxa"/>
            <w:vMerge/>
            <w:vAlign w:val="center"/>
            <w:hideMark/>
          </w:tcPr>
          <w:p w14:paraId="223016E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EC2F5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[NM_001256317.3] c.346G&gt;A</w:t>
            </w:r>
          </w:p>
        </w:tc>
        <w:tc>
          <w:tcPr>
            <w:tcW w:w="992" w:type="dxa"/>
            <w:noWrap/>
            <w:vAlign w:val="center"/>
            <w:hideMark/>
          </w:tcPr>
          <w:p w14:paraId="64E184C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[NP_001243246.1]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p.Val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>116Met</w:t>
            </w:r>
          </w:p>
        </w:tc>
        <w:tc>
          <w:tcPr>
            <w:tcW w:w="1418" w:type="dxa"/>
            <w:noWrap/>
            <w:vAlign w:val="center"/>
            <w:hideMark/>
          </w:tcPr>
          <w:p w14:paraId="3AB0CF5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AR</w:t>
            </w:r>
          </w:p>
        </w:tc>
        <w:tc>
          <w:tcPr>
            <w:tcW w:w="1701" w:type="dxa"/>
            <w:vAlign w:val="center"/>
            <w:hideMark/>
          </w:tcPr>
          <w:p w14:paraId="2C101EA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Chr21:43808612 C&gt;T</w:t>
            </w:r>
            <w:r w:rsidRPr="0058024B">
              <w:rPr>
                <w:rFonts w:ascii="Arial" w:hAnsi="Arial" w:cs="Arial"/>
                <w:szCs w:val="20"/>
              </w:rPr>
              <w:br/>
              <w:t>rs200090033</w:t>
            </w:r>
          </w:p>
        </w:tc>
        <w:tc>
          <w:tcPr>
            <w:tcW w:w="1417" w:type="dxa"/>
            <w:noWrap/>
            <w:vAlign w:val="center"/>
            <w:hideMark/>
          </w:tcPr>
          <w:p w14:paraId="01745D1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heterozygote</w:t>
            </w:r>
          </w:p>
        </w:tc>
        <w:tc>
          <w:tcPr>
            <w:tcW w:w="851" w:type="dxa"/>
            <w:noWrap/>
            <w:vAlign w:val="center"/>
            <w:hideMark/>
          </w:tcPr>
          <w:p w14:paraId="6823D0D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23.80</w:t>
            </w:r>
          </w:p>
        </w:tc>
        <w:tc>
          <w:tcPr>
            <w:tcW w:w="992" w:type="dxa"/>
            <w:noWrap/>
            <w:vAlign w:val="center"/>
            <w:hideMark/>
          </w:tcPr>
          <w:p w14:paraId="411066C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0.695</w:t>
            </w:r>
          </w:p>
        </w:tc>
        <w:tc>
          <w:tcPr>
            <w:tcW w:w="2092" w:type="dxa"/>
            <w:vAlign w:val="center"/>
            <w:hideMark/>
          </w:tcPr>
          <w:p w14:paraId="2D43EA5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T=0.000040 (6/149162, </w:t>
            </w:r>
            <w:proofErr w:type="spellStart"/>
            <w:r w:rsidRPr="0058024B">
              <w:rPr>
                <w:rFonts w:ascii="Arial" w:hAnsi="Arial" w:cs="Arial"/>
                <w:szCs w:val="20"/>
              </w:rPr>
              <w:t>GnomAD_genomes</w:t>
            </w:r>
            <w:proofErr w:type="spellEnd"/>
            <w:r w:rsidRPr="0058024B">
              <w:rPr>
                <w:rFonts w:ascii="Arial" w:hAnsi="Arial" w:cs="Arial"/>
                <w:szCs w:val="20"/>
              </w:rPr>
              <w:t>)</w:t>
            </w:r>
          </w:p>
        </w:tc>
        <w:tc>
          <w:tcPr>
            <w:tcW w:w="1173" w:type="dxa"/>
            <w:vAlign w:val="center"/>
            <w:hideMark/>
          </w:tcPr>
          <w:p w14:paraId="2180C8D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absent</w:t>
            </w:r>
          </w:p>
        </w:tc>
        <w:tc>
          <w:tcPr>
            <w:tcW w:w="2790" w:type="dxa"/>
            <w:vAlign w:val="center"/>
            <w:hideMark/>
          </w:tcPr>
          <w:p w14:paraId="64A6C34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 xml:space="preserve">Uncertain </w:t>
            </w:r>
            <w:proofErr w:type="gramStart"/>
            <w:r w:rsidRPr="0058024B">
              <w:rPr>
                <w:rFonts w:ascii="Arial" w:hAnsi="Arial" w:cs="Arial"/>
                <w:szCs w:val="20"/>
              </w:rPr>
              <w:t>Significance :</w:t>
            </w:r>
            <w:proofErr w:type="gramEnd"/>
            <w:r w:rsidRPr="0058024B">
              <w:rPr>
                <w:rFonts w:ascii="Arial" w:hAnsi="Arial" w:cs="Arial"/>
                <w:szCs w:val="20"/>
              </w:rPr>
              <w:t xml:space="preserve"> PM2, PM3_Supporting</w:t>
            </w:r>
          </w:p>
        </w:tc>
      </w:tr>
      <w:tr w:rsidR="0058024B" w:rsidRPr="00801E5F" w14:paraId="02733581" w14:textId="77777777" w:rsidTr="0058024B">
        <w:trPr>
          <w:trHeight w:val="660"/>
        </w:trPr>
        <w:tc>
          <w:tcPr>
            <w:tcW w:w="998" w:type="dxa"/>
            <w:vAlign w:val="center"/>
          </w:tcPr>
          <w:p w14:paraId="6CC30765" w14:textId="307D74AF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lastRenderedPageBreak/>
              <w:t>SB518-984</w:t>
            </w:r>
          </w:p>
        </w:tc>
        <w:tc>
          <w:tcPr>
            <w:tcW w:w="840" w:type="dxa"/>
            <w:vAlign w:val="center"/>
          </w:tcPr>
          <w:p w14:paraId="10FFA8A7" w14:textId="57F22DD2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noWrap/>
            <w:vAlign w:val="center"/>
          </w:tcPr>
          <w:p w14:paraId="3AF5C4F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0193123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022E04C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79D60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6F14B56C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0880F0E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55A609A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vAlign w:val="center"/>
          </w:tcPr>
          <w:p w14:paraId="5DCD600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2AE9B8E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vAlign w:val="center"/>
          </w:tcPr>
          <w:p w14:paraId="6367068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8024B" w:rsidRPr="00801E5F" w14:paraId="32384820" w14:textId="77777777" w:rsidTr="0058024B">
        <w:trPr>
          <w:trHeight w:val="660"/>
        </w:trPr>
        <w:tc>
          <w:tcPr>
            <w:tcW w:w="998" w:type="dxa"/>
            <w:vAlign w:val="center"/>
          </w:tcPr>
          <w:p w14:paraId="18D84705" w14:textId="41C7705C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SB711-1269</w:t>
            </w:r>
          </w:p>
        </w:tc>
        <w:tc>
          <w:tcPr>
            <w:tcW w:w="840" w:type="dxa"/>
            <w:vAlign w:val="center"/>
          </w:tcPr>
          <w:p w14:paraId="3C29444A" w14:textId="1B2E45ED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noWrap/>
            <w:vAlign w:val="center"/>
          </w:tcPr>
          <w:p w14:paraId="162DA19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6F9C644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5DC117B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3B7D2C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4E1DC31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66D2C01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3E203807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vAlign w:val="center"/>
          </w:tcPr>
          <w:p w14:paraId="7512402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5835042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vAlign w:val="center"/>
          </w:tcPr>
          <w:p w14:paraId="04EDCF5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8024B" w:rsidRPr="00801E5F" w14:paraId="4A343F7C" w14:textId="77777777" w:rsidTr="0058024B">
        <w:trPr>
          <w:trHeight w:val="660"/>
        </w:trPr>
        <w:tc>
          <w:tcPr>
            <w:tcW w:w="998" w:type="dxa"/>
            <w:vAlign w:val="center"/>
          </w:tcPr>
          <w:p w14:paraId="7CC970A6" w14:textId="593D5A08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SB602-1100</w:t>
            </w:r>
          </w:p>
        </w:tc>
        <w:tc>
          <w:tcPr>
            <w:tcW w:w="840" w:type="dxa"/>
            <w:vAlign w:val="center"/>
          </w:tcPr>
          <w:p w14:paraId="56F378C1" w14:textId="21B3C2F2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noWrap/>
            <w:vAlign w:val="center"/>
          </w:tcPr>
          <w:p w14:paraId="556C660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3A939D5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C0821A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FF874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5BF50AC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62AA59DD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3C4665A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vAlign w:val="center"/>
          </w:tcPr>
          <w:p w14:paraId="73B58C0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16C8FD4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vAlign w:val="center"/>
          </w:tcPr>
          <w:p w14:paraId="37A82F8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8024B" w:rsidRPr="00801E5F" w14:paraId="24F09B36" w14:textId="77777777" w:rsidTr="0058024B">
        <w:trPr>
          <w:trHeight w:val="660"/>
        </w:trPr>
        <w:tc>
          <w:tcPr>
            <w:tcW w:w="998" w:type="dxa"/>
            <w:vAlign w:val="center"/>
          </w:tcPr>
          <w:p w14:paraId="51745209" w14:textId="084A6FD2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SB718-1281</w:t>
            </w:r>
          </w:p>
        </w:tc>
        <w:tc>
          <w:tcPr>
            <w:tcW w:w="840" w:type="dxa"/>
            <w:vAlign w:val="center"/>
          </w:tcPr>
          <w:p w14:paraId="767C02E0" w14:textId="2AB07DB8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noWrap/>
            <w:vAlign w:val="center"/>
          </w:tcPr>
          <w:p w14:paraId="0E8742E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761DCD8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70620CA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8B6802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0B2207B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14:paraId="338FD6F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3036C4DB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vAlign w:val="center"/>
          </w:tcPr>
          <w:p w14:paraId="402ADA7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470B664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vAlign w:val="center"/>
          </w:tcPr>
          <w:p w14:paraId="1B5EF52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8024B" w:rsidRPr="00801E5F" w14:paraId="34E9C048" w14:textId="77777777" w:rsidTr="0058024B">
        <w:trPr>
          <w:trHeight w:val="660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0EC29573" w14:textId="4FD3B8AF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SB809-1408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9EC0503" w14:textId="0860FE4D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E8932A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06A4150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07585675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F9896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1A1994B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626B138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40D94D8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  <w:vAlign w:val="center"/>
          </w:tcPr>
          <w:p w14:paraId="6B8111C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14:paraId="51950824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5D66341A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8024B" w:rsidRPr="00801E5F" w14:paraId="58580BE4" w14:textId="77777777" w:rsidTr="0058024B">
        <w:trPr>
          <w:trHeight w:val="660"/>
        </w:trPr>
        <w:tc>
          <w:tcPr>
            <w:tcW w:w="998" w:type="dxa"/>
            <w:tcBorders>
              <w:bottom w:val="single" w:sz="18" w:space="0" w:color="auto"/>
            </w:tcBorders>
            <w:vAlign w:val="center"/>
          </w:tcPr>
          <w:p w14:paraId="06826725" w14:textId="0C087298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SB388-752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vAlign w:val="center"/>
          </w:tcPr>
          <w:p w14:paraId="53BBB9E0" w14:textId="3B20E18C" w:rsidR="0058024B" w:rsidRPr="0058024B" w:rsidRDefault="0058024B" w:rsidP="0058024B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 w:rsidRPr="0058024B">
              <w:rPr>
                <w:rFonts w:ascii="Arial" w:hAnsi="Arial" w:cs="Arial"/>
                <w:szCs w:val="20"/>
              </w:rPr>
              <w:t>Not identified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noWrap/>
            <w:vAlign w:val="center"/>
          </w:tcPr>
          <w:p w14:paraId="63D6B27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noWrap/>
            <w:vAlign w:val="center"/>
          </w:tcPr>
          <w:p w14:paraId="3E8A9019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</w:tcPr>
          <w:p w14:paraId="64C6E061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3C9AC626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</w:tcPr>
          <w:p w14:paraId="18B082A3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</w:tcPr>
          <w:p w14:paraId="4690711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noWrap/>
            <w:vAlign w:val="center"/>
          </w:tcPr>
          <w:p w14:paraId="2E4F834E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092" w:type="dxa"/>
            <w:tcBorders>
              <w:bottom w:val="single" w:sz="18" w:space="0" w:color="auto"/>
            </w:tcBorders>
            <w:vAlign w:val="center"/>
          </w:tcPr>
          <w:p w14:paraId="3B6D1C2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73" w:type="dxa"/>
            <w:tcBorders>
              <w:bottom w:val="single" w:sz="18" w:space="0" w:color="auto"/>
            </w:tcBorders>
            <w:vAlign w:val="center"/>
          </w:tcPr>
          <w:p w14:paraId="63DDF5AF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90" w:type="dxa"/>
            <w:tcBorders>
              <w:bottom w:val="single" w:sz="18" w:space="0" w:color="auto"/>
            </w:tcBorders>
            <w:vAlign w:val="center"/>
          </w:tcPr>
          <w:p w14:paraId="55271B88" w14:textId="77777777" w:rsidR="0058024B" w:rsidRPr="0058024B" w:rsidRDefault="0058024B" w:rsidP="0058024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0FB4785D" w14:textId="77777777" w:rsidR="0058024B" w:rsidRPr="00CC1DFB" w:rsidRDefault="0058024B" w:rsidP="0058024B">
      <w:pPr>
        <w:rPr>
          <w:rFonts w:ascii="Arial" w:hAnsi="Arial" w:cs="Arial"/>
          <w:sz w:val="24"/>
          <w:szCs w:val="24"/>
        </w:rPr>
      </w:pPr>
      <w:r w:rsidRPr="00CC1DFB">
        <w:rPr>
          <w:rFonts w:ascii="Arial" w:hAnsi="Arial" w:cs="Arial"/>
          <w:sz w:val="24"/>
          <w:szCs w:val="24"/>
        </w:rPr>
        <w:t>Abbreviations: AR, autosomal recessive; GMAF, global minor allele frequency; NA, not available; ACMG, the American College of Medical Genetics and Genomics; AMP, the Association for Molecular Pathology</w:t>
      </w:r>
      <w:r>
        <w:rPr>
          <w:rFonts w:ascii="Arial" w:hAnsi="Arial" w:cs="Arial"/>
          <w:sz w:val="24"/>
          <w:szCs w:val="24"/>
        </w:rPr>
        <w:t>.</w:t>
      </w:r>
    </w:p>
    <w:p w14:paraId="1C2AE0DD" w14:textId="76DE0DC5" w:rsidR="00572032" w:rsidRPr="0058024B" w:rsidRDefault="0058024B" w:rsidP="00AA033F">
      <w:pPr>
        <w:rPr>
          <w:rFonts w:ascii="Arial" w:hAnsi="Arial" w:cs="Arial"/>
          <w:sz w:val="24"/>
          <w:szCs w:val="24"/>
        </w:rPr>
      </w:pPr>
      <w:r w:rsidRPr="00CC1DFB">
        <w:rPr>
          <w:rFonts w:ascii="Arial" w:hAnsi="Arial" w:cs="Arial"/>
          <w:sz w:val="24"/>
          <w:szCs w:val="24"/>
        </w:rPr>
        <w:t>Web resources: CADD: Combined Annotation Dependent Depletion (https://cadd.gs.washington.edu/),REVEL: Rare Exome Variant Ensemble Learner (https://sites.google.com/site/revelgenomics/),KOVA: Korean Variant Archive for a reference database of genetic variations in the Korean population (https://www.kobic.re.kr/kova/</w:t>
      </w:r>
      <w:proofErr w:type="gramStart"/>
      <w:r w:rsidRPr="00CC1DFB">
        <w:rPr>
          <w:rFonts w:ascii="Arial" w:hAnsi="Arial" w:cs="Arial"/>
          <w:sz w:val="24"/>
          <w:szCs w:val="24"/>
        </w:rPr>
        <w:t>) ,</w:t>
      </w:r>
      <w:proofErr w:type="spellStart"/>
      <w:r w:rsidRPr="00CC1DFB">
        <w:rPr>
          <w:rFonts w:ascii="Arial" w:hAnsi="Arial" w:cs="Arial"/>
          <w:sz w:val="24"/>
          <w:szCs w:val="24"/>
        </w:rPr>
        <w:t>gnomAD</w:t>
      </w:r>
      <w:proofErr w:type="spellEnd"/>
      <w:proofErr w:type="gramEnd"/>
      <w:r w:rsidRPr="00CC1DFB">
        <w:rPr>
          <w:rFonts w:ascii="Arial" w:hAnsi="Arial" w:cs="Arial"/>
          <w:sz w:val="24"/>
          <w:szCs w:val="24"/>
        </w:rPr>
        <w:t>: The Genome Aggregation Database (https://gnomad.broadinstitute.org/)</w:t>
      </w:r>
      <w:r>
        <w:rPr>
          <w:rFonts w:ascii="Arial" w:hAnsi="Arial" w:cs="Arial"/>
          <w:sz w:val="24"/>
          <w:szCs w:val="24"/>
        </w:rPr>
        <w:t>.</w:t>
      </w:r>
    </w:p>
    <w:sectPr w:rsidR="00572032" w:rsidRPr="0058024B" w:rsidSect="008F6283">
      <w:pgSz w:w="16838" w:h="11906" w:orient="landscape"/>
      <w:pgMar w:top="426" w:right="253" w:bottom="426" w:left="28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FBD29" w14:textId="77777777" w:rsidR="00B8078B" w:rsidRDefault="00B8078B" w:rsidP="00B8078B">
      <w:pPr>
        <w:spacing w:after="0" w:line="240" w:lineRule="auto"/>
      </w:pPr>
      <w:r>
        <w:separator/>
      </w:r>
    </w:p>
  </w:endnote>
  <w:endnote w:type="continuationSeparator" w:id="0">
    <w:p w14:paraId="0547022A" w14:textId="77777777" w:rsidR="00B8078B" w:rsidRDefault="00B8078B" w:rsidP="00B80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9992E" w14:textId="77777777" w:rsidR="00B8078B" w:rsidRDefault="00B8078B" w:rsidP="00B8078B">
      <w:pPr>
        <w:spacing w:after="0" w:line="240" w:lineRule="auto"/>
      </w:pPr>
      <w:r>
        <w:separator/>
      </w:r>
    </w:p>
  </w:footnote>
  <w:footnote w:type="continuationSeparator" w:id="0">
    <w:p w14:paraId="3C1D0F91" w14:textId="77777777" w:rsidR="00B8078B" w:rsidRDefault="00B8078B" w:rsidP="00B80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83"/>
    <w:rsid w:val="00217A9B"/>
    <w:rsid w:val="00357828"/>
    <w:rsid w:val="003E0E2E"/>
    <w:rsid w:val="005078DF"/>
    <w:rsid w:val="00512BD9"/>
    <w:rsid w:val="00572032"/>
    <w:rsid w:val="0058024B"/>
    <w:rsid w:val="00801E5F"/>
    <w:rsid w:val="008F6283"/>
    <w:rsid w:val="00AA033F"/>
    <w:rsid w:val="00B8078B"/>
    <w:rsid w:val="00DE0A3A"/>
    <w:rsid w:val="00E6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50CE3"/>
  <w15:chartTrackingRefBased/>
  <w15:docId w15:val="{78388808-AC5F-43BD-A3E8-361AB6AF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A033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A033F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B807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8078B"/>
  </w:style>
  <w:style w:type="paragraph" w:styleId="a7">
    <w:name w:val="footer"/>
    <w:basedOn w:val="a"/>
    <w:link w:val="Char0"/>
    <w:uiPriority w:val="99"/>
    <w:unhideWhenUsed/>
    <w:rsid w:val="00B807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80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4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659AB-402C-4EAD-B835-94006031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 Lee</dc:creator>
  <cp:keywords/>
  <dc:description/>
  <cp:lastModifiedBy>Ent(이비인후과)_계정</cp:lastModifiedBy>
  <cp:revision>8</cp:revision>
  <dcterms:created xsi:type="dcterms:W3CDTF">2025-05-13T14:19:00Z</dcterms:created>
  <dcterms:modified xsi:type="dcterms:W3CDTF">2025-07-14T07:47:00Z</dcterms:modified>
</cp:coreProperties>
</file>