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1216D" w14:textId="5A80A545" w:rsidR="00BA27B6" w:rsidRDefault="00BA27B6" w:rsidP="00B36F9D">
      <w:pPr>
        <w:rPr>
          <w:b/>
          <w:lang w:val="en-US"/>
        </w:rPr>
      </w:pPr>
    </w:p>
    <w:p w14:paraId="145136E3" w14:textId="0AB36EBF" w:rsidR="00BA27B6" w:rsidRDefault="00BA27B6" w:rsidP="00BA27B6">
      <w:pPr>
        <w:rPr>
          <w:lang w:val="en-US"/>
        </w:rPr>
      </w:pPr>
    </w:p>
    <w:p w14:paraId="30F02EB9" w14:textId="6889C308" w:rsidR="00BA27B6" w:rsidRDefault="00BA27B6" w:rsidP="00BA27B6">
      <w:pPr>
        <w:spacing w:before="120" w:after="120" w:line="360" w:lineRule="auto"/>
        <w:jc w:val="both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Supplementary Material</w:t>
      </w:r>
    </w:p>
    <w:p w14:paraId="080C076A" w14:textId="77777777" w:rsidR="00BA27B6" w:rsidRPr="00BA27B6" w:rsidRDefault="00BA27B6" w:rsidP="00BA27B6">
      <w:pPr>
        <w:spacing w:before="120" w:after="120" w:line="360" w:lineRule="auto"/>
        <w:jc w:val="both"/>
        <w:rPr>
          <w:b/>
          <w:sz w:val="32"/>
          <w:szCs w:val="32"/>
          <w:lang w:val="en-US"/>
        </w:rPr>
      </w:pPr>
    </w:p>
    <w:p w14:paraId="093D4813" w14:textId="06278CCD" w:rsidR="00BA27B6" w:rsidRPr="00BA27B6" w:rsidRDefault="00BA27B6" w:rsidP="00BA27B6">
      <w:pPr>
        <w:spacing w:before="120" w:after="120" w:line="360" w:lineRule="auto"/>
        <w:jc w:val="both"/>
        <w:rPr>
          <w:sz w:val="28"/>
          <w:szCs w:val="32"/>
          <w:lang w:val="en-US"/>
        </w:rPr>
      </w:pPr>
      <w:proofErr w:type="spellStart"/>
      <w:r w:rsidRPr="00BA27B6">
        <w:rPr>
          <w:b/>
          <w:sz w:val="28"/>
          <w:szCs w:val="32"/>
          <w:lang w:val="en-US"/>
        </w:rPr>
        <w:t>Peripandemic</w:t>
      </w:r>
      <w:proofErr w:type="spellEnd"/>
      <w:r w:rsidRPr="00BA27B6">
        <w:rPr>
          <w:b/>
          <w:sz w:val="28"/>
          <w:szCs w:val="32"/>
          <w:lang w:val="en-US"/>
        </w:rPr>
        <w:t xml:space="preserve"> </w:t>
      </w:r>
      <w:r w:rsidR="004124E7">
        <w:rPr>
          <w:b/>
          <w:sz w:val="28"/>
          <w:szCs w:val="32"/>
          <w:lang w:val="en-US"/>
        </w:rPr>
        <w:t>p</w:t>
      </w:r>
      <w:r w:rsidRPr="00BA27B6">
        <w:rPr>
          <w:b/>
          <w:sz w:val="28"/>
          <w:szCs w:val="32"/>
          <w:lang w:val="en-US"/>
        </w:rPr>
        <w:t xml:space="preserve">sychiatric </w:t>
      </w:r>
      <w:r w:rsidR="004124E7">
        <w:rPr>
          <w:b/>
          <w:sz w:val="28"/>
          <w:szCs w:val="32"/>
          <w:lang w:val="en-US"/>
        </w:rPr>
        <w:t>e</w:t>
      </w:r>
      <w:r w:rsidRPr="00BA27B6">
        <w:rPr>
          <w:b/>
          <w:sz w:val="28"/>
          <w:szCs w:val="32"/>
          <w:lang w:val="en-US"/>
        </w:rPr>
        <w:t xml:space="preserve">mergencies: </w:t>
      </w:r>
      <w:r w:rsidR="004124E7">
        <w:rPr>
          <w:sz w:val="28"/>
          <w:szCs w:val="32"/>
          <w:lang w:val="en-US"/>
        </w:rPr>
        <w:t>i</w:t>
      </w:r>
      <w:r w:rsidRPr="00BA27B6">
        <w:rPr>
          <w:sz w:val="28"/>
          <w:szCs w:val="32"/>
          <w:lang w:val="en-US"/>
        </w:rPr>
        <w:t xml:space="preserve">mpact of the COVID-19 </w:t>
      </w:r>
      <w:r w:rsidR="004124E7">
        <w:rPr>
          <w:sz w:val="28"/>
          <w:szCs w:val="32"/>
          <w:lang w:val="en-US"/>
        </w:rPr>
        <w:t>p</w:t>
      </w:r>
      <w:r w:rsidRPr="00BA27B6">
        <w:rPr>
          <w:sz w:val="28"/>
          <w:szCs w:val="32"/>
          <w:lang w:val="en-US"/>
        </w:rPr>
        <w:t xml:space="preserve">andemic on </w:t>
      </w:r>
      <w:r w:rsidR="004124E7">
        <w:rPr>
          <w:sz w:val="28"/>
          <w:szCs w:val="32"/>
          <w:lang w:val="en-US"/>
        </w:rPr>
        <w:t>p</w:t>
      </w:r>
      <w:r w:rsidRPr="00BA27B6">
        <w:rPr>
          <w:sz w:val="28"/>
          <w:szCs w:val="32"/>
          <w:lang w:val="en-US"/>
        </w:rPr>
        <w:t xml:space="preserve">atients </w:t>
      </w:r>
      <w:r w:rsidR="004124E7">
        <w:rPr>
          <w:sz w:val="28"/>
          <w:szCs w:val="32"/>
          <w:lang w:val="en-US"/>
        </w:rPr>
        <w:t>a</w:t>
      </w:r>
      <w:r w:rsidRPr="00BA27B6">
        <w:rPr>
          <w:sz w:val="28"/>
          <w:szCs w:val="32"/>
          <w:lang w:val="en-US"/>
        </w:rPr>
        <w:t xml:space="preserve">ccording to </w:t>
      </w:r>
      <w:r w:rsidR="004124E7">
        <w:rPr>
          <w:sz w:val="28"/>
          <w:szCs w:val="32"/>
          <w:lang w:val="en-US"/>
        </w:rPr>
        <w:t>d</w:t>
      </w:r>
      <w:r w:rsidRPr="00BA27B6">
        <w:rPr>
          <w:sz w:val="28"/>
          <w:szCs w:val="32"/>
          <w:lang w:val="en-US"/>
        </w:rPr>
        <w:t xml:space="preserve">iagnostic </w:t>
      </w:r>
      <w:r w:rsidR="004124E7">
        <w:rPr>
          <w:sz w:val="28"/>
          <w:szCs w:val="32"/>
          <w:lang w:val="en-US"/>
        </w:rPr>
        <w:t>s</w:t>
      </w:r>
      <w:r w:rsidRPr="00BA27B6">
        <w:rPr>
          <w:sz w:val="28"/>
          <w:szCs w:val="32"/>
          <w:lang w:val="en-US"/>
        </w:rPr>
        <w:t>ubgroup</w:t>
      </w:r>
    </w:p>
    <w:p w14:paraId="0F02C4B7" w14:textId="77777777" w:rsidR="00BA27B6" w:rsidRPr="00BA27B6" w:rsidRDefault="00BA27B6" w:rsidP="00BA27B6">
      <w:pPr>
        <w:spacing w:before="120" w:after="120" w:line="360" w:lineRule="auto"/>
        <w:jc w:val="both"/>
        <w:rPr>
          <w:sz w:val="28"/>
          <w:szCs w:val="32"/>
          <w:lang w:val="en-US"/>
        </w:rPr>
      </w:pPr>
    </w:p>
    <w:p w14:paraId="71B6DF46" w14:textId="6F4DC6FE" w:rsidR="00BA27B6" w:rsidRPr="00BA27B6" w:rsidRDefault="00BA27B6" w:rsidP="00BA27B6">
      <w:pPr>
        <w:spacing w:before="120" w:after="120" w:line="360" w:lineRule="auto"/>
        <w:jc w:val="both"/>
        <w:rPr>
          <w:lang w:val="en-US"/>
        </w:rPr>
      </w:pPr>
      <w:r w:rsidRPr="00BA27B6">
        <w:rPr>
          <w:lang w:val="en-US"/>
        </w:rPr>
        <w:t>Johanna Seifert</w:t>
      </w:r>
      <w:r w:rsidRPr="00BA27B6">
        <w:rPr>
          <w:vertAlign w:val="superscript"/>
          <w:lang w:val="en-US"/>
        </w:rPr>
        <w:t>1</w:t>
      </w:r>
      <w:r w:rsidRPr="00BA27B6">
        <w:rPr>
          <w:lang w:val="en-US"/>
        </w:rPr>
        <w:t>, Catharina Meissner</w:t>
      </w:r>
      <w:r w:rsidRPr="00BA27B6">
        <w:rPr>
          <w:vertAlign w:val="superscript"/>
          <w:lang w:val="en-US"/>
        </w:rPr>
        <w:t>1</w:t>
      </w:r>
      <w:r w:rsidRPr="00BA27B6">
        <w:rPr>
          <w:lang w:val="en-US"/>
        </w:rPr>
        <w:t>, Anna Birkenstock</w:t>
      </w:r>
      <w:r w:rsidRPr="00BA27B6">
        <w:rPr>
          <w:vertAlign w:val="superscript"/>
          <w:lang w:val="en-US"/>
        </w:rPr>
        <w:t>1</w:t>
      </w:r>
      <w:r w:rsidRPr="00BA27B6">
        <w:rPr>
          <w:lang w:val="en-US"/>
        </w:rPr>
        <w:t>, Stefan Bleich</w:t>
      </w:r>
      <w:r w:rsidRPr="00BA27B6">
        <w:rPr>
          <w:vertAlign w:val="superscript"/>
          <w:lang w:val="en-US"/>
        </w:rPr>
        <w:t>1</w:t>
      </w:r>
      <w:r w:rsidRPr="00BA27B6">
        <w:rPr>
          <w:lang w:val="en-US"/>
        </w:rPr>
        <w:t xml:space="preserve">, </w:t>
      </w:r>
      <w:proofErr w:type="spellStart"/>
      <w:r w:rsidRPr="00BA27B6">
        <w:rPr>
          <w:lang w:val="en-US"/>
        </w:rPr>
        <w:t>Sermin</w:t>
      </w:r>
      <w:proofErr w:type="spellEnd"/>
      <w:r w:rsidRPr="00BA27B6">
        <w:rPr>
          <w:lang w:val="en-US"/>
        </w:rPr>
        <w:t xml:space="preserve"> Toto</w:t>
      </w:r>
      <w:r w:rsidRPr="00BA27B6">
        <w:rPr>
          <w:vertAlign w:val="superscript"/>
          <w:lang w:val="en-US"/>
        </w:rPr>
        <w:t>1</w:t>
      </w:r>
      <w:r w:rsidRPr="00BA27B6">
        <w:rPr>
          <w:lang w:val="en-US"/>
        </w:rPr>
        <w:t>, Christian Ihlefeld</w:t>
      </w:r>
      <w:r w:rsidRPr="00BA27B6">
        <w:rPr>
          <w:vertAlign w:val="superscript"/>
          <w:lang w:val="en-US"/>
        </w:rPr>
        <w:t>1</w:t>
      </w:r>
      <w:r w:rsidRPr="00BA27B6">
        <w:rPr>
          <w:lang w:val="en-US"/>
        </w:rPr>
        <w:t>, Tristan Zindler</w:t>
      </w:r>
      <w:r w:rsidRPr="00BA27B6">
        <w:rPr>
          <w:vertAlign w:val="superscript"/>
          <w:lang w:val="en-US"/>
        </w:rPr>
        <w:t>1</w:t>
      </w:r>
    </w:p>
    <w:p w14:paraId="0FA0722D" w14:textId="77777777" w:rsidR="00BA27B6" w:rsidRPr="00BA27B6" w:rsidRDefault="00BA27B6" w:rsidP="00BA27B6">
      <w:pPr>
        <w:jc w:val="both"/>
        <w:rPr>
          <w:sz w:val="18"/>
          <w:lang w:val="en-US"/>
        </w:rPr>
      </w:pPr>
      <w:r w:rsidRPr="00BA27B6">
        <w:rPr>
          <w:sz w:val="18"/>
          <w:vertAlign w:val="superscript"/>
          <w:lang w:val="en-US"/>
        </w:rPr>
        <w:t>1</w:t>
      </w:r>
      <w:r w:rsidRPr="00BA27B6">
        <w:rPr>
          <w:lang w:val="en-US"/>
        </w:rPr>
        <w:t xml:space="preserve"> </w:t>
      </w:r>
      <w:r w:rsidRPr="00BA27B6">
        <w:rPr>
          <w:sz w:val="18"/>
          <w:lang w:val="en-US"/>
        </w:rPr>
        <w:t>Department of Psychiatry, Social Psychiatry and Psychotherapy, Hannover Medical School, Germany</w:t>
      </w:r>
    </w:p>
    <w:p w14:paraId="1948D1A3" w14:textId="77777777" w:rsidR="00BA27B6" w:rsidRPr="00BA27B6" w:rsidRDefault="00BA27B6" w:rsidP="00BA27B6">
      <w:pPr>
        <w:jc w:val="both"/>
        <w:rPr>
          <w:sz w:val="18"/>
          <w:lang w:val="en-US"/>
        </w:rPr>
      </w:pPr>
    </w:p>
    <w:p w14:paraId="199F10EA" w14:textId="77777777" w:rsidR="00BA27B6" w:rsidRPr="00BA27B6" w:rsidRDefault="00BA27B6" w:rsidP="00BA27B6">
      <w:pPr>
        <w:jc w:val="both"/>
        <w:rPr>
          <w:sz w:val="18"/>
          <w:lang w:val="en-US"/>
        </w:rPr>
      </w:pPr>
    </w:p>
    <w:p w14:paraId="0658AB6A" w14:textId="77777777" w:rsidR="00BA27B6" w:rsidRPr="00BA27B6" w:rsidRDefault="00BA27B6" w:rsidP="00BA27B6">
      <w:pPr>
        <w:spacing w:after="0"/>
        <w:jc w:val="both"/>
        <w:rPr>
          <w:sz w:val="18"/>
          <w:lang w:val="en-US"/>
        </w:rPr>
      </w:pPr>
    </w:p>
    <w:p w14:paraId="12B4C326" w14:textId="77777777" w:rsidR="00BA27B6" w:rsidRPr="00BA27B6" w:rsidRDefault="00BA27B6" w:rsidP="00BA27B6">
      <w:pPr>
        <w:spacing w:after="0"/>
        <w:jc w:val="both"/>
        <w:rPr>
          <w:lang w:val="en-US"/>
        </w:rPr>
      </w:pPr>
      <w:r w:rsidRPr="00BA27B6">
        <w:rPr>
          <w:b/>
          <w:lang w:val="en-US"/>
        </w:rPr>
        <w:t>Corresponding author</w:t>
      </w:r>
      <w:r w:rsidRPr="00BA27B6">
        <w:rPr>
          <w:lang w:val="en-US"/>
        </w:rPr>
        <w:t xml:space="preserve">     Dr. med. Johanna Seifert</w:t>
      </w:r>
    </w:p>
    <w:p w14:paraId="5657F79E" w14:textId="77777777" w:rsidR="00BA27B6" w:rsidRPr="001C24B9" w:rsidRDefault="00BA27B6" w:rsidP="00BA27B6">
      <w:pPr>
        <w:spacing w:after="0"/>
        <w:ind w:left="2410" w:hanging="142"/>
        <w:jc w:val="both"/>
      </w:pPr>
      <w:r w:rsidRPr="00953DD2">
        <w:t>E</w:t>
      </w:r>
      <w:r w:rsidRPr="001C24B9">
        <w:t>-Mail: seifert.johanna@mh-hannover.de</w:t>
      </w:r>
    </w:p>
    <w:p w14:paraId="20AC456B" w14:textId="0BEFDDE9" w:rsidR="00BA27B6" w:rsidRPr="004258FC" w:rsidRDefault="00BA27B6" w:rsidP="00BA27B6"/>
    <w:p w14:paraId="0C20E46D" w14:textId="64E7E696" w:rsidR="00BA27B6" w:rsidRPr="004258FC" w:rsidRDefault="00BA27B6" w:rsidP="00BA27B6"/>
    <w:p w14:paraId="2F860327" w14:textId="77777777" w:rsidR="00BA27B6" w:rsidRPr="004258FC" w:rsidRDefault="00BA27B6" w:rsidP="00BA27B6">
      <w:pPr>
        <w:sectPr w:rsidR="00BA27B6" w:rsidRPr="004258FC" w:rsidSect="00217BB9">
          <w:headerReference w:type="default" r:id="rId8"/>
          <w:footerReference w:type="even" r:id="rId9"/>
          <w:footerReference w:type="default" r:id="rId10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6E846303" w14:textId="2D56827E" w:rsidR="00B36F9D" w:rsidRPr="00CF5633" w:rsidRDefault="00A353E7" w:rsidP="00B36F9D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</w:t>
      </w:r>
      <w:r w:rsidR="00BA27B6">
        <w:rPr>
          <w:b/>
          <w:lang w:val="en-US"/>
        </w:rPr>
        <w:t xml:space="preserve">Material </w:t>
      </w:r>
      <w:r w:rsidR="00B36F9D" w:rsidRPr="00CF5633">
        <w:rPr>
          <w:b/>
          <w:lang w:val="en-US"/>
        </w:rPr>
        <w:t xml:space="preserve">Table </w:t>
      </w:r>
      <w:r>
        <w:rPr>
          <w:b/>
          <w:lang w:val="en-US"/>
        </w:rPr>
        <w:t>1</w:t>
      </w:r>
      <w:r w:rsidR="00B36F9D" w:rsidRPr="00CF5633">
        <w:rPr>
          <w:b/>
          <w:lang w:val="en-US"/>
        </w:rPr>
        <w:t xml:space="preserve">: </w:t>
      </w:r>
      <w:r w:rsidR="00CF5633" w:rsidRPr="009F69FD">
        <w:rPr>
          <w:lang w:val="en-US"/>
        </w:rPr>
        <w:t>Characteristics of patients with a primary diagnosis o</w:t>
      </w:r>
      <w:r w:rsidR="009F69FD" w:rsidRPr="009F69FD">
        <w:rPr>
          <w:lang w:val="en-US"/>
        </w:rPr>
        <w:t>f substance use disorders</w:t>
      </w:r>
      <w:r w:rsidR="009F69FD">
        <w:rPr>
          <w:lang w:val="en-US"/>
        </w:rPr>
        <w:t xml:space="preserve"> (</w:t>
      </w:r>
      <w:r w:rsidR="00CF5633" w:rsidRPr="009F69FD">
        <w:rPr>
          <w:lang w:val="en-US"/>
        </w:rPr>
        <w:t xml:space="preserve">ICD-10: </w:t>
      </w:r>
      <w:r w:rsidR="00B36F9D" w:rsidRPr="009F69FD">
        <w:rPr>
          <w:lang w:val="en-US"/>
        </w:rPr>
        <w:t>F10</w:t>
      </w:r>
      <w:r w:rsidR="00CF5633" w:rsidRPr="009F69FD">
        <w:rPr>
          <w:lang w:val="en-US"/>
        </w:rPr>
        <w:t>–</w:t>
      </w:r>
      <w:r w:rsidR="00B36F9D" w:rsidRPr="009F69FD">
        <w:rPr>
          <w:lang w:val="en-US"/>
        </w:rPr>
        <w:t>19</w:t>
      </w:r>
      <w:r w:rsidR="009F69FD">
        <w:rPr>
          <w:lang w:val="en-US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31"/>
        <w:gridCol w:w="1549"/>
        <w:gridCol w:w="1549"/>
        <w:gridCol w:w="832"/>
        <w:gridCol w:w="551"/>
        <w:gridCol w:w="718"/>
        <w:gridCol w:w="749"/>
      </w:tblGrid>
      <w:tr w:rsidR="00BE3218" w:rsidRPr="00CF5633" w14:paraId="5F627702" w14:textId="77777777" w:rsidTr="004258FC">
        <w:trPr>
          <w:trHeight w:val="20"/>
        </w:trPr>
        <w:tc>
          <w:tcPr>
            <w:tcW w:w="0" w:type="auto"/>
            <w:shd w:val="clear" w:color="auto" w:fill="D9D9D9" w:themeFill="background1" w:themeFillShade="D9"/>
          </w:tcPr>
          <w:p w14:paraId="67D757B5" w14:textId="77777777" w:rsidR="00BE3218" w:rsidRPr="00CF5633" w:rsidRDefault="00BE3218" w:rsidP="004258F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B4CB111" w14:textId="77777777" w:rsidR="00BE3218" w:rsidRPr="00CF5633" w:rsidRDefault="00BE3218" w:rsidP="004258F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  <w:lang w:val="en-US"/>
              </w:rPr>
              <w:t>2020 (N=114)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831ABBF" w14:textId="77777777" w:rsidR="00BE3218" w:rsidRPr="00CF5633" w:rsidRDefault="00BE3218" w:rsidP="004258F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  <w:lang w:val="en-US"/>
              </w:rPr>
              <w:t>2019 (N=138)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7BBFE85" w14:textId="4C230606" w:rsidR="00BE3218" w:rsidRPr="00CF5633" w:rsidRDefault="00BE3218" w:rsidP="004258F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</w:rPr>
              <w:t>chi²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950222A" w14:textId="277D9453" w:rsidR="00BE3218" w:rsidRPr="00CF5633" w:rsidRDefault="00BE3218" w:rsidP="004258F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F5633">
              <w:rPr>
                <w:b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04969EAC" w14:textId="5515F4CA" w:rsidR="00BE3218" w:rsidRPr="00CF5633" w:rsidRDefault="00BE3218" w:rsidP="004258FC">
            <w:pPr>
              <w:spacing w:line="240" w:lineRule="auto"/>
              <w:rPr>
                <w:b/>
                <w:i/>
                <w:sz w:val="24"/>
                <w:szCs w:val="24"/>
                <w:lang w:val="en-US"/>
              </w:rPr>
            </w:pPr>
            <w:r w:rsidRPr="00CF5633">
              <w:rPr>
                <w:b/>
                <w:i/>
                <w:sz w:val="24"/>
                <w:szCs w:val="24"/>
                <w:lang w:val="en-US"/>
              </w:rPr>
              <w:t>p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151EF9F" w14:textId="77777777" w:rsidR="00BE3218" w:rsidRPr="00CF5633" w:rsidRDefault="00BE3218" w:rsidP="004258F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F5633">
              <w:rPr>
                <w:b/>
                <w:i/>
                <w:sz w:val="24"/>
                <w:szCs w:val="24"/>
                <w:lang w:val="en-US"/>
              </w:rPr>
              <w:t>p</w:t>
            </w:r>
            <w:r w:rsidRPr="00CF5633">
              <w:rPr>
                <w:b/>
                <w:sz w:val="24"/>
                <w:szCs w:val="24"/>
                <w:vertAlign w:val="subscript"/>
                <w:lang w:val="en-US"/>
              </w:rPr>
              <w:t>BA</w:t>
            </w:r>
            <w:proofErr w:type="spellEnd"/>
          </w:p>
        </w:tc>
      </w:tr>
      <w:tr w:rsidR="00BE3218" w:rsidRPr="00CF5633" w14:paraId="0290A385" w14:textId="77777777" w:rsidTr="004258FC">
        <w:trPr>
          <w:trHeight w:val="20"/>
        </w:trPr>
        <w:tc>
          <w:tcPr>
            <w:tcW w:w="0" w:type="auto"/>
          </w:tcPr>
          <w:p w14:paraId="5F7C762B" w14:textId="05BF4559" w:rsidR="00BE3218" w:rsidRPr="00CF5633" w:rsidRDefault="001D411C" w:rsidP="004258FC">
            <w:pPr>
              <w:spacing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Men </w:t>
            </w:r>
          </w:p>
        </w:tc>
        <w:tc>
          <w:tcPr>
            <w:tcW w:w="0" w:type="auto"/>
          </w:tcPr>
          <w:p w14:paraId="44CE45C8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95 (83.2%)</w:t>
            </w:r>
          </w:p>
        </w:tc>
        <w:tc>
          <w:tcPr>
            <w:tcW w:w="0" w:type="auto"/>
          </w:tcPr>
          <w:p w14:paraId="3857F4A8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104 (75.4%)</w:t>
            </w:r>
          </w:p>
        </w:tc>
        <w:tc>
          <w:tcPr>
            <w:tcW w:w="0" w:type="auto"/>
          </w:tcPr>
          <w:p w14:paraId="5286E94E" w14:textId="5A56FF50" w:rsidR="00BE3218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2.388</w:t>
            </w:r>
          </w:p>
        </w:tc>
        <w:tc>
          <w:tcPr>
            <w:tcW w:w="0" w:type="auto"/>
          </w:tcPr>
          <w:p w14:paraId="604E0AD4" w14:textId="568D76FA" w:rsidR="00BE3218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21519332" w14:textId="223B8445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.122</w:t>
            </w:r>
          </w:p>
        </w:tc>
        <w:tc>
          <w:tcPr>
            <w:tcW w:w="0" w:type="auto"/>
            <w:vAlign w:val="bottom"/>
          </w:tcPr>
          <w:p w14:paraId="5188A78D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BE3218" w:rsidRPr="00CF5633" w14:paraId="13CA6A05" w14:textId="77777777" w:rsidTr="004258FC">
        <w:trPr>
          <w:trHeight w:val="20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14:paraId="3496AF28" w14:textId="379A637D" w:rsidR="00BE3218" w:rsidRPr="00CF5633" w:rsidRDefault="00BE3218" w:rsidP="004258FC">
            <w:pPr>
              <w:spacing w:line="240" w:lineRule="auto"/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Intoxication</w:t>
            </w:r>
          </w:p>
        </w:tc>
      </w:tr>
      <w:tr w:rsidR="008615B5" w:rsidRPr="00CF5633" w14:paraId="5DEE7080" w14:textId="77777777" w:rsidTr="004258FC">
        <w:trPr>
          <w:trHeight w:val="20"/>
        </w:trPr>
        <w:tc>
          <w:tcPr>
            <w:tcW w:w="0" w:type="auto"/>
          </w:tcPr>
          <w:p w14:paraId="57520181" w14:textId="77777777" w:rsidR="008615B5" w:rsidRPr="00CF5633" w:rsidRDefault="008615B5" w:rsidP="004258FC">
            <w:pPr>
              <w:spacing w:line="240" w:lineRule="auto"/>
              <w:ind w:left="567"/>
              <w:rPr>
                <w:lang w:val="en-US"/>
              </w:rPr>
            </w:pPr>
            <w:r w:rsidRPr="00CF5633">
              <w:rPr>
                <w:lang w:val="en-US"/>
              </w:rPr>
              <w:t>No</w:t>
            </w:r>
          </w:p>
        </w:tc>
        <w:tc>
          <w:tcPr>
            <w:tcW w:w="0" w:type="auto"/>
          </w:tcPr>
          <w:p w14:paraId="00109AD8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15 (13.2%)</w:t>
            </w:r>
          </w:p>
        </w:tc>
        <w:tc>
          <w:tcPr>
            <w:tcW w:w="0" w:type="auto"/>
          </w:tcPr>
          <w:p w14:paraId="1810EFF1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34 (24.6%)</w:t>
            </w:r>
          </w:p>
        </w:tc>
        <w:tc>
          <w:tcPr>
            <w:tcW w:w="0" w:type="auto"/>
            <w:vMerge w:val="restart"/>
          </w:tcPr>
          <w:p w14:paraId="13A0CAB1" w14:textId="5E494282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5.384</w:t>
            </w:r>
          </w:p>
        </w:tc>
        <w:tc>
          <w:tcPr>
            <w:tcW w:w="0" w:type="auto"/>
            <w:vMerge w:val="restart"/>
          </w:tcPr>
          <w:p w14:paraId="7F5503B1" w14:textId="3B8959C8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  <w:vMerge w:val="restart"/>
          </w:tcPr>
          <w:p w14:paraId="5CD1AF1E" w14:textId="14042D92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.020</w:t>
            </w:r>
          </w:p>
        </w:tc>
        <w:tc>
          <w:tcPr>
            <w:tcW w:w="0" w:type="auto"/>
            <w:vMerge w:val="restart"/>
            <w:vAlign w:val="bottom"/>
          </w:tcPr>
          <w:p w14:paraId="7337ECBA" w14:textId="27E58E50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rFonts w:ascii="Calibri" w:hAnsi="Calibri" w:cs="Calibri"/>
                <w:color w:val="000000"/>
              </w:rPr>
              <w:t>.224</w:t>
            </w:r>
          </w:p>
          <w:p w14:paraId="4381999A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</w:tr>
      <w:tr w:rsidR="008615B5" w:rsidRPr="00CF5633" w14:paraId="7106F82F" w14:textId="77777777" w:rsidTr="004258FC">
        <w:trPr>
          <w:trHeight w:val="20"/>
        </w:trPr>
        <w:tc>
          <w:tcPr>
            <w:tcW w:w="0" w:type="auto"/>
          </w:tcPr>
          <w:p w14:paraId="1F5ECA40" w14:textId="77777777" w:rsidR="008615B5" w:rsidRPr="00CF5633" w:rsidRDefault="008615B5" w:rsidP="004258FC">
            <w:pPr>
              <w:spacing w:line="240" w:lineRule="auto"/>
              <w:ind w:left="567"/>
              <w:rPr>
                <w:lang w:val="en-US"/>
              </w:rPr>
            </w:pPr>
            <w:r w:rsidRPr="00CF5633">
              <w:rPr>
                <w:lang w:val="en-US"/>
              </w:rPr>
              <w:t>Yes</w:t>
            </w:r>
          </w:p>
        </w:tc>
        <w:tc>
          <w:tcPr>
            <w:tcW w:w="0" w:type="auto"/>
          </w:tcPr>
          <w:p w14:paraId="1281B45F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99 (86.8%)</w:t>
            </w:r>
          </w:p>
        </w:tc>
        <w:tc>
          <w:tcPr>
            <w:tcW w:w="0" w:type="auto"/>
          </w:tcPr>
          <w:p w14:paraId="14F1600E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103 (74.6%)</w:t>
            </w:r>
          </w:p>
        </w:tc>
        <w:tc>
          <w:tcPr>
            <w:tcW w:w="0" w:type="auto"/>
            <w:vMerge/>
          </w:tcPr>
          <w:p w14:paraId="1E43FE59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4DC3ED4D" w14:textId="1A8C952F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0AFEADC4" w14:textId="7B7B8C5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vAlign w:val="bottom"/>
          </w:tcPr>
          <w:p w14:paraId="675CDFEA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</w:tr>
      <w:tr w:rsidR="008615B5" w:rsidRPr="00CF5633" w14:paraId="2DB007A0" w14:textId="77777777" w:rsidTr="004258FC">
        <w:trPr>
          <w:trHeight w:val="20"/>
        </w:trPr>
        <w:tc>
          <w:tcPr>
            <w:tcW w:w="0" w:type="auto"/>
          </w:tcPr>
          <w:p w14:paraId="336C1DA8" w14:textId="77777777" w:rsidR="008615B5" w:rsidRPr="00CF5633" w:rsidRDefault="008615B5" w:rsidP="004258FC">
            <w:pPr>
              <w:spacing w:line="240" w:lineRule="auto"/>
              <w:ind w:left="851"/>
              <w:rPr>
                <w:lang w:val="en-US"/>
              </w:rPr>
            </w:pPr>
            <w:r w:rsidRPr="00CF5633">
              <w:rPr>
                <w:lang w:val="en-US"/>
              </w:rPr>
              <w:t>1 substance</w:t>
            </w:r>
          </w:p>
        </w:tc>
        <w:tc>
          <w:tcPr>
            <w:tcW w:w="0" w:type="auto"/>
          </w:tcPr>
          <w:p w14:paraId="55BA962A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91 (79.8%)</w:t>
            </w:r>
          </w:p>
        </w:tc>
        <w:tc>
          <w:tcPr>
            <w:tcW w:w="0" w:type="auto"/>
          </w:tcPr>
          <w:p w14:paraId="721FA4D1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91 (65.9%)</w:t>
            </w:r>
          </w:p>
        </w:tc>
        <w:tc>
          <w:tcPr>
            <w:tcW w:w="0" w:type="auto"/>
            <w:vMerge w:val="restart"/>
          </w:tcPr>
          <w:p w14:paraId="4B692CA5" w14:textId="5138035D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1.192</w:t>
            </w:r>
          </w:p>
        </w:tc>
        <w:tc>
          <w:tcPr>
            <w:tcW w:w="0" w:type="auto"/>
            <w:vMerge w:val="restart"/>
          </w:tcPr>
          <w:p w14:paraId="19430C57" w14:textId="6CE5E6FE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  <w:vMerge w:val="restart"/>
          </w:tcPr>
          <w:p w14:paraId="4302E4C8" w14:textId="70737B03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.2749</w:t>
            </w:r>
          </w:p>
        </w:tc>
        <w:tc>
          <w:tcPr>
            <w:tcW w:w="0" w:type="auto"/>
            <w:vMerge w:val="restart"/>
          </w:tcPr>
          <w:p w14:paraId="610F9410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</w:tr>
      <w:tr w:rsidR="008615B5" w:rsidRPr="00CF5633" w14:paraId="085045A3" w14:textId="77777777" w:rsidTr="004258FC">
        <w:trPr>
          <w:trHeight w:val="20"/>
        </w:trPr>
        <w:tc>
          <w:tcPr>
            <w:tcW w:w="0" w:type="auto"/>
          </w:tcPr>
          <w:p w14:paraId="5521487C" w14:textId="77777777" w:rsidR="008615B5" w:rsidRPr="00CF5633" w:rsidRDefault="008615B5" w:rsidP="004258FC">
            <w:pPr>
              <w:spacing w:line="240" w:lineRule="auto"/>
              <w:ind w:left="851"/>
              <w:rPr>
                <w:lang w:val="en-US"/>
              </w:rPr>
            </w:pPr>
            <w:r w:rsidRPr="00CF5633">
              <w:rPr>
                <w:lang w:val="en-US"/>
              </w:rPr>
              <w:t>≥ 2 substances</w:t>
            </w:r>
          </w:p>
        </w:tc>
        <w:tc>
          <w:tcPr>
            <w:tcW w:w="0" w:type="auto"/>
          </w:tcPr>
          <w:p w14:paraId="78E6A232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7 (6.1%)</w:t>
            </w:r>
          </w:p>
        </w:tc>
        <w:tc>
          <w:tcPr>
            <w:tcW w:w="0" w:type="auto"/>
          </w:tcPr>
          <w:p w14:paraId="42E9609C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12 (8.7%)</w:t>
            </w:r>
          </w:p>
        </w:tc>
        <w:tc>
          <w:tcPr>
            <w:tcW w:w="0" w:type="auto"/>
            <w:vMerge/>
          </w:tcPr>
          <w:p w14:paraId="39095078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123F668A" w14:textId="1CE284B2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0E2C11AC" w14:textId="3C3D2EF6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vAlign w:val="bottom"/>
          </w:tcPr>
          <w:p w14:paraId="4BAEB486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</w:tr>
      <w:tr w:rsidR="00BE3218" w:rsidRPr="00CF5633" w14:paraId="67DF0CAA" w14:textId="77777777" w:rsidTr="004258FC">
        <w:trPr>
          <w:trHeight w:val="20"/>
        </w:trPr>
        <w:tc>
          <w:tcPr>
            <w:tcW w:w="0" w:type="auto"/>
          </w:tcPr>
          <w:p w14:paraId="0A8C203C" w14:textId="77777777" w:rsidR="00BE3218" w:rsidRPr="00CF5633" w:rsidRDefault="00BE3218" w:rsidP="004258FC">
            <w:pPr>
              <w:spacing w:line="240" w:lineRule="auto"/>
              <w:ind w:left="567"/>
              <w:rPr>
                <w:lang w:val="en-US"/>
              </w:rPr>
            </w:pPr>
            <w:r w:rsidRPr="00CF5633">
              <w:rPr>
                <w:lang w:val="en-US"/>
              </w:rPr>
              <w:t>Intoxicated with alcohol</w:t>
            </w:r>
          </w:p>
        </w:tc>
        <w:tc>
          <w:tcPr>
            <w:tcW w:w="0" w:type="auto"/>
          </w:tcPr>
          <w:p w14:paraId="3CBD631B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87 (76.3%)</w:t>
            </w:r>
          </w:p>
        </w:tc>
        <w:tc>
          <w:tcPr>
            <w:tcW w:w="0" w:type="auto"/>
          </w:tcPr>
          <w:p w14:paraId="488FDD52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89 (64.5%)</w:t>
            </w:r>
          </w:p>
        </w:tc>
        <w:tc>
          <w:tcPr>
            <w:tcW w:w="0" w:type="auto"/>
          </w:tcPr>
          <w:p w14:paraId="60A7EC7F" w14:textId="5922F061" w:rsidR="00BE3218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7.646</w:t>
            </w:r>
          </w:p>
        </w:tc>
        <w:tc>
          <w:tcPr>
            <w:tcW w:w="0" w:type="auto"/>
          </w:tcPr>
          <w:p w14:paraId="2A519C38" w14:textId="2C6C9C5F" w:rsidR="00BE3218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522A7CD0" w14:textId="254D8770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.006</w:t>
            </w:r>
          </w:p>
        </w:tc>
        <w:tc>
          <w:tcPr>
            <w:tcW w:w="0" w:type="auto"/>
            <w:vAlign w:val="bottom"/>
          </w:tcPr>
          <w:p w14:paraId="4303123A" w14:textId="592CD49E" w:rsidR="00BE3218" w:rsidRPr="00CF5633" w:rsidRDefault="00BE3218" w:rsidP="004258FC">
            <w:pPr>
              <w:spacing w:line="240" w:lineRule="auto"/>
              <w:rPr>
                <w:b/>
                <w:vertAlign w:val="superscript"/>
                <w:lang w:val="en-US"/>
              </w:rPr>
            </w:pPr>
            <w:r w:rsidRPr="00CF5633">
              <w:rPr>
                <w:rFonts w:ascii="Calibri" w:hAnsi="Calibri" w:cs="Calibri"/>
                <w:b/>
                <w:color w:val="000000"/>
              </w:rPr>
              <w:t>.062</w:t>
            </w:r>
            <w:r w:rsidRPr="00CF5633">
              <w:rPr>
                <w:rFonts w:ascii="Calibri" w:hAnsi="Calibri" w:cs="Calibri"/>
                <w:b/>
                <w:color w:val="000000"/>
                <w:vertAlign w:val="superscript"/>
              </w:rPr>
              <w:t>+</w:t>
            </w:r>
          </w:p>
        </w:tc>
      </w:tr>
      <w:tr w:rsidR="00BE3218" w:rsidRPr="00CF5633" w14:paraId="3B082236" w14:textId="77777777" w:rsidTr="004258FC">
        <w:trPr>
          <w:trHeight w:val="20"/>
        </w:trPr>
        <w:tc>
          <w:tcPr>
            <w:tcW w:w="0" w:type="auto"/>
          </w:tcPr>
          <w:p w14:paraId="72F5CE8A" w14:textId="036D22D9" w:rsidR="00BE3218" w:rsidRPr="00CF5633" w:rsidRDefault="00832E69" w:rsidP="004258FC">
            <w:pPr>
              <w:spacing w:after="0" w:line="240" w:lineRule="auto"/>
              <w:ind w:left="851"/>
              <w:rPr>
                <w:lang w:val="en-US"/>
              </w:rPr>
            </w:pPr>
            <w:r w:rsidRPr="00CF5633">
              <w:rPr>
                <w:lang w:val="en-US"/>
              </w:rPr>
              <w:t>B</w:t>
            </w:r>
            <w:r w:rsidR="00BE3218" w:rsidRPr="00CF5633">
              <w:rPr>
                <w:lang w:val="en-US"/>
              </w:rPr>
              <w:t xml:space="preserve">AC in </w:t>
            </w:r>
            <w:r w:rsidR="00BE3218" w:rsidRPr="00CF5633">
              <w:rPr>
                <w:rStyle w:val="Fett"/>
                <w:rFonts w:ascii="Arial" w:hAnsi="Arial" w:cs="Arial"/>
                <w:lang w:val="en-US"/>
              </w:rPr>
              <w:t>‰</w:t>
            </w:r>
          </w:p>
        </w:tc>
        <w:tc>
          <w:tcPr>
            <w:tcW w:w="0" w:type="auto"/>
          </w:tcPr>
          <w:p w14:paraId="294FE605" w14:textId="76A958BA" w:rsidR="004426DF" w:rsidRPr="00CF5633" w:rsidRDefault="004426DF" w:rsidP="004258FC">
            <w:pPr>
              <w:spacing w:after="0" w:line="240" w:lineRule="auto"/>
              <w:rPr>
                <w:lang w:val="en-US"/>
              </w:rPr>
            </w:pPr>
            <w:r w:rsidRPr="00CF5633">
              <w:rPr>
                <w:i/>
                <w:lang w:val="en-US"/>
              </w:rPr>
              <w:t>M</w:t>
            </w:r>
            <w:r w:rsidRPr="00CF5633">
              <w:rPr>
                <w:lang w:val="en-US"/>
              </w:rPr>
              <w:t xml:space="preserve"> = </w:t>
            </w:r>
            <w:r w:rsidR="00BE3218" w:rsidRPr="00CF5633">
              <w:rPr>
                <w:lang w:val="en-US"/>
              </w:rPr>
              <w:t>1.82</w:t>
            </w:r>
          </w:p>
          <w:p w14:paraId="5B017CD7" w14:textId="34D093FC" w:rsidR="00BE3218" w:rsidRPr="00CF5633" w:rsidRDefault="004426DF" w:rsidP="004258FC">
            <w:pPr>
              <w:spacing w:after="0" w:line="240" w:lineRule="auto"/>
              <w:rPr>
                <w:lang w:val="en-US"/>
              </w:rPr>
            </w:pPr>
            <w:r w:rsidRPr="00CF5633">
              <w:rPr>
                <w:i/>
                <w:lang w:val="en-US"/>
              </w:rPr>
              <w:t>SD</w:t>
            </w:r>
            <w:r w:rsidRPr="00CF5633">
              <w:rPr>
                <w:lang w:val="en-US"/>
              </w:rPr>
              <w:t xml:space="preserve"> =</w:t>
            </w:r>
            <w:r w:rsidR="00BE3218" w:rsidRPr="00CF5633">
              <w:rPr>
                <w:lang w:val="en-US"/>
              </w:rPr>
              <w:t xml:space="preserve"> 1.15 </w:t>
            </w:r>
          </w:p>
        </w:tc>
        <w:tc>
          <w:tcPr>
            <w:tcW w:w="0" w:type="auto"/>
          </w:tcPr>
          <w:p w14:paraId="0CF122AE" w14:textId="59BDC08B" w:rsidR="004426DF" w:rsidRPr="00CF5633" w:rsidRDefault="004426DF" w:rsidP="004258FC">
            <w:pPr>
              <w:spacing w:after="0" w:line="240" w:lineRule="auto"/>
              <w:rPr>
                <w:lang w:val="en-US"/>
              </w:rPr>
            </w:pPr>
            <w:r w:rsidRPr="00CF5633">
              <w:rPr>
                <w:i/>
                <w:lang w:val="en-US"/>
              </w:rPr>
              <w:t xml:space="preserve">M </w:t>
            </w:r>
            <w:r w:rsidRPr="00CF5633">
              <w:rPr>
                <w:lang w:val="en-US"/>
              </w:rPr>
              <w:t>=</w:t>
            </w:r>
            <w:r w:rsidR="00BE3218" w:rsidRPr="00CF5633">
              <w:rPr>
                <w:lang w:val="en-US"/>
              </w:rPr>
              <w:t xml:space="preserve">1.41 </w:t>
            </w:r>
          </w:p>
          <w:p w14:paraId="631F35EB" w14:textId="1CC61892" w:rsidR="00BE3218" w:rsidRPr="00CF5633" w:rsidRDefault="004426DF" w:rsidP="004258FC">
            <w:pPr>
              <w:spacing w:after="0" w:line="240" w:lineRule="auto"/>
              <w:rPr>
                <w:lang w:val="en-US"/>
              </w:rPr>
            </w:pPr>
            <w:r w:rsidRPr="00CF5633">
              <w:rPr>
                <w:i/>
                <w:lang w:val="en-US"/>
              </w:rPr>
              <w:t>SD</w:t>
            </w:r>
            <w:r w:rsidRPr="00CF5633">
              <w:rPr>
                <w:lang w:val="en-US"/>
              </w:rPr>
              <w:t xml:space="preserve"> =</w:t>
            </w:r>
            <w:r w:rsidR="00BE3218" w:rsidRPr="00CF5633">
              <w:rPr>
                <w:lang w:val="en-US"/>
              </w:rPr>
              <w:t xml:space="preserve"> 1.17</w:t>
            </w:r>
          </w:p>
        </w:tc>
        <w:tc>
          <w:tcPr>
            <w:tcW w:w="0" w:type="auto"/>
          </w:tcPr>
          <w:p w14:paraId="23834302" w14:textId="4CF2D6FF" w:rsidR="00BE3218" w:rsidRPr="00CF5633" w:rsidRDefault="00AB573C" w:rsidP="004258FC">
            <w:pPr>
              <w:spacing w:after="0" w:line="24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-2.727</w:t>
            </w:r>
            <w:r w:rsidR="00832E69" w:rsidRPr="00CF5633">
              <w:rPr>
                <w:vertAlign w:val="superscript"/>
                <w:lang w:val="en-US"/>
              </w:rPr>
              <w:t>t</w:t>
            </w:r>
          </w:p>
        </w:tc>
        <w:tc>
          <w:tcPr>
            <w:tcW w:w="0" w:type="auto"/>
          </w:tcPr>
          <w:p w14:paraId="7641EA20" w14:textId="18ABCF1F" w:rsidR="00BE3218" w:rsidRPr="00CF5633" w:rsidRDefault="00832E69" w:rsidP="004258FC">
            <w:pPr>
              <w:spacing w:after="0"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241</w:t>
            </w:r>
          </w:p>
        </w:tc>
        <w:tc>
          <w:tcPr>
            <w:tcW w:w="0" w:type="auto"/>
          </w:tcPr>
          <w:p w14:paraId="3F647534" w14:textId="17E2E398" w:rsidR="00BE3218" w:rsidRPr="00CF5633" w:rsidRDefault="00BE3218" w:rsidP="004258FC">
            <w:pPr>
              <w:spacing w:after="0"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.007</w:t>
            </w:r>
          </w:p>
        </w:tc>
        <w:tc>
          <w:tcPr>
            <w:tcW w:w="0" w:type="auto"/>
          </w:tcPr>
          <w:p w14:paraId="0BF116E6" w14:textId="1892F77A" w:rsidR="00BE3218" w:rsidRPr="00CF5633" w:rsidRDefault="00BE3218" w:rsidP="004258FC">
            <w:pPr>
              <w:spacing w:after="0" w:line="240" w:lineRule="auto"/>
              <w:rPr>
                <w:b/>
                <w:lang w:val="en-US"/>
              </w:rPr>
            </w:pPr>
            <w:r w:rsidRPr="00CF5633">
              <w:rPr>
                <w:rFonts w:ascii="Calibri" w:hAnsi="Calibri" w:cs="Calibri"/>
                <w:b/>
                <w:color w:val="000000"/>
              </w:rPr>
              <w:t>.076</w:t>
            </w:r>
            <w:r w:rsidRPr="00CF5633">
              <w:rPr>
                <w:rFonts w:ascii="Calibri" w:hAnsi="Calibri" w:cs="Calibri"/>
                <w:b/>
                <w:color w:val="000000"/>
                <w:vertAlign w:val="superscript"/>
              </w:rPr>
              <w:t>+</w:t>
            </w:r>
          </w:p>
        </w:tc>
      </w:tr>
      <w:tr w:rsidR="00BE3218" w:rsidRPr="00CF5633" w14:paraId="62DBC64E" w14:textId="77777777" w:rsidTr="004258FC">
        <w:trPr>
          <w:trHeight w:val="20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14:paraId="4778081B" w14:textId="4BD76612" w:rsidR="00BE3218" w:rsidRPr="00CF5633" w:rsidRDefault="00BE3218" w:rsidP="004258FC">
            <w:pPr>
              <w:spacing w:line="240" w:lineRule="auto"/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Specific diagnosis</w:t>
            </w:r>
          </w:p>
        </w:tc>
      </w:tr>
      <w:tr w:rsidR="008615B5" w:rsidRPr="00CF5633" w14:paraId="6BAD8552" w14:textId="77777777" w:rsidTr="004258FC">
        <w:trPr>
          <w:trHeight w:val="20"/>
        </w:trPr>
        <w:tc>
          <w:tcPr>
            <w:tcW w:w="0" w:type="auto"/>
          </w:tcPr>
          <w:p w14:paraId="245377A7" w14:textId="77777777" w:rsidR="008615B5" w:rsidRPr="00CF5633" w:rsidRDefault="008615B5" w:rsidP="004258FC">
            <w:pPr>
              <w:spacing w:line="240" w:lineRule="auto"/>
              <w:ind w:left="567"/>
              <w:rPr>
                <w:lang w:val="en-US"/>
              </w:rPr>
            </w:pPr>
            <w:r w:rsidRPr="00CF5633">
              <w:rPr>
                <w:lang w:val="en-US"/>
              </w:rPr>
              <w:t>Use of alcohol (F10)</w:t>
            </w:r>
          </w:p>
        </w:tc>
        <w:tc>
          <w:tcPr>
            <w:tcW w:w="0" w:type="auto"/>
          </w:tcPr>
          <w:p w14:paraId="312208ED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94 (82.5%)</w:t>
            </w:r>
          </w:p>
        </w:tc>
        <w:tc>
          <w:tcPr>
            <w:tcW w:w="0" w:type="auto"/>
          </w:tcPr>
          <w:p w14:paraId="01BD3BFA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103 (74.6%)</w:t>
            </w:r>
          </w:p>
        </w:tc>
        <w:tc>
          <w:tcPr>
            <w:tcW w:w="0" w:type="auto"/>
            <w:vMerge w:val="restart"/>
          </w:tcPr>
          <w:p w14:paraId="1EA312F9" w14:textId="253E9F75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2.237</w:t>
            </w:r>
          </w:p>
        </w:tc>
        <w:tc>
          <w:tcPr>
            <w:tcW w:w="0" w:type="auto"/>
            <w:vMerge w:val="restart"/>
          </w:tcPr>
          <w:p w14:paraId="447AB0A4" w14:textId="6E7808B8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  <w:vMerge w:val="restart"/>
          </w:tcPr>
          <w:p w14:paraId="53B28B0F" w14:textId="6AE73F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.1348</w:t>
            </w:r>
          </w:p>
        </w:tc>
        <w:tc>
          <w:tcPr>
            <w:tcW w:w="0" w:type="auto"/>
            <w:vAlign w:val="bottom"/>
          </w:tcPr>
          <w:p w14:paraId="038DA2DC" w14:textId="1E615F55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rFonts w:ascii="Calibri" w:hAnsi="Calibri" w:cs="Calibri"/>
                <w:color w:val="000000"/>
              </w:rPr>
              <w:t>.120</w:t>
            </w:r>
          </w:p>
        </w:tc>
      </w:tr>
      <w:tr w:rsidR="008615B5" w:rsidRPr="00CF5633" w14:paraId="50FE56A0" w14:textId="77777777" w:rsidTr="004258FC">
        <w:trPr>
          <w:trHeight w:val="20"/>
        </w:trPr>
        <w:tc>
          <w:tcPr>
            <w:tcW w:w="0" w:type="auto"/>
          </w:tcPr>
          <w:p w14:paraId="7AE08BDA" w14:textId="6F3EE60E" w:rsidR="008615B5" w:rsidRPr="00CF5633" w:rsidRDefault="008615B5" w:rsidP="004258FC">
            <w:pPr>
              <w:spacing w:line="240" w:lineRule="auto"/>
              <w:ind w:left="567"/>
              <w:rPr>
                <w:lang w:val="en-US"/>
              </w:rPr>
            </w:pPr>
            <w:r w:rsidRPr="00CF5633">
              <w:rPr>
                <w:lang w:val="en-US"/>
              </w:rPr>
              <w:t xml:space="preserve">Use of other substances </w:t>
            </w:r>
            <w:r w:rsidR="004258FC">
              <w:rPr>
                <w:lang w:val="en-US"/>
              </w:rPr>
              <w:br/>
            </w:r>
            <w:r w:rsidRPr="00CF5633">
              <w:rPr>
                <w:lang w:val="en-US"/>
              </w:rPr>
              <w:t>(F11–19)</w:t>
            </w:r>
          </w:p>
        </w:tc>
        <w:tc>
          <w:tcPr>
            <w:tcW w:w="0" w:type="auto"/>
          </w:tcPr>
          <w:p w14:paraId="13622E26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20 (17.5%)</w:t>
            </w:r>
          </w:p>
        </w:tc>
        <w:tc>
          <w:tcPr>
            <w:tcW w:w="0" w:type="auto"/>
          </w:tcPr>
          <w:p w14:paraId="38911656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35 (25.4%)</w:t>
            </w:r>
          </w:p>
        </w:tc>
        <w:tc>
          <w:tcPr>
            <w:tcW w:w="0" w:type="auto"/>
            <w:vMerge/>
          </w:tcPr>
          <w:p w14:paraId="4CE0F04D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2D922A45" w14:textId="711BA6F5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3112B35D" w14:textId="31D75986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577D39F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BE3218" w:rsidRPr="00CF5633" w14:paraId="6937A815" w14:textId="77777777" w:rsidTr="004258FC">
        <w:trPr>
          <w:trHeight w:val="20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14:paraId="744DD6D5" w14:textId="39F84A73" w:rsidR="00BE3218" w:rsidRPr="00CF5633" w:rsidRDefault="00BE3218" w:rsidP="004258FC">
            <w:pPr>
              <w:spacing w:line="240" w:lineRule="auto"/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Means of presentation</w:t>
            </w:r>
          </w:p>
        </w:tc>
      </w:tr>
      <w:tr w:rsidR="008615B5" w:rsidRPr="00CF5633" w14:paraId="2D3BE79D" w14:textId="77777777" w:rsidTr="004258FC">
        <w:trPr>
          <w:trHeight w:val="20"/>
        </w:trPr>
        <w:tc>
          <w:tcPr>
            <w:tcW w:w="0" w:type="auto"/>
          </w:tcPr>
          <w:p w14:paraId="17380D77" w14:textId="77777777" w:rsidR="008615B5" w:rsidRPr="00CF5633" w:rsidRDefault="008615B5" w:rsidP="004258FC">
            <w:pPr>
              <w:spacing w:line="240" w:lineRule="auto"/>
              <w:ind w:firstLine="567"/>
              <w:rPr>
                <w:lang w:val="en-US"/>
              </w:rPr>
            </w:pPr>
            <w:r w:rsidRPr="00CF5633">
              <w:rPr>
                <w:lang w:val="en-US"/>
              </w:rPr>
              <w:t>By their own means</w:t>
            </w:r>
          </w:p>
        </w:tc>
        <w:tc>
          <w:tcPr>
            <w:tcW w:w="0" w:type="auto"/>
          </w:tcPr>
          <w:p w14:paraId="5C694DEB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27 (23.7%)</w:t>
            </w:r>
          </w:p>
        </w:tc>
        <w:tc>
          <w:tcPr>
            <w:tcW w:w="0" w:type="auto"/>
          </w:tcPr>
          <w:p w14:paraId="4EDF1958" w14:textId="77777777" w:rsidR="008615B5" w:rsidRPr="00CF5633" w:rsidRDefault="008615B5" w:rsidP="004258FC">
            <w:pPr>
              <w:spacing w:line="240" w:lineRule="auto"/>
            </w:pPr>
            <w:r w:rsidRPr="00CF5633">
              <w:t>51 (37.0%)</w:t>
            </w:r>
          </w:p>
        </w:tc>
        <w:tc>
          <w:tcPr>
            <w:tcW w:w="0" w:type="auto"/>
            <w:vMerge w:val="restart"/>
          </w:tcPr>
          <w:p w14:paraId="6CFCE9C2" w14:textId="0F3B5137" w:rsidR="008615B5" w:rsidRPr="00CF5633" w:rsidRDefault="008615B5" w:rsidP="004258FC">
            <w:pPr>
              <w:spacing w:line="240" w:lineRule="auto"/>
            </w:pPr>
            <w:r w:rsidRPr="00CF5633">
              <w:t>4.949</w:t>
            </w:r>
          </w:p>
        </w:tc>
        <w:tc>
          <w:tcPr>
            <w:tcW w:w="0" w:type="auto"/>
            <w:vMerge w:val="restart"/>
          </w:tcPr>
          <w:p w14:paraId="1F4C6DEE" w14:textId="71A772D6" w:rsidR="008615B5" w:rsidRPr="00CF5633" w:rsidRDefault="008615B5" w:rsidP="004258FC">
            <w:pPr>
              <w:spacing w:line="240" w:lineRule="auto"/>
            </w:pPr>
            <w:r w:rsidRPr="00CF5633">
              <w:t>1</w:t>
            </w:r>
          </w:p>
        </w:tc>
        <w:tc>
          <w:tcPr>
            <w:tcW w:w="0" w:type="auto"/>
            <w:vMerge w:val="restart"/>
          </w:tcPr>
          <w:p w14:paraId="5FDC312A" w14:textId="09F1E0DE" w:rsidR="008615B5" w:rsidRPr="00CF5633" w:rsidRDefault="008615B5" w:rsidP="004258FC">
            <w:pPr>
              <w:spacing w:line="240" w:lineRule="auto"/>
            </w:pPr>
            <w:r w:rsidRPr="00CF5633">
              <w:t>.026</w:t>
            </w:r>
          </w:p>
        </w:tc>
        <w:tc>
          <w:tcPr>
            <w:tcW w:w="0" w:type="auto"/>
            <w:vMerge w:val="restart"/>
          </w:tcPr>
          <w:p w14:paraId="1D56FD30" w14:textId="07DC02BA" w:rsidR="008615B5" w:rsidRPr="00CF5633" w:rsidRDefault="008615B5" w:rsidP="004258FC">
            <w:pPr>
              <w:spacing w:line="240" w:lineRule="auto"/>
            </w:pPr>
            <w:r w:rsidRPr="00CF5633">
              <w:t>.287</w:t>
            </w:r>
          </w:p>
        </w:tc>
      </w:tr>
      <w:tr w:rsidR="008615B5" w:rsidRPr="00CF5633" w14:paraId="779E22F7" w14:textId="77777777" w:rsidTr="004258FC">
        <w:trPr>
          <w:trHeight w:val="20"/>
        </w:trPr>
        <w:tc>
          <w:tcPr>
            <w:tcW w:w="0" w:type="auto"/>
          </w:tcPr>
          <w:p w14:paraId="6E314F52" w14:textId="77777777" w:rsidR="008615B5" w:rsidRPr="00CF5633" w:rsidRDefault="008615B5" w:rsidP="004258FC">
            <w:pPr>
              <w:spacing w:line="240" w:lineRule="auto"/>
              <w:ind w:firstLine="567"/>
            </w:pPr>
            <w:proofErr w:type="spellStart"/>
            <w:r w:rsidRPr="00CF5633">
              <w:t>Ambulance</w:t>
            </w:r>
            <w:proofErr w:type="spellEnd"/>
            <w:r w:rsidRPr="00CF5633">
              <w:t>/</w:t>
            </w:r>
            <w:proofErr w:type="spellStart"/>
            <w:r w:rsidRPr="00CF5633">
              <w:t>police</w:t>
            </w:r>
            <w:proofErr w:type="spellEnd"/>
          </w:p>
        </w:tc>
        <w:tc>
          <w:tcPr>
            <w:tcW w:w="0" w:type="auto"/>
          </w:tcPr>
          <w:p w14:paraId="74BCDC18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86 (75.4%)</w:t>
            </w:r>
          </w:p>
        </w:tc>
        <w:tc>
          <w:tcPr>
            <w:tcW w:w="0" w:type="auto"/>
          </w:tcPr>
          <w:p w14:paraId="0C5486B9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87 (63.0%)</w:t>
            </w:r>
          </w:p>
        </w:tc>
        <w:tc>
          <w:tcPr>
            <w:tcW w:w="0" w:type="auto"/>
            <w:vMerge/>
          </w:tcPr>
          <w:p w14:paraId="558BCFCF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7FBFBC2E" w14:textId="3DA09BF5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21C12061" w14:textId="52220FAA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vAlign w:val="bottom"/>
          </w:tcPr>
          <w:p w14:paraId="0903F36C" w14:textId="77777777" w:rsidR="008615B5" w:rsidRPr="00CF5633" w:rsidRDefault="008615B5" w:rsidP="004258FC">
            <w:pPr>
              <w:spacing w:line="240" w:lineRule="auto"/>
              <w:rPr>
                <w:lang w:val="en-US"/>
              </w:rPr>
            </w:pPr>
          </w:p>
        </w:tc>
      </w:tr>
      <w:tr w:rsidR="00BE3218" w:rsidRPr="00CF5633" w14:paraId="7D0809E7" w14:textId="77777777" w:rsidTr="004258FC">
        <w:trPr>
          <w:trHeight w:val="20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14:paraId="6DD7709C" w14:textId="538A6B2C" w:rsidR="00BE3218" w:rsidRPr="00CF5633" w:rsidRDefault="00BE3218" w:rsidP="004258FC">
            <w:pPr>
              <w:spacing w:line="240" w:lineRule="auto"/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Re-presentation</w:t>
            </w:r>
          </w:p>
        </w:tc>
      </w:tr>
      <w:tr w:rsidR="00BE3218" w:rsidRPr="00CF5633" w14:paraId="14963CF1" w14:textId="77777777" w:rsidTr="004258FC">
        <w:trPr>
          <w:trHeight w:val="20"/>
        </w:trPr>
        <w:tc>
          <w:tcPr>
            <w:tcW w:w="0" w:type="auto"/>
          </w:tcPr>
          <w:p w14:paraId="3870DF3A" w14:textId="77777777" w:rsidR="00BE3218" w:rsidRPr="00CF5633" w:rsidRDefault="00BE3218" w:rsidP="004258FC">
            <w:pPr>
              <w:spacing w:line="240" w:lineRule="auto"/>
              <w:ind w:firstLine="567"/>
              <w:rPr>
                <w:lang w:val="en-US"/>
              </w:rPr>
            </w:pPr>
            <w:r w:rsidRPr="00CF5633">
              <w:rPr>
                <w:lang w:val="en-US"/>
              </w:rPr>
              <w:t>Within 1 month</w:t>
            </w:r>
          </w:p>
        </w:tc>
        <w:tc>
          <w:tcPr>
            <w:tcW w:w="0" w:type="auto"/>
          </w:tcPr>
          <w:p w14:paraId="5D3074BB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42 (36.8%)</w:t>
            </w:r>
          </w:p>
        </w:tc>
        <w:tc>
          <w:tcPr>
            <w:tcW w:w="0" w:type="auto"/>
          </w:tcPr>
          <w:p w14:paraId="26FB20C6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41 (29.7%)</w:t>
            </w:r>
          </w:p>
        </w:tc>
        <w:tc>
          <w:tcPr>
            <w:tcW w:w="0" w:type="auto"/>
          </w:tcPr>
          <w:p w14:paraId="5B24CCF2" w14:textId="5A720A47" w:rsidR="00BE3218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1.438</w:t>
            </w:r>
          </w:p>
        </w:tc>
        <w:tc>
          <w:tcPr>
            <w:tcW w:w="0" w:type="auto"/>
          </w:tcPr>
          <w:p w14:paraId="61615A14" w14:textId="64012A6B" w:rsidR="00BE3218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0B25028E" w14:textId="39C1F85A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.231</w:t>
            </w:r>
          </w:p>
        </w:tc>
        <w:tc>
          <w:tcPr>
            <w:tcW w:w="0" w:type="auto"/>
            <w:vAlign w:val="bottom"/>
          </w:tcPr>
          <w:p w14:paraId="25DFC506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BE3218" w:rsidRPr="00CF5633" w14:paraId="3BA3C25B" w14:textId="77777777" w:rsidTr="004258FC">
        <w:trPr>
          <w:trHeight w:val="20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14:paraId="13AF001B" w14:textId="3854CA61" w:rsidR="00BE3218" w:rsidRPr="00CF5633" w:rsidRDefault="00BE3218" w:rsidP="004258FC">
            <w:pPr>
              <w:spacing w:line="240" w:lineRule="auto"/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Aspects of PPA</w:t>
            </w:r>
          </w:p>
        </w:tc>
      </w:tr>
      <w:tr w:rsidR="00BE3218" w:rsidRPr="00CF5633" w14:paraId="4D7BCCB5" w14:textId="77777777" w:rsidTr="004258FC">
        <w:trPr>
          <w:trHeight w:val="20"/>
        </w:trPr>
        <w:tc>
          <w:tcPr>
            <w:tcW w:w="0" w:type="auto"/>
          </w:tcPr>
          <w:p w14:paraId="1463FFE4" w14:textId="77777777" w:rsidR="00BE3218" w:rsidRPr="00CF5633" w:rsidRDefault="00BE3218" w:rsidP="004258FC">
            <w:pPr>
              <w:spacing w:line="240" w:lineRule="auto"/>
              <w:ind w:firstLine="567"/>
            </w:pPr>
            <w:proofErr w:type="spellStart"/>
            <w:r w:rsidRPr="00CF5633">
              <w:t>Suicidal</w:t>
            </w:r>
            <w:proofErr w:type="spellEnd"/>
            <w:r w:rsidRPr="00CF5633">
              <w:t xml:space="preserve"> </w:t>
            </w:r>
            <w:proofErr w:type="spellStart"/>
            <w:r w:rsidRPr="00CF5633">
              <w:t>ideation</w:t>
            </w:r>
            <w:proofErr w:type="spellEnd"/>
          </w:p>
        </w:tc>
        <w:tc>
          <w:tcPr>
            <w:tcW w:w="0" w:type="auto"/>
          </w:tcPr>
          <w:p w14:paraId="5B5C97B5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54 (47.4%)</w:t>
            </w:r>
          </w:p>
        </w:tc>
        <w:tc>
          <w:tcPr>
            <w:tcW w:w="0" w:type="auto"/>
          </w:tcPr>
          <w:p w14:paraId="0A34D858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37 (26.8%)</w:t>
            </w:r>
          </w:p>
        </w:tc>
        <w:tc>
          <w:tcPr>
            <w:tcW w:w="0" w:type="auto"/>
          </w:tcPr>
          <w:p w14:paraId="24B6F571" w14:textId="1C78D54F" w:rsidR="00BE3218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12.650</w:t>
            </w:r>
          </w:p>
        </w:tc>
        <w:tc>
          <w:tcPr>
            <w:tcW w:w="0" w:type="auto"/>
          </w:tcPr>
          <w:p w14:paraId="24FA0DEE" w14:textId="629C089F" w:rsidR="00BE3218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285C566D" w14:textId="1C69E16F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&lt;.001</w:t>
            </w:r>
          </w:p>
        </w:tc>
        <w:tc>
          <w:tcPr>
            <w:tcW w:w="0" w:type="auto"/>
            <w:vAlign w:val="bottom"/>
          </w:tcPr>
          <w:p w14:paraId="796C5EBF" w14:textId="77DA7FF2" w:rsidR="00BE3218" w:rsidRPr="00CF5633" w:rsidRDefault="00BE3218" w:rsidP="004258FC">
            <w:pPr>
              <w:spacing w:line="240" w:lineRule="auto"/>
              <w:rPr>
                <w:b/>
                <w:lang w:val="en-US"/>
              </w:rPr>
            </w:pPr>
            <w:r w:rsidRPr="00CF5633">
              <w:rPr>
                <w:rFonts w:ascii="Calibri" w:hAnsi="Calibri" w:cs="Calibri"/>
                <w:b/>
                <w:color w:val="000000"/>
              </w:rPr>
              <w:t>.004</w:t>
            </w:r>
            <w:r w:rsidRPr="00CF5633">
              <w:rPr>
                <w:rFonts w:ascii="Calibri" w:hAnsi="Calibri" w:cs="Calibri"/>
                <w:b/>
                <w:color w:val="000000"/>
                <w:vertAlign w:val="superscript"/>
              </w:rPr>
              <w:t>**</w:t>
            </w:r>
          </w:p>
        </w:tc>
      </w:tr>
      <w:tr w:rsidR="00BE3218" w:rsidRPr="00CF5633" w14:paraId="0666D87B" w14:textId="77777777" w:rsidTr="004258FC">
        <w:trPr>
          <w:trHeight w:val="20"/>
        </w:trPr>
        <w:tc>
          <w:tcPr>
            <w:tcW w:w="0" w:type="auto"/>
          </w:tcPr>
          <w:p w14:paraId="21691765" w14:textId="77777777" w:rsidR="00BE3218" w:rsidRPr="00CF5633" w:rsidRDefault="00BE3218" w:rsidP="004258FC">
            <w:pPr>
              <w:spacing w:line="240" w:lineRule="auto"/>
              <w:ind w:firstLine="567"/>
            </w:pPr>
            <w:proofErr w:type="spellStart"/>
            <w:r w:rsidRPr="00CF5633">
              <w:t>Suicidal</w:t>
            </w:r>
            <w:proofErr w:type="spellEnd"/>
            <w:r w:rsidRPr="00CF5633">
              <w:t xml:space="preserve"> </w:t>
            </w:r>
            <w:proofErr w:type="spellStart"/>
            <w:r w:rsidRPr="00CF5633">
              <w:t>intent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7B336C9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21 (21.1%)</w:t>
            </w:r>
          </w:p>
        </w:tc>
        <w:tc>
          <w:tcPr>
            <w:tcW w:w="0" w:type="auto"/>
            <w:shd w:val="clear" w:color="auto" w:fill="auto"/>
          </w:tcPr>
          <w:p w14:paraId="1149A699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 xml:space="preserve">24 (17.3%) </w:t>
            </w:r>
          </w:p>
        </w:tc>
        <w:tc>
          <w:tcPr>
            <w:tcW w:w="0" w:type="auto"/>
          </w:tcPr>
          <w:p w14:paraId="0EDF680B" w14:textId="12FC7B67" w:rsidR="00BE3218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1.704</w:t>
            </w:r>
          </w:p>
        </w:tc>
        <w:tc>
          <w:tcPr>
            <w:tcW w:w="0" w:type="auto"/>
          </w:tcPr>
          <w:p w14:paraId="0620C5F1" w14:textId="7B16C886" w:rsidR="00BE3218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5188EC6F" w14:textId="27F53C8D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.192</w:t>
            </w:r>
          </w:p>
        </w:tc>
        <w:tc>
          <w:tcPr>
            <w:tcW w:w="0" w:type="auto"/>
            <w:vAlign w:val="bottom"/>
          </w:tcPr>
          <w:p w14:paraId="0CE348A7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</w:tr>
      <w:tr w:rsidR="00BE3218" w:rsidRPr="00CF5633" w14:paraId="576159EF" w14:textId="77777777" w:rsidTr="004258FC">
        <w:trPr>
          <w:trHeight w:val="20"/>
        </w:trPr>
        <w:tc>
          <w:tcPr>
            <w:tcW w:w="0" w:type="auto"/>
          </w:tcPr>
          <w:p w14:paraId="328BA7CC" w14:textId="77777777" w:rsidR="00BE3218" w:rsidRPr="00CF5633" w:rsidRDefault="00BE3218" w:rsidP="004258FC">
            <w:pPr>
              <w:spacing w:line="240" w:lineRule="auto"/>
              <w:ind w:firstLine="567"/>
              <w:rPr>
                <w:lang w:val="en-US"/>
              </w:rPr>
            </w:pPr>
            <w:r w:rsidRPr="00CF5633">
              <w:rPr>
                <w:lang w:val="en-US"/>
              </w:rPr>
              <w:t>Aggressiveness</w:t>
            </w:r>
          </w:p>
        </w:tc>
        <w:tc>
          <w:tcPr>
            <w:tcW w:w="0" w:type="auto"/>
          </w:tcPr>
          <w:p w14:paraId="32B11108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20 (17.5%)</w:t>
            </w:r>
          </w:p>
        </w:tc>
        <w:tc>
          <w:tcPr>
            <w:tcW w:w="0" w:type="auto"/>
          </w:tcPr>
          <w:p w14:paraId="4DE7242A" w14:textId="77777777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10 (7.2%)</w:t>
            </w:r>
          </w:p>
        </w:tc>
        <w:tc>
          <w:tcPr>
            <w:tcW w:w="0" w:type="auto"/>
          </w:tcPr>
          <w:p w14:paraId="45BBF0A1" w14:textId="0BA416E9" w:rsidR="00BE3218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6.312</w:t>
            </w:r>
          </w:p>
        </w:tc>
        <w:tc>
          <w:tcPr>
            <w:tcW w:w="0" w:type="auto"/>
          </w:tcPr>
          <w:p w14:paraId="37577414" w14:textId="310F9BAC" w:rsidR="00BE3218" w:rsidRPr="00CF5633" w:rsidRDefault="008615B5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37634B4E" w14:textId="3256646D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lang w:val="en-US"/>
              </w:rPr>
              <w:t>.012</w:t>
            </w:r>
          </w:p>
        </w:tc>
        <w:tc>
          <w:tcPr>
            <w:tcW w:w="0" w:type="auto"/>
            <w:vAlign w:val="bottom"/>
          </w:tcPr>
          <w:p w14:paraId="774CC653" w14:textId="7C8AE75B" w:rsidR="00BE3218" w:rsidRPr="00CF5633" w:rsidRDefault="00BE3218" w:rsidP="004258FC">
            <w:pPr>
              <w:spacing w:line="240" w:lineRule="auto"/>
              <w:rPr>
                <w:lang w:val="en-US"/>
              </w:rPr>
            </w:pPr>
            <w:r w:rsidRPr="00CF5633">
              <w:rPr>
                <w:rFonts w:ascii="Calibri" w:hAnsi="Calibri" w:cs="Calibri"/>
                <w:color w:val="000000"/>
                <w:lang w:val="en-US"/>
              </w:rPr>
              <w:t>.132</w:t>
            </w:r>
          </w:p>
        </w:tc>
      </w:tr>
    </w:tbl>
    <w:p w14:paraId="27E84000" w14:textId="77777777" w:rsidR="00F00CAE" w:rsidRPr="001D411C" w:rsidRDefault="00F00CAE" w:rsidP="00F00CAE">
      <w:pPr>
        <w:spacing w:after="0"/>
        <w:rPr>
          <w:lang w:val="en-US"/>
        </w:rPr>
      </w:pPr>
      <w:r w:rsidRPr="00CF5633">
        <w:rPr>
          <w:lang w:val="en-US"/>
        </w:rPr>
        <w:t xml:space="preserve">% of all patients with a primary diagnosis of ICD-10: F10-19 presenting in </w:t>
      </w:r>
      <w:r w:rsidRPr="001D411C">
        <w:rPr>
          <w:lang w:val="en-US"/>
        </w:rPr>
        <w:t>the psychiatric emergency department in 2020 and 2019, respectively</w:t>
      </w:r>
    </w:p>
    <w:p w14:paraId="02135D76" w14:textId="25040557" w:rsidR="001D411C" w:rsidRDefault="001D411C" w:rsidP="00832E69">
      <w:pPr>
        <w:spacing w:after="0"/>
        <w:rPr>
          <w:lang w:val="en-US"/>
        </w:rPr>
      </w:pPr>
      <w:r>
        <w:rPr>
          <w:lang w:val="en-US"/>
        </w:rPr>
        <w:t>BAC: blood/breath alcohol concentration</w:t>
      </w:r>
      <w:r w:rsidR="001C017A">
        <w:rPr>
          <w:lang w:val="en-US"/>
        </w:rPr>
        <w:t xml:space="preserve">; M: mean; SD: standard deviation; </w:t>
      </w:r>
      <w:r>
        <w:rPr>
          <w:lang w:val="en-US"/>
        </w:rPr>
        <w:t>PPA: psychopathological assessment</w:t>
      </w:r>
    </w:p>
    <w:p w14:paraId="5F568603" w14:textId="16056D16" w:rsidR="00217BB9" w:rsidRPr="001D411C" w:rsidRDefault="00832E69" w:rsidP="001D411C">
      <w:pPr>
        <w:spacing w:after="0"/>
        <w:rPr>
          <w:lang w:val="en-US"/>
        </w:rPr>
      </w:pPr>
      <w:r w:rsidRPr="00CF5633">
        <w:rPr>
          <w:vertAlign w:val="superscript"/>
          <w:lang w:val="en-US"/>
        </w:rPr>
        <w:t>t</w:t>
      </w:r>
      <w:r w:rsidR="001D411C">
        <w:rPr>
          <w:vertAlign w:val="superscript"/>
          <w:lang w:val="en-US"/>
        </w:rPr>
        <w:t xml:space="preserve"> </w:t>
      </w:r>
      <w:r w:rsidRPr="00CF5633">
        <w:rPr>
          <w:lang w:val="en-US"/>
        </w:rPr>
        <w:t xml:space="preserve">value </w:t>
      </w:r>
      <w:proofErr w:type="gramStart"/>
      <w:r w:rsidRPr="00CF5633">
        <w:rPr>
          <w:lang w:val="en-US"/>
        </w:rPr>
        <w:t>represent</w:t>
      </w:r>
      <w:proofErr w:type="gramEnd"/>
      <w:r w:rsidRPr="00CF5633">
        <w:rPr>
          <w:lang w:val="en-US"/>
        </w:rPr>
        <w:t xml:space="preserve"> the t-statistic</w:t>
      </w:r>
      <w:r w:rsidR="00B36F9D" w:rsidRPr="00CF5633">
        <w:rPr>
          <w:lang w:val="en-US"/>
        </w:rPr>
        <w:br/>
      </w:r>
      <w:r w:rsidR="00B36F9D" w:rsidRPr="00CF5633">
        <w:rPr>
          <w:vertAlign w:val="superscript"/>
          <w:lang w:val="en-US"/>
        </w:rPr>
        <w:t>+</w:t>
      </w:r>
      <w:r w:rsidR="00B36F9D" w:rsidRPr="00CF5633">
        <w:rPr>
          <w:lang w:val="en-US"/>
        </w:rPr>
        <w:t xml:space="preserve"> represents a trend &lt;.1</w:t>
      </w:r>
      <w:r w:rsidR="00217BB9" w:rsidRPr="00CF5633">
        <w:rPr>
          <w:lang w:val="en-US"/>
        </w:rPr>
        <w:t xml:space="preserve">, </w:t>
      </w:r>
      <w:r w:rsidR="00B36F9D" w:rsidRPr="00CF5633">
        <w:rPr>
          <w:lang w:val="en-US"/>
        </w:rPr>
        <w:t>* represents a statistically significant finding &lt;.05</w:t>
      </w:r>
      <w:r w:rsidR="00217BB9" w:rsidRPr="00CF5633">
        <w:rPr>
          <w:lang w:val="en-US"/>
        </w:rPr>
        <w:t xml:space="preserve">, </w:t>
      </w:r>
      <w:r w:rsidR="00B36F9D" w:rsidRPr="00CF5633">
        <w:rPr>
          <w:lang w:val="en-US"/>
        </w:rPr>
        <w:t>** represents a statistically significant finding &lt;.01</w:t>
      </w:r>
    </w:p>
    <w:p w14:paraId="6E9ACAAC" w14:textId="77777777" w:rsidR="00BA27B6" w:rsidRDefault="00BA27B6" w:rsidP="00B36F9D">
      <w:pPr>
        <w:rPr>
          <w:b/>
          <w:lang w:val="en-US"/>
        </w:rPr>
      </w:pPr>
    </w:p>
    <w:p w14:paraId="513D19D9" w14:textId="477C0529" w:rsidR="00B36F9D" w:rsidRPr="00CF5633" w:rsidRDefault="00A353E7" w:rsidP="00B36F9D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</w:t>
      </w:r>
      <w:r w:rsidR="00BA27B6">
        <w:rPr>
          <w:b/>
          <w:lang w:val="en-US"/>
        </w:rPr>
        <w:t>Material</w:t>
      </w:r>
      <w:r>
        <w:rPr>
          <w:b/>
          <w:lang w:val="en-US"/>
        </w:rPr>
        <w:t xml:space="preserve"> </w:t>
      </w:r>
      <w:r w:rsidRPr="00CF5633">
        <w:rPr>
          <w:b/>
          <w:lang w:val="en-US"/>
        </w:rPr>
        <w:t xml:space="preserve">Table </w:t>
      </w:r>
      <w:r>
        <w:rPr>
          <w:b/>
          <w:lang w:val="en-US"/>
        </w:rPr>
        <w:t>2</w:t>
      </w:r>
      <w:r w:rsidR="00B36F9D" w:rsidRPr="00CF5633">
        <w:rPr>
          <w:b/>
          <w:lang w:val="en-US"/>
        </w:rPr>
        <w:t xml:space="preserve">: </w:t>
      </w:r>
      <w:r w:rsidR="00CF5633" w:rsidRPr="009F69FD">
        <w:rPr>
          <w:lang w:val="en-US"/>
        </w:rPr>
        <w:t xml:space="preserve">Characteristics of patients with a primary diagnosis of </w:t>
      </w:r>
      <w:r w:rsidR="009F69FD" w:rsidRPr="009F69FD">
        <w:rPr>
          <w:lang w:val="en-US"/>
        </w:rPr>
        <w:t>schizophrenia, schizotypal, and delusional disorders (</w:t>
      </w:r>
      <w:r w:rsidR="00CF5633" w:rsidRPr="009F69FD">
        <w:rPr>
          <w:lang w:val="en-US"/>
        </w:rPr>
        <w:t xml:space="preserve">ICD-10: </w:t>
      </w:r>
      <w:r w:rsidR="00B36F9D" w:rsidRPr="009F69FD">
        <w:rPr>
          <w:lang w:val="en-US"/>
        </w:rPr>
        <w:t>F20</w:t>
      </w:r>
      <w:r w:rsidR="00CF5633" w:rsidRPr="009F69FD">
        <w:rPr>
          <w:lang w:val="en-US"/>
        </w:rPr>
        <w:t>–</w:t>
      </w:r>
      <w:r w:rsidR="00B36F9D" w:rsidRPr="009F69FD">
        <w:rPr>
          <w:lang w:val="en-US"/>
        </w:rPr>
        <w:t>29</w:t>
      </w:r>
      <w:r w:rsidR="009F69FD" w:rsidRPr="009F69FD">
        <w:rPr>
          <w:lang w:val="en-US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1559"/>
        <w:gridCol w:w="1559"/>
        <w:gridCol w:w="1134"/>
        <w:gridCol w:w="567"/>
        <w:gridCol w:w="709"/>
        <w:gridCol w:w="952"/>
      </w:tblGrid>
      <w:tr w:rsidR="00BE3218" w:rsidRPr="00CF5633" w14:paraId="663A0C79" w14:textId="77777777" w:rsidTr="00CF5633">
        <w:trPr>
          <w:trHeight w:val="514"/>
        </w:trPr>
        <w:tc>
          <w:tcPr>
            <w:tcW w:w="2802" w:type="dxa"/>
            <w:shd w:val="clear" w:color="auto" w:fill="D9D9D9" w:themeFill="background1" w:themeFillShade="D9"/>
          </w:tcPr>
          <w:p w14:paraId="301579E4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2F1F46C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  <w:lang w:val="en-US"/>
              </w:rPr>
              <w:t>2020 (N=70)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73AAFD8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  <w:lang w:val="en-US"/>
              </w:rPr>
              <w:t>2019 (N=92)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AAB4F67" w14:textId="036A27C9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</w:rPr>
              <w:t>chi²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940202B" w14:textId="7B42BFB4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F5633">
              <w:rPr>
                <w:b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</w:tcPr>
          <w:p w14:paraId="0178DECB" w14:textId="27D550B9" w:rsidR="00BE3218" w:rsidRPr="00CF5633" w:rsidRDefault="00BE3218" w:rsidP="00B36F9D">
            <w:pPr>
              <w:rPr>
                <w:b/>
                <w:i/>
                <w:sz w:val="24"/>
                <w:szCs w:val="24"/>
                <w:lang w:val="en-US"/>
              </w:rPr>
            </w:pPr>
            <w:r w:rsidRPr="00CF5633">
              <w:rPr>
                <w:b/>
                <w:i/>
                <w:sz w:val="24"/>
                <w:szCs w:val="24"/>
                <w:lang w:val="en-US"/>
              </w:rPr>
              <w:t>p</w:t>
            </w:r>
          </w:p>
        </w:tc>
        <w:tc>
          <w:tcPr>
            <w:tcW w:w="952" w:type="dxa"/>
            <w:shd w:val="clear" w:color="auto" w:fill="D9D9D9" w:themeFill="background1" w:themeFillShade="D9"/>
          </w:tcPr>
          <w:p w14:paraId="1507C5C0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F5633">
              <w:rPr>
                <w:b/>
                <w:i/>
                <w:sz w:val="24"/>
                <w:szCs w:val="24"/>
                <w:lang w:val="en-US"/>
              </w:rPr>
              <w:t>p</w:t>
            </w:r>
            <w:r w:rsidRPr="00CF5633">
              <w:rPr>
                <w:b/>
                <w:sz w:val="24"/>
                <w:szCs w:val="24"/>
                <w:vertAlign w:val="subscript"/>
                <w:lang w:val="en-US"/>
              </w:rPr>
              <w:t>BA</w:t>
            </w:r>
            <w:proofErr w:type="spellEnd"/>
          </w:p>
        </w:tc>
      </w:tr>
      <w:tr w:rsidR="00BE3218" w:rsidRPr="00CF5633" w14:paraId="2A5E5F00" w14:textId="77777777" w:rsidTr="00CF5633">
        <w:trPr>
          <w:trHeight w:val="494"/>
        </w:trPr>
        <w:tc>
          <w:tcPr>
            <w:tcW w:w="2802" w:type="dxa"/>
          </w:tcPr>
          <w:p w14:paraId="5BFD6C5D" w14:textId="7B642943" w:rsidR="00BE3218" w:rsidRPr="00CF5633" w:rsidRDefault="001D411C" w:rsidP="00B36F9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Men </w:t>
            </w:r>
          </w:p>
        </w:tc>
        <w:tc>
          <w:tcPr>
            <w:tcW w:w="1559" w:type="dxa"/>
          </w:tcPr>
          <w:p w14:paraId="24330B3F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45 (64.3%)</w:t>
            </w:r>
          </w:p>
        </w:tc>
        <w:tc>
          <w:tcPr>
            <w:tcW w:w="1559" w:type="dxa"/>
          </w:tcPr>
          <w:p w14:paraId="55433319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55 (59.8%)</w:t>
            </w:r>
          </w:p>
        </w:tc>
        <w:tc>
          <w:tcPr>
            <w:tcW w:w="1134" w:type="dxa"/>
          </w:tcPr>
          <w:p w14:paraId="21DF0376" w14:textId="3D728A63" w:rsidR="00BE3218" w:rsidRPr="00CF5633" w:rsidRDefault="007D0922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0.341</w:t>
            </w:r>
          </w:p>
        </w:tc>
        <w:tc>
          <w:tcPr>
            <w:tcW w:w="567" w:type="dxa"/>
          </w:tcPr>
          <w:p w14:paraId="756A8B82" w14:textId="6E33C2D1" w:rsidR="00BE3218" w:rsidRPr="00CF5633" w:rsidRDefault="007D0922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14:paraId="0E0C1D4D" w14:textId="6C1ED1FB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.559</w:t>
            </w:r>
          </w:p>
        </w:tc>
        <w:tc>
          <w:tcPr>
            <w:tcW w:w="952" w:type="dxa"/>
            <w:vAlign w:val="bottom"/>
          </w:tcPr>
          <w:p w14:paraId="01CCD6F0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BE3218" w:rsidRPr="00CF5633" w14:paraId="01E62511" w14:textId="77777777" w:rsidTr="00CF5633">
        <w:trPr>
          <w:trHeight w:val="494"/>
        </w:trPr>
        <w:tc>
          <w:tcPr>
            <w:tcW w:w="9282" w:type="dxa"/>
            <w:gridSpan w:val="7"/>
            <w:shd w:val="clear" w:color="auto" w:fill="D9D9D9" w:themeFill="background1" w:themeFillShade="D9"/>
          </w:tcPr>
          <w:p w14:paraId="2494F776" w14:textId="45004D8F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Means of presentation</w:t>
            </w:r>
          </w:p>
        </w:tc>
      </w:tr>
      <w:tr w:rsidR="008615B5" w:rsidRPr="00CF5633" w14:paraId="59FC7A70" w14:textId="77777777" w:rsidTr="00CF5633">
        <w:trPr>
          <w:trHeight w:val="494"/>
        </w:trPr>
        <w:tc>
          <w:tcPr>
            <w:tcW w:w="2802" w:type="dxa"/>
          </w:tcPr>
          <w:p w14:paraId="7528A8D2" w14:textId="77777777" w:rsidR="008615B5" w:rsidRPr="00CF5633" w:rsidRDefault="008615B5" w:rsidP="00CF5633">
            <w:pPr>
              <w:ind w:firstLine="426"/>
            </w:pPr>
            <w:proofErr w:type="spellStart"/>
            <w:r w:rsidRPr="00CF5633">
              <w:t>By</w:t>
            </w:r>
            <w:proofErr w:type="spellEnd"/>
            <w:r w:rsidRPr="00CF5633">
              <w:t xml:space="preserve"> </w:t>
            </w:r>
            <w:proofErr w:type="spellStart"/>
            <w:r w:rsidRPr="00CF5633">
              <w:t>their</w:t>
            </w:r>
            <w:proofErr w:type="spellEnd"/>
            <w:r w:rsidRPr="00CF5633">
              <w:t xml:space="preserve"> </w:t>
            </w:r>
            <w:proofErr w:type="spellStart"/>
            <w:r w:rsidRPr="00CF5633">
              <w:t>own</w:t>
            </w:r>
            <w:proofErr w:type="spellEnd"/>
            <w:r w:rsidRPr="00CF5633">
              <w:t xml:space="preserve"> </w:t>
            </w:r>
            <w:proofErr w:type="spellStart"/>
            <w:r w:rsidRPr="00CF5633">
              <w:t>means</w:t>
            </w:r>
            <w:proofErr w:type="spellEnd"/>
          </w:p>
        </w:tc>
        <w:tc>
          <w:tcPr>
            <w:tcW w:w="1559" w:type="dxa"/>
          </w:tcPr>
          <w:p w14:paraId="33E165DC" w14:textId="77777777" w:rsidR="008615B5" w:rsidRPr="00CF5633" w:rsidRDefault="008615B5" w:rsidP="00B36F9D">
            <w:r w:rsidRPr="00CF5633">
              <w:t>38 (54.3%)</w:t>
            </w:r>
          </w:p>
        </w:tc>
        <w:tc>
          <w:tcPr>
            <w:tcW w:w="1559" w:type="dxa"/>
          </w:tcPr>
          <w:p w14:paraId="690D6889" w14:textId="77777777" w:rsidR="008615B5" w:rsidRPr="00CF5633" w:rsidRDefault="008615B5" w:rsidP="00B36F9D">
            <w:r w:rsidRPr="00CF5633">
              <w:t>52 (56.6%)</w:t>
            </w:r>
          </w:p>
        </w:tc>
        <w:tc>
          <w:tcPr>
            <w:tcW w:w="1134" w:type="dxa"/>
            <w:vMerge w:val="restart"/>
          </w:tcPr>
          <w:p w14:paraId="49874D7E" w14:textId="5020D3E8" w:rsidR="008615B5" w:rsidRPr="00CF5633" w:rsidRDefault="007D0922" w:rsidP="00B36F9D">
            <w:r w:rsidRPr="00CF5633">
              <w:t>0.080</w:t>
            </w:r>
          </w:p>
        </w:tc>
        <w:tc>
          <w:tcPr>
            <w:tcW w:w="567" w:type="dxa"/>
            <w:vMerge w:val="restart"/>
          </w:tcPr>
          <w:p w14:paraId="7828C75A" w14:textId="166E5515" w:rsidR="008615B5" w:rsidRPr="00CF5633" w:rsidRDefault="007D0922" w:rsidP="00B36F9D">
            <w:r w:rsidRPr="00CF5633">
              <w:t>1</w:t>
            </w:r>
          </w:p>
        </w:tc>
        <w:tc>
          <w:tcPr>
            <w:tcW w:w="709" w:type="dxa"/>
            <w:vMerge w:val="restart"/>
          </w:tcPr>
          <w:p w14:paraId="427031C7" w14:textId="1F00AE3B" w:rsidR="008615B5" w:rsidRPr="00CF5633" w:rsidRDefault="008615B5" w:rsidP="00B36F9D">
            <w:r w:rsidRPr="00CF5633">
              <w:t>.777</w:t>
            </w:r>
          </w:p>
        </w:tc>
        <w:tc>
          <w:tcPr>
            <w:tcW w:w="952" w:type="dxa"/>
            <w:vAlign w:val="bottom"/>
          </w:tcPr>
          <w:p w14:paraId="6532693F" w14:textId="77777777" w:rsidR="008615B5" w:rsidRPr="00CF5633" w:rsidRDefault="008615B5" w:rsidP="00B36F9D">
            <w:r w:rsidRPr="00CF563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8615B5" w:rsidRPr="00CF5633" w14:paraId="02C3B143" w14:textId="77777777" w:rsidTr="00CF5633">
        <w:trPr>
          <w:trHeight w:val="494"/>
        </w:trPr>
        <w:tc>
          <w:tcPr>
            <w:tcW w:w="2802" w:type="dxa"/>
          </w:tcPr>
          <w:p w14:paraId="45F211C0" w14:textId="77777777" w:rsidR="008615B5" w:rsidRPr="00CF5633" w:rsidRDefault="008615B5" w:rsidP="00CF5633">
            <w:pPr>
              <w:ind w:firstLine="426"/>
            </w:pPr>
            <w:proofErr w:type="spellStart"/>
            <w:r w:rsidRPr="00CF5633">
              <w:t>Ambulance</w:t>
            </w:r>
            <w:proofErr w:type="spellEnd"/>
            <w:r w:rsidRPr="00CF5633">
              <w:t>/</w:t>
            </w:r>
            <w:proofErr w:type="spellStart"/>
            <w:r w:rsidRPr="00CF5633">
              <w:t>police</w:t>
            </w:r>
            <w:proofErr w:type="spellEnd"/>
          </w:p>
        </w:tc>
        <w:tc>
          <w:tcPr>
            <w:tcW w:w="1559" w:type="dxa"/>
          </w:tcPr>
          <w:p w14:paraId="729FBE46" w14:textId="77777777" w:rsidR="008615B5" w:rsidRPr="00CF5633" w:rsidRDefault="008615B5" w:rsidP="00B36F9D">
            <w:r w:rsidRPr="00CF5633">
              <w:t>32 (45.7%)</w:t>
            </w:r>
          </w:p>
        </w:tc>
        <w:tc>
          <w:tcPr>
            <w:tcW w:w="1559" w:type="dxa"/>
          </w:tcPr>
          <w:p w14:paraId="7553873A" w14:textId="77E9B56F" w:rsidR="008615B5" w:rsidRPr="00CF5633" w:rsidRDefault="008615B5" w:rsidP="00B36F9D">
            <w:r w:rsidRPr="00CF5633">
              <w:t>40 (43.5%)</w:t>
            </w:r>
          </w:p>
        </w:tc>
        <w:tc>
          <w:tcPr>
            <w:tcW w:w="1134" w:type="dxa"/>
            <w:vMerge/>
          </w:tcPr>
          <w:p w14:paraId="3BAD31CA" w14:textId="77777777" w:rsidR="008615B5" w:rsidRPr="00CF5633" w:rsidRDefault="008615B5" w:rsidP="00B36F9D"/>
        </w:tc>
        <w:tc>
          <w:tcPr>
            <w:tcW w:w="567" w:type="dxa"/>
            <w:vMerge/>
          </w:tcPr>
          <w:p w14:paraId="4ABE9B69" w14:textId="66B4A866" w:rsidR="008615B5" w:rsidRPr="00CF5633" w:rsidRDefault="008615B5" w:rsidP="00B36F9D"/>
        </w:tc>
        <w:tc>
          <w:tcPr>
            <w:tcW w:w="709" w:type="dxa"/>
            <w:vMerge/>
          </w:tcPr>
          <w:p w14:paraId="2077A965" w14:textId="4F74B132" w:rsidR="008615B5" w:rsidRPr="00CF5633" w:rsidRDefault="008615B5" w:rsidP="00B36F9D"/>
        </w:tc>
        <w:tc>
          <w:tcPr>
            <w:tcW w:w="952" w:type="dxa"/>
            <w:vAlign w:val="bottom"/>
          </w:tcPr>
          <w:p w14:paraId="29AA3BC5" w14:textId="77777777" w:rsidR="008615B5" w:rsidRPr="00CF5633" w:rsidRDefault="008615B5" w:rsidP="00B36F9D">
            <w:r w:rsidRPr="00CF563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BE3218" w:rsidRPr="00CF5633" w14:paraId="5A03BBC2" w14:textId="77777777" w:rsidTr="00CF5633">
        <w:trPr>
          <w:trHeight w:val="494"/>
        </w:trPr>
        <w:tc>
          <w:tcPr>
            <w:tcW w:w="9282" w:type="dxa"/>
            <w:gridSpan w:val="7"/>
            <w:shd w:val="clear" w:color="auto" w:fill="D9D9D9" w:themeFill="background1" w:themeFillShade="D9"/>
          </w:tcPr>
          <w:p w14:paraId="078D7D11" w14:textId="0D1C791F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Re-presentation</w:t>
            </w:r>
          </w:p>
        </w:tc>
      </w:tr>
      <w:tr w:rsidR="00BE3218" w:rsidRPr="00CF5633" w14:paraId="3BA497F1" w14:textId="77777777" w:rsidTr="00CF5633">
        <w:trPr>
          <w:trHeight w:val="494"/>
        </w:trPr>
        <w:tc>
          <w:tcPr>
            <w:tcW w:w="2802" w:type="dxa"/>
          </w:tcPr>
          <w:p w14:paraId="5C46DF5C" w14:textId="77777777" w:rsidR="00BE3218" w:rsidRPr="00CF5633" w:rsidRDefault="00BE3218" w:rsidP="00CF5633">
            <w:pPr>
              <w:ind w:left="567" w:hanging="141"/>
            </w:pPr>
            <w:proofErr w:type="spellStart"/>
            <w:r w:rsidRPr="00CF5633">
              <w:t>Within</w:t>
            </w:r>
            <w:proofErr w:type="spellEnd"/>
            <w:r w:rsidRPr="00CF5633">
              <w:t xml:space="preserve"> 1 </w:t>
            </w:r>
            <w:proofErr w:type="spellStart"/>
            <w:r w:rsidRPr="00CF5633">
              <w:t>month</w:t>
            </w:r>
            <w:proofErr w:type="spellEnd"/>
          </w:p>
        </w:tc>
        <w:tc>
          <w:tcPr>
            <w:tcW w:w="1559" w:type="dxa"/>
          </w:tcPr>
          <w:p w14:paraId="25F3BD1E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23 (32.9%)</w:t>
            </w:r>
          </w:p>
        </w:tc>
        <w:tc>
          <w:tcPr>
            <w:tcW w:w="1559" w:type="dxa"/>
          </w:tcPr>
          <w:p w14:paraId="12AAE292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21 (22.8%)</w:t>
            </w:r>
          </w:p>
        </w:tc>
        <w:tc>
          <w:tcPr>
            <w:tcW w:w="1134" w:type="dxa"/>
          </w:tcPr>
          <w:p w14:paraId="2DE6BC79" w14:textId="32DE2A71" w:rsidR="00BE3218" w:rsidRPr="00CF5633" w:rsidRDefault="007D0922" w:rsidP="00B36F9D">
            <w:pPr>
              <w:tabs>
                <w:tab w:val="center" w:pos="1325"/>
              </w:tabs>
              <w:rPr>
                <w:lang w:val="en-US"/>
              </w:rPr>
            </w:pPr>
            <w:r w:rsidRPr="00CF5633">
              <w:rPr>
                <w:lang w:val="en-US"/>
              </w:rPr>
              <w:t>2.022</w:t>
            </w:r>
          </w:p>
        </w:tc>
        <w:tc>
          <w:tcPr>
            <w:tcW w:w="567" w:type="dxa"/>
          </w:tcPr>
          <w:p w14:paraId="4290BC48" w14:textId="100F01E7" w:rsidR="00BE3218" w:rsidRPr="00CF5633" w:rsidRDefault="007D0922" w:rsidP="00B36F9D">
            <w:pPr>
              <w:tabs>
                <w:tab w:val="center" w:pos="1325"/>
              </w:tabs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14:paraId="40C2B722" w14:textId="227A22AB" w:rsidR="00BE3218" w:rsidRPr="00CF5633" w:rsidRDefault="00BE3218" w:rsidP="00B36F9D">
            <w:pPr>
              <w:tabs>
                <w:tab w:val="center" w:pos="1325"/>
              </w:tabs>
              <w:rPr>
                <w:lang w:val="en-US"/>
              </w:rPr>
            </w:pPr>
            <w:r w:rsidRPr="00CF5633">
              <w:rPr>
                <w:lang w:val="en-US"/>
              </w:rPr>
              <w:t>.155</w:t>
            </w:r>
          </w:p>
        </w:tc>
        <w:tc>
          <w:tcPr>
            <w:tcW w:w="952" w:type="dxa"/>
            <w:vAlign w:val="bottom"/>
          </w:tcPr>
          <w:p w14:paraId="08F860C2" w14:textId="77777777" w:rsidR="00BE3218" w:rsidRPr="00CF5633" w:rsidRDefault="00BE3218" w:rsidP="00B36F9D">
            <w:pPr>
              <w:tabs>
                <w:tab w:val="center" w:pos="1325"/>
              </w:tabs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</w:tr>
      <w:tr w:rsidR="00BE3218" w:rsidRPr="004124E7" w14:paraId="71688372" w14:textId="77777777" w:rsidTr="00CF5633">
        <w:trPr>
          <w:trHeight w:val="494"/>
        </w:trPr>
        <w:tc>
          <w:tcPr>
            <w:tcW w:w="9282" w:type="dxa"/>
            <w:gridSpan w:val="7"/>
            <w:shd w:val="clear" w:color="auto" w:fill="D9D9D9" w:themeFill="background1" w:themeFillShade="D9"/>
          </w:tcPr>
          <w:p w14:paraId="403CA3E6" w14:textId="36513A03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Aspects of PPA</w:t>
            </w:r>
            <w:r w:rsidR="00E874D4">
              <w:rPr>
                <w:b/>
                <w:lang w:val="en-US"/>
              </w:rPr>
              <w:t xml:space="preserve"> </w:t>
            </w:r>
          </w:p>
        </w:tc>
      </w:tr>
      <w:tr w:rsidR="00BE3218" w:rsidRPr="00CF5633" w14:paraId="4AF9DFEA" w14:textId="77777777" w:rsidTr="00CF5633">
        <w:trPr>
          <w:trHeight w:val="494"/>
        </w:trPr>
        <w:tc>
          <w:tcPr>
            <w:tcW w:w="2802" w:type="dxa"/>
          </w:tcPr>
          <w:p w14:paraId="5187A4E6" w14:textId="77777777" w:rsidR="00BE3218" w:rsidRPr="00CF5633" w:rsidRDefault="00BE3218" w:rsidP="00CF5633">
            <w:pPr>
              <w:ind w:left="426"/>
            </w:pPr>
            <w:proofErr w:type="spellStart"/>
            <w:r w:rsidRPr="00CF5633">
              <w:t>Suicidal</w:t>
            </w:r>
            <w:proofErr w:type="spellEnd"/>
            <w:r w:rsidRPr="00CF5633">
              <w:t xml:space="preserve"> </w:t>
            </w:r>
            <w:proofErr w:type="spellStart"/>
            <w:r w:rsidRPr="00CF5633">
              <w:t>ideation</w:t>
            </w:r>
            <w:proofErr w:type="spellEnd"/>
          </w:p>
        </w:tc>
        <w:tc>
          <w:tcPr>
            <w:tcW w:w="1559" w:type="dxa"/>
          </w:tcPr>
          <w:p w14:paraId="5BCDE864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12 (17.1%)</w:t>
            </w:r>
          </w:p>
        </w:tc>
        <w:tc>
          <w:tcPr>
            <w:tcW w:w="1559" w:type="dxa"/>
          </w:tcPr>
          <w:p w14:paraId="05592032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13 (14.1%)</w:t>
            </w:r>
          </w:p>
        </w:tc>
        <w:tc>
          <w:tcPr>
            <w:tcW w:w="1134" w:type="dxa"/>
          </w:tcPr>
          <w:p w14:paraId="4089CEC0" w14:textId="22511D50" w:rsidR="00BE3218" w:rsidRPr="00CF5633" w:rsidRDefault="007D0922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0.226</w:t>
            </w:r>
          </w:p>
        </w:tc>
        <w:tc>
          <w:tcPr>
            <w:tcW w:w="567" w:type="dxa"/>
          </w:tcPr>
          <w:p w14:paraId="190F7BEF" w14:textId="1CDE45FB" w:rsidR="00BE3218" w:rsidRPr="00CF5633" w:rsidRDefault="007D0922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14:paraId="4734C5CD" w14:textId="72288F54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.634</w:t>
            </w:r>
          </w:p>
        </w:tc>
        <w:tc>
          <w:tcPr>
            <w:tcW w:w="952" w:type="dxa"/>
            <w:vAlign w:val="bottom"/>
          </w:tcPr>
          <w:p w14:paraId="4E9526AF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</w:tr>
      <w:tr w:rsidR="00BE3218" w:rsidRPr="00CF5633" w14:paraId="7F1F78B5" w14:textId="77777777" w:rsidTr="00CF5633">
        <w:trPr>
          <w:trHeight w:val="494"/>
        </w:trPr>
        <w:tc>
          <w:tcPr>
            <w:tcW w:w="2802" w:type="dxa"/>
          </w:tcPr>
          <w:p w14:paraId="6F0FF3C3" w14:textId="77777777" w:rsidR="00BE3218" w:rsidRPr="00CF5633" w:rsidRDefault="00BE3218" w:rsidP="00CF5633">
            <w:pPr>
              <w:ind w:left="426"/>
            </w:pPr>
            <w:proofErr w:type="spellStart"/>
            <w:r w:rsidRPr="00CF5633">
              <w:t>Suicidal</w:t>
            </w:r>
            <w:proofErr w:type="spellEnd"/>
            <w:r w:rsidRPr="00CF5633">
              <w:t xml:space="preserve"> </w:t>
            </w:r>
            <w:proofErr w:type="spellStart"/>
            <w:r w:rsidRPr="00CF5633">
              <w:t>intent</w:t>
            </w:r>
            <w:proofErr w:type="spellEnd"/>
          </w:p>
        </w:tc>
        <w:tc>
          <w:tcPr>
            <w:tcW w:w="1559" w:type="dxa"/>
          </w:tcPr>
          <w:p w14:paraId="52078549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6 (8.6%)</w:t>
            </w:r>
          </w:p>
        </w:tc>
        <w:tc>
          <w:tcPr>
            <w:tcW w:w="1559" w:type="dxa"/>
          </w:tcPr>
          <w:p w14:paraId="05912EB2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 (3.3%)</w:t>
            </w:r>
          </w:p>
        </w:tc>
        <w:tc>
          <w:tcPr>
            <w:tcW w:w="1134" w:type="dxa"/>
          </w:tcPr>
          <w:p w14:paraId="42DCEB40" w14:textId="6173F43B" w:rsidR="00BE3218" w:rsidRPr="00CF5633" w:rsidRDefault="007D0922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2.052</w:t>
            </w:r>
          </w:p>
        </w:tc>
        <w:tc>
          <w:tcPr>
            <w:tcW w:w="567" w:type="dxa"/>
          </w:tcPr>
          <w:p w14:paraId="11634A56" w14:textId="386D605D" w:rsidR="00BE3218" w:rsidRPr="00CF5633" w:rsidRDefault="007D0922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14:paraId="2DB908BB" w14:textId="02124164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.152</w:t>
            </w:r>
          </w:p>
        </w:tc>
        <w:tc>
          <w:tcPr>
            <w:tcW w:w="952" w:type="dxa"/>
            <w:vAlign w:val="bottom"/>
          </w:tcPr>
          <w:p w14:paraId="2E90ABE7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BE3218" w:rsidRPr="00CF5633" w14:paraId="6BC471FE" w14:textId="77777777" w:rsidTr="00CF5633">
        <w:trPr>
          <w:trHeight w:val="364"/>
        </w:trPr>
        <w:tc>
          <w:tcPr>
            <w:tcW w:w="2802" w:type="dxa"/>
          </w:tcPr>
          <w:p w14:paraId="7566B601" w14:textId="77777777" w:rsidR="00BE3218" w:rsidRPr="00CF5633" w:rsidRDefault="00BE3218" w:rsidP="00CF5633">
            <w:pPr>
              <w:ind w:left="426"/>
              <w:rPr>
                <w:lang w:val="en-US"/>
              </w:rPr>
            </w:pPr>
            <w:r w:rsidRPr="00CF5633">
              <w:rPr>
                <w:lang w:val="en-US"/>
              </w:rPr>
              <w:t>Persecutory delusions</w:t>
            </w:r>
          </w:p>
        </w:tc>
        <w:tc>
          <w:tcPr>
            <w:tcW w:w="1559" w:type="dxa"/>
          </w:tcPr>
          <w:p w14:paraId="0061471E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48 (68.7%)</w:t>
            </w:r>
          </w:p>
        </w:tc>
        <w:tc>
          <w:tcPr>
            <w:tcW w:w="1559" w:type="dxa"/>
          </w:tcPr>
          <w:p w14:paraId="2EF1FC07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40 (43.5%)</w:t>
            </w:r>
          </w:p>
        </w:tc>
        <w:tc>
          <w:tcPr>
            <w:tcW w:w="1134" w:type="dxa"/>
          </w:tcPr>
          <w:p w14:paraId="3597A388" w14:textId="7BE5FCF6" w:rsidR="00BE3218" w:rsidRPr="00CF5633" w:rsidRDefault="007D0922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8.851</w:t>
            </w:r>
          </w:p>
        </w:tc>
        <w:tc>
          <w:tcPr>
            <w:tcW w:w="567" w:type="dxa"/>
          </w:tcPr>
          <w:p w14:paraId="691E613A" w14:textId="412652F1" w:rsidR="00BE3218" w:rsidRPr="00CF5633" w:rsidRDefault="007D0922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14:paraId="145E5FE1" w14:textId="292770C8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.003</w:t>
            </w:r>
          </w:p>
        </w:tc>
        <w:tc>
          <w:tcPr>
            <w:tcW w:w="952" w:type="dxa"/>
          </w:tcPr>
          <w:p w14:paraId="0390F99B" w14:textId="1D8A7885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rFonts w:ascii="Calibri" w:hAnsi="Calibri" w:cs="Calibri"/>
                <w:b/>
                <w:color w:val="000000"/>
              </w:rPr>
              <w:t>.023</w:t>
            </w:r>
            <w:r w:rsidRPr="00CF5633">
              <w:rPr>
                <w:rFonts w:ascii="Calibri" w:hAnsi="Calibri" w:cs="Calibri"/>
                <w:b/>
                <w:color w:val="000000"/>
                <w:vertAlign w:val="superscript"/>
              </w:rPr>
              <w:t>*</w:t>
            </w:r>
          </w:p>
        </w:tc>
      </w:tr>
      <w:tr w:rsidR="00BE3218" w:rsidRPr="00CF5633" w14:paraId="6438ACE5" w14:textId="77777777" w:rsidTr="00CF5633">
        <w:trPr>
          <w:trHeight w:val="414"/>
        </w:trPr>
        <w:tc>
          <w:tcPr>
            <w:tcW w:w="2802" w:type="dxa"/>
          </w:tcPr>
          <w:p w14:paraId="6A561070" w14:textId="77777777" w:rsidR="00BE3218" w:rsidRPr="00CF5633" w:rsidRDefault="00BE3218" w:rsidP="00CF5633">
            <w:pPr>
              <w:ind w:left="426"/>
              <w:rPr>
                <w:lang w:val="en-US"/>
              </w:rPr>
            </w:pPr>
            <w:r w:rsidRPr="00CF5633">
              <w:rPr>
                <w:lang w:val="en-US"/>
              </w:rPr>
              <w:t>Auditory hallucinations</w:t>
            </w:r>
          </w:p>
        </w:tc>
        <w:tc>
          <w:tcPr>
            <w:tcW w:w="1559" w:type="dxa"/>
          </w:tcPr>
          <w:p w14:paraId="02C17993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28 (40.0%)</w:t>
            </w:r>
          </w:p>
        </w:tc>
        <w:tc>
          <w:tcPr>
            <w:tcW w:w="1559" w:type="dxa"/>
          </w:tcPr>
          <w:p w14:paraId="5361AA8F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23 (25.0%)</w:t>
            </w:r>
          </w:p>
        </w:tc>
        <w:tc>
          <w:tcPr>
            <w:tcW w:w="1134" w:type="dxa"/>
          </w:tcPr>
          <w:p w14:paraId="06906C3F" w14:textId="7D92FA56" w:rsidR="00BE3218" w:rsidRPr="00CF5633" w:rsidRDefault="00F854AC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3.862</w:t>
            </w:r>
          </w:p>
        </w:tc>
        <w:tc>
          <w:tcPr>
            <w:tcW w:w="567" w:type="dxa"/>
          </w:tcPr>
          <w:p w14:paraId="7AC21E22" w14:textId="0A9AB6A6" w:rsidR="00BE3218" w:rsidRPr="00CF5633" w:rsidRDefault="00F854AC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14:paraId="64D90598" w14:textId="4D84CD3B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.049</w:t>
            </w:r>
          </w:p>
        </w:tc>
        <w:tc>
          <w:tcPr>
            <w:tcW w:w="952" w:type="dxa"/>
          </w:tcPr>
          <w:p w14:paraId="74B87A4C" w14:textId="6EFDE6C1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.395</w:t>
            </w:r>
          </w:p>
        </w:tc>
      </w:tr>
      <w:tr w:rsidR="00BE3218" w:rsidRPr="00CF5633" w14:paraId="0E191796" w14:textId="77777777" w:rsidTr="00CF5633">
        <w:trPr>
          <w:trHeight w:val="474"/>
        </w:trPr>
        <w:tc>
          <w:tcPr>
            <w:tcW w:w="2802" w:type="dxa"/>
          </w:tcPr>
          <w:p w14:paraId="6D4DAD9F" w14:textId="77777777" w:rsidR="00BE3218" w:rsidRPr="00CF5633" w:rsidRDefault="00BE3218" w:rsidP="00CF5633">
            <w:pPr>
              <w:ind w:left="426"/>
              <w:rPr>
                <w:lang w:val="en-US"/>
              </w:rPr>
            </w:pPr>
            <w:r w:rsidRPr="00CF5633">
              <w:rPr>
                <w:lang w:val="en-US"/>
              </w:rPr>
              <w:t>Visual hallucinations</w:t>
            </w:r>
          </w:p>
        </w:tc>
        <w:tc>
          <w:tcPr>
            <w:tcW w:w="1559" w:type="dxa"/>
          </w:tcPr>
          <w:p w14:paraId="580AA432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13 (18.6%)</w:t>
            </w:r>
          </w:p>
        </w:tc>
        <w:tc>
          <w:tcPr>
            <w:tcW w:w="1559" w:type="dxa"/>
          </w:tcPr>
          <w:p w14:paraId="2B4A00AF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 (3.3%)</w:t>
            </w:r>
          </w:p>
        </w:tc>
        <w:tc>
          <w:tcPr>
            <w:tcW w:w="1134" w:type="dxa"/>
          </w:tcPr>
          <w:p w14:paraId="1861ED28" w14:textId="04E605E8" w:rsidR="00BE3218" w:rsidRPr="00CF5633" w:rsidRDefault="00F854AC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10.220</w:t>
            </w:r>
          </w:p>
        </w:tc>
        <w:tc>
          <w:tcPr>
            <w:tcW w:w="567" w:type="dxa"/>
          </w:tcPr>
          <w:p w14:paraId="3128698C" w14:textId="077D4F5B" w:rsidR="00BE3218" w:rsidRPr="00CF5633" w:rsidRDefault="00F854AC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14:paraId="51091057" w14:textId="040AE60E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.001</w:t>
            </w:r>
          </w:p>
        </w:tc>
        <w:tc>
          <w:tcPr>
            <w:tcW w:w="952" w:type="dxa"/>
            <w:vAlign w:val="bottom"/>
          </w:tcPr>
          <w:p w14:paraId="63C4C07B" w14:textId="26503B41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rFonts w:ascii="Calibri" w:hAnsi="Calibri" w:cs="Calibri"/>
                <w:b/>
                <w:color w:val="000000"/>
              </w:rPr>
              <w:t>.011</w:t>
            </w:r>
            <w:r w:rsidRPr="00CF5633">
              <w:rPr>
                <w:rFonts w:ascii="Calibri" w:hAnsi="Calibri" w:cs="Calibri"/>
                <w:b/>
                <w:color w:val="000000"/>
                <w:vertAlign w:val="superscript"/>
              </w:rPr>
              <w:t>*</w:t>
            </w:r>
          </w:p>
        </w:tc>
      </w:tr>
    </w:tbl>
    <w:p w14:paraId="73AA945B" w14:textId="652B5F00" w:rsidR="00B36F9D" w:rsidRDefault="00B36F9D" w:rsidP="00B36F9D">
      <w:pPr>
        <w:spacing w:after="0"/>
        <w:rPr>
          <w:lang w:val="en-US"/>
        </w:rPr>
      </w:pPr>
      <w:r w:rsidRPr="00CF5633">
        <w:rPr>
          <w:lang w:val="en-US"/>
        </w:rPr>
        <w:t xml:space="preserve">% of all patients with a primary diagnosis of ICD-10: F20-29 presenting in the </w:t>
      </w:r>
      <w:r w:rsidR="00E874D4">
        <w:rPr>
          <w:lang w:val="en-US"/>
        </w:rPr>
        <w:t xml:space="preserve">psychiatric emergency department </w:t>
      </w:r>
      <w:r w:rsidRPr="00CF5633">
        <w:rPr>
          <w:lang w:val="en-US"/>
        </w:rPr>
        <w:t>in 2020 and 2019, respectively</w:t>
      </w:r>
    </w:p>
    <w:p w14:paraId="4BE88201" w14:textId="116BA30D" w:rsidR="004124E7" w:rsidRPr="004124E7" w:rsidRDefault="004124E7" w:rsidP="00B36F9D">
      <w:pPr>
        <w:spacing w:after="0"/>
        <w:rPr>
          <w:lang w:val="en-US"/>
        </w:rPr>
      </w:pPr>
      <w:r>
        <w:rPr>
          <w:lang w:val="en-US"/>
        </w:rPr>
        <w:t>PPA: psychopathological assessment</w:t>
      </w:r>
    </w:p>
    <w:p w14:paraId="720A501B" w14:textId="3F7EC1AE" w:rsidR="00B36F9D" w:rsidRPr="00CF5633" w:rsidRDefault="00B36F9D" w:rsidP="00B36F9D">
      <w:pPr>
        <w:spacing w:after="0"/>
        <w:rPr>
          <w:lang w:val="en-US"/>
        </w:rPr>
      </w:pPr>
      <w:r w:rsidRPr="00CF5633">
        <w:rPr>
          <w:vertAlign w:val="superscript"/>
          <w:lang w:val="en-US"/>
        </w:rPr>
        <w:t>+</w:t>
      </w:r>
      <w:r w:rsidRPr="00CF5633">
        <w:rPr>
          <w:lang w:val="en-US"/>
        </w:rPr>
        <w:t xml:space="preserve"> represents a trend &lt;.1</w:t>
      </w:r>
      <w:r w:rsidR="00217BB9" w:rsidRPr="00CF5633">
        <w:rPr>
          <w:lang w:val="en-US"/>
        </w:rPr>
        <w:t xml:space="preserve">, </w:t>
      </w:r>
      <w:r w:rsidRPr="00CF5633">
        <w:rPr>
          <w:lang w:val="en-US"/>
        </w:rPr>
        <w:t>* represents a statistically significant finding &lt;.05</w:t>
      </w:r>
      <w:r w:rsidR="00217BB9" w:rsidRPr="00CF5633">
        <w:rPr>
          <w:lang w:val="en-US"/>
        </w:rPr>
        <w:t xml:space="preserve">, </w:t>
      </w:r>
      <w:r w:rsidRPr="00CF5633">
        <w:rPr>
          <w:lang w:val="en-US"/>
        </w:rPr>
        <w:t>** represents a statistically significant finding &lt;.01</w:t>
      </w:r>
    </w:p>
    <w:p w14:paraId="6335AF6A" w14:textId="504B3F19" w:rsidR="00B36F9D" w:rsidRPr="00CF5633" w:rsidRDefault="009F69FD">
      <w:pPr>
        <w:spacing w:after="0" w:line="240" w:lineRule="auto"/>
        <w:rPr>
          <w:lang w:val="en-US"/>
        </w:rPr>
      </w:pPr>
      <w:r>
        <w:rPr>
          <w:lang w:val="en-US"/>
        </w:rPr>
        <w:t xml:space="preserve"> </w:t>
      </w:r>
      <w:r w:rsidR="00B36F9D" w:rsidRPr="00CF5633">
        <w:rPr>
          <w:lang w:val="en-US"/>
        </w:rPr>
        <w:br w:type="page"/>
      </w:r>
    </w:p>
    <w:p w14:paraId="4882B9BC" w14:textId="2F87651C" w:rsidR="00B36F9D" w:rsidRPr="00CF5633" w:rsidRDefault="00A353E7" w:rsidP="00B36F9D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</w:t>
      </w:r>
      <w:r w:rsidR="00BA27B6">
        <w:rPr>
          <w:b/>
          <w:lang w:val="en-US"/>
        </w:rPr>
        <w:t xml:space="preserve">Material </w:t>
      </w:r>
      <w:r w:rsidRPr="00CF5633">
        <w:rPr>
          <w:b/>
          <w:lang w:val="en-US"/>
        </w:rPr>
        <w:t xml:space="preserve">Table </w:t>
      </w:r>
      <w:r>
        <w:rPr>
          <w:b/>
          <w:lang w:val="en-US"/>
        </w:rPr>
        <w:t>3</w:t>
      </w:r>
      <w:r w:rsidR="00B36F9D" w:rsidRPr="00CF5633">
        <w:rPr>
          <w:b/>
          <w:lang w:val="en-US"/>
        </w:rPr>
        <w:t xml:space="preserve">: </w:t>
      </w:r>
      <w:r w:rsidR="00CF5633" w:rsidRPr="009F69FD">
        <w:rPr>
          <w:lang w:val="en-US"/>
        </w:rPr>
        <w:t xml:space="preserve">Characteristics of patients with a primary diagnosis of </w:t>
      </w:r>
      <w:r w:rsidR="009F69FD" w:rsidRPr="009F69FD">
        <w:rPr>
          <w:lang w:val="en-US"/>
        </w:rPr>
        <w:t xml:space="preserve">affective </w:t>
      </w:r>
      <w:proofErr w:type="spellStart"/>
      <w:r w:rsidR="009F69FD" w:rsidRPr="009F69FD">
        <w:rPr>
          <w:lang w:val="en-US"/>
        </w:rPr>
        <w:t>disoders</w:t>
      </w:r>
      <w:proofErr w:type="spellEnd"/>
      <w:r w:rsidR="009F69FD" w:rsidRPr="009F69FD">
        <w:rPr>
          <w:lang w:val="en-US"/>
        </w:rPr>
        <w:t xml:space="preserve"> (</w:t>
      </w:r>
      <w:r w:rsidR="00CF5633" w:rsidRPr="009F69FD">
        <w:rPr>
          <w:lang w:val="en-US"/>
        </w:rPr>
        <w:t xml:space="preserve">ICD-10: </w:t>
      </w:r>
      <w:r w:rsidR="00B36F9D" w:rsidRPr="009F69FD">
        <w:rPr>
          <w:lang w:val="en-US"/>
        </w:rPr>
        <w:t>F30</w:t>
      </w:r>
      <w:r w:rsidR="00CF5633" w:rsidRPr="009F69FD">
        <w:rPr>
          <w:lang w:val="en-US"/>
        </w:rPr>
        <w:t>–</w:t>
      </w:r>
      <w:r w:rsidR="00B36F9D" w:rsidRPr="009F69FD">
        <w:rPr>
          <w:lang w:val="en-US"/>
        </w:rPr>
        <w:t>39</w:t>
      </w:r>
      <w:r w:rsidR="009F69FD" w:rsidRPr="009F69FD">
        <w:rPr>
          <w:lang w:val="en-US"/>
        </w:rPr>
        <w:t>)</w:t>
      </w:r>
    </w:p>
    <w:tbl>
      <w:tblPr>
        <w:tblStyle w:val="Tabellenraster"/>
        <w:tblW w:w="9101" w:type="dxa"/>
        <w:tblLayout w:type="fixed"/>
        <w:tblLook w:val="04A0" w:firstRow="1" w:lastRow="0" w:firstColumn="1" w:lastColumn="0" w:noHBand="0" w:noVBand="1"/>
      </w:tblPr>
      <w:tblGrid>
        <w:gridCol w:w="2456"/>
        <w:gridCol w:w="1569"/>
        <w:gridCol w:w="1792"/>
        <w:gridCol w:w="895"/>
        <w:gridCol w:w="746"/>
        <w:gridCol w:w="746"/>
        <w:gridCol w:w="897"/>
      </w:tblGrid>
      <w:tr w:rsidR="00BE3218" w:rsidRPr="00CF5633" w14:paraId="4FAC0264" w14:textId="77777777" w:rsidTr="00F00CAE">
        <w:trPr>
          <w:trHeight w:val="517"/>
        </w:trPr>
        <w:tc>
          <w:tcPr>
            <w:tcW w:w="2456" w:type="dxa"/>
            <w:shd w:val="clear" w:color="auto" w:fill="D9D9D9" w:themeFill="background1" w:themeFillShade="D9"/>
          </w:tcPr>
          <w:p w14:paraId="5A1C40C1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69" w:type="dxa"/>
            <w:shd w:val="clear" w:color="auto" w:fill="D9D9D9" w:themeFill="background1" w:themeFillShade="D9"/>
          </w:tcPr>
          <w:p w14:paraId="08ED15B1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  <w:lang w:val="en-US"/>
              </w:rPr>
              <w:t>2020 (N=57)</w:t>
            </w:r>
          </w:p>
        </w:tc>
        <w:tc>
          <w:tcPr>
            <w:tcW w:w="1792" w:type="dxa"/>
            <w:shd w:val="clear" w:color="auto" w:fill="D9D9D9" w:themeFill="background1" w:themeFillShade="D9"/>
          </w:tcPr>
          <w:p w14:paraId="0A65D828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  <w:lang w:val="en-US"/>
              </w:rPr>
              <w:t>2019 (N=106)</w:t>
            </w:r>
          </w:p>
        </w:tc>
        <w:tc>
          <w:tcPr>
            <w:tcW w:w="895" w:type="dxa"/>
            <w:shd w:val="clear" w:color="auto" w:fill="D9D9D9" w:themeFill="background1" w:themeFillShade="D9"/>
          </w:tcPr>
          <w:p w14:paraId="5B7D34A7" w14:textId="2A711C4C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</w:rPr>
              <w:t>chi²</w:t>
            </w:r>
          </w:p>
        </w:tc>
        <w:tc>
          <w:tcPr>
            <w:tcW w:w="746" w:type="dxa"/>
            <w:shd w:val="clear" w:color="auto" w:fill="D9D9D9" w:themeFill="background1" w:themeFillShade="D9"/>
          </w:tcPr>
          <w:p w14:paraId="10A6D229" w14:textId="41841455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F5633">
              <w:rPr>
                <w:b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746" w:type="dxa"/>
            <w:shd w:val="clear" w:color="auto" w:fill="D9D9D9" w:themeFill="background1" w:themeFillShade="D9"/>
          </w:tcPr>
          <w:p w14:paraId="00223A7F" w14:textId="4CC68F91" w:rsidR="00BE3218" w:rsidRPr="00CF5633" w:rsidRDefault="00BE3218" w:rsidP="00B36F9D">
            <w:pPr>
              <w:rPr>
                <w:b/>
                <w:i/>
                <w:sz w:val="24"/>
                <w:szCs w:val="24"/>
                <w:lang w:val="en-US"/>
              </w:rPr>
            </w:pPr>
            <w:r w:rsidRPr="00CF5633">
              <w:rPr>
                <w:b/>
                <w:i/>
                <w:sz w:val="24"/>
                <w:szCs w:val="24"/>
                <w:lang w:val="en-US"/>
              </w:rPr>
              <w:t>p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14:paraId="3C2AC3F3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F5633">
              <w:rPr>
                <w:b/>
                <w:i/>
                <w:sz w:val="24"/>
                <w:szCs w:val="24"/>
                <w:lang w:val="en-US"/>
              </w:rPr>
              <w:t>p</w:t>
            </w:r>
            <w:r w:rsidRPr="00CF5633">
              <w:rPr>
                <w:b/>
                <w:sz w:val="24"/>
                <w:szCs w:val="24"/>
                <w:vertAlign w:val="subscript"/>
                <w:lang w:val="en-US"/>
              </w:rPr>
              <w:t>BA</w:t>
            </w:r>
            <w:proofErr w:type="spellEnd"/>
          </w:p>
        </w:tc>
      </w:tr>
      <w:tr w:rsidR="00BE3218" w:rsidRPr="00CF5633" w14:paraId="6C32893D" w14:textId="77777777" w:rsidTr="00F00CAE">
        <w:trPr>
          <w:trHeight w:val="498"/>
        </w:trPr>
        <w:tc>
          <w:tcPr>
            <w:tcW w:w="2456" w:type="dxa"/>
          </w:tcPr>
          <w:p w14:paraId="14E498A3" w14:textId="0EC4F408" w:rsidR="00BE3218" w:rsidRPr="00CF5633" w:rsidRDefault="001D411C" w:rsidP="00B36F9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Men </w:t>
            </w:r>
          </w:p>
        </w:tc>
        <w:tc>
          <w:tcPr>
            <w:tcW w:w="1569" w:type="dxa"/>
          </w:tcPr>
          <w:p w14:paraId="20C064AE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25 (39.5%)</w:t>
            </w:r>
          </w:p>
        </w:tc>
        <w:tc>
          <w:tcPr>
            <w:tcW w:w="1792" w:type="dxa"/>
          </w:tcPr>
          <w:p w14:paraId="0FE33B49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53 (50.0%)</w:t>
            </w:r>
          </w:p>
        </w:tc>
        <w:tc>
          <w:tcPr>
            <w:tcW w:w="895" w:type="dxa"/>
          </w:tcPr>
          <w:p w14:paraId="2933311F" w14:textId="3CEA1B8F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0.560</w:t>
            </w:r>
          </w:p>
        </w:tc>
        <w:tc>
          <w:tcPr>
            <w:tcW w:w="746" w:type="dxa"/>
          </w:tcPr>
          <w:p w14:paraId="29E84714" w14:textId="32C2B786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746" w:type="dxa"/>
          </w:tcPr>
          <w:p w14:paraId="1B660B5B" w14:textId="6AD9358D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.454</w:t>
            </w:r>
          </w:p>
        </w:tc>
        <w:tc>
          <w:tcPr>
            <w:tcW w:w="897" w:type="dxa"/>
          </w:tcPr>
          <w:p w14:paraId="34CE5F80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</w:tr>
      <w:tr w:rsidR="00BE3218" w:rsidRPr="00CF5633" w14:paraId="0067E65E" w14:textId="77777777" w:rsidTr="00D47ED8">
        <w:trPr>
          <w:trHeight w:val="498"/>
        </w:trPr>
        <w:tc>
          <w:tcPr>
            <w:tcW w:w="9101" w:type="dxa"/>
            <w:gridSpan w:val="7"/>
            <w:shd w:val="clear" w:color="auto" w:fill="D9D9D9" w:themeFill="background1" w:themeFillShade="D9"/>
          </w:tcPr>
          <w:p w14:paraId="33989A65" w14:textId="169DB7C2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Specific diagnosis</w:t>
            </w:r>
          </w:p>
        </w:tc>
      </w:tr>
      <w:tr w:rsidR="008615B5" w:rsidRPr="00CF5633" w14:paraId="3316DE08" w14:textId="77777777" w:rsidTr="00F00CAE">
        <w:trPr>
          <w:trHeight w:val="68"/>
        </w:trPr>
        <w:tc>
          <w:tcPr>
            <w:tcW w:w="2456" w:type="dxa"/>
          </w:tcPr>
          <w:p w14:paraId="2CFD572D" w14:textId="77777777" w:rsidR="008615B5" w:rsidRPr="00CF5633" w:rsidRDefault="008615B5" w:rsidP="002418B1">
            <w:pPr>
              <w:ind w:left="284"/>
              <w:rPr>
                <w:lang w:val="en-US"/>
              </w:rPr>
            </w:pPr>
            <w:r w:rsidRPr="00CF5633">
              <w:rPr>
                <w:lang w:val="en-US"/>
              </w:rPr>
              <w:t>Manic and bipolar disorders (F30–31)</w:t>
            </w:r>
          </w:p>
        </w:tc>
        <w:tc>
          <w:tcPr>
            <w:tcW w:w="1569" w:type="dxa"/>
          </w:tcPr>
          <w:p w14:paraId="0E062794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19 (33.3%)</w:t>
            </w:r>
          </w:p>
        </w:tc>
        <w:tc>
          <w:tcPr>
            <w:tcW w:w="1792" w:type="dxa"/>
          </w:tcPr>
          <w:p w14:paraId="1D290C8B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20 (18.9%)</w:t>
            </w:r>
          </w:p>
        </w:tc>
        <w:tc>
          <w:tcPr>
            <w:tcW w:w="895" w:type="dxa"/>
            <w:vMerge w:val="restart"/>
          </w:tcPr>
          <w:p w14:paraId="18DE3BF2" w14:textId="11B0E9FB" w:rsidR="008615B5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4.261</w:t>
            </w:r>
          </w:p>
        </w:tc>
        <w:tc>
          <w:tcPr>
            <w:tcW w:w="746" w:type="dxa"/>
            <w:vMerge w:val="restart"/>
          </w:tcPr>
          <w:p w14:paraId="260C1369" w14:textId="4B0D071E" w:rsidR="008615B5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746" w:type="dxa"/>
            <w:vMerge w:val="restart"/>
          </w:tcPr>
          <w:p w14:paraId="05D629A0" w14:textId="7A812AD7" w:rsidR="008615B5" w:rsidRPr="00CF5633" w:rsidRDefault="008615B5" w:rsidP="00204EB0">
            <w:pPr>
              <w:rPr>
                <w:lang w:val="en-US"/>
              </w:rPr>
            </w:pPr>
            <w:r w:rsidRPr="00CF5633">
              <w:rPr>
                <w:lang w:val="en-US"/>
              </w:rPr>
              <w:t>.039</w:t>
            </w:r>
          </w:p>
        </w:tc>
        <w:tc>
          <w:tcPr>
            <w:tcW w:w="897" w:type="dxa"/>
            <w:vMerge w:val="restart"/>
          </w:tcPr>
          <w:p w14:paraId="04079CCC" w14:textId="30D92B24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.234</w:t>
            </w:r>
          </w:p>
        </w:tc>
      </w:tr>
      <w:tr w:rsidR="008615B5" w:rsidRPr="00CF5633" w14:paraId="5C209794" w14:textId="77777777" w:rsidTr="00F00CAE">
        <w:trPr>
          <w:trHeight w:val="622"/>
        </w:trPr>
        <w:tc>
          <w:tcPr>
            <w:tcW w:w="2456" w:type="dxa"/>
          </w:tcPr>
          <w:p w14:paraId="0F509AEC" w14:textId="6E35409C" w:rsidR="008615B5" w:rsidRPr="00CF5633" w:rsidRDefault="008615B5" w:rsidP="002418B1">
            <w:pPr>
              <w:ind w:left="284"/>
              <w:rPr>
                <w:lang w:val="en-US"/>
              </w:rPr>
            </w:pPr>
            <w:r w:rsidRPr="00CF5633">
              <w:rPr>
                <w:lang w:val="en-US"/>
              </w:rPr>
              <w:t>MDD</w:t>
            </w:r>
            <w:r w:rsidR="00F00CAE">
              <w:rPr>
                <w:lang w:val="en-US"/>
              </w:rPr>
              <w:t xml:space="preserve"> (</w:t>
            </w:r>
            <w:r w:rsidRPr="00CF5633">
              <w:rPr>
                <w:lang w:val="en-US"/>
              </w:rPr>
              <w:t>F32–33)</w:t>
            </w:r>
          </w:p>
        </w:tc>
        <w:tc>
          <w:tcPr>
            <w:tcW w:w="1569" w:type="dxa"/>
          </w:tcPr>
          <w:p w14:paraId="22540430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38 (66.7%)</w:t>
            </w:r>
          </w:p>
        </w:tc>
        <w:tc>
          <w:tcPr>
            <w:tcW w:w="1792" w:type="dxa"/>
          </w:tcPr>
          <w:p w14:paraId="0C315E9C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86 (81.1%)</w:t>
            </w:r>
          </w:p>
        </w:tc>
        <w:tc>
          <w:tcPr>
            <w:tcW w:w="895" w:type="dxa"/>
            <w:vMerge/>
          </w:tcPr>
          <w:p w14:paraId="5E69D2B0" w14:textId="77777777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746" w:type="dxa"/>
            <w:vMerge/>
          </w:tcPr>
          <w:p w14:paraId="2654C254" w14:textId="20AE6BC9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746" w:type="dxa"/>
            <w:vMerge/>
          </w:tcPr>
          <w:p w14:paraId="5D0750D9" w14:textId="385169CD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897" w:type="dxa"/>
            <w:vMerge/>
          </w:tcPr>
          <w:p w14:paraId="7CB58E4A" w14:textId="77777777" w:rsidR="008615B5" w:rsidRPr="00CF5633" w:rsidRDefault="008615B5" w:rsidP="00B36F9D">
            <w:pPr>
              <w:rPr>
                <w:lang w:val="en-US"/>
              </w:rPr>
            </w:pPr>
          </w:p>
        </w:tc>
      </w:tr>
      <w:tr w:rsidR="00BE3218" w:rsidRPr="00CF5633" w14:paraId="289DE2D6" w14:textId="77777777" w:rsidTr="00D47ED8">
        <w:trPr>
          <w:trHeight w:val="498"/>
        </w:trPr>
        <w:tc>
          <w:tcPr>
            <w:tcW w:w="9101" w:type="dxa"/>
            <w:gridSpan w:val="7"/>
            <w:shd w:val="clear" w:color="auto" w:fill="D9D9D9" w:themeFill="background1" w:themeFillShade="D9"/>
          </w:tcPr>
          <w:p w14:paraId="3BBEFA87" w14:textId="0EE2D3A9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Means of presentation</w:t>
            </w:r>
          </w:p>
        </w:tc>
      </w:tr>
      <w:tr w:rsidR="008615B5" w:rsidRPr="00CF5633" w14:paraId="03DFABFB" w14:textId="77777777" w:rsidTr="00F00CAE">
        <w:trPr>
          <w:trHeight w:val="498"/>
        </w:trPr>
        <w:tc>
          <w:tcPr>
            <w:tcW w:w="2456" w:type="dxa"/>
          </w:tcPr>
          <w:p w14:paraId="4C1404C2" w14:textId="77777777" w:rsidR="008615B5" w:rsidRPr="00CF5633" w:rsidRDefault="008615B5" w:rsidP="002418B1">
            <w:pPr>
              <w:ind w:firstLine="284"/>
            </w:pPr>
            <w:r w:rsidRPr="00CF5633">
              <w:rPr>
                <w:lang w:val="en-US"/>
              </w:rPr>
              <w:t>By their own mean</w:t>
            </w:r>
            <w:r w:rsidRPr="00CF5633">
              <w:t>s</w:t>
            </w:r>
          </w:p>
        </w:tc>
        <w:tc>
          <w:tcPr>
            <w:tcW w:w="1569" w:type="dxa"/>
          </w:tcPr>
          <w:p w14:paraId="37075839" w14:textId="77777777" w:rsidR="008615B5" w:rsidRPr="00CF5633" w:rsidRDefault="008615B5" w:rsidP="00B36F9D">
            <w:r w:rsidRPr="00CF5633">
              <w:t>38 (66.7%)</w:t>
            </w:r>
          </w:p>
        </w:tc>
        <w:tc>
          <w:tcPr>
            <w:tcW w:w="1792" w:type="dxa"/>
          </w:tcPr>
          <w:p w14:paraId="2FD06311" w14:textId="77777777" w:rsidR="008615B5" w:rsidRPr="00CF5633" w:rsidRDefault="008615B5" w:rsidP="00B36F9D">
            <w:r w:rsidRPr="00CF5633">
              <w:t>73 (68.9%)</w:t>
            </w:r>
          </w:p>
        </w:tc>
        <w:tc>
          <w:tcPr>
            <w:tcW w:w="895" w:type="dxa"/>
            <w:vMerge w:val="restart"/>
          </w:tcPr>
          <w:p w14:paraId="0ABD00DA" w14:textId="3893DE5A" w:rsidR="008615B5" w:rsidRPr="00CF5633" w:rsidRDefault="006F550F" w:rsidP="00B36F9D">
            <w:r w:rsidRPr="00CF5633">
              <w:t>0.140</w:t>
            </w:r>
          </w:p>
        </w:tc>
        <w:tc>
          <w:tcPr>
            <w:tcW w:w="746" w:type="dxa"/>
            <w:vMerge w:val="restart"/>
          </w:tcPr>
          <w:p w14:paraId="619AD240" w14:textId="1BC6029B" w:rsidR="008615B5" w:rsidRPr="00CF5633" w:rsidRDefault="006F550F" w:rsidP="00B36F9D">
            <w:r w:rsidRPr="00CF5633">
              <w:t>1</w:t>
            </w:r>
          </w:p>
        </w:tc>
        <w:tc>
          <w:tcPr>
            <w:tcW w:w="746" w:type="dxa"/>
            <w:vMerge w:val="restart"/>
          </w:tcPr>
          <w:p w14:paraId="68754D47" w14:textId="00CD5DF9" w:rsidR="008615B5" w:rsidRPr="00CF5633" w:rsidRDefault="008615B5" w:rsidP="00B36F9D">
            <w:r w:rsidRPr="00CF5633">
              <w:t>.708</w:t>
            </w:r>
          </w:p>
        </w:tc>
        <w:tc>
          <w:tcPr>
            <w:tcW w:w="897" w:type="dxa"/>
            <w:vMerge w:val="restart"/>
          </w:tcPr>
          <w:p w14:paraId="77228F48" w14:textId="77777777" w:rsidR="008615B5" w:rsidRPr="00CF5633" w:rsidRDefault="008615B5" w:rsidP="00B36F9D">
            <w:r w:rsidRPr="00CF5633">
              <w:t>1</w:t>
            </w:r>
          </w:p>
        </w:tc>
      </w:tr>
      <w:tr w:rsidR="008615B5" w:rsidRPr="00CF5633" w14:paraId="44EB654D" w14:textId="77777777" w:rsidTr="00F00CAE">
        <w:trPr>
          <w:trHeight w:val="498"/>
        </w:trPr>
        <w:tc>
          <w:tcPr>
            <w:tcW w:w="2456" w:type="dxa"/>
          </w:tcPr>
          <w:p w14:paraId="36D5622C" w14:textId="77777777" w:rsidR="008615B5" w:rsidRPr="00CF5633" w:rsidRDefault="008615B5" w:rsidP="002418B1">
            <w:pPr>
              <w:ind w:firstLine="284"/>
            </w:pPr>
            <w:proofErr w:type="spellStart"/>
            <w:r w:rsidRPr="00CF5633">
              <w:t>Ambulance</w:t>
            </w:r>
            <w:proofErr w:type="spellEnd"/>
            <w:r w:rsidRPr="00CF5633">
              <w:t>/</w:t>
            </w:r>
            <w:proofErr w:type="spellStart"/>
            <w:r w:rsidRPr="00CF5633">
              <w:t>police</w:t>
            </w:r>
            <w:proofErr w:type="spellEnd"/>
          </w:p>
        </w:tc>
        <w:tc>
          <w:tcPr>
            <w:tcW w:w="1569" w:type="dxa"/>
          </w:tcPr>
          <w:p w14:paraId="33240F59" w14:textId="77777777" w:rsidR="008615B5" w:rsidRPr="00CF5633" w:rsidRDefault="008615B5" w:rsidP="00B36F9D">
            <w:r w:rsidRPr="00CF5633">
              <w:t>19 (33.3%)</w:t>
            </w:r>
          </w:p>
        </w:tc>
        <w:tc>
          <w:tcPr>
            <w:tcW w:w="1792" w:type="dxa"/>
          </w:tcPr>
          <w:p w14:paraId="096D8940" w14:textId="77777777" w:rsidR="008615B5" w:rsidRPr="00CF5633" w:rsidRDefault="008615B5" w:rsidP="00B36F9D">
            <w:r w:rsidRPr="00CF5633">
              <w:t>32 (30.2%)</w:t>
            </w:r>
          </w:p>
        </w:tc>
        <w:tc>
          <w:tcPr>
            <w:tcW w:w="895" w:type="dxa"/>
            <w:vMerge/>
          </w:tcPr>
          <w:p w14:paraId="2C401213" w14:textId="77777777" w:rsidR="008615B5" w:rsidRPr="00CF5633" w:rsidRDefault="008615B5" w:rsidP="00B36F9D"/>
        </w:tc>
        <w:tc>
          <w:tcPr>
            <w:tcW w:w="746" w:type="dxa"/>
            <w:vMerge/>
          </w:tcPr>
          <w:p w14:paraId="6884513A" w14:textId="0FD65323" w:rsidR="008615B5" w:rsidRPr="00CF5633" w:rsidRDefault="008615B5" w:rsidP="00B36F9D"/>
        </w:tc>
        <w:tc>
          <w:tcPr>
            <w:tcW w:w="746" w:type="dxa"/>
            <w:vMerge/>
          </w:tcPr>
          <w:p w14:paraId="4A370D67" w14:textId="0B80D552" w:rsidR="008615B5" w:rsidRPr="00CF5633" w:rsidRDefault="008615B5" w:rsidP="00B36F9D"/>
        </w:tc>
        <w:tc>
          <w:tcPr>
            <w:tcW w:w="897" w:type="dxa"/>
            <w:vMerge/>
          </w:tcPr>
          <w:p w14:paraId="3D0A0840" w14:textId="77777777" w:rsidR="008615B5" w:rsidRPr="00CF5633" w:rsidRDefault="008615B5" w:rsidP="00B36F9D"/>
        </w:tc>
      </w:tr>
      <w:tr w:rsidR="00BE3218" w:rsidRPr="00CF5633" w14:paraId="27EC021A" w14:textId="77777777" w:rsidTr="00D47ED8">
        <w:trPr>
          <w:trHeight w:val="498"/>
        </w:trPr>
        <w:tc>
          <w:tcPr>
            <w:tcW w:w="9101" w:type="dxa"/>
            <w:gridSpan w:val="7"/>
            <w:shd w:val="clear" w:color="auto" w:fill="D9D9D9" w:themeFill="background1" w:themeFillShade="D9"/>
          </w:tcPr>
          <w:p w14:paraId="5561E71C" w14:textId="1405CE24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Re-presentation</w:t>
            </w:r>
          </w:p>
        </w:tc>
      </w:tr>
      <w:tr w:rsidR="00BE3218" w:rsidRPr="00CF5633" w14:paraId="2B1EAE66" w14:textId="77777777" w:rsidTr="00F00CAE">
        <w:trPr>
          <w:trHeight w:val="498"/>
        </w:trPr>
        <w:tc>
          <w:tcPr>
            <w:tcW w:w="2456" w:type="dxa"/>
          </w:tcPr>
          <w:p w14:paraId="24196CA0" w14:textId="77777777" w:rsidR="00BE3218" w:rsidRPr="00CF5633" w:rsidRDefault="00BE3218" w:rsidP="002418B1">
            <w:pPr>
              <w:ind w:firstLine="284"/>
            </w:pPr>
            <w:proofErr w:type="spellStart"/>
            <w:r w:rsidRPr="00CF5633">
              <w:t>Within</w:t>
            </w:r>
            <w:proofErr w:type="spellEnd"/>
            <w:r w:rsidRPr="00CF5633">
              <w:t xml:space="preserve"> 1 </w:t>
            </w:r>
            <w:proofErr w:type="spellStart"/>
            <w:r w:rsidRPr="00CF5633">
              <w:t>month</w:t>
            </w:r>
            <w:proofErr w:type="spellEnd"/>
          </w:p>
        </w:tc>
        <w:tc>
          <w:tcPr>
            <w:tcW w:w="1569" w:type="dxa"/>
          </w:tcPr>
          <w:p w14:paraId="7E68ED0B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15 (26.3%)</w:t>
            </w:r>
          </w:p>
        </w:tc>
        <w:tc>
          <w:tcPr>
            <w:tcW w:w="1792" w:type="dxa"/>
          </w:tcPr>
          <w:p w14:paraId="1A5AC4AC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11 (10.4%)</w:t>
            </w:r>
          </w:p>
        </w:tc>
        <w:tc>
          <w:tcPr>
            <w:tcW w:w="895" w:type="dxa"/>
          </w:tcPr>
          <w:p w14:paraId="6BBBAAA5" w14:textId="4F948742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7.023</w:t>
            </w:r>
          </w:p>
        </w:tc>
        <w:tc>
          <w:tcPr>
            <w:tcW w:w="746" w:type="dxa"/>
          </w:tcPr>
          <w:p w14:paraId="7F803E01" w14:textId="1015CE24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746" w:type="dxa"/>
          </w:tcPr>
          <w:p w14:paraId="2737AFC3" w14:textId="6E95AFA5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.008</w:t>
            </w:r>
          </w:p>
        </w:tc>
        <w:tc>
          <w:tcPr>
            <w:tcW w:w="897" w:type="dxa"/>
          </w:tcPr>
          <w:p w14:paraId="1E5E84F0" w14:textId="1527BF0E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.048</w:t>
            </w:r>
            <w:r w:rsidRPr="00CF5633">
              <w:rPr>
                <w:b/>
                <w:vertAlign w:val="superscript"/>
                <w:lang w:val="en-US"/>
              </w:rPr>
              <w:t>*</w:t>
            </w:r>
          </w:p>
        </w:tc>
      </w:tr>
      <w:tr w:rsidR="00BE3218" w:rsidRPr="00CF5633" w14:paraId="0C72EF81" w14:textId="77777777" w:rsidTr="00D47ED8">
        <w:trPr>
          <w:trHeight w:val="498"/>
        </w:trPr>
        <w:tc>
          <w:tcPr>
            <w:tcW w:w="9101" w:type="dxa"/>
            <w:gridSpan w:val="7"/>
            <w:shd w:val="clear" w:color="auto" w:fill="D9D9D9" w:themeFill="background1" w:themeFillShade="D9"/>
          </w:tcPr>
          <w:p w14:paraId="749B7F63" w14:textId="1C169C26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Aspects of PPA</w:t>
            </w:r>
          </w:p>
        </w:tc>
      </w:tr>
      <w:tr w:rsidR="00BE3218" w:rsidRPr="00CF5633" w14:paraId="102EFF69" w14:textId="77777777" w:rsidTr="00F00CAE">
        <w:trPr>
          <w:trHeight w:val="498"/>
        </w:trPr>
        <w:tc>
          <w:tcPr>
            <w:tcW w:w="2456" w:type="dxa"/>
          </w:tcPr>
          <w:p w14:paraId="305AE921" w14:textId="77777777" w:rsidR="00BE3218" w:rsidRPr="00CF5633" w:rsidRDefault="00BE3218" w:rsidP="002418B1">
            <w:pPr>
              <w:ind w:firstLine="284"/>
            </w:pPr>
            <w:proofErr w:type="spellStart"/>
            <w:r w:rsidRPr="00CF5633">
              <w:t>Suicidal</w:t>
            </w:r>
            <w:proofErr w:type="spellEnd"/>
            <w:r w:rsidRPr="00CF5633">
              <w:t xml:space="preserve"> </w:t>
            </w:r>
            <w:proofErr w:type="spellStart"/>
            <w:r w:rsidRPr="00CF5633">
              <w:t>ideation</w:t>
            </w:r>
            <w:proofErr w:type="spellEnd"/>
          </w:p>
        </w:tc>
        <w:tc>
          <w:tcPr>
            <w:tcW w:w="1569" w:type="dxa"/>
          </w:tcPr>
          <w:p w14:paraId="2AAE527C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21 (36.8%)</w:t>
            </w:r>
          </w:p>
        </w:tc>
        <w:tc>
          <w:tcPr>
            <w:tcW w:w="1792" w:type="dxa"/>
          </w:tcPr>
          <w:p w14:paraId="7C9F1B10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48 (45.3%)</w:t>
            </w:r>
          </w:p>
        </w:tc>
        <w:tc>
          <w:tcPr>
            <w:tcW w:w="895" w:type="dxa"/>
          </w:tcPr>
          <w:p w14:paraId="6C721756" w14:textId="646AE8D9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1.082</w:t>
            </w:r>
          </w:p>
        </w:tc>
        <w:tc>
          <w:tcPr>
            <w:tcW w:w="746" w:type="dxa"/>
          </w:tcPr>
          <w:p w14:paraId="3CE8D668" w14:textId="7473BFB2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746" w:type="dxa"/>
          </w:tcPr>
          <w:p w14:paraId="7EDE219B" w14:textId="3584A634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.298</w:t>
            </w:r>
          </w:p>
        </w:tc>
        <w:tc>
          <w:tcPr>
            <w:tcW w:w="897" w:type="dxa"/>
          </w:tcPr>
          <w:p w14:paraId="2ABC2D9F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</w:tr>
      <w:tr w:rsidR="00BE3218" w:rsidRPr="00CF5633" w14:paraId="774E0EA8" w14:textId="77777777" w:rsidTr="00F00CAE">
        <w:trPr>
          <w:trHeight w:val="478"/>
        </w:trPr>
        <w:tc>
          <w:tcPr>
            <w:tcW w:w="2456" w:type="dxa"/>
          </w:tcPr>
          <w:p w14:paraId="76092008" w14:textId="77777777" w:rsidR="00BE3218" w:rsidRPr="00CF5633" w:rsidRDefault="00BE3218" w:rsidP="002418B1">
            <w:pPr>
              <w:ind w:firstLine="284"/>
              <w:rPr>
                <w:lang w:val="en-US"/>
              </w:rPr>
            </w:pPr>
            <w:r w:rsidRPr="00CF5633">
              <w:rPr>
                <w:lang w:val="en-US"/>
              </w:rPr>
              <w:t>Suicidal intent</w:t>
            </w:r>
          </w:p>
        </w:tc>
        <w:tc>
          <w:tcPr>
            <w:tcW w:w="1569" w:type="dxa"/>
          </w:tcPr>
          <w:p w14:paraId="571EB848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8 (14.0%)</w:t>
            </w:r>
          </w:p>
        </w:tc>
        <w:tc>
          <w:tcPr>
            <w:tcW w:w="1792" w:type="dxa"/>
          </w:tcPr>
          <w:p w14:paraId="50909937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21 (19.8%)</w:t>
            </w:r>
          </w:p>
        </w:tc>
        <w:tc>
          <w:tcPr>
            <w:tcW w:w="895" w:type="dxa"/>
          </w:tcPr>
          <w:p w14:paraId="5181F2B8" w14:textId="0526DCFE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0.846</w:t>
            </w:r>
          </w:p>
        </w:tc>
        <w:tc>
          <w:tcPr>
            <w:tcW w:w="746" w:type="dxa"/>
          </w:tcPr>
          <w:p w14:paraId="107BD608" w14:textId="3EF8C2A2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746" w:type="dxa"/>
          </w:tcPr>
          <w:p w14:paraId="5652C4DF" w14:textId="4B76327E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.358</w:t>
            </w:r>
          </w:p>
        </w:tc>
        <w:tc>
          <w:tcPr>
            <w:tcW w:w="897" w:type="dxa"/>
          </w:tcPr>
          <w:p w14:paraId="40577C73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</w:tr>
    </w:tbl>
    <w:p w14:paraId="6CB17E3E" w14:textId="77777777" w:rsidR="00F00CAE" w:rsidRPr="00CF5633" w:rsidRDefault="00F00CAE" w:rsidP="00F00CAE">
      <w:pPr>
        <w:spacing w:after="0"/>
        <w:rPr>
          <w:vertAlign w:val="superscript"/>
          <w:lang w:val="en-US"/>
        </w:rPr>
      </w:pPr>
      <w:r w:rsidRPr="00CF5633">
        <w:rPr>
          <w:lang w:val="en-US"/>
        </w:rPr>
        <w:t xml:space="preserve">% of all patients with a primary diagnosis of ICD-10: F30-39 presenting in the </w:t>
      </w:r>
      <w:r>
        <w:rPr>
          <w:lang w:val="en-US"/>
        </w:rPr>
        <w:t>psychiatric emergency department</w:t>
      </w:r>
      <w:r w:rsidRPr="00CF5633">
        <w:rPr>
          <w:lang w:val="en-US"/>
        </w:rPr>
        <w:t xml:space="preserve"> in 2020 and 2019, respectively</w:t>
      </w:r>
    </w:p>
    <w:p w14:paraId="5E5DE9E4" w14:textId="19A36D39" w:rsidR="001D411C" w:rsidRDefault="00F00CAE" w:rsidP="00B36F9D">
      <w:pPr>
        <w:spacing w:after="0"/>
        <w:rPr>
          <w:lang w:val="en-US"/>
        </w:rPr>
      </w:pPr>
      <w:r>
        <w:rPr>
          <w:lang w:val="en-US"/>
        </w:rPr>
        <w:t xml:space="preserve">MDD: major depressive disorder; </w:t>
      </w:r>
      <w:r w:rsidR="001D411C">
        <w:rPr>
          <w:lang w:val="en-US"/>
        </w:rPr>
        <w:t>PPA: psychopathological assessment</w:t>
      </w:r>
    </w:p>
    <w:p w14:paraId="6049F1AA" w14:textId="04842AC2" w:rsidR="00B36F9D" w:rsidRPr="00CF5633" w:rsidRDefault="00B36F9D" w:rsidP="00B36F9D">
      <w:pPr>
        <w:spacing w:after="0"/>
        <w:rPr>
          <w:lang w:val="en-US"/>
        </w:rPr>
      </w:pPr>
      <w:r w:rsidRPr="00CF5633">
        <w:rPr>
          <w:vertAlign w:val="superscript"/>
          <w:lang w:val="en-US"/>
        </w:rPr>
        <w:t>+</w:t>
      </w:r>
      <w:r w:rsidRPr="00CF5633">
        <w:rPr>
          <w:lang w:val="en-US"/>
        </w:rPr>
        <w:t xml:space="preserve"> represents a trend &lt;.1</w:t>
      </w:r>
      <w:r w:rsidR="00217BB9" w:rsidRPr="00CF5633">
        <w:rPr>
          <w:lang w:val="en-US"/>
        </w:rPr>
        <w:t xml:space="preserve">, </w:t>
      </w:r>
      <w:r w:rsidRPr="00CF5633">
        <w:rPr>
          <w:lang w:val="en-US"/>
        </w:rPr>
        <w:t>* represents a statistically significant finding &lt;.05</w:t>
      </w:r>
      <w:r w:rsidR="00217BB9" w:rsidRPr="00CF5633">
        <w:rPr>
          <w:lang w:val="en-US"/>
        </w:rPr>
        <w:t xml:space="preserve">, </w:t>
      </w:r>
      <w:r w:rsidRPr="00CF5633">
        <w:rPr>
          <w:lang w:val="en-US"/>
        </w:rPr>
        <w:t>** represents a statistically significant finding &lt;.01</w:t>
      </w:r>
    </w:p>
    <w:p w14:paraId="05C51154" w14:textId="77777777" w:rsidR="00217BB9" w:rsidRPr="00CF5633" w:rsidRDefault="00217BB9">
      <w:pPr>
        <w:spacing w:after="0" w:line="240" w:lineRule="auto"/>
        <w:rPr>
          <w:b/>
          <w:lang w:val="en-US"/>
        </w:rPr>
      </w:pPr>
      <w:r w:rsidRPr="00CF5633">
        <w:rPr>
          <w:b/>
          <w:lang w:val="en-US"/>
        </w:rPr>
        <w:br w:type="page"/>
      </w:r>
    </w:p>
    <w:p w14:paraId="6DCBC548" w14:textId="090E8E50" w:rsidR="00B36F9D" w:rsidRPr="00CF5633" w:rsidRDefault="00BA27B6" w:rsidP="00B36F9D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Material </w:t>
      </w:r>
      <w:r w:rsidRPr="00CF5633">
        <w:rPr>
          <w:b/>
          <w:lang w:val="en-US"/>
        </w:rPr>
        <w:t xml:space="preserve">Table </w:t>
      </w:r>
      <w:r>
        <w:rPr>
          <w:b/>
          <w:lang w:val="en-US"/>
        </w:rPr>
        <w:t xml:space="preserve">4: </w:t>
      </w:r>
      <w:r w:rsidR="00CF5633" w:rsidRPr="009F69FD">
        <w:rPr>
          <w:lang w:val="en-US"/>
        </w:rPr>
        <w:t>Characteristics of patients with a primary diagnosis of</w:t>
      </w:r>
      <w:r w:rsidR="009F69FD" w:rsidRPr="009F69FD">
        <w:rPr>
          <w:lang w:val="en-US"/>
        </w:rPr>
        <w:t xml:space="preserve"> </w:t>
      </w:r>
      <w:r w:rsidR="009F69FD">
        <w:rPr>
          <w:lang w:val="en-US"/>
        </w:rPr>
        <w:t>n</w:t>
      </w:r>
      <w:r w:rsidR="009F69FD" w:rsidRPr="009F69FD">
        <w:rPr>
          <w:lang w:val="en-US"/>
        </w:rPr>
        <w:t>eurotic, stress-related, and somatoform disorders (</w:t>
      </w:r>
      <w:r w:rsidR="00CF5633" w:rsidRPr="009F69FD">
        <w:rPr>
          <w:lang w:val="en-US"/>
        </w:rPr>
        <w:t xml:space="preserve">ICD-10: </w:t>
      </w:r>
      <w:r w:rsidR="00B36F9D" w:rsidRPr="009F69FD">
        <w:rPr>
          <w:lang w:val="en-US"/>
        </w:rPr>
        <w:t>F40</w:t>
      </w:r>
      <w:r w:rsidR="00CF5633" w:rsidRPr="009F69FD">
        <w:rPr>
          <w:lang w:val="en-US"/>
        </w:rPr>
        <w:t>–</w:t>
      </w:r>
      <w:r w:rsidR="00B36F9D" w:rsidRPr="009F69FD">
        <w:rPr>
          <w:lang w:val="en-US"/>
        </w:rPr>
        <w:t>48</w:t>
      </w:r>
      <w:r w:rsidR="009F69FD" w:rsidRPr="009F69FD">
        <w:rPr>
          <w:lang w:val="en-US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51"/>
        <w:gridCol w:w="1253"/>
        <w:gridCol w:w="1253"/>
        <w:gridCol w:w="718"/>
        <w:gridCol w:w="421"/>
        <w:gridCol w:w="607"/>
        <w:gridCol w:w="679"/>
      </w:tblGrid>
      <w:tr w:rsidR="00BE3218" w:rsidRPr="00CF5633" w14:paraId="122ACBEF" w14:textId="77777777" w:rsidTr="00BA27B6">
        <w:trPr>
          <w:trHeight w:val="562"/>
        </w:trPr>
        <w:tc>
          <w:tcPr>
            <w:tcW w:w="0" w:type="auto"/>
            <w:shd w:val="clear" w:color="auto" w:fill="D9D9D9" w:themeFill="background1" w:themeFillShade="D9"/>
          </w:tcPr>
          <w:p w14:paraId="3D5C3C1D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67B002D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  <w:lang w:val="en-US"/>
              </w:rPr>
              <w:t>2020 (N=70)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C27772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  <w:lang w:val="en-US"/>
              </w:rPr>
              <w:t>2019 (N=76)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5FC4839" w14:textId="7F4194EB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</w:rPr>
              <w:t>chi²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B8C536B" w14:textId="65F6781C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F5633">
              <w:rPr>
                <w:b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4A6D13A0" w14:textId="0CA9562F" w:rsidR="00BE3218" w:rsidRPr="00CF5633" w:rsidRDefault="00BE3218" w:rsidP="00B36F9D">
            <w:pPr>
              <w:rPr>
                <w:b/>
                <w:i/>
                <w:sz w:val="24"/>
                <w:szCs w:val="24"/>
                <w:lang w:val="en-US"/>
              </w:rPr>
            </w:pPr>
            <w:r w:rsidRPr="00CF5633">
              <w:rPr>
                <w:b/>
                <w:i/>
                <w:sz w:val="24"/>
                <w:szCs w:val="24"/>
                <w:lang w:val="en-US"/>
              </w:rPr>
              <w:t>p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596B857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F5633">
              <w:rPr>
                <w:b/>
                <w:i/>
                <w:sz w:val="24"/>
                <w:szCs w:val="24"/>
                <w:lang w:val="en-US"/>
              </w:rPr>
              <w:t>p</w:t>
            </w:r>
            <w:r w:rsidRPr="00CF5633">
              <w:rPr>
                <w:b/>
                <w:sz w:val="24"/>
                <w:szCs w:val="24"/>
                <w:vertAlign w:val="subscript"/>
                <w:lang w:val="en-US"/>
              </w:rPr>
              <w:t>BA</w:t>
            </w:r>
            <w:proofErr w:type="spellEnd"/>
          </w:p>
        </w:tc>
      </w:tr>
      <w:tr w:rsidR="00BE3218" w:rsidRPr="00CF5633" w14:paraId="2A5B185C" w14:textId="77777777" w:rsidTr="00BA27B6">
        <w:trPr>
          <w:trHeight w:val="247"/>
        </w:trPr>
        <w:tc>
          <w:tcPr>
            <w:tcW w:w="0" w:type="auto"/>
          </w:tcPr>
          <w:p w14:paraId="0EDE39A3" w14:textId="732B475F" w:rsidR="00BE3218" w:rsidRPr="00CF5633" w:rsidRDefault="001D411C" w:rsidP="00B36F9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Men </w:t>
            </w:r>
          </w:p>
        </w:tc>
        <w:tc>
          <w:tcPr>
            <w:tcW w:w="0" w:type="auto"/>
          </w:tcPr>
          <w:p w14:paraId="7E55E353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34 (48.6%)</w:t>
            </w:r>
          </w:p>
        </w:tc>
        <w:tc>
          <w:tcPr>
            <w:tcW w:w="0" w:type="auto"/>
          </w:tcPr>
          <w:p w14:paraId="3FFEE170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22 (28.9%)</w:t>
            </w:r>
          </w:p>
        </w:tc>
        <w:tc>
          <w:tcPr>
            <w:tcW w:w="0" w:type="auto"/>
          </w:tcPr>
          <w:p w14:paraId="68F63FCF" w14:textId="57434398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5.935</w:t>
            </w:r>
          </w:p>
        </w:tc>
        <w:tc>
          <w:tcPr>
            <w:tcW w:w="0" w:type="auto"/>
          </w:tcPr>
          <w:p w14:paraId="488932A1" w14:textId="4A84F67C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301B49F3" w14:textId="51691CF8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.015</w:t>
            </w:r>
          </w:p>
        </w:tc>
        <w:tc>
          <w:tcPr>
            <w:tcW w:w="0" w:type="auto"/>
          </w:tcPr>
          <w:p w14:paraId="21F0B4F6" w14:textId="20D1434D" w:rsidR="00BE3218" w:rsidRPr="00CF5633" w:rsidRDefault="00BE3218" w:rsidP="00B36F9D">
            <w:pPr>
              <w:rPr>
                <w:rFonts w:ascii="Calibri" w:hAnsi="Calibri"/>
                <w:b/>
                <w:bCs/>
                <w:color w:val="000000"/>
                <w:vertAlign w:val="superscript"/>
              </w:rPr>
            </w:pPr>
            <w:r w:rsidRPr="00CF5633">
              <w:rPr>
                <w:rFonts w:ascii="Calibri" w:hAnsi="Calibri"/>
                <w:b/>
                <w:bCs/>
                <w:color w:val="000000"/>
              </w:rPr>
              <w:t>.060</w:t>
            </w:r>
            <w:r w:rsidRPr="00CF5633">
              <w:rPr>
                <w:rFonts w:ascii="Calibri" w:hAnsi="Calibri"/>
                <w:b/>
                <w:bCs/>
                <w:color w:val="000000"/>
                <w:vertAlign w:val="superscript"/>
              </w:rPr>
              <w:t>+</w:t>
            </w:r>
          </w:p>
        </w:tc>
      </w:tr>
      <w:tr w:rsidR="00BE3218" w:rsidRPr="00CF5633" w14:paraId="429143EE" w14:textId="77777777" w:rsidTr="00BA27B6">
        <w:trPr>
          <w:trHeight w:val="598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14:paraId="518A52A4" w14:textId="178F5FAA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Prior psychiatric treatment</w:t>
            </w:r>
          </w:p>
        </w:tc>
      </w:tr>
      <w:tr w:rsidR="008615B5" w:rsidRPr="00CF5633" w14:paraId="4C3A601F" w14:textId="77777777" w:rsidTr="00BA27B6">
        <w:trPr>
          <w:trHeight w:val="247"/>
        </w:trPr>
        <w:tc>
          <w:tcPr>
            <w:tcW w:w="0" w:type="auto"/>
          </w:tcPr>
          <w:p w14:paraId="59E7DFF2" w14:textId="77777777" w:rsidR="008615B5" w:rsidRPr="00CF5633" w:rsidRDefault="008615B5" w:rsidP="00CF5633">
            <w:pPr>
              <w:ind w:left="142" w:firstLine="142"/>
              <w:rPr>
                <w:lang w:val="en-US"/>
              </w:rPr>
            </w:pPr>
            <w:r w:rsidRPr="00CF5633">
              <w:rPr>
                <w:lang w:val="en-US"/>
              </w:rPr>
              <w:t>Yes</w:t>
            </w:r>
          </w:p>
        </w:tc>
        <w:tc>
          <w:tcPr>
            <w:tcW w:w="0" w:type="auto"/>
          </w:tcPr>
          <w:p w14:paraId="2F8722A1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31 (44.3%)</w:t>
            </w:r>
          </w:p>
        </w:tc>
        <w:tc>
          <w:tcPr>
            <w:tcW w:w="0" w:type="auto"/>
          </w:tcPr>
          <w:p w14:paraId="6E483A8D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48 (63.2%)</w:t>
            </w:r>
          </w:p>
        </w:tc>
        <w:tc>
          <w:tcPr>
            <w:tcW w:w="0" w:type="auto"/>
            <w:vMerge w:val="restart"/>
          </w:tcPr>
          <w:p w14:paraId="3964D775" w14:textId="67D20BAC" w:rsidR="008615B5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5.226</w:t>
            </w:r>
          </w:p>
        </w:tc>
        <w:tc>
          <w:tcPr>
            <w:tcW w:w="0" w:type="auto"/>
            <w:vMerge w:val="restart"/>
          </w:tcPr>
          <w:p w14:paraId="569BE31B" w14:textId="0016C684" w:rsidR="008615B5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  <w:vMerge w:val="restart"/>
          </w:tcPr>
          <w:p w14:paraId="63FB18AC" w14:textId="1B062A92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.022</w:t>
            </w:r>
          </w:p>
        </w:tc>
        <w:tc>
          <w:tcPr>
            <w:tcW w:w="0" w:type="auto"/>
            <w:vMerge w:val="restart"/>
          </w:tcPr>
          <w:p w14:paraId="32EE7C97" w14:textId="7FF2CDE2" w:rsidR="008615B5" w:rsidRPr="00CF5633" w:rsidRDefault="008615B5" w:rsidP="00B36F9D">
            <w:pPr>
              <w:rPr>
                <w:rFonts w:ascii="Calibri" w:hAnsi="Calibri"/>
                <w:b/>
                <w:bCs/>
                <w:color w:val="000000"/>
                <w:vertAlign w:val="superscript"/>
              </w:rPr>
            </w:pPr>
            <w:r w:rsidRPr="00CF5633">
              <w:rPr>
                <w:rFonts w:ascii="Calibri" w:hAnsi="Calibri"/>
                <w:b/>
                <w:bCs/>
                <w:color w:val="000000"/>
              </w:rPr>
              <w:t>.089</w:t>
            </w:r>
            <w:r w:rsidRPr="00CF5633">
              <w:rPr>
                <w:rFonts w:ascii="Calibri" w:hAnsi="Calibri"/>
                <w:b/>
                <w:bCs/>
                <w:color w:val="000000"/>
                <w:vertAlign w:val="superscript"/>
              </w:rPr>
              <w:t>+</w:t>
            </w:r>
          </w:p>
          <w:p w14:paraId="022E7B3C" w14:textId="77777777" w:rsidR="008615B5" w:rsidRPr="00CF5633" w:rsidRDefault="008615B5" w:rsidP="00B36F9D">
            <w:pPr>
              <w:jc w:val="center"/>
              <w:rPr>
                <w:lang w:val="en-US"/>
              </w:rPr>
            </w:pPr>
          </w:p>
        </w:tc>
      </w:tr>
      <w:tr w:rsidR="008615B5" w:rsidRPr="00CF5633" w14:paraId="5B6EB575" w14:textId="77777777" w:rsidTr="00BA27B6">
        <w:trPr>
          <w:trHeight w:val="247"/>
        </w:trPr>
        <w:tc>
          <w:tcPr>
            <w:tcW w:w="0" w:type="auto"/>
          </w:tcPr>
          <w:p w14:paraId="76866F5C" w14:textId="77777777" w:rsidR="008615B5" w:rsidRPr="00CF5633" w:rsidRDefault="008615B5" w:rsidP="00CF5633">
            <w:pPr>
              <w:ind w:left="142" w:firstLine="142"/>
              <w:rPr>
                <w:lang w:val="en-US"/>
              </w:rPr>
            </w:pPr>
            <w:r w:rsidRPr="00CF5633">
              <w:rPr>
                <w:lang w:val="en-US"/>
              </w:rPr>
              <w:t>No</w:t>
            </w:r>
          </w:p>
        </w:tc>
        <w:tc>
          <w:tcPr>
            <w:tcW w:w="0" w:type="auto"/>
          </w:tcPr>
          <w:p w14:paraId="1E6B150F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39 (55.7%)</w:t>
            </w:r>
          </w:p>
        </w:tc>
        <w:tc>
          <w:tcPr>
            <w:tcW w:w="0" w:type="auto"/>
          </w:tcPr>
          <w:p w14:paraId="0D13A503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28 (36.8%)</w:t>
            </w:r>
          </w:p>
        </w:tc>
        <w:tc>
          <w:tcPr>
            <w:tcW w:w="0" w:type="auto"/>
            <w:vMerge/>
          </w:tcPr>
          <w:p w14:paraId="601C52BB" w14:textId="77777777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65B36471" w14:textId="6CAA661D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45AE1F48" w14:textId="356458E7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43F2FA07" w14:textId="77777777" w:rsidR="008615B5" w:rsidRPr="00CF5633" w:rsidRDefault="008615B5" w:rsidP="00B36F9D">
            <w:pPr>
              <w:rPr>
                <w:lang w:val="en-US"/>
              </w:rPr>
            </w:pPr>
          </w:p>
        </w:tc>
      </w:tr>
      <w:tr w:rsidR="00BE3218" w:rsidRPr="00CF5633" w14:paraId="2F892D9C" w14:textId="77777777" w:rsidTr="00BA27B6">
        <w:trPr>
          <w:trHeight w:val="247"/>
        </w:trPr>
        <w:tc>
          <w:tcPr>
            <w:tcW w:w="0" w:type="auto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478A16" w14:textId="2A6FA4F2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Specific diagnosis</w:t>
            </w:r>
          </w:p>
        </w:tc>
      </w:tr>
      <w:tr w:rsidR="008615B5" w:rsidRPr="00CF5633" w14:paraId="06D5FED0" w14:textId="77777777" w:rsidTr="00BA27B6">
        <w:trPr>
          <w:trHeight w:val="512"/>
        </w:trPr>
        <w:tc>
          <w:tcPr>
            <w:tcW w:w="0" w:type="auto"/>
          </w:tcPr>
          <w:p w14:paraId="3CA77551" w14:textId="77777777" w:rsidR="008615B5" w:rsidRPr="00CF5633" w:rsidRDefault="008615B5" w:rsidP="00CF5633">
            <w:pPr>
              <w:ind w:left="142"/>
              <w:rPr>
                <w:lang w:val="en-US"/>
              </w:rPr>
            </w:pPr>
            <w:r w:rsidRPr="00CF5633">
              <w:rPr>
                <w:lang w:val="en-US"/>
              </w:rPr>
              <w:t>Phobic, anxiety disorders, OCD (F40-42)</w:t>
            </w:r>
          </w:p>
        </w:tc>
        <w:tc>
          <w:tcPr>
            <w:tcW w:w="0" w:type="auto"/>
          </w:tcPr>
          <w:p w14:paraId="7F4C6E60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31 (44.3%)</w:t>
            </w:r>
          </w:p>
        </w:tc>
        <w:tc>
          <w:tcPr>
            <w:tcW w:w="0" w:type="auto"/>
          </w:tcPr>
          <w:p w14:paraId="323363CB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26 (34.2%)</w:t>
            </w:r>
          </w:p>
        </w:tc>
        <w:tc>
          <w:tcPr>
            <w:tcW w:w="0" w:type="auto"/>
            <w:vMerge w:val="restart"/>
          </w:tcPr>
          <w:p w14:paraId="09399A7B" w14:textId="542A61F9" w:rsidR="008615B5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9.454</w:t>
            </w:r>
          </w:p>
        </w:tc>
        <w:tc>
          <w:tcPr>
            <w:tcW w:w="0" w:type="auto"/>
            <w:vMerge w:val="restart"/>
          </w:tcPr>
          <w:p w14:paraId="7A2A915C" w14:textId="5243DEAE" w:rsidR="008615B5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4</w:t>
            </w:r>
          </w:p>
        </w:tc>
        <w:tc>
          <w:tcPr>
            <w:tcW w:w="0" w:type="auto"/>
            <w:vMerge w:val="restart"/>
          </w:tcPr>
          <w:p w14:paraId="78883397" w14:textId="44E0ABC6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.051</w:t>
            </w:r>
          </w:p>
          <w:p w14:paraId="1C3027B0" w14:textId="77777777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 w:val="restart"/>
          </w:tcPr>
          <w:p w14:paraId="7E6F39EA" w14:textId="426A37FD" w:rsidR="008615B5" w:rsidRPr="00CF5633" w:rsidRDefault="008615B5" w:rsidP="00B36F9D">
            <w:pPr>
              <w:rPr>
                <w:rFonts w:ascii="Calibri" w:hAnsi="Calibri"/>
                <w:bCs/>
                <w:color w:val="000000"/>
              </w:rPr>
            </w:pPr>
            <w:r w:rsidRPr="00CF5633">
              <w:rPr>
                <w:rFonts w:ascii="Calibri" w:hAnsi="Calibri"/>
                <w:bCs/>
                <w:color w:val="000000"/>
              </w:rPr>
              <w:t>.203</w:t>
            </w:r>
          </w:p>
          <w:p w14:paraId="0C0DC1F1" w14:textId="77777777" w:rsidR="008615B5" w:rsidRPr="00CF5633" w:rsidRDefault="008615B5" w:rsidP="00B36F9D">
            <w:pPr>
              <w:rPr>
                <w:lang w:val="en-US"/>
              </w:rPr>
            </w:pPr>
          </w:p>
        </w:tc>
      </w:tr>
      <w:tr w:rsidR="008615B5" w:rsidRPr="00CF5633" w14:paraId="17E82508" w14:textId="77777777" w:rsidTr="00BA27B6">
        <w:trPr>
          <w:trHeight w:val="777"/>
        </w:trPr>
        <w:tc>
          <w:tcPr>
            <w:tcW w:w="0" w:type="auto"/>
          </w:tcPr>
          <w:p w14:paraId="5A9D373F" w14:textId="5B0C954E" w:rsidR="008615B5" w:rsidRPr="00CF5633" w:rsidRDefault="008615B5" w:rsidP="00CF5633">
            <w:pPr>
              <w:ind w:left="142"/>
              <w:rPr>
                <w:lang w:val="en-US"/>
              </w:rPr>
            </w:pPr>
            <w:r w:rsidRPr="00CF5633">
              <w:rPr>
                <w:lang w:val="en-US"/>
              </w:rPr>
              <w:t>Acute stress reaction/adjustment disorder (F43.0, F43.2)</w:t>
            </w:r>
          </w:p>
        </w:tc>
        <w:tc>
          <w:tcPr>
            <w:tcW w:w="0" w:type="auto"/>
          </w:tcPr>
          <w:p w14:paraId="5C5D42E1" w14:textId="77777777" w:rsidR="008615B5" w:rsidRPr="00CF5633" w:rsidRDefault="008615B5" w:rsidP="00B36F9D">
            <w:r w:rsidRPr="00CF5633">
              <w:rPr>
                <w:lang w:val="en-US"/>
              </w:rPr>
              <w:t>17 (24.3%)</w:t>
            </w:r>
          </w:p>
        </w:tc>
        <w:tc>
          <w:tcPr>
            <w:tcW w:w="0" w:type="auto"/>
          </w:tcPr>
          <w:p w14:paraId="00DB8729" w14:textId="77777777" w:rsidR="008615B5" w:rsidRPr="00CF5633" w:rsidRDefault="008615B5" w:rsidP="00B36F9D">
            <w:r w:rsidRPr="00CF5633">
              <w:t>25 (32.9%)</w:t>
            </w:r>
          </w:p>
        </w:tc>
        <w:tc>
          <w:tcPr>
            <w:tcW w:w="0" w:type="auto"/>
            <w:vMerge/>
          </w:tcPr>
          <w:p w14:paraId="3F9F45D7" w14:textId="77777777" w:rsidR="008615B5" w:rsidRPr="00CF5633" w:rsidRDefault="008615B5" w:rsidP="00B36F9D"/>
        </w:tc>
        <w:tc>
          <w:tcPr>
            <w:tcW w:w="0" w:type="auto"/>
            <w:vMerge/>
          </w:tcPr>
          <w:p w14:paraId="73B33AF1" w14:textId="01E815F7" w:rsidR="008615B5" w:rsidRPr="00CF5633" w:rsidRDefault="008615B5" w:rsidP="00B36F9D"/>
        </w:tc>
        <w:tc>
          <w:tcPr>
            <w:tcW w:w="0" w:type="auto"/>
            <w:vMerge/>
          </w:tcPr>
          <w:p w14:paraId="00DCE612" w14:textId="4E176CBC" w:rsidR="008615B5" w:rsidRPr="00CF5633" w:rsidRDefault="008615B5" w:rsidP="00B36F9D"/>
        </w:tc>
        <w:tc>
          <w:tcPr>
            <w:tcW w:w="0" w:type="auto"/>
            <w:vMerge/>
          </w:tcPr>
          <w:p w14:paraId="35730088" w14:textId="77777777" w:rsidR="008615B5" w:rsidRPr="00CF5633" w:rsidRDefault="008615B5" w:rsidP="00B36F9D"/>
        </w:tc>
      </w:tr>
      <w:tr w:rsidR="008615B5" w:rsidRPr="00CF5633" w14:paraId="716D1884" w14:textId="77777777" w:rsidTr="00BA27B6">
        <w:trPr>
          <w:trHeight w:val="247"/>
        </w:trPr>
        <w:tc>
          <w:tcPr>
            <w:tcW w:w="0" w:type="auto"/>
            <w:tcBorders>
              <w:bottom w:val="single" w:sz="4" w:space="0" w:color="auto"/>
            </w:tcBorders>
          </w:tcPr>
          <w:p w14:paraId="3FE150F0" w14:textId="4C5EC19E" w:rsidR="008615B5" w:rsidRPr="00CF5633" w:rsidRDefault="00E874D4" w:rsidP="00CF5633">
            <w:pPr>
              <w:ind w:left="142"/>
              <w:rPr>
                <w:lang w:val="en-US"/>
              </w:rPr>
            </w:pPr>
            <w:r>
              <w:rPr>
                <w:lang w:val="en-US"/>
              </w:rPr>
              <w:t>Posttraumatic stress disorder (</w:t>
            </w:r>
            <w:r w:rsidR="008615B5" w:rsidRPr="00CF5633">
              <w:rPr>
                <w:lang w:val="en-US"/>
              </w:rPr>
              <w:t>PTSD</w:t>
            </w:r>
            <w:r w:rsidR="001D411C">
              <w:rPr>
                <w:lang w:val="en-US"/>
              </w:rPr>
              <w:t xml:space="preserve">; </w:t>
            </w:r>
            <w:r w:rsidR="008615B5" w:rsidRPr="00CF5633">
              <w:rPr>
                <w:lang w:val="en-US"/>
              </w:rPr>
              <w:t>F43.1)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EAE765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14 (20.0%)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BBF038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7 (9.2%)</w:t>
            </w:r>
          </w:p>
        </w:tc>
        <w:tc>
          <w:tcPr>
            <w:tcW w:w="0" w:type="auto"/>
            <w:vMerge/>
          </w:tcPr>
          <w:p w14:paraId="2F6EE20D" w14:textId="77777777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321C9C00" w14:textId="5C471EA1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23FB8F14" w14:textId="3DE916CD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04ACBA20" w14:textId="77777777" w:rsidR="008615B5" w:rsidRPr="00CF5633" w:rsidRDefault="008615B5" w:rsidP="00B36F9D">
            <w:pPr>
              <w:rPr>
                <w:lang w:val="en-US"/>
              </w:rPr>
            </w:pPr>
          </w:p>
        </w:tc>
      </w:tr>
      <w:tr w:rsidR="008615B5" w:rsidRPr="00CF5633" w14:paraId="7F9D43B6" w14:textId="77777777" w:rsidTr="00BA27B6">
        <w:trPr>
          <w:trHeight w:val="351"/>
        </w:trPr>
        <w:tc>
          <w:tcPr>
            <w:tcW w:w="0" w:type="auto"/>
            <w:tcBorders>
              <w:bottom w:val="single" w:sz="4" w:space="0" w:color="auto"/>
            </w:tcBorders>
          </w:tcPr>
          <w:p w14:paraId="01527751" w14:textId="77777777" w:rsidR="008615B5" w:rsidRPr="00CF5633" w:rsidRDefault="008615B5" w:rsidP="00CF5633">
            <w:pPr>
              <w:ind w:left="142"/>
              <w:rPr>
                <w:lang w:val="en-US"/>
              </w:rPr>
            </w:pPr>
            <w:r w:rsidRPr="00CF5633">
              <w:rPr>
                <w:lang w:val="en-US"/>
              </w:rPr>
              <w:t>Somatoform disorders (F45)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3B81F8A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7 (10.0%)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9EC50D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11 (14.5%)</w:t>
            </w:r>
          </w:p>
        </w:tc>
        <w:tc>
          <w:tcPr>
            <w:tcW w:w="0" w:type="auto"/>
            <w:vMerge/>
          </w:tcPr>
          <w:p w14:paraId="5A803650" w14:textId="77777777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336572A2" w14:textId="4BE2E536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3AFA79CF" w14:textId="0E998A90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361FDE3B" w14:textId="77777777" w:rsidR="008615B5" w:rsidRPr="00CF5633" w:rsidRDefault="008615B5" w:rsidP="00B36F9D">
            <w:pPr>
              <w:rPr>
                <w:lang w:val="en-US"/>
              </w:rPr>
            </w:pPr>
          </w:p>
        </w:tc>
      </w:tr>
      <w:tr w:rsidR="008615B5" w:rsidRPr="00CF5633" w14:paraId="22F05D24" w14:textId="77777777" w:rsidTr="00BA27B6">
        <w:trPr>
          <w:trHeight w:val="247"/>
        </w:trPr>
        <w:tc>
          <w:tcPr>
            <w:tcW w:w="0" w:type="auto"/>
            <w:tcBorders>
              <w:bottom w:val="single" w:sz="4" w:space="0" w:color="auto"/>
            </w:tcBorders>
          </w:tcPr>
          <w:p w14:paraId="4F3BABDB" w14:textId="0A7B2217" w:rsidR="008615B5" w:rsidRPr="00CF5633" w:rsidRDefault="008615B5" w:rsidP="00CF5633">
            <w:pPr>
              <w:ind w:left="142"/>
              <w:rPr>
                <w:lang w:val="en-US"/>
              </w:rPr>
            </w:pPr>
            <w:r w:rsidRPr="00CF5633">
              <w:rPr>
                <w:lang w:val="en-US"/>
              </w:rPr>
              <w:t>Others (F44,</w:t>
            </w:r>
            <w:r w:rsidR="004258FC">
              <w:rPr>
                <w:lang w:val="en-US"/>
              </w:rPr>
              <w:t xml:space="preserve"> F</w:t>
            </w:r>
            <w:r w:rsidRPr="00CF5633">
              <w:rPr>
                <w:lang w:val="en-US"/>
              </w:rPr>
              <w:t>48)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3CCB72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 (1.4%)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55BAEB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7 (9.2%)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30E98C4" w14:textId="77777777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3B98D93" w14:textId="03B071E9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5F08F6D" w14:textId="55EB6CCB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8BB426E" w14:textId="77777777" w:rsidR="008615B5" w:rsidRPr="00CF5633" w:rsidRDefault="008615B5" w:rsidP="00B36F9D">
            <w:pPr>
              <w:rPr>
                <w:lang w:val="en-US"/>
              </w:rPr>
            </w:pPr>
          </w:p>
        </w:tc>
      </w:tr>
      <w:tr w:rsidR="00BE3218" w:rsidRPr="00CF5633" w14:paraId="703DB6C5" w14:textId="77777777" w:rsidTr="00BA27B6">
        <w:trPr>
          <w:trHeight w:val="264"/>
        </w:trPr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562E5E" w14:textId="36756906" w:rsidR="00BE3218" w:rsidRPr="00CF5633" w:rsidRDefault="00BE3218" w:rsidP="00B36F9D">
            <w:pPr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Re-presentation</w:t>
            </w:r>
          </w:p>
        </w:tc>
      </w:tr>
      <w:tr w:rsidR="00BE3218" w:rsidRPr="00CF5633" w14:paraId="50909F4A" w14:textId="77777777" w:rsidTr="00BA27B6">
        <w:trPr>
          <w:trHeight w:val="247"/>
        </w:trPr>
        <w:tc>
          <w:tcPr>
            <w:tcW w:w="0" w:type="auto"/>
            <w:tcBorders>
              <w:top w:val="single" w:sz="4" w:space="0" w:color="auto"/>
            </w:tcBorders>
          </w:tcPr>
          <w:p w14:paraId="0A998F9E" w14:textId="77777777" w:rsidR="00BE3218" w:rsidRPr="00CF5633" w:rsidRDefault="00BE3218" w:rsidP="00B36F9D">
            <w:pPr>
              <w:ind w:left="426"/>
            </w:pPr>
            <w:proofErr w:type="spellStart"/>
            <w:r w:rsidRPr="00CF5633">
              <w:t>Within</w:t>
            </w:r>
            <w:proofErr w:type="spellEnd"/>
            <w:r w:rsidRPr="00CF5633">
              <w:t xml:space="preserve"> 1 </w:t>
            </w:r>
            <w:proofErr w:type="spellStart"/>
            <w:r w:rsidRPr="00CF5633">
              <w:t>month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27512D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7 (10.0%)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620EB4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13 (17.1%)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99759B" w14:textId="796F21DA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1.556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310F33" w14:textId="3772AE78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DAE3B0" w14:textId="7C5E13F8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.212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5D97AC" w14:textId="6CD1A9C1" w:rsidR="00BE3218" w:rsidRPr="00CF5633" w:rsidRDefault="00BE3218" w:rsidP="00B36F9D">
            <w:pPr>
              <w:rPr>
                <w:rFonts w:ascii="Calibri" w:hAnsi="Calibri"/>
                <w:bCs/>
                <w:color w:val="000000"/>
              </w:rPr>
            </w:pPr>
            <w:r w:rsidRPr="00CF5633">
              <w:rPr>
                <w:rFonts w:ascii="Calibri" w:hAnsi="Calibri"/>
                <w:bCs/>
                <w:color w:val="000000"/>
              </w:rPr>
              <w:t>.849</w:t>
            </w:r>
          </w:p>
        </w:tc>
      </w:tr>
    </w:tbl>
    <w:p w14:paraId="386EAEAA" w14:textId="77777777" w:rsidR="00F00CAE" w:rsidRPr="00CF5633" w:rsidRDefault="00F00CAE" w:rsidP="00F00CAE">
      <w:pPr>
        <w:spacing w:after="0"/>
        <w:rPr>
          <w:vertAlign w:val="superscript"/>
          <w:lang w:val="en-US"/>
        </w:rPr>
      </w:pPr>
      <w:r w:rsidRPr="00CF5633">
        <w:rPr>
          <w:lang w:val="en-US"/>
        </w:rPr>
        <w:t xml:space="preserve">% of all patients with a primary diagnosis of ICD-10: F40-48 presenting in the </w:t>
      </w:r>
      <w:r>
        <w:rPr>
          <w:lang w:val="en-US"/>
        </w:rPr>
        <w:t xml:space="preserve">psychiatric emergency department </w:t>
      </w:r>
      <w:r w:rsidRPr="00CF5633">
        <w:rPr>
          <w:lang w:val="en-US"/>
        </w:rPr>
        <w:t>in 2020 and 2019, respectively</w:t>
      </w:r>
    </w:p>
    <w:p w14:paraId="3C6DF5F2" w14:textId="1AE6505F" w:rsidR="001D411C" w:rsidRDefault="001D411C" w:rsidP="00B36F9D">
      <w:pPr>
        <w:spacing w:after="0"/>
        <w:rPr>
          <w:lang w:val="en-US"/>
        </w:rPr>
      </w:pPr>
      <w:r>
        <w:rPr>
          <w:lang w:val="en-US"/>
        </w:rPr>
        <w:t>OCD: obsessive compulsive disorder</w:t>
      </w:r>
      <w:r w:rsidR="004124E7">
        <w:rPr>
          <w:lang w:val="en-US"/>
        </w:rPr>
        <w:t>; PTSD: posttraumatic stress disorder</w:t>
      </w:r>
    </w:p>
    <w:p w14:paraId="2848136F" w14:textId="4308F6A7" w:rsidR="00B36F9D" w:rsidRPr="00CF5633" w:rsidRDefault="00B36F9D" w:rsidP="00B36F9D">
      <w:pPr>
        <w:spacing w:after="0"/>
        <w:rPr>
          <w:lang w:val="en-US"/>
        </w:rPr>
      </w:pPr>
      <w:r w:rsidRPr="00CF5633">
        <w:rPr>
          <w:vertAlign w:val="superscript"/>
          <w:lang w:val="en-US"/>
        </w:rPr>
        <w:t>+</w:t>
      </w:r>
      <w:r w:rsidRPr="00CF5633">
        <w:rPr>
          <w:lang w:val="en-US"/>
        </w:rPr>
        <w:t xml:space="preserve"> represents a trend &lt;.1</w:t>
      </w:r>
      <w:r w:rsidR="00217BB9" w:rsidRPr="00CF5633">
        <w:rPr>
          <w:lang w:val="en-US"/>
        </w:rPr>
        <w:t xml:space="preserve">, </w:t>
      </w:r>
      <w:r w:rsidRPr="00CF5633">
        <w:rPr>
          <w:lang w:val="en-US"/>
        </w:rPr>
        <w:t>* represents a statistically significant finding &lt;.05</w:t>
      </w:r>
      <w:r w:rsidR="00217BB9" w:rsidRPr="00CF5633">
        <w:rPr>
          <w:lang w:val="en-US"/>
        </w:rPr>
        <w:t xml:space="preserve">, </w:t>
      </w:r>
      <w:r w:rsidRPr="00CF5633">
        <w:rPr>
          <w:lang w:val="en-US"/>
        </w:rPr>
        <w:t>** represents a statistically significant finding &lt;.01</w:t>
      </w:r>
    </w:p>
    <w:p w14:paraId="3EB83F77" w14:textId="77777777" w:rsidR="00B36F9D" w:rsidRPr="00CF5633" w:rsidRDefault="00B36F9D" w:rsidP="00B36F9D">
      <w:pPr>
        <w:rPr>
          <w:lang w:val="en-US"/>
        </w:rPr>
      </w:pPr>
    </w:p>
    <w:p w14:paraId="2EFB8CE7" w14:textId="77777777" w:rsidR="00217BB9" w:rsidRPr="00CF5633" w:rsidRDefault="00217BB9">
      <w:pPr>
        <w:spacing w:after="0" w:line="240" w:lineRule="auto"/>
        <w:rPr>
          <w:b/>
          <w:lang w:val="en-US"/>
        </w:rPr>
      </w:pPr>
      <w:r w:rsidRPr="00CF5633">
        <w:rPr>
          <w:b/>
          <w:lang w:val="en-US"/>
        </w:rPr>
        <w:br w:type="page"/>
      </w:r>
    </w:p>
    <w:p w14:paraId="32D1F6D1" w14:textId="77777777" w:rsidR="00BA27B6" w:rsidRDefault="00BA27B6" w:rsidP="00B36F9D">
      <w:pPr>
        <w:rPr>
          <w:b/>
          <w:lang w:val="en-US"/>
        </w:rPr>
        <w:sectPr w:rsidR="00BA27B6" w:rsidSect="00217BB9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3D678F5F" w14:textId="013D2EE1" w:rsidR="00B36F9D" w:rsidRPr="00CF5633" w:rsidRDefault="00BA27B6" w:rsidP="00B36F9D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Material </w:t>
      </w:r>
      <w:r w:rsidRPr="00CF5633">
        <w:rPr>
          <w:b/>
          <w:lang w:val="en-US"/>
        </w:rPr>
        <w:t>Table</w:t>
      </w:r>
      <w:r>
        <w:rPr>
          <w:b/>
          <w:lang w:val="en-US"/>
        </w:rPr>
        <w:t xml:space="preserve"> 5</w:t>
      </w:r>
      <w:r w:rsidR="00B36F9D" w:rsidRPr="00CF5633">
        <w:rPr>
          <w:b/>
          <w:lang w:val="en-US"/>
        </w:rPr>
        <w:t xml:space="preserve">: </w:t>
      </w:r>
      <w:r w:rsidR="00CF5633" w:rsidRPr="009F69FD">
        <w:rPr>
          <w:lang w:val="en-US"/>
        </w:rPr>
        <w:t>Characteristics of patients with a primary diagnosis of</w:t>
      </w:r>
      <w:r w:rsidR="009F69FD" w:rsidRPr="009F69FD">
        <w:rPr>
          <w:lang w:val="en-US"/>
        </w:rPr>
        <w:t xml:space="preserve"> personality</w:t>
      </w:r>
      <w:r w:rsidR="00D26299">
        <w:rPr>
          <w:lang w:val="en-US"/>
        </w:rPr>
        <w:t xml:space="preserve"> and </w:t>
      </w:r>
      <w:r w:rsidR="009F69FD" w:rsidRPr="009F69FD">
        <w:rPr>
          <w:lang w:val="en-US"/>
        </w:rPr>
        <w:t>behavior</w:t>
      </w:r>
      <w:r w:rsidR="00D26299">
        <w:rPr>
          <w:lang w:val="en-US"/>
        </w:rPr>
        <w:t>al</w:t>
      </w:r>
      <w:r w:rsidR="009F69FD" w:rsidRPr="009F69FD">
        <w:rPr>
          <w:lang w:val="en-US"/>
        </w:rPr>
        <w:t xml:space="preserve"> disorders</w:t>
      </w:r>
      <w:r w:rsidR="00CF5633" w:rsidRPr="009F69FD">
        <w:rPr>
          <w:lang w:val="en-US"/>
        </w:rPr>
        <w:t xml:space="preserve"> </w:t>
      </w:r>
      <w:r w:rsidR="009F69FD" w:rsidRPr="009F69FD">
        <w:rPr>
          <w:lang w:val="en-US"/>
        </w:rPr>
        <w:t>(</w:t>
      </w:r>
      <w:r w:rsidR="00CF5633" w:rsidRPr="009F69FD">
        <w:rPr>
          <w:lang w:val="en-US"/>
        </w:rPr>
        <w:t xml:space="preserve">ICD-10: </w:t>
      </w:r>
      <w:r w:rsidR="00B36F9D" w:rsidRPr="009F69FD">
        <w:rPr>
          <w:lang w:val="en-US"/>
        </w:rPr>
        <w:t>F60</w:t>
      </w:r>
      <w:r w:rsidR="00CF5633" w:rsidRPr="009F69FD">
        <w:rPr>
          <w:lang w:val="en-US"/>
        </w:rPr>
        <w:t>–</w:t>
      </w:r>
      <w:r w:rsidR="00B36F9D" w:rsidRPr="009F69FD">
        <w:rPr>
          <w:lang w:val="en-US"/>
        </w:rPr>
        <w:t>69</w:t>
      </w:r>
      <w:r w:rsidR="009F69FD" w:rsidRPr="009F69FD">
        <w:rPr>
          <w:lang w:val="en-US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76"/>
        <w:gridCol w:w="1428"/>
        <w:gridCol w:w="1428"/>
        <w:gridCol w:w="830"/>
        <w:gridCol w:w="421"/>
        <w:gridCol w:w="1541"/>
        <w:gridCol w:w="749"/>
      </w:tblGrid>
      <w:tr w:rsidR="00BE3218" w:rsidRPr="00CF5633" w14:paraId="3E0DE698" w14:textId="77777777" w:rsidTr="00BA27B6">
        <w:trPr>
          <w:trHeight w:val="544"/>
        </w:trPr>
        <w:tc>
          <w:tcPr>
            <w:tcW w:w="0" w:type="auto"/>
            <w:shd w:val="clear" w:color="auto" w:fill="D9D9D9" w:themeFill="background1" w:themeFillShade="D9"/>
          </w:tcPr>
          <w:p w14:paraId="48F412DE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684A2F1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  <w:lang w:val="en-US"/>
              </w:rPr>
              <w:t>2020 (N=46)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96BDEA7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  <w:lang w:val="en-US"/>
              </w:rPr>
              <w:t>2019 (N=37)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FAFE245" w14:textId="06E0F26B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r w:rsidRPr="00CF5633">
              <w:rPr>
                <w:b/>
                <w:sz w:val="24"/>
                <w:szCs w:val="24"/>
              </w:rPr>
              <w:t>chi²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314A18" w14:textId="3E394755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F5633">
              <w:rPr>
                <w:b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7A49841B" w14:textId="5E4D4705" w:rsidR="00BE3218" w:rsidRPr="00CF5633" w:rsidRDefault="00BE3218" w:rsidP="00B36F9D">
            <w:pPr>
              <w:rPr>
                <w:b/>
                <w:i/>
                <w:sz w:val="24"/>
                <w:szCs w:val="24"/>
                <w:lang w:val="en-US"/>
              </w:rPr>
            </w:pPr>
            <w:r w:rsidRPr="00CF5633">
              <w:rPr>
                <w:b/>
                <w:i/>
                <w:sz w:val="24"/>
                <w:szCs w:val="24"/>
                <w:lang w:val="en-US"/>
              </w:rPr>
              <w:t>p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15DFF09" w14:textId="77777777" w:rsidR="00BE3218" w:rsidRPr="00CF5633" w:rsidRDefault="00BE3218" w:rsidP="00B36F9D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F5633">
              <w:rPr>
                <w:b/>
                <w:i/>
                <w:sz w:val="24"/>
                <w:szCs w:val="24"/>
                <w:lang w:val="en-US"/>
              </w:rPr>
              <w:t>p</w:t>
            </w:r>
            <w:r w:rsidRPr="00CF5633">
              <w:rPr>
                <w:b/>
                <w:sz w:val="24"/>
                <w:szCs w:val="24"/>
                <w:vertAlign w:val="subscript"/>
                <w:lang w:val="en-US"/>
              </w:rPr>
              <w:t>BA</w:t>
            </w:r>
            <w:proofErr w:type="spellEnd"/>
          </w:p>
        </w:tc>
      </w:tr>
      <w:tr w:rsidR="00BE3218" w:rsidRPr="00CF5633" w14:paraId="13EB15DF" w14:textId="77777777" w:rsidTr="00BA27B6">
        <w:trPr>
          <w:trHeight w:val="524"/>
        </w:trPr>
        <w:tc>
          <w:tcPr>
            <w:tcW w:w="0" w:type="auto"/>
          </w:tcPr>
          <w:p w14:paraId="36542578" w14:textId="3467DB92" w:rsidR="00BE3218" w:rsidRPr="00CF5633" w:rsidRDefault="001D411C" w:rsidP="00B36F9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Men </w:t>
            </w:r>
          </w:p>
        </w:tc>
        <w:tc>
          <w:tcPr>
            <w:tcW w:w="0" w:type="auto"/>
          </w:tcPr>
          <w:p w14:paraId="552E34AC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18 (39.1%)</w:t>
            </w:r>
          </w:p>
        </w:tc>
        <w:tc>
          <w:tcPr>
            <w:tcW w:w="0" w:type="auto"/>
          </w:tcPr>
          <w:p w14:paraId="68A7A0A5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7 (18.9%)</w:t>
            </w:r>
          </w:p>
        </w:tc>
        <w:tc>
          <w:tcPr>
            <w:tcW w:w="0" w:type="auto"/>
          </w:tcPr>
          <w:p w14:paraId="1FD353D2" w14:textId="29DBEEDC" w:rsidR="008615B5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3.980</w:t>
            </w:r>
          </w:p>
        </w:tc>
        <w:tc>
          <w:tcPr>
            <w:tcW w:w="0" w:type="auto"/>
          </w:tcPr>
          <w:p w14:paraId="748501CF" w14:textId="19C05EAA" w:rsidR="00BE3218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01CAC4F1" w14:textId="6CF4559B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.046</w:t>
            </w:r>
          </w:p>
        </w:tc>
        <w:tc>
          <w:tcPr>
            <w:tcW w:w="0" w:type="auto"/>
          </w:tcPr>
          <w:p w14:paraId="5AF213B6" w14:textId="02C2D5A3" w:rsidR="00BE3218" w:rsidRPr="00CF5633" w:rsidRDefault="00BE3218" w:rsidP="00B36F9D">
            <w:pPr>
              <w:rPr>
                <w:rFonts w:ascii="Calibri" w:hAnsi="Calibri"/>
                <w:b/>
                <w:bCs/>
                <w:color w:val="000000"/>
              </w:rPr>
            </w:pPr>
            <w:r w:rsidRPr="00CF5633">
              <w:rPr>
                <w:rFonts w:ascii="Calibri" w:hAnsi="Calibri"/>
                <w:b/>
                <w:bCs/>
                <w:color w:val="000000"/>
              </w:rPr>
              <w:t>.322</w:t>
            </w:r>
          </w:p>
        </w:tc>
      </w:tr>
      <w:tr w:rsidR="00BE3218" w:rsidRPr="00CF5633" w14:paraId="5DE61B2B" w14:textId="77777777" w:rsidTr="00BA27B6">
        <w:trPr>
          <w:trHeight w:val="524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14:paraId="3379ACC7" w14:textId="7F2C023C" w:rsidR="00BE3218" w:rsidRPr="00CF5633" w:rsidRDefault="00BE3218" w:rsidP="00B36F9D">
            <w:pPr>
              <w:rPr>
                <w:b/>
              </w:rPr>
            </w:pPr>
            <w:r w:rsidRPr="00CF5633">
              <w:rPr>
                <w:b/>
              </w:rPr>
              <w:t>Re-</w:t>
            </w:r>
            <w:proofErr w:type="spellStart"/>
            <w:r w:rsidRPr="00CF5633">
              <w:rPr>
                <w:b/>
              </w:rPr>
              <w:t>presentation</w:t>
            </w:r>
            <w:proofErr w:type="spellEnd"/>
          </w:p>
        </w:tc>
      </w:tr>
      <w:tr w:rsidR="00BE3218" w:rsidRPr="00CF5633" w14:paraId="1C927897" w14:textId="77777777" w:rsidTr="00BA27B6">
        <w:trPr>
          <w:trHeight w:val="524"/>
        </w:trPr>
        <w:tc>
          <w:tcPr>
            <w:tcW w:w="0" w:type="auto"/>
          </w:tcPr>
          <w:p w14:paraId="5FAD2865" w14:textId="77777777" w:rsidR="00BE3218" w:rsidRPr="00CF5633" w:rsidRDefault="00BE3218" w:rsidP="00CF5633">
            <w:pPr>
              <w:ind w:left="426" w:right="-30"/>
            </w:pPr>
            <w:proofErr w:type="spellStart"/>
            <w:r w:rsidRPr="00CF5633">
              <w:t>Within</w:t>
            </w:r>
            <w:proofErr w:type="spellEnd"/>
            <w:r w:rsidRPr="00CF5633">
              <w:t xml:space="preserve"> 1 </w:t>
            </w:r>
            <w:proofErr w:type="spellStart"/>
            <w:r w:rsidRPr="00CF5633">
              <w:t>month</w:t>
            </w:r>
            <w:proofErr w:type="spellEnd"/>
          </w:p>
        </w:tc>
        <w:tc>
          <w:tcPr>
            <w:tcW w:w="0" w:type="auto"/>
          </w:tcPr>
          <w:p w14:paraId="10F39A7D" w14:textId="77777777" w:rsidR="00BE3218" w:rsidRPr="00CF5633" w:rsidRDefault="00BE3218" w:rsidP="00B36F9D">
            <w:r w:rsidRPr="00CF5633">
              <w:t>24 (52.2%)</w:t>
            </w:r>
          </w:p>
        </w:tc>
        <w:tc>
          <w:tcPr>
            <w:tcW w:w="0" w:type="auto"/>
          </w:tcPr>
          <w:p w14:paraId="6C7A612F" w14:textId="77777777" w:rsidR="00BE3218" w:rsidRPr="00CF5633" w:rsidRDefault="00BE3218" w:rsidP="00B36F9D">
            <w:r w:rsidRPr="00CF5633">
              <w:t>8 (21.6%)</w:t>
            </w:r>
          </w:p>
        </w:tc>
        <w:tc>
          <w:tcPr>
            <w:tcW w:w="0" w:type="auto"/>
          </w:tcPr>
          <w:p w14:paraId="1FB5B2F6" w14:textId="21800353" w:rsidR="00BE3218" w:rsidRPr="00CF5633" w:rsidRDefault="006F550F" w:rsidP="00B36F9D">
            <w:r w:rsidRPr="00CF5633">
              <w:t>8.080</w:t>
            </w:r>
          </w:p>
        </w:tc>
        <w:tc>
          <w:tcPr>
            <w:tcW w:w="0" w:type="auto"/>
          </w:tcPr>
          <w:p w14:paraId="55B7541F" w14:textId="470C3A2E" w:rsidR="00BE3218" w:rsidRPr="00CF5633" w:rsidRDefault="006F550F" w:rsidP="00B36F9D">
            <w:r w:rsidRPr="00CF5633">
              <w:t>1</w:t>
            </w:r>
          </w:p>
        </w:tc>
        <w:tc>
          <w:tcPr>
            <w:tcW w:w="0" w:type="auto"/>
          </w:tcPr>
          <w:p w14:paraId="2DEF359F" w14:textId="0001877C" w:rsidR="00BE3218" w:rsidRPr="00CF5633" w:rsidRDefault="00BE3218" w:rsidP="00B36F9D">
            <w:r w:rsidRPr="00CF5633">
              <w:t>.004</w:t>
            </w:r>
          </w:p>
        </w:tc>
        <w:tc>
          <w:tcPr>
            <w:tcW w:w="0" w:type="auto"/>
          </w:tcPr>
          <w:p w14:paraId="4CE8DDD1" w14:textId="7CA9377E" w:rsidR="00BE3218" w:rsidRPr="00CF5633" w:rsidRDefault="00BE3218" w:rsidP="00B36F9D">
            <w:pPr>
              <w:rPr>
                <w:rFonts w:ascii="Calibri" w:hAnsi="Calibri"/>
                <w:b/>
                <w:bCs/>
                <w:color w:val="000000"/>
              </w:rPr>
            </w:pPr>
            <w:r w:rsidRPr="00CF5633">
              <w:rPr>
                <w:rFonts w:ascii="Calibri" w:hAnsi="Calibri"/>
                <w:b/>
                <w:bCs/>
                <w:color w:val="000000"/>
              </w:rPr>
              <w:t>.031</w:t>
            </w:r>
            <w:r w:rsidRPr="00CF5633">
              <w:rPr>
                <w:rFonts w:ascii="Calibri" w:hAnsi="Calibri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BE3218" w:rsidRPr="00CF5633" w14:paraId="66029DC4" w14:textId="77777777" w:rsidTr="00BA27B6">
        <w:trPr>
          <w:trHeight w:val="524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14:paraId="4F4A0730" w14:textId="211B0046" w:rsidR="00BE3218" w:rsidRPr="00CF5633" w:rsidRDefault="00BE3218" w:rsidP="00CF5633">
            <w:pPr>
              <w:ind w:right="-30"/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Living situation</w:t>
            </w:r>
          </w:p>
        </w:tc>
      </w:tr>
      <w:tr w:rsidR="008615B5" w:rsidRPr="00CF5633" w14:paraId="772B749F" w14:textId="77777777" w:rsidTr="00BA27B6">
        <w:trPr>
          <w:trHeight w:val="524"/>
        </w:trPr>
        <w:tc>
          <w:tcPr>
            <w:tcW w:w="0" w:type="auto"/>
          </w:tcPr>
          <w:p w14:paraId="0D6B6689" w14:textId="77777777" w:rsidR="008615B5" w:rsidRPr="00CF5633" w:rsidRDefault="008615B5" w:rsidP="004258FC">
            <w:pPr>
              <w:ind w:left="426" w:right="-30"/>
            </w:pPr>
            <w:proofErr w:type="spellStart"/>
            <w:r w:rsidRPr="00CF5633">
              <w:t>Psychiatric</w:t>
            </w:r>
            <w:proofErr w:type="spellEnd"/>
            <w:r w:rsidRPr="00CF5633">
              <w:t xml:space="preserve"> </w:t>
            </w:r>
            <w:proofErr w:type="spellStart"/>
            <w:r w:rsidRPr="00CF5633">
              <w:t>residency</w:t>
            </w:r>
            <w:proofErr w:type="spellEnd"/>
          </w:p>
        </w:tc>
        <w:tc>
          <w:tcPr>
            <w:tcW w:w="0" w:type="auto"/>
          </w:tcPr>
          <w:p w14:paraId="6C4952AF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20 (43.5%)</w:t>
            </w:r>
          </w:p>
        </w:tc>
        <w:tc>
          <w:tcPr>
            <w:tcW w:w="0" w:type="auto"/>
          </w:tcPr>
          <w:p w14:paraId="53F5F743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4 (10.8%)</w:t>
            </w:r>
          </w:p>
        </w:tc>
        <w:tc>
          <w:tcPr>
            <w:tcW w:w="0" w:type="auto"/>
            <w:vMerge w:val="restart"/>
          </w:tcPr>
          <w:p w14:paraId="70E132DE" w14:textId="475CE4D3" w:rsidR="008615B5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10.647</w:t>
            </w:r>
          </w:p>
        </w:tc>
        <w:tc>
          <w:tcPr>
            <w:tcW w:w="0" w:type="auto"/>
            <w:vMerge w:val="restart"/>
          </w:tcPr>
          <w:p w14:paraId="07496991" w14:textId="51C33E7B" w:rsidR="008615B5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  <w:vMerge w:val="restart"/>
          </w:tcPr>
          <w:p w14:paraId="1E1BB091" w14:textId="77EAD710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&lt;.001</w:t>
            </w:r>
          </w:p>
        </w:tc>
        <w:tc>
          <w:tcPr>
            <w:tcW w:w="0" w:type="auto"/>
            <w:vMerge w:val="restart"/>
          </w:tcPr>
          <w:p w14:paraId="27515B62" w14:textId="32F5040D" w:rsidR="008615B5" w:rsidRPr="00CF5633" w:rsidRDefault="008615B5" w:rsidP="00B36F9D">
            <w:pPr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.008</w:t>
            </w:r>
            <w:r w:rsidRPr="00CF5633">
              <w:rPr>
                <w:b/>
                <w:vertAlign w:val="superscript"/>
                <w:lang w:val="en-US"/>
              </w:rPr>
              <w:t>**</w:t>
            </w:r>
          </w:p>
        </w:tc>
      </w:tr>
      <w:tr w:rsidR="008615B5" w:rsidRPr="00CF5633" w14:paraId="28E70888" w14:textId="77777777" w:rsidTr="00BA27B6">
        <w:trPr>
          <w:trHeight w:val="524"/>
        </w:trPr>
        <w:tc>
          <w:tcPr>
            <w:tcW w:w="0" w:type="auto"/>
          </w:tcPr>
          <w:p w14:paraId="5925F68A" w14:textId="77777777" w:rsidR="008615B5" w:rsidRPr="00CF5633" w:rsidRDefault="008615B5" w:rsidP="00CF5633">
            <w:pPr>
              <w:ind w:right="-30" w:firstLine="426"/>
            </w:pPr>
            <w:proofErr w:type="spellStart"/>
            <w:r w:rsidRPr="00CF5633">
              <w:t>Others</w:t>
            </w:r>
            <w:proofErr w:type="spellEnd"/>
          </w:p>
        </w:tc>
        <w:tc>
          <w:tcPr>
            <w:tcW w:w="0" w:type="auto"/>
          </w:tcPr>
          <w:p w14:paraId="206FF2DD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26 (56.5%)</w:t>
            </w:r>
          </w:p>
        </w:tc>
        <w:tc>
          <w:tcPr>
            <w:tcW w:w="0" w:type="auto"/>
          </w:tcPr>
          <w:p w14:paraId="01C4BCE4" w14:textId="77777777" w:rsidR="008615B5" w:rsidRPr="00CF5633" w:rsidRDefault="008615B5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33 (89.2%)</w:t>
            </w:r>
          </w:p>
        </w:tc>
        <w:tc>
          <w:tcPr>
            <w:tcW w:w="0" w:type="auto"/>
            <w:vMerge/>
          </w:tcPr>
          <w:p w14:paraId="07E8A8E0" w14:textId="77777777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54B514FA" w14:textId="0A696231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738F1792" w14:textId="266390C1" w:rsidR="008615B5" w:rsidRPr="00CF5633" w:rsidRDefault="008615B5" w:rsidP="00B36F9D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14:paraId="53882457" w14:textId="77777777" w:rsidR="008615B5" w:rsidRPr="00CF5633" w:rsidRDefault="008615B5" w:rsidP="00B36F9D">
            <w:pPr>
              <w:rPr>
                <w:lang w:val="en-US"/>
              </w:rPr>
            </w:pPr>
          </w:p>
        </w:tc>
      </w:tr>
      <w:tr w:rsidR="00BE3218" w:rsidRPr="00CF5633" w14:paraId="4EEE8F0F" w14:textId="77777777" w:rsidTr="00BA27B6">
        <w:trPr>
          <w:trHeight w:val="524"/>
        </w:trPr>
        <w:tc>
          <w:tcPr>
            <w:tcW w:w="0" w:type="auto"/>
            <w:gridSpan w:val="7"/>
            <w:shd w:val="clear" w:color="auto" w:fill="D9D9D9" w:themeFill="background1" w:themeFillShade="D9"/>
          </w:tcPr>
          <w:p w14:paraId="06A04E75" w14:textId="6D653BD9" w:rsidR="00BE3218" w:rsidRPr="00CF5633" w:rsidRDefault="00BE3218" w:rsidP="00CF5633">
            <w:pPr>
              <w:ind w:right="-30"/>
              <w:rPr>
                <w:b/>
                <w:lang w:val="en-US"/>
              </w:rPr>
            </w:pPr>
            <w:r w:rsidRPr="00CF5633">
              <w:rPr>
                <w:b/>
                <w:lang w:val="en-US"/>
              </w:rPr>
              <w:t>Aspects of PPA</w:t>
            </w:r>
          </w:p>
        </w:tc>
      </w:tr>
      <w:tr w:rsidR="00BE3218" w:rsidRPr="00CF5633" w14:paraId="413F5DA0" w14:textId="77777777" w:rsidTr="00BA27B6">
        <w:trPr>
          <w:trHeight w:val="524"/>
        </w:trPr>
        <w:tc>
          <w:tcPr>
            <w:tcW w:w="0" w:type="auto"/>
          </w:tcPr>
          <w:p w14:paraId="30F300E6" w14:textId="77777777" w:rsidR="00BE3218" w:rsidRPr="00CF5633" w:rsidRDefault="00BE3218" w:rsidP="00CF5633">
            <w:pPr>
              <w:ind w:left="426" w:right="-30"/>
            </w:pPr>
            <w:proofErr w:type="spellStart"/>
            <w:r w:rsidRPr="00CF5633">
              <w:t>Suicidal</w:t>
            </w:r>
            <w:proofErr w:type="spellEnd"/>
            <w:r w:rsidRPr="00CF5633">
              <w:t xml:space="preserve"> </w:t>
            </w:r>
            <w:proofErr w:type="spellStart"/>
            <w:r w:rsidRPr="00CF5633">
              <w:t>ideation</w:t>
            </w:r>
            <w:proofErr w:type="spellEnd"/>
          </w:p>
        </w:tc>
        <w:tc>
          <w:tcPr>
            <w:tcW w:w="0" w:type="auto"/>
          </w:tcPr>
          <w:p w14:paraId="75765836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22 (47.8%)</w:t>
            </w:r>
          </w:p>
        </w:tc>
        <w:tc>
          <w:tcPr>
            <w:tcW w:w="0" w:type="auto"/>
          </w:tcPr>
          <w:p w14:paraId="5822F598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25 (67.6%)</w:t>
            </w:r>
          </w:p>
        </w:tc>
        <w:tc>
          <w:tcPr>
            <w:tcW w:w="0" w:type="auto"/>
          </w:tcPr>
          <w:p w14:paraId="624B305F" w14:textId="14476E27" w:rsidR="00BE3218" w:rsidRPr="00CF5633" w:rsidRDefault="006F550F" w:rsidP="00B36F9D">
            <w:pPr>
              <w:tabs>
                <w:tab w:val="center" w:pos="1325"/>
              </w:tabs>
              <w:rPr>
                <w:lang w:val="en-US"/>
              </w:rPr>
            </w:pPr>
            <w:r w:rsidRPr="00CF5633">
              <w:rPr>
                <w:lang w:val="en-US"/>
              </w:rPr>
              <w:t>2.127</w:t>
            </w:r>
          </w:p>
        </w:tc>
        <w:tc>
          <w:tcPr>
            <w:tcW w:w="0" w:type="auto"/>
          </w:tcPr>
          <w:p w14:paraId="6655771A" w14:textId="135983AB" w:rsidR="00BE3218" w:rsidRPr="00CF5633" w:rsidRDefault="006F550F" w:rsidP="00B36F9D">
            <w:pPr>
              <w:tabs>
                <w:tab w:val="center" w:pos="1325"/>
              </w:tabs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5034AA4D" w14:textId="541936BB" w:rsidR="00BE3218" w:rsidRPr="00CF5633" w:rsidRDefault="00BE3218" w:rsidP="00B36F9D">
            <w:pPr>
              <w:tabs>
                <w:tab w:val="center" w:pos="1325"/>
              </w:tabs>
              <w:rPr>
                <w:lang w:val="en-US"/>
              </w:rPr>
            </w:pPr>
            <w:r w:rsidRPr="00CF5633">
              <w:rPr>
                <w:lang w:val="en-US"/>
              </w:rPr>
              <w:t>.049</w:t>
            </w:r>
            <w:r w:rsidRPr="00CF5633">
              <w:rPr>
                <w:lang w:val="en-US"/>
              </w:rPr>
              <w:tab/>
            </w:r>
          </w:p>
        </w:tc>
        <w:tc>
          <w:tcPr>
            <w:tcW w:w="0" w:type="auto"/>
          </w:tcPr>
          <w:p w14:paraId="0F761CE6" w14:textId="3F32106B" w:rsidR="00BE3218" w:rsidRPr="00CF5633" w:rsidRDefault="00BE3218" w:rsidP="00B36F9D">
            <w:pPr>
              <w:tabs>
                <w:tab w:val="center" w:pos="1325"/>
              </w:tabs>
              <w:rPr>
                <w:vertAlign w:val="superscript"/>
                <w:lang w:val="en-US"/>
              </w:rPr>
            </w:pPr>
            <w:r w:rsidRPr="00CF5633">
              <w:rPr>
                <w:lang w:val="en-US"/>
              </w:rPr>
              <w:t>.347</w:t>
            </w:r>
          </w:p>
        </w:tc>
      </w:tr>
      <w:tr w:rsidR="00BE3218" w:rsidRPr="00CF5633" w14:paraId="6803159E" w14:textId="77777777" w:rsidTr="00BA27B6">
        <w:trPr>
          <w:trHeight w:val="524"/>
        </w:trPr>
        <w:tc>
          <w:tcPr>
            <w:tcW w:w="0" w:type="auto"/>
          </w:tcPr>
          <w:p w14:paraId="36F79433" w14:textId="77777777" w:rsidR="00BE3218" w:rsidRPr="00CF5633" w:rsidRDefault="00BE3218" w:rsidP="00CF5633">
            <w:pPr>
              <w:ind w:left="426" w:right="-30"/>
            </w:pPr>
            <w:proofErr w:type="spellStart"/>
            <w:r w:rsidRPr="00CF5633">
              <w:t>Suicidal</w:t>
            </w:r>
            <w:proofErr w:type="spellEnd"/>
            <w:r w:rsidRPr="00CF5633">
              <w:t xml:space="preserve"> </w:t>
            </w:r>
            <w:proofErr w:type="spellStart"/>
            <w:r w:rsidRPr="00CF5633">
              <w:t>intent</w:t>
            </w:r>
            <w:proofErr w:type="spellEnd"/>
          </w:p>
        </w:tc>
        <w:tc>
          <w:tcPr>
            <w:tcW w:w="0" w:type="auto"/>
          </w:tcPr>
          <w:p w14:paraId="52FD3088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 (6.5%)</w:t>
            </w:r>
          </w:p>
        </w:tc>
        <w:tc>
          <w:tcPr>
            <w:tcW w:w="0" w:type="auto"/>
          </w:tcPr>
          <w:p w14:paraId="563BC099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6 (16.2%)</w:t>
            </w:r>
          </w:p>
        </w:tc>
        <w:tc>
          <w:tcPr>
            <w:tcW w:w="0" w:type="auto"/>
          </w:tcPr>
          <w:p w14:paraId="7D9BE397" w14:textId="285D353C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3.248</w:t>
            </w:r>
          </w:p>
        </w:tc>
        <w:tc>
          <w:tcPr>
            <w:tcW w:w="0" w:type="auto"/>
          </w:tcPr>
          <w:p w14:paraId="2B0EAB11" w14:textId="1AD00588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4D589CB3" w14:textId="77C7121C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.145</w:t>
            </w:r>
          </w:p>
        </w:tc>
        <w:tc>
          <w:tcPr>
            <w:tcW w:w="0" w:type="auto"/>
          </w:tcPr>
          <w:p w14:paraId="5B80672D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</w:tr>
      <w:tr w:rsidR="00BE3218" w:rsidRPr="00CF5633" w14:paraId="78087639" w14:textId="77777777" w:rsidTr="00BA27B6">
        <w:trPr>
          <w:trHeight w:val="524"/>
        </w:trPr>
        <w:tc>
          <w:tcPr>
            <w:tcW w:w="0" w:type="auto"/>
          </w:tcPr>
          <w:p w14:paraId="59613A4B" w14:textId="77777777" w:rsidR="00BE3218" w:rsidRPr="00CF5633" w:rsidRDefault="00BE3218" w:rsidP="00CF5633">
            <w:pPr>
              <w:ind w:left="426" w:right="-30"/>
            </w:pPr>
            <w:proofErr w:type="spellStart"/>
            <w:r w:rsidRPr="00CF5633">
              <w:t>Anxiety</w:t>
            </w:r>
            <w:proofErr w:type="spellEnd"/>
          </w:p>
        </w:tc>
        <w:tc>
          <w:tcPr>
            <w:tcW w:w="0" w:type="auto"/>
          </w:tcPr>
          <w:p w14:paraId="02063EAB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11 (23.9%)</w:t>
            </w:r>
          </w:p>
        </w:tc>
        <w:tc>
          <w:tcPr>
            <w:tcW w:w="0" w:type="auto"/>
          </w:tcPr>
          <w:p w14:paraId="449EDD6B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2 (5.4%)</w:t>
            </w:r>
          </w:p>
        </w:tc>
        <w:tc>
          <w:tcPr>
            <w:tcW w:w="0" w:type="auto"/>
          </w:tcPr>
          <w:p w14:paraId="52EB9451" w14:textId="0607D2C5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4.889</w:t>
            </w:r>
          </w:p>
        </w:tc>
        <w:tc>
          <w:tcPr>
            <w:tcW w:w="0" w:type="auto"/>
          </w:tcPr>
          <w:p w14:paraId="6F8FC781" w14:textId="752D78C6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1DA12DAA" w14:textId="6CC57E6B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.027</w:t>
            </w:r>
          </w:p>
        </w:tc>
        <w:tc>
          <w:tcPr>
            <w:tcW w:w="0" w:type="auto"/>
          </w:tcPr>
          <w:p w14:paraId="4B618A6E" w14:textId="0876589C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.190</w:t>
            </w:r>
          </w:p>
        </w:tc>
      </w:tr>
      <w:tr w:rsidR="00BE3218" w:rsidRPr="00CF5633" w14:paraId="50B7AF98" w14:textId="77777777" w:rsidTr="00BA27B6">
        <w:trPr>
          <w:trHeight w:val="503"/>
        </w:trPr>
        <w:tc>
          <w:tcPr>
            <w:tcW w:w="0" w:type="auto"/>
          </w:tcPr>
          <w:p w14:paraId="77AC67DB" w14:textId="77777777" w:rsidR="00BE3218" w:rsidRPr="00CF5633" w:rsidRDefault="00BE3218" w:rsidP="00CF5633">
            <w:pPr>
              <w:ind w:left="426" w:right="-30"/>
            </w:pPr>
            <w:proofErr w:type="spellStart"/>
            <w:r w:rsidRPr="00CF5633">
              <w:t>Self-harm</w:t>
            </w:r>
            <w:proofErr w:type="spellEnd"/>
          </w:p>
        </w:tc>
        <w:tc>
          <w:tcPr>
            <w:tcW w:w="0" w:type="auto"/>
          </w:tcPr>
          <w:p w14:paraId="2C194634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14 (30.4%)</w:t>
            </w:r>
          </w:p>
        </w:tc>
        <w:tc>
          <w:tcPr>
            <w:tcW w:w="0" w:type="auto"/>
          </w:tcPr>
          <w:p w14:paraId="60A7064A" w14:textId="77777777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18 (48.6%)</w:t>
            </w:r>
          </w:p>
        </w:tc>
        <w:tc>
          <w:tcPr>
            <w:tcW w:w="0" w:type="auto"/>
          </w:tcPr>
          <w:p w14:paraId="1E4CE459" w14:textId="540D4619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3.249</w:t>
            </w:r>
          </w:p>
        </w:tc>
        <w:tc>
          <w:tcPr>
            <w:tcW w:w="0" w:type="auto"/>
          </w:tcPr>
          <w:p w14:paraId="760A22A6" w14:textId="1C4716CF" w:rsidR="00BE3218" w:rsidRPr="00CF5633" w:rsidRDefault="006F550F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02A93714" w14:textId="79E58AC8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.071</w:t>
            </w:r>
          </w:p>
        </w:tc>
        <w:tc>
          <w:tcPr>
            <w:tcW w:w="0" w:type="auto"/>
          </w:tcPr>
          <w:p w14:paraId="30B2A6D9" w14:textId="0BDBC08B" w:rsidR="00BE3218" w:rsidRPr="00CF5633" w:rsidRDefault="00BE3218" w:rsidP="00B36F9D">
            <w:pPr>
              <w:rPr>
                <w:lang w:val="en-US"/>
              </w:rPr>
            </w:pPr>
            <w:r w:rsidRPr="00CF5633">
              <w:rPr>
                <w:lang w:val="en-US"/>
              </w:rPr>
              <w:t>.500</w:t>
            </w:r>
          </w:p>
        </w:tc>
      </w:tr>
    </w:tbl>
    <w:p w14:paraId="7AFA2048" w14:textId="77777777" w:rsidR="00F00CAE" w:rsidRPr="00CF5633" w:rsidRDefault="00F00CAE" w:rsidP="00F00CAE">
      <w:pPr>
        <w:spacing w:after="0"/>
        <w:rPr>
          <w:vertAlign w:val="superscript"/>
          <w:lang w:val="en-US"/>
        </w:rPr>
      </w:pPr>
      <w:r w:rsidRPr="00CF5633">
        <w:rPr>
          <w:lang w:val="en-US"/>
        </w:rPr>
        <w:t>% of all patients with a primary diagnosis of ICD-10: F60</w:t>
      </w:r>
      <w:r>
        <w:rPr>
          <w:lang w:val="en-US"/>
        </w:rPr>
        <w:t>–</w:t>
      </w:r>
      <w:r w:rsidRPr="00CF5633">
        <w:rPr>
          <w:lang w:val="en-US"/>
        </w:rPr>
        <w:t xml:space="preserve">69 presenting in the </w:t>
      </w:r>
      <w:r>
        <w:rPr>
          <w:lang w:val="en-US"/>
        </w:rPr>
        <w:t>psychiatric emergency department</w:t>
      </w:r>
      <w:r w:rsidRPr="00CF5633">
        <w:rPr>
          <w:lang w:val="en-US"/>
        </w:rPr>
        <w:t xml:space="preserve"> in 2020 and 2019, respectively</w:t>
      </w:r>
    </w:p>
    <w:p w14:paraId="0F5F3B45" w14:textId="537187A1" w:rsidR="001D411C" w:rsidRDefault="001D411C" w:rsidP="00B36F9D">
      <w:pPr>
        <w:spacing w:after="0"/>
        <w:rPr>
          <w:lang w:val="en-US"/>
        </w:rPr>
      </w:pPr>
      <w:r>
        <w:rPr>
          <w:lang w:val="en-US"/>
        </w:rPr>
        <w:t xml:space="preserve">PPA: psychopathological assessment </w:t>
      </w:r>
    </w:p>
    <w:p w14:paraId="5106B5F4" w14:textId="539E8B6A" w:rsidR="00B36F9D" w:rsidRPr="00CF5633" w:rsidRDefault="00B36F9D" w:rsidP="00B36F9D">
      <w:pPr>
        <w:spacing w:after="0"/>
        <w:rPr>
          <w:lang w:val="en-US"/>
        </w:rPr>
      </w:pPr>
      <w:r w:rsidRPr="00CF5633">
        <w:rPr>
          <w:vertAlign w:val="superscript"/>
          <w:lang w:val="en-US"/>
        </w:rPr>
        <w:t>+</w:t>
      </w:r>
      <w:r w:rsidRPr="00CF5633">
        <w:rPr>
          <w:lang w:val="en-US"/>
        </w:rPr>
        <w:t xml:space="preserve"> represents a trend &lt;.1</w:t>
      </w:r>
      <w:r w:rsidR="00217BB9" w:rsidRPr="00CF5633">
        <w:rPr>
          <w:lang w:val="en-US"/>
        </w:rPr>
        <w:t xml:space="preserve">, </w:t>
      </w:r>
      <w:r w:rsidRPr="00CF5633">
        <w:rPr>
          <w:lang w:val="en-US"/>
        </w:rPr>
        <w:t>* represents a statistically significant finding &lt;.05</w:t>
      </w:r>
      <w:r w:rsidR="00217BB9" w:rsidRPr="00CF5633">
        <w:rPr>
          <w:lang w:val="en-US"/>
        </w:rPr>
        <w:t xml:space="preserve">, </w:t>
      </w:r>
      <w:r w:rsidRPr="00CF5633">
        <w:rPr>
          <w:lang w:val="en-US"/>
        </w:rPr>
        <w:t>** represents a statistically significant finding &lt;.01</w:t>
      </w:r>
    </w:p>
    <w:p w14:paraId="4D410715" w14:textId="6DF7430E" w:rsidR="00B36F9D" w:rsidRPr="00EB7A2A" w:rsidRDefault="00B36F9D" w:rsidP="001B2707">
      <w:pPr>
        <w:spacing w:after="0" w:line="240" w:lineRule="auto"/>
        <w:rPr>
          <w:lang w:val="en-US"/>
        </w:rPr>
      </w:pPr>
      <w:bookmarkStart w:id="0" w:name="_GoBack"/>
      <w:bookmarkEnd w:id="0"/>
    </w:p>
    <w:sectPr w:rsidR="00B36F9D" w:rsidRPr="00EB7A2A" w:rsidSect="00217BB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5E6CA" w16cex:dateUtc="2020-06-06T07:56:00Z"/>
  <w16cex:commentExtensible w16cex:durableId="2285E7A8" w16cex:dateUtc="2020-06-06T08:00:00Z"/>
  <w16cex:commentExtensible w16cex:durableId="2285E7E2" w16cex:dateUtc="2020-06-06T08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AAAA7" w14:textId="77777777" w:rsidR="003A33E2" w:rsidRDefault="003A33E2" w:rsidP="00BA27B6">
      <w:pPr>
        <w:spacing w:after="0" w:line="240" w:lineRule="auto"/>
      </w:pPr>
      <w:r>
        <w:separator/>
      </w:r>
    </w:p>
  </w:endnote>
  <w:endnote w:type="continuationSeparator" w:id="0">
    <w:p w14:paraId="3052A589" w14:textId="77777777" w:rsidR="003A33E2" w:rsidRDefault="003A33E2" w:rsidP="00BA2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24177208"/>
      <w:docPartObj>
        <w:docPartGallery w:val="Page Numbers (Bottom of Page)"/>
        <w:docPartUnique/>
      </w:docPartObj>
    </w:sdtPr>
    <w:sdtContent>
      <w:p w14:paraId="308F6396" w14:textId="0CC867F0" w:rsidR="004D47DD" w:rsidRDefault="004D47DD" w:rsidP="00C565D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1D26C3D" w14:textId="77777777" w:rsidR="004D47DD" w:rsidRDefault="004D47DD" w:rsidP="004D47D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333222980"/>
      <w:docPartObj>
        <w:docPartGallery w:val="Page Numbers (Bottom of Page)"/>
        <w:docPartUnique/>
      </w:docPartObj>
    </w:sdtPr>
    <w:sdtContent>
      <w:p w14:paraId="39BB5430" w14:textId="2ED98970" w:rsidR="004D47DD" w:rsidRDefault="004D47DD" w:rsidP="00C565D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51B8CDC8" w14:textId="77777777" w:rsidR="004D47DD" w:rsidRDefault="004D47DD" w:rsidP="004D47D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9C7C8" w14:textId="77777777" w:rsidR="003A33E2" w:rsidRDefault="003A33E2" w:rsidP="00BA27B6">
      <w:pPr>
        <w:spacing w:after="0" w:line="240" w:lineRule="auto"/>
      </w:pPr>
      <w:r>
        <w:separator/>
      </w:r>
    </w:p>
  </w:footnote>
  <w:footnote w:type="continuationSeparator" w:id="0">
    <w:p w14:paraId="0AE9C95A" w14:textId="77777777" w:rsidR="003A33E2" w:rsidRDefault="003A33E2" w:rsidP="00BA2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AFF1D" w14:textId="545723E7" w:rsidR="00BA27B6" w:rsidRPr="00BA27B6" w:rsidRDefault="00BA27B6">
    <w:pPr>
      <w:pStyle w:val="Kopfzeile"/>
      <w:rPr>
        <w:lang w:val="en-US"/>
      </w:rPr>
    </w:pPr>
  </w:p>
  <w:p w14:paraId="78272B89" w14:textId="77777777" w:rsidR="00BA27B6" w:rsidRPr="00BA27B6" w:rsidRDefault="00BA27B6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277EF"/>
    <w:multiLevelType w:val="hybridMultilevel"/>
    <w:tmpl w:val="0722036E"/>
    <w:lvl w:ilvl="0" w:tplc="8BF22C2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C6D40"/>
    <w:multiLevelType w:val="hybridMultilevel"/>
    <w:tmpl w:val="1B5ABA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A2A"/>
    <w:rsid w:val="00002222"/>
    <w:rsid w:val="00006682"/>
    <w:rsid w:val="000426F9"/>
    <w:rsid w:val="00082CE9"/>
    <w:rsid w:val="000A628A"/>
    <w:rsid w:val="000A75CF"/>
    <w:rsid w:val="001A2790"/>
    <w:rsid w:val="001B2707"/>
    <w:rsid w:val="001C017A"/>
    <w:rsid w:val="001D411C"/>
    <w:rsid w:val="00204EB0"/>
    <w:rsid w:val="00217BB9"/>
    <w:rsid w:val="002418B1"/>
    <w:rsid w:val="00271154"/>
    <w:rsid w:val="002B0B19"/>
    <w:rsid w:val="002B35EB"/>
    <w:rsid w:val="002B6E41"/>
    <w:rsid w:val="002E07C8"/>
    <w:rsid w:val="0039707A"/>
    <w:rsid w:val="003A33E2"/>
    <w:rsid w:val="003E4600"/>
    <w:rsid w:val="004124E7"/>
    <w:rsid w:val="004258FC"/>
    <w:rsid w:val="004426DF"/>
    <w:rsid w:val="004639E6"/>
    <w:rsid w:val="00463D29"/>
    <w:rsid w:val="004D47DD"/>
    <w:rsid w:val="004E665E"/>
    <w:rsid w:val="00573A11"/>
    <w:rsid w:val="005A10B9"/>
    <w:rsid w:val="005A372D"/>
    <w:rsid w:val="005F4773"/>
    <w:rsid w:val="006F550F"/>
    <w:rsid w:val="006F6887"/>
    <w:rsid w:val="00730955"/>
    <w:rsid w:val="00751C59"/>
    <w:rsid w:val="00794A65"/>
    <w:rsid w:val="007D0922"/>
    <w:rsid w:val="008215A2"/>
    <w:rsid w:val="00832E69"/>
    <w:rsid w:val="008615B5"/>
    <w:rsid w:val="008807C1"/>
    <w:rsid w:val="00926D9D"/>
    <w:rsid w:val="009A7812"/>
    <w:rsid w:val="009B22A4"/>
    <w:rsid w:val="009F69FD"/>
    <w:rsid w:val="00A353E7"/>
    <w:rsid w:val="00A97658"/>
    <w:rsid w:val="00AA514C"/>
    <w:rsid w:val="00AA578F"/>
    <w:rsid w:val="00AB573C"/>
    <w:rsid w:val="00B237D9"/>
    <w:rsid w:val="00B36F9D"/>
    <w:rsid w:val="00B55C74"/>
    <w:rsid w:val="00BA27B6"/>
    <w:rsid w:val="00BA6EB8"/>
    <w:rsid w:val="00BC6011"/>
    <w:rsid w:val="00BE3218"/>
    <w:rsid w:val="00C07F39"/>
    <w:rsid w:val="00C85C6A"/>
    <w:rsid w:val="00CC1382"/>
    <w:rsid w:val="00CF5633"/>
    <w:rsid w:val="00D26299"/>
    <w:rsid w:val="00D4054E"/>
    <w:rsid w:val="00D47ED8"/>
    <w:rsid w:val="00DB76E6"/>
    <w:rsid w:val="00DF2521"/>
    <w:rsid w:val="00DF4E6F"/>
    <w:rsid w:val="00E21F1E"/>
    <w:rsid w:val="00E46D89"/>
    <w:rsid w:val="00E7012D"/>
    <w:rsid w:val="00E874D4"/>
    <w:rsid w:val="00EB7A2A"/>
    <w:rsid w:val="00EC392D"/>
    <w:rsid w:val="00F00CAE"/>
    <w:rsid w:val="00F326DD"/>
    <w:rsid w:val="00F45D43"/>
    <w:rsid w:val="00F63D42"/>
    <w:rsid w:val="00F65589"/>
    <w:rsid w:val="00F854AC"/>
    <w:rsid w:val="00F971D3"/>
    <w:rsid w:val="00FA7A7A"/>
    <w:rsid w:val="00FB70D7"/>
    <w:rsid w:val="00FD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0F0E"/>
  <w15:docId w15:val="{8C7ADE65-231C-B24B-826A-7FB57899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B7A2A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B7A2A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B7A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7A2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7A2A"/>
    <w:rPr>
      <w:rFonts w:eastAsiaTheme="min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7A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7A2A"/>
    <w:rPr>
      <w:rFonts w:eastAsiaTheme="minorHAnsi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7A2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7A2A"/>
    <w:rPr>
      <w:rFonts w:ascii="Times New Roman" w:eastAsiaTheme="minorHAnsi" w:hAnsi="Times New Roman" w:cs="Times New Roman"/>
      <w:sz w:val="18"/>
      <w:szCs w:val="18"/>
    </w:rPr>
  </w:style>
  <w:style w:type="paragraph" w:styleId="berarbeitung">
    <w:name w:val="Revision"/>
    <w:hidden/>
    <w:uiPriority w:val="99"/>
    <w:semiHidden/>
    <w:rsid w:val="00EB7A2A"/>
    <w:rPr>
      <w:rFonts w:eastAsiaTheme="minorHAnsi"/>
      <w:sz w:val="22"/>
      <w:szCs w:val="22"/>
    </w:rPr>
  </w:style>
  <w:style w:type="character" w:styleId="Fett">
    <w:name w:val="Strong"/>
    <w:basedOn w:val="Absatz-Standardschriftart"/>
    <w:uiPriority w:val="22"/>
    <w:qFormat/>
    <w:rsid w:val="00B36F9D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BA2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27B6"/>
    <w:rPr>
      <w:rFonts w:eastAsiaTheme="minorHAns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BA2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27B6"/>
    <w:rPr>
      <w:rFonts w:eastAsiaTheme="minorHAnsi"/>
      <w:sz w:val="22"/>
      <w:szCs w:val="22"/>
    </w:rPr>
  </w:style>
  <w:style w:type="character" w:styleId="Seitenzahl">
    <w:name w:val="page number"/>
    <w:basedOn w:val="Absatz-Standardschriftart"/>
    <w:uiPriority w:val="99"/>
    <w:semiHidden/>
    <w:unhideWhenUsed/>
    <w:rsid w:val="004D4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7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26EECD-AEF7-2F40-838A-60B33315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1079</Words>
  <Characters>5042</Characters>
  <Application>Microsoft Office Word</Application>
  <DocSecurity>0</DocSecurity>
  <Lines>840</Lines>
  <Paragraphs>765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Tristan Zindler</dc:creator>
  <cp:lastModifiedBy>Dr. Johanna Seifert</cp:lastModifiedBy>
  <cp:revision>10</cp:revision>
  <cp:lastPrinted>2020-06-16T10:32:00Z</cp:lastPrinted>
  <dcterms:created xsi:type="dcterms:W3CDTF">2020-10-29T18:09:00Z</dcterms:created>
  <dcterms:modified xsi:type="dcterms:W3CDTF">2021-01-07T17:30:00Z</dcterms:modified>
</cp:coreProperties>
</file>