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0C9" w:rsidRDefault="008C60C9" w:rsidP="00B02852">
      <w:pPr>
        <w:pStyle w:val="Caption"/>
        <w:keepNext/>
        <w:rPr>
          <w:i w:val="0"/>
          <w:sz w:val="22"/>
          <w:szCs w:val="22"/>
          <w:lang w:val="en-US"/>
        </w:rPr>
      </w:pPr>
      <w:r>
        <w:rPr>
          <w:i w:val="0"/>
          <w:sz w:val="22"/>
          <w:szCs w:val="22"/>
          <w:lang w:val="en-US"/>
        </w:rPr>
        <w:t>Supplementary 1</w:t>
      </w:r>
    </w:p>
    <w:p w:rsidR="008C60C9" w:rsidRPr="008C60C9" w:rsidRDefault="008C60C9" w:rsidP="008C60C9">
      <w:pPr>
        <w:rPr>
          <w:lang w:val="en-US"/>
        </w:rPr>
      </w:pPr>
    </w:p>
    <w:p w:rsidR="00B02852" w:rsidRPr="009027B1" w:rsidRDefault="00B02852" w:rsidP="00B02852">
      <w:pPr>
        <w:pStyle w:val="Caption"/>
        <w:keepNext/>
        <w:rPr>
          <w:lang w:val="en-US"/>
        </w:rPr>
      </w:pPr>
      <w:r w:rsidRPr="009027B1">
        <w:rPr>
          <w:lang w:val="en-US"/>
        </w:rPr>
        <w:t>Multiple linear regression anal</w:t>
      </w:r>
      <w:r>
        <w:rPr>
          <w:lang w:val="en-US"/>
        </w:rPr>
        <w:t>ysis on the relationship between social functioning and affective lability</w:t>
      </w:r>
      <w:r w:rsidR="0066618F">
        <w:rPr>
          <w:lang w:val="en-US"/>
        </w:rPr>
        <w:t xml:space="preserve"> </w:t>
      </w:r>
      <w:r w:rsidR="00292ECA">
        <w:rPr>
          <w:lang w:val="en-US"/>
        </w:rPr>
        <w:t>in the schizophrenia-spectrum group</w:t>
      </w:r>
    </w:p>
    <w:tbl>
      <w:tblPr>
        <w:tblStyle w:val="ListTable7Colorful1"/>
        <w:tblW w:w="5000" w:type="pct"/>
        <w:tblLook w:val="0660" w:firstRow="1" w:lastRow="1" w:firstColumn="0" w:lastColumn="0" w:noHBand="1" w:noVBand="1"/>
      </w:tblPr>
      <w:tblGrid>
        <w:gridCol w:w="2864"/>
        <w:gridCol w:w="893"/>
        <w:gridCol w:w="1401"/>
        <w:gridCol w:w="1259"/>
        <w:gridCol w:w="1399"/>
        <w:gridCol w:w="1256"/>
      </w:tblGrid>
      <w:tr w:rsidR="00B02852" w:rsidTr="004D24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78" w:type="pct"/>
            <w:noWrap/>
          </w:tcPr>
          <w:p w:rsidR="00B02852" w:rsidRDefault="00B02852" w:rsidP="00ED65E3">
            <w:proofErr w:type="spellStart"/>
            <w:r>
              <w:t>Covariates</w:t>
            </w:r>
            <w:proofErr w:type="spellEnd"/>
          </w:p>
        </w:tc>
        <w:tc>
          <w:tcPr>
            <w:tcW w:w="492" w:type="pct"/>
          </w:tcPr>
          <w:p w:rsidR="00B02852" w:rsidRDefault="00B02852" w:rsidP="00ED65E3">
            <w:r>
              <w:t>Beta</w:t>
            </w:r>
          </w:p>
        </w:tc>
        <w:tc>
          <w:tcPr>
            <w:tcW w:w="772" w:type="pct"/>
          </w:tcPr>
          <w:p w:rsidR="00B02852" w:rsidRDefault="00B02852" w:rsidP="00ED65E3">
            <w:r>
              <w:t xml:space="preserve">    t-test</w:t>
            </w:r>
          </w:p>
        </w:tc>
        <w:tc>
          <w:tcPr>
            <w:tcW w:w="694" w:type="pct"/>
          </w:tcPr>
          <w:p w:rsidR="00B02852" w:rsidRDefault="00B02852" w:rsidP="00ED65E3">
            <w:r>
              <w:t>p-</w:t>
            </w:r>
            <w:proofErr w:type="spellStart"/>
            <w:r>
              <w:t>value</w:t>
            </w:r>
            <w:proofErr w:type="spellEnd"/>
            <w:r>
              <w:t xml:space="preserve"> </w:t>
            </w:r>
          </w:p>
        </w:tc>
        <w:tc>
          <w:tcPr>
            <w:tcW w:w="771" w:type="pct"/>
          </w:tcPr>
          <w:p w:rsidR="00B02852" w:rsidRDefault="00B02852" w:rsidP="00ED65E3">
            <w:r>
              <w:t>95%CI for B</w:t>
            </w:r>
          </w:p>
        </w:tc>
        <w:tc>
          <w:tcPr>
            <w:tcW w:w="692" w:type="pct"/>
          </w:tcPr>
          <w:p w:rsidR="00B02852" w:rsidRDefault="00B02852" w:rsidP="00ED65E3"/>
        </w:tc>
      </w:tr>
      <w:tr w:rsidR="00B02852" w:rsidTr="004D2489">
        <w:tc>
          <w:tcPr>
            <w:tcW w:w="1578" w:type="pct"/>
            <w:noWrap/>
          </w:tcPr>
          <w:p w:rsidR="00B02852" w:rsidRDefault="00B02852" w:rsidP="00ED65E3"/>
        </w:tc>
        <w:tc>
          <w:tcPr>
            <w:tcW w:w="492" w:type="pct"/>
          </w:tcPr>
          <w:p w:rsidR="00B02852" w:rsidRDefault="00B02852" w:rsidP="00ED65E3">
            <w:pPr>
              <w:rPr>
                <w:rStyle w:val="SubtleEmphasis"/>
              </w:rPr>
            </w:pPr>
          </w:p>
        </w:tc>
        <w:tc>
          <w:tcPr>
            <w:tcW w:w="772" w:type="pct"/>
          </w:tcPr>
          <w:p w:rsidR="00B02852" w:rsidRDefault="00B02852" w:rsidP="00ED65E3"/>
        </w:tc>
        <w:tc>
          <w:tcPr>
            <w:tcW w:w="694" w:type="pct"/>
          </w:tcPr>
          <w:p w:rsidR="00B02852" w:rsidRDefault="00B02852" w:rsidP="00ED65E3"/>
        </w:tc>
        <w:tc>
          <w:tcPr>
            <w:tcW w:w="771" w:type="pct"/>
          </w:tcPr>
          <w:p w:rsidR="00B02852" w:rsidRDefault="00B02852" w:rsidP="00ED65E3">
            <w:proofErr w:type="spellStart"/>
            <w:r>
              <w:t>Lower</w:t>
            </w:r>
            <w:proofErr w:type="spellEnd"/>
            <w:r>
              <w:t xml:space="preserve"> </w:t>
            </w:r>
            <w:proofErr w:type="spellStart"/>
            <w:r>
              <w:t>bound</w:t>
            </w:r>
            <w:proofErr w:type="spellEnd"/>
            <w:r>
              <w:t xml:space="preserve"> </w:t>
            </w:r>
          </w:p>
        </w:tc>
        <w:tc>
          <w:tcPr>
            <w:tcW w:w="692" w:type="pct"/>
          </w:tcPr>
          <w:p w:rsidR="00B02852" w:rsidRDefault="00B02852" w:rsidP="00ED65E3">
            <w:proofErr w:type="spellStart"/>
            <w:r>
              <w:t>Upper</w:t>
            </w:r>
            <w:proofErr w:type="spellEnd"/>
            <w:r>
              <w:t xml:space="preserve"> </w:t>
            </w:r>
            <w:proofErr w:type="spellStart"/>
            <w:r>
              <w:t>bound</w:t>
            </w:r>
            <w:proofErr w:type="spellEnd"/>
          </w:p>
        </w:tc>
      </w:tr>
      <w:tr w:rsidR="00B02852" w:rsidTr="004D2489">
        <w:tc>
          <w:tcPr>
            <w:tcW w:w="1578" w:type="pct"/>
            <w:noWrap/>
          </w:tcPr>
          <w:p w:rsidR="00B02852" w:rsidRDefault="00F15675" w:rsidP="00ED65E3">
            <w:proofErr w:type="spellStart"/>
            <w:r>
              <w:t>Premorbid</w:t>
            </w:r>
            <w:proofErr w:type="spellEnd"/>
            <w:r>
              <w:t xml:space="preserve"> </w:t>
            </w:r>
            <w:proofErr w:type="spellStart"/>
            <w:r>
              <w:t>social</w:t>
            </w:r>
            <w:proofErr w:type="spellEnd"/>
            <w:r>
              <w:t xml:space="preserve"> </w:t>
            </w:r>
            <w:proofErr w:type="spellStart"/>
            <w:r>
              <w:t>functioning</w:t>
            </w:r>
            <w:proofErr w:type="spellEnd"/>
          </w:p>
        </w:tc>
        <w:tc>
          <w:tcPr>
            <w:tcW w:w="492" w:type="pct"/>
          </w:tcPr>
          <w:p w:rsidR="00B02852" w:rsidRDefault="009F1F21" w:rsidP="00ED65E3">
            <w:pPr>
              <w:pStyle w:val="DecimalAligned"/>
            </w:pPr>
            <w:r>
              <w:t>-.268</w:t>
            </w:r>
          </w:p>
        </w:tc>
        <w:tc>
          <w:tcPr>
            <w:tcW w:w="772" w:type="pct"/>
          </w:tcPr>
          <w:p w:rsidR="00B02852" w:rsidRDefault="009F1F21" w:rsidP="00ED65E3">
            <w:pPr>
              <w:pStyle w:val="DecimalAligned"/>
            </w:pPr>
            <w:r>
              <w:t>-3.363</w:t>
            </w:r>
          </w:p>
        </w:tc>
        <w:tc>
          <w:tcPr>
            <w:tcW w:w="694" w:type="pct"/>
          </w:tcPr>
          <w:p w:rsidR="00B02852" w:rsidRDefault="00292ECA" w:rsidP="00ED65E3">
            <w:pPr>
              <w:pStyle w:val="DecimalAligned"/>
              <w:rPr>
                <w:b/>
              </w:rPr>
            </w:pPr>
            <w:r>
              <w:rPr>
                <w:b/>
              </w:rPr>
              <w:t>.001</w:t>
            </w:r>
          </w:p>
        </w:tc>
        <w:tc>
          <w:tcPr>
            <w:tcW w:w="771" w:type="pct"/>
          </w:tcPr>
          <w:p w:rsidR="00B02852" w:rsidRDefault="00550253" w:rsidP="00ED65E3">
            <w:pPr>
              <w:pStyle w:val="DecimalAligned"/>
              <w:ind w:left="360"/>
            </w:pPr>
            <w:r>
              <w:t>-4.870</w:t>
            </w:r>
          </w:p>
        </w:tc>
        <w:tc>
          <w:tcPr>
            <w:tcW w:w="692" w:type="pct"/>
          </w:tcPr>
          <w:p w:rsidR="00B02852" w:rsidRDefault="00550253" w:rsidP="00ED65E3">
            <w:pPr>
              <w:pStyle w:val="DecimalAligned"/>
              <w:ind w:left="360"/>
            </w:pPr>
            <w:r>
              <w:t>-1.256</w:t>
            </w:r>
          </w:p>
        </w:tc>
      </w:tr>
      <w:tr w:rsidR="00B02852" w:rsidTr="004D2489">
        <w:tc>
          <w:tcPr>
            <w:tcW w:w="1578" w:type="pct"/>
            <w:noWrap/>
          </w:tcPr>
          <w:p w:rsidR="00B02852" w:rsidRDefault="00B02852" w:rsidP="00ED65E3">
            <w:proofErr w:type="spellStart"/>
            <w:r>
              <w:t>Duration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untreated</w:t>
            </w:r>
            <w:proofErr w:type="spellEnd"/>
            <w:r>
              <w:t xml:space="preserve"> </w:t>
            </w:r>
            <w:proofErr w:type="spellStart"/>
            <w:r>
              <w:t>illness</w:t>
            </w:r>
            <w:proofErr w:type="spellEnd"/>
          </w:p>
        </w:tc>
        <w:tc>
          <w:tcPr>
            <w:tcW w:w="492" w:type="pct"/>
          </w:tcPr>
          <w:p w:rsidR="00B02852" w:rsidRDefault="00550253" w:rsidP="00ED65E3">
            <w:pPr>
              <w:pStyle w:val="DecimalAligned"/>
            </w:pPr>
            <w:r>
              <w:t>-.022</w:t>
            </w:r>
          </w:p>
        </w:tc>
        <w:tc>
          <w:tcPr>
            <w:tcW w:w="772" w:type="pct"/>
          </w:tcPr>
          <w:p w:rsidR="00B02852" w:rsidRDefault="00550253" w:rsidP="00ED65E3">
            <w:pPr>
              <w:pStyle w:val="DecimalAligned"/>
            </w:pPr>
            <w:r>
              <w:t>-.277</w:t>
            </w:r>
          </w:p>
        </w:tc>
        <w:tc>
          <w:tcPr>
            <w:tcW w:w="694" w:type="pct"/>
          </w:tcPr>
          <w:p w:rsidR="00B02852" w:rsidRPr="009027B1" w:rsidRDefault="00550253" w:rsidP="00ED65E3">
            <w:pPr>
              <w:pStyle w:val="DecimalAligned"/>
            </w:pPr>
            <w:r>
              <w:t>.782</w:t>
            </w:r>
          </w:p>
        </w:tc>
        <w:tc>
          <w:tcPr>
            <w:tcW w:w="771" w:type="pct"/>
          </w:tcPr>
          <w:p w:rsidR="00B02852" w:rsidRDefault="00550253" w:rsidP="00ED65E3">
            <w:pPr>
              <w:pStyle w:val="DecimalAligned"/>
              <w:ind w:left="360"/>
            </w:pPr>
            <w:r>
              <w:t>-.029</w:t>
            </w:r>
          </w:p>
        </w:tc>
        <w:tc>
          <w:tcPr>
            <w:tcW w:w="692" w:type="pct"/>
          </w:tcPr>
          <w:p w:rsidR="00B02852" w:rsidRDefault="00550253" w:rsidP="00ED65E3">
            <w:pPr>
              <w:pStyle w:val="DecimalAligned"/>
              <w:ind w:left="360"/>
            </w:pPr>
            <w:r>
              <w:t>.022</w:t>
            </w:r>
          </w:p>
        </w:tc>
      </w:tr>
      <w:tr w:rsidR="000030BD" w:rsidTr="00EB32D5">
        <w:tc>
          <w:tcPr>
            <w:tcW w:w="1578" w:type="pct"/>
            <w:noWrap/>
          </w:tcPr>
          <w:p w:rsidR="000030BD" w:rsidRDefault="000030BD" w:rsidP="000030BD">
            <w:bookmarkStart w:id="0" w:name="_GoBack"/>
            <w:bookmarkEnd w:id="0"/>
            <w:r>
              <w:t>PANSS P</w:t>
            </w:r>
          </w:p>
        </w:tc>
        <w:tc>
          <w:tcPr>
            <w:tcW w:w="492" w:type="pct"/>
          </w:tcPr>
          <w:p w:rsidR="000030BD" w:rsidRDefault="000030BD" w:rsidP="000030BD">
            <w:pPr>
              <w:pStyle w:val="DecimalAligned"/>
            </w:pPr>
            <w:r>
              <w:t>-.179</w:t>
            </w:r>
          </w:p>
        </w:tc>
        <w:tc>
          <w:tcPr>
            <w:tcW w:w="772" w:type="pct"/>
          </w:tcPr>
          <w:p w:rsidR="000030BD" w:rsidRDefault="000030BD" w:rsidP="000030BD">
            <w:pPr>
              <w:pStyle w:val="DecimalAligned"/>
            </w:pPr>
            <w:r>
              <w:t>-1.945</w:t>
            </w:r>
          </w:p>
        </w:tc>
        <w:tc>
          <w:tcPr>
            <w:tcW w:w="694" w:type="pct"/>
          </w:tcPr>
          <w:p w:rsidR="000030BD" w:rsidRPr="00292ECA" w:rsidRDefault="000030BD" w:rsidP="000030BD">
            <w:pPr>
              <w:pStyle w:val="DecimalAligned"/>
            </w:pPr>
            <w:r>
              <w:t>.055</w:t>
            </w:r>
          </w:p>
        </w:tc>
        <w:tc>
          <w:tcPr>
            <w:tcW w:w="771" w:type="pct"/>
          </w:tcPr>
          <w:p w:rsidR="000030BD" w:rsidRDefault="000030BD" w:rsidP="000030BD">
            <w:pPr>
              <w:pStyle w:val="DecimalAligned"/>
              <w:ind w:left="360"/>
            </w:pPr>
            <w:r>
              <w:t>-2.234</w:t>
            </w:r>
          </w:p>
        </w:tc>
        <w:tc>
          <w:tcPr>
            <w:tcW w:w="692" w:type="pct"/>
          </w:tcPr>
          <w:p w:rsidR="000030BD" w:rsidRDefault="000030BD" w:rsidP="000030BD">
            <w:pPr>
              <w:pStyle w:val="DecimalAligned"/>
              <w:ind w:left="360"/>
            </w:pPr>
            <w:r>
              <w:t>.022</w:t>
            </w:r>
          </w:p>
        </w:tc>
      </w:tr>
      <w:tr w:rsidR="008E6E43" w:rsidTr="00EB32D5">
        <w:tc>
          <w:tcPr>
            <w:tcW w:w="1578" w:type="pct"/>
            <w:noWrap/>
          </w:tcPr>
          <w:p w:rsidR="008E6E43" w:rsidRDefault="008E6E43" w:rsidP="008E6E43">
            <w:r>
              <w:t>PANSS N</w:t>
            </w:r>
          </w:p>
        </w:tc>
        <w:tc>
          <w:tcPr>
            <w:tcW w:w="492" w:type="pct"/>
          </w:tcPr>
          <w:p w:rsidR="008E6E43" w:rsidRDefault="008E6E43" w:rsidP="008E6E43">
            <w:pPr>
              <w:pStyle w:val="DecimalAligned"/>
            </w:pPr>
            <w:r>
              <w:t>-.330</w:t>
            </w:r>
          </w:p>
        </w:tc>
        <w:tc>
          <w:tcPr>
            <w:tcW w:w="772" w:type="pct"/>
          </w:tcPr>
          <w:p w:rsidR="008E6E43" w:rsidRDefault="008E6E43" w:rsidP="008E6E43">
            <w:pPr>
              <w:pStyle w:val="DecimalAligned"/>
            </w:pPr>
            <w:r>
              <w:t>-3.915</w:t>
            </w:r>
          </w:p>
        </w:tc>
        <w:tc>
          <w:tcPr>
            <w:tcW w:w="694" w:type="pct"/>
          </w:tcPr>
          <w:p w:rsidR="008E6E43" w:rsidRDefault="008E6E43" w:rsidP="008E6E43">
            <w:pPr>
              <w:pStyle w:val="DecimalAligned"/>
              <w:rPr>
                <w:b/>
              </w:rPr>
            </w:pPr>
            <w:r>
              <w:rPr>
                <w:b/>
              </w:rPr>
              <w:t>.000</w:t>
            </w:r>
          </w:p>
        </w:tc>
        <w:tc>
          <w:tcPr>
            <w:tcW w:w="771" w:type="pct"/>
          </w:tcPr>
          <w:p w:rsidR="008E6E43" w:rsidRDefault="008E6E43" w:rsidP="008E6E43">
            <w:pPr>
              <w:pStyle w:val="DecimalAligned"/>
              <w:ind w:left="360"/>
            </w:pPr>
            <w:r>
              <w:t>-2.394</w:t>
            </w:r>
          </w:p>
        </w:tc>
        <w:tc>
          <w:tcPr>
            <w:tcW w:w="692" w:type="pct"/>
          </w:tcPr>
          <w:p w:rsidR="008E6E43" w:rsidRDefault="008E6E43" w:rsidP="008E6E43">
            <w:pPr>
              <w:pStyle w:val="DecimalAligned"/>
              <w:ind w:left="360"/>
            </w:pPr>
            <w:r>
              <w:t>-.784</w:t>
            </w:r>
          </w:p>
        </w:tc>
      </w:tr>
      <w:tr w:rsidR="008E6E43" w:rsidTr="004D2489">
        <w:tc>
          <w:tcPr>
            <w:tcW w:w="1578" w:type="pct"/>
            <w:noWrap/>
          </w:tcPr>
          <w:p w:rsidR="008E6E43" w:rsidRDefault="008E6E43" w:rsidP="008E6E43">
            <w:proofErr w:type="spellStart"/>
            <w:r>
              <w:t>Anxiety</w:t>
            </w:r>
            <w:proofErr w:type="spellEnd"/>
            <w:r>
              <w:t xml:space="preserve"> (PANSS G2)</w:t>
            </w:r>
          </w:p>
        </w:tc>
        <w:tc>
          <w:tcPr>
            <w:tcW w:w="492" w:type="pct"/>
          </w:tcPr>
          <w:p w:rsidR="008E6E43" w:rsidRDefault="008E6E43" w:rsidP="008E6E43">
            <w:pPr>
              <w:pStyle w:val="DecimalAligned"/>
            </w:pPr>
            <w:r>
              <w:t>-.124</w:t>
            </w:r>
          </w:p>
        </w:tc>
        <w:tc>
          <w:tcPr>
            <w:tcW w:w="772" w:type="pct"/>
          </w:tcPr>
          <w:p w:rsidR="008E6E43" w:rsidRDefault="008E6E43" w:rsidP="008E6E43">
            <w:pPr>
              <w:pStyle w:val="DecimalAligned"/>
            </w:pPr>
            <w:r>
              <w:t>-1.347</w:t>
            </w:r>
          </w:p>
        </w:tc>
        <w:tc>
          <w:tcPr>
            <w:tcW w:w="694" w:type="pct"/>
          </w:tcPr>
          <w:p w:rsidR="008E6E43" w:rsidRPr="009027B1" w:rsidRDefault="008E6E43" w:rsidP="008E6E43">
            <w:pPr>
              <w:pStyle w:val="DecimalAligned"/>
            </w:pPr>
            <w:r>
              <w:t>.181</w:t>
            </w:r>
          </w:p>
        </w:tc>
        <w:tc>
          <w:tcPr>
            <w:tcW w:w="771" w:type="pct"/>
          </w:tcPr>
          <w:p w:rsidR="008E6E43" w:rsidRDefault="008E6E43" w:rsidP="008E6E43">
            <w:pPr>
              <w:pStyle w:val="DecimalAligned"/>
              <w:ind w:left="360"/>
            </w:pPr>
            <w:r>
              <w:t>-6.891</w:t>
            </w:r>
          </w:p>
        </w:tc>
        <w:tc>
          <w:tcPr>
            <w:tcW w:w="692" w:type="pct"/>
          </w:tcPr>
          <w:p w:rsidR="008E6E43" w:rsidRDefault="008E6E43" w:rsidP="008E6E43">
            <w:pPr>
              <w:pStyle w:val="DecimalAligned"/>
              <w:ind w:left="360"/>
            </w:pPr>
            <w:r>
              <w:t>1.319</w:t>
            </w:r>
          </w:p>
        </w:tc>
      </w:tr>
      <w:tr w:rsidR="008E6E43" w:rsidTr="004D2489">
        <w:tc>
          <w:tcPr>
            <w:tcW w:w="1578" w:type="pct"/>
            <w:noWrap/>
          </w:tcPr>
          <w:p w:rsidR="008E6E43" w:rsidRDefault="008E6E43" w:rsidP="008E6E43">
            <w:proofErr w:type="spellStart"/>
            <w:r>
              <w:t>Depression</w:t>
            </w:r>
            <w:proofErr w:type="spellEnd"/>
            <w:r>
              <w:t xml:space="preserve"> (PANSS G6)</w:t>
            </w:r>
          </w:p>
        </w:tc>
        <w:tc>
          <w:tcPr>
            <w:tcW w:w="492" w:type="pct"/>
          </w:tcPr>
          <w:p w:rsidR="008E6E43" w:rsidRDefault="008E6E43" w:rsidP="008E6E43">
            <w:pPr>
              <w:pStyle w:val="DecimalAligned"/>
            </w:pPr>
            <w:r>
              <w:t>-.175</w:t>
            </w:r>
          </w:p>
        </w:tc>
        <w:tc>
          <w:tcPr>
            <w:tcW w:w="772" w:type="pct"/>
          </w:tcPr>
          <w:p w:rsidR="008E6E43" w:rsidRDefault="008E6E43" w:rsidP="008E6E43">
            <w:pPr>
              <w:pStyle w:val="DecimalAligned"/>
            </w:pPr>
            <w:r>
              <w:t>-1.959</w:t>
            </w:r>
          </w:p>
        </w:tc>
        <w:tc>
          <w:tcPr>
            <w:tcW w:w="694" w:type="pct"/>
          </w:tcPr>
          <w:p w:rsidR="008E6E43" w:rsidRPr="00550253" w:rsidRDefault="008E6E43" w:rsidP="008E6E43">
            <w:pPr>
              <w:pStyle w:val="DecimalAligned"/>
            </w:pPr>
            <w:r>
              <w:t>.053</w:t>
            </w:r>
          </w:p>
        </w:tc>
        <w:tc>
          <w:tcPr>
            <w:tcW w:w="771" w:type="pct"/>
          </w:tcPr>
          <w:p w:rsidR="008E6E43" w:rsidRDefault="008E6E43" w:rsidP="008E6E43">
            <w:pPr>
              <w:pStyle w:val="DecimalAligned"/>
              <w:ind w:left="360"/>
            </w:pPr>
            <w:r>
              <w:t>-7.747</w:t>
            </w:r>
          </w:p>
        </w:tc>
        <w:tc>
          <w:tcPr>
            <w:tcW w:w="692" w:type="pct"/>
          </w:tcPr>
          <w:p w:rsidR="008E6E43" w:rsidRDefault="008E6E43" w:rsidP="008E6E43">
            <w:pPr>
              <w:pStyle w:val="DecimalAligned"/>
              <w:ind w:left="360"/>
            </w:pPr>
            <w:r>
              <w:t>.049</w:t>
            </w:r>
          </w:p>
        </w:tc>
      </w:tr>
      <w:tr w:rsidR="008E6E43" w:rsidTr="004D2489">
        <w:tc>
          <w:tcPr>
            <w:tcW w:w="1578" w:type="pct"/>
            <w:noWrap/>
          </w:tcPr>
          <w:p w:rsidR="008E6E43" w:rsidRDefault="008E6E43" w:rsidP="008E6E43">
            <w:r>
              <w:t>ALS-SF total</w:t>
            </w:r>
          </w:p>
        </w:tc>
        <w:tc>
          <w:tcPr>
            <w:tcW w:w="492" w:type="pct"/>
          </w:tcPr>
          <w:p w:rsidR="008E6E43" w:rsidRDefault="008E6E43" w:rsidP="008E6E43">
            <w:pPr>
              <w:pStyle w:val="DecimalAligned"/>
            </w:pPr>
            <w:r>
              <w:t>-.035</w:t>
            </w:r>
          </w:p>
        </w:tc>
        <w:tc>
          <w:tcPr>
            <w:tcW w:w="772" w:type="pct"/>
          </w:tcPr>
          <w:p w:rsidR="008E6E43" w:rsidRDefault="008E6E43" w:rsidP="008E6E43">
            <w:pPr>
              <w:pStyle w:val="DecimalAligned"/>
            </w:pPr>
            <w:r>
              <w:t>-.407</w:t>
            </w:r>
          </w:p>
        </w:tc>
        <w:tc>
          <w:tcPr>
            <w:tcW w:w="694" w:type="pct"/>
          </w:tcPr>
          <w:p w:rsidR="008E6E43" w:rsidRPr="008C60C9" w:rsidRDefault="008E6E43" w:rsidP="008E6E43">
            <w:pPr>
              <w:pStyle w:val="DecimalAligned"/>
            </w:pPr>
            <w:r>
              <w:t>.685</w:t>
            </w:r>
          </w:p>
        </w:tc>
        <w:tc>
          <w:tcPr>
            <w:tcW w:w="771" w:type="pct"/>
          </w:tcPr>
          <w:p w:rsidR="008E6E43" w:rsidRDefault="008E6E43" w:rsidP="008E6E43">
            <w:pPr>
              <w:pStyle w:val="DecimalAligned"/>
              <w:ind w:left="360"/>
            </w:pPr>
            <w:r>
              <w:t>-8.771</w:t>
            </w:r>
          </w:p>
        </w:tc>
        <w:tc>
          <w:tcPr>
            <w:tcW w:w="692" w:type="pct"/>
          </w:tcPr>
          <w:p w:rsidR="008E6E43" w:rsidRDefault="008E6E43" w:rsidP="008E6E43">
            <w:pPr>
              <w:pStyle w:val="DecimalAligned"/>
              <w:ind w:left="360"/>
            </w:pPr>
            <w:r>
              <w:t>5.786</w:t>
            </w:r>
          </w:p>
        </w:tc>
      </w:tr>
      <w:tr w:rsidR="008E6E43" w:rsidTr="004D248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578" w:type="pct"/>
            <w:noWrap/>
          </w:tcPr>
          <w:p w:rsidR="008E6E43" w:rsidRDefault="008E6E43" w:rsidP="008E6E43"/>
        </w:tc>
        <w:tc>
          <w:tcPr>
            <w:tcW w:w="492" w:type="pct"/>
          </w:tcPr>
          <w:p w:rsidR="008E6E43" w:rsidRDefault="008E6E43" w:rsidP="008E6E43">
            <w:pPr>
              <w:rPr>
                <w:rStyle w:val="SubtleEmphasis"/>
              </w:rPr>
            </w:pPr>
          </w:p>
        </w:tc>
        <w:tc>
          <w:tcPr>
            <w:tcW w:w="772" w:type="pct"/>
          </w:tcPr>
          <w:p w:rsidR="008E6E43" w:rsidRDefault="008E6E43" w:rsidP="008E6E43"/>
        </w:tc>
        <w:tc>
          <w:tcPr>
            <w:tcW w:w="694" w:type="pct"/>
          </w:tcPr>
          <w:p w:rsidR="008E6E43" w:rsidRDefault="008E6E43" w:rsidP="008E6E43"/>
        </w:tc>
        <w:tc>
          <w:tcPr>
            <w:tcW w:w="771" w:type="pct"/>
          </w:tcPr>
          <w:p w:rsidR="008E6E43" w:rsidRDefault="008E6E43" w:rsidP="008E6E43"/>
        </w:tc>
        <w:tc>
          <w:tcPr>
            <w:tcW w:w="692" w:type="pct"/>
          </w:tcPr>
          <w:p w:rsidR="008E6E43" w:rsidRDefault="008E6E43" w:rsidP="008E6E43"/>
        </w:tc>
      </w:tr>
    </w:tbl>
    <w:p w:rsidR="004D2489" w:rsidRPr="0099717B" w:rsidRDefault="004D2489" w:rsidP="004D2489">
      <w:pPr>
        <w:jc w:val="both"/>
        <w:rPr>
          <w:rFonts w:cstheme="minorHAnsi"/>
          <w:i/>
          <w:iCs/>
          <w:sz w:val="18"/>
          <w:szCs w:val="18"/>
          <w:lang w:val="en-US"/>
        </w:rPr>
      </w:pPr>
      <w:r>
        <w:rPr>
          <w:rFonts w:cstheme="minorHAnsi"/>
          <w:i/>
          <w:iCs/>
          <w:sz w:val="18"/>
          <w:szCs w:val="18"/>
          <w:lang w:val="en-US"/>
        </w:rPr>
        <w:t>PANSS G2=</w:t>
      </w:r>
      <w:r w:rsidRPr="0099717B">
        <w:rPr>
          <w:rFonts w:cstheme="minorHAnsi"/>
          <w:i/>
          <w:iCs/>
          <w:sz w:val="18"/>
          <w:szCs w:val="18"/>
          <w:lang w:val="en-US"/>
        </w:rPr>
        <w:t>Positive and Negative Syndrome Scale anxiety item, PANSS G6= Positive and Negative</w:t>
      </w:r>
      <w:r w:rsidR="00BF7900">
        <w:rPr>
          <w:rFonts w:cstheme="minorHAnsi"/>
          <w:i/>
          <w:iCs/>
          <w:sz w:val="18"/>
          <w:szCs w:val="18"/>
          <w:lang w:val="en-US"/>
        </w:rPr>
        <w:t xml:space="preserve"> Syndrome Scale depression item</w:t>
      </w:r>
      <w:r w:rsidR="00E71C59">
        <w:rPr>
          <w:rFonts w:cstheme="minorHAnsi"/>
          <w:i/>
          <w:iCs/>
          <w:sz w:val="18"/>
          <w:szCs w:val="18"/>
          <w:lang w:val="en-US"/>
        </w:rPr>
        <w:t xml:space="preserve">, </w:t>
      </w:r>
      <w:r w:rsidRPr="0099717B">
        <w:rPr>
          <w:rFonts w:cstheme="minorHAnsi"/>
          <w:i/>
          <w:iCs/>
          <w:sz w:val="18"/>
          <w:szCs w:val="18"/>
          <w:lang w:val="en-US"/>
        </w:rPr>
        <w:t>PANSS P= Positive and Negative Syndrome Scale Positive subscale,</w:t>
      </w:r>
      <w:r>
        <w:rPr>
          <w:rFonts w:cstheme="minorHAnsi"/>
          <w:i/>
          <w:iCs/>
          <w:sz w:val="18"/>
          <w:szCs w:val="18"/>
          <w:lang w:val="en-US"/>
        </w:rPr>
        <w:t xml:space="preserve"> PANSS N=</w:t>
      </w:r>
      <w:r w:rsidRPr="0099717B">
        <w:rPr>
          <w:rFonts w:cstheme="minorHAnsi"/>
          <w:i/>
          <w:iCs/>
          <w:sz w:val="18"/>
          <w:szCs w:val="18"/>
          <w:lang w:val="en-US"/>
        </w:rPr>
        <w:t xml:space="preserve"> Positive and </w:t>
      </w:r>
      <w:r>
        <w:rPr>
          <w:rFonts w:cstheme="minorHAnsi"/>
          <w:i/>
          <w:iCs/>
          <w:sz w:val="18"/>
          <w:szCs w:val="18"/>
          <w:lang w:val="en-US"/>
        </w:rPr>
        <w:t>Negative Syndrome Scale Negative</w:t>
      </w:r>
      <w:r w:rsidRPr="0099717B">
        <w:rPr>
          <w:rFonts w:cstheme="minorHAnsi"/>
          <w:i/>
          <w:iCs/>
          <w:sz w:val="18"/>
          <w:szCs w:val="18"/>
          <w:lang w:val="en-US"/>
        </w:rPr>
        <w:t xml:space="preserve"> subscale</w:t>
      </w:r>
      <w:r w:rsidR="00BF7900">
        <w:rPr>
          <w:rFonts w:cstheme="minorHAnsi"/>
          <w:i/>
          <w:iCs/>
          <w:sz w:val="18"/>
          <w:szCs w:val="18"/>
          <w:lang w:val="en-US"/>
        </w:rPr>
        <w:t>,</w:t>
      </w:r>
      <w:r w:rsidRPr="0099717B">
        <w:rPr>
          <w:rFonts w:cstheme="minorHAnsi"/>
          <w:i/>
          <w:iCs/>
          <w:sz w:val="18"/>
          <w:szCs w:val="18"/>
          <w:lang w:val="en-US"/>
        </w:rPr>
        <w:t xml:space="preserve"> </w:t>
      </w:r>
      <w:r>
        <w:rPr>
          <w:rFonts w:cstheme="minorHAnsi"/>
          <w:i/>
          <w:sz w:val="18"/>
          <w:szCs w:val="18"/>
          <w:lang w:val="en-US"/>
        </w:rPr>
        <w:t>ALS-SF=Affective Lability Scale Short Form.</w:t>
      </w:r>
    </w:p>
    <w:p w:rsidR="00893138" w:rsidRDefault="008E6E43">
      <w:pPr>
        <w:rPr>
          <w:lang w:val="en-US"/>
        </w:rPr>
      </w:pPr>
    </w:p>
    <w:p w:rsidR="008C60C9" w:rsidRDefault="008C60C9">
      <w:pPr>
        <w:rPr>
          <w:lang w:val="en-US"/>
        </w:rPr>
      </w:pPr>
    </w:p>
    <w:p w:rsidR="008C60C9" w:rsidRPr="009027B1" w:rsidRDefault="008C60C9" w:rsidP="008C60C9">
      <w:pPr>
        <w:pStyle w:val="Caption"/>
        <w:keepNext/>
        <w:rPr>
          <w:lang w:val="en-US"/>
        </w:rPr>
      </w:pPr>
      <w:r w:rsidRPr="009027B1">
        <w:rPr>
          <w:lang w:val="en-US"/>
        </w:rPr>
        <w:t>Multiple linear regression anal</w:t>
      </w:r>
      <w:r>
        <w:rPr>
          <w:lang w:val="en-US"/>
        </w:rPr>
        <w:t>ysis on the relationship between social functioning and affective lability in the bipolar-spectrum group</w:t>
      </w:r>
    </w:p>
    <w:tbl>
      <w:tblPr>
        <w:tblStyle w:val="ListTable7Colorful1"/>
        <w:tblW w:w="5000" w:type="pct"/>
        <w:tblLook w:val="0660" w:firstRow="1" w:lastRow="1" w:firstColumn="0" w:lastColumn="0" w:noHBand="1" w:noVBand="1"/>
      </w:tblPr>
      <w:tblGrid>
        <w:gridCol w:w="2864"/>
        <w:gridCol w:w="893"/>
        <w:gridCol w:w="1401"/>
        <w:gridCol w:w="1259"/>
        <w:gridCol w:w="1399"/>
        <w:gridCol w:w="1256"/>
      </w:tblGrid>
      <w:tr w:rsidR="008C60C9" w:rsidTr="00D30F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78" w:type="pct"/>
            <w:noWrap/>
          </w:tcPr>
          <w:p w:rsidR="008C60C9" w:rsidRDefault="008C60C9" w:rsidP="00D30FDE">
            <w:proofErr w:type="spellStart"/>
            <w:r>
              <w:t>Covariates</w:t>
            </w:r>
            <w:proofErr w:type="spellEnd"/>
          </w:p>
        </w:tc>
        <w:tc>
          <w:tcPr>
            <w:tcW w:w="492" w:type="pct"/>
          </w:tcPr>
          <w:p w:rsidR="008C60C9" w:rsidRDefault="008C60C9" w:rsidP="00D30FDE">
            <w:r>
              <w:t>Beta</w:t>
            </w:r>
          </w:p>
        </w:tc>
        <w:tc>
          <w:tcPr>
            <w:tcW w:w="772" w:type="pct"/>
          </w:tcPr>
          <w:p w:rsidR="008C60C9" w:rsidRDefault="008C60C9" w:rsidP="00D30FDE">
            <w:r>
              <w:t xml:space="preserve">    t-test</w:t>
            </w:r>
          </w:p>
        </w:tc>
        <w:tc>
          <w:tcPr>
            <w:tcW w:w="694" w:type="pct"/>
          </w:tcPr>
          <w:p w:rsidR="008C60C9" w:rsidRDefault="008C60C9" w:rsidP="00D30FDE">
            <w:r>
              <w:t>p-</w:t>
            </w:r>
            <w:proofErr w:type="spellStart"/>
            <w:r>
              <w:t>value</w:t>
            </w:r>
            <w:proofErr w:type="spellEnd"/>
            <w:r>
              <w:t xml:space="preserve"> </w:t>
            </w:r>
          </w:p>
        </w:tc>
        <w:tc>
          <w:tcPr>
            <w:tcW w:w="771" w:type="pct"/>
          </w:tcPr>
          <w:p w:rsidR="008C60C9" w:rsidRDefault="008C60C9" w:rsidP="00D30FDE">
            <w:r>
              <w:t>95%CI for B</w:t>
            </w:r>
          </w:p>
        </w:tc>
        <w:tc>
          <w:tcPr>
            <w:tcW w:w="692" w:type="pct"/>
          </w:tcPr>
          <w:p w:rsidR="008C60C9" w:rsidRDefault="008C60C9" w:rsidP="00D30FDE"/>
        </w:tc>
      </w:tr>
      <w:tr w:rsidR="008C60C9" w:rsidTr="00D30FDE">
        <w:tc>
          <w:tcPr>
            <w:tcW w:w="1578" w:type="pct"/>
            <w:noWrap/>
          </w:tcPr>
          <w:p w:rsidR="008C60C9" w:rsidRDefault="008C60C9" w:rsidP="00D30FDE"/>
        </w:tc>
        <w:tc>
          <w:tcPr>
            <w:tcW w:w="492" w:type="pct"/>
          </w:tcPr>
          <w:p w:rsidR="008C60C9" w:rsidRDefault="008C60C9" w:rsidP="00D30FDE">
            <w:pPr>
              <w:rPr>
                <w:rStyle w:val="SubtleEmphasis"/>
              </w:rPr>
            </w:pPr>
          </w:p>
        </w:tc>
        <w:tc>
          <w:tcPr>
            <w:tcW w:w="772" w:type="pct"/>
          </w:tcPr>
          <w:p w:rsidR="008C60C9" w:rsidRDefault="008C60C9" w:rsidP="00D30FDE"/>
        </w:tc>
        <w:tc>
          <w:tcPr>
            <w:tcW w:w="694" w:type="pct"/>
          </w:tcPr>
          <w:p w:rsidR="008C60C9" w:rsidRDefault="008C60C9" w:rsidP="00D30FDE"/>
        </w:tc>
        <w:tc>
          <w:tcPr>
            <w:tcW w:w="771" w:type="pct"/>
          </w:tcPr>
          <w:p w:rsidR="008C60C9" w:rsidRDefault="008C60C9" w:rsidP="00D30FDE">
            <w:proofErr w:type="spellStart"/>
            <w:r>
              <w:t>Lower</w:t>
            </w:r>
            <w:proofErr w:type="spellEnd"/>
            <w:r>
              <w:t xml:space="preserve"> </w:t>
            </w:r>
            <w:proofErr w:type="spellStart"/>
            <w:r>
              <w:t>bound</w:t>
            </w:r>
            <w:proofErr w:type="spellEnd"/>
            <w:r>
              <w:t xml:space="preserve"> </w:t>
            </w:r>
          </w:p>
        </w:tc>
        <w:tc>
          <w:tcPr>
            <w:tcW w:w="692" w:type="pct"/>
          </w:tcPr>
          <w:p w:rsidR="008C60C9" w:rsidRDefault="008C60C9" w:rsidP="00D30FDE">
            <w:proofErr w:type="spellStart"/>
            <w:r>
              <w:t>Upper</w:t>
            </w:r>
            <w:proofErr w:type="spellEnd"/>
            <w:r>
              <w:t xml:space="preserve"> </w:t>
            </w:r>
            <w:proofErr w:type="spellStart"/>
            <w:r>
              <w:t>bound</w:t>
            </w:r>
            <w:proofErr w:type="spellEnd"/>
          </w:p>
        </w:tc>
      </w:tr>
      <w:tr w:rsidR="008C60C9" w:rsidTr="00D30FDE">
        <w:tc>
          <w:tcPr>
            <w:tcW w:w="1578" w:type="pct"/>
            <w:noWrap/>
          </w:tcPr>
          <w:p w:rsidR="008C60C9" w:rsidRDefault="008C60C9" w:rsidP="00D30FDE">
            <w:r>
              <w:t>PANSS P</w:t>
            </w:r>
          </w:p>
        </w:tc>
        <w:tc>
          <w:tcPr>
            <w:tcW w:w="492" w:type="pct"/>
          </w:tcPr>
          <w:p w:rsidR="008C60C9" w:rsidRDefault="00FB6C87" w:rsidP="00D30FDE">
            <w:pPr>
              <w:pStyle w:val="DecimalAligned"/>
            </w:pPr>
            <w:r>
              <w:t>-.166</w:t>
            </w:r>
          </w:p>
        </w:tc>
        <w:tc>
          <w:tcPr>
            <w:tcW w:w="772" w:type="pct"/>
          </w:tcPr>
          <w:p w:rsidR="008C60C9" w:rsidRDefault="00FB6C87" w:rsidP="00D30FDE">
            <w:pPr>
              <w:pStyle w:val="DecimalAligned"/>
            </w:pPr>
            <w:r>
              <w:t>-2.182</w:t>
            </w:r>
          </w:p>
        </w:tc>
        <w:tc>
          <w:tcPr>
            <w:tcW w:w="694" w:type="pct"/>
          </w:tcPr>
          <w:p w:rsidR="008C60C9" w:rsidRPr="00FB6C87" w:rsidRDefault="00FB6C87" w:rsidP="00D30FDE">
            <w:pPr>
              <w:pStyle w:val="DecimalAligned"/>
              <w:rPr>
                <w:b/>
              </w:rPr>
            </w:pPr>
            <w:r w:rsidRPr="00FB6C87">
              <w:rPr>
                <w:b/>
              </w:rPr>
              <w:t>.031</w:t>
            </w:r>
          </w:p>
        </w:tc>
        <w:tc>
          <w:tcPr>
            <w:tcW w:w="771" w:type="pct"/>
          </w:tcPr>
          <w:p w:rsidR="008C60C9" w:rsidRDefault="00FB6C87" w:rsidP="00D30FDE">
            <w:pPr>
              <w:pStyle w:val="DecimalAligned"/>
              <w:ind w:left="360"/>
            </w:pPr>
            <w:r>
              <w:t>-3.031</w:t>
            </w:r>
          </w:p>
        </w:tc>
        <w:tc>
          <w:tcPr>
            <w:tcW w:w="692" w:type="pct"/>
          </w:tcPr>
          <w:p w:rsidR="008C60C9" w:rsidRDefault="00FB6C87" w:rsidP="00D30FDE">
            <w:pPr>
              <w:pStyle w:val="DecimalAligned"/>
              <w:ind w:left="360"/>
            </w:pPr>
            <w:r>
              <w:t>1.151</w:t>
            </w:r>
          </w:p>
        </w:tc>
      </w:tr>
      <w:tr w:rsidR="008C60C9" w:rsidTr="00D30FDE">
        <w:tc>
          <w:tcPr>
            <w:tcW w:w="1578" w:type="pct"/>
            <w:noWrap/>
          </w:tcPr>
          <w:p w:rsidR="008C60C9" w:rsidRDefault="008C60C9" w:rsidP="00D30FDE">
            <w:r>
              <w:t>PANSS N</w:t>
            </w:r>
          </w:p>
        </w:tc>
        <w:tc>
          <w:tcPr>
            <w:tcW w:w="492" w:type="pct"/>
          </w:tcPr>
          <w:p w:rsidR="008C60C9" w:rsidRDefault="00FB6C87" w:rsidP="00D30FDE">
            <w:pPr>
              <w:pStyle w:val="DecimalAligned"/>
            </w:pPr>
            <w:r>
              <w:t>-.148</w:t>
            </w:r>
          </w:p>
        </w:tc>
        <w:tc>
          <w:tcPr>
            <w:tcW w:w="772" w:type="pct"/>
          </w:tcPr>
          <w:p w:rsidR="008C60C9" w:rsidRDefault="00FB6C87" w:rsidP="00D30FDE">
            <w:pPr>
              <w:pStyle w:val="DecimalAligned"/>
            </w:pPr>
            <w:r>
              <w:t>-1.878</w:t>
            </w:r>
          </w:p>
        </w:tc>
        <w:tc>
          <w:tcPr>
            <w:tcW w:w="694" w:type="pct"/>
          </w:tcPr>
          <w:p w:rsidR="008C60C9" w:rsidRPr="00FB6C87" w:rsidRDefault="00FB6C87" w:rsidP="00D30FDE">
            <w:pPr>
              <w:pStyle w:val="DecimalAligned"/>
            </w:pPr>
            <w:r w:rsidRPr="00FB6C87">
              <w:t>.062</w:t>
            </w:r>
          </w:p>
        </w:tc>
        <w:tc>
          <w:tcPr>
            <w:tcW w:w="771" w:type="pct"/>
          </w:tcPr>
          <w:p w:rsidR="008C60C9" w:rsidRDefault="00FB6C87" w:rsidP="00D30FDE">
            <w:pPr>
              <w:pStyle w:val="DecimalAligned"/>
              <w:ind w:left="360"/>
            </w:pPr>
            <w:r>
              <w:t>-2.864</w:t>
            </w:r>
          </w:p>
        </w:tc>
        <w:tc>
          <w:tcPr>
            <w:tcW w:w="692" w:type="pct"/>
          </w:tcPr>
          <w:p w:rsidR="008C60C9" w:rsidRDefault="00FB6C87" w:rsidP="00D30FDE">
            <w:pPr>
              <w:pStyle w:val="DecimalAligned"/>
              <w:ind w:left="360"/>
            </w:pPr>
            <w:r>
              <w:t>.072</w:t>
            </w:r>
          </w:p>
        </w:tc>
      </w:tr>
      <w:tr w:rsidR="00885F14" w:rsidTr="00D30FDE">
        <w:tc>
          <w:tcPr>
            <w:tcW w:w="1578" w:type="pct"/>
            <w:noWrap/>
          </w:tcPr>
          <w:p w:rsidR="00885F14" w:rsidRDefault="00885F14" w:rsidP="00885F14">
            <w:proofErr w:type="spellStart"/>
            <w:r>
              <w:t>Depression</w:t>
            </w:r>
            <w:proofErr w:type="spellEnd"/>
            <w:r>
              <w:t xml:space="preserve"> (PANSS G6)</w:t>
            </w:r>
          </w:p>
        </w:tc>
        <w:tc>
          <w:tcPr>
            <w:tcW w:w="492" w:type="pct"/>
          </w:tcPr>
          <w:p w:rsidR="00885F14" w:rsidRDefault="00885F14" w:rsidP="00885F14">
            <w:pPr>
              <w:pStyle w:val="DecimalAligned"/>
            </w:pPr>
            <w:r>
              <w:t>.035</w:t>
            </w:r>
          </w:p>
        </w:tc>
        <w:tc>
          <w:tcPr>
            <w:tcW w:w="772" w:type="pct"/>
          </w:tcPr>
          <w:p w:rsidR="00885F14" w:rsidRDefault="00885F14" w:rsidP="00885F14">
            <w:pPr>
              <w:pStyle w:val="DecimalAligned"/>
            </w:pPr>
            <w:r>
              <w:t>.390</w:t>
            </w:r>
          </w:p>
        </w:tc>
        <w:tc>
          <w:tcPr>
            <w:tcW w:w="694" w:type="pct"/>
          </w:tcPr>
          <w:p w:rsidR="00885F14" w:rsidRPr="00FB6C87" w:rsidRDefault="00885F14" w:rsidP="00885F14">
            <w:pPr>
              <w:pStyle w:val="DecimalAligned"/>
            </w:pPr>
            <w:r w:rsidRPr="00FB6C87">
              <w:t>.697</w:t>
            </w:r>
          </w:p>
        </w:tc>
        <w:tc>
          <w:tcPr>
            <w:tcW w:w="771" w:type="pct"/>
          </w:tcPr>
          <w:p w:rsidR="00885F14" w:rsidRDefault="00885F14" w:rsidP="00885F14">
            <w:pPr>
              <w:pStyle w:val="DecimalAligned"/>
              <w:ind w:left="360"/>
            </w:pPr>
            <w:r>
              <w:t>-2.430</w:t>
            </w:r>
          </w:p>
        </w:tc>
        <w:tc>
          <w:tcPr>
            <w:tcW w:w="692" w:type="pct"/>
          </w:tcPr>
          <w:p w:rsidR="00885F14" w:rsidRDefault="00885F14" w:rsidP="00885F14">
            <w:pPr>
              <w:pStyle w:val="DecimalAligned"/>
              <w:ind w:left="360"/>
            </w:pPr>
            <w:r>
              <w:t>3.627</w:t>
            </w:r>
          </w:p>
        </w:tc>
      </w:tr>
      <w:tr w:rsidR="00885F14" w:rsidTr="00EB32D5">
        <w:tc>
          <w:tcPr>
            <w:tcW w:w="1578" w:type="pct"/>
            <w:noWrap/>
          </w:tcPr>
          <w:p w:rsidR="00885F14" w:rsidRDefault="00885F14" w:rsidP="00EB32D5">
            <w:proofErr w:type="spellStart"/>
            <w:r>
              <w:t>Anxiety</w:t>
            </w:r>
            <w:proofErr w:type="spellEnd"/>
            <w:r>
              <w:t xml:space="preserve"> (PANSS G2)</w:t>
            </w:r>
          </w:p>
        </w:tc>
        <w:tc>
          <w:tcPr>
            <w:tcW w:w="492" w:type="pct"/>
          </w:tcPr>
          <w:p w:rsidR="00885F14" w:rsidRDefault="00885F14" w:rsidP="00EB32D5">
            <w:pPr>
              <w:pStyle w:val="DecimalAligned"/>
            </w:pPr>
            <w:r>
              <w:t>-.097</w:t>
            </w:r>
          </w:p>
        </w:tc>
        <w:tc>
          <w:tcPr>
            <w:tcW w:w="772" w:type="pct"/>
          </w:tcPr>
          <w:p w:rsidR="00885F14" w:rsidRDefault="00885F14" w:rsidP="00EB32D5">
            <w:pPr>
              <w:pStyle w:val="DecimalAligned"/>
            </w:pPr>
            <w:r>
              <w:t>-1.129</w:t>
            </w:r>
          </w:p>
        </w:tc>
        <w:tc>
          <w:tcPr>
            <w:tcW w:w="694" w:type="pct"/>
          </w:tcPr>
          <w:p w:rsidR="00885F14" w:rsidRPr="009027B1" w:rsidRDefault="00885F14" w:rsidP="00EB32D5">
            <w:pPr>
              <w:pStyle w:val="DecimalAligned"/>
            </w:pPr>
            <w:r>
              <w:t>.261</w:t>
            </w:r>
          </w:p>
        </w:tc>
        <w:tc>
          <w:tcPr>
            <w:tcW w:w="771" w:type="pct"/>
          </w:tcPr>
          <w:p w:rsidR="00885F14" w:rsidRDefault="00885F14" w:rsidP="00EB32D5">
            <w:pPr>
              <w:pStyle w:val="DecimalAligned"/>
              <w:ind w:left="360"/>
            </w:pPr>
            <w:r>
              <w:t>-4.630</w:t>
            </w:r>
          </w:p>
        </w:tc>
        <w:tc>
          <w:tcPr>
            <w:tcW w:w="692" w:type="pct"/>
          </w:tcPr>
          <w:p w:rsidR="00885F14" w:rsidRDefault="00885F14" w:rsidP="00EB32D5">
            <w:pPr>
              <w:pStyle w:val="DecimalAligned"/>
              <w:ind w:left="360"/>
            </w:pPr>
            <w:r>
              <w:t>1.261</w:t>
            </w:r>
          </w:p>
        </w:tc>
      </w:tr>
      <w:tr w:rsidR="00885F14" w:rsidTr="00D30FDE">
        <w:tc>
          <w:tcPr>
            <w:tcW w:w="1578" w:type="pct"/>
            <w:noWrap/>
          </w:tcPr>
          <w:p w:rsidR="00885F14" w:rsidRDefault="00885F14" w:rsidP="00885F14">
            <w:r>
              <w:t>ALS-SF total</w:t>
            </w:r>
          </w:p>
        </w:tc>
        <w:tc>
          <w:tcPr>
            <w:tcW w:w="492" w:type="pct"/>
          </w:tcPr>
          <w:p w:rsidR="00885F14" w:rsidRDefault="00885F14" w:rsidP="00885F14">
            <w:pPr>
              <w:pStyle w:val="DecimalAligned"/>
            </w:pPr>
            <w:r>
              <w:t>-.239</w:t>
            </w:r>
          </w:p>
        </w:tc>
        <w:tc>
          <w:tcPr>
            <w:tcW w:w="772" w:type="pct"/>
          </w:tcPr>
          <w:p w:rsidR="00885F14" w:rsidRDefault="00885F14" w:rsidP="00885F14">
            <w:pPr>
              <w:pStyle w:val="DecimalAligned"/>
            </w:pPr>
            <w:r>
              <w:t>-.2.956</w:t>
            </w:r>
          </w:p>
        </w:tc>
        <w:tc>
          <w:tcPr>
            <w:tcW w:w="694" w:type="pct"/>
          </w:tcPr>
          <w:p w:rsidR="00885F14" w:rsidRPr="00515B71" w:rsidRDefault="00885F14" w:rsidP="00885F14">
            <w:pPr>
              <w:pStyle w:val="DecimalAligned"/>
              <w:rPr>
                <w:b/>
              </w:rPr>
            </w:pPr>
            <w:r w:rsidRPr="00515B71">
              <w:rPr>
                <w:b/>
              </w:rPr>
              <w:t>.004</w:t>
            </w:r>
          </w:p>
        </w:tc>
        <w:tc>
          <w:tcPr>
            <w:tcW w:w="771" w:type="pct"/>
          </w:tcPr>
          <w:p w:rsidR="00885F14" w:rsidRDefault="00885F14" w:rsidP="00885F14">
            <w:pPr>
              <w:pStyle w:val="DecimalAligned"/>
              <w:ind w:left="360"/>
            </w:pPr>
            <w:r>
              <w:t>-13.049</w:t>
            </w:r>
          </w:p>
        </w:tc>
        <w:tc>
          <w:tcPr>
            <w:tcW w:w="692" w:type="pct"/>
          </w:tcPr>
          <w:p w:rsidR="00885F14" w:rsidRDefault="00885F14" w:rsidP="00885F14">
            <w:pPr>
              <w:pStyle w:val="DecimalAligned"/>
              <w:ind w:left="360"/>
            </w:pPr>
            <w:r>
              <w:t>-2.598</w:t>
            </w:r>
          </w:p>
        </w:tc>
      </w:tr>
      <w:tr w:rsidR="00885F14" w:rsidTr="00D30FD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578" w:type="pct"/>
            <w:noWrap/>
          </w:tcPr>
          <w:p w:rsidR="00885F14" w:rsidRDefault="00885F14" w:rsidP="00885F14"/>
        </w:tc>
        <w:tc>
          <w:tcPr>
            <w:tcW w:w="492" w:type="pct"/>
          </w:tcPr>
          <w:p w:rsidR="00885F14" w:rsidRDefault="00885F14" w:rsidP="00885F14">
            <w:pPr>
              <w:rPr>
                <w:rStyle w:val="SubtleEmphasis"/>
              </w:rPr>
            </w:pPr>
          </w:p>
        </w:tc>
        <w:tc>
          <w:tcPr>
            <w:tcW w:w="772" w:type="pct"/>
          </w:tcPr>
          <w:p w:rsidR="00885F14" w:rsidRDefault="00885F14" w:rsidP="00885F14"/>
        </w:tc>
        <w:tc>
          <w:tcPr>
            <w:tcW w:w="694" w:type="pct"/>
          </w:tcPr>
          <w:p w:rsidR="00885F14" w:rsidRDefault="00885F14" w:rsidP="00885F14"/>
        </w:tc>
        <w:tc>
          <w:tcPr>
            <w:tcW w:w="771" w:type="pct"/>
          </w:tcPr>
          <w:p w:rsidR="00885F14" w:rsidRDefault="00885F14" w:rsidP="00885F14"/>
        </w:tc>
        <w:tc>
          <w:tcPr>
            <w:tcW w:w="692" w:type="pct"/>
          </w:tcPr>
          <w:p w:rsidR="00885F14" w:rsidRDefault="00885F14" w:rsidP="00885F14"/>
        </w:tc>
      </w:tr>
    </w:tbl>
    <w:p w:rsidR="008C60C9" w:rsidRPr="0099717B" w:rsidRDefault="008C60C9" w:rsidP="008C60C9">
      <w:pPr>
        <w:jc w:val="both"/>
        <w:rPr>
          <w:rFonts w:cstheme="minorHAnsi"/>
          <w:i/>
          <w:iCs/>
          <w:sz w:val="18"/>
          <w:szCs w:val="18"/>
          <w:lang w:val="en-US"/>
        </w:rPr>
      </w:pPr>
      <w:r>
        <w:rPr>
          <w:rFonts w:cstheme="minorHAnsi"/>
          <w:i/>
          <w:iCs/>
          <w:sz w:val="18"/>
          <w:szCs w:val="18"/>
          <w:lang w:val="en-US"/>
        </w:rPr>
        <w:t>PANSS G2=</w:t>
      </w:r>
      <w:r w:rsidRPr="0099717B">
        <w:rPr>
          <w:rFonts w:cstheme="minorHAnsi"/>
          <w:i/>
          <w:iCs/>
          <w:sz w:val="18"/>
          <w:szCs w:val="18"/>
          <w:lang w:val="en-US"/>
        </w:rPr>
        <w:t>Positive and Negative Syndrome Scale anxiety item, PANSS G6= Positive and Negative</w:t>
      </w:r>
      <w:r w:rsidR="00BF7900">
        <w:rPr>
          <w:rFonts w:cstheme="minorHAnsi"/>
          <w:i/>
          <w:iCs/>
          <w:sz w:val="18"/>
          <w:szCs w:val="18"/>
          <w:lang w:val="en-US"/>
        </w:rPr>
        <w:t xml:space="preserve"> Syndrome Scale depression item</w:t>
      </w:r>
      <w:r>
        <w:rPr>
          <w:rFonts w:cstheme="minorHAnsi"/>
          <w:i/>
          <w:iCs/>
          <w:sz w:val="18"/>
          <w:szCs w:val="18"/>
          <w:lang w:val="en-US"/>
        </w:rPr>
        <w:t xml:space="preserve">, </w:t>
      </w:r>
      <w:r w:rsidRPr="0099717B">
        <w:rPr>
          <w:rFonts w:cstheme="minorHAnsi"/>
          <w:i/>
          <w:iCs/>
          <w:sz w:val="18"/>
          <w:szCs w:val="18"/>
          <w:lang w:val="en-US"/>
        </w:rPr>
        <w:t>PANSS P= Positive and Negative Syndrome Scale Positive subscale,</w:t>
      </w:r>
      <w:r>
        <w:rPr>
          <w:rFonts w:cstheme="minorHAnsi"/>
          <w:i/>
          <w:iCs/>
          <w:sz w:val="18"/>
          <w:szCs w:val="18"/>
          <w:lang w:val="en-US"/>
        </w:rPr>
        <w:t xml:space="preserve"> PANSS N=</w:t>
      </w:r>
      <w:r w:rsidRPr="0099717B">
        <w:rPr>
          <w:rFonts w:cstheme="minorHAnsi"/>
          <w:i/>
          <w:iCs/>
          <w:sz w:val="18"/>
          <w:szCs w:val="18"/>
          <w:lang w:val="en-US"/>
        </w:rPr>
        <w:t xml:space="preserve"> Positive and </w:t>
      </w:r>
      <w:r>
        <w:rPr>
          <w:rFonts w:cstheme="minorHAnsi"/>
          <w:i/>
          <w:iCs/>
          <w:sz w:val="18"/>
          <w:szCs w:val="18"/>
          <w:lang w:val="en-US"/>
        </w:rPr>
        <w:t>Negative Syndrome Scale Negative</w:t>
      </w:r>
      <w:r w:rsidRPr="0099717B">
        <w:rPr>
          <w:rFonts w:cstheme="minorHAnsi"/>
          <w:i/>
          <w:iCs/>
          <w:sz w:val="18"/>
          <w:szCs w:val="18"/>
          <w:lang w:val="en-US"/>
        </w:rPr>
        <w:t xml:space="preserve"> subscale</w:t>
      </w:r>
      <w:r w:rsidR="00BF7900">
        <w:rPr>
          <w:rFonts w:cstheme="minorHAnsi"/>
          <w:i/>
          <w:iCs/>
          <w:sz w:val="18"/>
          <w:szCs w:val="18"/>
          <w:lang w:val="en-US"/>
        </w:rPr>
        <w:t>,</w:t>
      </w:r>
      <w:r w:rsidRPr="0099717B">
        <w:rPr>
          <w:rFonts w:cstheme="minorHAnsi"/>
          <w:i/>
          <w:iCs/>
          <w:sz w:val="18"/>
          <w:szCs w:val="18"/>
          <w:lang w:val="en-US"/>
        </w:rPr>
        <w:t xml:space="preserve"> </w:t>
      </w:r>
      <w:r>
        <w:rPr>
          <w:rFonts w:cstheme="minorHAnsi"/>
          <w:i/>
          <w:sz w:val="18"/>
          <w:szCs w:val="18"/>
          <w:lang w:val="en-US"/>
        </w:rPr>
        <w:t>ALS-SF=Affective Lability Scale Short Form.</w:t>
      </w:r>
    </w:p>
    <w:sectPr w:rsidR="008C60C9" w:rsidRPr="009971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852"/>
    <w:rsid w:val="000030BD"/>
    <w:rsid w:val="000D1F6D"/>
    <w:rsid w:val="001F6BCD"/>
    <w:rsid w:val="00292ECA"/>
    <w:rsid w:val="004876CE"/>
    <w:rsid w:val="004A46A6"/>
    <w:rsid w:val="004D2489"/>
    <w:rsid w:val="0051142C"/>
    <w:rsid w:val="00515B71"/>
    <w:rsid w:val="00550253"/>
    <w:rsid w:val="005968E2"/>
    <w:rsid w:val="005E12D1"/>
    <w:rsid w:val="006054A6"/>
    <w:rsid w:val="0066618F"/>
    <w:rsid w:val="00885F14"/>
    <w:rsid w:val="008C60C9"/>
    <w:rsid w:val="008E6E43"/>
    <w:rsid w:val="009F1F21"/>
    <w:rsid w:val="009F2A6A"/>
    <w:rsid w:val="00AC3A77"/>
    <w:rsid w:val="00B02852"/>
    <w:rsid w:val="00B4788E"/>
    <w:rsid w:val="00BF7900"/>
    <w:rsid w:val="00DA09FD"/>
    <w:rsid w:val="00E71C59"/>
    <w:rsid w:val="00F15675"/>
    <w:rsid w:val="00FB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AA963-47D8-49B9-B894-232B2C814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28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0285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cimalAligned">
    <w:name w:val="Decimal Aligned"/>
    <w:basedOn w:val="Normal"/>
    <w:uiPriority w:val="40"/>
    <w:qFormat/>
    <w:rsid w:val="00B02852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nb-NO"/>
    </w:rPr>
  </w:style>
  <w:style w:type="character" w:styleId="SubtleEmphasis">
    <w:name w:val="Subtle Emphasis"/>
    <w:basedOn w:val="DefaultParagraphFont"/>
    <w:uiPriority w:val="19"/>
    <w:qFormat/>
    <w:rsid w:val="00B02852"/>
    <w:rPr>
      <w:i/>
      <w:iCs/>
    </w:rPr>
  </w:style>
  <w:style w:type="table" w:customStyle="1" w:styleId="ListTable7Colorful1">
    <w:name w:val="List Table 7 Colorful1"/>
    <w:basedOn w:val="TableNormal"/>
    <w:uiPriority w:val="52"/>
    <w:rsid w:val="00B0285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260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Margrethe Collier Høegh</dc:creator>
  <cp:keywords/>
  <dc:description/>
  <cp:lastModifiedBy>Margrethe Collier Høegh</cp:lastModifiedBy>
  <cp:revision>12</cp:revision>
  <dcterms:created xsi:type="dcterms:W3CDTF">2021-11-08T10:10:00Z</dcterms:created>
  <dcterms:modified xsi:type="dcterms:W3CDTF">2021-11-14T14:07:00Z</dcterms:modified>
</cp:coreProperties>
</file>