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DF61C" w14:textId="77777777" w:rsidR="005864D0" w:rsidRPr="00845969" w:rsidRDefault="005864D0" w:rsidP="00F94966">
      <w:pPr>
        <w:suppressLineNumbers/>
        <w:jc w:val="center"/>
        <w:rPr>
          <w:b/>
          <w:sz w:val="36"/>
          <w:szCs w:val="24"/>
          <w:lang w:val="en-US"/>
        </w:rPr>
      </w:pPr>
      <w:bookmarkStart w:id="0" w:name="_Ref491742270"/>
      <w:bookmarkStart w:id="1" w:name="_Ref491742277"/>
      <w:bookmarkStart w:id="2" w:name="_Toc50822407"/>
      <w:r w:rsidRPr="00845969">
        <w:rPr>
          <w:b/>
          <w:sz w:val="36"/>
          <w:szCs w:val="24"/>
          <w:lang w:val="en-US"/>
        </w:rPr>
        <w:t>No effects of acute tryptophan depletion on anxiety or mood in recovered female patients with anorexia nervosa</w:t>
      </w:r>
    </w:p>
    <w:p w14:paraId="21A23789" w14:textId="63CC7193" w:rsidR="00E31EFE" w:rsidRPr="00845969" w:rsidRDefault="00E31EFE" w:rsidP="00F94966">
      <w:pPr>
        <w:suppressLineNumbers/>
        <w:jc w:val="center"/>
        <w:rPr>
          <w:b/>
          <w:sz w:val="28"/>
          <w:lang w:val="en-US"/>
        </w:rPr>
      </w:pPr>
      <w:r w:rsidRPr="00845969">
        <w:rPr>
          <w:b/>
          <w:sz w:val="28"/>
          <w:lang w:val="en-US"/>
        </w:rPr>
        <w:t>Supplement</w:t>
      </w:r>
      <w:bookmarkEnd w:id="0"/>
      <w:bookmarkEnd w:id="1"/>
      <w:bookmarkEnd w:id="2"/>
      <w:r w:rsidR="00166D66" w:rsidRPr="00845969">
        <w:rPr>
          <w:b/>
          <w:sz w:val="28"/>
          <w:lang w:val="en-US"/>
        </w:rPr>
        <w:t>ary materials</w:t>
      </w:r>
    </w:p>
    <w:p w14:paraId="0B6ADA7A" w14:textId="16802687" w:rsidR="00E31EFE" w:rsidRPr="00845969" w:rsidRDefault="00D734C9" w:rsidP="00F94966">
      <w:pPr>
        <w:pStyle w:val="Heading2"/>
        <w:numPr>
          <w:ilvl w:val="0"/>
          <w:numId w:val="0"/>
        </w:numPr>
        <w:rPr>
          <w:rFonts w:ascii="Times New Roman" w:hAnsi="Times New Roman"/>
          <w:lang w:val="en-US"/>
        </w:rPr>
      </w:pPr>
      <w:bookmarkStart w:id="3" w:name="_Ref36552337"/>
      <w:bookmarkStart w:id="4" w:name="_Toc50822409"/>
      <w:r w:rsidRPr="00845969">
        <w:rPr>
          <w:rFonts w:ascii="Times New Roman" w:hAnsi="Times New Roman"/>
          <w:lang w:val="en-US"/>
        </w:rPr>
        <w:t>A</w:t>
      </w:r>
      <w:r w:rsidR="00E31EFE" w:rsidRPr="00845969">
        <w:rPr>
          <w:rFonts w:ascii="Times New Roman" w:hAnsi="Times New Roman"/>
          <w:lang w:val="en-US"/>
        </w:rPr>
        <w:t xml:space="preserve"> </w:t>
      </w:r>
      <w:bookmarkEnd w:id="3"/>
      <w:r w:rsidR="00E31EFE" w:rsidRPr="00845969">
        <w:rPr>
          <w:rFonts w:ascii="Times New Roman" w:hAnsi="Times New Roman"/>
          <w:lang w:val="en-US"/>
        </w:rPr>
        <w:t>Methods</w:t>
      </w:r>
      <w:bookmarkEnd w:id="4"/>
    </w:p>
    <w:p w14:paraId="1D4C385D" w14:textId="504D2226" w:rsidR="00E31EFE" w:rsidRPr="00845969" w:rsidRDefault="00D734C9" w:rsidP="00F94966">
      <w:pPr>
        <w:pStyle w:val="Heading3"/>
        <w:numPr>
          <w:ilvl w:val="0"/>
          <w:numId w:val="0"/>
        </w:numPr>
        <w:rPr>
          <w:rFonts w:ascii="Times New Roman" w:hAnsi="Times New Roman"/>
          <w:lang w:val="en-US"/>
        </w:rPr>
      </w:pPr>
      <w:bookmarkStart w:id="5" w:name="_Toc50822410"/>
      <w:r w:rsidRPr="00845969">
        <w:rPr>
          <w:rFonts w:ascii="Times New Roman" w:hAnsi="Times New Roman"/>
          <w:lang w:val="en-US"/>
        </w:rPr>
        <w:t>A</w:t>
      </w:r>
      <w:r w:rsidR="00E31EFE" w:rsidRPr="00845969">
        <w:rPr>
          <w:rFonts w:ascii="Times New Roman" w:hAnsi="Times New Roman"/>
          <w:lang w:val="en-US"/>
        </w:rPr>
        <w:t xml:space="preserve">.1 Full list of inclusion- and exclusion criteria </w:t>
      </w:r>
      <w:bookmarkEnd w:id="5"/>
    </w:p>
    <w:p w14:paraId="01FDAD36" w14:textId="030D0C29" w:rsidR="0070433D" w:rsidRPr="00845969" w:rsidRDefault="0070433D" w:rsidP="00F94966">
      <w:pPr>
        <w:jc w:val="left"/>
        <w:rPr>
          <w:szCs w:val="24"/>
          <w:lang w:val="en-US"/>
        </w:rPr>
      </w:pPr>
    </w:p>
    <w:p w14:paraId="048110E9" w14:textId="700604A8" w:rsidR="0070433D" w:rsidRPr="00845969" w:rsidRDefault="0070433D" w:rsidP="008A7288">
      <w:pPr>
        <w:spacing w:line="360" w:lineRule="auto"/>
        <w:ind w:firstLine="340"/>
        <w:rPr>
          <w:lang w:val="en-US"/>
        </w:rPr>
      </w:pPr>
      <w:r w:rsidRPr="00845969">
        <w:rPr>
          <w:lang w:val="en-US"/>
        </w:rPr>
        <w:t>As in our previous studies that focused on weight-recovered individuals with a history of anorexia nervosa (recAN</w:t>
      </w:r>
      <w:r w:rsidR="001E3B0F" w:rsidRPr="00845969">
        <w:rPr>
          <w:lang w:val="en-US"/>
        </w:rPr>
        <w:t>)</w:t>
      </w:r>
      <w:r w:rsidRPr="00845969">
        <w:rPr>
          <w:lang w:val="en-US"/>
        </w:rPr>
        <w:t xml:space="preserve"> </w:t>
      </w:r>
      <w:r w:rsidR="00F34FAB" w:rsidRPr="00845969">
        <w:rPr>
          <w:lang w:val="en-US"/>
        </w:rPr>
        <w:fldChar w:fldCharType="begin"/>
      </w:r>
      <w:r w:rsidR="00B54D88" w:rsidRPr="00845969">
        <w:rPr>
          <w:lang w:val="en-US"/>
        </w:rPr>
        <w:instrText xml:space="preserve"> ADDIN ZOTERO_ITEM CSL_CITATION {"citationID":"9Wj1fyce","properties":{"formattedCitation":"[1,2]","plainCitation":"[1,2]","noteIndex":0},"citationItems":[{"id":2,"uris":["http://zotero.org/users/6209334/items/56MCWKZM"],"uri":["http://zotero.org/users/6209334/items/56MCWKZM"],"itemData":{"id":2,"type":"article-journal","abstract":"Background\nAnorexia nervosa (AN) is a serious eating disorder characterized by self-starvation, extreme weight loss, and alterations in brain structure. Structural magnetic resonance imaging studies have documented brain volume reductions in acute AN, but it is unclear whether they are 1) regionally specific, or 2) reversible following weight restoration. Here, we measured cortical thickness (CT) for the first time in AN.\nMethods\nStructural magnetic resonance imaging data were acquired from adolescent and young adult female patients with acute AN (n = 40), recovered patients following long-term weight restoration (n = 34), and an equal number of age-matched healthy control subjects. Group differences in CT were tested with well-validated procedures implemented in FreeSurfer. The mediating role of clinical variables including body mass index and drive for thinness were explored. For completeness, we also used FreeSurfer’s subcortical segmentation stream to test group differences in volumes of select gray matter regions of interest.\nResults\nVertex-wise analyses revealed significant thinning of over 85% of the cortical surface in patients with acute AN and CT normalization in recovered patients following long-term weight restoration, although normal age-related trajectories were absent in the disorder. This pattern of results was largely mirrored in subcortical volumes. We also observed a strong negative correlation between CT and drive for thinness in extrastriate regions involved in body perception.\nConclusions\nStructural brain anomalies in AN as expressed in CT and subcortical volume are primarily the consequence of malnutrition and unlikely to reflect premorbid trait markers or permanent scars, but longitudinal data are needed.","collection-title":"Eating Disorders","container-title":"Biological Psychiatry","DOI":"10.1016/j.biopsych.2014.09.005","ISSN":"0006-3223","issue":"7","journalAbbreviation":"Biological Psychiatry","language":"en","page":"624-632","source":"ScienceDirect","title":"Global Cortical Thinning in Acute Anorexia Nervosa Normalizes Following Long-Term Weight Restoration","volume":"77","author":[{"family":"King","given":"Joseph A."},{"family":"Geisler","given":"Daniel"},{"family":"Ritschel","given":"Franziska"},{"family":"Boehm","given":"Ilka"},{"family":"Seidel","given":"Maria"},{"family":"Roschinski","given":"Benjamin"},{"family":"Soltwedel","given":"Laura"},{"family":"Zwipp","given":"Johannes"},{"family":"Pfuhl","given":"Gerit"},{"family":"Marxen","given":"Michael"},{"family":"Roessner","given":"Veit"},{"family":"Ehrlich","given":"Stefan"}],"issued":{"date-parts":[["2015",4,1]]}}},{"id":122,"uris":["http://zotero.org/users/6209334/items/XFLNANT4"],"uri":["http://zotero.org/users/6209334/items/XFLNANT4"],"itemData":{"id":122,"type":"article-journal","container-title":"J Psychiatry Neurosci","language":"en","page":"9","source":"Zotero","title":"Metabolic state and value-based decision-making in acute and recovered female patients with anorexia nervosa","author":[{"family":"Bernardoni","given":"Fabio"},{"family":"Bernhardt","given":"Nadine"},{"family":"Pooseh","given":"Shakoor"},{"family":"King","given":"Joseph A"},{"family":"Geisler","given":"Daniel"},{"family":"Ritschel","given":"Franziska"},{"family":"Boehm","given":"Ilka"},{"family":"Seidel","given":"Maria"},{"family":"Roessner","given":"Veit"},{"family":"Smolka","given":"Michael N"},{"family":"Ehrlich","given":"Stefan"}],"issued":{"date-parts":[["2020"]]}}}],"schema":"https://github.com/citation-style-language/schema/raw/master/csl-citation.json"} </w:instrText>
      </w:r>
      <w:r w:rsidR="00F34FAB" w:rsidRPr="00845969">
        <w:rPr>
          <w:lang w:val="en-US"/>
        </w:rPr>
        <w:fldChar w:fldCharType="separate"/>
      </w:r>
      <w:r w:rsidR="00B54D88" w:rsidRPr="00845969">
        <w:rPr>
          <w:lang w:val="en-US"/>
        </w:rPr>
        <w:t>[1,2]</w:t>
      </w:r>
      <w:r w:rsidR="00F34FAB" w:rsidRPr="00845969">
        <w:rPr>
          <w:lang w:val="en-US"/>
        </w:rPr>
        <w:fldChar w:fldCharType="end"/>
      </w:r>
      <w:r w:rsidRPr="00845969">
        <w:rPr>
          <w:lang w:val="en-US"/>
        </w:rPr>
        <w:t xml:space="preserve">, participants of both groups were excluded if they reported current selective serotonin reuptake inhibitors (SSRI) intake, psychotropic drug intake within the last </w:t>
      </w:r>
      <w:r w:rsidR="00B66A74" w:rsidRPr="00845969">
        <w:rPr>
          <w:lang w:val="en-US"/>
        </w:rPr>
        <w:t xml:space="preserve">four </w:t>
      </w:r>
      <w:r w:rsidRPr="00845969">
        <w:rPr>
          <w:lang w:val="en-US"/>
        </w:rPr>
        <w:t xml:space="preserve">weeks, being pregnant or breast feeding, anemia, being younger than 12 </w:t>
      </w:r>
      <w:r w:rsidR="00292A7C" w:rsidRPr="00845969">
        <w:rPr>
          <w:lang w:val="en-US"/>
        </w:rPr>
        <w:t xml:space="preserve">years </w:t>
      </w:r>
      <w:r w:rsidRPr="00845969">
        <w:rPr>
          <w:lang w:val="en-US"/>
        </w:rPr>
        <w:t xml:space="preserve">or 30 </w:t>
      </w:r>
      <w:r w:rsidR="00292A7C" w:rsidRPr="00845969">
        <w:rPr>
          <w:lang w:val="en-US"/>
        </w:rPr>
        <w:t xml:space="preserve">years </w:t>
      </w:r>
      <w:r w:rsidRPr="00845969">
        <w:rPr>
          <w:lang w:val="en-US"/>
        </w:rPr>
        <w:t xml:space="preserve">and older, having an </w:t>
      </w:r>
      <w:r w:rsidR="00237A6D" w:rsidRPr="00845969">
        <w:rPr>
          <w:lang w:val="en-US"/>
        </w:rPr>
        <w:t>intelligence quotient (</w:t>
      </w:r>
      <w:r w:rsidRPr="00845969">
        <w:rPr>
          <w:lang w:val="en-US"/>
        </w:rPr>
        <w:t>IQ</w:t>
      </w:r>
      <w:r w:rsidR="00237A6D" w:rsidRPr="00845969">
        <w:rPr>
          <w:lang w:val="en-US"/>
        </w:rPr>
        <w:t>)</w:t>
      </w:r>
      <w:r w:rsidRPr="00845969">
        <w:rPr>
          <w:lang w:val="en-US"/>
        </w:rPr>
        <w:t xml:space="preserve"> below 85, suffering from organic brain syndrome, dementia, schizophrenia, bipolar disorder, drug abuse, obesity (BMI &gt;97th percentile for age &lt;18, BMI &gt;30 for age 18 and older) as well as chronic medical or neurological illnesses that could affect appetite, eating behavior or body weight (e.g. diabetes). </w:t>
      </w:r>
    </w:p>
    <w:p w14:paraId="667272C4" w14:textId="77777777" w:rsidR="0070433D" w:rsidRPr="00845969" w:rsidRDefault="0070433D" w:rsidP="008A7288">
      <w:pPr>
        <w:spacing w:line="360" w:lineRule="auto"/>
        <w:ind w:firstLine="340"/>
        <w:rPr>
          <w:lang w:val="en-US"/>
        </w:rPr>
      </w:pPr>
      <w:r w:rsidRPr="00845969">
        <w:rPr>
          <w:lang w:val="en-US"/>
        </w:rPr>
        <w:t>As for the healthy control participants (HC), they were excluded if they had a lifetime diagnosis of any psychiatric disorder, the lowest lifetime BMI below the 10</w:t>
      </w:r>
      <w:r w:rsidRPr="00845969">
        <w:rPr>
          <w:vertAlign w:val="superscript"/>
          <w:lang w:val="en-US"/>
        </w:rPr>
        <w:t>th</w:t>
      </w:r>
      <w:r w:rsidRPr="00845969">
        <w:rPr>
          <w:lang w:val="en-US"/>
        </w:rPr>
        <w:t xml:space="preserve"> percentile (below age 18) or &lt;17.5 (for age 18 and older) or if they were currently underweight, showed abnormal eating behavior (diet, binge eating) or a binge eating disorder.</w:t>
      </w:r>
    </w:p>
    <w:p w14:paraId="12E356CD" w14:textId="24728C68" w:rsidR="0070433D" w:rsidRPr="00845969" w:rsidRDefault="0070433D" w:rsidP="008A7288">
      <w:pPr>
        <w:spacing w:line="360" w:lineRule="auto"/>
        <w:ind w:firstLine="340"/>
        <w:rPr>
          <w:lang w:val="en-US"/>
        </w:rPr>
      </w:pPr>
      <w:r w:rsidRPr="00845969">
        <w:rPr>
          <w:lang w:val="en-US"/>
        </w:rPr>
        <w:t>Additionally, recAN were excluded if they</w:t>
      </w:r>
      <w:r w:rsidR="00B66A74" w:rsidRPr="00845969">
        <w:rPr>
          <w:lang w:val="en-US"/>
        </w:rPr>
        <w:t xml:space="preserve"> had a</w:t>
      </w:r>
      <w:r w:rsidRPr="00845969">
        <w:rPr>
          <w:lang w:val="en-US"/>
        </w:rPr>
        <w:t xml:space="preserve"> lifetime diagnosis of atypical AN, bulimia nervosa or binge eating disorder.</w:t>
      </w:r>
    </w:p>
    <w:p w14:paraId="787070A0" w14:textId="6A9900F2" w:rsidR="00E31EFE" w:rsidRPr="00845969" w:rsidRDefault="00BD287C" w:rsidP="00F94966">
      <w:pPr>
        <w:pStyle w:val="Heading3"/>
        <w:numPr>
          <w:ilvl w:val="0"/>
          <w:numId w:val="0"/>
        </w:numPr>
        <w:rPr>
          <w:rFonts w:ascii="Times New Roman" w:hAnsi="Times New Roman"/>
          <w:lang w:val="en-US"/>
        </w:rPr>
      </w:pPr>
      <w:r w:rsidRPr="00845969">
        <w:rPr>
          <w:rFonts w:ascii="Times New Roman" w:hAnsi="Times New Roman"/>
          <w:lang w:val="en-US"/>
        </w:rPr>
        <w:t>A</w:t>
      </w:r>
      <w:r w:rsidR="00E31EFE" w:rsidRPr="00845969">
        <w:rPr>
          <w:rFonts w:ascii="Times New Roman" w:hAnsi="Times New Roman"/>
          <w:lang w:val="en-US"/>
        </w:rPr>
        <w:t>.2 In-house semi-structured Interview</w:t>
      </w:r>
    </w:p>
    <w:p w14:paraId="1809655A" w14:textId="0B4ACA4C" w:rsidR="00E31EFE" w:rsidRPr="00845969" w:rsidRDefault="00E31EFE" w:rsidP="008A7288">
      <w:pPr>
        <w:spacing w:line="360" w:lineRule="auto"/>
        <w:ind w:firstLine="340"/>
        <w:rPr>
          <w:szCs w:val="24"/>
          <w:lang w:val="en-US"/>
        </w:rPr>
      </w:pPr>
      <w:r w:rsidRPr="00845969">
        <w:rPr>
          <w:szCs w:val="24"/>
          <w:lang w:val="en-US"/>
        </w:rPr>
        <w:t xml:space="preserve">Our in-house interview that has been already employed in our previous studies on AN </w:t>
      </w:r>
      <w:r w:rsidR="00B54D88" w:rsidRPr="00845969">
        <w:rPr>
          <w:szCs w:val="24"/>
          <w:lang w:val="en-US"/>
        </w:rPr>
        <w:fldChar w:fldCharType="begin"/>
      </w:r>
      <w:r w:rsidR="00B54D88" w:rsidRPr="00845969">
        <w:rPr>
          <w:szCs w:val="24"/>
          <w:lang w:val="en-US"/>
        </w:rPr>
        <w:instrText xml:space="preserve"> ADDIN ZOTERO_ITEM CSL_CITATION {"citationID":"4sjF09VT","properties":{"formattedCitation":"[1,1,3,4]","plainCitation":"[1,1,3,4]","noteIndex":0},"citationItems":[{"id":2,"uris":["http://zotero.org/users/6209334/items/56MCWKZM"],"uri":["http://zotero.org/users/6209334/items/56MCWKZM"],"itemData":{"id":2,"type":"article-journal","abstract":"Background\nAnorexia nervosa (AN) is a serious eating disorder characterized by self-starvation, extreme weight loss, and alterations in brain structure. Structural magnetic resonance imaging studies have documented brain volume reductions in acute AN, but it is unclear whether they are 1) regionally specific, or 2) reversible following weight restoration. Here, we measured cortical thickness (CT) for the first time in AN.\nMethods\nStructural magnetic resonance imaging data were acquired from adolescent and young adult female patients with acute AN (n = 40), recovered patients following long-term weight restoration (n = 34), and an equal number of age-matched healthy control subjects. Group differences in CT were tested with well-validated procedures implemented in FreeSurfer. The mediating role of clinical variables including body mass index and drive for thinness were explored. For completeness, we also used FreeSurfer’s subcortical segmentation stream to test group differences in volumes of select gray matter regions of interest.\nResults\nVertex-wise analyses revealed significant thinning of over 85% of the cortical surface in patients with acute AN and CT normalization in recovered patients following long-term weight restoration, although normal age-related trajectories were absent in the disorder. This pattern of results was largely mirrored in subcortical volumes. We also observed a strong negative correlation between CT and drive for thinness in extrastriate regions involved in body perception.\nConclusions\nStructural brain anomalies in AN as expressed in CT and subcortical volume are primarily the consequence of malnutrition and unlikely to reflect premorbid trait markers or permanent scars, but longitudinal data are needed.","collection-title":"Eating Disorders","container-title":"Biological Psychiatry","DOI":"10.1016/j.biopsych.2014.09.005","ISSN":"0006-3223","issue":"7","journalAbbreviation":"Biological Psychiatry","language":"en","page":"624-632","source":"ScienceDirect","title":"Global Cortical Thinning in Acute Anorexia Nervosa Normalizes Following Long-Term Weight Restoration","volume":"77","author":[{"family":"King","given":"Joseph A."},{"family":"Geisler","given":"Daniel"},{"family":"Ritschel","given":"Franziska"},{"family":"Boehm","given":"Ilka"},{"family":"Seidel","given":"Maria"},{"family":"Roschinski","given":"Benjamin"},{"family":"Soltwedel","given":"Laura"},{"family":"Zwipp","given":"Johannes"},{"family":"Pfuhl","given":"Gerit"},{"family":"Marxen","given":"Michael"},{"family":"Roessner","given":"Veit"},{"family":"Ehrlich","given":"Stefan"}],"issued":{"date-parts":[["2015",4,1]]}}},{"id":2,"uris":["http://zotero.org/users/6209334/items/56MCWKZM"],"uri":["http://zotero.org/users/6209334/items/56MCWKZM"],"itemData":{"id":2,"type":"article-journal","abstract":"Background\nAnorexia nervosa (AN) is a serious eating disorder characterized by self-starvation, extreme weight loss, and alterations in brain structure. Structural magnetic resonance imaging studies have documented brain volume reductions in acute AN, but it is unclear whether they are 1) regionally specific, or 2) reversible following weight restoration. Here, we measured cortical thickness (CT) for the first time in AN.\nMethods\nStructural magnetic resonance imaging data were acquired from adolescent and young adult female patients with acute AN (n = 40), recovered patients following long-term weight restoration (n = 34), and an equal number of age-matched healthy control subjects. Group differences in CT were tested with well-validated procedures implemented in FreeSurfer. The mediating role of clinical variables including body mass index and drive for thinness were explored. For completeness, we also used FreeSurfer’s subcortical segmentation stream to test group differences in volumes of select gray matter regions of interest.\nResults\nVertex-wise analyses revealed significant thinning of over 85% of the cortical surface in patients with acute AN and CT normalization in recovered patients following long-term weight restoration, although normal age-related trajectories were absent in the disorder. This pattern of results was largely mirrored in subcortical volumes. We also observed a strong negative correlation between CT and drive for thinness in extrastriate regions involved in body perception.\nConclusions\nStructural brain anomalies in AN as expressed in CT and subcortical volume are primarily the consequence of malnutrition and unlikely to reflect premorbid trait markers or permanent scars, but longitudinal data are needed.","collection-title":"Eating Disorders","container-title":"Biological Psychiatry","DOI":"10.1016/j.biopsych.2014.09.005","ISSN":"0006-3223","issue":"7","journalAbbreviation":"Biological Psychiatry","language":"en","page":"624-632","source":"ScienceDirect","title":"Global Cortical Thinning in Acute Anorexia Nervosa Normalizes Following Long-Term Weight Restoration","volume":"77","author":[{"family":"King","given":"Joseph A."},{"family":"Geisler","given":"Daniel"},{"family":"Ritschel","given":"Franziska"},{"family":"Boehm","given":"Ilka"},{"family":"Seidel","given":"Maria"},{"family":"Roschinski","given":"Benjamin"},{"family":"Soltwedel","given":"Laura"},{"family":"Zwipp","given":"Johannes"},{"family":"Pfuhl","given":"Gerit"},{"family":"Marxen","given":"Michael"},{"family":"Roessner","given":"Veit"},{"family":"Ehrlich","given":"Stefan"}],"issued":{"date-parts":[["2015",4,1]]}}},{"id":1,"uris":["http://zotero.org/users/6209334/items/JNHSJ62D"],"uri":["http://zotero.org/users/6209334/items/JNHSJ62D"],"itemData":{"id":1,"type":"article-journal","abstract":"The etiology of anorexia nervosa (AN) is poorly understood. Results from functional brain imaging studies investigating the neural profile of AN using cognitive and emotional task paradigms are difficult to reconcile. Task-related imaging studies often require a high level of compliance and can only partially explore the distributed nature and complexity of brain function. In this study, resting state functional connectivity imaging was used to investigate well-characterized brain networks potentially relevant to understand the neural mechanisms underlying the symptomatology and etiology of AN. Resting state functional magnetic resonance imaging data was obtained from 35 unmedicated female acute AN patients and 35 closely matched healthy female participants (HC) and decomposed using spatial group independent component analyses. Using validated templates, we identified components covering the fronto-parietal “control” network, the default mode network (DMN), the salience network, the visual and the sensory-motor network. Group comparison revealed an increased functional connectivity between the angular gyrus and the other parts of the fronto-parietal network in patients with AN in comparison to HC. Connectivity of the angular gyrus was positively associated with self-reported persistence in HC. In the DMN, AN patients also showed an increased functional connectivity strength in the anterior insula in comparison to HC. Anterior insula connectivity was associated with self-reported problems with interoceptive awareness. This study, with one of the largest sample to date, shows that acute AN is associated with abnormal brain connectivity in two major resting state networks. The finding of an increased functional connectivity in the fronto-parietal network adds novel support for the notion of AN as a disorder of excessive cognitive control, whereas the elevated functional connectivity of the anterior insula with the DMN may reflect the high levels of self- and body-focus","container-title":"Frontiers in Behavioral Neuroscience","DOI":"10.3389/fnbeh.2014.00346","ISSN":"1662-5153","journalAbbreviation":"Front. Behav. Neurosci.","language":"English","source":"Frontiers","title":"Increased resting state functional connectivity in the fronto-parietal and default mode network in anorexia nervosa","URL":"https://www.frontiersin.org/articles/10.3389/fnbeh.2014.00346/full","volume":"8","author":[{"family":"Boehm","given":"Ilka"},{"family":"Geisler","given":"Daniel"},{"family":"King","given":"Joseph A."},{"family":"Ritschel","given":"Franziska"},{"family":"Seidel","given":"Maria"},{"family":"Deza Araujo","given":"Yacila"},{"family":"Petermann","given":"Juliane"},{"family":"Lohmeier","given":"Heidi"},{"family":"Weiss","given":"Jessika"},{"family":"Walter","given":"Martin"},{"family":"Roessner","given":"Veit"},{"family":"Ehrlich","given":"Stefan"}],"accessed":{"date-parts":[["2019",12,3]]},"issued":{"date-parts":[["2014"]]}}},{"id":85,"uris":["http://zotero.org/users/6209334/items/M2DXBLUI"],"uri":["http://zotero.org/users/6209334/items/M2DXBLUI"],"itemData":{"id":85,"type":"article-journal","abstract":"Background\nCortical folding is thought to remain relatively invariant after birth. Therefore, differences seen in psychiatric disorders have been proposed as early biomarkers or used as intermediate phenotypes in imaging genetics studies. Anorexia nervosa (AN) is associated with drastic and rapid structural brain alterations and thus may be an ideal model disorder to study environmental influences on cortical folding.\nMethods\nTo date, the only two studies in AN applied different methods (local gyrification index and mean curvature) and found seemingly discordant results. We computed both vertexwise measures in a sizable sample of acutely underweight female AN patients (n = 87, mean age 16.5 years), long-term recovered patients (n = 58, mean age 22 years), and healthy control participants (n = 141, mean age 19.5 years). The majority of acutely ill patients were scanned longitudinally (n = 57) again after partial weight normalization (&gt;14% body mass index increase).\nResults\nWhile gyrification was broadly reduced in acutely ill patients, normal values were restored in most brain regions after partial weight restoration (≈3 months), and after full recovery no significant differences were evident relative to control participants. Increased gyrification was largely predicted by weight restoration alone. Results for absolute mean curvature analyses complemented those obtained using the local gyrification index.\nConclusions\nTogether, these findings indicate that nutritional status affects cortical folding and suggest that gyrification studies may need to better control for environmental factors. Moreover, they provide novel support for the likelihood that macroscopic changes in the cortical organization in AN are more reflective of nutritional state than premorbid trait markers or permanent scars.","collection-title":"Mechanisms of Cognitive Impairment in Schizophrenia","container-title":"Biological Psychiatry","DOI":"10.1016/j.biopsych.2018.05.008","ISSN":"0006-3223","issue":"9","journalAbbreviation":"Biological Psychiatry","language":"en","page":"692-701","source":"ScienceDirect","title":"Nutritional Status Affects Cortical Folding: Lessons Learned From Anorexia Nervosa","title-short":"Nutritional Status Affects Cortical Folding","volume":"84","author":[{"family":"Bernardoni","given":"Fabio"},{"family":"King","given":"Joseph A."},{"family":"Geisler","given":"Daniel"},{"family":"Birkenstock","given":"Julian"},{"family":"Tam","given":"Friederike I."},{"family":"Weidner","given":"Kerstin"},{"family":"Roessner","given":"Veit"},{"family":"White","given":"Tonya"},{"family":"Ehrlich","given":"Stefan"}],"issued":{"date-parts":[["2018",11,1]]}}}],"schema":"https://github.com/citation-style-language/schema/raw/master/csl-citation.json"} </w:instrText>
      </w:r>
      <w:r w:rsidR="00B54D88" w:rsidRPr="00845969">
        <w:rPr>
          <w:szCs w:val="24"/>
          <w:lang w:val="en-US"/>
        </w:rPr>
        <w:fldChar w:fldCharType="separate"/>
      </w:r>
      <w:r w:rsidR="00B54D88" w:rsidRPr="00845969">
        <w:rPr>
          <w:lang w:val="en-US"/>
        </w:rPr>
        <w:t>[1,1,3,4]</w:t>
      </w:r>
      <w:r w:rsidR="00B54D88" w:rsidRPr="00845969">
        <w:rPr>
          <w:szCs w:val="24"/>
          <w:lang w:val="en-US"/>
        </w:rPr>
        <w:fldChar w:fldCharType="end"/>
      </w:r>
      <w:r w:rsidRPr="00845969">
        <w:rPr>
          <w:szCs w:val="24"/>
          <w:lang w:val="en-US"/>
        </w:rPr>
        <w:t xml:space="preserve">. The goal of this procedure is a comprehensive description of our participant groups. Using the semi-structured interview, demographic and clinical data in the following domains are assessed by trained psychologists and medical students: Socio-economic status, family history, detailed information on body weight, including highest and lowest lifetime-BMI and weight changes over the past six weeks, detailed </w:t>
      </w:r>
      <w:r w:rsidRPr="00845969">
        <w:rPr>
          <w:szCs w:val="24"/>
          <w:lang w:val="en-US"/>
        </w:rPr>
        <w:lastRenderedPageBreak/>
        <w:t xml:space="preserve">information on menstrual cycle and contraceptives intake, current and past medical problems, current and past psychiatric or psychological treatments, current and past medication intake and nicotine abuse. </w:t>
      </w:r>
    </w:p>
    <w:p w14:paraId="3FA4149E" w14:textId="11EA215F" w:rsidR="009275A6" w:rsidRPr="00845969" w:rsidRDefault="00BC3827" w:rsidP="00F94966">
      <w:pPr>
        <w:pStyle w:val="Heading3"/>
        <w:numPr>
          <w:ilvl w:val="0"/>
          <w:numId w:val="0"/>
        </w:numPr>
        <w:ind w:left="720" w:hanging="720"/>
        <w:rPr>
          <w:rFonts w:ascii="Times New Roman" w:hAnsi="Times New Roman"/>
          <w:lang w:val="en-US"/>
        </w:rPr>
      </w:pPr>
      <w:r w:rsidRPr="00845969">
        <w:rPr>
          <w:rFonts w:ascii="Times New Roman" w:hAnsi="Times New Roman"/>
          <w:lang w:val="en-US"/>
        </w:rPr>
        <w:t>A</w:t>
      </w:r>
      <w:r w:rsidR="009275A6" w:rsidRPr="00845969">
        <w:rPr>
          <w:rFonts w:ascii="Times New Roman" w:hAnsi="Times New Roman"/>
          <w:lang w:val="en-US"/>
        </w:rPr>
        <w:t xml:space="preserve">.3 Calculation of BMI-SDS values </w:t>
      </w:r>
    </w:p>
    <w:p w14:paraId="77562A5C" w14:textId="4A2F652C" w:rsidR="009275A6" w:rsidRPr="00845969" w:rsidRDefault="009275A6" w:rsidP="00F20074">
      <w:pPr>
        <w:spacing w:line="360" w:lineRule="auto"/>
        <w:ind w:firstLine="340"/>
        <w:rPr>
          <w:lang w:val="en-US"/>
        </w:rPr>
      </w:pPr>
      <w:r w:rsidRPr="00845969">
        <w:rPr>
          <w:lang w:val="en-US"/>
        </w:rPr>
        <w:t xml:space="preserve">BMI-SDS scores were calculated according to the method by Kromeyer-Hauschild et al. </w:t>
      </w:r>
      <w:r w:rsidRPr="00845969">
        <w:rPr>
          <w:lang w:val="en-US"/>
        </w:rPr>
        <w:fldChar w:fldCharType="begin"/>
      </w:r>
      <w:r w:rsidR="00B54D88" w:rsidRPr="00845969">
        <w:rPr>
          <w:lang w:val="en-US"/>
        </w:rPr>
        <w:instrText xml:space="preserve"> ADDIN ZOTERO_ITEM CSL_CITATION {"citationID":"zbjhjb7u","properties":{"formattedCitation":"[5]","plainCitation":"[5]","noteIndex":0},"citationItems":[{"id":82,"uris":["http://zotero.org/users/6209334/items/Z4IHLJWT"],"uri":["http://zotero.org/users/6209334/items/Z4IHLJWT"],"itemData":{"id":82,"type":"article-journal","abstract":"Objectives. Both the Childhood Group of the International Obesity Task Force (IOTF) and the European Childhood Obesity Group (ECOG) recommend to use the body mass index (BMI = weight in kilograms/height in meter2) to evaluate overweight and obesity in children and adolescents.Whereas it is customary with adults to use fixed cut off points to define overweight and obesity, in children and adolescents age and sex specific developmental changes in BMI need to be addressed, which are due to physiological alterations of fat mass. Method. Because a national reference population for children and adolescents does not exist in Germany, a BMI reference data set was compiled.Therefore measurements of height and weight from 17 different regional studies including 17147 boys and 17275 girls aged 0 to 18 years were used. Results and conclusions. We recommend the use of the presented percentiles as reference to asses under- and overweight (obesity) in German children and adolescents. In the guidelines of the “Arbeitsgruppe Adipositas im Kindes- und Jugendalter” (AGA) the 90th and 97th BMI percentiles as calculated in this reference population are proposed as cut-off points for the definition of overweight and obesity in German children and adolescents.","container-title":"Monatsschrift Kinderheilkunde","DOI":"10.1007/s001120170107","ISSN":"0026-9298, 1433-0474","issue":"8","journalAbbreviation":"Monatsschr Kinderheilkd","language":"de","page":"807-818","source":"DOI.org (Crossref)","title":"Perzentile für den Body-mass-Index für das Kindes- und Jugendalter unter Heranziehung verschiedener deutscher Stichproben","volume":"149","author":[{"family":"Kromeyer-Hauschild","given":"K."},{"family":"Wabitsch","given":"M."},{"family":"Kunze","given":"D."},{"family":"Geller","given":"F."},{"family":"Geiß","given":"H. C."},{"family":"Hesse","given":"V."},{"family":"Hippel","given":"A.","non-dropping-particle":"von"},{"family":"Jaeger","given":"U."},{"family":"Johnsen","given":"D."},{"family":"Korte","given":"W."},{"family":"Menner","given":"K."},{"family":"Müller","given":"G."},{"family":"Müller","given":"J. M."},{"family":"Niemann-Pilatus","given":"A."},{"family":"Remer","given":"T."},{"family":"Schaefer","given":"F."},{"family":"Wittchen","given":"H.-U."},{"family":"Zabransky","given":"S."},{"family":"Zellner","given":"K."},{"family":"Ziegler","given":"A."},{"family":"Hebebrand","given":"J."}],"issued":{"date-parts":[["2001",8]]}},"suppress-author":true}],"schema":"https://github.com/citation-style-language/schema/raw/master/csl-citation.json"} </w:instrText>
      </w:r>
      <w:r w:rsidRPr="00845969">
        <w:rPr>
          <w:lang w:val="en-US"/>
        </w:rPr>
        <w:fldChar w:fldCharType="separate"/>
      </w:r>
      <w:r w:rsidR="00B54D88" w:rsidRPr="00845969">
        <w:rPr>
          <w:lang w:val="en-US"/>
        </w:rPr>
        <w:t>[5]</w:t>
      </w:r>
      <w:r w:rsidRPr="00845969">
        <w:rPr>
          <w:lang w:val="en-US"/>
        </w:rPr>
        <w:fldChar w:fldCharType="end"/>
      </w:r>
      <w:r w:rsidR="0026282E" w:rsidRPr="00845969">
        <w:rPr>
          <w:lang w:val="en-US"/>
        </w:rPr>
        <w:t xml:space="preserve"> to provide an index of weight to height ratio that is corrected for age and gender. </w:t>
      </w:r>
    </w:p>
    <w:p w14:paraId="3B81E48B" w14:textId="71957F8C" w:rsidR="00E31EFE" w:rsidRPr="00845969" w:rsidRDefault="00BC3827" w:rsidP="00F94966">
      <w:pPr>
        <w:pStyle w:val="Heading3"/>
        <w:numPr>
          <w:ilvl w:val="0"/>
          <w:numId w:val="0"/>
        </w:numPr>
        <w:ind w:left="720" w:hanging="720"/>
        <w:rPr>
          <w:rFonts w:ascii="Times New Roman" w:hAnsi="Times New Roman"/>
          <w:lang w:val="en-US"/>
        </w:rPr>
      </w:pPr>
      <w:bookmarkStart w:id="6" w:name="_Toc50822411"/>
      <w:r w:rsidRPr="00845969">
        <w:rPr>
          <w:rFonts w:ascii="Times New Roman" w:hAnsi="Times New Roman"/>
          <w:lang w:val="en-US"/>
        </w:rPr>
        <w:t>A</w:t>
      </w:r>
      <w:r w:rsidR="00E31EFE" w:rsidRPr="00845969">
        <w:rPr>
          <w:rFonts w:ascii="Times New Roman" w:hAnsi="Times New Roman"/>
          <w:lang w:val="en-US"/>
        </w:rPr>
        <w:t>.</w:t>
      </w:r>
      <w:r w:rsidRPr="00845969">
        <w:rPr>
          <w:rFonts w:ascii="Times New Roman" w:hAnsi="Times New Roman"/>
          <w:lang w:val="en-US"/>
        </w:rPr>
        <w:t>4</w:t>
      </w:r>
      <w:r w:rsidR="00E31EFE" w:rsidRPr="00845969">
        <w:rPr>
          <w:rFonts w:ascii="Times New Roman" w:hAnsi="Times New Roman"/>
          <w:lang w:val="en-US"/>
        </w:rPr>
        <w:t xml:space="preserve"> Composition of ATD and control mixture</w:t>
      </w:r>
      <w:bookmarkEnd w:id="6"/>
    </w:p>
    <w:p w14:paraId="012980D7" w14:textId="3ED528D2" w:rsidR="00E31EFE" w:rsidRPr="00845969" w:rsidRDefault="00E31EFE" w:rsidP="008A7288">
      <w:pPr>
        <w:spacing w:line="360" w:lineRule="auto"/>
        <w:ind w:firstLine="340"/>
        <w:rPr>
          <w:lang w:val="en-US"/>
        </w:rPr>
      </w:pPr>
      <w:r w:rsidRPr="00845969">
        <w:rPr>
          <w:lang w:val="en-US"/>
        </w:rPr>
        <w:t xml:space="preserve">The method was originally proposed by Moja et al. </w:t>
      </w:r>
      <w:r w:rsidRPr="00845969">
        <w:rPr>
          <w:lang w:val="en-US"/>
        </w:rPr>
        <w:fldChar w:fldCharType="begin"/>
      </w:r>
      <w:r w:rsidR="00B54D88" w:rsidRPr="00845969">
        <w:rPr>
          <w:lang w:val="en-US"/>
        </w:rPr>
        <w:instrText xml:space="preserve"> ADDIN ZOTERO_ITEM CSL_CITATION {"citationID":"6Wp5AnWw","properties":{"formattedCitation":"[6]","plainCitation":"[6]","noteIndex":0},"citationItems":[{"id":128,"uris":["http://zotero.org/users/6209334/items/5ZZZ25RP"],"uri":["http://zotero.org/users/6209334/items/5ZZZ25RP"],"itemData":{"id":128,"type":"article-journal","abstract":"Male healthy subjects, fasting 12 hours, ingested increasing amounts of a mixture containing a fixed proportion of seven essential amino acids (l-isoleucine 11.5%, L-leucine 18.0%, L-lysine 13.1%, L-methionine 18.0%, L-phenylalanine 18.0%, L-threonine 8.2%, L-valine 13.1%) and lacking tryptophan. The diets produced a rapid fall in plasma tryptophan which was proportional to the total amount of the amino acids ingested. Following the highest dose administered (36.6 g) plasma tryptophan fell to a minimum of about 35% the initial level and remained markedly reduced at 6 hours after treatment. The mechanism of this decrease and its potential clinical relevance are discussed.","container-title":"Life Sciences","DOI":"10.1016/0024-3205(88)90013-6","ISSN":"0024-3205","issue":"16","journalAbbreviation":"Life Sciences","language":"en","page":"1551-1556","source":"ScienceDirect","title":"Decrease in plasma tryptophan after tryptophan-free amino acid mixtures in man","volume":"42","author":[{"family":"Moja","given":"Egidio A."},{"family":"Stoff","given":"David M."},{"family":"Gessa","given":"Gian Luigi"},{"family":"Castoldi","given":"Daniele"},{"family":"Assereto","given":"Roberto"},{"family":"Tofanetti","given":"Odoardo"}],"issued":{"date-parts":[["1988",1,1]]}},"suppress-author":true}],"schema":"https://github.com/citation-style-language/schema/raw/master/csl-citation.json"} </w:instrText>
      </w:r>
      <w:r w:rsidRPr="00845969">
        <w:rPr>
          <w:lang w:val="en-US"/>
        </w:rPr>
        <w:fldChar w:fldCharType="separate"/>
      </w:r>
      <w:r w:rsidR="00B54D88" w:rsidRPr="00845969">
        <w:rPr>
          <w:lang w:val="en-US"/>
        </w:rPr>
        <w:t>[6]</w:t>
      </w:r>
      <w:r w:rsidRPr="00845969">
        <w:rPr>
          <w:lang w:val="en-US"/>
        </w:rPr>
        <w:fldChar w:fldCharType="end"/>
      </w:r>
      <w:r w:rsidRPr="00845969">
        <w:rPr>
          <w:lang w:val="en-US"/>
        </w:rPr>
        <w:t xml:space="preserve"> and adjusted to children and adolescents by Zepf et al. </w:t>
      </w:r>
      <w:r w:rsidRPr="00845969">
        <w:rPr>
          <w:lang w:val="en-US"/>
        </w:rPr>
        <w:fldChar w:fldCharType="begin"/>
      </w:r>
      <w:r w:rsidR="00B54D88" w:rsidRPr="00845969">
        <w:rPr>
          <w:lang w:val="en-US"/>
        </w:rPr>
        <w:instrText xml:space="preserve"> ADDIN ZOTERO_ITEM CSL_CITATION {"citationID":"8IFc5b91","properties":{"formattedCitation":"[7]","plainCitation":"[7]","noteIndex":0},"citationItems":[{"id":110,"uris":["http://zotero.org/users/6209334/items/YT3YR56T"],"uri":["http://zotero.org/users/6209334/items/YT3YR56T"],"itemData":{"id":110,"type":"article-journal","abstract":"Introduction Research on 5-HT-functioning in adult patients and healthy subjects using rapid tryptophan depletion (RTD) has indicated weak but stable effects on mood ratings. Altered mood in children and adolescents with attention-deficit/hyperactivity disorder (ADHD) can confound the differential diagnosis between severe ADHD and mood disorders such as pediatric bipolar disorder. The present study investigated the effects of RTD induced lowered central nervous 5-HT-levels on mood self-ratings in children with ADHD. Methods Seventeen boys with ADHD participated in the study in a double-blind within-subject crossover-design. They were administered RTD within an amino acid drink lacking tryptophan, thus lowering central nervous 5-HT-synthesis. On another day they received a placebo. Self-rated mood was assessed on both days at baseline conditions and at three different post-drink time-points. Results RTD had no clear effect on mood within the whole sample. Low scorers on venturesomeness were more strongly affected by RTD in terms of feelings of inactivity and negative feelings compared to high venture patients. Conclusions Our data did not show a significant effect of RTD on mood self-ratings. However, the findings must be considered as preliminary and require further replication, in particular as they could be due to sampling bias. Copyright © 2009 John Wiley &amp; Sons, Ltd.","container-title":"Human Psychopharmacology: Clinical and Experimental","DOI":"10.1002/hup.1002","ISSN":"1099-1077","issue":"2","language":"en","note":"_eprint: https://onlinelibrary.wiley.com/doi/pdf/10.1002/hup.1002","page":"87-94","source":"Wiley Online Library","title":"Diminished central nervous 5-HT neurotransmission and mood self-ratings in children and adolescents with ADHD: no clear effect of rapid tryptophan depletion","title-short":"Diminished central nervous 5-HT neurotransmission and mood self-ratings in children and adolescents with ADHD","volume":"24","author":[{"family":"Zepf","given":"Florian Daniel"},{"family":"Holtmann","given":"Martin"},{"family":"Stadler","given":"Christina"},{"family":"Magnus","given":"Sophie"},{"family":"Wöckel","given":"Lars"},{"family":"Poustka","given":"Fritz"}],"issued":{"date-parts":[["2009"]]}},"suppress-author":true}],"schema":"https://github.com/citation-style-language/schema/raw/master/csl-citation.json"} </w:instrText>
      </w:r>
      <w:r w:rsidRPr="00845969">
        <w:rPr>
          <w:lang w:val="en-US"/>
        </w:rPr>
        <w:fldChar w:fldCharType="separate"/>
      </w:r>
      <w:r w:rsidR="00B54D88" w:rsidRPr="00845969">
        <w:rPr>
          <w:lang w:val="en-US"/>
        </w:rPr>
        <w:t>[7]</w:t>
      </w:r>
      <w:r w:rsidRPr="00845969">
        <w:rPr>
          <w:lang w:val="en-US"/>
        </w:rPr>
        <w:fldChar w:fldCharType="end"/>
      </w:r>
      <w:r w:rsidRPr="00845969">
        <w:rPr>
          <w:lang w:val="en-US"/>
        </w:rPr>
        <w:t xml:space="preserve">. See also Stewart et al. </w:t>
      </w:r>
      <w:r w:rsidRPr="00845969">
        <w:rPr>
          <w:lang w:val="en-US"/>
        </w:rPr>
        <w:fldChar w:fldCharType="begin"/>
      </w:r>
      <w:r w:rsidR="00B54D88" w:rsidRPr="00845969">
        <w:rPr>
          <w:lang w:val="en-US"/>
        </w:rPr>
        <w:instrText xml:space="preserve"> ADDIN ZOTERO_ITEM CSL_CITATION {"citationID":"WgctqJMf","properties":{"formattedCitation":"[8]","plainCitation":"[8]","noteIndex":0},"citationItems":[{"id":86,"uris":["http://zotero.org/users/6209334/items/VAFII3UX"],"uri":["http://zotero.org/users/6209334/items/VAFII3UX"],"itemData":{"id":86,"type":"article-journal","abstract":"Serotonin (5-HT) is widely implicated as a key neurotransmitter relevant to a range of psychiatric disorders and psychological processes. Serotonergic challenge methodologies provide unparalleled insight into the in vivo role of 5-HT on behavioural, physiological, and neuropsychological processes. Acute tryptophan depletion (ATD) is a key challenge method where by diminished dietary intake of tryptophan – the amino acid precursor to brain 5-HT synthesis – results in temporary diminished central nervous 5-HT synthesis. This protocol outlines the Moja-De ATD neuropharmacological challenge methodology and its benefits over previously used ATD techniques. These modifications enable the use of ATD Moja-De in child and adolescent populations, providing a methodology for interrogating the role of 5-HT in human psychopathology from a developmental viewpoint.","container-title":"Frontiers in Psychiatry","DOI":"10.3389/fpsyt.2019.01007","ISSN":"1664-0640","journalAbbreviation":"Front. Psychiatry","language":"English","note":"publisher: Frontiers","source":"Frontiers","title":"Acute Tryptophan Depletion Moja-De: A Method to Study Central Nervous Serotonin Function in Children and Adolescents","title-short":"Acute Tryptophan Depletion Moja-De","URL":"https://www.frontiersin.org/articles/10.3389/fpsyt.2019.01007/full","volume":"10","author":[{"family":"Stewart","given":"Richard M."},{"family":"Wong","given":"Janice W. Y."},{"family":"Mahfouda","given":"Simone"},{"family":"Morandini","given":"Hugo A. E."},{"family":"Rao","given":"Pradeep"},{"family":"Runions","given":"Kevin C."},{"family":"Zepf","given":"Florian D."}],"accessed":{"date-parts":[["2020",4,9]]},"issued":{"date-parts":[["2020"]]}},"suppress-author":true}],"schema":"https://github.com/citation-style-language/schema/raw/master/csl-citation.json"} </w:instrText>
      </w:r>
      <w:r w:rsidRPr="00845969">
        <w:rPr>
          <w:lang w:val="en-US"/>
        </w:rPr>
        <w:fldChar w:fldCharType="separate"/>
      </w:r>
      <w:r w:rsidR="00B54D88" w:rsidRPr="00845969">
        <w:rPr>
          <w:lang w:val="en-US"/>
        </w:rPr>
        <w:t>[8]</w:t>
      </w:r>
      <w:r w:rsidRPr="00845969">
        <w:rPr>
          <w:lang w:val="en-US"/>
        </w:rPr>
        <w:fldChar w:fldCharType="end"/>
      </w:r>
      <w:r w:rsidRPr="00845969">
        <w:rPr>
          <w:lang w:val="en-US"/>
        </w:rPr>
        <w:t xml:space="preserve"> for a comprehensive description of the procedure and molecular details of ingredients. </w:t>
      </w:r>
      <w:r w:rsidR="002242D1" w:rsidRPr="00845969">
        <w:rPr>
          <w:lang w:val="en-US"/>
        </w:rPr>
        <w:t>In our study, t</w:t>
      </w:r>
      <w:r w:rsidRPr="00845969">
        <w:rPr>
          <w:lang w:val="en-US"/>
        </w:rPr>
        <w:t>he two mixtures contain the following amino acids:</w:t>
      </w:r>
    </w:p>
    <w:p w14:paraId="30407180" w14:textId="77777777" w:rsidR="00E31EFE" w:rsidRPr="00845969" w:rsidRDefault="00E31EFE" w:rsidP="008A7288">
      <w:pPr>
        <w:pStyle w:val="ListParagraph"/>
        <w:numPr>
          <w:ilvl w:val="0"/>
          <w:numId w:val="45"/>
        </w:numPr>
        <w:spacing w:line="360" w:lineRule="auto"/>
        <w:rPr>
          <w:lang w:val="en-US"/>
        </w:rPr>
      </w:pPr>
      <w:r w:rsidRPr="00845969">
        <w:rPr>
          <w:lang w:val="en-US"/>
        </w:rPr>
        <w:t>L-Phenylalanine (PHE), 1.32 g/10 kg of body weight</w:t>
      </w:r>
    </w:p>
    <w:p w14:paraId="334F1A96" w14:textId="77777777" w:rsidR="00E31EFE" w:rsidRPr="00845969" w:rsidRDefault="00E31EFE" w:rsidP="008A7288">
      <w:pPr>
        <w:pStyle w:val="ListParagraph"/>
        <w:numPr>
          <w:ilvl w:val="0"/>
          <w:numId w:val="45"/>
        </w:numPr>
        <w:spacing w:line="360" w:lineRule="auto"/>
        <w:rPr>
          <w:lang w:val="en-US"/>
        </w:rPr>
      </w:pPr>
      <w:r w:rsidRPr="00845969">
        <w:rPr>
          <w:lang w:val="en-US"/>
        </w:rPr>
        <w:t>L-Leucine (LEU), 1.32 g/10 kg of body weight</w:t>
      </w:r>
    </w:p>
    <w:p w14:paraId="7CBBBEB9" w14:textId="77777777" w:rsidR="00E31EFE" w:rsidRPr="00845969" w:rsidRDefault="00E31EFE" w:rsidP="008A7288">
      <w:pPr>
        <w:pStyle w:val="ListParagraph"/>
        <w:numPr>
          <w:ilvl w:val="0"/>
          <w:numId w:val="45"/>
        </w:numPr>
        <w:spacing w:line="360" w:lineRule="auto"/>
        <w:rPr>
          <w:lang w:val="en-US"/>
        </w:rPr>
      </w:pPr>
      <w:r w:rsidRPr="00845969">
        <w:rPr>
          <w:lang w:val="en-US"/>
        </w:rPr>
        <w:t xml:space="preserve">L-Isoleucine (ILE), 0.84 g/10 kg of body weight </w:t>
      </w:r>
    </w:p>
    <w:p w14:paraId="4990B9AD" w14:textId="77777777" w:rsidR="00E31EFE" w:rsidRPr="00845969" w:rsidRDefault="00E31EFE" w:rsidP="008A7288">
      <w:pPr>
        <w:pStyle w:val="ListParagraph"/>
        <w:numPr>
          <w:ilvl w:val="0"/>
          <w:numId w:val="45"/>
        </w:numPr>
        <w:spacing w:line="360" w:lineRule="auto"/>
        <w:rPr>
          <w:lang w:val="en-US"/>
        </w:rPr>
      </w:pPr>
      <w:r w:rsidRPr="00845969">
        <w:rPr>
          <w:lang w:val="en-US"/>
        </w:rPr>
        <w:t>L-Methionine (MET), 0.5 g/10 kg of body weight</w:t>
      </w:r>
    </w:p>
    <w:p w14:paraId="50300AD2" w14:textId="77777777" w:rsidR="00E31EFE" w:rsidRPr="00845969" w:rsidRDefault="00E31EFE" w:rsidP="008A7288">
      <w:pPr>
        <w:pStyle w:val="ListParagraph"/>
        <w:numPr>
          <w:ilvl w:val="0"/>
          <w:numId w:val="45"/>
        </w:numPr>
        <w:spacing w:line="360" w:lineRule="auto"/>
        <w:rPr>
          <w:lang w:val="en-US"/>
        </w:rPr>
      </w:pPr>
      <w:r w:rsidRPr="00845969">
        <w:rPr>
          <w:lang w:val="en-US"/>
        </w:rPr>
        <w:t xml:space="preserve">L-Valine (VAL), 0.96 g/10 kg of body weight </w:t>
      </w:r>
    </w:p>
    <w:p w14:paraId="5E1C067C" w14:textId="77777777" w:rsidR="00E31EFE" w:rsidRPr="00845969" w:rsidRDefault="00E31EFE" w:rsidP="008A7288">
      <w:pPr>
        <w:pStyle w:val="ListParagraph"/>
        <w:numPr>
          <w:ilvl w:val="0"/>
          <w:numId w:val="45"/>
        </w:numPr>
        <w:spacing w:line="360" w:lineRule="auto"/>
        <w:rPr>
          <w:lang w:val="en-US"/>
        </w:rPr>
      </w:pPr>
      <w:r w:rsidRPr="00845969">
        <w:rPr>
          <w:lang w:val="en-US"/>
        </w:rPr>
        <w:t>L-Threonine (THR), 0.6 g/10 kg of body weight</w:t>
      </w:r>
    </w:p>
    <w:p w14:paraId="7431A7F9" w14:textId="77777777" w:rsidR="00E31EFE" w:rsidRPr="00845969" w:rsidRDefault="00E31EFE" w:rsidP="008A7288">
      <w:pPr>
        <w:pStyle w:val="ListParagraph"/>
        <w:numPr>
          <w:ilvl w:val="0"/>
          <w:numId w:val="45"/>
        </w:numPr>
        <w:spacing w:line="360" w:lineRule="auto"/>
        <w:rPr>
          <w:lang w:val="en-US"/>
        </w:rPr>
      </w:pPr>
      <w:r w:rsidRPr="00845969">
        <w:rPr>
          <w:lang w:val="en-US"/>
        </w:rPr>
        <w:t>L-Lysine (LYS), 0.96 g/10 kg of body weight</w:t>
      </w:r>
    </w:p>
    <w:p w14:paraId="3005EEFF" w14:textId="77777777" w:rsidR="00E31EFE" w:rsidRPr="00845969" w:rsidRDefault="00E31EFE" w:rsidP="008A7288">
      <w:pPr>
        <w:pStyle w:val="ListParagraph"/>
        <w:numPr>
          <w:ilvl w:val="0"/>
          <w:numId w:val="45"/>
        </w:numPr>
        <w:spacing w:line="360" w:lineRule="auto"/>
        <w:rPr>
          <w:lang w:val="en-US"/>
        </w:rPr>
      </w:pPr>
      <w:r w:rsidRPr="00845969">
        <w:rPr>
          <w:lang w:val="en-US"/>
        </w:rPr>
        <w:t>Only in control mixture: L-Tryptophan (TRP), 0.7 g/10 kg of body weight</w:t>
      </w:r>
    </w:p>
    <w:p w14:paraId="2C30052F" w14:textId="642F86A5" w:rsidR="00837305" w:rsidRPr="00845969" w:rsidRDefault="00E31EFE" w:rsidP="008A7288">
      <w:pPr>
        <w:spacing w:line="360" w:lineRule="auto"/>
        <w:ind w:firstLine="340"/>
        <w:rPr>
          <w:lang w:val="en-US"/>
        </w:rPr>
      </w:pPr>
      <w:r w:rsidRPr="00845969">
        <w:rPr>
          <w:lang w:val="en-US"/>
        </w:rPr>
        <w:t>The experimental mixture for each participant was prepared according to the proportions mentioned above with material that was purchased from the associated pharmacy of the University Hospital Carl Gustav Carus in Dresden, Germany. A base mixture for 45kg of body weight was prepared; depending on the actual weight of the participant, additional sachets that corresponded to 5kg each were added. E.g., a participant with 56.5 kg of body weight falls into the weight interval of 52.5kg ≤ body weight &lt; 57.5kg and therefore received the base mixture (corresponding to 45 kg of body weight) and additional two sachets (corresponding to 5 kg of body weight, respectively). The appropriate amount of powder was dissolved in approximately 300 ml of Sprite</w:t>
      </w:r>
      <w:r w:rsidR="003923B0" w:rsidRPr="00845969">
        <w:rPr>
          <w:lang w:val="en-US"/>
        </w:rPr>
        <w:t xml:space="preserve"> Zero </w:t>
      </w:r>
      <w:r w:rsidRPr="00845969">
        <w:rPr>
          <w:lang w:val="en-US"/>
        </w:rPr>
        <w:t>® lemonade.</w:t>
      </w:r>
    </w:p>
    <w:p w14:paraId="71A605E2" w14:textId="0857B378" w:rsidR="00DD5B02" w:rsidRPr="00845969" w:rsidRDefault="00DD5B02" w:rsidP="00F94966">
      <w:pPr>
        <w:pStyle w:val="Heading3"/>
        <w:numPr>
          <w:ilvl w:val="0"/>
          <w:numId w:val="0"/>
        </w:numPr>
        <w:ind w:left="720" w:hanging="720"/>
        <w:rPr>
          <w:rFonts w:ascii="Times New Roman" w:hAnsi="Times New Roman"/>
          <w:lang w:val="en-US"/>
        </w:rPr>
      </w:pPr>
      <w:r w:rsidRPr="00845969">
        <w:rPr>
          <w:rFonts w:ascii="Times New Roman" w:hAnsi="Times New Roman"/>
          <w:lang w:val="en-US"/>
        </w:rPr>
        <w:lastRenderedPageBreak/>
        <w:t>A.5 Study protocol</w:t>
      </w:r>
    </w:p>
    <w:p w14:paraId="16023D83" w14:textId="68535DCE" w:rsidR="00C008FF" w:rsidRPr="00845969" w:rsidRDefault="00837305" w:rsidP="00C008FF">
      <w:pPr>
        <w:spacing w:line="360" w:lineRule="auto"/>
        <w:ind w:firstLine="340"/>
        <w:rPr>
          <w:lang w:val="en-US"/>
        </w:rPr>
      </w:pPr>
      <w:r w:rsidRPr="00845969">
        <w:rPr>
          <w:lang w:val="en-US"/>
        </w:rPr>
        <w:t xml:space="preserve">On both days, participants arrived at the study center at 7:45 a.m. after an overnight fast and venous blood was drawn into tubes for extraction of blood plasma. </w:t>
      </w:r>
      <w:r w:rsidR="00C008FF" w:rsidRPr="00845969">
        <w:rPr>
          <w:lang w:val="en-US"/>
        </w:rPr>
        <w:t xml:space="preserve">At 8:25 a.m., </w:t>
      </w:r>
      <w:r w:rsidR="00C008FF" w:rsidRPr="00845969">
        <w:rPr>
          <w:szCs w:val="24"/>
          <w:lang w:val="en-US"/>
        </w:rPr>
        <w:t>a</w:t>
      </w:r>
      <w:r w:rsidR="00C008FF" w:rsidRPr="00845969">
        <w:rPr>
          <w:lang w:val="en-US"/>
        </w:rPr>
        <w:t xml:space="preserve">nxiety and mood were assessed using the German versions of the State Anxiety Inventory (STAI-S) </w:t>
      </w:r>
      <w:r w:rsidR="00C008FF" w:rsidRPr="00845969">
        <w:rPr>
          <w:lang w:val="en-US"/>
        </w:rPr>
        <w:fldChar w:fldCharType="begin"/>
      </w:r>
      <w:r w:rsidR="00C008FF" w:rsidRPr="00845969">
        <w:rPr>
          <w:lang w:val="en-US"/>
        </w:rPr>
        <w:instrText xml:space="preserve"> ADDIN ZOTERO_ITEM CSL_CITATION {"citationID":"KuNKvBtI","properties":{"formattedCitation":"[9,10]","plainCitation":"[9,10]","noteIndex":0},"citationItems":[{"id":129,"uris":["http://zotero.org/users/6209334/items/UMNYDL6M"],"uri":["http://zotero.org/users/6209334/items/UMNYDL6M"],"itemData":{"id":129,"type":"article-journal","container-title":"Arthritis Care &amp; Research","DOI":"10.1002/acr.20561","ISSN":"2151-4658","issue":"S11","language":"en","note":"_eprint: https://onlinelibrary.wiley.com/doi/pdf/10.1002/acr.20561","page":"S467-S472","source":"Wiley Online Library","title":"Measures of anxiety: State-Trait Anxiety Inventory (STAI), Beck Anxiety Inventory (BAI), and Hospital Anxiety and Depression Scale-Anxiety (HADS-A)","title-short":"Measures of anxiety","volume":"63","author":[{"family":"Julian","given":"Laura J."}],"issued":{"date-parts":[["2011"]]}}},{"id":112,"uris":["http://zotero.org/users/6209334/items/XFPSXTLD"],"uri":["http://zotero.org/users/6209334/items/XFPSXTLD"],"itemData":{"id":112,"type":"report","language":"en","note":"type: dataset\nDOI: 10.1037/t06496-000","publisher":"American Psychological Association","source":"DOI.org (Crossref)","title":"State-Trait Anxiety Inventory for Adults","URL":"http://doi.apa.org/getdoi.cfm?doi=10.1037/t06496-000","author":[{"family":"Spielberger","given":"Charles D."}],"accessed":{"date-parts":[["2020",3,30]]},"issued":{"date-parts":[["2012",7,9]]}}}],"schema":"https://github.com/citation-style-language/schema/raw/master/csl-citation.json"} </w:instrText>
      </w:r>
      <w:r w:rsidR="00C008FF" w:rsidRPr="00845969">
        <w:rPr>
          <w:lang w:val="en-US"/>
        </w:rPr>
        <w:fldChar w:fldCharType="separate"/>
      </w:r>
      <w:r w:rsidR="00C008FF" w:rsidRPr="00845969">
        <w:rPr>
          <w:lang w:val="en-US"/>
        </w:rPr>
        <w:t>[9,10]</w:t>
      </w:r>
      <w:r w:rsidR="00C008FF" w:rsidRPr="00845969">
        <w:rPr>
          <w:lang w:val="en-US"/>
        </w:rPr>
        <w:fldChar w:fldCharType="end"/>
      </w:r>
      <w:r w:rsidR="00C008FF" w:rsidRPr="00845969">
        <w:rPr>
          <w:lang w:val="en-US"/>
        </w:rPr>
        <w:t xml:space="preserve"> and Multidimensional Mood State Questionnaire (MDMQ; </w:t>
      </w:r>
      <w:r w:rsidR="00C008FF" w:rsidRPr="00845969">
        <w:rPr>
          <w:i/>
          <w:iCs/>
          <w:lang w:val="en-US"/>
        </w:rPr>
        <w:t>Mehrdimensionaler Befindlichkeitsfragebogen, MDBF</w:t>
      </w:r>
      <w:r w:rsidR="00C008FF" w:rsidRPr="00845969">
        <w:rPr>
          <w:lang w:val="en-US"/>
        </w:rPr>
        <w:t xml:space="preserve">) </w:t>
      </w:r>
      <w:r w:rsidR="00C008FF" w:rsidRPr="00845969">
        <w:rPr>
          <w:lang w:val="en-US"/>
        </w:rPr>
        <w:fldChar w:fldCharType="begin"/>
      </w:r>
      <w:r w:rsidR="00C008FF" w:rsidRPr="00845969">
        <w:rPr>
          <w:lang w:val="en-US"/>
        </w:rPr>
        <w:instrText xml:space="preserve"> ADDIN ZOTERO_ITEM CSL_CITATION {"citationID":"7wneDOF1","properties":{"formattedCitation":"[11]","plainCitation":"[11]","noteIndex":0},"citationItems":[{"id":124,"uris":["http://zotero.org/users/6209334/items/MIFZH2ZP"],"uri":["http://zotero.org/users/6209334/items/MIFZH2ZP"],"itemData":{"id":124,"type":"article-journal","container-title":"Göttingen, Germany: Hogrefe","title":"Der Mehrdimensionale Befindlichkeitsfragebogen (MDBF) [multidimensional mood questionnaire]","author":[{"family":"Steyer","given":"Rolf"},{"family":"Schwenkmezger","given":"Peter"},{"family":"Notz","given":"Peter"},{"family":"Eid","given":"Michael"}],"issued":{"date-parts":[["1997"]]}}}],"schema":"https://github.com/citation-style-language/schema/raw/master/csl-citation.json"} </w:instrText>
      </w:r>
      <w:r w:rsidR="00C008FF" w:rsidRPr="00845969">
        <w:rPr>
          <w:lang w:val="en-US"/>
        </w:rPr>
        <w:fldChar w:fldCharType="separate"/>
      </w:r>
      <w:r w:rsidR="00C008FF" w:rsidRPr="00845969">
        <w:rPr>
          <w:lang w:val="en-US"/>
        </w:rPr>
        <w:t>[11]</w:t>
      </w:r>
      <w:r w:rsidR="00C008FF" w:rsidRPr="00845969">
        <w:rPr>
          <w:lang w:val="en-US"/>
        </w:rPr>
        <w:fldChar w:fldCharType="end"/>
      </w:r>
      <w:r w:rsidR="00C008FF" w:rsidRPr="00845969">
        <w:rPr>
          <w:lang w:val="en-US"/>
        </w:rPr>
        <w:t xml:space="preserve">. Both instruments are frequently employed in psychiatry research and exhibit good reliability and validity </w:t>
      </w:r>
      <w:r w:rsidR="00C008FF" w:rsidRPr="00845969">
        <w:rPr>
          <w:lang w:val="en-US"/>
        </w:rPr>
        <w:fldChar w:fldCharType="begin"/>
      </w:r>
      <w:r w:rsidR="00C008FF" w:rsidRPr="00845969">
        <w:rPr>
          <w:lang w:val="en-US"/>
        </w:rPr>
        <w:instrText xml:space="preserve"> ADDIN ZOTERO_ITEM CSL_CITATION {"citationID":"N1RASdJN","properties":{"formattedCitation":"[9,12]","plainCitation":"[9,12]","noteIndex":0},"citationItems":[{"id":129,"uris":["http://zotero.org/users/6209334/items/UMNYDL6M"],"uri":["http://zotero.org/users/6209334/items/UMNYDL6M"],"itemData":{"id":129,"type":"article-journal","container-title":"Arthritis Care &amp; Research","DOI":"10.1002/acr.20561","ISSN":"2151-4658","issue":"S11","language":"en","note":"_eprint: https://onlinelibrary.wiley.com/doi/pdf/10.1002/acr.20561","page":"S467-S472","source":"Wiley Online Library","title":"Measures of anxiety: State-Trait Anxiety Inventory (STAI), Beck Anxiety Inventory (BAI), and Hospital Anxiety and Depression Scale-Anxiety (HADS-A)","title-short":"Measures of anxiety","volume":"63","author":[{"family":"Julian","given":"Laura J."}],"issued":{"date-parts":[["2011"]]}}},{"id":130,"uris":["http://zotero.org/users/6209334/items/83ZZ36IP"],"uri":["http://zotero.org/users/6209334/items/83ZZ36IP"],"itemData":{"id":130,"type":"article-journal","abstract":"Studied the psychometric properties of the Multidimensional Mood Questionnaire (MDMQ), a German-language instrument developed by the authors (1991) to assess 3 mood dimensions: pleasant–unpleasant, awake–sleepy, and calm–restless. 503 adolescents and adults (aged 17–78 yrs) completed the MDMQ on 4 occasions, with 3-wk intervals between assessments. The instrument's split-half reliability and test–retest stability were determined, and correlations between MDMQ results and selected personality factors and situational variables were analyzed. Tests used: Several instruments were used, including the Freiburg Personality Inventory—Revised (J. Fahrenberg et al, 1984) and the Freiburg Subjective Complaints Inventory (J. Fahrenberg, 1975). (English abstract) (PsycINFO Database Record (c) 2019 APA, all rights reserved)","collection-title":"Diagnostica","issue":"4","page":"320-328","title":"Testtheoretische Analysen des Mehrdimensionalen Befindlichkeitsfragebogen (MDBF).","volume":"40","author":[{"family":"Steyer","given":"Rolf"},{"family":"Schwenkmezger","given":"Peter"},{"family":"Notz","given":"Peter"},{"family":"Eid","given":"Michael"}],"issued":{"date-parts":[["1994"]]}}}],"schema":"https://github.com/citation-style-language/schema/raw/master/csl-citation.json"} </w:instrText>
      </w:r>
      <w:r w:rsidR="00C008FF" w:rsidRPr="00845969">
        <w:rPr>
          <w:lang w:val="en-US"/>
        </w:rPr>
        <w:fldChar w:fldCharType="separate"/>
      </w:r>
      <w:r w:rsidR="00C008FF" w:rsidRPr="00845969">
        <w:rPr>
          <w:lang w:val="en-US"/>
        </w:rPr>
        <w:t>[9,12]</w:t>
      </w:r>
      <w:r w:rsidR="00C008FF" w:rsidRPr="00845969">
        <w:rPr>
          <w:lang w:val="en-US"/>
        </w:rPr>
        <w:fldChar w:fldCharType="end"/>
      </w:r>
      <w:r w:rsidR="00C008FF" w:rsidRPr="00845969">
        <w:rPr>
          <w:lang w:val="en-US"/>
        </w:rPr>
        <w:t xml:space="preserve">. </w:t>
      </w:r>
    </w:p>
    <w:p w14:paraId="469C5058" w14:textId="5F965F8D" w:rsidR="005D068F" w:rsidRPr="00845969" w:rsidRDefault="00837305" w:rsidP="008A7288">
      <w:pPr>
        <w:spacing w:line="360" w:lineRule="auto"/>
        <w:ind w:firstLine="340"/>
        <w:rPr>
          <w:lang w:val="en-US"/>
        </w:rPr>
      </w:pPr>
      <w:r w:rsidRPr="00845969">
        <w:rPr>
          <w:lang w:val="en-US"/>
        </w:rPr>
        <w:t xml:space="preserve">After the intake of the mixture at 8:30 a.m., participants were given a tryptophan free breakfast. </w:t>
      </w:r>
      <w:r w:rsidR="00FD7C8F" w:rsidRPr="00845969">
        <w:rPr>
          <w:lang w:val="en-US"/>
        </w:rPr>
        <w:t xml:space="preserve">Anxiety and mood levels were assessed another five times in one-hour intervals from baseline (i.e. at 9:25 a.m., 10:25 a.m., 11:25 a.m., 12:25 p.m., 1:25 p.m.). </w:t>
      </w:r>
      <w:r w:rsidRPr="00845969">
        <w:rPr>
          <w:lang w:val="en-US"/>
        </w:rPr>
        <w:t xml:space="preserve">At 1:30 p.m., </w:t>
      </w:r>
      <w:r w:rsidR="00FD7C8F" w:rsidRPr="00845969">
        <w:rPr>
          <w:lang w:val="en-US"/>
        </w:rPr>
        <w:t xml:space="preserve">5:45 hours after the baseline measurement, </w:t>
      </w:r>
      <w:r w:rsidRPr="00845969">
        <w:rPr>
          <w:lang w:val="en-US"/>
        </w:rPr>
        <w:t>blood for plasma isolation was drawn a second time (follow-up measurement). Besides the standardized breakfast and the ATD or control mixture, the participants did not consume any food and only drank water.</w:t>
      </w:r>
      <w:r w:rsidR="00FD7C8F" w:rsidRPr="00845969">
        <w:rPr>
          <w:lang w:val="en-US"/>
        </w:rPr>
        <w:t xml:space="preserve"> Participants were continuously supervised by trained staff.</w:t>
      </w:r>
    </w:p>
    <w:p w14:paraId="5D66098E" w14:textId="241B6DE3" w:rsidR="005D068F" w:rsidRPr="00845969" w:rsidRDefault="005D068F" w:rsidP="008F67AB">
      <w:pPr>
        <w:pStyle w:val="Heading3"/>
        <w:numPr>
          <w:ilvl w:val="0"/>
          <w:numId w:val="0"/>
        </w:numPr>
        <w:spacing w:line="360" w:lineRule="auto"/>
        <w:ind w:left="720" w:hanging="720"/>
        <w:rPr>
          <w:rFonts w:ascii="Times New Roman" w:hAnsi="Times New Roman"/>
          <w:lang w:val="en-US"/>
        </w:rPr>
      </w:pPr>
      <w:r w:rsidRPr="00845969">
        <w:rPr>
          <w:rFonts w:ascii="Times New Roman" w:hAnsi="Times New Roman"/>
          <w:lang w:val="en-US"/>
        </w:rPr>
        <w:t xml:space="preserve">A.6 </w:t>
      </w:r>
      <w:r w:rsidR="00ED0369" w:rsidRPr="00845969">
        <w:rPr>
          <w:rFonts w:ascii="Times New Roman" w:hAnsi="Times New Roman"/>
          <w:lang w:val="en-US"/>
        </w:rPr>
        <w:t>Blood sample analysis</w:t>
      </w:r>
    </w:p>
    <w:p w14:paraId="56C51A2E" w14:textId="1C08D522" w:rsidR="00ED0369" w:rsidRPr="00845969" w:rsidRDefault="008F67AB" w:rsidP="008F67AB">
      <w:pPr>
        <w:spacing w:line="360" w:lineRule="auto"/>
        <w:rPr>
          <w:lang w:val="en-US"/>
        </w:rPr>
      </w:pPr>
      <w:r w:rsidRPr="00845969">
        <w:rPr>
          <w:lang w:val="en-US"/>
        </w:rPr>
        <w:t>To determine amino acid levels, venous blood was drawn into tubes for extraction of blood plasma (tubes by Sarstedt, Germany, containing ethylenediaminetetraacetic (EDTA), 1.6 mg/ml, and Aprotinin, 270 KIU/ml). Immediately after taking the blood samples, they were centrifuged at 4,000g and 4°C for 10 minutes. Afterwards, the plasma was stored in a -81°C fridge. Finally, blood analyses were conducted at the Institute for Clinical Chemistry and Laboratory Medicine of the Technische Universität Dresden, Medizinische Fakultät. The analyses of physiological amino acids were performed by cation exchange chromatography with post-column derivatization, using the Biochrome amino acid analyzer B30. To avoid influences of calibration, all samples from each patient were run within one and the same series, using additional internal standard in each sample.</w:t>
      </w:r>
      <w:r w:rsidRPr="00845969">
        <w:rPr>
          <w:lang w:val="en-US"/>
        </w:rPr>
        <w:tab/>
      </w:r>
    </w:p>
    <w:p w14:paraId="6813DF2F" w14:textId="77777777" w:rsidR="005D068F" w:rsidRPr="00845969" w:rsidRDefault="005D068F" w:rsidP="008A7288">
      <w:pPr>
        <w:spacing w:line="360" w:lineRule="auto"/>
        <w:ind w:firstLine="340"/>
        <w:rPr>
          <w:lang w:val="en-US"/>
        </w:rPr>
      </w:pPr>
    </w:p>
    <w:p w14:paraId="556189D0" w14:textId="3AC29D72" w:rsidR="00D52ACF" w:rsidRPr="00845969" w:rsidRDefault="003A471D" w:rsidP="00E6045A">
      <w:pPr>
        <w:pStyle w:val="Heading3"/>
        <w:numPr>
          <w:ilvl w:val="0"/>
          <w:numId w:val="0"/>
        </w:numPr>
        <w:ind w:left="720" w:hanging="720"/>
        <w:rPr>
          <w:rFonts w:ascii="Times New Roman" w:hAnsi="Times New Roman"/>
          <w:lang w:val="en-US"/>
        </w:rPr>
      </w:pPr>
      <w:bookmarkStart w:id="7" w:name="_Toc50822415"/>
      <w:r w:rsidRPr="00845969">
        <w:rPr>
          <w:rFonts w:ascii="Times New Roman" w:hAnsi="Times New Roman"/>
          <w:lang w:val="en-US"/>
        </w:rPr>
        <w:t>A.</w:t>
      </w:r>
      <w:r w:rsidR="00D70F2A" w:rsidRPr="00845969">
        <w:rPr>
          <w:rFonts w:ascii="Times New Roman" w:hAnsi="Times New Roman"/>
          <w:lang w:val="en-US"/>
        </w:rPr>
        <w:t>7</w:t>
      </w:r>
      <w:r w:rsidR="00DD5B02" w:rsidRPr="00845969">
        <w:rPr>
          <w:rFonts w:ascii="Times New Roman" w:hAnsi="Times New Roman"/>
          <w:lang w:val="en-US"/>
        </w:rPr>
        <w:t xml:space="preserve"> </w:t>
      </w:r>
      <w:r w:rsidRPr="00845969">
        <w:rPr>
          <w:rFonts w:ascii="Times New Roman" w:hAnsi="Times New Roman"/>
          <w:lang w:val="en-US"/>
        </w:rPr>
        <w:t>Computation of AUC</w:t>
      </w:r>
      <w:bookmarkEnd w:id="7"/>
    </w:p>
    <w:p w14:paraId="12068FB2" w14:textId="61BCE3E6" w:rsidR="003A471D" w:rsidRPr="00845969" w:rsidRDefault="003A471D" w:rsidP="008A7288">
      <w:pPr>
        <w:spacing w:line="360" w:lineRule="auto"/>
        <w:ind w:firstLine="340"/>
        <w:rPr>
          <w:lang w:val="en-US"/>
        </w:rPr>
      </w:pPr>
      <w:r w:rsidRPr="00845969">
        <w:rPr>
          <w:lang w:val="en-US"/>
        </w:rPr>
        <w:t>The following formula was used to calculate the AUC</w:t>
      </w:r>
      <w:r w:rsidRPr="00845969">
        <w:rPr>
          <w:vertAlign w:val="subscript"/>
          <w:lang w:val="en-US"/>
        </w:rPr>
        <w:t>I</w:t>
      </w:r>
      <w:r w:rsidRPr="00845969">
        <w:rPr>
          <w:lang w:val="en-US"/>
        </w:rPr>
        <w:t xml:space="preserve"> values (Area under the curve with respect to increase) presented in this study: </w:t>
      </w:r>
    </w:p>
    <w:p w14:paraId="20C3546A" w14:textId="77777777" w:rsidR="003A471D" w:rsidRPr="00845969" w:rsidRDefault="00845969" w:rsidP="00F94966">
      <w:pPr>
        <w:jc w:val="left"/>
        <w:rPr>
          <w:lang w:val="en-US"/>
        </w:rPr>
      </w:pPr>
      <m:oMathPara>
        <m:oMath>
          <m:sSub>
            <m:sSubPr>
              <m:ctrlPr>
                <w:rPr>
                  <w:rFonts w:ascii="Cambria Math" w:hAnsi="Cambria Math"/>
                  <w:i/>
                  <w:lang w:val="en-US"/>
                </w:rPr>
              </m:ctrlPr>
            </m:sSubPr>
            <m:e>
              <m:r>
                <w:rPr>
                  <w:rFonts w:ascii="Cambria Math" w:hAnsi="Cambria Math"/>
                  <w:lang w:val="en-US"/>
                </w:rPr>
                <m:t>AUC</m:t>
              </m:r>
            </m:e>
            <m:sub>
              <m:r>
                <w:rPr>
                  <w:rFonts w:ascii="Cambria Math" w:hAnsi="Cambria Math"/>
                  <w:lang w:val="en-US"/>
                </w:rPr>
                <m:t>I</m:t>
              </m:r>
            </m:sub>
          </m:sSub>
          <m:r>
            <w:rPr>
              <w:rFonts w:ascii="Cambria Math" w:hAnsi="Cambria Math"/>
              <w:lang w:val="en-US"/>
            </w:rPr>
            <m:t>=</m:t>
          </m:r>
          <m:f>
            <m:fPr>
              <m:ctrlPr>
                <w:rPr>
                  <w:rFonts w:ascii="Cambria Math" w:hAnsi="Cambria Math"/>
                  <w:i/>
                  <w:lang w:val="en-US"/>
                </w:rPr>
              </m:ctrlPr>
            </m:fPr>
            <m:num>
              <m:d>
                <m:dPr>
                  <m:ctrlPr>
                    <w:rPr>
                      <w:rFonts w:ascii="Cambria Math" w:hAnsi="Cambria Math"/>
                      <w:i/>
                      <w:lang w:val="en-US"/>
                    </w:rPr>
                  </m:ctrlPr>
                </m:dPr>
                <m:e>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n-1</m:t>
                      </m:r>
                    </m:sup>
                    <m:e>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d>
                                <m:dPr>
                                  <m:ctrlPr>
                                    <w:rPr>
                                      <w:rFonts w:ascii="Cambria Math" w:hAnsi="Cambria Math"/>
                                      <w:i/>
                                      <w:lang w:val="en-US"/>
                                    </w:rPr>
                                  </m:ctrlPr>
                                </m:dPr>
                                <m:e>
                                  <m:r>
                                    <w:rPr>
                                      <w:rFonts w:ascii="Cambria Math" w:hAnsi="Cambria Math"/>
                                      <w:lang w:val="en-US"/>
                                    </w:rPr>
                                    <m:t>i+1</m:t>
                                  </m:r>
                                </m:e>
                              </m:d>
                              <m:r>
                                <w:rPr>
                                  <w:rFonts w:ascii="Cambria Math" w:hAnsi="Cambria Math"/>
                                  <w:lang w:val="en-US"/>
                                </w:rPr>
                                <m:t xml:space="preserve"> </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i</m:t>
                              </m:r>
                            </m:sub>
                          </m:sSub>
                          <m:r>
                            <w:rPr>
                              <w:rFonts w:ascii="Cambria Math" w:hAnsi="Cambria Math"/>
                              <w:lang w:val="en-US"/>
                            </w:rPr>
                            <m:t>)</m:t>
                          </m:r>
                        </m:num>
                        <m:den>
                          <m:r>
                            <w:rPr>
                              <w:rFonts w:ascii="Cambria Math" w:hAnsi="Cambria Math"/>
                              <w:lang w:val="en-US"/>
                            </w:rPr>
                            <m:t>2</m:t>
                          </m:r>
                        </m:den>
                      </m:f>
                    </m:e>
                  </m:nary>
                </m:e>
              </m:d>
            </m:num>
            <m:den>
              <m:r>
                <w:rPr>
                  <w:rFonts w:ascii="Cambria Math" w:hAnsi="Cambria Math"/>
                  <w:lang w:val="en-US"/>
                </w:rPr>
                <m:t>n-1</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1</m:t>
              </m:r>
            </m:sub>
          </m:sSub>
        </m:oMath>
      </m:oMathPara>
    </w:p>
    <w:p w14:paraId="008A3B8E" w14:textId="77777777" w:rsidR="003A471D" w:rsidRPr="00845969" w:rsidRDefault="003A471D" w:rsidP="00F94966">
      <w:pPr>
        <w:jc w:val="left"/>
        <w:rPr>
          <w:lang w:val="en-US"/>
        </w:rPr>
      </w:pPr>
      <w:r w:rsidRPr="00845969">
        <w:rPr>
          <w:lang w:val="en-US"/>
        </w:rPr>
        <w:t xml:space="preserve">where: </w:t>
      </w:r>
    </w:p>
    <w:p w14:paraId="521B7048" w14:textId="51A46F75" w:rsidR="003A471D" w:rsidRPr="00845969" w:rsidRDefault="00845969" w:rsidP="00F94966">
      <w:pPr>
        <w:ind w:firstLine="357"/>
        <w:jc w:val="left"/>
        <w:rPr>
          <w:lang w:val="en-US"/>
        </w:rPr>
      </w:pP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i</m:t>
            </m:r>
          </m:sub>
        </m:sSub>
      </m:oMath>
      <w:r w:rsidR="003A471D" w:rsidRPr="00845969">
        <w:rPr>
          <w:lang w:val="en-US"/>
        </w:rPr>
        <w:t xml:space="preserve"> = single measurement</w:t>
      </w:r>
    </w:p>
    <w:p w14:paraId="01AF4EC1" w14:textId="507F1AA7" w:rsidR="003A471D" w:rsidRPr="00845969" w:rsidRDefault="00F27AFF" w:rsidP="00F94966">
      <w:pPr>
        <w:ind w:firstLine="357"/>
        <w:jc w:val="left"/>
        <w:rPr>
          <w:lang w:val="en-US"/>
        </w:rPr>
      </w:pPr>
      <m:oMath>
        <m:r>
          <w:rPr>
            <w:rFonts w:ascii="Cambria Math" w:hAnsi="Cambria Math"/>
            <w:lang w:val="en-US"/>
          </w:rPr>
          <m:t>n</m:t>
        </m:r>
      </m:oMath>
      <w:r w:rsidR="003A471D" w:rsidRPr="00845969">
        <w:rPr>
          <w:lang w:val="en-US"/>
        </w:rPr>
        <w:t xml:space="preserve"> = total number of measurements</w:t>
      </w:r>
    </w:p>
    <w:p w14:paraId="3D6D03D3" w14:textId="4AF40888" w:rsidR="003A471D" w:rsidRPr="00845969" w:rsidRDefault="003A471D" w:rsidP="008A7288">
      <w:pPr>
        <w:spacing w:line="360" w:lineRule="auto"/>
        <w:ind w:firstLine="340"/>
        <w:rPr>
          <w:lang w:val="en-US"/>
        </w:rPr>
      </w:pPr>
      <w:r w:rsidRPr="00845969">
        <w:rPr>
          <w:lang w:val="en-US"/>
        </w:rPr>
        <w:t xml:space="preserve">The abovementioned formula calculates the increase in AUC and keeps the resulting values within the scoring range of the respective questionnaire by dividing the sum by the number of measurement intervals. We did this to facilitate interpretation of the extent of changes regarding the content of the questionnaire. </w:t>
      </w:r>
      <w:r w:rsidR="00097654" w:rsidRPr="00845969">
        <w:rPr>
          <w:lang w:val="en-US"/>
        </w:rPr>
        <w:t>It</w:t>
      </w:r>
      <w:r w:rsidRPr="00845969">
        <w:rPr>
          <w:lang w:val="en-US"/>
        </w:rPr>
        <w:t xml:space="preserve"> was derived from the following formula proposed by Pruessner et al. </w:t>
      </w:r>
      <w:r w:rsidRPr="00845969">
        <w:rPr>
          <w:lang w:val="en-US"/>
        </w:rPr>
        <w:fldChar w:fldCharType="begin"/>
      </w:r>
      <w:r w:rsidR="00B54D88" w:rsidRPr="00845969">
        <w:rPr>
          <w:lang w:val="en-US"/>
        </w:rPr>
        <w:instrText xml:space="preserve"> ADDIN ZOTERO_ITEM CSL_CITATION {"citationID":"3bGm629e","properties":{"formattedCitation":"[13]","plainCitation":"[13]","noteIndex":0},"citationItems":[{"id":89,"uris":["http://zotero.org/users/6209334/items/LHQRRHS3"],"uri":["http://zotero.org/users/6209334/items/LHQRRHS3"],"itemData":{"id":89,"type":"article-journal","container-title":"Psychoneuroendocrinology","issue":"7","note":"publisher: Elsevier","page":"916–931","source":"Google Scholar","title":"Two formulas for computation of the area under the curve represent measures of total hormone concentration versus time-dependent change","volume":"28","author":[{"family":"Pruessner","given":"Jens C."},{"family":"Kirschbaum","given":"Clemens"},{"family":"Meinlschmid","given":"Gunther"},{"family":"Hellhammer","given":"Dirk H."}],"issued":{"date-parts":[["2003"]]}},"suppress-author":true}],"schema":"https://github.com/citation-style-language/schema/raw/master/csl-citation.json"} </w:instrText>
      </w:r>
      <w:r w:rsidRPr="00845969">
        <w:rPr>
          <w:lang w:val="en-US"/>
        </w:rPr>
        <w:fldChar w:fldCharType="separate"/>
      </w:r>
      <w:r w:rsidR="00B54D88" w:rsidRPr="00845969">
        <w:t>[13]</w:t>
      </w:r>
      <w:r w:rsidRPr="00845969">
        <w:rPr>
          <w:lang w:val="en-US"/>
        </w:rPr>
        <w:fldChar w:fldCharType="end"/>
      </w:r>
      <w:r w:rsidRPr="00845969">
        <w:rPr>
          <w:lang w:val="en-US"/>
        </w:rPr>
        <w:t xml:space="preserve"> (formula 6): </w:t>
      </w:r>
    </w:p>
    <w:p w14:paraId="1A389AF6" w14:textId="77777777" w:rsidR="003A471D" w:rsidRPr="00845969" w:rsidRDefault="00845969" w:rsidP="00F94966">
      <w:pPr>
        <w:jc w:val="left"/>
        <w:rPr>
          <w:lang w:val="en-US"/>
        </w:rPr>
      </w:pPr>
      <m:oMathPara>
        <m:oMath>
          <m:sSub>
            <m:sSubPr>
              <m:ctrlPr>
                <w:rPr>
                  <w:rFonts w:ascii="Cambria Math" w:hAnsi="Cambria Math"/>
                  <w:i/>
                  <w:lang w:val="en-US"/>
                </w:rPr>
              </m:ctrlPr>
            </m:sSubPr>
            <m:e>
              <m:r>
                <w:rPr>
                  <w:rFonts w:ascii="Cambria Math" w:hAnsi="Cambria Math"/>
                  <w:lang w:val="en-US"/>
                </w:rPr>
                <m:t>AUC</m:t>
              </m:r>
            </m:e>
            <m:sub>
              <m:r>
                <w:rPr>
                  <w:rFonts w:ascii="Cambria Math" w:hAnsi="Cambria Math"/>
                  <w:lang w:val="en-US"/>
                </w:rPr>
                <m:t>I</m:t>
              </m:r>
            </m:sub>
          </m:sSub>
          <m:r>
            <w:rPr>
              <w:rFonts w:ascii="Cambria Math" w:hAnsi="Cambria Math"/>
              <w:lang w:val="en-US"/>
            </w:rPr>
            <m:t>=</m:t>
          </m:r>
          <m:d>
            <m:dPr>
              <m:ctrlPr>
                <w:rPr>
                  <w:rFonts w:ascii="Cambria Math" w:hAnsi="Cambria Math"/>
                  <w:i/>
                  <w:lang w:val="en-US"/>
                </w:rPr>
              </m:ctrlPr>
            </m:dPr>
            <m:e>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n-1</m:t>
                  </m:r>
                </m:sup>
                <m:e>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d>
                            <m:dPr>
                              <m:ctrlPr>
                                <w:rPr>
                                  <w:rFonts w:ascii="Cambria Math" w:hAnsi="Cambria Math"/>
                                  <w:i/>
                                  <w:lang w:val="en-US"/>
                                </w:rPr>
                              </m:ctrlPr>
                            </m:dPr>
                            <m:e>
                              <m:r>
                                <w:rPr>
                                  <w:rFonts w:ascii="Cambria Math" w:hAnsi="Cambria Math"/>
                                  <w:lang w:val="en-US"/>
                                </w:rPr>
                                <m:t>i+1</m:t>
                              </m:r>
                            </m:e>
                          </m:d>
                          <m:r>
                            <w:rPr>
                              <w:rFonts w:ascii="Cambria Math" w:hAnsi="Cambria Math"/>
                              <w:lang w:val="en-US"/>
                            </w:rPr>
                            <m:t xml:space="preserve"> </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i</m:t>
                          </m:r>
                        </m:sub>
                      </m:sSub>
                      <m:r>
                        <w:rPr>
                          <w:rFonts w:ascii="Cambria Math" w:hAnsi="Cambria Math"/>
                          <w:lang w:val="en-US"/>
                        </w:rPr>
                        <m:t>)</m:t>
                      </m:r>
                    </m:num>
                    <m:den>
                      <m:r>
                        <w:rPr>
                          <w:rFonts w:ascii="Cambria Math" w:hAnsi="Cambria Math"/>
                          <w:lang w:val="en-US"/>
                        </w:rPr>
                        <m:t>2</m:t>
                      </m:r>
                    </m:den>
                  </m:f>
                </m:e>
              </m:nary>
            </m:e>
          </m:d>
          <m:r>
            <w:rPr>
              <w:rFonts w:ascii="Cambria Math" w:hAnsi="Cambria Math"/>
              <w:lang w:val="en-US"/>
            </w:rPr>
            <m:t>-</m:t>
          </m:r>
          <m:d>
            <m:dPr>
              <m:ctrlPr>
                <w:rPr>
                  <w:rFonts w:ascii="Cambria Math" w:hAnsi="Cambria Math"/>
                  <w:i/>
                  <w:lang w:val="en-US"/>
                </w:rPr>
              </m:ctrlPr>
            </m:dPr>
            <m:e>
              <m:r>
                <w:rPr>
                  <w:rFonts w:ascii="Cambria Math" w:hAnsi="Cambria Math"/>
                  <w:lang w:val="en-US"/>
                </w:rPr>
                <m:t>n-1</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1</m:t>
              </m:r>
            </m:sub>
          </m:sSub>
        </m:oMath>
      </m:oMathPara>
    </w:p>
    <w:p w14:paraId="0587F576" w14:textId="080F1DA7" w:rsidR="00E31EFE" w:rsidRPr="00845969" w:rsidRDefault="00E31EFE" w:rsidP="00F94966">
      <w:pPr>
        <w:jc w:val="left"/>
        <w:rPr>
          <w:lang w:val="en-US"/>
        </w:rPr>
      </w:pPr>
    </w:p>
    <w:p w14:paraId="4BE14616" w14:textId="77777777" w:rsidR="003460DD" w:rsidRPr="00845969" w:rsidRDefault="00D734C9" w:rsidP="003460DD">
      <w:pPr>
        <w:pStyle w:val="Heading2"/>
        <w:numPr>
          <w:ilvl w:val="0"/>
          <w:numId w:val="0"/>
        </w:numPr>
        <w:rPr>
          <w:rFonts w:ascii="Times New Roman" w:hAnsi="Times New Roman"/>
          <w:lang w:val="en-US"/>
        </w:rPr>
      </w:pPr>
      <w:bookmarkStart w:id="8" w:name="_Toc50822412"/>
      <w:bookmarkStart w:id="9" w:name="_Ref36552536"/>
      <w:bookmarkStart w:id="10" w:name="_Ref36552546"/>
      <w:r w:rsidRPr="00845969">
        <w:rPr>
          <w:rFonts w:ascii="Times New Roman" w:hAnsi="Times New Roman"/>
          <w:lang w:val="en-US"/>
        </w:rPr>
        <w:t>B</w:t>
      </w:r>
      <w:r w:rsidR="00E31EFE" w:rsidRPr="00845969">
        <w:rPr>
          <w:rFonts w:ascii="Times New Roman" w:hAnsi="Times New Roman"/>
          <w:lang w:val="en-US"/>
        </w:rPr>
        <w:t xml:space="preserve"> Supplementary Results</w:t>
      </w:r>
      <w:bookmarkEnd w:id="8"/>
      <w:r w:rsidR="003460DD" w:rsidRPr="00845969">
        <w:rPr>
          <w:rFonts w:ascii="Times New Roman" w:hAnsi="Times New Roman"/>
          <w:lang w:val="en-US"/>
        </w:rPr>
        <w:t xml:space="preserve"> </w:t>
      </w:r>
    </w:p>
    <w:p w14:paraId="254F2995" w14:textId="3F10CC13" w:rsidR="003460DD" w:rsidRPr="00845969" w:rsidRDefault="003460DD" w:rsidP="003460DD">
      <w:pPr>
        <w:pStyle w:val="Heading3"/>
        <w:keepLines/>
        <w:numPr>
          <w:ilvl w:val="0"/>
          <w:numId w:val="0"/>
        </w:numPr>
        <w:ind w:left="720" w:hanging="720"/>
        <w:rPr>
          <w:rFonts w:ascii="Times New Roman" w:hAnsi="Times New Roman"/>
          <w:lang w:val="en-US"/>
        </w:rPr>
      </w:pPr>
      <w:bookmarkStart w:id="11" w:name="_Ref66964833"/>
      <w:bookmarkStart w:id="12" w:name="_Toc68718802"/>
      <w:bookmarkStart w:id="13" w:name="_Ref66962054"/>
      <w:r w:rsidRPr="00845969">
        <w:rPr>
          <w:rFonts w:ascii="Times New Roman" w:hAnsi="Times New Roman"/>
          <w:lang w:val="en-US"/>
        </w:rPr>
        <w:t xml:space="preserve">B.1 Extended lab results </w:t>
      </w:r>
    </w:p>
    <w:p w14:paraId="028361C1" w14:textId="77777777" w:rsidR="003460DD" w:rsidRPr="00845969" w:rsidRDefault="003460DD" w:rsidP="003460DD">
      <w:pPr>
        <w:keepNext/>
        <w:keepLines/>
        <w:spacing w:line="360" w:lineRule="auto"/>
        <w:jc w:val="left"/>
        <w:rPr>
          <w:sz w:val="20"/>
          <w:lang w:val="en-US"/>
        </w:rPr>
      </w:pPr>
      <w:r w:rsidRPr="00845969">
        <w:rPr>
          <w:b/>
          <w:sz w:val="20"/>
          <w:lang w:val="en-US"/>
        </w:rPr>
        <w:t xml:space="preserve">Table </w:t>
      </w:r>
      <w:bookmarkEnd w:id="11"/>
      <w:r w:rsidRPr="00845969">
        <w:rPr>
          <w:b/>
          <w:sz w:val="20"/>
          <w:lang w:val="en-US"/>
        </w:rPr>
        <w:t>S1. TRP/LNAA ratio according to amino acid levels in the blood plasma for baseline and follow-up measure.</w:t>
      </w:r>
      <w:bookmarkEnd w:id="12"/>
      <w:r w:rsidRPr="00845969">
        <w:rPr>
          <w:b/>
          <w:sz w:val="20"/>
          <w:lang w:val="en-US"/>
        </w:rPr>
        <w:t xml:space="preserve">  </w:t>
      </w:r>
      <w:bookmarkEnd w:id="13"/>
    </w:p>
    <w:tbl>
      <w:tblPr>
        <w:tblStyle w:val="TableGrid"/>
        <w:tblW w:w="9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237"/>
        <w:gridCol w:w="1237"/>
        <w:gridCol w:w="732"/>
        <w:gridCol w:w="409"/>
        <w:gridCol w:w="746"/>
        <w:gridCol w:w="622"/>
        <w:gridCol w:w="409"/>
        <w:gridCol w:w="622"/>
        <w:gridCol w:w="732"/>
        <w:gridCol w:w="409"/>
        <w:gridCol w:w="746"/>
      </w:tblGrid>
      <w:tr w:rsidR="003460DD" w:rsidRPr="00845969" w14:paraId="2D368908" w14:textId="77777777" w:rsidTr="00AB663A">
        <w:trPr>
          <w:trHeight w:val="478"/>
        </w:trPr>
        <w:tc>
          <w:tcPr>
            <w:tcW w:w="0" w:type="auto"/>
            <w:tcBorders>
              <w:top w:val="single" w:sz="12" w:space="0" w:color="auto"/>
            </w:tcBorders>
            <w:shd w:val="clear" w:color="auto" w:fill="auto"/>
          </w:tcPr>
          <w:p w14:paraId="0549DA6C" w14:textId="77777777" w:rsidR="003460DD" w:rsidRPr="00845969" w:rsidRDefault="003460DD" w:rsidP="00AB663A">
            <w:pPr>
              <w:keepNext/>
              <w:keepLines/>
              <w:spacing w:line="360" w:lineRule="auto"/>
              <w:jc w:val="center"/>
              <w:rPr>
                <w:sz w:val="20"/>
                <w:lang w:val="en-US"/>
              </w:rPr>
            </w:pPr>
          </w:p>
        </w:tc>
        <w:tc>
          <w:tcPr>
            <w:tcW w:w="0" w:type="auto"/>
            <w:gridSpan w:val="2"/>
            <w:tcBorders>
              <w:top w:val="single" w:sz="12" w:space="0" w:color="auto"/>
            </w:tcBorders>
            <w:shd w:val="clear" w:color="auto" w:fill="auto"/>
          </w:tcPr>
          <w:p w14:paraId="7D4D0247" w14:textId="77777777" w:rsidR="003460DD" w:rsidRPr="00845969" w:rsidRDefault="003460DD" w:rsidP="00AB663A">
            <w:pPr>
              <w:keepNext/>
              <w:keepLines/>
              <w:spacing w:line="360" w:lineRule="auto"/>
              <w:jc w:val="center"/>
              <w:rPr>
                <w:sz w:val="20"/>
                <w:lang w:val="en-US"/>
              </w:rPr>
            </w:pPr>
            <w:r w:rsidRPr="00845969">
              <w:rPr>
                <w:sz w:val="20"/>
                <w:lang w:val="en-US"/>
              </w:rPr>
              <w:t>TRP/LNAA ratio</w:t>
            </w:r>
          </w:p>
        </w:tc>
        <w:tc>
          <w:tcPr>
            <w:tcW w:w="0" w:type="auto"/>
            <w:gridSpan w:val="9"/>
            <w:tcBorders>
              <w:top w:val="single" w:sz="12" w:space="0" w:color="auto"/>
            </w:tcBorders>
          </w:tcPr>
          <w:p w14:paraId="0E5D529A" w14:textId="77777777" w:rsidR="003460DD" w:rsidRPr="00845969" w:rsidRDefault="003460DD" w:rsidP="00AB663A">
            <w:pPr>
              <w:keepNext/>
              <w:keepLines/>
              <w:spacing w:line="360" w:lineRule="auto"/>
              <w:jc w:val="center"/>
              <w:rPr>
                <w:sz w:val="20"/>
                <w:lang w:val="en-US"/>
              </w:rPr>
            </w:pPr>
            <w:r w:rsidRPr="00845969">
              <w:rPr>
                <w:sz w:val="20"/>
                <w:lang w:val="en-US"/>
              </w:rPr>
              <w:t xml:space="preserve"> two-way rmANOVA </w:t>
            </w:r>
          </w:p>
        </w:tc>
      </w:tr>
      <w:tr w:rsidR="00835387" w:rsidRPr="00845969" w14:paraId="116EC7E1" w14:textId="77777777" w:rsidTr="00AB663A">
        <w:trPr>
          <w:trHeight w:val="490"/>
        </w:trPr>
        <w:tc>
          <w:tcPr>
            <w:tcW w:w="0" w:type="auto"/>
            <w:shd w:val="clear" w:color="auto" w:fill="auto"/>
          </w:tcPr>
          <w:p w14:paraId="2033BC65" w14:textId="77777777" w:rsidR="003460DD" w:rsidRPr="00845969" w:rsidRDefault="003460DD" w:rsidP="00AB663A">
            <w:pPr>
              <w:keepNext/>
              <w:keepLines/>
              <w:spacing w:line="360" w:lineRule="auto"/>
              <w:jc w:val="center"/>
              <w:rPr>
                <w:sz w:val="20"/>
              </w:rPr>
            </w:pPr>
          </w:p>
        </w:tc>
        <w:tc>
          <w:tcPr>
            <w:tcW w:w="0" w:type="auto"/>
            <w:shd w:val="clear" w:color="auto" w:fill="auto"/>
          </w:tcPr>
          <w:p w14:paraId="7BCF22EA" w14:textId="77777777" w:rsidR="003460DD" w:rsidRPr="00845969" w:rsidRDefault="003460DD" w:rsidP="00AB663A">
            <w:pPr>
              <w:keepNext/>
              <w:keepLines/>
              <w:spacing w:line="360" w:lineRule="auto"/>
              <w:jc w:val="center"/>
              <w:rPr>
                <w:sz w:val="20"/>
                <w:lang w:val="en-US"/>
              </w:rPr>
            </w:pPr>
          </w:p>
        </w:tc>
        <w:tc>
          <w:tcPr>
            <w:tcW w:w="0" w:type="auto"/>
            <w:shd w:val="clear" w:color="auto" w:fill="auto"/>
          </w:tcPr>
          <w:p w14:paraId="547B5C00" w14:textId="77777777" w:rsidR="003460DD" w:rsidRPr="00845969" w:rsidRDefault="003460DD" w:rsidP="00AB663A">
            <w:pPr>
              <w:keepNext/>
              <w:keepLines/>
              <w:spacing w:line="360" w:lineRule="auto"/>
              <w:jc w:val="center"/>
              <w:rPr>
                <w:sz w:val="20"/>
                <w:lang w:val="en-US"/>
              </w:rPr>
            </w:pPr>
          </w:p>
        </w:tc>
        <w:tc>
          <w:tcPr>
            <w:tcW w:w="0" w:type="auto"/>
            <w:gridSpan w:val="3"/>
          </w:tcPr>
          <w:p w14:paraId="1B85428B" w14:textId="77777777" w:rsidR="003460DD" w:rsidRPr="00845969" w:rsidRDefault="003460DD" w:rsidP="00AB663A">
            <w:pPr>
              <w:keepNext/>
              <w:keepLines/>
              <w:spacing w:line="360" w:lineRule="auto"/>
              <w:jc w:val="center"/>
              <w:rPr>
                <w:i/>
                <w:iCs/>
                <w:sz w:val="20"/>
              </w:rPr>
            </w:pPr>
            <w:r w:rsidRPr="00845969">
              <w:rPr>
                <w:i/>
                <w:iCs/>
                <w:sz w:val="20"/>
              </w:rPr>
              <w:t>condition</w:t>
            </w:r>
          </w:p>
        </w:tc>
        <w:tc>
          <w:tcPr>
            <w:tcW w:w="0" w:type="auto"/>
            <w:gridSpan w:val="3"/>
          </w:tcPr>
          <w:p w14:paraId="6256A077" w14:textId="77777777" w:rsidR="003460DD" w:rsidRPr="00845969" w:rsidRDefault="003460DD" w:rsidP="00AB663A">
            <w:pPr>
              <w:keepNext/>
              <w:keepLines/>
              <w:spacing w:line="360" w:lineRule="auto"/>
              <w:jc w:val="center"/>
              <w:rPr>
                <w:i/>
                <w:iCs/>
                <w:sz w:val="20"/>
              </w:rPr>
            </w:pPr>
            <w:r w:rsidRPr="00845969">
              <w:rPr>
                <w:i/>
                <w:iCs/>
                <w:sz w:val="20"/>
              </w:rPr>
              <w:t>time</w:t>
            </w:r>
          </w:p>
        </w:tc>
        <w:tc>
          <w:tcPr>
            <w:tcW w:w="0" w:type="auto"/>
            <w:gridSpan w:val="3"/>
          </w:tcPr>
          <w:p w14:paraId="3056EA7F" w14:textId="77777777" w:rsidR="003460DD" w:rsidRPr="00845969" w:rsidRDefault="003460DD" w:rsidP="00AB663A">
            <w:pPr>
              <w:keepNext/>
              <w:keepLines/>
              <w:spacing w:line="360" w:lineRule="auto"/>
              <w:jc w:val="center"/>
              <w:rPr>
                <w:i/>
                <w:iCs/>
                <w:sz w:val="20"/>
              </w:rPr>
            </w:pPr>
            <w:r w:rsidRPr="00845969">
              <w:rPr>
                <w:i/>
                <w:iCs/>
                <w:sz w:val="20"/>
              </w:rPr>
              <w:t xml:space="preserve">condition*time </w:t>
            </w:r>
          </w:p>
        </w:tc>
      </w:tr>
      <w:tr w:rsidR="00835387" w:rsidRPr="00845969" w14:paraId="556957DA" w14:textId="77777777" w:rsidTr="00AB663A">
        <w:trPr>
          <w:trHeight w:val="490"/>
        </w:trPr>
        <w:tc>
          <w:tcPr>
            <w:tcW w:w="0" w:type="auto"/>
            <w:tcBorders>
              <w:bottom w:val="single" w:sz="4" w:space="0" w:color="auto"/>
            </w:tcBorders>
            <w:shd w:val="clear" w:color="auto" w:fill="auto"/>
          </w:tcPr>
          <w:p w14:paraId="61F6CFFD" w14:textId="77777777" w:rsidR="003460DD" w:rsidRPr="00845969" w:rsidRDefault="003460DD" w:rsidP="00AB663A">
            <w:pPr>
              <w:keepNext/>
              <w:keepLines/>
              <w:spacing w:line="360" w:lineRule="auto"/>
              <w:jc w:val="center"/>
              <w:rPr>
                <w:sz w:val="20"/>
              </w:rPr>
            </w:pPr>
            <w:r w:rsidRPr="00845969">
              <w:rPr>
                <w:sz w:val="20"/>
              </w:rPr>
              <w:t>Condition</w:t>
            </w:r>
          </w:p>
        </w:tc>
        <w:tc>
          <w:tcPr>
            <w:tcW w:w="0" w:type="auto"/>
            <w:tcBorders>
              <w:bottom w:val="single" w:sz="4" w:space="0" w:color="auto"/>
            </w:tcBorders>
            <w:shd w:val="clear" w:color="auto" w:fill="auto"/>
          </w:tcPr>
          <w:p w14:paraId="5496012A" w14:textId="77777777" w:rsidR="003460DD" w:rsidRPr="00845969" w:rsidRDefault="003460DD" w:rsidP="00AB663A">
            <w:pPr>
              <w:keepNext/>
              <w:keepLines/>
              <w:spacing w:line="360" w:lineRule="auto"/>
              <w:jc w:val="center"/>
              <w:rPr>
                <w:sz w:val="20"/>
                <w:lang w:val="en-US"/>
              </w:rPr>
            </w:pPr>
            <w:r w:rsidRPr="00845969">
              <w:rPr>
                <w:sz w:val="20"/>
                <w:lang w:val="en-US"/>
              </w:rPr>
              <w:t xml:space="preserve">Baseline </w:t>
            </w:r>
          </w:p>
        </w:tc>
        <w:tc>
          <w:tcPr>
            <w:tcW w:w="0" w:type="auto"/>
            <w:tcBorders>
              <w:bottom w:val="single" w:sz="4" w:space="0" w:color="auto"/>
            </w:tcBorders>
            <w:shd w:val="clear" w:color="auto" w:fill="auto"/>
          </w:tcPr>
          <w:p w14:paraId="19B78373" w14:textId="77777777" w:rsidR="003460DD" w:rsidRPr="00845969" w:rsidRDefault="003460DD" w:rsidP="00AB663A">
            <w:pPr>
              <w:keepNext/>
              <w:keepLines/>
              <w:spacing w:line="360" w:lineRule="auto"/>
              <w:jc w:val="center"/>
              <w:rPr>
                <w:sz w:val="20"/>
                <w:lang w:val="en-US"/>
              </w:rPr>
            </w:pPr>
            <w:r w:rsidRPr="00845969">
              <w:rPr>
                <w:sz w:val="20"/>
                <w:lang w:val="en-US"/>
              </w:rPr>
              <w:t>Follow-up</w:t>
            </w:r>
          </w:p>
        </w:tc>
        <w:tc>
          <w:tcPr>
            <w:tcW w:w="0" w:type="auto"/>
            <w:tcBorders>
              <w:bottom w:val="single" w:sz="4" w:space="0" w:color="auto"/>
            </w:tcBorders>
          </w:tcPr>
          <w:p w14:paraId="303A886D" w14:textId="77777777" w:rsidR="003460DD" w:rsidRPr="00845969" w:rsidRDefault="003460DD" w:rsidP="00AB663A">
            <w:pPr>
              <w:keepNext/>
              <w:keepLines/>
              <w:spacing w:line="360" w:lineRule="auto"/>
              <w:jc w:val="center"/>
              <w:rPr>
                <w:i/>
                <w:iCs/>
                <w:sz w:val="20"/>
              </w:rPr>
            </w:pPr>
            <w:r w:rsidRPr="00845969">
              <w:rPr>
                <w:i/>
                <w:iCs/>
                <w:sz w:val="20"/>
              </w:rPr>
              <w:t>F</w:t>
            </w:r>
          </w:p>
        </w:tc>
        <w:tc>
          <w:tcPr>
            <w:tcW w:w="0" w:type="auto"/>
            <w:tcBorders>
              <w:bottom w:val="single" w:sz="4" w:space="0" w:color="auto"/>
            </w:tcBorders>
          </w:tcPr>
          <w:p w14:paraId="50909989" w14:textId="77777777" w:rsidR="003460DD" w:rsidRPr="00845969" w:rsidRDefault="003460DD" w:rsidP="00AB663A">
            <w:pPr>
              <w:keepNext/>
              <w:keepLines/>
              <w:spacing w:line="360" w:lineRule="auto"/>
              <w:jc w:val="center"/>
              <w:rPr>
                <w:i/>
                <w:iCs/>
                <w:sz w:val="20"/>
              </w:rPr>
            </w:pPr>
            <w:r w:rsidRPr="00845969">
              <w:rPr>
                <w:i/>
                <w:iCs/>
                <w:sz w:val="20"/>
              </w:rPr>
              <w:t>df</w:t>
            </w:r>
          </w:p>
        </w:tc>
        <w:tc>
          <w:tcPr>
            <w:tcW w:w="0" w:type="auto"/>
            <w:tcBorders>
              <w:bottom w:val="single" w:sz="4" w:space="0" w:color="auto"/>
            </w:tcBorders>
          </w:tcPr>
          <w:p w14:paraId="565EF1BD" w14:textId="77777777" w:rsidR="003460DD" w:rsidRPr="00845969" w:rsidRDefault="003460DD" w:rsidP="00AB663A">
            <w:pPr>
              <w:keepNext/>
              <w:keepLines/>
              <w:spacing w:line="360" w:lineRule="auto"/>
              <w:jc w:val="center"/>
              <w:rPr>
                <w:i/>
                <w:iCs/>
                <w:sz w:val="20"/>
              </w:rPr>
            </w:pPr>
            <w:r w:rsidRPr="00845969">
              <w:rPr>
                <w:i/>
                <w:iCs/>
                <w:sz w:val="20"/>
              </w:rPr>
              <w:t>p</w:t>
            </w:r>
          </w:p>
        </w:tc>
        <w:tc>
          <w:tcPr>
            <w:tcW w:w="0" w:type="auto"/>
            <w:tcBorders>
              <w:bottom w:val="single" w:sz="4" w:space="0" w:color="auto"/>
            </w:tcBorders>
          </w:tcPr>
          <w:p w14:paraId="136CB8C1" w14:textId="77777777" w:rsidR="003460DD" w:rsidRPr="00845969" w:rsidRDefault="003460DD" w:rsidP="00AB663A">
            <w:pPr>
              <w:keepNext/>
              <w:keepLines/>
              <w:spacing w:line="360" w:lineRule="auto"/>
              <w:jc w:val="center"/>
              <w:rPr>
                <w:i/>
                <w:iCs/>
                <w:sz w:val="20"/>
              </w:rPr>
            </w:pPr>
            <w:r w:rsidRPr="00845969">
              <w:rPr>
                <w:i/>
                <w:iCs/>
                <w:sz w:val="20"/>
              </w:rPr>
              <w:t>F</w:t>
            </w:r>
          </w:p>
        </w:tc>
        <w:tc>
          <w:tcPr>
            <w:tcW w:w="0" w:type="auto"/>
            <w:tcBorders>
              <w:bottom w:val="single" w:sz="4" w:space="0" w:color="auto"/>
            </w:tcBorders>
          </w:tcPr>
          <w:p w14:paraId="4CF87677" w14:textId="77777777" w:rsidR="003460DD" w:rsidRPr="00845969" w:rsidRDefault="003460DD" w:rsidP="00AB663A">
            <w:pPr>
              <w:keepNext/>
              <w:keepLines/>
              <w:spacing w:line="360" w:lineRule="auto"/>
              <w:jc w:val="center"/>
              <w:rPr>
                <w:i/>
                <w:iCs/>
                <w:sz w:val="20"/>
              </w:rPr>
            </w:pPr>
            <w:r w:rsidRPr="00845969">
              <w:rPr>
                <w:i/>
                <w:iCs/>
                <w:sz w:val="20"/>
              </w:rPr>
              <w:t>df</w:t>
            </w:r>
          </w:p>
        </w:tc>
        <w:tc>
          <w:tcPr>
            <w:tcW w:w="0" w:type="auto"/>
            <w:tcBorders>
              <w:bottom w:val="single" w:sz="4" w:space="0" w:color="auto"/>
            </w:tcBorders>
          </w:tcPr>
          <w:p w14:paraId="72E58F77" w14:textId="77777777" w:rsidR="003460DD" w:rsidRPr="00845969" w:rsidRDefault="003460DD" w:rsidP="00AB663A">
            <w:pPr>
              <w:keepNext/>
              <w:keepLines/>
              <w:spacing w:line="360" w:lineRule="auto"/>
              <w:jc w:val="center"/>
              <w:rPr>
                <w:i/>
                <w:iCs/>
                <w:sz w:val="20"/>
              </w:rPr>
            </w:pPr>
            <w:r w:rsidRPr="00845969">
              <w:rPr>
                <w:i/>
                <w:iCs/>
                <w:sz w:val="20"/>
              </w:rPr>
              <w:t>p</w:t>
            </w:r>
          </w:p>
        </w:tc>
        <w:tc>
          <w:tcPr>
            <w:tcW w:w="0" w:type="auto"/>
            <w:tcBorders>
              <w:bottom w:val="single" w:sz="4" w:space="0" w:color="auto"/>
            </w:tcBorders>
          </w:tcPr>
          <w:p w14:paraId="6BBDB912" w14:textId="77777777" w:rsidR="003460DD" w:rsidRPr="00845969" w:rsidRDefault="003460DD" w:rsidP="00AB663A">
            <w:pPr>
              <w:keepNext/>
              <w:keepLines/>
              <w:spacing w:line="360" w:lineRule="auto"/>
              <w:jc w:val="center"/>
              <w:rPr>
                <w:i/>
                <w:iCs/>
                <w:sz w:val="20"/>
              </w:rPr>
            </w:pPr>
            <w:r w:rsidRPr="00845969">
              <w:rPr>
                <w:i/>
                <w:iCs/>
                <w:sz w:val="20"/>
              </w:rPr>
              <w:t>F</w:t>
            </w:r>
          </w:p>
        </w:tc>
        <w:tc>
          <w:tcPr>
            <w:tcW w:w="0" w:type="auto"/>
            <w:tcBorders>
              <w:bottom w:val="single" w:sz="4" w:space="0" w:color="auto"/>
            </w:tcBorders>
            <w:shd w:val="clear" w:color="auto" w:fill="auto"/>
          </w:tcPr>
          <w:p w14:paraId="6871D6A8" w14:textId="77777777" w:rsidR="003460DD" w:rsidRPr="00845969" w:rsidRDefault="003460DD" w:rsidP="00AB663A">
            <w:pPr>
              <w:keepNext/>
              <w:keepLines/>
              <w:spacing w:line="360" w:lineRule="auto"/>
              <w:jc w:val="center"/>
              <w:rPr>
                <w:i/>
                <w:iCs/>
                <w:sz w:val="20"/>
              </w:rPr>
            </w:pPr>
            <w:r w:rsidRPr="00845969">
              <w:rPr>
                <w:i/>
                <w:iCs/>
                <w:sz w:val="20"/>
              </w:rPr>
              <w:t>df</w:t>
            </w:r>
          </w:p>
        </w:tc>
        <w:tc>
          <w:tcPr>
            <w:tcW w:w="0" w:type="auto"/>
            <w:tcBorders>
              <w:bottom w:val="single" w:sz="4" w:space="0" w:color="auto"/>
            </w:tcBorders>
            <w:shd w:val="clear" w:color="auto" w:fill="auto"/>
          </w:tcPr>
          <w:p w14:paraId="7244D341" w14:textId="77777777" w:rsidR="003460DD" w:rsidRPr="00845969" w:rsidRDefault="003460DD" w:rsidP="00AB663A">
            <w:pPr>
              <w:keepNext/>
              <w:keepLines/>
              <w:spacing w:line="360" w:lineRule="auto"/>
              <w:jc w:val="center"/>
              <w:rPr>
                <w:i/>
                <w:iCs/>
                <w:sz w:val="20"/>
              </w:rPr>
            </w:pPr>
            <w:r w:rsidRPr="00845969">
              <w:rPr>
                <w:i/>
                <w:iCs/>
                <w:sz w:val="20"/>
              </w:rPr>
              <w:t xml:space="preserve"> p</w:t>
            </w:r>
          </w:p>
        </w:tc>
      </w:tr>
      <w:tr w:rsidR="00835387" w:rsidRPr="00845969" w14:paraId="0832ED3D" w14:textId="77777777" w:rsidTr="00AB663A">
        <w:trPr>
          <w:trHeight w:val="490"/>
        </w:trPr>
        <w:tc>
          <w:tcPr>
            <w:tcW w:w="0" w:type="auto"/>
            <w:shd w:val="clear" w:color="auto" w:fill="auto"/>
          </w:tcPr>
          <w:p w14:paraId="455C2E1F" w14:textId="77777777" w:rsidR="003460DD" w:rsidRPr="00845969" w:rsidRDefault="003460DD" w:rsidP="00AB663A">
            <w:pPr>
              <w:keepNext/>
              <w:keepLines/>
              <w:spacing w:line="240" w:lineRule="auto"/>
              <w:jc w:val="center"/>
              <w:rPr>
                <w:sz w:val="20"/>
              </w:rPr>
            </w:pPr>
            <w:r w:rsidRPr="00845969">
              <w:rPr>
                <w:sz w:val="20"/>
              </w:rPr>
              <w:t>Control</w:t>
            </w:r>
            <w:r w:rsidRPr="00845969">
              <w:rPr>
                <w:sz w:val="20"/>
              </w:rPr>
              <w:br/>
              <w:t>(n = 44)</w:t>
            </w:r>
          </w:p>
        </w:tc>
        <w:tc>
          <w:tcPr>
            <w:tcW w:w="0" w:type="auto"/>
            <w:shd w:val="clear" w:color="auto" w:fill="auto"/>
          </w:tcPr>
          <w:p w14:paraId="7C6232A0" w14:textId="77777777" w:rsidR="003460DD" w:rsidRPr="00845969" w:rsidRDefault="003460DD" w:rsidP="00AB663A">
            <w:pPr>
              <w:keepNext/>
              <w:keepLines/>
              <w:spacing w:line="360" w:lineRule="auto"/>
              <w:jc w:val="center"/>
              <w:rPr>
                <w:sz w:val="20"/>
              </w:rPr>
            </w:pPr>
            <w:r w:rsidRPr="00845969">
              <w:rPr>
                <w:sz w:val="20"/>
              </w:rPr>
              <w:t>0.11 ± 0.02</w:t>
            </w:r>
          </w:p>
        </w:tc>
        <w:tc>
          <w:tcPr>
            <w:tcW w:w="0" w:type="auto"/>
            <w:shd w:val="clear" w:color="auto" w:fill="auto"/>
          </w:tcPr>
          <w:p w14:paraId="5E3D1C62" w14:textId="77777777" w:rsidR="003460DD" w:rsidRPr="00845969" w:rsidRDefault="003460DD" w:rsidP="00AB663A">
            <w:pPr>
              <w:keepNext/>
              <w:keepLines/>
              <w:spacing w:line="360" w:lineRule="auto"/>
              <w:jc w:val="center"/>
              <w:rPr>
                <w:sz w:val="20"/>
              </w:rPr>
            </w:pPr>
            <w:r w:rsidRPr="00845969">
              <w:rPr>
                <w:sz w:val="20"/>
              </w:rPr>
              <w:t>0.19 ± 0.07</w:t>
            </w:r>
          </w:p>
        </w:tc>
        <w:tc>
          <w:tcPr>
            <w:tcW w:w="0" w:type="auto"/>
            <w:vMerge w:val="restart"/>
            <w:vAlign w:val="center"/>
          </w:tcPr>
          <w:p w14:paraId="6976C9F8" w14:textId="77777777" w:rsidR="003460DD" w:rsidRPr="00845969" w:rsidRDefault="003460DD" w:rsidP="00AB663A">
            <w:pPr>
              <w:keepNext/>
              <w:keepLines/>
              <w:spacing w:line="360" w:lineRule="auto"/>
              <w:jc w:val="center"/>
              <w:rPr>
                <w:sz w:val="20"/>
              </w:rPr>
            </w:pPr>
            <w:r w:rsidRPr="00845969">
              <w:rPr>
                <w:sz w:val="20"/>
              </w:rPr>
              <w:t>165.3</w:t>
            </w:r>
          </w:p>
        </w:tc>
        <w:tc>
          <w:tcPr>
            <w:tcW w:w="0" w:type="auto"/>
            <w:vMerge w:val="restart"/>
            <w:vAlign w:val="center"/>
          </w:tcPr>
          <w:p w14:paraId="0D2F1E4A" w14:textId="77777777" w:rsidR="003460DD" w:rsidRPr="00845969" w:rsidRDefault="003460DD" w:rsidP="00AB663A">
            <w:pPr>
              <w:keepNext/>
              <w:keepLines/>
              <w:spacing w:line="360" w:lineRule="auto"/>
              <w:jc w:val="center"/>
              <w:rPr>
                <w:sz w:val="20"/>
              </w:rPr>
            </w:pPr>
            <w:r w:rsidRPr="00845969">
              <w:rPr>
                <w:sz w:val="20"/>
              </w:rPr>
              <w:t>1</w:t>
            </w:r>
          </w:p>
        </w:tc>
        <w:tc>
          <w:tcPr>
            <w:tcW w:w="0" w:type="auto"/>
            <w:vMerge w:val="restart"/>
            <w:vAlign w:val="center"/>
          </w:tcPr>
          <w:p w14:paraId="63A9C5A3" w14:textId="77777777" w:rsidR="003460DD" w:rsidRPr="00845969" w:rsidRDefault="003460DD" w:rsidP="00AB663A">
            <w:pPr>
              <w:keepNext/>
              <w:keepLines/>
              <w:spacing w:line="360" w:lineRule="auto"/>
              <w:jc w:val="center"/>
              <w:rPr>
                <w:sz w:val="20"/>
              </w:rPr>
            </w:pPr>
            <w:r w:rsidRPr="00845969">
              <w:rPr>
                <w:rFonts w:eastAsia="Calibri"/>
                <w:sz w:val="20"/>
                <w:lang w:val="en-US" w:eastAsia="en-US"/>
              </w:rPr>
              <w:t>&lt;.001</w:t>
            </w:r>
          </w:p>
        </w:tc>
        <w:tc>
          <w:tcPr>
            <w:tcW w:w="0" w:type="auto"/>
            <w:vMerge w:val="restart"/>
            <w:vAlign w:val="center"/>
          </w:tcPr>
          <w:p w14:paraId="030FE65F" w14:textId="77777777" w:rsidR="003460DD" w:rsidRPr="00845969" w:rsidRDefault="003460DD" w:rsidP="00AB663A">
            <w:pPr>
              <w:keepNext/>
              <w:keepLines/>
              <w:spacing w:line="360" w:lineRule="auto"/>
              <w:jc w:val="center"/>
              <w:rPr>
                <w:sz w:val="20"/>
              </w:rPr>
            </w:pPr>
            <w:r w:rsidRPr="00845969">
              <w:rPr>
                <w:sz w:val="20"/>
              </w:rPr>
              <w:t>1.08</w:t>
            </w:r>
          </w:p>
        </w:tc>
        <w:tc>
          <w:tcPr>
            <w:tcW w:w="0" w:type="auto"/>
            <w:vMerge w:val="restart"/>
            <w:vAlign w:val="center"/>
          </w:tcPr>
          <w:p w14:paraId="14056A0F" w14:textId="77777777" w:rsidR="003460DD" w:rsidRPr="00845969" w:rsidRDefault="003460DD" w:rsidP="00AB663A">
            <w:pPr>
              <w:keepNext/>
              <w:keepLines/>
              <w:spacing w:line="360" w:lineRule="auto"/>
              <w:jc w:val="center"/>
              <w:rPr>
                <w:sz w:val="20"/>
              </w:rPr>
            </w:pPr>
            <w:r w:rsidRPr="00845969">
              <w:rPr>
                <w:sz w:val="20"/>
              </w:rPr>
              <w:t>1</w:t>
            </w:r>
          </w:p>
        </w:tc>
        <w:tc>
          <w:tcPr>
            <w:tcW w:w="0" w:type="auto"/>
            <w:vMerge w:val="restart"/>
            <w:vAlign w:val="center"/>
          </w:tcPr>
          <w:p w14:paraId="2EC286FD" w14:textId="77777777" w:rsidR="003460DD" w:rsidRPr="00845969" w:rsidRDefault="003460DD" w:rsidP="00AB663A">
            <w:pPr>
              <w:keepNext/>
              <w:keepLines/>
              <w:spacing w:line="360" w:lineRule="auto"/>
              <w:jc w:val="center"/>
              <w:rPr>
                <w:sz w:val="20"/>
              </w:rPr>
            </w:pPr>
            <w:r w:rsidRPr="00845969">
              <w:rPr>
                <w:sz w:val="20"/>
              </w:rPr>
              <w:t>.302</w:t>
            </w:r>
          </w:p>
        </w:tc>
        <w:tc>
          <w:tcPr>
            <w:tcW w:w="0" w:type="auto"/>
            <w:vMerge w:val="restart"/>
            <w:vAlign w:val="center"/>
          </w:tcPr>
          <w:p w14:paraId="77C1519A" w14:textId="77777777" w:rsidR="003460DD" w:rsidRPr="00845969" w:rsidRDefault="003460DD" w:rsidP="00AB663A">
            <w:pPr>
              <w:keepNext/>
              <w:keepLines/>
              <w:spacing w:line="360" w:lineRule="auto"/>
              <w:jc w:val="center"/>
              <w:rPr>
                <w:sz w:val="20"/>
              </w:rPr>
            </w:pPr>
            <w:r w:rsidRPr="00845969">
              <w:rPr>
                <w:sz w:val="20"/>
              </w:rPr>
              <w:t>295.2</w:t>
            </w:r>
          </w:p>
        </w:tc>
        <w:tc>
          <w:tcPr>
            <w:tcW w:w="0" w:type="auto"/>
            <w:vMerge w:val="restart"/>
            <w:shd w:val="clear" w:color="auto" w:fill="auto"/>
            <w:vAlign w:val="center"/>
          </w:tcPr>
          <w:p w14:paraId="4E647BE7" w14:textId="77777777" w:rsidR="003460DD" w:rsidRPr="00845969" w:rsidRDefault="003460DD" w:rsidP="00AB663A">
            <w:pPr>
              <w:keepNext/>
              <w:keepLines/>
              <w:spacing w:line="360" w:lineRule="auto"/>
              <w:jc w:val="center"/>
              <w:rPr>
                <w:sz w:val="20"/>
              </w:rPr>
            </w:pPr>
            <w:r w:rsidRPr="00845969">
              <w:rPr>
                <w:sz w:val="20"/>
              </w:rPr>
              <w:t>1</w:t>
            </w:r>
          </w:p>
        </w:tc>
        <w:tc>
          <w:tcPr>
            <w:tcW w:w="0" w:type="auto"/>
            <w:vMerge w:val="restart"/>
            <w:tcBorders>
              <w:bottom w:val="single" w:sz="4" w:space="0" w:color="auto"/>
            </w:tcBorders>
            <w:shd w:val="clear" w:color="auto" w:fill="auto"/>
            <w:vAlign w:val="center"/>
          </w:tcPr>
          <w:p w14:paraId="7FF2299A" w14:textId="77777777" w:rsidR="003460DD" w:rsidRPr="00845969" w:rsidRDefault="003460DD" w:rsidP="00AB663A">
            <w:pPr>
              <w:keepNext/>
              <w:keepLines/>
              <w:spacing w:line="360" w:lineRule="auto"/>
              <w:jc w:val="center"/>
              <w:rPr>
                <w:sz w:val="20"/>
              </w:rPr>
            </w:pPr>
            <w:r w:rsidRPr="00845969">
              <w:rPr>
                <w:rFonts w:eastAsia="Calibri"/>
                <w:sz w:val="20"/>
                <w:lang w:val="en-US" w:eastAsia="en-US"/>
              </w:rPr>
              <w:t>&lt;.001</w:t>
            </w:r>
          </w:p>
        </w:tc>
      </w:tr>
      <w:tr w:rsidR="00835387" w:rsidRPr="00845969" w14:paraId="2D8C54DE" w14:textId="77777777" w:rsidTr="00AB663A">
        <w:trPr>
          <w:trHeight w:val="490"/>
        </w:trPr>
        <w:tc>
          <w:tcPr>
            <w:tcW w:w="0" w:type="auto"/>
            <w:tcBorders>
              <w:bottom w:val="single" w:sz="4" w:space="0" w:color="auto"/>
            </w:tcBorders>
            <w:shd w:val="clear" w:color="auto" w:fill="auto"/>
          </w:tcPr>
          <w:p w14:paraId="24C3ED0B" w14:textId="77777777" w:rsidR="003460DD" w:rsidRPr="00845969" w:rsidRDefault="003460DD" w:rsidP="00AB663A">
            <w:pPr>
              <w:keepNext/>
              <w:keepLines/>
              <w:spacing w:line="240" w:lineRule="auto"/>
              <w:jc w:val="center"/>
              <w:rPr>
                <w:sz w:val="20"/>
              </w:rPr>
            </w:pPr>
            <w:r w:rsidRPr="00845969">
              <w:rPr>
                <w:sz w:val="20"/>
              </w:rPr>
              <w:t>ATD</w:t>
            </w:r>
            <w:r w:rsidRPr="00845969">
              <w:rPr>
                <w:sz w:val="20"/>
              </w:rPr>
              <w:br/>
              <w:t>(n = 41)</w:t>
            </w:r>
          </w:p>
        </w:tc>
        <w:tc>
          <w:tcPr>
            <w:tcW w:w="0" w:type="auto"/>
            <w:tcBorders>
              <w:bottom w:val="single" w:sz="4" w:space="0" w:color="auto"/>
            </w:tcBorders>
            <w:shd w:val="clear" w:color="auto" w:fill="auto"/>
          </w:tcPr>
          <w:p w14:paraId="0B697519" w14:textId="77777777" w:rsidR="003460DD" w:rsidRPr="00845969" w:rsidRDefault="003460DD" w:rsidP="00AB663A">
            <w:pPr>
              <w:keepNext/>
              <w:keepLines/>
              <w:spacing w:line="360" w:lineRule="auto"/>
              <w:jc w:val="center"/>
              <w:rPr>
                <w:sz w:val="20"/>
              </w:rPr>
            </w:pPr>
            <w:r w:rsidRPr="00845969">
              <w:rPr>
                <w:sz w:val="20"/>
              </w:rPr>
              <w:t>0.10 ± 0.02</w:t>
            </w:r>
          </w:p>
        </w:tc>
        <w:tc>
          <w:tcPr>
            <w:tcW w:w="0" w:type="auto"/>
            <w:tcBorders>
              <w:bottom w:val="single" w:sz="4" w:space="0" w:color="auto"/>
            </w:tcBorders>
            <w:shd w:val="clear" w:color="auto" w:fill="auto"/>
          </w:tcPr>
          <w:p w14:paraId="67BDF91A" w14:textId="77777777" w:rsidR="003460DD" w:rsidRPr="00845969" w:rsidRDefault="003460DD" w:rsidP="00AB663A">
            <w:pPr>
              <w:keepNext/>
              <w:keepLines/>
              <w:spacing w:line="360" w:lineRule="auto"/>
              <w:jc w:val="center"/>
              <w:rPr>
                <w:sz w:val="20"/>
              </w:rPr>
            </w:pPr>
            <w:r w:rsidRPr="00845969">
              <w:rPr>
                <w:sz w:val="20"/>
              </w:rPr>
              <w:t>0.01 ± 0.01</w:t>
            </w:r>
          </w:p>
        </w:tc>
        <w:tc>
          <w:tcPr>
            <w:tcW w:w="0" w:type="auto"/>
            <w:vMerge/>
            <w:tcBorders>
              <w:bottom w:val="single" w:sz="4" w:space="0" w:color="auto"/>
            </w:tcBorders>
            <w:vAlign w:val="center"/>
          </w:tcPr>
          <w:p w14:paraId="7E0A3D0C"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vAlign w:val="center"/>
          </w:tcPr>
          <w:p w14:paraId="69D4F70F"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vAlign w:val="center"/>
          </w:tcPr>
          <w:p w14:paraId="2A16E479"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vAlign w:val="center"/>
          </w:tcPr>
          <w:p w14:paraId="4B47D09F"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vAlign w:val="center"/>
          </w:tcPr>
          <w:p w14:paraId="1D1B355C"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vAlign w:val="center"/>
          </w:tcPr>
          <w:p w14:paraId="37DADCD8"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tcPr>
          <w:p w14:paraId="62571CD0"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shd w:val="clear" w:color="auto" w:fill="auto"/>
          </w:tcPr>
          <w:p w14:paraId="42F9494E" w14:textId="77777777" w:rsidR="003460DD" w:rsidRPr="00845969" w:rsidRDefault="003460DD" w:rsidP="00AB663A">
            <w:pPr>
              <w:keepNext/>
              <w:keepLines/>
              <w:spacing w:line="360" w:lineRule="auto"/>
              <w:jc w:val="center"/>
              <w:rPr>
                <w:sz w:val="20"/>
              </w:rPr>
            </w:pPr>
          </w:p>
        </w:tc>
        <w:tc>
          <w:tcPr>
            <w:tcW w:w="0" w:type="auto"/>
            <w:vMerge/>
            <w:tcBorders>
              <w:bottom w:val="single" w:sz="4" w:space="0" w:color="auto"/>
            </w:tcBorders>
            <w:shd w:val="clear" w:color="auto" w:fill="auto"/>
          </w:tcPr>
          <w:p w14:paraId="707E04D5" w14:textId="77777777" w:rsidR="003460DD" w:rsidRPr="00845969" w:rsidRDefault="003460DD" w:rsidP="00AB663A">
            <w:pPr>
              <w:keepNext/>
              <w:keepLines/>
              <w:spacing w:line="360" w:lineRule="auto"/>
              <w:jc w:val="center"/>
              <w:rPr>
                <w:sz w:val="20"/>
              </w:rPr>
            </w:pPr>
          </w:p>
        </w:tc>
      </w:tr>
    </w:tbl>
    <w:p w14:paraId="7BA09B4B" w14:textId="77777777" w:rsidR="003460DD" w:rsidRPr="00845969" w:rsidRDefault="003460DD" w:rsidP="003460DD">
      <w:pPr>
        <w:pStyle w:val="Caption"/>
        <w:keepNext/>
        <w:keepLines/>
        <w:spacing w:line="360" w:lineRule="auto"/>
        <w:rPr>
          <w:sz w:val="20"/>
          <w:lang w:val="en-US"/>
        </w:rPr>
      </w:pPr>
      <w:r w:rsidRPr="00845969">
        <w:rPr>
          <w:sz w:val="20"/>
          <w:lang w:val="en-US"/>
        </w:rPr>
        <w:t xml:space="preserve">ATD = acute tryptophan depletion; condition = ATD or control condition; rmANOVA = repeated measurements Analysis of covariance; time = blood sample before vs. after ATD/control drink; TRP/LNAA ratio = ratio of tryptophan to large neutral amino acids that compete with tryptophan for transportation across the blood brain barrier (includes isoleucine, leucine, phenylalanine, tyrosine, valine, and methionine). Data is presented as mean ± standard deviation. The follow-up measure was taken 5:15 hours after application of ATD or control mixture. </w:t>
      </w:r>
    </w:p>
    <w:p w14:paraId="7155D44A" w14:textId="77777777" w:rsidR="003460DD" w:rsidRPr="00845969" w:rsidRDefault="003460DD" w:rsidP="003460DD">
      <w:pPr>
        <w:rPr>
          <w:sz w:val="20"/>
          <w:lang w:val="en-US"/>
        </w:rPr>
      </w:pPr>
    </w:p>
    <w:p w14:paraId="3B398950" w14:textId="571EF04F" w:rsidR="0032096F" w:rsidRPr="00845969" w:rsidRDefault="0032096F" w:rsidP="00F94966">
      <w:pPr>
        <w:pStyle w:val="Heading3"/>
        <w:keepLines/>
        <w:numPr>
          <w:ilvl w:val="0"/>
          <w:numId w:val="0"/>
        </w:numPr>
        <w:ind w:left="720" w:hanging="720"/>
        <w:rPr>
          <w:rFonts w:ascii="Times New Roman" w:hAnsi="Times New Roman"/>
          <w:lang w:val="en-US"/>
        </w:rPr>
      </w:pPr>
      <w:r w:rsidRPr="00845969">
        <w:rPr>
          <w:rFonts w:ascii="Times New Roman" w:hAnsi="Times New Roman"/>
          <w:lang w:val="en-US"/>
        </w:rPr>
        <w:lastRenderedPageBreak/>
        <w:t>B.</w:t>
      </w:r>
      <w:r w:rsidR="003460DD" w:rsidRPr="00845969">
        <w:rPr>
          <w:rFonts w:ascii="Times New Roman" w:hAnsi="Times New Roman"/>
          <w:lang w:val="en-US"/>
        </w:rPr>
        <w:t>2</w:t>
      </w:r>
      <w:r w:rsidRPr="00845969">
        <w:rPr>
          <w:rFonts w:ascii="Times New Roman" w:hAnsi="Times New Roman"/>
          <w:lang w:val="en-US"/>
        </w:rPr>
        <w:t xml:space="preserve"> Extended results for mood ratings </w:t>
      </w:r>
    </w:p>
    <w:p w14:paraId="29558BDE" w14:textId="58F5F4FE" w:rsidR="0032096F" w:rsidRPr="00845969" w:rsidRDefault="0032096F" w:rsidP="00F94966">
      <w:pPr>
        <w:pStyle w:val="Caption"/>
        <w:keepNext/>
        <w:keepLines/>
        <w:spacing w:after="0"/>
        <w:jc w:val="left"/>
        <w:rPr>
          <w:sz w:val="20"/>
          <w:lang w:val="en-US"/>
        </w:rPr>
      </w:pPr>
      <w:r w:rsidRPr="00845969">
        <w:rPr>
          <w:b/>
          <w:sz w:val="20"/>
          <w:lang w:val="en-US"/>
        </w:rPr>
        <w:t>Table S</w:t>
      </w:r>
      <w:r w:rsidR="003460DD" w:rsidRPr="00845969">
        <w:rPr>
          <w:b/>
          <w:sz w:val="20"/>
          <w:lang w:val="en-US"/>
        </w:rPr>
        <w:t>2</w:t>
      </w:r>
      <w:r w:rsidRPr="00845969">
        <w:rPr>
          <w:b/>
          <w:sz w:val="20"/>
          <w:lang w:val="en-US"/>
        </w:rPr>
        <w:t>. Mean anxiety and mood state scores for each single time point.</w:t>
      </w:r>
      <w:r w:rsidRPr="00845969">
        <w:rPr>
          <w:sz w:val="20"/>
          <w:lang w:val="en-US"/>
        </w:rPr>
        <w:t xml:space="preserve"> </w:t>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783"/>
        <w:gridCol w:w="1053"/>
        <w:gridCol w:w="1197"/>
        <w:gridCol w:w="1103"/>
        <w:gridCol w:w="1103"/>
        <w:gridCol w:w="1103"/>
        <w:gridCol w:w="1197"/>
        <w:gridCol w:w="1103"/>
      </w:tblGrid>
      <w:tr w:rsidR="0032096F" w:rsidRPr="00845969" w14:paraId="5D84EE33" w14:textId="77777777" w:rsidTr="003F7E2A">
        <w:trPr>
          <w:trHeight w:val="338"/>
        </w:trPr>
        <w:tc>
          <w:tcPr>
            <w:tcW w:w="0" w:type="auto"/>
            <w:tcBorders>
              <w:top w:val="single" w:sz="12" w:space="0" w:color="auto"/>
              <w:bottom w:val="single" w:sz="4" w:space="0" w:color="auto"/>
            </w:tcBorders>
            <w:shd w:val="clear" w:color="auto" w:fill="auto"/>
          </w:tcPr>
          <w:p w14:paraId="51E39A44" w14:textId="77777777" w:rsidR="0032096F" w:rsidRPr="00845969" w:rsidRDefault="0032096F" w:rsidP="00F94966">
            <w:pPr>
              <w:keepNext/>
              <w:keepLines/>
              <w:jc w:val="left"/>
              <w:rPr>
                <w:sz w:val="16"/>
                <w:szCs w:val="18"/>
                <w:lang w:val="en-US"/>
              </w:rPr>
            </w:pPr>
          </w:p>
        </w:tc>
        <w:tc>
          <w:tcPr>
            <w:tcW w:w="0" w:type="auto"/>
            <w:tcBorders>
              <w:top w:val="single" w:sz="12" w:space="0" w:color="auto"/>
              <w:bottom w:val="single" w:sz="4" w:space="0" w:color="auto"/>
            </w:tcBorders>
            <w:shd w:val="clear" w:color="auto" w:fill="auto"/>
          </w:tcPr>
          <w:p w14:paraId="23A1FBA5" w14:textId="77777777" w:rsidR="0032096F" w:rsidRPr="00845969" w:rsidRDefault="0032096F" w:rsidP="00F94966">
            <w:pPr>
              <w:keepNext/>
              <w:keepLines/>
              <w:jc w:val="left"/>
              <w:rPr>
                <w:b/>
                <w:sz w:val="16"/>
                <w:szCs w:val="18"/>
              </w:rPr>
            </w:pPr>
            <w:r w:rsidRPr="00845969">
              <w:rPr>
                <w:b/>
                <w:sz w:val="16"/>
                <w:szCs w:val="18"/>
              </w:rPr>
              <w:t>Group</w:t>
            </w:r>
          </w:p>
        </w:tc>
        <w:tc>
          <w:tcPr>
            <w:tcW w:w="0" w:type="auto"/>
            <w:tcBorders>
              <w:top w:val="single" w:sz="12" w:space="0" w:color="auto"/>
              <w:bottom w:val="single" w:sz="4" w:space="0" w:color="auto"/>
            </w:tcBorders>
            <w:shd w:val="clear" w:color="auto" w:fill="auto"/>
          </w:tcPr>
          <w:p w14:paraId="183FB3B9" w14:textId="77777777" w:rsidR="0032096F" w:rsidRPr="00845969" w:rsidRDefault="0032096F" w:rsidP="00F94966">
            <w:pPr>
              <w:keepNext/>
              <w:keepLines/>
              <w:jc w:val="left"/>
              <w:rPr>
                <w:b/>
                <w:sz w:val="16"/>
                <w:szCs w:val="18"/>
              </w:rPr>
            </w:pPr>
            <w:r w:rsidRPr="00845969">
              <w:rPr>
                <w:b/>
                <w:sz w:val="16"/>
                <w:szCs w:val="18"/>
              </w:rPr>
              <w:t>Condition</w:t>
            </w:r>
          </w:p>
        </w:tc>
        <w:tc>
          <w:tcPr>
            <w:tcW w:w="0" w:type="auto"/>
            <w:tcBorders>
              <w:top w:val="single" w:sz="12" w:space="0" w:color="auto"/>
              <w:bottom w:val="single" w:sz="4" w:space="0" w:color="auto"/>
            </w:tcBorders>
            <w:shd w:val="clear" w:color="auto" w:fill="auto"/>
          </w:tcPr>
          <w:p w14:paraId="5EDE7E52" w14:textId="77777777" w:rsidR="0032096F" w:rsidRPr="00845969" w:rsidRDefault="0032096F" w:rsidP="00F94966">
            <w:pPr>
              <w:keepNext/>
              <w:keepLines/>
              <w:jc w:val="left"/>
              <w:rPr>
                <w:b/>
                <w:sz w:val="16"/>
                <w:szCs w:val="18"/>
                <w:lang w:val="en-US"/>
              </w:rPr>
            </w:pPr>
            <w:r w:rsidRPr="00845969">
              <w:rPr>
                <w:b/>
                <w:sz w:val="16"/>
                <w:szCs w:val="18"/>
                <w:lang w:val="en-US"/>
              </w:rPr>
              <w:t>T1</w:t>
            </w:r>
          </w:p>
        </w:tc>
        <w:tc>
          <w:tcPr>
            <w:tcW w:w="0" w:type="auto"/>
            <w:tcBorders>
              <w:top w:val="single" w:sz="12" w:space="0" w:color="auto"/>
              <w:bottom w:val="single" w:sz="4" w:space="0" w:color="auto"/>
            </w:tcBorders>
            <w:shd w:val="clear" w:color="auto" w:fill="auto"/>
          </w:tcPr>
          <w:p w14:paraId="18A0FFE2" w14:textId="77777777" w:rsidR="0032096F" w:rsidRPr="00845969" w:rsidRDefault="0032096F" w:rsidP="00F94966">
            <w:pPr>
              <w:keepNext/>
              <w:keepLines/>
              <w:jc w:val="left"/>
              <w:rPr>
                <w:b/>
                <w:sz w:val="16"/>
                <w:szCs w:val="18"/>
                <w:lang w:val="en-US"/>
              </w:rPr>
            </w:pPr>
            <w:r w:rsidRPr="00845969">
              <w:rPr>
                <w:b/>
                <w:sz w:val="16"/>
                <w:szCs w:val="18"/>
                <w:lang w:val="en-US"/>
              </w:rPr>
              <w:t xml:space="preserve">T2 </w:t>
            </w:r>
          </w:p>
        </w:tc>
        <w:tc>
          <w:tcPr>
            <w:tcW w:w="0" w:type="auto"/>
            <w:tcBorders>
              <w:top w:val="single" w:sz="12" w:space="0" w:color="auto"/>
              <w:bottom w:val="single" w:sz="4" w:space="0" w:color="auto"/>
            </w:tcBorders>
            <w:shd w:val="clear" w:color="auto" w:fill="auto"/>
          </w:tcPr>
          <w:p w14:paraId="738550BF" w14:textId="77777777" w:rsidR="0032096F" w:rsidRPr="00845969" w:rsidRDefault="0032096F" w:rsidP="00F94966">
            <w:pPr>
              <w:keepNext/>
              <w:keepLines/>
              <w:jc w:val="left"/>
              <w:rPr>
                <w:b/>
                <w:sz w:val="16"/>
                <w:szCs w:val="18"/>
              </w:rPr>
            </w:pPr>
            <w:r w:rsidRPr="00845969">
              <w:rPr>
                <w:b/>
                <w:sz w:val="16"/>
                <w:szCs w:val="18"/>
              </w:rPr>
              <w:t>T3</w:t>
            </w:r>
          </w:p>
        </w:tc>
        <w:tc>
          <w:tcPr>
            <w:tcW w:w="0" w:type="auto"/>
            <w:tcBorders>
              <w:top w:val="single" w:sz="12" w:space="0" w:color="auto"/>
              <w:bottom w:val="single" w:sz="4" w:space="0" w:color="auto"/>
            </w:tcBorders>
            <w:shd w:val="clear" w:color="auto" w:fill="auto"/>
          </w:tcPr>
          <w:p w14:paraId="5C77B2CF" w14:textId="77777777" w:rsidR="0032096F" w:rsidRPr="00845969" w:rsidRDefault="0032096F" w:rsidP="00F94966">
            <w:pPr>
              <w:keepNext/>
              <w:keepLines/>
              <w:jc w:val="left"/>
              <w:rPr>
                <w:b/>
                <w:sz w:val="16"/>
                <w:szCs w:val="18"/>
              </w:rPr>
            </w:pPr>
            <w:r w:rsidRPr="00845969">
              <w:rPr>
                <w:b/>
                <w:sz w:val="16"/>
                <w:szCs w:val="18"/>
              </w:rPr>
              <w:t>T4</w:t>
            </w:r>
          </w:p>
        </w:tc>
        <w:tc>
          <w:tcPr>
            <w:tcW w:w="0" w:type="auto"/>
            <w:tcBorders>
              <w:top w:val="single" w:sz="12" w:space="0" w:color="auto"/>
              <w:bottom w:val="single" w:sz="4" w:space="0" w:color="auto"/>
            </w:tcBorders>
            <w:shd w:val="clear" w:color="auto" w:fill="auto"/>
          </w:tcPr>
          <w:p w14:paraId="7713A01D" w14:textId="77777777" w:rsidR="0032096F" w:rsidRPr="00845969" w:rsidRDefault="0032096F" w:rsidP="00F94966">
            <w:pPr>
              <w:keepNext/>
              <w:keepLines/>
              <w:jc w:val="left"/>
              <w:rPr>
                <w:b/>
                <w:color w:val="FF0000"/>
                <w:sz w:val="16"/>
                <w:szCs w:val="18"/>
              </w:rPr>
            </w:pPr>
            <w:r w:rsidRPr="00845969">
              <w:rPr>
                <w:b/>
                <w:sz w:val="16"/>
                <w:szCs w:val="18"/>
              </w:rPr>
              <w:t>T5</w:t>
            </w:r>
          </w:p>
        </w:tc>
        <w:tc>
          <w:tcPr>
            <w:tcW w:w="0" w:type="auto"/>
            <w:tcBorders>
              <w:top w:val="single" w:sz="12" w:space="0" w:color="auto"/>
              <w:bottom w:val="single" w:sz="4" w:space="0" w:color="auto"/>
            </w:tcBorders>
            <w:shd w:val="clear" w:color="auto" w:fill="auto"/>
          </w:tcPr>
          <w:p w14:paraId="46F26E79" w14:textId="77777777" w:rsidR="0032096F" w:rsidRPr="00845969" w:rsidRDefault="0032096F" w:rsidP="00F94966">
            <w:pPr>
              <w:keepNext/>
              <w:keepLines/>
              <w:jc w:val="left"/>
              <w:rPr>
                <w:b/>
                <w:sz w:val="16"/>
                <w:szCs w:val="18"/>
              </w:rPr>
            </w:pPr>
            <w:r w:rsidRPr="00845969">
              <w:rPr>
                <w:b/>
                <w:sz w:val="16"/>
                <w:szCs w:val="18"/>
              </w:rPr>
              <w:t>T6</w:t>
            </w:r>
          </w:p>
        </w:tc>
      </w:tr>
      <w:tr w:rsidR="0032096F" w:rsidRPr="00845969" w14:paraId="5EFCEDE2" w14:textId="77777777" w:rsidTr="003F7E2A">
        <w:trPr>
          <w:trHeight w:val="556"/>
        </w:trPr>
        <w:tc>
          <w:tcPr>
            <w:tcW w:w="0" w:type="auto"/>
            <w:vMerge w:val="restart"/>
            <w:tcBorders>
              <w:top w:val="single" w:sz="4" w:space="0" w:color="auto"/>
            </w:tcBorders>
            <w:shd w:val="clear" w:color="auto" w:fill="auto"/>
            <w:vAlign w:val="center"/>
          </w:tcPr>
          <w:p w14:paraId="4FB2F6FD" w14:textId="77777777" w:rsidR="0032096F" w:rsidRPr="00845969" w:rsidRDefault="0032096F" w:rsidP="00F94966">
            <w:pPr>
              <w:keepNext/>
              <w:keepLines/>
              <w:jc w:val="left"/>
              <w:rPr>
                <w:sz w:val="16"/>
                <w:szCs w:val="18"/>
              </w:rPr>
            </w:pPr>
            <w:r w:rsidRPr="00845969">
              <w:rPr>
                <w:sz w:val="16"/>
                <w:szCs w:val="18"/>
              </w:rPr>
              <w:t>STAI-S</w:t>
            </w:r>
            <w:r w:rsidRPr="00845969">
              <w:rPr>
                <w:sz w:val="16"/>
                <w:szCs w:val="18"/>
              </w:rPr>
              <w:br/>
              <w:t>Anxiety</w:t>
            </w:r>
          </w:p>
        </w:tc>
        <w:tc>
          <w:tcPr>
            <w:tcW w:w="0" w:type="auto"/>
            <w:vMerge w:val="restart"/>
            <w:tcBorders>
              <w:top w:val="single" w:sz="4" w:space="0" w:color="auto"/>
            </w:tcBorders>
            <w:shd w:val="clear" w:color="auto" w:fill="auto"/>
          </w:tcPr>
          <w:p w14:paraId="1FBA274C" w14:textId="77777777" w:rsidR="0032096F" w:rsidRPr="00845969" w:rsidRDefault="0032096F" w:rsidP="00F94966">
            <w:pPr>
              <w:keepNext/>
              <w:keepLines/>
              <w:jc w:val="left"/>
              <w:rPr>
                <w:sz w:val="16"/>
                <w:szCs w:val="18"/>
              </w:rPr>
            </w:pPr>
            <w:r w:rsidRPr="00845969">
              <w:rPr>
                <w:sz w:val="16"/>
                <w:szCs w:val="18"/>
              </w:rPr>
              <w:t>HC</w:t>
            </w:r>
          </w:p>
        </w:tc>
        <w:tc>
          <w:tcPr>
            <w:tcW w:w="0" w:type="auto"/>
            <w:tcBorders>
              <w:top w:val="single" w:sz="4" w:space="0" w:color="auto"/>
            </w:tcBorders>
            <w:shd w:val="clear" w:color="auto" w:fill="auto"/>
          </w:tcPr>
          <w:p w14:paraId="43824ADA"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787E6888" w14:textId="5C9F4E8C" w:rsidR="0032096F" w:rsidRPr="00845969" w:rsidRDefault="0032096F" w:rsidP="00F94966">
            <w:pPr>
              <w:keepNext/>
              <w:keepLines/>
              <w:jc w:val="left"/>
              <w:rPr>
                <w:sz w:val="16"/>
                <w:szCs w:val="18"/>
              </w:rPr>
            </w:pPr>
            <w:r w:rsidRPr="00845969">
              <w:rPr>
                <w:sz w:val="16"/>
                <w:szCs w:val="18"/>
              </w:rPr>
              <w:t>31.04</w:t>
            </w:r>
            <w:r w:rsidR="00F94966" w:rsidRPr="00845969">
              <w:rPr>
                <w:sz w:val="16"/>
                <w:szCs w:val="18"/>
              </w:rPr>
              <w:t>±</w:t>
            </w:r>
            <w:r w:rsidRPr="00845969">
              <w:rPr>
                <w:color w:val="000000"/>
                <w:sz w:val="16"/>
                <w:szCs w:val="18"/>
                <w:lang w:val="en-US"/>
              </w:rPr>
              <w:t>6.85</w:t>
            </w:r>
          </w:p>
        </w:tc>
        <w:tc>
          <w:tcPr>
            <w:tcW w:w="0" w:type="auto"/>
            <w:tcBorders>
              <w:top w:val="single" w:sz="4" w:space="0" w:color="auto"/>
            </w:tcBorders>
            <w:shd w:val="clear" w:color="auto" w:fill="auto"/>
          </w:tcPr>
          <w:p w14:paraId="247D135B" w14:textId="03E742F4" w:rsidR="0032096F" w:rsidRPr="00845969" w:rsidRDefault="0032096F" w:rsidP="00F94966">
            <w:pPr>
              <w:keepNext/>
              <w:keepLines/>
              <w:jc w:val="left"/>
              <w:rPr>
                <w:sz w:val="16"/>
                <w:szCs w:val="18"/>
              </w:rPr>
            </w:pPr>
            <w:r w:rsidRPr="00845969">
              <w:rPr>
                <w:sz w:val="16"/>
                <w:szCs w:val="18"/>
              </w:rPr>
              <w:t>33.12</w:t>
            </w:r>
            <w:r w:rsidR="00F94966" w:rsidRPr="00845969">
              <w:rPr>
                <w:sz w:val="16"/>
                <w:szCs w:val="18"/>
              </w:rPr>
              <w:t>±</w:t>
            </w:r>
            <w:r w:rsidRPr="00845969">
              <w:rPr>
                <w:color w:val="000000"/>
                <w:sz w:val="16"/>
                <w:szCs w:val="18"/>
                <w:lang w:val="en-US"/>
              </w:rPr>
              <w:t>8.05</w:t>
            </w:r>
          </w:p>
        </w:tc>
        <w:tc>
          <w:tcPr>
            <w:tcW w:w="0" w:type="auto"/>
            <w:tcBorders>
              <w:top w:val="single" w:sz="4" w:space="0" w:color="auto"/>
            </w:tcBorders>
            <w:shd w:val="clear" w:color="auto" w:fill="auto"/>
          </w:tcPr>
          <w:p w14:paraId="6D5C5DE7" w14:textId="55A0FEFA" w:rsidR="0032096F" w:rsidRPr="00845969" w:rsidRDefault="0032096F" w:rsidP="00F94966">
            <w:pPr>
              <w:keepNext/>
              <w:keepLines/>
              <w:jc w:val="left"/>
              <w:rPr>
                <w:sz w:val="16"/>
                <w:szCs w:val="18"/>
              </w:rPr>
            </w:pPr>
            <w:r w:rsidRPr="00845969">
              <w:rPr>
                <w:sz w:val="16"/>
                <w:szCs w:val="18"/>
              </w:rPr>
              <w:t>33.80</w:t>
            </w:r>
            <w:r w:rsidR="00F94966" w:rsidRPr="00845969">
              <w:rPr>
                <w:sz w:val="16"/>
                <w:szCs w:val="18"/>
              </w:rPr>
              <w:t>±</w:t>
            </w:r>
            <w:r w:rsidRPr="00845969">
              <w:rPr>
                <w:sz w:val="16"/>
                <w:szCs w:val="18"/>
              </w:rPr>
              <w:t>9.32</w:t>
            </w:r>
          </w:p>
        </w:tc>
        <w:tc>
          <w:tcPr>
            <w:tcW w:w="0" w:type="auto"/>
            <w:tcBorders>
              <w:top w:val="single" w:sz="4" w:space="0" w:color="auto"/>
            </w:tcBorders>
            <w:shd w:val="clear" w:color="auto" w:fill="auto"/>
          </w:tcPr>
          <w:p w14:paraId="0B8B4A93" w14:textId="0D0F8502" w:rsidR="0032096F" w:rsidRPr="00845969" w:rsidRDefault="0032096F" w:rsidP="00F94966">
            <w:pPr>
              <w:keepNext/>
              <w:keepLines/>
              <w:jc w:val="left"/>
              <w:rPr>
                <w:sz w:val="16"/>
                <w:szCs w:val="18"/>
              </w:rPr>
            </w:pPr>
            <w:r w:rsidRPr="00845969">
              <w:rPr>
                <w:sz w:val="16"/>
                <w:szCs w:val="18"/>
              </w:rPr>
              <w:t>32.60</w:t>
            </w:r>
            <w:r w:rsidR="00F94966" w:rsidRPr="00845969">
              <w:rPr>
                <w:sz w:val="16"/>
                <w:szCs w:val="18"/>
              </w:rPr>
              <w:t>±</w:t>
            </w:r>
            <w:r w:rsidRPr="00845969">
              <w:rPr>
                <w:color w:val="000000"/>
                <w:sz w:val="16"/>
                <w:szCs w:val="18"/>
                <w:lang w:val="en-US"/>
              </w:rPr>
              <w:t>8.78</w:t>
            </w:r>
          </w:p>
        </w:tc>
        <w:tc>
          <w:tcPr>
            <w:tcW w:w="0" w:type="auto"/>
            <w:tcBorders>
              <w:top w:val="single" w:sz="4" w:space="0" w:color="auto"/>
            </w:tcBorders>
            <w:shd w:val="clear" w:color="auto" w:fill="auto"/>
          </w:tcPr>
          <w:p w14:paraId="79B8B35A" w14:textId="51A081DC" w:rsidR="0032096F" w:rsidRPr="00845969" w:rsidRDefault="0032096F" w:rsidP="00F94966">
            <w:pPr>
              <w:keepNext/>
              <w:keepLines/>
              <w:jc w:val="left"/>
              <w:rPr>
                <w:sz w:val="16"/>
                <w:szCs w:val="18"/>
              </w:rPr>
            </w:pPr>
            <w:r w:rsidRPr="00845969">
              <w:rPr>
                <w:sz w:val="16"/>
                <w:szCs w:val="18"/>
              </w:rPr>
              <w:t>32.76</w:t>
            </w:r>
            <w:r w:rsidR="00F94966" w:rsidRPr="00845969">
              <w:rPr>
                <w:sz w:val="16"/>
                <w:szCs w:val="18"/>
              </w:rPr>
              <w:t>±</w:t>
            </w:r>
            <w:r w:rsidRPr="00845969">
              <w:rPr>
                <w:color w:val="000000"/>
                <w:sz w:val="16"/>
                <w:szCs w:val="18"/>
                <w:lang w:val="en-US"/>
              </w:rPr>
              <w:t>7.65</w:t>
            </w:r>
          </w:p>
        </w:tc>
        <w:tc>
          <w:tcPr>
            <w:tcW w:w="0" w:type="auto"/>
            <w:tcBorders>
              <w:top w:val="single" w:sz="4" w:space="0" w:color="auto"/>
            </w:tcBorders>
            <w:shd w:val="clear" w:color="auto" w:fill="auto"/>
          </w:tcPr>
          <w:p w14:paraId="3DC58E9D" w14:textId="1D259FDE" w:rsidR="0032096F" w:rsidRPr="00845969" w:rsidRDefault="0032096F" w:rsidP="00F94966">
            <w:pPr>
              <w:keepNext/>
              <w:keepLines/>
              <w:jc w:val="left"/>
              <w:rPr>
                <w:sz w:val="16"/>
                <w:szCs w:val="18"/>
              </w:rPr>
            </w:pPr>
            <w:r w:rsidRPr="00845969">
              <w:rPr>
                <w:sz w:val="16"/>
                <w:szCs w:val="18"/>
              </w:rPr>
              <w:t>29.27</w:t>
            </w:r>
            <w:r w:rsidR="00F94966" w:rsidRPr="00845969">
              <w:rPr>
                <w:sz w:val="16"/>
                <w:szCs w:val="18"/>
              </w:rPr>
              <w:t>±</w:t>
            </w:r>
            <w:r w:rsidRPr="00845969">
              <w:rPr>
                <w:sz w:val="16"/>
                <w:szCs w:val="18"/>
              </w:rPr>
              <w:t>6.31</w:t>
            </w:r>
          </w:p>
        </w:tc>
      </w:tr>
      <w:tr w:rsidR="0032096F" w:rsidRPr="00845969" w14:paraId="45A973F9" w14:textId="77777777" w:rsidTr="003F7E2A">
        <w:trPr>
          <w:trHeight w:val="556"/>
        </w:trPr>
        <w:tc>
          <w:tcPr>
            <w:tcW w:w="0" w:type="auto"/>
            <w:vMerge/>
            <w:shd w:val="clear" w:color="auto" w:fill="auto"/>
            <w:vAlign w:val="center"/>
          </w:tcPr>
          <w:p w14:paraId="283ED091"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0CD41FDF"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40D775A5"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24C9074C" w14:textId="1A198E6D" w:rsidR="0032096F" w:rsidRPr="00845969" w:rsidRDefault="0032096F" w:rsidP="00F94966">
            <w:pPr>
              <w:keepNext/>
              <w:keepLines/>
              <w:jc w:val="left"/>
              <w:rPr>
                <w:sz w:val="16"/>
                <w:szCs w:val="18"/>
              </w:rPr>
            </w:pPr>
            <w:r w:rsidRPr="00845969">
              <w:rPr>
                <w:sz w:val="16"/>
                <w:szCs w:val="18"/>
              </w:rPr>
              <w:t>30.08</w:t>
            </w:r>
            <w:r w:rsidR="00F94966" w:rsidRPr="00845969">
              <w:rPr>
                <w:sz w:val="16"/>
                <w:szCs w:val="18"/>
              </w:rPr>
              <w:t>±</w:t>
            </w:r>
            <w:r w:rsidRPr="00845969">
              <w:rPr>
                <w:sz w:val="16"/>
                <w:szCs w:val="18"/>
              </w:rPr>
              <w:t>6.28</w:t>
            </w:r>
          </w:p>
        </w:tc>
        <w:tc>
          <w:tcPr>
            <w:tcW w:w="0" w:type="auto"/>
            <w:tcBorders>
              <w:bottom w:val="single" w:sz="4" w:space="0" w:color="auto"/>
            </w:tcBorders>
            <w:shd w:val="clear" w:color="auto" w:fill="auto"/>
          </w:tcPr>
          <w:p w14:paraId="4F29A59B" w14:textId="12D84211" w:rsidR="0032096F" w:rsidRPr="00845969" w:rsidRDefault="0032096F" w:rsidP="00F94966">
            <w:pPr>
              <w:keepNext/>
              <w:keepLines/>
              <w:jc w:val="left"/>
              <w:rPr>
                <w:sz w:val="16"/>
                <w:szCs w:val="18"/>
              </w:rPr>
            </w:pPr>
            <w:r w:rsidRPr="00845969">
              <w:rPr>
                <w:sz w:val="16"/>
                <w:szCs w:val="18"/>
              </w:rPr>
              <w:t>31.32</w:t>
            </w:r>
            <w:r w:rsidR="00F94966" w:rsidRPr="00845969">
              <w:rPr>
                <w:sz w:val="16"/>
                <w:szCs w:val="18"/>
              </w:rPr>
              <w:t>±</w:t>
            </w:r>
            <w:r w:rsidRPr="00845969">
              <w:rPr>
                <w:sz w:val="16"/>
                <w:szCs w:val="18"/>
              </w:rPr>
              <w:t>7.49</w:t>
            </w:r>
          </w:p>
        </w:tc>
        <w:tc>
          <w:tcPr>
            <w:tcW w:w="0" w:type="auto"/>
            <w:tcBorders>
              <w:bottom w:val="single" w:sz="4" w:space="0" w:color="auto"/>
            </w:tcBorders>
            <w:shd w:val="clear" w:color="auto" w:fill="auto"/>
          </w:tcPr>
          <w:p w14:paraId="0BC31197" w14:textId="68051104" w:rsidR="0032096F" w:rsidRPr="00845969" w:rsidRDefault="0032096F" w:rsidP="00F94966">
            <w:pPr>
              <w:keepNext/>
              <w:keepLines/>
              <w:jc w:val="left"/>
              <w:rPr>
                <w:sz w:val="16"/>
                <w:szCs w:val="18"/>
              </w:rPr>
            </w:pPr>
            <w:r w:rsidRPr="00845969">
              <w:rPr>
                <w:sz w:val="16"/>
                <w:szCs w:val="18"/>
              </w:rPr>
              <w:t>31.28</w:t>
            </w:r>
            <w:r w:rsidR="00F94966" w:rsidRPr="00845969">
              <w:rPr>
                <w:sz w:val="16"/>
                <w:szCs w:val="18"/>
              </w:rPr>
              <w:t>±</w:t>
            </w:r>
            <w:r w:rsidRPr="00845969">
              <w:rPr>
                <w:color w:val="000000"/>
                <w:sz w:val="16"/>
                <w:szCs w:val="18"/>
                <w:lang w:val="en-US"/>
              </w:rPr>
              <w:t>7.80</w:t>
            </w:r>
          </w:p>
        </w:tc>
        <w:tc>
          <w:tcPr>
            <w:tcW w:w="0" w:type="auto"/>
            <w:tcBorders>
              <w:bottom w:val="single" w:sz="4" w:space="0" w:color="auto"/>
            </w:tcBorders>
            <w:shd w:val="clear" w:color="auto" w:fill="auto"/>
          </w:tcPr>
          <w:p w14:paraId="55867F02" w14:textId="093D7045" w:rsidR="0032096F" w:rsidRPr="00845969" w:rsidRDefault="0032096F" w:rsidP="00F94966">
            <w:pPr>
              <w:keepNext/>
              <w:keepLines/>
              <w:jc w:val="left"/>
              <w:rPr>
                <w:sz w:val="16"/>
                <w:szCs w:val="18"/>
              </w:rPr>
            </w:pPr>
            <w:r w:rsidRPr="00845969">
              <w:rPr>
                <w:sz w:val="16"/>
                <w:szCs w:val="18"/>
              </w:rPr>
              <w:t>30.24</w:t>
            </w:r>
            <w:r w:rsidR="00F94966" w:rsidRPr="00845969">
              <w:rPr>
                <w:sz w:val="16"/>
                <w:szCs w:val="18"/>
              </w:rPr>
              <w:t>±</w:t>
            </w:r>
            <w:r w:rsidRPr="00845969">
              <w:rPr>
                <w:color w:val="000000"/>
                <w:sz w:val="16"/>
                <w:szCs w:val="18"/>
                <w:lang w:val="en-US"/>
              </w:rPr>
              <w:t>6.90</w:t>
            </w:r>
          </w:p>
        </w:tc>
        <w:tc>
          <w:tcPr>
            <w:tcW w:w="0" w:type="auto"/>
            <w:tcBorders>
              <w:bottom w:val="single" w:sz="4" w:space="0" w:color="auto"/>
            </w:tcBorders>
            <w:shd w:val="clear" w:color="auto" w:fill="auto"/>
          </w:tcPr>
          <w:p w14:paraId="23C34F90" w14:textId="0DF43520" w:rsidR="0032096F" w:rsidRPr="00845969" w:rsidRDefault="0032096F" w:rsidP="00F94966">
            <w:pPr>
              <w:keepNext/>
              <w:keepLines/>
              <w:jc w:val="left"/>
              <w:rPr>
                <w:sz w:val="16"/>
                <w:szCs w:val="18"/>
              </w:rPr>
            </w:pPr>
            <w:r w:rsidRPr="00845969">
              <w:rPr>
                <w:sz w:val="16"/>
                <w:szCs w:val="18"/>
              </w:rPr>
              <w:t>30.64</w:t>
            </w:r>
            <w:r w:rsidR="00F94966" w:rsidRPr="00845969">
              <w:rPr>
                <w:sz w:val="16"/>
                <w:szCs w:val="18"/>
              </w:rPr>
              <w:t>±</w:t>
            </w:r>
            <w:r w:rsidRPr="00845969">
              <w:rPr>
                <w:color w:val="000000"/>
                <w:sz w:val="16"/>
                <w:szCs w:val="18"/>
                <w:lang w:val="en-US"/>
              </w:rPr>
              <w:t>8.46</w:t>
            </w:r>
          </w:p>
        </w:tc>
        <w:tc>
          <w:tcPr>
            <w:tcW w:w="0" w:type="auto"/>
            <w:tcBorders>
              <w:bottom w:val="single" w:sz="4" w:space="0" w:color="auto"/>
            </w:tcBorders>
            <w:shd w:val="clear" w:color="auto" w:fill="auto"/>
          </w:tcPr>
          <w:p w14:paraId="16D00701" w14:textId="536F5F44" w:rsidR="0032096F" w:rsidRPr="00845969" w:rsidRDefault="0032096F" w:rsidP="00F94966">
            <w:pPr>
              <w:keepNext/>
              <w:keepLines/>
              <w:jc w:val="left"/>
              <w:rPr>
                <w:sz w:val="16"/>
                <w:szCs w:val="18"/>
              </w:rPr>
            </w:pPr>
            <w:r w:rsidRPr="00845969">
              <w:rPr>
                <w:sz w:val="16"/>
                <w:szCs w:val="18"/>
              </w:rPr>
              <w:t>29.08</w:t>
            </w:r>
            <w:r w:rsidR="00F94966" w:rsidRPr="00845969">
              <w:rPr>
                <w:sz w:val="16"/>
                <w:szCs w:val="18"/>
              </w:rPr>
              <w:t>±</w:t>
            </w:r>
            <w:r w:rsidRPr="00845969">
              <w:rPr>
                <w:sz w:val="16"/>
                <w:szCs w:val="18"/>
              </w:rPr>
              <w:t>6.57</w:t>
            </w:r>
          </w:p>
        </w:tc>
      </w:tr>
      <w:tr w:rsidR="0032096F" w:rsidRPr="00845969" w14:paraId="65BC3D87" w14:textId="77777777" w:rsidTr="003F7E2A">
        <w:trPr>
          <w:trHeight w:val="578"/>
        </w:trPr>
        <w:tc>
          <w:tcPr>
            <w:tcW w:w="0" w:type="auto"/>
            <w:vMerge/>
            <w:shd w:val="clear" w:color="auto" w:fill="auto"/>
            <w:vAlign w:val="center"/>
          </w:tcPr>
          <w:p w14:paraId="10D303A8" w14:textId="77777777" w:rsidR="0032096F" w:rsidRPr="00845969" w:rsidRDefault="0032096F" w:rsidP="00F94966">
            <w:pPr>
              <w:keepNext/>
              <w:keepLines/>
              <w:jc w:val="left"/>
              <w:rPr>
                <w:sz w:val="16"/>
                <w:szCs w:val="18"/>
              </w:rPr>
            </w:pPr>
          </w:p>
        </w:tc>
        <w:tc>
          <w:tcPr>
            <w:tcW w:w="0" w:type="auto"/>
            <w:vMerge w:val="restart"/>
            <w:tcBorders>
              <w:top w:val="single" w:sz="4" w:space="0" w:color="auto"/>
            </w:tcBorders>
            <w:shd w:val="clear" w:color="auto" w:fill="auto"/>
          </w:tcPr>
          <w:p w14:paraId="0A40029A" w14:textId="77777777" w:rsidR="0032096F" w:rsidRPr="00845969" w:rsidRDefault="0032096F" w:rsidP="00F94966">
            <w:pPr>
              <w:keepNext/>
              <w:keepLines/>
              <w:jc w:val="left"/>
              <w:rPr>
                <w:sz w:val="16"/>
                <w:szCs w:val="18"/>
              </w:rPr>
            </w:pPr>
            <w:r w:rsidRPr="00845969">
              <w:rPr>
                <w:sz w:val="16"/>
                <w:szCs w:val="18"/>
              </w:rPr>
              <w:t>recAN</w:t>
            </w:r>
          </w:p>
        </w:tc>
        <w:tc>
          <w:tcPr>
            <w:tcW w:w="0" w:type="auto"/>
            <w:tcBorders>
              <w:top w:val="single" w:sz="4" w:space="0" w:color="auto"/>
            </w:tcBorders>
            <w:shd w:val="clear" w:color="auto" w:fill="auto"/>
          </w:tcPr>
          <w:p w14:paraId="54B074C2"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107C13C4" w14:textId="792C6F34" w:rsidR="0032096F" w:rsidRPr="00845969" w:rsidRDefault="0032096F" w:rsidP="00F94966">
            <w:pPr>
              <w:keepNext/>
              <w:keepLines/>
              <w:jc w:val="left"/>
              <w:rPr>
                <w:sz w:val="16"/>
                <w:szCs w:val="18"/>
              </w:rPr>
            </w:pPr>
            <w:r w:rsidRPr="00845969">
              <w:rPr>
                <w:sz w:val="16"/>
                <w:szCs w:val="18"/>
              </w:rPr>
              <w:t>36.68</w:t>
            </w:r>
            <w:r w:rsidR="00F94966" w:rsidRPr="00845969">
              <w:rPr>
                <w:sz w:val="16"/>
                <w:szCs w:val="18"/>
              </w:rPr>
              <w:t>±</w:t>
            </w:r>
            <w:r w:rsidRPr="00845969">
              <w:rPr>
                <w:color w:val="000000"/>
                <w:sz w:val="16"/>
                <w:szCs w:val="18"/>
                <w:lang w:val="en-US"/>
              </w:rPr>
              <w:t>10.27</w:t>
            </w:r>
          </w:p>
        </w:tc>
        <w:tc>
          <w:tcPr>
            <w:tcW w:w="0" w:type="auto"/>
            <w:tcBorders>
              <w:top w:val="single" w:sz="4" w:space="0" w:color="auto"/>
            </w:tcBorders>
            <w:shd w:val="clear" w:color="auto" w:fill="auto"/>
          </w:tcPr>
          <w:p w14:paraId="030EFF27" w14:textId="46A27DFD" w:rsidR="0032096F" w:rsidRPr="00845969" w:rsidRDefault="0032096F" w:rsidP="00F94966">
            <w:pPr>
              <w:keepNext/>
              <w:keepLines/>
              <w:jc w:val="left"/>
              <w:rPr>
                <w:sz w:val="16"/>
                <w:szCs w:val="18"/>
              </w:rPr>
            </w:pPr>
            <w:r w:rsidRPr="00845969">
              <w:rPr>
                <w:sz w:val="16"/>
                <w:szCs w:val="18"/>
              </w:rPr>
              <w:t>37.50</w:t>
            </w:r>
            <w:r w:rsidR="00F94966" w:rsidRPr="00845969">
              <w:rPr>
                <w:sz w:val="16"/>
                <w:szCs w:val="18"/>
              </w:rPr>
              <w:t>±</w:t>
            </w:r>
            <w:r w:rsidRPr="00845969">
              <w:rPr>
                <w:color w:val="000000"/>
                <w:sz w:val="16"/>
                <w:szCs w:val="18"/>
                <w:lang w:val="en-US"/>
              </w:rPr>
              <w:t>8.51</w:t>
            </w:r>
          </w:p>
        </w:tc>
        <w:tc>
          <w:tcPr>
            <w:tcW w:w="0" w:type="auto"/>
            <w:tcBorders>
              <w:top w:val="single" w:sz="4" w:space="0" w:color="auto"/>
            </w:tcBorders>
            <w:shd w:val="clear" w:color="auto" w:fill="auto"/>
          </w:tcPr>
          <w:p w14:paraId="715F3070" w14:textId="344FB496" w:rsidR="0032096F" w:rsidRPr="00845969" w:rsidRDefault="0032096F" w:rsidP="00F94966">
            <w:pPr>
              <w:keepNext/>
              <w:keepLines/>
              <w:jc w:val="left"/>
              <w:rPr>
                <w:color w:val="000000"/>
                <w:sz w:val="16"/>
                <w:szCs w:val="18"/>
                <w:lang w:val="en-US"/>
              </w:rPr>
            </w:pPr>
            <w:r w:rsidRPr="00845969">
              <w:rPr>
                <w:color w:val="000000"/>
                <w:sz w:val="16"/>
                <w:szCs w:val="18"/>
                <w:lang w:val="en-US"/>
              </w:rPr>
              <w:t>38.61</w:t>
            </w:r>
            <w:r w:rsidR="00F94966" w:rsidRPr="00845969">
              <w:rPr>
                <w:color w:val="000000"/>
                <w:sz w:val="16"/>
                <w:szCs w:val="18"/>
                <w:lang w:val="en-US"/>
              </w:rPr>
              <w:t>±</w:t>
            </w:r>
            <w:r w:rsidRPr="00845969">
              <w:rPr>
                <w:sz w:val="16"/>
                <w:szCs w:val="18"/>
              </w:rPr>
              <w:t>9.86</w:t>
            </w:r>
          </w:p>
        </w:tc>
        <w:tc>
          <w:tcPr>
            <w:tcW w:w="0" w:type="auto"/>
            <w:tcBorders>
              <w:top w:val="single" w:sz="4" w:space="0" w:color="auto"/>
            </w:tcBorders>
            <w:shd w:val="clear" w:color="auto" w:fill="auto"/>
          </w:tcPr>
          <w:p w14:paraId="6BD23E82" w14:textId="6B9D4986" w:rsidR="0032096F" w:rsidRPr="00845969" w:rsidRDefault="0032096F" w:rsidP="00F94966">
            <w:pPr>
              <w:keepNext/>
              <w:keepLines/>
              <w:jc w:val="left"/>
              <w:rPr>
                <w:sz w:val="16"/>
                <w:szCs w:val="18"/>
              </w:rPr>
            </w:pPr>
            <w:r w:rsidRPr="00845969">
              <w:rPr>
                <w:sz w:val="16"/>
                <w:szCs w:val="18"/>
              </w:rPr>
              <w:t>38.27</w:t>
            </w:r>
            <w:r w:rsidR="00F94966" w:rsidRPr="00845969">
              <w:rPr>
                <w:sz w:val="16"/>
                <w:szCs w:val="18"/>
              </w:rPr>
              <w:t>±</w:t>
            </w:r>
            <w:r w:rsidRPr="00845969">
              <w:rPr>
                <w:color w:val="000000"/>
                <w:sz w:val="16"/>
                <w:szCs w:val="18"/>
                <w:lang w:val="en-US"/>
              </w:rPr>
              <w:t>9.80</w:t>
            </w:r>
          </w:p>
        </w:tc>
        <w:tc>
          <w:tcPr>
            <w:tcW w:w="0" w:type="auto"/>
            <w:tcBorders>
              <w:top w:val="single" w:sz="4" w:space="0" w:color="auto"/>
            </w:tcBorders>
            <w:shd w:val="clear" w:color="auto" w:fill="auto"/>
          </w:tcPr>
          <w:p w14:paraId="7BB501E0" w14:textId="7074E88A" w:rsidR="0032096F" w:rsidRPr="00845969" w:rsidRDefault="0032096F" w:rsidP="00F94966">
            <w:pPr>
              <w:keepNext/>
              <w:keepLines/>
              <w:jc w:val="left"/>
              <w:rPr>
                <w:sz w:val="16"/>
                <w:szCs w:val="18"/>
              </w:rPr>
            </w:pPr>
            <w:r w:rsidRPr="00845969">
              <w:rPr>
                <w:sz w:val="16"/>
                <w:szCs w:val="18"/>
              </w:rPr>
              <w:t>38.36</w:t>
            </w:r>
            <w:r w:rsidR="00F94966" w:rsidRPr="00845969">
              <w:rPr>
                <w:sz w:val="16"/>
                <w:szCs w:val="18"/>
              </w:rPr>
              <w:t>±</w:t>
            </w:r>
            <w:r w:rsidRPr="00845969">
              <w:rPr>
                <w:color w:val="000000"/>
                <w:sz w:val="16"/>
                <w:szCs w:val="18"/>
                <w:lang w:val="en-US"/>
              </w:rPr>
              <w:t>11.01</w:t>
            </w:r>
          </w:p>
        </w:tc>
        <w:tc>
          <w:tcPr>
            <w:tcW w:w="0" w:type="auto"/>
            <w:tcBorders>
              <w:top w:val="single" w:sz="4" w:space="0" w:color="auto"/>
            </w:tcBorders>
            <w:shd w:val="clear" w:color="auto" w:fill="auto"/>
          </w:tcPr>
          <w:p w14:paraId="6A15E9EE" w14:textId="2830BF18" w:rsidR="0032096F" w:rsidRPr="00845969" w:rsidRDefault="0032096F" w:rsidP="00F94966">
            <w:pPr>
              <w:keepNext/>
              <w:keepLines/>
              <w:jc w:val="left"/>
              <w:rPr>
                <w:sz w:val="16"/>
                <w:szCs w:val="18"/>
              </w:rPr>
            </w:pPr>
            <w:r w:rsidRPr="00845969">
              <w:rPr>
                <w:sz w:val="16"/>
                <w:szCs w:val="18"/>
              </w:rPr>
              <w:t>36.18</w:t>
            </w:r>
            <w:r w:rsidR="00F94966" w:rsidRPr="00845969">
              <w:rPr>
                <w:sz w:val="16"/>
                <w:szCs w:val="18"/>
              </w:rPr>
              <w:t>±</w:t>
            </w:r>
            <w:r w:rsidRPr="00845969">
              <w:rPr>
                <w:sz w:val="16"/>
                <w:szCs w:val="18"/>
              </w:rPr>
              <w:t>9.08</w:t>
            </w:r>
          </w:p>
        </w:tc>
      </w:tr>
      <w:tr w:rsidR="0032096F" w:rsidRPr="00845969" w14:paraId="3B178F86" w14:textId="77777777" w:rsidTr="003F7E2A">
        <w:trPr>
          <w:trHeight w:val="556"/>
        </w:trPr>
        <w:tc>
          <w:tcPr>
            <w:tcW w:w="0" w:type="auto"/>
            <w:tcBorders>
              <w:bottom w:val="single" w:sz="4" w:space="0" w:color="auto"/>
            </w:tcBorders>
            <w:shd w:val="clear" w:color="auto" w:fill="auto"/>
            <w:vAlign w:val="center"/>
          </w:tcPr>
          <w:p w14:paraId="01915DBB"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40C581CF"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7411C8D9"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695332A7" w14:textId="6987EC34" w:rsidR="0032096F" w:rsidRPr="00845969" w:rsidRDefault="0032096F" w:rsidP="00F94966">
            <w:pPr>
              <w:keepNext/>
              <w:keepLines/>
              <w:jc w:val="left"/>
              <w:rPr>
                <w:sz w:val="16"/>
                <w:szCs w:val="18"/>
              </w:rPr>
            </w:pPr>
            <w:r w:rsidRPr="00845969">
              <w:rPr>
                <w:sz w:val="16"/>
                <w:szCs w:val="18"/>
              </w:rPr>
              <w:t>36.55</w:t>
            </w:r>
            <w:r w:rsidR="00F94966" w:rsidRPr="00845969">
              <w:rPr>
                <w:sz w:val="16"/>
                <w:szCs w:val="18"/>
              </w:rPr>
              <w:t>±</w:t>
            </w:r>
            <w:r w:rsidRPr="00845969">
              <w:rPr>
                <w:sz w:val="16"/>
                <w:szCs w:val="18"/>
              </w:rPr>
              <w:t>8.32</w:t>
            </w:r>
          </w:p>
        </w:tc>
        <w:tc>
          <w:tcPr>
            <w:tcW w:w="0" w:type="auto"/>
            <w:tcBorders>
              <w:bottom w:val="single" w:sz="4" w:space="0" w:color="auto"/>
            </w:tcBorders>
            <w:shd w:val="clear" w:color="auto" w:fill="auto"/>
          </w:tcPr>
          <w:p w14:paraId="37CB1A65" w14:textId="4C0E6AEE" w:rsidR="0032096F" w:rsidRPr="00845969" w:rsidRDefault="0032096F" w:rsidP="00F94966">
            <w:pPr>
              <w:keepNext/>
              <w:keepLines/>
              <w:jc w:val="left"/>
              <w:rPr>
                <w:sz w:val="16"/>
                <w:szCs w:val="18"/>
              </w:rPr>
            </w:pPr>
            <w:r w:rsidRPr="00845969">
              <w:rPr>
                <w:sz w:val="16"/>
                <w:szCs w:val="18"/>
              </w:rPr>
              <w:t>38.00</w:t>
            </w:r>
            <w:r w:rsidR="00F94966" w:rsidRPr="00845969">
              <w:rPr>
                <w:sz w:val="16"/>
                <w:szCs w:val="18"/>
              </w:rPr>
              <w:t>±</w:t>
            </w:r>
            <w:r w:rsidRPr="00845969">
              <w:rPr>
                <w:sz w:val="16"/>
                <w:szCs w:val="18"/>
              </w:rPr>
              <w:t>8.80</w:t>
            </w:r>
          </w:p>
        </w:tc>
        <w:tc>
          <w:tcPr>
            <w:tcW w:w="0" w:type="auto"/>
            <w:tcBorders>
              <w:bottom w:val="single" w:sz="4" w:space="0" w:color="auto"/>
            </w:tcBorders>
            <w:shd w:val="clear" w:color="auto" w:fill="auto"/>
          </w:tcPr>
          <w:p w14:paraId="05C0537C" w14:textId="2389EB20" w:rsidR="0032096F" w:rsidRPr="00845969" w:rsidRDefault="0032096F" w:rsidP="00F94966">
            <w:pPr>
              <w:keepNext/>
              <w:keepLines/>
              <w:jc w:val="left"/>
              <w:rPr>
                <w:color w:val="000000"/>
                <w:sz w:val="16"/>
                <w:szCs w:val="18"/>
                <w:lang w:val="en-US"/>
              </w:rPr>
            </w:pPr>
            <w:r w:rsidRPr="00845969">
              <w:rPr>
                <w:color w:val="000000"/>
                <w:sz w:val="16"/>
                <w:szCs w:val="18"/>
                <w:lang w:val="en-US"/>
              </w:rPr>
              <w:t>37.50</w:t>
            </w:r>
            <w:r w:rsidR="00F94966" w:rsidRPr="00845969">
              <w:rPr>
                <w:color w:val="000000"/>
                <w:sz w:val="16"/>
                <w:szCs w:val="18"/>
                <w:lang w:val="en-US"/>
              </w:rPr>
              <w:t>±</w:t>
            </w:r>
            <w:r w:rsidRPr="00845969">
              <w:rPr>
                <w:color w:val="000000"/>
                <w:sz w:val="16"/>
                <w:szCs w:val="18"/>
                <w:lang w:val="en-US"/>
              </w:rPr>
              <w:t>9.30</w:t>
            </w:r>
          </w:p>
        </w:tc>
        <w:tc>
          <w:tcPr>
            <w:tcW w:w="0" w:type="auto"/>
            <w:tcBorders>
              <w:bottom w:val="single" w:sz="4" w:space="0" w:color="auto"/>
            </w:tcBorders>
            <w:shd w:val="clear" w:color="auto" w:fill="auto"/>
          </w:tcPr>
          <w:p w14:paraId="3E4F77C4" w14:textId="1BB772F6" w:rsidR="0032096F" w:rsidRPr="00845969" w:rsidRDefault="0032096F" w:rsidP="00F94966">
            <w:pPr>
              <w:keepNext/>
              <w:keepLines/>
              <w:jc w:val="left"/>
              <w:rPr>
                <w:sz w:val="16"/>
                <w:szCs w:val="18"/>
              </w:rPr>
            </w:pPr>
            <w:r w:rsidRPr="00845969">
              <w:rPr>
                <w:sz w:val="16"/>
                <w:szCs w:val="18"/>
              </w:rPr>
              <w:t>36.64</w:t>
            </w:r>
            <w:r w:rsidR="00F94966" w:rsidRPr="00845969">
              <w:rPr>
                <w:sz w:val="16"/>
                <w:szCs w:val="18"/>
              </w:rPr>
              <w:t>±</w:t>
            </w:r>
            <w:r w:rsidRPr="00845969">
              <w:rPr>
                <w:sz w:val="16"/>
                <w:szCs w:val="18"/>
              </w:rPr>
              <w:t>9.59</w:t>
            </w:r>
          </w:p>
        </w:tc>
        <w:tc>
          <w:tcPr>
            <w:tcW w:w="0" w:type="auto"/>
            <w:tcBorders>
              <w:bottom w:val="single" w:sz="4" w:space="0" w:color="auto"/>
            </w:tcBorders>
            <w:shd w:val="clear" w:color="auto" w:fill="auto"/>
          </w:tcPr>
          <w:p w14:paraId="09B26B21" w14:textId="17930436" w:rsidR="0032096F" w:rsidRPr="00845969" w:rsidRDefault="0032096F" w:rsidP="00F94966">
            <w:pPr>
              <w:keepNext/>
              <w:keepLines/>
              <w:jc w:val="left"/>
              <w:rPr>
                <w:sz w:val="16"/>
                <w:szCs w:val="18"/>
              </w:rPr>
            </w:pPr>
            <w:r w:rsidRPr="00845969">
              <w:rPr>
                <w:sz w:val="16"/>
                <w:szCs w:val="18"/>
              </w:rPr>
              <w:t>36.14</w:t>
            </w:r>
            <w:r w:rsidR="00F94966" w:rsidRPr="00845969">
              <w:rPr>
                <w:sz w:val="16"/>
                <w:szCs w:val="18"/>
              </w:rPr>
              <w:t>±</w:t>
            </w:r>
            <w:r w:rsidRPr="00845969">
              <w:rPr>
                <w:sz w:val="16"/>
                <w:szCs w:val="18"/>
              </w:rPr>
              <w:t>9.16</w:t>
            </w:r>
          </w:p>
        </w:tc>
        <w:tc>
          <w:tcPr>
            <w:tcW w:w="0" w:type="auto"/>
            <w:tcBorders>
              <w:bottom w:val="single" w:sz="4" w:space="0" w:color="auto"/>
            </w:tcBorders>
            <w:shd w:val="clear" w:color="auto" w:fill="auto"/>
          </w:tcPr>
          <w:p w14:paraId="1CC48B0F" w14:textId="1432DE94" w:rsidR="0032096F" w:rsidRPr="00845969" w:rsidRDefault="0032096F" w:rsidP="00F94966">
            <w:pPr>
              <w:keepNext/>
              <w:keepLines/>
              <w:jc w:val="left"/>
              <w:rPr>
                <w:sz w:val="16"/>
                <w:szCs w:val="18"/>
              </w:rPr>
            </w:pPr>
            <w:r w:rsidRPr="00845969">
              <w:rPr>
                <w:sz w:val="16"/>
                <w:szCs w:val="18"/>
              </w:rPr>
              <w:t>35.64</w:t>
            </w:r>
            <w:r w:rsidR="00F94966" w:rsidRPr="00845969">
              <w:rPr>
                <w:sz w:val="16"/>
                <w:szCs w:val="18"/>
              </w:rPr>
              <w:t>±</w:t>
            </w:r>
            <w:r w:rsidRPr="00845969">
              <w:rPr>
                <w:sz w:val="16"/>
                <w:szCs w:val="18"/>
              </w:rPr>
              <w:t>8.98</w:t>
            </w:r>
          </w:p>
        </w:tc>
      </w:tr>
      <w:tr w:rsidR="0032096F" w:rsidRPr="00845969" w14:paraId="6CF828D6" w14:textId="77777777" w:rsidTr="003F7E2A">
        <w:trPr>
          <w:trHeight w:val="556"/>
        </w:trPr>
        <w:tc>
          <w:tcPr>
            <w:tcW w:w="0" w:type="auto"/>
            <w:vMerge w:val="restart"/>
            <w:tcBorders>
              <w:top w:val="single" w:sz="4" w:space="0" w:color="auto"/>
            </w:tcBorders>
            <w:shd w:val="clear" w:color="auto" w:fill="auto"/>
            <w:vAlign w:val="center"/>
          </w:tcPr>
          <w:p w14:paraId="11E9CFB0" w14:textId="77777777" w:rsidR="0032096F" w:rsidRPr="00845969" w:rsidRDefault="0032096F" w:rsidP="00F94966">
            <w:pPr>
              <w:keepNext/>
              <w:keepLines/>
              <w:jc w:val="left"/>
              <w:rPr>
                <w:sz w:val="16"/>
                <w:szCs w:val="18"/>
              </w:rPr>
            </w:pPr>
            <w:r w:rsidRPr="00845969">
              <w:rPr>
                <w:sz w:val="16"/>
                <w:szCs w:val="18"/>
              </w:rPr>
              <w:t xml:space="preserve">MDBF </w:t>
            </w:r>
            <w:r w:rsidRPr="00845969">
              <w:rPr>
                <w:sz w:val="16"/>
                <w:szCs w:val="18"/>
              </w:rPr>
              <w:br/>
              <w:t xml:space="preserve">Bad – good </w:t>
            </w:r>
            <w:r w:rsidRPr="00845969">
              <w:rPr>
                <w:sz w:val="16"/>
                <w:szCs w:val="18"/>
              </w:rPr>
              <w:br/>
              <w:t>mood</w:t>
            </w:r>
          </w:p>
        </w:tc>
        <w:tc>
          <w:tcPr>
            <w:tcW w:w="0" w:type="auto"/>
            <w:vMerge w:val="restart"/>
            <w:tcBorders>
              <w:top w:val="single" w:sz="4" w:space="0" w:color="auto"/>
            </w:tcBorders>
            <w:shd w:val="clear" w:color="auto" w:fill="auto"/>
          </w:tcPr>
          <w:p w14:paraId="51D15BC4" w14:textId="77777777" w:rsidR="0032096F" w:rsidRPr="00845969" w:rsidRDefault="0032096F" w:rsidP="00F94966">
            <w:pPr>
              <w:keepNext/>
              <w:keepLines/>
              <w:jc w:val="left"/>
              <w:rPr>
                <w:sz w:val="16"/>
                <w:szCs w:val="18"/>
              </w:rPr>
            </w:pPr>
            <w:r w:rsidRPr="00845969">
              <w:rPr>
                <w:sz w:val="16"/>
                <w:szCs w:val="18"/>
              </w:rPr>
              <w:t>HC</w:t>
            </w:r>
          </w:p>
        </w:tc>
        <w:tc>
          <w:tcPr>
            <w:tcW w:w="0" w:type="auto"/>
            <w:tcBorders>
              <w:top w:val="single" w:sz="4" w:space="0" w:color="auto"/>
            </w:tcBorders>
            <w:shd w:val="clear" w:color="auto" w:fill="auto"/>
          </w:tcPr>
          <w:p w14:paraId="67BA5D52"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739AFAF0" w14:textId="3093A079" w:rsidR="0032096F" w:rsidRPr="00845969" w:rsidRDefault="0032096F" w:rsidP="00F94966">
            <w:pPr>
              <w:keepNext/>
              <w:keepLines/>
              <w:jc w:val="left"/>
              <w:rPr>
                <w:sz w:val="16"/>
                <w:szCs w:val="18"/>
              </w:rPr>
            </w:pPr>
            <w:r w:rsidRPr="00845969">
              <w:rPr>
                <w:sz w:val="16"/>
                <w:szCs w:val="18"/>
              </w:rPr>
              <w:t>36.40</w:t>
            </w:r>
            <w:r w:rsidR="00F94966" w:rsidRPr="00845969">
              <w:rPr>
                <w:sz w:val="16"/>
                <w:szCs w:val="18"/>
              </w:rPr>
              <w:t>±</w:t>
            </w:r>
            <w:r w:rsidRPr="00845969">
              <w:rPr>
                <w:color w:val="000000"/>
                <w:sz w:val="16"/>
                <w:szCs w:val="18"/>
                <w:lang w:val="en-US"/>
              </w:rPr>
              <w:t>3.61</w:t>
            </w:r>
          </w:p>
        </w:tc>
        <w:tc>
          <w:tcPr>
            <w:tcW w:w="0" w:type="auto"/>
            <w:tcBorders>
              <w:top w:val="single" w:sz="4" w:space="0" w:color="auto"/>
            </w:tcBorders>
            <w:shd w:val="clear" w:color="auto" w:fill="auto"/>
          </w:tcPr>
          <w:p w14:paraId="1B99B576" w14:textId="0C4D5A1A" w:rsidR="0032096F" w:rsidRPr="00845969" w:rsidRDefault="0032096F" w:rsidP="00F94966">
            <w:pPr>
              <w:keepNext/>
              <w:keepLines/>
              <w:jc w:val="left"/>
              <w:rPr>
                <w:sz w:val="16"/>
                <w:szCs w:val="18"/>
              </w:rPr>
            </w:pPr>
            <w:r w:rsidRPr="00845969">
              <w:rPr>
                <w:sz w:val="16"/>
                <w:szCs w:val="18"/>
              </w:rPr>
              <w:t>33.84</w:t>
            </w:r>
            <w:r w:rsidR="00F94966" w:rsidRPr="00845969">
              <w:rPr>
                <w:sz w:val="16"/>
                <w:szCs w:val="18"/>
              </w:rPr>
              <w:t>±</w:t>
            </w:r>
            <w:r w:rsidRPr="00845969">
              <w:rPr>
                <w:color w:val="000000"/>
                <w:sz w:val="16"/>
                <w:szCs w:val="18"/>
                <w:lang w:val="en-US"/>
              </w:rPr>
              <w:t>5.41</w:t>
            </w:r>
          </w:p>
        </w:tc>
        <w:tc>
          <w:tcPr>
            <w:tcW w:w="0" w:type="auto"/>
            <w:tcBorders>
              <w:top w:val="single" w:sz="4" w:space="0" w:color="auto"/>
            </w:tcBorders>
            <w:shd w:val="clear" w:color="auto" w:fill="auto"/>
          </w:tcPr>
          <w:p w14:paraId="72D33579" w14:textId="4EE9E8F1" w:rsidR="0032096F" w:rsidRPr="00845969" w:rsidRDefault="0032096F" w:rsidP="00F94966">
            <w:pPr>
              <w:keepNext/>
              <w:keepLines/>
              <w:jc w:val="left"/>
              <w:rPr>
                <w:sz w:val="16"/>
                <w:szCs w:val="18"/>
              </w:rPr>
            </w:pPr>
            <w:r w:rsidRPr="00845969">
              <w:rPr>
                <w:sz w:val="16"/>
                <w:szCs w:val="18"/>
              </w:rPr>
              <w:t>32.60</w:t>
            </w:r>
            <w:r w:rsidR="00F94966" w:rsidRPr="00845969">
              <w:rPr>
                <w:sz w:val="16"/>
                <w:szCs w:val="18"/>
              </w:rPr>
              <w:t>±</w:t>
            </w:r>
            <w:r w:rsidRPr="00845969">
              <w:rPr>
                <w:color w:val="000000"/>
                <w:sz w:val="16"/>
                <w:szCs w:val="18"/>
                <w:lang w:val="en-US"/>
              </w:rPr>
              <w:t>5.74</w:t>
            </w:r>
          </w:p>
        </w:tc>
        <w:tc>
          <w:tcPr>
            <w:tcW w:w="0" w:type="auto"/>
            <w:tcBorders>
              <w:top w:val="single" w:sz="4" w:space="0" w:color="auto"/>
            </w:tcBorders>
            <w:shd w:val="clear" w:color="auto" w:fill="auto"/>
          </w:tcPr>
          <w:p w14:paraId="2BB75958" w14:textId="01980D4F" w:rsidR="0032096F" w:rsidRPr="00845969" w:rsidRDefault="0032096F" w:rsidP="00F94966">
            <w:pPr>
              <w:keepNext/>
              <w:keepLines/>
              <w:jc w:val="left"/>
              <w:rPr>
                <w:sz w:val="16"/>
                <w:szCs w:val="18"/>
              </w:rPr>
            </w:pPr>
            <w:r w:rsidRPr="00845969">
              <w:rPr>
                <w:sz w:val="16"/>
                <w:szCs w:val="18"/>
              </w:rPr>
              <w:t>34.76</w:t>
            </w:r>
            <w:r w:rsidR="00F94966" w:rsidRPr="00845969">
              <w:rPr>
                <w:sz w:val="16"/>
                <w:szCs w:val="18"/>
              </w:rPr>
              <w:t>±</w:t>
            </w:r>
            <w:r w:rsidRPr="00845969">
              <w:rPr>
                <w:color w:val="000000"/>
                <w:sz w:val="16"/>
                <w:szCs w:val="18"/>
                <w:lang w:val="en-US"/>
              </w:rPr>
              <w:t>5.03</w:t>
            </w:r>
          </w:p>
        </w:tc>
        <w:tc>
          <w:tcPr>
            <w:tcW w:w="0" w:type="auto"/>
            <w:tcBorders>
              <w:top w:val="single" w:sz="4" w:space="0" w:color="auto"/>
            </w:tcBorders>
            <w:shd w:val="clear" w:color="auto" w:fill="auto"/>
          </w:tcPr>
          <w:p w14:paraId="33EB5E82" w14:textId="4E6ED042" w:rsidR="0032096F" w:rsidRPr="00845969" w:rsidRDefault="0032096F" w:rsidP="00F94966">
            <w:pPr>
              <w:keepNext/>
              <w:keepLines/>
              <w:jc w:val="left"/>
              <w:rPr>
                <w:sz w:val="16"/>
                <w:szCs w:val="18"/>
              </w:rPr>
            </w:pPr>
            <w:r w:rsidRPr="00845969">
              <w:rPr>
                <w:sz w:val="16"/>
                <w:szCs w:val="18"/>
              </w:rPr>
              <w:t>35.36</w:t>
            </w:r>
            <w:r w:rsidR="00F94966" w:rsidRPr="00845969">
              <w:rPr>
                <w:sz w:val="16"/>
                <w:szCs w:val="18"/>
              </w:rPr>
              <w:t>±</w:t>
            </w:r>
            <w:r w:rsidRPr="00845969">
              <w:rPr>
                <w:color w:val="000000"/>
                <w:sz w:val="16"/>
                <w:szCs w:val="18"/>
                <w:lang w:val="en-US"/>
              </w:rPr>
              <w:t>3.90</w:t>
            </w:r>
          </w:p>
        </w:tc>
        <w:tc>
          <w:tcPr>
            <w:tcW w:w="0" w:type="auto"/>
            <w:tcBorders>
              <w:top w:val="single" w:sz="4" w:space="0" w:color="auto"/>
            </w:tcBorders>
            <w:shd w:val="clear" w:color="auto" w:fill="auto"/>
          </w:tcPr>
          <w:p w14:paraId="67957D63" w14:textId="693EA360" w:rsidR="0032096F" w:rsidRPr="00845969" w:rsidRDefault="0032096F" w:rsidP="00F94966">
            <w:pPr>
              <w:keepNext/>
              <w:keepLines/>
              <w:jc w:val="left"/>
              <w:rPr>
                <w:sz w:val="16"/>
                <w:szCs w:val="18"/>
              </w:rPr>
            </w:pPr>
            <w:r w:rsidRPr="00845969">
              <w:rPr>
                <w:sz w:val="16"/>
                <w:szCs w:val="18"/>
              </w:rPr>
              <w:t>35.08</w:t>
            </w:r>
            <w:r w:rsidR="00F94966" w:rsidRPr="00845969">
              <w:rPr>
                <w:sz w:val="16"/>
                <w:szCs w:val="18"/>
              </w:rPr>
              <w:t>±</w:t>
            </w:r>
            <w:r w:rsidRPr="00845969">
              <w:rPr>
                <w:sz w:val="16"/>
                <w:szCs w:val="18"/>
              </w:rPr>
              <w:t>4.85</w:t>
            </w:r>
          </w:p>
        </w:tc>
      </w:tr>
      <w:tr w:rsidR="0032096F" w:rsidRPr="00845969" w14:paraId="4F304883" w14:textId="77777777" w:rsidTr="003F7E2A">
        <w:trPr>
          <w:trHeight w:val="567"/>
        </w:trPr>
        <w:tc>
          <w:tcPr>
            <w:tcW w:w="0" w:type="auto"/>
            <w:vMerge/>
            <w:shd w:val="clear" w:color="auto" w:fill="auto"/>
            <w:vAlign w:val="center"/>
          </w:tcPr>
          <w:p w14:paraId="07438CD6"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457EA138"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25FBB304"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440F79D8" w14:textId="0276203A" w:rsidR="0032096F" w:rsidRPr="00845969" w:rsidRDefault="0032096F" w:rsidP="00F94966">
            <w:pPr>
              <w:keepNext/>
              <w:keepLines/>
              <w:jc w:val="left"/>
              <w:rPr>
                <w:sz w:val="16"/>
                <w:szCs w:val="18"/>
              </w:rPr>
            </w:pPr>
            <w:r w:rsidRPr="00845969">
              <w:rPr>
                <w:sz w:val="16"/>
                <w:szCs w:val="18"/>
              </w:rPr>
              <w:t>36.60</w:t>
            </w:r>
            <w:r w:rsidR="00F94966" w:rsidRPr="00845969">
              <w:rPr>
                <w:sz w:val="16"/>
                <w:szCs w:val="18"/>
              </w:rPr>
              <w:t>±</w:t>
            </w:r>
            <w:r w:rsidRPr="00845969">
              <w:rPr>
                <w:color w:val="000000"/>
                <w:sz w:val="16"/>
                <w:szCs w:val="18"/>
                <w:lang w:val="en-US"/>
              </w:rPr>
              <w:t>2.68</w:t>
            </w:r>
          </w:p>
        </w:tc>
        <w:tc>
          <w:tcPr>
            <w:tcW w:w="0" w:type="auto"/>
            <w:tcBorders>
              <w:bottom w:val="single" w:sz="4" w:space="0" w:color="auto"/>
            </w:tcBorders>
            <w:shd w:val="clear" w:color="auto" w:fill="auto"/>
          </w:tcPr>
          <w:p w14:paraId="20C221B2" w14:textId="21947241" w:rsidR="0032096F" w:rsidRPr="00845969" w:rsidRDefault="0032096F" w:rsidP="00F94966">
            <w:pPr>
              <w:keepNext/>
              <w:keepLines/>
              <w:jc w:val="left"/>
              <w:rPr>
                <w:sz w:val="16"/>
                <w:szCs w:val="18"/>
              </w:rPr>
            </w:pPr>
            <w:r w:rsidRPr="00845969">
              <w:rPr>
                <w:sz w:val="16"/>
                <w:szCs w:val="18"/>
              </w:rPr>
              <w:t>35.12</w:t>
            </w:r>
            <w:r w:rsidR="00F94966" w:rsidRPr="00845969">
              <w:rPr>
                <w:sz w:val="16"/>
                <w:szCs w:val="18"/>
              </w:rPr>
              <w:t>±</w:t>
            </w:r>
            <w:r w:rsidRPr="00845969">
              <w:rPr>
                <w:color w:val="000000"/>
                <w:sz w:val="16"/>
                <w:szCs w:val="18"/>
                <w:lang w:val="en-US"/>
              </w:rPr>
              <w:t>4.02</w:t>
            </w:r>
          </w:p>
        </w:tc>
        <w:tc>
          <w:tcPr>
            <w:tcW w:w="0" w:type="auto"/>
            <w:tcBorders>
              <w:bottom w:val="single" w:sz="4" w:space="0" w:color="auto"/>
            </w:tcBorders>
            <w:shd w:val="clear" w:color="auto" w:fill="auto"/>
          </w:tcPr>
          <w:p w14:paraId="5293756A" w14:textId="4C74E2E1" w:rsidR="0032096F" w:rsidRPr="00845969" w:rsidRDefault="0032096F" w:rsidP="00F94966">
            <w:pPr>
              <w:keepNext/>
              <w:keepLines/>
              <w:jc w:val="left"/>
              <w:rPr>
                <w:sz w:val="16"/>
                <w:szCs w:val="18"/>
              </w:rPr>
            </w:pPr>
            <w:r w:rsidRPr="00845969">
              <w:rPr>
                <w:sz w:val="16"/>
                <w:szCs w:val="18"/>
              </w:rPr>
              <w:t>35.56</w:t>
            </w:r>
            <w:r w:rsidR="00F94966" w:rsidRPr="00845969">
              <w:rPr>
                <w:sz w:val="16"/>
                <w:szCs w:val="18"/>
              </w:rPr>
              <w:t>±</w:t>
            </w:r>
            <w:r w:rsidRPr="00845969">
              <w:rPr>
                <w:color w:val="000000"/>
                <w:sz w:val="16"/>
                <w:szCs w:val="18"/>
                <w:lang w:val="en-US"/>
              </w:rPr>
              <w:t>4.09</w:t>
            </w:r>
          </w:p>
        </w:tc>
        <w:tc>
          <w:tcPr>
            <w:tcW w:w="0" w:type="auto"/>
            <w:tcBorders>
              <w:bottom w:val="single" w:sz="4" w:space="0" w:color="auto"/>
            </w:tcBorders>
            <w:shd w:val="clear" w:color="auto" w:fill="auto"/>
          </w:tcPr>
          <w:p w14:paraId="7E0C55D8" w14:textId="53DD0DD4" w:rsidR="0032096F" w:rsidRPr="00845969" w:rsidRDefault="0032096F" w:rsidP="00F94966">
            <w:pPr>
              <w:keepNext/>
              <w:keepLines/>
              <w:jc w:val="left"/>
              <w:rPr>
                <w:sz w:val="16"/>
                <w:szCs w:val="18"/>
              </w:rPr>
            </w:pPr>
            <w:r w:rsidRPr="00845969">
              <w:rPr>
                <w:sz w:val="16"/>
                <w:szCs w:val="18"/>
              </w:rPr>
              <w:t>36.44</w:t>
            </w:r>
            <w:r w:rsidR="00F94966" w:rsidRPr="00845969">
              <w:rPr>
                <w:sz w:val="16"/>
                <w:szCs w:val="18"/>
              </w:rPr>
              <w:t>±</w:t>
            </w:r>
            <w:r w:rsidRPr="00845969">
              <w:rPr>
                <w:color w:val="000000"/>
                <w:sz w:val="16"/>
                <w:szCs w:val="18"/>
                <w:lang w:val="en-US"/>
              </w:rPr>
              <w:t>3.40</w:t>
            </w:r>
          </w:p>
        </w:tc>
        <w:tc>
          <w:tcPr>
            <w:tcW w:w="0" w:type="auto"/>
            <w:tcBorders>
              <w:bottom w:val="single" w:sz="4" w:space="0" w:color="auto"/>
            </w:tcBorders>
            <w:shd w:val="clear" w:color="auto" w:fill="auto"/>
          </w:tcPr>
          <w:p w14:paraId="3A4646B7" w14:textId="56AEED5C" w:rsidR="0032096F" w:rsidRPr="00845969" w:rsidRDefault="0032096F" w:rsidP="00F94966">
            <w:pPr>
              <w:keepNext/>
              <w:keepLines/>
              <w:jc w:val="left"/>
              <w:rPr>
                <w:sz w:val="16"/>
                <w:szCs w:val="18"/>
              </w:rPr>
            </w:pPr>
            <w:r w:rsidRPr="00845969">
              <w:rPr>
                <w:sz w:val="16"/>
                <w:szCs w:val="18"/>
              </w:rPr>
              <w:t>36.72</w:t>
            </w:r>
            <w:r w:rsidR="00F94966" w:rsidRPr="00845969">
              <w:rPr>
                <w:sz w:val="16"/>
                <w:szCs w:val="18"/>
              </w:rPr>
              <w:t>±</w:t>
            </w:r>
            <w:r w:rsidRPr="00845969">
              <w:rPr>
                <w:color w:val="000000"/>
                <w:sz w:val="16"/>
                <w:szCs w:val="18"/>
                <w:lang w:val="en-US"/>
              </w:rPr>
              <w:t>3.70</w:t>
            </w:r>
          </w:p>
        </w:tc>
        <w:tc>
          <w:tcPr>
            <w:tcW w:w="0" w:type="auto"/>
            <w:tcBorders>
              <w:bottom w:val="single" w:sz="4" w:space="0" w:color="auto"/>
            </w:tcBorders>
            <w:shd w:val="clear" w:color="auto" w:fill="auto"/>
          </w:tcPr>
          <w:p w14:paraId="3513AF13" w14:textId="727A6327" w:rsidR="0032096F" w:rsidRPr="00845969" w:rsidRDefault="0032096F" w:rsidP="00F94966">
            <w:pPr>
              <w:keepNext/>
              <w:keepLines/>
              <w:jc w:val="left"/>
              <w:rPr>
                <w:sz w:val="16"/>
                <w:szCs w:val="18"/>
              </w:rPr>
            </w:pPr>
            <w:r w:rsidRPr="00845969">
              <w:rPr>
                <w:sz w:val="16"/>
                <w:szCs w:val="18"/>
              </w:rPr>
              <w:t>36.84</w:t>
            </w:r>
            <w:r w:rsidR="00F94966" w:rsidRPr="00845969">
              <w:rPr>
                <w:sz w:val="16"/>
                <w:szCs w:val="18"/>
              </w:rPr>
              <w:t>±</w:t>
            </w:r>
            <w:r w:rsidRPr="00845969">
              <w:rPr>
                <w:sz w:val="16"/>
                <w:szCs w:val="18"/>
              </w:rPr>
              <w:t>3.39</w:t>
            </w:r>
          </w:p>
        </w:tc>
      </w:tr>
      <w:tr w:rsidR="0032096F" w:rsidRPr="00845969" w14:paraId="0EDF1CFF" w14:textId="77777777" w:rsidTr="003F7E2A">
        <w:trPr>
          <w:trHeight w:val="567"/>
        </w:trPr>
        <w:tc>
          <w:tcPr>
            <w:tcW w:w="0" w:type="auto"/>
            <w:vMerge/>
            <w:shd w:val="clear" w:color="auto" w:fill="auto"/>
            <w:vAlign w:val="center"/>
          </w:tcPr>
          <w:p w14:paraId="0A5AB6EA" w14:textId="77777777" w:rsidR="0032096F" w:rsidRPr="00845969" w:rsidRDefault="0032096F" w:rsidP="00F94966">
            <w:pPr>
              <w:keepNext/>
              <w:keepLines/>
              <w:jc w:val="left"/>
              <w:rPr>
                <w:sz w:val="16"/>
                <w:szCs w:val="18"/>
              </w:rPr>
            </w:pPr>
          </w:p>
        </w:tc>
        <w:tc>
          <w:tcPr>
            <w:tcW w:w="0" w:type="auto"/>
            <w:vMerge w:val="restart"/>
            <w:tcBorders>
              <w:top w:val="single" w:sz="4" w:space="0" w:color="auto"/>
            </w:tcBorders>
            <w:shd w:val="clear" w:color="auto" w:fill="auto"/>
          </w:tcPr>
          <w:p w14:paraId="5527E302" w14:textId="77777777" w:rsidR="0032096F" w:rsidRPr="00845969" w:rsidRDefault="0032096F" w:rsidP="00F94966">
            <w:pPr>
              <w:keepNext/>
              <w:keepLines/>
              <w:jc w:val="left"/>
              <w:rPr>
                <w:sz w:val="16"/>
                <w:szCs w:val="18"/>
              </w:rPr>
            </w:pPr>
            <w:r w:rsidRPr="00845969">
              <w:rPr>
                <w:sz w:val="16"/>
                <w:szCs w:val="18"/>
              </w:rPr>
              <w:t>recAN</w:t>
            </w:r>
          </w:p>
        </w:tc>
        <w:tc>
          <w:tcPr>
            <w:tcW w:w="0" w:type="auto"/>
            <w:tcBorders>
              <w:top w:val="single" w:sz="4" w:space="0" w:color="auto"/>
            </w:tcBorders>
            <w:shd w:val="clear" w:color="auto" w:fill="auto"/>
          </w:tcPr>
          <w:p w14:paraId="763C9FCF"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0ECBD179" w14:textId="53978AD9" w:rsidR="0032096F" w:rsidRPr="00845969" w:rsidRDefault="0032096F" w:rsidP="00F94966">
            <w:pPr>
              <w:keepNext/>
              <w:keepLines/>
              <w:jc w:val="left"/>
              <w:rPr>
                <w:sz w:val="16"/>
                <w:szCs w:val="18"/>
              </w:rPr>
            </w:pPr>
            <w:r w:rsidRPr="00845969">
              <w:rPr>
                <w:sz w:val="16"/>
                <w:szCs w:val="18"/>
              </w:rPr>
              <w:t>31.91</w:t>
            </w:r>
            <w:r w:rsidR="00F94966" w:rsidRPr="00845969">
              <w:rPr>
                <w:sz w:val="16"/>
                <w:szCs w:val="18"/>
              </w:rPr>
              <w:t>±</w:t>
            </w:r>
            <w:r w:rsidRPr="00845969">
              <w:rPr>
                <w:color w:val="000000"/>
                <w:sz w:val="16"/>
                <w:szCs w:val="18"/>
                <w:lang w:val="en-US"/>
              </w:rPr>
              <w:t>5.01</w:t>
            </w:r>
          </w:p>
        </w:tc>
        <w:tc>
          <w:tcPr>
            <w:tcW w:w="0" w:type="auto"/>
            <w:tcBorders>
              <w:top w:val="single" w:sz="4" w:space="0" w:color="auto"/>
            </w:tcBorders>
            <w:shd w:val="clear" w:color="auto" w:fill="auto"/>
          </w:tcPr>
          <w:p w14:paraId="3C2FB971" w14:textId="2E7EC326" w:rsidR="0032096F" w:rsidRPr="00845969" w:rsidRDefault="0032096F" w:rsidP="00F94966">
            <w:pPr>
              <w:keepNext/>
              <w:keepLines/>
              <w:jc w:val="left"/>
              <w:rPr>
                <w:sz w:val="16"/>
                <w:szCs w:val="18"/>
              </w:rPr>
            </w:pPr>
            <w:r w:rsidRPr="00845969">
              <w:rPr>
                <w:sz w:val="16"/>
                <w:szCs w:val="18"/>
              </w:rPr>
              <w:t>29.59</w:t>
            </w:r>
            <w:r w:rsidR="00F94966" w:rsidRPr="00845969">
              <w:rPr>
                <w:sz w:val="16"/>
                <w:szCs w:val="18"/>
              </w:rPr>
              <w:t>±</w:t>
            </w:r>
            <w:r w:rsidRPr="00845969">
              <w:rPr>
                <w:color w:val="000000"/>
                <w:sz w:val="16"/>
                <w:szCs w:val="18"/>
                <w:lang w:val="en-US"/>
              </w:rPr>
              <w:t xml:space="preserve">6.71 </w:t>
            </w:r>
          </w:p>
        </w:tc>
        <w:tc>
          <w:tcPr>
            <w:tcW w:w="0" w:type="auto"/>
            <w:tcBorders>
              <w:top w:val="single" w:sz="4" w:space="0" w:color="auto"/>
            </w:tcBorders>
            <w:shd w:val="clear" w:color="auto" w:fill="auto"/>
          </w:tcPr>
          <w:p w14:paraId="0DE9FD85" w14:textId="46B45D98" w:rsidR="0032096F" w:rsidRPr="00845969" w:rsidRDefault="0032096F" w:rsidP="00F94966">
            <w:pPr>
              <w:keepNext/>
              <w:keepLines/>
              <w:jc w:val="left"/>
              <w:rPr>
                <w:color w:val="000000"/>
                <w:sz w:val="16"/>
                <w:szCs w:val="18"/>
                <w:lang w:val="en-US"/>
              </w:rPr>
            </w:pPr>
            <w:r w:rsidRPr="00845969">
              <w:rPr>
                <w:color w:val="000000"/>
                <w:sz w:val="16"/>
                <w:szCs w:val="18"/>
                <w:lang w:val="en-US"/>
              </w:rPr>
              <w:t>28.86</w:t>
            </w:r>
            <w:r w:rsidR="00F94966" w:rsidRPr="00845969">
              <w:rPr>
                <w:color w:val="000000"/>
                <w:sz w:val="16"/>
                <w:szCs w:val="18"/>
                <w:lang w:val="en-US"/>
              </w:rPr>
              <w:t>±</w:t>
            </w:r>
            <w:r w:rsidRPr="00845969">
              <w:rPr>
                <w:color w:val="000000"/>
                <w:sz w:val="16"/>
                <w:szCs w:val="18"/>
                <w:lang w:val="en-US"/>
              </w:rPr>
              <w:t>6.03</w:t>
            </w:r>
          </w:p>
        </w:tc>
        <w:tc>
          <w:tcPr>
            <w:tcW w:w="0" w:type="auto"/>
            <w:tcBorders>
              <w:top w:val="single" w:sz="4" w:space="0" w:color="auto"/>
            </w:tcBorders>
            <w:shd w:val="clear" w:color="auto" w:fill="auto"/>
          </w:tcPr>
          <w:p w14:paraId="64AF8625" w14:textId="520F7D65" w:rsidR="0032096F" w:rsidRPr="00845969" w:rsidRDefault="0032096F" w:rsidP="00F94966">
            <w:pPr>
              <w:keepNext/>
              <w:keepLines/>
              <w:jc w:val="left"/>
              <w:rPr>
                <w:sz w:val="16"/>
                <w:szCs w:val="18"/>
              </w:rPr>
            </w:pPr>
            <w:r w:rsidRPr="00845969">
              <w:rPr>
                <w:sz w:val="16"/>
                <w:szCs w:val="18"/>
              </w:rPr>
              <w:t>30.00</w:t>
            </w:r>
            <w:r w:rsidR="00F94966" w:rsidRPr="00845969">
              <w:rPr>
                <w:sz w:val="16"/>
                <w:szCs w:val="18"/>
              </w:rPr>
              <w:t>±</w:t>
            </w:r>
            <w:r w:rsidRPr="00845969">
              <w:rPr>
                <w:color w:val="000000"/>
                <w:sz w:val="16"/>
                <w:szCs w:val="18"/>
                <w:lang w:val="en-US"/>
              </w:rPr>
              <w:t>5.98</w:t>
            </w:r>
          </w:p>
        </w:tc>
        <w:tc>
          <w:tcPr>
            <w:tcW w:w="0" w:type="auto"/>
            <w:tcBorders>
              <w:top w:val="single" w:sz="4" w:space="0" w:color="auto"/>
            </w:tcBorders>
            <w:shd w:val="clear" w:color="auto" w:fill="auto"/>
          </w:tcPr>
          <w:p w14:paraId="3CBA2770" w14:textId="3BCFA7F5" w:rsidR="0032096F" w:rsidRPr="00845969" w:rsidRDefault="0032096F" w:rsidP="00F94966">
            <w:pPr>
              <w:keepNext/>
              <w:keepLines/>
              <w:jc w:val="left"/>
              <w:rPr>
                <w:sz w:val="16"/>
                <w:szCs w:val="18"/>
              </w:rPr>
            </w:pPr>
            <w:r w:rsidRPr="00845969">
              <w:rPr>
                <w:sz w:val="16"/>
                <w:szCs w:val="18"/>
              </w:rPr>
              <w:t>30.23</w:t>
            </w:r>
            <w:r w:rsidR="00F94966" w:rsidRPr="00845969">
              <w:rPr>
                <w:sz w:val="16"/>
                <w:szCs w:val="18"/>
              </w:rPr>
              <w:t>±</w:t>
            </w:r>
            <w:r w:rsidRPr="00845969">
              <w:rPr>
                <w:color w:val="000000"/>
                <w:sz w:val="16"/>
                <w:szCs w:val="18"/>
                <w:lang w:val="en-US"/>
              </w:rPr>
              <w:t>6.26</w:t>
            </w:r>
          </w:p>
        </w:tc>
        <w:tc>
          <w:tcPr>
            <w:tcW w:w="0" w:type="auto"/>
            <w:tcBorders>
              <w:top w:val="single" w:sz="4" w:space="0" w:color="auto"/>
            </w:tcBorders>
            <w:shd w:val="clear" w:color="auto" w:fill="auto"/>
          </w:tcPr>
          <w:p w14:paraId="4C87C00A" w14:textId="361A112D" w:rsidR="0032096F" w:rsidRPr="00845969" w:rsidRDefault="0032096F" w:rsidP="00F94966">
            <w:pPr>
              <w:keepNext/>
              <w:keepLines/>
              <w:jc w:val="left"/>
              <w:rPr>
                <w:sz w:val="16"/>
                <w:szCs w:val="18"/>
              </w:rPr>
            </w:pPr>
            <w:r w:rsidRPr="00845969">
              <w:rPr>
                <w:sz w:val="16"/>
                <w:szCs w:val="18"/>
              </w:rPr>
              <w:t>30.86</w:t>
            </w:r>
            <w:r w:rsidR="00F94966" w:rsidRPr="00845969">
              <w:rPr>
                <w:sz w:val="16"/>
                <w:szCs w:val="18"/>
              </w:rPr>
              <w:t>±</w:t>
            </w:r>
            <w:r w:rsidRPr="00845969">
              <w:rPr>
                <w:sz w:val="16"/>
                <w:szCs w:val="18"/>
              </w:rPr>
              <w:t>7.45</w:t>
            </w:r>
          </w:p>
        </w:tc>
      </w:tr>
      <w:tr w:rsidR="0032096F" w:rsidRPr="00845969" w14:paraId="011C1E02" w14:textId="77777777" w:rsidTr="003F7E2A">
        <w:trPr>
          <w:trHeight w:val="556"/>
        </w:trPr>
        <w:tc>
          <w:tcPr>
            <w:tcW w:w="0" w:type="auto"/>
            <w:tcBorders>
              <w:bottom w:val="single" w:sz="4" w:space="0" w:color="auto"/>
            </w:tcBorders>
            <w:shd w:val="clear" w:color="auto" w:fill="auto"/>
            <w:vAlign w:val="center"/>
          </w:tcPr>
          <w:p w14:paraId="2068228E"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560252BD"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322CFC7F"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02DF53D4" w14:textId="3E3FFCB8" w:rsidR="0032096F" w:rsidRPr="00845969" w:rsidRDefault="0032096F" w:rsidP="00F94966">
            <w:pPr>
              <w:keepNext/>
              <w:keepLines/>
              <w:jc w:val="left"/>
              <w:rPr>
                <w:sz w:val="16"/>
                <w:szCs w:val="18"/>
              </w:rPr>
            </w:pPr>
            <w:r w:rsidRPr="00845969">
              <w:rPr>
                <w:sz w:val="16"/>
                <w:szCs w:val="18"/>
              </w:rPr>
              <w:t>33.91</w:t>
            </w:r>
            <w:r w:rsidR="00F94966" w:rsidRPr="00845969">
              <w:rPr>
                <w:sz w:val="16"/>
                <w:szCs w:val="18"/>
              </w:rPr>
              <w:t>±</w:t>
            </w:r>
            <w:r w:rsidRPr="00845969">
              <w:rPr>
                <w:color w:val="000000"/>
                <w:sz w:val="16"/>
                <w:szCs w:val="18"/>
                <w:lang w:val="en-US"/>
              </w:rPr>
              <w:t>4.34</w:t>
            </w:r>
          </w:p>
        </w:tc>
        <w:tc>
          <w:tcPr>
            <w:tcW w:w="0" w:type="auto"/>
            <w:tcBorders>
              <w:bottom w:val="single" w:sz="4" w:space="0" w:color="auto"/>
            </w:tcBorders>
            <w:shd w:val="clear" w:color="auto" w:fill="auto"/>
          </w:tcPr>
          <w:p w14:paraId="4C9FAEA0" w14:textId="188935DF" w:rsidR="0032096F" w:rsidRPr="00845969" w:rsidRDefault="0032096F" w:rsidP="00F94966">
            <w:pPr>
              <w:keepNext/>
              <w:keepLines/>
              <w:jc w:val="left"/>
              <w:rPr>
                <w:sz w:val="16"/>
                <w:szCs w:val="18"/>
              </w:rPr>
            </w:pPr>
            <w:r w:rsidRPr="00845969">
              <w:rPr>
                <w:sz w:val="16"/>
                <w:szCs w:val="18"/>
              </w:rPr>
              <w:t>30.41</w:t>
            </w:r>
            <w:r w:rsidR="00F94966" w:rsidRPr="00845969">
              <w:rPr>
                <w:sz w:val="16"/>
                <w:szCs w:val="18"/>
              </w:rPr>
              <w:t>±</w:t>
            </w:r>
            <w:r w:rsidRPr="00845969">
              <w:rPr>
                <w:color w:val="000000"/>
                <w:sz w:val="16"/>
                <w:szCs w:val="18"/>
                <w:lang w:val="en-US"/>
              </w:rPr>
              <w:t>5.75</w:t>
            </w:r>
          </w:p>
        </w:tc>
        <w:tc>
          <w:tcPr>
            <w:tcW w:w="0" w:type="auto"/>
            <w:tcBorders>
              <w:bottom w:val="single" w:sz="4" w:space="0" w:color="auto"/>
            </w:tcBorders>
            <w:shd w:val="clear" w:color="auto" w:fill="auto"/>
          </w:tcPr>
          <w:p w14:paraId="24FB1C53" w14:textId="70D0B1D1" w:rsidR="0032096F" w:rsidRPr="00845969" w:rsidRDefault="0032096F" w:rsidP="00F94966">
            <w:pPr>
              <w:keepNext/>
              <w:keepLines/>
              <w:jc w:val="left"/>
              <w:rPr>
                <w:color w:val="000000"/>
                <w:sz w:val="16"/>
                <w:szCs w:val="18"/>
                <w:lang w:val="en-US"/>
              </w:rPr>
            </w:pPr>
            <w:r w:rsidRPr="00845969">
              <w:rPr>
                <w:color w:val="000000"/>
                <w:sz w:val="16"/>
                <w:szCs w:val="18"/>
                <w:lang w:val="en-US"/>
              </w:rPr>
              <w:t>31.95</w:t>
            </w:r>
            <w:r w:rsidR="00F94966" w:rsidRPr="00845969">
              <w:rPr>
                <w:color w:val="000000"/>
                <w:sz w:val="16"/>
                <w:szCs w:val="18"/>
                <w:lang w:val="en-US"/>
              </w:rPr>
              <w:t>±</w:t>
            </w:r>
            <w:r w:rsidRPr="00845969">
              <w:rPr>
                <w:color w:val="000000"/>
                <w:sz w:val="16"/>
                <w:szCs w:val="18"/>
                <w:lang w:val="en-US"/>
              </w:rPr>
              <w:t>4.65</w:t>
            </w:r>
          </w:p>
        </w:tc>
        <w:tc>
          <w:tcPr>
            <w:tcW w:w="0" w:type="auto"/>
            <w:tcBorders>
              <w:bottom w:val="single" w:sz="4" w:space="0" w:color="auto"/>
            </w:tcBorders>
            <w:shd w:val="clear" w:color="auto" w:fill="auto"/>
          </w:tcPr>
          <w:p w14:paraId="507A71B8" w14:textId="43051090" w:rsidR="0032096F" w:rsidRPr="00845969" w:rsidRDefault="0032096F" w:rsidP="00F94966">
            <w:pPr>
              <w:keepNext/>
              <w:keepLines/>
              <w:jc w:val="left"/>
              <w:rPr>
                <w:sz w:val="16"/>
                <w:szCs w:val="18"/>
              </w:rPr>
            </w:pPr>
            <w:r w:rsidRPr="00845969">
              <w:rPr>
                <w:sz w:val="16"/>
                <w:szCs w:val="18"/>
              </w:rPr>
              <w:t>32.64</w:t>
            </w:r>
            <w:r w:rsidR="00F94966" w:rsidRPr="00845969">
              <w:rPr>
                <w:sz w:val="16"/>
                <w:szCs w:val="18"/>
              </w:rPr>
              <w:t>±</w:t>
            </w:r>
            <w:r w:rsidRPr="00845969">
              <w:rPr>
                <w:color w:val="000000"/>
                <w:sz w:val="16"/>
                <w:szCs w:val="18"/>
                <w:lang w:val="en-US"/>
              </w:rPr>
              <w:t>4.34</w:t>
            </w:r>
          </w:p>
        </w:tc>
        <w:tc>
          <w:tcPr>
            <w:tcW w:w="0" w:type="auto"/>
            <w:tcBorders>
              <w:bottom w:val="single" w:sz="4" w:space="0" w:color="auto"/>
            </w:tcBorders>
            <w:shd w:val="clear" w:color="auto" w:fill="auto"/>
          </w:tcPr>
          <w:p w14:paraId="04698A52" w14:textId="609DB9B9" w:rsidR="0032096F" w:rsidRPr="00845969" w:rsidRDefault="0032096F" w:rsidP="00F94966">
            <w:pPr>
              <w:keepNext/>
              <w:keepLines/>
              <w:jc w:val="left"/>
              <w:rPr>
                <w:sz w:val="16"/>
                <w:szCs w:val="18"/>
              </w:rPr>
            </w:pPr>
            <w:r w:rsidRPr="00845969">
              <w:rPr>
                <w:sz w:val="16"/>
                <w:szCs w:val="18"/>
              </w:rPr>
              <w:t>34.05</w:t>
            </w:r>
            <w:r w:rsidR="00F94966" w:rsidRPr="00845969">
              <w:rPr>
                <w:sz w:val="16"/>
                <w:szCs w:val="18"/>
              </w:rPr>
              <w:t>±</w:t>
            </w:r>
            <w:r w:rsidRPr="00845969">
              <w:rPr>
                <w:color w:val="000000"/>
                <w:sz w:val="16"/>
                <w:szCs w:val="18"/>
                <w:lang w:val="en-US"/>
              </w:rPr>
              <w:t>4.04</w:t>
            </w:r>
          </w:p>
        </w:tc>
        <w:tc>
          <w:tcPr>
            <w:tcW w:w="0" w:type="auto"/>
            <w:tcBorders>
              <w:bottom w:val="single" w:sz="4" w:space="0" w:color="auto"/>
            </w:tcBorders>
            <w:shd w:val="clear" w:color="auto" w:fill="auto"/>
          </w:tcPr>
          <w:p w14:paraId="5FEC2389" w14:textId="56987D09" w:rsidR="0032096F" w:rsidRPr="00845969" w:rsidRDefault="0032096F" w:rsidP="00F94966">
            <w:pPr>
              <w:keepNext/>
              <w:keepLines/>
              <w:jc w:val="left"/>
              <w:rPr>
                <w:sz w:val="16"/>
                <w:szCs w:val="18"/>
              </w:rPr>
            </w:pPr>
            <w:r w:rsidRPr="00845969">
              <w:rPr>
                <w:sz w:val="16"/>
                <w:szCs w:val="18"/>
              </w:rPr>
              <w:t>33.77</w:t>
            </w:r>
            <w:r w:rsidR="00F94966" w:rsidRPr="00845969">
              <w:rPr>
                <w:sz w:val="16"/>
                <w:szCs w:val="18"/>
              </w:rPr>
              <w:t>±</w:t>
            </w:r>
            <w:r w:rsidRPr="00845969">
              <w:rPr>
                <w:sz w:val="16"/>
                <w:szCs w:val="18"/>
              </w:rPr>
              <w:t>4.05</w:t>
            </w:r>
          </w:p>
        </w:tc>
      </w:tr>
      <w:tr w:rsidR="0032096F" w:rsidRPr="00845969" w14:paraId="15C90840" w14:textId="77777777" w:rsidTr="003F7E2A">
        <w:trPr>
          <w:trHeight w:val="556"/>
        </w:trPr>
        <w:tc>
          <w:tcPr>
            <w:tcW w:w="0" w:type="auto"/>
            <w:vMerge w:val="restart"/>
            <w:tcBorders>
              <w:top w:val="single" w:sz="4" w:space="0" w:color="auto"/>
              <w:bottom w:val="single" w:sz="4" w:space="0" w:color="auto"/>
            </w:tcBorders>
            <w:shd w:val="clear" w:color="auto" w:fill="auto"/>
            <w:vAlign w:val="center"/>
          </w:tcPr>
          <w:p w14:paraId="2EB7E109" w14:textId="77777777" w:rsidR="0032096F" w:rsidRPr="00845969" w:rsidRDefault="0032096F" w:rsidP="00F94966">
            <w:pPr>
              <w:keepNext/>
              <w:keepLines/>
              <w:jc w:val="left"/>
              <w:rPr>
                <w:sz w:val="16"/>
                <w:szCs w:val="18"/>
              </w:rPr>
            </w:pPr>
            <w:r w:rsidRPr="00845969">
              <w:rPr>
                <w:sz w:val="16"/>
                <w:szCs w:val="18"/>
              </w:rPr>
              <w:t xml:space="preserve">MDBF </w:t>
            </w:r>
          </w:p>
          <w:p w14:paraId="5F40D37C" w14:textId="77777777" w:rsidR="0032096F" w:rsidRPr="00845969" w:rsidRDefault="0032096F" w:rsidP="00F94966">
            <w:pPr>
              <w:keepNext/>
              <w:keepLines/>
              <w:jc w:val="left"/>
              <w:rPr>
                <w:sz w:val="16"/>
                <w:szCs w:val="18"/>
              </w:rPr>
            </w:pPr>
            <w:r w:rsidRPr="00845969">
              <w:rPr>
                <w:sz w:val="16"/>
                <w:szCs w:val="18"/>
              </w:rPr>
              <w:t>Tired – alert</w:t>
            </w:r>
          </w:p>
        </w:tc>
        <w:tc>
          <w:tcPr>
            <w:tcW w:w="0" w:type="auto"/>
            <w:vMerge w:val="restart"/>
            <w:tcBorders>
              <w:top w:val="single" w:sz="4" w:space="0" w:color="auto"/>
            </w:tcBorders>
            <w:shd w:val="clear" w:color="auto" w:fill="auto"/>
          </w:tcPr>
          <w:p w14:paraId="54FE30BF" w14:textId="77777777" w:rsidR="0032096F" w:rsidRPr="00845969" w:rsidRDefault="0032096F" w:rsidP="00F94966">
            <w:pPr>
              <w:keepNext/>
              <w:keepLines/>
              <w:jc w:val="left"/>
              <w:rPr>
                <w:sz w:val="16"/>
                <w:szCs w:val="18"/>
              </w:rPr>
            </w:pPr>
            <w:r w:rsidRPr="00845969">
              <w:rPr>
                <w:sz w:val="16"/>
                <w:szCs w:val="18"/>
              </w:rPr>
              <w:t>HC</w:t>
            </w:r>
          </w:p>
        </w:tc>
        <w:tc>
          <w:tcPr>
            <w:tcW w:w="0" w:type="auto"/>
            <w:tcBorders>
              <w:top w:val="single" w:sz="4" w:space="0" w:color="auto"/>
            </w:tcBorders>
            <w:shd w:val="clear" w:color="auto" w:fill="auto"/>
          </w:tcPr>
          <w:p w14:paraId="36A0F8BD"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58732CF8" w14:textId="5F6FD41C" w:rsidR="0032096F" w:rsidRPr="00845969" w:rsidRDefault="0032096F" w:rsidP="00F94966">
            <w:pPr>
              <w:keepNext/>
              <w:keepLines/>
              <w:jc w:val="left"/>
              <w:rPr>
                <w:sz w:val="16"/>
                <w:szCs w:val="18"/>
              </w:rPr>
            </w:pPr>
            <w:r w:rsidRPr="00845969">
              <w:rPr>
                <w:sz w:val="16"/>
                <w:szCs w:val="18"/>
              </w:rPr>
              <w:t>31.24</w:t>
            </w:r>
            <w:r w:rsidR="00F94966" w:rsidRPr="00845969">
              <w:rPr>
                <w:sz w:val="16"/>
                <w:szCs w:val="18"/>
              </w:rPr>
              <w:t>±</w:t>
            </w:r>
            <w:r w:rsidRPr="00845969">
              <w:rPr>
                <w:color w:val="000000"/>
                <w:sz w:val="16"/>
                <w:szCs w:val="18"/>
                <w:lang w:val="en-US"/>
              </w:rPr>
              <w:t>4.08</w:t>
            </w:r>
          </w:p>
        </w:tc>
        <w:tc>
          <w:tcPr>
            <w:tcW w:w="0" w:type="auto"/>
            <w:tcBorders>
              <w:top w:val="single" w:sz="4" w:space="0" w:color="auto"/>
            </w:tcBorders>
            <w:shd w:val="clear" w:color="auto" w:fill="auto"/>
          </w:tcPr>
          <w:p w14:paraId="55911CC7" w14:textId="2568D175" w:rsidR="0032096F" w:rsidRPr="00845969" w:rsidRDefault="0032096F" w:rsidP="00F94966">
            <w:pPr>
              <w:keepNext/>
              <w:keepLines/>
              <w:jc w:val="left"/>
              <w:rPr>
                <w:sz w:val="16"/>
                <w:szCs w:val="18"/>
              </w:rPr>
            </w:pPr>
            <w:r w:rsidRPr="00845969">
              <w:rPr>
                <w:sz w:val="16"/>
                <w:szCs w:val="18"/>
              </w:rPr>
              <w:t>28.44</w:t>
            </w:r>
            <w:r w:rsidR="00F94966" w:rsidRPr="00845969">
              <w:rPr>
                <w:sz w:val="16"/>
                <w:szCs w:val="18"/>
              </w:rPr>
              <w:t>±</w:t>
            </w:r>
            <w:r w:rsidRPr="00845969">
              <w:rPr>
                <w:color w:val="000000"/>
                <w:sz w:val="16"/>
                <w:szCs w:val="18"/>
                <w:lang w:val="en-US"/>
              </w:rPr>
              <w:t>5.73</w:t>
            </w:r>
          </w:p>
        </w:tc>
        <w:tc>
          <w:tcPr>
            <w:tcW w:w="0" w:type="auto"/>
            <w:tcBorders>
              <w:top w:val="single" w:sz="4" w:space="0" w:color="auto"/>
            </w:tcBorders>
            <w:shd w:val="clear" w:color="auto" w:fill="auto"/>
          </w:tcPr>
          <w:p w14:paraId="3B09F3B5" w14:textId="26576B04" w:rsidR="0032096F" w:rsidRPr="00845969" w:rsidRDefault="0032096F" w:rsidP="00F94966">
            <w:pPr>
              <w:keepNext/>
              <w:keepLines/>
              <w:jc w:val="left"/>
              <w:rPr>
                <w:sz w:val="16"/>
                <w:szCs w:val="18"/>
              </w:rPr>
            </w:pPr>
            <w:r w:rsidRPr="00845969">
              <w:rPr>
                <w:sz w:val="16"/>
                <w:szCs w:val="18"/>
              </w:rPr>
              <w:t>25.48</w:t>
            </w:r>
            <w:r w:rsidR="00F94966" w:rsidRPr="00845969">
              <w:rPr>
                <w:sz w:val="16"/>
                <w:szCs w:val="18"/>
              </w:rPr>
              <w:t>±</w:t>
            </w:r>
            <w:r w:rsidRPr="00845969">
              <w:rPr>
                <w:color w:val="000000"/>
                <w:sz w:val="16"/>
                <w:szCs w:val="18"/>
                <w:lang w:val="en-US"/>
              </w:rPr>
              <w:t>8.19</w:t>
            </w:r>
          </w:p>
        </w:tc>
        <w:tc>
          <w:tcPr>
            <w:tcW w:w="0" w:type="auto"/>
            <w:tcBorders>
              <w:top w:val="single" w:sz="4" w:space="0" w:color="auto"/>
            </w:tcBorders>
            <w:shd w:val="clear" w:color="auto" w:fill="auto"/>
          </w:tcPr>
          <w:p w14:paraId="07D7326F" w14:textId="6539553D" w:rsidR="0032096F" w:rsidRPr="00845969" w:rsidRDefault="0032096F" w:rsidP="00F94966">
            <w:pPr>
              <w:keepNext/>
              <w:keepLines/>
              <w:jc w:val="left"/>
              <w:rPr>
                <w:sz w:val="16"/>
                <w:szCs w:val="18"/>
              </w:rPr>
            </w:pPr>
            <w:r w:rsidRPr="00845969">
              <w:rPr>
                <w:sz w:val="16"/>
                <w:szCs w:val="18"/>
              </w:rPr>
              <w:t>27.56</w:t>
            </w:r>
            <w:r w:rsidR="00F94966" w:rsidRPr="00845969">
              <w:rPr>
                <w:sz w:val="16"/>
                <w:szCs w:val="18"/>
              </w:rPr>
              <w:t>±</w:t>
            </w:r>
            <w:r w:rsidRPr="00845969">
              <w:rPr>
                <w:color w:val="000000"/>
                <w:sz w:val="16"/>
                <w:szCs w:val="18"/>
                <w:lang w:val="en-US"/>
              </w:rPr>
              <w:t>8.52</w:t>
            </w:r>
          </w:p>
        </w:tc>
        <w:tc>
          <w:tcPr>
            <w:tcW w:w="0" w:type="auto"/>
            <w:tcBorders>
              <w:top w:val="single" w:sz="4" w:space="0" w:color="auto"/>
            </w:tcBorders>
            <w:shd w:val="clear" w:color="auto" w:fill="auto"/>
          </w:tcPr>
          <w:p w14:paraId="65B69155" w14:textId="7176E9A9" w:rsidR="0032096F" w:rsidRPr="00845969" w:rsidRDefault="0032096F" w:rsidP="00F94966">
            <w:pPr>
              <w:keepNext/>
              <w:keepLines/>
              <w:jc w:val="left"/>
              <w:rPr>
                <w:sz w:val="16"/>
                <w:szCs w:val="18"/>
              </w:rPr>
            </w:pPr>
            <w:r w:rsidRPr="00845969">
              <w:rPr>
                <w:sz w:val="16"/>
                <w:szCs w:val="18"/>
              </w:rPr>
              <w:t>30.64</w:t>
            </w:r>
            <w:r w:rsidR="00F94966" w:rsidRPr="00845969">
              <w:rPr>
                <w:sz w:val="16"/>
                <w:szCs w:val="18"/>
              </w:rPr>
              <w:t>±</w:t>
            </w:r>
            <w:r w:rsidRPr="00845969">
              <w:rPr>
                <w:color w:val="000000"/>
                <w:sz w:val="16"/>
                <w:szCs w:val="18"/>
                <w:lang w:val="en-US"/>
              </w:rPr>
              <w:t>5.77</w:t>
            </w:r>
          </w:p>
        </w:tc>
        <w:tc>
          <w:tcPr>
            <w:tcW w:w="0" w:type="auto"/>
            <w:tcBorders>
              <w:top w:val="single" w:sz="4" w:space="0" w:color="auto"/>
            </w:tcBorders>
            <w:shd w:val="clear" w:color="auto" w:fill="auto"/>
          </w:tcPr>
          <w:p w14:paraId="27F24EE2" w14:textId="5CE3F86F" w:rsidR="0032096F" w:rsidRPr="00845969" w:rsidRDefault="0032096F" w:rsidP="00F94966">
            <w:pPr>
              <w:keepNext/>
              <w:keepLines/>
              <w:jc w:val="left"/>
              <w:rPr>
                <w:sz w:val="16"/>
                <w:szCs w:val="18"/>
              </w:rPr>
            </w:pPr>
            <w:r w:rsidRPr="00845969">
              <w:rPr>
                <w:sz w:val="16"/>
                <w:szCs w:val="18"/>
              </w:rPr>
              <w:t>30.51</w:t>
            </w:r>
            <w:r w:rsidR="00F94966" w:rsidRPr="00845969">
              <w:rPr>
                <w:sz w:val="16"/>
                <w:szCs w:val="18"/>
              </w:rPr>
              <w:t>±</w:t>
            </w:r>
            <w:r w:rsidRPr="00845969">
              <w:rPr>
                <w:sz w:val="16"/>
                <w:szCs w:val="18"/>
              </w:rPr>
              <w:t>6.07</w:t>
            </w:r>
          </w:p>
        </w:tc>
      </w:tr>
      <w:tr w:rsidR="0032096F" w:rsidRPr="00845969" w14:paraId="0F323917" w14:textId="77777777" w:rsidTr="003F7E2A">
        <w:trPr>
          <w:trHeight w:val="578"/>
        </w:trPr>
        <w:tc>
          <w:tcPr>
            <w:tcW w:w="0" w:type="auto"/>
            <w:vMerge/>
            <w:tcBorders>
              <w:bottom w:val="single" w:sz="4" w:space="0" w:color="auto"/>
            </w:tcBorders>
            <w:shd w:val="clear" w:color="auto" w:fill="auto"/>
            <w:vAlign w:val="center"/>
          </w:tcPr>
          <w:p w14:paraId="5C4E320D"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3EE2FC68"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24F9F9E6"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24F4B769" w14:textId="1E23B472" w:rsidR="0032096F" w:rsidRPr="00845969" w:rsidRDefault="0032096F" w:rsidP="00F94966">
            <w:pPr>
              <w:keepNext/>
              <w:keepLines/>
              <w:jc w:val="left"/>
              <w:rPr>
                <w:sz w:val="16"/>
                <w:szCs w:val="18"/>
              </w:rPr>
            </w:pPr>
            <w:r w:rsidRPr="00845969">
              <w:rPr>
                <w:sz w:val="16"/>
                <w:szCs w:val="18"/>
              </w:rPr>
              <w:t>31.72</w:t>
            </w:r>
            <w:r w:rsidR="00F94966" w:rsidRPr="00845969">
              <w:rPr>
                <w:sz w:val="16"/>
                <w:szCs w:val="18"/>
              </w:rPr>
              <w:t>±</w:t>
            </w:r>
            <w:r w:rsidRPr="00845969">
              <w:rPr>
                <w:color w:val="000000"/>
                <w:sz w:val="16"/>
                <w:szCs w:val="18"/>
                <w:lang w:val="en-US"/>
              </w:rPr>
              <w:t>5.28</w:t>
            </w:r>
          </w:p>
        </w:tc>
        <w:tc>
          <w:tcPr>
            <w:tcW w:w="0" w:type="auto"/>
            <w:tcBorders>
              <w:bottom w:val="single" w:sz="4" w:space="0" w:color="auto"/>
            </w:tcBorders>
            <w:shd w:val="clear" w:color="auto" w:fill="auto"/>
          </w:tcPr>
          <w:p w14:paraId="5B2CFC3A" w14:textId="32D0B62C" w:rsidR="0032096F" w:rsidRPr="00845969" w:rsidRDefault="0032096F" w:rsidP="00F94966">
            <w:pPr>
              <w:keepNext/>
              <w:keepLines/>
              <w:jc w:val="left"/>
              <w:rPr>
                <w:sz w:val="16"/>
                <w:szCs w:val="18"/>
              </w:rPr>
            </w:pPr>
            <w:r w:rsidRPr="00845969">
              <w:rPr>
                <w:sz w:val="16"/>
                <w:szCs w:val="18"/>
              </w:rPr>
              <w:t>31.76</w:t>
            </w:r>
            <w:r w:rsidR="00F94966" w:rsidRPr="00845969">
              <w:rPr>
                <w:sz w:val="16"/>
                <w:szCs w:val="18"/>
              </w:rPr>
              <w:t>±</w:t>
            </w:r>
            <w:r w:rsidRPr="00845969">
              <w:rPr>
                <w:color w:val="000000"/>
                <w:sz w:val="16"/>
                <w:szCs w:val="18"/>
                <w:lang w:val="en-US"/>
              </w:rPr>
              <w:t>7.16</w:t>
            </w:r>
          </w:p>
        </w:tc>
        <w:tc>
          <w:tcPr>
            <w:tcW w:w="0" w:type="auto"/>
            <w:tcBorders>
              <w:bottom w:val="single" w:sz="4" w:space="0" w:color="auto"/>
            </w:tcBorders>
            <w:shd w:val="clear" w:color="auto" w:fill="auto"/>
          </w:tcPr>
          <w:p w14:paraId="67D5290A" w14:textId="1A8FDFB5" w:rsidR="0032096F" w:rsidRPr="00845969" w:rsidRDefault="0032096F" w:rsidP="00F94966">
            <w:pPr>
              <w:keepNext/>
              <w:keepLines/>
              <w:jc w:val="left"/>
              <w:rPr>
                <w:color w:val="000000"/>
                <w:sz w:val="16"/>
                <w:szCs w:val="18"/>
                <w:lang w:val="en-US"/>
              </w:rPr>
            </w:pPr>
            <w:r w:rsidRPr="00845969">
              <w:rPr>
                <w:color w:val="000000"/>
                <w:sz w:val="16"/>
                <w:szCs w:val="18"/>
                <w:lang w:val="en-US"/>
              </w:rPr>
              <w:t>30.00</w:t>
            </w:r>
            <w:r w:rsidR="00F94966" w:rsidRPr="00845969">
              <w:rPr>
                <w:color w:val="000000"/>
                <w:sz w:val="16"/>
                <w:szCs w:val="18"/>
                <w:lang w:val="en-US"/>
              </w:rPr>
              <w:t>±</w:t>
            </w:r>
            <w:r w:rsidRPr="00845969">
              <w:rPr>
                <w:color w:val="000000"/>
                <w:sz w:val="16"/>
                <w:szCs w:val="18"/>
                <w:lang w:val="en-US"/>
              </w:rPr>
              <w:t>6.61</w:t>
            </w:r>
          </w:p>
        </w:tc>
        <w:tc>
          <w:tcPr>
            <w:tcW w:w="0" w:type="auto"/>
            <w:tcBorders>
              <w:bottom w:val="single" w:sz="4" w:space="0" w:color="auto"/>
            </w:tcBorders>
            <w:shd w:val="clear" w:color="auto" w:fill="auto"/>
          </w:tcPr>
          <w:p w14:paraId="77945B04" w14:textId="555BA866" w:rsidR="0032096F" w:rsidRPr="00845969" w:rsidRDefault="0032096F" w:rsidP="00F94966">
            <w:pPr>
              <w:keepNext/>
              <w:keepLines/>
              <w:jc w:val="left"/>
              <w:rPr>
                <w:sz w:val="16"/>
                <w:szCs w:val="18"/>
              </w:rPr>
            </w:pPr>
            <w:r w:rsidRPr="00845969">
              <w:rPr>
                <w:sz w:val="16"/>
                <w:szCs w:val="18"/>
              </w:rPr>
              <w:t>31.32</w:t>
            </w:r>
            <w:r w:rsidR="00F94966" w:rsidRPr="00845969">
              <w:rPr>
                <w:sz w:val="16"/>
                <w:szCs w:val="18"/>
              </w:rPr>
              <w:t>±</w:t>
            </w:r>
            <w:r w:rsidRPr="00845969">
              <w:rPr>
                <w:color w:val="000000"/>
                <w:sz w:val="16"/>
                <w:szCs w:val="18"/>
                <w:lang w:val="en-US"/>
              </w:rPr>
              <w:t>5.44</w:t>
            </w:r>
          </w:p>
        </w:tc>
        <w:tc>
          <w:tcPr>
            <w:tcW w:w="0" w:type="auto"/>
            <w:tcBorders>
              <w:bottom w:val="single" w:sz="4" w:space="0" w:color="auto"/>
            </w:tcBorders>
            <w:shd w:val="clear" w:color="auto" w:fill="auto"/>
          </w:tcPr>
          <w:p w14:paraId="1174A85C" w14:textId="29CE60BA" w:rsidR="0032096F" w:rsidRPr="00845969" w:rsidRDefault="0032096F" w:rsidP="00F94966">
            <w:pPr>
              <w:keepNext/>
              <w:keepLines/>
              <w:jc w:val="left"/>
              <w:rPr>
                <w:sz w:val="16"/>
                <w:szCs w:val="18"/>
              </w:rPr>
            </w:pPr>
            <w:r w:rsidRPr="00845969">
              <w:rPr>
                <w:sz w:val="16"/>
                <w:szCs w:val="18"/>
              </w:rPr>
              <w:t>32.88</w:t>
            </w:r>
            <w:r w:rsidR="00F94966" w:rsidRPr="00845969">
              <w:rPr>
                <w:sz w:val="16"/>
                <w:szCs w:val="18"/>
              </w:rPr>
              <w:t>±</w:t>
            </w:r>
            <w:r w:rsidRPr="00845969">
              <w:rPr>
                <w:color w:val="000000"/>
                <w:sz w:val="16"/>
                <w:szCs w:val="18"/>
                <w:lang w:val="en-US"/>
              </w:rPr>
              <w:t>5.73</w:t>
            </w:r>
          </w:p>
        </w:tc>
        <w:tc>
          <w:tcPr>
            <w:tcW w:w="0" w:type="auto"/>
            <w:tcBorders>
              <w:bottom w:val="single" w:sz="4" w:space="0" w:color="auto"/>
            </w:tcBorders>
            <w:shd w:val="clear" w:color="auto" w:fill="auto"/>
          </w:tcPr>
          <w:p w14:paraId="436B874C" w14:textId="51B20090" w:rsidR="0032096F" w:rsidRPr="00845969" w:rsidRDefault="0032096F" w:rsidP="00F94966">
            <w:pPr>
              <w:keepNext/>
              <w:keepLines/>
              <w:jc w:val="left"/>
              <w:rPr>
                <w:sz w:val="16"/>
                <w:szCs w:val="18"/>
              </w:rPr>
            </w:pPr>
            <w:r w:rsidRPr="00845969">
              <w:rPr>
                <w:sz w:val="16"/>
                <w:szCs w:val="18"/>
              </w:rPr>
              <w:t>30.84</w:t>
            </w:r>
            <w:r w:rsidR="00F94966" w:rsidRPr="00845969">
              <w:rPr>
                <w:sz w:val="16"/>
                <w:szCs w:val="18"/>
              </w:rPr>
              <w:t>±</w:t>
            </w:r>
            <w:r w:rsidRPr="00845969">
              <w:rPr>
                <w:sz w:val="16"/>
                <w:szCs w:val="18"/>
              </w:rPr>
              <w:t>7.52</w:t>
            </w:r>
          </w:p>
        </w:tc>
      </w:tr>
      <w:tr w:rsidR="0032096F" w:rsidRPr="00845969" w14:paraId="2831E4BF" w14:textId="77777777" w:rsidTr="003F7E2A">
        <w:trPr>
          <w:trHeight w:val="567"/>
        </w:trPr>
        <w:tc>
          <w:tcPr>
            <w:tcW w:w="0" w:type="auto"/>
            <w:vMerge/>
            <w:tcBorders>
              <w:top w:val="single" w:sz="4" w:space="0" w:color="auto"/>
              <w:bottom w:val="single" w:sz="4" w:space="0" w:color="auto"/>
            </w:tcBorders>
            <w:shd w:val="clear" w:color="auto" w:fill="auto"/>
            <w:vAlign w:val="center"/>
          </w:tcPr>
          <w:p w14:paraId="14C4EFF7" w14:textId="77777777" w:rsidR="0032096F" w:rsidRPr="00845969" w:rsidRDefault="0032096F" w:rsidP="00F94966">
            <w:pPr>
              <w:keepNext/>
              <w:keepLines/>
              <w:jc w:val="left"/>
              <w:rPr>
                <w:sz w:val="16"/>
                <w:szCs w:val="18"/>
              </w:rPr>
            </w:pPr>
          </w:p>
        </w:tc>
        <w:tc>
          <w:tcPr>
            <w:tcW w:w="0" w:type="auto"/>
            <w:vMerge w:val="restart"/>
            <w:tcBorders>
              <w:top w:val="single" w:sz="4" w:space="0" w:color="auto"/>
            </w:tcBorders>
            <w:shd w:val="clear" w:color="auto" w:fill="auto"/>
          </w:tcPr>
          <w:p w14:paraId="62368A94" w14:textId="77777777" w:rsidR="0032096F" w:rsidRPr="00845969" w:rsidRDefault="0032096F" w:rsidP="00F94966">
            <w:pPr>
              <w:keepNext/>
              <w:keepLines/>
              <w:jc w:val="left"/>
              <w:rPr>
                <w:sz w:val="16"/>
                <w:szCs w:val="18"/>
              </w:rPr>
            </w:pPr>
            <w:r w:rsidRPr="00845969">
              <w:rPr>
                <w:sz w:val="16"/>
                <w:szCs w:val="18"/>
              </w:rPr>
              <w:t>recAN</w:t>
            </w:r>
          </w:p>
        </w:tc>
        <w:tc>
          <w:tcPr>
            <w:tcW w:w="0" w:type="auto"/>
            <w:tcBorders>
              <w:top w:val="single" w:sz="4" w:space="0" w:color="auto"/>
            </w:tcBorders>
            <w:shd w:val="clear" w:color="auto" w:fill="auto"/>
          </w:tcPr>
          <w:p w14:paraId="616F4447"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049B42F2" w14:textId="1FEA3404" w:rsidR="0032096F" w:rsidRPr="00845969" w:rsidRDefault="0032096F" w:rsidP="00F94966">
            <w:pPr>
              <w:keepNext/>
              <w:keepLines/>
              <w:jc w:val="left"/>
              <w:rPr>
                <w:sz w:val="16"/>
                <w:szCs w:val="18"/>
              </w:rPr>
            </w:pPr>
            <w:r w:rsidRPr="00845969">
              <w:rPr>
                <w:sz w:val="16"/>
                <w:szCs w:val="18"/>
              </w:rPr>
              <w:t>26.41</w:t>
            </w:r>
            <w:r w:rsidR="00F94966" w:rsidRPr="00845969">
              <w:rPr>
                <w:sz w:val="16"/>
                <w:szCs w:val="18"/>
              </w:rPr>
              <w:t>±</w:t>
            </w:r>
            <w:r w:rsidRPr="00845969">
              <w:rPr>
                <w:color w:val="000000"/>
                <w:sz w:val="16"/>
                <w:szCs w:val="18"/>
                <w:lang w:val="en-US"/>
              </w:rPr>
              <w:t>6.91</w:t>
            </w:r>
          </w:p>
        </w:tc>
        <w:tc>
          <w:tcPr>
            <w:tcW w:w="0" w:type="auto"/>
            <w:tcBorders>
              <w:top w:val="single" w:sz="4" w:space="0" w:color="auto"/>
            </w:tcBorders>
            <w:shd w:val="clear" w:color="auto" w:fill="auto"/>
          </w:tcPr>
          <w:p w14:paraId="5363E7A6" w14:textId="2FDDFABB" w:rsidR="0032096F" w:rsidRPr="00845969" w:rsidRDefault="0032096F" w:rsidP="00F94966">
            <w:pPr>
              <w:keepNext/>
              <w:keepLines/>
              <w:jc w:val="left"/>
              <w:rPr>
                <w:sz w:val="16"/>
                <w:szCs w:val="18"/>
              </w:rPr>
            </w:pPr>
            <w:r w:rsidRPr="00845969">
              <w:rPr>
                <w:sz w:val="16"/>
                <w:szCs w:val="18"/>
              </w:rPr>
              <w:t>23.86</w:t>
            </w:r>
            <w:r w:rsidR="00F94966" w:rsidRPr="00845969">
              <w:rPr>
                <w:sz w:val="16"/>
                <w:szCs w:val="18"/>
              </w:rPr>
              <w:t>±</w:t>
            </w:r>
            <w:r w:rsidRPr="00845969">
              <w:rPr>
                <w:color w:val="000000"/>
                <w:sz w:val="16"/>
                <w:szCs w:val="18"/>
                <w:lang w:val="en-US"/>
              </w:rPr>
              <w:t>5.94</w:t>
            </w:r>
          </w:p>
        </w:tc>
        <w:tc>
          <w:tcPr>
            <w:tcW w:w="0" w:type="auto"/>
            <w:tcBorders>
              <w:top w:val="single" w:sz="4" w:space="0" w:color="auto"/>
            </w:tcBorders>
            <w:shd w:val="clear" w:color="auto" w:fill="auto"/>
          </w:tcPr>
          <w:p w14:paraId="3ABAABD0" w14:textId="06B3CDB6" w:rsidR="0032096F" w:rsidRPr="00845969" w:rsidRDefault="0032096F" w:rsidP="00F94966">
            <w:pPr>
              <w:keepNext/>
              <w:keepLines/>
              <w:jc w:val="left"/>
              <w:rPr>
                <w:color w:val="000000"/>
                <w:sz w:val="16"/>
                <w:szCs w:val="18"/>
                <w:lang w:val="en-US"/>
              </w:rPr>
            </w:pPr>
            <w:r w:rsidRPr="00845969">
              <w:rPr>
                <w:color w:val="000000"/>
                <w:sz w:val="16"/>
                <w:szCs w:val="18"/>
                <w:lang w:val="en-US"/>
              </w:rPr>
              <w:t>22.23</w:t>
            </w:r>
            <w:r w:rsidR="00F94966" w:rsidRPr="00845969">
              <w:rPr>
                <w:color w:val="000000"/>
                <w:sz w:val="16"/>
                <w:szCs w:val="18"/>
                <w:lang w:val="en-US"/>
              </w:rPr>
              <w:t>±</w:t>
            </w:r>
            <w:r w:rsidRPr="00845969">
              <w:rPr>
                <w:color w:val="000000"/>
                <w:sz w:val="16"/>
                <w:szCs w:val="18"/>
                <w:lang w:val="en-US"/>
              </w:rPr>
              <w:t>7.50</w:t>
            </w:r>
          </w:p>
        </w:tc>
        <w:tc>
          <w:tcPr>
            <w:tcW w:w="0" w:type="auto"/>
            <w:tcBorders>
              <w:top w:val="single" w:sz="4" w:space="0" w:color="auto"/>
            </w:tcBorders>
            <w:shd w:val="clear" w:color="auto" w:fill="auto"/>
          </w:tcPr>
          <w:p w14:paraId="265E229B" w14:textId="59AB9F57" w:rsidR="0032096F" w:rsidRPr="00845969" w:rsidRDefault="0032096F" w:rsidP="00F94966">
            <w:pPr>
              <w:keepNext/>
              <w:keepLines/>
              <w:jc w:val="left"/>
              <w:rPr>
                <w:sz w:val="16"/>
                <w:szCs w:val="18"/>
              </w:rPr>
            </w:pPr>
            <w:r w:rsidRPr="00845969">
              <w:rPr>
                <w:sz w:val="16"/>
                <w:szCs w:val="18"/>
              </w:rPr>
              <w:t>21.77</w:t>
            </w:r>
            <w:r w:rsidR="00F94966" w:rsidRPr="00845969">
              <w:rPr>
                <w:sz w:val="16"/>
                <w:szCs w:val="18"/>
              </w:rPr>
              <w:t>±</w:t>
            </w:r>
            <w:r w:rsidRPr="00845969">
              <w:rPr>
                <w:color w:val="000000"/>
                <w:sz w:val="16"/>
                <w:szCs w:val="18"/>
                <w:lang w:val="en-US"/>
              </w:rPr>
              <w:t>5.55</w:t>
            </w:r>
          </w:p>
        </w:tc>
        <w:tc>
          <w:tcPr>
            <w:tcW w:w="0" w:type="auto"/>
            <w:tcBorders>
              <w:top w:val="single" w:sz="4" w:space="0" w:color="auto"/>
            </w:tcBorders>
            <w:shd w:val="clear" w:color="auto" w:fill="auto"/>
          </w:tcPr>
          <w:p w14:paraId="04625833" w14:textId="0BEC4BF7" w:rsidR="0032096F" w:rsidRPr="00845969" w:rsidRDefault="0032096F" w:rsidP="00F94966">
            <w:pPr>
              <w:keepNext/>
              <w:keepLines/>
              <w:jc w:val="left"/>
              <w:rPr>
                <w:sz w:val="16"/>
                <w:szCs w:val="18"/>
              </w:rPr>
            </w:pPr>
            <w:r w:rsidRPr="00845969">
              <w:rPr>
                <w:sz w:val="16"/>
                <w:szCs w:val="18"/>
              </w:rPr>
              <w:t>25.32</w:t>
            </w:r>
            <w:r w:rsidR="00F94966" w:rsidRPr="00845969">
              <w:rPr>
                <w:sz w:val="16"/>
                <w:szCs w:val="18"/>
              </w:rPr>
              <w:t>±</w:t>
            </w:r>
            <w:r w:rsidRPr="00845969">
              <w:rPr>
                <w:color w:val="000000"/>
                <w:sz w:val="16"/>
                <w:szCs w:val="18"/>
                <w:lang w:val="en-US"/>
              </w:rPr>
              <w:t>6.46</w:t>
            </w:r>
          </w:p>
        </w:tc>
        <w:tc>
          <w:tcPr>
            <w:tcW w:w="0" w:type="auto"/>
            <w:tcBorders>
              <w:top w:val="single" w:sz="4" w:space="0" w:color="auto"/>
            </w:tcBorders>
            <w:shd w:val="clear" w:color="auto" w:fill="auto"/>
          </w:tcPr>
          <w:p w14:paraId="4BDE3F5E" w14:textId="21372C4F" w:rsidR="0032096F" w:rsidRPr="00845969" w:rsidRDefault="0032096F" w:rsidP="00F94966">
            <w:pPr>
              <w:keepNext/>
              <w:keepLines/>
              <w:jc w:val="left"/>
              <w:rPr>
                <w:sz w:val="16"/>
                <w:szCs w:val="18"/>
              </w:rPr>
            </w:pPr>
            <w:r w:rsidRPr="00845969">
              <w:rPr>
                <w:sz w:val="16"/>
                <w:szCs w:val="18"/>
              </w:rPr>
              <w:t>24.27</w:t>
            </w:r>
            <w:r w:rsidR="00F94966" w:rsidRPr="00845969">
              <w:rPr>
                <w:sz w:val="16"/>
                <w:szCs w:val="18"/>
              </w:rPr>
              <w:t>±</w:t>
            </w:r>
            <w:r w:rsidRPr="00845969">
              <w:rPr>
                <w:sz w:val="16"/>
                <w:szCs w:val="18"/>
              </w:rPr>
              <w:t>7.39</w:t>
            </w:r>
          </w:p>
        </w:tc>
      </w:tr>
      <w:tr w:rsidR="0032096F" w:rsidRPr="00845969" w14:paraId="101A6211" w14:textId="77777777" w:rsidTr="00740396">
        <w:trPr>
          <w:trHeight w:val="567"/>
        </w:trPr>
        <w:tc>
          <w:tcPr>
            <w:tcW w:w="0" w:type="auto"/>
            <w:vMerge/>
            <w:tcBorders>
              <w:bottom w:val="single" w:sz="4" w:space="0" w:color="auto"/>
            </w:tcBorders>
            <w:shd w:val="clear" w:color="auto" w:fill="auto"/>
            <w:vAlign w:val="center"/>
          </w:tcPr>
          <w:p w14:paraId="1D2146EF"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20AB069C"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5C294299"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35ECBCB4" w14:textId="3DD0F7CC" w:rsidR="0032096F" w:rsidRPr="00845969" w:rsidRDefault="0032096F" w:rsidP="00F94966">
            <w:pPr>
              <w:keepNext/>
              <w:keepLines/>
              <w:jc w:val="left"/>
              <w:rPr>
                <w:sz w:val="16"/>
                <w:szCs w:val="18"/>
              </w:rPr>
            </w:pPr>
            <w:r w:rsidRPr="00845969">
              <w:rPr>
                <w:sz w:val="16"/>
                <w:szCs w:val="18"/>
              </w:rPr>
              <w:t>26.36</w:t>
            </w:r>
            <w:r w:rsidR="00F94966" w:rsidRPr="00845969">
              <w:rPr>
                <w:sz w:val="16"/>
                <w:szCs w:val="18"/>
              </w:rPr>
              <w:t>±</w:t>
            </w:r>
            <w:r w:rsidRPr="00845969">
              <w:rPr>
                <w:color w:val="000000"/>
                <w:sz w:val="16"/>
                <w:szCs w:val="18"/>
                <w:lang w:val="en-US"/>
              </w:rPr>
              <w:t>7.09</w:t>
            </w:r>
          </w:p>
        </w:tc>
        <w:tc>
          <w:tcPr>
            <w:tcW w:w="0" w:type="auto"/>
            <w:tcBorders>
              <w:bottom w:val="single" w:sz="4" w:space="0" w:color="auto"/>
            </w:tcBorders>
            <w:shd w:val="clear" w:color="auto" w:fill="auto"/>
          </w:tcPr>
          <w:p w14:paraId="5610060D" w14:textId="0140CCBE" w:rsidR="0032096F" w:rsidRPr="00845969" w:rsidRDefault="0032096F" w:rsidP="00F94966">
            <w:pPr>
              <w:keepNext/>
              <w:keepLines/>
              <w:jc w:val="left"/>
              <w:rPr>
                <w:sz w:val="16"/>
                <w:szCs w:val="18"/>
              </w:rPr>
            </w:pPr>
            <w:r w:rsidRPr="00845969">
              <w:rPr>
                <w:sz w:val="16"/>
                <w:szCs w:val="18"/>
              </w:rPr>
              <w:t>25.50</w:t>
            </w:r>
            <w:r w:rsidR="00F94966" w:rsidRPr="00845969">
              <w:rPr>
                <w:sz w:val="16"/>
                <w:szCs w:val="18"/>
              </w:rPr>
              <w:t>±</w:t>
            </w:r>
            <w:r w:rsidRPr="00845969">
              <w:rPr>
                <w:color w:val="000000"/>
                <w:sz w:val="16"/>
                <w:szCs w:val="18"/>
                <w:lang w:val="en-US"/>
              </w:rPr>
              <w:t>7.37</w:t>
            </w:r>
          </w:p>
        </w:tc>
        <w:tc>
          <w:tcPr>
            <w:tcW w:w="0" w:type="auto"/>
            <w:tcBorders>
              <w:bottom w:val="single" w:sz="4" w:space="0" w:color="auto"/>
            </w:tcBorders>
            <w:shd w:val="clear" w:color="auto" w:fill="auto"/>
          </w:tcPr>
          <w:p w14:paraId="3FC5178F" w14:textId="1B6F8FCE" w:rsidR="0032096F" w:rsidRPr="00845969" w:rsidRDefault="0032096F" w:rsidP="00F94966">
            <w:pPr>
              <w:keepNext/>
              <w:keepLines/>
              <w:jc w:val="left"/>
              <w:rPr>
                <w:color w:val="000000"/>
                <w:sz w:val="16"/>
                <w:szCs w:val="18"/>
                <w:lang w:val="en-US"/>
              </w:rPr>
            </w:pPr>
            <w:r w:rsidRPr="00845969">
              <w:rPr>
                <w:color w:val="000000"/>
                <w:sz w:val="16"/>
                <w:szCs w:val="18"/>
                <w:lang w:val="en-US"/>
              </w:rPr>
              <w:t>25.59</w:t>
            </w:r>
            <w:r w:rsidR="00F94966" w:rsidRPr="00845969">
              <w:rPr>
                <w:color w:val="000000"/>
                <w:sz w:val="16"/>
                <w:szCs w:val="18"/>
                <w:lang w:val="en-US"/>
              </w:rPr>
              <w:t>±</w:t>
            </w:r>
            <w:r w:rsidRPr="00845969">
              <w:rPr>
                <w:color w:val="000000"/>
                <w:sz w:val="16"/>
                <w:szCs w:val="18"/>
                <w:lang w:val="en-US"/>
              </w:rPr>
              <w:t>7.59</w:t>
            </w:r>
          </w:p>
        </w:tc>
        <w:tc>
          <w:tcPr>
            <w:tcW w:w="0" w:type="auto"/>
            <w:tcBorders>
              <w:bottom w:val="single" w:sz="4" w:space="0" w:color="auto"/>
            </w:tcBorders>
            <w:shd w:val="clear" w:color="auto" w:fill="auto"/>
          </w:tcPr>
          <w:p w14:paraId="0725A5F0" w14:textId="0D5C664A" w:rsidR="0032096F" w:rsidRPr="00845969" w:rsidRDefault="0032096F" w:rsidP="00F94966">
            <w:pPr>
              <w:keepNext/>
              <w:keepLines/>
              <w:jc w:val="left"/>
              <w:rPr>
                <w:sz w:val="16"/>
                <w:szCs w:val="18"/>
              </w:rPr>
            </w:pPr>
            <w:r w:rsidRPr="00845969">
              <w:rPr>
                <w:sz w:val="16"/>
                <w:szCs w:val="18"/>
              </w:rPr>
              <w:t>25.41</w:t>
            </w:r>
            <w:r w:rsidR="00F94966" w:rsidRPr="00845969">
              <w:rPr>
                <w:sz w:val="16"/>
                <w:szCs w:val="18"/>
              </w:rPr>
              <w:t>±</w:t>
            </w:r>
            <w:r w:rsidRPr="00845969">
              <w:rPr>
                <w:color w:val="000000"/>
                <w:sz w:val="16"/>
                <w:szCs w:val="18"/>
                <w:lang w:val="en-US"/>
              </w:rPr>
              <w:t>6.91</w:t>
            </w:r>
          </w:p>
        </w:tc>
        <w:tc>
          <w:tcPr>
            <w:tcW w:w="0" w:type="auto"/>
            <w:tcBorders>
              <w:bottom w:val="single" w:sz="4" w:space="0" w:color="auto"/>
            </w:tcBorders>
            <w:shd w:val="clear" w:color="auto" w:fill="auto"/>
          </w:tcPr>
          <w:p w14:paraId="4A5BAB9F" w14:textId="49ECBF26" w:rsidR="0032096F" w:rsidRPr="00845969" w:rsidRDefault="0032096F" w:rsidP="00F94966">
            <w:pPr>
              <w:keepNext/>
              <w:keepLines/>
              <w:jc w:val="left"/>
              <w:rPr>
                <w:sz w:val="16"/>
                <w:szCs w:val="18"/>
              </w:rPr>
            </w:pPr>
            <w:r w:rsidRPr="00845969">
              <w:rPr>
                <w:sz w:val="16"/>
                <w:szCs w:val="18"/>
              </w:rPr>
              <w:t>28.18</w:t>
            </w:r>
            <w:r w:rsidR="00F94966" w:rsidRPr="00845969">
              <w:rPr>
                <w:sz w:val="16"/>
                <w:szCs w:val="18"/>
              </w:rPr>
              <w:t>±</w:t>
            </w:r>
            <w:r w:rsidRPr="00845969">
              <w:rPr>
                <w:color w:val="000000"/>
                <w:sz w:val="16"/>
                <w:szCs w:val="18"/>
                <w:lang w:val="en-US"/>
              </w:rPr>
              <w:t>6.56</w:t>
            </w:r>
          </w:p>
        </w:tc>
        <w:tc>
          <w:tcPr>
            <w:tcW w:w="0" w:type="auto"/>
            <w:tcBorders>
              <w:bottom w:val="single" w:sz="4" w:space="0" w:color="auto"/>
            </w:tcBorders>
            <w:shd w:val="clear" w:color="auto" w:fill="auto"/>
          </w:tcPr>
          <w:p w14:paraId="39D3DEE2" w14:textId="07A0E38C" w:rsidR="0032096F" w:rsidRPr="00845969" w:rsidRDefault="0032096F" w:rsidP="00F94966">
            <w:pPr>
              <w:keepNext/>
              <w:keepLines/>
              <w:jc w:val="left"/>
              <w:rPr>
                <w:sz w:val="16"/>
                <w:szCs w:val="18"/>
              </w:rPr>
            </w:pPr>
            <w:r w:rsidRPr="00845969">
              <w:rPr>
                <w:sz w:val="16"/>
                <w:szCs w:val="18"/>
              </w:rPr>
              <w:t>27.05</w:t>
            </w:r>
            <w:r w:rsidR="00F94966" w:rsidRPr="00845969">
              <w:rPr>
                <w:sz w:val="16"/>
                <w:szCs w:val="18"/>
              </w:rPr>
              <w:t>±</w:t>
            </w:r>
            <w:r w:rsidRPr="00845969">
              <w:rPr>
                <w:sz w:val="16"/>
                <w:szCs w:val="18"/>
              </w:rPr>
              <w:t>7.38</w:t>
            </w:r>
          </w:p>
        </w:tc>
      </w:tr>
      <w:tr w:rsidR="0032096F" w:rsidRPr="00845969" w14:paraId="73D4752C" w14:textId="77777777" w:rsidTr="003F7E2A">
        <w:trPr>
          <w:trHeight w:val="556"/>
        </w:trPr>
        <w:tc>
          <w:tcPr>
            <w:tcW w:w="0" w:type="auto"/>
            <w:vMerge w:val="restart"/>
            <w:tcBorders>
              <w:top w:val="single" w:sz="4" w:space="0" w:color="auto"/>
              <w:bottom w:val="single" w:sz="4" w:space="0" w:color="auto"/>
            </w:tcBorders>
            <w:shd w:val="clear" w:color="auto" w:fill="auto"/>
            <w:vAlign w:val="center"/>
          </w:tcPr>
          <w:p w14:paraId="5F30D11C" w14:textId="77777777" w:rsidR="0032096F" w:rsidRPr="00845969" w:rsidRDefault="0032096F" w:rsidP="00F94966">
            <w:pPr>
              <w:keepNext/>
              <w:keepLines/>
              <w:jc w:val="left"/>
              <w:rPr>
                <w:sz w:val="16"/>
                <w:szCs w:val="18"/>
              </w:rPr>
            </w:pPr>
            <w:r w:rsidRPr="00845969">
              <w:rPr>
                <w:sz w:val="16"/>
                <w:szCs w:val="18"/>
              </w:rPr>
              <w:t xml:space="preserve">MDBF </w:t>
            </w:r>
            <w:r w:rsidRPr="00845969">
              <w:rPr>
                <w:sz w:val="16"/>
                <w:szCs w:val="18"/>
              </w:rPr>
              <w:br/>
              <w:t>Nervous – calm</w:t>
            </w:r>
          </w:p>
        </w:tc>
        <w:tc>
          <w:tcPr>
            <w:tcW w:w="0" w:type="auto"/>
            <w:vMerge w:val="restart"/>
            <w:tcBorders>
              <w:top w:val="single" w:sz="4" w:space="0" w:color="auto"/>
            </w:tcBorders>
            <w:shd w:val="clear" w:color="auto" w:fill="auto"/>
          </w:tcPr>
          <w:p w14:paraId="6ED2FC15" w14:textId="77777777" w:rsidR="0032096F" w:rsidRPr="00845969" w:rsidRDefault="0032096F" w:rsidP="00F94966">
            <w:pPr>
              <w:keepNext/>
              <w:keepLines/>
              <w:jc w:val="left"/>
              <w:rPr>
                <w:sz w:val="16"/>
                <w:szCs w:val="18"/>
              </w:rPr>
            </w:pPr>
            <w:r w:rsidRPr="00845969">
              <w:rPr>
                <w:sz w:val="16"/>
                <w:szCs w:val="18"/>
              </w:rPr>
              <w:t>HC</w:t>
            </w:r>
          </w:p>
        </w:tc>
        <w:tc>
          <w:tcPr>
            <w:tcW w:w="0" w:type="auto"/>
            <w:tcBorders>
              <w:top w:val="single" w:sz="4" w:space="0" w:color="auto"/>
            </w:tcBorders>
            <w:shd w:val="clear" w:color="auto" w:fill="auto"/>
          </w:tcPr>
          <w:p w14:paraId="2F1D9476"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1CD53CD3" w14:textId="197795E1" w:rsidR="0032096F" w:rsidRPr="00845969" w:rsidRDefault="0032096F" w:rsidP="00F94966">
            <w:pPr>
              <w:keepNext/>
              <w:keepLines/>
              <w:jc w:val="left"/>
              <w:rPr>
                <w:sz w:val="16"/>
                <w:szCs w:val="18"/>
              </w:rPr>
            </w:pPr>
            <w:r w:rsidRPr="00845969">
              <w:rPr>
                <w:sz w:val="16"/>
                <w:szCs w:val="18"/>
              </w:rPr>
              <w:t>35.60</w:t>
            </w:r>
            <w:r w:rsidR="00F94966" w:rsidRPr="00845969">
              <w:rPr>
                <w:sz w:val="16"/>
                <w:szCs w:val="18"/>
              </w:rPr>
              <w:t>±</w:t>
            </w:r>
            <w:r w:rsidRPr="00845969">
              <w:rPr>
                <w:color w:val="000000"/>
                <w:sz w:val="16"/>
                <w:szCs w:val="18"/>
                <w:lang w:val="en-US"/>
              </w:rPr>
              <w:t>3.16</w:t>
            </w:r>
          </w:p>
        </w:tc>
        <w:tc>
          <w:tcPr>
            <w:tcW w:w="0" w:type="auto"/>
            <w:tcBorders>
              <w:top w:val="single" w:sz="4" w:space="0" w:color="auto"/>
            </w:tcBorders>
            <w:shd w:val="clear" w:color="auto" w:fill="auto"/>
          </w:tcPr>
          <w:p w14:paraId="3B8B28D8" w14:textId="558FFF6C" w:rsidR="0032096F" w:rsidRPr="00845969" w:rsidRDefault="0032096F" w:rsidP="00F94966">
            <w:pPr>
              <w:keepNext/>
              <w:keepLines/>
              <w:jc w:val="left"/>
              <w:rPr>
                <w:sz w:val="16"/>
                <w:szCs w:val="18"/>
              </w:rPr>
            </w:pPr>
            <w:r w:rsidRPr="00845969">
              <w:rPr>
                <w:sz w:val="16"/>
                <w:szCs w:val="18"/>
              </w:rPr>
              <w:t>34.24</w:t>
            </w:r>
            <w:r w:rsidR="00F94966" w:rsidRPr="00845969">
              <w:rPr>
                <w:sz w:val="16"/>
                <w:szCs w:val="18"/>
              </w:rPr>
              <w:t>±</w:t>
            </w:r>
            <w:r w:rsidRPr="00845969">
              <w:rPr>
                <w:color w:val="000000"/>
                <w:sz w:val="16"/>
                <w:szCs w:val="18"/>
                <w:lang w:val="en-US"/>
              </w:rPr>
              <w:t>5.25</w:t>
            </w:r>
          </w:p>
        </w:tc>
        <w:tc>
          <w:tcPr>
            <w:tcW w:w="0" w:type="auto"/>
            <w:tcBorders>
              <w:top w:val="single" w:sz="4" w:space="0" w:color="auto"/>
            </w:tcBorders>
            <w:shd w:val="clear" w:color="auto" w:fill="auto"/>
          </w:tcPr>
          <w:p w14:paraId="64AAB72A" w14:textId="03B41606" w:rsidR="0032096F" w:rsidRPr="00845969" w:rsidRDefault="0032096F" w:rsidP="00F94966">
            <w:pPr>
              <w:keepNext/>
              <w:keepLines/>
              <w:jc w:val="left"/>
              <w:rPr>
                <w:color w:val="000000"/>
                <w:sz w:val="16"/>
                <w:szCs w:val="18"/>
                <w:lang w:val="en-US"/>
              </w:rPr>
            </w:pPr>
            <w:r w:rsidRPr="00845969">
              <w:rPr>
                <w:color w:val="000000"/>
                <w:sz w:val="16"/>
                <w:szCs w:val="18"/>
                <w:lang w:val="en-US"/>
              </w:rPr>
              <w:t>33.76</w:t>
            </w:r>
            <w:r w:rsidR="00F94966" w:rsidRPr="00845969">
              <w:rPr>
                <w:color w:val="000000"/>
                <w:sz w:val="16"/>
                <w:szCs w:val="18"/>
                <w:lang w:val="en-US"/>
              </w:rPr>
              <w:t>±</w:t>
            </w:r>
            <w:r w:rsidRPr="00845969">
              <w:rPr>
                <w:color w:val="000000"/>
                <w:sz w:val="16"/>
                <w:szCs w:val="18"/>
                <w:lang w:val="en-US"/>
              </w:rPr>
              <w:t>5.55</w:t>
            </w:r>
          </w:p>
        </w:tc>
        <w:tc>
          <w:tcPr>
            <w:tcW w:w="0" w:type="auto"/>
            <w:tcBorders>
              <w:top w:val="single" w:sz="4" w:space="0" w:color="auto"/>
            </w:tcBorders>
            <w:shd w:val="clear" w:color="auto" w:fill="auto"/>
          </w:tcPr>
          <w:p w14:paraId="0441B827" w14:textId="3BCE89ED" w:rsidR="0032096F" w:rsidRPr="00845969" w:rsidRDefault="0032096F" w:rsidP="00F94966">
            <w:pPr>
              <w:keepNext/>
              <w:keepLines/>
              <w:jc w:val="left"/>
              <w:rPr>
                <w:sz w:val="16"/>
                <w:szCs w:val="18"/>
              </w:rPr>
            </w:pPr>
            <w:r w:rsidRPr="00845969">
              <w:rPr>
                <w:sz w:val="16"/>
                <w:szCs w:val="18"/>
              </w:rPr>
              <w:t>34.72</w:t>
            </w:r>
            <w:r w:rsidR="00F94966" w:rsidRPr="00845969">
              <w:rPr>
                <w:sz w:val="16"/>
                <w:szCs w:val="18"/>
              </w:rPr>
              <w:t>±</w:t>
            </w:r>
            <w:r w:rsidRPr="00845969">
              <w:rPr>
                <w:color w:val="000000"/>
                <w:sz w:val="16"/>
                <w:szCs w:val="18"/>
                <w:lang w:val="en-US"/>
              </w:rPr>
              <w:t>5.81</w:t>
            </w:r>
          </w:p>
        </w:tc>
        <w:tc>
          <w:tcPr>
            <w:tcW w:w="0" w:type="auto"/>
            <w:tcBorders>
              <w:top w:val="single" w:sz="4" w:space="0" w:color="auto"/>
            </w:tcBorders>
            <w:shd w:val="clear" w:color="auto" w:fill="auto"/>
          </w:tcPr>
          <w:p w14:paraId="6842673D" w14:textId="5032AA9E" w:rsidR="0032096F" w:rsidRPr="00845969" w:rsidRDefault="0032096F" w:rsidP="00F94966">
            <w:pPr>
              <w:keepNext/>
              <w:keepLines/>
              <w:jc w:val="left"/>
              <w:rPr>
                <w:sz w:val="16"/>
                <w:szCs w:val="18"/>
              </w:rPr>
            </w:pPr>
            <w:r w:rsidRPr="00845969">
              <w:rPr>
                <w:sz w:val="16"/>
                <w:szCs w:val="18"/>
              </w:rPr>
              <w:t>34.56</w:t>
            </w:r>
            <w:r w:rsidR="00F94966" w:rsidRPr="00845969">
              <w:rPr>
                <w:sz w:val="16"/>
                <w:szCs w:val="18"/>
              </w:rPr>
              <w:t>±</w:t>
            </w:r>
            <w:r w:rsidRPr="00845969">
              <w:rPr>
                <w:color w:val="000000"/>
                <w:sz w:val="16"/>
                <w:szCs w:val="18"/>
                <w:lang w:val="en-US"/>
              </w:rPr>
              <w:t>4.81</w:t>
            </w:r>
          </w:p>
        </w:tc>
        <w:tc>
          <w:tcPr>
            <w:tcW w:w="0" w:type="auto"/>
            <w:tcBorders>
              <w:top w:val="single" w:sz="4" w:space="0" w:color="auto"/>
            </w:tcBorders>
            <w:shd w:val="clear" w:color="auto" w:fill="auto"/>
          </w:tcPr>
          <w:p w14:paraId="567F7C68" w14:textId="1B325DDE" w:rsidR="0032096F" w:rsidRPr="00845969" w:rsidRDefault="0032096F" w:rsidP="00F94966">
            <w:pPr>
              <w:keepNext/>
              <w:keepLines/>
              <w:jc w:val="left"/>
              <w:rPr>
                <w:sz w:val="16"/>
                <w:szCs w:val="18"/>
              </w:rPr>
            </w:pPr>
            <w:r w:rsidRPr="00845969">
              <w:rPr>
                <w:sz w:val="16"/>
                <w:szCs w:val="18"/>
              </w:rPr>
              <w:t>35.53</w:t>
            </w:r>
            <w:r w:rsidR="00F94966" w:rsidRPr="00845969">
              <w:rPr>
                <w:sz w:val="16"/>
                <w:szCs w:val="18"/>
              </w:rPr>
              <w:t>±</w:t>
            </w:r>
            <w:r w:rsidRPr="00845969">
              <w:rPr>
                <w:sz w:val="16"/>
                <w:szCs w:val="18"/>
              </w:rPr>
              <w:t>5.03</w:t>
            </w:r>
          </w:p>
        </w:tc>
      </w:tr>
      <w:tr w:rsidR="0032096F" w:rsidRPr="00845969" w14:paraId="6A739CD5" w14:textId="77777777" w:rsidTr="003F7E2A">
        <w:trPr>
          <w:trHeight w:val="578"/>
        </w:trPr>
        <w:tc>
          <w:tcPr>
            <w:tcW w:w="0" w:type="auto"/>
            <w:vMerge/>
            <w:tcBorders>
              <w:bottom w:val="single" w:sz="4" w:space="0" w:color="auto"/>
            </w:tcBorders>
            <w:shd w:val="clear" w:color="auto" w:fill="auto"/>
          </w:tcPr>
          <w:p w14:paraId="38A01F8E"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71E76D1D"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5651EC44"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1FE1DAED" w14:textId="395B7F36" w:rsidR="0032096F" w:rsidRPr="00845969" w:rsidRDefault="0032096F" w:rsidP="00F94966">
            <w:pPr>
              <w:keepNext/>
              <w:keepLines/>
              <w:jc w:val="left"/>
              <w:rPr>
                <w:sz w:val="16"/>
                <w:szCs w:val="18"/>
              </w:rPr>
            </w:pPr>
            <w:r w:rsidRPr="00845969">
              <w:rPr>
                <w:sz w:val="16"/>
                <w:szCs w:val="18"/>
              </w:rPr>
              <w:t>36.12</w:t>
            </w:r>
            <w:r w:rsidR="00F94966" w:rsidRPr="00845969">
              <w:rPr>
                <w:sz w:val="16"/>
                <w:szCs w:val="18"/>
              </w:rPr>
              <w:t>±</w:t>
            </w:r>
            <w:r w:rsidRPr="00845969">
              <w:rPr>
                <w:color w:val="000000"/>
                <w:sz w:val="16"/>
                <w:szCs w:val="18"/>
                <w:lang w:val="en-US"/>
              </w:rPr>
              <w:t>3.27</w:t>
            </w:r>
          </w:p>
        </w:tc>
        <w:tc>
          <w:tcPr>
            <w:tcW w:w="0" w:type="auto"/>
            <w:tcBorders>
              <w:bottom w:val="single" w:sz="4" w:space="0" w:color="auto"/>
            </w:tcBorders>
            <w:shd w:val="clear" w:color="auto" w:fill="auto"/>
          </w:tcPr>
          <w:p w14:paraId="369870FE" w14:textId="64811985" w:rsidR="0032096F" w:rsidRPr="00845969" w:rsidRDefault="0032096F" w:rsidP="00F94966">
            <w:pPr>
              <w:keepNext/>
              <w:keepLines/>
              <w:jc w:val="left"/>
              <w:rPr>
                <w:sz w:val="16"/>
                <w:szCs w:val="18"/>
              </w:rPr>
            </w:pPr>
            <w:r w:rsidRPr="00845969">
              <w:rPr>
                <w:sz w:val="16"/>
                <w:szCs w:val="18"/>
              </w:rPr>
              <w:t>35.56</w:t>
            </w:r>
            <w:r w:rsidR="00F94966" w:rsidRPr="00845969">
              <w:rPr>
                <w:sz w:val="16"/>
                <w:szCs w:val="18"/>
              </w:rPr>
              <w:t>±</w:t>
            </w:r>
            <w:r w:rsidRPr="00845969">
              <w:rPr>
                <w:color w:val="000000"/>
                <w:sz w:val="16"/>
                <w:szCs w:val="18"/>
                <w:lang w:val="en-US"/>
              </w:rPr>
              <w:t>3.92</w:t>
            </w:r>
          </w:p>
        </w:tc>
        <w:tc>
          <w:tcPr>
            <w:tcW w:w="0" w:type="auto"/>
            <w:tcBorders>
              <w:bottom w:val="single" w:sz="4" w:space="0" w:color="auto"/>
            </w:tcBorders>
            <w:shd w:val="clear" w:color="auto" w:fill="auto"/>
          </w:tcPr>
          <w:p w14:paraId="11339146" w14:textId="342F5130" w:rsidR="0032096F" w:rsidRPr="00845969" w:rsidRDefault="0032096F" w:rsidP="00F94966">
            <w:pPr>
              <w:keepNext/>
              <w:keepLines/>
              <w:jc w:val="left"/>
              <w:rPr>
                <w:color w:val="000000"/>
                <w:sz w:val="16"/>
                <w:szCs w:val="18"/>
                <w:lang w:val="en-US"/>
              </w:rPr>
            </w:pPr>
            <w:r w:rsidRPr="00845969">
              <w:rPr>
                <w:color w:val="000000"/>
                <w:sz w:val="16"/>
                <w:szCs w:val="18"/>
                <w:lang w:val="en-US"/>
              </w:rPr>
              <w:t>35.28</w:t>
            </w:r>
            <w:r w:rsidR="00F94966" w:rsidRPr="00845969">
              <w:rPr>
                <w:color w:val="000000"/>
                <w:sz w:val="16"/>
                <w:szCs w:val="18"/>
                <w:lang w:val="en-US"/>
              </w:rPr>
              <w:t>±</w:t>
            </w:r>
            <w:r w:rsidRPr="00845969">
              <w:rPr>
                <w:color w:val="000000"/>
                <w:sz w:val="16"/>
                <w:szCs w:val="18"/>
                <w:lang w:val="en-US"/>
              </w:rPr>
              <w:t>4.71</w:t>
            </w:r>
          </w:p>
        </w:tc>
        <w:tc>
          <w:tcPr>
            <w:tcW w:w="0" w:type="auto"/>
            <w:tcBorders>
              <w:bottom w:val="single" w:sz="4" w:space="0" w:color="auto"/>
            </w:tcBorders>
            <w:shd w:val="clear" w:color="auto" w:fill="auto"/>
          </w:tcPr>
          <w:p w14:paraId="0258EB79" w14:textId="3E1839F4" w:rsidR="0032096F" w:rsidRPr="00845969" w:rsidRDefault="0032096F" w:rsidP="00F94966">
            <w:pPr>
              <w:keepNext/>
              <w:keepLines/>
              <w:jc w:val="left"/>
              <w:rPr>
                <w:sz w:val="16"/>
                <w:szCs w:val="18"/>
              </w:rPr>
            </w:pPr>
            <w:r w:rsidRPr="00845969">
              <w:rPr>
                <w:sz w:val="16"/>
                <w:szCs w:val="18"/>
              </w:rPr>
              <w:t>35.44</w:t>
            </w:r>
            <w:r w:rsidR="00F94966" w:rsidRPr="00845969">
              <w:rPr>
                <w:sz w:val="16"/>
                <w:szCs w:val="18"/>
              </w:rPr>
              <w:t>±</w:t>
            </w:r>
            <w:r w:rsidRPr="00845969">
              <w:rPr>
                <w:color w:val="000000"/>
                <w:sz w:val="16"/>
                <w:szCs w:val="18"/>
                <w:lang w:val="en-US"/>
              </w:rPr>
              <w:t>4.36</w:t>
            </w:r>
          </w:p>
        </w:tc>
        <w:tc>
          <w:tcPr>
            <w:tcW w:w="0" w:type="auto"/>
            <w:tcBorders>
              <w:bottom w:val="single" w:sz="4" w:space="0" w:color="auto"/>
            </w:tcBorders>
            <w:shd w:val="clear" w:color="auto" w:fill="auto"/>
          </w:tcPr>
          <w:p w14:paraId="284E278C" w14:textId="7B92473B" w:rsidR="0032096F" w:rsidRPr="00845969" w:rsidRDefault="0032096F" w:rsidP="00F94966">
            <w:pPr>
              <w:keepNext/>
              <w:keepLines/>
              <w:jc w:val="left"/>
              <w:rPr>
                <w:sz w:val="16"/>
                <w:szCs w:val="18"/>
              </w:rPr>
            </w:pPr>
            <w:r w:rsidRPr="00845969">
              <w:rPr>
                <w:sz w:val="16"/>
                <w:szCs w:val="18"/>
              </w:rPr>
              <w:t>35.28</w:t>
            </w:r>
            <w:r w:rsidR="00F94966" w:rsidRPr="00845969">
              <w:rPr>
                <w:sz w:val="16"/>
                <w:szCs w:val="18"/>
              </w:rPr>
              <w:t>±</w:t>
            </w:r>
            <w:r w:rsidRPr="00845969">
              <w:rPr>
                <w:color w:val="000000"/>
                <w:sz w:val="16"/>
                <w:szCs w:val="18"/>
                <w:lang w:val="en-US"/>
              </w:rPr>
              <w:t>5.95</w:t>
            </w:r>
          </w:p>
        </w:tc>
        <w:tc>
          <w:tcPr>
            <w:tcW w:w="0" w:type="auto"/>
            <w:tcBorders>
              <w:bottom w:val="single" w:sz="4" w:space="0" w:color="auto"/>
            </w:tcBorders>
            <w:shd w:val="clear" w:color="auto" w:fill="auto"/>
          </w:tcPr>
          <w:p w14:paraId="594FEE3E" w14:textId="2E798AFF" w:rsidR="0032096F" w:rsidRPr="00845969" w:rsidRDefault="0032096F" w:rsidP="00F94966">
            <w:pPr>
              <w:keepNext/>
              <w:keepLines/>
              <w:jc w:val="left"/>
              <w:rPr>
                <w:sz w:val="16"/>
                <w:szCs w:val="18"/>
              </w:rPr>
            </w:pPr>
            <w:r w:rsidRPr="00845969">
              <w:rPr>
                <w:sz w:val="16"/>
                <w:szCs w:val="18"/>
              </w:rPr>
              <w:t>36.04</w:t>
            </w:r>
            <w:r w:rsidR="00F94966" w:rsidRPr="00845969">
              <w:rPr>
                <w:sz w:val="16"/>
                <w:szCs w:val="18"/>
              </w:rPr>
              <w:t>±</w:t>
            </w:r>
            <w:r w:rsidRPr="00845969">
              <w:rPr>
                <w:sz w:val="16"/>
                <w:szCs w:val="18"/>
              </w:rPr>
              <w:t>4.26</w:t>
            </w:r>
          </w:p>
        </w:tc>
      </w:tr>
      <w:tr w:rsidR="0032096F" w:rsidRPr="00845969" w14:paraId="029E7530" w14:textId="77777777" w:rsidTr="003F7E2A">
        <w:trPr>
          <w:trHeight w:val="567"/>
        </w:trPr>
        <w:tc>
          <w:tcPr>
            <w:tcW w:w="0" w:type="auto"/>
            <w:vMerge/>
            <w:tcBorders>
              <w:top w:val="single" w:sz="4" w:space="0" w:color="auto"/>
              <w:bottom w:val="single" w:sz="4" w:space="0" w:color="auto"/>
            </w:tcBorders>
            <w:shd w:val="clear" w:color="auto" w:fill="auto"/>
          </w:tcPr>
          <w:p w14:paraId="70548F30" w14:textId="77777777" w:rsidR="0032096F" w:rsidRPr="00845969" w:rsidRDefault="0032096F" w:rsidP="00F94966">
            <w:pPr>
              <w:keepNext/>
              <w:keepLines/>
              <w:jc w:val="left"/>
              <w:rPr>
                <w:sz w:val="16"/>
                <w:szCs w:val="18"/>
              </w:rPr>
            </w:pPr>
          </w:p>
        </w:tc>
        <w:tc>
          <w:tcPr>
            <w:tcW w:w="0" w:type="auto"/>
            <w:vMerge w:val="restart"/>
            <w:tcBorders>
              <w:top w:val="single" w:sz="4" w:space="0" w:color="auto"/>
            </w:tcBorders>
            <w:shd w:val="clear" w:color="auto" w:fill="auto"/>
          </w:tcPr>
          <w:p w14:paraId="77060F48" w14:textId="77777777" w:rsidR="0032096F" w:rsidRPr="00845969" w:rsidRDefault="0032096F" w:rsidP="00F94966">
            <w:pPr>
              <w:keepNext/>
              <w:keepLines/>
              <w:jc w:val="left"/>
              <w:rPr>
                <w:sz w:val="16"/>
                <w:szCs w:val="18"/>
              </w:rPr>
            </w:pPr>
            <w:r w:rsidRPr="00845969">
              <w:rPr>
                <w:sz w:val="16"/>
                <w:szCs w:val="18"/>
              </w:rPr>
              <w:t>recAN</w:t>
            </w:r>
          </w:p>
        </w:tc>
        <w:tc>
          <w:tcPr>
            <w:tcW w:w="0" w:type="auto"/>
            <w:tcBorders>
              <w:top w:val="single" w:sz="4" w:space="0" w:color="auto"/>
            </w:tcBorders>
            <w:shd w:val="clear" w:color="auto" w:fill="auto"/>
          </w:tcPr>
          <w:p w14:paraId="3E853E42" w14:textId="77777777" w:rsidR="0032096F" w:rsidRPr="00845969" w:rsidRDefault="0032096F" w:rsidP="00F94966">
            <w:pPr>
              <w:keepNext/>
              <w:keepLines/>
              <w:jc w:val="left"/>
              <w:rPr>
                <w:sz w:val="16"/>
                <w:szCs w:val="18"/>
              </w:rPr>
            </w:pPr>
            <w:r w:rsidRPr="00845969">
              <w:rPr>
                <w:sz w:val="16"/>
                <w:szCs w:val="18"/>
              </w:rPr>
              <w:t>Control</w:t>
            </w:r>
          </w:p>
        </w:tc>
        <w:tc>
          <w:tcPr>
            <w:tcW w:w="0" w:type="auto"/>
            <w:tcBorders>
              <w:top w:val="single" w:sz="4" w:space="0" w:color="auto"/>
            </w:tcBorders>
            <w:shd w:val="clear" w:color="auto" w:fill="auto"/>
          </w:tcPr>
          <w:p w14:paraId="18B2429F" w14:textId="3CE00093" w:rsidR="0032096F" w:rsidRPr="00845969" w:rsidRDefault="0032096F" w:rsidP="00F94966">
            <w:pPr>
              <w:keepNext/>
              <w:keepLines/>
              <w:jc w:val="left"/>
              <w:rPr>
                <w:sz w:val="16"/>
                <w:szCs w:val="18"/>
              </w:rPr>
            </w:pPr>
            <w:r w:rsidRPr="00845969">
              <w:rPr>
                <w:sz w:val="16"/>
                <w:szCs w:val="18"/>
              </w:rPr>
              <w:t>31.68</w:t>
            </w:r>
            <w:r w:rsidR="00F94966" w:rsidRPr="00845969">
              <w:rPr>
                <w:sz w:val="16"/>
                <w:szCs w:val="18"/>
              </w:rPr>
              <w:t>±</w:t>
            </w:r>
            <w:r w:rsidRPr="00845969">
              <w:rPr>
                <w:color w:val="000000"/>
                <w:sz w:val="16"/>
                <w:szCs w:val="18"/>
                <w:lang w:val="en-US"/>
              </w:rPr>
              <w:t>6.51</w:t>
            </w:r>
          </w:p>
        </w:tc>
        <w:tc>
          <w:tcPr>
            <w:tcW w:w="0" w:type="auto"/>
            <w:tcBorders>
              <w:top w:val="single" w:sz="4" w:space="0" w:color="auto"/>
            </w:tcBorders>
            <w:shd w:val="clear" w:color="auto" w:fill="auto"/>
          </w:tcPr>
          <w:p w14:paraId="09B27CAC" w14:textId="4E784B2C" w:rsidR="0032096F" w:rsidRPr="00845969" w:rsidRDefault="0032096F" w:rsidP="00F94966">
            <w:pPr>
              <w:keepNext/>
              <w:keepLines/>
              <w:jc w:val="left"/>
              <w:rPr>
                <w:sz w:val="16"/>
                <w:szCs w:val="18"/>
              </w:rPr>
            </w:pPr>
            <w:r w:rsidRPr="00845969">
              <w:rPr>
                <w:sz w:val="16"/>
                <w:szCs w:val="18"/>
              </w:rPr>
              <w:t>32.14</w:t>
            </w:r>
            <w:r w:rsidR="00F94966" w:rsidRPr="00845969">
              <w:rPr>
                <w:sz w:val="16"/>
                <w:szCs w:val="18"/>
              </w:rPr>
              <w:t>±</w:t>
            </w:r>
            <w:r w:rsidRPr="00845969">
              <w:rPr>
                <w:color w:val="000000"/>
                <w:sz w:val="16"/>
                <w:szCs w:val="18"/>
                <w:lang w:val="en-US"/>
              </w:rPr>
              <w:t>5.98</w:t>
            </w:r>
          </w:p>
        </w:tc>
        <w:tc>
          <w:tcPr>
            <w:tcW w:w="0" w:type="auto"/>
            <w:tcBorders>
              <w:top w:val="single" w:sz="4" w:space="0" w:color="auto"/>
            </w:tcBorders>
            <w:shd w:val="clear" w:color="auto" w:fill="auto"/>
          </w:tcPr>
          <w:p w14:paraId="1F657AB9" w14:textId="34616580" w:rsidR="0032096F" w:rsidRPr="00845969" w:rsidRDefault="0032096F" w:rsidP="00F94966">
            <w:pPr>
              <w:keepNext/>
              <w:keepLines/>
              <w:jc w:val="left"/>
              <w:rPr>
                <w:color w:val="000000"/>
                <w:sz w:val="16"/>
                <w:szCs w:val="18"/>
                <w:lang w:val="en-US"/>
              </w:rPr>
            </w:pPr>
            <w:r w:rsidRPr="00845969">
              <w:rPr>
                <w:color w:val="000000"/>
                <w:sz w:val="16"/>
                <w:szCs w:val="18"/>
                <w:lang w:val="en-US"/>
              </w:rPr>
              <w:t>31.32</w:t>
            </w:r>
            <w:r w:rsidR="00F94966" w:rsidRPr="00845969">
              <w:rPr>
                <w:color w:val="000000"/>
                <w:sz w:val="16"/>
                <w:szCs w:val="18"/>
                <w:lang w:val="en-US"/>
              </w:rPr>
              <w:t>±</w:t>
            </w:r>
            <w:r w:rsidRPr="00845969">
              <w:rPr>
                <w:color w:val="000000"/>
                <w:sz w:val="16"/>
                <w:szCs w:val="18"/>
                <w:lang w:val="en-US"/>
              </w:rPr>
              <w:t>6.27</w:t>
            </w:r>
          </w:p>
        </w:tc>
        <w:tc>
          <w:tcPr>
            <w:tcW w:w="0" w:type="auto"/>
            <w:tcBorders>
              <w:top w:val="single" w:sz="4" w:space="0" w:color="auto"/>
            </w:tcBorders>
            <w:shd w:val="clear" w:color="auto" w:fill="auto"/>
          </w:tcPr>
          <w:p w14:paraId="1321D371" w14:textId="15DFBF5B" w:rsidR="0032096F" w:rsidRPr="00845969" w:rsidRDefault="0032096F" w:rsidP="00F94966">
            <w:pPr>
              <w:keepNext/>
              <w:keepLines/>
              <w:jc w:val="left"/>
              <w:rPr>
                <w:sz w:val="16"/>
                <w:szCs w:val="18"/>
              </w:rPr>
            </w:pPr>
            <w:r w:rsidRPr="00845969">
              <w:rPr>
                <w:sz w:val="16"/>
                <w:szCs w:val="18"/>
              </w:rPr>
              <w:t>31.73</w:t>
            </w:r>
            <w:r w:rsidR="00F94966" w:rsidRPr="00845969">
              <w:rPr>
                <w:sz w:val="16"/>
                <w:szCs w:val="18"/>
              </w:rPr>
              <w:t>±</w:t>
            </w:r>
            <w:r w:rsidRPr="00845969">
              <w:rPr>
                <w:color w:val="000000"/>
                <w:sz w:val="16"/>
                <w:szCs w:val="18"/>
                <w:lang w:val="en-US"/>
              </w:rPr>
              <w:t>5.58</w:t>
            </w:r>
          </w:p>
        </w:tc>
        <w:tc>
          <w:tcPr>
            <w:tcW w:w="0" w:type="auto"/>
            <w:tcBorders>
              <w:top w:val="single" w:sz="4" w:space="0" w:color="auto"/>
            </w:tcBorders>
            <w:shd w:val="clear" w:color="auto" w:fill="auto"/>
          </w:tcPr>
          <w:p w14:paraId="13B94D6D" w14:textId="3AAAC87E" w:rsidR="0032096F" w:rsidRPr="00845969" w:rsidRDefault="0032096F" w:rsidP="00F94966">
            <w:pPr>
              <w:keepNext/>
              <w:keepLines/>
              <w:jc w:val="left"/>
              <w:rPr>
                <w:sz w:val="16"/>
                <w:szCs w:val="18"/>
              </w:rPr>
            </w:pPr>
            <w:r w:rsidRPr="00845969">
              <w:rPr>
                <w:sz w:val="16"/>
                <w:szCs w:val="18"/>
              </w:rPr>
              <w:t>31.77</w:t>
            </w:r>
            <w:r w:rsidR="00F94966" w:rsidRPr="00845969">
              <w:rPr>
                <w:sz w:val="16"/>
                <w:szCs w:val="18"/>
              </w:rPr>
              <w:t>±</w:t>
            </w:r>
            <w:r w:rsidRPr="00845969">
              <w:rPr>
                <w:color w:val="000000"/>
                <w:sz w:val="16"/>
                <w:szCs w:val="18"/>
                <w:lang w:val="en-US"/>
              </w:rPr>
              <w:t>6.22</w:t>
            </w:r>
          </w:p>
        </w:tc>
        <w:tc>
          <w:tcPr>
            <w:tcW w:w="0" w:type="auto"/>
            <w:tcBorders>
              <w:top w:val="single" w:sz="4" w:space="0" w:color="auto"/>
            </w:tcBorders>
            <w:shd w:val="clear" w:color="auto" w:fill="auto"/>
          </w:tcPr>
          <w:p w14:paraId="46DC0AFD" w14:textId="09714C9B" w:rsidR="0032096F" w:rsidRPr="00845969" w:rsidRDefault="0032096F" w:rsidP="00F94966">
            <w:pPr>
              <w:keepNext/>
              <w:keepLines/>
              <w:jc w:val="left"/>
              <w:rPr>
                <w:sz w:val="16"/>
                <w:szCs w:val="18"/>
              </w:rPr>
            </w:pPr>
            <w:r w:rsidRPr="00845969">
              <w:rPr>
                <w:sz w:val="16"/>
                <w:szCs w:val="18"/>
              </w:rPr>
              <w:t>31.82</w:t>
            </w:r>
            <w:r w:rsidR="00F94966" w:rsidRPr="00845969">
              <w:rPr>
                <w:sz w:val="16"/>
                <w:szCs w:val="18"/>
              </w:rPr>
              <w:t>±</w:t>
            </w:r>
            <w:r w:rsidRPr="00845969">
              <w:rPr>
                <w:sz w:val="16"/>
                <w:szCs w:val="18"/>
              </w:rPr>
              <w:t xml:space="preserve">7.31 </w:t>
            </w:r>
          </w:p>
        </w:tc>
      </w:tr>
      <w:tr w:rsidR="0032096F" w:rsidRPr="00845969" w14:paraId="667ED043" w14:textId="77777777" w:rsidTr="00740396">
        <w:trPr>
          <w:trHeight w:val="567"/>
        </w:trPr>
        <w:tc>
          <w:tcPr>
            <w:tcW w:w="0" w:type="auto"/>
            <w:vMerge/>
            <w:tcBorders>
              <w:bottom w:val="single" w:sz="4" w:space="0" w:color="auto"/>
            </w:tcBorders>
            <w:shd w:val="clear" w:color="auto" w:fill="auto"/>
          </w:tcPr>
          <w:p w14:paraId="14026DC9" w14:textId="77777777" w:rsidR="0032096F" w:rsidRPr="00845969" w:rsidRDefault="0032096F" w:rsidP="00F94966">
            <w:pPr>
              <w:keepNext/>
              <w:keepLines/>
              <w:jc w:val="left"/>
              <w:rPr>
                <w:sz w:val="16"/>
                <w:szCs w:val="18"/>
              </w:rPr>
            </w:pPr>
          </w:p>
        </w:tc>
        <w:tc>
          <w:tcPr>
            <w:tcW w:w="0" w:type="auto"/>
            <w:vMerge/>
            <w:tcBorders>
              <w:bottom w:val="single" w:sz="4" w:space="0" w:color="auto"/>
            </w:tcBorders>
            <w:shd w:val="clear" w:color="auto" w:fill="auto"/>
          </w:tcPr>
          <w:p w14:paraId="3C3A661A" w14:textId="77777777" w:rsidR="0032096F" w:rsidRPr="00845969" w:rsidRDefault="0032096F" w:rsidP="00F94966">
            <w:pPr>
              <w:keepNext/>
              <w:keepLines/>
              <w:jc w:val="left"/>
              <w:rPr>
                <w:sz w:val="16"/>
                <w:szCs w:val="18"/>
              </w:rPr>
            </w:pPr>
          </w:p>
        </w:tc>
        <w:tc>
          <w:tcPr>
            <w:tcW w:w="0" w:type="auto"/>
            <w:tcBorders>
              <w:bottom w:val="single" w:sz="4" w:space="0" w:color="auto"/>
            </w:tcBorders>
            <w:shd w:val="clear" w:color="auto" w:fill="auto"/>
          </w:tcPr>
          <w:p w14:paraId="276BD920" w14:textId="77777777" w:rsidR="0032096F" w:rsidRPr="00845969" w:rsidRDefault="0032096F" w:rsidP="00F94966">
            <w:pPr>
              <w:keepNext/>
              <w:keepLines/>
              <w:jc w:val="left"/>
              <w:rPr>
                <w:sz w:val="16"/>
                <w:szCs w:val="18"/>
              </w:rPr>
            </w:pPr>
            <w:r w:rsidRPr="00845969">
              <w:rPr>
                <w:sz w:val="16"/>
                <w:szCs w:val="18"/>
              </w:rPr>
              <w:t>ATD</w:t>
            </w:r>
          </w:p>
        </w:tc>
        <w:tc>
          <w:tcPr>
            <w:tcW w:w="0" w:type="auto"/>
            <w:tcBorders>
              <w:bottom w:val="single" w:sz="4" w:space="0" w:color="auto"/>
            </w:tcBorders>
            <w:shd w:val="clear" w:color="auto" w:fill="auto"/>
          </w:tcPr>
          <w:p w14:paraId="6F7566C1" w14:textId="11D25A89" w:rsidR="0032096F" w:rsidRPr="00845969" w:rsidRDefault="0032096F" w:rsidP="00F94966">
            <w:pPr>
              <w:keepNext/>
              <w:keepLines/>
              <w:jc w:val="left"/>
              <w:rPr>
                <w:sz w:val="16"/>
                <w:szCs w:val="18"/>
              </w:rPr>
            </w:pPr>
            <w:r w:rsidRPr="00845969">
              <w:rPr>
                <w:sz w:val="16"/>
                <w:szCs w:val="18"/>
              </w:rPr>
              <w:t>33.27</w:t>
            </w:r>
            <w:r w:rsidR="00F94966" w:rsidRPr="00845969">
              <w:rPr>
                <w:sz w:val="16"/>
                <w:szCs w:val="18"/>
              </w:rPr>
              <w:t>±</w:t>
            </w:r>
            <w:r w:rsidRPr="00845969">
              <w:rPr>
                <w:color w:val="000000"/>
                <w:sz w:val="16"/>
                <w:szCs w:val="18"/>
                <w:lang w:val="en-US"/>
              </w:rPr>
              <w:t>3.65</w:t>
            </w:r>
          </w:p>
        </w:tc>
        <w:tc>
          <w:tcPr>
            <w:tcW w:w="0" w:type="auto"/>
            <w:tcBorders>
              <w:bottom w:val="single" w:sz="4" w:space="0" w:color="auto"/>
            </w:tcBorders>
            <w:shd w:val="clear" w:color="auto" w:fill="auto"/>
          </w:tcPr>
          <w:p w14:paraId="05F3FAEB" w14:textId="57FDBF1B" w:rsidR="0032096F" w:rsidRPr="00845969" w:rsidRDefault="0032096F" w:rsidP="00F94966">
            <w:pPr>
              <w:keepNext/>
              <w:keepLines/>
              <w:jc w:val="left"/>
              <w:rPr>
                <w:sz w:val="16"/>
                <w:szCs w:val="18"/>
              </w:rPr>
            </w:pPr>
            <w:r w:rsidRPr="00845969">
              <w:rPr>
                <w:sz w:val="16"/>
                <w:szCs w:val="18"/>
              </w:rPr>
              <w:t>32.50</w:t>
            </w:r>
            <w:r w:rsidR="00F94966" w:rsidRPr="00845969">
              <w:rPr>
                <w:sz w:val="16"/>
                <w:szCs w:val="18"/>
              </w:rPr>
              <w:t>±</w:t>
            </w:r>
            <w:r w:rsidRPr="00845969">
              <w:rPr>
                <w:color w:val="000000"/>
                <w:sz w:val="16"/>
                <w:szCs w:val="18"/>
                <w:lang w:val="en-US"/>
              </w:rPr>
              <w:t>5.04</w:t>
            </w:r>
          </w:p>
        </w:tc>
        <w:tc>
          <w:tcPr>
            <w:tcW w:w="0" w:type="auto"/>
            <w:tcBorders>
              <w:bottom w:val="single" w:sz="4" w:space="0" w:color="auto"/>
            </w:tcBorders>
            <w:shd w:val="clear" w:color="auto" w:fill="auto"/>
          </w:tcPr>
          <w:p w14:paraId="7BEDC622" w14:textId="61900270" w:rsidR="0032096F" w:rsidRPr="00845969" w:rsidRDefault="0032096F" w:rsidP="00F94966">
            <w:pPr>
              <w:keepNext/>
              <w:keepLines/>
              <w:jc w:val="left"/>
              <w:rPr>
                <w:sz w:val="16"/>
                <w:szCs w:val="18"/>
              </w:rPr>
            </w:pPr>
            <w:r w:rsidRPr="00845969">
              <w:rPr>
                <w:sz w:val="16"/>
                <w:szCs w:val="18"/>
              </w:rPr>
              <w:t>32.45</w:t>
            </w:r>
            <w:r w:rsidR="00F94966" w:rsidRPr="00845969">
              <w:rPr>
                <w:sz w:val="16"/>
                <w:szCs w:val="18"/>
              </w:rPr>
              <w:t>±</w:t>
            </w:r>
            <w:r w:rsidRPr="00845969">
              <w:rPr>
                <w:color w:val="000000"/>
                <w:sz w:val="16"/>
                <w:szCs w:val="18"/>
                <w:lang w:val="en-US"/>
              </w:rPr>
              <w:t>5.40</w:t>
            </w:r>
          </w:p>
        </w:tc>
        <w:tc>
          <w:tcPr>
            <w:tcW w:w="0" w:type="auto"/>
            <w:tcBorders>
              <w:bottom w:val="single" w:sz="4" w:space="0" w:color="auto"/>
            </w:tcBorders>
            <w:shd w:val="clear" w:color="auto" w:fill="auto"/>
          </w:tcPr>
          <w:p w14:paraId="6BD71277" w14:textId="47005BBF" w:rsidR="0032096F" w:rsidRPr="00845969" w:rsidRDefault="0032096F" w:rsidP="00F94966">
            <w:pPr>
              <w:keepNext/>
              <w:keepLines/>
              <w:jc w:val="left"/>
              <w:rPr>
                <w:sz w:val="16"/>
                <w:szCs w:val="18"/>
              </w:rPr>
            </w:pPr>
            <w:r w:rsidRPr="00845969">
              <w:rPr>
                <w:sz w:val="16"/>
                <w:szCs w:val="18"/>
              </w:rPr>
              <w:t>33.27</w:t>
            </w:r>
            <w:r w:rsidR="00F94966" w:rsidRPr="00845969">
              <w:rPr>
                <w:sz w:val="16"/>
                <w:szCs w:val="18"/>
              </w:rPr>
              <w:t>±</w:t>
            </w:r>
            <w:r w:rsidRPr="00845969">
              <w:rPr>
                <w:color w:val="000000"/>
                <w:sz w:val="16"/>
                <w:szCs w:val="18"/>
                <w:lang w:val="en-US"/>
              </w:rPr>
              <w:t>5.02</w:t>
            </w:r>
          </w:p>
        </w:tc>
        <w:tc>
          <w:tcPr>
            <w:tcW w:w="0" w:type="auto"/>
            <w:tcBorders>
              <w:bottom w:val="single" w:sz="4" w:space="0" w:color="auto"/>
            </w:tcBorders>
            <w:shd w:val="clear" w:color="auto" w:fill="auto"/>
          </w:tcPr>
          <w:p w14:paraId="34EC52D9" w14:textId="082B6F67" w:rsidR="0032096F" w:rsidRPr="00845969" w:rsidRDefault="0032096F" w:rsidP="00F94966">
            <w:pPr>
              <w:keepNext/>
              <w:keepLines/>
              <w:jc w:val="left"/>
              <w:rPr>
                <w:sz w:val="16"/>
                <w:szCs w:val="18"/>
              </w:rPr>
            </w:pPr>
            <w:r w:rsidRPr="00845969">
              <w:rPr>
                <w:sz w:val="16"/>
                <w:szCs w:val="18"/>
              </w:rPr>
              <w:t>33.86</w:t>
            </w:r>
            <w:r w:rsidR="00F94966" w:rsidRPr="00845969">
              <w:rPr>
                <w:sz w:val="16"/>
                <w:szCs w:val="18"/>
              </w:rPr>
              <w:t>±</w:t>
            </w:r>
            <w:r w:rsidRPr="00845969">
              <w:rPr>
                <w:color w:val="000000"/>
                <w:sz w:val="16"/>
                <w:szCs w:val="18"/>
                <w:lang w:val="en-US"/>
              </w:rPr>
              <w:t>5.06</w:t>
            </w:r>
          </w:p>
        </w:tc>
        <w:tc>
          <w:tcPr>
            <w:tcW w:w="0" w:type="auto"/>
            <w:tcBorders>
              <w:bottom w:val="single" w:sz="4" w:space="0" w:color="auto"/>
            </w:tcBorders>
            <w:shd w:val="clear" w:color="auto" w:fill="auto"/>
          </w:tcPr>
          <w:p w14:paraId="69330CCC" w14:textId="6CB1AD2C" w:rsidR="0032096F" w:rsidRPr="00845969" w:rsidRDefault="0032096F" w:rsidP="00F94966">
            <w:pPr>
              <w:keepNext/>
              <w:keepLines/>
              <w:jc w:val="left"/>
              <w:rPr>
                <w:sz w:val="16"/>
                <w:szCs w:val="18"/>
              </w:rPr>
            </w:pPr>
            <w:r w:rsidRPr="00845969">
              <w:rPr>
                <w:sz w:val="16"/>
                <w:szCs w:val="18"/>
              </w:rPr>
              <w:t>34.45</w:t>
            </w:r>
            <w:r w:rsidR="00F94966" w:rsidRPr="00845969">
              <w:rPr>
                <w:sz w:val="16"/>
                <w:szCs w:val="18"/>
              </w:rPr>
              <w:t>±</w:t>
            </w:r>
            <w:r w:rsidRPr="00845969">
              <w:rPr>
                <w:sz w:val="16"/>
                <w:szCs w:val="18"/>
              </w:rPr>
              <w:t>4.01</w:t>
            </w:r>
          </w:p>
        </w:tc>
      </w:tr>
      <w:tr w:rsidR="00740396" w:rsidRPr="00845969" w14:paraId="4943C621" w14:textId="77777777" w:rsidTr="00375F06">
        <w:trPr>
          <w:trHeight w:val="567"/>
        </w:trPr>
        <w:tc>
          <w:tcPr>
            <w:tcW w:w="0" w:type="auto"/>
            <w:gridSpan w:val="9"/>
            <w:tcBorders>
              <w:top w:val="single" w:sz="4" w:space="0" w:color="auto"/>
            </w:tcBorders>
            <w:shd w:val="clear" w:color="auto" w:fill="auto"/>
          </w:tcPr>
          <w:p w14:paraId="4D60ED83" w14:textId="77777777" w:rsidR="00740396" w:rsidRPr="00845969" w:rsidRDefault="00740396" w:rsidP="00740396">
            <w:pPr>
              <w:keepNext/>
              <w:keepLines/>
              <w:rPr>
                <w:lang w:val="en-US"/>
              </w:rPr>
            </w:pPr>
            <w:r w:rsidRPr="00845969">
              <w:rPr>
                <w:sz w:val="18"/>
                <w:szCs w:val="18"/>
                <w:lang w:val="en-US"/>
              </w:rPr>
              <w:t xml:space="preserve">ATD = acute tryptophan depletion; HC = healthy control women; MDBF = Mehrdimensionaler Befindlichkeitsfragebogen (German version of Multidimensional Mood State Questionnaire, MDMQ); recAN = recovered former anorexia nervosa patients; STAI-S = State-Trait Anxiety Inventory, state anxiety score. Data is presented as mean±standard deviation. </w:t>
            </w:r>
          </w:p>
          <w:p w14:paraId="74325069" w14:textId="77777777" w:rsidR="00740396" w:rsidRPr="00845969" w:rsidRDefault="00740396" w:rsidP="00740396">
            <w:pPr>
              <w:keepNext/>
              <w:keepLines/>
              <w:rPr>
                <w:sz w:val="16"/>
                <w:szCs w:val="18"/>
              </w:rPr>
            </w:pPr>
          </w:p>
        </w:tc>
      </w:tr>
    </w:tbl>
    <w:p w14:paraId="2F603BC0" w14:textId="19E0F6B1" w:rsidR="0032096F" w:rsidRPr="00845969" w:rsidRDefault="0032096F" w:rsidP="00F94966">
      <w:pPr>
        <w:jc w:val="left"/>
        <w:rPr>
          <w:lang w:val="en-US"/>
        </w:rPr>
      </w:pPr>
    </w:p>
    <w:p w14:paraId="666491C8" w14:textId="77777777" w:rsidR="0032096F" w:rsidRPr="00845969" w:rsidRDefault="0032096F" w:rsidP="00F94966">
      <w:pPr>
        <w:jc w:val="left"/>
        <w:rPr>
          <w:lang w:val="en-US"/>
        </w:rPr>
      </w:pPr>
    </w:p>
    <w:p w14:paraId="0D7AB62E" w14:textId="6EC49C7F" w:rsidR="00F639D7" w:rsidRPr="00845969" w:rsidRDefault="00F639D7" w:rsidP="00740396">
      <w:pPr>
        <w:keepNext/>
        <w:keepLines/>
        <w:jc w:val="left"/>
        <w:rPr>
          <w:b/>
          <w:lang w:val="en-US"/>
        </w:rPr>
      </w:pPr>
      <w:r w:rsidRPr="00845969">
        <w:rPr>
          <w:b/>
          <w:lang w:val="en-US"/>
        </w:rPr>
        <w:lastRenderedPageBreak/>
        <w:t>B.</w:t>
      </w:r>
      <w:r w:rsidR="003460DD" w:rsidRPr="00845969">
        <w:rPr>
          <w:b/>
          <w:lang w:val="en-US"/>
        </w:rPr>
        <w:t>3</w:t>
      </w:r>
      <w:r w:rsidRPr="00845969">
        <w:rPr>
          <w:b/>
          <w:lang w:val="en-US"/>
        </w:rPr>
        <w:t xml:space="preserve"> Sensitivity analys</w:t>
      </w:r>
      <w:r w:rsidR="00AD58A8" w:rsidRPr="00845969">
        <w:rPr>
          <w:b/>
          <w:lang w:val="en-US"/>
        </w:rPr>
        <w:t>e</w:t>
      </w:r>
      <w:r w:rsidRPr="00845969">
        <w:rPr>
          <w:b/>
          <w:lang w:val="en-US"/>
        </w:rPr>
        <w:t xml:space="preserve">s </w:t>
      </w:r>
    </w:p>
    <w:tbl>
      <w:tblPr>
        <w:tblStyle w:val="TableGrid"/>
        <w:tblW w:w="8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7"/>
        <w:gridCol w:w="759"/>
        <w:gridCol w:w="506"/>
        <w:gridCol w:w="850"/>
        <w:gridCol w:w="936"/>
        <w:gridCol w:w="432"/>
        <w:gridCol w:w="881"/>
        <w:gridCol w:w="936"/>
        <w:gridCol w:w="561"/>
        <w:gridCol w:w="833"/>
        <w:gridCol w:w="13"/>
      </w:tblGrid>
      <w:tr w:rsidR="00740396" w:rsidRPr="00845969" w14:paraId="37806670" w14:textId="77777777" w:rsidTr="00792975">
        <w:trPr>
          <w:cantSplit/>
          <w:trHeight w:val="221"/>
        </w:trPr>
        <w:tc>
          <w:tcPr>
            <w:tcW w:w="8894" w:type="dxa"/>
            <w:gridSpan w:val="11"/>
            <w:tcBorders>
              <w:bottom w:val="single" w:sz="12" w:space="0" w:color="auto"/>
            </w:tcBorders>
            <w:shd w:val="clear" w:color="auto" w:fill="auto"/>
          </w:tcPr>
          <w:p w14:paraId="448B852A" w14:textId="07B4A761" w:rsidR="00740396" w:rsidRPr="00845969" w:rsidRDefault="00740396" w:rsidP="00740396">
            <w:pPr>
              <w:keepNext/>
              <w:keepLines/>
              <w:rPr>
                <w:b/>
                <w:sz w:val="20"/>
                <w:lang w:val="en-US"/>
              </w:rPr>
            </w:pPr>
            <w:r w:rsidRPr="00845969">
              <w:rPr>
                <w:b/>
                <w:sz w:val="20"/>
                <w:lang w:val="en-US"/>
              </w:rPr>
              <w:t>Table S</w:t>
            </w:r>
            <w:r w:rsidR="003460DD" w:rsidRPr="00845969">
              <w:rPr>
                <w:b/>
                <w:sz w:val="20"/>
                <w:lang w:val="en-US"/>
              </w:rPr>
              <w:t>3</w:t>
            </w:r>
            <w:r w:rsidRPr="00845969">
              <w:rPr>
                <w:b/>
                <w:sz w:val="20"/>
                <w:lang w:val="en-US"/>
              </w:rPr>
              <w:t xml:space="preserve">. Test results of repeated measurements ANOVA for Anxiety and Mood State changes in AUC after intake of ATD or control mixture </w:t>
            </w:r>
            <w:r w:rsidRPr="00845969">
              <w:rPr>
                <w:b/>
                <w:i/>
                <w:iCs/>
                <w:sz w:val="20"/>
                <w:lang w:val="en-US"/>
              </w:rPr>
              <w:t>without binge/purge subtype AN</w:t>
            </w:r>
            <w:r w:rsidRPr="00845969">
              <w:rPr>
                <w:b/>
                <w:sz w:val="20"/>
                <w:lang w:val="en-US"/>
              </w:rPr>
              <w:t>.</w:t>
            </w:r>
            <w:r w:rsidRPr="00845969">
              <w:rPr>
                <w:sz w:val="20"/>
                <w:lang w:val="en-US"/>
              </w:rPr>
              <w:t xml:space="preserve"> Changes were computed</w:t>
            </w:r>
            <w:r w:rsidRPr="00845969">
              <w:rPr>
                <w:bCs/>
                <w:sz w:val="20"/>
                <w:lang w:val="en-US"/>
              </w:rPr>
              <w:t xml:space="preserve"> as area under the curve of the hourly STAI-S and MDBF questionnaires scales subtracted by their individual baseline (AUC</w:t>
            </w:r>
            <w:r w:rsidRPr="00845969">
              <w:rPr>
                <w:bCs/>
                <w:sz w:val="20"/>
                <w:vertAlign w:val="subscript"/>
                <w:lang w:val="en-US"/>
              </w:rPr>
              <w:t>I</w:t>
            </w:r>
            <w:r w:rsidRPr="00845969">
              <w:rPr>
                <w:bCs/>
                <w:sz w:val="20"/>
                <w:lang w:val="en-US"/>
              </w:rPr>
              <w:t xml:space="preserve">). </w:t>
            </w:r>
            <w:r w:rsidRPr="00845969">
              <w:rPr>
                <w:sz w:val="20"/>
                <w:szCs w:val="18"/>
                <w:lang w:val="en-US"/>
              </w:rPr>
              <w:t>The Bonferroni corrected significance level was α</w:t>
            </w:r>
            <w:r w:rsidRPr="00845969">
              <w:rPr>
                <w:w w:val="50"/>
                <w:sz w:val="20"/>
                <w:szCs w:val="18"/>
                <w:lang w:val="en-US"/>
              </w:rPr>
              <w:t> </w:t>
            </w:r>
            <w:r w:rsidRPr="00845969">
              <w:rPr>
                <w:sz w:val="20"/>
                <w:szCs w:val="18"/>
                <w:lang w:val="en-US"/>
              </w:rPr>
              <w:t>=</w:t>
            </w:r>
            <w:r w:rsidRPr="00845969">
              <w:rPr>
                <w:w w:val="50"/>
                <w:sz w:val="20"/>
                <w:szCs w:val="18"/>
                <w:lang w:val="en-US"/>
              </w:rPr>
              <w:t> </w:t>
            </w:r>
            <w:r w:rsidRPr="00845969">
              <w:rPr>
                <w:sz w:val="20"/>
                <w:szCs w:val="18"/>
                <w:lang w:val="en-US"/>
              </w:rPr>
              <w:t>0.0125.</w:t>
            </w:r>
          </w:p>
        </w:tc>
      </w:tr>
      <w:tr w:rsidR="00F639D7" w:rsidRPr="00845969" w14:paraId="1D5D8F90" w14:textId="77777777" w:rsidTr="00740396">
        <w:trPr>
          <w:cantSplit/>
          <w:trHeight w:val="221"/>
        </w:trPr>
        <w:tc>
          <w:tcPr>
            <w:tcW w:w="2187" w:type="dxa"/>
            <w:tcBorders>
              <w:top w:val="single" w:sz="12" w:space="0" w:color="auto"/>
            </w:tcBorders>
            <w:shd w:val="clear" w:color="auto" w:fill="auto"/>
          </w:tcPr>
          <w:p w14:paraId="37ABB164" w14:textId="77777777" w:rsidR="00F639D7" w:rsidRPr="00845969" w:rsidRDefault="00F639D7" w:rsidP="00F94966">
            <w:pPr>
              <w:keepNext/>
              <w:keepLines/>
              <w:jc w:val="left"/>
              <w:rPr>
                <w:sz w:val="20"/>
                <w:lang w:val="en-US"/>
              </w:rPr>
            </w:pPr>
          </w:p>
        </w:tc>
        <w:tc>
          <w:tcPr>
            <w:tcW w:w="6707" w:type="dxa"/>
            <w:gridSpan w:val="10"/>
            <w:tcBorders>
              <w:top w:val="single" w:sz="12" w:space="0" w:color="auto"/>
            </w:tcBorders>
          </w:tcPr>
          <w:p w14:paraId="50C12963" w14:textId="77777777" w:rsidR="00F639D7" w:rsidRPr="00845969" w:rsidRDefault="00F639D7" w:rsidP="00F94966">
            <w:pPr>
              <w:keepNext/>
              <w:keepLines/>
              <w:jc w:val="left"/>
              <w:rPr>
                <w:b/>
                <w:sz w:val="20"/>
                <w:lang w:val="en-US"/>
              </w:rPr>
            </w:pPr>
            <w:r w:rsidRPr="00845969">
              <w:rPr>
                <w:b/>
                <w:sz w:val="20"/>
                <w:lang w:val="en-US"/>
              </w:rPr>
              <w:t xml:space="preserve">ANOVA </w:t>
            </w:r>
          </w:p>
        </w:tc>
      </w:tr>
      <w:tr w:rsidR="00F639D7" w:rsidRPr="00845969" w14:paraId="6C53B456" w14:textId="77777777" w:rsidTr="00837305">
        <w:trPr>
          <w:cantSplit/>
          <w:trHeight w:val="215"/>
        </w:trPr>
        <w:tc>
          <w:tcPr>
            <w:tcW w:w="2187" w:type="dxa"/>
            <w:shd w:val="clear" w:color="auto" w:fill="auto"/>
          </w:tcPr>
          <w:p w14:paraId="29593D90" w14:textId="77777777" w:rsidR="00F639D7" w:rsidRPr="00845969" w:rsidRDefault="00F639D7" w:rsidP="00F94966">
            <w:pPr>
              <w:keepNext/>
              <w:keepLines/>
              <w:jc w:val="left"/>
              <w:rPr>
                <w:sz w:val="20"/>
                <w:lang w:val="en-US"/>
              </w:rPr>
            </w:pPr>
          </w:p>
        </w:tc>
        <w:tc>
          <w:tcPr>
            <w:tcW w:w="2115" w:type="dxa"/>
            <w:gridSpan w:val="3"/>
          </w:tcPr>
          <w:p w14:paraId="5F9B8445" w14:textId="77777777" w:rsidR="00F639D7" w:rsidRPr="00845969" w:rsidRDefault="00F639D7" w:rsidP="00F94966">
            <w:pPr>
              <w:keepNext/>
              <w:keepLines/>
              <w:jc w:val="left"/>
              <w:rPr>
                <w:i/>
                <w:iCs/>
                <w:sz w:val="20"/>
              </w:rPr>
            </w:pPr>
            <w:r w:rsidRPr="00845969">
              <w:rPr>
                <w:i/>
                <w:iCs/>
                <w:sz w:val="20"/>
              </w:rPr>
              <w:t>group</w:t>
            </w:r>
          </w:p>
        </w:tc>
        <w:tc>
          <w:tcPr>
            <w:tcW w:w="2249" w:type="dxa"/>
            <w:gridSpan w:val="3"/>
          </w:tcPr>
          <w:p w14:paraId="6C2E256D" w14:textId="77777777" w:rsidR="00F639D7" w:rsidRPr="00845969" w:rsidRDefault="00F639D7" w:rsidP="00F94966">
            <w:pPr>
              <w:keepNext/>
              <w:keepLines/>
              <w:jc w:val="left"/>
              <w:rPr>
                <w:i/>
                <w:iCs/>
                <w:sz w:val="20"/>
              </w:rPr>
            </w:pPr>
            <w:r w:rsidRPr="00845969">
              <w:rPr>
                <w:i/>
                <w:iCs/>
                <w:sz w:val="20"/>
              </w:rPr>
              <w:t>condition</w:t>
            </w:r>
          </w:p>
        </w:tc>
        <w:tc>
          <w:tcPr>
            <w:tcW w:w="2343" w:type="dxa"/>
            <w:gridSpan w:val="4"/>
          </w:tcPr>
          <w:p w14:paraId="415EC90C" w14:textId="77777777" w:rsidR="00F639D7" w:rsidRPr="00845969" w:rsidRDefault="00F639D7" w:rsidP="00F94966">
            <w:pPr>
              <w:keepNext/>
              <w:keepLines/>
              <w:jc w:val="left"/>
              <w:rPr>
                <w:i/>
                <w:iCs/>
                <w:sz w:val="20"/>
              </w:rPr>
            </w:pPr>
            <w:r w:rsidRPr="00845969">
              <w:rPr>
                <w:i/>
                <w:iCs/>
                <w:sz w:val="20"/>
              </w:rPr>
              <w:t>group*cond.</w:t>
            </w:r>
          </w:p>
        </w:tc>
      </w:tr>
      <w:tr w:rsidR="00F639D7" w:rsidRPr="00845969" w14:paraId="55C0DC44" w14:textId="77777777" w:rsidTr="00837305">
        <w:trPr>
          <w:gridAfter w:val="1"/>
          <w:wAfter w:w="13" w:type="dxa"/>
          <w:cantSplit/>
          <w:trHeight w:val="215"/>
        </w:trPr>
        <w:tc>
          <w:tcPr>
            <w:tcW w:w="2187" w:type="dxa"/>
            <w:shd w:val="clear" w:color="auto" w:fill="auto"/>
          </w:tcPr>
          <w:p w14:paraId="623A456B" w14:textId="77777777" w:rsidR="00F639D7" w:rsidRPr="00845969" w:rsidRDefault="00F639D7" w:rsidP="00F94966">
            <w:pPr>
              <w:keepNext/>
              <w:keepLines/>
              <w:jc w:val="left"/>
              <w:rPr>
                <w:sz w:val="20"/>
                <w:lang w:val="en-US"/>
              </w:rPr>
            </w:pPr>
          </w:p>
        </w:tc>
        <w:tc>
          <w:tcPr>
            <w:tcW w:w="759" w:type="dxa"/>
          </w:tcPr>
          <w:p w14:paraId="70861593" w14:textId="77777777" w:rsidR="00F639D7" w:rsidRPr="00845969" w:rsidRDefault="00F639D7" w:rsidP="00F94966">
            <w:pPr>
              <w:keepNext/>
              <w:keepLines/>
              <w:jc w:val="left"/>
              <w:rPr>
                <w:i/>
                <w:iCs/>
                <w:sz w:val="20"/>
              </w:rPr>
            </w:pPr>
            <w:r w:rsidRPr="00845969">
              <w:rPr>
                <w:i/>
                <w:iCs/>
                <w:sz w:val="20"/>
              </w:rPr>
              <w:t>F</w:t>
            </w:r>
          </w:p>
        </w:tc>
        <w:tc>
          <w:tcPr>
            <w:tcW w:w="506" w:type="dxa"/>
          </w:tcPr>
          <w:p w14:paraId="62F6A455" w14:textId="77777777" w:rsidR="00F639D7" w:rsidRPr="00845969" w:rsidRDefault="00F639D7" w:rsidP="00F94966">
            <w:pPr>
              <w:keepNext/>
              <w:keepLines/>
              <w:jc w:val="left"/>
              <w:rPr>
                <w:i/>
                <w:iCs/>
                <w:sz w:val="20"/>
              </w:rPr>
            </w:pPr>
            <w:r w:rsidRPr="00845969">
              <w:rPr>
                <w:i/>
                <w:iCs/>
                <w:sz w:val="20"/>
              </w:rPr>
              <w:t>df</w:t>
            </w:r>
          </w:p>
        </w:tc>
        <w:tc>
          <w:tcPr>
            <w:tcW w:w="850" w:type="dxa"/>
          </w:tcPr>
          <w:p w14:paraId="2B0B3B81" w14:textId="77777777" w:rsidR="00F639D7" w:rsidRPr="00845969" w:rsidRDefault="00F639D7" w:rsidP="00F94966">
            <w:pPr>
              <w:keepNext/>
              <w:keepLines/>
              <w:jc w:val="left"/>
              <w:rPr>
                <w:i/>
                <w:iCs/>
                <w:sz w:val="20"/>
              </w:rPr>
            </w:pPr>
            <w:r w:rsidRPr="00845969">
              <w:rPr>
                <w:i/>
                <w:iCs/>
                <w:sz w:val="20"/>
              </w:rPr>
              <w:t>p</w:t>
            </w:r>
          </w:p>
        </w:tc>
        <w:tc>
          <w:tcPr>
            <w:tcW w:w="936" w:type="dxa"/>
          </w:tcPr>
          <w:p w14:paraId="68F6898B" w14:textId="77777777" w:rsidR="00F639D7" w:rsidRPr="00845969" w:rsidRDefault="00F639D7" w:rsidP="00F94966">
            <w:pPr>
              <w:keepNext/>
              <w:keepLines/>
              <w:jc w:val="left"/>
              <w:rPr>
                <w:i/>
                <w:iCs/>
                <w:sz w:val="20"/>
              </w:rPr>
            </w:pPr>
            <w:r w:rsidRPr="00845969">
              <w:rPr>
                <w:i/>
                <w:iCs/>
                <w:sz w:val="20"/>
              </w:rPr>
              <w:t>F</w:t>
            </w:r>
          </w:p>
        </w:tc>
        <w:tc>
          <w:tcPr>
            <w:tcW w:w="432" w:type="dxa"/>
          </w:tcPr>
          <w:p w14:paraId="550796DA" w14:textId="77777777" w:rsidR="00F639D7" w:rsidRPr="00845969" w:rsidRDefault="00F639D7" w:rsidP="00F94966">
            <w:pPr>
              <w:keepNext/>
              <w:keepLines/>
              <w:jc w:val="left"/>
              <w:rPr>
                <w:i/>
                <w:iCs/>
                <w:sz w:val="20"/>
              </w:rPr>
            </w:pPr>
            <w:r w:rsidRPr="00845969">
              <w:rPr>
                <w:i/>
                <w:iCs/>
                <w:sz w:val="20"/>
              </w:rPr>
              <w:t>df</w:t>
            </w:r>
          </w:p>
        </w:tc>
        <w:tc>
          <w:tcPr>
            <w:tcW w:w="881" w:type="dxa"/>
          </w:tcPr>
          <w:p w14:paraId="1F32FE9E" w14:textId="77777777" w:rsidR="00F639D7" w:rsidRPr="00845969" w:rsidRDefault="00F639D7" w:rsidP="00F94966">
            <w:pPr>
              <w:keepNext/>
              <w:keepLines/>
              <w:jc w:val="left"/>
              <w:rPr>
                <w:i/>
                <w:iCs/>
                <w:sz w:val="20"/>
              </w:rPr>
            </w:pPr>
            <w:r w:rsidRPr="00845969">
              <w:rPr>
                <w:i/>
                <w:iCs/>
                <w:sz w:val="20"/>
              </w:rPr>
              <w:t>p</w:t>
            </w:r>
          </w:p>
        </w:tc>
        <w:tc>
          <w:tcPr>
            <w:tcW w:w="936" w:type="dxa"/>
          </w:tcPr>
          <w:p w14:paraId="025EA993" w14:textId="77777777" w:rsidR="00F639D7" w:rsidRPr="00845969" w:rsidRDefault="00F639D7" w:rsidP="00F94966">
            <w:pPr>
              <w:keepNext/>
              <w:keepLines/>
              <w:jc w:val="left"/>
              <w:rPr>
                <w:i/>
                <w:iCs/>
                <w:sz w:val="20"/>
              </w:rPr>
            </w:pPr>
            <w:r w:rsidRPr="00845969">
              <w:rPr>
                <w:i/>
                <w:iCs/>
                <w:sz w:val="20"/>
              </w:rPr>
              <w:t>F</w:t>
            </w:r>
          </w:p>
        </w:tc>
        <w:tc>
          <w:tcPr>
            <w:tcW w:w="561" w:type="dxa"/>
          </w:tcPr>
          <w:p w14:paraId="049C2C65" w14:textId="77777777" w:rsidR="00F639D7" w:rsidRPr="00845969" w:rsidRDefault="00F639D7" w:rsidP="00F94966">
            <w:pPr>
              <w:keepNext/>
              <w:keepLines/>
              <w:jc w:val="left"/>
              <w:rPr>
                <w:i/>
                <w:iCs/>
                <w:sz w:val="20"/>
              </w:rPr>
            </w:pPr>
            <w:r w:rsidRPr="00845969">
              <w:rPr>
                <w:i/>
                <w:iCs/>
                <w:sz w:val="20"/>
              </w:rPr>
              <w:t>df</w:t>
            </w:r>
          </w:p>
        </w:tc>
        <w:tc>
          <w:tcPr>
            <w:tcW w:w="833" w:type="dxa"/>
          </w:tcPr>
          <w:p w14:paraId="765FD6D0" w14:textId="77777777" w:rsidR="00F639D7" w:rsidRPr="00845969" w:rsidRDefault="00F639D7" w:rsidP="00F94966">
            <w:pPr>
              <w:keepNext/>
              <w:keepLines/>
              <w:jc w:val="left"/>
              <w:rPr>
                <w:i/>
                <w:iCs/>
                <w:sz w:val="20"/>
              </w:rPr>
            </w:pPr>
            <w:r w:rsidRPr="00845969">
              <w:rPr>
                <w:i/>
                <w:iCs/>
                <w:sz w:val="20"/>
              </w:rPr>
              <w:t>P</w:t>
            </w:r>
          </w:p>
        </w:tc>
      </w:tr>
      <w:tr w:rsidR="00F639D7" w:rsidRPr="00845969" w14:paraId="1A7C210A" w14:textId="77777777" w:rsidTr="00837305">
        <w:trPr>
          <w:gridAfter w:val="1"/>
          <w:wAfter w:w="13" w:type="dxa"/>
          <w:cantSplit/>
          <w:trHeight w:val="336"/>
        </w:trPr>
        <w:tc>
          <w:tcPr>
            <w:tcW w:w="2187" w:type="dxa"/>
            <w:vMerge w:val="restart"/>
            <w:tcBorders>
              <w:top w:val="single" w:sz="4" w:space="0" w:color="auto"/>
            </w:tcBorders>
            <w:shd w:val="clear" w:color="auto" w:fill="auto"/>
          </w:tcPr>
          <w:p w14:paraId="62CF1137" w14:textId="77777777" w:rsidR="00F639D7" w:rsidRPr="00845969" w:rsidRDefault="00F639D7" w:rsidP="00F94966">
            <w:pPr>
              <w:keepNext/>
              <w:keepLines/>
              <w:spacing w:line="240" w:lineRule="auto"/>
              <w:jc w:val="left"/>
              <w:rPr>
                <w:sz w:val="20"/>
              </w:rPr>
            </w:pPr>
            <w:r w:rsidRPr="00845969">
              <w:rPr>
                <w:sz w:val="20"/>
              </w:rPr>
              <w:t>Anxiety</w:t>
            </w:r>
            <w:r w:rsidRPr="00845969">
              <w:rPr>
                <w:sz w:val="20"/>
              </w:rPr>
              <w:br/>
              <w:t>(STAI-S)</w:t>
            </w:r>
          </w:p>
        </w:tc>
        <w:tc>
          <w:tcPr>
            <w:tcW w:w="759" w:type="dxa"/>
            <w:tcBorders>
              <w:top w:val="single" w:sz="4" w:space="0" w:color="auto"/>
            </w:tcBorders>
          </w:tcPr>
          <w:p w14:paraId="3CD45621" w14:textId="7F7A7277" w:rsidR="00F639D7" w:rsidRPr="00845969" w:rsidRDefault="001D2480" w:rsidP="00F94966">
            <w:pPr>
              <w:keepNext/>
              <w:keepLines/>
              <w:jc w:val="left"/>
              <w:rPr>
                <w:sz w:val="20"/>
              </w:rPr>
            </w:pPr>
            <w:r w:rsidRPr="00845969">
              <w:rPr>
                <w:sz w:val="20"/>
              </w:rPr>
              <w:t>0</w:t>
            </w:r>
            <w:r w:rsidR="00F639D7" w:rsidRPr="00845969">
              <w:rPr>
                <w:sz w:val="20"/>
              </w:rPr>
              <w:t>.186</w:t>
            </w:r>
          </w:p>
        </w:tc>
        <w:tc>
          <w:tcPr>
            <w:tcW w:w="506" w:type="dxa"/>
            <w:tcBorders>
              <w:top w:val="single" w:sz="4" w:space="0" w:color="auto"/>
            </w:tcBorders>
          </w:tcPr>
          <w:p w14:paraId="38F90016" w14:textId="77777777" w:rsidR="00F639D7" w:rsidRPr="00845969" w:rsidRDefault="00F639D7" w:rsidP="00F94966">
            <w:pPr>
              <w:keepNext/>
              <w:keepLines/>
              <w:jc w:val="left"/>
              <w:rPr>
                <w:sz w:val="20"/>
              </w:rPr>
            </w:pPr>
            <w:r w:rsidRPr="00845969">
              <w:rPr>
                <w:sz w:val="20"/>
              </w:rPr>
              <w:t>1</w:t>
            </w:r>
          </w:p>
        </w:tc>
        <w:tc>
          <w:tcPr>
            <w:tcW w:w="850" w:type="dxa"/>
            <w:tcBorders>
              <w:top w:val="single" w:sz="4" w:space="0" w:color="auto"/>
            </w:tcBorders>
          </w:tcPr>
          <w:p w14:paraId="43852C80" w14:textId="77777777" w:rsidR="00F639D7" w:rsidRPr="00845969" w:rsidRDefault="00F639D7" w:rsidP="00F94966">
            <w:pPr>
              <w:keepNext/>
              <w:keepLines/>
              <w:jc w:val="left"/>
              <w:rPr>
                <w:sz w:val="20"/>
              </w:rPr>
            </w:pPr>
            <w:r w:rsidRPr="00845969">
              <w:rPr>
                <w:sz w:val="20"/>
              </w:rPr>
              <w:t>.668</w:t>
            </w:r>
          </w:p>
        </w:tc>
        <w:tc>
          <w:tcPr>
            <w:tcW w:w="936" w:type="dxa"/>
            <w:tcBorders>
              <w:top w:val="single" w:sz="4" w:space="0" w:color="auto"/>
            </w:tcBorders>
          </w:tcPr>
          <w:p w14:paraId="6709028A" w14:textId="4AD94703" w:rsidR="00F639D7" w:rsidRPr="00845969" w:rsidRDefault="00190799" w:rsidP="00F94966">
            <w:pPr>
              <w:keepNext/>
              <w:keepLines/>
              <w:jc w:val="left"/>
              <w:rPr>
                <w:sz w:val="20"/>
              </w:rPr>
            </w:pPr>
            <w:r w:rsidRPr="00845969">
              <w:rPr>
                <w:sz w:val="20"/>
              </w:rPr>
              <w:t>0</w:t>
            </w:r>
            <w:r w:rsidR="00F639D7" w:rsidRPr="00845969">
              <w:rPr>
                <w:sz w:val="20"/>
              </w:rPr>
              <w:t>.308</w:t>
            </w:r>
          </w:p>
        </w:tc>
        <w:tc>
          <w:tcPr>
            <w:tcW w:w="432" w:type="dxa"/>
            <w:tcBorders>
              <w:top w:val="single" w:sz="4" w:space="0" w:color="auto"/>
            </w:tcBorders>
          </w:tcPr>
          <w:p w14:paraId="5FB35261" w14:textId="77777777" w:rsidR="00F639D7" w:rsidRPr="00845969" w:rsidRDefault="00F639D7" w:rsidP="00F94966">
            <w:pPr>
              <w:keepNext/>
              <w:keepLines/>
              <w:jc w:val="left"/>
              <w:rPr>
                <w:sz w:val="20"/>
              </w:rPr>
            </w:pPr>
            <w:r w:rsidRPr="00845969">
              <w:rPr>
                <w:sz w:val="20"/>
              </w:rPr>
              <w:t>1</w:t>
            </w:r>
          </w:p>
        </w:tc>
        <w:tc>
          <w:tcPr>
            <w:tcW w:w="881" w:type="dxa"/>
            <w:tcBorders>
              <w:top w:val="single" w:sz="4" w:space="0" w:color="auto"/>
            </w:tcBorders>
          </w:tcPr>
          <w:p w14:paraId="7D6C42CE" w14:textId="77777777" w:rsidR="00F639D7" w:rsidRPr="00845969" w:rsidRDefault="00F639D7" w:rsidP="00F94966">
            <w:pPr>
              <w:keepNext/>
              <w:keepLines/>
              <w:jc w:val="left"/>
              <w:rPr>
                <w:sz w:val="20"/>
              </w:rPr>
            </w:pPr>
            <w:r w:rsidRPr="00845969">
              <w:rPr>
                <w:sz w:val="20"/>
              </w:rPr>
              <w:t>.582</w:t>
            </w:r>
          </w:p>
        </w:tc>
        <w:tc>
          <w:tcPr>
            <w:tcW w:w="936" w:type="dxa"/>
            <w:tcBorders>
              <w:top w:val="single" w:sz="4" w:space="0" w:color="auto"/>
            </w:tcBorders>
          </w:tcPr>
          <w:p w14:paraId="3D4BC46F" w14:textId="39A6CFD6" w:rsidR="00F639D7" w:rsidRPr="00845969" w:rsidRDefault="00190799" w:rsidP="00F94966">
            <w:pPr>
              <w:keepNext/>
              <w:keepLines/>
              <w:jc w:val="left"/>
              <w:rPr>
                <w:sz w:val="20"/>
              </w:rPr>
            </w:pPr>
            <w:r w:rsidRPr="00845969">
              <w:rPr>
                <w:sz w:val="20"/>
              </w:rPr>
              <w:t>0</w:t>
            </w:r>
            <w:r w:rsidR="00F639D7" w:rsidRPr="00845969">
              <w:rPr>
                <w:sz w:val="20"/>
              </w:rPr>
              <w:t>.004</w:t>
            </w:r>
          </w:p>
        </w:tc>
        <w:tc>
          <w:tcPr>
            <w:tcW w:w="561" w:type="dxa"/>
            <w:tcBorders>
              <w:top w:val="single" w:sz="4" w:space="0" w:color="auto"/>
            </w:tcBorders>
          </w:tcPr>
          <w:p w14:paraId="1EBBA9DF" w14:textId="77777777" w:rsidR="00F639D7" w:rsidRPr="00845969" w:rsidRDefault="00F639D7" w:rsidP="00F94966">
            <w:pPr>
              <w:keepNext/>
              <w:keepLines/>
              <w:jc w:val="left"/>
              <w:rPr>
                <w:sz w:val="20"/>
              </w:rPr>
            </w:pPr>
            <w:r w:rsidRPr="00845969">
              <w:rPr>
                <w:sz w:val="20"/>
              </w:rPr>
              <w:t>1</w:t>
            </w:r>
          </w:p>
        </w:tc>
        <w:tc>
          <w:tcPr>
            <w:tcW w:w="833" w:type="dxa"/>
            <w:tcBorders>
              <w:top w:val="single" w:sz="4" w:space="0" w:color="auto"/>
            </w:tcBorders>
          </w:tcPr>
          <w:p w14:paraId="207097CC" w14:textId="77777777" w:rsidR="00F639D7" w:rsidRPr="00845969" w:rsidRDefault="00F639D7" w:rsidP="00F94966">
            <w:pPr>
              <w:keepNext/>
              <w:keepLines/>
              <w:jc w:val="left"/>
              <w:rPr>
                <w:sz w:val="20"/>
              </w:rPr>
            </w:pPr>
            <w:r w:rsidRPr="00845969">
              <w:rPr>
                <w:sz w:val="20"/>
              </w:rPr>
              <w:t>.948</w:t>
            </w:r>
          </w:p>
        </w:tc>
      </w:tr>
      <w:tr w:rsidR="00F639D7" w:rsidRPr="00845969" w14:paraId="6B37DA81" w14:textId="77777777" w:rsidTr="00837305">
        <w:trPr>
          <w:gridAfter w:val="1"/>
          <w:wAfter w:w="13" w:type="dxa"/>
          <w:cantSplit/>
          <w:trHeight w:val="336"/>
        </w:trPr>
        <w:tc>
          <w:tcPr>
            <w:tcW w:w="2187" w:type="dxa"/>
            <w:vMerge/>
            <w:shd w:val="clear" w:color="auto" w:fill="auto"/>
          </w:tcPr>
          <w:p w14:paraId="270C2B64" w14:textId="77777777" w:rsidR="00F639D7" w:rsidRPr="00845969" w:rsidRDefault="00F639D7" w:rsidP="00F94966">
            <w:pPr>
              <w:keepNext/>
              <w:keepLines/>
              <w:spacing w:line="240" w:lineRule="auto"/>
              <w:jc w:val="left"/>
              <w:rPr>
                <w:sz w:val="20"/>
              </w:rPr>
            </w:pPr>
          </w:p>
        </w:tc>
        <w:tc>
          <w:tcPr>
            <w:tcW w:w="759" w:type="dxa"/>
          </w:tcPr>
          <w:p w14:paraId="18E95BFE" w14:textId="77777777" w:rsidR="00F639D7" w:rsidRPr="00845969" w:rsidRDefault="00F639D7" w:rsidP="00F94966">
            <w:pPr>
              <w:keepNext/>
              <w:keepLines/>
              <w:jc w:val="left"/>
              <w:rPr>
                <w:sz w:val="20"/>
              </w:rPr>
            </w:pPr>
          </w:p>
        </w:tc>
        <w:tc>
          <w:tcPr>
            <w:tcW w:w="506" w:type="dxa"/>
          </w:tcPr>
          <w:p w14:paraId="4B7AEFBF" w14:textId="77777777" w:rsidR="00F639D7" w:rsidRPr="00845969" w:rsidRDefault="00F639D7" w:rsidP="00F94966">
            <w:pPr>
              <w:keepNext/>
              <w:keepLines/>
              <w:jc w:val="left"/>
              <w:rPr>
                <w:sz w:val="20"/>
              </w:rPr>
            </w:pPr>
          </w:p>
        </w:tc>
        <w:tc>
          <w:tcPr>
            <w:tcW w:w="850" w:type="dxa"/>
          </w:tcPr>
          <w:p w14:paraId="464C4F5F" w14:textId="77777777" w:rsidR="00F639D7" w:rsidRPr="00845969" w:rsidRDefault="00F639D7" w:rsidP="00F94966">
            <w:pPr>
              <w:keepNext/>
              <w:keepLines/>
              <w:jc w:val="left"/>
              <w:rPr>
                <w:sz w:val="20"/>
              </w:rPr>
            </w:pPr>
          </w:p>
        </w:tc>
        <w:tc>
          <w:tcPr>
            <w:tcW w:w="936" w:type="dxa"/>
          </w:tcPr>
          <w:p w14:paraId="788DD94F" w14:textId="77777777" w:rsidR="00F639D7" w:rsidRPr="00845969" w:rsidRDefault="00F639D7" w:rsidP="00F94966">
            <w:pPr>
              <w:keepNext/>
              <w:keepLines/>
              <w:jc w:val="left"/>
              <w:rPr>
                <w:sz w:val="20"/>
              </w:rPr>
            </w:pPr>
          </w:p>
        </w:tc>
        <w:tc>
          <w:tcPr>
            <w:tcW w:w="432" w:type="dxa"/>
          </w:tcPr>
          <w:p w14:paraId="74D697D1" w14:textId="77777777" w:rsidR="00F639D7" w:rsidRPr="00845969" w:rsidRDefault="00F639D7" w:rsidP="00F94966">
            <w:pPr>
              <w:keepNext/>
              <w:keepLines/>
              <w:jc w:val="left"/>
              <w:rPr>
                <w:sz w:val="20"/>
              </w:rPr>
            </w:pPr>
          </w:p>
        </w:tc>
        <w:tc>
          <w:tcPr>
            <w:tcW w:w="881" w:type="dxa"/>
          </w:tcPr>
          <w:p w14:paraId="678B3152" w14:textId="77777777" w:rsidR="00F639D7" w:rsidRPr="00845969" w:rsidRDefault="00F639D7" w:rsidP="00F94966">
            <w:pPr>
              <w:keepNext/>
              <w:keepLines/>
              <w:jc w:val="left"/>
              <w:rPr>
                <w:sz w:val="20"/>
              </w:rPr>
            </w:pPr>
          </w:p>
        </w:tc>
        <w:tc>
          <w:tcPr>
            <w:tcW w:w="936" w:type="dxa"/>
          </w:tcPr>
          <w:p w14:paraId="61F0157E" w14:textId="77777777" w:rsidR="00F639D7" w:rsidRPr="00845969" w:rsidRDefault="00F639D7" w:rsidP="00F94966">
            <w:pPr>
              <w:keepNext/>
              <w:keepLines/>
              <w:jc w:val="left"/>
              <w:rPr>
                <w:sz w:val="20"/>
              </w:rPr>
            </w:pPr>
          </w:p>
        </w:tc>
        <w:tc>
          <w:tcPr>
            <w:tcW w:w="561" w:type="dxa"/>
          </w:tcPr>
          <w:p w14:paraId="52756288" w14:textId="77777777" w:rsidR="00F639D7" w:rsidRPr="00845969" w:rsidRDefault="00F639D7" w:rsidP="00F94966">
            <w:pPr>
              <w:keepNext/>
              <w:keepLines/>
              <w:jc w:val="left"/>
              <w:rPr>
                <w:sz w:val="20"/>
              </w:rPr>
            </w:pPr>
          </w:p>
        </w:tc>
        <w:tc>
          <w:tcPr>
            <w:tcW w:w="833" w:type="dxa"/>
          </w:tcPr>
          <w:p w14:paraId="7C51DA7D" w14:textId="77777777" w:rsidR="00F639D7" w:rsidRPr="00845969" w:rsidRDefault="00F639D7" w:rsidP="00F94966">
            <w:pPr>
              <w:keepNext/>
              <w:keepLines/>
              <w:jc w:val="left"/>
              <w:rPr>
                <w:sz w:val="20"/>
              </w:rPr>
            </w:pPr>
          </w:p>
        </w:tc>
      </w:tr>
      <w:tr w:rsidR="00F639D7" w:rsidRPr="00845969" w14:paraId="154BE5FC" w14:textId="77777777" w:rsidTr="00837305">
        <w:trPr>
          <w:gridAfter w:val="1"/>
          <w:wAfter w:w="13" w:type="dxa"/>
          <w:cantSplit/>
          <w:trHeight w:val="336"/>
        </w:trPr>
        <w:tc>
          <w:tcPr>
            <w:tcW w:w="2187" w:type="dxa"/>
            <w:vMerge w:val="restart"/>
            <w:shd w:val="clear" w:color="auto" w:fill="auto"/>
          </w:tcPr>
          <w:p w14:paraId="58C672AF" w14:textId="77777777" w:rsidR="00F639D7" w:rsidRPr="00845969" w:rsidRDefault="00F639D7" w:rsidP="00F94966">
            <w:pPr>
              <w:keepNext/>
              <w:keepLines/>
              <w:spacing w:line="240" w:lineRule="auto"/>
              <w:jc w:val="left"/>
              <w:rPr>
                <w:sz w:val="20"/>
                <w:lang w:val="en-US"/>
              </w:rPr>
            </w:pPr>
            <w:r w:rsidRPr="00845969">
              <w:rPr>
                <w:sz w:val="20"/>
                <w:lang w:val="en-US"/>
              </w:rPr>
              <w:t>Bad – good mood</w:t>
            </w:r>
            <w:r w:rsidRPr="00845969">
              <w:rPr>
                <w:sz w:val="20"/>
                <w:lang w:val="en-US"/>
              </w:rPr>
              <w:br/>
              <w:t>(MDBF)</w:t>
            </w:r>
          </w:p>
        </w:tc>
        <w:tc>
          <w:tcPr>
            <w:tcW w:w="759" w:type="dxa"/>
          </w:tcPr>
          <w:p w14:paraId="502A8C19" w14:textId="12482D94" w:rsidR="00F639D7" w:rsidRPr="00845969" w:rsidRDefault="001D2480" w:rsidP="00F94966">
            <w:pPr>
              <w:keepNext/>
              <w:keepLines/>
              <w:jc w:val="left"/>
              <w:rPr>
                <w:sz w:val="20"/>
              </w:rPr>
            </w:pPr>
            <w:r w:rsidRPr="00845969">
              <w:rPr>
                <w:sz w:val="20"/>
              </w:rPr>
              <w:t>0</w:t>
            </w:r>
            <w:r w:rsidR="00F639D7" w:rsidRPr="00845969">
              <w:rPr>
                <w:sz w:val="20"/>
              </w:rPr>
              <w:t>.00</w:t>
            </w:r>
          </w:p>
        </w:tc>
        <w:tc>
          <w:tcPr>
            <w:tcW w:w="506" w:type="dxa"/>
          </w:tcPr>
          <w:p w14:paraId="0B4D83D6" w14:textId="77777777" w:rsidR="00F639D7" w:rsidRPr="00845969" w:rsidRDefault="00F639D7" w:rsidP="00F94966">
            <w:pPr>
              <w:keepNext/>
              <w:keepLines/>
              <w:jc w:val="left"/>
              <w:rPr>
                <w:sz w:val="20"/>
              </w:rPr>
            </w:pPr>
            <w:r w:rsidRPr="00845969">
              <w:rPr>
                <w:sz w:val="20"/>
              </w:rPr>
              <w:t>1</w:t>
            </w:r>
          </w:p>
        </w:tc>
        <w:tc>
          <w:tcPr>
            <w:tcW w:w="850" w:type="dxa"/>
          </w:tcPr>
          <w:p w14:paraId="37C759AC" w14:textId="77777777" w:rsidR="00F639D7" w:rsidRPr="00845969" w:rsidRDefault="00F639D7" w:rsidP="00F94966">
            <w:pPr>
              <w:keepNext/>
              <w:keepLines/>
              <w:jc w:val="left"/>
              <w:rPr>
                <w:sz w:val="20"/>
              </w:rPr>
            </w:pPr>
            <w:r w:rsidRPr="00845969">
              <w:rPr>
                <w:sz w:val="20"/>
              </w:rPr>
              <w:t>.989</w:t>
            </w:r>
          </w:p>
        </w:tc>
        <w:tc>
          <w:tcPr>
            <w:tcW w:w="936" w:type="dxa"/>
          </w:tcPr>
          <w:p w14:paraId="75C7E669" w14:textId="77777777" w:rsidR="00F639D7" w:rsidRPr="00845969" w:rsidRDefault="00F639D7" w:rsidP="00F94966">
            <w:pPr>
              <w:keepNext/>
              <w:keepLines/>
              <w:jc w:val="left"/>
              <w:rPr>
                <w:sz w:val="20"/>
              </w:rPr>
            </w:pPr>
            <w:r w:rsidRPr="00845969">
              <w:rPr>
                <w:sz w:val="20"/>
              </w:rPr>
              <w:t>3.347</w:t>
            </w:r>
          </w:p>
        </w:tc>
        <w:tc>
          <w:tcPr>
            <w:tcW w:w="432" w:type="dxa"/>
          </w:tcPr>
          <w:p w14:paraId="10DF3C90" w14:textId="77777777" w:rsidR="00F639D7" w:rsidRPr="00845969" w:rsidRDefault="00F639D7" w:rsidP="00F94966">
            <w:pPr>
              <w:keepNext/>
              <w:keepLines/>
              <w:jc w:val="left"/>
              <w:rPr>
                <w:sz w:val="20"/>
              </w:rPr>
            </w:pPr>
            <w:r w:rsidRPr="00845969">
              <w:rPr>
                <w:sz w:val="20"/>
              </w:rPr>
              <w:t>1</w:t>
            </w:r>
          </w:p>
        </w:tc>
        <w:tc>
          <w:tcPr>
            <w:tcW w:w="881" w:type="dxa"/>
          </w:tcPr>
          <w:p w14:paraId="5F2321E0" w14:textId="77777777" w:rsidR="00F639D7" w:rsidRPr="00845969" w:rsidRDefault="00F639D7" w:rsidP="00F94966">
            <w:pPr>
              <w:keepNext/>
              <w:keepLines/>
              <w:jc w:val="left"/>
              <w:rPr>
                <w:sz w:val="20"/>
              </w:rPr>
            </w:pPr>
            <w:r w:rsidRPr="00845969">
              <w:rPr>
                <w:sz w:val="20"/>
              </w:rPr>
              <w:t>.074</w:t>
            </w:r>
          </w:p>
        </w:tc>
        <w:tc>
          <w:tcPr>
            <w:tcW w:w="936" w:type="dxa"/>
          </w:tcPr>
          <w:p w14:paraId="61D765BD" w14:textId="77777777" w:rsidR="00F639D7" w:rsidRPr="00845969" w:rsidRDefault="00F639D7" w:rsidP="00F94966">
            <w:pPr>
              <w:keepNext/>
              <w:keepLines/>
              <w:jc w:val="left"/>
              <w:rPr>
                <w:sz w:val="20"/>
              </w:rPr>
            </w:pPr>
            <w:r w:rsidRPr="00845969">
              <w:rPr>
                <w:sz w:val="20"/>
              </w:rPr>
              <w:t>1.389</w:t>
            </w:r>
          </w:p>
        </w:tc>
        <w:tc>
          <w:tcPr>
            <w:tcW w:w="561" w:type="dxa"/>
          </w:tcPr>
          <w:p w14:paraId="1F66FBEC" w14:textId="77777777" w:rsidR="00F639D7" w:rsidRPr="00845969" w:rsidRDefault="00F639D7" w:rsidP="00F94966">
            <w:pPr>
              <w:keepNext/>
              <w:keepLines/>
              <w:jc w:val="left"/>
              <w:rPr>
                <w:sz w:val="20"/>
              </w:rPr>
            </w:pPr>
            <w:r w:rsidRPr="00845969">
              <w:rPr>
                <w:sz w:val="20"/>
              </w:rPr>
              <w:t>1</w:t>
            </w:r>
          </w:p>
        </w:tc>
        <w:tc>
          <w:tcPr>
            <w:tcW w:w="833" w:type="dxa"/>
          </w:tcPr>
          <w:p w14:paraId="4CDB54AA" w14:textId="77777777" w:rsidR="00F639D7" w:rsidRPr="00845969" w:rsidRDefault="00F639D7" w:rsidP="00F94966">
            <w:pPr>
              <w:keepNext/>
              <w:keepLines/>
              <w:jc w:val="left"/>
              <w:rPr>
                <w:sz w:val="20"/>
              </w:rPr>
            </w:pPr>
            <w:r w:rsidRPr="00845969">
              <w:rPr>
                <w:sz w:val="20"/>
              </w:rPr>
              <w:t>.245</w:t>
            </w:r>
          </w:p>
        </w:tc>
      </w:tr>
      <w:tr w:rsidR="00F639D7" w:rsidRPr="00845969" w14:paraId="02279BE7" w14:textId="77777777" w:rsidTr="00837305">
        <w:trPr>
          <w:gridAfter w:val="1"/>
          <w:wAfter w:w="13" w:type="dxa"/>
          <w:cantSplit/>
          <w:trHeight w:val="336"/>
        </w:trPr>
        <w:tc>
          <w:tcPr>
            <w:tcW w:w="2187" w:type="dxa"/>
            <w:vMerge/>
            <w:shd w:val="clear" w:color="auto" w:fill="auto"/>
          </w:tcPr>
          <w:p w14:paraId="1BC2C16D" w14:textId="77777777" w:rsidR="00F639D7" w:rsidRPr="00845969" w:rsidRDefault="00F639D7" w:rsidP="00F94966">
            <w:pPr>
              <w:keepNext/>
              <w:keepLines/>
              <w:spacing w:line="240" w:lineRule="auto"/>
              <w:jc w:val="left"/>
              <w:rPr>
                <w:sz w:val="20"/>
              </w:rPr>
            </w:pPr>
          </w:p>
        </w:tc>
        <w:tc>
          <w:tcPr>
            <w:tcW w:w="759" w:type="dxa"/>
          </w:tcPr>
          <w:p w14:paraId="19833403" w14:textId="77777777" w:rsidR="00F639D7" w:rsidRPr="00845969" w:rsidRDefault="00F639D7" w:rsidP="00F94966">
            <w:pPr>
              <w:keepNext/>
              <w:keepLines/>
              <w:jc w:val="left"/>
              <w:rPr>
                <w:sz w:val="20"/>
              </w:rPr>
            </w:pPr>
          </w:p>
        </w:tc>
        <w:tc>
          <w:tcPr>
            <w:tcW w:w="506" w:type="dxa"/>
          </w:tcPr>
          <w:p w14:paraId="596F2085" w14:textId="77777777" w:rsidR="00F639D7" w:rsidRPr="00845969" w:rsidRDefault="00F639D7" w:rsidP="00F94966">
            <w:pPr>
              <w:keepNext/>
              <w:keepLines/>
              <w:jc w:val="left"/>
              <w:rPr>
                <w:sz w:val="20"/>
              </w:rPr>
            </w:pPr>
          </w:p>
        </w:tc>
        <w:tc>
          <w:tcPr>
            <w:tcW w:w="850" w:type="dxa"/>
          </w:tcPr>
          <w:p w14:paraId="173F6875" w14:textId="77777777" w:rsidR="00F639D7" w:rsidRPr="00845969" w:rsidRDefault="00F639D7" w:rsidP="00F94966">
            <w:pPr>
              <w:keepNext/>
              <w:keepLines/>
              <w:jc w:val="left"/>
              <w:rPr>
                <w:sz w:val="20"/>
              </w:rPr>
            </w:pPr>
          </w:p>
        </w:tc>
        <w:tc>
          <w:tcPr>
            <w:tcW w:w="936" w:type="dxa"/>
          </w:tcPr>
          <w:p w14:paraId="769717AF" w14:textId="77777777" w:rsidR="00F639D7" w:rsidRPr="00845969" w:rsidRDefault="00F639D7" w:rsidP="00F94966">
            <w:pPr>
              <w:keepNext/>
              <w:keepLines/>
              <w:jc w:val="left"/>
              <w:rPr>
                <w:sz w:val="20"/>
              </w:rPr>
            </w:pPr>
          </w:p>
        </w:tc>
        <w:tc>
          <w:tcPr>
            <w:tcW w:w="432" w:type="dxa"/>
          </w:tcPr>
          <w:p w14:paraId="1D7483D8" w14:textId="77777777" w:rsidR="00F639D7" w:rsidRPr="00845969" w:rsidRDefault="00F639D7" w:rsidP="00F94966">
            <w:pPr>
              <w:keepNext/>
              <w:keepLines/>
              <w:jc w:val="left"/>
              <w:rPr>
                <w:sz w:val="20"/>
              </w:rPr>
            </w:pPr>
          </w:p>
        </w:tc>
        <w:tc>
          <w:tcPr>
            <w:tcW w:w="881" w:type="dxa"/>
          </w:tcPr>
          <w:p w14:paraId="19F2C545" w14:textId="77777777" w:rsidR="00F639D7" w:rsidRPr="00845969" w:rsidRDefault="00F639D7" w:rsidP="00F94966">
            <w:pPr>
              <w:keepNext/>
              <w:keepLines/>
              <w:jc w:val="left"/>
              <w:rPr>
                <w:sz w:val="20"/>
              </w:rPr>
            </w:pPr>
          </w:p>
        </w:tc>
        <w:tc>
          <w:tcPr>
            <w:tcW w:w="936" w:type="dxa"/>
          </w:tcPr>
          <w:p w14:paraId="1186ACB4" w14:textId="77777777" w:rsidR="00F639D7" w:rsidRPr="00845969" w:rsidRDefault="00F639D7" w:rsidP="00F94966">
            <w:pPr>
              <w:keepNext/>
              <w:keepLines/>
              <w:jc w:val="left"/>
              <w:rPr>
                <w:sz w:val="20"/>
              </w:rPr>
            </w:pPr>
          </w:p>
        </w:tc>
        <w:tc>
          <w:tcPr>
            <w:tcW w:w="561" w:type="dxa"/>
          </w:tcPr>
          <w:p w14:paraId="769C378D" w14:textId="77777777" w:rsidR="00F639D7" w:rsidRPr="00845969" w:rsidRDefault="00F639D7" w:rsidP="00F94966">
            <w:pPr>
              <w:keepNext/>
              <w:keepLines/>
              <w:jc w:val="left"/>
              <w:rPr>
                <w:sz w:val="20"/>
              </w:rPr>
            </w:pPr>
          </w:p>
        </w:tc>
        <w:tc>
          <w:tcPr>
            <w:tcW w:w="833" w:type="dxa"/>
          </w:tcPr>
          <w:p w14:paraId="620C04F8" w14:textId="77777777" w:rsidR="00F639D7" w:rsidRPr="00845969" w:rsidRDefault="00F639D7" w:rsidP="00F94966">
            <w:pPr>
              <w:keepNext/>
              <w:keepLines/>
              <w:jc w:val="left"/>
              <w:rPr>
                <w:sz w:val="20"/>
              </w:rPr>
            </w:pPr>
          </w:p>
        </w:tc>
      </w:tr>
      <w:tr w:rsidR="00F639D7" w:rsidRPr="00845969" w14:paraId="35CA9ED7" w14:textId="77777777" w:rsidTr="00837305">
        <w:trPr>
          <w:gridAfter w:val="1"/>
          <w:wAfter w:w="13" w:type="dxa"/>
          <w:cantSplit/>
          <w:trHeight w:val="343"/>
        </w:trPr>
        <w:tc>
          <w:tcPr>
            <w:tcW w:w="2187" w:type="dxa"/>
            <w:vMerge w:val="restart"/>
            <w:shd w:val="clear" w:color="auto" w:fill="auto"/>
          </w:tcPr>
          <w:p w14:paraId="44949F6B" w14:textId="77777777" w:rsidR="00F639D7" w:rsidRPr="00845969" w:rsidRDefault="00F639D7" w:rsidP="00F94966">
            <w:pPr>
              <w:keepNext/>
              <w:keepLines/>
              <w:spacing w:line="240" w:lineRule="auto"/>
              <w:jc w:val="left"/>
              <w:rPr>
                <w:sz w:val="20"/>
              </w:rPr>
            </w:pPr>
            <w:r w:rsidRPr="00845969">
              <w:rPr>
                <w:sz w:val="20"/>
              </w:rPr>
              <w:t>Tired – awake</w:t>
            </w:r>
            <w:r w:rsidRPr="00845969">
              <w:rPr>
                <w:sz w:val="20"/>
              </w:rPr>
              <w:br/>
              <w:t>(MDBF)</w:t>
            </w:r>
          </w:p>
        </w:tc>
        <w:tc>
          <w:tcPr>
            <w:tcW w:w="759" w:type="dxa"/>
          </w:tcPr>
          <w:p w14:paraId="14B4B60D" w14:textId="3E19EA78" w:rsidR="00F639D7" w:rsidRPr="00845969" w:rsidRDefault="001D2480" w:rsidP="00F94966">
            <w:pPr>
              <w:keepNext/>
              <w:keepLines/>
              <w:jc w:val="left"/>
              <w:rPr>
                <w:sz w:val="20"/>
              </w:rPr>
            </w:pPr>
            <w:r w:rsidRPr="00845969">
              <w:rPr>
                <w:sz w:val="20"/>
              </w:rPr>
              <w:t>0</w:t>
            </w:r>
            <w:r w:rsidR="00F639D7" w:rsidRPr="00845969">
              <w:rPr>
                <w:sz w:val="20"/>
              </w:rPr>
              <w:t>.194</w:t>
            </w:r>
          </w:p>
        </w:tc>
        <w:tc>
          <w:tcPr>
            <w:tcW w:w="506" w:type="dxa"/>
          </w:tcPr>
          <w:p w14:paraId="73B8C399" w14:textId="77777777" w:rsidR="00F639D7" w:rsidRPr="00845969" w:rsidRDefault="00F639D7" w:rsidP="00F94966">
            <w:pPr>
              <w:keepNext/>
              <w:keepLines/>
              <w:jc w:val="left"/>
              <w:rPr>
                <w:sz w:val="20"/>
              </w:rPr>
            </w:pPr>
            <w:r w:rsidRPr="00845969">
              <w:rPr>
                <w:sz w:val="20"/>
              </w:rPr>
              <w:t>1</w:t>
            </w:r>
          </w:p>
        </w:tc>
        <w:tc>
          <w:tcPr>
            <w:tcW w:w="850" w:type="dxa"/>
          </w:tcPr>
          <w:p w14:paraId="1234AB3D" w14:textId="77777777" w:rsidR="00F639D7" w:rsidRPr="00845969" w:rsidRDefault="00F639D7" w:rsidP="00F94966">
            <w:pPr>
              <w:keepNext/>
              <w:keepLines/>
              <w:jc w:val="left"/>
              <w:rPr>
                <w:sz w:val="20"/>
              </w:rPr>
            </w:pPr>
            <w:r w:rsidRPr="00845969">
              <w:rPr>
                <w:sz w:val="20"/>
              </w:rPr>
              <w:t>.662</w:t>
            </w:r>
          </w:p>
        </w:tc>
        <w:tc>
          <w:tcPr>
            <w:tcW w:w="936" w:type="dxa"/>
          </w:tcPr>
          <w:p w14:paraId="0999F0F2" w14:textId="77777777" w:rsidR="00F639D7" w:rsidRPr="00845969" w:rsidRDefault="00F639D7" w:rsidP="00F94966">
            <w:pPr>
              <w:keepNext/>
              <w:keepLines/>
              <w:jc w:val="left"/>
              <w:rPr>
                <w:sz w:val="20"/>
              </w:rPr>
            </w:pPr>
            <w:r w:rsidRPr="00845969">
              <w:rPr>
                <w:sz w:val="20"/>
              </w:rPr>
              <w:t>7.155</w:t>
            </w:r>
          </w:p>
        </w:tc>
        <w:tc>
          <w:tcPr>
            <w:tcW w:w="432" w:type="dxa"/>
          </w:tcPr>
          <w:p w14:paraId="71BD26B6" w14:textId="77777777" w:rsidR="00F639D7" w:rsidRPr="00845969" w:rsidRDefault="00F639D7" w:rsidP="00F94966">
            <w:pPr>
              <w:keepNext/>
              <w:keepLines/>
              <w:jc w:val="left"/>
              <w:rPr>
                <w:sz w:val="20"/>
              </w:rPr>
            </w:pPr>
            <w:r w:rsidRPr="00845969">
              <w:rPr>
                <w:sz w:val="20"/>
              </w:rPr>
              <w:t>1</w:t>
            </w:r>
          </w:p>
        </w:tc>
        <w:tc>
          <w:tcPr>
            <w:tcW w:w="881" w:type="dxa"/>
          </w:tcPr>
          <w:p w14:paraId="00831A2B" w14:textId="77777777" w:rsidR="00F639D7" w:rsidRPr="00845969" w:rsidRDefault="00F639D7" w:rsidP="00F94966">
            <w:pPr>
              <w:keepNext/>
              <w:keepLines/>
              <w:jc w:val="left"/>
              <w:rPr>
                <w:sz w:val="20"/>
              </w:rPr>
            </w:pPr>
            <w:r w:rsidRPr="00845969">
              <w:rPr>
                <w:sz w:val="20"/>
              </w:rPr>
              <w:t>.011</w:t>
            </w:r>
          </w:p>
        </w:tc>
        <w:tc>
          <w:tcPr>
            <w:tcW w:w="936" w:type="dxa"/>
          </w:tcPr>
          <w:p w14:paraId="408F9573" w14:textId="4F800F4C" w:rsidR="00F639D7" w:rsidRPr="00845969" w:rsidRDefault="00190799" w:rsidP="00F94966">
            <w:pPr>
              <w:keepNext/>
              <w:keepLines/>
              <w:jc w:val="left"/>
              <w:rPr>
                <w:sz w:val="20"/>
              </w:rPr>
            </w:pPr>
            <w:r w:rsidRPr="00845969">
              <w:rPr>
                <w:sz w:val="20"/>
              </w:rPr>
              <w:t>0</w:t>
            </w:r>
            <w:r w:rsidR="00F639D7" w:rsidRPr="00845969">
              <w:rPr>
                <w:sz w:val="20"/>
              </w:rPr>
              <w:t>.569</w:t>
            </w:r>
          </w:p>
        </w:tc>
        <w:tc>
          <w:tcPr>
            <w:tcW w:w="561" w:type="dxa"/>
          </w:tcPr>
          <w:p w14:paraId="5F652E99" w14:textId="77777777" w:rsidR="00F639D7" w:rsidRPr="00845969" w:rsidRDefault="00F639D7" w:rsidP="00F94966">
            <w:pPr>
              <w:keepNext/>
              <w:keepLines/>
              <w:jc w:val="left"/>
              <w:rPr>
                <w:sz w:val="20"/>
              </w:rPr>
            </w:pPr>
            <w:r w:rsidRPr="00845969">
              <w:rPr>
                <w:sz w:val="20"/>
              </w:rPr>
              <w:t>1</w:t>
            </w:r>
          </w:p>
        </w:tc>
        <w:tc>
          <w:tcPr>
            <w:tcW w:w="833" w:type="dxa"/>
          </w:tcPr>
          <w:p w14:paraId="47B9965F" w14:textId="77777777" w:rsidR="00F639D7" w:rsidRPr="00845969" w:rsidRDefault="00F639D7" w:rsidP="00F94966">
            <w:pPr>
              <w:keepNext/>
              <w:keepLines/>
              <w:jc w:val="left"/>
              <w:rPr>
                <w:sz w:val="20"/>
              </w:rPr>
            </w:pPr>
            <w:r w:rsidRPr="00845969">
              <w:rPr>
                <w:sz w:val="20"/>
              </w:rPr>
              <w:t>.455</w:t>
            </w:r>
          </w:p>
        </w:tc>
      </w:tr>
      <w:tr w:rsidR="00F639D7" w:rsidRPr="00845969" w14:paraId="6C566ACC" w14:textId="77777777" w:rsidTr="00837305">
        <w:trPr>
          <w:gridAfter w:val="1"/>
          <w:wAfter w:w="13" w:type="dxa"/>
          <w:cantSplit/>
          <w:trHeight w:val="336"/>
        </w:trPr>
        <w:tc>
          <w:tcPr>
            <w:tcW w:w="2187" w:type="dxa"/>
            <w:vMerge/>
            <w:shd w:val="clear" w:color="auto" w:fill="auto"/>
          </w:tcPr>
          <w:p w14:paraId="393C8043" w14:textId="77777777" w:rsidR="00F639D7" w:rsidRPr="00845969" w:rsidRDefault="00F639D7" w:rsidP="00F94966">
            <w:pPr>
              <w:keepNext/>
              <w:keepLines/>
              <w:spacing w:line="240" w:lineRule="auto"/>
              <w:jc w:val="left"/>
              <w:rPr>
                <w:sz w:val="20"/>
              </w:rPr>
            </w:pPr>
          </w:p>
        </w:tc>
        <w:tc>
          <w:tcPr>
            <w:tcW w:w="759" w:type="dxa"/>
          </w:tcPr>
          <w:p w14:paraId="6111623B" w14:textId="77777777" w:rsidR="00F639D7" w:rsidRPr="00845969" w:rsidRDefault="00F639D7" w:rsidP="00F94966">
            <w:pPr>
              <w:keepNext/>
              <w:keepLines/>
              <w:jc w:val="left"/>
              <w:rPr>
                <w:sz w:val="20"/>
              </w:rPr>
            </w:pPr>
          </w:p>
        </w:tc>
        <w:tc>
          <w:tcPr>
            <w:tcW w:w="506" w:type="dxa"/>
          </w:tcPr>
          <w:p w14:paraId="72F24DBE" w14:textId="77777777" w:rsidR="00F639D7" w:rsidRPr="00845969" w:rsidRDefault="00F639D7" w:rsidP="00F94966">
            <w:pPr>
              <w:keepNext/>
              <w:keepLines/>
              <w:jc w:val="left"/>
              <w:rPr>
                <w:sz w:val="20"/>
              </w:rPr>
            </w:pPr>
          </w:p>
        </w:tc>
        <w:tc>
          <w:tcPr>
            <w:tcW w:w="850" w:type="dxa"/>
          </w:tcPr>
          <w:p w14:paraId="549D69D5" w14:textId="77777777" w:rsidR="00F639D7" w:rsidRPr="00845969" w:rsidRDefault="00F639D7" w:rsidP="00F94966">
            <w:pPr>
              <w:keepNext/>
              <w:keepLines/>
              <w:jc w:val="left"/>
              <w:rPr>
                <w:sz w:val="20"/>
              </w:rPr>
            </w:pPr>
          </w:p>
        </w:tc>
        <w:tc>
          <w:tcPr>
            <w:tcW w:w="936" w:type="dxa"/>
          </w:tcPr>
          <w:p w14:paraId="35F1FB4D" w14:textId="77777777" w:rsidR="00F639D7" w:rsidRPr="00845969" w:rsidRDefault="00F639D7" w:rsidP="00F94966">
            <w:pPr>
              <w:keepNext/>
              <w:keepLines/>
              <w:jc w:val="left"/>
              <w:rPr>
                <w:sz w:val="20"/>
              </w:rPr>
            </w:pPr>
          </w:p>
        </w:tc>
        <w:tc>
          <w:tcPr>
            <w:tcW w:w="432" w:type="dxa"/>
          </w:tcPr>
          <w:p w14:paraId="1F429A88" w14:textId="77777777" w:rsidR="00F639D7" w:rsidRPr="00845969" w:rsidRDefault="00F639D7" w:rsidP="00F94966">
            <w:pPr>
              <w:keepNext/>
              <w:keepLines/>
              <w:jc w:val="left"/>
              <w:rPr>
                <w:sz w:val="20"/>
              </w:rPr>
            </w:pPr>
          </w:p>
        </w:tc>
        <w:tc>
          <w:tcPr>
            <w:tcW w:w="881" w:type="dxa"/>
          </w:tcPr>
          <w:p w14:paraId="592F19EA" w14:textId="77777777" w:rsidR="00F639D7" w:rsidRPr="00845969" w:rsidRDefault="00F639D7" w:rsidP="00F94966">
            <w:pPr>
              <w:keepNext/>
              <w:keepLines/>
              <w:jc w:val="left"/>
              <w:rPr>
                <w:sz w:val="20"/>
              </w:rPr>
            </w:pPr>
          </w:p>
        </w:tc>
        <w:tc>
          <w:tcPr>
            <w:tcW w:w="936" w:type="dxa"/>
          </w:tcPr>
          <w:p w14:paraId="7F01FCEC" w14:textId="77777777" w:rsidR="00F639D7" w:rsidRPr="00845969" w:rsidRDefault="00F639D7" w:rsidP="00F94966">
            <w:pPr>
              <w:keepNext/>
              <w:keepLines/>
              <w:jc w:val="left"/>
              <w:rPr>
                <w:sz w:val="20"/>
              </w:rPr>
            </w:pPr>
          </w:p>
        </w:tc>
        <w:tc>
          <w:tcPr>
            <w:tcW w:w="561" w:type="dxa"/>
          </w:tcPr>
          <w:p w14:paraId="0A50DE8D" w14:textId="77777777" w:rsidR="00F639D7" w:rsidRPr="00845969" w:rsidRDefault="00F639D7" w:rsidP="00F94966">
            <w:pPr>
              <w:keepNext/>
              <w:keepLines/>
              <w:jc w:val="left"/>
              <w:rPr>
                <w:sz w:val="20"/>
              </w:rPr>
            </w:pPr>
          </w:p>
        </w:tc>
        <w:tc>
          <w:tcPr>
            <w:tcW w:w="833" w:type="dxa"/>
          </w:tcPr>
          <w:p w14:paraId="5B768197" w14:textId="77777777" w:rsidR="00F639D7" w:rsidRPr="00845969" w:rsidRDefault="00F639D7" w:rsidP="00F94966">
            <w:pPr>
              <w:keepNext/>
              <w:keepLines/>
              <w:jc w:val="left"/>
              <w:rPr>
                <w:sz w:val="20"/>
              </w:rPr>
            </w:pPr>
          </w:p>
        </w:tc>
      </w:tr>
      <w:tr w:rsidR="00F639D7" w:rsidRPr="00845969" w14:paraId="3F3D4A1A" w14:textId="77777777" w:rsidTr="00837305">
        <w:trPr>
          <w:gridAfter w:val="1"/>
          <w:wAfter w:w="13" w:type="dxa"/>
          <w:cantSplit/>
          <w:trHeight w:val="368"/>
        </w:trPr>
        <w:tc>
          <w:tcPr>
            <w:tcW w:w="2187" w:type="dxa"/>
            <w:vMerge w:val="restart"/>
            <w:shd w:val="clear" w:color="auto" w:fill="auto"/>
          </w:tcPr>
          <w:p w14:paraId="4A4C185C" w14:textId="77777777" w:rsidR="00F639D7" w:rsidRPr="00845969" w:rsidRDefault="00F639D7" w:rsidP="00F94966">
            <w:pPr>
              <w:keepNext/>
              <w:keepLines/>
              <w:spacing w:line="240" w:lineRule="auto"/>
              <w:jc w:val="left"/>
              <w:rPr>
                <w:sz w:val="20"/>
              </w:rPr>
            </w:pPr>
            <w:r w:rsidRPr="00845969">
              <w:rPr>
                <w:sz w:val="20"/>
              </w:rPr>
              <w:t>Nervous – calm</w:t>
            </w:r>
            <w:r w:rsidRPr="00845969">
              <w:rPr>
                <w:sz w:val="20"/>
              </w:rPr>
              <w:br/>
              <w:t>(MDBF)</w:t>
            </w:r>
          </w:p>
        </w:tc>
        <w:tc>
          <w:tcPr>
            <w:tcW w:w="759" w:type="dxa"/>
          </w:tcPr>
          <w:p w14:paraId="644F4BD3" w14:textId="77777777" w:rsidR="00F639D7" w:rsidRPr="00845969" w:rsidRDefault="00F639D7" w:rsidP="00F94966">
            <w:pPr>
              <w:keepNext/>
              <w:keepLines/>
              <w:jc w:val="left"/>
              <w:rPr>
                <w:color w:val="000000"/>
                <w:sz w:val="20"/>
                <w:lang w:val="en-US"/>
              </w:rPr>
            </w:pPr>
            <w:r w:rsidRPr="00845969">
              <w:rPr>
                <w:color w:val="000000"/>
                <w:sz w:val="20"/>
                <w:lang w:val="en-US"/>
              </w:rPr>
              <w:t>3.241</w:t>
            </w:r>
          </w:p>
        </w:tc>
        <w:tc>
          <w:tcPr>
            <w:tcW w:w="506" w:type="dxa"/>
          </w:tcPr>
          <w:p w14:paraId="511CC5A7" w14:textId="77777777" w:rsidR="00F639D7" w:rsidRPr="00845969" w:rsidRDefault="00F639D7" w:rsidP="00F94966">
            <w:pPr>
              <w:keepNext/>
              <w:keepLines/>
              <w:jc w:val="left"/>
              <w:rPr>
                <w:color w:val="000000"/>
                <w:sz w:val="20"/>
                <w:lang w:val="en-US"/>
              </w:rPr>
            </w:pPr>
            <w:r w:rsidRPr="00845969">
              <w:rPr>
                <w:color w:val="000000"/>
                <w:sz w:val="20"/>
                <w:lang w:val="en-US"/>
              </w:rPr>
              <w:t>1</w:t>
            </w:r>
          </w:p>
        </w:tc>
        <w:tc>
          <w:tcPr>
            <w:tcW w:w="850" w:type="dxa"/>
          </w:tcPr>
          <w:p w14:paraId="57D77600" w14:textId="77777777" w:rsidR="00F639D7" w:rsidRPr="00845969" w:rsidRDefault="00F639D7" w:rsidP="00F94966">
            <w:pPr>
              <w:keepNext/>
              <w:keepLines/>
              <w:jc w:val="left"/>
              <w:rPr>
                <w:color w:val="000000"/>
                <w:sz w:val="20"/>
                <w:lang w:val="en-US"/>
              </w:rPr>
            </w:pPr>
            <w:r w:rsidRPr="00845969">
              <w:rPr>
                <w:color w:val="000000"/>
                <w:sz w:val="20"/>
                <w:lang w:val="en-US"/>
              </w:rPr>
              <w:t>.079</w:t>
            </w:r>
          </w:p>
        </w:tc>
        <w:tc>
          <w:tcPr>
            <w:tcW w:w="936" w:type="dxa"/>
          </w:tcPr>
          <w:p w14:paraId="7FD6D223" w14:textId="3685ECC6" w:rsidR="00F639D7" w:rsidRPr="00845969" w:rsidRDefault="00190799" w:rsidP="00F94966">
            <w:pPr>
              <w:keepNext/>
              <w:keepLines/>
              <w:jc w:val="left"/>
              <w:rPr>
                <w:color w:val="000000"/>
                <w:sz w:val="20"/>
                <w:lang w:val="en-US"/>
              </w:rPr>
            </w:pPr>
            <w:r w:rsidRPr="00845969">
              <w:rPr>
                <w:color w:val="000000"/>
                <w:sz w:val="20"/>
                <w:lang w:val="en-US"/>
              </w:rPr>
              <w:t>0</w:t>
            </w:r>
            <w:r w:rsidR="00F639D7" w:rsidRPr="00845969">
              <w:rPr>
                <w:color w:val="000000"/>
                <w:sz w:val="20"/>
                <w:lang w:val="en-US"/>
              </w:rPr>
              <w:t>.965</w:t>
            </w:r>
          </w:p>
        </w:tc>
        <w:tc>
          <w:tcPr>
            <w:tcW w:w="432" w:type="dxa"/>
          </w:tcPr>
          <w:p w14:paraId="6F487762" w14:textId="77777777" w:rsidR="00F639D7" w:rsidRPr="00845969" w:rsidRDefault="00F639D7" w:rsidP="00F94966">
            <w:pPr>
              <w:keepNext/>
              <w:keepLines/>
              <w:jc w:val="left"/>
              <w:rPr>
                <w:color w:val="000000"/>
                <w:sz w:val="20"/>
                <w:lang w:val="en-US"/>
              </w:rPr>
            </w:pPr>
            <w:r w:rsidRPr="00845969">
              <w:rPr>
                <w:color w:val="000000"/>
                <w:sz w:val="20"/>
                <w:lang w:val="en-US"/>
              </w:rPr>
              <w:t>1</w:t>
            </w:r>
          </w:p>
        </w:tc>
        <w:tc>
          <w:tcPr>
            <w:tcW w:w="881" w:type="dxa"/>
          </w:tcPr>
          <w:p w14:paraId="4A18CF61" w14:textId="77777777" w:rsidR="00F639D7" w:rsidRPr="00845969" w:rsidRDefault="00F639D7" w:rsidP="00F94966">
            <w:pPr>
              <w:keepNext/>
              <w:keepLines/>
              <w:jc w:val="left"/>
              <w:rPr>
                <w:color w:val="000000"/>
                <w:sz w:val="20"/>
                <w:lang w:val="en-US"/>
              </w:rPr>
            </w:pPr>
            <w:r w:rsidRPr="00845969">
              <w:rPr>
                <w:color w:val="000000"/>
                <w:sz w:val="20"/>
                <w:lang w:val="en-US"/>
              </w:rPr>
              <w:t>.332</w:t>
            </w:r>
          </w:p>
        </w:tc>
        <w:tc>
          <w:tcPr>
            <w:tcW w:w="936" w:type="dxa"/>
          </w:tcPr>
          <w:p w14:paraId="34D8A1EB" w14:textId="7ED7A62E" w:rsidR="00F639D7" w:rsidRPr="00845969" w:rsidRDefault="00190799" w:rsidP="00F94966">
            <w:pPr>
              <w:keepNext/>
              <w:keepLines/>
              <w:jc w:val="left"/>
              <w:rPr>
                <w:color w:val="000000"/>
                <w:sz w:val="20"/>
                <w:lang w:val="en-US"/>
              </w:rPr>
            </w:pPr>
            <w:r w:rsidRPr="00845969">
              <w:rPr>
                <w:color w:val="000000"/>
                <w:sz w:val="20"/>
                <w:lang w:val="en-US"/>
              </w:rPr>
              <w:t>0</w:t>
            </w:r>
            <w:r w:rsidR="00F639D7" w:rsidRPr="00845969">
              <w:rPr>
                <w:color w:val="000000"/>
                <w:sz w:val="20"/>
                <w:lang w:val="en-US"/>
              </w:rPr>
              <w:t>.034</w:t>
            </w:r>
          </w:p>
        </w:tc>
        <w:tc>
          <w:tcPr>
            <w:tcW w:w="561" w:type="dxa"/>
          </w:tcPr>
          <w:p w14:paraId="75C87A80" w14:textId="77777777" w:rsidR="00F639D7" w:rsidRPr="00845969" w:rsidRDefault="00F639D7" w:rsidP="00F94966">
            <w:pPr>
              <w:keepNext/>
              <w:keepLines/>
              <w:jc w:val="left"/>
              <w:rPr>
                <w:color w:val="000000"/>
                <w:sz w:val="20"/>
                <w:lang w:val="en-US"/>
              </w:rPr>
            </w:pPr>
            <w:r w:rsidRPr="00845969">
              <w:rPr>
                <w:color w:val="000000"/>
                <w:sz w:val="20"/>
                <w:lang w:val="en-US"/>
              </w:rPr>
              <w:t>1</w:t>
            </w:r>
          </w:p>
        </w:tc>
        <w:tc>
          <w:tcPr>
            <w:tcW w:w="833" w:type="dxa"/>
          </w:tcPr>
          <w:p w14:paraId="2710814E" w14:textId="77777777" w:rsidR="00F639D7" w:rsidRPr="00845969" w:rsidRDefault="00F639D7" w:rsidP="00F94966">
            <w:pPr>
              <w:keepNext/>
              <w:keepLines/>
              <w:jc w:val="left"/>
              <w:rPr>
                <w:color w:val="000000"/>
                <w:sz w:val="20"/>
                <w:lang w:val="en-US"/>
              </w:rPr>
            </w:pPr>
            <w:r w:rsidRPr="00845969">
              <w:rPr>
                <w:color w:val="000000"/>
                <w:sz w:val="20"/>
                <w:lang w:val="en-US"/>
              </w:rPr>
              <w:t>.855</w:t>
            </w:r>
          </w:p>
        </w:tc>
      </w:tr>
      <w:tr w:rsidR="00F639D7" w:rsidRPr="00845969" w14:paraId="470A04C1" w14:textId="77777777" w:rsidTr="00740396">
        <w:trPr>
          <w:gridAfter w:val="1"/>
          <w:wAfter w:w="13" w:type="dxa"/>
          <w:cantSplit/>
          <w:trHeight w:val="336"/>
        </w:trPr>
        <w:tc>
          <w:tcPr>
            <w:tcW w:w="2187" w:type="dxa"/>
            <w:vMerge/>
            <w:tcBorders>
              <w:bottom w:val="single" w:sz="4" w:space="0" w:color="auto"/>
            </w:tcBorders>
            <w:shd w:val="clear" w:color="auto" w:fill="auto"/>
          </w:tcPr>
          <w:p w14:paraId="2D50AD33" w14:textId="77777777" w:rsidR="00F639D7" w:rsidRPr="00845969" w:rsidRDefault="00F639D7" w:rsidP="00F94966">
            <w:pPr>
              <w:keepNext/>
              <w:keepLines/>
              <w:jc w:val="left"/>
              <w:rPr>
                <w:sz w:val="20"/>
              </w:rPr>
            </w:pPr>
          </w:p>
        </w:tc>
        <w:tc>
          <w:tcPr>
            <w:tcW w:w="759" w:type="dxa"/>
            <w:tcBorders>
              <w:bottom w:val="single" w:sz="4" w:space="0" w:color="auto"/>
            </w:tcBorders>
          </w:tcPr>
          <w:p w14:paraId="0B114AA2" w14:textId="77777777" w:rsidR="00F639D7" w:rsidRPr="00845969" w:rsidRDefault="00F639D7" w:rsidP="00F94966">
            <w:pPr>
              <w:keepNext/>
              <w:keepLines/>
              <w:jc w:val="left"/>
              <w:rPr>
                <w:color w:val="000000"/>
                <w:sz w:val="20"/>
                <w:lang w:val="en-US"/>
              </w:rPr>
            </w:pPr>
          </w:p>
        </w:tc>
        <w:tc>
          <w:tcPr>
            <w:tcW w:w="506" w:type="dxa"/>
            <w:tcBorders>
              <w:bottom w:val="single" w:sz="4" w:space="0" w:color="auto"/>
            </w:tcBorders>
          </w:tcPr>
          <w:p w14:paraId="3168D8CF" w14:textId="77777777" w:rsidR="00F639D7" w:rsidRPr="00845969" w:rsidRDefault="00F639D7" w:rsidP="00F94966">
            <w:pPr>
              <w:keepNext/>
              <w:keepLines/>
              <w:jc w:val="left"/>
              <w:rPr>
                <w:color w:val="000000"/>
                <w:sz w:val="20"/>
                <w:lang w:val="en-US"/>
              </w:rPr>
            </w:pPr>
          </w:p>
        </w:tc>
        <w:tc>
          <w:tcPr>
            <w:tcW w:w="850" w:type="dxa"/>
            <w:tcBorders>
              <w:bottom w:val="single" w:sz="4" w:space="0" w:color="auto"/>
            </w:tcBorders>
          </w:tcPr>
          <w:p w14:paraId="1E523A45" w14:textId="77777777" w:rsidR="00F639D7" w:rsidRPr="00845969" w:rsidRDefault="00F639D7" w:rsidP="00F94966">
            <w:pPr>
              <w:keepNext/>
              <w:keepLines/>
              <w:jc w:val="left"/>
              <w:rPr>
                <w:color w:val="000000"/>
                <w:sz w:val="20"/>
                <w:lang w:val="en-US"/>
              </w:rPr>
            </w:pPr>
          </w:p>
        </w:tc>
        <w:tc>
          <w:tcPr>
            <w:tcW w:w="936" w:type="dxa"/>
            <w:tcBorders>
              <w:bottom w:val="single" w:sz="4" w:space="0" w:color="auto"/>
            </w:tcBorders>
          </w:tcPr>
          <w:p w14:paraId="53921DF7" w14:textId="77777777" w:rsidR="00F639D7" w:rsidRPr="00845969" w:rsidRDefault="00F639D7" w:rsidP="00F94966">
            <w:pPr>
              <w:keepNext/>
              <w:keepLines/>
              <w:jc w:val="left"/>
              <w:rPr>
                <w:color w:val="000000"/>
                <w:sz w:val="20"/>
                <w:lang w:val="en-US"/>
              </w:rPr>
            </w:pPr>
          </w:p>
        </w:tc>
        <w:tc>
          <w:tcPr>
            <w:tcW w:w="432" w:type="dxa"/>
            <w:tcBorders>
              <w:bottom w:val="single" w:sz="4" w:space="0" w:color="auto"/>
            </w:tcBorders>
          </w:tcPr>
          <w:p w14:paraId="27946FB6" w14:textId="77777777" w:rsidR="00F639D7" w:rsidRPr="00845969" w:rsidRDefault="00F639D7" w:rsidP="00F94966">
            <w:pPr>
              <w:keepNext/>
              <w:keepLines/>
              <w:jc w:val="left"/>
              <w:rPr>
                <w:color w:val="000000"/>
                <w:sz w:val="20"/>
                <w:lang w:val="en-US"/>
              </w:rPr>
            </w:pPr>
          </w:p>
        </w:tc>
        <w:tc>
          <w:tcPr>
            <w:tcW w:w="881" w:type="dxa"/>
            <w:tcBorders>
              <w:bottom w:val="single" w:sz="4" w:space="0" w:color="auto"/>
            </w:tcBorders>
          </w:tcPr>
          <w:p w14:paraId="048E70F0" w14:textId="77777777" w:rsidR="00F639D7" w:rsidRPr="00845969" w:rsidRDefault="00F639D7" w:rsidP="00F94966">
            <w:pPr>
              <w:keepNext/>
              <w:keepLines/>
              <w:jc w:val="left"/>
              <w:rPr>
                <w:color w:val="000000"/>
                <w:sz w:val="20"/>
                <w:lang w:val="en-US"/>
              </w:rPr>
            </w:pPr>
          </w:p>
        </w:tc>
        <w:tc>
          <w:tcPr>
            <w:tcW w:w="936" w:type="dxa"/>
            <w:tcBorders>
              <w:bottom w:val="single" w:sz="4" w:space="0" w:color="auto"/>
            </w:tcBorders>
          </w:tcPr>
          <w:p w14:paraId="678F562A" w14:textId="77777777" w:rsidR="00F639D7" w:rsidRPr="00845969" w:rsidRDefault="00F639D7" w:rsidP="00F94966">
            <w:pPr>
              <w:keepNext/>
              <w:keepLines/>
              <w:jc w:val="left"/>
              <w:rPr>
                <w:color w:val="000000"/>
                <w:sz w:val="20"/>
                <w:lang w:val="en-US"/>
              </w:rPr>
            </w:pPr>
          </w:p>
        </w:tc>
        <w:tc>
          <w:tcPr>
            <w:tcW w:w="561" w:type="dxa"/>
            <w:tcBorders>
              <w:bottom w:val="single" w:sz="4" w:space="0" w:color="auto"/>
            </w:tcBorders>
          </w:tcPr>
          <w:p w14:paraId="00E98532" w14:textId="77777777" w:rsidR="00F639D7" w:rsidRPr="00845969" w:rsidRDefault="00F639D7" w:rsidP="00F94966">
            <w:pPr>
              <w:keepNext/>
              <w:keepLines/>
              <w:jc w:val="left"/>
              <w:rPr>
                <w:color w:val="000000"/>
                <w:sz w:val="20"/>
                <w:lang w:val="en-US"/>
              </w:rPr>
            </w:pPr>
          </w:p>
        </w:tc>
        <w:tc>
          <w:tcPr>
            <w:tcW w:w="833" w:type="dxa"/>
            <w:tcBorders>
              <w:bottom w:val="single" w:sz="4" w:space="0" w:color="auto"/>
            </w:tcBorders>
          </w:tcPr>
          <w:p w14:paraId="19A76CEA" w14:textId="77777777" w:rsidR="00F639D7" w:rsidRPr="00845969" w:rsidRDefault="00F639D7" w:rsidP="00F94966">
            <w:pPr>
              <w:keepNext/>
              <w:keepLines/>
              <w:jc w:val="left"/>
              <w:rPr>
                <w:color w:val="000000"/>
                <w:sz w:val="20"/>
                <w:lang w:val="en-US"/>
              </w:rPr>
            </w:pPr>
          </w:p>
        </w:tc>
      </w:tr>
      <w:tr w:rsidR="00740396" w:rsidRPr="00845969" w14:paraId="1AD8C240" w14:textId="77777777" w:rsidTr="00740396">
        <w:trPr>
          <w:gridAfter w:val="1"/>
          <w:wAfter w:w="13" w:type="dxa"/>
          <w:cantSplit/>
          <w:trHeight w:val="336"/>
        </w:trPr>
        <w:tc>
          <w:tcPr>
            <w:tcW w:w="8881" w:type="dxa"/>
            <w:gridSpan w:val="10"/>
            <w:tcBorders>
              <w:top w:val="single" w:sz="4" w:space="0" w:color="auto"/>
            </w:tcBorders>
            <w:shd w:val="clear" w:color="auto" w:fill="auto"/>
          </w:tcPr>
          <w:p w14:paraId="0507BE83" w14:textId="77777777" w:rsidR="00740396" w:rsidRPr="00845969" w:rsidRDefault="00740396" w:rsidP="00740396">
            <w:pPr>
              <w:pStyle w:val="Caption"/>
              <w:keepNext/>
              <w:keepLines/>
              <w:rPr>
                <w:sz w:val="18"/>
                <w:szCs w:val="18"/>
                <w:lang w:val="en-US"/>
              </w:rPr>
            </w:pPr>
            <w:r w:rsidRPr="00845969">
              <w:rPr>
                <w:sz w:val="18"/>
                <w:szCs w:val="18"/>
                <w:lang w:val="en-US"/>
              </w:rPr>
              <w:t>MDBF = Mehrdimensionaler Befindlichkeitsfragebogen (German version of Multidimensional Mood State Questionnaire, MDMQ); STAI-S = State-Trait Anxiety Inventory, state anxiety score. Data is presented as mean±standard deviation for AUC</w:t>
            </w:r>
            <w:r w:rsidRPr="00845969">
              <w:rPr>
                <w:sz w:val="18"/>
                <w:szCs w:val="18"/>
                <w:vertAlign w:val="subscript"/>
                <w:lang w:val="en-US"/>
              </w:rPr>
              <w:t>I</w:t>
            </w:r>
            <w:r w:rsidRPr="00845969">
              <w:rPr>
                <w:sz w:val="18"/>
                <w:szCs w:val="18"/>
                <w:lang w:val="en-US"/>
              </w:rPr>
              <w:t xml:space="preserve">. Significance testing was carried out with a repeated measures analysis of variance with ATD vs. control condition as within-subjects factor, group as between-subjects factor, and order of randomization as covariate. </w:t>
            </w:r>
          </w:p>
          <w:p w14:paraId="10013EF4" w14:textId="4D6F587C" w:rsidR="00740396" w:rsidRPr="00845969" w:rsidRDefault="00740396" w:rsidP="00740396">
            <w:pPr>
              <w:keepNext/>
              <w:keepLines/>
              <w:tabs>
                <w:tab w:val="left" w:pos="2786"/>
              </w:tabs>
              <w:rPr>
                <w:color w:val="000000"/>
                <w:sz w:val="20"/>
                <w:lang w:val="en-US"/>
              </w:rPr>
            </w:pPr>
            <w:r w:rsidRPr="00845969">
              <w:rPr>
                <w:color w:val="000000"/>
                <w:sz w:val="20"/>
                <w:lang w:val="en-US"/>
              </w:rPr>
              <w:tab/>
            </w:r>
          </w:p>
        </w:tc>
      </w:tr>
    </w:tbl>
    <w:p w14:paraId="2BC5AABE" w14:textId="77777777" w:rsidR="000A710F" w:rsidRPr="00845969" w:rsidRDefault="000A710F" w:rsidP="00F94966">
      <w:pPr>
        <w:jc w:val="left"/>
        <w:rPr>
          <w:lang w:val="en-US"/>
        </w:rPr>
      </w:pPr>
    </w:p>
    <w:p w14:paraId="56F54A30" w14:textId="3885F5CD" w:rsidR="00F639D7" w:rsidRPr="00845969" w:rsidRDefault="00F639D7" w:rsidP="004A577B">
      <w:pPr>
        <w:pStyle w:val="Caption"/>
        <w:keepNext/>
        <w:keepLines/>
        <w:spacing w:after="0"/>
        <w:rPr>
          <w:sz w:val="20"/>
          <w:lang w:val="en-US"/>
        </w:rPr>
      </w:pPr>
      <w:r w:rsidRPr="00845969">
        <w:rPr>
          <w:b/>
          <w:sz w:val="20"/>
          <w:lang w:val="en-US"/>
        </w:rPr>
        <w:lastRenderedPageBreak/>
        <w:t>Table S</w:t>
      </w:r>
      <w:r w:rsidR="003460DD" w:rsidRPr="00845969">
        <w:rPr>
          <w:b/>
          <w:sz w:val="20"/>
          <w:lang w:val="en-US"/>
        </w:rPr>
        <w:t>4</w:t>
      </w:r>
      <w:r w:rsidR="009F0604" w:rsidRPr="00845969">
        <w:rPr>
          <w:b/>
          <w:sz w:val="20"/>
          <w:lang w:val="en-US"/>
        </w:rPr>
        <w:t>.</w:t>
      </w:r>
      <w:r w:rsidRPr="00845969">
        <w:rPr>
          <w:b/>
          <w:sz w:val="20"/>
          <w:lang w:val="en-US"/>
        </w:rPr>
        <w:t xml:space="preserve"> Test results of repeated measurements ANOVA for Anxiety and Mood State changes in AUC after intake of ATD or control mixture </w:t>
      </w:r>
      <w:r w:rsidRPr="00845969">
        <w:rPr>
          <w:b/>
          <w:i/>
          <w:iCs/>
          <w:sz w:val="20"/>
          <w:lang w:val="en-US"/>
        </w:rPr>
        <w:t>without imputation of missing values</w:t>
      </w:r>
      <w:r w:rsidRPr="00845969">
        <w:rPr>
          <w:b/>
          <w:sz w:val="20"/>
          <w:lang w:val="en-US"/>
        </w:rPr>
        <w:t>.</w:t>
      </w:r>
      <w:r w:rsidRPr="00845969">
        <w:rPr>
          <w:sz w:val="20"/>
          <w:lang w:val="en-US"/>
        </w:rPr>
        <w:t xml:space="preserve"> Changes were computed</w:t>
      </w:r>
      <w:r w:rsidRPr="00845969">
        <w:rPr>
          <w:bCs/>
          <w:sz w:val="20"/>
          <w:lang w:val="en-US"/>
        </w:rPr>
        <w:t xml:space="preserve"> as area under the curve of the hourly STAI-S and MDBF questionnaires scales subtracted by their individual baseline (AUC</w:t>
      </w:r>
      <w:r w:rsidRPr="00845969">
        <w:rPr>
          <w:bCs/>
          <w:sz w:val="20"/>
          <w:vertAlign w:val="subscript"/>
          <w:lang w:val="en-US"/>
        </w:rPr>
        <w:t>I</w:t>
      </w:r>
      <w:r w:rsidRPr="00845969">
        <w:rPr>
          <w:bCs/>
          <w:sz w:val="20"/>
          <w:lang w:val="en-US"/>
        </w:rPr>
        <w:t>).</w:t>
      </w:r>
      <w:r w:rsidR="00DB612D" w:rsidRPr="00845969">
        <w:rPr>
          <w:bCs/>
          <w:sz w:val="20"/>
          <w:lang w:val="en-US"/>
        </w:rPr>
        <w:t xml:space="preserve"> </w:t>
      </w:r>
      <w:r w:rsidR="00DB612D" w:rsidRPr="00845969">
        <w:rPr>
          <w:sz w:val="20"/>
          <w:szCs w:val="18"/>
          <w:lang w:val="en-US"/>
        </w:rPr>
        <w:t>The Bonferroni corrected significance level was α</w:t>
      </w:r>
      <w:r w:rsidR="00DB612D" w:rsidRPr="00845969">
        <w:rPr>
          <w:w w:val="50"/>
          <w:sz w:val="20"/>
          <w:szCs w:val="18"/>
          <w:lang w:val="en-US"/>
        </w:rPr>
        <w:t> </w:t>
      </w:r>
      <w:r w:rsidR="00DB612D" w:rsidRPr="00845969">
        <w:rPr>
          <w:sz w:val="20"/>
          <w:szCs w:val="18"/>
          <w:lang w:val="en-US"/>
        </w:rPr>
        <w:t>=</w:t>
      </w:r>
      <w:r w:rsidR="00DB612D" w:rsidRPr="00845969">
        <w:rPr>
          <w:w w:val="50"/>
          <w:sz w:val="20"/>
          <w:szCs w:val="18"/>
          <w:lang w:val="en-US"/>
        </w:rPr>
        <w:t> </w:t>
      </w:r>
      <w:r w:rsidR="00DB612D" w:rsidRPr="00845969">
        <w:rPr>
          <w:sz w:val="20"/>
          <w:szCs w:val="18"/>
          <w:lang w:val="en-US"/>
        </w:rPr>
        <w:t>0.0125.</w:t>
      </w:r>
    </w:p>
    <w:tbl>
      <w:tblPr>
        <w:tblStyle w:val="TableGrid"/>
        <w:tblW w:w="8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7"/>
        <w:gridCol w:w="759"/>
        <w:gridCol w:w="506"/>
        <w:gridCol w:w="850"/>
        <w:gridCol w:w="936"/>
        <w:gridCol w:w="432"/>
        <w:gridCol w:w="881"/>
        <w:gridCol w:w="936"/>
        <w:gridCol w:w="561"/>
        <w:gridCol w:w="833"/>
        <w:gridCol w:w="13"/>
      </w:tblGrid>
      <w:tr w:rsidR="00F639D7" w:rsidRPr="00845969" w14:paraId="241DA8B6" w14:textId="77777777" w:rsidTr="00837305">
        <w:trPr>
          <w:cantSplit/>
          <w:trHeight w:val="221"/>
        </w:trPr>
        <w:tc>
          <w:tcPr>
            <w:tcW w:w="2187" w:type="dxa"/>
            <w:tcBorders>
              <w:top w:val="single" w:sz="12" w:space="0" w:color="auto"/>
            </w:tcBorders>
            <w:shd w:val="clear" w:color="auto" w:fill="auto"/>
          </w:tcPr>
          <w:p w14:paraId="1B2BE7BC" w14:textId="77777777" w:rsidR="00F639D7" w:rsidRPr="00845969" w:rsidRDefault="00F639D7" w:rsidP="00F94966">
            <w:pPr>
              <w:keepNext/>
              <w:keepLines/>
              <w:jc w:val="left"/>
              <w:rPr>
                <w:sz w:val="20"/>
                <w:lang w:val="en-US"/>
              </w:rPr>
            </w:pPr>
          </w:p>
        </w:tc>
        <w:tc>
          <w:tcPr>
            <w:tcW w:w="6707" w:type="dxa"/>
            <w:gridSpan w:val="10"/>
            <w:tcBorders>
              <w:top w:val="single" w:sz="12" w:space="0" w:color="auto"/>
            </w:tcBorders>
          </w:tcPr>
          <w:p w14:paraId="7E65D808" w14:textId="77777777" w:rsidR="00F639D7" w:rsidRPr="00845969" w:rsidRDefault="00F639D7" w:rsidP="00F94966">
            <w:pPr>
              <w:keepNext/>
              <w:keepLines/>
              <w:jc w:val="left"/>
              <w:rPr>
                <w:b/>
                <w:sz w:val="20"/>
                <w:lang w:val="en-US"/>
              </w:rPr>
            </w:pPr>
            <w:r w:rsidRPr="00845969">
              <w:rPr>
                <w:b/>
                <w:sz w:val="20"/>
                <w:lang w:val="en-US"/>
              </w:rPr>
              <w:t xml:space="preserve">ANOVA </w:t>
            </w:r>
          </w:p>
        </w:tc>
      </w:tr>
      <w:tr w:rsidR="00F639D7" w:rsidRPr="00845969" w14:paraId="795C6849" w14:textId="77777777" w:rsidTr="00837305">
        <w:trPr>
          <w:cantSplit/>
          <w:trHeight w:val="215"/>
        </w:trPr>
        <w:tc>
          <w:tcPr>
            <w:tcW w:w="2187" w:type="dxa"/>
            <w:shd w:val="clear" w:color="auto" w:fill="auto"/>
          </w:tcPr>
          <w:p w14:paraId="20DE270F" w14:textId="77777777" w:rsidR="00F639D7" w:rsidRPr="00845969" w:rsidRDefault="00F639D7" w:rsidP="00F94966">
            <w:pPr>
              <w:keepNext/>
              <w:keepLines/>
              <w:jc w:val="left"/>
              <w:rPr>
                <w:sz w:val="20"/>
                <w:lang w:val="en-US"/>
              </w:rPr>
            </w:pPr>
          </w:p>
        </w:tc>
        <w:tc>
          <w:tcPr>
            <w:tcW w:w="2115" w:type="dxa"/>
            <w:gridSpan w:val="3"/>
          </w:tcPr>
          <w:p w14:paraId="058D353B" w14:textId="77777777" w:rsidR="00F639D7" w:rsidRPr="00845969" w:rsidRDefault="00F639D7" w:rsidP="00F94966">
            <w:pPr>
              <w:keepNext/>
              <w:keepLines/>
              <w:jc w:val="left"/>
              <w:rPr>
                <w:i/>
                <w:iCs/>
                <w:sz w:val="20"/>
              </w:rPr>
            </w:pPr>
            <w:r w:rsidRPr="00845969">
              <w:rPr>
                <w:i/>
                <w:iCs/>
                <w:sz w:val="20"/>
              </w:rPr>
              <w:t>group</w:t>
            </w:r>
          </w:p>
        </w:tc>
        <w:tc>
          <w:tcPr>
            <w:tcW w:w="2249" w:type="dxa"/>
            <w:gridSpan w:val="3"/>
          </w:tcPr>
          <w:p w14:paraId="153FD68D" w14:textId="77777777" w:rsidR="00F639D7" w:rsidRPr="00845969" w:rsidRDefault="00F639D7" w:rsidP="00F94966">
            <w:pPr>
              <w:keepNext/>
              <w:keepLines/>
              <w:jc w:val="left"/>
              <w:rPr>
                <w:i/>
                <w:iCs/>
                <w:sz w:val="20"/>
              </w:rPr>
            </w:pPr>
            <w:r w:rsidRPr="00845969">
              <w:rPr>
                <w:i/>
                <w:iCs/>
                <w:sz w:val="20"/>
              </w:rPr>
              <w:t>condition</w:t>
            </w:r>
          </w:p>
        </w:tc>
        <w:tc>
          <w:tcPr>
            <w:tcW w:w="2343" w:type="dxa"/>
            <w:gridSpan w:val="4"/>
          </w:tcPr>
          <w:p w14:paraId="4D16A8F4" w14:textId="77777777" w:rsidR="00F639D7" w:rsidRPr="00845969" w:rsidRDefault="00F639D7" w:rsidP="00F94966">
            <w:pPr>
              <w:keepNext/>
              <w:keepLines/>
              <w:jc w:val="left"/>
              <w:rPr>
                <w:i/>
                <w:iCs/>
                <w:sz w:val="20"/>
              </w:rPr>
            </w:pPr>
            <w:r w:rsidRPr="00845969">
              <w:rPr>
                <w:i/>
                <w:iCs/>
                <w:sz w:val="20"/>
              </w:rPr>
              <w:t>group*cond.</w:t>
            </w:r>
          </w:p>
        </w:tc>
      </w:tr>
      <w:tr w:rsidR="00F639D7" w:rsidRPr="00845969" w14:paraId="1B007FB2" w14:textId="77777777" w:rsidTr="00837305">
        <w:trPr>
          <w:gridAfter w:val="1"/>
          <w:wAfter w:w="13" w:type="dxa"/>
          <w:cantSplit/>
          <w:trHeight w:val="215"/>
        </w:trPr>
        <w:tc>
          <w:tcPr>
            <w:tcW w:w="2187" w:type="dxa"/>
            <w:shd w:val="clear" w:color="auto" w:fill="auto"/>
          </w:tcPr>
          <w:p w14:paraId="6919BBF1" w14:textId="77777777" w:rsidR="00F639D7" w:rsidRPr="00845969" w:rsidRDefault="00F639D7" w:rsidP="00F94966">
            <w:pPr>
              <w:keepNext/>
              <w:keepLines/>
              <w:jc w:val="left"/>
              <w:rPr>
                <w:sz w:val="20"/>
                <w:lang w:val="en-US"/>
              </w:rPr>
            </w:pPr>
          </w:p>
        </w:tc>
        <w:tc>
          <w:tcPr>
            <w:tcW w:w="759" w:type="dxa"/>
          </w:tcPr>
          <w:p w14:paraId="1B4BFD78" w14:textId="77777777" w:rsidR="00F639D7" w:rsidRPr="00845969" w:rsidRDefault="00F639D7" w:rsidP="00F94966">
            <w:pPr>
              <w:keepNext/>
              <w:keepLines/>
              <w:jc w:val="left"/>
              <w:rPr>
                <w:i/>
                <w:iCs/>
                <w:sz w:val="20"/>
              </w:rPr>
            </w:pPr>
            <w:r w:rsidRPr="00845969">
              <w:rPr>
                <w:i/>
                <w:iCs/>
                <w:sz w:val="20"/>
              </w:rPr>
              <w:t>F</w:t>
            </w:r>
          </w:p>
        </w:tc>
        <w:tc>
          <w:tcPr>
            <w:tcW w:w="506" w:type="dxa"/>
          </w:tcPr>
          <w:p w14:paraId="4D47B42B" w14:textId="77777777" w:rsidR="00F639D7" w:rsidRPr="00845969" w:rsidRDefault="00F639D7" w:rsidP="00F94966">
            <w:pPr>
              <w:keepNext/>
              <w:keepLines/>
              <w:jc w:val="left"/>
              <w:rPr>
                <w:i/>
                <w:iCs/>
                <w:sz w:val="20"/>
              </w:rPr>
            </w:pPr>
            <w:r w:rsidRPr="00845969">
              <w:rPr>
                <w:i/>
                <w:iCs/>
                <w:sz w:val="20"/>
              </w:rPr>
              <w:t>df</w:t>
            </w:r>
          </w:p>
        </w:tc>
        <w:tc>
          <w:tcPr>
            <w:tcW w:w="850" w:type="dxa"/>
          </w:tcPr>
          <w:p w14:paraId="52D7ABB6" w14:textId="77777777" w:rsidR="00F639D7" w:rsidRPr="00845969" w:rsidRDefault="00F639D7" w:rsidP="00F94966">
            <w:pPr>
              <w:keepNext/>
              <w:keepLines/>
              <w:jc w:val="left"/>
              <w:rPr>
                <w:i/>
                <w:iCs/>
                <w:sz w:val="20"/>
              </w:rPr>
            </w:pPr>
            <w:r w:rsidRPr="00845969">
              <w:rPr>
                <w:i/>
                <w:iCs/>
                <w:sz w:val="20"/>
              </w:rPr>
              <w:t>p</w:t>
            </w:r>
          </w:p>
        </w:tc>
        <w:tc>
          <w:tcPr>
            <w:tcW w:w="936" w:type="dxa"/>
          </w:tcPr>
          <w:p w14:paraId="36E35A02" w14:textId="77777777" w:rsidR="00F639D7" w:rsidRPr="00845969" w:rsidRDefault="00F639D7" w:rsidP="00F94966">
            <w:pPr>
              <w:keepNext/>
              <w:keepLines/>
              <w:jc w:val="left"/>
              <w:rPr>
                <w:i/>
                <w:iCs/>
                <w:sz w:val="20"/>
              </w:rPr>
            </w:pPr>
            <w:r w:rsidRPr="00845969">
              <w:rPr>
                <w:i/>
                <w:iCs/>
                <w:sz w:val="20"/>
              </w:rPr>
              <w:t>F</w:t>
            </w:r>
          </w:p>
        </w:tc>
        <w:tc>
          <w:tcPr>
            <w:tcW w:w="432" w:type="dxa"/>
          </w:tcPr>
          <w:p w14:paraId="4B00BFFD" w14:textId="77777777" w:rsidR="00F639D7" w:rsidRPr="00845969" w:rsidRDefault="00F639D7" w:rsidP="00F94966">
            <w:pPr>
              <w:keepNext/>
              <w:keepLines/>
              <w:jc w:val="left"/>
              <w:rPr>
                <w:i/>
                <w:iCs/>
                <w:sz w:val="20"/>
              </w:rPr>
            </w:pPr>
            <w:r w:rsidRPr="00845969">
              <w:rPr>
                <w:i/>
                <w:iCs/>
                <w:sz w:val="20"/>
              </w:rPr>
              <w:t>df</w:t>
            </w:r>
          </w:p>
        </w:tc>
        <w:tc>
          <w:tcPr>
            <w:tcW w:w="881" w:type="dxa"/>
          </w:tcPr>
          <w:p w14:paraId="76D22EC3" w14:textId="77777777" w:rsidR="00F639D7" w:rsidRPr="00845969" w:rsidRDefault="00F639D7" w:rsidP="00F94966">
            <w:pPr>
              <w:keepNext/>
              <w:keepLines/>
              <w:jc w:val="left"/>
              <w:rPr>
                <w:i/>
                <w:iCs/>
                <w:sz w:val="20"/>
              </w:rPr>
            </w:pPr>
            <w:r w:rsidRPr="00845969">
              <w:rPr>
                <w:i/>
                <w:iCs/>
                <w:sz w:val="20"/>
              </w:rPr>
              <w:t>p</w:t>
            </w:r>
          </w:p>
        </w:tc>
        <w:tc>
          <w:tcPr>
            <w:tcW w:w="936" w:type="dxa"/>
          </w:tcPr>
          <w:p w14:paraId="7858F795" w14:textId="77777777" w:rsidR="00F639D7" w:rsidRPr="00845969" w:rsidRDefault="00F639D7" w:rsidP="00F94966">
            <w:pPr>
              <w:keepNext/>
              <w:keepLines/>
              <w:jc w:val="left"/>
              <w:rPr>
                <w:i/>
                <w:iCs/>
                <w:sz w:val="20"/>
              </w:rPr>
            </w:pPr>
            <w:r w:rsidRPr="00845969">
              <w:rPr>
                <w:i/>
                <w:iCs/>
                <w:sz w:val="20"/>
              </w:rPr>
              <w:t>F</w:t>
            </w:r>
          </w:p>
        </w:tc>
        <w:tc>
          <w:tcPr>
            <w:tcW w:w="561" w:type="dxa"/>
          </w:tcPr>
          <w:p w14:paraId="081EFC01" w14:textId="77777777" w:rsidR="00F639D7" w:rsidRPr="00845969" w:rsidRDefault="00F639D7" w:rsidP="00F94966">
            <w:pPr>
              <w:keepNext/>
              <w:keepLines/>
              <w:jc w:val="left"/>
              <w:rPr>
                <w:i/>
                <w:iCs/>
                <w:sz w:val="20"/>
              </w:rPr>
            </w:pPr>
            <w:r w:rsidRPr="00845969">
              <w:rPr>
                <w:i/>
                <w:iCs/>
                <w:sz w:val="20"/>
              </w:rPr>
              <w:t>df</w:t>
            </w:r>
          </w:p>
        </w:tc>
        <w:tc>
          <w:tcPr>
            <w:tcW w:w="833" w:type="dxa"/>
          </w:tcPr>
          <w:p w14:paraId="27B662FE" w14:textId="77777777" w:rsidR="00F639D7" w:rsidRPr="00845969" w:rsidRDefault="00F639D7" w:rsidP="00F94966">
            <w:pPr>
              <w:keepNext/>
              <w:keepLines/>
              <w:jc w:val="left"/>
              <w:rPr>
                <w:i/>
                <w:iCs/>
                <w:sz w:val="20"/>
              </w:rPr>
            </w:pPr>
            <w:r w:rsidRPr="00845969">
              <w:rPr>
                <w:i/>
                <w:iCs/>
                <w:sz w:val="20"/>
              </w:rPr>
              <w:t>P</w:t>
            </w:r>
          </w:p>
        </w:tc>
      </w:tr>
      <w:tr w:rsidR="00F639D7" w:rsidRPr="00845969" w14:paraId="1BED906C" w14:textId="77777777" w:rsidTr="00837305">
        <w:trPr>
          <w:gridAfter w:val="1"/>
          <w:wAfter w:w="13" w:type="dxa"/>
          <w:cantSplit/>
          <w:trHeight w:val="336"/>
        </w:trPr>
        <w:tc>
          <w:tcPr>
            <w:tcW w:w="2187" w:type="dxa"/>
            <w:vMerge w:val="restart"/>
            <w:tcBorders>
              <w:top w:val="single" w:sz="4" w:space="0" w:color="auto"/>
            </w:tcBorders>
            <w:shd w:val="clear" w:color="auto" w:fill="auto"/>
          </w:tcPr>
          <w:p w14:paraId="7D2F85D5" w14:textId="77777777" w:rsidR="00F639D7" w:rsidRPr="00845969" w:rsidRDefault="00F639D7" w:rsidP="00F94966">
            <w:pPr>
              <w:keepNext/>
              <w:keepLines/>
              <w:spacing w:line="240" w:lineRule="auto"/>
              <w:jc w:val="left"/>
              <w:rPr>
                <w:sz w:val="20"/>
              </w:rPr>
            </w:pPr>
            <w:r w:rsidRPr="00845969">
              <w:rPr>
                <w:sz w:val="20"/>
              </w:rPr>
              <w:t>Anxiety</w:t>
            </w:r>
            <w:r w:rsidRPr="00845969">
              <w:rPr>
                <w:sz w:val="20"/>
              </w:rPr>
              <w:br/>
              <w:t>(STAI-S)</w:t>
            </w:r>
          </w:p>
        </w:tc>
        <w:tc>
          <w:tcPr>
            <w:tcW w:w="759" w:type="dxa"/>
            <w:tcBorders>
              <w:top w:val="single" w:sz="4" w:space="0" w:color="auto"/>
            </w:tcBorders>
          </w:tcPr>
          <w:p w14:paraId="232E4919" w14:textId="77777777" w:rsidR="00F639D7" w:rsidRPr="00845969" w:rsidRDefault="00F639D7" w:rsidP="00F94966">
            <w:pPr>
              <w:keepNext/>
              <w:keepLines/>
              <w:jc w:val="left"/>
              <w:rPr>
                <w:sz w:val="20"/>
              </w:rPr>
            </w:pPr>
            <w:r w:rsidRPr="00845969">
              <w:rPr>
                <w:sz w:val="20"/>
              </w:rPr>
              <w:t>.032</w:t>
            </w:r>
          </w:p>
        </w:tc>
        <w:tc>
          <w:tcPr>
            <w:tcW w:w="506" w:type="dxa"/>
            <w:tcBorders>
              <w:top w:val="single" w:sz="4" w:space="0" w:color="auto"/>
            </w:tcBorders>
          </w:tcPr>
          <w:p w14:paraId="41B6FC5A" w14:textId="77777777" w:rsidR="00F639D7" w:rsidRPr="00845969" w:rsidRDefault="00F639D7" w:rsidP="00F94966">
            <w:pPr>
              <w:keepNext/>
              <w:keepLines/>
              <w:jc w:val="left"/>
              <w:rPr>
                <w:sz w:val="20"/>
              </w:rPr>
            </w:pPr>
            <w:r w:rsidRPr="00845969">
              <w:rPr>
                <w:sz w:val="20"/>
              </w:rPr>
              <w:t>1</w:t>
            </w:r>
          </w:p>
        </w:tc>
        <w:tc>
          <w:tcPr>
            <w:tcW w:w="850" w:type="dxa"/>
            <w:tcBorders>
              <w:top w:val="single" w:sz="4" w:space="0" w:color="auto"/>
            </w:tcBorders>
          </w:tcPr>
          <w:p w14:paraId="23FBF259" w14:textId="77777777" w:rsidR="00F639D7" w:rsidRPr="00845969" w:rsidRDefault="00F639D7" w:rsidP="00F94966">
            <w:pPr>
              <w:keepNext/>
              <w:keepLines/>
              <w:jc w:val="left"/>
              <w:rPr>
                <w:sz w:val="20"/>
              </w:rPr>
            </w:pPr>
            <w:r w:rsidRPr="00845969">
              <w:rPr>
                <w:sz w:val="20"/>
              </w:rPr>
              <w:t>.859</w:t>
            </w:r>
          </w:p>
        </w:tc>
        <w:tc>
          <w:tcPr>
            <w:tcW w:w="936" w:type="dxa"/>
            <w:tcBorders>
              <w:top w:val="single" w:sz="4" w:space="0" w:color="auto"/>
            </w:tcBorders>
          </w:tcPr>
          <w:p w14:paraId="138CF828" w14:textId="77777777" w:rsidR="00F639D7" w:rsidRPr="00845969" w:rsidRDefault="00F639D7" w:rsidP="00F94966">
            <w:pPr>
              <w:keepNext/>
              <w:keepLines/>
              <w:jc w:val="left"/>
              <w:rPr>
                <w:sz w:val="20"/>
              </w:rPr>
            </w:pPr>
            <w:r w:rsidRPr="00845969">
              <w:rPr>
                <w:sz w:val="20"/>
              </w:rPr>
              <w:t>.430</w:t>
            </w:r>
          </w:p>
        </w:tc>
        <w:tc>
          <w:tcPr>
            <w:tcW w:w="432" w:type="dxa"/>
            <w:tcBorders>
              <w:top w:val="single" w:sz="4" w:space="0" w:color="auto"/>
            </w:tcBorders>
          </w:tcPr>
          <w:p w14:paraId="2218D65F" w14:textId="77777777" w:rsidR="00F639D7" w:rsidRPr="00845969" w:rsidRDefault="00F639D7" w:rsidP="00F94966">
            <w:pPr>
              <w:keepNext/>
              <w:keepLines/>
              <w:jc w:val="left"/>
              <w:rPr>
                <w:sz w:val="20"/>
              </w:rPr>
            </w:pPr>
            <w:r w:rsidRPr="00845969">
              <w:rPr>
                <w:sz w:val="20"/>
              </w:rPr>
              <w:t>1</w:t>
            </w:r>
          </w:p>
        </w:tc>
        <w:tc>
          <w:tcPr>
            <w:tcW w:w="881" w:type="dxa"/>
            <w:tcBorders>
              <w:top w:val="single" w:sz="4" w:space="0" w:color="auto"/>
            </w:tcBorders>
          </w:tcPr>
          <w:p w14:paraId="2DE4CB10" w14:textId="77777777" w:rsidR="00F639D7" w:rsidRPr="00845969" w:rsidRDefault="00F639D7" w:rsidP="00F94966">
            <w:pPr>
              <w:keepNext/>
              <w:keepLines/>
              <w:jc w:val="left"/>
              <w:rPr>
                <w:sz w:val="20"/>
              </w:rPr>
            </w:pPr>
            <w:r w:rsidRPr="00845969">
              <w:rPr>
                <w:sz w:val="20"/>
              </w:rPr>
              <w:t>.515</w:t>
            </w:r>
          </w:p>
        </w:tc>
        <w:tc>
          <w:tcPr>
            <w:tcW w:w="936" w:type="dxa"/>
            <w:tcBorders>
              <w:top w:val="single" w:sz="4" w:space="0" w:color="auto"/>
            </w:tcBorders>
          </w:tcPr>
          <w:p w14:paraId="3D4EE267" w14:textId="77777777" w:rsidR="00F639D7" w:rsidRPr="00845969" w:rsidRDefault="00F639D7" w:rsidP="00F94966">
            <w:pPr>
              <w:keepNext/>
              <w:keepLines/>
              <w:jc w:val="left"/>
              <w:rPr>
                <w:sz w:val="20"/>
              </w:rPr>
            </w:pPr>
            <w:r w:rsidRPr="00845969">
              <w:rPr>
                <w:sz w:val="20"/>
              </w:rPr>
              <w:t>.000</w:t>
            </w:r>
          </w:p>
        </w:tc>
        <w:tc>
          <w:tcPr>
            <w:tcW w:w="561" w:type="dxa"/>
            <w:tcBorders>
              <w:top w:val="single" w:sz="4" w:space="0" w:color="auto"/>
            </w:tcBorders>
          </w:tcPr>
          <w:p w14:paraId="16506F19" w14:textId="77777777" w:rsidR="00F639D7" w:rsidRPr="00845969" w:rsidRDefault="00F639D7" w:rsidP="00F94966">
            <w:pPr>
              <w:keepNext/>
              <w:keepLines/>
              <w:jc w:val="left"/>
              <w:rPr>
                <w:sz w:val="20"/>
              </w:rPr>
            </w:pPr>
            <w:r w:rsidRPr="00845969">
              <w:rPr>
                <w:sz w:val="20"/>
              </w:rPr>
              <w:t>1</w:t>
            </w:r>
          </w:p>
        </w:tc>
        <w:tc>
          <w:tcPr>
            <w:tcW w:w="833" w:type="dxa"/>
            <w:tcBorders>
              <w:top w:val="single" w:sz="4" w:space="0" w:color="auto"/>
            </w:tcBorders>
          </w:tcPr>
          <w:p w14:paraId="26C2D837" w14:textId="77777777" w:rsidR="00F639D7" w:rsidRPr="00845969" w:rsidRDefault="00F639D7" w:rsidP="00F94966">
            <w:pPr>
              <w:keepNext/>
              <w:keepLines/>
              <w:jc w:val="left"/>
              <w:rPr>
                <w:sz w:val="20"/>
              </w:rPr>
            </w:pPr>
            <w:r w:rsidRPr="00845969">
              <w:rPr>
                <w:sz w:val="20"/>
              </w:rPr>
              <w:t>.987</w:t>
            </w:r>
          </w:p>
        </w:tc>
      </w:tr>
      <w:tr w:rsidR="00F639D7" w:rsidRPr="00845969" w14:paraId="2F157B0D" w14:textId="77777777" w:rsidTr="00837305">
        <w:trPr>
          <w:gridAfter w:val="1"/>
          <w:wAfter w:w="13" w:type="dxa"/>
          <w:cantSplit/>
          <w:trHeight w:val="336"/>
        </w:trPr>
        <w:tc>
          <w:tcPr>
            <w:tcW w:w="2187" w:type="dxa"/>
            <w:vMerge/>
            <w:shd w:val="clear" w:color="auto" w:fill="auto"/>
          </w:tcPr>
          <w:p w14:paraId="03CA3BEE" w14:textId="77777777" w:rsidR="00F639D7" w:rsidRPr="00845969" w:rsidRDefault="00F639D7" w:rsidP="00F94966">
            <w:pPr>
              <w:keepNext/>
              <w:keepLines/>
              <w:spacing w:line="240" w:lineRule="auto"/>
              <w:jc w:val="left"/>
              <w:rPr>
                <w:sz w:val="20"/>
              </w:rPr>
            </w:pPr>
          </w:p>
        </w:tc>
        <w:tc>
          <w:tcPr>
            <w:tcW w:w="759" w:type="dxa"/>
          </w:tcPr>
          <w:p w14:paraId="0069D1E3" w14:textId="77777777" w:rsidR="00F639D7" w:rsidRPr="00845969" w:rsidRDefault="00F639D7" w:rsidP="00F94966">
            <w:pPr>
              <w:keepNext/>
              <w:keepLines/>
              <w:jc w:val="left"/>
              <w:rPr>
                <w:sz w:val="20"/>
              </w:rPr>
            </w:pPr>
          </w:p>
        </w:tc>
        <w:tc>
          <w:tcPr>
            <w:tcW w:w="506" w:type="dxa"/>
          </w:tcPr>
          <w:p w14:paraId="76A59C52" w14:textId="77777777" w:rsidR="00F639D7" w:rsidRPr="00845969" w:rsidRDefault="00F639D7" w:rsidP="00F94966">
            <w:pPr>
              <w:keepNext/>
              <w:keepLines/>
              <w:jc w:val="left"/>
              <w:rPr>
                <w:sz w:val="20"/>
              </w:rPr>
            </w:pPr>
          </w:p>
        </w:tc>
        <w:tc>
          <w:tcPr>
            <w:tcW w:w="850" w:type="dxa"/>
          </w:tcPr>
          <w:p w14:paraId="4A6AF219" w14:textId="77777777" w:rsidR="00F639D7" w:rsidRPr="00845969" w:rsidRDefault="00F639D7" w:rsidP="00F94966">
            <w:pPr>
              <w:keepNext/>
              <w:keepLines/>
              <w:jc w:val="left"/>
              <w:rPr>
                <w:sz w:val="20"/>
              </w:rPr>
            </w:pPr>
          </w:p>
        </w:tc>
        <w:tc>
          <w:tcPr>
            <w:tcW w:w="936" w:type="dxa"/>
          </w:tcPr>
          <w:p w14:paraId="03D67823" w14:textId="77777777" w:rsidR="00F639D7" w:rsidRPr="00845969" w:rsidRDefault="00F639D7" w:rsidP="00F94966">
            <w:pPr>
              <w:keepNext/>
              <w:keepLines/>
              <w:jc w:val="left"/>
              <w:rPr>
                <w:sz w:val="20"/>
              </w:rPr>
            </w:pPr>
          </w:p>
        </w:tc>
        <w:tc>
          <w:tcPr>
            <w:tcW w:w="432" w:type="dxa"/>
          </w:tcPr>
          <w:p w14:paraId="55CB7C07" w14:textId="77777777" w:rsidR="00F639D7" w:rsidRPr="00845969" w:rsidRDefault="00F639D7" w:rsidP="00F94966">
            <w:pPr>
              <w:keepNext/>
              <w:keepLines/>
              <w:jc w:val="left"/>
              <w:rPr>
                <w:sz w:val="20"/>
              </w:rPr>
            </w:pPr>
          </w:p>
        </w:tc>
        <w:tc>
          <w:tcPr>
            <w:tcW w:w="881" w:type="dxa"/>
          </w:tcPr>
          <w:p w14:paraId="7A6203E9" w14:textId="77777777" w:rsidR="00F639D7" w:rsidRPr="00845969" w:rsidRDefault="00F639D7" w:rsidP="00F94966">
            <w:pPr>
              <w:keepNext/>
              <w:keepLines/>
              <w:jc w:val="left"/>
              <w:rPr>
                <w:sz w:val="20"/>
              </w:rPr>
            </w:pPr>
          </w:p>
        </w:tc>
        <w:tc>
          <w:tcPr>
            <w:tcW w:w="936" w:type="dxa"/>
          </w:tcPr>
          <w:p w14:paraId="1D3D0D03" w14:textId="77777777" w:rsidR="00F639D7" w:rsidRPr="00845969" w:rsidRDefault="00F639D7" w:rsidP="00F94966">
            <w:pPr>
              <w:keepNext/>
              <w:keepLines/>
              <w:jc w:val="left"/>
              <w:rPr>
                <w:sz w:val="20"/>
              </w:rPr>
            </w:pPr>
          </w:p>
        </w:tc>
        <w:tc>
          <w:tcPr>
            <w:tcW w:w="561" w:type="dxa"/>
          </w:tcPr>
          <w:p w14:paraId="4A29003C" w14:textId="77777777" w:rsidR="00F639D7" w:rsidRPr="00845969" w:rsidRDefault="00F639D7" w:rsidP="00F94966">
            <w:pPr>
              <w:keepNext/>
              <w:keepLines/>
              <w:jc w:val="left"/>
              <w:rPr>
                <w:sz w:val="20"/>
              </w:rPr>
            </w:pPr>
          </w:p>
        </w:tc>
        <w:tc>
          <w:tcPr>
            <w:tcW w:w="833" w:type="dxa"/>
          </w:tcPr>
          <w:p w14:paraId="21FAD6F7" w14:textId="77777777" w:rsidR="00F639D7" w:rsidRPr="00845969" w:rsidRDefault="00F639D7" w:rsidP="00F94966">
            <w:pPr>
              <w:keepNext/>
              <w:keepLines/>
              <w:jc w:val="left"/>
              <w:rPr>
                <w:sz w:val="20"/>
              </w:rPr>
            </w:pPr>
          </w:p>
        </w:tc>
      </w:tr>
      <w:tr w:rsidR="00F639D7" w:rsidRPr="00845969" w14:paraId="7650A9C1" w14:textId="77777777" w:rsidTr="00837305">
        <w:trPr>
          <w:gridAfter w:val="1"/>
          <w:wAfter w:w="13" w:type="dxa"/>
          <w:cantSplit/>
          <w:trHeight w:val="336"/>
        </w:trPr>
        <w:tc>
          <w:tcPr>
            <w:tcW w:w="2187" w:type="dxa"/>
            <w:vMerge w:val="restart"/>
            <w:shd w:val="clear" w:color="auto" w:fill="auto"/>
          </w:tcPr>
          <w:p w14:paraId="661E79D6" w14:textId="77777777" w:rsidR="00F639D7" w:rsidRPr="00845969" w:rsidRDefault="00F639D7" w:rsidP="00F94966">
            <w:pPr>
              <w:keepNext/>
              <w:keepLines/>
              <w:spacing w:line="240" w:lineRule="auto"/>
              <w:jc w:val="left"/>
              <w:rPr>
                <w:sz w:val="20"/>
                <w:lang w:val="en-US"/>
              </w:rPr>
            </w:pPr>
            <w:r w:rsidRPr="00845969">
              <w:rPr>
                <w:sz w:val="20"/>
                <w:lang w:val="en-US"/>
              </w:rPr>
              <w:t>Bad – good mood</w:t>
            </w:r>
            <w:r w:rsidRPr="00845969">
              <w:rPr>
                <w:sz w:val="20"/>
                <w:lang w:val="en-US"/>
              </w:rPr>
              <w:br/>
              <w:t>(MDBF)</w:t>
            </w:r>
          </w:p>
        </w:tc>
        <w:tc>
          <w:tcPr>
            <w:tcW w:w="759" w:type="dxa"/>
          </w:tcPr>
          <w:p w14:paraId="3A34F7F6" w14:textId="77777777" w:rsidR="00F639D7" w:rsidRPr="00845969" w:rsidRDefault="00F639D7" w:rsidP="00F94966">
            <w:pPr>
              <w:keepNext/>
              <w:keepLines/>
              <w:jc w:val="left"/>
              <w:rPr>
                <w:sz w:val="20"/>
              </w:rPr>
            </w:pPr>
            <w:r w:rsidRPr="00845969">
              <w:rPr>
                <w:sz w:val="20"/>
              </w:rPr>
              <w:t>.423</w:t>
            </w:r>
          </w:p>
        </w:tc>
        <w:tc>
          <w:tcPr>
            <w:tcW w:w="506" w:type="dxa"/>
          </w:tcPr>
          <w:p w14:paraId="1D195D74" w14:textId="77777777" w:rsidR="00F639D7" w:rsidRPr="00845969" w:rsidRDefault="00F639D7" w:rsidP="00F94966">
            <w:pPr>
              <w:keepNext/>
              <w:keepLines/>
              <w:jc w:val="left"/>
              <w:rPr>
                <w:sz w:val="20"/>
              </w:rPr>
            </w:pPr>
            <w:r w:rsidRPr="00845969">
              <w:rPr>
                <w:sz w:val="20"/>
              </w:rPr>
              <w:t>1</w:t>
            </w:r>
          </w:p>
        </w:tc>
        <w:tc>
          <w:tcPr>
            <w:tcW w:w="850" w:type="dxa"/>
          </w:tcPr>
          <w:p w14:paraId="7122F0BF" w14:textId="77777777" w:rsidR="00F639D7" w:rsidRPr="00845969" w:rsidRDefault="00F639D7" w:rsidP="00F94966">
            <w:pPr>
              <w:keepNext/>
              <w:keepLines/>
              <w:jc w:val="left"/>
              <w:rPr>
                <w:sz w:val="20"/>
              </w:rPr>
            </w:pPr>
            <w:r w:rsidRPr="00845969">
              <w:rPr>
                <w:sz w:val="20"/>
              </w:rPr>
              <w:t>.519</w:t>
            </w:r>
          </w:p>
        </w:tc>
        <w:tc>
          <w:tcPr>
            <w:tcW w:w="936" w:type="dxa"/>
          </w:tcPr>
          <w:p w14:paraId="647AC5C6" w14:textId="77777777" w:rsidR="00F639D7" w:rsidRPr="00845969" w:rsidRDefault="00F639D7" w:rsidP="00F94966">
            <w:pPr>
              <w:keepNext/>
              <w:keepLines/>
              <w:jc w:val="left"/>
              <w:rPr>
                <w:sz w:val="20"/>
              </w:rPr>
            </w:pPr>
            <w:r w:rsidRPr="00845969">
              <w:rPr>
                <w:sz w:val="20"/>
              </w:rPr>
              <w:t>5.648</w:t>
            </w:r>
          </w:p>
        </w:tc>
        <w:tc>
          <w:tcPr>
            <w:tcW w:w="432" w:type="dxa"/>
          </w:tcPr>
          <w:p w14:paraId="55021678" w14:textId="77777777" w:rsidR="00F639D7" w:rsidRPr="00845969" w:rsidRDefault="00F639D7" w:rsidP="00F94966">
            <w:pPr>
              <w:keepNext/>
              <w:keepLines/>
              <w:jc w:val="left"/>
              <w:rPr>
                <w:sz w:val="20"/>
              </w:rPr>
            </w:pPr>
            <w:r w:rsidRPr="00845969">
              <w:rPr>
                <w:sz w:val="20"/>
              </w:rPr>
              <w:t>1</w:t>
            </w:r>
          </w:p>
        </w:tc>
        <w:tc>
          <w:tcPr>
            <w:tcW w:w="881" w:type="dxa"/>
          </w:tcPr>
          <w:p w14:paraId="4C24D5C1" w14:textId="77777777" w:rsidR="00F639D7" w:rsidRPr="00845969" w:rsidRDefault="00F639D7" w:rsidP="00F94966">
            <w:pPr>
              <w:keepNext/>
              <w:keepLines/>
              <w:jc w:val="left"/>
              <w:rPr>
                <w:sz w:val="20"/>
              </w:rPr>
            </w:pPr>
            <w:r w:rsidRPr="00845969">
              <w:rPr>
                <w:sz w:val="20"/>
              </w:rPr>
              <w:t>.022</w:t>
            </w:r>
          </w:p>
        </w:tc>
        <w:tc>
          <w:tcPr>
            <w:tcW w:w="936" w:type="dxa"/>
          </w:tcPr>
          <w:p w14:paraId="3C2936FD" w14:textId="77777777" w:rsidR="00F639D7" w:rsidRPr="00845969" w:rsidRDefault="00F639D7" w:rsidP="00F94966">
            <w:pPr>
              <w:keepNext/>
              <w:keepLines/>
              <w:jc w:val="left"/>
              <w:rPr>
                <w:sz w:val="20"/>
              </w:rPr>
            </w:pPr>
            <w:r w:rsidRPr="00845969">
              <w:rPr>
                <w:sz w:val="20"/>
              </w:rPr>
              <w:t>1.370</w:t>
            </w:r>
          </w:p>
        </w:tc>
        <w:tc>
          <w:tcPr>
            <w:tcW w:w="561" w:type="dxa"/>
          </w:tcPr>
          <w:p w14:paraId="142F54A4" w14:textId="77777777" w:rsidR="00F639D7" w:rsidRPr="00845969" w:rsidRDefault="00F639D7" w:rsidP="00F94966">
            <w:pPr>
              <w:keepNext/>
              <w:keepLines/>
              <w:jc w:val="left"/>
              <w:rPr>
                <w:sz w:val="20"/>
              </w:rPr>
            </w:pPr>
            <w:r w:rsidRPr="00845969">
              <w:rPr>
                <w:sz w:val="20"/>
              </w:rPr>
              <w:t>1</w:t>
            </w:r>
          </w:p>
        </w:tc>
        <w:tc>
          <w:tcPr>
            <w:tcW w:w="833" w:type="dxa"/>
          </w:tcPr>
          <w:p w14:paraId="76CECB0D" w14:textId="77777777" w:rsidR="00F639D7" w:rsidRPr="00845969" w:rsidRDefault="00F639D7" w:rsidP="00F94966">
            <w:pPr>
              <w:keepNext/>
              <w:keepLines/>
              <w:jc w:val="left"/>
              <w:rPr>
                <w:sz w:val="20"/>
              </w:rPr>
            </w:pPr>
            <w:r w:rsidRPr="00845969">
              <w:rPr>
                <w:sz w:val="20"/>
              </w:rPr>
              <w:t>.248</w:t>
            </w:r>
          </w:p>
        </w:tc>
      </w:tr>
      <w:tr w:rsidR="00F639D7" w:rsidRPr="00845969" w14:paraId="0C741EEA" w14:textId="77777777" w:rsidTr="00837305">
        <w:trPr>
          <w:gridAfter w:val="1"/>
          <w:wAfter w:w="13" w:type="dxa"/>
          <w:cantSplit/>
          <w:trHeight w:val="336"/>
        </w:trPr>
        <w:tc>
          <w:tcPr>
            <w:tcW w:w="2187" w:type="dxa"/>
            <w:vMerge/>
            <w:shd w:val="clear" w:color="auto" w:fill="auto"/>
          </w:tcPr>
          <w:p w14:paraId="0F8D5105" w14:textId="77777777" w:rsidR="00F639D7" w:rsidRPr="00845969" w:rsidRDefault="00F639D7" w:rsidP="00F94966">
            <w:pPr>
              <w:keepNext/>
              <w:keepLines/>
              <w:spacing w:line="240" w:lineRule="auto"/>
              <w:jc w:val="left"/>
              <w:rPr>
                <w:sz w:val="20"/>
              </w:rPr>
            </w:pPr>
          </w:p>
        </w:tc>
        <w:tc>
          <w:tcPr>
            <w:tcW w:w="759" w:type="dxa"/>
          </w:tcPr>
          <w:p w14:paraId="3B69E2B1" w14:textId="77777777" w:rsidR="00F639D7" w:rsidRPr="00845969" w:rsidRDefault="00F639D7" w:rsidP="00F94966">
            <w:pPr>
              <w:keepNext/>
              <w:keepLines/>
              <w:jc w:val="left"/>
              <w:rPr>
                <w:sz w:val="20"/>
              </w:rPr>
            </w:pPr>
          </w:p>
        </w:tc>
        <w:tc>
          <w:tcPr>
            <w:tcW w:w="506" w:type="dxa"/>
          </w:tcPr>
          <w:p w14:paraId="682A6AC7" w14:textId="77777777" w:rsidR="00F639D7" w:rsidRPr="00845969" w:rsidRDefault="00F639D7" w:rsidP="00F94966">
            <w:pPr>
              <w:keepNext/>
              <w:keepLines/>
              <w:jc w:val="left"/>
              <w:rPr>
                <w:sz w:val="20"/>
              </w:rPr>
            </w:pPr>
          </w:p>
        </w:tc>
        <w:tc>
          <w:tcPr>
            <w:tcW w:w="850" w:type="dxa"/>
          </w:tcPr>
          <w:p w14:paraId="3E4F4343" w14:textId="77777777" w:rsidR="00F639D7" w:rsidRPr="00845969" w:rsidRDefault="00F639D7" w:rsidP="00F94966">
            <w:pPr>
              <w:keepNext/>
              <w:keepLines/>
              <w:jc w:val="left"/>
              <w:rPr>
                <w:sz w:val="20"/>
              </w:rPr>
            </w:pPr>
          </w:p>
        </w:tc>
        <w:tc>
          <w:tcPr>
            <w:tcW w:w="936" w:type="dxa"/>
          </w:tcPr>
          <w:p w14:paraId="01D43B8F" w14:textId="77777777" w:rsidR="00F639D7" w:rsidRPr="00845969" w:rsidRDefault="00F639D7" w:rsidP="00F94966">
            <w:pPr>
              <w:keepNext/>
              <w:keepLines/>
              <w:jc w:val="left"/>
              <w:rPr>
                <w:sz w:val="20"/>
              </w:rPr>
            </w:pPr>
          </w:p>
        </w:tc>
        <w:tc>
          <w:tcPr>
            <w:tcW w:w="432" w:type="dxa"/>
          </w:tcPr>
          <w:p w14:paraId="45FD84BC" w14:textId="77777777" w:rsidR="00F639D7" w:rsidRPr="00845969" w:rsidRDefault="00F639D7" w:rsidP="00F94966">
            <w:pPr>
              <w:keepNext/>
              <w:keepLines/>
              <w:jc w:val="left"/>
              <w:rPr>
                <w:sz w:val="20"/>
              </w:rPr>
            </w:pPr>
          </w:p>
        </w:tc>
        <w:tc>
          <w:tcPr>
            <w:tcW w:w="881" w:type="dxa"/>
          </w:tcPr>
          <w:p w14:paraId="29DA0B73" w14:textId="77777777" w:rsidR="00F639D7" w:rsidRPr="00845969" w:rsidRDefault="00F639D7" w:rsidP="00F94966">
            <w:pPr>
              <w:keepNext/>
              <w:keepLines/>
              <w:jc w:val="left"/>
              <w:rPr>
                <w:sz w:val="20"/>
              </w:rPr>
            </w:pPr>
          </w:p>
        </w:tc>
        <w:tc>
          <w:tcPr>
            <w:tcW w:w="936" w:type="dxa"/>
          </w:tcPr>
          <w:p w14:paraId="2CF5FB84" w14:textId="77777777" w:rsidR="00F639D7" w:rsidRPr="00845969" w:rsidRDefault="00F639D7" w:rsidP="00F94966">
            <w:pPr>
              <w:keepNext/>
              <w:keepLines/>
              <w:jc w:val="left"/>
              <w:rPr>
                <w:sz w:val="20"/>
              </w:rPr>
            </w:pPr>
          </w:p>
        </w:tc>
        <w:tc>
          <w:tcPr>
            <w:tcW w:w="561" w:type="dxa"/>
          </w:tcPr>
          <w:p w14:paraId="73BECE64" w14:textId="77777777" w:rsidR="00F639D7" w:rsidRPr="00845969" w:rsidRDefault="00F639D7" w:rsidP="00F94966">
            <w:pPr>
              <w:keepNext/>
              <w:keepLines/>
              <w:jc w:val="left"/>
              <w:rPr>
                <w:sz w:val="20"/>
              </w:rPr>
            </w:pPr>
          </w:p>
        </w:tc>
        <w:tc>
          <w:tcPr>
            <w:tcW w:w="833" w:type="dxa"/>
          </w:tcPr>
          <w:p w14:paraId="7A00D18E" w14:textId="77777777" w:rsidR="00F639D7" w:rsidRPr="00845969" w:rsidRDefault="00F639D7" w:rsidP="00F94966">
            <w:pPr>
              <w:keepNext/>
              <w:keepLines/>
              <w:jc w:val="left"/>
              <w:rPr>
                <w:sz w:val="20"/>
              </w:rPr>
            </w:pPr>
          </w:p>
        </w:tc>
      </w:tr>
      <w:tr w:rsidR="00F639D7" w:rsidRPr="00845969" w14:paraId="5EE217D5" w14:textId="77777777" w:rsidTr="00837305">
        <w:trPr>
          <w:gridAfter w:val="1"/>
          <w:wAfter w:w="13" w:type="dxa"/>
          <w:cantSplit/>
          <w:trHeight w:val="343"/>
        </w:trPr>
        <w:tc>
          <w:tcPr>
            <w:tcW w:w="2187" w:type="dxa"/>
            <w:vMerge w:val="restart"/>
            <w:shd w:val="clear" w:color="auto" w:fill="auto"/>
          </w:tcPr>
          <w:p w14:paraId="5DD2A0E4" w14:textId="77777777" w:rsidR="00F639D7" w:rsidRPr="00845969" w:rsidRDefault="00F639D7" w:rsidP="00F94966">
            <w:pPr>
              <w:keepNext/>
              <w:keepLines/>
              <w:spacing w:line="240" w:lineRule="auto"/>
              <w:jc w:val="left"/>
              <w:rPr>
                <w:sz w:val="20"/>
              </w:rPr>
            </w:pPr>
            <w:r w:rsidRPr="00845969">
              <w:rPr>
                <w:sz w:val="20"/>
              </w:rPr>
              <w:t>Tired – awake</w:t>
            </w:r>
            <w:r w:rsidRPr="00845969">
              <w:rPr>
                <w:sz w:val="20"/>
              </w:rPr>
              <w:br/>
              <w:t>(MDBF)</w:t>
            </w:r>
          </w:p>
        </w:tc>
        <w:tc>
          <w:tcPr>
            <w:tcW w:w="759" w:type="dxa"/>
          </w:tcPr>
          <w:p w14:paraId="74733945" w14:textId="77777777" w:rsidR="00F639D7" w:rsidRPr="00845969" w:rsidRDefault="00F639D7" w:rsidP="00F94966">
            <w:pPr>
              <w:keepNext/>
              <w:keepLines/>
              <w:jc w:val="left"/>
              <w:rPr>
                <w:sz w:val="20"/>
              </w:rPr>
            </w:pPr>
            <w:r w:rsidRPr="00845969">
              <w:rPr>
                <w:sz w:val="20"/>
              </w:rPr>
              <w:t>.062</w:t>
            </w:r>
          </w:p>
        </w:tc>
        <w:tc>
          <w:tcPr>
            <w:tcW w:w="506" w:type="dxa"/>
          </w:tcPr>
          <w:p w14:paraId="0369023B" w14:textId="77777777" w:rsidR="00F639D7" w:rsidRPr="00845969" w:rsidRDefault="00F639D7" w:rsidP="00F94966">
            <w:pPr>
              <w:keepNext/>
              <w:keepLines/>
              <w:jc w:val="left"/>
              <w:rPr>
                <w:sz w:val="20"/>
              </w:rPr>
            </w:pPr>
            <w:r w:rsidRPr="00845969">
              <w:rPr>
                <w:sz w:val="20"/>
              </w:rPr>
              <w:t>1</w:t>
            </w:r>
          </w:p>
        </w:tc>
        <w:tc>
          <w:tcPr>
            <w:tcW w:w="850" w:type="dxa"/>
          </w:tcPr>
          <w:p w14:paraId="6E875624" w14:textId="77777777" w:rsidR="00F639D7" w:rsidRPr="00845969" w:rsidRDefault="00F639D7" w:rsidP="00F94966">
            <w:pPr>
              <w:keepNext/>
              <w:keepLines/>
              <w:jc w:val="left"/>
              <w:rPr>
                <w:sz w:val="20"/>
              </w:rPr>
            </w:pPr>
            <w:r w:rsidRPr="00845969">
              <w:rPr>
                <w:sz w:val="20"/>
              </w:rPr>
              <w:t>.805</w:t>
            </w:r>
          </w:p>
        </w:tc>
        <w:tc>
          <w:tcPr>
            <w:tcW w:w="936" w:type="dxa"/>
          </w:tcPr>
          <w:p w14:paraId="59009292" w14:textId="77777777" w:rsidR="00F639D7" w:rsidRPr="00845969" w:rsidRDefault="00F639D7" w:rsidP="00F94966">
            <w:pPr>
              <w:keepNext/>
              <w:keepLines/>
              <w:jc w:val="left"/>
              <w:rPr>
                <w:sz w:val="20"/>
              </w:rPr>
            </w:pPr>
            <w:r w:rsidRPr="00845969">
              <w:rPr>
                <w:sz w:val="20"/>
              </w:rPr>
              <w:t>7.272</w:t>
            </w:r>
          </w:p>
        </w:tc>
        <w:tc>
          <w:tcPr>
            <w:tcW w:w="432" w:type="dxa"/>
          </w:tcPr>
          <w:p w14:paraId="0603CFAC" w14:textId="77777777" w:rsidR="00F639D7" w:rsidRPr="00845969" w:rsidRDefault="00F639D7" w:rsidP="00F94966">
            <w:pPr>
              <w:keepNext/>
              <w:keepLines/>
              <w:jc w:val="left"/>
              <w:rPr>
                <w:sz w:val="20"/>
              </w:rPr>
            </w:pPr>
            <w:r w:rsidRPr="00845969">
              <w:rPr>
                <w:sz w:val="20"/>
              </w:rPr>
              <w:t>1</w:t>
            </w:r>
          </w:p>
        </w:tc>
        <w:tc>
          <w:tcPr>
            <w:tcW w:w="881" w:type="dxa"/>
          </w:tcPr>
          <w:p w14:paraId="5B42AAC9" w14:textId="77777777" w:rsidR="00F639D7" w:rsidRPr="00845969" w:rsidRDefault="00F639D7" w:rsidP="00F94966">
            <w:pPr>
              <w:keepNext/>
              <w:keepLines/>
              <w:jc w:val="left"/>
              <w:rPr>
                <w:sz w:val="20"/>
              </w:rPr>
            </w:pPr>
            <w:r w:rsidRPr="00845969">
              <w:rPr>
                <w:sz w:val="20"/>
              </w:rPr>
              <w:t>.010</w:t>
            </w:r>
          </w:p>
        </w:tc>
        <w:tc>
          <w:tcPr>
            <w:tcW w:w="936" w:type="dxa"/>
          </w:tcPr>
          <w:p w14:paraId="279ECECB" w14:textId="77777777" w:rsidR="00F639D7" w:rsidRPr="00845969" w:rsidRDefault="00F639D7" w:rsidP="00F94966">
            <w:pPr>
              <w:keepNext/>
              <w:keepLines/>
              <w:jc w:val="left"/>
              <w:rPr>
                <w:sz w:val="20"/>
              </w:rPr>
            </w:pPr>
            <w:r w:rsidRPr="00845969">
              <w:rPr>
                <w:sz w:val="20"/>
              </w:rPr>
              <w:t>.586</w:t>
            </w:r>
          </w:p>
        </w:tc>
        <w:tc>
          <w:tcPr>
            <w:tcW w:w="561" w:type="dxa"/>
          </w:tcPr>
          <w:p w14:paraId="126FF932" w14:textId="77777777" w:rsidR="00F639D7" w:rsidRPr="00845969" w:rsidRDefault="00F639D7" w:rsidP="00F94966">
            <w:pPr>
              <w:keepNext/>
              <w:keepLines/>
              <w:jc w:val="left"/>
              <w:rPr>
                <w:sz w:val="20"/>
              </w:rPr>
            </w:pPr>
            <w:r w:rsidRPr="00845969">
              <w:rPr>
                <w:sz w:val="20"/>
              </w:rPr>
              <w:t>1</w:t>
            </w:r>
          </w:p>
        </w:tc>
        <w:tc>
          <w:tcPr>
            <w:tcW w:w="833" w:type="dxa"/>
          </w:tcPr>
          <w:p w14:paraId="6CB7B686" w14:textId="77777777" w:rsidR="00F639D7" w:rsidRPr="00845969" w:rsidRDefault="00F639D7" w:rsidP="00F94966">
            <w:pPr>
              <w:keepNext/>
              <w:keepLines/>
              <w:jc w:val="left"/>
              <w:rPr>
                <w:sz w:val="20"/>
              </w:rPr>
            </w:pPr>
            <w:r w:rsidRPr="00845969">
              <w:rPr>
                <w:sz w:val="20"/>
              </w:rPr>
              <w:t>.448</w:t>
            </w:r>
          </w:p>
        </w:tc>
      </w:tr>
      <w:tr w:rsidR="00F639D7" w:rsidRPr="00845969" w14:paraId="23DD9A7F" w14:textId="77777777" w:rsidTr="00837305">
        <w:trPr>
          <w:gridAfter w:val="1"/>
          <w:wAfter w:w="13" w:type="dxa"/>
          <w:cantSplit/>
          <w:trHeight w:val="336"/>
        </w:trPr>
        <w:tc>
          <w:tcPr>
            <w:tcW w:w="2187" w:type="dxa"/>
            <w:vMerge/>
            <w:shd w:val="clear" w:color="auto" w:fill="auto"/>
          </w:tcPr>
          <w:p w14:paraId="22B9289D" w14:textId="77777777" w:rsidR="00F639D7" w:rsidRPr="00845969" w:rsidRDefault="00F639D7" w:rsidP="00F94966">
            <w:pPr>
              <w:keepNext/>
              <w:keepLines/>
              <w:spacing w:line="240" w:lineRule="auto"/>
              <w:jc w:val="left"/>
              <w:rPr>
                <w:sz w:val="20"/>
              </w:rPr>
            </w:pPr>
          </w:p>
        </w:tc>
        <w:tc>
          <w:tcPr>
            <w:tcW w:w="759" w:type="dxa"/>
          </w:tcPr>
          <w:p w14:paraId="3457C788" w14:textId="77777777" w:rsidR="00F639D7" w:rsidRPr="00845969" w:rsidRDefault="00F639D7" w:rsidP="00F94966">
            <w:pPr>
              <w:keepNext/>
              <w:keepLines/>
              <w:jc w:val="left"/>
              <w:rPr>
                <w:sz w:val="20"/>
              </w:rPr>
            </w:pPr>
          </w:p>
        </w:tc>
        <w:tc>
          <w:tcPr>
            <w:tcW w:w="506" w:type="dxa"/>
          </w:tcPr>
          <w:p w14:paraId="268E8499" w14:textId="77777777" w:rsidR="00F639D7" w:rsidRPr="00845969" w:rsidRDefault="00F639D7" w:rsidP="00F94966">
            <w:pPr>
              <w:keepNext/>
              <w:keepLines/>
              <w:jc w:val="left"/>
              <w:rPr>
                <w:sz w:val="20"/>
              </w:rPr>
            </w:pPr>
          </w:p>
        </w:tc>
        <w:tc>
          <w:tcPr>
            <w:tcW w:w="850" w:type="dxa"/>
          </w:tcPr>
          <w:p w14:paraId="4481B367" w14:textId="77777777" w:rsidR="00F639D7" w:rsidRPr="00845969" w:rsidRDefault="00F639D7" w:rsidP="00F94966">
            <w:pPr>
              <w:keepNext/>
              <w:keepLines/>
              <w:jc w:val="left"/>
              <w:rPr>
                <w:sz w:val="20"/>
              </w:rPr>
            </w:pPr>
          </w:p>
        </w:tc>
        <w:tc>
          <w:tcPr>
            <w:tcW w:w="936" w:type="dxa"/>
          </w:tcPr>
          <w:p w14:paraId="3ECC5DBF" w14:textId="77777777" w:rsidR="00F639D7" w:rsidRPr="00845969" w:rsidRDefault="00F639D7" w:rsidP="00F94966">
            <w:pPr>
              <w:keepNext/>
              <w:keepLines/>
              <w:jc w:val="left"/>
              <w:rPr>
                <w:sz w:val="20"/>
              </w:rPr>
            </w:pPr>
          </w:p>
        </w:tc>
        <w:tc>
          <w:tcPr>
            <w:tcW w:w="432" w:type="dxa"/>
          </w:tcPr>
          <w:p w14:paraId="41352E5F" w14:textId="77777777" w:rsidR="00F639D7" w:rsidRPr="00845969" w:rsidRDefault="00F639D7" w:rsidP="00F94966">
            <w:pPr>
              <w:keepNext/>
              <w:keepLines/>
              <w:jc w:val="left"/>
              <w:rPr>
                <w:sz w:val="20"/>
              </w:rPr>
            </w:pPr>
          </w:p>
        </w:tc>
        <w:tc>
          <w:tcPr>
            <w:tcW w:w="881" w:type="dxa"/>
          </w:tcPr>
          <w:p w14:paraId="3040BF04" w14:textId="77777777" w:rsidR="00F639D7" w:rsidRPr="00845969" w:rsidRDefault="00F639D7" w:rsidP="00F94966">
            <w:pPr>
              <w:keepNext/>
              <w:keepLines/>
              <w:jc w:val="left"/>
              <w:rPr>
                <w:sz w:val="20"/>
              </w:rPr>
            </w:pPr>
          </w:p>
        </w:tc>
        <w:tc>
          <w:tcPr>
            <w:tcW w:w="936" w:type="dxa"/>
          </w:tcPr>
          <w:p w14:paraId="3EECC163" w14:textId="77777777" w:rsidR="00F639D7" w:rsidRPr="00845969" w:rsidRDefault="00F639D7" w:rsidP="00F94966">
            <w:pPr>
              <w:keepNext/>
              <w:keepLines/>
              <w:jc w:val="left"/>
              <w:rPr>
                <w:sz w:val="20"/>
              </w:rPr>
            </w:pPr>
          </w:p>
        </w:tc>
        <w:tc>
          <w:tcPr>
            <w:tcW w:w="561" w:type="dxa"/>
          </w:tcPr>
          <w:p w14:paraId="1BC3D101" w14:textId="77777777" w:rsidR="00F639D7" w:rsidRPr="00845969" w:rsidRDefault="00F639D7" w:rsidP="00F94966">
            <w:pPr>
              <w:keepNext/>
              <w:keepLines/>
              <w:jc w:val="left"/>
              <w:rPr>
                <w:sz w:val="20"/>
              </w:rPr>
            </w:pPr>
          </w:p>
        </w:tc>
        <w:tc>
          <w:tcPr>
            <w:tcW w:w="833" w:type="dxa"/>
          </w:tcPr>
          <w:p w14:paraId="4235C544" w14:textId="77777777" w:rsidR="00F639D7" w:rsidRPr="00845969" w:rsidRDefault="00F639D7" w:rsidP="00F94966">
            <w:pPr>
              <w:keepNext/>
              <w:keepLines/>
              <w:jc w:val="left"/>
              <w:rPr>
                <w:sz w:val="20"/>
              </w:rPr>
            </w:pPr>
          </w:p>
        </w:tc>
      </w:tr>
      <w:tr w:rsidR="00F639D7" w:rsidRPr="00845969" w14:paraId="3BDCFD00" w14:textId="77777777" w:rsidTr="00837305">
        <w:trPr>
          <w:gridAfter w:val="1"/>
          <w:wAfter w:w="13" w:type="dxa"/>
          <w:cantSplit/>
          <w:trHeight w:val="368"/>
        </w:trPr>
        <w:tc>
          <w:tcPr>
            <w:tcW w:w="2187" w:type="dxa"/>
            <w:vMerge w:val="restart"/>
            <w:shd w:val="clear" w:color="auto" w:fill="auto"/>
          </w:tcPr>
          <w:p w14:paraId="077CB6FB" w14:textId="77777777" w:rsidR="00F639D7" w:rsidRPr="00845969" w:rsidRDefault="00F639D7" w:rsidP="00F94966">
            <w:pPr>
              <w:keepNext/>
              <w:keepLines/>
              <w:spacing w:line="240" w:lineRule="auto"/>
              <w:jc w:val="left"/>
              <w:rPr>
                <w:sz w:val="20"/>
              </w:rPr>
            </w:pPr>
            <w:r w:rsidRPr="00845969">
              <w:rPr>
                <w:sz w:val="20"/>
              </w:rPr>
              <w:t>Nervous – calm</w:t>
            </w:r>
            <w:r w:rsidRPr="00845969">
              <w:rPr>
                <w:sz w:val="20"/>
              </w:rPr>
              <w:br/>
              <w:t>(MDBF)</w:t>
            </w:r>
          </w:p>
        </w:tc>
        <w:tc>
          <w:tcPr>
            <w:tcW w:w="759" w:type="dxa"/>
          </w:tcPr>
          <w:p w14:paraId="5684818A" w14:textId="77777777" w:rsidR="00F639D7" w:rsidRPr="00845969" w:rsidRDefault="00F639D7" w:rsidP="00F94966">
            <w:pPr>
              <w:keepNext/>
              <w:keepLines/>
              <w:jc w:val="left"/>
              <w:rPr>
                <w:color w:val="000000"/>
                <w:sz w:val="20"/>
                <w:lang w:val="en-US"/>
              </w:rPr>
            </w:pPr>
            <w:r w:rsidRPr="00845969">
              <w:rPr>
                <w:color w:val="000000"/>
                <w:sz w:val="20"/>
                <w:lang w:val="en-US"/>
              </w:rPr>
              <w:t>2.247</w:t>
            </w:r>
          </w:p>
        </w:tc>
        <w:tc>
          <w:tcPr>
            <w:tcW w:w="506" w:type="dxa"/>
          </w:tcPr>
          <w:p w14:paraId="346A7A7A" w14:textId="77777777" w:rsidR="00F639D7" w:rsidRPr="00845969" w:rsidRDefault="00F639D7" w:rsidP="00F94966">
            <w:pPr>
              <w:keepNext/>
              <w:keepLines/>
              <w:jc w:val="left"/>
              <w:rPr>
                <w:color w:val="000000"/>
                <w:sz w:val="20"/>
                <w:lang w:val="en-US"/>
              </w:rPr>
            </w:pPr>
            <w:r w:rsidRPr="00845969">
              <w:rPr>
                <w:color w:val="000000"/>
                <w:sz w:val="20"/>
                <w:lang w:val="en-US"/>
              </w:rPr>
              <w:t>1</w:t>
            </w:r>
          </w:p>
        </w:tc>
        <w:tc>
          <w:tcPr>
            <w:tcW w:w="850" w:type="dxa"/>
          </w:tcPr>
          <w:p w14:paraId="73E97102" w14:textId="77777777" w:rsidR="00F639D7" w:rsidRPr="00845969" w:rsidRDefault="00F639D7" w:rsidP="00F94966">
            <w:pPr>
              <w:keepNext/>
              <w:keepLines/>
              <w:jc w:val="left"/>
              <w:rPr>
                <w:color w:val="000000"/>
                <w:sz w:val="20"/>
                <w:lang w:val="en-US"/>
              </w:rPr>
            </w:pPr>
            <w:r w:rsidRPr="00845969">
              <w:rPr>
                <w:color w:val="000000"/>
                <w:sz w:val="20"/>
                <w:lang w:val="en-US"/>
              </w:rPr>
              <w:t>.141</w:t>
            </w:r>
          </w:p>
        </w:tc>
        <w:tc>
          <w:tcPr>
            <w:tcW w:w="936" w:type="dxa"/>
          </w:tcPr>
          <w:p w14:paraId="5DA15FFF" w14:textId="77777777" w:rsidR="00F639D7" w:rsidRPr="00845969" w:rsidRDefault="00F639D7" w:rsidP="00F94966">
            <w:pPr>
              <w:keepNext/>
              <w:keepLines/>
              <w:jc w:val="left"/>
              <w:rPr>
                <w:color w:val="000000"/>
                <w:sz w:val="20"/>
                <w:lang w:val="en-US"/>
              </w:rPr>
            </w:pPr>
            <w:r w:rsidRPr="00845969">
              <w:rPr>
                <w:color w:val="000000"/>
                <w:sz w:val="20"/>
                <w:lang w:val="en-US"/>
              </w:rPr>
              <w:t>.634</w:t>
            </w:r>
          </w:p>
        </w:tc>
        <w:tc>
          <w:tcPr>
            <w:tcW w:w="432" w:type="dxa"/>
          </w:tcPr>
          <w:p w14:paraId="12ECA6A9" w14:textId="77777777" w:rsidR="00F639D7" w:rsidRPr="00845969" w:rsidRDefault="00F639D7" w:rsidP="00F94966">
            <w:pPr>
              <w:keepNext/>
              <w:keepLines/>
              <w:jc w:val="left"/>
              <w:rPr>
                <w:color w:val="000000"/>
                <w:sz w:val="20"/>
                <w:lang w:val="en-US"/>
              </w:rPr>
            </w:pPr>
            <w:r w:rsidRPr="00845969">
              <w:rPr>
                <w:color w:val="000000"/>
                <w:sz w:val="20"/>
                <w:lang w:val="en-US"/>
              </w:rPr>
              <w:t>1</w:t>
            </w:r>
          </w:p>
        </w:tc>
        <w:tc>
          <w:tcPr>
            <w:tcW w:w="881" w:type="dxa"/>
          </w:tcPr>
          <w:p w14:paraId="1BC25FE3" w14:textId="77777777" w:rsidR="00F639D7" w:rsidRPr="00845969" w:rsidRDefault="00F639D7" w:rsidP="00F94966">
            <w:pPr>
              <w:keepNext/>
              <w:keepLines/>
              <w:jc w:val="left"/>
              <w:rPr>
                <w:color w:val="000000"/>
                <w:sz w:val="20"/>
                <w:lang w:val="en-US"/>
              </w:rPr>
            </w:pPr>
            <w:r w:rsidRPr="00845969">
              <w:rPr>
                <w:color w:val="000000"/>
                <w:sz w:val="20"/>
                <w:lang w:val="en-US"/>
              </w:rPr>
              <w:t>.430</w:t>
            </w:r>
          </w:p>
        </w:tc>
        <w:tc>
          <w:tcPr>
            <w:tcW w:w="936" w:type="dxa"/>
          </w:tcPr>
          <w:p w14:paraId="0AE54DAD" w14:textId="77777777" w:rsidR="00F639D7" w:rsidRPr="00845969" w:rsidRDefault="00F639D7" w:rsidP="00F94966">
            <w:pPr>
              <w:keepNext/>
              <w:keepLines/>
              <w:jc w:val="left"/>
              <w:rPr>
                <w:color w:val="000000"/>
                <w:sz w:val="20"/>
                <w:lang w:val="en-US"/>
              </w:rPr>
            </w:pPr>
            <w:r w:rsidRPr="00845969">
              <w:rPr>
                <w:color w:val="000000"/>
                <w:sz w:val="20"/>
                <w:lang w:val="en-US"/>
              </w:rPr>
              <w:t>.042</w:t>
            </w:r>
          </w:p>
        </w:tc>
        <w:tc>
          <w:tcPr>
            <w:tcW w:w="561" w:type="dxa"/>
          </w:tcPr>
          <w:p w14:paraId="19E1A0E5" w14:textId="77777777" w:rsidR="00F639D7" w:rsidRPr="00845969" w:rsidRDefault="00F639D7" w:rsidP="00F94966">
            <w:pPr>
              <w:keepNext/>
              <w:keepLines/>
              <w:jc w:val="left"/>
              <w:rPr>
                <w:color w:val="000000"/>
                <w:sz w:val="20"/>
                <w:lang w:val="en-US"/>
              </w:rPr>
            </w:pPr>
            <w:r w:rsidRPr="00845969">
              <w:rPr>
                <w:color w:val="000000"/>
                <w:sz w:val="20"/>
                <w:lang w:val="en-US"/>
              </w:rPr>
              <w:t>1</w:t>
            </w:r>
          </w:p>
        </w:tc>
        <w:tc>
          <w:tcPr>
            <w:tcW w:w="833" w:type="dxa"/>
          </w:tcPr>
          <w:p w14:paraId="7FE629C2" w14:textId="77777777" w:rsidR="00F639D7" w:rsidRPr="00845969" w:rsidRDefault="00F639D7" w:rsidP="00F94966">
            <w:pPr>
              <w:keepNext/>
              <w:keepLines/>
              <w:jc w:val="left"/>
              <w:rPr>
                <w:color w:val="000000"/>
                <w:sz w:val="20"/>
                <w:lang w:val="en-US"/>
              </w:rPr>
            </w:pPr>
            <w:r w:rsidRPr="00845969">
              <w:rPr>
                <w:color w:val="000000"/>
                <w:sz w:val="20"/>
                <w:lang w:val="en-US"/>
              </w:rPr>
              <w:t>.839</w:t>
            </w:r>
          </w:p>
        </w:tc>
      </w:tr>
      <w:tr w:rsidR="00F639D7" w:rsidRPr="00845969" w14:paraId="5827A909" w14:textId="77777777" w:rsidTr="00837305">
        <w:trPr>
          <w:gridAfter w:val="1"/>
          <w:wAfter w:w="13" w:type="dxa"/>
          <w:cantSplit/>
          <w:trHeight w:val="336"/>
        </w:trPr>
        <w:tc>
          <w:tcPr>
            <w:tcW w:w="2187" w:type="dxa"/>
            <w:vMerge/>
            <w:tcBorders>
              <w:bottom w:val="single" w:sz="4" w:space="0" w:color="auto"/>
            </w:tcBorders>
            <w:shd w:val="clear" w:color="auto" w:fill="auto"/>
          </w:tcPr>
          <w:p w14:paraId="27E2B6DA" w14:textId="77777777" w:rsidR="00F639D7" w:rsidRPr="00845969" w:rsidRDefault="00F639D7" w:rsidP="00F94966">
            <w:pPr>
              <w:keepNext/>
              <w:keepLines/>
              <w:jc w:val="left"/>
              <w:rPr>
                <w:sz w:val="20"/>
              </w:rPr>
            </w:pPr>
          </w:p>
        </w:tc>
        <w:tc>
          <w:tcPr>
            <w:tcW w:w="759" w:type="dxa"/>
            <w:tcBorders>
              <w:bottom w:val="single" w:sz="4" w:space="0" w:color="auto"/>
            </w:tcBorders>
          </w:tcPr>
          <w:p w14:paraId="3F8D9878" w14:textId="77777777" w:rsidR="00F639D7" w:rsidRPr="00845969" w:rsidRDefault="00F639D7" w:rsidP="00F94966">
            <w:pPr>
              <w:keepNext/>
              <w:keepLines/>
              <w:jc w:val="left"/>
              <w:rPr>
                <w:color w:val="000000"/>
                <w:sz w:val="20"/>
                <w:lang w:val="en-US"/>
              </w:rPr>
            </w:pPr>
          </w:p>
        </w:tc>
        <w:tc>
          <w:tcPr>
            <w:tcW w:w="506" w:type="dxa"/>
            <w:tcBorders>
              <w:bottom w:val="single" w:sz="4" w:space="0" w:color="auto"/>
            </w:tcBorders>
          </w:tcPr>
          <w:p w14:paraId="361F142D" w14:textId="77777777" w:rsidR="00F639D7" w:rsidRPr="00845969" w:rsidRDefault="00F639D7" w:rsidP="00F94966">
            <w:pPr>
              <w:keepNext/>
              <w:keepLines/>
              <w:jc w:val="left"/>
              <w:rPr>
                <w:color w:val="000000"/>
                <w:sz w:val="20"/>
                <w:lang w:val="en-US"/>
              </w:rPr>
            </w:pPr>
          </w:p>
        </w:tc>
        <w:tc>
          <w:tcPr>
            <w:tcW w:w="850" w:type="dxa"/>
            <w:tcBorders>
              <w:bottom w:val="single" w:sz="4" w:space="0" w:color="auto"/>
            </w:tcBorders>
          </w:tcPr>
          <w:p w14:paraId="6155E15B" w14:textId="77777777" w:rsidR="00F639D7" w:rsidRPr="00845969" w:rsidRDefault="00F639D7" w:rsidP="00F94966">
            <w:pPr>
              <w:keepNext/>
              <w:keepLines/>
              <w:jc w:val="left"/>
              <w:rPr>
                <w:color w:val="000000"/>
                <w:sz w:val="20"/>
                <w:lang w:val="en-US"/>
              </w:rPr>
            </w:pPr>
          </w:p>
        </w:tc>
        <w:tc>
          <w:tcPr>
            <w:tcW w:w="936" w:type="dxa"/>
            <w:tcBorders>
              <w:bottom w:val="single" w:sz="4" w:space="0" w:color="auto"/>
            </w:tcBorders>
          </w:tcPr>
          <w:p w14:paraId="36B34630" w14:textId="77777777" w:rsidR="00F639D7" w:rsidRPr="00845969" w:rsidRDefault="00F639D7" w:rsidP="00F94966">
            <w:pPr>
              <w:keepNext/>
              <w:keepLines/>
              <w:jc w:val="left"/>
              <w:rPr>
                <w:color w:val="000000"/>
                <w:sz w:val="20"/>
                <w:lang w:val="en-US"/>
              </w:rPr>
            </w:pPr>
          </w:p>
        </w:tc>
        <w:tc>
          <w:tcPr>
            <w:tcW w:w="432" w:type="dxa"/>
            <w:tcBorders>
              <w:bottom w:val="single" w:sz="4" w:space="0" w:color="auto"/>
            </w:tcBorders>
          </w:tcPr>
          <w:p w14:paraId="16986905" w14:textId="77777777" w:rsidR="00F639D7" w:rsidRPr="00845969" w:rsidRDefault="00F639D7" w:rsidP="00F94966">
            <w:pPr>
              <w:keepNext/>
              <w:keepLines/>
              <w:jc w:val="left"/>
              <w:rPr>
                <w:color w:val="000000"/>
                <w:sz w:val="20"/>
                <w:lang w:val="en-US"/>
              </w:rPr>
            </w:pPr>
          </w:p>
        </w:tc>
        <w:tc>
          <w:tcPr>
            <w:tcW w:w="881" w:type="dxa"/>
            <w:tcBorders>
              <w:bottom w:val="single" w:sz="4" w:space="0" w:color="auto"/>
            </w:tcBorders>
          </w:tcPr>
          <w:p w14:paraId="7001A687" w14:textId="77777777" w:rsidR="00F639D7" w:rsidRPr="00845969" w:rsidRDefault="00F639D7" w:rsidP="00F94966">
            <w:pPr>
              <w:keepNext/>
              <w:keepLines/>
              <w:jc w:val="left"/>
              <w:rPr>
                <w:color w:val="000000"/>
                <w:sz w:val="20"/>
                <w:lang w:val="en-US"/>
              </w:rPr>
            </w:pPr>
          </w:p>
        </w:tc>
        <w:tc>
          <w:tcPr>
            <w:tcW w:w="936" w:type="dxa"/>
            <w:tcBorders>
              <w:bottom w:val="single" w:sz="4" w:space="0" w:color="auto"/>
            </w:tcBorders>
          </w:tcPr>
          <w:p w14:paraId="0A5E6E5A" w14:textId="77777777" w:rsidR="00F639D7" w:rsidRPr="00845969" w:rsidRDefault="00F639D7" w:rsidP="00F94966">
            <w:pPr>
              <w:keepNext/>
              <w:keepLines/>
              <w:jc w:val="left"/>
              <w:rPr>
                <w:color w:val="000000"/>
                <w:sz w:val="20"/>
                <w:lang w:val="en-US"/>
              </w:rPr>
            </w:pPr>
          </w:p>
        </w:tc>
        <w:tc>
          <w:tcPr>
            <w:tcW w:w="561" w:type="dxa"/>
            <w:tcBorders>
              <w:bottom w:val="single" w:sz="4" w:space="0" w:color="auto"/>
            </w:tcBorders>
          </w:tcPr>
          <w:p w14:paraId="63BC15FC" w14:textId="77777777" w:rsidR="00F639D7" w:rsidRPr="00845969" w:rsidRDefault="00F639D7" w:rsidP="00F94966">
            <w:pPr>
              <w:keepNext/>
              <w:keepLines/>
              <w:jc w:val="left"/>
              <w:rPr>
                <w:color w:val="000000"/>
                <w:sz w:val="20"/>
                <w:lang w:val="en-US"/>
              </w:rPr>
            </w:pPr>
          </w:p>
        </w:tc>
        <w:tc>
          <w:tcPr>
            <w:tcW w:w="833" w:type="dxa"/>
            <w:tcBorders>
              <w:bottom w:val="single" w:sz="4" w:space="0" w:color="auto"/>
            </w:tcBorders>
          </w:tcPr>
          <w:p w14:paraId="41A45397" w14:textId="77777777" w:rsidR="00F639D7" w:rsidRPr="00845969" w:rsidRDefault="00F639D7" w:rsidP="00F94966">
            <w:pPr>
              <w:keepNext/>
              <w:keepLines/>
              <w:jc w:val="left"/>
              <w:rPr>
                <w:color w:val="000000"/>
                <w:sz w:val="20"/>
                <w:lang w:val="en-US"/>
              </w:rPr>
            </w:pPr>
          </w:p>
        </w:tc>
      </w:tr>
    </w:tbl>
    <w:p w14:paraId="6C48BD4D" w14:textId="5F98BF7D" w:rsidR="00E31EFE" w:rsidRPr="00845969" w:rsidRDefault="00F639D7" w:rsidP="004A577B">
      <w:pPr>
        <w:pStyle w:val="Caption"/>
        <w:keepNext/>
        <w:keepLines/>
        <w:rPr>
          <w:sz w:val="18"/>
          <w:szCs w:val="18"/>
          <w:lang w:val="en-US"/>
        </w:rPr>
      </w:pPr>
      <w:r w:rsidRPr="00845969">
        <w:rPr>
          <w:sz w:val="18"/>
          <w:szCs w:val="18"/>
          <w:lang w:val="en-US"/>
        </w:rPr>
        <w:t xml:space="preserve">MDBF = Mehrdimensionaler Befindlichkeitsfragebogen (German version of Multidimensional Mood State Questionnaire, MDMQ); STAI-S = State-Trait Anxiety Inventory, state anxiety score. Significance testing was carried out with a repeated measures analysis of variance with ATD vs. control condition as within-subjects factor, group as between-subjects factor, and order of randomization as covariate. </w:t>
      </w:r>
    </w:p>
    <w:p w14:paraId="6D94B812" w14:textId="77777777" w:rsidR="00422AE5" w:rsidRPr="00845969" w:rsidRDefault="00422AE5" w:rsidP="00F94966">
      <w:pPr>
        <w:jc w:val="left"/>
        <w:rPr>
          <w:lang w:val="en-US"/>
        </w:rPr>
      </w:pPr>
    </w:p>
    <w:p w14:paraId="418CBA2C" w14:textId="063390D8" w:rsidR="00422AE5" w:rsidRPr="00845969" w:rsidRDefault="00422AE5" w:rsidP="00F94966">
      <w:pPr>
        <w:pStyle w:val="Heading3"/>
        <w:keepLines/>
        <w:numPr>
          <w:ilvl w:val="0"/>
          <w:numId w:val="0"/>
        </w:numPr>
        <w:ind w:left="720" w:hanging="720"/>
        <w:rPr>
          <w:rFonts w:ascii="Times New Roman" w:hAnsi="Times New Roman"/>
          <w:lang w:val="en-US"/>
        </w:rPr>
      </w:pPr>
      <w:bookmarkStart w:id="14" w:name="_Toc50822416"/>
      <w:r w:rsidRPr="00845969">
        <w:rPr>
          <w:rFonts w:ascii="Times New Roman" w:hAnsi="Times New Roman"/>
          <w:lang w:val="en-US"/>
        </w:rPr>
        <w:lastRenderedPageBreak/>
        <w:t>B.</w:t>
      </w:r>
      <w:r w:rsidR="003460DD" w:rsidRPr="00845969">
        <w:rPr>
          <w:rFonts w:ascii="Times New Roman" w:hAnsi="Times New Roman"/>
          <w:lang w:val="en-US"/>
        </w:rPr>
        <w:t>4</w:t>
      </w:r>
      <w:r w:rsidRPr="00845969">
        <w:rPr>
          <w:rFonts w:ascii="Times New Roman" w:hAnsi="Times New Roman"/>
          <w:lang w:val="en-US"/>
        </w:rPr>
        <w:t xml:space="preserve"> Supplementary inferential statistics</w:t>
      </w:r>
      <w:bookmarkEnd w:id="14"/>
      <w:r w:rsidRPr="00845969">
        <w:rPr>
          <w:rFonts w:ascii="Times New Roman" w:hAnsi="Times New Roman"/>
          <w:lang w:val="en-US"/>
        </w:rPr>
        <w:t xml:space="preserve"> </w:t>
      </w:r>
    </w:p>
    <w:p w14:paraId="4ECF0C84" w14:textId="03485A02" w:rsidR="00422AE5" w:rsidRPr="00845969" w:rsidRDefault="00422AE5" w:rsidP="004A577B">
      <w:pPr>
        <w:pStyle w:val="Caption"/>
        <w:keepNext/>
        <w:keepLines/>
        <w:spacing w:after="0"/>
        <w:rPr>
          <w:sz w:val="20"/>
          <w:lang w:val="en-US"/>
        </w:rPr>
      </w:pPr>
      <w:r w:rsidRPr="00845969">
        <w:rPr>
          <w:b/>
          <w:sz w:val="20"/>
          <w:lang w:val="en-US"/>
        </w:rPr>
        <w:t>Table S</w:t>
      </w:r>
      <w:r w:rsidR="003460DD" w:rsidRPr="00845969">
        <w:rPr>
          <w:b/>
          <w:sz w:val="20"/>
          <w:lang w:val="en-US"/>
        </w:rPr>
        <w:t>5</w:t>
      </w:r>
      <w:r w:rsidRPr="00845969">
        <w:rPr>
          <w:b/>
          <w:sz w:val="20"/>
          <w:lang w:val="en-US"/>
        </w:rPr>
        <w:t>.</w:t>
      </w:r>
      <w:r w:rsidRPr="00845969">
        <w:rPr>
          <w:sz w:val="20"/>
          <w:lang w:val="en-US"/>
        </w:rPr>
        <w:t xml:space="preserve"> </w:t>
      </w:r>
      <w:r w:rsidRPr="00845969">
        <w:rPr>
          <w:b/>
          <w:sz w:val="20"/>
          <w:lang w:val="en-US"/>
        </w:rPr>
        <w:t>Anxiety and Mood State changes after intake of ATD or control mixture and results of associated dependent t-tests.</w:t>
      </w:r>
      <w:r w:rsidRPr="00845969">
        <w:rPr>
          <w:sz w:val="20"/>
          <w:lang w:val="en-US"/>
        </w:rPr>
        <w:t xml:space="preserve"> Changes were computed</w:t>
      </w:r>
      <w:r w:rsidRPr="00845969">
        <w:rPr>
          <w:bCs/>
          <w:sz w:val="20"/>
          <w:lang w:val="en-US"/>
        </w:rPr>
        <w:t xml:space="preserve"> as area under the curve of the hourly STAI-S and MDBF questionnaires scales subtracted by their individual baseline (AUC</w:t>
      </w:r>
      <w:r w:rsidRPr="00845969">
        <w:rPr>
          <w:bCs/>
          <w:sz w:val="20"/>
          <w:vertAlign w:val="subscript"/>
          <w:lang w:val="en-US"/>
        </w:rPr>
        <w:t>I</w:t>
      </w:r>
      <w:r w:rsidRPr="00845969">
        <w:rPr>
          <w:bCs/>
          <w:sz w:val="20"/>
          <w:lang w:val="en-US"/>
        </w:rPr>
        <w:t>).</w:t>
      </w:r>
      <w:r w:rsidR="007E7D4F" w:rsidRPr="00845969">
        <w:rPr>
          <w:bCs/>
          <w:sz w:val="20"/>
          <w:lang w:val="en-US"/>
        </w:rPr>
        <w:t xml:space="preserve">  </w:t>
      </w:r>
      <w:r w:rsidR="007E7D4F" w:rsidRPr="00845969">
        <w:rPr>
          <w:sz w:val="20"/>
          <w:szCs w:val="18"/>
          <w:lang w:val="en-US"/>
        </w:rPr>
        <w:t>The Bonferroni corrected significance level was α</w:t>
      </w:r>
      <w:r w:rsidR="007E7D4F" w:rsidRPr="00845969">
        <w:rPr>
          <w:w w:val="50"/>
          <w:sz w:val="20"/>
          <w:szCs w:val="18"/>
          <w:lang w:val="en-US"/>
        </w:rPr>
        <w:t> </w:t>
      </w:r>
      <w:r w:rsidR="007E7D4F" w:rsidRPr="00845969">
        <w:rPr>
          <w:sz w:val="20"/>
          <w:szCs w:val="18"/>
          <w:lang w:val="en-US"/>
        </w:rPr>
        <w:t>=</w:t>
      </w:r>
      <w:r w:rsidR="007E7D4F" w:rsidRPr="00845969">
        <w:rPr>
          <w:w w:val="50"/>
          <w:sz w:val="20"/>
          <w:szCs w:val="18"/>
          <w:lang w:val="en-US"/>
        </w:rPr>
        <w:t> </w:t>
      </w:r>
      <w:r w:rsidR="007E7D4F" w:rsidRPr="00845969">
        <w:rPr>
          <w:sz w:val="20"/>
          <w:szCs w:val="18"/>
          <w:lang w:val="en-US"/>
        </w:rPr>
        <w:t>0.0125.</w:t>
      </w:r>
    </w:p>
    <w:tbl>
      <w:tblPr>
        <w:tblStyle w:val="TableGrid"/>
        <w:tblW w:w="8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1035"/>
        <w:gridCol w:w="1509"/>
        <w:gridCol w:w="1509"/>
        <w:gridCol w:w="1012"/>
        <w:gridCol w:w="574"/>
        <w:gridCol w:w="781"/>
      </w:tblGrid>
      <w:tr w:rsidR="00422AE5" w:rsidRPr="00845969" w14:paraId="68BEA3DC" w14:textId="77777777" w:rsidTr="00A96D56">
        <w:trPr>
          <w:cantSplit/>
          <w:trHeight w:val="311"/>
        </w:trPr>
        <w:tc>
          <w:tcPr>
            <w:tcW w:w="0" w:type="auto"/>
            <w:tcBorders>
              <w:top w:val="single" w:sz="12" w:space="0" w:color="auto"/>
            </w:tcBorders>
            <w:shd w:val="clear" w:color="auto" w:fill="auto"/>
          </w:tcPr>
          <w:p w14:paraId="781FF852" w14:textId="77777777" w:rsidR="00422AE5" w:rsidRPr="00845969" w:rsidRDefault="00422AE5" w:rsidP="00F94966">
            <w:pPr>
              <w:keepNext/>
              <w:keepLines/>
              <w:jc w:val="left"/>
              <w:rPr>
                <w:sz w:val="20"/>
                <w:lang w:val="en-US"/>
              </w:rPr>
            </w:pPr>
          </w:p>
        </w:tc>
        <w:tc>
          <w:tcPr>
            <w:tcW w:w="0" w:type="auto"/>
            <w:tcBorders>
              <w:top w:val="single" w:sz="12" w:space="0" w:color="auto"/>
            </w:tcBorders>
            <w:shd w:val="clear" w:color="auto" w:fill="auto"/>
          </w:tcPr>
          <w:p w14:paraId="7D864FDB" w14:textId="77777777" w:rsidR="00422AE5" w:rsidRPr="00845969" w:rsidRDefault="00422AE5" w:rsidP="00F94966">
            <w:pPr>
              <w:keepNext/>
              <w:keepLines/>
              <w:jc w:val="left"/>
              <w:rPr>
                <w:sz w:val="20"/>
                <w:lang w:val="en-US"/>
              </w:rPr>
            </w:pPr>
          </w:p>
        </w:tc>
        <w:tc>
          <w:tcPr>
            <w:tcW w:w="0" w:type="auto"/>
            <w:tcBorders>
              <w:top w:val="single" w:sz="12" w:space="0" w:color="auto"/>
            </w:tcBorders>
            <w:shd w:val="clear" w:color="auto" w:fill="auto"/>
          </w:tcPr>
          <w:p w14:paraId="24B27E52" w14:textId="77777777" w:rsidR="00422AE5" w:rsidRPr="00845969" w:rsidRDefault="00422AE5" w:rsidP="00F94966">
            <w:pPr>
              <w:keepNext/>
              <w:keepLines/>
              <w:jc w:val="left"/>
              <w:rPr>
                <w:sz w:val="20"/>
                <w:lang w:val="en-US"/>
              </w:rPr>
            </w:pPr>
          </w:p>
        </w:tc>
        <w:tc>
          <w:tcPr>
            <w:tcW w:w="0" w:type="auto"/>
            <w:tcBorders>
              <w:top w:val="single" w:sz="12" w:space="0" w:color="auto"/>
            </w:tcBorders>
            <w:shd w:val="clear" w:color="auto" w:fill="auto"/>
          </w:tcPr>
          <w:p w14:paraId="6EA4C9B5" w14:textId="77777777" w:rsidR="00422AE5" w:rsidRPr="00845969" w:rsidRDefault="00422AE5" w:rsidP="00F94966">
            <w:pPr>
              <w:keepNext/>
              <w:keepLines/>
              <w:jc w:val="left"/>
              <w:rPr>
                <w:sz w:val="20"/>
                <w:lang w:val="en-US"/>
              </w:rPr>
            </w:pPr>
          </w:p>
        </w:tc>
        <w:tc>
          <w:tcPr>
            <w:tcW w:w="0" w:type="auto"/>
            <w:gridSpan w:val="3"/>
            <w:tcBorders>
              <w:top w:val="single" w:sz="12" w:space="0" w:color="auto"/>
            </w:tcBorders>
          </w:tcPr>
          <w:p w14:paraId="42DB0E41" w14:textId="77777777" w:rsidR="00422AE5" w:rsidRPr="00845969" w:rsidRDefault="00422AE5" w:rsidP="00D25695">
            <w:pPr>
              <w:keepNext/>
              <w:keepLines/>
              <w:jc w:val="center"/>
              <w:rPr>
                <w:b/>
                <w:sz w:val="20"/>
              </w:rPr>
            </w:pPr>
            <w:r w:rsidRPr="00845969">
              <w:rPr>
                <w:b/>
                <w:sz w:val="20"/>
              </w:rPr>
              <w:t>t-test</w:t>
            </w:r>
          </w:p>
        </w:tc>
      </w:tr>
      <w:tr w:rsidR="00422AE5" w:rsidRPr="00845969" w14:paraId="239CD6E8" w14:textId="77777777" w:rsidTr="00A96D56">
        <w:trPr>
          <w:cantSplit/>
          <w:trHeight w:val="301"/>
        </w:trPr>
        <w:tc>
          <w:tcPr>
            <w:tcW w:w="0" w:type="auto"/>
            <w:tcBorders>
              <w:bottom w:val="single" w:sz="4" w:space="0" w:color="auto"/>
            </w:tcBorders>
            <w:shd w:val="clear" w:color="auto" w:fill="auto"/>
          </w:tcPr>
          <w:p w14:paraId="74A11D5D" w14:textId="77777777" w:rsidR="00422AE5" w:rsidRPr="00845969" w:rsidRDefault="00422AE5" w:rsidP="00F94966">
            <w:pPr>
              <w:keepNext/>
              <w:keepLines/>
              <w:jc w:val="left"/>
              <w:rPr>
                <w:sz w:val="20"/>
              </w:rPr>
            </w:pPr>
          </w:p>
        </w:tc>
        <w:tc>
          <w:tcPr>
            <w:tcW w:w="0" w:type="auto"/>
            <w:tcBorders>
              <w:bottom w:val="single" w:sz="4" w:space="0" w:color="auto"/>
            </w:tcBorders>
            <w:shd w:val="clear" w:color="auto" w:fill="auto"/>
          </w:tcPr>
          <w:p w14:paraId="63F06EF2" w14:textId="77777777" w:rsidR="00422AE5" w:rsidRPr="00845969" w:rsidRDefault="00422AE5" w:rsidP="00F94966">
            <w:pPr>
              <w:keepNext/>
              <w:keepLines/>
              <w:jc w:val="left"/>
              <w:rPr>
                <w:sz w:val="20"/>
              </w:rPr>
            </w:pPr>
            <w:r w:rsidRPr="00845969">
              <w:rPr>
                <w:sz w:val="20"/>
              </w:rPr>
              <w:t>Group</w:t>
            </w:r>
          </w:p>
        </w:tc>
        <w:tc>
          <w:tcPr>
            <w:tcW w:w="0" w:type="auto"/>
            <w:tcBorders>
              <w:bottom w:val="single" w:sz="4" w:space="0" w:color="auto"/>
            </w:tcBorders>
            <w:shd w:val="clear" w:color="auto" w:fill="auto"/>
          </w:tcPr>
          <w:p w14:paraId="19DD24FD" w14:textId="77777777" w:rsidR="00422AE5" w:rsidRPr="00845969" w:rsidRDefault="00422AE5" w:rsidP="00F94966">
            <w:pPr>
              <w:keepNext/>
              <w:keepLines/>
              <w:jc w:val="left"/>
              <w:rPr>
                <w:sz w:val="20"/>
                <w:lang w:val="en-US"/>
              </w:rPr>
            </w:pPr>
            <w:r w:rsidRPr="00845969">
              <w:rPr>
                <w:sz w:val="20"/>
                <w:lang w:val="en-US"/>
              </w:rPr>
              <w:t>Control</w:t>
            </w:r>
          </w:p>
        </w:tc>
        <w:tc>
          <w:tcPr>
            <w:tcW w:w="0" w:type="auto"/>
            <w:tcBorders>
              <w:bottom w:val="single" w:sz="4" w:space="0" w:color="auto"/>
            </w:tcBorders>
            <w:shd w:val="clear" w:color="auto" w:fill="auto"/>
          </w:tcPr>
          <w:p w14:paraId="53E0C70A" w14:textId="77777777" w:rsidR="00422AE5" w:rsidRPr="00845969" w:rsidRDefault="00422AE5" w:rsidP="00F94966">
            <w:pPr>
              <w:keepNext/>
              <w:keepLines/>
              <w:jc w:val="left"/>
              <w:rPr>
                <w:sz w:val="20"/>
                <w:lang w:val="en-US"/>
              </w:rPr>
            </w:pPr>
            <w:r w:rsidRPr="00845969">
              <w:rPr>
                <w:sz w:val="20"/>
                <w:lang w:val="en-US"/>
              </w:rPr>
              <w:t xml:space="preserve"> ATD</w:t>
            </w:r>
          </w:p>
        </w:tc>
        <w:tc>
          <w:tcPr>
            <w:tcW w:w="0" w:type="auto"/>
            <w:tcBorders>
              <w:bottom w:val="single" w:sz="4" w:space="0" w:color="auto"/>
            </w:tcBorders>
          </w:tcPr>
          <w:p w14:paraId="7140AF42" w14:textId="77777777" w:rsidR="00422AE5" w:rsidRPr="00845969" w:rsidRDefault="00422AE5" w:rsidP="00F94966">
            <w:pPr>
              <w:keepNext/>
              <w:keepLines/>
              <w:jc w:val="left"/>
              <w:rPr>
                <w:i/>
                <w:iCs/>
                <w:sz w:val="20"/>
              </w:rPr>
            </w:pPr>
            <w:r w:rsidRPr="00845969">
              <w:rPr>
                <w:i/>
                <w:iCs/>
                <w:sz w:val="20"/>
              </w:rPr>
              <w:t>T</w:t>
            </w:r>
          </w:p>
        </w:tc>
        <w:tc>
          <w:tcPr>
            <w:tcW w:w="0" w:type="auto"/>
            <w:tcBorders>
              <w:bottom w:val="single" w:sz="4" w:space="0" w:color="auto"/>
            </w:tcBorders>
          </w:tcPr>
          <w:p w14:paraId="59907501" w14:textId="77777777" w:rsidR="00422AE5" w:rsidRPr="00845969" w:rsidRDefault="00422AE5" w:rsidP="00F94966">
            <w:pPr>
              <w:keepNext/>
              <w:keepLines/>
              <w:jc w:val="left"/>
              <w:rPr>
                <w:i/>
                <w:iCs/>
                <w:sz w:val="20"/>
              </w:rPr>
            </w:pPr>
            <w:r w:rsidRPr="00845969">
              <w:rPr>
                <w:i/>
                <w:iCs/>
                <w:sz w:val="20"/>
              </w:rPr>
              <w:t>df</w:t>
            </w:r>
          </w:p>
        </w:tc>
        <w:tc>
          <w:tcPr>
            <w:tcW w:w="0" w:type="auto"/>
            <w:tcBorders>
              <w:bottom w:val="single" w:sz="4" w:space="0" w:color="auto"/>
            </w:tcBorders>
          </w:tcPr>
          <w:p w14:paraId="15E59549" w14:textId="77777777" w:rsidR="00422AE5" w:rsidRPr="00845969" w:rsidRDefault="00422AE5" w:rsidP="00F94966">
            <w:pPr>
              <w:keepNext/>
              <w:keepLines/>
              <w:jc w:val="left"/>
              <w:rPr>
                <w:i/>
                <w:iCs/>
                <w:sz w:val="20"/>
              </w:rPr>
            </w:pPr>
            <w:r w:rsidRPr="00845969">
              <w:rPr>
                <w:i/>
                <w:iCs/>
                <w:sz w:val="20"/>
              </w:rPr>
              <w:t>P</w:t>
            </w:r>
          </w:p>
        </w:tc>
      </w:tr>
      <w:tr w:rsidR="00422AE5" w:rsidRPr="00845969" w14:paraId="196905A1" w14:textId="77777777" w:rsidTr="00A96D56">
        <w:trPr>
          <w:cantSplit/>
          <w:trHeight w:val="470"/>
        </w:trPr>
        <w:tc>
          <w:tcPr>
            <w:tcW w:w="0" w:type="auto"/>
            <w:vMerge w:val="restart"/>
            <w:tcBorders>
              <w:top w:val="single" w:sz="4" w:space="0" w:color="auto"/>
            </w:tcBorders>
            <w:shd w:val="clear" w:color="auto" w:fill="auto"/>
          </w:tcPr>
          <w:p w14:paraId="52ED3D66" w14:textId="77777777" w:rsidR="00422AE5" w:rsidRPr="00845969" w:rsidRDefault="00422AE5" w:rsidP="00F94966">
            <w:pPr>
              <w:keepNext/>
              <w:keepLines/>
              <w:jc w:val="left"/>
              <w:rPr>
                <w:sz w:val="20"/>
              </w:rPr>
            </w:pPr>
            <w:r w:rsidRPr="00845969">
              <w:rPr>
                <w:sz w:val="20"/>
              </w:rPr>
              <w:t>Anxiety</w:t>
            </w:r>
            <w:r w:rsidRPr="00845969">
              <w:rPr>
                <w:sz w:val="20"/>
              </w:rPr>
              <w:br/>
              <w:t>(STAI-S)</w:t>
            </w:r>
          </w:p>
        </w:tc>
        <w:tc>
          <w:tcPr>
            <w:tcW w:w="0" w:type="auto"/>
            <w:tcBorders>
              <w:top w:val="single" w:sz="4" w:space="0" w:color="auto"/>
            </w:tcBorders>
            <w:shd w:val="clear" w:color="auto" w:fill="auto"/>
          </w:tcPr>
          <w:p w14:paraId="725957F4" w14:textId="77777777" w:rsidR="00422AE5" w:rsidRPr="00845969" w:rsidRDefault="00422AE5" w:rsidP="00F94966">
            <w:pPr>
              <w:keepNext/>
              <w:keepLines/>
              <w:jc w:val="left"/>
              <w:rPr>
                <w:sz w:val="20"/>
              </w:rPr>
            </w:pPr>
            <w:r w:rsidRPr="00845969">
              <w:rPr>
                <w:sz w:val="20"/>
              </w:rPr>
              <w:t>recAN</w:t>
            </w:r>
          </w:p>
        </w:tc>
        <w:tc>
          <w:tcPr>
            <w:tcW w:w="0" w:type="auto"/>
            <w:tcBorders>
              <w:top w:val="single" w:sz="4" w:space="0" w:color="auto"/>
            </w:tcBorders>
            <w:shd w:val="clear" w:color="auto" w:fill="auto"/>
          </w:tcPr>
          <w:p w14:paraId="68902D0A" w14:textId="16F2D02F" w:rsidR="00422AE5" w:rsidRPr="00845969" w:rsidRDefault="00422AE5" w:rsidP="00F94966">
            <w:pPr>
              <w:keepNext/>
              <w:keepLines/>
              <w:jc w:val="left"/>
              <w:rPr>
                <w:sz w:val="20"/>
              </w:rPr>
            </w:pPr>
            <w:r w:rsidRPr="00845969">
              <w:rPr>
                <w:sz w:val="20"/>
              </w:rPr>
              <w:t>1.15</w:t>
            </w:r>
            <w:r w:rsidR="00F94966" w:rsidRPr="00845969">
              <w:rPr>
                <w:sz w:val="20"/>
              </w:rPr>
              <w:t>±</w:t>
            </w:r>
            <w:r w:rsidRPr="00845969">
              <w:rPr>
                <w:sz w:val="20"/>
              </w:rPr>
              <w:t>2.50</w:t>
            </w:r>
          </w:p>
        </w:tc>
        <w:tc>
          <w:tcPr>
            <w:tcW w:w="0" w:type="auto"/>
            <w:tcBorders>
              <w:top w:val="single" w:sz="4" w:space="0" w:color="auto"/>
            </w:tcBorders>
            <w:shd w:val="clear" w:color="auto" w:fill="auto"/>
          </w:tcPr>
          <w:p w14:paraId="7E1CCD25" w14:textId="58300376" w:rsidR="00422AE5" w:rsidRPr="00845969" w:rsidRDefault="00422AE5" w:rsidP="00F94966">
            <w:pPr>
              <w:keepNext/>
              <w:keepLines/>
              <w:jc w:val="left"/>
              <w:rPr>
                <w:sz w:val="20"/>
              </w:rPr>
            </w:pPr>
            <w:r w:rsidRPr="00845969">
              <w:rPr>
                <w:sz w:val="20"/>
              </w:rPr>
              <w:t>0.29</w:t>
            </w:r>
            <w:r w:rsidR="00F94966" w:rsidRPr="00845969">
              <w:rPr>
                <w:sz w:val="20"/>
              </w:rPr>
              <w:t>±</w:t>
            </w:r>
            <w:r w:rsidRPr="00845969">
              <w:rPr>
                <w:sz w:val="20"/>
              </w:rPr>
              <w:t xml:space="preserve">3.26 </w:t>
            </w:r>
          </w:p>
        </w:tc>
        <w:tc>
          <w:tcPr>
            <w:tcW w:w="0" w:type="auto"/>
            <w:tcBorders>
              <w:top w:val="single" w:sz="4" w:space="0" w:color="auto"/>
            </w:tcBorders>
          </w:tcPr>
          <w:p w14:paraId="31F6EF97" w14:textId="77777777" w:rsidR="00422AE5" w:rsidRPr="00845969" w:rsidRDefault="00422AE5" w:rsidP="00F94966">
            <w:pPr>
              <w:keepNext/>
              <w:keepLines/>
              <w:jc w:val="left"/>
              <w:rPr>
                <w:sz w:val="20"/>
              </w:rPr>
            </w:pPr>
            <w:r w:rsidRPr="00845969">
              <w:rPr>
                <w:sz w:val="20"/>
              </w:rPr>
              <w:t>1.187</w:t>
            </w:r>
          </w:p>
        </w:tc>
        <w:tc>
          <w:tcPr>
            <w:tcW w:w="0" w:type="auto"/>
            <w:tcBorders>
              <w:top w:val="single" w:sz="4" w:space="0" w:color="auto"/>
            </w:tcBorders>
          </w:tcPr>
          <w:p w14:paraId="6952441A" w14:textId="77777777" w:rsidR="00422AE5" w:rsidRPr="00845969" w:rsidRDefault="00422AE5" w:rsidP="00F94966">
            <w:pPr>
              <w:keepNext/>
              <w:keepLines/>
              <w:jc w:val="left"/>
              <w:rPr>
                <w:sz w:val="20"/>
              </w:rPr>
            </w:pPr>
            <w:r w:rsidRPr="00845969">
              <w:rPr>
                <w:sz w:val="20"/>
              </w:rPr>
              <w:t>21</w:t>
            </w:r>
          </w:p>
        </w:tc>
        <w:tc>
          <w:tcPr>
            <w:tcW w:w="0" w:type="auto"/>
            <w:tcBorders>
              <w:top w:val="single" w:sz="4" w:space="0" w:color="auto"/>
            </w:tcBorders>
          </w:tcPr>
          <w:p w14:paraId="140B87E5" w14:textId="77777777" w:rsidR="00422AE5" w:rsidRPr="00845969" w:rsidRDefault="00422AE5" w:rsidP="00F94966">
            <w:pPr>
              <w:keepNext/>
              <w:keepLines/>
              <w:jc w:val="left"/>
              <w:rPr>
                <w:sz w:val="20"/>
              </w:rPr>
            </w:pPr>
            <w:r w:rsidRPr="00845969">
              <w:rPr>
                <w:sz w:val="20"/>
              </w:rPr>
              <w:t>.249</w:t>
            </w:r>
          </w:p>
        </w:tc>
      </w:tr>
      <w:tr w:rsidR="00422AE5" w:rsidRPr="00845969" w14:paraId="2BD54ADC" w14:textId="77777777" w:rsidTr="00A96D56">
        <w:trPr>
          <w:cantSplit/>
          <w:trHeight w:val="470"/>
        </w:trPr>
        <w:tc>
          <w:tcPr>
            <w:tcW w:w="0" w:type="auto"/>
            <w:vMerge/>
            <w:shd w:val="clear" w:color="auto" w:fill="auto"/>
          </w:tcPr>
          <w:p w14:paraId="6D09B61F" w14:textId="77777777" w:rsidR="00422AE5" w:rsidRPr="00845969" w:rsidRDefault="00422AE5" w:rsidP="00F94966">
            <w:pPr>
              <w:keepNext/>
              <w:keepLines/>
              <w:jc w:val="left"/>
              <w:rPr>
                <w:sz w:val="20"/>
              </w:rPr>
            </w:pPr>
          </w:p>
        </w:tc>
        <w:tc>
          <w:tcPr>
            <w:tcW w:w="0" w:type="auto"/>
            <w:shd w:val="clear" w:color="auto" w:fill="auto"/>
          </w:tcPr>
          <w:p w14:paraId="289CABCA" w14:textId="77777777" w:rsidR="00422AE5" w:rsidRPr="00845969" w:rsidRDefault="00422AE5" w:rsidP="00F94966">
            <w:pPr>
              <w:keepNext/>
              <w:keepLines/>
              <w:jc w:val="left"/>
              <w:rPr>
                <w:sz w:val="20"/>
              </w:rPr>
            </w:pPr>
            <w:r w:rsidRPr="00845969">
              <w:rPr>
                <w:sz w:val="20"/>
              </w:rPr>
              <w:t>HC</w:t>
            </w:r>
          </w:p>
        </w:tc>
        <w:tc>
          <w:tcPr>
            <w:tcW w:w="0" w:type="auto"/>
            <w:shd w:val="clear" w:color="auto" w:fill="auto"/>
          </w:tcPr>
          <w:p w14:paraId="1D7726D9" w14:textId="6D1614DE" w:rsidR="00422AE5" w:rsidRPr="00845969" w:rsidRDefault="00422AE5" w:rsidP="00F94966">
            <w:pPr>
              <w:keepNext/>
              <w:keepLines/>
              <w:jc w:val="left"/>
              <w:rPr>
                <w:sz w:val="20"/>
              </w:rPr>
            </w:pPr>
            <w:r w:rsidRPr="00845969">
              <w:rPr>
                <w:sz w:val="20"/>
              </w:rPr>
              <w:t>1.45</w:t>
            </w:r>
            <w:r w:rsidR="00F94966" w:rsidRPr="00845969">
              <w:rPr>
                <w:sz w:val="20"/>
              </w:rPr>
              <w:t>±</w:t>
            </w:r>
            <w:r w:rsidRPr="00845969">
              <w:rPr>
                <w:sz w:val="20"/>
              </w:rPr>
              <w:t>4.61</w:t>
            </w:r>
          </w:p>
        </w:tc>
        <w:tc>
          <w:tcPr>
            <w:tcW w:w="0" w:type="auto"/>
            <w:shd w:val="clear" w:color="auto" w:fill="auto"/>
          </w:tcPr>
          <w:p w14:paraId="7F1A0ABA" w14:textId="36E633B0" w:rsidR="00422AE5" w:rsidRPr="00845969" w:rsidRDefault="00422AE5" w:rsidP="00F94966">
            <w:pPr>
              <w:keepNext/>
              <w:keepLines/>
              <w:jc w:val="left"/>
              <w:rPr>
                <w:sz w:val="20"/>
              </w:rPr>
            </w:pPr>
            <w:r w:rsidRPr="00845969">
              <w:rPr>
                <w:sz w:val="20"/>
              </w:rPr>
              <w:t>0.53</w:t>
            </w:r>
            <w:r w:rsidR="00F94966" w:rsidRPr="00845969">
              <w:rPr>
                <w:sz w:val="20"/>
              </w:rPr>
              <w:t>±</w:t>
            </w:r>
            <w:r w:rsidRPr="00845969">
              <w:rPr>
                <w:sz w:val="20"/>
              </w:rPr>
              <w:t>3.14</w:t>
            </w:r>
          </w:p>
        </w:tc>
        <w:tc>
          <w:tcPr>
            <w:tcW w:w="0" w:type="auto"/>
          </w:tcPr>
          <w:p w14:paraId="251A6EBE" w14:textId="77777777" w:rsidR="00422AE5" w:rsidRPr="00845969" w:rsidRDefault="00422AE5" w:rsidP="00F94966">
            <w:pPr>
              <w:keepNext/>
              <w:keepLines/>
              <w:jc w:val="left"/>
              <w:rPr>
                <w:sz w:val="20"/>
              </w:rPr>
            </w:pPr>
            <w:r w:rsidRPr="00845969">
              <w:rPr>
                <w:sz w:val="20"/>
              </w:rPr>
              <w:t>1.007</w:t>
            </w:r>
          </w:p>
        </w:tc>
        <w:tc>
          <w:tcPr>
            <w:tcW w:w="0" w:type="auto"/>
          </w:tcPr>
          <w:p w14:paraId="02173B88" w14:textId="77777777" w:rsidR="00422AE5" w:rsidRPr="00845969" w:rsidRDefault="00422AE5" w:rsidP="00F94966">
            <w:pPr>
              <w:keepNext/>
              <w:keepLines/>
              <w:jc w:val="left"/>
              <w:rPr>
                <w:sz w:val="20"/>
              </w:rPr>
            </w:pPr>
            <w:r w:rsidRPr="00845969">
              <w:rPr>
                <w:sz w:val="20"/>
              </w:rPr>
              <w:t>24</w:t>
            </w:r>
          </w:p>
        </w:tc>
        <w:tc>
          <w:tcPr>
            <w:tcW w:w="0" w:type="auto"/>
          </w:tcPr>
          <w:p w14:paraId="50536EFA" w14:textId="77777777" w:rsidR="00422AE5" w:rsidRPr="00845969" w:rsidRDefault="00422AE5" w:rsidP="00F94966">
            <w:pPr>
              <w:keepNext/>
              <w:keepLines/>
              <w:jc w:val="left"/>
              <w:rPr>
                <w:sz w:val="20"/>
              </w:rPr>
            </w:pPr>
            <w:r w:rsidRPr="00845969">
              <w:rPr>
                <w:sz w:val="20"/>
              </w:rPr>
              <w:t>.324</w:t>
            </w:r>
          </w:p>
        </w:tc>
      </w:tr>
      <w:tr w:rsidR="00422AE5" w:rsidRPr="00845969" w14:paraId="5943112F" w14:textId="77777777" w:rsidTr="00A96D56">
        <w:trPr>
          <w:cantSplit/>
          <w:trHeight w:val="470"/>
        </w:trPr>
        <w:tc>
          <w:tcPr>
            <w:tcW w:w="0" w:type="auto"/>
            <w:vMerge w:val="restart"/>
            <w:shd w:val="clear" w:color="auto" w:fill="auto"/>
          </w:tcPr>
          <w:p w14:paraId="30A5A2D4" w14:textId="77777777" w:rsidR="00422AE5" w:rsidRPr="00845969" w:rsidRDefault="00422AE5" w:rsidP="00F94966">
            <w:pPr>
              <w:keepNext/>
              <w:keepLines/>
              <w:jc w:val="left"/>
              <w:rPr>
                <w:sz w:val="20"/>
                <w:lang w:val="en-US"/>
              </w:rPr>
            </w:pPr>
            <w:r w:rsidRPr="00845969">
              <w:rPr>
                <w:sz w:val="20"/>
                <w:lang w:val="en-US"/>
              </w:rPr>
              <w:t>Bad – good mood</w:t>
            </w:r>
            <w:r w:rsidRPr="00845969">
              <w:rPr>
                <w:sz w:val="20"/>
                <w:lang w:val="en-US"/>
              </w:rPr>
              <w:br/>
              <w:t>(MDBF)</w:t>
            </w:r>
          </w:p>
        </w:tc>
        <w:tc>
          <w:tcPr>
            <w:tcW w:w="0" w:type="auto"/>
            <w:shd w:val="clear" w:color="auto" w:fill="auto"/>
          </w:tcPr>
          <w:p w14:paraId="5D646EBD" w14:textId="77777777" w:rsidR="00422AE5" w:rsidRPr="00845969" w:rsidRDefault="00422AE5" w:rsidP="00F94966">
            <w:pPr>
              <w:keepNext/>
              <w:keepLines/>
              <w:jc w:val="left"/>
              <w:rPr>
                <w:sz w:val="20"/>
              </w:rPr>
            </w:pPr>
            <w:r w:rsidRPr="00845969">
              <w:rPr>
                <w:sz w:val="20"/>
              </w:rPr>
              <w:t>recAN</w:t>
            </w:r>
          </w:p>
        </w:tc>
        <w:tc>
          <w:tcPr>
            <w:tcW w:w="0" w:type="auto"/>
            <w:shd w:val="clear" w:color="auto" w:fill="auto"/>
          </w:tcPr>
          <w:p w14:paraId="70F92CB0" w14:textId="62EA01A2" w:rsidR="00422AE5" w:rsidRPr="00845969" w:rsidRDefault="00422AE5" w:rsidP="00F94966">
            <w:pPr>
              <w:keepNext/>
              <w:keepLines/>
              <w:jc w:val="left"/>
              <w:rPr>
                <w:sz w:val="20"/>
              </w:rPr>
            </w:pPr>
            <w:r w:rsidRPr="00845969">
              <w:rPr>
                <w:sz w:val="20"/>
              </w:rPr>
              <w:t>-1.90</w:t>
            </w:r>
            <w:r w:rsidR="00F94966" w:rsidRPr="00845969">
              <w:rPr>
                <w:sz w:val="20"/>
              </w:rPr>
              <w:t>±</w:t>
            </w:r>
            <w:r w:rsidRPr="00845969">
              <w:rPr>
                <w:sz w:val="20"/>
              </w:rPr>
              <w:t>2.92</w:t>
            </w:r>
          </w:p>
        </w:tc>
        <w:tc>
          <w:tcPr>
            <w:tcW w:w="0" w:type="auto"/>
            <w:shd w:val="clear" w:color="auto" w:fill="auto"/>
          </w:tcPr>
          <w:p w14:paraId="22344896" w14:textId="2ADDC74B" w:rsidR="00422AE5" w:rsidRPr="00845969" w:rsidRDefault="00422AE5" w:rsidP="00F94966">
            <w:pPr>
              <w:keepNext/>
              <w:keepLines/>
              <w:jc w:val="left"/>
              <w:rPr>
                <w:sz w:val="20"/>
              </w:rPr>
            </w:pPr>
            <w:r w:rsidRPr="00845969">
              <w:rPr>
                <w:sz w:val="20"/>
              </w:rPr>
              <w:t>-1.28</w:t>
            </w:r>
            <w:r w:rsidR="00F94966" w:rsidRPr="00845969">
              <w:rPr>
                <w:sz w:val="20"/>
              </w:rPr>
              <w:t>±</w:t>
            </w:r>
            <w:r w:rsidRPr="00845969">
              <w:rPr>
                <w:sz w:val="20"/>
              </w:rPr>
              <w:t>3.14</w:t>
            </w:r>
          </w:p>
        </w:tc>
        <w:tc>
          <w:tcPr>
            <w:tcW w:w="0" w:type="auto"/>
          </w:tcPr>
          <w:p w14:paraId="4AD164A7" w14:textId="77777777" w:rsidR="00422AE5" w:rsidRPr="00845969" w:rsidRDefault="00422AE5" w:rsidP="00F94966">
            <w:pPr>
              <w:keepNext/>
              <w:keepLines/>
              <w:jc w:val="left"/>
              <w:rPr>
                <w:sz w:val="20"/>
              </w:rPr>
            </w:pPr>
            <w:r w:rsidRPr="00845969">
              <w:rPr>
                <w:sz w:val="20"/>
              </w:rPr>
              <w:t>-1.116</w:t>
            </w:r>
          </w:p>
        </w:tc>
        <w:tc>
          <w:tcPr>
            <w:tcW w:w="0" w:type="auto"/>
          </w:tcPr>
          <w:p w14:paraId="5E0F436B" w14:textId="77777777" w:rsidR="00422AE5" w:rsidRPr="00845969" w:rsidRDefault="00422AE5" w:rsidP="00F94966">
            <w:pPr>
              <w:keepNext/>
              <w:keepLines/>
              <w:jc w:val="left"/>
              <w:rPr>
                <w:sz w:val="20"/>
              </w:rPr>
            </w:pPr>
            <w:r w:rsidRPr="00845969">
              <w:rPr>
                <w:sz w:val="20"/>
              </w:rPr>
              <w:t>21</w:t>
            </w:r>
          </w:p>
        </w:tc>
        <w:tc>
          <w:tcPr>
            <w:tcW w:w="0" w:type="auto"/>
          </w:tcPr>
          <w:p w14:paraId="0A9A372B" w14:textId="77777777" w:rsidR="00422AE5" w:rsidRPr="00845969" w:rsidRDefault="00422AE5" w:rsidP="00F94966">
            <w:pPr>
              <w:keepNext/>
              <w:keepLines/>
              <w:jc w:val="left"/>
              <w:rPr>
                <w:sz w:val="20"/>
              </w:rPr>
            </w:pPr>
            <w:r w:rsidRPr="00845969">
              <w:rPr>
                <w:sz w:val="20"/>
              </w:rPr>
              <w:t>.277</w:t>
            </w:r>
          </w:p>
        </w:tc>
      </w:tr>
      <w:tr w:rsidR="00422AE5" w:rsidRPr="00845969" w14:paraId="049DF032" w14:textId="77777777" w:rsidTr="00A96D56">
        <w:trPr>
          <w:cantSplit/>
          <w:trHeight w:val="470"/>
        </w:trPr>
        <w:tc>
          <w:tcPr>
            <w:tcW w:w="0" w:type="auto"/>
            <w:vMerge/>
            <w:shd w:val="clear" w:color="auto" w:fill="auto"/>
          </w:tcPr>
          <w:p w14:paraId="7CF72A7C" w14:textId="77777777" w:rsidR="00422AE5" w:rsidRPr="00845969" w:rsidRDefault="00422AE5" w:rsidP="00F94966">
            <w:pPr>
              <w:keepNext/>
              <w:keepLines/>
              <w:jc w:val="left"/>
              <w:rPr>
                <w:sz w:val="20"/>
              </w:rPr>
            </w:pPr>
          </w:p>
        </w:tc>
        <w:tc>
          <w:tcPr>
            <w:tcW w:w="0" w:type="auto"/>
            <w:shd w:val="clear" w:color="auto" w:fill="auto"/>
          </w:tcPr>
          <w:p w14:paraId="3125E543" w14:textId="77777777" w:rsidR="00422AE5" w:rsidRPr="00845969" w:rsidRDefault="00422AE5" w:rsidP="00F94966">
            <w:pPr>
              <w:keepNext/>
              <w:keepLines/>
              <w:jc w:val="left"/>
              <w:rPr>
                <w:sz w:val="20"/>
              </w:rPr>
            </w:pPr>
            <w:r w:rsidRPr="00845969">
              <w:rPr>
                <w:sz w:val="20"/>
              </w:rPr>
              <w:t>HC</w:t>
            </w:r>
          </w:p>
        </w:tc>
        <w:tc>
          <w:tcPr>
            <w:tcW w:w="0" w:type="auto"/>
            <w:shd w:val="clear" w:color="auto" w:fill="auto"/>
          </w:tcPr>
          <w:p w14:paraId="15D90BE4" w14:textId="63B9B27D" w:rsidR="00422AE5" w:rsidRPr="00845969" w:rsidRDefault="00422AE5" w:rsidP="00F94966">
            <w:pPr>
              <w:keepNext/>
              <w:keepLines/>
              <w:jc w:val="left"/>
              <w:rPr>
                <w:sz w:val="20"/>
              </w:rPr>
            </w:pPr>
            <w:r w:rsidRPr="00845969">
              <w:rPr>
                <w:sz w:val="20"/>
              </w:rPr>
              <w:t>-1.94</w:t>
            </w:r>
            <w:r w:rsidR="00F94966" w:rsidRPr="00845969">
              <w:rPr>
                <w:sz w:val="20"/>
              </w:rPr>
              <w:t>±</w:t>
            </w:r>
            <w:r w:rsidRPr="00845969">
              <w:rPr>
                <w:sz w:val="20"/>
              </w:rPr>
              <w:t>3.22</w:t>
            </w:r>
          </w:p>
        </w:tc>
        <w:tc>
          <w:tcPr>
            <w:tcW w:w="0" w:type="auto"/>
            <w:shd w:val="clear" w:color="auto" w:fill="auto"/>
          </w:tcPr>
          <w:p w14:paraId="42A9E76B" w14:textId="5CDDDE24" w:rsidR="00422AE5" w:rsidRPr="00845969" w:rsidRDefault="00422AE5" w:rsidP="00F94966">
            <w:pPr>
              <w:keepNext/>
              <w:keepLines/>
              <w:jc w:val="left"/>
              <w:rPr>
                <w:sz w:val="20"/>
              </w:rPr>
            </w:pPr>
            <w:r w:rsidRPr="00845969">
              <w:rPr>
                <w:sz w:val="20"/>
              </w:rPr>
              <w:t>-0.49</w:t>
            </w:r>
            <w:r w:rsidR="00F94966" w:rsidRPr="00845969">
              <w:rPr>
                <w:sz w:val="20"/>
              </w:rPr>
              <w:t>±</w:t>
            </w:r>
            <w:r w:rsidRPr="00845969">
              <w:rPr>
                <w:sz w:val="20"/>
              </w:rPr>
              <w:t>1.65</w:t>
            </w:r>
          </w:p>
        </w:tc>
        <w:tc>
          <w:tcPr>
            <w:tcW w:w="0" w:type="auto"/>
          </w:tcPr>
          <w:p w14:paraId="0B1FD98D" w14:textId="77777777" w:rsidR="00422AE5" w:rsidRPr="00845969" w:rsidRDefault="00422AE5" w:rsidP="00F94966">
            <w:pPr>
              <w:keepNext/>
              <w:keepLines/>
              <w:jc w:val="left"/>
              <w:rPr>
                <w:sz w:val="20"/>
              </w:rPr>
            </w:pPr>
            <w:r w:rsidRPr="00845969">
              <w:rPr>
                <w:sz w:val="20"/>
              </w:rPr>
              <w:t>-2.128</w:t>
            </w:r>
          </w:p>
        </w:tc>
        <w:tc>
          <w:tcPr>
            <w:tcW w:w="0" w:type="auto"/>
          </w:tcPr>
          <w:p w14:paraId="5FE9BC5B" w14:textId="77777777" w:rsidR="00422AE5" w:rsidRPr="00845969" w:rsidRDefault="00422AE5" w:rsidP="00F94966">
            <w:pPr>
              <w:keepNext/>
              <w:keepLines/>
              <w:jc w:val="left"/>
              <w:rPr>
                <w:sz w:val="20"/>
              </w:rPr>
            </w:pPr>
            <w:r w:rsidRPr="00845969">
              <w:rPr>
                <w:sz w:val="20"/>
              </w:rPr>
              <w:t>24</w:t>
            </w:r>
          </w:p>
        </w:tc>
        <w:tc>
          <w:tcPr>
            <w:tcW w:w="0" w:type="auto"/>
          </w:tcPr>
          <w:p w14:paraId="24EBC980" w14:textId="77777777" w:rsidR="00422AE5" w:rsidRPr="00845969" w:rsidRDefault="00422AE5" w:rsidP="00F94966">
            <w:pPr>
              <w:keepNext/>
              <w:keepLines/>
              <w:jc w:val="left"/>
              <w:rPr>
                <w:sz w:val="20"/>
              </w:rPr>
            </w:pPr>
            <w:r w:rsidRPr="00845969">
              <w:rPr>
                <w:sz w:val="20"/>
              </w:rPr>
              <w:t>.044</w:t>
            </w:r>
          </w:p>
        </w:tc>
      </w:tr>
      <w:tr w:rsidR="00422AE5" w:rsidRPr="00845969" w14:paraId="5E610130" w14:textId="77777777" w:rsidTr="00A96D56">
        <w:trPr>
          <w:cantSplit/>
          <w:trHeight w:val="480"/>
        </w:trPr>
        <w:tc>
          <w:tcPr>
            <w:tcW w:w="0" w:type="auto"/>
            <w:vMerge w:val="restart"/>
            <w:shd w:val="clear" w:color="auto" w:fill="auto"/>
          </w:tcPr>
          <w:p w14:paraId="3A146696" w14:textId="77777777" w:rsidR="00422AE5" w:rsidRPr="00845969" w:rsidRDefault="00422AE5" w:rsidP="00F94966">
            <w:pPr>
              <w:keepNext/>
              <w:keepLines/>
              <w:jc w:val="left"/>
              <w:rPr>
                <w:sz w:val="20"/>
              </w:rPr>
            </w:pPr>
            <w:r w:rsidRPr="00845969">
              <w:rPr>
                <w:sz w:val="20"/>
              </w:rPr>
              <w:t>Tired – awake</w:t>
            </w:r>
            <w:r w:rsidRPr="00845969">
              <w:rPr>
                <w:sz w:val="20"/>
              </w:rPr>
              <w:br/>
              <w:t>(MDBF)</w:t>
            </w:r>
          </w:p>
        </w:tc>
        <w:tc>
          <w:tcPr>
            <w:tcW w:w="0" w:type="auto"/>
            <w:shd w:val="clear" w:color="auto" w:fill="auto"/>
          </w:tcPr>
          <w:p w14:paraId="3BB059B7" w14:textId="77777777" w:rsidR="00422AE5" w:rsidRPr="00845969" w:rsidRDefault="00422AE5" w:rsidP="00F94966">
            <w:pPr>
              <w:keepNext/>
              <w:keepLines/>
              <w:jc w:val="left"/>
              <w:rPr>
                <w:sz w:val="20"/>
              </w:rPr>
            </w:pPr>
            <w:r w:rsidRPr="00845969">
              <w:rPr>
                <w:sz w:val="20"/>
              </w:rPr>
              <w:t>recAN</w:t>
            </w:r>
          </w:p>
        </w:tc>
        <w:tc>
          <w:tcPr>
            <w:tcW w:w="0" w:type="auto"/>
            <w:shd w:val="clear" w:color="auto" w:fill="auto"/>
          </w:tcPr>
          <w:p w14:paraId="776E976C" w14:textId="7EE45FA0" w:rsidR="00422AE5" w:rsidRPr="00845969" w:rsidRDefault="00422AE5" w:rsidP="00F94966">
            <w:pPr>
              <w:keepNext/>
              <w:keepLines/>
              <w:jc w:val="left"/>
              <w:rPr>
                <w:sz w:val="20"/>
              </w:rPr>
            </w:pPr>
            <w:r w:rsidRPr="00845969">
              <w:rPr>
                <w:sz w:val="20"/>
              </w:rPr>
              <w:t>-2.70</w:t>
            </w:r>
            <w:r w:rsidR="00F94966" w:rsidRPr="00845969">
              <w:rPr>
                <w:sz w:val="20"/>
              </w:rPr>
              <w:t>±</w:t>
            </w:r>
            <w:r w:rsidRPr="00845969">
              <w:rPr>
                <w:sz w:val="20"/>
              </w:rPr>
              <w:t>3.65</w:t>
            </w:r>
          </w:p>
        </w:tc>
        <w:tc>
          <w:tcPr>
            <w:tcW w:w="0" w:type="auto"/>
            <w:shd w:val="clear" w:color="auto" w:fill="auto"/>
          </w:tcPr>
          <w:p w14:paraId="68B3F12F" w14:textId="11DF0836" w:rsidR="00422AE5" w:rsidRPr="00845969" w:rsidRDefault="00422AE5" w:rsidP="00F94966">
            <w:pPr>
              <w:keepNext/>
              <w:keepLines/>
              <w:jc w:val="left"/>
              <w:rPr>
                <w:sz w:val="20"/>
              </w:rPr>
            </w:pPr>
            <w:r w:rsidRPr="00845969">
              <w:rPr>
                <w:sz w:val="20"/>
              </w:rPr>
              <w:t>-0.08</w:t>
            </w:r>
            <w:r w:rsidR="00F94966" w:rsidRPr="00845969">
              <w:rPr>
                <w:sz w:val="20"/>
              </w:rPr>
              <w:t>±</w:t>
            </w:r>
            <w:r w:rsidRPr="00845969">
              <w:rPr>
                <w:sz w:val="20"/>
              </w:rPr>
              <w:t>3.90</w:t>
            </w:r>
          </w:p>
        </w:tc>
        <w:tc>
          <w:tcPr>
            <w:tcW w:w="0" w:type="auto"/>
          </w:tcPr>
          <w:p w14:paraId="5A388817" w14:textId="77777777" w:rsidR="00422AE5" w:rsidRPr="00845969" w:rsidRDefault="00422AE5" w:rsidP="00F94966">
            <w:pPr>
              <w:keepNext/>
              <w:keepLines/>
              <w:jc w:val="left"/>
              <w:rPr>
                <w:sz w:val="20"/>
              </w:rPr>
            </w:pPr>
            <w:r w:rsidRPr="00845969">
              <w:rPr>
                <w:sz w:val="20"/>
              </w:rPr>
              <w:t>-3.032</w:t>
            </w:r>
          </w:p>
        </w:tc>
        <w:tc>
          <w:tcPr>
            <w:tcW w:w="0" w:type="auto"/>
          </w:tcPr>
          <w:p w14:paraId="45C9C966" w14:textId="77777777" w:rsidR="00422AE5" w:rsidRPr="00845969" w:rsidRDefault="00422AE5" w:rsidP="00F94966">
            <w:pPr>
              <w:keepNext/>
              <w:keepLines/>
              <w:jc w:val="left"/>
              <w:rPr>
                <w:sz w:val="20"/>
              </w:rPr>
            </w:pPr>
            <w:r w:rsidRPr="00845969">
              <w:rPr>
                <w:sz w:val="20"/>
              </w:rPr>
              <w:t>21</w:t>
            </w:r>
          </w:p>
        </w:tc>
        <w:tc>
          <w:tcPr>
            <w:tcW w:w="0" w:type="auto"/>
          </w:tcPr>
          <w:p w14:paraId="69402F3C" w14:textId="77777777" w:rsidR="00422AE5" w:rsidRPr="00845969" w:rsidRDefault="00422AE5" w:rsidP="00F94966">
            <w:pPr>
              <w:keepNext/>
              <w:keepLines/>
              <w:jc w:val="left"/>
              <w:rPr>
                <w:sz w:val="20"/>
              </w:rPr>
            </w:pPr>
            <w:r w:rsidRPr="00845969">
              <w:rPr>
                <w:sz w:val="20"/>
              </w:rPr>
              <w:t>.006</w:t>
            </w:r>
          </w:p>
        </w:tc>
      </w:tr>
      <w:tr w:rsidR="00422AE5" w:rsidRPr="00845969" w14:paraId="03DD0E16" w14:textId="77777777" w:rsidTr="00A96D56">
        <w:trPr>
          <w:cantSplit/>
          <w:trHeight w:val="470"/>
        </w:trPr>
        <w:tc>
          <w:tcPr>
            <w:tcW w:w="0" w:type="auto"/>
            <w:vMerge/>
            <w:shd w:val="clear" w:color="auto" w:fill="auto"/>
          </w:tcPr>
          <w:p w14:paraId="4A7779F6" w14:textId="77777777" w:rsidR="00422AE5" w:rsidRPr="00845969" w:rsidRDefault="00422AE5" w:rsidP="00F94966">
            <w:pPr>
              <w:keepNext/>
              <w:keepLines/>
              <w:jc w:val="left"/>
              <w:rPr>
                <w:sz w:val="20"/>
              </w:rPr>
            </w:pPr>
          </w:p>
        </w:tc>
        <w:tc>
          <w:tcPr>
            <w:tcW w:w="0" w:type="auto"/>
            <w:shd w:val="clear" w:color="auto" w:fill="auto"/>
          </w:tcPr>
          <w:p w14:paraId="648E9EF1" w14:textId="77777777" w:rsidR="00422AE5" w:rsidRPr="00845969" w:rsidRDefault="00422AE5" w:rsidP="00F94966">
            <w:pPr>
              <w:keepNext/>
              <w:keepLines/>
              <w:jc w:val="left"/>
              <w:rPr>
                <w:sz w:val="20"/>
              </w:rPr>
            </w:pPr>
            <w:r w:rsidRPr="00845969">
              <w:rPr>
                <w:sz w:val="20"/>
              </w:rPr>
              <w:t>HC</w:t>
            </w:r>
          </w:p>
        </w:tc>
        <w:tc>
          <w:tcPr>
            <w:tcW w:w="0" w:type="auto"/>
            <w:shd w:val="clear" w:color="auto" w:fill="auto"/>
          </w:tcPr>
          <w:p w14:paraId="4E7475D1" w14:textId="3482A653" w:rsidR="00422AE5" w:rsidRPr="00845969" w:rsidRDefault="00422AE5" w:rsidP="00F94966">
            <w:pPr>
              <w:keepNext/>
              <w:keepLines/>
              <w:jc w:val="left"/>
              <w:rPr>
                <w:sz w:val="20"/>
              </w:rPr>
            </w:pPr>
            <w:r w:rsidRPr="00845969">
              <w:rPr>
                <w:sz w:val="20"/>
              </w:rPr>
              <w:t>-2.64</w:t>
            </w:r>
            <w:r w:rsidR="00F94966" w:rsidRPr="00845969">
              <w:rPr>
                <w:sz w:val="20"/>
              </w:rPr>
              <w:t>±</w:t>
            </w:r>
            <w:r w:rsidRPr="00845969">
              <w:rPr>
                <w:sz w:val="20"/>
              </w:rPr>
              <w:t>4.97</w:t>
            </w:r>
          </w:p>
        </w:tc>
        <w:tc>
          <w:tcPr>
            <w:tcW w:w="0" w:type="auto"/>
            <w:shd w:val="clear" w:color="auto" w:fill="auto"/>
          </w:tcPr>
          <w:p w14:paraId="64D8ACD6" w14:textId="3E99CE97" w:rsidR="00422AE5" w:rsidRPr="00845969" w:rsidRDefault="00422AE5" w:rsidP="00F94966">
            <w:pPr>
              <w:keepNext/>
              <w:keepLines/>
              <w:jc w:val="left"/>
              <w:rPr>
                <w:sz w:val="20"/>
              </w:rPr>
            </w:pPr>
            <w:r w:rsidRPr="00845969">
              <w:rPr>
                <w:sz w:val="20"/>
              </w:rPr>
              <w:t>-0.27</w:t>
            </w:r>
            <w:r w:rsidR="00F94966" w:rsidRPr="00845969">
              <w:rPr>
                <w:sz w:val="20"/>
              </w:rPr>
              <w:t>±</w:t>
            </w:r>
            <w:r w:rsidRPr="00845969">
              <w:rPr>
                <w:sz w:val="20"/>
              </w:rPr>
              <w:t>2.88</w:t>
            </w:r>
          </w:p>
        </w:tc>
        <w:tc>
          <w:tcPr>
            <w:tcW w:w="0" w:type="auto"/>
          </w:tcPr>
          <w:p w14:paraId="676B8CBE" w14:textId="77777777" w:rsidR="00422AE5" w:rsidRPr="00845969" w:rsidRDefault="00422AE5" w:rsidP="00F94966">
            <w:pPr>
              <w:keepNext/>
              <w:keepLines/>
              <w:jc w:val="left"/>
              <w:rPr>
                <w:sz w:val="20"/>
              </w:rPr>
            </w:pPr>
            <w:r w:rsidRPr="00845969">
              <w:rPr>
                <w:sz w:val="20"/>
              </w:rPr>
              <w:t>-2.072</w:t>
            </w:r>
          </w:p>
        </w:tc>
        <w:tc>
          <w:tcPr>
            <w:tcW w:w="0" w:type="auto"/>
          </w:tcPr>
          <w:p w14:paraId="240350A8" w14:textId="77777777" w:rsidR="00422AE5" w:rsidRPr="00845969" w:rsidRDefault="00422AE5" w:rsidP="00F94966">
            <w:pPr>
              <w:keepNext/>
              <w:keepLines/>
              <w:jc w:val="left"/>
              <w:rPr>
                <w:sz w:val="20"/>
              </w:rPr>
            </w:pPr>
            <w:r w:rsidRPr="00845969">
              <w:rPr>
                <w:sz w:val="20"/>
              </w:rPr>
              <w:t>24</w:t>
            </w:r>
          </w:p>
        </w:tc>
        <w:tc>
          <w:tcPr>
            <w:tcW w:w="0" w:type="auto"/>
          </w:tcPr>
          <w:p w14:paraId="2E3A0BA2" w14:textId="77777777" w:rsidR="00422AE5" w:rsidRPr="00845969" w:rsidRDefault="00422AE5" w:rsidP="00F94966">
            <w:pPr>
              <w:keepNext/>
              <w:keepLines/>
              <w:jc w:val="left"/>
              <w:rPr>
                <w:sz w:val="20"/>
              </w:rPr>
            </w:pPr>
            <w:r w:rsidRPr="00845969">
              <w:rPr>
                <w:sz w:val="20"/>
              </w:rPr>
              <w:t>.049</w:t>
            </w:r>
          </w:p>
        </w:tc>
      </w:tr>
      <w:tr w:rsidR="00422AE5" w:rsidRPr="00845969" w14:paraId="0BBBEFA0" w14:textId="77777777" w:rsidTr="00A96D56">
        <w:trPr>
          <w:cantSplit/>
          <w:trHeight w:val="514"/>
        </w:trPr>
        <w:tc>
          <w:tcPr>
            <w:tcW w:w="0" w:type="auto"/>
            <w:vMerge w:val="restart"/>
            <w:shd w:val="clear" w:color="auto" w:fill="auto"/>
          </w:tcPr>
          <w:p w14:paraId="5272195D" w14:textId="77777777" w:rsidR="00422AE5" w:rsidRPr="00845969" w:rsidRDefault="00422AE5" w:rsidP="00F94966">
            <w:pPr>
              <w:keepNext/>
              <w:keepLines/>
              <w:jc w:val="left"/>
              <w:rPr>
                <w:sz w:val="20"/>
              </w:rPr>
            </w:pPr>
            <w:r w:rsidRPr="00845969">
              <w:rPr>
                <w:sz w:val="20"/>
              </w:rPr>
              <w:t xml:space="preserve">Nervous – Calm </w:t>
            </w:r>
            <w:r w:rsidRPr="00845969">
              <w:rPr>
                <w:sz w:val="20"/>
              </w:rPr>
              <w:br/>
              <w:t>(MDBF)</w:t>
            </w:r>
          </w:p>
        </w:tc>
        <w:tc>
          <w:tcPr>
            <w:tcW w:w="0" w:type="auto"/>
            <w:shd w:val="clear" w:color="auto" w:fill="auto"/>
          </w:tcPr>
          <w:p w14:paraId="7E43E78A" w14:textId="77777777" w:rsidR="00422AE5" w:rsidRPr="00845969" w:rsidRDefault="00422AE5" w:rsidP="00F94966">
            <w:pPr>
              <w:keepNext/>
              <w:keepLines/>
              <w:jc w:val="left"/>
              <w:rPr>
                <w:sz w:val="20"/>
              </w:rPr>
            </w:pPr>
            <w:r w:rsidRPr="00845969">
              <w:rPr>
                <w:sz w:val="20"/>
              </w:rPr>
              <w:t>recAN</w:t>
            </w:r>
          </w:p>
        </w:tc>
        <w:tc>
          <w:tcPr>
            <w:tcW w:w="0" w:type="auto"/>
            <w:shd w:val="clear" w:color="auto" w:fill="auto"/>
          </w:tcPr>
          <w:p w14:paraId="0E168269" w14:textId="215E6A12" w:rsidR="00422AE5" w:rsidRPr="00845969" w:rsidRDefault="00422AE5" w:rsidP="00F94966">
            <w:pPr>
              <w:keepNext/>
              <w:keepLines/>
              <w:jc w:val="left"/>
              <w:rPr>
                <w:sz w:val="20"/>
              </w:rPr>
            </w:pPr>
            <w:r w:rsidRPr="00845969">
              <w:rPr>
                <w:sz w:val="20"/>
              </w:rPr>
              <w:t>0.06</w:t>
            </w:r>
            <w:r w:rsidR="00F94966" w:rsidRPr="00845969">
              <w:rPr>
                <w:sz w:val="20"/>
              </w:rPr>
              <w:t>±</w:t>
            </w:r>
            <w:r w:rsidRPr="00845969">
              <w:rPr>
                <w:sz w:val="20"/>
              </w:rPr>
              <w:t>2.44</w:t>
            </w:r>
          </w:p>
        </w:tc>
        <w:tc>
          <w:tcPr>
            <w:tcW w:w="0" w:type="auto"/>
            <w:shd w:val="clear" w:color="auto" w:fill="auto"/>
          </w:tcPr>
          <w:p w14:paraId="1095B191" w14:textId="38B935C5" w:rsidR="00422AE5" w:rsidRPr="00845969" w:rsidRDefault="00422AE5" w:rsidP="00F94966">
            <w:pPr>
              <w:keepNext/>
              <w:keepLines/>
              <w:jc w:val="left"/>
              <w:rPr>
                <w:sz w:val="20"/>
              </w:rPr>
            </w:pPr>
            <w:r w:rsidRPr="00845969">
              <w:rPr>
                <w:sz w:val="20"/>
              </w:rPr>
              <w:t>-0.03</w:t>
            </w:r>
            <w:r w:rsidR="00F94966" w:rsidRPr="00845969">
              <w:rPr>
                <w:sz w:val="20"/>
              </w:rPr>
              <w:t>±</w:t>
            </w:r>
            <w:r w:rsidRPr="00845969">
              <w:rPr>
                <w:sz w:val="20"/>
              </w:rPr>
              <w:t>2.84</w:t>
            </w:r>
          </w:p>
        </w:tc>
        <w:tc>
          <w:tcPr>
            <w:tcW w:w="0" w:type="auto"/>
          </w:tcPr>
          <w:p w14:paraId="59C9BCB9" w14:textId="77777777" w:rsidR="00422AE5" w:rsidRPr="00845969" w:rsidRDefault="00422AE5" w:rsidP="00F94966">
            <w:pPr>
              <w:keepNext/>
              <w:keepLines/>
              <w:jc w:val="left"/>
              <w:rPr>
                <w:color w:val="000000"/>
                <w:sz w:val="20"/>
                <w:lang w:val="en-US"/>
              </w:rPr>
            </w:pPr>
            <w:r w:rsidRPr="00845969">
              <w:rPr>
                <w:color w:val="000000"/>
                <w:sz w:val="20"/>
                <w:lang w:val="en-US"/>
              </w:rPr>
              <w:t>0.102</w:t>
            </w:r>
          </w:p>
        </w:tc>
        <w:tc>
          <w:tcPr>
            <w:tcW w:w="0" w:type="auto"/>
          </w:tcPr>
          <w:p w14:paraId="2B59F620" w14:textId="77777777" w:rsidR="00422AE5" w:rsidRPr="00845969" w:rsidRDefault="00422AE5" w:rsidP="00F94966">
            <w:pPr>
              <w:keepNext/>
              <w:keepLines/>
              <w:jc w:val="left"/>
              <w:rPr>
                <w:color w:val="000000"/>
                <w:sz w:val="20"/>
                <w:lang w:val="en-US"/>
              </w:rPr>
            </w:pPr>
            <w:r w:rsidRPr="00845969">
              <w:rPr>
                <w:color w:val="000000"/>
                <w:sz w:val="20"/>
                <w:lang w:val="en-US"/>
              </w:rPr>
              <w:t>21</w:t>
            </w:r>
          </w:p>
        </w:tc>
        <w:tc>
          <w:tcPr>
            <w:tcW w:w="0" w:type="auto"/>
          </w:tcPr>
          <w:p w14:paraId="3543F933" w14:textId="77777777" w:rsidR="00422AE5" w:rsidRPr="00845969" w:rsidRDefault="00422AE5" w:rsidP="00F94966">
            <w:pPr>
              <w:keepNext/>
              <w:keepLines/>
              <w:jc w:val="left"/>
              <w:rPr>
                <w:color w:val="000000"/>
                <w:sz w:val="20"/>
                <w:lang w:val="en-US"/>
              </w:rPr>
            </w:pPr>
            <w:r w:rsidRPr="00845969">
              <w:rPr>
                <w:color w:val="000000"/>
                <w:sz w:val="20"/>
                <w:lang w:val="en-US"/>
              </w:rPr>
              <w:t>.920</w:t>
            </w:r>
          </w:p>
        </w:tc>
      </w:tr>
      <w:tr w:rsidR="00422AE5" w:rsidRPr="00845969" w14:paraId="201F40A7" w14:textId="77777777" w:rsidTr="00A96D56">
        <w:trPr>
          <w:cantSplit/>
          <w:trHeight w:val="470"/>
        </w:trPr>
        <w:tc>
          <w:tcPr>
            <w:tcW w:w="0" w:type="auto"/>
            <w:vMerge/>
            <w:tcBorders>
              <w:bottom w:val="single" w:sz="4" w:space="0" w:color="auto"/>
            </w:tcBorders>
            <w:shd w:val="clear" w:color="auto" w:fill="auto"/>
          </w:tcPr>
          <w:p w14:paraId="43E47549" w14:textId="77777777" w:rsidR="00422AE5" w:rsidRPr="00845969" w:rsidRDefault="00422AE5" w:rsidP="00F94966">
            <w:pPr>
              <w:keepNext/>
              <w:keepLines/>
              <w:jc w:val="left"/>
              <w:rPr>
                <w:sz w:val="20"/>
              </w:rPr>
            </w:pPr>
          </w:p>
        </w:tc>
        <w:tc>
          <w:tcPr>
            <w:tcW w:w="0" w:type="auto"/>
            <w:tcBorders>
              <w:bottom w:val="single" w:sz="4" w:space="0" w:color="auto"/>
            </w:tcBorders>
            <w:shd w:val="clear" w:color="auto" w:fill="auto"/>
          </w:tcPr>
          <w:p w14:paraId="2E745926" w14:textId="77777777" w:rsidR="00422AE5" w:rsidRPr="00845969" w:rsidRDefault="00422AE5" w:rsidP="00F94966">
            <w:pPr>
              <w:keepNext/>
              <w:keepLines/>
              <w:jc w:val="left"/>
              <w:rPr>
                <w:sz w:val="20"/>
              </w:rPr>
            </w:pPr>
            <w:r w:rsidRPr="00845969">
              <w:rPr>
                <w:sz w:val="20"/>
              </w:rPr>
              <w:t>HC</w:t>
            </w:r>
          </w:p>
        </w:tc>
        <w:tc>
          <w:tcPr>
            <w:tcW w:w="0" w:type="auto"/>
            <w:tcBorders>
              <w:bottom w:val="single" w:sz="4" w:space="0" w:color="auto"/>
            </w:tcBorders>
            <w:shd w:val="clear" w:color="auto" w:fill="auto"/>
          </w:tcPr>
          <w:p w14:paraId="408CC24C" w14:textId="11DF01B6" w:rsidR="00422AE5" w:rsidRPr="00845969" w:rsidRDefault="00422AE5" w:rsidP="00F94966">
            <w:pPr>
              <w:keepNext/>
              <w:keepLines/>
              <w:jc w:val="left"/>
              <w:rPr>
                <w:sz w:val="20"/>
              </w:rPr>
            </w:pPr>
            <w:r w:rsidRPr="00845969">
              <w:rPr>
                <w:sz w:val="20"/>
              </w:rPr>
              <w:t>-1.03</w:t>
            </w:r>
            <w:r w:rsidR="00F94966" w:rsidRPr="00845969">
              <w:rPr>
                <w:sz w:val="20"/>
              </w:rPr>
              <w:t>±</w:t>
            </w:r>
            <w:r w:rsidRPr="00845969">
              <w:rPr>
                <w:sz w:val="20"/>
              </w:rPr>
              <w:t>3.60</w:t>
            </w:r>
          </w:p>
        </w:tc>
        <w:tc>
          <w:tcPr>
            <w:tcW w:w="0" w:type="auto"/>
            <w:tcBorders>
              <w:bottom w:val="single" w:sz="4" w:space="0" w:color="auto"/>
            </w:tcBorders>
            <w:shd w:val="clear" w:color="auto" w:fill="auto"/>
          </w:tcPr>
          <w:p w14:paraId="7306BFFD" w14:textId="51460478" w:rsidR="00422AE5" w:rsidRPr="00845969" w:rsidRDefault="00422AE5" w:rsidP="00F94966">
            <w:pPr>
              <w:keepNext/>
              <w:keepLines/>
              <w:jc w:val="left"/>
              <w:rPr>
                <w:sz w:val="20"/>
              </w:rPr>
            </w:pPr>
            <w:r w:rsidRPr="00845969">
              <w:rPr>
                <w:sz w:val="20"/>
              </w:rPr>
              <w:t>-0.59</w:t>
            </w:r>
            <w:r w:rsidR="00F94966" w:rsidRPr="00845969">
              <w:rPr>
                <w:sz w:val="20"/>
              </w:rPr>
              <w:t>±</w:t>
            </w:r>
            <w:r w:rsidRPr="00845969">
              <w:rPr>
                <w:sz w:val="20"/>
              </w:rPr>
              <w:t>2.59</w:t>
            </w:r>
          </w:p>
        </w:tc>
        <w:tc>
          <w:tcPr>
            <w:tcW w:w="0" w:type="auto"/>
            <w:tcBorders>
              <w:bottom w:val="single" w:sz="4" w:space="0" w:color="auto"/>
            </w:tcBorders>
          </w:tcPr>
          <w:p w14:paraId="650039B4" w14:textId="77777777" w:rsidR="00422AE5" w:rsidRPr="00845969" w:rsidRDefault="00422AE5" w:rsidP="00F94966">
            <w:pPr>
              <w:keepNext/>
              <w:keepLines/>
              <w:jc w:val="left"/>
              <w:rPr>
                <w:color w:val="000000"/>
                <w:sz w:val="20"/>
                <w:lang w:val="en-US"/>
              </w:rPr>
            </w:pPr>
            <w:r w:rsidRPr="00845969">
              <w:rPr>
                <w:color w:val="000000"/>
                <w:sz w:val="20"/>
                <w:lang w:val="en-US"/>
              </w:rPr>
              <w:t>-0.602</w:t>
            </w:r>
          </w:p>
        </w:tc>
        <w:tc>
          <w:tcPr>
            <w:tcW w:w="0" w:type="auto"/>
            <w:tcBorders>
              <w:bottom w:val="single" w:sz="4" w:space="0" w:color="auto"/>
            </w:tcBorders>
          </w:tcPr>
          <w:p w14:paraId="54B2A4B4" w14:textId="77777777" w:rsidR="00422AE5" w:rsidRPr="00845969" w:rsidRDefault="00422AE5" w:rsidP="00F94966">
            <w:pPr>
              <w:keepNext/>
              <w:keepLines/>
              <w:jc w:val="left"/>
              <w:rPr>
                <w:color w:val="000000"/>
                <w:sz w:val="20"/>
                <w:lang w:val="en-US"/>
              </w:rPr>
            </w:pPr>
            <w:r w:rsidRPr="00845969">
              <w:rPr>
                <w:color w:val="000000"/>
                <w:sz w:val="20"/>
                <w:lang w:val="en-US"/>
              </w:rPr>
              <w:t>24</w:t>
            </w:r>
          </w:p>
        </w:tc>
        <w:tc>
          <w:tcPr>
            <w:tcW w:w="0" w:type="auto"/>
            <w:tcBorders>
              <w:bottom w:val="single" w:sz="4" w:space="0" w:color="auto"/>
            </w:tcBorders>
          </w:tcPr>
          <w:p w14:paraId="64655FF6" w14:textId="77777777" w:rsidR="00422AE5" w:rsidRPr="00845969" w:rsidRDefault="00422AE5" w:rsidP="00F94966">
            <w:pPr>
              <w:keepNext/>
              <w:keepLines/>
              <w:jc w:val="left"/>
              <w:rPr>
                <w:color w:val="000000"/>
                <w:sz w:val="20"/>
                <w:lang w:val="en-US"/>
              </w:rPr>
            </w:pPr>
            <w:r w:rsidRPr="00845969">
              <w:rPr>
                <w:color w:val="000000"/>
                <w:sz w:val="20"/>
                <w:lang w:val="en-US"/>
              </w:rPr>
              <w:t>.553</w:t>
            </w:r>
          </w:p>
        </w:tc>
      </w:tr>
    </w:tbl>
    <w:p w14:paraId="6A0009CD" w14:textId="0765C748" w:rsidR="00422AE5" w:rsidRPr="00845969" w:rsidRDefault="00422AE5" w:rsidP="004A577B">
      <w:pPr>
        <w:pStyle w:val="Caption"/>
        <w:keepNext/>
        <w:keepLines/>
        <w:rPr>
          <w:sz w:val="18"/>
          <w:szCs w:val="18"/>
          <w:lang w:val="en-US"/>
        </w:rPr>
      </w:pPr>
      <w:r w:rsidRPr="00845969">
        <w:rPr>
          <w:sz w:val="18"/>
          <w:szCs w:val="18"/>
          <w:lang w:val="en-US"/>
        </w:rPr>
        <w:t xml:space="preserve">HC = healthy control women; MDBF = </w:t>
      </w:r>
      <w:r w:rsidRPr="00845969">
        <w:rPr>
          <w:i/>
          <w:iCs/>
          <w:sz w:val="18"/>
          <w:szCs w:val="18"/>
          <w:lang w:val="en-US"/>
        </w:rPr>
        <w:t>Mehrdimensionaler Befindlichkeitsfragebogen</w:t>
      </w:r>
      <w:r w:rsidRPr="00845969">
        <w:rPr>
          <w:sz w:val="18"/>
          <w:szCs w:val="18"/>
          <w:lang w:val="en-US"/>
        </w:rPr>
        <w:t xml:space="preserve"> (German version of Multidimensional Mood State Questionnaire, MDMQ); recAN = recovered former anorexia nervosa patients. STAI-S = State-Trait Anxiety Inventory, state anxiety score. Data is presented as mean</w:t>
      </w:r>
      <w:r w:rsidR="00F94966" w:rsidRPr="00845969">
        <w:rPr>
          <w:sz w:val="18"/>
          <w:szCs w:val="18"/>
          <w:lang w:val="en-US"/>
        </w:rPr>
        <w:t>±</w:t>
      </w:r>
      <w:r w:rsidRPr="00845969">
        <w:rPr>
          <w:sz w:val="18"/>
          <w:szCs w:val="18"/>
          <w:lang w:val="en-US"/>
        </w:rPr>
        <w:t xml:space="preserve">standard deviation. Dependent t-tests (ATD vs. control condition) were calculated for each group separately. </w:t>
      </w:r>
    </w:p>
    <w:p w14:paraId="25A979CD" w14:textId="77777777" w:rsidR="000A710F" w:rsidRPr="00845969" w:rsidRDefault="000A710F" w:rsidP="00F94966">
      <w:pPr>
        <w:jc w:val="left"/>
        <w:rPr>
          <w:lang w:val="en-US"/>
        </w:rPr>
      </w:pPr>
    </w:p>
    <w:bookmarkEnd w:id="9"/>
    <w:bookmarkEnd w:id="10"/>
    <w:p w14:paraId="15231048" w14:textId="77777777" w:rsidR="00E31EFE" w:rsidRPr="00845969" w:rsidRDefault="00E31EFE" w:rsidP="00F94966">
      <w:pPr>
        <w:jc w:val="left"/>
        <w:rPr>
          <w:lang w:val="en-US"/>
        </w:rPr>
      </w:pPr>
    </w:p>
    <w:p w14:paraId="04499AF0" w14:textId="77777777" w:rsidR="00E31EFE" w:rsidRPr="00845969" w:rsidRDefault="00E31EFE" w:rsidP="00F94966">
      <w:pPr>
        <w:jc w:val="left"/>
        <w:rPr>
          <w:lang w:val="en-US"/>
        </w:rPr>
      </w:pPr>
    </w:p>
    <w:p w14:paraId="1AA362B9" w14:textId="09B1A04C" w:rsidR="009D041C" w:rsidRPr="00845969" w:rsidRDefault="00365B39" w:rsidP="00F94966">
      <w:pPr>
        <w:pStyle w:val="Heading3"/>
        <w:keepLines/>
        <w:numPr>
          <w:ilvl w:val="0"/>
          <w:numId w:val="0"/>
        </w:numPr>
        <w:ind w:left="720" w:hanging="720"/>
        <w:rPr>
          <w:rFonts w:ascii="Times New Roman" w:hAnsi="Times New Roman"/>
          <w:lang w:val="en-US"/>
        </w:rPr>
      </w:pPr>
      <w:r w:rsidRPr="00845969">
        <w:rPr>
          <w:rFonts w:ascii="Times New Roman" w:hAnsi="Times New Roman"/>
          <w:lang w:val="en-US"/>
        </w:rPr>
        <w:lastRenderedPageBreak/>
        <w:t>B</w:t>
      </w:r>
      <w:r w:rsidR="00E31EFE" w:rsidRPr="00845969">
        <w:rPr>
          <w:rFonts w:ascii="Times New Roman" w:hAnsi="Times New Roman"/>
          <w:lang w:val="en-US"/>
        </w:rPr>
        <w:t>.</w:t>
      </w:r>
      <w:r w:rsidR="003460DD" w:rsidRPr="00845969">
        <w:rPr>
          <w:rFonts w:ascii="Times New Roman" w:hAnsi="Times New Roman"/>
          <w:lang w:val="en-US"/>
        </w:rPr>
        <w:t>5</w:t>
      </w:r>
      <w:r w:rsidR="00E31EFE" w:rsidRPr="00845969">
        <w:rPr>
          <w:rFonts w:ascii="Times New Roman" w:hAnsi="Times New Roman"/>
          <w:lang w:val="en-US"/>
        </w:rPr>
        <w:t xml:space="preserve"> Supplementary Bayesian analysis </w:t>
      </w:r>
    </w:p>
    <w:p w14:paraId="0432132E" w14:textId="4641E81E" w:rsidR="00A56BFE" w:rsidRPr="00845969" w:rsidRDefault="009D041C" w:rsidP="008A7288">
      <w:pPr>
        <w:keepNext/>
        <w:keepLines/>
        <w:spacing w:line="360" w:lineRule="auto"/>
        <w:rPr>
          <w:lang w:val="en-US"/>
        </w:rPr>
      </w:pPr>
      <w:r w:rsidRPr="00845969">
        <w:rPr>
          <w:lang w:val="en-US"/>
        </w:rPr>
        <w:t xml:space="preserve">In addition to the Bayesian analysis presented in the </w:t>
      </w:r>
      <w:r w:rsidR="00F1658A" w:rsidRPr="00845969">
        <w:rPr>
          <w:lang w:val="en-US"/>
        </w:rPr>
        <w:t>r</w:t>
      </w:r>
      <w:r w:rsidRPr="00845969">
        <w:rPr>
          <w:lang w:val="en-US"/>
        </w:rPr>
        <w:t>esults part, we performed Bayesian paired samples t-tests to evaluate whether the condition (ATD vs. control) had an effect on</w:t>
      </w:r>
      <w:r w:rsidR="002933EA" w:rsidRPr="00845969">
        <w:rPr>
          <w:lang w:val="en-US"/>
        </w:rPr>
        <w:t xml:space="preserve"> any</w:t>
      </w:r>
      <w:r w:rsidRPr="00845969">
        <w:rPr>
          <w:lang w:val="en-US"/>
        </w:rPr>
        <w:t xml:space="preserve"> of the four scales</w:t>
      </w:r>
      <w:r w:rsidR="001812BF" w:rsidRPr="00845969">
        <w:rPr>
          <w:lang w:val="en-US"/>
        </w:rPr>
        <w:t xml:space="preserve"> when recAN and HC participants are considered</w:t>
      </w:r>
      <w:r w:rsidRPr="00845969">
        <w:rPr>
          <w:lang w:val="en-US"/>
        </w:rPr>
        <w:t xml:space="preserve"> separately. These tests were performed to mirror the tests employed by Kaye et al. </w:t>
      </w:r>
      <w:r w:rsidR="00116FEA" w:rsidRPr="00845969">
        <w:rPr>
          <w:lang w:val="en-US"/>
        </w:rPr>
        <w:fldChar w:fldCharType="begin"/>
      </w:r>
      <w:r w:rsidR="00B54D88" w:rsidRPr="00845969">
        <w:rPr>
          <w:lang w:val="en-US"/>
        </w:rPr>
        <w:instrText xml:space="preserve"> ADDIN ZOTERO_ITEM CSL_CITATION {"citationID":"lMFIbKe3","properties":{"formattedCitation":"[14]","plainCitation":"[14]","noteIndex":0},"citationItems":[{"id":10,"uris":["http://zotero.org/users/6209334/items/YPMEKH76"],"uri":["http://zotero.org/users/6209334/items/YPMEKH76"],"itemData":{"id":10,"type":"article-journal","abstract":"Objective Recent studies have raised the question as to whether a dysregulation of the neurotransmitter serotonin may contribute to the alterations in mood seen in anorexia nervosa (AN). People with AN tend to be anxious, obsessional, perfectionistic, and harm avoidant. These traits are premorbid and persist after recovery. It has been suggested that increased activity of brain serotonin systems could contribute to this pathologic condition. Dieting in AN, which serves to reduce plasma levels of tryptophan (TRP), may serve to reduce symptoms of dysphoric mood. Method Fourteen women currently symptomatic with AN (ILL AN), 14 women recovered from AN (REC AN), and 15 healthy control women (CW) underwent acute tryptophan depletion (ATD). Measures of psychological state were self-assessed at baseline and hourly after ATD to determine whether ATD would reduce negative mood. Results ILL AN and REC AN had significantly higher mean baseline TRP/LNAA (tryptophan/large neutral amino acids) ratios compared with CW. In contrast to placebo, the ATD challenge demonstrated a significantly greater reduction in the TRP/LNAA ratio for ILL AN (−95%) and REC AN (−84%) compared with CW (−70 %). Both the ILL AN and REC AN had a significant reduction in anxiety on the ATD day compared with the placebo day. Discussion These data demonstrate that a dietary-induced reduction of TRP, the precursor of serotonin, is associated with decreased anxiety in people with AN. Restricting dietary intake may represent a mechanism through which individuals with AN modulate a dysphoric mood. © 2003 by Wiley Periodicals, Inc. Int J Eat Disord 33: 257–267, 2003.","container-title":"International Journal of Eating Disorders","DOI":"10.1002/eat.10135","ISSN":"1098-108X","issue":"3","language":"en","page":"257-267","source":"Wiley Online Library","title":"Anxiolytic effects of acute tryptophan depletion in anorexia nervosa","volume":"33","author":[{"family":"Kaye","given":"Walter H."},{"family":"Barbarich","given":"Nicole C."},{"family":"Putnam","given":"Karen"},{"family":"Gendall","given":"Kelly A."},{"family":"Fernstrom","given":"John"},{"family":"Fernstrom","given":"Madelyn"},{"family":"McConaha","given":"Claire W."},{"family":"Kishore","given":"Anita"}],"issued":{"date-parts":[["2003"]]}}}],"schema":"https://github.com/citation-style-language/schema/raw/master/csl-citation.json"} </w:instrText>
      </w:r>
      <w:r w:rsidR="00116FEA" w:rsidRPr="00845969">
        <w:rPr>
          <w:lang w:val="en-US"/>
        </w:rPr>
        <w:fldChar w:fldCharType="separate"/>
      </w:r>
      <w:r w:rsidR="00B54D88" w:rsidRPr="00845969">
        <w:rPr>
          <w:lang w:val="en-US"/>
        </w:rPr>
        <w:t>[14]</w:t>
      </w:r>
      <w:r w:rsidR="00116FEA" w:rsidRPr="00845969">
        <w:rPr>
          <w:lang w:val="en-US"/>
        </w:rPr>
        <w:fldChar w:fldCharType="end"/>
      </w:r>
      <w:r w:rsidRPr="00845969">
        <w:rPr>
          <w:lang w:val="en-US"/>
        </w:rPr>
        <w:t xml:space="preserve"> in the original study. Results are displayed in table S4.</w:t>
      </w:r>
      <w:r w:rsidR="0058783A" w:rsidRPr="00845969">
        <w:rPr>
          <w:lang w:val="en-US"/>
        </w:rPr>
        <w:t xml:space="preserve"> </w:t>
      </w:r>
    </w:p>
    <w:p w14:paraId="07E378C3" w14:textId="77777777" w:rsidR="009D041C" w:rsidRPr="00845969" w:rsidRDefault="009D041C" w:rsidP="00F94966">
      <w:pPr>
        <w:keepNext/>
        <w:keepLines/>
        <w:jc w:val="left"/>
        <w:rPr>
          <w:sz w:val="18"/>
          <w:szCs w:val="18"/>
          <w:lang w:val="en-US"/>
        </w:rPr>
      </w:pPr>
    </w:p>
    <w:p w14:paraId="326E2BBA" w14:textId="7E5F4578" w:rsidR="002C0C6B" w:rsidRPr="00845969" w:rsidRDefault="002C0C6B" w:rsidP="004A577B">
      <w:pPr>
        <w:keepNext/>
        <w:keepLines/>
        <w:spacing w:after="120"/>
        <w:rPr>
          <w:b/>
          <w:sz w:val="20"/>
          <w:lang w:val="en-US"/>
        </w:rPr>
      </w:pPr>
      <w:r w:rsidRPr="00845969">
        <w:rPr>
          <w:b/>
          <w:sz w:val="20"/>
          <w:lang w:val="en-US"/>
        </w:rPr>
        <w:t xml:space="preserve">Table </w:t>
      </w:r>
      <w:r w:rsidR="00453F0E" w:rsidRPr="00845969">
        <w:rPr>
          <w:b/>
          <w:sz w:val="20"/>
          <w:lang w:val="en-US"/>
        </w:rPr>
        <w:t>S</w:t>
      </w:r>
      <w:r w:rsidR="003460DD" w:rsidRPr="00845969">
        <w:rPr>
          <w:b/>
          <w:sz w:val="20"/>
          <w:lang w:val="en-US"/>
        </w:rPr>
        <w:t>6</w:t>
      </w:r>
      <w:r w:rsidRPr="00845969">
        <w:rPr>
          <w:b/>
          <w:sz w:val="20"/>
          <w:lang w:val="en-US"/>
        </w:rPr>
        <w:t>. Bayes factors (BF</w:t>
      </w:r>
      <w:r w:rsidRPr="00845969">
        <w:rPr>
          <w:b/>
          <w:sz w:val="20"/>
          <w:vertAlign w:val="subscript"/>
          <w:lang w:val="en-US"/>
        </w:rPr>
        <w:t>01</w:t>
      </w:r>
      <w:r w:rsidRPr="00845969">
        <w:rPr>
          <w:b/>
          <w:sz w:val="20"/>
          <w:lang w:val="en-US"/>
        </w:rPr>
        <w:t>) presenting the evidence for the null hypothesis (H0) from Bayesian dependent t-tests for AUC increase of hourly STAI-S and MDBF questionnaire scores.</w:t>
      </w:r>
      <w:r w:rsidRPr="00845969">
        <w:rPr>
          <w:sz w:val="20"/>
          <w:lang w:val="en-US"/>
        </w:rPr>
        <w:t xml:space="preserve"> Tests compare ATD vs. control condition separately for each group. </w:t>
      </w:r>
      <w:r w:rsidRPr="00845969">
        <w:rPr>
          <w:b/>
          <w:sz w:val="20"/>
          <w:lang w:val="en-US"/>
        </w:rPr>
        <w:t xml:space="preserve"> </w:t>
      </w:r>
    </w:p>
    <w:tbl>
      <w:tblPr>
        <w:tblStyle w:val="Tabellenraster1"/>
        <w:tblW w:w="8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1709"/>
        <w:gridCol w:w="1710"/>
        <w:gridCol w:w="1710"/>
        <w:gridCol w:w="1713"/>
      </w:tblGrid>
      <w:tr w:rsidR="002C0C6B" w:rsidRPr="00845969" w14:paraId="1B04B688" w14:textId="77777777" w:rsidTr="004A577B">
        <w:trPr>
          <w:trHeight w:val="548"/>
        </w:trPr>
        <w:tc>
          <w:tcPr>
            <w:tcW w:w="1709" w:type="dxa"/>
            <w:tcBorders>
              <w:top w:val="single" w:sz="12" w:space="0" w:color="auto"/>
            </w:tcBorders>
          </w:tcPr>
          <w:p w14:paraId="47904EAB" w14:textId="77777777" w:rsidR="002C0C6B" w:rsidRPr="00845969" w:rsidRDefault="002C0C6B" w:rsidP="00F94966">
            <w:pPr>
              <w:keepNext/>
              <w:keepLines/>
              <w:jc w:val="left"/>
              <w:rPr>
                <w:rFonts w:eastAsia="Calibri"/>
                <w:sz w:val="20"/>
                <w:szCs w:val="22"/>
                <w:lang w:val="en-US" w:eastAsia="en-US"/>
              </w:rPr>
            </w:pPr>
          </w:p>
        </w:tc>
        <w:tc>
          <w:tcPr>
            <w:tcW w:w="6842" w:type="dxa"/>
            <w:gridSpan w:val="4"/>
            <w:tcBorders>
              <w:top w:val="single" w:sz="12" w:space="0" w:color="auto"/>
            </w:tcBorders>
          </w:tcPr>
          <w:p w14:paraId="0626D6A2"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BF</w:t>
            </w:r>
            <w:r w:rsidRPr="00845969">
              <w:rPr>
                <w:rFonts w:eastAsia="Calibri"/>
                <w:sz w:val="20"/>
                <w:szCs w:val="22"/>
                <w:vertAlign w:val="subscript"/>
                <w:lang w:val="en-US" w:eastAsia="en-US"/>
              </w:rPr>
              <w:t>01</w:t>
            </w:r>
          </w:p>
        </w:tc>
      </w:tr>
      <w:tr w:rsidR="002C0C6B" w:rsidRPr="00845969" w14:paraId="4EBF44BE" w14:textId="77777777" w:rsidTr="004A577B">
        <w:trPr>
          <w:trHeight w:val="964"/>
        </w:trPr>
        <w:tc>
          <w:tcPr>
            <w:tcW w:w="1709" w:type="dxa"/>
            <w:tcBorders>
              <w:bottom w:val="single" w:sz="4" w:space="0" w:color="auto"/>
            </w:tcBorders>
          </w:tcPr>
          <w:p w14:paraId="1EDB434B" w14:textId="77777777" w:rsidR="002C0C6B" w:rsidRPr="00845969" w:rsidRDefault="002C0C6B" w:rsidP="00F94966">
            <w:pPr>
              <w:keepNext/>
              <w:keepLines/>
              <w:jc w:val="left"/>
              <w:rPr>
                <w:rFonts w:eastAsia="Calibri"/>
                <w:sz w:val="20"/>
                <w:szCs w:val="22"/>
                <w:lang w:val="en-US" w:eastAsia="en-US"/>
              </w:rPr>
            </w:pPr>
          </w:p>
        </w:tc>
        <w:tc>
          <w:tcPr>
            <w:tcW w:w="1709" w:type="dxa"/>
            <w:tcBorders>
              <w:bottom w:val="single" w:sz="4" w:space="0" w:color="auto"/>
            </w:tcBorders>
          </w:tcPr>
          <w:p w14:paraId="5CB15D73"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Anxiety</w:t>
            </w:r>
            <w:r w:rsidRPr="00845969">
              <w:rPr>
                <w:rFonts w:eastAsia="Calibri"/>
                <w:sz w:val="20"/>
                <w:szCs w:val="22"/>
                <w:lang w:val="en-US" w:eastAsia="en-US"/>
              </w:rPr>
              <w:br/>
              <w:t xml:space="preserve">(STAI-S) </w:t>
            </w:r>
          </w:p>
        </w:tc>
        <w:tc>
          <w:tcPr>
            <w:tcW w:w="1710" w:type="dxa"/>
            <w:tcBorders>
              <w:bottom w:val="single" w:sz="4" w:space="0" w:color="auto"/>
            </w:tcBorders>
          </w:tcPr>
          <w:p w14:paraId="1B5AF060"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 xml:space="preserve">Bad / good mood (MDBF) </w:t>
            </w:r>
            <w:r w:rsidRPr="00845969">
              <w:rPr>
                <w:rFonts w:eastAsia="Calibri"/>
                <w:sz w:val="20"/>
                <w:szCs w:val="22"/>
                <w:lang w:val="en-US" w:eastAsia="en-US"/>
              </w:rPr>
              <w:br/>
            </w:r>
          </w:p>
        </w:tc>
        <w:tc>
          <w:tcPr>
            <w:tcW w:w="1710" w:type="dxa"/>
            <w:tcBorders>
              <w:bottom w:val="single" w:sz="4" w:space="0" w:color="auto"/>
            </w:tcBorders>
          </w:tcPr>
          <w:p w14:paraId="0AC4666C"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Tired / awake</w:t>
            </w:r>
            <w:r w:rsidRPr="00845969">
              <w:rPr>
                <w:rFonts w:eastAsia="Calibri"/>
                <w:sz w:val="20"/>
                <w:szCs w:val="22"/>
                <w:lang w:val="en-US" w:eastAsia="en-US"/>
              </w:rPr>
              <w:br/>
              <w:t>(MDBF)</w:t>
            </w:r>
          </w:p>
        </w:tc>
        <w:tc>
          <w:tcPr>
            <w:tcW w:w="1710" w:type="dxa"/>
            <w:tcBorders>
              <w:bottom w:val="single" w:sz="4" w:space="0" w:color="auto"/>
            </w:tcBorders>
          </w:tcPr>
          <w:p w14:paraId="2B9A0504"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Nervous / calm</w:t>
            </w:r>
            <w:r w:rsidRPr="00845969">
              <w:rPr>
                <w:rFonts w:eastAsia="Calibri"/>
                <w:sz w:val="20"/>
                <w:szCs w:val="22"/>
                <w:lang w:val="en-US" w:eastAsia="en-US"/>
              </w:rPr>
              <w:br/>
              <w:t>(MDBF)</w:t>
            </w:r>
          </w:p>
        </w:tc>
      </w:tr>
      <w:tr w:rsidR="002C0C6B" w:rsidRPr="00845969" w14:paraId="4BA594A2" w14:textId="77777777" w:rsidTr="004A577B">
        <w:trPr>
          <w:trHeight w:val="548"/>
        </w:trPr>
        <w:tc>
          <w:tcPr>
            <w:tcW w:w="1709" w:type="dxa"/>
            <w:tcBorders>
              <w:top w:val="single" w:sz="4" w:space="0" w:color="auto"/>
            </w:tcBorders>
          </w:tcPr>
          <w:p w14:paraId="1ABD0225"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recAN</w:t>
            </w:r>
          </w:p>
        </w:tc>
        <w:tc>
          <w:tcPr>
            <w:tcW w:w="1709" w:type="dxa"/>
            <w:tcBorders>
              <w:top w:val="single" w:sz="4" w:space="0" w:color="auto"/>
            </w:tcBorders>
          </w:tcPr>
          <w:p w14:paraId="6008061A"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2.409</w:t>
            </w:r>
          </w:p>
          <w:p w14:paraId="2EDF0A48"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 Control</w:t>
            </w:r>
          </w:p>
        </w:tc>
        <w:tc>
          <w:tcPr>
            <w:tcW w:w="1710" w:type="dxa"/>
            <w:tcBorders>
              <w:top w:val="single" w:sz="4" w:space="0" w:color="auto"/>
            </w:tcBorders>
          </w:tcPr>
          <w:p w14:paraId="3D9A4925"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2.584</w:t>
            </w:r>
          </w:p>
          <w:p w14:paraId="62F4D3E0"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 Control</w:t>
            </w:r>
          </w:p>
        </w:tc>
        <w:tc>
          <w:tcPr>
            <w:tcW w:w="1710" w:type="dxa"/>
            <w:tcBorders>
              <w:top w:val="single" w:sz="4" w:space="0" w:color="auto"/>
            </w:tcBorders>
          </w:tcPr>
          <w:p w14:paraId="6571247F"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0.137</w:t>
            </w:r>
          </w:p>
          <w:p w14:paraId="4091FA19"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 xml:space="preserve">ATD ˃ Control </w:t>
            </w:r>
          </w:p>
        </w:tc>
        <w:tc>
          <w:tcPr>
            <w:tcW w:w="1710" w:type="dxa"/>
            <w:tcBorders>
              <w:top w:val="single" w:sz="4" w:space="0" w:color="auto"/>
            </w:tcBorders>
          </w:tcPr>
          <w:p w14:paraId="3B346261"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4.464</w:t>
            </w:r>
          </w:p>
          <w:p w14:paraId="63AF0026"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&lt; Control</w:t>
            </w:r>
          </w:p>
        </w:tc>
      </w:tr>
      <w:tr w:rsidR="002C0C6B" w:rsidRPr="00845969" w14:paraId="4420E940" w14:textId="77777777" w:rsidTr="004A577B">
        <w:trPr>
          <w:trHeight w:val="548"/>
        </w:trPr>
        <w:tc>
          <w:tcPr>
            <w:tcW w:w="1709" w:type="dxa"/>
            <w:tcBorders>
              <w:bottom w:val="single" w:sz="4" w:space="0" w:color="auto"/>
            </w:tcBorders>
          </w:tcPr>
          <w:p w14:paraId="2A43FB19"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HC</w:t>
            </w:r>
          </w:p>
        </w:tc>
        <w:tc>
          <w:tcPr>
            <w:tcW w:w="1709" w:type="dxa"/>
            <w:tcBorders>
              <w:bottom w:val="single" w:sz="4" w:space="0" w:color="auto"/>
            </w:tcBorders>
          </w:tcPr>
          <w:p w14:paraId="0D04A54F"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 xml:space="preserve">3.005 </w:t>
            </w:r>
          </w:p>
          <w:p w14:paraId="06467629"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 Control</w:t>
            </w:r>
          </w:p>
        </w:tc>
        <w:tc>
          <w:tcPr>
            <w:tcW w:w="1710" w:type="dxa"/>
            <w:tcBorders>
              <w:bottom w:val="single" w:sz="4" w:space="0" w:color="auto"/>
            </w:tcBorders>
          </w:tcPr>
          <w:p w14:paraId="582FA7AF"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0.702</w:t>
            </w:r>
          </w:p>
          <w:p w14:paraId="3740C588"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 Control</w:t>
            </w:r>
          </w:p>
        </w:tc>
        <w:tc>
          <w:tcPr>
            <w:tcW w:w="1710" w:type="dxa"/>
            <w:tcBorders>
              <w:bottom w:val="single" w:sz="4" w:space="0" w:color="auto"/>
            </w:tcBorders>
          </w:tcPr>
          <w:p w14:paraId="4AE6CDE5"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0.770</w:t>
            </w:r>
          </w:p>
          <w:p w14:paraId="13759BB7"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 Control</w:t>
            </w:r>
          </w:p>
        </w:tc>
        <w:tc>
          <w:tcPr>
            <w:tcW w:w="1710" w:type="dxa"/>
            <w:tcBorders>
              <w:bottom w:val="single" w:sz="4" w:space="0" w:color="auto"/>
            </w:tcBorders>
          </w:tcPr>
          <w:p w14:paraId="21E386EF"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4.020</w:t>
            </w:r>
          </w:p>
          <w:p w14:paraId="30BC554B" w14:textId="77777777" w:rsidR="002C0C6B" w:rsidRPr="00845969" w:rsidRDefault="002C0C6B" w:rsidP="00F94966">
            <w:pPr>
              <w:keepNext/>
              <w:keepLines/>
              <w:jc w:val="left"/>
              <w:rPr>
                <w:rFonts w:eastAsia="Calibri"/>
                <w:sz w:val="20"/>
                <w:szCs w:val="22"/>
                <w:lang w:val="en-US" w:eastAsia="en-US"/>
              </w:rPr>
            </w:pPr>
            <w:r w:rsidRPr="00845969">
              <w:rPr>
                <w:rFonts w:eastAsia="Calibri"/>
                <w:sz w:val="20"/>
                <w:szCs w:val="22"/>
                <w:lang w:val="en-US" w:eastAsia="en-US"/>
              </w:rPr>
              <w:t>ATD &gt; Control</w:t>
            </w:r>
          </w:p>
        </w:tc>
      </w:tr>
    </w:tbl>
    <w:p w14:paraId="3DA10F45" w14:textId="77777777" w:rsidR="002C0C6B" w:rsidRPr="00845969" w:rsidRDefault="002C0C6B" w:rsidP="004A577B">
      <w:pPr>
        <w:keepNext/>
        <w:keepLines/>
        <w:rPr>
          <w:sz w:val="18"/>
          <w:szCs w:val="18"/>
          <w:lang w:val="en-US"/>
        </w:rPr>
      </w:pPr>
      <w:r w:rsidRPr="00845969">
        <w:rPr>
          <w:sz w:val="18"/>
          <w:szCs w:val="18"/>
          <w:lang w:val="en-US"/>
        </w:rPr>
        <w:t>MDBF = Mehrdimensionaler Befindlichkeitsfragebogen (German version of Multidimensional Mood State Questionnaire, MDMQ); STAI-S = State-Trait Anxiety Inventory, state anxiety score. The null hypothesis (H0) postulates that there is no difference in the AUC increase for the questionnaire scores between conditions. The alternative hypothesis model (H1) postulates that in the ATD condition the AUC increase differs between conditions. The Bayes factor BF</w:t>
      </w:r>
      <w:r w:rsidRPr="00845969">
        <w:rPr>
          <w:sz w:val="18"/>
          <w:szCs w:val="18"/>
          <w:vertAlign w:val="subscript"/>
          <w:lang w:val="en-US"/>
        </w:rPr>
        <w:t xml:space="preserve">01 </w:t>
      </w:r>
      <w:r w:rsidRPr="00845969">
        <w:rPr>
          <w:sz w:val="18"/>
          <w:szCs w:val="18"/>
          <w:lang w:val="en-US"/>
        </w:rPr>
        <w:t>quantifies the relative predictive accuracy of the H0 model over the H1 model, with values larger than 1 indicating a preference for H0. In particular: 1&lt;BF01&lt;3 and 3&lt;BF01&lt;10 indicate anecdotal and moderate evidence for H0, respectively. Instead, 1&gt;BF01&gt;1/3 and 1/3&gt;BF01&gt;1/10 indicate anecdotal and moderate evidence for H1, respectively.  Less than/greater than symbols indicate in which condition the absolute AUC</w:t>
      </w:r>
      <w:r w:rsidRPr="00845969">
        <w:rPr>
          <w:sz w:val="18"/>
          <w:szCs w:val="18"/>
          <w:vertAlign w:val="subscript"/>
          <w:lang w:val="en-US"/>
        </w:rPr>
        <w:t>I</w:t>
      </w:r>
      <w:r w:rsidRPr="00845969">
        <w:rPr>
          <w:sz w:val="18"/>
          <w:szCs w:val="18"/>
          <w:lang w:val="en-US"/>
        </w:rPr>
        <w:t xml:space="preserve"> scores are descriptively larger, e.g. ATD &lt; Control indicates that the STAI-S Anxiety score was larger in the control condition. </w:t>
      </w:r>
    </w:p>
    <w:p w14:paraId="4A48240A" w14:textId="77777777" w:rsidR="00A56BFE" w:rsidRPr="00845969" w:rsidRDefault="00A56BFE" w:rsidP="00F94966">
      <w:pPr>
        <w:jc w:val="left"/>
        <w:rPr>
          <w:lang w:val="en-US"/>
        </w:rPr>
      </w:pPr>
    </w:p>
    <w:p w14:paraId="7A6F1126" w14:textId="77777777" w:rsidR="00E31EFE" w:rsidRPr="00845969" w:rsidRDefault="00E31EFE" w:rsidP="00F94966">
      <w:pPr>
        <w:jc w:val="left"/>
        <w:rPr>
          <w:lang w:val="en-US"/>
        </w:rPr>
      </w:pPr>
    </w:p>
    <w:p w14:paraId="2ABF1B68" w14:textId="77777777" w:rsidR="00E31EFE" w:rsidRPr="00845969" w:rsidRDefault="00E31EFE" w:rsidP="00F94966">
      <w:pPr>
        <w:jc w:val="left"/>
        <w:rPr>
          <w:lang w:val="en-US"/>
        </w:rPr>
      </w:pPr>
    </w:p>
    <w:p w14:paraId="4FEECACC" w14:textId="77777777" w:rsidR="007F560E" w:rsidRPr="00845969" w:rsidRDefault="007F560E" w:rsidP="00F94966">
      <w:pPr>
        <w:jc w:val="left"/>
        <w:rPr>
          <w:b/>
          <w:sz w:val="28"/>
          <w:szCs w:val="28"/>
          <w:lang w:val="en-US"/>
        </w:rPr>
      </w:pPr>
      <w:r w:rsidRPr="00845969">
        <w:rPr>
          <w:b/>
          <w:sz w:val="28"/>
          <w:szCs w:val="28"/>
          <w:lang w:val="en-US"/>
        </w:rPr>
        <w:br w:type="page"/>
      </w:r>
    </w:p>
    <w:p w14:paraId="44E2E293" w14:textId="02E597AF" w:rsidR="007F560E" w:rsidRPr="00845969" w:rsidRDefault="007F560E" w:rsidP="00F94966">
      <w:pPr>
        <w:jc w:val="left"/>
        <w:rPr>
          <w:b/>
          <w:sz w:val="28"/>
          <w:szCs w:val="24"/>
          <w:lang w:val="en-US"/>
        </w:rPr>
      </w:pPr>
      <w:r w:rsidRPr="00845969">
        <w:rPr>
          <w:b/>
          <w:sz w:val="28"/>
          <w:szCs w:val="24"/>
          <w:lang w:val="en-US"/>
        </w:rPr>
        <w:lastRenderedPageBreak/>
        <w:t>Figures</w:t>
      </w:r>
    </w:p>
    <w:p w14:paraId="4F1AF266" w14:textId="77777777" w:rsidR="007F560E" w:rsidRPr="00845969" w:rsidRDefault="007F560E" w:rsidP="00F94966">
      <w:pPr>
        <w:jc w:val="left"/>
        <w:rPr>
          <w:lang w:val="en-US"/>
        </w:rPr>
      </w:pPr>
    </w:p>
    <w:p w14:paraId="6CE99BE2" w14:textId="21370D8C" w:rsidR="007F560E" w:rsidRPr="00845969" w:rsidRDefault="00997466" w:rsidP="00F94966">
      <w:pPr>
        <w:jc w:val="left"/>
        <w:rPr>
          <w:lang w:val="en-US"/>
        </w:rPr>
      </w:pPr>
      <w:r w:rsidRPr="00845969">
        <w:rPr>
          <w:noProof/>
          <w:lang w:val="en-IN" w:eastAsia="en-IN"/>
        </w:rPr>
        <w:drawing>
          <wp:inline distT="0" distB="0" distL="0" distR="0" wp14:anchorId="580F6828" wp14:editId="6F5EE282">
            <wp:extent cx="5399405" cy="449961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naa_ratio_renam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9405" cy="4499610"/>
                    </a:xfrm>
                    <a:prstGeom prst="rect">
                      <a:avLst/>
                    </a:prstGeom>
                  </pic:spPr>
                </pic:pic>
              </a:graphicData>
            </a:graphic>
          </wp:inline>
        </w:drawing>
      </w:r>
    </w:p>
    <w:p w14:paraId="590E18C6" w14:textId="3F182F7E" w:rsidR="007F560E" w:rsidRPr="00845969" w:rsidRDefault="007F560E" w:rsidP="00F94966">
      <w:pPr>
        <w:keepNext/>
        <w:jc w:val="left"/>
      </w:pPr>
    </w:p>
    <w:p w14:paraId="0CD93E85" w14:textId="7E1642F1" w:rsidR="007F560E" w:rsidRPr="00845969" w:rsidRDefault="007F560E" w:rsidP="004A577B">
      <w:pPr>
        <w:pStyle w:val="Caption"/>
        <w:rPr>
          <w:lang w:val="en-US"/>
        </w:rPr>
      </w:pPr>
      <w:r w:rsidRPr="00845969">
        <w:rPr>
          <w:b/>
          <w:lang w:val="en-US"/>
        </w:rPr>
        <w:t>Figure S</w:t>
      </w:r>
      <w:r w:rsidR="000A3F17" w:rsidRPr="00845969">
        <w:rPr>
          <w:b/>
          <w:lang w:val="en-US"/>
        </w:rPr>
        <w:t>1</w:t>
      </w:r>
      <w:r w:rsidRPr="00845969">
        <w:rPr>
          <w:lang w:val="en-US"/>
        </w:rPr>
        <w:t xml:space="preserve">. </w:t>
      </w:r>
      <w:r w:rsidR="00997466" w:rsidRPr="00845969">
        <w:rPr>
          <w:lang w:val="en-US"/>
        </w:rPr>
        <w:t>Boxplots of plasma tryptophan ratios of each group for both conditions showing the successful treatment effect of the acute tryptophan depletion. After ATD, TRP was reduced by mean(SD)=89(11)% in recAN and mean(SD)=94(8)% in HC. LNAA</w:t>
      </w:r>
      <w:r w:rsidR="000D79EA" w:rsidRPr="00845969">
        <w:rPr>
          <w:lang w:val="en-US"/>
        </w:rPr>
        <w:t xml:space="preserve"> </w:t>
      </w:r>
      <w:r w:rsidR="00997466" w:rsidRPr="00845969">
        <w:rPr>
          <w:lang w:val="en-US"/>
        </w:rPr>
        <w:t>=</w:t>
      </w:r>
      <w:r w:rsidR="000D79EA" w:rsidRPr="00845969">
        <w:rPr>
          <w:lang w:val="en-US"/>
        </w:rPr>
        <w:t xml:space="preserve"> </w:t>
      </w:r>
      <w:r w:rsidR="00997466" w:rsidRPr="00845969">
        <w:rPr>
          <w:lang w:val="en-US"/>
        </w:rPr>
        <w:t>long neutral amino acids, recAN</w:t>
      </w:r>
      <w:r w:rsidR="000D79EA" w:rsidRPr="00845969">
        <w:rPr>
          <w:lang w:val="en-US"/>
        </w:rPr>
        <w:t xml:space="preserve"> </w:t>
      </w:r>
      <w:r w:rsidR="00997466" w:rsidRPr="00845969">
        <w:rPr>
          <w:lang w:val="en-US"/>
        </w:rPr>
        <w:t>=</w:t>
      </w:r>
      <w:r w:rsidR="000D79EA" w:rsidRPr="00845969">
        <w:rPr>
          <w:lang w:val="en-US"/>
        </w:rPr>
        <w:t xml:space="preserve"> </w:t>
      </w:r>
      <w:r w:rsidR="00997466" w:rsidRPr="00845969">
        <w:rPr>
          <w:lang w:val="en-US"/>
        </w:rPr>
        <w:t>patient recovered from anorexia nervosa, HC</w:t>
      </w:r>
      <w:r w:rsidR="000D79EA" w:rsidRPr="00845969">
        <w:rPr>
          <w:lang w:val="en-US"/>
        </w:rPr>
        <w:t xml:space="preserve"> </w:t>
      </w:r>
      <w:r w:rsidR="00997466" w:rsidRPr="00845969">
        <w:rPr>
          <w:lang w:val="en-US"/>
        </w:rPr>
        <w:t>=</w:t>
      </w:r>
      <w:r w:rsidR="000D79EA" w:rsidRPr="00845969">
        <w:rPr>
          <w:lang w:val="en-US"/>
        </w:rPr>
        <w:t xml:space="preserve"> </w:t>
      </w:r>
      <w:r w:rsidR="00997466" w:rsidRPr="00845969">
        <w:rPr>
          <w:lang w:val="en-US"/>
        </w:rPr>
        <w:t>healthy control participant, ATD</w:t>
      </w:r>
      <w:r w:rsidR="000D79EA" w:rsidRPr="00845969">
        <w:rPr>
          <w:lang w:val="en-US"/>
        </w:rPr>
        <w:t xml:space="preserve"> </w:t>
      </w:r>
      <w:r w:rsidR="00997466" w:rsidRPr="00845969">
        <w:rPr>
          <w:lang w:val="en-US"/>
        </w:rPr>
        <w:t>=</w:t>
      </w:r>
      <w:r w:rsidR="000D79EA" w:rsidRPr="00845969">
        <w:rPr>
          <w:lang w:val="en-US"/>
        </w:rPr>
        <w:t xml:space="preserve"> </w:t>
      </w:r>
      <w:r w:rsidR="00997466" w:rsidRPr="00845969">
        <w:rPr>
          <w:lang w:val="en-US"/>
        </w:rPr>
        <w:t>acute tryptophan depletion.</w:t>
      </w:r>
    </w:p>
    <w:p w14:paraId="008B1F61" w14:textId="77777777" w:rsidR="00E31EFE" w:rsidRPr="00845969" w:rsidRDefault="00E31EFE" w:rsidP="00F94966">
      <w:pPr>
        <w:jc w:val="left"/>
        <w:rPr>
          <w:lang w:val="en-US"/>
        </w:rPr>
      </w:pPr>
    </w:p>
    <w:p w14:paraId="0869FC8C" w14:textId="77777777" w:rsidR="000A3F17" w:rsidRPr="00845969" w:rsidRDefault="000A3F17" w:rsidP="00F94966">
      <w:pPr>
        <w:pStyle w:val="Caption"/>
        <w:jc w:val="left"/>
        <w:rPr>
          <w:b/>
          <w:szCs w:val="24"/>
          <w:lang w:val="en-US"/>
        </w:rPr>
      </w:pPr>
      <w:r w:rsidRPr="00845969">
        <w:rPr>
          <w:b/>
          <w:noProof/>
          <w:szCs w:val="24"/>
          <w:lang w:val="en-IN" w:eastAsia="en-IN"/>
        </w:rPr>
        <w:lastRenderedPageBreak/>
        <w:drawing>
          <wp:inline distT="0" distB="0" distL="0" distR="0" wp14:anchorId="52955C1F" wp14:editId="46FC0254">
            <wp:extent cx="5399405" cy="388937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S1.tif"/>
                    <pic:cNvPicPr/>
                  </pic:nvPicPr>
                  <pic:blipFill>
                    <a:blip r:embed="rId9">
                      <a:extLst>
                        <a:ext uri="{28A0092B-C50C-407E-A947-70E740481C1C}">
                          <a14:useLocalDpi xmlns:a14="http://schemas.microsoft.com/office/drawing/2010/main" val="0"/>
                        </a:ext>
                      </a:extLst>
                    </a:blip>
                    <a:stretch>
                      <a:fillRect/>
                    </a:stretch>
                  </pic:blipFill>
                  <pic:spPr>
                    <a:xfrm>
                      <a:off x="0" y="0"/>
                      <a:ext cx="5399405" cy="3889375"/>
                    </a:xfrm>
                    <a:prstGeom prst="rect">
                      <a:avLst/>
                    </a:prstGeom>
                  </pic:spPr>
                </pic:pic>
              </a:graphicData>
            </a:graphic>
          </wp:inline>
        </w:drawing>
      </w:r>
    </w:p>
    <w:p w14:paraId="650A2E0C" w14:textId="5071F9A9" w:rsidR="000A3F17" w:rsidRPr="00845969" w:rsidRDefault="000A3F17" w:rsidP="004A577B">
      <w:pPr>
        <w:pStyle w:val="Caption"/>
        <w:rPr>
          <w:b/>
          <w:szCs w:val="24"/>
          <w:lang w:val="en-US"/>
        </w:rPr>
      </w:pPr>
      <w:r w:rsidRPr="00845969">
        <w:rPr>
          <w:b/>
          <w:szCs w:val="24"/>
          <w:lang w:val="en-US"/>
        </w:rPr>
        <w:t xml:space="preserve">Figure S2. </w:t>
      </w:r>
      <w:r w:rsidRPr="00845969">
        <w:rPr>
          <w:szCs w:val="24"/>
          <w:lang w:val="en-US"/>
        </w:rPr>
        <w:t>Mean values and 95</w:t>
      </w:r>
      <w:r w:rsidRPr="00845969">
        <w:rPr>
          <w:w w:val="50"/>
          <w:szCs w:val="24"/>
          <w:lang w:val="en-US"/>
        </w:rPr>
        <w:t> </w:t>
      </w:r>
      <w:r w:rsidRPr="00845969">
        <w:rPr>
          <w:szCs w:val="24"/>
          <w:lang w:val="en-US"/>
        </w:rPr>
        <w:t>% error bar</w:t>
      </w:r>
      <w:r w:rsidR="00F07071" w:rsidRPr="00845969">
        <w:rPr>
          <w:szCs w:val="24"/>
          <w:lang w:val="en-US"/>
        </w:rPr>
        <w:t xml:space="preserve"> (</w:t>
      </w:r>
      <w:r w:rsidR="00BA17B4" w:rsidRPr="00845969">
        <w:rPr>
          <w:szCs w:val="24"/>
          <w:lang w:val="en-US"/>
        </w:rPr>
        <w:t>confidence interval</w:t>
      </w:r>
      <w:r w:rsidR="00F07071" w:rsidRPr="00845969">
        <w:rPr>
          <w:szCs w:val="24"/>
          <w:lang w:val="en-US"/>
        </w:rPr>
        <w:t>)</w:t>
      </w:r>
      <w:r w:rsidRPr="00845969">
        <w:rPr>
          <w:szCs w:val="24"/>
          <w:lang w:val="en-US"/>
        </w:rPr>
        <w:t xml:space="preserve"> for changes in area under the curve for anxiety (STAI-S) and mood state (MDBF) questionnaires for both groups and conditions</w:t>
      </w:r>
      <w:r w:rsidR="004A4CEF" w:rsidRPr="00845969">
        <w:rPr>
          <w:szCs w:val="24"/>
          <w:lang w:val="en-US"/>
        </w:rPr>
        <w:t xml:space="preserve"> and for each scale of the questionnaire</w:t>
      </w:r>
      <w:r w:rsidRPr="00845969">
        <w:rPr>
          <w:szCs w:val="24"/>
          <w:lang w:val="en-US"/>
        </w:rPr>
        <w:t>.</w:t>
      </w:r>
      <w:r w:rsidRPr="00845969">
        <w:rPr>
          <w:b/>
          <w:szCs w:val="24"/>
          <w:lang w:val="en-US"/>
        </w:rPr>
        <w:t xml:space="preserve"> </w:t>
      </w:r>
      <w:r w:rsidRPr="00845969">
        <w:rPr>
          <w:szCs w:val="24"/>
          <w:lang w:val="en-US"/>
        </w:rPr>
        <w:t>Since the AUC was divided by the number of measurement intervals, all scores can be understood as the average change within the usual scoring limits of the respective questionnaire (20 to 80 for STAI-S, 8 to 40 for MDBF).</w:t>
      </w:r>
    </w:p>
    <w:p w14:paraId="539013B1" w14:textId="51B76B06" w:rsidR="00E31EFE" w:rsidRPr="00845969" w:rsidRDefault="00736343" w:rsidP="00F94966">
      <w:pPr>
        <w:keepNext/>
        <w:pageBreakBefore/>
        <w:jc w:val="left"/>
        <w:rPr>
          <w:b/>
          <w:bCs/>
          <w:noProof/>
          <w:sz w:val="28"/>
          <w:szCs w:val="28"/>
          <w:lang w:val="en-US"/>
        </w:rPr>
      </w:pPr>
      <w:r w:rsidRPr="00845969">
        <w:rPr>
          <w:b/>
          <w:bCs/>
          <w:noProof/>
          <w:sz w:val="28"/>
          <w:szCs w:val="28"/>
          <w:lang w:val="en-US"/>
        </w:rPr>
        <w:lastRenderedPageBreak/>
        <w:t>Supplemental References</w:t>
      </w:r>
    </w:p>
    <w:p w14:paraId="55F3A6B3" w14:textId="77777777" w:rsidR="008A7E84" w:rsidRPr="00845969" w:rsidRDefault="006021DE" w:rsidP="008A7E84">
      <w:pPr>
        <w:pStyle w:val="Bibliography"/>
        <w:rPr>
          <w:lang w:val="en-US"/>
        </w:rPr>
      </w:pPr>
      <w:r w:rsidRPr="00845969">
        <w:rPr>
          <w:b/>
          <w:bCs/>
          <w:noProof/>
          <w:szCs w:val="28"/>
          <w:lang w:val="en-US"/>
        </w:rPr>
        <w:fldChar w:fldCharType="begin"/>
      </w:r>
      <w:r w:rsidR="00C20956" w:rsidRPr="00845969">
        <w:rPr>
          <w:b/>
          <w:bCs/>
          <w:noProof/>
          <w:szCs w:val="28"/>
          <w:lang w:val="en-US"/>
        </w:rPr>
        <w:instrText xml:space="preserve"> ADDIN ZOTERO_BIBL {"uncited":[],"omitted":[],"custom":[]} CSL_BIBLIOGRAPHY </w:instrText>
      </w:r>
      <w:r w:rsidRPr="00845969">
        <w:rPr>
          <w:b/>
          <w:bCs/>
          <w:noProof/>
          <w:szCs w:val="28"/>
          <w:lang w:val="en-US"/>
        </w:rPr>
        <w:fldChar w:fldCharType="separate"/>
      </w:r>
      <w:r w:rsidR="008A7E84" w:rsidRPr="00845969">
        <w:rPr>
          <w:lang w:val="en-US"/>
        </w:rPr>
        <w:t>[1]</w:t>
      </w:r>
      <w:r w:rsidR="008A7E84" w:rsidRPr="00845969">
        <w:rPr>
          <w:lang w:val="en-US"/>
        </w:rPr>
        <w:tab/>
        <w:t>King JA, Geisler D, Ritschel F, et al. Global Cortical Thinning in Acute Anorexia Nervosa Normalizes Following Long-Term Weight Restoration. Biological Psychiatry 2015; 77: 624–632. doi:10.1016/j.biopsych.2014.09.005</w:t>
      </w:r>
    </w:p>
    <w:p w14:paraId="7F4EF505" w14:textId="77777777" w:rsidR="008A7E84" w:rsidRPr="00845969" w:rsidRDefault="008A7E84" w:rsidP="008A7E84">
      <w:pPr>
        <w:pStyle w:val="Bibliography"/>
      </w:pPr>
      <w:r w:rsidRPr="00845969">
        <w:rPr>
          <w:lang w:val="en-US"/>
        </w:rPr>
        <w:t>[2]</w:t>
      </w:r>
      <w:r w:rsidRPr="00845969">
        <w:rPr>
          <w:lang w:val="en-US"/>
        </w:rPr>
        <w:tab/>
        <w:t xml:space="preserve">Bernardoni F, Bernhardt N, Pooseh S, et al. Metabolic state and value-based decision-making in acute and recovered female patients with anorexia nervosa. </w:t>
      </w:r>
      <w:r w:rsidRPr="00845969">
        <w:t>J Psychiatry Neurosci 2020; 9</w:t>
      </w:r>
    </w:p>
    <w:p w14:paraId="131AB269" w14:textId="77777777" w:rsidR="008A7E84" w:rsidRPr="00845969" w:rsidRDefault="008A7E84" w:rsidP="008A7E84">
      <w:pPr>
        <w:pStyle w:val="Bibliography"/>
      </w:pPr>
      <w:r w:rsidRPr="00845969">
        <w:t>[3]</w:t>
      </w:r>
      <w:r w:rsidRPr="00845969">
        <w:tab/>
        <w:t xml:space="preserve">Boehm I, Geisler D, King JA, et al. </w:t>
      </w:r>
      <w:r w:rsidRPr="00845969">
        <w:rPr>
          <w:lang w:val="en-US"/>
        </w:rPr>
        <w:t xml:space="preserve">Increased resting state functional connectivity in the fronto-parietal and default mode network in anorexia nervosa. </w:t>
      </w:r>
      <w:r w:rsidRPr="00845969">
        <w:t>Front Behav Neurosci 2014; 8. doi:10.3389/fnbeh.2014.00346</w:t>
      </w:r>
    </w:p>
    <w:p w14:paraId="023B27B6" w14:textId="77777777" w:rsidR="008A7E84" w:rsidRPr="00845969" w:rsidRDefault="008A7E84" w:rsidP="008A7E84">
      <w:pPr>
        <w:pStyle w:val="Bibliography"/>
      </w:pPr>
      <w:r w:rsidRPr="00845969">
        <w:t>[4]</w:t>
      </w:r>
      <w:r w:rsidRPr="00845969">
        <w:tab/>
        <w:t xml:space="preserve">Bernardoni F, King JA, Geisler D, et al. </w:t>
      </w:r>
      <w:r w:rsidRPr="00845969">
        <w:rPr>
          <w:lang w:val="en-US"/>
        </w:rPr>
        <w:t xml:space="preserve">Nutritional Status Affects Cortical Folding: Lessons Learned From Anorexia Nervosa. </w:t>
      </w:r>
      <w:r w:rsidRPr="00845969">
        <w:t>Biological Psychiatry 2018; 84: 692–701. doi:10.1016/j.biopsych.2018.05.008</w:t>
      </w:r>
    </w:p>
    <w:p w14:paraId="326F221F" w14:textId="77777777" w:rsidR="008A7E84" w:rsidRPr="00845969" w:rsidRDefault="008A7E84" w:rsidP="008A7E84">
      <w:pPr>
        <w:pStyle w:val="Bibliography"/>
      </w:pPr>
      <w:r w:rsidRPr="00845969">
        <w:t>[5]</w:t>
      </w:r>
      <w:r w:rsidRPr="00845969">
        <w:tab/>
        <w:t>Kromeyer-Hauschild K, Wabitsch M, Kunze D, et al. Perzentile für den Body-mass-Index für das Kindes- und Jugendalter unter Heranziehung verschiedener deutscher Stichproben. Monatsschr Kinderheilkd 2001; 149: 807–818. doi:10.1007/s001120170107</w:t>
      </w:r>
      <w:bookmarkStart w:id="15" w:name="_GoBack"/>
      <w:bookmarkEnd w:id="15"/>
    </w:p>
    <w:p w14:paraId="6C7CD129" w14:textId="77777777" w:rsidR="008A7E84" w:rsidRPr="00845969" w:rsidRDefault="008A7E84" w:rsidP="008A7E84">
      <w:pPr>
        <w:pStyle w:val="Bibliography"/>
        <w:rPr>
          <w:lang w:val="en-US"/>
        </w:rPr>
      </w:pPr>
      <w:r w:rsidRPr="00845969">
        <w:t>[6]</w:t>
      </w:r>
      <w:r w:rsidRPr="00845969">
        <w:tab/>
        <w:t xml:space="preserve">Moja EA, Stoff DM, Gessa GL, et al. </w:t>
      </w:r>
      <w:r w:rsidRPr="00845969">
        <w:rPr>
          <w:lang w:val="en-US"/>
        </w:rPr>
        <w:t>Decrease in plasma tryptophan after tryptophan-free amino acid mixtures in man. Life Sciences 1988; 42: 1551–1556. doi:10.1016/0024-3205(88)90013-6</w:t>
      </w:r>
    </w:p>
    <w:p w14:paraId="0B70F0D5" w14:textId="77777777" w:rsidR="008A7E84" w:rsidRPr="00845969" w:rsidRDefault="008A7E84" w:rsidP="008A7E84">
      <w:pPr>
        <w:pStyle w:val="Bibliography"/>
        <w:rPr>
          <w:lang w:val="en-US"/>
        </w:rPr>
      </w:pPr>
      <w:r w:rsidRPr="00845969">
        <w:rPr>
          <w:lang w:val="en-US"/>
        </w:rPr>
        <w:t>[7]</w:t>
      </w:r>
      <w:r w:rsidRPr="00845969">
        <w:rPr>
          <w:lang w:val="en-US"/>
        </w:rPr>
        <w:tab/>
        <w:t>Zepf FD, Holtmann M, Stadler C, et al. Diminished central nervous 5-HT neurotransmission and mood self-ratings in children and adolescents with ADHD: no clear effect of rapid tryptophan depletion. Human Psychopharmacology: Clinical and Experimental 2009; 24: 87–94. doi:10.1002/hup.1002</w:t>
      </w:r>
    </w:p>
    <w:p w14:paraId="06D3D441" w14:textId="77777777" w:rsidR="008A7E84" w:rsidRPr="00845969" w:rsidRDefault="008A7E84" w:rsidP="008A7E84">
      <w:pPr>
        <w:pStyle w:val="Bibliography"/>
        <w:rPr>
          <w:lang w:val="en-US"/>
        </w:rPr>
      </w:pPr>
      <w:r w:rsidRPr="00845969">
        <w:rPr>
          <w:lang w:val="en-US"/>
        </w:rPr>
        <w:t>[8]</w:t>
      </w:r>
      <w:r w:rsidRPr="00845969">
        <w:rPr>
          <w:lang w:val="en-US"/>
        </w:rPr>
        <w:tab/>
        <w:t>Stewart RM, Wong JWY, Mahfouda S, et al. Acute Tryptophan Depletion Moja-De: A Method to Study Central Nervous Serotonin Function in Children and Adolescents. Front Psychiatry 2020; 10. doi:10.3389/fpsyt.2019.01007</w:t>
      </w:r>
    </w:p>
    <w:p w14:paraId="07826FEC" w14:textId="77777777" w:rsidR="008A7E84" w:rsidRPr="00845969" w:rsidRDefault="008A7E84" w:rsidP="008A7E84">
      <w:pPr>
        <w:pStyle w:val="Bibliography"/>
        <w:rPr>
          <w:lang w:val="en-US"/>
        </w:rPr>
      </w:pPr>
      <w:r w:rsidRPr="00845969">
        <w:rPr>
          <w:lang w:val="en-US"/>
        </w:rPr>
        <w:t>[9]</w:t>
      </w:r>
      <w:r w:rsidRPr="00845969">
        <w:rPr>
          <w:lang w:val="en-US"/>
        </w:rPr>
        <w:tab/>
        <w:t>Julian LJ. Measures of anxiety: State-Trait Anxiety Inventory (STAI), Beck Anxiety Inventory (BAI), and Hospital Anxiety and Depression Scale-Anxiety (HADS-A). Arthritis Care &amp; Research 2011; 63: S467–S472. doi:10.1002/acr.20561</w:t>
      </w:r>
    </w:p>
    <w:p w14:paraId="320C6DF4" w14:textId="4EC513D8" w:rsidR="008A7E84" w:rsidRPr="00845969" w:rsidRDefault="008A7E84" w:rsidP="008A7E84">
      <w:pPr>
        <w:pStyle w:val="Bibliography"/>
      </w:pPr>
      <w:r w:rsidRPr="00845969">
        <w:rPr>
          <w:lang w:val="en-US"/>
        </w:rPr>
        <w:t>[10]</w:t>
      </w:r>
      <w:r w:rsidR="003C0596" w:rsidRPr="00845969">
        <w:rPr>
          <w:lang w:val="en-US"/>
        </w:rPr>
        <w:t xml:space="preserve"> </w:t>
      </w:r>
      <w:r w:rsidRPr="00845969">
        <w:rPr>
          <w:lang w:val="en-US"/>
        </w:rPr>
        <w:t xml:space="preserve">Spielberger CD. State-Trait Anxiety Inventory for Adults. </w:t>
      </w:r>
      <w:r w:rsidRPr="00845969">
        <w:t>2012;</w:t>
      </w:r>
    </w:p>
    <w:p w14:paraId="21E2EC7B" w14:textId="6CEA950F" w:rsidR="008A7E84" w:rsidRPr="00845969" w:rsidRDefault="008A7E84" w:rsidP="008A7E84">
      <w:pPr>
        <w:pStyle w:val="Bibliography"/>
      </w:pPr>
      <w:r w:rsidRPr="00845969">
        <w:t>[11]</w:t>
      </w:r>
      <w:r w:rsidR="003C0596" w:rsidRPr="00845969">
        <w:t xml:space="preserve"> </w:t>
      </w:r>
      <w:r w:rsidRPr="00845969">
        <w:t>Steyer R, Schwenkmezger P, Notz P, et al. Der Mehrdimensionale Befindlichkeitsfragebogen (MDBF) [multidimensional mood questionnaire]. Göttingen, Germany: Hogrefe 1997;</w:t>
      </w:r>
    </w:p>
    <w:p w14:paraId="1996DF10" w14:textId="12210A83" w:rsidR="008A7E84" w:rsidRPr="00845969" w:rsidRDefault="008A7E84" w:rsidP="008A7E84">
      <w:pPr>
        <w:pStyle w:val="Bibliography"/>
        <w:rPr>
          <w:lang w:val="en-US"/>
        </w:rPr>
      </w:pPr>
      <w:r w:rsidRPr="00845969">
        <w:t>[12]</w:t>
      </w:r>
      <w:r w:rsidR="003C0596" w:rsidRPr="00845969">
        <w:t xml:space="preserve"> </w:t>
      </w:r>
      <w:r w:rsidRPr="00845969">
        <w:t xml:space="preserve">Steyer R, Schwenkmezger P, Notz P, et al. Testtheoretische Analysen des Mehrdimensionalen Befindlichkeitsfragebogen (MDBF). </w:t>
      </w:r>
      <w:r w:rsidRPr="00845969">
        <w:rPr>
          <w:lang w:val="en-US"/>
        </w:rPr>
        <w:t>1994; 40: 320–328</w:t>
      </w:r>
    </w:p>
    <w:p w14:paraId="4BF81B04" w14:textId="15B25D32" w:rsidR="008A7E84" w:rsidRPr="00845969" w:rsidRDefault="008A7E84" w:rsidP="008A7E84">
      <w:pPr>
        <w:pStyle w:val="Bibliography"/>
        <w:rPr>
          <w:lang w:val="en-US"/>
        </w:rPr>
      </w:pPr>
      <w:r w:rsidRPr="00845969">
        <w:rPr>
          <w:lang w:val="en-US"/>
        </w:rPr>
        <w:t>[13]</w:t>
      </w:r>
      <w:r w:rsidR="003C0596" w:rsidRPr="00845969">
        <w:rPr>
          <w:lang w:val="en-US"/>
        </w:rPr>
        <w:t xml:space="preserve"> </w:t>
      </w:r>
      <w:r w:rsidRPr="00845969">
        <w:rPr>
          <w:lang w:val="en-US"/>
        </w:rPr>
        <w:t>Pruessner JC, Kirschbaum C, Meinlschmid G, et al. Two formulas for computation of the area under the curve represent measures of total hormone concentration versus time-dependent change. Psychoneuroendocrinology 2003; 28: 916–931</w:t>
      </w:r>
    </w:p>
    <w:p w14:paraId="083136C2" w14:textId="110895D4" w:rsidR="008A7E84" w:rsidRPr="00845969" w:rsidRDefault="008A7E84" w:rsidP="008A7E84">
      <w:pPr>
        <w:pStyle w:val="Bibliography"/>
      </w:pPr>
      <w:r w:rsidRPr="00845969">
        <w:rPr>
          <w:lang w:val="en-US"/>
        </w:rPr>
        <w:lastRenderedPageBreak/>
        <w:t>[14]</w:t>
      </w:r>
      <w:r w:rsidR="003C0596" w:rsidRPr="00845969">
        <w:rPr>
          <w:lang w:val="en-US"/>
        </w:rPr>
        <w:t xml:space="preserve"> </w:t>
      </w:r>
      <w:r w:rsidRPr="00845969">
        <w:rPr>
          <w:lang w:val="en-US"/>
        </w:rPr>
        <w:t xml:space="preserve">Kaye WH, Barbarich NC, Putnam K, et al. Anxiolytic effects of acute tryptophan depletion in anorexia nervosa. </w:t>
      </w:r>
      <w:r w:rsidRPr="00845969">
        <w:t>International Journal of Eating Disorders 2003; 33: 257–267. doi:10.1002/eat.10135</w:t>
      </w:r>
    </w:p>
    <w:p w14:paraId="0491A1DF" w14:textId="390C4599" w:rsidR="00736343" w:rsidRPr="001A78A1" w:rsidRDefault="006021DE" w:rsidP="00F94966">
      <w:pPr>
        <w:keepNext/>
        <w:jc w:val="left"/>
        <w:rPr>
          <w:b/>
          <w:bCs/>
          <w:noProof/>
          <w:szCs w:val="28"/>
          <w:lang w:val="en-US"/>
        </w:rPr>
      </w:pPr>
      <w:r w:rsidRPr="00845969">
        <w:rPr>
          <w:b/>
          <w:bCs/>
          <w:noProof/>
          <w:szCs w:val="28"/>
          <w:lang w:val="en-US"/>
        </w:rPr>
        <w:fldChar w:fldCharType="end"/>
      </w:r>
    </w:p>
    <w:sectPr w:rsidR="00736343" w:rsidRPr="001A78A1" w:rsidSect="00845969">
      <w:pgSz w:w="11906" w:h="16838" w:code="9"/>
      <w:pgMar w:top="1418" w:right="1418" w:bottom="1134" w:left="1985"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46029" w16cex:dateUtc="2022-03-22T08:20:00Z"/>
  <w16cex:commentExtensible w16cex:durableId="25E482BD" w16cex:dateUtc="2022-03-22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72737F" w16cid:durableId="25E46029"/>
  <w16cid:commentId w16cid:paraId="2622C0B3" w16cid:durableId="25E482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1C461" w14:textId="77777777" w:rsidR="005E3337" w:rsidRDefault="005E3337">
      <w:pPr>
        <w:spacing w:before="0" w:line="240" w:lineRule="auto"/>
      </w:pPr>
      <w:r>
        <w:separator/>
      </w:r>
    </w:p>
  </w:endnote>
  <w:endnote w:type="continuationSeparator" w:id="0">
    <w:p w14:paraId="430DEE52" w14:textId="77777777" w:rsidR="005E3337" w:rsidRDefault="005E333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76116" w14:textId="77777777" w:rsidR="005E3337" w:rsidRDefault="005E3337">
      <w:pPr>
        <w:spacing w:before="0" w:line="240" w:lineRule="auto"/>
      </w:pPr>
      <w:r>
        <w:separator/>
      </w:r>
    </w:p>
  </w:footnote>
  <w:footnote w:type="continuationSeparator" w:id="0">
    <w:p w14:paraId="1FA85954" w14:textId="77777777" w:rsidR="005E3337" w:rsidRDefault="005E333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33C3F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32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124A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7E672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E68C1"/>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11" w15:restartNumberingAfterBreak="0">
    <w:nsid w:val="06CD121E"/>
    <w:multiLevelType w:val="hybridMultilevel"/>
    <w:tmpl w:val="FEF0CB46"/>
    <w:lvl w:ilvl="0" w:tplc="1960F92E">
      <w:start w:val="49"/>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CC45E4E"/>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13" w15:restartNumberingAfterBreak="0">
    <w:nsid w:val="16295D59"/>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1652734D"/>
    <w:multiLevelType w:val="hybridMultilevel"/>
    <w:tmpl w:val="BBFC636E"/>
    <w:lvl w:ilvl="0" w:tplc="054EDE2C">
      <w:start w:val="8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354D5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635755"/>
    <w:multiLevelType w:val="hybridMultilevel"/>
    <w:tmpl w:val="A330E3BA"/>
    <w:lvl w:ilvl="0" w:tplc="13A8588E">
      <w:start w:val="3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E7532C2"/>
    <w:multiLevelType w:val="hybridMultilevel"/>
    <w:tmpl w:val="AF746F48"/>
    <w:lvl w:ilvl="0" w:tplc="8B8CE1DE">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F0F3868"/>
    <w:multiLevelType w:val="singleLevel"/>
    <w:tmpl w:val="0407000F"/>
    <w:lvl w:ilvl="0">
      <w:start w:val="1"/>
      <w:numFmt w:val="decimal"/>
      <w:lvlText w:val="%1."/>
      <w:lvlJc w:val="left"/>
      <w:pPr>
        <w:tabs>
          <w:tab w:val="num" w:pos="360"/>
        </w:tabs>
        <w:ind w:left="360" w:hanging="360"/>
      </w:pPr>
    </w:lvl>
  </w:abstractNum>
  <w:abstractNum w:abstractNumId="19" w15:restartNumberingAfterBreak="0">
    <w:nsid w:val="1F6A5879"/>
    <w:multiLevelType w:val="hybridMultilevel"/>
    <w:tmpl w:val="957C64D8"/>
    <w:lvl w:ilvl="0" w:tplc="8272C65E">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520497"/>
    <w:multiLevelType w:val="hybridMultilevel"/>
    <w:tmpl w:val="50DEDD10"/>
    <w:lvl w:ilvl="0" w:tplc="CDB4EFF0">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04B58F6"/>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2" w15:restartNumberingAfterBreak="0">
    <w:nsid w:val="35D91042"/>
    <w:multiLevelType w:val="hybridMultilevel"/>
    <w:tmpl w:val="316C62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8CD4524"/>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4" w15:restartNumberingAfterBreak="0">
    <w:nsid w:val="3B417D8B"/>
    <w:multiLevelType w:val="hybridMultilevel"/>
    <w:tmpl w:val="FD9285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D147136"/>
    <w:multiLevelType w:val="hybridMultilevel"/>
    <w:tmpl w:val="A2D8AD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F6F52A8"/>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7" w15:restartNumberingAfterBreak="0">
    <w:nsid w:val="449A1693"/>
    <w:multiLevelType w:val="singleLevel"/>
    <w:tmpl w:val="0407000F"/>
    <w:lvl w:ilvl="0">
      <w:start w:val="1"/>
      <w:numFmt w:val="decimal"/>
      <w:lvlText w:val="%1."/>
      <w:lvlJc w:val="left"/>
      <w:pPr>
        <w:tabs>
          <w:tab w:val="num" w:pos="360"/>
        </w:tabs>
        <w:ind w:left="360" w:hanging="360"/>
      </w:pPr>
    </w:lvl>
  </w:abstractNum>
  <w:abstractNum w:abstractNumId="28" w15:restartNumberingAfterBreak="0">
    <w:nsid w:val="49F638FC"/>
    <w:multiLevelType w:val="hybridMultilevel"/>
    <w:tmpl w:val="D57ED0B8"/>
    <w:lvl w:ilvl="0" w:tplc="A0C4E79C">
      <w:start w:val="1"/>
      <w:numFmt w:val="decimal"/>
      <w:lvlText w:val="(%1)"/>
      <w:lvlJc w:val="left"/>
      <w:pPr>
        <w:ind w:left="720" w:hanging="360"/>
      </w:pPr>
      <w:rPr>
        <w:rFonts w:hint="default"/>
        <w: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4BA24A17"/>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30" w15:restartNumberingAfterBreak="0">
    <w:nsid w:val="51D8138F"/>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31" w15:restartNumberingAfterBreak="0">
    <w:nsid w:val="59945146"/>
    <w:multiLevelType w:val="singleLevel"/>
    <w:tmpl w:val="0407000F"/>
    <w:lvl w:ilvl="0">
      <w:start w:val="1"/>
      <w:numFmt w:val="decimal"/>
      <w:lvlText w:val="%1."/>
      <w:lvlJc w:val="left"/>
      <w:pPr>
        <w:tabs>
          <w:tab w:val="num" w:pos="360"/>
        </w:tabs>
        <w:ind w:left="360" w:hanging="360"/>
      </w:pPr>
    </w:lvl>
  </w:abstractNum>
  <w:abstractNum w:abstractNumId="32" w15:restartNumberingAfterBreak="0">
    <w:nsid w:val="5B7E3DDA"/>
    <w:multiLevelType w:val="hybridMultilevel"/>
    <w:tmpl w:val="F43C3A1E"/>
    <w:lvl w:ilvl="0" w:tplc="19F89AFA">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B951FFE"/>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34" w15:restartNumberingAfterBreak="0">
    <w:nsid w:val="62AE773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3EB79CC"/>
    <w:multiLevelType w:val="hybridMultilevel"/>
    <w:tmpl w:val="898EA9DA"/>
    <w:lvl w:ilvl="0" w:tplc="025E2F14">
      <w:start w:val="1"/>
      <w:numFmt w:val="decimal"/>
      <w:lvlText w:val="%1-"/>
      <w:lvlJc w:val="left"/>
      <w:pPr>
        <w:ind w:left="717" w:hanging="360"/>
      </w:pPr>
      <w:rPr>
        <w:rFonts w:hint="default"/>
        <w:b/>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36" w15:restartNumberingAfterBreak="0">
    <w:nsid w:val="67835675"/>
    <w:multiLevelType w:val="hybridMultilevel"/>
    <w:tmpl w:val="BD1A3AA6"/>
    <w:lvl w:ilvl="0" w:tplc="5B94D96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A57A17"/>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38" w15:restartNumberingAfterBreak="0">
    <w:nsid w:val="6B7D763E"/>
    <w:multiLevelType w:val="hybridMultilevel"/>
    <w:tmpl w:val="A82C3A2C"/>
    <w:lvl w:ilvl="0" w:tplc="EA7887F8">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6C362613"/>
    <w:multiLevelType w:val="singleLevel"/>
    <w:tmpl w:val="0407000F"/>
    <w:lvl w:ilvl="0">
      <w:start w:val="1"/>
      <w:numFmt w:val="decimal"/>
      <w:lvlText w:val="%1."/>
      <w:lvlJc w:val="left"/>
      <w:pPr>
        <w:tabs>
          <w:tab w:val="num" w:pos="360"/>
        </w:tabs>
        <w:ind w:left="360" w:hanging="360"/>
      </w:pPr>
    </w:lvl>
  </w:abstractNum>
  <w:abstractNum w:abstractNumId="40" w15:restartNumberingAfterBreak="0">
    <w:nsid w:val="6FFE282F"/>
    <w:multiLevelType w:val="hybridMultilevel"/>
    <w:tmpl w:val="5718C01A"/>
    <w:lvl w:ilvl="0" w:tplc="000AB946">
      <w:start w:val="1"/>
      <w:numFmt w:val="lowerLetter"/>
      <w:lvlText w:val="%1)"/>
      <w:lvlJc w:val="left"/>
      <w:pPr>
        <w:ind w:left="1118" w:hanging="758"/>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1" w15:restartNumberingAfterBreak="0">
    <w:nsid w:val="70DF772D"/>
    <w:multiLevelType w:val="singleLevel"/>
    <w:tmpl w:val="0407000F"/>
    <w:lvl w:ilvl="0">
      <w:start w:val="1"/>
      <w:numFmt w:val="decimal"/>
      <w:lvlText w:val="%1."/>
      <w:lvlJc w:val="left"/>
      <w:pPr>
        <w:tabs>
          <w:tab w:val="num" w:pos="360"/>
        </w:tabs>
        <w:ind w:left="360" w:hanging="360"/>
      </w:pPr>
    </w:lvl>
  </w:abstractNum>
  <w:abstractNum w:abstractNumId="42" w15:restartNumberingAfterBreak="0">
    <w:nsid w:val="75411D43"/>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43" w15:restartNumberingAfterBreak="0">
    <w:nsid w:val="78B33B6C"/>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44" w15:restartNumberingAfterBreak="0">
    <w:nsid w:val="7D8A6FE6"/>
    <w:multiLevelType w:val="multilevel"/>
    <w:tmpl w:val="F5123CA6"/>
    <w:lvl w:ilvl="0">
      <w:start w:val="1"/>
      <w:numFmt w:val="decimal"/>
      <w:pStyle w:val="Heading1"/>
      <w:lvlText w:val="%1"/>
      <w:lvlJc w:val="left"/>
      <w:pPr>
        <w:tabs>
          <w:tab w:val="num" w:pos="680"/>
        </w:tabs>
        <w:ind w:left="680" w:hanging="680"/>
      </w:pPr>
    </w:lvl>
    <w:lvl w:ilvl="1">
      <w:start w:val="1"/>
      <w:numFmt w:val="decimal"/>
      <w:pStyle w:val="Heading2"/>
      <w:lvlText w:val="%1.%2"/>
      <w:lvlJc w:val="left"/>
      <w:pPr>
        <w:tabs>
          <w:tab w:val="num" w:pos="680"/>
        </w:tabs>
        <w:ind w:left="680" w:hanging="680"/>
      </w:pPr>
    </w:lvl>
    <w:lvl w:ilvl="2">
      <w:start w:val="1"/>
      <w:numFmt w:val="decimal"/>
      <w:pStyle w:val="Heading3"/>
      <w:lvlText w:val="%1.%2.%3"/>
      <w:lvlJc w:val="left"/>
      <w:pPr>
        <w:tabs>
          <w:tab w:val="num" w:pos="680"/>
        </w:tabs>
        <w:ind w:left="680" w:hanging="68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2160"/>
        </w:tabs>
        <w:ind w:left="1584" w:hanging="1584"/>
      </w:pPr>
    </w:lvl>
  </w:abstractNum>
  <w:abstractNum w:abstractNumId="45" w15:restartNumberingAfterBreak="0">
    <w:nsid w:val="7E014D07"/>
    <w:multiLevelType w:val="hybridMultilevel"/>
    <w:tmpl w:val="83967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4"/>
  </w:num>
  <w:num w:numId="2">
    <w:abstractNumId w:val="6"/>
  </w:num>
  <w:num w:numId="3">
    <w:abstractNumId w:val="9"/>
  </w:num>
  <w:num w:numId="4">
    <w:abstractNumId w:val="7"/>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43"/>
  </w:num>
  <w:num w:numId="13">
    <w:abstractNumId w:val="42"/>
  </w:num>
  <w:num w:numId="14">
    <w:abstractNumId w:val="29"/>
  </w:num>
  <w:num w:numId="15">
    <w:abstractNumId w:val="18"/>
  </w:num>
  <w:num w:numId="16">
    <w:abstractNumId w:val="21"/>
  </w:num>
  <w:num w:numId="17">
    <w:abstractNumId w:val="13"/>
  </w:num>
  <w:num w:numId="18">
    <w:abstractNumId w:val="37"/>
  </w:num>
  <w:num w:numId="19">
    <w:abstractNumId w:val="34"/>
  </w:num>
  <w:num w:numId="20">
    <w:abstractNumId w:val="15"/>
  </w:num>
  <w:num w:numId="21">
    <w:abstractNumId w:val="12"/>
  </w:num>
  <w:num w:numId="22">
    <w:abstractNumId w:val="31"/>
  </w:num>
  <w:num w:numId="23">
    <w:abstractNumId w:val="41"/>
  </w:num>
  <w:num w:numId="24">
    <w:abstractNumId w:val="39"/>
  </w:num>
  <w:num w:numId="25">
    <w:abstractNumId w:val="23"/>
  </w:num>
  <w:num w:numId="26">
    <w:abstractNumId w:val="27"/>
  </w:num>
  <w:num w:numId="27">
    <w:abstractNumId w:val="10"/>
  </w:num>
  <w:num w:numId="28">
    <w:abstractNumId w:val="26"/>
  </w:num>
  <w:num w:numId="29">
    <w:abstractNumId w:val="33"/>
  </w:num>
  <w:num w:numId="30">
    <w:abstractNumId w:val="30"/>
  </w:num>
  <w:num w:numId="31">
    <w:abstractNumId w:val="44"/>
    <w:lvlOverride w:ilvl="0">
      <w:startOverride w:val="1"/>
    </w:lvlOverride>
    <w:lvlOverride w:ilvl="1">
      <w:startOverride w:val="2"/>
    </w:lvlOverride>
  </w:num>
  <w:num w:numId="32">
    <w:abstractNumId w:val="19"/>
  </w:num>
  <w:num w:numId="33">
    <w:abstractNumId w:val="25"/>
  </w:num>
  <w:num w:numId="34">
    <w:abstractNumId w:val="20"/>
  </w:num>
  <w:num w:numId="35">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6"/>
  </w:num>
  <w:num w:numId="39">
    <w:abstractNumId w:val="14"/>
  </w:num>
  <w:num w:numId="40">
    <w:abstractNumId w:val="11"/>
  </w:num>
  <w:num w:numId="41">
    <w:abstractNumId w:val="36"/>
  </w:num>
  <w:num w:numId="42">
    <w:abstractNumId w:val="38"/>
  </w:num>
  <w:num w:numId="43">
    <w:abstractNumId w:val="28"/>
  </w:num>
  <w:num w:numId="44">
    <w:abstractNumId w:val="35"/>
  </w:num>
  <w:num w:numId="45">
    <w:abstractNumId w:val="45"/>
  </w:num>
  <w:num w:numId="46">
    <w:abstractNumId w:val="22"/>
  </w:num>
  <w:num w:numId="47">
    <w:abstractNumId w:val="24"/>
  </w:num>
  <w:num w:numId="48">
    <w:abstractNumId w:val="32"/>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s-419"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FE"/>
    <w:rsid w:val="000057D6"/>
    <w:rsid w:val="00012213"/>
    <w:rsid w:val="000218BD"/>
    <w:rsid w:val="00026E23"/>
    <w:rsid w:val="00031924"/>
    <w:rsid w:val="000400BF"/>
    <w:rsid w:val="00046B62"/>
    <w:rsid w:val="00052722"/>
    <w:rsid w:val="0005515E"/>
    <w:rsid w:val="00066670"/>
    <w:rsid w:val="000748A0"/>
    <w:rsid w:val="000754C9"/>
    <w:rsid w:val="00076A6A"/>
    <w:rsid w:val="00087C69"/>
    <w:rsid w:val="00091ED2"/>
    <w:rsid w:val="00094173"/>
    <w:rsid w:val="00097654"/>
    <w:rsid w:val="000A3F17"/>
    <w:rsid w:val="000A49BB"/>
    <w:rsid w:val="000A7047"/>
    <w:rsid w:val="000A710F"/>
    <w:rsid w:val="000B052C"/>
    <w:rsid w:val="000B2039"/>
    <w:rsid w:val="000D00D7"/>
    <w:rsid w:val="000D0628"/>
    <w:rsid w:val="000D79EA"/>
    <w:rsid w:val="00116FEA"/>
    <w:rsid w:val="00142245"/>
    <w:rsid w:val="0015191C"/>
    <w:rsid w:val="00152526"/>
    <w:rsid w:val="001549A7"/>
    <w:rsid w:val="00163617"/>
    <w:rsid w:val="00166D66"/>
    <w:rsid w:val="00170D07"/>
    <w:rsid w:val="00172CEA"/>
    <w:rsid w:val="00174DAA"/>
    <w:rsid w:val="001754A5"/>
    <w:rsid w:val="00176DE5"/>
    <w:rsid w:val="001812BF"/>
    <w:rsid w:val="00190799"/>
    <w:rsid w:val="001A442C"/>
    <w:rsid w:val="001A508C"/>
    <w:rsid w:val="001A78A1"/>
    <w:rsid w:val="001B0A43"/>
    <w:rsid w:val="001B1052"/>
    <w:rsid w:val="001B2483"/>
    <w:rsid w:val="001C1D35"/>
    <w:rsid w:val="001C242D"/>
    <w:rsid w:val="001C3AAC"/>
    <w:rsid w:val="001C6D48"/>
    <w:rsid w:val="001D2480"/>
    <w:rsid w:val="001D3AFC"/>
    <w:rsid w:val="001D3F19"/>
    <w:rsid w:val="001E280C"/>
    <w:rsid w:val="001E3B0F"/>
    <w:rsid w:val="002012A9"/>
    <w:rsid w:val="002027C1"/>
    <w:rsid w:val="00207D65"/>
    <w:rsid w:val="0021777C"/>
    <w:rsid w:val="002242D1"/>
    <w:rsid w:val="00224A17"/>
    <w:rsid w:val="00224ABC"/>
    <w:rsid w:val="00237A6D"/>
    <w:rsid w:val="00244EC6"/>
    <w:rsid w:val="00251EDA"/>
    <w:rsid w:val="0026282E"/>
    <w:rsid w:val="00264345"/>
    <w:rsid w:val="00267308"/>
    <w:rsid w:val="00271EE3"/>
    <w:rsid w:val="00272633"/>
    <w:rsid w:val="0027608C"/>
    <w:rsid w:val="00292A7C"/>
    <w:rsid w:val="002933EA"/>
    <w:rsid w:val="00293E5D"/>
    <w:rsid w:val="002945AB"/>
    <w:rsid w:val="002B22A8"/>
    <w:rsid w:val="002B6B45"/>
    <w:rsid w:val="002C0C6B"/>
    <w:rsid w:val="002C1BCA"/>
    <w:rsid w:val="002C23F8"/>
    <w:rsid w:val="002C2B5E"/>
    <w:rsid w:val="002D2ADF"/>
    <w:rsid w:val="002D3C07"/>
    <w:rsid w:val="002E1F84"/>
    <w:rsid w:val="002F0EEE"/>
    <w:rsid w:val="0030592C"/>
    <w:rsid w:val="00306597"/>
    <w:rsid w:val="003079C5"/>
    <w:rsid w:val="003122CF"/>
    <w:rsid w:val="00313B69"/>
    <w:rsid w:val="00315BD0"/>
    <w:rsid w:val="0032096F"/>
    <w:rsid w:val="003216CC"/>
    <w:rsid w:val="00326623"/>
    <w:rsid w:val="003320C9"/>
    <w:rsid w:val="00341BDE"/>
    <w:rsid w:val="0034242E"/>
    <w:rsid w:val="003460DD"/>
    <w:rsid w:val="00353DA7"/>
    <w:rsid w:val="003540CD"/>
    <w:rsid w:val="00355B5A"/>
    <w:rsid w:val="003615EC"/>
    <w:rsid w:val="00361879"/>
    <w:rsid w:val="00365B39"/>
    <w:rsid w:val="00370BF8"/>
    <w:rsid w:val="00371083"/>
    <w:rsid w:val="003826B6"/>
    <w:rsid w:val="003923B0"/>
    <w:rsid w:val="00396465"/>
    <w:rsid w:val="003A471D"/>
    <w:rsid w:val="003A6B54"/>
    <w:rsid w:val="003B3949"/>
    <w:rsid w:val="003B7DD9"/>
    <w:rsid w:val="003C0596"/>
    <w:rsid w:val="003F0C84"/>
    <w:rsid w:val="003F7E2A"/>
    <w:rsid w:val="0040649D"/>
    <w:rsid w:val="00414C0C"/>
    <w:rsid w:val="00422AE5"/>
    <w:rsid w:val="00430743"/>
    <w:rsid w:val="00437FC9"/>
    <w:rsid w:val="00445EEE"/>
    <w:rsid w:val="0044639C"/>
    <w:rsid w:val="00453F0E"/>
    <w:rsid w:val="0045665A"/>
    <w:rsid w:val="00461071"/>
    <w:rsid w:val="004675AF"/>
    <w:rsid w:val="004720E1"/>
    <w:rsid w:val="00475725"/>
    <w:rsid w:val="00477D44"/>
    <w:rsid w:val="004904BC"/>
    <w:rsid w:val="004931F8"/>
    <w:rsid w:val="004A04B0"/>
    <w:rsid w:val="004A145A"/>
    <w:rsid w:val="004A3773"/>
    <w:rsid w:val="004A4CEF"/>
    <w:rsid w:val="004A577B"/>
    <w:rsid w:val="004B11C7"/>
    <w:rsid w:val="004B2EF6"/>
    <w:rsid w:val="004D38BB"/>
    <w:rsid w:val="004D45FD"/>
    <w:rsid w:val="004E0787"/>
    <w:rsid w:val="004F346E"/>
    <w:rsid w:val="004F45F8"/>
    <w:rsid w:val="00503091"/>
    <w:rsid w:val="005073E5"/>
    <w:rsid w:val="00517AB0"/>
    <w:rsid w:val="00524D94"/>
    <w:rsid w:val="00525ACA"/>
    <w:rsid w:val="00526DDD"/>
    <w:rsid w:val="00555145"/>
    <w:rsid w:val="005606C2"/>
    <w:rsid w:val="00565850"/>
    <w:rsid w:val="005864D0"/>
    <w:rsid w:val="0058783A"/>
    <w:rsid w:val="0059213C"/>
    <w:rsid w:val="005970DE"/>
    <w:rsid w:val="005A5277"/>
    <w:rsid w:val="005B1E69"/>
    <w:rsid w:val="005B74E1"/>
    <w:rsid w:val="005C11B8"/>
    <w:rsid w:val="005C1BAE"/>
    <w:rsid w:val="005C7F2C"/>
    <w:rsid w:val="005D068F"/>
    <w:rsid w:val="005D0C9D"/>
    <w:rsid w:val="005E3337"/>
    <w:rsid w:val="005E662E"/>
    <w:rsid w:val="005F1FD0"/>
    <w:rsid w:val="005F4F34"/>
    <w:rsid w:val="006021DE"/>
    <w:rsid w:val="00604318"/>
    <w:rsid w:val="00612B70"/>
    <w:rsid w:val="0062086B"/>
    <w:rsid w:val="00620879"/>
    <w:rsid w:val="0062182B"/>
    <w:rsid w:val="0062217E"/>
    <w:rsid w:val="0062523E"/>
    <w:rsid w:val="00626989"/>
    <w:rsid w:val="00636BD6"/>
    <w:rsid w:val="006412A6"/>
    <w:rsid w:val="00642A56"/>
    <w:rsid w:val="00646BA1"/>
    <w:rsid w:val="0067740A"/>
    <w:rsid w:val="006803CF"/>
    <w:rsid w:val="006822AD"/>
    <w:rsid w:val="0069655A"/>
    <w:rsid w:val="006979F0"/>
    <w:rsid w:val="006A71FF"/>
    <w:rsid w:val="006C220C"/>
    <w:rsid w:val="006C25C3"/>
    <w:rsid w:val="006D3273"/>
    <w:rsid w:val="006E4AF8"/>
    <w:rsid w:val="006E5977"/>
    <w:rsid w:val="006F2CD0"/>
    <w:rsid w:val="006F6FB2"/>
    <w:rsid w:val="0070433D"/>
    <w:rsid w:val="007164BA"/>
    <w:rsid w:val="00720392"/>
    <w:rsid w:val="007250AA"/>
    <w:rsid w:val="00727CD1"/>
    <w:rsid w:val="00736343"/>
    <w:rsid w:val="007366D3"/>
    <w:rsid w:val="00740396"/>
    <w:rsid w:val="00741E65"/>
    <w:rsid w:val="00743C8B"/>
    <w:rsid w:val="00746C92"/>
    <w:rsid w:val="00760B3A"/>
    <w:rsid w:val="0076203D"/>
    <w:rsid w:val="00780AFE"/>
    <w:rsid w:val="00792462"/>
    <w:rsid w:val="00797F68"/>
    <w:rsid w:val="007A5BA9"/>
    <w:rsid w:val="007B330D"/>
    <w:rsid w:val="007B794D"/>
    <w:rsid w:val="007C6EDE"/>
    <w:rsid w:val="007C715B"/>
    <w:rsid w:val="007D0206"/>
    <w:rsid w:val="007E29A1"/>
    <w:rsid w:val="007E636D"/>
    <w:rsid w:val="007E7D4F"/>
    <w:rsid w:val="007F1617"/>
    <w:rsid w:val="007F2315"/>
    <w:rsid w:val="007F560E"/>
    <w:rsid w:val="007F7248"/>
    <w:rsid w:val="0080629E"/>
    <w:rsid w:val="00811B7B"/>
    <w:rsid w:val="00812865"/>
    <w:rsid w:val="00812FF4"/>
    <w:rsid w:val="0081522F"/>
    <w:rsid w:val="00822746"/>
    <w:rsid w:val="008278C0"/>
    <w:rsid w:val="008341EE"/>
    <w:rsid w:val="00834505"/>
    <w:rsid w:val="00835387"/>
    <w:rsid w:val="00837305"/>
    <w:rsid w:val="00842537"/>
    <w:rsid w:val="00845969"/>
    <w:rsid w:val="00846276"/>
    <w:rsid w:val="00855211"/>
    <w:rsid w:val="00856073"/>
    <w:rsid w:val="008567A4"/>
    <w:rsid w:val="00861E33"/>
    <w:rsid w:val="008776DA"/>
    <w:rsid w:val="008A5CEB"/>
    <w:rsid w:val="008A7288"/>
    <w:rsid w:val="008A7E84"/>
    <w:rsid w:val="008C0593"/>
    <w:rsid w:val="008C3500"/>
    <w:rsid w:val="008D11D2"/>
    <w:rsid w:val="008D7D43"/>
    <w:rsid w:val="008E43D2"/>
    <w:rsid w:val="008E4FDD"/>
    <w:rsid w:val="008F67AB"/>
    <w:rsid w:val="0090711D"/>
    <w:rsid w:val="009119F8"/>
    <w:rsid w:val="00922E1A"/>
    <w:rsid w:val="00924F36"/>
    <w:rsid w:val="009275A6"/>
    <w:rsid w:val="00943CA7"/>
    <w:rsid w:val="00944280"/>
    <w:rsid w:val="009465BA"/>
    <w:rsid w:val="00947EC8"/>
    <w:rsid w:val="00953E83"/>
    <w:rsid w:val="00957106"/>
    <w:rsid w:val="00967CDC"/>
    <w:rsid w:val="009756A5"/>
    <w:rsid w:val="00982945"/>
    <w:rsid w:val="00992F0F"/>
    <w:rsid w:val="009947D0"/>
    <w:rsid w:val="00997466"/>
    <w:rsid w:val="009A08C1"/>
    <w:rsid w:val="009A0A03"/>
    <w:rsid w:val="009A68E9"/>
    <w:rsid w:val="009B6141"/>
    <w:rsid w:val="009B7F0D"/>
    <w:rsid w:val="009D041C"/>
    <w:rsid w:val="009D4E9E"/>
    <w:rsid w:val="009E11EE"/>
    <w:rsid w:val="009F0604"/>
    <w:rsid w:val="00A15291"/>
    <w:rsid w:val="00A21225"/>
    <w:rsid w:val="00A224D1"/>
    <w:rsid w:val="00A22AB6"/>
    <w:rsid w:val="00A24A89"/>
    <w:rsid w:val="00A41FFF"/>
    <w:rsid w:val="00A42E26"/>
    <w:rsid w:val="00A43DCD"/>
    <w:rsid w:val="00A531F9"/>
    <w:rsid w:val="00A56BFE"/>
    <w:rsid w:val="00A734BE"/>
    <w:rsid w:val="00A77C26"/>
    <w:rsid w:val="00A80A45"/>
    <w:rsid w:val="00A91E58"/>
    <w:rsid w:val="00A9554D"/>
    <w:rsid w:val="00A96D56"/>
    <w:rsid w:val="00AA4ACD"/>
    <w:rsid w:val="00AB3CE5"/>
    <w:rsid w:val="00AB3F5A"/>
    <w:rsid w:val="00AC3B89"/>
    <w:rsid w:val="00AD58A8"/>
    <w:rsid w:val="00AD7F52"/>
    <w:rsid w:val="00AF3833"/>
    <w:rsid w:val="00B0540C"/>
    <w:rsid w:val="00B114EA"/>
    <w:rsid w:val="00B17CBE"/>
    <w:rsid w:val="00B222BD"/>
    <w:rsid w:val="00B27778"/>
    <w:rsid w:val="00B30DB8"/>
    <w:rsid w:val="00B310D7"/>
    <w:rsid w:val="00B443FA"/>
    <w:rsid w:val="00B4679A"/>
    <w:rsid w:val="00B4701D"/>
    <w:rsid w:val="00B51DD2"/>
    <w:rsid w:val="00B54401"/>
    <w:rsid w:val="00B54D88"/>
    <w:rsid w:val="00B56F0C"/>
    <w:rsid w:val="00B66A74"/>
    <w:rsid w:val="00B71E94"/>
    <w:rsid w:val="00B92983"/>
    <w:rsid w:val="00BA17B4"/>
    <w:rsid w:val="00BA51C3"/>
    <w:rsid w:val="00BB1586"/>
    <w:rsid w:val="00BB1F3E"/>
    <w:rsid w:val="00BB3BED"/>
    <w:rsid w:val="00BC3827"/>
    <w:rsid w:val="00BD0515"/>
    <w:rsid w:val="00BD1A6A"/>
    <w:rsid w:val="00BD287C"/>
    <w:rsid w:val="00BD31CE"/>
    <w:rsid w:val="00BE03DC"/>
    <w:rsid w:val="00BE1C8A"/>
    <w:rsid w:val="00BE63AD"/>
    <w:rsid w:val="00BF3194"/>
    <w:rsid w:val="00BF44F4"/>
    <w:rsid w:val="00BF60D6"/>
    <w:rsid w:val="00C008FF"/>
    <w:rsid w:val="00C01B84"/>
    <w:rsid w:val="00C02393"/>
    <w:rsid w:val="00C20956"/>
    <w:rsid w:val="00C31AD7"/>
    <w:rsid w:val="00C45E5C"/>
    <w:rsid w:val="00C45F3F"/>
    <w:rsid w:val="00C505BF"/>
    <w:rsid w:val="00C552F0"/>
    <w:rsid w:val="00C6414B"/>
    <w:rsid w:val="00C70FB7"/>
    <w:rsid w:val="00C75294"/>
    <w:rsid w:val="00C85DA6"/>
    <w:rsid w:val="00C87B51"/>
    <w:rsid w:val="00C91ABF"/>
    <w:rsid w:val="00CA4721"/>
    <w:rsid w:val="00CB2E53"/>
    <w:rsid w:val="00CB63DC"/>
    <w:rsid w:val="00CC0B22"/>
    <w:rsid w:val="00CE2540"/>
    <w:rsid w:val="00D032CC"/>
    <w:rsid w:val="00D06D22"/>
    <w:rsid w:val="00D14864"/>
    <w:rsid w:val="00D23A5D"/>
    <w:rsid w:val="00D25695"/>
    <w:rsid w:val="00D40346"/>
    <w:rsid w:val="00D42195"/>
    <w:rsid w:val="00D42A2C"/>
    <w:rsid w:val="00D51F57"/>
    <w:rsid w:val="00D52ACF"/>
    <w:rsid w:val="00D65C5B"/>
    <w:rsid w:val="00D70A47"/>
    <w:rsid w:val="00D70F2A"/>
    <w:rsid w:val="00D734C9"/>
    <w:rsid w:val="00D75A35"/>
    <w:rsid w:val="00D815B4"/>
    <w:rsid w:val="00D83312"/>
    <w:rsid w:val="00D835E0"/>
    <w:rsid w:val="00D91419"/>
    <w:rsid w:val="00D915FA"/>
    <w:rsid w:val="00DB31B6"/>
    <w:rsid w:val="00DB612D"/>
    <w:rsid w:val="00DD129E"/>
    <w:rsid w:val="00DD3092"/>
    <w:rsid w:val="00DD5B02"/>
    <w:rsid w:val="00DE1ED6"/>
    <w:rsid w:val="00DF2EE8"/>
    <w:rsid w:val="00DF4129"/>
    <w:rsid w:val="00E01696"/>
    <w:rsid w:val="00E04038"/>
    <w:rsid w:val="00E113A7"/>
    <w:rsid w:val="00E13E47"/>
    <w:rsid w:val="00E1477C"/>
    <w:rsid w:val="00E15F09"/>
    <w:rsid w:val="00E31EFE"/>
    <w:rsid w:val="00E52843"/>
    <w:rsid w:val="00E54049"/>
    <w:rsid w:val="00E6045A"/>
    <w:rsid w:val="00E736B7"/>
    <w:rsid w:val="00E75F16"/>
    <w:rsid w:val="00E82C98"/>
    <w:rsid w:val="00E91772"/>
    <w:rsid w:val="00E937B2"/>
    <w:rsid w:val="00E96722"/>
    <w:rsid w:val="00EB16F2"/>
    <w:rsid w:val="00EB1AD7"/>
    <w:rsid w:val="00EC5818"/>
    <w:rsid w:val="00ED0369"/>
    <w:rsid w:val="00ED4E94"/>
    <w:rsid w:val="00EE5318"/>
    <w:rsid w:val="00F07071"/>
    <w:rsid w:val="00F117A6"/>
    <w:rsid w:val="00F15F1F"/>
    <w:rsid w:val="00F16410"/>
    <w:rsid w:val="00F1658A"/>
    <w:rsid w:val="00F20074"/>
    <w:rsid w:val="00F215D1"/>
    <w:rsid w:val="00F27AFF"/>
    <w:rsid w:val="00F34420"/>
    <w:rsid w:val="00F34FAB"/>
    <w:rsid w:val="00F36DDA"/>
    <w:rsid w:val="00F40632"/>
    <w:rsid w:val="00F618A7"/>
    <w:rsid w:val="00F639D7"/>
    <w:rsid w:val="00F7458D"/>
    <w:rsid w:val="00F7607A"/>
    <w:rsid w:val="00F92B14"/>
    <w:rsid w:val="00F94966"/>
    <w:rsid w:val="00FA1680"/>
    <w:rsid w:val="00FB066A"/>
    <w:rsid w:val="00FB6B4F"/>
    <w:rsid w:val="00FD2E20"/>
    <w:rsid w:val="00FD55E6"/>
    <w:rsid w:val="00FD7C8F"/>
    <w:rsid w:val="00FF1229"/>
    <w:rsid w:val="00FF366B"/>
    <w:rsid w:val="00FF6E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65EF"/>
  <w15:chartTrackingRefBased/>
  <w15:docId w15:val="{592E172A-525F-4326-9DEA-B5C9D771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EFE"/>
    <w:pPr>
      <w:spacing w:before="120" w:after="0" w:line="312" w:lineRule="auto"/>
      <w:jc w:val="both"/>
    </w:pPr>
    <w:rPr>
      <w:rFonts w:ascii="Times New Roman" w:eastAsia="Times New Roman" w:hAnsi="Times New Roman" w:cs="Times New Roman"/>
      <w:sz w:val="24"/>
      <w:szCs w:val="20"/>
      <w:lang w:eastAsia="de-DE"/>
    </w:rPr>
  </w:style>
  <w:style w:type="paragraph" w:styleId="Heading1">
    <w:name w:val="heading 1"/>
    <w:basedOn w:val="Normal"/>
    <w:next w:val="Normal"/>
    <w:link w:val="Heading1Char"/>
    <w:qFormat/>
    <w:rsid w:val="00E31EFE"/>
    <w:pPr>
      <w:keepNext/>
      <w:pageBreakBefore/>
      <w:numPr>
        <w:numId w:val="1"/>
      </w:numPr>
      <w:tabs>
        <w:tab w:val="clear" w:pos="680"/>
        <w:tab w:val="num" w:pos="720"/>
      </w:tabs>
      <w:suppressAutoHyphens/>
      <w:spacing w:before="720"/>
      <w:ind w:left="720" w:hanging="720"/>
      <w:jc w:val="left"/>
      <w:outlineLvl w:val="0"/>
    </w:pPr>
    <w:rPr>
      <w:rFonts w:ascii="Arial" w:hAnsi="Arial"/>
      <w:b/>
      <w:kern w:val="28"/>
      <w:sz w:val="32"/>
    </w:rPr>
  </w:style>
  <w:style w:type="paragraph" w:styleId="Heading2">
    <w:name w:val="heading 2"/>
    <w:basedOn w:val="Heading1"/>
    <w:next w:val="Normal"/>
    <w:link w:val="Heading2Char"/>
    <w:qFormat/>
    <w:rsid w:val="00E31EFE"/>
    <w:pPr>
      <w:pageBreakBefore w:val="0"/>
      <w:numPr>
        <w:ilvl w:val="1"/>
      </w:numPr>
      <w:tabs>
        <w:tab w:val="clear" w:pos="680"/>
        <w:tab w:val="left" w:pos="720"/>
      </w:tabs>
      <w:spacing w:before="480"/>
      <w:ind w:left="720" w:hanging="720"/>
      <w:outlineLvl w:val="1"/>
    </w:pPr>
    <w:rPr>
      <w:sz w:val="28"/>
    </w:rPr>
  </w:style>
  <w:style w:type="paragraph" w:styleId="Heading3">
    <w:name w:val="heading 3"/>
    <w:basedOn w:val="Heading2"/>
    <w:next w:val="Normal"/>
    <w:link w:val="Heading3Char"/>
    <w:qFormat/>
    <w:rsid w:val="00E31EFE"/>
    <w:pPr>
      <w:numPr>
        <w:ilvl w:val="2"/>
      </w:numPr>
      <w:tabs>
        <w:tab w:val="clear" w:pos="680"/>
      </w:tabs>
      <w:spacing w:before="360"/>
      <w:ind w:left="720" w:hanging="720"/>
      <w:outlineLvl w:val="2"/>
    </w:pPr>
    <w:rPr>
      <w:sz w:val="24"/>
    </w:rPr>
  </w:style>
  <w:style w:type="paragraph" w:styleId="Heading4">
    <w:name w:val="heading 4"/>
    <w:basedOn w:val="Heading3"/>
    <w:next w:val="Normal"/>
    <w:link w:val="Heading4Char"/>
    <w:qFormat/>
    <w:rsid w:val="00E31EFE"/>
    <w:pPr>
      <w:numPr>
        <w:ilvl w:val="3"/>
      </w:numPr>
      <w:tabs>
        <w:tab w:val="clear" w:pos="864"/>
      </w:tabs>
      <w:spacing w:before="240"/>
      <w:ind w:left="720" w:hanging="720"/>
      <w:outlineLvl w:val="3"/>
    </w:pPr>
    <w:rPr>
      <w:b w:val="0"/>
    </w:rPr>
  </w:style>
  <w:style w:type="paragraph" w:styleId="Heading5">
    <w:name w:val="heading 5"/>
    <w:basedOn w:val="Heading4"/>
    <w:next w:val="Normal"/>
    <w:link w:val="Heading5Char"/>
    <w:rsid w:val="00E31EFE"/>
    <w:pPr>
      <w:numPr>
        <w:ilvl w:val="4"/>
      </w:numPr>
      <w:tabs>
        <w:tab w:val="clear" w:pos="1008"/>
      </w:tabs>
      <w:ind w:left="720" w:hanging="720"/>
      <w:outlineLvl w:val="4"/>
    </w:pPr>
  </w:style>
  <w:style w:type="paragraph" w:styleId="Heading6">
    <w:name w:val="heading 6"/>
    <w:basedOn w:val="Heading5"/>
    <w:next w:val="Normal"/>
    <w:link w:val="Heading6Char"/>
    <w:rsid w:val="00E31EFE"/>
    <w:pPr>
      <w:numPr>
        <w:ilvl w:val="5"/>
      </w:numPr>
      <w:tabs>
        <w:tab w:val="clear" w:pos="1152"/>
      </w:tabs>
      <w:ind w:left="720" w:hanging="720"/>
      <w:outlineLvl w:val="5"/>
    </w:pPr>
  </w:style>
  <w:style w:type="paragraph" w:styleId="Heading7">
    <w:name w:val="heading 7"/>
    <w:basedOn w:val="Heading6"/>
    <w:next w:val="Normal"/>
    <w:link w:val="Heading7Char"/>
    <w:rsid w:val="00E31EFE"/>
    <w:pPr>
      <w:numPr>
        <w:ilvl w:val="6"/>
      </w:numPr>
      <w:tabs>
        <w:tab w:val="clear" w:pos="1296"/>
      </w:tabs>
      <w:ind w:left="720" w:hanging="720"/>
      <w:outlineLvl w:val="6"/>
    </w:pPr>
  </w:style>
  <w:style w:type="paragraph" w:styleId="Heading8">
    <w:name w:val="heading 8"/>
    <w:basedOn w:val="Heading7"/>
    <w:next w:val="Normal"/>
    <w:link w:val="Heading8Char"/>
    <w:rsid w:val="00E31EFE"/>
    <w:pPr>
      <w:numPr>
        <w:ilvl w:val="7"/>
      </w:numPr>
      <w:tabs>
        <w:tab w:val="clear" w:pos="1440"/>
      </w:tabs>
      <w:ind w:left="720" w:hanging="720"/>
      <w:outlineLvl w:val="7"/>
    </w:pPr>
  </w:style>
  <w:style w:type="paragraph" w:styleId="Heading9">
    <w:name w:val="heading 9"/>
    <w:basedOn w:val="Heading8"/>
    <w:next w:val="Normal"/>
    <w:link w:val="Heading9Char"/>
    <w:rsid w:val="00E31EFE"/>
    <w:pPr>
      <w:numPr>
        <w:ilvl w:val="8"/>
      </w:numPr>
      <w:tabs>
        <w:tab w:val="clear" w:pos="2160"/>
      </w:tabs>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1EFE"/>
    <w:rPr>
      <w:rFonts w:ascii="Arial" w:eastAsia="Times New Roman" w:hAnsi="Arial" w:cs="Times New Roman"/>
      <w:b/>
      <w:kern w:val="28"/>
      <w:sz w:val="32"/>
      <w:szCs w:val="20"/>
      <w:lang w:eastAsia="de-DE"/>
    </w:rPr>
  </w:style>
  <w:style w:type="character" w:customStyle="1" w:styleId="Heading2Char">
    <w:name w:val="Heading 2 Char"/>
    <w:basedOn w:val="DefaultParagraphFont"/>
    <w:link w:val="Heading2"/>
    <w:rsid w:val="00E31EFE"/>
    <w:rPr>
      <w:rFonts w:ascii="Arial" w:eastAsia="Times New Roman" w:hAnsi="Arial" w:cs="Times New Roman"/>
      <w:b/>
      <w:kern w:val="28"/>
      <w:sz w:val="28"/>
      <w:szCs w:val="20"/>
      <w:lang w:eastAsia="de-DE"/>
    </w:rPr>
  </w:style>
  <w:style w:type="character" w:customStyle="1" w:styleId="Heading3Char">
    <w:name w:val="Heading 3 Char"/>
    <w:basedOn w:val="DefaultParagraphFont"/>
    <w:link w:val="Heading3"/>
    <w:rsid w:val="00E31EFE"/>
    <w:rPr>
      <w:rFonts w:ascii="Arial" w:eastAsia="Times New Roman" w:hAnsi="Arial" w:cs="Times New Roman"/>
      <w:b/>
      <w:kern w:val="28"/>
      <w:sz w:val="24"/>
      <w:szCs w:val="20"/>
      <w:lang w:eastAsia="de-DE"/>
    </w:rPr>
  </w:style>
  <w:style w:type="character" w:customStyle="1" w:styleId="Heading4Char">
    <w:name w:val="Heading 4 Char"/>
    <w:basedOn w:val="DefaultParagraphFont"/>
    <w:link w:val="Heading4"/>
    <w:rsid w:val="00E31EFE"/>
    <w:rPr>
      <w:rFonts w:ascii="Arial" w:eastAsia="Times New Roman" w:hAnsi="Arial" w:cs="Times New Roman"/>
      <w:kern w:val="28"/>
      <w:sz w:val="24"/>
      <w:szCs w:val="20"/>
      <w:lang w:eastAsia="de-DE"/>
    </w:rPr>
  </w:style>
  <w:style w:type="character" w:customStyle="1" w:styleId="Heading5Char">
    <w:name w:val="Heading 5 Char"/>
    <w:basedOn w:val="DefaultParagraphFont"/>
    <w:link w:val="Heading5"/>
    <w:rsid w:val="00E31EFE"/>
    <w:rPr>
      <w:rFonts w:ascii="Arial" w:eastAsia="Times New Roman" w:hAnsi="Arial" w:cs="Times New Roman"/>
      <w:kern w:val="28"/>
      <w:sz w:val="24"/>
      <w:szCs w:val="20"/>
      <w:lang w:eastAsia="de-DE"/>
    </w:rPr>
  </w:style>
  <w:style w:type="character" w:customStyle="1" w:styleId="Heading6Char">
    <w:name w:val="Heading 6 Char"/>
    <w:basedOn w:val="DefaultParagraphFont"/>
    <w:link w:val="Heading6"/>
    <w:rsid w:val="00E31EFE"/>
    <w:rPr>
      <w:rFonts w:ascii="Arial" w:eastAsia="Times New Roman" w:hAnsi="Arial" w:cs="Times New Roman"/>
      <w:kern w:val="28"/>
      <w:sz w:val="24"/>
      <w:szCs w:val="20"/>
      <w:lang w:eastAsia="de-DE"/>
    </w:rPr>
  </w:style>
  <w:style w:type="character" w:customStyle="1" w:styleId="Heading7Char">
    <w:name w:val="Heading 7 Char"/>
    <w:basedOn w:val="DefaultParagraphFont"/>
    <w:link w:val="Heading7"/>
    <w:rsid w:val="00E31EFE"/>
    <w:rPr>
      <w:rFonts w:ascii="Arial" w:eastAsia="Times New Roman" w:hAnsi="Arial" w:cs="Times New Roman"/>
      <w:kern w:val="28"/>
      <w:sz w:val="24"/>
      <w:szCs w:val="20"/>
      <w:lang w:eastAsia="de-DE"/>
    </w:rPr>
  </w:style>
  <w:style w:type="character" w:customStyle="1" w:styleId="Heading8Char">
    <w:name w:val="Heading 8 Char"/>
    <w:basedOn w:val="DefaultParagraphFont"/>
    <w:link w:val="Heading8"/>
    <w:rsid w:val="00E31EFE"/>
    <w:rPr>
      <w:rFonts w:ascii="Arial" w:eastAsia="Times New Roman" w:hAnsi="Arial" w:cs="Times New Roman"/>
      <w:kern w:val="28"/>
      <w:sz w:val="24"/>
      <w:szCs w:val="20"/>
      <w:lang w:eastAsia="de-DE"/>
    </w:rPr>
  </w:style>
  <w:style w:type="character" w:customStyle="1" w:styleId="Heading9Char">
    <w:name w:val="Heading 9 Char"/>
    <w:basedOn w:val="DefaultParagraphFont"/>
    <w:link w:val="Heading9"/>
    <w:rsid w:val="00E31EFE"/>
    <w:rPr>
      <w:rFonts w:ascii="Arial" w:eastAsia="Times New Roman" w:hAnsi="Arial" w:cs="Times New Roman"/>
      <w:kern w:val="28"/>
      <w:sz w:val="24"/>
      <w:szCs w:val="20"/>
      <w:lang w:eastAsia="de-DE"/>
    </w:rPr>
  </w:style>
  <w:style w:type="character" w:styleId="CommentReference">
    <w:name w:val="annotation reference"/>
    <w:uiPriority w:val="99"/>
    <w:semiHidden/>
    <w:rsid w:val="00E31EFE"/>
    <w:rPr>
      <w:sz w:val="16"/>
    </w:rPr>
  </w:style>
  <w:style w:type="character" w:styleId="Hyperlink">
    <w:name w:val="Hyperlink"/>
    <w:semiHidden/>
    <w:rsid w:val="00E31EFE"/>
    <w:rPr>
      <w:color w:val="0000FF"/>
      <w:u w:val="single"/>
    </w:rPr>
  </w:style>
  <w:style w:type="character" w:styleId="PageNumber">
    <w:name w:val="page number"/>
    <w:basedOn w:val="DefaultParagraphFont"/>
    <w:semiHidden/>
    <w:rsid w:val="00E31EFE"/>
  </w:style>
  <w:style w:type="paragraph" w:styleId="TOC1">
    <w:name w:val="toc 1"/>
    <w:basedOn w:val="Normal"/>
    <w:next w:val="Normal"/>
    <w:autoRedefine/>
    <w:uiPriority w:val="39"/>
    <w:rsid w:val="00E31EFE"/>
    <w:pPr>
      <w:tabs>
        <w:tab w:val="right" w:leader="dot" w:pos="8505"/>
      </w:tabs>
      <w:spacing w:before="240" w:line="240" w:lineRule="auto"/>
      <w:ind w:left="680" w:right="424" w:hanging="680"/>
      <w:jc w:val="left"/>
    </w:pPr>
    <w:rPr>
      <w:b/>
      <w:noProof/>
    </w:rPr>
  </w:style>
  <w:style w:type="paragraph" w:styleId="TOC2">
    <w:name w:val="toc 2"/>
    <w:basedOn w:val="TOC1"/>
    <w:next w:val="Normal"/>
    <w:autoRedefine/>
    <w:uiPriority w:val="39"/>
    <w:rsid w:val="00E31EFE"/>
    <w:pPr>
      <w:tabs>
        <w:tab w:val="left" w:pos="680"/>
      </w:tabs>
      <w:spacing w:before="120"/>
    </w:pPr>
    <w:rPr>
      <w:b w:val="0"/>
    </w:rPr>
  </w:style>
  <w:style w:type="paragraph" w:styleId="TOC3">
    <w:name w:val="toc 3"/>
    <w:basedOn w:val="TOC2"/>
    <w:next w:val="Normal"/>
    <w:autoRedefine/>
    <w:uiPriority w:val="39"/>
    <w:rsid w:val="00E31EFE"/>
    <w:pPr>
      <w:tabs>
        <w:tab w:val="left" w:pos="1004"/>
      </w:tabs>
      <w:spacing w:before="60"/>
    </w:pPr>
  </w:style>
  <w:style w:type="paragraph" w:styleId="EnvelopeReturn">
    <w:name w:val="envelope return"/>
    <w:basedOn w:val="Normal"/>
    <w:semiHidden/>
    <w:rsid w:val="00E31EFE"/>
  </w:style>
  <w:style w:type="paragraph" w:styleId="Caption">
    <w:name w:val="caption"/>
    <w:basedOn w:val="Normal"/>
    <w:next w:val="Normal"/>
    <w:qFormat/>
    <w:rsid w:val="00E31EFE"/>
    <w:pPr>
      <w:spacing w:after="360"/>
    </w:pPr>
  </w:style>
  <w:style w:type="character" w:styleId="FootnoteReference">
    <w:name w:val="footnote reference"/>
    <w:semiHidden/>
    <w:rsid w:val="00E31EFE"/>
    <w:rPr>
      <w:sz w:val="20"/>
      <w:vertAlign w:val="superscript"/>
    </w:rPr>
  </w:style>
  <w:style w:type="paragraph" w:styleId="BalloonText">
    <w:name w:val="Balloon Text"/>
    <w:basedOn w:val="Normal"/>
    <w:link w:val="BalloonTextChar"/>
    <w:uiPriority w:val="99"/>
    <w:semiHidden/>
    <w:unhideWhenUsed/>
    <w:rsid w:val="00E31EF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EFE"/>
    <w:rPr>
      <w:rFonts w:ascii="Tahoma" w:eastAsia="Times New Roman" w:hAnsi="Tahoma" w:cs="Tahoma"/>
      <w:sz w:val="16"/>
      <w:szCs w:val="16"/>
      <w:lang w:eastAsia="de-DE"/>
    </w:rPr>
  </w:style>
  <w:style w:type="paragraph" w:customStyle="1" w:styleId="Computerprogramm">
    <w:name w:val="Computerprogramm"/>
    <w:basedOn w:val="Normal"/>
    <w:qFormat/>
    <w:rsid w:val="00E31E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rFonts w:ascii="Courier New" w:hAnsi="Courier New"/>
      <w:noProof/>
      <w:sz w:val="20"/>
    </w:rPr>
  </w:style>
  <w:style w:type="paragraph" w:styleId="Bibliography">
    <w:name w:val="Bibliography"/>
    <w:basedOn w:val="Normal"/>
    <w:autoRedefine/>
    <w:qFormat/>
    <w:rsid w:val="00E31EFE"/>
    <w:pPr>
      <w:tabs>
        <w:tab w:val="left" w:pos="384"/>
      </w:tabs>
      <w:spacing w:after="240" w:line="240" w:lineRule="auto"/>
      <w:ind w:left="384" w:hanging="384"/>
      <w:jc w:val="left"/>
    </w:pPr>
  </w:style>
  <w:style w:type="paragraph" w:styleId="FootnoteText">
    <w:name w:val="footnote text"/>
    <w:basedOn w:val="Normal"/>
    <w:link w:val="FootnoteTextChar"/>
    <w:semiHidden/>
    <w:rsid w:val="00E31EFE"/>
    <w:pPr>
      <w:tabs>
        <w:tab w:val="left" w:pos="284"/>
      </w:tabs>
      <w:spacing w:before="60" w:line="240" w:lineRule="auto"/>
      <w:ind w:left="284" w:hanging="284"/>
    </w:pPr>
    <w:rPr>
      <w:sz w:val="20"/>
    </w:rPr>
  </w:style>
  <w:style w:type="character" w:customStyle="1" w:styleId="FootnoteTextChar">
    <w:name w:val="Footnote Text Char"/>
    <w:basedOn w:val="DefaultParagraphFont"/>
    <w:link w:val="FootnoteText"/>
    <w:semiHidden/>
    <w:rsid w:val="00E31EFE"/>
    <w:rPr>
      <w:rFonts w:ascii="Times New Roman" w:eastAsia="Times New Roman" w:hAnsi="Times New Roman" w:cs="Times New Roman"/>
      <w:sz w:val="20"/>
      <w:szCs w:val="20"/>
      <w:lang w:eastAsia="de-DE"/>
    </w:rPr>
  </w:style>
  <w:style w:type="paragraph" w:styleId="Header">
    <w:name w:val="header"/>
    <w:basedOn w:val="Normal"/>
    <w:link w:val="HeaderChar"/>
    <w:semiHidden/>
    <w:rsid w:val="00E31EFE"/>
    <w:pPr>
      <w:pBdr>
        <w:bottom w:val="single" w:sz="4" w:space="1" w:color="auto"/>
      </w:pBdr>
      <w:tabs>
        <w:tab w:val="right" w:pos="7938"/>
      </w:tabs>
      <w:spacing w:line="240" w:lineRule="auto"/>
    </w:pPr>
    <w:rPr>
      <w:sz w:val="20"/>
    </w:rPr>
  </w:style>
  <w:style w:type="character" w:customStyle="1" w:styleId="HeaderChar">
    <w:name w:val="Header Char"/>
    <w:basedOn w:val="DefaultParagraphFont"/>
    <w:link w:val="Header"/>
    <w:semiHidden/>
    <w:rsid w:val="00E31EFE"/>
    <w:rPr>
      <w:rFonts w:ascii="Times New Roman" w:eastAsia="Times New Roman" w:hAnsi="Times New Roman" w:cs="Times New Roman"/>
      <w:sz w:val="20"/>
      <w:szCs w:val="20"/>
      <w:lang w:eastAsia="de-DE"/>
    </w:rPr>
  </w:style>
  <w:style w:type="paragraph" w:styleId="TableofFigures">
    <w:name w:val="table of figures"/>
    <w:basedOn w:val="TOC3"/>
    <w:next w:val="Normal"/>
    <w:autoRedefine/>
    <w:uiPriority w:val="99"/>
    <w:rsid w:val="00E31EFE"/>
    <w:pPr>
      <w:tabs>
        <w:tab w:val="clear" w:pos="680"/>
        <w:tab w:val="clear" w:pos="1004"/>
      </w:tabs>
      <w:ind w:left="709" w:hanging="709"/>
    </w:pPr>
  </w:style>
  <w:style w:type="paragraph" w:styleId="ListBullet2">
    <w:name w:val="List Bullet 2"/>
    <w:basedOn w:val="Normal"/>
    <w:semiHidden/>
    <w:rsid w:val="00E31EFE"/>
    <w:pPr>
      <w:numPr>
        <w:numId w:val="4"/>
      </w:numPr>
      <w:tabs>
        <w:tab w:val="clear" w:pos="643"/>
        <w:tab w:val="num" w:pos="720"/>
      </w:tabs>
      <w:ind w:left="714" w:hanging="357"/>
    </w:pPr>
  </w:style>
  <w:style w:type="paragraph" w:customStyle="1" w:styleId="Abbildung">
    <w:name w:val="Abbildung"/>
    <w:basedOn w:val="Normal"/>
    <w:next w:val="Caption"/>
    <w:qFormat/>
    <w:rsid w:val="00E31EFE"/>
    <w:pPr>
      <w:keepNext/>
      <w:spacing w:before="480"/>
      <w:jc w:val="center"/>
    </w:pPr>
  </w:style>
  <w:style w:type="paragraph" w:styleId="Footer">
    <w:name w:val="footer"/>
    <w:basedOn w:val="Normal"/>
    <w:link w:val="FooterChar"/>
    <w:semiHidden/>
    <w:rsid w:val="00E31EFE"/>
    <w:pPr>
      <w:tabs>
        <w:tab w:val="center" w:pos="4536"/>
        <w:tab w:val="right" w:pos="9072"/>
      </w:tabs>
    </w:pPr>
  </w:style>
  <w:style w:type="character" w:customStyle="1" w:styleId="FooterChar">
    <w:name w:val="Footer Char"/>
    <w:basedOn w:val="DefaultParagraphFont"/>
    <w:link w:val="Footer"/>
    <w:semiHidden/>
    <w:rsid w:val="00E31EFE"/>
    <w:rPr>
      <w:rFonts w:ascii="Times New Roman" w:eastAsia="Times New Roman" w:hAnsi="Times New Roman" w:cs="Times New Roman"/>
      <w:sz w:val="24"/>
      <w:szCs w:val="20"/>
      <w:lang w:eastAsia="de-DE"/>
    </w:rPr>
  </w:style>
  <w:style w:type="paragraph" w:styleId="ListBullet">
    <w:name w:val="List Bullet"/>
    <w:basedOn w:val="Normal"/>
    <w:semiHidden/>
    <w:rsid w:val="00E31EFE"/>
    <w:pPr>
      <w:numPr>
        <w:numId w:val="3"/>
      </w:numPr>
    </w:pPr>
  </w:style>
  <w:style w:type="paragraph" w:styleId="Quote">
    <w:name w:val="Quote"/>
    <w:basedOn w:val="Normal"/>
    <w:link w:val="QuoteChar"/>
    <w:qFormat/>
    <w:rsid w:val="00E31EFE"/>
    <w:pPr>
      <w:ind w:left="680" w:right="680"/>
    </w:pPr>
    <w:rPr>
      <w:i/>
    </w:rPr>
  </w:style>
  <w:style w:type="character" w:customStyle="1" w:styleId="QuoteChar">
    <w:name w:val="Quote Char"/>
    <w:basedOn w:val="DefaultParagraphFont"/>
    <w:link w:val="Quote"/>
    <w:rsid w:val="00E31EFE"/>
    <w:rPr>
      <w:rFonts w:ascii="Times New Roman" w:eastAsia="Times New Roman" w:hAnsi="Times New Roman" w:cs="Times New Roman"/>
      <w:i/>
      <w:sz w:val="24"/>
      <w:szCs w:val="20"/>
      <w:lang w:eastAsia="de-DE"/>
    </w:rPr>
  </w:style>
  <w:style w:type="paragraph" w:styleId="Salutation">
    <w:name w:val="Salutation"/>
    <w:basedOn w:val="Normal"/>
    <w:next w:val="Normal"/>
    <w:link w:val="SalutationChar"/>
    <w:semiHidden/>
    <w:rsid w:val="00E31EFE"/>
  </w:style>
  <w:style w:type="character" w:customStyle="1" w:styleId="SalutationChar">
    <w:name w:val="Salutation Char"/>
    <w:basedOn w:val="DefaultParagraphFont"/>
    <w:link w:val="Salutation"/>
    <w:semiHidden/>
    <w:rsid w:val="00E31EFE"/>
    <w:rPr>
      <w:rFonts w:ascii="Times New Roman" w:eastAsia="Times New Roman" w:hAnsi="Times New Roman" w:cs="Times New Roman"/>
      <w:sz w:val="24"/>
      <w:szCs w:val="20"/>
      <w:lang w:eastAsia="de-DE"/>
    </w:rPr>
  </w:style>
  <w:style w:type="paragraph" w:styleId="BlockText">
    <w:name w:val="Block Text"/>
    <w:basedOn w:val="Normal"/>
    <w:semiHidden/>
    <w:rsid w:val="00E31EFE"/>
    <w:pPr>
      <w:ind w:left="1440" w:right="1440"/>
    </w:pPr>
  </w:style>
  <w:style w:type="paragraph" w:styleId="Date">
    <w:name w:val="Date"/>
    <w:basedOn w:val="Normal"/>
    <w:next w:val="Normal"/>
    <w:link w:val="DateChar"/>
    <w:semiHidden/>
    <w:rsid w:val="00E31EFE"/>
  </w:style>
  <w:style w:type="character" w:customStyle="1" w:styleId="DateChar">
    <w:name w:val="Date Char"/>
    <w:basedOn w:val="DefaultParagraphFont"/>
    <w:link w:val="Date"/>
    <w:semiHidden/>
    <w:rsid w:val="00E31EFE"/>
    <w:rPr>
      <w:rFonts w:ascii="Times New Roman" w:eastAsia="Times New Roman" w:hAnsi="Times New Roman" w:cs="Times New Roman"/>
      <w:sz w:val="24"/>
      <w:szCs w:val="20"/>
      <w:lang w:eastAsia="de-DE"/>
    </w:rPr>
  </w:style>
  <w:style w:type="paragraph" w:styleId="DocumentMap">
    <w:name w:val="Document Map"/>
    <w:basedOn w:val="Normal"/>
    <w:link w:val="DocumentMapChar"/>
    <w:semiHidden/>
    <w:rsid w:val="00E31EFE"/>
    <w:pPr>
      <w:shd w:val="clear" w:color="auto" w:fill="000080"/>
    </w:pPr>
    <w:rPr>
      <w:rFonts w:ascii="Tahoma" w:hAnsi="Tahoma"/>
    </w:rPr>
  </w:style>
  <w:style w:type="character" w:customStyle="1" w:styleId="DocumentMapChar">
    <w:name w:val="Document Map Char"/>
    <w:basedOn w:val="DefaultParagraphFont"/>
    <w:link w:val="DocumentMap"/>
    <w:semiHidden/>
    <w:rsid w:val="00E31EFE"/>
    <w:rPr>
      <w:rFonts w:ascii="Tahoma" w:eastAsia="Times New Roman" w:hAnsi="Tahoma" w:cs="Times New Roman"/>
      <w:sz w:val="24"/>
      <w:szCs w:val="20"/>
      <w:shd w:val="clear" w:color="auto" w:fill="000080"/>
      <w:lang w:eastAsia="de-DE"/>
    </w:rPr>
  </w:style>
  <w:style w:type="paragraph" w:styleId="EndnoteText">
    <w:name w:val="endnote text"/>
    <w:basedOn w:val="Normal"/>
    <w:link w:val="EndnoteTextChar"/>
    <w:semiHidden/>
    <w:rsid w:val="00E31EFE"/>
  </w:style>
  <w:style w:type="character" w:customStyle="1" w:styleId="EndnoteTextChar">
    <w:name w:val="Endnote Text Char"/>
    <w:basedOn w:val="DefaultParagraphFont"/>
    <w:link w:val="EndnoteText"/>
    <w:semiHidden/>
    <w:rsid w:val="00E31EFE"/>
    <w:rPr>
      <w:rFonts w:ascii="Times New Roman" w:eastAsia="Times New Roman" w:hAnsi="Times New Roman" w:cs="Times New Roman"/>
      <w:sz w:val="24"/>
      <w:szCs w:val="20"/>
      <w:lang w:eastAsia="de-DE"/>
    </w:rPr>
  </w:style>
  <w:style w:type="paragraph" w:styleId="NoteHeading">
    <w:name w:val="Note Heading"/>
    <w:basedOn w:val="Normal"/>
    <w:next w:val="Normal"/>
    <w:link w:val="NoteHeadingChar"/>
    <w:semiHidden/>
    <w:rsid w:val="00E31EFE"/>
  </w:style>
  <w:style w:type="character" w:customStyle="1" w:styleId="NoteHeadingChar">
    <w:name w:val="Note Heading Char"/>
    <w:basedOn w:val="DefaultParagraphFont"/>
    <w:link w:val="NoteHeading"/>
    <w:semiHidden/>
    <w:rsid w:val="00E31EFE"/>
    <w:rPr>
      <w:rFonts w:ascii="Times New Roman" w:eastAsia="Times New Roman" w:hAnsi="Times New Roman" w:cs="Times New Roman"/>
      <w:sz w:val="24"/>
      <w:szCs w:val="20"/>
      <w:lang w:eastAsia="de-DE"/>
    </w:rPr>
  </w:style>
  <w:style w:type="paragraph" w:styleId="Closing">
    <w:name w:val="Closing"/>
    <w:basedOn w:val="Normal"/>
    <w:link w:val="ClosingChar"/>
    <w:semiHidden/>
    <w:rsid w:val="00E31EFE"/>
    <w:pPr>
      <w:ind w:left="4252"/>
    </w:pPr>
  </w:style>
  <w:style w:type="character" w:customStyle="1" w:styleId="ClosingChar">
    <w:name w:val="Closing Char"/>
    <w:basedOn w:val="DefaultParagraphFont"/>
    <w:link w:val="Closing"/>
    <w:semiHidden/>
    <w:rsid w:val="00E31EFE"/>
    <w:rPr>
      <w:rFonts w:ascii="Times New Roman" w:eastAsia="Times New Roman" w:hAnsi="Times New Roman" w:cs="Times New Roman"/>
      <w:sz w:val="24"/>
      <w:szCs w:val="20"/>
      <w:lang w:eastAsia="de-DE"/>
    </w:rPr>
  </w:style>
  <w:style w:type="paragraph" w:styleId="Index1">
    <w:name w:val="index 1"/>
    <w:basedOn w:val="Normal"/>
    <w:next w:val="Normal"/>
    <w:autoRedefine/>
    <w:uiPriority w:val="99"/>
    <w:semiHidden/>
    <w:rsid w:val="00E31EFE"/>
    <w:pPr>
      <w:tabs>
        <w:tab w:val="right" w:leader="dot" w:pos="3598"/>
      </w:tabs>
      <w:spacing w:line="240" w:lineRule="auto"/>
      <w:ind w:left="198" w:hanging="198"/>
    </w:pPr>
    <w:rPr>
      <w:noProof/>
    </w:rPr>
  </w:style>
  <w:style w:type="paragraph" w:styleId="Index2">
    <w:name w:val="index 2"/>
    <w:basedOn w:val="Normal"/>
    <w:next w:val="Normal"/>
    <w:autoRedefine/>
    <w:semiHidden/>
    <w:rsid w:val="00E31EFE"/>
    <w:pPr>
      <w:spacing w:line="240" w:lineRule="auto"/>
      <w:ind w:left="396" w:hanging="198"/>
    </w:pPr>
  </w:style>
  <w:style w:type="paragraph" w:styleId="Index3">
    <w:name w:val="index 3"/>
    <w:basedOn w:val="Normal"/>
    <w:next w:val="Normal"/>
    <w:autoRedefine/>
    <w:semiHidden/>
    <w:rsid w:val="00E31EFE"/>
    <w:pPr>
      <w:spacing w:line="240" w:lineRule="auto"/>
      <w:ind w:left="601" w:hanging="198"/>
    </w:pPr>
  </w:style>
  <w:style w:type="paragraph" w:styleId="Index4">
    <w:name w:val="index 4"/>
    <w:basedOn w:val="Normal"/>
    <w:next w:val="Normal"/>
    <w:autoRedefine/>
    <w:semiHidden/>
    <w:rsid w:val="00E31EFE"/>
    <w:pPr>
      <w:spacing w:line="240" w:lineRule="auto"/>
      <w:ind w:left="799" w:hanging="198"/>
    </w:pPr>
  </w:style>
  <w:style w:type="paragraph" w:styleId="Index5">
    <w:name w:val="index 5"/>
    <w:basedOn w:val="Normal"/>
    <w:next w:val="Normal"/>
    <w:autoRedefine/>
    <w:semiHidden/>
    <w:rsid w:val="00E31EFE"/>
    <w:pPr>
      <w:spacing w:line="240" w:lineRule="auto"/>
      <w:ind w:left="997" w:hanging="198"/>
    </w:pPr>
  </w:style>
  <w:style w:type="paragraph" w:styleId="Index6">
    <w:name w:val="index 6"/>
    <w:basedOn w:val="Normal"/>
    <w:next w:val="Normal"/>
    <w:autoRedefine/>
    <w:semiHidden/>
    <w:rsid w:val="00E31EFE"/>
    <w:pPr>
      <w:spacing w:line="240" w:lineRule="auto"/>
      <w:ind w:left="1196" w:hanging="198"/>
    </w:pPr>
  </w:style>
  <w:style w:type="paragraph" w:styleId="Index7">
    <w:name w:val="index 7"/>
    <w:basedOn w:val="Normal"/>
    <w:next w:val="Normal"/>
    <w:autoRedefine/>
    <w:semiHidden/>
    <w:rsid w:val="00E31EFE"/>
    <w:pPr>
      <w:spacing w:line="240" w:lineRule="auto"/>
      <w:ind w:left="1400" w:hanging="198"/>
    </w:pPr>
  </w:style>
  <w:style w:type="paragraph" w:styleId="Index8">
    <w:name w:val="index 8"/>
    <w:basedOn w:val="Normal"/>
    <w:next w:val="Normal"/>
    <w:autoRedefine/>
    <w:semiHidden/>
    <w:rsid w:val="00E31EFE"/>
    <w:pPr>
      <w:spacing w:line="240" w:lineRule="auto"/>
      <w:ind w:left="1598" w:hanging="198"/>
    </w:pPr>
  </w:style>
  <w:style w:type="paragraph" w:styleId="Index9">
    <w:name w:val="index 9"/>
    <w:basedOn w:val="Normal"/>
    <w:next w:val="Normal"/>
    <w:autoRedefine/>
    <w:semiHidden/>
    <w:rsid w:val="00E31EFE"/>
    <w:pPr>
      <w:spacing w:line="240" w:lineRule="auto"/>
      <w:ind w:left="1797" w:hanging="198"/>
    </w:pPr>
  </w:style>
  <w:style w:type="paragraph" w:styleId="IndexHeading">
    <w:name w:val="index heading"/>
    <w:basedOn w:val="Normal"/>
    <w:next w:val="Index1"/>
    <w:semiHidden/>
    <w:rsid w:val="00E31EFE"/>
    <w:rPr>
      <w:b/>
    </w:rPr>
  </w:style>
  <w:style w:type="paragraph" w:styleId="CommentText">
    <w:name w:val="annotation text"/>
    <w:basedOn w:val="Normal"/>
    <w:link w:val="CommentTextChar"/>
    <w:uiPriority w:val="99"/>
    <w:rsid w:val="00E31EFE"/>
  </w:style>
  <w:style w:type="character" w:customStyle="1" w:styleId="CommentTextChar">
    <w:name w:val="Comment Text Char"/>
    <w:basedOn w:val="DefaultParagraphFont"/>
    <w:link w:val="CommentText"/>
    <w:uiPriority w:val="99"/>
    <w:rsid w:val="00E31EFE"/>
    <w:rPr>
      <w:rFonts w:ascii="Times New Roman" w:eastAsia="Times New Roman" w:hAnsi="Times New Roman" w:cs="Times New Roman"/>
      <w:sz w:val="24"/>
      <w:szCs w:val="20"/>
      <w:lang w:eastAsia="de-DE"/>
    </w:rPr>
  </w:style>
  <w:style w:type="paragraph" w:styleId="List">
    <w:name w:val="List"/>
    <w:basedOn w:val="Normal"/>
    <w:semiHidden/>
    <w:rsid w:val="00E31EFE"/>
    <w:pPr>
      <w:ind w:left="357" w:hanging="357"/>
    </w:pPr>
  </w:style>
  <w:style w:type="paragraph" w:styleId="List2">
    <w:name w:val="List 2"/>
    <w:basedOn w:val="Normal"/>
    <w:semiHidden/>
    <w:rsid w:val="00E31EFE"/>
    <w:pPr>
      <w:ind w:left="714" w:hanging="357"/>
    </w:pPr>
  </w:style>
  <w:style w:type="paragraph" w:styleId="List3">
    <w:name w:val="List 3"/>
    <w:basedOn w:val="Normal"/>
    <w:semiHidden/>
    <w:rsid w:val="00E31EFE"/>
    <w:pPr>
      <w:ind w:left="1077" w:hanging="357"/>
    </w:pPr>
  </w:style>
  <w:style w:type="paragraph" w:styleId="List4">
    <w:name w:val="List 4"/>
    <w:basedOn w:val="Normal"/>
    <w:semiHidden/>
    <w:rsid w:val="00E31EFE"/>
    <w:pPr>
      <w:ind w:left="1434" w:hanging="357"/>
    </w:pPr>
  </w:style>
  <w:style w:type="paragraph" w:styleId="List5">
    <w:name w:val="List 5"/>
    <w:basedOn w:val="Normal"/>
    <w:semiHidden/>
    <w:rsid w:val="00E31EFE"/>
    <w:pPr>
      <w:ind w:left="1797" w:hanging="357"/>
    </w:pPr>
  </w:style>
  <w:style w:type="paragraph" w:styleId="ListContinue">
    <w:name w:val="List Continue"/>
    <w:basedOn w:val="Normal"/>
    <w:semiHidden/>
    <w:rsid w:val="00E31EFE"/>
    <w:pPr>
      <w:ind w:left="357"/>
    </w:pPr>
  </w:style>
  <w:style w:type="paragraph" w:styleId="ListContinue2">
    <w:name w:val="List Continue 2"/>
    <w:basedOn w:val="Normal"/>
    <w:semiHidden/>
    <w:rsid w:val="00E31EFE"/>
    <w:pPr>
      <w:ind w:left="720"/>
    </w:pPr>
  </w:style>
  <w:style w:type="paragraph" w:styleId="ListContinue3">
    <w:name w:val="List Continue 3"/>
    <w:basedOn w:val="Normal"/>
    <w:semiHidden/>
    <w:rsid w:val="00E31EFE"/>
    <w:pPr>
      <w:ind w:left="1077"/>
    </w:pPr>
  </w:style>
  <w:style w:type="paragraph" w:styleId="ListContinue4">
    <w:name w:val="List Continue 4"/>
    <w:basedOn w:val="Normal"/>
    <w:semiHidden/>
    <w:rsid w:val="00E31EFE"/>
    <w:pPr>
      <w:ind w:left="1440"/>
    </w:pPr>
  </w:style>
  <w:style w:type="paragraph" w:styleId="ListContinue5">
    <w:name w:val="List Continue 5"/>
    <w:basedOn w:val="Normal"/>
    <w:semiHidden/>
    <w:rsid w:val="00E31EFE"/>
    <w:pPr>
      <w:ind w:left="1797"/>
    </w:pPr>
  </w:style>
  <w:style w:type="paragraph" w:styleId="ListNumber">
    <w:name w:val="List Number"/>
    <w:basedOn w:val="Normal"/>
    <w:semiHidden/>
    <w:rsid w:val="00E31EFE"/>
    <w:pPr>
      <w:numPr>
        <w:numId w:val="7"/>
      </w:numPr>
      <w:tabs>
        <w:tab w:val="clear" w:pos="360"/>
        <w:tab w:val="num" w:pos="357"/>
      </w:tabs>
      <w:ind w:left="357" w:hanging="357"/>
    </w:pPr>
  </w:style>
  <w:style w:type="paragraph" w:styleId="ListNumber2">
    <w:name w:val="List Number 2"/>
    <w:basedOn w:val="Normal"/>
    <w:semiHidden/>
    <w:rsid w:val="00E31EFE"/>
    <w:pPr>
      <w:numPr>
        <w:numId w:val="8"/>
      </w:numPr>
      <w:tabs>
        <w:tab w:val="clear" w:pos="643"/>
        <w:tab w:val="num" w:pos="357"/>
      </w:tabs>
      <w:ind w:left="714" w:hanging="357"/>
    </w:pPr>
  </w:style>
  <w:style w:type="paragraph" w:styleId="ListNumber3">
    <w:name w:val="List Number 3"/>
    <w:basedOn w:val="Normal"/>
    <w:semiHidden/>
    <w:rsid w:val="00E31EFE"/>
    <w:pPr>
      <w:numPr>
        <w:numId w:val="9"/>
      </w:numPr>
      <w:tabs>
        <w:tab w:val="clear" w:pos="926"/>
        <w:tab w:val="right" w:pos="1077"/>
      </w:tabs>
      <w:ind w:left="1077" w:hanging="357"/>
    </w:pPr>
  </w:style>
  <w:style w:type="paragraph" w:styleId="ListNumber4">
    <w:name w:val="List Number 4"/>
    <w:basedOn w:val="Normal"/>
    <w:semiHidden/>
    <w:rsid w:val="00E31EFE"/>
    <w:pPr>
      <w:numPr>
        <w:numId w:val="10"/>
      </w:numPr>
      <w:tabs>
        <w:tab w:val="clear" w:pos="1209"/>
        <w:tab w:val="right" w:pos="1440"/>
      </w:tabs>
      <w:ind w:left="1434" w:hanging="357"/>
    </w:pPr>
  </w:style>
  <w:style w:type="paragraph" w:styleId="ListNumber5">
    <w:name w:val="List Number 5"/>
    <w:basedOn w:val="Normal"/>
    <w:semiHidden/>
    <w:rsid w:val="00E31EFE"/>
    <w:pPr>
      <w:numPr>
        <w:numId w:val="11"/>
      </w:numPr>
      <w:tabs>
        <w:tab w:val="clear" w:pos="1492"/>
        <w:tab w:val="right" w:pos="1797"/>
      </w:tabs>
      <w:ind w:left="1797" w:hanging="357"/>
    </w:pPr>
  </w:style>
  <w:style w:type="paragraph" w:styleId="MacroText">
    <w:name w:val="macro"/>
    <w:link w:val="MacroTextChar"/>
    <w:semiHidden/>
    <w:rsid w:val="00E31E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character" w:customStyle="1" w:styleId="MacroTextChar">
    <w:name w:val="Macro Text Char"/>
    <w:basedOn w:val="DefaultParagraphFont"/>
    <w:link w:val="MacroText"/>
    <w:semiHidden/>
    <w:rsid w:val="00E31EFE"/>
    <w:rPr>
      <w:rFonts w:ascii="Courier New" w:eastAsia="Times New Roman" w:hAnsi="Courier New" w:cs="Times New Roman"/>
      <w:sz w:val="20"/>
      <w:szCs w:val="20"/>
      <w:lang w:eastAsia="de-DE"/>
    </w:rPr>
  </w:style>
  <w:style w:type="paragraph" w:styleId="MessageHeader">
    <w:name w:val="Message Header"/>
    <w:basedOn w:val="Normal"/>
    <w:link w:val="MessageHeaderChar"/>
    <w:semiHidden/>
    <w:rsid w:val="00E31EFE"/>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semiHidden/>
    <w:rsid w:val="00E31EFE"/>
    <w:rPr>
      <w:rFonts w:ascii="Times New Roman" w:eastAsia="Times New Roman" w:hAnsi="Times New Roman" w:cs="Times New Roman"/>
      <w:sz w:val="24"/>
      <w:szCs w:val="20"/>
      <w:shd w:val="pct20" w:color="auto" w:fill="auto"/>
      <w:lang w:eastAsia="de-DE"/>
    </w:rPr>
  </w:style>
  <w:style w:type="paragraph" w:styleId="PlainText">
    <w:name w:val="Plain Text"/>
    <w:basedOn w:val="Normal"/>
    <w:link w:val="PlainTextChar"/>
    <w:semiHidden/>
    <w:rsid w:val="00E31EFE"/>
    <w:rPr>
      <w:rFonts w:ascii="Courier New" w:hAnsi="Courier New"/>
    </w:rPr>
  </w:style>
  <w:style w:type="character" w:customStyle="1" w:styleId="PlainTextChar">
    <w:name w:val="Plain Text Char"/>
    <w:basedOn w:val="DefaultParagraphFont"/>
    <w:link w:val="PlainText"/>
    <w:semiHidden/>
    <w:rsid w:val="00E31EFE"/>
    <w:rPr>
      <w:rFonts w:ascii="Courier New" w:eastAsia="Times New Roman" w:hAnsi="Courier New" w:cs="Times New Roman"/>
      <w:sz w:val="24"/>
      <w:szCs w:val="20"/>
      <w:lang w:eastAsia="de-DE"/>
    </w:rPr>
  </w:style>
  <w:style w:type="paragraph" w:styleId="NormalIndent">
    <w:name w:val="Normal Indent"/>
    <w:basedOn w:val="Normal"/>
    <w:semiHidden/>
    <w:rsid w:val="00E31EFE"/>
    <w:pPr>
      <w:ind w:left="708"/>
    </w:pPr>
  </w:style>
  <w:style w:type="paragraph" w:styleId="BodyText">
    <w:name w:val="Body Text"/>
    <w:basedOn w:val="Normal"/>
    <w:link w:val="BodyTextChar"/>
    <w:semiHidden/>
    <w:rsid w:val="00E31EFE"/>
    <w:pPr>
      <w:spacing w:after="120"/>
    </w:pPr>
  </w:style>
  <w:style w:type="character" w:customStyle="1" w:styleId="BodyTextChar">
    <w:name w:val="Body Text Char"/>
    <w:basedOn w:val="DefaultParagraphFont"/>
    <w:link w:val="BodyText"/>
    <w:semiHidden/>
    <w:rsid w:val="00E31EFE"/>
    <w:rPr>
      <w:rFonts w:ascii="Times New Roman" w:eastAsia="Times New Roman" w:hAnsi="Times New Roman" w:cs="Times New Roman"/>
      <w:sz w:val="24"/>
      <w:szCs w:val="20"/>
      <w:lang w:eastAsia="de-DE"/>
    </w:rPr>
  </w:style>
  <w:style w:type="paragraph" w:styleId="BodyText2">
    <w:name w:val="Body Text 2"/>
    <w:basedOn w:val="Normal"/>
    <w:link w:val="BodyText2Char"/>
    <w:semiHidden/>
    <w:rsid w:val="00E31EFE"/>
    <w:pPr>
      <w:spacing w:after="120" w:line="480" w:lineRule="auto"/>
    </w:pPr>
  </w:style>
  <w:style w:type="character" w:customStyle="1" w:styleId="BodyText2Char">
    <w:name w:val="Body Text 2 Char"/>
    <w:basedOn w:val="DefaultParagraphFont"/>
    <w:link w:val="BodyText2"/>
    <w:semiHidden/>
    <w:rsid w:val="00E31EFE"/>
    <w:rPr>
      <w:rFonts w:ascii="Times New Roman" w:eastAsia="Times New Roman" w:hAnsi="Times New Roman" w:cs="Times New Roman"/>
      <w:sz w:val="24"/>
      <w:szCs w:val="20"/>
      <w:lang w:eastAsia="de-DE"/>
    </w:rPr>
  </w:style>
  <w:style w:type="paragraph" w:styleId="BodyText3">
    <w:name w:val="Body Text 3"/>
    <w:basedOn w:val="Normal"/>
    <w:link w:val="BodyText3Char"/>
    <w:semiHidden/>
    <w:rsid w:val="00E31EFE"/>
    <w:pPr>
      <w:spacing w:after="120"/>
    </w:pPr>
    <w:rPr>
      <w:sz w:val="16"/>
    </w:rPr>
  </w:style>
  <w:style w:type="character" w:customStyle="1" w:styleId="BodyText3Char">
    <w:name w:val="Body Text 3 Char"/>
    <w:basedOn w:val="DefaultParagraphFont"/>
    <w:link w:val="BodyText3"/>
    <w:semiHidden/>
    <w:rsid w:val="00E31EFE"/>
    <w:rPr>
      <w:rFonts w:ascii="Times New Roman" w:eastAsia="Times New Roman" w:hAnsi="Times New Roman" w:cs="Times New Roman"/>
      <w:sz w:val="16"/>
      <w:szCs w:val="20"/>
      <w:lang w:eastAsia="de-DE"/>
    </w:rPr>
  </w:style>
  <w:style w:type="paragraph" w:styleId="BodyTextIndent">
    <w:name w:val="Body Text Indent"/>
    <w:basedOn w:val="Normal"/>
    <w:link w:val="BodyTextIndentChar"/>
    <w:semiHidden/>
    <w:rsid w:val="00E31EFE"/>
    <w:pPr>
      <w:spacing w:after="120"/>
      <w:ind w:left="283"/>
    </w:pPr>
  </w:style>
  <w:style w:type="character" w:customStyle="1" w:styleId="BodyTextIndentChar">
    <w:name w:val="Body Text Indent Char"/>
    <w:basedOn w:val="DefaultParagraphFont"/>
    <w:link w:val="BodyTextIndent"/>
    <w:semiHidden/>
    <w:rsid w:val="00E31EFE"/>
    <w:rPr>
      <w:rFonts w:ascii="Times New Roman" w:eastAsia="Times New Roman" w:hAnsi="Times New Roman" w:cs="Times New Roman"/>
      <w:sz w:val="24"/>
      <w:szCs w:val="20"/>
      <w:lang w:eastAsia="de-DE"/>
    </w:rPr>
  </w:style>
  <w:style w:type="paragraph" w:styleId="BodyTextIndent2">
    <w:name w:val="Body Text Indent 2"/>
    <w:basedOn w:val="Normal"/>
    <w:link w:val="BodyTextIndent2Char"/>
    <w:semiHidden/>
    <w:rsid w:val="00E31EFE"/>
    <w:pPr>
      <w:spacing w:after="120" w:line="480" w:lineRule="auto"/>
      <w:ind w:left="283"/>
    </w:pPr>
  </w:style>
  <w:style w:type="character" w:customStyle="1" w:styleId="BodyTextIndent2Char">
    <w:name w:val="Body Text Indent 2 Char"/>
    <w:basedOn w:val="DefaultParagraphFont"/>
    <w:link w:val="BodyTextIndent2"/>
    <w:semiHidden/>
    <w:rsid w:val="00E31EFE"/>
    <w:rPr>
      <w:rFonts w:ascii="Times New Roman" w:eastAsia="Times New Roman" w:hAnsi="Times New Roman" w:cs="Times New Roman"/>
      <w:sz w:val="24"/>
      <w:szCs w:val="20"/>
      <w:lang w:eastAsia="de-DE"/>
    </w:rPr>
  </w:style>
  <w:style w:type="paragraph" w:styleId="BodyTextIndent3">
    <w:name w:val="Body Text Indent 3"/>
    <w:basedOn w:val="Normal"/>
    <w:link w:val="BodyTextIndent3Char"/>
    <w:semiHidden/>
    <w:rsid w:val="00E31EFE"/>
    <w:pPr>
      <w:spacing w:after="120"/>
      <w:ind w:left="283"/>
    </w:pPr>
    <w:rPr>
      <w:sz w:val="16"/>
    </w:rPr>
  </w:style>
  <w:style w:type="character" w:customStyle="1" w:styleId="BodyTextIndent3Char">
    <w:name w:val="Body Text Indent 3 Char"/>
    <w:basedOn w:val="DefaultParagraphFont"/>
    <w:link w:val="BodyTextIndent3"/>
    <w:semiHidden/>
    <w:rsid w:val="00E31EFE"/>
    <w:rPr>
      <w:rFonts w:ascii="Times New Roman" w:eastAsia="Times New Roman" w:hAnsi="Times New Roman" w:cs="Times New Roman"/>
      <w:sz w:val="16"/>
      <w:szCs w:val="20"/>
      <w:lang w:eastAsia="de-DE"/>
    </w:rPr>
  </w:style>
  <w:style w:type="paragraph" w:styleId="BodyTextFirstIndent">
    <w:name w:val="Body Text First Indent"/>
    <w:basedOn w:val="BodyText"/>
    <w:link w:val="BodyTextFirstIndentChar"/>
    <w:semiHidden/>
    <w:rsid w:val="00E31EFE"/>
    <w:pPr>
      <w:ind w:firstLine="210"/>
    </w:pPr>
  </w:style>
  <w:style w:type="character" w:customStyle="1" w:styleId="BodyTextFirstIndentChar">
    <w:name w:val="Body Text First Indent Char"/>
    <w:basedOn w:val="BodyTextChar"/>
    <w:link w:val="BodyTextFirstIndent"/>
    <w:semiHidden/>
    <w:rsid w:val="00E31EFE"/>
    <w:rPr>
      <w:rFonts w:ascii="Times New Roman" w:eastAsia="Times New Roman" w:hAnsi="Times New Roman" w:cs="Times New Roman"/>
      <w:sz w:val="24"/>
      <w:szCs w:val="20"/>
      <w:lang w:eastAsia="de-DE"/>
    </w:rPr>
  </w:style>
  <w:style w:type="paragraph" w:styleId="BodyTextFirstIndent2">
    <w:name w:val="Body Text First Indent 2"/>
    <w:basedOn w:val="BodyTextIndent"/>
    <w:link w:val="BodyTextFirstIndent2Char"/>
    <w:semiHidden/>
    <w:rsid w:val="00E31EFE"/>
    <w:pPr>
      <w:ind w:firstLine="210"/>
    </w:pPr>
  </w:style>
  <w:style w:type="character" w:customStyle="1" w:styleId="BodyTextFirstIndent2Char">
    <w:name w:val="Body Text First Indent 2 Char"/>
    <w:basedOn w:val="BodyTextIndentChar"/>
    <w:link w:val="BodyTextFirstIndent2"/>
    <w:semiHidden/>
    <w:rsid w:val="00E31EFE"/>
    <w:rPr>
      <w:rFonts w:ascii="Times New Roman" w:eastAsia="Times New Roman" w:hAnsi="Times New Roman" w:cs="Times New Roman"/>
      <w:sz w:val="24"/>
      <w:szCs w:val="20"/>
      <w:lang w:eastAsia="de-DE"/>
    </w:rPr>
  </w:style>
  <w:style w:type="paragraph" w:styleId="Title">
    <w:name w:val="Title"/>
    <w:basedOn w:val="Normal"/>
    <w:next w:val="Subtitle"/>
    <w:link w:val="TitleChar"/>
    <w:qFormat/>
    <w:rsid w:val="00E31EFE"/>
    <w:pPr>
      <w:suppressAutoHyphens/>
      <w:spacing w:before="0" w:line="360" w:lineRule="auto"/>
      <w:jc w:val="center"/>
    </w:pPr>
    <w:rPr>
      <w:rFonts w:ascii="Arial" w:hAnsi="Arial"/>
      <w:b/>
      <w:kern w:val="28"/>
      <w:sz w:val="44"/>
    </w:rPr>
  </w:style>
  <w:style w:type="character" w:customStyle="1" w:styleId="TitleChar">
    <w:name w:val="Title Char"/>
    <w:basedOn w:val="DefaultParagraphFont"/>
    <w:link w:val="Title"/>
    <w:rsid w:val="00E31EFE"/>
    <w:rPr>
      <w:rFonts w:ascii="Arial" w:eastAsia="Times New Roman" w:hAnsi="Arial" w:cs="Times New Roman"/>
      <w:b/>
      <w:kern w:val="28"/>
      <w:sz w:val="44"/>
      <w:szCs w:val="20"/>
      <w:lang w:eastAsia="de-DE"/>
    </w:rPr>
  </w:style>
  <w:style w:type="paragraph" w:styleId="EnvelopeAddress">
    <w:name w:val="envelope address"/>
    <w:basedOn w:val="Normal"/>
    <w:semiHidden/>
    <w:rsid w:val="00E31EFE"/>
    <w:pPr>
      <w:framePr w:w="4320" w:h="2160" w:hRule="exact" w:hSpace="141" w:wrap="auto" w:hAnchor="page" w:xAlign="center" w:yAlign="bottom"/>
      <w:ind w:left="1"/>
    </w:pPr>
  </w:style>
  <w:style w:type="paragraph" w:styleId="Signature">
    <w:name w:val="Signature"/>
    <w:basedOn w:val="Normal"/>
    <w:link w:val="SignatureChar"/>
    <w:semiHidden/>
    <w:rsid w:val="00E31EFE"/>
    <w:pPr>
      <w:ind w:left="4252"/>
    </w:pPr>
  </w:style>
  <w:style w:type="character" w:customStyle="1" w:styleId="SignatureChar">
    <w:name w:val="Signature Char"/>
    <w:basedOn w:val="DefaultParagraphFont"/>
    <w:link w:val="Signature"/>
    <w:semiHidden/>
    <w:rsid w:val="00E31EFE"/>
    <w:rPr>
      <w:rFonts w:ascii="Times New Roman" w:eastAsia="Times New Roman" w:hAnsi="Times New Roman" w:cs="Times New Roman"/>
      <w:sz w:val="24"/>
      <w:szCs w:val="20"/>
      <w:lang w:eastAsia="de-DE"/>
    </w:rPr>
  </w:style>
  <w:style w:type="paragraph" w:styleId="Subtitle">
    <w:name w:val="Subtitle"/>
    <w:basedOn w:val="Normal"/>
    <w:link w:val="SubtitleChar"/>
    <w:qFormat/>
    <w:rsid w:val="00E31EFE"/>
    <w:pPr>
      <w:suppressAutoHyphens/>
      <w:spacing w:before="240"/>
      <w:jc w:val="center"/>
    </w:pPr>
    <w:rPr>
      <w:rFonts w:ascii="Arial" w:hAnsi="Arial"/>
      <w:sz w:val="32"/>
    </w:rPr>
  </w:style>
  <w:style w:type="character" w:customStyle="1" w:styleId="SubtitleChar">
    <w:name w:val="Subtitle Char"/>
    <w:basedOn w:val="DefaultParagraphFont"/>
    <w:link w:val="Subtitle"/>
    <w:rsid w:val="00E31EFE"/>
    <w:rPr>
      <w:rFonts w:ascii="Arial" w:eastAsia="Times New Roman" w:hAnsi="Arial" w:cs="Times New Roman"/>
      <w:sz w:val="32"/>
      <w:szCs w:val="20"/>
      <w:lang w:eastAsia="de-DE"/>
    </w:rPr>
  </w:style>
  <w:style w:type="paragraph" w:styleId="TOC4">
    <w:name w:val="toc 4"/>
    <w:basedOn w:val="TOC3"/>
    <w:next w:val="Normal"/>
    <w:autoRedefine/>
    <w:semiHidden/>
    <w:rsid w:val="00E31EFE"/>
  </w:style>
  <w:style w:type="paragraph" w:styleId="TOC5">
    <w:name w:val="toc 5"/>
    <w:basedOn w:val="TOC4"/>
    <w:next w:val="Normal"/>
    <w:autoRedefine/>
    <w:semiHidden/>
    <w:rsid w:val="00E31EFE"/>
  </w:style>
  <w:style w:type="paragraph" w:styleId="TOC6">
    <w:name w:val="toc 6"/>
    <w:basedOn w:val="TOC5"/>
    <w:next w:val="Normal"/>
    <w:autoRedefine/>
    <w:semiHidden/>
    <w:rsid w:val="00E31EFE"/>
  </w:style>
  <w:style w:type="paragraph" w:styleId="TOC7">
    <w:name w:val="toc 7"/>
    <w:basedOn w:val="TOC6"/>
    <w:next w:val="Normal"/>
    <w:autoRedefine/>
    <w:semiHidden/>
    <w:rsid w:val="00E31EFE"/>
  </w:style>
  <w:style w:type="paragraph" w:styleId="TOC8">
    <w:name w:val="toc 8"/>
    <w:basedOn w:val="TOC7"/>
    <w:next w:val="Normal"/>
    <w:autoRedefine/>
    <w:semiHidden/>
    <w:rsid w:val="00E31EFE"/>
  </w:style>
  <w:style w:type="paragraph" w:styleId="TOC9">
    <w:name w:val="toc 9"/>
    <w:basedOn w:val="TOC8"/>
    <w:next w:val="Normal"/>
    <w:autoRedefine/>
    <w:semiHidden/>
    <w:rsid w:val="00E31EFE"/>
    <w:pPr>
      <w:outlineLvl w:val="8"/>
    </w:pPr>
  </w:style>
  <w:style w:type="paragraph" w:styleId="TOAHeading">
    <w:name w:val="toa heading"/>
    <w:basedOn w:val="Normal"/>
    <w:next w:val="Normal"/>
    <w:semiHidden/>
    <w:rsid w:val="00E31EFE"/>
    <w:rPr>
      <w:b/>
    </w:rPr>
  </w:style>
  <w:style w:type="paragraph" w:styleId="TableofAuthorities">
    <w:name w:val="table of authorities"/>
    <w:basedOn w:val="Normal"/>
    <w:next w:val="Normal"/>
    <w:semiHidden/>
    <w:rsid w:val="00E31EFE"/>
    <w:pPr>
      <w:ind w:left="200" w:hanging="200"/>
    </w:pPr>
  </w:style>
  <w:style w:type="paragraph" w:styleId="ListBullet4">
    <w:name w:val="List Bullet 4"/>
    <w:basedOn w:val="Normal"/>
    <w:semiHidden/>
    <w:rsid w:val="00E31EFE"/>
    <w:pPr>
      <w:numPr>
        <w:numId w:val="5"/>
      </w:numPr>
      <w:tabs>
        <w:tab w:val="clear" w:pos="1209"/>
        <w:tab w:val="right" w:pos="1440"/>
      </w:tabs>
      <w:ind w:left="1434" w:hanging="357"/>
    </w:pPr>
  </w:style>
  <w:style w:type="paragraph" w:styleId="ListBullet5">
    <w:name w:val="List Bullet 5"/>
    <w:basedOn w:val="Normal"/>
    <w:semiHidden/>
    <w:rsid w:val="00E31EFE"/>
    <w:pPr>
      <w:numPr>
        <w:numId w:val="6"/>
      </w:numPr>
      <w:tabs>
        <w:tab w:val="clear" w:pos="1492"/>
        <w:tab w:val="num" w:pos="1786"/>
      </w:tabs>
      <w:ind w:left="1797" w:hanging="357"/>
    </w:pPr>
  </w:style>
  <w:style w:type="paragraph" w:styleId="ListBullet3">
    <w:name w:val="List Bullet 3"/>
    <w:basedOn w:val="Normal"/>
    <w:semiHidden/>
    <w:rsid w:val="00E31EFE"/>
    <w:pPr>
      <w:numPr>
        <w:numId w:val="2"/>
      </w:numPr>
      <w:tabs>
        <w:tab w:val="clear" w:pos="926"/>
        <w:tab w:val="left" w:pos="1077"/>
      </w:tabs>
      <w:ind w:left="1077" w:hanging="357"/>
    </w:pPr>
  </w:style>
  <w:style w:type="paragraph" w:customStyle="1" w:styleId="Tabellenberschrift">
    <w:name w:val="Tabellenüberschrift"/>
    <w:basedOn w:val="Caption"/>
    <w:qFormat/>
    <w:rsid w:val="00E31EFE"/>
    <w:pPr>
      <w:keepNext/>
      <w:spacing w:before="480" w:after="0"/>
    </w:pPr>
  </w:style>
  <w:style w:type="paragraph" w:styleId="CommentSubject">
    <w:name w:val="annotation subject"/>
    <w:basedOn w:val="CommentText"/>
    <w:next w:val="CommentText"/>
    <w:link w:val="CommentSubjectChar"/>
    <w:uiPriority w:val="99"/>
    <w:semiHidden/>
    <w:unhideWhenUsed/>
    <w:rsid w:val="00E31EFE"/>
    <w:pPr>
      <w:spacing w:line="240" w:lineRule="auto"/>
    </w:pPr>
    <w:rPr>
      <w:b/>
      <w:bCs/>
      <w:sz w:val="20"/>
    </w:rPr>
  </w:style>
  <w:style w:type="character" w:customStyle="1" w:styleId="CommentSubjectChar">
    <w:name w:val="Comment Subject Char"/>
    <w:basedOn w:val="CommentTextChar"/>
    <w:link w:val="CommentSubject"/>
    <w:uiPriority w:val="99"/>
    <w:semiHidden/>
    <w:rsid w:val="00E31EFE"/>
    <w:rPr>
      <w:rFonts w:ascii="Times New Roman" w:eastAsia="Times New Roman" w:hAnsi="Times New Roman" w:cs="Times New Roman"/>
      <w:b/>
      <w:bCs/>
      <w:sz w:val="20"/>
      <w:szCs w:val="20"/>
      <w:lang w:eastAsia="de-DE"/>
    </w:rPr>
  </w:style>
  <w:style w:type="character" w:styleId="PlaceholderText">
    <w:name w:val="Placeholder Text"/>
    <w:basedOn w:val="DefaultParagraphFont"/>
    <w:uiPriority w:val="99"/>
    <w:semiHidden/>
    <w:rsid w:val="00E31EFE"/>
    <w:rPr>
      <w:color w:val="808080"/>
    </w:rPr>
  </w:style>
  <w:style w:type="paragraph" w:styleId="ListParagraph">
    <w:name w:val="List Paragraph"/>
    <w:basedOn w:val="Normal"/>
    <w:uiPriority w:val="34"/>
    <w:qFormat/>
    <w:rsid w:val="00E31EFE"/>
    <w:pPr>
      <w:ind w:left="720"/>
      <w:contextualSpacing/>
    </w:pPr>
  </w:style>
  <w:style w:type="table" w:styleId="TableGrid">
    <w:name w:val="Table Grid"/>
    <w:basedOn w:val="TableNormal"/>
    <w:uiPriority w:val="39"/>
    <w:rsid w:val="00E3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EFE"/>
    <w:pPr>
      <w:spacing w:after="0" w:line="240" w:lineRule="auto"/>
    </w:pPr>
    <w:rPr>
      <w:rFonts w:ascii="Times New Roman" w:eastAsia="Times New Roman" w:hAnsi="Times New Roman" w:cs="Times New Roman"/>
      <w:sz w:val="24"/>
      <w:szCs w:val="20"/>
      <w:lang w:eastAsia="de-DE"/>
    </w:rPr>
  </w:style>
  <w:style w:type="character" w:customStyle="1" w:styleId="ref-lnk">
    <w:name w:val="ref-lnk"/>
    <w:basedOn w:val="DefaultParagraphFont"/>
    <w:rsid w:val="00E31EFE"/>
  </w:style>
  <w:style w:type="character" w:customStyle="1" w:styleId="NichtaufgelsteErwhnung1">
    <w:name w:val="Nicht aufgelöste Erwähnung1"/>
    <w:basedOn w:val="DefaultParagraphFont"/>
    <w:uiPriority w:val="99"/>
    <w:semiHidden/>
    <w:unhideWhenUsed/>
    <w:rsid w:val="00E31EFE"/>
    <w:rPr>
      <w:color w:val="605E5C"/>
      <w:shd w:val="clear" w:color="auto" w:fill="E1DFDD"/>
    </w:rPr>
  </w:style>
  <w:style w:type="paragraph" w:styleId="NormalWeb">
    <w:name w:val="Normal (Web)"/>
    <w:basedOn w:val="Normal"/>
    <w:uiPriority w:val="99"/>
    <w:semiHidden/>
    <w:unhideWhenUsed/>
    <w:rsid w:val="00E31EFE"/>
    <w:pPr>
      <w:spacing w:before="0" w:after="150" w:line="285" w:lineRule="atLeast"/>
      <w:jc w:val="left"/>
    </w:pPr>
    <w:rPr>
      <w:rFonts w:ascii="Helvetica" w:eastAsiaTheme="minorHAnsi" w:hAnsi="Helvetica" w:cs="Helvetica"/>
      <w:color w:val="4D4D4D"/>
      <w:sz w:val="21"/>
      <w:szCs w:val="21"/>
    </w:rPr>
  </w:style>
  <w:style w:type="character" w:customStyle="1" w:styleId="atmention">
    <w:name w:val="atmention"/>
    <w:basedOn w:val="DefaultParagraphFont"/>
    <w:rsid w:val="00E31EFE"/>
  </w:style>
  <w:style w:type="character" w:styleId="Strong">
    <w:name w:val="Strong"/>
    <w:basedOn w:val="DefaultParagraphFont"/>
    <w:uiPriority w:val="22"/>
    <w:qFormat/>
    <w:rsid w:val="00E31EFE"/>
    <w:rPr>
      <w:b/>
      <w:bCs/>
    </w:rPr>
  </w:style>
  <w:style w:type="table" w:customStyle="1" w:styleId="Tabellenraster1">
    <w:name w:val="Tabellenraster1"/>
    <w:basedOn w:val="TableNormal"/>
    <w:next w:val="TableGrid"/>
    <w:uiPriority w:val="39"/>
    <w:rsid w:val="002C0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01987">
      <w:bodyDiv w:val="1"/>
      <w:marLeft w:val="0"/>
      <w:marRight w:val="0"/>
      <w:marTop w:val="0"/>
      <w:marBottom w:val="0"/>
      <w:divBdr>
        <w:top w:val="none" w:sz="0" w:space="0" w:color="auto"/>
        <w:left w:val="none" w:sz="0" w:space="0" w:color="auto"/>
        <w:bottom w:val="none" w:sz="0" w:space="0" w:color="auto"/>
        <w:right w:val="none" w:sz="0" w:space="0" w:color="auto"/>
      </w:divBdr>
    </w:div>
    <w:div w:id="205532540">
      <w:bodyDiv w:val="1"/>
      <w:marLeft w:val="0"/>
      <w:marRight w:val="0"/>
      <w:marTop w:val="0"/>
      <w:marBottom w:val="0"/>
      <w:divBdr>
        <w:top w:val="none" w:sz="0" w:space="0" w:color="auto"/>
        <w:left w:val="none" w:sz="0" w:space="0" w:color="auto"/>
        <w:bottom w:val="none" w:sz="0" w:space="0" w:color="auto"/>
        <w:right w:val="none" w:sz="0" w:space="0" w:color="auto"/>
      </w:divBdr>
    </w:div>
    <w:div w:id="219558632">
      <w:bodyDiv w:val="1"/>
      <w:marLeft w:val="0"/>
      <w:marRight w:val="0"/>
      <w:marTop w:val="0"/>
      <w:marBottom w:val="0"/>
      <w:divBdr>
        <w:top w:val="none" w:sz="0" w:space="0" w:color="auto"/>
        <w:left w:val="none" w:sz="0" w:space="0" w:color="auto"/>
        <w:bottom w:val="none" w:sz="0" w:space="0" w:color="auto"/>
        <w:right w:val="none" w:sz="0" w:space="0" w:color="auto"/>
      </w:divBdr>
    </w:div>
    <w:div w:id="625742373">
      <w:bodyDiv w:val="1"/>
      <w:marLeft w:val="0"/>
      <w:marRight w:val="0"/>
      <w:marTop w:val="0"/>
      <w:marBottom w:val="0"/>
      <w:divBdr>
        <w:top w:val="none" w:sz="0" w:space="0" w:color="auto"/>
        <w:left w:val="none" w:sz="0" w:space="0" w:color="auto"/>
        <w:bottom w:val="none" w:sz="0" w:space="0" w:color="auto"/>
        <w:right w:val="none" w:sz="0" w:space="0" w:color="auto"/>
      </w:divBdr>
    </w:div>
    <w:div w:id="863250978">
      <w:bodyDiv w:val="1"/>
      <w:marLeft w:val="0"/>
      <w:marRight w:val="0"/>
      <w:marTop w:val="0"/>
      <w:marBottom w:val="0"/>
      <w:divBdr>
        <w:top w:val="none" w:sz="0" w:space="0" w:color="auto"/>
        <w:left w:val="none" w:sz="0" w:space="0" w:color="auto"/>
        <w:bottom w:val="none" w:sz="0" w:space="0" w:color="auto"/>
        <w:right w:val="none" w:sz="0" w:space="0" w:color="auto"/>
      </w:divBdr>
    </w:div>
    <w:div w:id="166947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020D-2F0D-41C2-B6ED-E21895E3C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7811</Words>
  <Characters>44527</Characters>
  <Application>Microsoft Office Word</Application>
  <DocSecurity>0</DocSecurity>
  <Lines>371</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Weinert</dc:creator>
  <cp:keywords/>
  <dc:description/>
  <cp:lastModifiedBy>Saranya P.</cp:lastModifiedBy>
  <cp:revision>24</cp:revision>
  <dcterms:created xsi:type="dcterms:W3CDTF">2022-03-15T13:05:00Z</dcterms:created>
  <dcterms:modified xsi:type="dcterms:W3CDTF">2022-04-28T06:30:00Z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id="ZKRGSGEh"/&gt;&lt;style id="http://www.zotero.org/styles/pharmacopsychiatry" hasBibliography="1" bibliographyStyleHasBeenSet="1"/&gt;&lt;prefs&gt;&lt;pref name="fieldType" value="Field"/&gt;&lt;/prefs&gt;&lt;/data&gt;</vt:lpwstr>
  </property>
</Properties>
</file>