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1D771" w14:textId="54136E84" w:rsidR="00591896" w:rsidRDefault="00591896" w:rsidP="00591896">
      <w:pPr>
        <w:spacing w:line="360" w:lineRule="auto"/>
        <w:jc w:val="center"/>
        <w:rPr>
          <w:b/>
          <w:lang w:val="en-US"/>
        </w:rPr>
      </w:pPr>
      <w:r>
        <w:rPr>
          <w:b/>
          <w:lang w:val="en-US"/>
        </w:rPr>
        <w:sym w:font="Symbol" w:char="F05B"/>
      </w:r>
      <w:r>
        <w:rPr>
          <w:b/>
          <w:lang w:val="en-US"/>
        </w:rPr>
        <w:t>SUPPLEMENTARY MATERIAL</w:t>
      </w:r>
      <w:r>
        <w:rPr>
          <w:b/>
          <w:lang w:val="en-US"/>
        </w:rPr>
        <w:sym w:font="Symbol" w:char="F05D"/>
      </w:r>
    </w:p>
    <w:p w14:paraId="46E2DF9E" w14:textId="77777777" w:rsidR="00591896" w:rsidRDefault="00591896" w:rsidP="00591896">
      <w:pPr>
        <w:spacing w:line="360" w:lineRule="auto"/>
        <w:jc w:val="center"/>
        <w:rPr>
          <w:b/>
          <w:lang w:val="en-US"/>
        </w:rPr>
      </w:pPr>
    </w:p>
    <w:p w14:paraId="5935B228" w14:textId="77777777" w:rsidR="00576D29" w:rsidRDefault="00576D29" w:rsidP="00591896">
      <w:pPr>
        <w:spacing w:line="360" w:lineRule="auto"/>
        <w:jc w:val="center"/>
        <w:rPr>
          <w:rFonts w:cstheme="minorHAnsi"/>
          <w:bCs/>
          <w:lang w:val="en-US"/>
        </w:rPr>
      </w:pPr>
      <w:r w:rsidRPr="00955E97">
        <w:rPr>
          <w:rFonts w:ascii="Calibri" w:hAnsi="Calibri" w:cs="Calibri"/>
          <w:b/>
          <w:color w:val="000000"/>
          <w:sz w:val="22"/>
          <w:szCs w:val="22"/>
          <w:shd w:val="clear" w:color="auto" w:fill="FFFFFF"/>
          <w:lang w:val="en-US"/>
        </w:rPr>
        <w:t xml:space="preserve">Interacting with autistic virtual characters: </w:t>
      </w:r>
      <w:r>
        <w:rPr>
          <w:rFonts w:ascii="Calibri" w:hAnsi="Calibri" w:cs="Calibri"/>
          <w:b/>
          <w:color w:val="000000"/>
          <w:sz w:val="22"/>
          <w:szCs w:val="22"/>
          <w:shd w:val="clear" w:color="auto" w:fill="FFFFFF"/>
          <w:lang w:val="en-US"/>
        </w:rPr>
        <w:t>Timing</w:t>
      </w:r>
      <w:r w:rsidRPr="00955E97">
        <w:rPr>
          <w:rFonts w:ascii="Calibri" w:hAnsi="Calibri" w:cs="Calibri"/>
          <w:b/>
          <w:color w:val="000000"/>
          <w:sz w:val="22"/>
          <w:szCs w:val="22"/>
          <w:shd w:val="clear" w:color="auto" w:fill="FFFFFF"/>
          <w:lang w:val="en-US"/>
        </w:rPr>
        <w:t xml:space="preserve"> of nonverbal behavior affects participants' perception</w:t>
      </w:r>
      <w:r w:rsidRPr="000459E3">
        <w:rPr>
          <w:rFonts w:cstheme="minorHAnsi"/>
          <w:bCs/>
          <w:lang w:val="en-US"/>
        </w:rPr>
        <w:t xml:space="preserve"> </w:t>
      </w:r>
    </w:p>
    <w:p w14:paraId="7DF8E6D6" w14:textId="77777777" w:rsidR="00576D29" w:rsidRDefault="00576D29" w:rsidP="00591896">
      <w:pPr>
        <w:spacing w:line="360" w:lineRule="auto"/>
        <w:jc w:val="center"/>
        <w:rPr>
          <w:rFonts w:cstheme="minorHAnsi"/>
          <w:bCs/>
          <w:lang w:val="en-US"/>
        </w:rPr>
      </w:pPr>
    </w:p>
    <w:p w14:paraId="4393F37F" w14:textId="262F41B8" w:rsidR="00591896" w:rsidRDefault="00591896" w:rsidP="00591896">
      <w:pPr>
        <w:spacing w:line="360" w:lineRule="auto"/>
        <w:jc w:val="center"/>
        <w:rPr>
          <w:rFonts w:cstheme="minorHAnsi"/>
          <w:bCs/>
          <w:vertAlign w:val="superscript"/>
          <w:lang w:val="en-US"/>
        </w:rPr>
      </w:pPr>
      <w:r w:rsidRPr="000459E3">
        <w:rPr>
          <w:rFonts w:cstheme="minorHAnsi"/>
          <w:bCs/>
          <w:lang w:val="en-US"/>
        </w:rPr>
        <w:t xml:space="preserve">Carola Bloch*, Ralf </w:t>
      </w:r>
      <w:proofErr w:type="spellStart"/>
      <w:r w:rsidRPr="000459E3">
        <w:rPr>
          <w:rFonts w:cstheme="minorHAnsi"/>
          <w:bCs/>
          <w:lang w:val="en-US"/>
        </w:rPr>
        <w:t>Tepest</w:t>
      </w:r>
      <w:proofErr w:type="spellEnd"/>
      <w:r w:rsidRPr="000459E3">
        <w:rPr>
          <w:rFonts w:cstheme="minorHAnsi"/>
          <w:bCs/>
          <w:lang w:val="en-US"/>
        </w:rPr>
        <w:t xml:space="preserve">, </w:t>
      </w:r>
      <w:proofErr w:type="spellStart"/>
      <w:r w:rsidRPr="000459E3">
        <w:rPr>
          <w:rFonts w:cstheme="minorHAnsi"/>
          <w:bCs/>
          <w:lang w:val="en-US"/>
        </w:rPr>
        <w:t>Sevim</w:t>
      </w:r>
      <w:proofErr w:type="spellEnd"/>
      <w:r w:rsidRPr="000459E3">
        <w:rPr>
          <w:rFonts w:cstheme="minorHAnsi"/>
          <w:bCs/>
          <w:lang w:val="en-US"/>
        </w:rPr>
        <w:t xml:space="preserve"> </w:t>
      </w:r>
      <w:proofErr w:type="spellStart"/>
      <w:r w:rsidRPr="000459E3">
        <w:rPr>
          <w:rFonts w:cstheme="minorHAnsi"/>
          <w:bCs/>
          <w:lang w:val="en-US"/>
        </w:rPr>
        <w:t>Koeroglu</w:t>
      </w:r>
      <w:proofErr w:type="spellEnd"/>
      <w:r w:rsidRPr="000459E3">
        <w:rPr>
          <w:rFonts w:cstheme="minorHAnsi"/>
          <w:bCs/>
          <w:lang w:val="en-US"/>
        </w:rPr>
        <w:t xml:space="preserve">, Kyra </w:t>
      </w:r>
      <w:proofErr w:type="spellStart"/>
      <w:r w:rsidRPr="000459E3">
        <w:rPr>
          <w:rFonts w:cstheme="minorHAnsi"/>
          <w:bCs/>
          <w:lang w:val="en-US"/>
        </w:rPr>
        <w:t>Feikes</w:t>
      </w:r>
      <w:proofErr w:type="spellEnd"/>
      <w:r w:rsidRPr="000459E3">
        <w:rPr>
          <w:rFonts w:cstheme="minorHAnsi"/>
          <w:bCs/>
          <w:lang w:val="en-US"/>
        </w:rPr>
        <w:t xml:space="preserve">, Mathis </w:t>
      </w:r>
      <w:proofErr w:type="spellStart"/>
      <w:r w:rsidRPr="000459E3">
        <w:rPr>
          <w:rFonts w:cstheme="minorHAnsi"/>
          <w:bCs/>
          <w:lang w:val="en-US"/>
        </w:rPr>
        <w:t>Jording</w:t>
      </w:r>
      <w:proofErr w:type="spellEnd"/>
      <w:r w:rsidRPr="000459E3">
        <w:rPr>
          <w:rFonts w:cstheme="minorHAnsi"/>
          <w:bCs/>
          <w:lang w:val="en-US"/>
        </w:rPr>
        <w:t xml:space="preserve">, Kai </w:t>
      </w:r>
      <w:proofErr w:type="spellStart"/>
      <w:r w:rsidRPr="000459E3">
        <w:rPr>
          <w:rFonts w:cstheme="minorHAnsi"/>
          <w:bCs/>
          <w:lang w:val="en-US"/>
        </w:rPr>
        <w:t>Vogeley</w:t>
      </w:r>
      <w:proofErr w:type="spellEnd"/>
      <w:r w:rsidRPr="000459E3">
        <w:rPr>
          <w:rFonts w:cstheme="minorHAnsi"/>
          <w:bCs/>
          <w:vertAlign w:val="superscript"/>
          <w:lang w:val="en-US"/>
        </w:rPr>
        <w:t>**</w:t>
      </w:r>
      <w:r w:rsidRPr="000459E3">
        <w:rPr>
          <w:rFonts w:cstheme="minorHAnsi"/>
          <w:bCs/>
          <w:lang w:val="en-US"/>
        </w:rPr>
        <w:t>, Christine M. Falter-Wagner</w:t>
      </w:r>
      <w:r w:rsidRPr="000459E3">
        <w:rPr>
          <w:rFonts w:cstheme="minorHAnsi"/>
          <w:bCs/>
          <w:vertAlign w:val="superscript"/>
          <w:lang w:val="en-US"/>
        </w:rPr>
        <w:t>**</w:t>
      </w:r>
    </w:p>
    <w:p w14:paraId="1DF123E2" w14:textId="77777777" w:rsidR="00591896" w:rsidRPr="000459E3" w:rsidRDefault="00591896" w:rsidP="00591896">
      <w:pPr>
        <w:spacing w:line="360" w:lineRule="auto"/>
        <w:jc w:val="center"/>
        <w:rPr>
          <w:rFonts w:cstheme="minorHAnsi"/>
          <w:bCs/>
          <w:vertAlign w:val="superscript"/>
          <w:lang w:val="en-US"/>
        </w:rPr>
      </w:pPr>
    </w:p>
    <w:p w14:paraId="46FA5949" w14:textId="77777777" w:rsidR="00591896" w:rsidRPr="000459E3" w:rsidRDefault="00591896" w:rsidP="00591896">
      <w:pPr>
        <w:spacing w:line="360" w:lineRule="auto"/>
        <w:jc w:val="center"/>
        <w:rPr>
          <w:rFonts w:cstheme="minorHAnsi"/>
          <w:lang w:val="en-US"/>
        </w:rPr>
      </w:pPr>
      <w:r w:rsidRPr="000459E3">
        <w:rPr>
          <w:rFonts w:cstheme="minorHAnsi"/>
          <w:lang w:val="en-US"/>
        </w:rPr>
        <w:t xml:space="preserve">* Corresponding author </w:t>
      </w:r>
      <w:r w:rsidRPr="000459E3">
        <w:rPr>
          <w:rFonts w:cstheme="minorHAnsi"/>
          <w:color w:val="000000" w:themeColor="text1"/>
          <w:lang w:val="en-US"/>
        </w:rPr>
        <w:t>(</w:t>
      </w:r>
      <w:r w:rsidRPr="000459E3">
        <w:rPr>
          <w:rFonts w:cstheme="minorHAnsi"/>
          <w:lang w:val="en-US"/>
        </w:rPr>
        <w:t>carola.bloch@med.uni-muenchen.de)</w:t>
      </w:r>
    </w:p>
    <w:p w14:paraId="0D402A9A" w14:textId="481DEBFF" w:rsidR="00591896" w:rsidRPr="000459E3" w:rsidRDefault="00591896" w:rsidP="00591896">
      <w:pPr>
        <w:spacing w:line="360" w:lineRule="auto"/>
        <w:jc w:val="center"/>
        <w:rPr>
          <w:rFonts w:cstheme="minorHAnsi"/>
          <w:lang w:val="en-US"/>
        </w:rPr>
      </w:pPr>
      <w:r w:rsidRPr="000459E3">
        <w:rPr>
          <w:rFonts w:cstheme="minorHAnsi"/>
          <w:lang w:val="en-US"/>
        </w:rPr>
        <w:t>** Christine M. Falter-Wagner and Kai Vogeley share last-authorship</w:t>
      </w:r>
    </w:p>
    <w:p w14:paraId="71AF0AB1" w14:textId="77777777" w:rsidR="00591896" w:rsidRDefault="00591896" w:rsidP="00591896">
      <w:pPr>
        <w:jc w:val="center"/>
        <w:rPr>
          <w:b/>
          <w:lang w:val="en-US"/>
        </w:rPr>
      </w:pPr>
      <w:r>
        <w:rPr>
          <w:b/>
          <w:lang w:val="en-US"/>
        </w:rPr>
        <w:br w:type="page"/>
      </w:r>
    </w:p>
    <w:p w14:paraId="6790CE29" w14:textId="77777777" w:rsidR="00B77B84" w:rsidRDefault="00B77B84">
      <w:pPr>
        <w:rPr>
          <w:lang w:val="en-US"/>
        </w:rPr>
      </w:pPr>
      <w:r>
        <w:rPr>
          <w:b/>
          <w:lang w:val="en-US"/>
        </w:rPr>
        <w:lastRenderedPageBreak/>
        <w:t xml:space="preserve">Supplementary Material 1. </w:t>
      </w:r>
      <w:r w:rsidRPr="00B77B84">
        <w:rPr>
          <w:lang w:val="en-US"/>
        </w:rPr>
        <w:t>Pilot study</w:t>
      </w:r>
    </w:p>
    <w:p w14:paraId="3CEBB42F" w14:textId="77777777" w:rsidR="00B77B84" w:rsidRDefault="00B77B84">
      <w:pPr>
        <w:rPr>
          <w:lang w:val="en-US"/>
        </w:rPr>
      </w:pPr>
    </w:p>
    <w:p w14:paraId="6EC4A8EE" w14:textId="65C57582" w:rsidR="002E6B36" w:rsidRDefault="00B77B84" w:rsidP="00B77B84">
      <w:pPr>
        <w:spacing w:line="480" w:lineRule="auto"/>
        <w:ind w:firstLine="567"/>
        <w:jc w:val="both"/>
        <w:rPr>
          <w:rFonts w:cstheme="minorHAnsi"/>
          <w:sz w:val="22"/>
          <w:szCs w:val="22"/>
          <w:lang w:val="en-US"/>
        </w:rPr>
      </w:pPr>
      <w:r w:rsidRPr="00B420D4">
        <w:rPr>
          <w:rFonts w:cstheme="minorHAnsi"/>
          <w:sz w:val="22"/>
          <w:szCs w:val="22"/>
          <w:lang w:val="en-US"/>
        </w:rPr>
        <w:t xml:space="preserve">Because one hypothesis addressed the effects of </w:t>
      </w:r>
      <w:proofErr w:type="spellStart"/>
      <w:r w:rsidRPr="00B420D4">
        <w:rPr>
          <w:rFonts w:cstheme="minorHAnsi"/>
          <w:sz w:val="22"/>
          <w:szCs w:val="22"/>
          <w:lang w:val="en-US"/>
        </w:rPr>
        <w:t>IaPS</w:t>
      </w:r>
      <w:proofErr w:type="spellEnd"/>
      <w:r w:rsidRPr="00B420D4">
        <w:rPr>
          <w:rFonts w:cstheme="minorHAnsi"/>
          <w:sz w:val="22"/>
          <w:szCs w:val="22"/>
          <w:lang w:val="en-US"/>
        </w:rPr>
        <w:t xml:space="preserve"> production on subsequent impression formation, we sought to prevent biased judgments due to possible differences in the general appearance of the virtual characters. Thus, we conducted a pilot study to select two characters that were judged most similar based on their bodily appearance. For that purpose, ten virtual characters were created in Autodesk ® Character Generator. In an online assessment, 32 individuals (23 identified as female, 9 as male; aged M = 38.75 (SD = 12.56)) rated each character displayed as frontal profile pictures on various dimensions related to age, gender, personality traits, emotional status, and uncanny valley </w:t>
      </w:r>
      <w:sdt>
        <w:sdtPr>
          <w:rPr>
            <w:rFonts w:cstheme="minorHAnsi"/>
            <w:sz w:val="22"/>
            <w:szCs w:val="22"/>
            <w:lang w:val="en-US"/>
          </w:rPr>
          <w:tag w:val="MENDELEY_CITATION_v3_eyJjaXRhdGlvbklEIjoiTUVOREVMRVlfQ0lUQVRJT05fMWM3ZDlhNGUtYjJkOS00YjAwLTgwYzctOTdkMTY5MWEyNjBkIiwiY2l0YXRpb25JdGVtcyI6W3siaWQiOiIzYjFiNTMzYS1lOTc3LTM1MWUtYmZiNS1iZjZkMDM2OGNhZjAiLCJpdGVtRGF0YSI6eyJET0kiOiIxMC4xMDA3L3MxMjM2OS0wMTYtMDM4MC05IiwiSVNTTiI6IjE4NzU0ODA1IiwiYWJzdHJhY3QiOiJVc2luZyBhIGh5cG90aGV0aWNhbCBncmFwaCwgTWFzYWhpcm8gTW9yaSBwcm9wb3NlZCBpbiAxOTcwIHRoZSByZWxhdGlvbiBiZXR3ZWVuIHRoZSBodW1hbiBsaWtlbmVzcyBvZiByb2JvdHMgYW5kIG90aGVyIGFudGhyb3BvbW9ycGhpYyBjaGFyYWN0ZXJzIGFuZCBhbiBvYnNlcnZlcuKAmXMgYWZmZWN0aXZlIG9yIGVtb3Rpb25hbCBhcHByYWlzYWwgb2YgdGhlbS4gVGhlIHJlbGF0aW9uIGlzIHBvc2l0aXZlIGFwYXJ0IGZyb20gYSBVLXNoYXBlZCByZWdpb24ga25vd24gYXMgdGhlIHVuY2FubnkgdmFsbGV5LiBUbyBtZWFzdXJlIHRoZSByZWxhdGlvbiwgd2UgcHJldmlvdXNseSBkZXZlbG9wZWQgYW5kIHZhbGlkYXRlZCBpbmRpY2VzIGZvciB0aGUgcGVyY2VwdHVhbC1jb2duaXRpdmUgZGltZW5zaW9uIGh1bWFubmVzcyBhbmQgdGhyZWUgYWZmZWN0aXZlIGRpbWVuc2lvbnM6IGludGVycGVyc29uYWwgd2FybXRoLCBhdHRyYWN0aXZlbmVzcywgYW5kIGVlcmluZXNzLiBOZXZlcnRoZWxlc3MsIHRoZSBkZXNpZ24gb2YgdGhlc2UgaW5kaWNlcyB3YXMgbm90IGluZm9ybWVkIGJ5IGhvdyB0aGUgdW50cmFpbmVkIG9ic2VydmVyIHBlcmNlaXZlcyBhbnRocm9wb21vcnBoaWMgY2hhcmFjdGVycyBjYXRlZ29yaWNhbGx5LiBBcyBhIHJlc3VsdCwgc2NhdHRlciBwbG90cyBvZiBodW1hbm5lc3MgdnMuIGVlcmluZXNzIHNob3cgdGhlIHN0aW11bGkgY2x1c3RlciB0aWdodGx5IGludG8gY2F0ZWdvcmllcyB3aWRlbHkgc2VwYXJhdGVkIGZyb20gZWFjaCBvdGhlci4gVGhlIHByZXNlbnQgc3R1ZHkgYXBwbGllcyBhIGNhcmQgc29ydGluZyB0YXNrLCBsYWRkZXJpbmcgaW50ZXJ2aWV3LCBhbmQgYWRqZWN0aXZlIGV2YWx1YXRpb24gKE49IDMwKSB0byByZXZpc2UgdGhlIGh1bWFubmVzcywgYXR0cmFjdGl2ZW5lc3MsIGFuZCBlZXJpbmVzcyBpbmRpY2VzIGFuZCB2YWxpZGF0ZSB0aGVtIHZpYSBhIHJlcHJlc2VudGF0aXZlIHN1cnZleSAoTj0gMTMxMSkuIFRoZSByZXZpc2VkIGVlcmluZXNzIGluZGV4IG1haW50YWlucyBpdHMgb3J0aG9nb25hbGl0eSB0byBodW1hbm5lc3MgKHI9LiAwNCAsIHA9LiAyODUpLCBidXQgdGhlIHN0aW11bGkgc2hvdyBtdWNoIGdyZWF0ZXIgc3ByZWFkLCByZWZsZWN0aW5nIHRoZSBicmVhZHRoIG9mIHRoZWlyIHJhbmdlIGluIGh1bWFuIGxpa2VuZXNzIGFuZCBlZXJpbmVzcy4gVGhlIHJldmlzZWQgaW5kaWNlcyBlbmFibGUgZW1waXJpY2FsIHJlbGF0aW9ucyBhbW9uZyBjaGFyYWN0ZXJzIHRvIGJlIHBsb3R0ZWQgc2ltaWxhcmx5IHRvIE1vcmnigJlzIGdyYXBoIG9mIHRoZSB1bmNhbm55IHZhbGxleS4gQWNjdXJhdGUgbWVhc3VyZW1lbnQgd2l0aCB0aGVzZSBpbmRpY2VzIGNhbiBiZSB1c2VkIHRvIGVuaGFuY2UgdGhlIGRlc2lnbiBvZiBhbmRyb2lkcyBhbmQgM0QgY29tcHV0ZXIgYW5pbWF0ZWQgY2hhcmFjdGVycy4iLCJhdXRob3IiOlt7ImRyb3BwaW5nLXBhcnRpY2xlIjoiIiwiZmFtaWx5IjoiSG8iLCJnaXZlbiI6IkNoaW4gQ2hhbmciLCJub24tZHJvcHBpbmctcGFydGljbGUiOiIiLCJwYXJzZS1uYW1lcyI6ZmFsc2UsInN1ZmZpeCI6IiJ9LHsiZHJvcHBpbmctcGFydGljbGUiOiIiLCJmYW1pbHkiOiJNYWNEb3JtYW4iLCJnaXZlbiI6IkthcmwgRi4iLCJub24tZHJvcHBpbmctcGFydGljbGUiOiIiLCJwYXJzZS1uYW1lcyI6ZmFsc2UsInN1ZmZpeCI6IiJ9XSwiY29udGFpbmVyLXRpdGxlIjoiSW50ZXJuYXRpb25hbCBKb3VybmFsIG9mIFNvY2lhbCBSb2JvdGljcyIsImlkIjoiM2IxYjUzM2EtZTk3Ny0zNTFlLWJmYjUtYmY2ZDAzNjhjYWYwIiwiaXNzdWUiOiIxIiwiaXNzdWVkIjp7ImRhdGUtcGFydHMiOltbIjIwMTciXV19LCJwYWdlIjoiMTI5LTEzOSIsInB1Ymxpc2hlciI6IlNwcmluZ2VyIE5ldGhlcmxhbmRzIiwidGl0bGUiOiJNZWFzdXJpbmcgdGhlIFVuY2FubnkgVmFsbGV5IEVmZmVjdDogUmVmaW5lbWVudHMgdG8gSW5kaWNlcyBmb3IgUGVyY2VpdmVkIEh1bWFubmVzcywgQXR0cmFjdGl2ZW5lc3MsIGFuZCBFZXJpbmVzcyIsInR5cGUiOiJhcnRpY2xlLWpvdXJuYWwiLCJ2b2x1bWUiOiI5In0sInVyaXMiOlsiaHR0cDovL3d3dy5tZW5kZWxleS5jb20vZG9jdW1lbnRzLz91dWlkPTE2OWQxMTI0LTk3NjctNDY1Zi1hZjIzLTI2OTY1MWEyNTRhZSJdLCJpc1RlbXBvcmFyeSI6ZmFsc2UsImxlZ2FjeURlc2t0b3BJZCI6IjE2OWQxMTI0LTk3NjctNDY1Zi1hZjIzLTI2OTY1MWEyNTRhZSJ9XSwicHJvcGVydGllcyI6eyJub3RlSW5kZXgiOjB9LCJpc0VkaXRlZCI6ZmFsc2UsIm1hbnVhbE92ZXJyaWRlIjp7ImNpdGVwcm9jVGV4dCI6IihIbyAmIzM4OyBNYWNEb3JtYW4sIDIwMTcpIiwiaXNNYW51YWxseU92ZXJyaWRkZW4iOmZhbHNlLCJtYW51YWxPdmVycmlkZVRleHQiOiIifX0="/>
          <w:id w:val="-1712251794"/>
          <w:placeholder>
            <w:docPart w:val="78721B286D804DEDAE714627E6A5D1C7"/>
          </w:placeholder>
        </w:sdtPr>
        <w:sdtEndPr>
          <w:rPr>
            <w:lang w:val="de-DE"/>
          </w:rPr>
        </w:sdtEndPr>
        <w:sdtContent>
          <w:r w:rsidRPr="00B420D4">
            <w:rPr>
              <w:rFonts w:eastAsia="Times New Roman" w:cstheme="minorHAnsi"/>
              <w:sz w:val="22"/>
              <w:szCs w:val="22"/>
              <w:lang w:val="en-US"/>
            </w:rPr>
            <w:t xml:space="preserve">(Ho &amp; </w:t>
          </w:r>
          <w:proofErr w:type="spellStart"/>
          <w:r w:rsidRPr="00B420D4">
            <w:rPr>
              <w:rFonts w:eastAsia="Times New Roman" w:cstheme="minorHAnsi"/>
              <w:sz w:val="22"/>
              <w:szCs w:val="22"/>
              <w:lang w:val="en-US"/>
            </w:rPr>
            <w:t>MacDorman</w:t>
          </w:r>
          <w:proofErr w:type="spellEnd"/>
          <w:r w:rsidRPr="00B420D4">
            <w:rPr>
              <w:rFonts w:eastAsia="Times New Roman" w:cstheme="minorHAnsi"/>
              <w:sz w:val="22"/>
              <w:szCs w:val="22"/>
              <w:lang w:val="en-US"/>
            </w:rPr>
            <w:t>, 2017)</w:t>
          </w:r>
        </w:sdtContent>
      </w:sdt>
      <w:r w:rsidRPr="00B420D4">
        <w:rPr>
          <w:rFonts w:cstheme="minorHAnsi"/>
          <w:sz w:val="22"/>
          <w:szCs w:val="22"/>
          <w:lang w:val="en-US"/>
        </w:rPr>
        <w:t xml:space="preserve">. These dimensions were: age; gender; attractiveness; friendliness; aggressiveness; trustworthiness; conscientiousness; interest; emotional stability; sadness; compatibility; </w:t>
      </w:r>
      <w:proofErr w:type="spellStart"/>
      <w:r w:rsidRPr="00B420D4">
        <w:rPr>
          <w:rFonts w:cstheme="minorHAnsi"/>
          <w:sz w:val="22"/>
          <w:szCs w:val="22"/>
          <w:lang w:val="en-US"/>
        </w:rPr>
        <w:t>sociableness</w:t>
      </w:r>
      <w:proofErr w:type="spellEnd"/>
      <w:r w:rsidRPr="00B420D4">
        <w:rPr>
          <w:rFonts w:cstheme="minorHAnsi"/>
          <w:sz w:val="22"/>
          <w:szCs w:val="22"/>
          <w:lang w:val="en-US"/>
        </w:rPr>
        <w:t xml:space="preserve">; dominance; extroversion; intelligence; neutrality; eeriness; realism; strangeness. The assessment revealed that two characters could be selected from the initial set that did not differ above chance-level on any of the dimensions mentioned above except age (see </w:t>
      </w:r>
      <w:r w:rsidRPr="00B420D4">
        <w:rPr>
          <w:rFonts w:cstheme="minorHAnsi"/>
          <w:b/>
          <w:bCs/>
          <w:sz w:val="22"/>
          <w:szCs w:val="22"/>
          <w:lang w:val="en-US"/>
        </w:rPr>
        <w:t>Supplementary Table 1</w:t>
      </w:r>
      <w:r w:rsidRPr="00B420D4">
        <w:rPr>
          <w:rFonts w:cstheme="minorHAnsi"/>
          <w:sz w:val="22"/>
          <w:szCs w:val="22"/>
          <w:lang w:val="en-US"/>
        </w:rPr>
        <w:t>).</w:t>
      </w:r>
    </w:p>
    <w:p w14:paraId="6339F994" w14:textId="77777777" w:rsidR="002E6B36" w:rsidRDefault="002E6B36">
      <w:pPr>
        <w:rPr>
          <w:rFonts w:cstheme="minorHAnsi"/>
          <w:sz w:val="22"/>
          <w:szCs w:val="22"/>
          <w:lang w:val="en-US"/>
        </w:rPr>
      </w:pPr>
      <w:r>
        <w:rPr>
          <w:rFonts w:cstheme="minorHAnsi"/>
          <w:sz w:val="22"/>
          <w:szCs w:val="22"/>
          <w:lang w:val="en-US"/>
        </w:rPr>
        <w:br w:type="page"/>
      </w:r>
    </w:p>
    <w:p w14:paraId="37DE49E4" w14:textId="7DC74398" w:rsidR="00B77B84" w:rsidRDefault="002E6B36" w:rsidP="002E6B36">
      <w:pPr>
        <w:spacing w:line="480" w:lineRule="auto"/>
        <w:jc w:val="both"/>
        <w:rPr>
          <w:rFonts w:cstheme="minorHAnsi"/>
          <w:sz w:val="22"/>
          <w:szCs w:val="22"/>
          <w:lang w:val="en-US"/>
        </w:rPr>
      </w:pPr>
      <w:r w:rsidRPr="002E6B36">
        <w:rPr>
          <w:rFonts w:cstheme="minorHAnsi"/>
          <w:b/>
          <w:sz w:val="22"/>
          <w:szCs w:val="22"/>
          <w:lang w:val="en-US"/>
        </w:rPr>
        <w:lastRenderedPageBreak/>
        <w:t>Supplementary Material 2.</w:t>
      </w:r>
      <w:r>
        <w:rPr>
          <w:rFonts w:cstheme="minorHAnsi"/>
          <w:sz w:val="22"/>
          <w:szCs w:val="22"/>
          <w:lang w:val="en-US"/>
        </w:rPr>
        <w:t xml:space="preserve"> Animation</w:t>
      </w:r>
    </w:p>
    <w:p w14:paraId="7766F5D8" w14:textId="77777777" w:rsidR="002E6B36" w:rsidRPr="00B420D4" w:rsidRDefault="002E6B36" w:rsidP="002E6B36">
      <w:pPr>
        <w:spacing w:line="480" w:lineRule="auto"/>
        <w:ind w:firstLine="708"/>
        <w:jc w:val="both"/>
        <w:rPr>
          <w:rFonts w:cstheme="minorHAnsi"/>
          <w:sz w:val="22"/>
          <w:szCs w:val="22"/>
          <w:lang w:val="en-US"/>
        </w:rPr>
      </w:pPr>
      <w:r w:rsidRPr="00B420D4">
        <w:rPr>
          <w:rFonts w:cstheme="minorHAnsi"/>
          <w:sz w:val="22"/>
          <w:szCs w:val="22"/>
          <w:lang w:val="en-US"/>
        </w:rPr>
        <w:t xml:space="preserve">For the creation of the virtual scenario in this study, a virtual room was created to resemble the experimental setup from the previous study. A virtual table was created and the characters were positioned opposite to the observer, sitting at the table with their right arm resting on the table and their gaze directed ahead. Scenes were rendered from a camera position similar to the perspective of the interaction partner in the previous study. Thus, a straight gaze direction of the characters appeared as eye-contact in the video stimuli that were used in the current study. </w:t>
      </w:r>
    </w:p>
    <w:p w14:paraId="43F25FE5" w14:textId="11F50218" w:rsidR="00F4305D" w:rsidRDefault="002E6B36" w:rsidP="002E6B36">
      <w:pPr>
        <w:spacing w:line="480" w:lineRule="auto"/>
        <w:ind w:firstLine="567"/>
        <w:jc w:val="both"/>
        <w:rPr>
          <w:rFonts w:cstheme="minorHAnsi"/>
          <w:sz w:val="22"/>
          <w:szCs w:val="22"/>
          <w:lang w:val="en-US"/>
        </w:rPr>
      </w:pPr>
      <w:r w:rsidRPr="00B420D4">
        <w:rPr>
          <w:rFonts w:cstheme="minorHAnsi"/>
          <w:sz w:val="22"/>
          <w:szCs w:val="22"/>
          <w:lang w:val="en-US"/>
        </w:rPr>
        <w:t>Spatial parameters (i.e., amplitudes) of the animated characters’ pointing gesture (distance between the point at which the pointing gesture started and the one at which it lingered: left = 17 cm; right = 25 cm) and saccade (17</w:t>
      </w:r>
      <w:r w:rsidRPr="00B420D4">
        <w:rPr>
          <w:rFonts w:cstheme="minorHAnsi"/>
          <w:sz w:val="22"/>
          <w:szCs w:val="22"/>
          <w:lang w:val="en-US"/>
        </w:rPr>
        <w:sym w:font="Symbol" w:char="F0B0"/>
      </w:r>
      <w:r w:rsidRPr="00B420D4">
        <w:rPr>
          <w:rFonts w:cstheme="minorHAnsi"/>
          <w:sz w:val="22"/>
          <w:szCs w:val="22"/>
          <w:lang w:val="en-US"/>
        </w:rPr>
        <w:t xml:space="preserve"> in visual angle horizontally per side) were empirically informed by the previous study. Temporal parameters included eye-contact duration, gaze latency, gaze shift </w:t>
      </w:r>
      <w:r>
        <w:rPr>
          <w:rFonts w:cstheme="minorHAnsi"/>
          <w:sz w:val="22"/>
          <w:szCs w:val="22"/>
          <w:lang w:val="en-US"/>
        </w:rPr>
        <w:t xml:space="preserve">duration, gesture duration, and </w:t>
      </w:r>
      <w:r w:rsidRPr="00B420D4">
        <w:rPr>
          <w:rFonts w:cstheme="minorHAnsi"/>
          <w:sz w:val="22"/>
          <w:szCs w:val="22"/>
          <w:lang w:val="en-US"/>
        </w:rPr>
        <w:t xml:space="preserve">the temporal delay between gaze and pointing gesture onsets. The aforementioned delay was varied as the experimental manipulation of produced </w:t>
      </w:r>
      <w:proofErr w:type="spellStart"/>
      <w:r w:rsidRPr="00B420D4">
        <w:rPr>
          <w:rFonts w:cstheme="minorHAnsi"/>
          <w:sz w:val="22"/>
          <w:szCs w:val="22"/>
          <w:lang w:val="en-US"/>
        </w:rPr>
        <w:t>IaPS</w:t>
      </w:r>
      <w:proofErr w:type="spellEnd"/>
      <w:r w:rsidRPr="00B420D4">
        <w:rPr>
          <w:rFonts w:cstheme="minorHAnsi"/>
          <w:sz w:val="22"/>
          <w:szCs w:val="22"/>
          <w:lang w:val="en-US"/>
        </w:rPr>
        <w:t xml:space="preserve"> (see section </w:t>
      </w:r>
      <w:r w:rsidRPr="00B420D4">
        <w:rPr>
          <w:rFonts w:cstheme="minorHAnsi"/>
          <w:b/>
          <w:bCs/>
          <w:sz w:val="22"/>
          <w:szCs w:val="22"/>
          <w:lang w:val="en-US"/>
        </w:rPr>
        <w:t>2.</w:t>
      </w:r>
      <w:r>
        <w:rPr>
          <w:rFonts w:cstheme="minorHAnsi"/>
          <w:b/>
          <w:bCs/>
          <w:sz w:val="22"/>
          <w:szCs w:val="22"/>
          <w:lang w:val="en-US"/>
        </w:rPr>
        <w:t>4</w:t>
      </w:r>
      <w:r w:rsidRPr="00B420D4">
        <w:rPr>
          <w:rFonts w:cstheme="minorHAnsi"/>
          <w:b/>
          <w:bCs/>
          <w:sz w:val="22"/>
          <w:szCs w:val="22"/>
          <w:lang w:val="en-US"/>
        </w:rPr>
        <w:t xml:space="preserve">. Virtual interaction task design </w:t>
      </w:r>
      <w:r w:rsidRPr="002E6B36">
        <w:rPr>
          <w:rFonts w:cstheme="minorHAnsi"/>
          <w:bCs/>
          <w:sz w:val="22"/>
          <w:szCs w:val="22"/>
          <w:lang w:val="en-US"/>
        </w:rPr>
        <w:t xml:space="preserve">in main text </w:t>
      </w:r>
      <w:r w:rsidRPr="00B420D4">
        <w:rPr>
          <w:rFonts w:cstheme="minorHAnsi"/>
          <w:bCs/>
          <w:sz w:val="22"/>
          <w:szCs w:val="22"/>
          <w:lang w:val="en-US"/>
        </w:rPr>
        <w:t>for exact temporal parameters</w:t>
      </w:r>
      <w:r w:rsidRPr="00B420D4">
        <w:rPr>
          <w:rFonts w:cstheme="minorHAnsi"/>
          <w:sz w:val="22"/>
          <w:szCs w:val="22"/>
          <w:lang w:val="en-US"/>
        </w:rPr>
        <w:t xml:space="preserve">). All other spatial and temporal parameters were kept constant for both characters as there were no group differences on these dimensions in the previous study </w:t>
      </w:r>
      <w:sdt>
        <w:sdtPr>
          <w:rPr>
            <w:rFonts w:cstheme="minorHAnsi"/>
            <w:color w:val="000000"/>
            <w:sz w:val="22"/>
            <w:szCs w:val="22"/>
            <w:lang w:val="en-US"/>
          </w:rPr>
          <w:tag w:val="MENDELEY_CITATION_v3_eyJjaXRhdGlvbklEIjoiTUVOREVMRVlfQ0lUQVRJT05fYTM0ODZiMzEtZTdlYy00ZTc1LTljMGQtNzZiNDgyMTk1NzU2IiwiY2l0YXRpb25JdGVtcyI6W3siaWQiOiI0MzA3NTljNC05NmJjLTMyNDQtYjc2Ny03MDg3MGE2YmU3NjYiLCJpdGVtRGF0YSI6eyJET0kiOiIxMC4xMDM4L3M0MTU5OC0wMjItMjQ2MDUtOCIsImF1dGhvciI6W3siZHJvcHBpbmctcGFydGljbGUiOiIiLCJmYW1pbHkiOiJCbG9jaCIsImdpdmVuIjoiQ2Fyb2xhIiwibm9uLWRyb3BwaW5nLXBhcnRpY2xlIjoiIiwicGFyc2UtbmFtZXMiOmZhbHNlLCJzdWZmaXgiOiIifSx7ImRyb3BwaW5nLXBhcnRpY2xlIjoiIiwiZmFtaWx5IjoiVGVwZXN0IiwiZ2l2ZW4iOiJSYWxmIiwibm9uLWRyb3BwaW5nLXBhcnRpY2xlIjoiIiwicGFyc2UtbmFtZXMiOmZhbHNlLCJzdWZmaXgiOiIifSx7ImRyb3BwaW5nLXBhcnRpY2xlIjoiIiwiZmFtaWx5IjoiSm9yZGluZyIsImdpdmVuIjoiTWF0aGlzIiwibm9uLWRyb3BwaW5nLXBhcnRpY2xlIjoiIiwicGFyc2UtbmFtZXMiOmZhbHNlLCJzdWZmaXgiOiIifSx7ImRyb3BwaW5nLXBhcnRpY2xlIjoiIiwiZmFtaWx5IjoiVm9nZWxleSIsImdpdmVuIjoiS2FpIiwibm9uLWRyb3BwaW5nLXBhcnRpY2xlIjoiIiwicGFyc2UtbmFtZXMiOmZhbHNlLCJzdWZmaXgiOiIifSx7ImRyb3BwaW5nLXBhcnRpY2xlIjoiIiwiZmFtaWx5IjoiRmFsdGVyLVdhZ25lciIsImdpdmVuIjoiQ2hyaXN0aW5lIE0uIiwibm9uLWRyb3BwaW5nLXBhcnRpY2xlIjoiIiwicGFyc2UtbmFtZXMiOmZhbHNlLCJzdWZmaXgiOiIifV0sImNvbnRhaW5lci10aXRsZSI6IlNjaWVudGlmaWMgUmVwb3J0cyIsImlkIjoiNDMwNzU5YzQtOTZiYy0zMjQ0LWI3NjctNzA4NzBhNmJlNzY2IiwiaXNzdWUiOiIyMDQxNyIsImlzc3VlZCI6eyJkYXRlLXBhcnRzIjpbWyIyMDIyIl1dfSwicGFnZSI6IjEtMTIiLCJ0aXRsZSI6IkludHJhcGVyc29uYWwgc3luY2hyb255IGFuYWx5c2lzIHJldmVhbHMgYSB3ZWFrZXIgdGVtcG9yYWwgY29oZXJlbmNlIGJldHdlZW4gZ2F6ZSBhbmQgZ2VzdHVyZXMgaW4gYWR1bHRzIHdpdGggYXV0aXNtIHNwZWN0cnVtIGRpc29yZGVyIiwidHlwZSI6ImFydGljbGUtam91cm5hbCIsInZvbHVtZSI6IjEyIn0sInVyaXMiOlsiaHR0cDovL3d3dy5tZW5kZWxleS5jb20vZG9jdW1lbnRzLz91dWlkPTkwZTFkYWJmLWZlZGEtNGRjOC1iN2I5LTgwMDRkZGNkNjE4MyJdLCJpc1RlbXBvcmFyeSI6ZmFsc2UsImxlZ2FjeURlc2t0b3BJZCI6IjkwZTFkYWJmLWZlZGEtNGRjOC1iN2I5LTgwMDRkZGNkNjE4MyJ9XSwicHJvcGVydGllcyI6eyJub3RlSW5kZXgiOjB9LCJpc0VkaXRlZCI6ZmFsc2UsIm1hbnVhbE92ZXJyaWRlIjp7ImNpdGVwcm9jVGV4dCI6IihCbG9jaCBldCBhbC4sIDIwMjIpIiwiaXNNYW51YWxseU92ZXJyaWRkZW4iOmZhbHNlLCJtYW51YWxPdmVycmlkZVRleHQiOiIifX0="/>
          <w:id w:val="-1634862963"/>
          <w:placeholder>
            <w:docPart w:val="95FE338A75B94BA796A7497C3E91DED3"/>
          </w:placeholder>
        </w:sdtPr>
        <w:sdtEndPr>
          <w:rPr>
            <w:lang w:val="de-DE"/>
          </w:rPr>
        </w:sdtEndPr>
        <w:sdtContent>
          <w:r w:rsidRPr="00B420D4">
            <w:rPr>
              <w:rFonts w:cstheme="minorHAnsi"/>
              <w:color w:val="000000"/>
              <w:sz w:val="22"/>
              <w:szCs w:val="22"/>
              <w:lang w:val="en-US"/>
            </w:rPr>
            <w:t>(Bloch et al., 2022)</w:t>
          </w:r>
        </w:sdtContent>
      </w:sdt>
      <w:r w:rsidRPr="00B420D4">
        <w:rPr>
          <w:rFonts w:cstheme="minorHAnsi"/>
          <w:sz w:val="22"/>
          <w:szCs w:val="22"/>
          <w:lang w:val="en-US"/>
        </w:rPr>
        <w:t xml:space="preserve">. The temporal parameters were implemented by </w:t>
      </w:r>
      <w:proofErr w:type="spellStart"/>
      <w:r w:rsidRPr="00B420D4">
        <w:rPr>
          <w:rFonts w:cstheme="minorHAnsi"/>
          <w:sz w:val="22"/>
          <w:szCs w:val="22"/>
          <w:lang w:val="en-US"/>
        </w:rPr>
        <w:t>keyframe</w:t>
      </w:r>
      <w:proofErr w:type="spellEnd"/>
      <w:r w:rsidRPr="00B420D4">
        <w:rPr>
          <w:rFonts w:cstheme="minorHAnsi"/>
          <w:sz w:val="22"/>
          <w:szCs w:val="22"/>
          <w:lang w:val="en-US"/>
        </w:rPr>
        <w:t xml:space="preserve"> animation, in which the start- and end-points of gaze and gesture events were set on a shared timeline in 40 fps resolution (25 </w:t>
      </w:r>
      <w:proofErr w:type="spellStart"/>
      <w:r w:rsidRPr="00B420D4">
        <w:rPr>
          <w:rFonts w:cstheme="minorHAnsi"/>
          <w:sz w:val="22"/>
          <w:szCs w:val="22"/>
          <w:lang w:val="en-US"/>
        </w:rPr>
        <w:t>ms</w:t>
      </w:r>
      <w:proofErr w:type="spellEnd"/>
      <w:r w:rsidRPr="00B420D4">
        <w:rPr>
          <w:rFonts w:cstheme="minorHAnsi"/>
          <w:sz w:val="22"/>
          <w:szCs w:val="22"/>
          <w:lang w:val="en-US"/>
        </w:rPr>
        <w:t xml:space="preserve"> per frame). </w:t>
      </w:r>
    </w:p>
    <w:p w14:paraId="7F5E163A" w14:textId="77777777" w:rsidR="00F4305D" w:rsidRDefault="00F4305D">
      <w:pPr>
        <w:rPr>
          <w:rFonts w:cstheme="minorHAnsi"/>
          <w:sz w:val="22"/>
          <w:szCs w:val="22"/>
          <w:lang w:val="en-US"/>
        </w:rPr>
      </w:pPr>
      <w:r>
        <w:rPr>
          <w:rFonts w:cstheme="minorHAnsi"/>
          <w:sz w:val="22"/>
          <w:szCs w:val="22"/>
          <w:lang w:val="en-US"/>
        </w:rPr>
        <w:br w:type="page"/>
      </w:r>
    </w:p>
    <w:p w14:paraId="3518C2C6" w14:textId="44AC7D24" w:rsidR="002E6B36" w:rsidRDefault="00F4305D" w:rsidP="00F4305D">
      <w:pPr>
        <w:spacing w:line="480" w:lineRule="auto"/>
        <w:jc w:val="both"/>
        <w:rPr>
          <w:rFonts w:cstheme="minorHAnsi"/>
          <w:sz w:val="22"/>
          <w:szCs w:val="22"/>
          <w:lang w:val="en-US"/>
        </w:rPr>
      </w:pPr>
      <w:r w:rsidRPr="00F4305D">
        <w:rPr>
          <w:rFonts w:cstheme="minorHAnsi"/>
          <w:b/>
          <w:sz w:val="22"/>
          <w:szCs w:val="22"/>
          <w:lang w:val="en-US"/>
        </w:rPr>
        <w:lastRenderedPageBreak/>
        <w:t>Supplementary Material 3.</w:t>
      </w:r>
      <w:r>
        <w:rPr>
          <w:rFonts w:cstheme="minorHAnsi"/>
          <w:sz w:val="22"/>
          <w:szCs w:val="22"/>
          <w:lang w:val="en-US"/>
        </w:rPr>
        <w:t xml:space="preserve"> Gaze type classification</w:t>
      </w:r>
    </w:p>
    <w:p w14:paraId="1BDBFFBA" w14:textId="4DC2391B" w:rsidR="00F4305D" w:rsidRPr="007D76F7" w:rsidRDefault="00F4305D" w:rsidP="00F4305D">
      <w:pPr>
        <w:spacing w:line="480" w:lineRule="auto"/>
        <w:ind w:firstLine="567"/>
        <w:jc w:val="both"/>
        <w:rPr>
          <w:rFonts w:cstheme="minorHAnsi"/>
          <w:bCs/>
          <w:sz w:val="22"/>
          <w:szCs w:val="22"/>
          <w:lang w:val="en-US"/>
        </w:rPr>
      </w:pPr>
      <w:r w:rsidRPr="00B420D4">
        <w:rPr>
          <w:rFonts w:cstheme="minorHAnsi"/>
          <w:sz w:val="22"/>
          <w:szCs w:val="22"/>
          <w:lang w:val="en-US"/>
        </w:rPr>
        <w:t xml:space="preserve">Gaze types were defined as the combination of </w:t>
      </w:r>
      <w:r>
        <w:rPr>
          <w:rFonts w:cstheme="minorHAnsi"/>
          <w:sz w:val="22"/>
          <w:szCs w:val="22"/>
          <w:lang w:val="en-US"/>
        </w:rPr>
        <w:t>regions of interest (</w:t>
      </w:r>
      <w:proofErr w:type="spellStart"/>
      <w:r w:rsidRPr="00B420D4">
        <w:rPr>
          <w:rFonts w:cstheme="minorHAnsi"/>
          <w:sz w:val="22"/>
          <w:szCs w:val="22"/>
          <w:lang w:val="en-US"/>
        </w:rPr>
        <w:t>RoIs</w:t>
      </w:r>
      <w:proofErr w:type="spellEnd"/>
      <w:r>
        <w:rPr>
          <w:rFonts w:cstheme="minorHAnsi"/>
          <w:sz w:val="22"/>
          <w:szCs w:val="22"/>
          <w:lang w:val="en-US"/>
        </w:rPr>
        <w:t>)</w:t>
      </w:r>
      <w:bookmarkStart w:id="0" w:name="_GoBack"/>
      <w:bookmarkEnd w:id="0"/>
      <w:r w:rsidRPr="00B420D4">
        <w:rPr>
          <w:rFonts w:cstheme="minorHAnsi"/>
          <w:sz w:val="22"/>
          <w:szCs w:val="22"/>
          <w:lang w:val="en-US"/>
        </w:rPr>
        <w:t xml:space="preserve">, ordered by relative dwell times, that cumulated to 70% of total dwell times. For example, if a participant fixated primarily on the characters eyes (i.e., highest aggregated percentage value for </w:t>
      </w:r>
      <w:proofErr w:type="spellStart"/>
      <w:r w:rsidRPr="00B420D4">
        <w:rPr>
          <w:rFonts w:cstheme="minorHAnsi"/>
          <w:sz w:val="22"/>
          <w:szCs w:val="22"/>
          <w:lang w:val="en-US"/>
        </w:rPr>
        <w:t>RoI</w:t>
      </w:r>
      <w:r w:rsidRPr="00B420D4">
        <w:rPr>
          <w:rFonts w:cstheme="minorHAnsi"/>
          <w:sz w:val="22"/>
          <w:szCs w:val="22"/>
          <w:vertAlign w:val="subscript"/>
          <w:lang w:val="en-US"/>
        </w:rPr>
        <w:t>GAZE</w:t>
      </w:r>
      <w:proofErr w:type="spellEnd"/>
      <w:r w:rsidRPr="00B420D4">
        <w:rPr>
          <w:rFonts w:cstheme="minorHAnsi"/>
          <w:sz w:val="22"/>
          <w:szCs w:val="22"/>
          <w:lang w:val="en-US"/>
        </w:rPr>
        <w:t xml:space="preserve"> of </w:t>
      </w:r>
      <m:oMath>
        <m:r>
          <w:rPr>
            <w:rFonts w:ascii="Cambria Math" w:hAnsi="Cambria Math" w:cstheme="minorHAnsi"/>
            <w:sz w:val="22"/>
            <w:szCs w:val="22"/>
            <w:lang w:val="en-US"/>
          </w:rPr>
          <m:t>≥</m:t>
        </m:r>
      </m:oMath>
      <w:r w:rsidRPr="00B420D4">
        <w:rPr>
          <w:rFonts w:cstheme="minorHAnsi"/>
          <w:sz w:val="22"/>
          <w:szCs w:val="22"/>
          <w:lang w:val="en-US"/>
        </w:rPr>
        <w:t xml:space="preserve"> 70%) then this p</w:t>
      </w:r>
      <w:proofErr w:type="spellStart"/>
      <w:r w:rsidRPr="00B420D4">
        <w:rPr>
          <w:rFonts w:cstheme="minorHAnsi"/>
          <w:sz w:val="22"/>
          <w:szCs w:val="22"/>
          <w:lang w:val="en-US"/>
        </w:rPr>
        <w:t>erson</w:t>
      </w:r>
      <w:proofErr w:type="spellEnd"/>
      <w:r w:rsidRPr="00B420D4">
        <w:rPr>
          <w:rFonts w:cstheme="minorHAnsi"/>
          <w:sz w:val="22"/>
          <w:szCs w:val="22"/>
          <w:lang w:val="en-US"/>
        </w:rPr>
        <w:t xml:space="preserve"> would have been classified as the gaze type </w:t>
      </w:r>
      <w:r w:rsidRPr="00B420D4">
        <w:rPr>
          <w:rFonts w:cstheme="minorHAnsi"/>
          <w:i/>
          <w:sz w:val="22"/>
          <w:szCs w:val="22"/>
          <w:lang w:val="en-US"/>
        </w:rPr>
        <w:t>gaze</w:t>
      </w:r>
      <w:r w:rsidRPr="00B420D4">
        <w:rPr>
          <w:rFonts w:cstheme="minorHAnsi"/>
          <w:sz w:val="22"/>
          <w:szCs w:val="22"/>
          <w:lang w:val="en-US"/>
        </w:rPr>
        <w:t xml:space="preserve">. If the percentage value for </w:t>
      </w:r>
      <w:proofErr w:type="spellStart"/>
      <w:r w:rsidRPr="00B420D4">
        <w:rPr>
          <w:rFonts w:cstheme="minorHAnsi"/>
          <w:sz w:val="22"/>
          <w:szCs w:val="22"/>
          <w:lang w:val="en-US"/>
        </w:rPr>
        <w:t>RoI</w:t>
      </w:r>
      <w:r w:rsidRPr="00B420D4">
        <w:rPr>
          <w:rFonts w:cstheme="minorHAnsi"/>
          <w:sz w:val="22"/>
          <w:szCs w:val="22"/>
          <w:vertAlign w:val="subscript"/>
          <w:lang w:val="en-US"/>
        </w:rPr>
        <w:t>GAZE</w:t>
      </w:r>
      <w:proofErr w:type="spellEnd"/>
      <w:r w:rsidRPr="00B420D4">
        <w:rPr>
          <w:rFonts w:cstheme="minorHAnsi"/>
          <w:sz w:val="22"/>
          <w:szCs w:val="22"/>
          <w:vertAlign w:val="subscript"/>
          <w:lang w:val="en-US"/>
        </w:rPr>
        <w:t xml:space="preserve"> </w:t>
      </w:r>
      <w:r w:rsidRPr="00B420D4">
        <w:rPr>
          <w:rFonts w:cstheme="minorHAnsi"/>
          <w:sz w:val="22"/>
          <w:szCs w:val="22"/>
          <w:lang w:val="en-US"/>
        </w:rPr>
        <w:t xml:space="preserve">would have been &lt; 70%, then the </w:t>
      </w:r>
      <w:proofErr w:type="spellStart"/>
      <w:r w:rsidRPr="00B420D4">
        <w:rPr>
          <w:rFonts w:cstheme="minorHAnsi"/>
          <w:sz w:val="22"/>
          <w:szCs w:val="22"/>
          <w:lang w:val="en-US"/>
        </w:rPr>
        <w:t>RoI</w:t>
      </w:r>
      <w:proofErr w:type="spellEnd"/>
      <w:r w:rsidRPr="00B420D4">
        <w:rPr>
          <w:rFonts w:cstheme="minorHAnsi"/>
          <w:sz w:val="22"/>
          <w:szCs w:val="22"/>
          <w:lang w:val="en-US"/>
        </w:rPr>
        <w:t xml:space="preserve"> with the second highest relative dwell time (e.g., </w:t>
      </w:r>
      <w:proofErr w:type="spellStart"/>
      <w:r w:rsidRPr="00B420D4">
        <w:rPr>
          <w:rFonts w:cstheme="minorHAnsi"/>
          <w:sz w:val="22"/>
          <w:szCs w:val="22"/>
          <w:lang w:val="en-US"/>
        </w:rPr>
        <w:t>RoI</w:t>
      </w:r>
      <w:r w:rsidRPr="00B420D4">
        <w:rPr>
          <w:rFonts w:cstheme="minorHAnsi"/>
          <w:sz w:val="22"/>
          <w:szCs w:val="22"/>
          <w:vertAlign w:val="subscript"/>
          <w:lang w:val="en-US"/>
        </w:rPr>
        <w:t>POINT</w:t>
      </w:r>
      <w:proofErr w:type="spellEnd"/>
      <w:r w:rsidRPr="00B420D4">
        <w:rPr>
          <w:rFonts w:cstheme="minorHAnsi"/>
          <w:sz w:val="22"/>
          <w:szCs w:val="22"/>
          <w:lang w:val="en-US"/>
        </w:rPr>
        <w:t xml:space="preserve">) would have been added to the gaze type and this person would have been classified as </w:t>
      </w:r>
      <w:proofErr w:type="spellStart"/>
      <w:r w:rsidRPr="00B420D4">
        <w:rPr>
          <w:rFonts w:cstheme="minorHAnsi"/>
          <w:i/>
          <w:sz w:val="22"/>
          <w:szCs w:val="22"/>
          <w:lang w:val="en-US"/>
        </w:rPr>
        <w:t>gaze_gesture</w:t>
      </w:r>
      <w:proofErr w:type="spellEnd"/>
      <w:r w:rsidRPr="00B420D4">
        <w:rPr>
          <w:rFonts w:cstheme="minorHAnsi"/>
          <w:sz w:val="22"/>
          <w:szCs w:val="22"/>
          <w:lang w:val="en-US"/>
        </w:rPr>
        <w:t xml:space="preserve">. If the aggregated dwell time percentage was still below 70% the third </w:t>
      </w:r>
      <w:proofErr w:type="spellStart"/>
      <w:r w:rsidRPr="00B420D4">
        <w:rPr>
          <w:rFonts w:cstheme="minorHAnsi"/>
          <w:sz w:val="22"/>
          <w:szCs w:val="22"/>
          <w:lang w:val="en-US"/>
        </w:rPr>
        <w:t>RoI</w:t>
      </w:r>
      <w:proofErr w:type="spellEnd"/>
      <w:r w:rsidRPr="00B420D4">
        <w:rPr>
          <w:rFonts w:cstheme="minorHAnsi"/>
          <w:sz w:val="22"/>
          <w:szCs w:val="22"/>
          <w:lang w:val="en-US"/>
        </w:rPr>
        <w:t xml:space="preserve"> would have been added and so forth. For complexity reduction, the order of gaze areas in the gaze </w:t>
      </w:r>
      <w:proofErr w:type="gramStart"/>
      <w:r w:rsidRPr="00B420D4">
        <w:rPr>
          <w:rFonts w:cstheme="minorHAnsi"/>
          <w:sz w:val="22"/>
          <w:szCs w:val="22"/>
          <w:lang w:val="en-US"/>
        </w:rPr>
        <w:t>types</w:t>
      </w:r>
      <w:proofErr w:type="gramEnd"/>
      <w:r w:rsidRPr="00B420D4">
        <w:rPr>
          <w:rFonts w:cstheme="minorHAnsi"/>
          <w:sz w:val="22"/>
          <w:szCs w:val="22"/>
          <w:lang w:val="en-US"/>
        </w:rPr>
        <w:t xml:space="preserve"> names do not reflect the descending order of percentage sizes, instead names of gaze areas were ordered alphabetically in gaze types designations. For example two cases with </w:t>
      </w:r>
      <w:proofErr w:type="spellStart"/>
      <w:r w:rsidRPr="00B420D4">
        <w:rPr>
          <w:rFonts w:cstheme="minorHAnsi"/>
          <w:sz w:val="22"/>
          <w:szCs w:val="22"/>
          <w:lang w:val="en-US"/>
        </w:rPr>
        <w:t>i</w:t>
      </w:r>
      <w:proofErr w:type="spellEnd"/>
      <w:r w:rsidRPr="00B420D4">
        <w:rPr>
          <w:rFonts w:cstheme="minorHAnsi"/>
          <w:sz w:val="22"/>
          <w:szCs w:val="22"/>
          <w:lang w:val="en-US"/>
        </w:rPr>
        <w:t xml:space="preserve">) first </w:t>
      </w:r>
      <w:proofErr w:type="spellStart"/>
      <w:r w:rsidRPr="00B420D4">
        <w:rPr>
          <w:rFonts w:cstheme="minorHAnsi"/>
          <w:sz w:val="22"/>
          <w:szCs w:val="22"/>
          <w:lang w:val="en-US"/>
        </w:rPr>
        <w:t>RoI</w:t>
      </w:r>
      <w:r w:rsidRPr="00B420D4">
        <w:rPr>
          <w:rFonts w:cstheme="minorHAnsi"/>
          <w:sz w:val="22"/>
          <w:szCs w:val="22"/>
          <w:vertAlign w:val="subscript"/>
          <w:lang w:val="en-US"/>
        </w:rPr>
        <w:t>GAZE</w:t>
      </w:r>
      <w:proofErr w:type="spellEnd"/>
      <w:r w:rsidRPr="00B420D4">
        <w:rPr>
          <w:rFonts w:cstheme="minorHAnsi"/>
          <w:sz w:val="22"/>
          <w:szCs w:val="22"/>
          <w:lang w:val="en-US"/>
        </w:rPr>
        <w:t xml:space="preserve"> (48 %) and second </w:t>
      </w:r>
      <w:proofErr w:type="spellStart"/>
      <w:r w:rsidRPr="00B420D4">
        <w:rPr>
          <w:rFonts w:cstheme="minorHAnsi"/>
          <w:sz w:val="22"/>
          <w:szCs w:val="22"/>
          <w:lang w:val="en-US"/>
        </w:rPr>
        <w:t>RoI</w:t>
      </w:r>
      <w:r w:rsidRPr="00B420D4">
        <w:rPr>
          <w:rFonts w:cstheme="minorHAnsi"/>
          <w:sz w:val="22"/>
          <w:szCs w:val="22"/>
          <w:vertAlign w:val="subscript"/>
          <w:lang w:val="en-US"/>
        </w:rPr>
        <w:t>POINT</w:t>
      </w:r>
      <w:proofErr w:type="spellEnd"/>
      <w:r w:rsidRPr="00B420D4">
        <w:rPr>
          <w:rFonts w:cstheme="minorHAnsi"/>
          <w:sz w:val="22"/>
          <w:szCs w:val="22"/>
          <w:lang w:val="en-US"/>
        </w:rPr>
        <w:t xml:space="preserve"> (30 %) ii) first </w:t>
      </w:r>
      <w:proofErr w:type="spellStart"/>
      <w:r w:rsidRPr="00B420D4">
        <w:rPr>
          <w:rFonts w:cstheme="minorHAnsi"/>
          <w:sz w:val="22"/>
          <w:szCs w:val="22"/>
          <w:lang w:val="en-US"/>
        </w:rPr>
        <w:t>RoI</w:t>
      </w:r>
      <w:r w:rsidRPr="00B420D4">
        <w:rPr>
          <w:rFonts w:cstheme="minorHAnsi"/>
          <w:sz w:val="22"/>
          <w:szCs w:val="22"/>
          <w:vertAlign w:val="subscript"/>
          <w:lang w:val="en-US"/>
        </w:rPr>
        <w:t>POINT</w:t>
      </w:r>
      <w:proofErr w:type="spellEnd"/>
      <w:r w:rsidRPr="00B420D4">
        <w:rPr>
          <w:rFonts w:cstheme="minorHAnsi"/>
          <w:sz w:val="22"/>
          <w:szCs w:val="22"/>
          <w:vertAlign w:val="subscript"/>
          <w:lang w:val="en-US"/>
        </w:rPr>
        <w:t xml:space="preserve"> </w:t>
      </w:r>
      <w:r w:rsidRPr="00B420D4">
        <w:rPr>
          <w:rFonts w:cstheme="minorHAnsi"/>
          <w:sz w:val="22"/>
          <w:szCs w:val="22"/>
          <w:lang w:val="en-US"/>
        </w:rPr>
        <w:t xml:space="preserve">(61 %) and second </w:t>
      </w:r>
      <w:proofErr w:type="spellStart"/>
      <w:r w:rsidRPr="00B420D4">
        <w:rPr>
          <w:rFonts w:cstheme="minorHAnsi"/>
          <w:sz w:val="22"/>
          <w:szCs w:val="22"/>
          <w:lang w:val="en-US"/>
        </w:rPr>
        <w:t>RoI</w:t>
      </w:r>
      <w:r w:rsidRPr="00B420D4">
        <w:rPr>
          <w:rFonts w:cstheme="minorHAnsi"/>
          <w:sz w:val="22"/>
          <w:szCs w:val="22"/>
          <w:vertAlign w:val="subscript"/>
          <w:lang w:val="en-US"/>
        </w:rPr>
        <w:t>GAZE</w:t>
      </w:r>
      <w:proofErr w:type="spellEnd"/>
      <w:r w:rsidRPr="00B420D4">
        <w:rPr>
          <w:rFonts w:cstheme="minorHAnsi"/>
          <w:sz w:val="22"/>
          <w:szCs w:val="22"/>
          <w:lang w:val="en-US"/>
        </w:rPr>
        <w:t xml:space="preserve"> (22%) would have resulted in the gaze type </w:t>
      </w:r>
      <w:proofErr w:type="spellStart"/>
      <w:r w:rsidRPr="00B420D4">
        <w:rPr>
          <w:rFonts w:cstheme="minorHAnsi"/>
          <w:i/>
          <w:sz w:val="22"/>
          <w:szCs w:val="22"/>
          <w:lang w:val="en-US"/>
        </w:rPr>
        <w:t>gaze_gesture</w:t>
      </w:r>
      <w:proofErr w:type="spellEnd"/>
      <w:r w:rsidRPr="00B420D4">
        <w:rPr>
          <w:rFonts w:cstheme="minorHAnsi"/>
          <w:sz w:val="22"/>
          <w:szCs w:val="22"/>
          <w:lang w:val="en-US"/>
        </w:rPr>
        <w:t>. Thus, gaze types provided insight into the information-seeking</w:t>
      </w:r>
      <w:r w:rsidRPr="00B420D4" w:rsidDel="00B813C4">
        <w:rPr>
          <w:rFonts w:cstheme="minorHAnsi"/>
          <w:sz w:val="22"/>
          <w:szCs w:val="22"/>
          <w:lang w:val="en-US"/>
        </w:rPr>
        <w:t xml:space="preserve"> </w:t>
      </w:r>
      <w:r w:rsidRPr="00B420D4">
        <w:rPr>
          <w:rFonts w:cstheme="minorHAnsi"/>
          <w:sz w:val="22"/>
          <w:szCs w:val="22"/>
          <w:lang w:val="en-US"/>
        </w:rPr>
        <w:t xml:space="preserve">strategies of individuals and if the strategies change with group-specific expression of </w:t>
      </w:r>
      <w:proofErr w:type="spellStart"/>
      <w:r w:rsidRPr="00B420D4">
        <w:rPr>
          <w:rFonts w:cstheme="minorHAnsi"/>
          <w:sz w:val="22"/>
          <w:szCs w:val="22"/>
          <w:lang w:val="en-US"/>
        </w:rPr>
        <w:t>IaPS</w:t>
      </w:r>
      <w:proofErr w:type="spellEnd"/>
      <w:r w:rsidRPr="00B420D4">
        <w:rPr>
          <w:rFonts w:cstheme="minorHAnsi"/>
          <w:sz w:val="22"/>
          <w:szCs w:val="22"/>
          <w:lang w:val="en-US"/>
        </w:rPr>
        <w:t xml:space="preserve"> (i.e., </w:t>
      </w:r>
      <w:proofErr w:type="spellStart"/>
      <w:r w:rsidRPr="00B420D4">
        <w:rPr>
          <w:rFonts w:cstheme="minorHAnsi"/>
          <w:sz w:val="22"/>
          <w:szCs w:val="22"/>
          <w:lang w:val="en-US"/>
        </w:rPr>
        <w:t>IaPS</w:t>
      </w:r>
      <w:r w:rsidRPr="00B420D4">
        <w:rPr>
          <w:rFonts w:cstheme="minorHAnsi"/>
          <w:sz w:val="22"/>
          <w:szCs w:val="22"/>
          <w:vertAlign w:val="subscript"/>
          <w:lang w:val="en-US"/>
        </w:rPr>
        <w:t>ASD</w:t>
      </w:r>
      <w:proofErr w:type="spellEnd"/>
      <w:r w:rsidRPr="00B420D4">
        <w:rPr>
          <w:rFonts w:cstheme="minorHAnsi"/>
          <w:sz w:val="22"/>
          <w:szCs w:val="22"/>
          <w:lang w:val="en-US"/>
        </w:rPr>
        <w:t xml:space="preserve"> vs. </w:t>
      </w:r>
      <w:proofErr w:type="spellStart"/>
      <w:r w:rsidRPr="00B420D4">
        <w:rPr>
          <w:rFonts w:cstheme="minorHAnsi"/>
          <w:sz w:val="22"/>
          <w:szCs w:val="22"/>
          <w:lang w:val="en-US"/>
        </w:rPr>
        <w:t>IaPS</w:t>
      </w:r>
      <w:r w:rsidRPr="00B420D4">
        <w:rPr>
          <w:rFonts w:cstheme="minorHAnsi"/>
          <w:sz w:val="22"/>
          <w:szCs w:val="22"/>
          <w:vertAlign w:val="subscript"/>
          <w:lang w:val="en-US"/>
        </w:rPr>
        <w:t>TD</w:t>
      </w:r>
      <w:proofErr w:type="spellEnd"/>
      <w:r>
        <w:rPr>
          <w:rFonts w:cstheme="minorHAnsi"/>
          <w:sz w:val="22"/>
          <w:szCs w:val="22"/>
          <w:lang w:val="en-US"/>
        </w:rPr>
        <w:t xml:space="preserve">). </w:t>
      </w:r>
      <w:r w:rsidRPr="00B420D4">
        <w:rPr>
          <w:rFonts w:cstheme="minorHAnsi"/>
          <w:sz w:val="22"/>
          <w:szCs w:val="22"/>
          <w:lang w:val="en-US"/>
        </w:rPr>
        <w:t xml:space="preserve">Additionally to dwell times in </w:t>
      </w:r>
      <w:proofErr w:type="spellStart"/>
      <w:r w:rsidRPr="00B420D4">
        <w:rPr>
          <w:rFonts w:cstheme="minorHAnsi"/>
          <w:sz w:val="22"/>
          <w:szCs w:val="22"/>
          <w:lang w:val="en-US"/>
        </w:rPr>
        <w:t>RoI</w:t>
      </w:r>
      <w:proofErr w:type="spellEnd"/>
      <w:r w:rsidRPr="00B420D4">
        <w:rPr>
          <w:rFonts w:cstheme="minorHAnsi"/>
          <w:sz w:val="22"/>
          <w:szCs w:val="22"/>
          <w:lang w:val="en-US"/>
        </w:rPr>
        <w:t xml:space="preserve">, the </w:t>
      </w:r>
      <w:proofErr w:type="spellStart"/>
      <w:r w:rsidRPr="00B420D4">
        <w:rPr>
          <w:rFonts w:cstheme="minorHAnsi"/>
          <w:sz w:val="22"/>
          <w:szCs w:val="22"/>
          <w:lang w:val="en-US"/>
        </w:rPr>
        <w:t>RoI</w:t>
      </w:r>
      <w:proofErr w:type="spellEnd"/>
      <w:r w:rsidRPr="00B420D4">
        <w:rPr>
          <w:rFonts w:cstheme="minorHAnsi"/>
          <w:sz w:val="22"/>
          <w:szCs w:val="22"/>
          <w:lang w:val="en-US"/>
        </w:rPr>
        <w:t xml:space="preserve"> at which participants’ gaze was located at making a decision (i.e., time of key press) was extracted from the gaze data.</w:t>
      </w:r>
    </w:p>
    <w:p w14:paraId="2849A6F2" w14:textId="77777777" w:rsidR="00F4305D" w:rsidRPr="00B420D4" w:rsidRDefault="00F4305D" w:rsidP="00F4305D">
      <w:pPr>
        <w:spacing w:line="480" w:lineRule="auto"/>
        <w:jc w:val="both"/>
        <w:rPr>
          <w:rFonts w:cstheme="minorHAnsi"/>
          <w:sz w:val="22"/>
          <w:szCs w:val="22"/>
          <w:lang w:val="en-US"/>
        </w:rPr>
      </w:pPr>
    </w:p>
    <w:p w14:paraId="6079114F" w14:textId="77777777" w:rsidR="002E6B36" w:rsidRPr="00B420D4" w:rsidRDefault="002E6B36" w:rsidP="002E6B36">
      <w:pPr>
        <w:spacing w:line="480" w:lineRule="auto"/>
        <w:jc w:val="both"/>
        <w:rPr>
          <w:rFonts w:cstheme="minorHAnsi"/>
          <w:sz w:val="22"/>
          <w:szCs w:val="22"/>
          <w:lang w:val="en-US"/>
        </w:rPr>
      </w:pPr>
    </w:p>
    <w:p w14:paraId="4514F9C2" w14:textId="13123799" w:rsidR="00B77B84" w:rsidRDefault="00B77B84">
      <w:pPr>
        <w:rPr>
          <w:b/>
          <w:lang w:val="en-US"/>
        </w:rPr>
      </w:pPr>
      <w:r>
        <w:rPr>
          <w:b/>
          <w:lang w:val="en-US"/>
        </w:rPr>
        <w:br w:type="page"/>
      </w:r>
    </w:p>
    <w:p w14:paraId="633A23B5" w14:textId="5E38D374" w:rsidR="00591896" w:rsidRPr="00BC68FC" w:rsidRDefault="00591896" w:rsidP="00591896">
      <w:pPr>
        <w:spacing w:line="276" w:lineRule="auto"/>
        <w:rPr>
          <w:lang w:val="en-US"/>
        </w:rPr>
      </w:pPr>
      <w:r w:rsidRPr="00E07A93">
        <w:rPr>
          <w:b/>
          <w:lang w:val="en-US"/>
        </w:rPr>
        <w:lastRenderedPageBreak/>
        <w:t>Supplementary Table 1.</w:t>
      </w:r>
      <w:r w:rsidRPr="00BC68FC">
        <w:rPr>
          <w:lang w:val="en-US"/>
        </w:rPr>
        <w:t xml:space="preserve"> Virtual character ratings from pilot study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591896" w14:paraId="25B04DCA" w14:textId="77777777" w:rsidTr="00E739C2">
        <w:trPr>
          <w:trHeight w:val="397"/>
        </w:trPr>
        <w:tc>
          <w:tcPr>
            <w:tcW w:w="2265" w:type="dxa"/>
            <w:tcBorders>
              <w:top w:val="single" w:sz="4" w:space="0" w:color="auto"/>
              <w:bottom w:val="single" w:sz="4" w:space="0" w:color="auto"/>
            </w:tcBorders>
            <w:vAlign w:val="center"/>
          </w:tcPr>
          <w:p w14:paraId="4878B6E3" w14:textId="77777777" w:rsidR="00591896" w:rsidRPr="00E07A93" w:rsidRDefault="00591896" w:rsidP="00E739C2">
            <w:pPr>
              <w:spacing w:line="276" w:lineRule="auto"/>
              <w:rPr>
                <w:b/>
                <w:lang w:val="en-US"/>
              </w:rPr>
            </w:pPr>
            <w:r w:rsidRPr="00E07A93">
              <w:rPr>
                <w:b/>
                <w:lang w:val="en-US"/>
              </w:rPr>
              <w:t>Item</w:t>
            </w:r>
          </w:p>
        </w:tc>
        <w:tc>
          <w:tcPr>
            <w:tcW w:w="2265" w:type="dxa"/>
            <w:tcBorders>
              <w:top w:val="single" w:sz="4" w:space="0" w:color="auto"/>
              <w:bottom w:val="single" w:sz="4" w:space="0" w:color="auto"/>
            </w:tcBorders>
            <w:vAlign w:val="center"/>
          </w:tcPr>
          <w:p w14:paraId="5A0CFE07" w14:textId="77777777" w:rsidR="00591896" w:rsidRPr="00E07A93" w:rsidRDefault="00591896" w:rsidP="00E739C2">
            <w:pPr>
              <w:spacing w:line="276" w:lineRule="auto"/>
              <w:rPr>
                <w:b/>
                <w:lang w:val="en-US"/>
              </w:rPr>
            </w:pPr>
            <w:r w:rsidRPr="00E07A93">
              <w:rPr>
                <w:b/>
                <w:lang w:val="en-US"/>
              </w:rPr>
              <w:t xml:space="preserve">Character A </w:t>
            </w:r>
          </w:p>
        </w:tc>
        <w:tc>
          <w:tcPr>
            <w:tcW w:w="2266" w:type="dxa"/>
            <w:tcBorders>
              <w:top w:val="single" w:sz="4" w:space="0" w:color="auto"/>
              <w:bottom w:val="single" w:sz="4" w:space="0" w:color="auto"/>
            </w:tcBorders>
            <w:vAlign w:val="center"/>
          </w:tcPr>
          <w:p w14:paraId="3F7A2B09" w14:textId="77777777" w:rsidR="00591896" w:rsidRPr="00E07A93" w:rsidRDefault="00591896" w:rsidP="00E739C2">
            <w:pPr>
              <w:spacing w:line="276" w:lineRule="auto"/>
              <w:rPr>
                <w:b/>
                <w:lang w:val="en-US"/>
              </w:rPr>
            </w:pPr>
            <w:r w:rsidRPr="00E07A93">
              <w:rPr>
                <w:b/>
                <w:lang w:val="en-US"/>
              </w:rPr>
              <w:t>Character B</w:t>
            </w:r>
          </w:p>
        </w:tc>
        <w:tc>
          <w:tcPr>
            <w:tcW w:w="2266" w:type="dxa"/>
            <w:tcBorders>
              <w:top w:val="single" w:sz="4" w:space="0" w:color="auto"/>
              <w:bottom w:val="single" w:sz="4" w:space="0" w:color="auto"/>
            </w:tcBorders>
            <w:vAlign w:val="center"/>
          </w:tcPr>
          <w:p w14:paraId="4CD1BF9A" w14:textId="77777777" w:rsidR="00591896" w:rsidRPr="00E07A93" w:rsidRDefault="00591896" w:rsidP="00E739C2">
            <w:pPr>
              <w:spacing w:line="276" w:lineRule="auto"/>
              <w:rPr>
                <w:b/>
                <w:lang w:val="en-US"/>
              </w:rPr>
            </w:pPr>
            <w:r w:rsidRPr="00E07A93">
              <w:rPr>
                <w:b/>
                <w:lang w:val="en-US"/>
              </w:rPr>
              <w:t>Comparison</w:t>
            </w:r>
          </w:p>
        </w:tc>
      </w:tr>
      <w:tr w:rsidR="00591896" w14:paraId="4CD450B8" w14:textId="77777777" w:rsidTr="00E739C2">
        <w:trPr>
          <w:trHeight w:val="397"/>
        </w:trPr>
        <w:tc>
          <w:tcPr>
            <w:tcW w:w="2265" w:type="dxa"/>
            <w:tcBorders>
              <w:top w:val="single" w:sz="4" w:space="0" w:color="auto"/>
            </w:tcBorders>
            <w:vAlign w:val="center"/>
          </w:tcPr>
          <w:p w14:paraId="77A505DD" w14:textId="77777777" w:rsidR="00591896" w:rsidRPr="00E07A93" w:rsidRDefault="00591896" w:rsidP="00E739C2">
            <w:pPr>
              <w:spacing w:line="276" w:lineRule="auto"/>
              <w:rPr>
                <w:i/>
                <w:lang w:val="en-US"/>
              </w:rPr>
            </w:pPr>
            <w:r w:rsidRPr="00E07A93">
              <w:rPr>
                <w:i/>
                <w:lang w:val="en-US"/>
              </w:rPr>
              <w:t>Gender</w:t>
            </w:r>
          </w:p>
        </w:tc>
        <w:tc>
          <w:tcPr>
            <w:tcW w:w="2265" w:type="dxa"/>
            <w:tcBorders>
              <w:top w:val="single" w:sz="4" w:space="0" w:color="auto"/>
            </w:tcBorders>
            <w:vAlign w:val="center"/>
          </w:tcPr>
          <w:p w14:paraId="10DED411" w14:textId="77777777" w:rsidR="00591896" w:rsidRDefault="00591896" w:rsidP="00E739C2">
            <w:pPr>
              <w:spacing w:line="276" w:lineRule="auto"/>
              <w:rPr>
                <w:lang w:val="en-US"/>
              </w:rPr>
            </w:pPr>
            <w:r>
              <w:rPr>
                <w:lang w:val="en-US"/>
              </w:rPr>
              <w:t>2.0 (4.2)</w:t>
            </w:r>
          </w:p>
        </w:tc>
        <w:tc>
          <w:tcPr>
            <w:tcW w:w="2266" w:type="dxa"/>
            <w:tcBorders>
              <w:top w:val="single" w:sz="4" w:space="0" w:color="auto"/>
            </w:tcBorders>
            <w:vAlign w:val="center"/>
          </w:tcPr>
          <w:p w14:paraId="4F7A4F7D" w14:textId="77777777" w:rsidR="00591896" w:rsidRDefault="00591896" w:rsidP="00E739C2">
            <w:pPr>
              <w:spacing w:line="276" w:lineRule="auto"/>
              <w:rPr>
                <w:lang w:val="en-US"/>
              </w:rPr>
            </w:pPr>
            <w:r>
              <w:rPr>
                <w:lang w:val="en-US"/>
              </w:rPr>
              <w:t>3.0 (6.9)</w:t>
            </w:r>
          </w:p>
        </w:tc>
        <w:tc>
          <w:tcPr>
            <w:tcW w:w="2266" w:type="dxa"/>
            <w:tcBorders>
              <w:top w:val="single" w:sz="4" w:space="0" w:color="auto"/>
            </w:tcBorders>
            <w:vAlign w:val="center"/>
          </w:tcPr>
          <w:p w14:paraId="22485AE9" w14:textId="77777777" w:rsidR="00591896" w:rsidRDefault="00591896" w:rsidP="00E739C2">
            <w:pPr>
              <w:spacing w:line="276" w:lineRule="auto"/>
              <w:rPr>
                <w:lang w:val="en-US"/>
              </w:rPr>
            </w:pPr>
            <w:r w:rsidRPr="00BC68FC">
              <w:rPr>
                <w:i/>
                <w:lang w:val="en-US"/>
              </w:rPr>
              <w:t>U</w:t>
            </w:r>
            <w:r>
              <w:rPr>
                <w:lang w:val="en-US"/>
              </w:rPr>
              <w:t xml:space="preserve"> = 517, </w:t>
            </w:r>
            <w:r w:rsidRPr="00BC68FC">
              <w:rPr>
                <w:i/>
                <w:lang w:val="en-US"/>
              </w:rPr>
              <w:t>p</w:t>
            </w:r>
            <w:r>
              <w:rPr>
                <w:lang w:val="en-US"/>
              </w:rPr>
              <w:t xml:space="preserve"> = .935</w:t>
            </w:r>
          </w:p>
        </w:tc>
      </w:tr>
      <w:tr w:rsidR="00591896" w14:paraId="0004FCF6" w14:textId="77777777" w:rsidTr="00E739C2">
        <w:trPr>
          <w:trHeight w:val="397"/>
        </w:trPr>
        <w:tc>
          <w:tcPr>
            <w:tcW w:w="2265" w:type="dxa"/>
            <w:vAlign w:val="center"/>
          </w:tcPr>
          <w:p w14:paraId="082985E7" w14:textId="77777777" w:rsidR="00591896" w:rsidRPr="00E07A93" w:rsidRDefault="00591896" w:rsidP="00E739C2">
            <w:pPr>
              <w:spacing w:line="276" w:lineRule="auto"/>
              <w:rPr>
                <w:i/>
                <w:lang w:val="en-US"/>
              </w:rPr>
            </w:pPr>
            <w:r w:rsidRPr="00E07A93">
              <w:rPr>
                <w:i/>
                <w:lang w:val="en-US"/>
              </w:rPr>
              <w:t>Age</w:t>
            </w:r>
          </w:p>
        </w:tc>
        <w:tc>
          <w:tcPr>
            <w:tcW w:w="2265" w:type="dxa"/>
            <w:vAlign w:val="center"/>
          </w:tcPr>
          <w:p w14:paraId="3C02A757" w14:textId="77777777" w:rsidR="00591896" w:rsidRDefault="00591896" w:rsidP="00E739C2">
            <w:pPr>
              <w:spacing w:line="276" w:lineRule="auto"/>
              <w:rPr>
                <w:lang w:val="en-US"/>
              </w:rPr>
            </w:pPr>
            <w:r>
              <w:rPr>
                <w:lang w:val="en-US"/>
              </w:rPr>
              <w:t>30.8 (5.0)</w:t>
            </w:r>
          </w:p>
        </w:tc>
        <w:tc>
          <w:tcPr>
            <w:tcW w:w="2266" w:type="dxa"/>
            <w:vAlign w:val="center"/>
          </w:tcPr>
          <w:p w14:paraId="4CDA85D4" w14:textId="77777777" w:rsidR="00591896" w:rsidRDefault="00591896" w:rsidP="00E739C2">
            <w:pPr>
              <w:spacing w:line="276" w:lineRule="auto"/>
              <w:rPr>
                <w:lang w:val="en-US"/>
              </w:rPr>
            </w:pPr>
            <w:r>
              <w:rPr>
                <w:lang w:val="en-US"/>
              </w:rPr>
              <w:t>27.4 (6.0)</w:t>
            </w:r>
          </w:p>
        </w:tc>
        <w:tc>
          <w:tcPr>
            <w:tcW w:w="2266" w:type="dxa"/>
            <w:vAlign w:val="center"/>
          </w:tcPr>
          <w:p w14:paraId="764CEBF5" w14:textId="77777777" w:rsidR="00591896" w:rsidRDefault="00591896" w:rsidP="00E739C2">
            <w:pPr>
              <w:spacing w:line="276" w:lineRule="auto"/>
              <w:rPr>
                <w:lang w:val="en-US"/>
              </w:rPr>
            </w:pPr>
            <w:r w:rsidRPr="00BC68FC">
              <w:rPr>
                <w:i/>
                <w:lang w:val="en-US"/>
              </w:rPr>
              <w:t>U</w:t>
            </w:r>
            <w:r>
              <w:rPr>
                <w:lang w:val="en-US"/>
              </w:rPr>
              <w:t xml:space="preserve"> = 695, </w:t>
            </w:r>
            <w:r w:rsidRPr="00BC68FC">
              <w:rPr>
                <w:i/>
                <w:lang w:val="en-US"/>
              </w:rPr>
              <w:t>p</w:t>
            </w:r>
            <w:r>
              <w:rPr>
                <w:lang w:val="en-US"/>
              </w:rPr>
              <w:t xml:space="preserve"> = .014</w:t>
            </w:r>
          </w:p>
        </w:tc>
      </w:tr>
      <w:tr w:rsidR="00591896" w14:paraId="1AEC911D" w14:textId="77777777" w:rsidTr="00E739C2">
        <w:trPr>
          <w:trHeight w:val="397"/>
        </w:trPr>
        <w:tc>
          <w:tcPr>
            <w:tcW w:w="2265" w:type="dxa"/>
            <w:vAlign w:val="center"/>
          </w:tcPr>
          <w:p w14:paraId="5A690CA8" w14:textId="77777777" w:rsidR="00591896" w:rsidRPr="00E07A93" w:rsidRDefault="00591896" w:rsidP="00E739C2">
            <w:pPr>
              <w:spacing w:line="276" w:lineRule="auto"/>
              <w:rPr>
                <w:i/>
                <w:lang w:val="en-US"/>
              </w:rPr>
            </w:pPr>
            <w:r w:rsidRPr="00E07A93">
              <w:rPr>
                <w:i/>
                <w:lang w:val="en-US"/>
              </w:rPr>
              <w:t>Attractiveness</w:t>
            </w:r>
          </w:p>
        </w:tc>
        <w:tc>
          <w:tcPr>
            <w:tcW w:w="2265" w:type="dxa"/>
            <w:vAlign w:val="center"/>
          </w:tcPr>
          <w:p w14:paraId="0B177814" w14:textId="77777777" w:rsidR="00591896" w:rsidRDefault="00591896" w:rsidP="00E739C2">
            <w:pPr>
              <w:spacing w:line="276" w:lineRule="auto"/>
              <w:rPr>
                <w:lang w:val="en-US"/>
              </w:rPr>
            </w:pPr>
            <w:r>
              <w:rPr>
                <w:lang w:val="en-US"/>
              </w:rPr>
              <w:t>3.7 (1.0)</w:t>
            </w:r>
          </w:p>
        </w:tc>
        <w:tc>
          <w:tcPr>
            <w:tcW w:w="2266" w:type="dxa"/>
            <w:vAlign w:val="center"/>
          </w:tcPr>
          <w:p w14:paraId="1E665FF3" w14:textId="77777777" w:rsidR="00591896" w:rsidRDefault="00591896" w:rsidP="00E739C2">
            <w:pPr>
              <w:spacing w:line="276" w:lineRule="auto"/>
              <w:rPr>
                <w:lang w:val="en-US"/>
              </w:rPr>
            </w:pPr>
            <w:r>
              <w:rPr>
                <w:lang w:val="en-US"/>
              </w:rPr>
              <w:t>3.4 (1.0)</w:t>
            </w:r>
          </w:p>
        </w:tc>
        <w:tc>
          <w:tcPr>
            <w:tcW w:w="2266" w:type="dxa"/>
            <w:vAlign w:val="center"/>
          </w:tcPr>
          <w:p w14:paraId="587BA818" w14:textId="77777777" w:rsidR="00591896" w:rsidRDefault="00591896" w:rsidP="00E739C2">
            <w:pPr>
              <w:spacing w:line="276" w:lineRule="auto"/>
              <w:rPr>
                <w:lang w:val="en-US"/>
              </w:rPr>
            </w:pPr>
            <w:r w:rsidRPr="00BC68FC">
              <w:rPr>
                <w:i/>
                <w:lang w:val="en-US"/>
              </w:rPr>
              <w:t>U</w:t>
            </w:r>
            <w:r>
              <w:rPr>
                <w:lang w:val="en-US"/>
              </w:rPr>
              <w:t xml:space="preserve"> = 565, </w:t>
            </w:r>
            <w:r w:rsidRPr="00BC68FC">
              <w:rPr>
                <w:i/>
                <w:lang w:val="en-US"/>
              </w:rPr>
              <w:t>p</w:t>
            </w:r>
            <w:r>
              <w:rPr>
                <w:lang w:val="en-US"/>
              </w:rPr>
              <w:t xml:space="preserve"> = .453</w:t>
            </w:r>
          </w:p>
        </w:tc>
      </w:tr>
      <w:tr w:rsidR="00591896" w14:paraId="3276A630" w14:textId="77777777" w:rsidTr="00E739C2">
        <w:trPr>
          <w:trHeight w:val="397"/>
        </w:trPr>
        <w:tc>
          <w:tcPr>
            <w:tcW w:w="2265" w:type="dxa"/>
            <w:vAlign w:val="center"/>
          </w:tcPr>
          <w:p w14:paraId="0087CAB3" w14:textId="77777777" w:rsidR="00591896" w:rsidRPr="00E07A93" w:rsidRDefault="00591896" w:rsidP="00E739C2">
            <w:pPr>
              <w:spacing w:line="276" w:lineRule="auto"/>
              <w:rPr>
                <w:i/>
                <w:lang w:val="en-US"/>
              </w:rPr>
            </w:pPr>
            <w:r w:rsidRPr="00E07A93">
              <w:rPr>
                <w:i/>
                <w:lang w:val="en-US"/>
              </w:rPr>
              <w:t>Friendliness</w:t>
            </w:r>
          </w:p>
        </w:tc>
        <w:tc>
          <w:tcPr>
            <w:tcW w:w="2265" w:type="dxa"/>
            <w:vAlign w:val="center"/>
          </w:tcPr>
          <w:p w14:paraId="7477DB3D" w14:textId="77777777" w:rsidR="00591896" w:rsidRDefault="00591896" w:rsidP="00E739C2">
            <w:pPr>
              <w:spacing w:line="276" w:lineRule="auto"/>
              <w:rPr>
                <w:lang w:val="en-US"/>
              </w:rPr>
            </w:pPr>
            <w:r>
              <w:rPr>
                <w:lang w:val="en-US"/>
              </w:rPr>
              <w:t>3.7 (0.8)</w:t>
            </w:r>
          </w:p>
        </w:tc>
        <w:tc>
          <w:tcPr>
            <w:tcW w:w="2266" w:type="dxa"/>
            <w:vAlign w:val="center"/>
          </w:tcPr>
          <w:p w14:paraId="3522A56E" w14:textId="77777777" w:rsidR="00591896" w:rsidRDefault="00591896" w:rsidP="00E739C2">
            <w:pPr>
              <w:spacing w:line="276" w:lineRule="auto"/>
              <w:rPr>
                <w:lang w:val="en-US"/>
              </w:rPr>
            </w:pPr>
            <w:r>
              <w:rPr>
                <w:lang w:val="en-US"/>
              </w:rPr>
              <w:t>3.8 (0.9)</w:t>
            </w:r>
          </w:p>
        </w:tc>
        <w:tc>
          <w:tcPr>
            <w:tcW w:w="2266" w:type="dxa"/>
            <w:vAlign w:val="center"/>
          </w:tcPr>
          <w:p w14:paraId="0D312C21" w14:textId="77777777" w:rsidR="00591896" w:rsidRDefault="00591896" w:rsidP="00E739C2">
            <w:pPr>
              <w:spacing w:line="276" w:lineRule="auto"/>
              <w:rPr>
                <w:lang w:val="en-US"/>
              </w:rPr>
            </w:pPr>
            <w:r w:rsidRPr="00BC68FC">
              <w:rPr>
                <w:i/>
                <w:lang w:val="en-US"/>
              </w:rPr>
              <w:t>U</w:t>
            </w:r>
            <w:r>
              <w:rPr>
                <w:lang w:val="en-US"/>
              </w:rPr>
              <w:t xml:space="preserve"> = 496, </w:t>
            </w:r>
            <w:r w:rsidRPr="00BC68FC">
              <w:rPr>
                <w:i/>
                <w:lang w:val="en-US"/>
              </w:rPr>
              <w:t>p</w:t>
            </w:r>
            <w:r>
              <w:rPr>
                <w:lang w:val="en-US"/>
              </w:rPr>
              <w:t xml:space="preserve"> = .813</w:t>
            </w:r>
          </w:p>
        </w:tc>
      </w:tr>
      <w:tr w:rsidR="00591896" w14:paraId="7AD22B39" w14:textId="77777777" w:rsidTr="00E739C2">
        <w:trPr>
          <w:trHeight w:val="397"/>
        </w:trPr>
        <w:tc>
          <w:tcPr>
            <w:tcW w:w="2265" w:type="dxa"/>
            <w:vAlign w:val="center"/>
          </w:tcPr>
          <w:p w14:paraId="0CD23BC2" w14:textId="77777777" w:rsidR="00591896" w:rsidRPr="00E07A93" w:rsidRDefault="00591896" w:rsidP="00E739C2">
            <w:pPr>
              <w:spacing w:line="276" w:lineRule="auto"/>
              <w:rPr>
                <w:i/>
                <w:lang w:val="en-US"/>
              </w:rPr>
            </w:pPr>
            <w:r w:rsidRPr="00E07A93">
              <w:rPr>
                <w:i/>
                <w:lang w:val="en-US"/>
              </w:rPr>
              <w:t>Aggressiveness</w:t>
            </w:r>
          </w:p>
        </w:tc>
        <w:tc>
          <w:tcPr>
            <w:tcW w:w="2265" w:type="dxa"/>
            <w:vAlign w:val="center"/>
          </w:tcPr>
          <w:p w14:paraId="784B3D6B" w14:textId="77777777" w:rsidR="00591896" w:rsidRDefault="00591896" w:rsidP="00E739C2">
            <w:pPr>
              <w:spacing w:line="276" w:lineRule="auto"/>
              <w:rPr>
                <w:lang w:val="en-US"/>
              </w:rPr>
            </w:pPr>
            <w:r>
              <w:rPr>
                <w:lang w:val="en-US"/>
              </w:rPr>
              <w:t>2.4 (1.2)</w:t>
            </w:r>
          </w:p>
        </w:tc>
        <w:tc>
          <w:tcPr>
            <w:tcW w:w="2266" w:type="dxa"/>
            <w:vAlign w:val="center"/>
          </w:tcPr>
          <w:p w14:paraId="798017B2" w14:textId="77777777" w:rsidR="00591896" w:rsidRDefault="00591896" w:rsidP="00E739C2">
            <w:pPr>
              <w:spacing w:line="276" w:lineRule="auto"/>
              <w:rPr>
                <w:lang w:val="en-US"/>
              </w:rPr>
            </w:pPr>
            <w:r>
              <w:rPr>
                <w:lang w:val="en-US"/>
              </w:rPr>
              <w:t>2.6 (1.2)</w:t>
            </w:r>
          </w:p>
        </w:tc>
        <w:tc>
          <w:tcPr>
            <w:tcW w:w="2266" w:type="dxa"/>
            <w:vAlign w:val="center"/>
          </w:tcPr>
          <w:p w14:paraId="421A022C" w14:textId="77777777" w:rsidR="00591896" w:rsidRDefault="00591896" w:rsidP="00E739C2">
            <w:pPr>
              <w:spacing w:line="276" w:lineRule="auto"/>
              <w:rPr>
                <w:lang w:val="en-US"/>
              </w:rPr>
            </w:pPr>
            <w:r w:rsidRPr="00BC68FC">
              <w:rPr>
                <w:i/>
                <w:lang w:val="en-US"/>
              </w:rPr>
              <w:t>U</w:t>
            </w:r>
            <w:r>
              <w:rPr>
                <w:lang w:val="en-US"/>
              </w:rPr>
              <w:t xml:space="preserve"> = 465, </w:t>
            </w:r>
            <w:r w:rsidRPr="00BC68FC">
              <w:rPr>
                <w:i/>
                <w:lang w:val="en-US"/>
              </w:rPr>
              <w:t>p</w:t>
            </w:r>
            <w:r>
              <w:rPr>
                <w:lang w:val="en-US"/>
              </w:rPr>
              <w:t xml:space="preserve"> = .520</w:t>
            </w:r>
          </w:p>
        </w:tc>
      </w:tr>
      <w:tr w:rsidR="00591896" w14:paraId="78346E63" w14:textId="77777777" w:rsidTr="00E739C2">
        <w:trPr>
          <w:trHeight w:val="397"/>
        </w:trPr>
        <w:tc>
          <w:tcPr>
            <w:tcW w:w="2265" w:type="dxa"/>
            <w:vAlign w:val="center"/>
          </w:tcPr>
          <w:p w14:paraId="6BD1105B" w14:textId="77777777" w:rsidR="00591896" w:rsidRPr="00E07A93" w:rsidRDefault="00591896" w:rsidP="00E739C2">
            <w:pPr>
              <w:spacing w:line="276" w:lineRule="auto"/>
              <w:rPr>
                <w:i/>
                <w:lang w:val="en-US"/>
              </w:rPr>
            </w:pPr>
            <w:r w:rsidRPr="00E07A93">
              <w:rPr>
                <w:i/>
                <w:lang w:val="en-US"/>
              </w:rPr>
              <w:t>Trustworthiness</w:t>
            </w:r>
          </w:p>
        </w:tc>
        <w:tc>
          <w:tcPr>
            <w:tcW w:w="2265" w:type="dxa"/>
            <w:vAlign w:val="center"/>
          </w:tcPr>
          <w:p w14:paraId="4E6D6D91" w14:textId="77777777" w:rsidR="00591896" w:rsidRDefault="00591896" w:rsidP="00E739C2">
            <w:pPr>
              <w:spacing w:line="276" w:lineRule="auto"/>
              <w:rPr>
                <w:lang w:val="en-US"/>
              </w:rPr>
            </w:pPr>
            <w:r>
              <w:rPr>
                <w:lang w:val="en-US"/>
              </w:rPr>
              <w:t>3.8 (0.7)</w:t>
            </w:r>
          </w:p>
        </w:tc>
        <w:tc>
          <w:tcPr>
            <w:tcW w:w="2266" w:type="dxa"/>
            <w:vAlign w:val="center"/>
          </w:tcPr>
          <w:p w14:paraId="57112CEA" w14:textId="77777777" w:rsidR="00591896" w:rsidRDefault="00591896" w:rsidP="00E739C2">
            <w:pPr>
              <w:spacing w:line="276" w:lineRule="auto"/>
              <w:rPr>
                <w:lang w:val="en-US"/>
              </w:rPr>
            </w:pPr>
            <w:r>
              <w:rPr>
                <w:lang w:val="en-US"/>
              </w:rPr>
              <w:t>3.6 (0.9)</w:t>
            </w:r>
          </w:p>
        </w:tc>
        <w:tc>
          <w:tcPr>
            <w:tcW w:w="2266" w:type="dxa"/>
            <w:vAlign w:val="center"/>
          </w:tcPr>
          <w:p w14:paraId="48F4F3A9" w14:textId="77777777" w:rsidR="00591896" w:rsidRDefault="00591896" w:rsidP="00E739C2">
            <w:pPr>
              <w:spacing w:line="276" w:lineRule="auto"/>
              <w:rPr>
                <w:lang w:val="en-US"/>
              </w:rPr>
            </w:pPr>
            <w:r w:rsidRPr="00BC68FC">
              <w:rPr>
                <w:i/>
                <w:lang w:val="en-US"/>
              </w:rPr>
              <w:t>U</w:t>
            </w:r>
            <w:r>
              <w:rPr>
                <w:lang w:val="en-US"/>
              </w:rPr>
              <w:t xml:space="preserve"> = 562, </w:t>
            </w:r>
            <w:r w:rsidRPr="00BC68FC">
              <w:rPr>
                <w:i/>
                <w:lang w:val="en-US"/>
              </w:rPr>
              <w:t>p</w:t>
            </w:r>
            <w:r>
              <w:rPr>
                <w:lang w:val="en-US"/>
              </w:rPr>
              <w:t xml:space="preserve"> = .477</w:t>
            </w:r>
          </w:p>
        </w:tc>
      </w:tr>
      <w:tr w:rsidR="00591896" w14:paraId="58E73DD9" w14:textId="77777777" w:rsidTr="00E739C2">
        <w:trPr>
          <w:trHeight w:val="397"/>
        </w:trPr>
        <w:tc>
          <w:tcPr>
            <w:tcW w:w="2265" w:type="dxa"/>
            <w:vAlign w:val="center"/>
          </w:tcPr>
          <w:p w14:paraId="0E7BBD8F" w14:textId="77777777" w:rsidR="00591896" w:rsidRPr="00E07A93" w:rsidRDefault="00591896" w:rsidP="00E739C2">
            <w:pPr>
              <w:spacing w:line="276" w:lineRule="auto"/>
              <w:rPr>
                <w:i/>
                <w:lang w:val="en-US"/>
              </w:rPr>
            </w:pPr>
            <w:r w:rsidRPr="00E07A93">
              <w:rPr>
                <w:rFonts w:cstheme="minorHAnsi"/>
                <w:i/>
                <w:lang w:val="en-US"/>
              </w:rPr>
              <w:t>Conscientiousness</w:t>
            </w:r>
          </w:p>
        </w:tc>
        <w:tc>
          <w:tcPr>
            <w:tcW w:w="2265" w:type="dxa"/>
            <w:vAlign w:val="center"/>
          </w:tcPr>
          <w:p w14:paraId="3C23D883" w14:textId="77777777" w:rsidR="00591896" w:rsidRDefault="00591896" w:rsidP="00E739C2">
            <w:pPr>
              <w:spacing w:line="276" w:lineRule="auto"/>
              <w:rPr>
                <w:lang w:val="en-US"/>
              </w:rPr>
            </w:pPr>
            <w:r>
              <w:rPr>
                <w:lang w:val="en-US"/>
              </w:rPr>
              <w:t>3.9 (0.8)</w:t>
            </w:r>
          </w:p>
        </w:tc>
        <w:tc>
          <w:tcPr>
            <w:tcW w:w="2266" w:type="dxa"/>
            <w:vAlign w:val="center"/>
          </w:tcPr>
          <w:p w14:paraId="4635F0F5" w14:textId="77777777" w:rsidR="00591896" w:rsidRDefault="00591896" w:rsidP="00E739C2">
            <w:pPr>
              <w:spacing w:line="276" w:lineRule="auto"/>
              <w:rPr>
                <w:lang w:val="en-US"/>
              </w:rPr>
            </w:pPr>
            <w:r>
              <w:rPr>
                <w:lang w:val="en-US"/>
              </w:rPr>
              <w:t>3.8 (0.8)</w:t>
            </w:r>
          </w:p>
        </w:tc>
        <w:tc>
          <w:tcPr>
            <w:tcW w:w="2266" w:type="dxa"/>
            <w:vAlign w:val="center"/>
          </w:tcPr>
          <w:p w14:paraId="1E69B8E7" w14:textId="77777777" w:rsidR="00591896" w:rsidRDefault="00591896" w:rsidP="00E739C2">
            <w:pPr>
              <w:spacing w:line="276" w:lineRule="auto"/>
              <w:rPr>
                <w:lang w:val="en-US"/>
              </w:rPr>
            </w:pPr>
            <w:r w:rsidRPr="00BC68FC">
              <w:rPr>
                <w:i/>
                <w:lang w:val="en-US"/>
              </w:rPr>
              <w:t>U</w:t>
            </w:r>
            <w:r>
              <w:rPr>
                <w:lang w:val="en-US"/>
              </w:rPr>
              <w:t xml:space="preserve"> = 545, </w:t>
            </w:r>
            <w:r w:rsidRPr="00BC68FC">
              <w:rPr>
                <w:i/>
                <w:lang w:val="en-US"/>
              </w:rPr>
              <w:t>p</w:t>
            </w:r>
            <w:r>
              <w:rPr>
                <w:lang w:val="en-US"/>
              </w:rPr>
              <w:t xml:space="preserve"> = .620</w:t>
            </w:r>
          </w:p>
        </w:tc>
      </w:tr>
      <w:tr w:rsidR="00591896" w14:paraId="6A76CCF7" w14:textId="77777777" w:rsidTr="00E739C2">
        <w:trPr>
          <w:trHeight w:val="397"/>
        </w:trPr>
        <w:tc>
          <w:tcPr>
            <w:tcW w:w="2265" w:type="dxa"/>
            <w:vAlign w:val="center"/>
          </w:tcPr>
          <w:p w14:paraId="3A3C960F" w14:textId="77777777" w:rsidR="00591896" w:rsidRPr="00E07A93" w:rsidRDefault="00591896" w:rsidP="00E739C2">
            <w:pPr>
              <w:spacing w:line="276" w:lineRule="auto"/>
              <w:rPr>
                <w:i/>
                <w:lang w:val="en-US"/>
              </w:rPr>
            </w:pPr>
            <w:r w:rsidRPr="00E07A93">
              <w:rPr>
                <w:i/>
                <w:lang w:val="en-US"/>
              </w:rPr>
              <w:t>Interest</w:t>
            </w:r>
          </w:p>
        </w:tc>
        <w:tc>
          <w:tcPr>
            <w:tcW w:w="2265" w:type="dxa"/>
            <w:vAlign w:val="center"/>
          </w:tcPr>
          <w:p w14:paraId="41558A53" w14:textId="77777777" w:rsidR="00591896" w:rsidRDefault="00591896" w:rsidP="00E739C2">
            <w:pPr>
              <w:spacing w:line="276" w:lineRule="auto"/>
              <w:rPr>
                <w:lang w:val="en-US"/>
              </w:rPr>
            </w:pPr>
            <w:r>
              <w:rPr>
                <w:lang w:val="en-US"/>
              </w:rPr>
              <w:t>3.9 (0.8)</w:t>
            </w:r>
          </w:p>
        </w:tc>
        <w:tc>
          <w:tcPr>
            <w:tcW w:w="2266" w:type="dxa"/>
            <w:vAlign w:val="center"/>
          </w:tcPr>
          <w:p w14:paraId="09A879EF" w14:textId="77777777" w:rsidR="00591896" w:rsidRDefault="00591896" w:rsidP="00E739C2">
            <w:pPr>
              <w:spacing w:line="276" w:lineRule="auto"/>
              <w:rPr>
                <w:lang w:val="en-US"/>
              </w:rPr>
            </w:pPr>
            <w:r>
              <w:rPr>
                <w:lang w:val="en-US"/>
              </w:rPr>
              <w:t>3.7 (0.9)</w:t>
            </w:r>
          </w:p>
        </w:tc>
        <w:tc>
          <w:tcPr>
            <w:tcW w:w="2266" w:type="dxa"/>
            <w:vAlign w:val="center"/>
          </w:tcPr>
          <w:p w14:paraId="1F5A68E5" w14:textId="77777777" w:rsidR="00591896" w:rsidRDefault="00591896" w:rsidP="00E739C2">
            <w:pPr>
              <w:spacing w:line="276" w:lineRule="auto"/>
              <w:rPr>
                <w:lang w:val="en-US"/>
              </w:rPr>
            </w:pPr>
            <w:r w:rsidRPr="00BC68FC">
              <w:rPr>
                <w:i/>
                <w:lang w:val="en-US"/>
              </w:rPr>
              <w:t>U</w:t>
            </w:r>
            <w:r>
              <w:rPr>
                <w:lang w:val="en-US"/>
              </w:rPr>
              <w:t xml:space="preserve"> = 573, </w:t>
            </w:r>
            <w:r w:rsidRPr="00BC68FC">
              <w:rPr>
                <w:i/>
                <w:lang w:val="en-US"/>
              </w:rPr>
              <w:t>p</w:t>
            </w:r>
            <w:r>
              <w:rPr>
                <w:lang w:val="en-US"/>
              </w:rPr>
              <w:t xml:space="preserve"> = .371</w:t>
            </w:r>
          </w:p>
        </w:tc>
      </w:tr>
      <w:tr w:rsidR="00591896" w14:paraId="54780F03" w14:textId="77777777" w:rsidTr="00E739C2">
        <w:trPr>
          <w:trHeight w:val="397"/>
        </w:trPr>
        <w:tc>
          <w:tcPr>
            <w:tcW w:w="2265" w:type="dxa"/>
            <w:vAlign w:val="center"/>
          </w:tcPr>
          <w:p w14:paraId="6AA20D46" w14:textId="77777777" w:rsidR="00591896" w:rsidRPr="00E07A93" w:rsidRDefault="00591896" w:rsidP="00E739C2">
            <w:pPr>
              <w:spacing w:line="276" w:lineRule="auto"/>
              <w:rPr>
                <w:i/>
                <w:lang w:val="en-US"/>
              </w:rPr>
            </w:pPr>
            <w:r w:rsidRPr="00E07A93">
              <w:rPr>
                <w:i/>
                <w:lang w:val="en-US"/>
              </w:rPr>
              <w:t>Emotional stability</w:t>
            </w:r>
          </w:p>
        </w:tc>
        <w:tc>
          <w:tcPr>
            <w:tcW w:w="2265" w:type="dxa"/>
            <w:vAlign w:val="center"/>
          </w:tcPr>
          <w:p w14:paraId="65E425B2" w14:textId="77777777" w:rsidR="00591896" w:rsidRDefault="00591896" w:rsidP="00E739C2">
            <w:pPr>
              <w:spacing w:line="276" w:lineRule="auto"/>
              <w:rPr>
                <w:lang w:val="en-US"/>
              </w:rPr>
            </w:pPr>
            <w:r>
              <w:rPr>
                <w:lang w:val="en-US"/>
              </w:rPr>
              <w:t>3.9 (0.8)</w:t>
            </w:r>
          </w:p>
        </w:tc>
        <w:tc>
          <w:tcPr>
            <w:tcW w:w="2266" w:type="dxa"/>
            <w:vAlign w:val="center"/>
          </w:tcPr>
          <w:p w14:paraId="7C8713BF" w14:textId="77777777" w:rsidR="00591896" w:rsidRDefault="00591896" w:rsidP="00E739C2">
            <w:pPr>
              <w:spacing w:line="276" w:lineRule="auto"/>
              <w:rPr>
                <w:lang w:val="en-US"/>
              </w:rPr>
            </w:pPr>
            <w:r>
              <w:rPr>
                <w:lang w:val="en-US"/>
              </w:rPr>
              <w:t>3.8 (0.8)</w:t>
            </w:r>
          </w:p>
        </w:tc>
        <w:tc>
          <w:tcPr>
            <w:tcW w:w="2266" w:type="dxa"/>
            <w:vAlign w:val="center"/>
          </w:tcPr>
          <w:p w14:paraId="650D90C7" w14:textId="77777777" w:rsidR="00591896" w:rsidRDefault="00591896" w:rsidP="00E739C2">
            <w:pPr>
              <w:spacing w:line="276" w:lineRule="auto"/>
              <w:rPr>
                <w:lang w:val="en-US"/>
              </w:rPr>
            </w:pPr>
            <w:r w:rsidRPr="00BC68FC">
              <w:rPr>
                <w:i/>
                <w:lang w:val="en-US"/>
              </w:rPr>
              <w:t>U</w:t>
            </w:r>
            <w:r>
              <w:rPr>
                <w:lang w:val="en-US"/>
              </w:rPr>
              <w:t xml:space="preserve"> = 528, </w:t>
            </w:r>
            <w:r w:rsidRPr="00BC68FC">
              <w:rPr>
                <w:i/>
                <w:lang w:val="en-US"/>
              </w:rPr>
              <w:t>p</w:t>
            </w:r>
            <w:r>
              <w:rPr>
                <w:lang w:val="en-US"/>
              </w:rPr>
              <w:t xml:space="preserve"> = .818</w:t>
            </w:r>
          </w:p>
        </w:tc>
      </w:tr>
      <w:tr w:rsidR="00591896" w14:paraId="735F34E7" w14:textId="77777777" w:rsidTr="00E739C2">
        <w:trPr>
          <w:trHeight w:val="397"/>
        </w:trPr>
        <w:tc>
          <w:tcPr>
            <w:tcW w:w="2265" w:type="dxa"/>
            <w:vAlign w:val="center"/>
          </w:tcPr>
          <w:p w14:paraId="1CE4D570" w14:textId="77777777" w:rsidR="00591896" w:rsidRPr="00E07A93" w:rsidRDefault="00591896" w:rsidP="00E739C2">
            <w:pPr>
              <w:spacing w:line="276" w:lineRule="auto"/>
              <w:rPr>
                <w:i/>
                <w:lang w:val="en-US"/>
              </w:rPr>
            </w:pPr>
            <w:r w:rsidRPr="00E07A93">
              <w:rPr>
                <w:i/>
                <w:lang w:val="en-US"/>
              </w:rPr>
              <w:t>Sadness</w:t>
            </w:r>
          </w:p>
        </w:tc>
        <w:tc>
          <w:tcPr>
            <w:tcW w:w="2265" w:type="dxa"/>
            <w:vAlign w:val="center"/>
          </w:tcPr>
          <w:p w14:paraId="11DCDA05" w14:textId="77777777" w:rsidR="00591896" w:rsidRDefault="00591896" w:rsidP="00E739C2">
            <w:pPr>
              <w:spacing w:line="276" w:lineRule="auto"/>
              <w:rPr>
                <w:lang w:val="en-US"/>
              </w:rPr>
            </w:pPr>
            <w:r>
              <w:rPr>
                <w:lang w:val="en-US"/>
              </w:rPr>
              <w:t>2.6 (1.2)</w:t>
            </w:r>
          </w:p>
        </w:tc>
        <w:tc>
          <w:tcPr>
            <w:tcW w:w="2266" w:type="dxa"/>
            <w:vAlign w:val="center"/>
          </w:tcPr>
          <w:p w14:paraId="60A4AB5C" w14:textId="77777777" w:rsidR="00591896" w:rsidRDefault="00591896" w:rsidP="00E739C2">
            <w:pPr>
              <w:spacing w:line="276" w:lineRule="auto"/>
              <w:rPr>
                <w:lang w:val="en-US"/>
              </w:rPr>
            </w:pPr>
            <w:r>
              <w:rPr>
                <w:lang w:val="en-US"/>
              </w:rPr>
              <w:t>2.6 (1.1)</w:t>
            </w:r>
          </w:p>
        </w:tc>
        <w:tc>
          <w:tcPr>
            <w:tcW w:w="2266" w:type="dxa"/>
            <w:vAlign w:val="center"/>
          </w:tcPr>
          <w:p w14:paraId="284ED572" w14:textId="77777777" w:rsidR="00591896" w:rsidRDefault="00591896" w:rsidP="00E739C2">
            <w:pPr>
              <w:spacing w:line="276" w:lineRule="auto"/>
              <w:rPr>
                <w:lang w:val="en-US"/>
              </w:rPr>
            </w:pPr>
            <w:r w:rsidRPr="00BC68FC">
              <w:rPr>
                <w:i/>
                <w:lang w:val="en-US"/>
              </w:rPr>
              <w:t>U</w:t>
            </w:r>
            <w:r>
              <w:rPr>
                <w:lang w:val="en-US"/>
              </w:rPr>
              <w:t xml:space="preserve"> = 526, </w:t>
            </w:r>
            <w:r w:rsidRPr="00BC68FC">
              <w:rPr>
                <w:i/>
                <w:lang w:val="en-US"/>
              </w:rPr>
              <w:t>p</w:t>
            </w:r>
            <w:r>
              <w:rPr>
                <w:lang w:val="en-US"/>
              </w:rPr>
              <w:t xml:space="preserve"> = .851</w:t>
            </w:r>
          </w:p>
        </w:tc>
      </w:tr>
      <w:tr w:rsidR="00591896" w14:paraId="0235E889" w14:textId="77777777" w:rsidTr="00E739C2">
        <w:trPr>
          <w:trHeight w:val="397"/>
        </w:trPr>
        <w:tc>
          <w:tcPr>
            <w:tcW w:w="2265" w:type="dxa"/>
            <w:vAlign w:val="center"/>
          </w:tcPr>
          <w:p w14:paraId="267D6E7E" w14:textId="77777777" w:rsidR="00591896" w:rsidRPr="00E07A93" w:rsidRDefault="00591896" w:rsidP="00E739C2">
            <w:pPr>
              <w:spacing w:line="276" w:lineRule="auto"/>
              <w:rPr>
                <w:i/>
                <w:lang w:val="en-US"/>
              </w:rPr>
            </w:pPr>
            <w:r w:rsidRPr="00E07A93">
              <w:rPr>
                <w:i/>
                <w:lang w:val="en-US"/>
              </w:rPr>
              <w:t>Compatibility</w:t>
            </w:r>
          </w:p>
        </w:tc>
        <w:tc>
          <w:tcPr>
            <w:tcW w:w="2265" w:type="dxa"/>
            <w:vAlign w:val="center"/>
          </w:tcPr>
          <w:p w14:paraId="350492E5" w14:textId="77777777" w:rsidR="00591896" w:rsidRDefault="00591896" w:rsidP="00E739C2">
            <w:pPr>
              <w:spacing w:line="276" w:lineRule="auto"/>
              <w:rPr>
                <w:lang w:val="en-US"/>
              </w:rPr>
            </w:pPr>
            <w:r>
              <w:rPr>
                <w:lang w:val="en-US"/>
              </w:rPr>
              <w:t>4.0 (0.9)</w:t>
            </w:r>
          </w:p>
        </w:tc>
        <w:tc>
          <w:tcPr>
            <w:tcW w:w="2266" w:type="dxa"/>
            <w:vAlign w:val="center"/>
          </w:tcPr>
          <w:p w14:paraId="0B841ABC" w14:textId="77777777" w:rsidR="00591896" w:rsidRDefault="00591896" w:rsidP="00E739C2">
            <w:pPr>
              <w:spacing w:line="276" w:lineRule="auto"/>
              <w:rPr>
                <w:lang w:val="en-US"/>
              </w:rPr>
            </w:pPr>
            <w:r>
              <w:rPr>
                <w:lang w:val="en-US"/>
              </w:rPr>
              <w:t>3.8 (0.8)</w:t>
            </w:r>
          </w:p>
        </w:tc>
        <w:tc>
          <w:tcPr>
            <w:tcW w:w="2266" w:type="dxa"/>
            <w:vAlign w:val="center"/>
          </w:tcPr>
          <w:p w14:paraId="660252F8" w14:textId="77777777" w:rsidR="00591896" w:rsidRDefault="00591896" w:rsidP="00E739C2">
            <w:pPr>
              <w:spacing w:line="276" w:lineRule="auto"/>
              <w:rPr>
                <w:lang w:val="en-US"/>
              </w:rPr>
            </w:pPr>
            <w:r w:rsidRPr="00BC68FC">
              <w:rPr>
                <w:i/>
                <w:lang w:val="en-US"/>
              </w:rPr>
              <w:t>U</w:t>
            </w:r>
            <w:r>
              <w:rPr>
                <w:lang w:val="en-US"/>
              </w:rPr>
              <w:t xml:space="preserve"> = 574, </w:t>
            </w:r>
            <w:r w:rsidRPr="00BC68FC">
              <w:rPr>
                <w:i/>
                <w:lang w:val="en-US"/>
              </w:rPr>
              <w:t>p</w:t>
            </w:r>
            <w:r>
              <w:rPr>
                <w:lang w:val="en-US"/>
              </w:rPr>
              <w:t xml:space="preserve"> = .363</w:t>
            </w:r>
          </w:p>
        </w:tc>
      </w:tr>
      <w:tr w:rsidR="00591896" w14:paraId="3818E390" w14:textId="77777777" w:rsidTr="00E739C2">
        <w:trPr>
          <w:trHeight w:val="397"/>
        </w:trPr>
        <w:tc>
          <w:tcPr>
            <w:tcW w:w="2265" w:type="dxa"/>
            <w:vAlign w:val="center"/>
          </w:tcPr>
          <w:p w14:paraId="69268D95" w14:textId="77777777" w:rsidR="00591896" w:rsidRPr="00E07A93" w:rsidRDefault="00591896" w:rsidP="00E739C2">
            <w:pPr>
              <w:spacing w:line="276" w:lineRule="auto"/>
              <w:rPr>
                <w:i/>
                <w:lang w:val="en-US"/>
              </w:rPr>
            </w:pPr>
            <w:r w:rsidRPr="00E07A93">
              <w:rPr>
                <w:i/>
                <w:lang w:val="en-US"/>
              </w:rPr>
              <w:t>Sociableness</w:t>
            </w:r>
          </w:p>
        </w:tc>
        <w:tc>
          <w:tcPr>
            <w:tcW w:w="2265" w:type="dxa"/>
            <w:vAlign w:val="center"/>
          </w:tcPr>
          <w:p w14:paraId="071287B8" w14:textId="77777777" w:rsidR="00591896" w:rsidRDefault="00591896" w:rsidP="00E739C2">
            <w:pPr>
              <w:spacing w:line="276" w:lineRule="auto"/>
              <w:rPr>
                <w:lang w:val="en-US"/>
              </w:rPr>
            </w:pPr>
            <w:r>
              <w:rPr>
                <w:lang w:val="en-US"/>
              </w:rPr>
              <w:t>3.9 (1.0)</w:t>
            </w:r>
          </w:p>
        </w:tc>
        <w:tc>
          <w:tcPr>
            <w:tcW w:w="2266" w:type="dxa"/>
            <w:vAlign w:val="center"/>
          </w:tcPr>
          <w:p w14:paraId="6CED4840" w14:textId="77777777" w:rsidR="00591896" w:rsidRDefault="00591896" w:rsidP="00E739C2">
            <w:pPr>
              <w:spacing w:line="276" w:lineRule="auto"/>
              <w:rPr>
                <w:lang w:val="en-US"/>
              </w:rPr>
            </w:pPr>
            <w:r>
              <w:rPr>
                <w:lang w:val="en-US"/>
              </w:rPr>
              <w:t>3.9 (0.8)</w:t>
            </w:r>
          </w:p>
        </w:tc>
        <w:tc>
          <w:tcPr>
            <w:tcW w:w="2266" w:type="dxa"/>
            <w:vAlign w:val="center"/>
          </w:tcPr>
          <w:p w14:paraId="65F9B81B" w14:textId="77777777" w:rsidR="00591896" w:rsidRDefault="00591896" w:rsidP="00E739C2">
            <w:pPr>
              <w:spacing w:line="276" w:lineRule="auto"/>
              <w:rPr>
                <w:lang w:val="en-US"/>
              </w:rPr>
            </w:pPr>
            <w:r w:rsidRPr="00BC68FC">
              <w:rPr>
                <w:i/>
                <w:lang w:val="en-US"/>
              </w:rPr>
              <w:t>U</w:t>
            </w:r>
            <w:r>
              <w:rPr>
                <w:lang w:val="en-US"/>
              </w:rPr>
              <w:t xml:space="preserve"> = 521, </w:t>
            </w:r>
            <w:r w:rsidRPr="00BC68FC">
              <w:rPr>
                <w:i/>
                <w:lang w:val="en-US"/>
              </w:rPr>
              <w:t>p</w:t>
            </w:r>
            <w:r>
              <w:rPr>
                <w:lang w:val="en-US"/>
              </w:rPr>
              <w:t xml:space="preserve"> = .903</w:t>
            </w:r>
          </w:p>
        </w:tc>
      </w:tr>
      <w:tr w:rsidR="00591896" w14:paraId="1E7DAE59" w14:textId="77777777" w:rsidTr="00E739C2">
        <w:trPr>
          <w:trHeight w:val="397"/>
        </w:trPr>
        <w:tc>
          <w:tcPr>
            <w:tcW w:w="2265" w:type="dxa"/>
            <w:vAlign w:val="center"/>
          </w:tcPr>
          <w:p w14:paraId="2DDED98A" w14:textId="77777777" w:rsidR="00591896" w:rsidRPr="00E07A93" w:rsidRDefault="00591896" w:rsidP="00E739C2">
            <w:pPr>
              <w:spacing w:line="276" w:lineRule="auto"/>
              <w:rPr>
                <w:i/>
                <w:lang w:val="en-US"/>
              </w:rPr>
            </w:pPr>
            <w:r w:rsidRPr="00E07A93">
              <w:rPr>
                <w:i/>
                <w:lang w:val="en-US"/>
              </w:rPr>
              <w:t>Dominance</w:t>
            </w:r>
          </w:p>
        </w:tc>
        <w:tc>
          <w:tcPr>
            <w:tcW w:w="2265" w:type="dxa"/>
            <w:vAlign w:val="center"/>
          </w:tcPr>
          <w:p w14:paraId="594C4EE2" w14:textId="77777777" w:rsidR="00591896" w:rsidRDefault="00591896" w:rsidP="00E739C2">
            <w:pPr>
              <w:spacing w:line="276" w:lineRule="auto"/>
              <w:rPr>
                <w:lang w:val="en-US"/>
              </w:rPr>
            </w:pPr>
            <w:r>
              <w:rPr>
                <w:lang w:val="en-US"/>
              </w:rPr>
              <w:t>3.2 (1.2)</w:t>
            </w:r>
          </w:p>
        </w:tc>
        <w:tc>
          <w:tcPr>
            <w:tcW w:w="2266" w:type="dxa"/>
            <w:vAlign w:val="center"/>
          </w:tcPr>
          <w:p w14:paraId="5F7B2671" w14:textId="77777777" w:rsidR="00591896" w:rsidRDefault="00591896" w:rsidP="00E739C2">
            <w:pPr>
              <w:spacing w:line="276" w:lineRule="auto"/>
              <w:rPr>
                <w:lang w:val="en-US"/>
              </w:rPr>
            </w:pPr>
            <w:r>
              <w:rPr>
                <w:lang w:val="en-US"/>
              </w:rPr>
              <w:t>3.1 (1.2)</w:t>
            </w:r>
          </w:p>
        </w:tc>
        <w:tc>
          <w:tcPr>
            <w:tcW w:w="2266" w:type="dxa"/>
            <w:vAlign w:val="center"/>
          </w:tcPr>
          <w:p w14:paraId="127E9DF0" w14:textId="77777777" w:rsidR="00591896" w:rsidRDefault="00591896" w:rsidP="00E739C2">
            <w:pPr>
              <w:spacing w:line="276" w:lineRule="auto"/>
              <w:rPr>
                <w:lang w:val="en-US"/>
              </w:rPr>
            </w:pPr>
            <w:r w:rsidRPr="00BC68FC">
              <w:rPr>
                <w:i/>
                <w:lang w:val="en-US"/>
              </w:rPr>
              <w:t>U</w:t>
            </w:r>
            <w:r>
              <w:rPr>
                <w:lang w:val="en-US"/>
              </w:rPr>
              <w:t xml:space="preserve"> = 522, </w:t>
            </w:r>
            <w:r w:rsidRPr="00BC68FC">
              <w:rPr>
                <w:i/>
                <w:lang w:val="en-US"/>
              </w:rPr>
              <w:t>p</w:t>
            </w:r>
            <w:r>
              <w:rPr>
                <w:lang w:val="en-US"/>
              </w:rPr>
              <w:t xml:space="preserve"> = .890</w:t>
            </w:r>
          </w:p>
        </w:tc>
      </w:tr>
      <w:tr w:rsidR="00591896" w14:paraId="1ADB9308" w14:textId="77777777" w:rsidTr="00E739C2">
        <w:trPr>
          <w:trHeight w:val="397"/>
        </w:trPr>
        <w:tc>
          <w:tcPr>
            <w:tcW w:w="2265" w:type="dxa"/>
            <w:vAlign w:val="center"/>
          </w:tcPr>
          <w:p w14:paraId="56963B9C" w14:textId="77777777" w:rsidR="00591896" w:rsidRPr="00E07A93" w:rsidRDefault="00591896" w:rsidP="00E739C2">
            <w:pPr>
              <w:spacing w:line="276" w:lineRule="auto"/>
              <w:rPr>
                <w:i/>
                <w:lang w:val="en-US"/>
              </w:rPr>
            </w:pPr>
            <w:r w:rsidRPr="00E07A93">
              <w:rPr>
                <w:i/>
                <w:lang w:val="en-US"/>
              </w:rPr>
              <w:t>Extroversion</w:t>
            </w:r>
          </w:p>
        </w:tc>
        <w:tc>
          <w:tcPr>
            <w:tcW w:w="2265" w:type="dxa"/>
            <w:vAlign w:val="center"/>
          </w:tcPr>
          <w:p w14:paraId="5C79C11D" w14:textId="77777777" w:rsidR="00591896" w:rsidRDefault="00591896" w:rsidP="00E739C2">
            <w:pPr>
              <w:spacing w:line="276" w:lineRule="auto"/>
              <w:rPr>
                <w:lang w:val="en-US"/>
              </w:rPr>
            </w:pPr>
            <w:r>
              <w:rPr>
                <w:lang w:val="en-US"/>
              </w:rPr>
              <w:t>3.2 (1.2)</w:t>
            </w:r>
          </w:p>
        </w:tc>
        <w:tc>
          <w:tcPr>
            <w:tcW w:w="2266" w:type="dxa"/>
            <w:vAlign w:val="center"/>
          </w:tcPr>
          <w:p w14:paraId="45F24F86" w14:textId="77777777" w:rsidR="00591896" w:rsidRDefault="00591896" w:rsidP="00E739C2">
            <w:pPr>
              <w:spacing w:line="276" w:lineRule="auto"/>
              <w:rPr>
                <w:lang w:val="en-US"/>
              </w:rPr>
            </w:pPr>
            <w:r>
              <w:rPr>
                <w:lang w:val="en-US"/>
              </w:rPr>
              <w:t>3.6 (1.0)</w:t>
            </w:r>
          </w:p>
        </w:tc>
        <w:tc>
          <w:tcPr>
            <w:tcW w:w="2266" w:type="dxa"/>
            <w:vAlign w:val="center"/>
          </w:tcPr>
          <w:p w14:paraId="7BE1A749" w14:textId="77777777" w:rsidR="00591896" w:rsidRDefault="00591896" w:rsidP="00E739C2">
            <w:pPr>
              <w:spacing w:line="276" w:lineRule="auto"/>
              <w:rPr>
                <w:lang w:val="en-US"/>
              </w:rPr>
            </w:pPr>
            <w:r w:rsidRPr="00BC68FC">
              <w:rPr>
                <w:i/>
                <w:lang w:val="en-US"/>
              </w:rPr>
              <w:t>U</w:t>
            </w:r>
            <w:r>
              <w:rPr>
                <w:lang w:val="en-US"/>
              </w:rPr>
              <w:t xml:space="preserve"> = 424, </w:t>
            </w:r>
            <w:r w:rsidRPr="00BC68FC">
              <w:rPr>
                <w:i/>
                <w:lang w:val="en-US"/>
              </w:rPr>
              <w:t>p</w:t>
            </w:r>
            <w:r>
              <w:rPr>
                <w:lang w:val="en-US"/>
              </w:rPr>
              <w:t xml:space="preserve"> = .221</w:t>
            </w:r>
          </w:p>
        </w:tc>
      </w:tr>
      <w:tr w:rsidR="00591896" w14:paraId="669C5546" w14:textId="77777777" w:rsidTr="00E739C2">
        <w:trPr>
          <w:trHeight w:val="397"/>
        </w:trPr>
        <w:tc>
          <w:tcPr>
            <w:tcW w:w="2265" w:type="dxa"/>
            <w:vAlign w:val="center"/>
          </w:tcPr>
          <w:p w14:paraId="74A468F4" w14:textId="77777777" w:rsidR="00591896" w:rsidRPr="00E07A93" w:rsidRDefault="00591896" w:rsidP="00E739C2">
            <w:pPr>
              <w:spacing w:line="276" w:lineRule="auto"/>
              <w:rPr>
                <w:i/>
                <w:lang w:val="en-US"/>
              </w:rPr>
            </w:pPr>
            <w:r w:rsidRPr="00E07A93">
              <w:rPr>
                <w:i/>
                <w:lang w:val="en-US"/>
              </w:rPr>
              <w:t>Intelligence</w:t>
            </w:r>
          </w:p>
        </w:tc>
        <w:tc>
          <w:tcPr>
            <w:tcW w:w="2265" w:type="dxa"/>
            <w:vAlign w:val="center"/>
          </w:tcPr>
          <w:p w14:paraId="625B4AAE" w14:textId="77777777" w:rsidR="00591896" w:rsidRDefault="00591896" w:rsidP="00E739C2">
            <w:pPr>
              <w:spacing w:line="276" w:lineRule="auto"/>
              <w:rPr>
                <w:lang w:val="en-US"/>
              </w:rPr>
            </w:pPr>
            <w:r>
              <w:rPr>
                <w:lang w:val="en-US"/>
              </w:rPr>
              <w:t>3.8 (0.9)</w:t>
            </w:r>
          </w:p>
        </w:tc>
        <w:tc>
          <w:tcPr>
            <w:tcW w:w="2266" w:type="dxa"/>
            <w:vAlign w:val="center"/>
          </w:tcPr>
          <w:p w14:paraId="634CE0BB" w14:textId="77777777" w:rsidR="00591896" w:rsidRDefault="00591896" w:rsidP="00E739C2">
            <w:pPr>
              <w:spacing w:line="276" w:lineRule="auto"/>
              <w:rPr>
                <w:lang w:val="en-US"/>
              </w:rPr>
            </w:pPr>
            <w:r>
              <w:rPr>
                <w:lang w:val="en-US"/>
              </w:rPr>
              <w:t>3.8 (0.8)</w:t>
            </w:r>
          </w:p>
        </w:tc>
        <w:tc>
          <w:tcPr>
            <w:tcW w:w="2266" w:type="dxa"/>
            <w:vAlign w:val="center"/>
          </w:tcPr>
          <w:p w14:paraId="175658E0" w14:textId="77777777" w:rsidR="00591896" w:rsidRDefault="00591896" w:rsidP="00E739C2">
            <w:pPr>
              <w:spacing w:line="276" w:lineRule="auto"/>
              <w:rPr>
                <w:lang w:val="en-US"/>
              </w:rPr>
            </w:pPr>
            <w:r w:rsidRPr="00BC68FC">
              <w:rPr>
                <w:i/>
                <w:lang w:val="en-US"/>
              </w:rPr>
              <w:t>U</w:t>
            </w:r>
            <w:r>
              <w:rPr>
                <w:lang w:val="en-US"/>
              </w:rPr>
              <w:t xml:space="preserve"> = 507, </w:t>
            </w:r>
            <w:r w:rsidRPr="00BC68FC">
              <w:rPr>
                <w:i/>
                <w:lang w:val="en-US"/>
              </w:rPr>
              <w:t>p</w:t>
            </w:r>
            <w:r>
              <w:rPr>
                <w:lang w:val="en-US"/>
              </w:rPr>
              <w:t xml:space="preserve"> = .947</w:t>
            </w:r>
          </w:p>
        </w:tc>
      </w:tr>
      <w:tr w:rsidR="00591896" w14:paraId="01159667" w14:textId="77777777" w:rsidTr="00E739C2">
        <w:trPr>
          <w:trHeight w:val="397"/>
        </w:trPr>
        <w:tc>
          <w:tcPr>
            <w:tcW w:w="2265" w:type="dxa"/>
            <w:vAlign w:val="center"/>
          </w:tcPr>
          <w:p w14:paraId="16805EB6" w14:textId="77777777" w:rsidR="00591896" w:rsidRPr="00E07A93" w:rsidRDefault="00591896" w:rsidP="00E739C2">
            <w:pPr>
              <w:spacing w:line="276" w:lineRule="auto"/>
              <w:rPr>
                <w:i/>
                <w:lang w:val="en-US"/>
              </w:rPr>
            </w:pPr>
            <w:r w:rsidRPr="00E07A93">
              <w:rPr>
                <w:i/>
                <w:lang w:val="en-US"/>
              </w:rPr>
              <w:t>Neutrality</w:t>
            </w:r>
          </w:p>
        </w:tc>
        <w:tc>
          <w:tcPr>
            <w:tcW w:w="2265" w:type="dxa"/>
            <w:vAlign w:val="center"/>
          </w:tcPr>
          <w:p w14:paraId="55BE1E65" w14:textId="77777777" w:rsidR="00591896" w:rsidRDefault="00591896" w:rsidP="00E739C2">
            <w:pPr>
              <w:spacing w:line="276" w:lineRule="auto"/>
              <w:rPr>
                <w:lang w:val="en-US"/>
              </w:rPr>
            </w:pPr>
            <w:r>
              <w:rPr>
                <w:lang w:val="en-US"/>
              </w:rPr>
              <w:t>3.5 (0.8)</w:t>
            </w:r>
          </w:p>
        </w:tc>
        <w:tc>
          <w:tcPr>
            <w:tcW w:w="2266" w:type="dxa"/>
            <w:vAlign w:val="center"/>
          </w:tcPr>
          <w:p w14:paraId="79A0DDF5" w14:textId="77777777" w:rsidR="00591896" w:rsidRDefault="00591896" w:rsidP="00E739C2">
            <w:pPr>
              <w:spacing w:line="276" w:lineRule="auto"/>
              <w:rPr>
                <w:lang w:val="en-US"/>
              </w:rPr>
            </w:pPr>
            <w:r>
              <w:rPr>
                <w:lang w:val="en-US"/>
              </w:rPr>
              <w:t>3.6 (0.8)</w:t>
            </w:r>
          </w:p>
        </w:tc>
        <w:tc>
          <w:tcPr>
            <w:tcW w:w="2266" w:type="dxa"/>
            <w:vAlign w:val="center"/>
          </w:tcPr>
          <w:p w14:paraId="2B6FF4F8" w14:textId="77777777" w:rsidR="00591896" w:rsidRDefault="00591896" w:rsidP="00E739C2">
            <w:pPr>
              <w:spacing w:line="276" w:lineRule="auto"/>
              <w:rPr>
                <w:lang w:val="en-US"/>
              </w:rPr>
            </w:pPr>
            <w:r w:rsidRPr="00BC68FC">
              <w:rPr>
                <w:i/>
                <w:lang w:val="en-US"/>
              </w:rPr>
              <w:t>U</w:t>
            </w:r>
            <w:r>
              <w:rPr>
                <w:lang w:val="en-US"/>
              </w:rPr>
              <w:t xml:space="preserve"> = 448, </w:t>
            </w:r>
            <w:r w:rsidRPr="00BC68FC">
              <w:rPr>
                <w:i/>
                <w:lang w:val="en-US"/>
              </w:rPr>
              <w:t>p</w:t>
            </w:r>
            <w:r>
              <w:rPr>
                <w:lang w:val="en-US"/>
              </w:rPr>
              <w:t xml:space="preserve"> = .354</w:t>
            </w:r>
          </w:p>
        </w:tc>
      </w:tr>
      <w:tr w:rsidR="00591896" w14:paraId="0AEBD772" w14:textId="77777777" w:rsidTr="00E739C2">
        <w:trPr>
          <w:trHeight w:val="397"/>
        </w:trPr>
        <w:tc>
          <w:tcPr>
            <w:tcW w:w="2265" w:type="dxa"/>
            <w:vAlign w:val="center"/>
          </w:tcPr>
          <w:p w14:paraId="3437ABC2" w14:textId="77777777" w:rsidR="00591896" w:rsidRPr="00E07A93" w:rsidRDefault="00591896" w:rsidP="00E739C2">
            <w:pPr>
              <w:spacing w:line="276" w:lineRule="auto"/>
              <w:rPr>
                <w:i/>
                <w:lang w:val="en-US"/>
              </w:rPr>
            </w:pPr>
            <w:r w:rsidRPr="00E07A93">
              <w:rPr>
                <w:i/>
                <w:lang w:val="en-US"/>
              </w:rPr>
              <w:t>Eeriness</w:t>
            </w:r>
          </w:p>
        </w:tc>
        <w:tc>
          <w:tcPr>
            <w:tcW w:w="2265" w:type="dxa"/>
            <w:vAlign w:val="center"/>
          </w:tcPr>
          <w:p w14:paraId="56C5101C" w14:textId="77777777" w:rsidR="00591896" w:rsidRDefault="00591896" w:rsidP="00E739C2">
            <w:pPr>
              <w:spacing w:line="276" w:lineRule="auto"/>
              <w:rPr>
                <w:lang w:val="en-US"/>
              </w:rPr>
            </w:pPr>
            <w:r>
              <w:rPr>
                <w:lang w:val="en-US"/>
              </w:rPr>
              <w:t>2.5 (1.5)</w:t>
            </w:r>
          </w:p>
        </w:tc>
        <w:tc>
          <w:tcPr>
            <w:tcW w:w="2266" w:type="dxa"/>
            <w:vAlign w:val="center"/>
          </w:tcPr>
          <w:p w14:paraId="6107F752" w14:textId="77777777" w:rsidR="00591896" w:rsidRDefault="00591896" w:rsidP="00E739C2">
            <w:pPr>
              <w:spacing w:line="276" w:lineRule="auto"/>
              <w:rPr>
                <w:lang w:val="en-US"/>
              </w:rPr>
            </w:pPr>
            <w:r>
              <w:rPr>
                <w:lang w:val="en-US"/>
              </w:rPr>
              <w:t>2.7 (1.4)</w:t>
            </w:r>
          </w:p>
        </w:tc>
        <w:tc>
          <w:tcPr>
            <w:tcW w:w="2266" w:type="dxa"/>
            <w:vAlign w:val="center"/>
          </w:tcPr>
          <w:p w14:paraId="09A7F197" w14:textId="77777777" w:rsidR="00591896" w:rsidRDefault="00591896" w:rsidP="00E739C2">
            <w:pPr>
              <w:spacing w:line="276" w:lineRule="auto"/>
              <w:rPr>
                <w:lang w:val="en-US"/>
              </w:rPr>
            </w:pPr>
            <w:r w:rsidRPr="00BC68FC">
              <w:rPr>
                <w:i/>
                <w:lang w:val="en-US"/>
              </w:rPr>
              <w:t>U</w:t>
            </w:r>
            <w:r>
              <w:rPr>
                <w:lang w:val="en-US"/>
              </w:rPr>
              <w:t xml:space="preserve"> = 468, </w:t>
            </w:r>
            <w:r w:rsidRPr="00BC68FC">
              <w:rPr>
                <w:i/>
                <w:lang w:val="en-US"/>
              </w:rPr>
              <w:t>p</w:t>
            </w:r>
            <w:r>
              <w:rPr>
                <w:lang w:val="en-US"/>
              </w:rPr>
              <w:t xml:space="preserve"> = .549</w:t>
            </w:r>
          </w:p>
        </w:tc>
      </w:tr>
      <w:tr w:rsidR="00591896" w14:paraId="1B417D0C" w14:textId="77777777" w:rsidTr="00E739C2">
        <w:trPr>
          <w:trHeight w:val="397"/>
        </w:trPr>
        <w:tc>
          <w:tcPr>
            <w:tcW w:w="2265" w:type="dxa"/>
            <w:vAlign w:val="center"/>
          </w:tcPr>
          <w:p w14:paraId="14B4DCA0" w14:textId="77777777" w:rsidR="00591896" w:rsidRPr="00E07A93" w:rsidRDefault="00591896" w:rsidP="00E739C2">
            <w:pPr>
              <w:spacing w:line="276" w:lineRule="auto"/>
              <w:rPr>
                <w:i/>
                <w:lang w:val="en-US"/>
              </w:rPr>
            </w:pPr>
            <w:r w:rsidRPr="00E07A93">
              <w:rPr>
                <w:i/>
                <w:lang w:val="en-US"/>
              </w:rPr>
              <w:t>Realism</w:t>
            </w:r>
          </w:p>
        </w:tc>
        <w:tc>
          <w:tcPr>
            <w:tcW w:w="2265" w:type="dxa"/>
            <w:vAlign w:val="center"/>
          </w:tcPr>
          <w:p w14:paraId="7980A00B" w14:textId="77777777" w:rsidR="00591896" w:rsidRDefault="00591896" w:rsidP="00E739C2">
            <w:pPr>
              <w:spacing w:line="276" w:lineRule="auto"/>
              <w:rPr>
                <w:lang w:val="en-US"/>
              </w:rPr>
            </w:pPr>
            <w:r>
              <w:rPr>
                <w:lang w:val="en-US"/>
              </w:rPr>
              <w:t>3.9 (1.2)</w:t>
            </w:r>
          </w:p>
        </w:tc>
        <w:tc>
          <w:tcPr>
            <w:tcW w:w="2266" w:type="dxa"/>
            <w:vAlign w:val="center"/>
          </w:tcPr>
          <w:p w14:paraId="5688AF7E" w14:textId="77777777" w:rsidR="00591896" w:rsidRDefault="00591896" w:rsidP="00E739C2">
            <w:pPr>
              <w:spacing w:line="276" w:lineRule="auto"/>
              <w:rPr>
                <w:lang w:val="en-US"/>
              </w:rPr>
            </w:pPr>
            <w:r>
              <w:rPr>
                <w:lang w:val="en-US"/>
              </w:rPr>
              <w:t>3.7 (1.1)</w:t>
            </w:r>
          </w:p>
        </w:tc>
        <w:tc>
          <w:tcPr>
            <w:tcW w:w="2266" w:type="dxa"/>
            <w:vAlign w:val="center"/>
          </w:tcPr>
          <w:p w14:paraId="54C16B62" w14:textId="77777777" w:rsidR="00591896" w:rsidRDefault="00591896" w:rsidP="00E739C2">
            <w:pPr>
              <w:spacing w:line="276" w:lineRule="auto"/>
              <w:rPr>
                <w:lang w:val="en-US"/>
              </w:rPr>
            </w:pPr>
            <w:r w:rsidRPr="00BC68FC">
              <w:rPr>
                <w:i/>
                <w:lang w:val="en-US"/>
              </w:rPr>
              <w:t>U</w:t>
            </w:r>
            <w:r>
              <w:rPr>
                <w:lang w:val="en-US"/>
              </w:rPr>
              <w:t xml:space="preserve"> = 560, </w:t>
            </w:r>
            <w:r w:rsidRPr="00BC68FC">
              <w:rPr>
                <w:i/>
                <w:lang w:val="en-US"/>
              </w:rPr>
              <w:t>p</w:t>
            </w:r>
            <w:r>
              <w:rPr>
                <w:lang w:val="en-US"/>
              </w:rPr>
              <w:t xml:space="preserve"> = .503</w:t>
            </w:r>
          </w:p>
        </w:tc>
      </w:tr>
      <w:tr w:rsidR="00591896" w14:paraId="154480E4" w14:textId="77777777" w:rsidTr="00E739C2">
        <w:trPr>
          <w:trHeight w:val="397"/>
        </w:trPr>
        <w:tc>
          <w:tcPr>
            <w:tcW w:w="2265" w:type="dxa"/>
            <w:tcBorders>
              <w:bottom w:val="single" w:sz="4" w:space="0" w:color="auto"/>
            </w:tcBorders>
            <w:vAlign w:val="center"/>
          </w:tcPr>
          <w:p w14:paraId="3A670529" w14:textId="77777777" w:rsidR="00591896" w:rsidRPr="00E07A93" w:rsidRDefault="00591896" w:rsidP="00E739C2">
            <w:pPr>
              <w:spacing w:line="276" w:lineRule="auto"/>
              <w:rPr>
                <w:i/>
                <w:lang w:val="en-US"/>
              </w:rPr>
            </w:pPr>
            <w:r w:rsidRPr="00E07A93">
              <w:rPr>
                <w:i/>
                <w:lang w:val="en-US"/>
              </w:rPr>
              <w:t>Strangeness</w:t>
            </w:r>
          </w:p>
        </w:tc>
        <w:tc>
          <w:tcPr>
            <w:tcW w:w="2265" w:type="dxa"/>
            <w:tcBorders>
              <w:bottom w:val="single" w:sz="4" w:space="0" w:color="auto"/>
            </w:tcBorders>
            <w:vAlign w:val="center"/>
          </w:tcPr>
          <w:p w14:paraId="1D3DBA88" w14:textId="77777777" w:rsidR="00591896" w:rsidRDefault="00591896" w:rsidP="00E739C2">
            <w:pPr>
              <w:spacing w:line="276" w:lineRule="auto"/>
              <w:rPr>
                <w:lang w:val="en-US"/>
              </w:rPr>
            </w:pPr>
            <w:r>
              <w:rPr>
                <w:lang w:val="en-US"/>
              </w:rPr>
              <w:t>2.9 (1.1)</w:t>
            </w:r>
          </w:p>
        </w:tc>
        <w:tc>
          <w:tcPr>
            <w:tcW w:w="2266" w:type="dxa"/>
            <w:tcBorders>
              <w:bottom w:val="single" w:sz="4" w:space="0" w:color="auto"/>
            </w:tcBorders>
            <w:vAlign w:val="center"/>
          </w:tcPr>
          <w:p w14:paraId="6429B591" w14:textId="77777777" w:rsidR="00591896" w:rsidRDefault="00591896" w:rsidP="00E739C2">
            <w:pPr>
              <w:spacing w:line="276" w:lineRule="auto"/>
              <w:rPr>
                <w:lang w:val="en-US"/>
              </w:rPr>
            </w:pPr>
            <w:r>
              <w:rPr>
                <w:lang w:val="en-US"/>
              </w:rPr>
              <w:t>3.1 (1.4)</w:t>
            </w:r>
          </w:p>
        </w:tc>
        <w:tc>
          <w:tcPr>
            <w:tcW w:w="2266" w:type="dxa"/>
            <w:tcBorders>
              <w:bottom w:val="single" w:sz="4" w:space="0" w:color="auto"/>
            </w:tcBorders>
            <w:vAlign w:val="center"/>
          </w:tcPr>
          <w:p w14:paraId="2F27646D" w14:textId="77777777" w:rsidR="00591896" w:rsidRDefault="00591896" w:rsidP="00E739C2">
            <w:pPr>
              <w:spacing w:line="276" w:lineRule="auto"/>
              <w:rPr>
                <w:lang w:val="en-US"/>
              </w:rPr>
            </w:pPr>
            <w:r w:rsidRPr="00BC68FC">
              <w:rPr>
                <w:i/>
                <w:lang w:val="en-US"/>
              </w:rPr>
              <w:t>U</w:t>
            </w:r>
            <w:r>
              <w:rPr>
                <w:lang w:val="en-US"/>
              </w:rPr>
              <w:t xml:space="preserve"> = 464, </w:t>
            </w:r>
            <w:r w:rsidRPr="00BC68FC">
              <w:rPr>
                <w:i/>
                <w:lang w:val="en-US"/>
              </w:rPr>
              <w:t>p</w:t>
            </w:r>
            <w:r>
              <w:rPr>
                <w:lang w:val="en-US"/>
              </w:rPr>
              <w:t xml:space="preserve"> = .514</w:t>
            </w:r>
          </w:p>
        </w:tc>
      </w:tr>
    </w:tbl>
    <w:p w14:paraId="001175C3" w14:textId="77777777" w:rsidR="00591896" w:rsidRDefault="00591896" w:rsidP="00591896">
      <w:pPr>
        <w:spacing w:line="276" w:lineRule="auto"/>
        <w:rPr>
          <w:lang w:val="en-US"/>
        </w:rPr>
      </w:pPr>
      <w:r w:rsidRPr="00E07A93">
        <w:rPr>
          <w:i/>
          <w:lang w:val="en-US"/>
        </w:rPr>
        <w:t>Note</w:t>
      </w:r>
      <w:r>
        <w:rPr>
          <w:lang w:val="en-US"/>
        </w:rPr>
        <w:t>. Mean ratings and standard deviation per character. Shapiro-Wilk tests indicated that assumption of normal distribution was violated. Wilcoxon U-tests for non-normal data are reported. No correction for multiple testing applied.</w:t>
      </w:r>
    </w:p>
    <w:p w14:paraId="38DF5F88" w14:textId="77777777" w:rsidR="00591896" w:rsidRDefault="00591896" w:rsidP="00591896">
      <w:pPr>
        <w:spacing w:line="360" w:lineRule="auto"/>
        <w:rPr>
          <w:lang w:val="en-US"/>
        </w:rPr>
      </w:pPr>
    </w:p>
    <w:p w14:paraId="6C60A5E5" w14:textId="77777777" w:rsidR="00591896" w:rsidRDefault="00591896" w:rsidP="00591896">
      <w:pPr>
        <w:rPr>
          <w:b/>
          <w:lang w:val="en-US"/>
        </w:rPr>
      </w:pPr>
      <w:r>
        <w:rPr>
          <w:b/>
          <w:lang w:val="en-US"/>
        </w:rPr>
        <w:br w:type="page"/>
      </w:r>
    </w:p>
    <w:p w14:paraId="52C9203A" w14:textId="77777777" w:rsidR="00591896" w:rsidRDefault="00591896" w:rsidP="00591896">
      <w:pPr>
        <w:spacing w:line="276" w:lineRule="auto"/>
        <w:rPr>
          <w:lang w:val="en-US"/>
        </w:rPr>
      </w:pPr>
      <w:r w:rsidRPr="009F288D">
        <w:rPr>
          <w:b/>
          <w:lang w:val="en-US"/>
        </w:rPr>
        <w:lastRenderedPageBreak/>
        <w:t xml:space="preserve">Supplementary Table </w:t>
      </w:r>
      <w:r>
        <w:rPr>
          <w:b/>
          <w:lang w:val="en-US"/>
        </w:rPr>
        <w:t>2</w:t>
      </w:r>
      <w:r w:rsidRPr="009F288D">
        <w:rPr>
          <w:b/>
          <w:lang w:val="en-US"/>
        </w:rPr>
        <w:t>.</w:t>
      </w:r>
      <w:r>
        <w:rPr>
          <w:lang w:val="en-US"/>
        </w:rPr>
        <w:t xml:space="preserve"> Fixed effects estimates with standard errors and significance tests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982"/>
        <w:gridCol w:w="2268"/>
        <w:gridCol w:w="1131"/>
      </w:tblGrid>
      <w:tr w:rsidR="00591896" w14:paraId="24904E0B" w14:textId="77777777" w:rsidTr="00E739C2">
        <w:tc>
          <w:tcPr>
            <w:tcW w:w="2032" w:type="pct"/>
            <w:tcBorders>
              <w:top w:val="single" w:sz="4" w:space="0" w:color="auto"/>
              <w:bottom w:val="single" w:sz="4" w:space="0" w:color="auto"/>
            </w:tcBorders>
          </w:tcPr>
          <w:p w14:paraId="08E6296A" w14:textId="77777777" w:rsidR="00591896" w:rsidRPr="00907C44" w:rsidRDefault="00591896" w:rsidP="00E739C2">
            <w:pPr>
              <w:spacing w:line="276" w:lineRule="auto"/>
              <w:rPr>
                <w:i/>
                <w:lang w:val="en-US"/>
              </w:rPr>
            </w:pPr>
            <w:r w:rsidRPr="00907C44">
              <w:rPr>
                <w:i/>
                <w:lang w:val="en-US"/>
              </w:rPr>
              <w:t>Predictors</w:t>
            </w:r>
          </w:p>
        </w:tc>
        <w:tc>
          <w:tcPr>
            <w:tcW w:w="1093" w:type="pct"/>
            <w:tcBorders>
              <w:top w:val="single" w:sz="4" w:space="0" w:color="auto"/>
              <w:bottom w:val="single" w:sz="4" w:space="0" w:color="auto"/>
            </w:tcBorders>
          </w:tcPr>
          <w:p w14:paraId="00CF80E8" w14:textId="77777777" w:rsidR="00591896" w:rsidRPr="00907C44" w:rsidRDefault="00591896" w:rsidP="00E739C2">
            <w:pPr>
              <w:spacing w:line="276" w:lineRule="auto"/>
              <w:rPr>
                <w:i/>
                <w:lang w:val="en-US"/>
              </w:rPr>
            </w:pPr>
            <w:r w:rsidRPr="00907C44">
              <w:rPr>
                <w:i/>
                <w:lang w:val="en-US"/>
              </w:rPr>
              <w:t>Estimates</w:t>
            </w:r>
          </w:p>
        </w:tc>
        <w:tc>
          <w:tcPr>
            <w:tcW w:w="1251" w:type="pct"/>
            <w:tcBorders>
              <w:top w:val="single" w:sz="4" w:space="0" w:color="auto"/>
              <w:bottom w:val="single" w:sz="4" w:space="0" w:color="auto"/>
            </w:tcBorders>
          </w:tcPr>
          <w:p w14:paraId="3390FD01" w14:textId="77777777" w:rsidR="00591896" w:rsidRPr="00907C44" w:rsidRDefault="00591896" w:rsidP="00E739C2">
            <w:pPr>
              <w:spacing w:line="276" w:lineRule="auto"/>
              <w:rPr>
                <w:i/>
                <w:lang w:val="en-US"/>
              </w:rPr>
            </w:pPr>
            <w:r w:rsidRPr="00907C44">
              <w:rPr>
                <w:i/>
                <w:lang w:val="en-US"/>
              </w:rPr>
              <w:t>CI</w:t>
            </w:r>
          </w:p>
        </w:tc>
        <w:tc>
          <w:tcPr>
            <w:tcW w:w="624" w:type="pct"/>
            <w:tcBorders>
              <w:top w:val="single" w:sz="4" w:space="0" w:color="auto"/>
              <w:bottom w:val="single" w:sz="4" w:space="0" w:color="auto"/>
            </w:tcBorders>
          </w:tcPr>
          <w:p w14:paraId="5C46D618" w14:textId="77777777" w:rsidR="00591896" w:rsidRPr="00907C44" w:rsidRDefault="00591896" w:rsidP="00E739C2">
            <w:pPr>
              <w:spacing w:line="276" w:lineRule="auto"/>
              <w:rPr>
                <w:i/>
                <w:lang w:val="en-US"/>
              </w:rPr>
            </w:pPr>
            <w:r w:rsidRPr="00907C44">
              <w:rPr>
                <w:i/>
                <w:lang w:val="en-US"/>
              </w:rPr>
              <w:t>p</w:t>
            </w:r>
          </w:p>
        </w:tc>
      </w:tr>
      <w:tr w:rsidR="00591896" w14:paraId="373430D6" w14:textId="77777777" w:rsidTr="00E739C2">
        <w:tc>
          <w:tcPr>
            <w:tcW w:w="2032" w:type="pct"/>
            <w:tcBorders>
              <w:top w:val="single" w:sz="4" w:space="0" w:color="auto"/>
            </w:tcBorders>
          </w:tcPr>
          <w:p w14:paraId="4F0ECCC5" w14:textId="77777777" w:rsidR="00591896" w:rsidRPr="003969C8" w:rsidRDefault="00591896" w:rsidP="00E739C2">
            <w:pPr>
              <w:spacing w:line="276" w:lineRule="auto"/>
              <w:rPr>
                <w:b/>
                <w:lang w:val="en-US"/>
              </w:rPr>
            </w:pPr>
            <w:r w:rsidRPr="003969C8">
              <w:rPr>
                <w:b/>
                <w:lang w:val="en-US"/>
              </w:rPr>
              <w:t>group</w:t>
            </w:r>
          </w:p>
        </w:tc>
        <w:tc>
          <w:tcPr>
            <w:tcW w:w="1093" w:type="pct"/>
            <w:tcBorders>
              <w:top w:val="single" w:sz="4" w:space="0" w:color="auto"/>
            </w:tcBorders>
          </w:tcPr>
          <w:p w14:paraId="05D27411" w14:textId="77777777" w:rsidR="00591896" w:rsidRPr="003969C8" w:rsidRDefault="00591896" w:rsidP="00E739C2">
            <w:pPr>
              <w:spacing w:line="276" w:lineRule="auto"/>
              <w:rPr>
                <w:b/>
                <w:lang w:val="en-US"/>
              </w:rPr>
            </w:pPr>
            <w:r>
              <w:rPr>
                <w:b/>
                <w:lang w:val="en-US"/>
              </w:rPr>
              <w:t>70.83</w:t>
            </w:r>
          </w:p>
        </w:tc>
        <w:tc>
          <w:tcPr>
            <w:tcW w:w="1251" w:type="pct"/>
            <w:tcBorders>
              <w:top w:val="single" w:sz="4" w:space="0" w:color="auto"/>
            </w:tcBorders>
          </w:tcPr>
          <w:p w14:paraId="75BB6320" w14:textId="77777777" w:rsidR="00591896" w:rsidRPr="003969C8" w:rsidRDefault="00591896" w:rsidP="00E739C2">
            <w:pPr>
              <w:spacing w:line="276" w:lineRule="auto"/>
              <w:rPr>
                <w:b/>
                <w:lang w:val="en-US"/>
              </w:rPr>
            </w:pPr>
            <w:r>
              <w:rPr>
                <w:b/>
                <w:lang w:val="en-US"/>
              </w:rPr>
              <w:t>22.17 – 119.49</w:t>
            </w:r>
          </w:p>
        </w:tc>
        <w:tc>
          <w:tcPr>
            <w:tcW w:w="624" w:type="pct"/>
            <w:tcBorders>
              <w:top w:val="single" w:sz="4" w:space="0" w:color="auto"/>
            </w:tcBorders>
          </w:tcPr>
          <w:p w14:paraId="30D6B03F" w14:textId="77777777" w:rsidR="00591896" w:rsidRPr="003969C8" w:rsidRDefault="00591896" w:rsidP="00E739C2">
            <w:pPr>
              <w:spacing w:line="276" w:lineRule="auto"/>
              <w:rPr>
                <w:b/>
                <w:lang w:val="en-US"/>
              </w:rPr>
            </w:pPr>
            <w:r w:rsidRPr="003969C8">
              <w:rPr>
                <w:b/>
                <w:lang w:val="en-US"/>
              </w:rPr>
              <w:t>.004</w:t>
            </w:r>
          </w:p>
        </w:tc>
      </w:tr>
      <w:tr w:rsidR="00591896" w14:paraId="23886B8D" w14:textId="77777777" w:rsidTr="00E739C2">
        <w:tc>
          <w:tcPr>
            <w:tcW w:w="2032" w:type="pct"/>
          </w:tcPr>
          <w:p w14:paraId="68425450" w14:textId="77777777" w:rsidR="00591896" w:rsidRPr="003969C8" w:rsidRDefault="00591896" w:rsidP="00E739C2">
            <w:pPr>
              <w:spacing w:line="276" w:lineRule="auto"/>
              <w:rPr>
                <w:b/>
                <w:lang w:val="en-US"/>
              </w:rPr>
            </w:pPr>
            <w:r w:rsidRPr="003969C8">
              <w:rPr>
                <w:b/>
                <w:lang w:val="en-US"/>
              </w:rPr>
              <w:t>condition</w:t>
            </w:r>
          </w:p>
        </w:tc>
        <w:tc>
          <w:tcPr>
            <w:tcW w:w="1093" w:type="pct"/>
          </w:tcPr>
          <w:p w14:paraId="53A96158" w14:textId="77777777" w:rsidR="00591896" w:rsidRPr="003969C8" w:rsidRDefault="00591896" w:rsidP="00E739C2">
            <w:pPr>
              <w:spacing w:line="276" w:lineRule="auto"/>
              <w:rPr>
                <w:b/>
                <w:lang w:val="en-US"/>
              </w:rPr>
            </w:pPr>
            <w:r>
              <w:rPr>
                <w:b/>
                <w:lang w:val="en-US"/>
              </w:rPr>
              <w:t>35.00</w:t>
            </w:r>
          </w:p>
        </w:tc>
        <w:tc>
          <w:tcPr>
            <w:tcW w:w="1251" w:type="pct"/>
          </w:tcPr>
          <w:p w14:paraId="24085678" w14:textId="77777777" w:rsidR="00591896" w:rsidRPr="003969C8" w:rsidRDefault="00591896" w:rsidP="00E739C2">
            <w:pPr>
              <w:spacing w:line="276" w:lineRule="auto"/>
              <w:rPr>
                <w:b/>
                <w:lang w:val="en-US"/>
              </w:rPr>
            </w:pPr>
            <w:r>
              <w:rPr>
                <w:b/>
                <w:lang w:val="en-US"/>
              </w:rPr>
              <w:t>17.00 – 53.01</w:t>
            </w:r>
          </w:p>
        </w:tc>
        <w:tc>
          <w:tcPr>
            <w:tcW w:w="624" w:type="pct"/>
          </w:tcPr>
          <w:p w14:paraId="6EEA09D7" w14:textId="77777777" w:rsidR="00591896" w:rsidRPr="003969C8" w:rsidRDefault="00591896" w:rsidP="00E739C2">
            <w:pPr>
              <w:spacing w:line="276" w:lineRule="auto"/>
              <w:rPr>
                <w:b/>
                <w:lang w:val="en-US"/>
              </w:rPr>
            </w:pPr>
            <w:r w:rsidRPr="003969C8">
              <w:rPr>
                <w:b/>
                <w:lang w:val="en-US"/>
              </w:rPr>
              <w:t>&lt; .001</w:t>
            </w:r>
          </w:p>
        </w:tc>
      </w:tr>
      <w:tr w:rsidR="00591896" w14:paraId="40089900" w14:textId="77777777" w:rsidTr="00E739C2">
        <w:tc>
          <w:tcPr>
            <w:tcW w:w="2032" w:type="pct"/>
          </w:tcPr>
          <w:p w14:paraId="4392D02C" w14:textId="77777777" w:rsidR="00591896" w:rsidRPr="003969C8" w:rsidRDefault="00591896" w:rsidP="00E739C2">
            <w:pPr>
              <w:spacing w:line="276" w:lineRule="auto"/>
              <w:rPr>
                <w:b/>
                <w:lang w:val="en-US"/>
              </w:rPr>
            </w:pPr>
            <w:r w:rsidRPr="003969C8">
              <w:rPr>
                <w:b/>
                <w:lang w:val="en-US"/>
              </w:rPr>
              <w:t>block</w:t>
            </w:r>
          </w:p>
        </w:tc>
        <w:tc>
          <w:tcPr>
            <w:tcW w:w="1093" w:type="pct"/>
          </w:tcPr>
          <w:p w14:paraId="7248FA8D" w14:textId="77777777" w:rsidR="00591896" w:rsidRPr="003969C8" w:rsidRDefault="00591896" w:rsidP="00E739C2">
            <w:pPr>
              <w:spacing w:line="276" w:lineRule="auto"/>
              <w:rPr>
                <w:b/>
                <w:lang w:val="en-US"/>
              </w:rPr>
            </w:pPr>
            <w:r>
              <w:rPr>
                <w:b/>
                <w:lang w:val="en-US"/>
              </w:rPr>
              <w:t>-30.76</w:t>
            </w:r>
          </w:p>
        </w:tc>
        <w:tc>
          <w:tcPr>
            <w:tcW w:w="1251" w:type="pct"/>
          </w:tcPr>
          <w:p w14:paraId="74C0F9DE" w14:textId="77777777" w:rsidR="00591896" w:rsidRPr="003969C8" w:rsidRDefault="00591896" w:rsidP="00E739C2">
            <w:pPr>
              <w:spacing w:line="276" w:lineRule="auto"/>
              <w:rPr>
                <w:b/>
                <w:lang w:val="en-US"/>
              </w:rPr>
            </w:pPr>
            <w:r>
              <w:rPr>
                <w:b/>
                <w:lang w:val="en-US"/>
              </w:rPr>
              <w:t>-38.66 - -22.87</w:t>
            </w:r>
          </w:p>
        </w:tc>
        <w:tc>
          <w:tcPr>
            <w:tcW w:w="624" w:type="pct"/>
          </w:tcPr>
          <w:p w14:paraId="2A3EA339" w14:textId="77777777" w:rsidR="00591896" w:rsidRPr="003969C8" w:rsidRDefault="00591896" w:rsidP="00E739C2">
            <w:pPr>
              <w:spacing w:line="276" w:lineRule="auto"/>
              <w:rPr>
                <w:b/>
                <w:lang w:val="en-US"/>
              </w:rPr>
            </w:pPr>
            <w:r w:rsidRPr="003969C8">
              <w:rPr>
                <w:b/>
                <w:lang w:val="en-US"/>
              </w:rPr>
              <w:t>&lt; .001</w:t>
            </w:r>
          </w:p>
        </w:tc>
      </w:tr>
      <w:tr w:rsidR="00591896" w14:paraId="1F21E2CC" w14:textId="77777777" w:rsidTr="00E739C2">
        <w:tc>
          <w:tcPr>
            <w:tcW w:w="2032" w:type="pct"/>
          </w:tcPr>
          <w:p w14:paraId="24E25FEE" w14:textId="77777777" w:rsidR="00591896" w:rsidRPr="00916F85" w:rsidRDefault="00591896" w:rsidP="00E739C2">
            <w:pPr>
              <w:spacing w:line="276" w:lineRule="auto"/>
              <w:rPr>
                <w:b/>
                <w:lang w:val="en-US"/>
              </w:rPr>
            </w:pPr>
            <w:r w:rsidRPr="00916F85">
              <w:rPr>
                <w:b/>
                <w:lang w:val="en-US"/>
              </w:rPr>
              <w:t>group*condition</w:t>
            </w:r>
          </w:p>
        </w:tc>
        <w:tc>
          <w:tcPr>
            <w:tcW w:w="1093" w:type="pct"/>
          </w:tcPr>
          <w:p w14:paraId="1B86F984" w14:textId="77777777" w:rsidR="00591896" w:rsidRPr="00916F85" w:rsidRDefault="00591896" w:rsidP="00E739C2">
            <w:pPr>
              <w:spacing w:line="276" w:lineRule="auto"/>
              <w:rPr>
                <w:b/>
                <w:lang w:val="en-US"/>
              </w:rPr>
            </w:pPr>
            <w:r>
              <w:rPr>
                <w:b/>
                <w:lang w:val="en-US"/>
              </w:rPr>
              <w:t>18.15</w:t>
            </w:r>
          </w:p>
        </w:tc>
        <w:tc>
          <w:tcPr>
            <w:tcW w:w="1251" w:type="pct"/>
          </w:tcPr>
          <w:p w14:paraId="241EFE71" w14:textId="77777777" w:rsidR="00591896" w:rsidRPr="00916F85" w:rsidRDefault="00591896" w:rsidP="00E739C2">
            <w:pPr>
              <w:spacing w:line="276" w:lineRule="auto"/>
              <w:rPr>
                <w:b/>
                <w:lang w:val="en-US"/>
              </w:rPr>
            </w:pPr>
            <w:r>
              <w:rPr>
                <w:b/>
                <w:lang w:val="en-US"/>
              </w:rPr>
              <w:t>0.15 – 36.16</w:t>
            </w:r>
          </w:p>
        </w:tc>
        <w:tc>
          <w:tcPr>
            <w:tcW w:w="624" w:type="pct"/>
          </w:tcPr>
          <w:p w14:paraId="54140573" w14:textId="77777777" w:rsidR="00591896" w:rsidRPr="00916F85" w:rsidRDefault="00591896" w:rsidP="00E739C2">
            <w:pPr>
              <w:spacing w:line="276" w:lineRule="auto"/>
              <w:rPr>
                <w:b/>
                <w:lang w:val="en-US"/>
              </w:rPr>
            </w:pPr>
            <w:r w:rsidRPr="00916F85">
              <w:rPr>
                <w:b/>
                <w:lang w:val="en-US"/>
              </w:rPr>
              <w:t>.048</w:t>
            </w:r>
          </w:p>
        </w:tc>
      </w:tr>
      <w:tr w:rsidR="00591896" w14:paraId="62AEDCB3" w14:textId="77777777" w:rsidTr="00E739C2">
        <w:tc>
          <w:tcPr>
            <w:tcW w:w="2032" w:type="pct"/>
          </w:tcPr>
          <w:p w14:paraId="720673AA" w14:textId="77777777" w:rsidR="00591896" w:rsidRPr="003969C8" w:rsidRDefault="00591896" w:rsidP="00E739C2">
            <w:pPr>
              <w:spacing w:line="276" w:lineRule="auto"/>
              <w:rPr>
                <w:lang w:val="en-US"/>
              </w:rPr>
            </w:pPr>
            <w:r w:rsidRPr="003969C8">
              <w:rPr>
                <w:lang w:val="en-US"/>
              </w:rPr>
              <w:t>group*block</w:t>
            </w:r>
          </w:p>
        </w:tc>
        <w:tc>
          <w:tcPr>
            <w:tcW w:w="1093" w:type="pct"/>
          </w:tcPr>
          <w:p w14:paraId="7C902C80" w14:textId="77777777" w:rsidR="00591896" w:rsidRPr="003969C8" w:rsidRDefault="00591896" w:rsidP="00E739C2">
            <w:pPr>
              <w:spacing w:line="276" w:lineRule="auto"/>
              <w:rPr>
                <w:lang w:val="en-US"/>
              </w:rPr>
            </w:pPr>
            <w:r>
              <w:rPr>
                <w:lang w:val="en-US"/>
              </w:rPr>
              <w:t>-0.81</w:t>
            </w:r>
          </w:p>
        </w:tc>
        <w:tc>
          <w:tcPr>
            <w:tcW w:w="1251" w:type="pct"/>
          </w:tcPr>
          <w:p w14:paraId="4208327F" w14:textId="77777777" w:rsidR="00591896" w:rsidRPr="003969C8" w:rsidRDefault="00591896" w:rsidP="00E739C2">
            <w:pPr>
              <w:spacing w:line="276" w:lineRule="auto"/>
              <w:rPr>
                <w:lang w:val="en-US"/>
              </w:rPr>
            </w:pPr>
            <w:r>
              <w:rPr>
                <w:lang w:val="en-US"/>
              </w:rPr>
              <w:t>-8.71 – 7.08</w:t>
            </w:r>
          </w:p>
        </w:tc>
        <w:tc>
          <w:tcPr>
            <w:tcW w:w="624" w:type="pct"/>
          </w:tcPr>
          <w:p w14:paraId="4F85FFB0" w14:textId="77777777" w:rsidR="00591896" w:rsidRPr="003969C8" w:rsidRDefault="00591896" w:rsidP="00E739C2">
            <w:pPr>
              <w:spacing w:line="276" w:lineRule="auto"/>
              <w:rPr>
                <w:lang w:val="en-US"/>
              </w:rPr>
            </w:pPr>
            <w:r>
              <w:rPr>
                <w:lang w:val="en-US"/>
              </w:rPr>
              <w:t>.840</w:t>
            </w:r>
          </w:p>
        </w:tc>
      </w:tr>
      <w:tr w:rsidR="00591896" w14:paraId="713C3A53" w14:textId="77777777" w:rsidTr="00E739C2">
        <w:tc>
          <w:tcPr>
            <w:tcW w:w="2032" w:type="pct"/>
          </w:tcPr>
          <w:p w14:paraId="6955B018" w14:textId="77777777" w:rsidR="00591896" w:rsidRPr="003969C8" w:rsidRDefault="00591896" w:rsidP="00E739C2">
            <w:pPr>
              <w:spacing w:line="276" w:lineRule="auto"/>
              <w:rPr>
                <w:lang w:val="en-US"/>
              </w:rPr>
            </w:pPr>
            <w:r w:rsidRPr="003969C8">
              <w:rPr>
                <w:lang w:val="en-US"/>
              </w:rPr>
              <w:t>condition*block</w:t>
            </w:r>
          </w:p>
        </w:tc>
        <w:tc>
          <w:tcPr>
            <w:tcW w:w="1093" w:type="pct"/>
          </w:tcPr>
          <w:p w14:paraId="1751663B" w14:textId="77777777" w:rsidR="00591896" w:rsidRPr="003969C8" w:rsidRDefault="00591896" w:rsidP="00E739C2">
            <w:pPr>
              <w:spacing w:line="276" w:lineRule="auto"/>
              <w:rPr>
                <w:lang w:val="en-US"/>
              </w:rPr>
            </w:pPr>
            <w:r>
              <w:rPr>
                <w:lang w:val="en-US"/>
              </w:rPr>
              <w:t>0.30</w:t>
            </w:r>
          </w:p>
        </w:tc>
        <w:tc>
          <w:tcPr>
            <w:tcW w:w="1251" w:type="pct"/>
          </w:tcPr>
          <w:p w14:paraId="28CBB349" w14:textId="77777777" w:rsidR="00591896" w:rsidRPr="003969C8" w:rsidRDefault="00591896" w:rsidP="00E739C2">
            <w:pPr>
              <w:spacing w:line="276" w:lineRule="auto"/>
              <w:rPr>
                <w:lang w:val="en-US"/>
              </w:rPr>
            </w:pPr>
            <w:r>
              <w:rPr>
                <w:lang w:val="en-US"/>
              </w:rPr>
              <w:t>-8.48 – 9.07</w:t>
            </w:r>
          </w:p>
        </w:tc>
        <w:tc>
          <w:tcPr>
            <w:tcW w:w="624" w:type="pct"/>
          </w:tcPr>
          <w:p w14:paraId="29A9C6CC" w14:textId="77777777" w:rsidR="00591896" w:rsidRPr="003969C8" w:rsidRDefault="00591896" w:rsidP="00E739C2">
            <w:pPr>
              <w:spacing w:line="276" w:lineRule="auto"/>
              <w:rPr>
                <w:lang w:val="en-US"/>
              </w:rPr>
            </w:pPr>
            <w:r w:rsidRPr="003969C8">
              <w:rPr>
                <w:lang w:val="en-US"/>
              </w:rPr>
              <w:t>.</w:t>
            </w:r>
            <w:r>
              <w:rPr>
                <w:lang w:val="en-US"/>
              </w:rPr>
              <w:t>947</w:t>
            </w:r>
          </w:p>
        </w:tc>
      </w:tr>
      <w:tr w:rsidR="00591896" w14:paraId="01E16475" w14:textId="77777777" w:rsidTr="00E739C2">
        <w:tc>
          <w:tcPr>
            <w:tcW w:w="2032" w:type="pct"/>
            <w:tcBorders>
              <w:bottom w:val="single" w:sz="4" w:space="0" w:color="auto"/>
            </w:tcBorders>
          </w:tcPr>
          <w:p w14:paraId="2E968787" w14:textId="77777777" w:rsidR="00591896" w:rsidRPr="003969C8" w:rsidRDefault="00591896" w:rsidP="00E739C2">
            <w:pPr>
              <w:spacing w:line="276" w:lineRule="auto"/>
              <w:rPr>
                <w:lang w:val="en-US"/>
              </w:rPr>
            </w:pPr>
            <w:r w:rsidRPr="003969C8">
              <w:rPr>
                <w:lang w:val="en-US"/>
              </w:rPr>
              <w:t>group*condition*block</w:t>
            </w:r>
          </w:p>
        </w:tc>
        <w:tc>
          <w:tcPr>
            <w:tcW w:w="1093" w:type="pct"/>
            <w:tcBorders>
              <w:bottom w:val="single" w:sz="4" w:space="0" w:color="auto"/>
            </w:tcBorders>
          </w:tcPr>
          <w:p w14:paraId="5FDA05CE" w14:textId="77777777" w:rsidR="00591896" w:rsidRPr="003969C8" w:rsidRDefault="00591896" w:rsidP="00E739C2">
            <w:pPr>
              <w:spacing w:line="276" w:lineRule="auto"/>
              <w:rPr>
                <w:lang w:val="en-US"/>
              </w:rPr>
            </w:pPr>
            <w:r w:rsidRPr="003969C8">
              <w:rPr>
                <w:lang w:val="en-US"/>
              </w:rPr>
              <w:t>-</w:t>
            </w:r>
            <w:r>
              <w:rPr>
                <w:lang w:val="en-US"/>
              </w:rPr>
              <w:t>2.17</w:t>
            </w:r>
          </w:p>
        </w:tc>
        <w:tc>
          <w:tcPr>
            <w:tcW w:w="1251" w:type="pct"/>
            <w:tcBorders>
              <w:bottom w:val="single" w:sz="4" w:space="0" w:color="auto"/>
            </w:tcBorders>
          </w:tcPr>
          <w:p w14:paraId="4A1D9FC7" w14:textId="77777777" w:rsidR="00591896" w:rsidRPr="003969C8" w:rsidRDefault="00591896" w:rsidP="00E739C2">
            <w:pPr>
              <w:spacing w:line="276" w:lineRule="auto"/>
              <w:rPr>
                <w:lang w:val="en-US"/>
              </w:rPr>
            </w:pPr>
            <w:r>
              <w:rPr>
                <w:lang w:val="en-US"/>
              </w:rPr>
              <w:t>-10.95 – 6.60</w:t>
            </w:r>
          </w:p>
        </w:tc>
        <w:tc>
          <w:tcPr>
            <w:tcW w:w="624" w:type="pct"/>
            <w:tcBorders>
              <w:bottom w:val="single" w:sz="4" w:space="0" w:color="auto"/>
            </w:tcBorders>
          </w:tcPr>
          <w:p w14:paraId="6D877D5E" w14:textId="77777777" w:rsidR="00591896" w:rsidRPr="003969C8" w:rsidRDefault="00591896" w:rsidP="00E739C2">
            <w:pPr>
              <w:spacing w:line="276" w:lineRule="auto"/>
              <w:rPr>
                <w:lang w:val="en-US"/>
              </w:rPr>
            </w:pPr>
            <w:r w:rsidRPr="003969C8">
              <w:rPr>
                <w:lang w:val="en-US"/>
              </w:rPr>
              <w:t>.</w:t>
            </w:r>
            <w:r>
              <w:rPr>
                <w:lang w:val="en-US"/>
              </w:rPr>
              <w:t>628</w:t>
            </w:r>
          </w:p>
        </w:tc>
      </w:tr>
    </w:tbl>
    <w:p w14:paraId="3ED77FCC" w14:textId="77777777" w:rsidR="00591896" w:rsidRDefault="00591896" w:rsidP="00591896">
      <w:pPr>
        <w:spacing w:line="276" w:lineRule="auto"/>
        <w:rPr>
          <w:lang w:val="en-US"/>
        </w:rPr>
      </w:pPr>
      <w:r w:rsidRPr="003969C8">
        <w:rPr>
          <w:i/>
          <w:lang w:val="en-US"/>
        </w:rPr>
        <w:t>Note</w:t>
      </w:r>
      <w:r>
        <w:rPr>
          <w:lang w:val="en-US"/>
        </w:rPr>
        <w:t xml:space="preserve">. Output summary of fixed effects of linear mixed effects Model 4 (Table 2 in main article) predicting response times in ms. </w:t>
      </w:r>
    </w:p>
    <w:p w14:paraId="6C4E7DCA" w14:textId="77777777" w:rsidR="00591896" w:rsidRDefault="00591896" w:rsidP="00591896">
      <w:pPr>
        <w:spacing w:line="360" w:lineRule="auto"/>
        <w:rPr>
          <w:lang w:val="en-US"/>
        </w:rPr>
      </w:pPr>
    </w:p>
    <w:p w14:paraId="1A3CA692" w14:textId="77777777" w:rsidR="00591896" w:rsidRDefault="00591896" w:rsidP="00591896">
      <w:pPr>
        <w:rPr>
          <w:b/>
          <w:lang w:val="en-US"/>
        </w:rPr>
      </w:pPr>
      <w:r>
        <w:rPr>
          <w:b/>
          <w:lang w:val="en-US"/>
        </w:rPr>
        <w:br w:type="page"/>
      </w:r>
    </w:p>
    <w:p w14:paraId="23CEF001" w14:textId="77777777" w:rsidR="00591896" w:rsidRDefault="00591896" w:rsidP="00591896">
      <w:pPr>
        <w:spacing w:line="276" w:lineRule="auto"/>
        <w:rPr>
          <w:lang w:val="en-US"/>
        </w:rPr>
      </w:pPr>
      <w:r w:rsidRPr="009F288D">
        <w:rPr>
          <w:b/>
          <w:lang w:val="en-US"/>
        </w:rPr>
        <w:lastRenderedPageBreak/>
        <w:t xml:space="preserve">Supplementary Table </w:t>
      </w:r>
      <w:r>
        <w:rPr>
          <w:b/>
          <w:lang w:val="en-US"/>
        </w:rPr>
        <w:t>3</w:t>
      </w:r>
      <w:r w:rsidRPr="009F288D">
        <w:rPr>
          <w:b/>
          <w:lang w:val="en-US"/>
        </w:rPr>
        <w:t>.</w:t>
      </w:r>
      <w:r>
        <w:rPr>
          <w:lang w:val="en-US"/>
        </w:rPr>
        <w:t xml:space="preserve"> Fixed effects estimates with standard errors and significance tests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982"/>
        <w:gridCol w:w="2268"/>
        <w:gridCol w:w="1131"/>
      </w:tblGrid>
      <w:tr w:rsidR="00591896" w14:paraId="53DBA45E" w14:textId="77777777" w:rsidTr="00E739C2">
        <w:tc>
          <w:tcPr>
            <w:tcW w:w="2032" w:type="pct"/>
            <w:tcBorders>
              <w:top w:val="single" w:sz="4" w:space="0" w:color="auto"/>
              <w:bottom w:val="single" w:sz="4" w:space="0" w:color="auto"/>
            </w:tcBorders>
          </w:tcPr>
          <w:p w14:paraId="54DA1C58" w14:textId="77777777" w:rsidR="00591896" w:rsidRPr="00907C44" w:rsidRDefault="00591896" w:rsidP="00E739C2">
            <w:pPr>
              <w:spacing w:line="276" w:lineRule="auto"/>
              <w:rPr>
                <w:i/>
                <w:lang w:val="en-US"/>
              </w:rPr>
            </w:pPr>
            <w:r w:rsidRPr="00907C44">
              <w:rPr>
                <w:i/>
                <w:lang w:val="en-US"/>
              </w:rPr>
              <w:t>Predictors</w:t>
            </w:r>
          </w:p>
        </w:tc>
        <w:tc>
          <w:tcPr>
            <w:tcW w:w="1093" w:type="pct"/>
            <w:tcBorders>
              <w:top w:val="single" w:sz="4" w:space="0" w:color="auto"/>
              <w:bottom w:val="single" w:sz="4" w:space="0" w:color="auto"/>
            </w:tcBorders>
          </w:tcPr>
          <w:p w14:paraId="4E7E4ED5" w14:textId="77777777" w:rsidR="00591896" w:rsidRPr="00907C44" w:rsidRDefault="00591896" w:rsidP="00E739C2">
            <w:pPr>
              <w:spacing w:line="276" w:lineRule="auto"/>
              <w:rPr>
                <w:i/>
                <w:lang w:val="en-US"/>
              </w:rPr>
            </w:pPr>
            <w:r w:rsidRPr="00907C44">
              <w:rPr>
                <w:i/>
                <w:lang w:val="en-US"/>
              </w:rPr>
              <w:t>Estimates</w:t>
            </w:r>
          </w:p>
        </w:tc>
        <w:tc>
          <w:tcPr>
            <w:tcW w:w="1251" w:type="pct"/>
            <w:tcBorders>
              <w:top w:val="single" w:sz="4" w:space="0" w:color="auto"/>
              <w:bottom w:val="single" w:sz="4" w:space="0" w:color="auto"/>
            </w:tcBorders>
          </w:tcPr>
          <w:p w14:paraId="5EA32CAD" w14:textId="77777777" w:rsidR="00591896" w:rsidRPr="00907C44" w:rsidRDefault="00591896" w:rsidP="00E739C2">
            <w:pPr>
              <w:spacing w:line="276" w:lineRule="auto"/>
              <w:rPr>
                <w:i/>
                <w:lang w:val="en-US"/>
              </w:rPr>
            </w:pPr>
            <w:r w:rsidRPr="00907C44">
              <w:rPr>
                <w:i/>
                <w:lang w:val="en-US"/>
              </w:rPr>
              <w:t>CI</w:t>
            </w:r>
          </w:p>
        </w:tc>
        <w:tc>
          <w:tcPr>
            <w:tcW w:w="624" w:type="pct"/>
            <w:tcBorders>
              <w:top w:val="single" w:sz="4" w:space="0" w:color="auto"/>
              <w:bottom w:val="single" w:sz="4" w:space="0" w:color="auto"/>
            </w:tcBorders>
          </w:tcPr>
          <w:p w14:paraId="34F5C6E2" w14:textId="77777777" w:rsidR="00591896" w:rsidRPr="00907C44" w:rsidRDefault="00591896" w:rsidP="00E739C2">
            <w:pPr>
              <w:spacing w:line="276" w:lineRule="auto"/>
              <w:rPr>
                <w:i/>
                <w:lang w:val="en-US"/>
              </w:rPr>
            </w:pPr>
            <w:r w:rsidRPr="00907C44">
              <w:rPr>
                <w:i/>
                <w:lang w:val="en-US"/>
              </w:rPr>
              <w:t>p</w:t>
            </w:r>
          </w:p>
        </w:tc>
      </w:tr>
      <w:tr w:rsidR="00591896" w14:paraId="57FC1415" w14:textId="77777777" w:rsidTr="00E739C2">
        <w:tc>
          <w:tcPr>
            <w:tcW w:w="2032" w:type="pct"/>
            <w:tcBorders>
              <w:top w:val="single" w:sz="4" w:space="0" w:color="auto"/>
            </w:tcBorders>
          </w:tcPr>
          <w:p w14:paraId="2C3D82F1" w14:textId="77777777" w:rsidR="00591896" w:rsidRPr="003969C8" w:rsidRDefault="00591896" w:rsidP="00E739C2">
            <w:pPr>
              <w:spacing w:line="276" w:lineRule="auto"/>
              <w:rPr>
                <w:b/>
                <w:lang w:val="en-US"/>
              </w:rPr>
            </w:pPr>
            <w:r w:rsidRPr="003969C8">
              <w:rPr>
                <w:b/>
                <w:lang w:val="en-US"/>
              </w:rPr>
              <w:t>group</w:t>
            </w:r>
          </w:p>
        </w:tc>
        <w:tc>
          <w:tcPr>
            <w:tcW w:w="1093" w:type="pct"/>
            <w:tcBorders>
              <w:top w:val="single" w:sz="4" w:space="0" w:color="auto"/>
            </w:tcBorders>
          </w:tcPr>
          <w:p w14:paraId="4ED51464" w14:textId="77777777" w:rsidR="00591896" w:rsidRPr="003969C8" w:rsidRDefault="00591896" w:rsidP="00E739C2">
            <w:pPr>
              <w:spacing w:line="276" w:lineRule="auto"/>
              <w:rPr>
                <w:b/>
                <w:lang w:val="en-US"/>
              </w:rPr>
            </w:pPr>
            <w:r>
              <w:rPr>
                <w:b/>
                <w:lang w:val="en-US"/>
              </w:rPr>
              <w:t>70.24</w:t>
            </w:r>
          </w:p>
        </w:tc>
        <w:tc>
          <w:tcPr>
            <w:tcW w:w="1251" w:type="pct"/>
            <w:tcBorders>
              <w:top w:val="single" w:sz="4" w:space="0" w:color="auto"/>
            </w:tcBorders>
          </w:tcPr>
          <w:p w14:paraId="5F7C2D0C" w14:textId="77777777" w:rsidR="00591896" w:rsidRPr="003969C8" w:rsidRDefault="00591896" w:rsidP="00E739C2">
            <w:pPr>
              <w:spacing w:line="276" w:lineRule="auto"/>
              <w:rPr>
                <w:b/>
                <w:lang w:val="en-US"/>
              </w:rPr>
            </w:pPr>
            <w:r>
              <w:rPr>
                <w:b/>
                <w:lang w:val="en-US"/>
              </w:rPr>
              <w:t>20.84 – 119.63</w:t>
            </w:r>
          </w:p>
        </w:tc>
        <w:tc>
          <w:tcPr>
            <w:tcW w:w="624" w:type="pct"/>
            <w:tcBorders>
              <w:top w:val="single" w:sz="4" w:space="0" w:color="auto"/>
            </w:tcBorders>
          </w:tcPr>
          <w:p w14:paraId="39D914B4" w14:textId="77777777" w:rsidR="00591896" w:rsidRPr="003969C8" w:rsidRDefault="00591896" w:rsidP="00E739C2">
            <w:pPr>
              <w:spacing w:line="276" w:lineRule="auto"/>
              <w:rPr>
                <w:b/>
                <w:lang w:val="en-US"/>
              </w:rPr>
            </w:pPr>
            <w:r w:rsidRPr="003969C8">
              <w:rPr>
                <w:b/>
                <w:lang w:val="en-US"/>
              </w:rPr>
              <w:t>.00</w:t>
            </w:r>
            <w:r>
              <w:rPr>
                <w:b/>
                <w:lang w:val="en-US"/>
              </w:rPr>
              <w:t>5</w:t>
            </w:r>
          </w:p>
        </w:tc>
      </w:tr>
      <w:tr w:rsidR="00591896" w14:paraId="45691A51" w14:textId="77777777" w:rsidTr="00E739C2">
        <w:tc>
          <w:tcPr>
            <w:tcW w:w="2032" w:type="pct"/>
          </w:tcPr>
          <w:p w14:paraId="7C9B4989" w14:textId="77777777" w:rsidR="00591896" w:rsidRPr="003969C8" w:rsidRDefault="00591896" w:rsidP="00E739C2">
            <w:pPr>
              <w:spacing w:line="276" w:lineRule="auto"/>
              <w:rPr>
                <w:b/>
                <w:lang w:val="en-US"/>
              </w:rPr>
            </w:pPr>
            <w:r w:rsidRPr="003969C8">
              <w:rPr>
                <w:b/>
                <w:lang w:val="en-US"/>
              </w:rPr>
              <w:t>condition</w:t>
            </w:r>
          </w:p>
        </w:tc>
        <w:tc>
          <w:tcPr>
            <w:tcW w:w="1093" w:type="pct"/>
          </w:tcPr>
          <w:p w14:paraId="6C60F9CA" w14:textId="77777777" w:rsidR="00591896" w:rsidRPr="003969C8" w:rsidRDefault="00591896" w:rsidP="00E739C2">
            <w:pPr>
              <w:spacing w:line="276" w:lineRule="auto"/>
              <w:rPr>
                <w:b/>
                <w:lang w:val="en-US"/>
              </w:rPr>
            </w:pPr>
            <w:r>
              <w:rPr>
                <w:b/>
                <w:lang w:val="en-US"/>
              </w:rPr>
              <w:t>35.20</w:t>
            </w:r>
          </w:p>
        </w:tc>
        <w:tc>
          <w:tcPr>
            <w:tcW w:w="1251" w:type="pct"/>
          </w:tcPr>
          <w:p w14:paraId="5F5B9F4F" w14:textId="77777777" w:rsidR="00591896" w:rsidRPr="003969C8" w:rsidRDefault="00591896" w:rsidP="00E739C2">
            <w:pPr>
              <w:spacing w:line="276" w:lineRule="auto"/>
              <w:rPr>
                <w:b/>
                <w:lang w:val="en-US"/>
              </w:rPr>
            </w:pPr>
            <w:r>
              <w:rPr>
                <w:b/>
                <w:lang w:val="en-US"/>
              </w:rPr>
              <w:t>17.04 – 53.35</w:t>
            </w:r>
          </w:p>
        </w:tc>
        <w:tc>
          <w:tcPr>
            <w:tcW w:w="624" w:type="pct"/>
          </w:tcPr>
          <w:p w14:paraId="58FB8D50" w14:textId="77777777" w:rsidR="00591896" w:rsidRPr="003969C8" w:rsidRDefault="00591896" w:rsidP="00E739C2">
            <w:pPr>
              <w:spacing w:line="276" w:lineRule="auto"/>
              <w:rPr>
                <w:b/>
                <w:lang w:val="en-US"/>
              </w:rPr>
            </w:pPr>
            <w:r w:rsidRPr="003969C8">
              <w:rPr>
                <w:b/>
                <w:lang w:val="en-US"/>
              </w:rPr>
              <w:t>&lt; .001</w:t>
            </w:r>
          </w:p>
        </w:tc>
      </w:tr>
      <w:tr w:rsidR="00591896" w14:paraId="0CD5A602" w14:textId="77777777" w:rsidTr="00E739C2">
        <w:tc>
          <w:tcPr>
            <w:tcW w:w="2032" w:type="pct"/>
          </w:tcPr>
          <w:p w14:paraId="6C23709C" w14:textId="77777777" w:rsidR="00591896" w:rsidRPr="00A23BAC" w:rsidRDefault="00591896" w:rsidP="00E739C2">
            <w:pPr>
              <w:spacing w:line="276" w:lineRule="auto"/>
              <w:rPr>
                <w:lang w:val="en-US"/>
              </w:rPr>
            </w:pPr>
            <w:r w:rsidRPr="00A23BAC">
              <w:rPr>
                <w:lang w:val="en-US"/>
              </w:rPr>
              <w:t>correction</w:t>
            </w:r>
          </w:p>
        </w:tc>
        <w:tc>
          <w:tcPr>
            <w:tcW w:w="1093" w:type="pct"/>
          </w:tcPr>
          <w:p w14:paraId="26A4130D" w14:textId="77777777" w:rsidR="00591896" w:rsidRPr="00A23BAC" w:rsidRDefault="00591896" w:rsidP="00E739C2">
            <w:pPr>
              <w:spacing w:line="276" w:lineRule="auto"/>
              <w:rPr>
                <w:lang w:val="en-US"/>
              </w:rPr>
            </w:pPr>
            <w:r w:rsidRPr="00A23BAC">
              <w:rPr>
                <w:lang w:val="en-US"/>
              </w:rPr>
              <w:t>7.96</w:t>
            </w:r>
          </w:p>
        </w:tc>
        <w:tc>
          <w:tcPr>
            <w:tcW w:w="1251" w:type="pct"/>
          </w:tcPr>
          <w:p w14:paraId="7F7B8F4B" w14:textId="77777777" w:rsidR="00591896" w:rsidRPr="00A23BAC" w:rsidRDefault="00591896" w:rsidP="00E739C2">
            <w:pPr>
              <w:spacing w:line="276" w:lineRule="auto"/>
              <w:rPr>
                <w:lang w:val="en-US"/>
              </w:rPr>
            </w:pPr>
            <w:r w:rsidRPr="00A23BAC">
              <w:rPr>
                <w:lang w:val="en-US"/>
              </w:rPr>
              <w:t>-41.43 – 57.35</w:t>
            </w:r>
          </w:p>
        </w:tc>
        <w:tc>
          <w:tcPr>
            <w:tcW w:w="624" w:type="pct"/>
          </w:tcPr>
          <w:p w14:paraId="42352B94" w14:textId="77777777" w:rsidR="00591896" w:rsidRPr="00A23BAC" w:rsidRDefault="00591896" w:rsidP="00E739C2">
            <w:pPr>
              <w:spacing w:line="276" w:lineRule="auto"/>
              <w:rPr>
                <w:lang w:val="en-US"/>
              </w:rPr>
            </w:pPr>
            <w:r w:rsidRPr="00A23BAC">
              <w:rPr>
                <w:lang w:val="en-US"/>
              </w:rPr>
              <w:t>.752</w:t>
            </w:r>
          </w:p>
        </w:tc>
      </w:tr>
      <w:tr w:rsidR="00591896" w14:paraId="68EF5923" w14:textId="77777777" w:rsidTr="00E739C2">
        <w:tc>
          <w:tcPr>
            <w:tcW w:w="2032" w:type="pct"/>
          </w:tcPr>
          <w:p w14:paraId="7B4E5B03" w14:textId="77777777" w:rsidR="00591896" w:rsidRPr="00A23BAC" w:rsidRDefault="00591896" w:rsidP="00E739C2">
            <w:pPr>
              <w:spacing w:line="276" w:lineRule="auto"/>
              <w:rPr>
                <w:lang w:val="en-US"/>
              </w:rPr>
            </w:pPr>
            <w:r w:rsidRPr="00A23BAC">
              <w:rPr>
                <w:lang w:val="en-US"/>
              </w:rPr>
              <w:t>group*condition</w:t>
            </w:r>
          </w:p>
        </w:tc>
        <w:tc>
          <w:tcPr>
            <w:tcW w:w="1093" w:type="pct"/>
          </w:tcPr>
          <w:p w14:paraId="08067C74" w14:textId="77777777" w:rsidR="00591896" w:rsidRPr="00A23BAC" w:rsidRDefault="00591896" w:rsidP="00E739C2">
            <w:pPr>
              <w:spacing w:line="276" w:lineRule="auto"/>
              <w:rPr>
                <w:lang w:val="en-US"/>
              </w:rPr>
            </w:pPr>
            <w:r w:rsidRPr="00A23BAC">
              <w:rPr>
                <w:lang w:val="en-US"/>
              </w:rPr>
              <w:t>17.38</w:t>
            </w:r>
          </w:p>
        </w:tc>
        <w:tc>
          <w:tcPr>
            <w:tcW w:w="1251" w:type="pct"/>
          </w:tcPr>
          <w:p w14:paraId="7BE11314" w14:textId="77777777" w:rsidR="00591896" w:rsidRPr="00A23BAC" w:rsidRDefault="00591896" w:rsidP="00E739C2">
            <w:pPr>
              <w:spacing w:line="276" w:lineRule="auto"/>
              <w:rPr>
                <w:lang w:val="en-US"/>
              </w:rPr>
            </w:pPr>
            <w:r w:rsidRPr="00A23BAC">
              <w:rPr>
                <w:lang w:val="en-US"/>
              </w:rPr>
              <w:t>-0.77 – 35.54</w:t>
            </w:r>
          </w:p>
        </w:tc>
        <w:tc>
          <w:tcPr>
            <w:tcW w:w="624" w:type="pct"/>
          </w:tcPr>
          <w:p w14:paraId="04A5D52A" w14:textId="77777777" w:rsidR="00591896" w:rsidRPr="00A23BAC" w:rsidRDefault="00591896" w:rsidP="00E739C2">
            <w:pPr>
              <w:spacing w:line="276" w:lineRule="auto"/>
              <w:rPr>
                <w:lang w:val="en-US"/>
              </w:rPr>
            </w:pPr>
            <w:r w:rsidRPr="00A23BAC">
              <w:rPr>
                <w:lang w:val="en-US"/>
              </w:rPr>
              <w:t>.061</w:t>
            </w:r>
          </w:p>
        </w:tc>
      </w:tr>
      <w:tr w:rsidR="00591896" w14:paraId="37E6A65C" w14:textId="77777777" w:rsidTr="00E739C2">
        <w:tc>
          <w:tcPr>
            <w:tcW w:w="2032" w:type="pct"/>
          </w:tcPr>
          <w:p w14:paraId="413B8C5A" w14:textId="77777777" w:rsidR="00591896" w:rsidRPr="003969C8" w:rsidRDefault="00591896" w:rsidP="00E739C2">
            <w:pPr>
              <w:spacing w:line="276" w:lineRule="auto"/>
              <w:rPr>
                <w:lang w:val="en-US"/>
              </w:rPr>
            </w:pPr>
            <w:r w:rsidRPr="003969C8">
              <w:rPr>
                <w:lang w:val="en-US"/>
              </w:rPr>
              <w:t>group*</w:t>
            </w:r>
            <w:r>
              <w:rPr>
                <w:lang w:val="en-US"/>
              </w:rPr>
              <w:t>correction</w:t>
            </w:r>
          </w:p>
        </w:tc>
        <w:tc>
          <w:tcPr>
            <w:tcW w:w="1093" w:type="pct"/>
          </w:tcPr>
          <w:p w14:paraId="24841D1B" w14:textId="77777777" w:rsidR="00591896" w:rsidRPr="003969C8" w:rsidRDefault="00591896" w:rsidP="00E739C2">
            <w:pPr>
              <w:spacing w:line="276" w:lineRule="auto"/>
              <w:rPr>
                <w:lang w:val="en-US"/>
              </w:rPr>
            </w:pPr>
            <w:r>
              <w:rPr>
                <w:lang w:val="en-US"/>
              </w:rPr>
              <w:t>12.09</w:t>
            </w:r>
          </w:p>
        </w:tc>
        <w:tc>
          <w:tcPr>
            <w:tcW w:w="1251" w:type="pct"/>
          </w:tcPr>
          <w:p w14:paraId="7B5D686D" w14:textId="77777777" w:rsidR="00591896" w:rsidRPr="003969C8" w:rsidRDefault="00591896" w:rsidP="00E739C2">
            <w:pPr>
              <w:spacing w:line="276" w:lineRule="auto"/>
              <w:rPr>
                <w:lang w:val="en-US"/>
              </w:rPr>
            </w:pPr>
            <w:r>
              <w:rPr>
                <w:lang w:val="en-US"/>
              </w:rPr>
              <w:t>-37.30 – 61.48</w:t>
            </w:r>
          </w:p>
        </w:tc>
        <w:tc>
          <w:tcPr>
            <w:tcW w:w="624" w:type="pct"/>
          </w:tcPr>
          <w:p w14:paraId="497C12B6" w14:textId="77777777" w:rsidR="00591896" w:rsidRPr="003969C8" w:rsidRDefault="00591896" w:rsidP="00E739C2">
            <w:pPr>
              <w:spacing w:line="276" w:lineRule="auto"/>
              <w:rPr>
                <w:lang w:val="en-US"/>
              </w:rPr>
            </w:pPr>
            <w:r>
              <w:rPr>
                <w:lang w:val="en-US"/>
              </w:rPr>
              <w:t>.631</w:t>
            </w:r>
          </w:p>
        </w:tc>
      </w:tr>
      <w:tr w:rsidR="00591896" w14:paraId="2910AD50" w14:textId="77777777" w:rsidTr="00E739C2">
        <w:tc>
          <w:tcPr>
            <w:tcW w:w="2032" w:type="pct"/>
          </w:tcPr>
          <w:p w14:paraId="2688F3E3" w14:textId="77777777" w:rsidR="00591896" w:rsidRPr="003969C8" w:rsidRDefault="00591896" w:rsidP="00E739C2">
            <w:pPr>
              <w:spacing w:line="276" w:lineRule="auto"/>
              <w:rPr>
                <w:lang w:val="en-US"/>
              </w:rPr>
            </w:pPr>
            <w:r w:rsidRPr="003969C8">
              <w:rPr>
                <w:lang w:val="en-US"/>
              </w:rPr>
              <w:t>condition*</w:t>
            </w:r>
            <w:r>
              <w:rPr>
                <w:lang w:val="en-US"/>
              </w:rPr>
              <w:t>correction</w:t>
            </w:r>
          </w:p>
        </w:tc>
        <w:tc>
          <w:tcPr>
            <w:tcW w:w="1093" w:type="pct"/>
          </w:tcPr>
          <w:p w14:paraId="6F01047C" w14:textId="77777777" w:rsidR="00591896" w:rsidRPr="003969C8" w:rsidRDefault="00591896" w:rsidP="00E739C2">
            <w:pPr>
              <w:spacing w:line="276" w:lineRule="auto"/>
              <w:rPr>
                <w:lang w:val="en-US"/>
              </w:rPr>
            </w:pPr>
            <w:r>
              <w:rPr>
                <w:lang w:val="en-US"/>
              </w:rPr>
              <w:t>-7.75</w:t>
            </w:r>
          </w:p>
        </w:tc>
        <w:tc>
          <w:tcPr>
            <w:tcW w:w="1251" w:type="pct"/>
          </w:tcPr>
          <w:p w14:paraId="1515EBA8" w14:textId="77777777" w:rsidR="00591896" w:rsidRPr="003969C8" w:rsidRDefault="00591896" w:rsidP="00E739C2">
            <w:pPr>
              <w:spacing w:line="276" w:lineRule="auto"/>
              <w:rPr>
                <w:lang w:val="en-US"/>
              </w:rPr>
            </w:pPr>
            <w:r>
              <w:rPr>
                <w:lang w:val="en-US"/>
              </w:rPr>
              <w:t>-25.91 – 10.40</w:t>
            </w:r>
          </w:p>
        </w:tc>
        <w:tc>
          <w:tcPr>
            <w:tcW w:w="624" w:type="pct"/>
          </w:tcPr>
          <w:p w14:paraId="04FE4102" w14:textId="77777777" w:rsidR="00591896" w:rsidRPr="003969C8" w:rsidRDefault="00591896" w:rsidP="00E739C2">
            <w:pPr>
              <w:spacing w:line="276" w:lineRule="auto"/>
              <w:rPr>
                <w:lang w:val="en-US"/>
              </w:rPr>
            </w:pPr>
            <w:r w:rsidRPr="003969C8">
              <w:rPr>
                <w:lang w:val="en-US"/>
              </w:rPr>
              <w:t>.</w:t>
            </w:r>
            <w:r>
              <w:rPr>
                <w:lang w:val="en-US"/>
              </w:rPr>
              <w:t>402</w:t>
            </w:r>
          </w:p>
        </w:tc>
      </w:tr>
      <w:tr w:rsidR="00591896" w14:paraId="7069DF07" w14:textId="77777777" w:rsidTr="00E739C2">
        <w:tc>
          <w:tcPr>
            <w:tcW w:w="2032" w:type="pct"/>
            <w:tcBorders>
              <w:bottom w:val="single" w:sz="4" w:space="0" w:color="auto"/>
            </w:tcBorders>
          </w:tcPr>
          <w:p w14:paraId="7FD5A9C1" w14:textId="77777777" w:rsidR="00591896" w:rsidRPr="003969C8" w:rsidRDefault="00591896" w:rsidP="00E739C2">
            <w:pPr>
              <w:spacing w:line="276" w:lineRule="auto"/>
              <w:rPr>
                <w:lang w:val="en-US"/>
              </w:rPr>
            </w:pPr>
            <w:r w:rsidRPr="003969C8">
              <w:rPr>
                <w:lang w:val="en-US"/>
              </w:rPr>
              <w:t>group*condition*</w:t>
            </w:r>
            <w:r>
              <w:rPr>
                <w:lang w:val="en-US"/>
              </w:rPr>
              <w:t>correction</w:t>
            </w:r>
          </w:p>
        </w:tc>
        <w:tc>
          <w:tcPr>
            <w:tcW w:w="1093" w:type="pct"/>
            <w:tcBorders>
              <w:bottom w:val="single" w:sz="4" w:space="0" w:color="auto"/>
            </w:tcBorders>
          </w:tcPr>
          <w:p w14:paraId="42DE4D32" w14:textId="77777777" w:rsidR="00591896" w:rsidRPr="003969C8" w:rsidRDefault="00591896" w:rsidP="00E739C2">
            <w:pPr>
              <w:spacing w:line="276" w:lineRule="auto"/>
              <w:rPr>
                <w:lang w:val="en-US"/>
              </w:rPr>
            </w:pPr>
            <w:r>
              <w:rPr>
                <w:lang w:val="en-US"/>
              </w:rPr>
              <w:t>1.07</w:t>
            </w:r>
          </w:p>
        </w:tc>
        <w:tc>
          <w:tcPr>
            <w:tcW w:w="1251" w:type="pct"/>
            <w:tcBorders>
              <w:bottom w:val="single" w:sz="4" w:space="0" w:color="auto"/>
            </w:tcBorders>
          </w:tcPr>
          <w:p w14:paraId="65444935" w14:textId="77777777" w:rsidR="00591896" w:rsidRPr="003969C8" w:rsidRDefault="00591896" w:rsidP="00E739C2">
            <w:pPr>
              <w:spacing w:line="276" w:lineRule="auto"/>
              <w:rPr>
                <w:lang w:val="en-US"/>
              </w:rPr>
            </w:pPr>
            <w:r>
              <w:rPr>
                <w:lang w:val="en-US"/>
              </w:rPr>
              <w:t>-17.08 – 19.22</w:t>
            </w:r>
          </w:p>
        </w:tc>
        <w:tc>
          <w:tcPr>
            <w:tcW w:w="624" w:type="pct"/>
            <w:tcBorders>
              <w:bottom w:val="single" w:sz="4" w:space="0" w:color="auto"/>
            </w:tcBorders>
          </w:tcPr>
          <w:p w14:paraId="07B9727D" w14:textId="77777777" w:rsidR="00591896" w:rsidRPr="003969C8" w:rsidRDefault="00591896" w:rsidP="00E739C2">
            <w:pPr>
              <w:spacing w:line="276" w:lineRule="auto"/>
              <w:rPr>
                <w:lang w:val="en-US"/>
              </w:rPr>
            </w:pPr>
            <w:r w:rsidRPr="003969C8">
              <w:rPr>
                <w:lang w:val="en-US"/>
              </w:rPr>
              <w:t>.</w:t>
            </w:r>
            <w:r>
              <w:rPr>
                <w:lang w:val="en-US"/>
              </w:rPr>
              <w:t>908</w:t>
            </w:r>
          </w:p>
        </w:tc>
      </w:tr>
    </w:tbl>
    <w:p w14:paraId="289E0389" w14:textId="77777777" w:rsidR="00591896" w:rsidRDefault="00591896" w:rsidP="00591896">
      <w:pPr>
        <w:spacing w:line="276" w:lineRule="auto"/>
        <w:rPr>
          <w:lang w:val="en-US"/>
        </w:rPr>
      </w:pPr>
      <w:r w:rsidRPr="003969C8">
        <w:rPr>
          <w:i/>
          <w:lang w:val="en-US"/>
        </w:rPr>
        <w:t>Note</w:t>
      </w:r>
      <w:r>
        <w:rPr>
          <w:lang w:val="en-US"/>
        </w:rPr>
        <w:t xml:space="preserve">. Output summary of fixed effects of linear mixed effects Model 5 (Table 2 in main article) predicting response times in ms. </w:t>
      </w:r>
    </w:p>
    <w:p w14:paraId="50FA5923" w14:textId="77777777" w:rsidR="00591896" w:rsidRDefault="00591896" w:rsidP="00591896">
      <w:pPr>
        <w:spacing w:line="360" w:lineRule="auto"/>
        <w:rPr>
          <w:lang w:val="en-US"/>
        </w:rPr>
      </w:pPr>
    </w:p>
    <w:p w14:paraId="2F3A80A9" w14:textId="77777777" w:rsidR="00591896" w:rsidRDefault="00591896" w:rsidP="00591896">
      <w:pPr>
        <w:rPr>
          <w:b/>
          <w:lang w:val="en-US"/>
        </w:rPr>
      </w:pPr>
      <w:r>
        <w:rPr>
          <w:b/>
          <w:lang w:val="en-US"/>
        </w:rPr>
        <w:br w:type="page"/>
      </w:r>
    </w:p>
    <w:p w14:paraId="7266B147" w14:textId="77777777" w:rsidR="00591896" w:rsidRDefault="00591896" w:rsidP="00591896">
      <w:pPr>
        <w:spacing w:line="360" w:lineRule="auto"/>
        <w:jc w:val="both"/>
        <w:rPr>
          <w:b/>
          <w:lang w:val="en-US"/>
        </w:rPr>
      </w:pPr>
      <w:r>
        <w:rPr>
          <w:b/>
          <w:noProof/>
          <w:lang w:eastAsia="de-DE"/>
        </w:rPr>
        <w:lastRenderedPageBreak/>
        <w:drawing>
          <wp:inline distT="0" distB="0" distL="0" distR="0" wp14:anchorId="0B273B73" wp14:editId="7B20613F">
            <wp:extent cx="5741043" cy="2149784"/>
            <wp:effectExtent l="0" t="0" r="0" b="0"/>
            <wp:docPr id="582875142" name="Grafik 58287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8">
                      <a:extLst>
                        <a:ext uri="{28A0092B-C50C-407E-A947-70E740481C1C}">
                          <a14:useLocalDpi xmlns:a14="http://schemas.microsoft.com/office/drawing/2010/main" val="0"/>
                        </a:ext>
                      </a:extLst>
                    </a:blip>
                    <a:srcRect l="5023" t="5703" r="2138" b="70230"/>
                    <a:stretch/>
                  </pic:blipFill>
                  <pic:spPr bwMode="auto">
                    <a:xfrm>
                      <a:off x="0" y="0"/>
                      <a:ext cx="5755370" cy="2155149"/>
                    </a:xfrm>
                    <a:prstGeom prst="rect">
                      <a:avLst/>
                    </a:prstGeom>
                    <a:ln>
                      <a:noFill/>
                    </a:ln>
                    <a:extLst>
                      <a:ext uri="{53640926-AAD7-44D8-BBD7-CCE9431645EC}">
                        <a14:shadowObscured xmlns:a14="http://schemas.microsoft.com/office/drawing/2010/main"/>
                      </a:ext>
                    </a:extLst>
                  </pic:spPr>
                </pic:pic>
              </a:graphicData>
            </a:graphic>
          </wp:inline>
        </w:drawing>
      </w:r>
    </w:p>
    <w:p w14:paraId="68ABE17C" w14:textId="77777777" w:rsidR="00591896" w:rsidRPr="0061292D" w:rsidRDefault="00591896" w:rsidP="00591896">
      <w:pPr>
        <w:spacing w:line="360" w:lineRule="auto"/>
        <w:jc w:val="both"/>
        <w:rPr>
          <w:bCs/>
          <w:lang w:val="en-US"/>
        </w:rPr>
      </w:pPr>
      <w:r>
        <w:rPr>
          <w:b/>
          <w:lang w:val="en-US"/>
        </w:rPr>
        <w:t xml:space="preserve">Supplementary Fig. 1: </w:t>
      </w:r>
      <w:r w:rsidRPr="0061292D">
        <w:rPr>
          <w:b/>
          <w:lang w:val="en-US"/>
        </w:rPr>
        <w:t>Response times in observer groups across experimental blocks.</w:t>
      </w:r>
      <w:r>
        <w:rPr>
          <w:bCs/>
          <w:i/>
          <w:iCs/>
          <w:lang w:val="en-US"/>
        </w:rPr>
        <w:t xml:space="preserve"> </w:t>
      </w:r>
      <w:r w:rsidRPr="0061292D">
        <w:rPr>
          <w:b/>
          <w:lang w:val="en-US"/>
        </w:rPr>
        <w:t>(</w:t>
      </w:r>
      <w:r>
        <w:rPr>
          <w:b/>
          <w:lang w:val="en-US"/>
        </w:rPr>
        <w:t xml:space="preserve">A) </w:t>
      </w:r>
      <w:r>
        <w:rPr>
          <w:bCs/>
          <w:lang w:val="en-US"/>
        </w:rPr>
        <w:t>Response times averaged across experimental blocks for observer groups (TD in yellow; ASD in blue). Errorbars represent standard errors of the means. IaPS conditions are depicted as solid (</w:t>
      </w:r>
      <w:proofErr w:type="spellStart"/>
      <w:r>
        <w:rPr>
          <w:bCs/>
          <w:lang w:val="en-US"/>
        </w:rPr>
        <w:t>IaPS</w:t>
      </w:r>
      <w:r w:rsidRPr="00E723FA">
        <w:rPr>
          <w:bCs/>
          <w:vertAlign w:val="subscript"/>
          <w:lang w:val="en-US"/>
        </w:rPr>
        <w:t>ASD</w:t>
      </w:r>
      <w:proofErr w:type="spellEnd"/>
      <w:r w:rsidRPr="00E723FA">
        <w:rPr>
          <w:bCs/>
          <w:lang w:val="en-US"/>
        </w:rPr>
        <w:t>)</w:t>
      </w:r>
      <w:r>
        <w:rPr>
          <w:bCs/>
          <w:i/>
          <w:iCs/>
          <w:lang w:val="en-US"/>
        </w:rPr>
        <w:t xml:space="preserve"> </w:t>
      </w:r>
      <w:r>
        <w:rPr>
          <w:bCs/>
          <w:lang w:val="en-US"/>
        </w:rPr>
        <w:t>and dashed (</w:t>
      </w:r>
      <w:proofErr w:type="spellStart"/>
      <w:r>
        <w:rPr>
          <w:bCs/>
          <w:lang w:val="en-US"/>
        </w:rPr>
        <w:t>IaPS</w:t>
      </w:r>
      <w:r w:rsidRPr="00E723FA">
        <w:rPr>
          <w:bCs/>
          <w:vertAlign w:val="subscript"/>
          <w:lang w:val="en-US"/>
        </w:rPr>
        <w:t>TD</w:t>
      </w:r>
      <w:proofErr w:type="spellEnd"/>
      <w:r>
        <w:rPr>
          <w:bCs/>
          <w:lang w:val="en-US"/>
        </w:rPr>
        <w:t xml:space="preserve">) lines. </w:t>
      </w:r>
      <w:r w:rsidRPr="0061292D">
        <w:rPr>
          <w:b/>
          <w:lang w:val="en-US"/>
        </w:rPr>
        <w:t>(</w:t>
      </w:r>
      <w:r>
        <w:rPr>
          <w:b/>
          <w:lang w:val="en-US"/>
        </w:rPr>
        <w:t xml:space="preserve">B) </w:t>
      </w:r>
      <w:r>
        <w:rPr>
          <w:bCs/>
          <w:lang w:val="en-US"/>
        </w:rPr>
        <w:t xml:space="preserve">Response times averaged over gaze-gesture delay conditions, colored by experimental blocks (1-3) and line types represent observer groups (ASD group as solid lines; TD group as dashed lines). </w:t>
      </w:r>
      <w:r w:rsidRPr="00E723FA">
        <w:rPr>
          <w:bCs/>
          <w:i/>
          <w:iCs/>
          <w:lang w:val="en-US"/>
        </w:rPr>
        <w:br w:type="page"/>
      </w:r>
    </w:p>
    <w:p w14:paraId="24F63315" w14:textId="77777777" w:rsidR="00591896" w:rsidRDefault="00591896" w:rsidP="00591896">
      <w:pPr>
        <w:spacing w:line="360" w:lineRule="auto"/>
        <w:jc w:val="both"/>
        <w:rPr>
          <w:lang w:val="en-US"/>
        </w:rPr>
      </w:pPr>
      <w:r>
        <w:rPr>
          <w:noProof/>
          <w:lang w:eastAsia="de-DE"/>
        </w:rPr>
        <w:lastRenderedPageBreak/>
        <w:drawing>
          <wp:inline distT="0" distB="0" distL="0" distR="0" wp14:anchorId="243FB01D" wp14:editId="3A5416B0">
            <wp:extent cx="4748980" cy="7598686"/>
            <wp:effectExtent l="0" t="0" r="1270" b="0"/>
            <wp:docPr id="901899737" name="Grafik 901899737"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899737" name="Grafik 901899737" descr="Ein Bild, das Diagramm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4732" cy="7623891"/>
                    </a:xfrm>
                    <a:prstGeom prst="rect">
                      <a:avLst/>
                    </a:prstGeom>
                  </pic:spPr>
                </pic:pic>
              </a:graphicData>
            </a:graphic>
          </wp:inline>
        </w:drawing>
      </w:r>
    </w:p>
    <w:p w14:paraId="141268B9" w14:textId="77777777" w:rsidR="00591896" w:rsidRPr="0061292D" w:rsidRDefault="00591896" w:rsidP="00591896">
      <w:pPr>
        <w:spacing w:line="360" w:lineRule="auto"/>
        <w:jc w:val="both"/>
        <w:rPr>
          <w:bCs/>
          <w:lang w:val="en-US"/>
        </w:rPr>
      </w:pPr>
      <w:r w:rsidRPr="001C1127">
        <w:rPr>
          <w:b/>
          <w:lang w:val="en-US"/>
        </w:rPr>
        <w:t>Supplementary Fig</w:t>
      </w:r>
      <w:r>
        <w:rPr>
          <w:b/>
          <w:lang w:val="en-US"/>
        </w:rPr>
        <w:t>.</w:t>
      </w:r>
      <w:r w:rsidRPr="001C1127">
        <w:rPr>
          <w:b/>
          <w:lang w:val="en-US"/>
        </w:rPr>
        <w:t xml:space="preserve"> </w:t>
      </w:r>
      <w:r>
        <w:rPr>
          <w:b/>
          <w:lang w:val="en-US"/>
        </w:rPr>
        <w:t>2:</w:t>
      </w:r>
      <w:r w:rsidRPr="0061292D">
        <w:rPr>
          <w:b/>
          <w:lang w:val="en-US"/>
        </w:rPr>
        <w:t xml:space="preserve"> Response times (ms) in gaze types (y-axis) and </w:t>
      </w:r>
      <w:r>
        <w:rPr>
          <w:b/>
          <w:lang w:val="en-US"/>
        </w:rPr>
        <w:t xml:space="preserve">observer </w:t>
      </w:r>
      <w:r w:rsidRPr="0061292D">
        <w:rPr>
          <w:b/>
          <w:lang w:val="en-US"/>
        </w:rPr>
        <w:t>groups.</w:t>
      </w:r>
      <w:r>
        <w:rPr>
          <w:b/>
          <w:lang w:val="en-US"/>
        </w:rPr>
        <w:t xml:space="preserve"> </w:t>
      </w:r>
      <w:r>
        <w:rPr>
          <w:bCs/>
          <w:lang w:val="en-US"/>
        </w:rPr>
        <w:t>Violin plots per observer group (TD group in yellow; ASD group in blue) with overlaid boxplots depict response times per gaze type. Some gaze types were only present in the ASD observer group so that only response times for this group are displayed.</w:t>
      </w:r>
    </w:p>
    <w:p w14:paraId="428E4C21" w14:textId="6DFC827F" w:rsidR="00591896" w:rsidRPr="00591896" w:rsidRDefault="00591896" w:rsidP="00591896">
      <w:pPr>
        <w:rPr>
          <w:rFonts w:cstheme="minorHAnsi"/>
          <w:sz w:val="22"/>
          <w:szCs w:val="22"/>
          <w:lang w:val="en-US"/>
        </w:rPr>
      </w:pPr>
    </w:p>
    <w:sectPr w:rsidR="00591896" w:rsidRPr="00591896" w:rsidSect="007732AA">
      <w:headerReference w:type="default" r:id="rId10"/>
      <w:footerReference w:type="even" r:id="rId11"/>
      <w:footerReference w:type="default" r:id="rId12"/>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77C368" w14:textId="77777777" w:rsidR="009A3BFC" w:rsidRDefault="009A3BFC" w:rsidP="00996388">
      <w:r>
        <w:separator/>
      </w:r>
    </w:p>
  </w:endnote>
  <w:endnote w:type="continuationSeparator" w:id="0">
    <w:p w14:paraId="205C17A1" w14:textId="77777777" w:rsidR="009A3BFC" w:rsidRDefault="009A3BFC" w:rsidP="00996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765108739"/>
      <w:docPartObj>
        <w:docPartGallery w:val="Page Numbers (Bottom of Page)"/>
        <w:docPartUnique/>
      </w:docPartObj>
    </w:sdtPr>
    <w:sdtEndPr>
      <w:rPr>
        <w:rStyle w:val="Seitenzahl"/>
      </w:rPr>
    </w:sdtEndPr>
    <w:sdtContent>
      <w:p w14:paraId="59626F5F" w14:textId="25A50588" w:rsidR="00DC24D6" w:rsidRDefault="00DC24D6" w:rsidP="00AD01B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E9CCCC" w14:textId="77777777" w:rsidR="00DC24D6" w:rsidRDefault="00DC24D6" w:rsidP="0099638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530846995"/>
      <w:docPartObj>
        <w:docPartGallery w:val="Page Numbers (Bottom of Page)"/>
        <w:docPartUnique/>
      </w:docPartObj>
    </w:sdtPr>
    <w:sdtEndPr>
      <w:rPr>
        <w:rStyle w:val="Seitenzahl"/>
      </w:rPr>
    </w:sdtEndPr>
    <w:sdtContent>
      <w:p w14:paraId="26CF7E4F" w14:textId="141FD69E" w:rsidR="00DC24D6" w:rsidRDefault="00DC24D6" w:rsidP="00AD01B2">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F4305D">
          <w:rPr>
            <w:rStyle w:val="Seitenzahl"/>
            <w:noProof/>
          </w:rPr>
          <w:t>9</w:t>
        </w:r>
        <w:r>
          <w:rPr>
            <w:rStyle w:val="Seitenzahl"/>
          </w:rPr>
          <w:fldChar w:fldCharType="end"/>
        </w:r>
      </w:p>
    </w:sdtContent>
  </w:sdt>
  <w:p w14:paraId="256B7761" w14:textId="77777777" w:rsidR="00DC24D6" w:rsidRDefault="00DC24D6" w:rsidP="0099638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64223" w14:textId="77777777" w:rsidR="009A3BFC" w:rsidRDefault="009A3BFC" w:rsidP="00996388">
      <w:r>
        <w:separator/>
      </w:r>
    </w:p>
  </w:footnote>
  <w:footnote w:type="continuationSeparator" w:id="0">
    <w:p w14:paraId="5A1C9B2B" w14:textId="77777777" w:rsidR="009A3BFC" w:rsidRDefault="009A3BFC" w:rsidP="00996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C9BE9" w14:textId="33C26C4E" w:rsidR="0057496A" w:rsidRPr="004047D5" w:rsidRDefault="0057496A" w:rsidP="004047D5">
    <w:pPr>
      <w:pStyle w:val="Kopfzeile"/>
      <w:jc w:val="center"/>
      <w:rPr>
        <w:color w:val="808080" w:themeColor="background1"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035BF"/>
    <w:multiLevelType w:val="multilevel"/>
    <w:tmpl w:val="2B70D58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020D13"/>
    <w:multiLevelType w:val="hybridMultilevel"/>
    <w:tmpl w:val="0B865F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D67CEB"/>
    <w:multiLevelType w:val="hybridMultilevel"/>
    <w:tmpl w:val="D9F2D77C"/>
    <w:lvl w:ilvl="0" w:tplc="2D3A594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0D7F16"/>
    <w:multiLevelType w:val="multilevel"/>
    <w:tmpl w:val="3E2206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2215FD6"/>
    <w:multiLevelType w:val="hybridMultilevel"/>
    <w:tmpl w:val="E4C84F6E"/>
    <w:lvl w:ilvl="0" w:tplc="9BDCDCEC">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0571B07"/>
    <w:multiLevelType w:val="hybridMultilevel"/>
    <w:tmpl w:val="3BC0823A"/>
    <w:lvl w:ilvl="0" w:tplc="7BD2CE56">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DA"/>
    <w:rsid w:val="0000157E"/>
    <w:rsid w:val="00011F1E"/>
    <w:rsid w:val="0001330F"/>
    <w:rsid w:val="00020590"/>
    <w:rsid w:val="00021335"/>
    <w:rsid w:val="00026FE2"/>
    <w:rsid w:val="00027BD9"/>
    <w:rsid w:val="00031BE0"/>
    <w:rsid w:val="000368B1"/>
    <w:rsid w:val="00040244"/>
    <w:rsid w:val="00044CCA"/>
    <w:rsid w:val="000459E3"/>
    <w:rsid w:val="00052856"/>
    <w:rsid w:val="00053776"/>
    <w:rsid w:val="00053D39"/>
    <w:rsid w:val="00054153"/>
    <w:rsid w:val="00054C8B"/>
    <w:rsid w:val="0006407D"/>
    <w:rsid w:val="000675DC"/>
    <w:rsid w:val="0007783D"/>
    <w:rsid w:val="00090909"/>
    <w:rsid w:val="00092725"/>
    <w:rsid w:val="000930ED"/>
    <w:rsid w:val="00093AEC"/>
    <w:rsid w:val="00096C37"/>
    <w:rsid w:val="000A1C01"/>
    <w:rsid w:val="000A55E5"/>
    <w:rsid w:val="000B0FF5"/>
    <w:rsid w:val="000B116F"/>
    <w:rsid w:val="000B4059"/>
    <w:rsid w:val="000B4FB2"/>
    <w:rsid w:val="000B6C51"/>
    <w:rsid w:val="000B6C9A"/>
    <w:rsid w:val="000C38F8"/>
    <w:rsid w:val="000C426C"/>
    <w:rsid w:val="000C45C6"/>
    <w:rsid w:val="000C5F0D"/>
    <w:rsid w:val="000C6840"/>
    <w:rsid w:val="000D04A4"/>
    <w:rsid w:val="000D5ECE"/>
    <w:rsid w:val="000D7022"/>
    <w:rsid w:val="000D7DE9"/>
    <w:rsid w:val="000E27BD"/>
    <w:rsid w:val="000E2BBA"/>
    <w:rsid w:val="000E40E4"/>
    <w:rsid w:val="000E426C"/>
    <w:rsid w:val="000F0C4D"/>
    <w:rsid w:val="000F1595"/>
    <w:rsid w:val="000F3F7C"/>
    <w:rsid w:val="000F7A81"/>
    <w:rsid w:val="00102D7C"/>
    <w:rsid w:val="001141FC"/>
    <w:rsid w:val="00117CE1"/>
    <w:rsid w:val="0012114C"/>
    <w:rsid w:val="001216A9"/>
    <w:rsid w:val="0012172A"/>
    <w:rsid w:val="0012211D"/>
    <w:rsid w:val="0012270B"/>
    <w:rsid w:val="001246FB"/>
    <w:rsid w:val="00131116"/>
    <w:rsid w:val="001416C5"/>
    <w:rsid w:val="00142FFB"/>
    <w:rsid w:val="00144CA0"/>
    <w:rsid w:val="001506FB"/>
    <w:rsid w:val="00152E1A"/>
    <w:rsid w:val="00156700"/>
    <w:rsid w:val="00157525"/>
    <w:rsid w:val="00163C51"/>
    <w:rsid w:val="0016408A"/>
    <w:rsid w:val="00170A0E"/>
    <w:rsid w:val="0017107D"/>
    <w:rsid w:val="001717FA"/>
    <w:rsid w:val="001813D0"/>
    <w:rsid w:val="00182B65"/>
    <w:rsid w:val="00184E18"/>
    <w:rsid w:val="0018508C"/>
    <w:rsid w:val="00185308"/>
    <w:rsid w:val="0018532D"/>
    <w:rsid w:val="00190FE7"/>
    <w:rsid w:val="00193ECC"/>
    <w:rsid w:val="00196D2F"/>
    <w:rsid w:val="00196E26"/>
    <w:rsid w:val="00197146"/>
    <w:rsid w:val="001A4035"/>
    <w:rsid w:val="001A4955"/>
    <w:rsid w:val="001A62C1"/>
    <w:rsid w:val="001B523F"/>
    <w:rsid w:val="001C2220"/>
    <w:rsid w:val="001C4302"/>
    <w:rsid w:val="001C5A86"/>
    <w:rsid w:val="001C7F6E"/>
    <w:rsid w:val="001D040F"/>
    <w:rsid w:val="001D1BC2"/>
    <w:rsid w:val="001D6E00"/>
    <w:rsid w:val="001E3400"/>
    <w:rsid w:val="001E3BF8"/>
    <w:rsid w:val="001E4371"/>
    <w:rsid w:val="001E5195"/>
    <w:rsid w:val="001E5C13"/>
    <w:rsid w:val="001F0833"/>
    <w:rsid w:val="001F125F"/>
    <w:rsid w:val="001F4F79"/>
    <w:rsid w:val="001F555F"/>
    <w:rsid w:val="00205E98"/>
    <w:rsid w:val="0021228E"/>
    <w:rsid w:val="00215A21"/>
    <w:rsid w:val="002242E3"/>
    <w:rsid w:val="00225755"/>
    <w:rsid w:val="00225A55"/>
    <w:rsid w:val="00225B42"/>
    <w:rsid w:val="0023173C"/>
    <w:rsid w:val="002325A5"/>
    <w:rsid w:val="002326BA"/>
    <w:rsid w:val="00233F9E"/>
    <w:rsid w:val="002342E0"/>
    <w:rsid w:val="00234334"/>
    <w:rsid w:val="002346C8"/>
    <w:rsid w:val="00244CFB"/>
    <w:rsid w:val="00246C8F"/>
    <w:rsid w:val="00250608"/>
    <w:rsid w:val="00252792"/>
    <w:rsid w:val="00255577"/>
    <w:rsid w:val="0025607C"/>
    <w:rsid w:val="0026052D"/>
    <w:rsid w:val="0026146B"/>
    <w:rsid w:val="00261BA8"/>
    <w:rsid w:val="00262BCA"/>
    <w:rsid w:val="002643C8"/>
    <w:rsid w:val="002650BB"/>
    <w:rsid w:val="002716E1"/>
    <w:rsid w:val="002871B1"/>
    <w:rsid w:val="00291045"/>
    <w:rsid w:val="0029186B"/>
    <w:rsid w:val="00291FC8"/>
    <w:rsid w:val="002925FB"/>
    <w:rsid w:val="002944D2"/>
    <w:rsid w:val="002A1654"/>
    <w:rsid w:val="002A3A10"/>
    <w:rsid w:val="002A5F07"/>
    <w:rsid w:val="002B7CC5"/>
    <w:rsid w:val="002C5A40"/>
    <w:rsid w:val="002C6397"/>
    <w:rsid w:val="002C7880"/>
    <w:rsid w:val="002D137F"/>
    <w:rsid w:val="002D1950"/>
    <w:rsid w:val="002D295A"/>
    <w:rsid w:val="002D4756"/>
    <w:rsid w:val="002E1E29"/>
    <w:rsid w:val="002E3A84"/>
    <w:rsid w:val="002E6B36"/>
    <w:rsid w:val="002E7685"/>
    <w:rsid w:val="002F0BF5"/>
    <w:rsid w:val="002F164B"/>
    <w:rsid w:val="002F1C46"/>
    <w:rsid w:val="002F2538"/>
    <w:rsid w:val="002F2ADA"/>
    <w:rsid w:val="002F656E"/>
    <w:rsid w:val="002F7AB3"/>
    <w:rsid w:val="00302C22"/>
    <w:rsid w:val="0030516E"/>
    <w:rsid w:val="00305273"/>
    <w:rsid w:val="00306283"/>
    <w:rsid w:val="003143B9"/>
    <w:rsid w:val="0031442A"/>
    <w:rsid w:val="00314C9C"/>
    <w:rsid w:val="00337C19"/>
    <w:rsid w:val="00341940"/>
    <w:rsid w:val="00343CCA"/>
    <w:rsid w:val="00346FC9"/>
    <w:rsid w:val="00350AAC"/>
    <w:rsid w:val="00356D57"/>
    <w:rsid w:val="00361492"/>
    <w:rsid w:val="00371A75"/>
    <w:rsid w:val="003732A0"/>
    <w:rsid w:val="003802F3"/>
    <w:rsid w:val="00386C56"/>
    <w:rsid w:val="0039147B"/>
    <w:rsid w:val="003919B5"/>
    <w:rsid w:val="00393125"/>
    <w:rsid w:val="00393D20"/>
    <w:rsid w:val="00395401"/>
    <w:rsid w:val="00395B99"/>
    <w:rsid w:val="003970D9"/>
    <w:rsid w:val="00397211"/>
    <w:rsid w:val="003A04CF"/>
    <w:rsid w:val="003A2616"/>
    <w:rsid w:val="003A38E3"/>
    <w:rsid w:val="003A5ECF"/>
    <w:rsid w:val="003B5AD0"/>
    <w:rsid w:val="003C111D"/>
    <w:rsid w:val="003C2DBD"/>
    <w:rsid w:val="003C3D59"/>
    <w:rsid w:val="003D45E4"/>
    <w:rsid w:val="003D50CA"/>
    <w:rsid w:val="003E7411"/>
    <w:rsid w:val="003F1F5C"/>
    <w:rsid w:val="003F4D5A"/>
    <w:rsid w:val="0040212B"/>
    <w:rsid w:val="00402DA6"/>
    <w:rsid w:val="00404198"/>
    <w:rsid w:val="004047D5"/>
    <w:rsid w:val="00405C40"/>
    <w:rsid w:val="00406D7F"/>
    <w:rsid w:val="00406E03"/>
    <w:rsid w:val="00410EE9"/>
    <w:rsid w:val="0041248A"/>
    <w:rsid w:val="004127CC"/>
    <w:rsid w:val="0041475A"/>
    <w:rsid w:val="004169EF"/>
    <w:rsid w:val="00420DFE"/>
    <w:rsid w:val="00425AB0"/>
    <w:rsid w:val="00430E71"/>
    <w:rsid w:val="00431665"/>
    <w:rsid w:val="00432737"/>
    <w:rsid w:val="00440B1A"/>
    <w:rsid w:val="004414CF"/>
    <w:rsid w:val="004418A4"/>
    <w:rsid w:val="00443ABC"/>
    <w:rsid w:val="004463D2"/>
    <w:rsid w:val="00446D9E"/>
    <w:rsid w:val="00447D7D"/>
    <w:rsid w:val="0045301A"/>
    <w:rsid w:val="004530A2"/>
    <w:rsid w:val="0045422D"/>
    <w:rsid w:val="00456127"/>
    <w:rsid w:val="00456132"/>
    <w:rsid w:val="00457269"/>
    <w:rsid w:val="00457CF7"/>
    <w:rsid w:val="00460FD1"/>
    <w:rsid w:val="0046227F"/>
    <w:rsid w:val="00465252"/>
    <w:rsid w:val="00470AB7"/>
    <w:rsid w:val="00477260"/>
    <w:rsid w:val="00477325"/>
    <w:rsid w:val="00480A55"/>
    <w:rsid w:val="0048372A"/>
    <w:rsid w:val="004A5EDF"/>
    <w:rsid w:val="004A6E48"/>
    <w:rsid w:val="004B19BA"/>
    <w:rsid w:val="004B3340"/>
    <w:rsid w:val="004B347F"/>
    <w:rsid w:val="004B3A7A"/>
    <w:rsid w:val="004B5C8A"/>
    <w:rsid w:val="004B71F7"/>
    <w:rsid w:val="004B7AD2"/>
    <w:rsid w:val="004C20CB"/>
    <w:rsid w:val="004C3B07"/>
    <w:rsid w:val="004C4FAC"/>
    <w:rsid w:val="004C56BF"/>
    <w:rsid w:val="004C57FE"/>
    <w:rsid w:val="004C5AA7"/>
    <w:rsid w:val="004E1735"/>
    <w:rsid w:val="004E3C0E"/>
    <w:rsid w:val="004E7BDC"/>
    <w:rsid w:val="004F1427"/>
    <w:rsid w:val="004F3C02"/>
    <w:rsid w:val="004F3D7C"/>
    <w:rsid w:val="004F4252"/>
    <w:rsid w:val="004F70B1"/>
    <w:rsid w:val="004F74CB"/>
    <w:rsid w:val="004F7848"/>
    <w:rsid w:val="00503E63"/>
    <w:rsid w:val="00504B03"/>
    <w:rsid w:val="00512655"/>
    <w:rsid w:val="00515BA4"/>
    <w:rsid w:val="00520F4A"/>
    <w:rsid w:val="00523E0B"/>
    <w:rsid w:val="00525763"/>
    <w:rsid w:val="00527479"/>
    <w:rsid w:val="0053028C"/>
    <w:rsid w:val="00530DE5"/>
    <w:rsid w:val="00530E24"/>
    <w:rsid w:val="0053549D"/>
    <w:rsid w:val="005376F2"/>
    <w:rsid w:val="00541E11"/>
    <w:rsid w:val="0054478B"/>
    <w:rsid w:val="00547835"/>
    <w:rsid w:val="00547DD8"/>
    <w:rsid w:val="00550D9E"/>
    <w:rsid w:val="005537A3"/>
    <w:rsid w:val="005552BA"/>
    <w:rsid w:val="005623E3"/>
    <w:rsid w:val="005735F7"/>
    <w:rsid w:val="005742BC"/>
    <w:rsid w:val="0057496A"/>
    <w:rsid w:val="00576D29"/>
    <w:rsid w:val="005776E4"/>
    <w:rsid w:val="005821A6"/>
    <w:rsid w:val="00583707"/>
    <w:rsid w:val="005843E7"/>
    <w:rsid w:val="00584448"/>
    <w:rsid w:val="00586C40"/>
    <w:rsid w:val="0059035D"/>
    <w:rsid w:val="00591896"/>
    <w:rsid w:val="00591912"/>
    <w:rsid w:val="00593A6C"/>
    <w:rsid w:val="00594E06"/>
    <w:rsid w:val="00595C44"/>
    <w:rsid w:val="00597ABF"/>
    <w:rsid w:val="005A1A17"/>
    <w:rsid w:val="005A49D8"/>
    <w:rsid w:val="005A4F11"/>
    <w:rsid w:val="005A5C20"/>
    <w:rsid w:val="005B0194"/>
    <w:rsid w:val="005B65C5"/>
    <w:rsid w:val="005C1E07"/>
    <w:rsid w:val="005D6C54"/>
    <w:rsid w:val="005D6E89"/>
    <w:rsid w:val="005E0B6D"/>
    <w:rsid w:val="005E0D67"/>
    <w:rsid w:val="005E1CB2"/>
    <w:rsid w:val="005F7164"/>
    <w:rsid w:val="005F71B1"/>
    <w:rsid w:val="00602633"/>
    <w:rsid w:val="00602A14"/>
    <w:rsid w:val="006103E6"/>
    <w:rsid w:val="00611DCC"/>
    <w:rsid w:val="00613141"/>
    <w:rsid w:val="00613C19"/>
    <w:rsid w:val="00614520"/>
    <w:rsid w:val="006151BE"/>
    <w:rsid w:val="00615D0B"/>
    <w:rsid w:val="00623313"/>
    <w:rsid w:val="00624A4A"/>
    <w:rsid w:val="00624AC3"/>
    <w:rsid w:val="00625DB4"/>
    <w:rsid w:val="006263D0"/>
    <w:rsid w:val="006308ED"/>
    <w:rsid w:val="00633E50"/>
    <w:rsid w:val="00634B6F"/>
    <w:rsid w:val="006356E7"/>
    <w:rsid w:val="00641FA0"/>
    <w:rsid w:val="00644DDA"/>
    <w:rsid w:val="00645F95"/>
    <w:rsid w:val="006474F1"/>
    <w:rsid w:val="00647818"/>
    <w:rsid w:val="00650790"/>
    <w:rsid w:val="00652C88"/>
    <w:rsid w:val="00653B98"/>
    <w:rsid w:val="00657826"/>
    <w:rsid w:val="0066255A"/>
    <w:rsid w:val="00663A8D"/>
    <w:rsid w:val="00671BFC"/>
    <w:rsid w:val="00673F4F"/>
    <w:rsid w:val="00676051"/>
    <w:rsid w:val="006810A8"/>
    <w:rsid w:val="006838E3"/>
    <w:rsid w:val="006857C6"/>
    <w:rsid w:val="006904AA"/>
    <w:rsid w:val="006A032A"/>
    <w:rsid w:val="006A258E"/>
    <w:rsid w:val="006B2C37"/>
    <w:rsid w:val="006B3B0F"/>
    <w:rsid w:val="006B3EBE"/>
    <w:rsid w:val="006B412B"/>
    <w:rsid w:val="006B57C7"/>
    <w:rsid w:val="006B595A"/>
    <w:rsid w:val="006C2C02"/>
    <w:rsid w:val="006C626D"/>
    <w:rsid w:val="006D0084"/>
    <w:rsid w:val="006D4463"/>
    <w:rsid w:val="006D7B8F"/>
    <w:rsid w:val="006E3250"/>
    <w:rsid w:val="006E57C7"/>
    <w:rsid w:val="006E6023"/>
    <w:rsid w:val="006E7352"/>
    <w:rsid w:val="006E7376"/>
    <w:rsid w:val="006F1BB8"/>
    <w:rsid w:val="006F2711"/>
    <w:rsid w:val="006F50E1"/>
    <w:rsid w:val="006F7CAF"/>
    <w:rsid w:val="007018B3"/>
    <w:rsid w:val="00701BE3"/>
    <w:rsid w:val="00701C6C"/>
    <w:rsid w:val="00702034"/>
    <w:rsid w:val="00703357"/>
    <w:rsid w:val="00707261"/>
    <w:rsid w:val="00707E4F"/>
    <w:rsid w:val="00710E97"/>
    <w:rsid w:val="00711DEE"/>
    <w:rsid w:val="00712C0B"/>
    <w:rsid w:val="00712E44"/>
    <w:rsid w:val="007136BB"/>
    <w:rsid w:val="007137A5"/>
    <w:rsid w:val="00714BF8"/>
    <w:rsid w:val="00717701"/>
    <w:rsid w:val="00717C38"/>
    <w:rsid w:val="00720718"/>
    <w:rsid w:val="00721A0D"/>
    <w:rsid w:val="0072797A"/>
    <w:rsid w:val="00731032"/>
    <w:rsid w:val="00732472"/>
    <w:rsid w:val="00733A81"/>
    <w:rsid w:val="00740BD5"/>
    <w:rsid w:val="00743C24"/>
    <w:rsid w:val="00746214"/>
    <w:rsid w:val="007550AF"/>
    <w:rsid w:val="007573DD"/>
    <w:rsid w:val="007658E3"/>
    <w:rsid w:val="007659F9"/>
    <w:rsid w:val="00767463"/>
    <w:rsid w:val="00770748"/>
    <w:rsid w:val="007727F2"/>
    <w:rsid w:val="007732AA"/>
    <w:rsid w:val="007820B4"/>
    <w:rsid w:val="00782F4F"/>
    <w:rsid w:val="00786122"/>
    <w:rsid w:val="00786994"/>
    <w:rsid w:val="007912C8"/>
    <w:rsid w:val="0079474B"/>
    <w:rsid w:val="0079561D"/>
    <w:rsid w:val="00796DE4"/>
    <w:rsid w:val="007A763F"/>
    <w:rsid w:val="007A7A5A"/>
    <w:rsid w:val="007B151D"/>
    <w:rsid w:val="007B2A35"/>
    <w:rsid w:val="007B5EA3"/>
    <w:rsid w:val="007B7C55"/>
    <w:rsid w:val="007C5CEC"/>
    <w:rsid w:val="007D5456"/>
    <w:rsid w:val="007D6C82"/>
    <w:rsid w:val="007E0A83"/>
    <w:rsid w:val="007E1AD4"/>
    <w:rsid w:val="007E562C"/>
    <w:rsid w:val="007E7FD7"/>
    <w:rsid w:val="007F00F6"/>
    <w:rsid w:val="007F19D0"/>
    <w:rsid w:val="007F336E"/>
    <w:rsid w:val="007F3B69"/>
    <w:rsid w:val="00811591"/>
    <w:rsid w:val="008129EF"/>
    <w:rsid w:val="0081445C"/>
    <w:rsid w:val="00815403"/>
    <w:rsid w:val="008156FA"/>
    <w:rsid w:val="008166A3"/>
    <w:rsid w:val="00816AAB"/>
    <w:rsid w:val="0081708B"/>
    <w:rsid w:val="00817CD0"/>
    <w:rsid w:val="00821378"/>
    <w:rsid w:val="00821750"/>
    <w:rsid w:val="00821C0E"/>
    <w:rsid w:val="008220DE"/>
    <w:rsid w:val="008243FD"/>
    <w:rsid w:val="00827ADD"/>
    <w:rsid w:val="008300F9"/>
    <w:rsid w:val="008302B9"/>
    <w:rsid w:val="008340A2"/>
    <w:rsid w:val="00837102"/>
    <w:rsid w:val="00850D60"/>
    <w:rsid w:val="008514CB"/>
    <w:rsid w:val="00852068"/>
    <w:rsid w:val="008647B9"/>
    <w:rsid w:val="00872505"/>
    <w:rsid w:val="008826A0"/>
    <w:rsid w:val="008835D6"/>
    <w:rsid w:val="0089099D"/>
    <w:rsid w:val="0089370C"/>
    <w:rsid w:val="00894D1D"/>
    <w:rsid w:val="008A03D1"/>
    <w:rsid w:val="008A0EB6"/>
    <w:rsid w:val="008A14AC"/>
    <w:rsid w:val="008A2DE8"/>
    <w:rsid w:val="008A71D9"/>
    <w:rsid w:val="008A7303"/>
    <w:rsid w:val="008B1A95"/>
    <w:rsid w:val="008B4654"/>
    <w:rsid w:val="008B5D54"/>
    <w:rsid w:val="008B7354"/>
    <w:rsid w:val="008C0DB8"/>
    <w:rsid w:val="008C26B3"/>
    <w:rsid w:val="008C3FCF"/>
    <w:rsid w:val="008C535F"/>
    <w:rsid w:val="008D056C"/>
    <w:rsid w:val="008D1DFC"/>
    <w:rsid w:val="008D2A63"/>
    <w:rsid w:val="008D462F"/>
    <w:rsid w:val="008D532F"/>
    <w:rsid w:val="008D603D"/>
    <w:rsid w:val="008D75FF"/>
    <w:rsid w:val="008E1C87"/>
    <w:rsid w:val="008E56BF"/>
    <w:rsid w:val="008E70C9"/>
    <w:rsid w:val="008E7C0A"/>
    <w:rsid w:val="008F0A11"/>
    <w:rsid w:val="008F2055"/>
    <w:rsid w:val="008F4321"/>
    <w:rsid w:val="008F6CC4"/>
    <w:rsid w:val="0090076B"/>
    <w:rsid w:val="009024F1"/>
    <w:rsid w:val="00906384"/>
    <w:rsid w:val="00906E20"/>
    <w:rsid w:val="00916FA3"/>
    <w:rsid w:val="00917D8B"/>
    <w:rsid w:val="00920940"/>
    <w:rsid w:val="009224A8"/>
    <w:rsid w:val="00922988"/>
    <w:rsid w:val="00923C35"/>
    <w:rsid w:val="00927522"/>
    <w:rsid w:val="009304C0"/>
    <w:rsid w:val="009347F9"/>
    <w:rsid w:val="00934FF7"/>
    <w:rsid w:val="00936603"/>
    <w:rsid w:val="00937871"/>
    <w:rsid w:val="00937CD6"/>
    <w:rsid w:val="009425B8"/>
    <w:rsid w:val="00943A54"/>
    <w:rsid w:val="009460B5"/>
    <w:rsid w:val="00947DDB"/>
    <w:rsid w:val="009508EE"/>
    <w:rsid w:val="00953281"/>
    <w:rsid w:val="00953411"/>
    <w:rsid w:val="009560EA"/>
    <w:rsid w:val="00956AF1"/>
    <w:rsid w:val="0095759E"/>
    <w:rsid w:val="00962840"/>
    <w:rsid w:val="0096291E"/>
    <w:rsid w:val="009655E5"/>
    <w:rsid w:val="00966834"/>
    <w:rsid w:val="00972CC9"/>
    <w:rsid w:val="00974F42"/>
    <w:rsid w:val="009811EB"/>
    <w:rsid w:val="00984004"/>
    <w:rsid w:val="0098653C"/>
    <w:rsid w:val="00992AEB"/>
    <w:rsid w:val="00994324"/>
    <w:rsid w:val="00995142"/>
    <w:rsid w:val="00996388"/>
    <w:rsid w:val="00996E0C"/>
    <w:rsid w:val="009A12DB"/>
    <w:rsid w:val="009A3BFC"/>
    <w:rsid w:val="009A3F1F"/>
    <w:rsid w:val="009A5340"/>
    <w:rsid w:val="009A7E97"/>
    <w:rsid w:val="009B003B"/>
    <w:rsid w:val="009B219B"/>
    <w:rsid w:val="009B27A7"/>
    <w:rsid w:val="009B55CD"/>
    <w:rsid w:val="009C59EA"/>
    <w:rsid w:val="009D0A21"/>
    <w:rsid w:val="009D2F09"/>
    <w:rsid w:val="009E4C8D"/>
    <w:rsid w:val="009E755F"/>
    <w:rsid w:val="009F077A"/>
    <w:rsid w:val="009F3855"/>
    <w:rsid w:val="009F53FF"/>
    <w:rsid w:val="009F55F7"/>
    <w:rsid w:val="00A007DB"/>
    <w:rsid w:val="00A07339"/>
    <w:rsid w:val="00A10B06"/>
    <w:rsid w:val="00A12633"/>
    <w:rsid w:val="00A12D9F"/>
    <w:rsid w:val="00A14EA3"/>
    <w:rsid w:val="00A2782C"/>
    <w:rsid w:val="00A33312"/>
    <w:rsid w:val="00A34362"/>
    <w:rsid w:val="00A37CFF"/>
    <w:rsid w:val="00A46F1C"/>
    <w:rsid w:val="00A519F7"/>
    <w:rsid w:val="00A52BB5"/>
    <w:rsid w:val="00A64116"/>
    <w:rsid w:val="00A65C76"/>
    <w:rsid w:val="00A7115C"/>
    <w:rsid w:val="00A716F9"/>
    <w:rsid w:val="00A72B9C"/>
    <w:rsid w:val="00A73EFB"/>
    <w:rsid w:val="00A746B5"/>
    <w:rsid w:val="00A76217"/>
    <w:rsid w:val="00A80DBC"/>
    <w:rsid w:val="00A81A6A"/>
    <w:rsid w:val="00A81A78"/>
    <w:rsid w:val="00A82073"/>
    <w:rsid w:val="00A83F3D"/>
    <w:rsid w:val="00A8584D"/>
    <w:rsid w:val="00A90A21"/>
    <w:rsid w:val="00A90BF5"/>
    <w:rsid w:val="00A95C06"/>
    <w:rsid w:val="00A95F86"/>
    <w:rsid w:val="00A97102"/>
    <w:rsid w:val="00AA0A65"/>
    <w:rsid w:val="00AA2E66"/>
    <w:rsid w:val="00AA487B"/>
    <w:rsid w:val="00AA58DD"/>
    <w:rsid w:val="00AA6715"/>
    <w:rsid w:val="00AB6D3E"/>
    <w:rsid w:val="00AC165E"/>
    <w:rsid w:val="00AC3F80"/>
    <w:rsid w:val="00AC4D8A"/>
    <w:rsid w:val="00AD01B2"/>
    <w:rsid w:val="00AD3041"/>
    <w:rsid w:val="00AD4162"/>
    <w:rsid w:val="00AE5FA3"/>
    <w:rsid w:val="00AE6126"/>
    <w:rsid w:val="00AF2057"/>
    <w:rsid w:val="00AF52B0"/>
    <w:rsid w:val="00AF62D7"/>
    <w:rsid w:val="00AF793E"/>
    <w:rsid w:val="00B00E75"/>
    <w:rsid w:val="00B01A9F"/>
    <w:rsid w:val="00B037FB"/>
    <w:rsid w:val="00B05AB4"/>
    <w:rsid w:val="00B10285"/>
    <w:rsid w:val="00B20016"/>
    <w:rsid w:val="00B23A4D"/>
    <w:rsid w:val="00B245E4"/>
    <w:rsid w:val="00B2471C"/>
    <w:rsid w:val="00B26517"/>
    <w:rsid w:val="00B34ED3"/>
    <w:rsid w:val="00B367BF"/>
    <w:rsid w:val="00B420D4"/>
    <w:rsid w:val="00B45D4D"/>
    <w:rsid w:val="00B45EEB"/>
    <w:rsid w:val="00B4774B"/>
    <w:rsid w:val="00B52103"/>
    <w:rsid w:val="00B55C61"/>
    <w:rsid w:val="00B61517"/>
    <w:rsid w:val="00B61B89"/>
    <w:rsid w:val="00B64332"/>
    <w:rsid w:val="00B674D3"/>
    <w:rsid w:val="00B67A6B"/>
    <w:rsid w:val="00B745E5"/>
    <w:rsid w:val="00B74939"/>
    <w:rsid w:val="00B77B84"/>
    <w:rsid w:val="00B815D7"/>
    <w:rsid w:val="00B83200"/>
    <w:rsid w:val="00B85444"/>
    <w:rsid w:val="00B92CBD"/>
    <w:rsid w:val="00B97F7F"/>
    <w:rsid w:val="00BA0A78"/>
    <w:rsid w:val="00BA2064"/>
    <w:rsid w:val="00BA6113"/>
    <w:rsid w:val="00BB178D"/>
    <w:rsid w:val="00BB247E"/>
    <w:rsid w:val="00BB2712"/>
    <w:rsid w:val="00BB33D3"/>
    <w:rsid w:val="00BB5115"/>
    <w:rsid w:val="00BE1D59"/>
    <w:rsid w:val="00BE68FD"/>
    <w:rsid w:val="00BF2897"/>
    <w:rsid w:val="00BF326F"/>
    <w:rsid w:val="00BF48A6"/>
    <w:rsid w:val="00BF620D"/>
    <w:rsid w:val="00BF6A2C"/>
    <w:rsid w:val="00BF7267"/>
    <w:rsid w:val="00BF7F52"/>
    <w:rsid w:val="00C003C1"/>
    <w:rsid w:val="00C01F86"/>
    <w:rsid w:val="00C0322F"/>
    <w:rsid w:val="00C0689E"/>
    <w:rsid w:val="00C07338"/>
    <w:rsid w:val="00C11EFD"/>
    <w:rsid w:val="00C16B7A"/>
    <w:rsid w:val="00C21218"/>
    <w:rsid w:val="00C264B7"/>
    <w:rsid w:val="00C26AB8"/>
    <w:rsid w:val="00C37737"/>
    <w:rsid w:val="00C41D5C"/>
    <w:rsid w:val="00C43ADD"/>
    <w:rsid w:val="00C47193"/>
    <w:rsid w:val="00C47408"/>
    <w:rsid w:val="00C519BA"/>
    <w:rsid w:val="00C538FB"/>
    <w:rsid w:val="00C54646"/>
    <w:rsid w:val="00C61169"/>
    <w:rsid w:val="00C62700"/>
    <w:rsid w:val="00C62E25"/>
    <w:rsid w:val="00C6670F"/>
    <w:rsid w:val="00C66E93"/>
    <w:rsid w:val="00C76547"/>
    <w:rsid w:val="00C7656A"/>
    <w:rsid w:val="00C8315A"/>
    <w:rsid w:val="00C9027A"/>
    <w:rsid w:val="00C91079"/>
    <w:rsid w:val="00C91B3E"/>
    <w:rsid w:val="00C9234B"/>
    <w:rsid w:val="00C94ACD"/>
    <w:rsid w:val="00C96627"/>
    <w:rsid w:val="00CA46B7"/>
    <w:rsid w:val="00CA6C47"/>
    <w:rsid w:val="00CA7191"/>
    <w:rsid w:val="00CB034B"/>
    <w:rsid w:val="00CB1E36"/>
    <w:rsid w:val="00CB4894"/>
    <w:rsid w:val="00CB53C6"/>
    <w:rsid w:val="00CB6258"/>
    <w:rsid w:val="00CC0793"/>
    <w:rsid w:val="00CC54B2"/>
    <w:rsid w:val="00CC650D"/>
    <w:rsid w:val="00CC66B4"/>
    <w:rsid w:val="00CC7392"/>
    <w:rsid w:val="00CC7421"/>
    <w:rsid w:val="00CD7CB1"/>
    <w:rsid w:val="00CD7DA0"/>
    <w:rsid w:val="00CE10F2"/>
    <w:rsid w:val="00CE297A"/>
    <w:rsid w:val="00CE3A3C"/>
    <w:rsid w:val="00CF4C21"/>
    <w:rsid w:val="00CF5BE0"/>
    <w:rsid w:val="00CF608A"/>
    <w:rsid w:val="00D0167B"/>
    <w:rsid w:val="00D109C5"/>
    <w:rsid w:val="00D137CC"/>
    <w:rsid w:val="00D141DD"/>
    <w:rsid w:val="00D17DAD"/>
    <w:rsid w:val="00D21771"/>
    <w:rsid w:val="00D21C0A"/>
    <w:rsid w:val="00D222AA"/>
    <w:rsid w:val="00D24EA1"/>
    <w:rsid w:val="00D251B0"/>
    <w:rsid w:val="00D263E9"/>
    <w:rsid w:val="00D33D6D"/>
    <w:rsid w:val="00D347BA"/>
    <w:rsid w:val="00D35A78"/>
    <w:rsid w:val="00D35B70"/>
    <w:rsid w:val="00D405F4"/>
    <w:rsid w:val="00D40F68"/>
    <w:rsid w:val="00D42E53"/>
    <w:rsid w:val="00D50838"/>
    <w:rsid w:val="00D52CB6"/>
    <w:rsid w:val="00D53A0D"/>
    <w:rsid w:val="00D53EC5"/>
    <w:rsid w:val="00D5597A"/>
    <w:rsid w:val="00D56326"/>
    <w:rsid w:val="00D56C0D"/>
    <w:rsid w:val="00D605A0"/>
    <w:rsid w:val="00D64BBB"/>
    <w:rsid w:val="00D64D83"/>
    <w:rsid w:val="00D64E50"/>
    <w:rsid w:val="00D70FF9"/>
    <w:rsid w:val="00D72C9F"/>
    <w:rsid w:val="00D72E1C"/>
    <w:rsid w:val="00D77D83"/>
    <w:rsid w:val="00D82AF9"/>
    <w:rsid w:val="00D82F58"/>
    <w:rsid w:val="00D85479"/>
    <w:rsid w:val="00D90E41"/>
    <w:rsid w:val="00D972FB"/>
    <w:rsid w:val="00DA277E"/>
    <w:rsid w:val="00DA2DA2"/>
    <w:rsid w:val="00DA3862"/>
    <w:rsid w:val="00DA4096"/>
    <w:rsid w:val="00DA5A25"/>
    <w:rsid w:val="00DB2522"/>
    <w:rsid w:val="00DB2DA6"/>
    <w:rsid w:val="00DB782F"/>
    <w:rsid w:val="00DC1431"/>
    <w:rsid w:val="00DC24D6"/>
    <w:rsid w:val="00DC2A17"/>
    <w:rsid w:val="00DC2CEE"/>
    <w:rsid w:val="00DC5A80"/>
    <w:rsid w:val="00DC6CBE"/>
    <w:rsid w:val="00DD112C"/>
    <w:rsid w:val="00DD2482"/>
    <w:rsid w:val="00DD587A"/>
    <w:rsid w:val="00DD7E0B"/>
    <w:rsid w:val="00DE29E6"/>
    <w:rsid w:val="00DE328A"/>
    <w:rsid w:val="00DE4F3B"/>
    <w:rsid w:val="00DF0E41"/>
    <w:rsid w:val="00DF21AF"/>
    <w:rsid w:val="00DF66C2"/>
    <w:rsid w:val="00E00771"/>
    <w:rsid w:val="00E025A3"/>
    <w:rsid w:val="00E02A35"/>
    <w:rsid w:val="00E043ED"/>
    <w:rsid w:val="00E06F68"/>
    <w:rsid w:val="00E10375"/>
    <w:rsid w:val="00E1070E"/>
    <w:rsid w:val="00E17088"/>
    <w:rsid w:val="00E175F1"/>
    <w:rsid w:val="00E17719"/>
    <w:rsid w:val="00E17A7D"/>
    <w:rsid w:val="00E2027D"/>
    <w:rsid w:val="00E223CB"/>
    <w:rsid w:val="00E22CBB"/>
    <w:rsid w:val="00E266D2"/>
    <w:rsid w:val="00E371B2"/>
    <w:rsid w:val="00E37AE5"/>
    <w:rsid w:val="00E415C0"/>
    <w:rsid w:val="00E43699"/>
    <w:rsid w:val="00E44C0B"/>
    <w:rsid w:val="00E4576C"/>
    <w:rsid w:val="00E45D79"/>
    <w:rsid w:val="00E56B03"/>
    <w:rsid w:val="00E578CB"/>
    <w:rsid w:val="00E629AB"/>
    <w:rsid w:val="00E645CB"/>
    <w:rsid w:val="00E74339"/>
    <w:rsid w:val="00E74FFF"/>
    <w:rsid w:val="00E83A05"/>
    <w:rsid w:val="00E84622"/>
    <w:rsid w:val="00E8544A"/>
    <w:rsid w:val="00E90A03"/>
    <w:rsid w:val="00E920F7"/>
    <w:rsid w:val="00E92FE3"/>
    <w:rsid w:val="00E954BD"/>
    <w:rsid w:val="00E979D3"/>
    <w:rsid w:val="00EA1982"/>
    <w:rsid w:val="00EA2671"/>
    <w:rsid w:val="00EA6AEB"/>
    <w:rsid w:val="00EA7B7A"/>
    <w:rsid w:val="00EB0024"/>
    <w:rsid w:val="00EB07A0"/>
    <w:rsid w:val="00EB4A68"/>
    <w:rsid w:val="00EB58B7"/>
    <w:rsid w:val="00EC0F22"/>
    <w:rsid w:val="00ED5059"/>
    <w:rsid w:val="00ED6759"/>
    <w:rsid w:val="00EE35C2"/>
    <w:rsid w:val="00EE76D4"/>
    <w:rsid w:val="00EF0F25"/>
    <w:rsid w:val="00EF26DB"/>
    <w:rsid w:val="00F0107A"/>
    <w:rsid w:val="00F0120B"/>
    <w:rsid w:val="00F1062F"/>
    <w:rsid w:val="00F130A7"/>
    <w:rsid w:val="00F1413C"/>
    <w:rsid w:val="00F14218"/>
    <w:rsid w:val="00F15A5D"/>
    <w:rsid w:val="00F215B2"/>
    <w:rsid w:val="00F23E59"/>
    <w:rsid w:val="00F246AB"/>
    <w:rsid w:val="00F25F86"/>
    <w:rsid w:val="00F40934"/>
    <w:rsid w:val="00F414F6"/>
    <w:rsid w:val="00F4305D"/>
    <w:rsid w:val="00F44D35"/>
    <w:rsid w:val="00F45DB7"/>
    <w:rsid w:val="00F50872"/>
    <w:rsid w:val="00F51DC7"/>
    <w:rsid w:val="00F57982"/>
    <w:rsid w:val="00F6433C"/>
    <w:rsid w:val="00F64C69"/>
    <w:rsid w:val="00F66954"/>
    <w:rsid w:val="00F71C77"/>
    <w:rsid w:val="00F806DC"/>
    <w:rsid w:val="00F80DC3"/>
    <w:rsid w:val="00F8174C"/>
    <w:rsid w:val="00F826F0"/>
    <w:rsid w:val="00F82B17"/>
    <w:rsid w:val="00F872E1"/>
    <w:rsid w:val="00F933B9"/>
    <w:rsid w:val="00F956B0"/>
    <w:rsid w:val="00FA05C3"/>
    <w:rsid w:val="00FA253D"/>
    <w:rsid w:val="00FB1D8D"/>
    <w:rsid w:val="00FB7100"/>
    <w:rsid w:val="00FC1E30"/>
    <w:rsid w:val="00FC6F6B"/>
    <w:rsid w:val="00FC71C7"/>
    <w:rsid w:val="00FD1950"/>
    <w:rsid w:val="00FD5BB9"/>
    <w:rsid w:val="00FD718F"/>
    <w:rsid w:val="00FD7C50"/>
    <w:rsid w:val="00FE53C9"/>
    <w:rsid w:val="00FF0FC2"/>
    <w:rsid w:val="00FF1CB4"/>
    <w:rsid w:val="00FF2413"/>
    <w:rsid w:val="00FF44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06C5"/>
  <w15:chartTrackingRefBased/>
  <w15:docId w15:val="{26D85F33-C329-594A-AC55-8B4129132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2782C"/>
    <w:pPr>
      <w:ind w:left="720"/>
      <w:contextualSpacing/>
    </w:pPr>
  </w:style>
  <w:style w:type="paragraph" w:styleId="Fuzeile">
    <w:name w:val="footer"/>
    <w:basedOn w:val="Standard"/>
    <w:link w:val="FuzeileZchn"/>
    <w:uiPriority w:val="99"/>
    <w:unhideWhenUsed/>
    <w:rsid w:val="00996388"/>
    <w:pPr>
      <w:tabs>
        <w:tab w:val="center" w:pos="4536"/>
        <w:tab w:val="right" w:pos="9072"/>
      </w:tabs>
    </w:pPr>
  </w:style>
  <w:style w:type="character" w:customStyle="1" w:styleId="FuzeileZchn">
    <w:name w:val="Fußzeile Zchn"/>
    <w:basedOn w:val="Absatz-Standardschriftart"/>
    <w:link w:val="Fuzeile"/>
    <w:uiPriority w:val="99"/>
    <w:rsid w:val="00996388"/>
  </w:style>
  <w:style w:type="character" w:styleId="Seitenzahl">
    <w:name w:val="page number"/>
    <w:basedOn w:val="Absatz-Standardschriftart"/>
    <w:uiPriority w:val="99"/>
    <w:semiHidden/>
    <w:unhideWhenUsed/>
    <w:rsid w:val="00996388"/>
  </w:style>
  <w:style w:type="table" w:styleId="Tabellenraster">
    <w:name w:val="Table Grid"/>
    <w:basedOn w:val="NormaleTabelle"/>
    <w:uiPriority w:val="39"/>
    <w:rsid w:val="004F7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40B1A"/>
    <w:rPr>
      <w:sz w:val="16"/>
      <w:szCs w:val="16"/>
    </w:rPr>
  </w:style>
  <w:style w:type="paragraph" w:styleId="Kommentartext">
    <w:name w:val="annotation text"/>
    <w:basedOn w:val="Standard"/>
    <w:link w:val="KommentartextZchn"/>
    <w:uiPriority w:val="99"/>
    <w:semiHidden/>
    <w:unhideWhenUsed/>
    <w:rsid w:val="00440B1A"/>
    <w:rPr>
      <w:sz w:val="20"/>
      <w:szCs w:val="20"/>
    </w:rPr>
  </w:style>
  <w:style w:type="character" w:customStyle="1" w:styleId="KommentartextZchn">
    <w:name w:val="Kommentartext Zchn"/>
    <w:basedOn w:val="Absatz-Standardschriftart"/>
    <w:link w:val="Kommentartext"/>
    <w:uiPriority w:val="99"/>
    <w:semiHidden/>
    <w:rsid w:val="00440B1A"/>
    <w:rPr>
      <w:sz w:val="20"/>
      <w:szCs w:val="20"/>
    </w:rPr>
  </w:style>
  <w:style w:type="paragraph" w:styleId="Kommentarthema">
    <w:name w:val="annotation subject"/>
    <w:basedOn w:val="Kommentartext"/>
    <w:next w:val="Kommentartext"/>
    <w:link w:val="KommentarthemaZchn"/>
    <w:uiPriority w:val="99"/>
    <w:semiHidden/>
    <w:unhideWhenUsed/>
    <w:rsid w:val="00440B1A"/>
    <w:rPr>
      <w:b/>
      <w:bCs/>
    </w:rPr>
  </w:style>
  <w:style w:type="character" w:customStyle="1" w:styleId="KommentarthemaZchn">
    <w:name w:val="Kommentarthema Zchn"/>
    <w:basedOn w:val="KommentartextZchn"/>
    <w:link w:val="Kommentarthema"/>
    <w:uiPriority w:val="99"/>
    <w:semiHidden/>
    <w:rsid w:val="00440B1A"/>
    <w:rPr>
      <w:b/>
      <w:bCs/>
      <w:sz w:val="20"/>
      <w:szCs w:val="20"/>
    </w:rPr>
  </w:style>
  <w:style w:type="paragraph" w:styleId="Sprechblasentext">
    <w:name w:val="Balloon Text"/>
    <w:basedOn w:val="Standard"/>
    <w:link w:val="SprechblasentextZchn"/>
    <w:uiPriority w:val="99"/>
    <w:semiHidden/>
    <w:unhideWhenUsed/>
    <w:rsid w:val="00440B1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0B1A"/>
    <w:rPr>
      <w:rFonts w:ascii="Segoe UI" w:hAnsi="Segoe UI" w:cs="Segoe UI"/>
      <w:sz w:val="18"/>
      <w:szCs w:val="18"/>
    </w:rPr>
  </w:style>
  <w:style w:type="paragraph" w:styleId="berarbeitung">
    <w:name w:val="Revision"/>
    <w:hidden/>
    <w:uiPriority w:val="99"/>
    <w:semiHidden/>
    <w:rsid w:val="00197146"/>
  </w:style>
  <w:style w:type="paragraph" w:styleId="Funotentext">
    <w:name w:val="footnote text"/>
    <w:basedOn w:val="Standard"/>
    <w:link w:val="FunotentextZchn"/>
    <w:uiPriority w:val="99"/>
    <w:semiHidden/>
    <w:unhideWhenUsed/>
    <w:rsid w:val="00906384"/>
    <w:rPr>
      <w:sz w:val="20"/>
      <w:szCs w:val="20"/>
    </w:rPr>
  </w:style>
  <w:style w:type="character" w:customStyle="1" w:styleId="FunotentextZchn">
    <w:name w:val="Fußnotentext Zchn"/>
    <w:basedOn w:val="Absatz-Standardschriftart"/>
    <w:link w:val="Funotentext"/>
    <w:uiPriority w:val="99"/>
    <w:semiHidden/>
    <w:rsid w:val="00906384"/>
    <w:rPr>
      <w:sz w:val="20"/>
      <w:szCs w:val="20"/>
    </w:rPr>
  </w:style>
  <w:style w:type="character" w:styleId="Funotenzeichen">
    <w:name w:val="footnote reference"/>
    <w:basedOn w:val="Absatz-Standardschriftart"/>
    <w:uiPriority w:val="99"/>
    <w:semiHidden/>
    <w:unhideWhenUsed/>
    <w:rsid w:val="00906384"/>
    <w:rPr>
      <w:vertAlign w:val="superscript"/>
    </w:rPr>
  </w:style>
  <w:style w:type="character" w:styleId="Hyperlink">
    <w:name w:val="Hyperlink"/>
    <w:basedOn w:val="Absatz-Standardschriftart"/>
    <w:uiPriority w:val="99"/>
    <w:unhideWhenUsed/>
    <w:rsid w:val="00CD7CB1"/>
    <w:rPr>
      <w:color w:val="0000FF"/>
      <w:u w:val="single"/>
    </w:rPr>
  </w:style>
  <w:style w:type="character" w:customStyle="1" w:styleId="NichtaufgelsteErwhnung1">
    <w:name w:val="Nicht aufgelöste Erwähnung1"/>
    <w:basedOn w:val="Absatz-Standardschriftart"/>
    <w:uiPriority w:val="99"/>
    <w:semiHidden/>
    <w:unhideWhenUsed/>
    <w:rsid w:val="003D45E4"/>
    <w:rPr>
      <w:color w:val="605E5C"/>
      <w:shd w:val="clear" w:color="auto" w:fill="E1DFDD"/>
    </w:rPr>
  </w:style>
  <w:style w:type="character" w:customStyle="1" w:styleId="UnresolvedMention">
    <w:name w:val="Unresolved Mention"/>
    <w:basedOn w:val="Absatz-Standardschriftart"/>
    <w:uiPriority w:val="99"/>
    <w:semiHidden/>
    <w:unhideWhenUsed/>
    <w:rsid w:val="009024F1"/>
    <w:rPr>
      <w:color w:val="605E5C"/>
      <w:shd w:val="clear" w:color="auto" w:fill="E1DFDD"/>
    </w:rPr>
  </w:style>
  <w:style w:type="character" w:styleId="Platzhaltertext">
    <w:name w:val="Placeholder Text"/>
    <w:basedOn w:val="Absatz-Standardschriftart"/>
    <w:uiPriority w:val="99"/>
    <w:semiHidden/>
    <w:rsid w:val="00C01F86"/>
    <w:rPr>
      <w:color w:val="808080"/>
    </w:rPr>
  </w:style>
  <w:style w:type="paragraph" w:styleId="Kopfzeile">
    <w:name w:val="header"/>
    <w:basedOn w:val="Standard"/>
    <w:link w:val="KopfzeileZchn"/>
    <w:uiPriority w:val="99"/>
    <w:unhideWhenUsed/>
    <w:rsid w:val="0057496A"/>
    <w:pPr>
      <w:tabs>
        <w:tab w:val="center" w:pos="4536"/>
        <w:tab w:val="right" w:pos="9072"/>
      </w:tabs>
    </w:pPr>
  </w:style>
  <w:style w:type="character" w:customStyle="1" w:styleId="KopfzeileZchn">
    <w:name w:val="Kopfzeile Zchn"/>
    <w:basedOn w:val="Absatz-Standardschriftart"/>
    <w:link w:val="Kopfzeile"/>
    <w:uiPriority w:val="99"/>
    <w:rsid w:val="00574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779">
      <w:bodyDiv w:val="1"/>
      <w:marLeft w:val="0"/>
      <w:marRight w:val="0"/>
      <w:marTop w:val="0"/>
      <w:marBottom w:val="0"/>
      <w:divBdr>
        <w:top w:val="none" w:sz="0" w:space="0" w:color="auto"/>
        <w:left w:val="none" w:sz="0" w:space="0" w:color="auto"/>
        <w:bottom w:val="none" w:sz="0" w:space="0" w:color="auto"/>
        <w:right w:val="none" w:sz="0" w:space="0" w:color="auto"/>
      </w:divBdr>
    </w:div>
    <w:div w:id="10305036">
      <w:bodyDiv w:val="1"/>
      <w:marLeft w:val="0"/>
      <w:marRight w:val="0"/>
      <w:marTop w:val="0"/>
      <w:marBottom w:val="0"/>
      <w:divBdr>
        <w:top w:val="none" w:sz="0" w:space="0" w:color="auto"/>
        <w:left w:val="none" w:sz="0" w:space="0" w:color="auto"/>
        <w:bottom w:val="none" w:sz="0" w:space="0" w:color="auto"/>
        <w:right w:val="none" w:sz="0" w:space="0" w:color="auto"/>
      </w:divBdr>
    </w:div>
    <w:div w:id="17390676">
      <w:bodyDiv w:val="1"/>
      <w:marLeft w:val="0"/>
      <w:marRight w:val="0"/>
      <w:marTop w:val="0"/>
      <w:marBottom w:val="0"/>
      <w:divBdr>
        <w:top w:val="none" w:sz="0" w:space="0" w:color="auto"/>
        <w:left w:val="none" w:sz="0" w:space="0" w:color="auto"/>
        <w:bottom w:val="none" w:sz="0" w:space="0" w:color="auto"/>
        <w:right w:val="none" w:sz="0" w:space="0" w:color="auto"/>
      </w:divBdr>
    </w:div>
    <w:div w:id="26830765">
      <w:bodyDiv w:val="1"/>
      <w:marLeft w:val="0"/>
      <w:marRight w:val="0"/>
      <w:marTop w:val="0"/>
      <w:marBottom w:val="0"/>
      <w:divBdr>
        <w:top w:val="none" w:sz="0" w:space="0" w:color="auto"/>
        <w:left w:val="none" w:sz="0" w:space="0" w:color="auto"/>
        <w:bottom w:val="none" w:sz="0" w:space="0" w:color="auto"/>
        <w:right w:val="none" w:sz="0" w:space="0" w:color="auto"/>
      </w:divBdr>
    </w:div>
    <w:div w:id="31465721">
      <w:bodyDiv w:val="1"/>
      <w:marLeft w:val="0"/>
      <w:marRight w:val="0"/>
      <w:marTop w:val="0"/>
      <w:marBottom w:val="0"/>
      <w:divBdr>
        <w:top w:val="none" w:sz="0" w:space="0" w:color="auto"/>
        <w:left w:val="none" w:sz="0" w:space="0" w:color="auto"/>
        <w:bottom w:val="none" w:sz="0" w:space="0" w:color="auto"/>
        <w:right w:val="none" w:sz="0" w:space="0" w:color="auto"/>
      </w:divBdr>
    </w:div>
    <w:div w:id="32384651">
      <w:bodyDiv w:val="1"/>
      <w:marLeft w:val="0"/>
      <w:marRight w:val="0"/>
      <w:marTop w:val="0"/>
      <w:marBottom w:val="0"/>
      <w:divBdr>
        <w:top w:val="none" w:sz="0" w:space="0" w:color="auto"/>
        <w:left w:val="none" w:sz="0" w:space="0" w:color="auto"/>
        <w:bottom w:val="none" w:sz="0" w:space="0" w:color="auto"/>
        <w:right w:val="none" w:sz="0" w:space="0" w:color="auto"/>
      </w:divBdr>
    </w:div>
    <w:div w:id="34697995">
      <w:bodyDiv w:val="1"/>
      <w:marLeft w:val="0"/>
      <w:marRight w:val="0"/>
      <w:marTop w:val="0"/>
      <w:marBottom w:val="0"/>
      <w:divBdr>
        <w:top w:val="none" w:sz="0" w:space="0" w:color="auto"/>
        <w:left w:val="none" w:sz="0" w:space="0" w:color="auto"/>
        <w:bottom w:val="none" w:sz="0" w:space="0" w:color="auto"/>
        <w:right w:val="none" w:sz="0" w:space="0" w:color="auto"/>
      </w:divBdr>
    </w:div>
    <w:div w:id="46340980">
      <w:bodyDiv w:val="1"/>
      <w:marLeft w:val="0"/>
      <w:marRight w:val="0"/>
      <w:marTop w:val="0"/>
      <w:marBottom w:val="0"/>
      <w:divBdr>
        <w:top w:val="none" w:sz="0" w:space="0" w:color="auto"/>
        <w:left w:val="none" w:sz="0" w:space="0" w:color="auto"/>
        <w:bottom w:val="none" w:sz="0" w:space="0" w:color="auto"/>
        <w:right w:val="none" w:sz="0" w:space="0" w:color="auto"/>
      </w:divBdr>
    </w:div>
    <w:div w:id="47386372">
      <w:bodyDiv w:val="1"/>
      <w:marLeft w:val="0"/>
      <w:marRight w:val="0"/>
      <w:marTop w:val="0"/>
      <w:marBottom w:val="0"/>
      <w:divBdr>
        <w:top w:val="none" w:sz="0" w:space="0" w:color="auto"/>
        <w:left w:val="none" w:sz="0" w:space="0" w:color="auto"/>
        <w:bottom w:val="none" w:sz="0" w:space="0" w:color="auto"/>
        <w:right w:val="none" w:sz="0" w:space="0" w:color="auto"/>
      </w:divBdr>
    </w:div>
    <w:div w:id="50616494">
      <w:bodyDiv w:val="1"/>
      <w:marLeft w:val="0"/>
      <w:marRight w:val="0"/>
      <w:marTop w:val="0"/>
      <w:marBottom w:val="0"/>
      <w:divBdr>
        <w:top w:val="none" w:sz="0" w:space="0" w:color="auto"/>
        <w:left w:val="none" w:sz="0" w:space="0" w:color="auto"/>
        <w:bottom w:val="none" w:sz="0" w:space="0" w:color="auto"/>
        <w:right w:val="none" w:sz="0" w:space="0" w:color="auto"/>
      </w:divBdr>
      <w:divsChild>
        <w:div w:id="456415723">
          <w:marLeft w:val="480"/>
          <w:marRight w:val="0"/>
          <w:marTop w:val="0"/>
          <w:marBottom w:val="0"/>
          <w:divBdr>
            <w:top w:val="none" w:sz="0" w:space="0" w:color="auto"/>
            <w:left w:val="none" w:sz="0" w:space="0" w:color="auto"/>
            <w:bottom w:val="none" w:sz="0" w:space="0" w:color="auto"/>
            <w:right w:val="none" w:sz="0" w:space="0" w:color="auto"/>
          </w:divBdr>
        </w:div>
        <w:div w:id="544491900">
          <w:marLeft w:val="480"/>
          <w:marRight w:val="0"/>
          <w:marTop w:val="0"/>
          <w:marBottom w:val="0"/>
          <w:divBdr>
            <w:top w:val="none" w:sz="0" w:space="0" w:color="auto"/>
            <w:left w:val="none" w:sz="0" w:space="0" w:color="auto"/>
            <w:bottom w:val="none" w:sz="0" w:space="0" w:color="auto"/>
            <w:right w:val="none" w:sz="0" w:space="0" w:color="auto"/>
          </w:divBdr>
        </w:div>
        <w:div w:id="839778855">
          <w:marLeft w:val="480"/>
          <w:marRight w:val="0"/>
          <w:marTop w:val="0"/>
          <w:marBottom w:val="0"/>
          <w:divBdr>
            <w:top w:val="none" w:sz="0" w:space="0" w:color="auto"/>
            <w:left w:val="none" w:sz="0" w:space="0" w:color="auto"/>
            <w:bottom w:val="none" w:sz="0" w:space="0" w:color="auto"/>
            <w:right w:val="none" w:sz="0" w:space="0" w:color="auto"/>
          </w:divBdr>
        </w:div>
        <w:div w:id="383992218">
          <w:marLeft w:val="480"/>
          <w:marRight w:val="0"/>
          <w:marTop w:val="0"/>
          <w:marBottom w:val="0"/>
          <w:divBdr>
            <w:top w:val="none" w:sz="0" w:space="0" w:color="auto"/>
            <w:left w:val="none" w:sz="0" w:space="0" w:color="auto"/>
            <w:bottom w:val="none" w:sz="0" w:space="0" w:color="auto"/>
            <w:right w:val="none" w:sz="0" w:space="0" w:color="auto"/>
          </w:divBdr>
        </w:div>
        <w:div w:id="1358315869">
          <w:marLeft w:val="480"/>
          <w:marRight w:val="0"/>
          <w:marTop w:val="0"/>
          <w:marBottom w:val="0"/>
          <w:divBdr>
            <w:top w:val="none" w:sz="0" w:space="0" w:color="auto"/>
            <w:left w:val="none" w:sz="0" w:space="0" w:color="auto"/>
            <w:bottom w:val="none" w:sz="0" w:space="0" w:color="auto"/>
            <w:right w:val="none" w:sz="0" w:space="0" w:color="auto"/>
          </w:divBdr>
        </w:div>
        <w:div w:id="868301303">
          <w:marLeft w:val="480"/>
          <w:marRight w:val="0"/>
          <w:marTop w:val="0"/>
          <w:marBottom w:val="0"/>
          <w:divBdr>
            <w:top w:val="none" w:sz="0" w:space="0" w:color="auto"/>
            <w:left w:val="none" w:sz="0" w:space="0" w:color="auto"/>
            <w:bottom w:val="none" w:sz="0" w:space="0" w:color="auto"/>
            <w:right w:val="none" w:sz="0" w:space="0" w:color="auto"/>
          </w:divBdr>
        </w:div>
        <w:div w:id="1650406537">
          <w:marLeft w:val="480"/>
          <w:marRight w:val="0"/>
          <w:marTop w:val="0"/>
          <w:marBottom w:val="0"/>
          <w:divBdr>
            <w:top w:val="none" w:sz="0" w:space="0" w:color="auto"/>
            <w:left w:val="none" w:sz="0" w:space="0" w:color="auto"/>
            <w:bottom w:val="none" w:sz="0" w:space="0" w:color="auto"/>
            <w:right w:val="none" w:sz="0" w:space="0" w:color="auto"/>
          </w:divBdr>
        </w:div>
        <w:div w:id="1944725686">
          <w:marLeft w:val="480"/>
          <w:marRight w:val="0"/>
          <w:marTop w:val="0"/>
          <w:marBottom w:val="0"/>
          <w:divBdr>
            <w:top w:val="none" w:sz="0" w:space="0" w:color="auto"/>
            <w:left w:val="none" w:sz="0" w:space="0" w:color="auto"/>
            <w:bottom w:val="none" w:sz="0" w:space="0" w:color="auto"/>
            <w:right w:val="none" w:sz="0" w:space="0" w:color="auto"/>
          </w:divBdr>
        </w:div>
        <w:div w:id="1935746091">
          <w:marLeft w:val="480"/>
          <w:marRight w:val="0"/>
          <w:marTop w:val="0"/>
          <w:marBottom w:val="0"/>
          <w:divBdr>
            <w:top w:val="none" w:sz="0" w:space="0" w:color="auto"/>
            <w:left w:val="none" w:sz="0" w:space="0" w:color="auto"/>
            <w:bottom w:val="none" w:sz="0" w:space="0" w:color="auto"/>
            <w:right w:val="none" w:sz="0" w:space="0" w:color="auto"/>
          </w:divBdr>
        </w:div>
        <w:div w:id="99029658">
          <w:marLeft w:val="480"/>
          <w:marRight w:val="0"/>
          <w:marTop w:val="0"/>
          <w:marBottom w:val="0"/>
          <w:divBdr>
            <w:top w:val="none" w:sz="0" w:space="0" w:color="auto"/>
            <w:left w:val="none" w:sz="0" w:space="0" w:color="auto"/>
            <w:bottom w:val="none" w:sz="0" w:space="0" w:color="auto"/>
            <w:right w:val="none" w:sz="0" w:space="0" w:color="auto"/>
          </w:divBdr>
        </w:div>
        <w:div w:id="937106174">
          <w:marLeft w:val="480"/>
          <w:marRight w:val="0"/>
          <w:marTop w:val="0"/>
          <w:marBottom w:val="0"/>
          <w:divBdr>
            <w:top w:val="none" w:sz="0" w:space="0" w:color="auto"/>
            <w:left w:val="none" w:sz="0" w:space="0" w:color="auto"/>
            <w:bottom w:val="none" w:sz="0" w:space="0" w:color="auto"/>
            <w:right w:val="none" w:sz="0" w:space="0" w:color="auto"/>
          </w:divBdr>
        </w:div>
        <w:div w:id="197086723">
          <w:marLeft w:val="480"/>
          <w:marRight w:val="0"/>
          <w:marTop w:val="0"/>
          <w:marBottom w:val="0"/>
          <w:divBdr>
            <w:top w:val="none" w:sz="0" w:space="0" w:color="auto"/>
            <w:left w:val="none" w:sz="0" w:space="0" w:color="auto"/>
            <w:bottom w:val="none" w:sz="0" w:space="0" w:color="auto"/>
            <w:right w:val="none" w:sz="0" w:space="0" w:color="auto"/>
          </w:divBdr>
        </w:div>
        <w:div w:id="1465194794">
          <w:marLeft w:val="480"/>
          <w:marRight w:val="0"/>
          <w:marTop w:val="0"/>
          <w:marBottom w:val="0"/>
          <w:divBdr>
            <w:top w:val="none" w:sz="0" w:space="0" w:color="auto"/>
            <w:left w:val="none" w:sz="0" w:space="0" w:color="auto"/>
            <w:bottom w:val="none" w:sz="0" w:space="0" w:color="auto"/>
            <w:right w:val="none" w:sz="0" w:space="0" w:color="auto"/>
          </w:divBdr>
        </w:div>
        <w:div w:id="37975978">
          <w:marLeft w:val="480"/>
          <w:marRight w:val="0"/>
          <w:marTop w:val="0"/>
          <w:marBottom w:val="0"/>
          <w:divBdr>
            <w:top w:val="none" w:sz="0" w:space="0" w:color="auto"/>
            <w:left w:val="none" w:sz="0" w:space="0" w:color="auto"/>
            <w:bottom w:val="none" w:sz="0" w:space="0" w:color="auto"/>
            <w:right w:val="none" w:sz="0" w:space="0" w:color="auto"/>
          </w:divBdr>
        </w:div>
        <w:div w:id="1820995526">
          <w:marLeft w:val="480"/>
          <w:marRight w:val="0"/>
          <w:marTop w:val="0"/>
          <w:marBottom w:val="0"/>
          <w:divBdr>
            <w:top w:val="none" w:sz="0" w:space="0" w:color="auto"/>
            <w:left w:val="none" w:sz="0" w:space="0" w:color="auto"/>
            <w:bottom w:val="none" w:sz="0" w:space="0" w:color="auto"/>
            <w:right w:val="none" w:sz="0" w:space="0" w:color="auto"/>
          </w:divBdr>
        </w:div>
        <w:div w:id="1729063878">
          <w:marLeft w:val="480"/>
          <w:marRight w:val="0"/>
          <w:marTop w:val="0"/>
          <w:marBottom w:val="0"/>
          <w:divBdr>
            <w:top w:val="none" w:sz="0" w:space="0" w:color="auto"/>
            <w:left w:val="none" w:sz="0" w:space="0" w:color="auto"/>
            <w:bottom w:val="none" w:sz="0" w:space="0" w:color="auto"/>
            <w:right w:val="none" w:sz="0" w:space="0" w:color="auto"/>
          </w:divBdr>
        </w:div>
        <w:div w:id="803616866">
          <w:marLeft w:val="480"/>
          <w:marRight w:val="0"/>
          <w:marTop w:val="0"/>
          <w:marBottom w:val="0"/>
          <w:divBdr>
            <w:top w:val="none" w:sz="0" w:space="0" w:color="auto"/>
            <w:left w:val="none" w:sz="0" w:space="0" w:color="auto"/>
            <w:bottom w:val="none" w:sz="0" w:space="0" w:color="auto"/>
            <w:right w:val="none" w:sz="0" w:space="0" w:color="auto"/>
          </w:divBdr>
        </w:div>
        <w:div w:id="720517412">
          <w:marLeft w:val="480"/>
          <w:marRight w:val="0"/>
          <w:marTop w:val="0"/>
          <w:marBottom w:val="0"/>
          <w:divBdr>
            <w:top w:val="none" w:sz="0" w:space="0" w:color="auto"/>
            <w:left w:val="none" w:sz="0" w:space="0" w:color="auto"/>
            <w:bottom w:val="none" w:sz="0" w:space="0" w:color="auto"/>
            <w:right w:val="none" w:sz="0" w:space="0" w:color="auto"/>
          </w:divBdr>
        </w:div>
        <w:div w:id="963466496">
          <w:marLeft w:val="480"/>
          <w:marRight w:val="0"/>
          <w:marTop w:val="0"/>
          <w:marBottom w:val="0"/>
          <w:divBdr>
            <w:top w:val="none" w:sz="0" w:space="0" w:color="auto"/>
            <w:left w:val="none" w:sz="0" w:space="0" w:color="auto"/>
            <w:bottom w:val="none" w:sz="0" w:space="0" w:color="auto"/>
            <w:right w:val="none" w:sz="0" w:space="0" w:color="auto"/>
          </w:divBdr>
        </w:div>
        <w:div w:id="263616796">
          <w:marLeft w:val="480"/>
          <w:marRight w:val="0"/>
          <w:marTop w:val="0"/>
          <w:marBottom w:val="0"/>
          <w:divBdr>
            <w:top w:val="none" w:sz="0" w:space="0" w:color="auto"/>
            <w:left w:val="none" w:sz="0" w:space="0" w:color="auto"/>
            <w:bottom w:val="none" w:sz="0" w:space="0" w:color="auto"/>
            <w:right w:val="none" w:sz="0" w:space="0" w:color="auto"/>
          </w:divBdr>
        </w:div>
        <w:div w:id="1362895025">
          <w:marLeft w:val="480"/>
          <w:marRight w:val="0"/>
          <w:marTop w:val="0"/>
          <w:marBottom w:val="0"/>
          <w:divBdr>
            <w:top w:val="none" w:sz="0" w:space="0" w:color="auto"/>
            <w:left w:val="none" w:sz="0" w:space="0" w:color="auto"/>
            <w:bottom w:val="none" w:sz="0" w:space="0" w:color="auto"/>
            <w:right w:val="none" w:sz="0" w:space="0" w:color="auto"/>
          </w:divBdr>
        </w:div>
        <w:div w:id="794442095">
          <w:marLeft w:val="480"/>
          <w:marRight w:val="0"/>
          <w:marTop w:val="0"/>
          <w:marBottom w:val="0"/>
          <w:divBdr>
            <w:top w:val="none" w:sz="0" w:space="0" w:color="auto"/>
            <w:left w:val="none" w:sz="0" w:space="0" w:color="auto"/>
            <w:bottom w:val="none" w:sz="0" w:space="0" w:color="auto"/>
            <w:right w:val="none" w:sz="0" w:space="0" w:color="auto"/>
          </w:divBdr>
        </w:div>
        <w:div w:id="1895314875">
          <w:marLeft w:val="480"/>
          <w:marRight w:val="0"/>
          <w:marTop w:val="0"/>
          <w:marBottom w:val="0"/>
          <w:divBdr>
            <w:top w:val="none" w:sz="0" w:space="0" w:color="auto"/>
            <w:left w:val="none" w:sz="0" w:space="0" w:color="auto"/>
            <w:bottom w:val="none" w:sz="0" w:space="0" w:color="auto"/>
            <w:right w:val="none" w:sz="0" w:space="0" w:color="auto"/>
          </w:divBdr>
        </w:div>
        <w:div w:id="1283733372">
          <w:marLeft w:val="480"/>
          <w:marRight w:val="0"/>
          <w:marTop w:val="0"/>
          <w:marBottom w:val="0"/>
          <w:divBdr>
            <w:top w:val="none" w:sz="0" w:space="0" w:color="auto"/>
            <w:left w:val="none" w:sz="0" w:space="0" w:color="auto"/>
            <w:bottom w:val="none" w:sz="0" w:space="0" w:color="auto"/>
            <w:right w:val="none" w:sz="0" w:space="0" w:color="auto"/>
          </w:divBdr>
        </w:div>
        <w:div w:id="814448448">
          <w:marLeft w:val="480"/>
          <w:marRight w:val="0"/>
          <w:marTop w:val="0"/>
          <w:marBottom w:val="0"/>
          <w:divBdr>
            <w:top w:val="none" w:sz="0" w:space="0" w:color="auto"/>
            <w:left w:val="none" w:sz="0" w:space="0" w:color="auto"/>
            <w:bottom w:val="none" w:sz="0" w:space="0" w:color="auto"/>
            <w:right w:val="none" w:sz="0" w:space="0" w:color="auto"/>
          </w:divBdr>
        </w:div>
        <w:div w:id="2009628411">
          <w:marLeft w:val="480"/>
          <w:marRight w:val="0"/>
          <w:marTop w:val="0"/>
          <w:marBottom w:val="0"/>
          <w:divBdr>
            <w:top w:val="none" w:sz="0" w:space="0" w:color="auto"/>
            <w:left w:val="none" w:sz="0" w:space="0" w:color="auto"/>
            <w:bottom w:val="none" w:sz="0" w:space="0" w:color="auto"/>
            <w:right w:val="none" w:sz="0" w:space="0" w:color="auto"/>
          </w:divBdr>
        </w:div>
        <w:div w:id="344019228">
          <w:marLeft w:val="480"/>
          <w:marRight w:val="0"/>
          <w:marTop w:val="0"/>
          <w:marBottom w:val="0"/>
          <w:divBdr>
            <w:top w:val="none" w:sz="0" w:space="0" w:color="auto"/>
            <w:left w:val="none" w:sz="0" w:space="0" w:color="auto"/>
            <w:bottom w:val="none" w:sz="0" w:space="0" w:color="auto"/>
            <w:right w:val="none" w:sz="0" w:space="0" w:color="auto"/>
          </w:divBdr>
        </w:div>
        <w:div w:id="912661709">
          <w:marLeft w:val="480"/>
          <w:marRight w:val="0"/>
          <w:marTop w:val="0"/>
          <w:marBottom w:val="0"/>
          <w:divBdr>
            <w:top w:val="none" w:sz="0" w:space="0" w:color="auto"/>
            <w:left w:val="none" w:sz="0" w:space="0" w:color="auto"/>
            <w:bottom w:val="none" w:sz="0" w:space="0" w:color="auto"/>
            <w:right w:val="none" w:sz="0" w:space="0" w:color="auto"/>
          </w:divBdr>
        </w:div>
        <w:div w:id="2001883375">
          <w:marLeft w:val="480"/>
          <w:marRight w:val="0"/>
          <w:marTop w:val="0"/>
          <w:marBottom w:val="0"/>
          <w:divBdr>
            <w:top w:val="none" w:sz="0" w:space="0" w:color="auto"/>
            <w:left w:val="none" w:sz="0" w:space="0" w:color="auto"/>
            <w:bottom w:val="none" w:sz="0" w:space="0" w:color="auto"/>
            <w:right w:val="none" w:sz="0" w:space="0" w:color="auto"/>
          </w:divBdr>
        </w:div>
        <w:div w:id="168444693">
          <w:marLeft w:val="480"/>
          <w:marRight w:val="0"/>
          <w:marTop w:val="0"/>
          <w:marBottom w:val="0"/>
          <w:divBdr>
            <w:top w:val="none" w:sz="0" w:space="0" w:color="auto"/>
            <w:left w:val="none" w:sz="0" w:space="0" w:color="auto"/>
            <w:bottom w:val="none" w:sz="0" w:space="0" w:color="auto"/>
            <w:right w:val="none" w:sz="0" w:space="0" w:color="auto"/>
          </w:divBdr>
        </w:div>
        <w:div w:id="311057987">
          <w:marLeft w:val="480"/>
          <w:marRight w:val="0"/>
          <w:marTop w:val="0"/>
          <w:marBottom w:val="0"/>
          <w:divBdr>
            <w:top w:val="none" w:sz="0" w:space="0" w:color="auto"/>
            <w:left w:val="none" w:sz="0" w:space="0" w:color="auto"/>
            <w:bottom w:val="none" w:sz="0" w:space="0" w:color="auto"/>
            <w:right w:val="none" w:sz="0" w:space="0" w:color="auto"/>
          </w:divBdr>
        </w:div>
        <w:div w:id="1441299814">
          <w:marLeft w:val="480"/>
          <w:marRight w:val="0"/>
          <w:marTop w:val="0"/>
          <w:marBottom w:val="0"/>
          <w:divBdr>
            <w:top w:val="none" w:sz="0" w:space="0" w:color="auto"/>
            <w:left w:val="none" w:sz="0" w:space="0" w:color="auto"/>
            <w:bottom w:val="none" w:sz="0" w:space="0" w:color="auto"/>
            <w:right w:val="none" w:sz="0" w:space="0" w:color="auto"/>
          </w:divBdr>
        </w:div>
        <w:div w:id="1284580025">
          <w:marLeft w:val="480"/>
          <w:marRight w:val="0"/>
          <w:marTop w:val="0"/>
          <w:marBottom w:val="0"/>
          <w:divBdr>
            <w:top w:val="none" w:sz="0" w:space="0" w:color="auto"/>
            <w:left w:val="none" w:sz="0" w:space="0" w:color="auto"/>
            <w:bottom w:val="none" w:sz="0" w:space="0" w:color="auto"/>
            <w:right w:val="none" w:sz="0" w:space="0" w:color="auto"/>
          </w:divBdr>
        </w:div>
        <w:div w:id="677074971">
          <w:marLeft w:val="480"/>
          <w:marRight w:val="0"/>
          <w:marTop w:val="0"/>
          <w:marBottom w:val="0"/>
          <w:divBdr>
            <w:top w:val="none" w:sz="0" w:space="0" w:color="auto"/>
            <w:left w:val="none" w:sz="0" w:space="0" w:color="auto"/>
            <w:bottom w:val="none" w:sz="0" w:space="0" w:color="auto"/>
            <w:right w:val="none" w:sz="0" w:space="0" w:color="auto"/>
          </w:divBdr>
        </w:div>
        <w:div w:id="618805880">
          <w:marLeft w:val="480"/>
          <w:marRight w:val="0"/>
          <w:marTop w:val="0"/>
          <w:marBottom w:val="0"/>
          <w:divBdr>
            <w:top w:val="none" w:sz="0" w:space="0" w:color="auto"/>
            <w:left w:val="none" w:sz="0" w:space="0" w:color="auto"/>
            <w:bottom w:val="none" w:sz="0" w:space="0" w:color="auto"/>
            <w:right w:val="none" w:sz="0" w:space="0" w:color="auto"/>
          </w:divBdr>
        </w:div>
        <w:div w:id="819737045">
          <w:marLeft w:val="480"/>
          <w:marRight w:val="0"/>
          <w:marTop w:val="0"/>
          <w:marBottom w:val="0"/>
          <w:divBdr>
            <w:top w:val="none" w:sz="0" w:space="0" w:color="auto"/>
            <w:left w:val="none" w:sz="0" w:space="0" w:color="auto"/>
            <w:bottom w:val="none" w:sz="0" w:space="0" w:color="auto"/>
            <w:right w:val="none" w:sz="0" w:space="0" w:color="auto"/>
          </w:divBdr>
        </w:div>
        <w:div w:id="1149637488">
          <w:marLeft w:val="480"/>
          <w:marRight w:val="0"/>
          <w:marTop w:val="0"/>
          <w:marBottom w:val="0"/>
          <w:divBdr>
            <w:top w:val="none" w:sz="0" w:space="0" w:color="auto"/>
            <w:left w:val="none" w:sz="0" w:space="0" w:color="auto"/>
            <w:bottom w:val="none" w:sz="0" w:space="0" w:color="auto"/>
            <w:right w:val="none" w:sz="0" w:space="0" w:color="auto"/>
          </w:divBdr>
        </w:div>
        <w:div w:id="925455455">
          <w:marLeft w:val="480"/>
          <w:marRight w:val="0"/>
          <w:marTop w:val="0"/>
          <w:marBottom w:val="0"/>
          <w:divBdr>
            <w:top w:val="none" w:sz="0" w:space="0" w:color="auto"/>
            <w:left w:val="none" w:sz="0" w:space="0" w:color="auto"/>
            <w:bottom w:val="none" w:sz="0" w:space="0" w:color="auto"/>
            <w:right w:val="none" w:sz="0" w:space="0" w:color="auto"/>
          </w:divBdr>
        </w:div>
        <w:div w:id="1878739990">
          <w:marLeft w:val="480"/>
          <w:marRight w:val="0"/>
          <w:marTop w:val="0"/>
          <w:marBottom w:val="0"/>
          <w:divBdr>
            <w:top w:val="none" w:sz="0" w:space="0" w:color="auto"/>
            <w:left w:val="none" w:sz="0" w:space="0" w:color="auto"/>
            <w:bottom w:val="none" w:sz="0" w:space="0" w:color="auto"/>
            <w:right w:val="none" w:sz="0" w:space="0" w:color="auto"/>
          </w:divBdr>
        </w:div>
        <w:div w:id="78453550">
          <w:marLeft w:val="480"/>
          <w:marRight w:val="0"/>
          <w:marTop w:val="0"/>
          <w:marBottom w:val="0"/>
          <w:divBdr>
            <w:top w:val="none" w:sz="0" w:space="0" w:color="auto"/>
            <w:left w:val="none" w:sz="0" w:space="0" w:color="auto"/>
            <w:bottom w:val="none" w:sz="0" w:space="0" w:color="auto"/>
            <w:right w:val="none" w:sz="0" w:space="0" w:color="auto"/>
          </w:divBdr>
        </w:div>
        <w:div w:id="992834185">
          <w:marLeft w:val="480"/>
          <w:marRight w:val="0"/>
          <w:marTop w:val="0"/>
          <w:marBottom w:val="0"/>
          <w:divBdr>
            <w:top w:val="none" w:sz="0" w:space="0" w:color="auto"/>
            <w:left w:val="none" w:sz="0" w:space="0" w:color="auto"/>
            <w:bottom w:val="none" w:sz="0" w:space="0" w:color="auto"/>
            <w:right w:val="none" w:sz="0" w:space="0" w:color="auto"/>
          </w:divBdr>
        </w:div>
        <w:div w:id="445199326">
          <w:marLeft w:val="480"/>
          <w:marRight w:val="0"/>
          <w:marTop w:val="0"/>
          <w:marBottom w:val="0"/>
          <w:divBdr>
            <w:top w:val="none" w:sz="0" w:space="0" w:color="auto"/>
            <w:left w:val="none" w:sz="0" w:space="0" w:color="auto"/>
            <w:bottom w:val="none" w:sz="0" w:space="0" w:color="auto"/>
            <w:right w:val="none" w:sz="0" w:space="0" w:color="auto"/>
          </w:divBdr>
        </w:div>
        <w:div w:id="1399131109">
          <w:marLeft w:val="480"/>
          <w:marRight w:val="0"/>
          <w:marTop w:val="0"/>
          <w:marBottom w:val="0"/>
          <w:divBdr>
            <w:top w:val="none" w:sz="0" w:space="0" w:color="auto"/>
            <w:left w:val="none" w:sz="0" w:space="0" w:color="auto"/>
            <w:bottom w:val="none" w:sz="0" w:space="0" w:color="auto"/>
            <w:right w:val="none" w:sz="0" w:space="0" w:color="auto"/>
          </w:divBdr>
        </w:div>
        <w:div w:id="1216967186">
          <w:marLeft w:val="480"/>
          <w:marRight w:val="0"/>
          <w:marTop w:val="0"/>
          <w:marBottom w:val="0"/>
          <w:divBdr>
            <w:top w:val="none" w:sz="0" w:space="0" w:color="auto"/>
            <w:left w:val="none" w:sz="0" w:space="0" w:color="auto"/>
            <w:bottom w:val="none" w:sz="0" w:space="0" w:color="auto"/>
            <w:right w:val="none" w:sz="0" w:space="0" w:color="auto"/>
          </w:divBdr>
        </w:div>
        <w:div w:id="1215970642">
          <w:marLeft w:val="480"/>
          <w:marRight w:val="0"/>
          <w:marTop w:val="0"/>
          <w:marBottom w:val="0"/>
          <w:divBdr>
            <w:top w:val="none" w:sz="0" w:space="0" w:color="auto"/>
            <w:left w:val="none" w:sz="0" w:space="0" w:color="auto"/>
            <w:bottom w:val="none" w:sz="0" w:space="0" w:color="auto"/>
            <w:right w:val="none" w:sz="0" w:space="0" w:color="auto"/>
          </w:divBdr>
        </w:div>
        <w:div w:id="79569842">
          <w:marLeft w:val="480"/>
          <w:marRight w:val="0"/>
          <w:marTop w:val="0"/>
          <w:marBottom w:val="0"/>
          <w:divBdr>
            <w:top w:val="none" w:sz="0" w:space="0" w:color="auto"/>
            <w:left w:val="none" w:sz="0" w:space="0" w:color="auto"/>
            <w:bottom w:val="none" w:sz="0" w:space="0" w:color="auto"/>
            <w:right w:val="none" w:sz="0" w:space="0" w:color="auto"/>
          </w:divBdr>
        </w:div>
        <w:div w:id="2021808535">
          <w:marLeft w:val="480"/>
          <w:marRight w:val="0"/>
          <w:marTop w:val="0"/>
          <w:marBottom w:val="0"/>
          <w:divBdr>
            <w:top w:val="none" w:sz="0" w:space="0" w:color="auto"/>
            <w:left w:val="none" w:sz="0" w:space="0" w:color="auto"/>
            <w:bottom w:val="none" w:sz="0" w:space="0" w:color="auto"/>
            <w:right w:val="none" w:sz="0" w:space="0" w:color="auto"/>
          </w:divBdr>
        </w:div>
        <w:div w:id="699167523">
          <w:marLeft w:val="480"/>
          <w:marRight w:val="0"/>
          <w:marTop w:val="0"/>
          <w:marBottom w:val="0"/>
          <w:divBdr>
            <w:top w:val="none" w:sz="0" w:space="0" w:color="auto"/>
            <w:left w:val="none" w:sz="0" w:space="0" w:color="auto"/>
            <w:bottom w:val="none" w:sz="0" w:space="0" w:color="auto"/>
            <w:right w:val="none" w:sz="0" w:space="0" w:color="auto"/>
          </w:divBdr>
        </w:div>
        <w:div w:id="1061833870">
          <w:marLeft w:val="480"/>
          <w:marRight w:val="0"/>
          <w:marTop w:val="0"/>
          <w:marBottom w:val="0"/>
          <w:divBdr>
            <w:top w:val="none" w:sz="0" w:space="0" w:color="auto"/>
            <w:left w:val="none" w:sz="0" w:space="0" w:color="auto"/>
            <w:bottom w:val="none" w:sz="0" w:space="0" w:color="auto"/>
            <w:right w:val="none" w:sz="0" w:space="0" w:color="auto"/>
          </w:divBdr>
        </w:div>
        <w:div w:id="2081634988">
          <w:marLeft w:val="480"/>
          <w:marRight w:val="0"/>
          <w:marTop w:val="0"/>
          <w:marBottom w:val="0"/>
          <w:divBdr>
            <w:top w:val="none" w:sz="0" w:space="0" w:color="auto"/>
            <w:left w:val="none" w:sz="0" w:space="0" w:color="auto"/>
            <w:bottom w:val="none" w:sz="0" w:space="0" w:color="auto"/>
            <w:right w:val="none" w:sz="0" w:space="0" w:color="auto"/>
          </w:divBdr>
        </w:div>
        <w:div w:id="2002001331">
          <w:marLeft w:val="480"/>
          <w:marRight w:val="0"/>
          <w:marTop w:val="0"/>
          <w:marBottom w:val="0"/>
          <w:divBdr>
            <w:top w:val="none" w:sz="0" w:space="0" w:color="auto"/>
            <w:left w:val="none" w:sz="0" w:space="0" w:color="auto"/>
            <w:bottom w:val="none" w:sz="0" w:space="0" w:color="auto"/>
            <w:right w:val="none" w:sz="0" w:space="0" w:color="auto"/>
          </w:divBdr>
        </w:div>
        <w:div w:id="1972589287">
          <w:marLeft w:val="480"/>
          <w:marRight w:val="0"/>
          <w:marTop w:val="0"/>
          <w:marBottom w:val="0"/>
          <w:divBdr>
            <w:top w:val="none" w:sz="0" w:space="0" w:color="auto"/>
            <w:left w:val="none" w:sz="0" w:space="0" w:color="auto"/>
            <w:bottom w:val="none" w:sz="0" w:space="0" w:color="auto"/>
            <w:right w:val="none" w:sz="0" w:space="0" w:color="auto"/>
          </w:divBdr>
        </w:div>
        <w:div w:id="40983297">
          <w:marLeft w:val="480"/>
          <w:marRight w:val="0"/>
          <w:marTop w:val="0"/>
          <w:marBottom w:val="0"/>
          <w:divBdr>
            <w:top w:val="none" w:sz="0" w:space="0" w:color="auto"/>
            <w:left w:val="none" w:sz="0" w:space="0" w:color="auto"/>
            <w:bottom w:val="none" w:sz="0" w:space="0" w:color="auto"/>
            <w:right w:val="none" w:sz="0" w:space="0" w:color="auto"/>
          </w:divBdr>
        </w:div>
        <w:div w:id="1408187361">
          <w:marLeft w:val="480"/>
          <w:marRight w:val="0"/>
          <w:marTop w:val="0"/>
          <w:marBottom w:val="0"/>
          <w:divBdr>
            <w:top w:val="none" w:sz="0" w:space="0" w:color="auto"/>
            <w:left w:val="none" w:sz="0" w:space="0" w:color="auto"/>
            <w:bottom w:val="none" w:sz="0" w:space="0" w:color="auto"/>
            <w:right w:val="none" w:sz="0" w:space="0" w:color="auto"/>
          </w:divBdr>
        </w:div>
        <w:div w:id="1094789629">
          <w:marLeft w:val="480"/>
          <w:marRight w:val="0"/>
          <w:marTop w:val="0"/>
          <w:marBottom w:val="0"/>
          <w:divBdr>
            <w:top w:val="none" w:sz="0" w:space="0" w:color="auto"/>
            <w:left w:val="none" w:sz="0" w:space="0" w:color="auto"/>
            <w:bottom w:val="none" w:sz="0" w:space="0" w:color="auto"/>
            <w:right w:val="none" w:sz="0" w:space="0" w:color="auto"/>
          </w:divBdr>
        </w:div>
        <w:div w:id="1677999895">
          <w:marLeft w:val="480"/>
          <w:marRight w:val="0"/>
          <w:marTop w:val="0"/>
          <w:marBottom w:val="0"/>
          <w:divBdr>
            <w:top w:val="none" w:sz="0" w:space="0" w:color="auto"/>
            <w:left w:val="none" w:sz="0" w:space="0" w:color="auto"/>
            <w:bottom w:val="none" w:sz="0" w:space="0" w:color="auto"/>
            <w:right w:val="none" w:sz="0" w:space="0" w:color="auto"/>
          </w:divBdr>
        </w:div>
        <w:div w:id="1883787531">
          <w:marLeft w:val="480"/>
          <w:marRight w:val="0"/>
          <w:marTop w:val="0"/>
          <w:marBottom w:val="0"/>
          <w:divBdr>
            <w:top w:val="none" w:sz="0" w:space="0" w:color="auto"/>
            <w:left w:val="none" w:sz="0" w:space="0" w:color="auto"/>
            <w:bottom w:val="none" w:sz="0" w:space="0" w:color="auto"/>
            <w:right w:val="none" w:sz="0" w:space="0" w:color="auto"/>
          </w:divBdr>
        </w:div>
        <w:div w:id="629438584">
          <w:marLeft w:val="480"/>
          <w:marRight w:val="0"/>
          <w:marTop w:val="0"/>
          <w:marBottom w:val="0"/>
          <w:divBdr>
            <w:top w:val="none" w:sz="0" w:space="0" w:color="auto"/>
            <w:left w:val="none" w:sz="0" w:space="0" w:color="auto"/>
            <w:bottom w:val="none" w:sz="0" w:space="0" w:color="auto"/>
            <w:right w:val="none" w:sz="0" w:space="0" w:color="auto"/>
          </w:divBdr>
        </w:div>
        <w:div w:id="1294825154">
          <w:marLeft w:val="480"/>
          <w:marRight w:val="0"/>
          <w:marTop w:val="0"/>
          <w:marBottom w:val="0"/>
          <w:divBdr>
            <w:top w:val="none" w:sz="0" w:space="0" w:color="auto"/>
            <w:left w:val="none" w:sz="0" w:space="0" w:color="auto"/>
            <w:bottom w:val="none" w:sz="0" w:space="0" w:color="auto"/>
            <w:right w:val="none" w:sz="0" w:space="0" w:color="auto"/>
          </w:divBdr>
        </w:div>
        <w:div w:id="578172861">
          <w:marLeft w:val="480"/>
          <w:marRight w:val="0"/>
          <w:marTop w:val="0"/>
          <w:marBottom w:val="0"/>
          <w:divBdr>
            <w:top w:val="none" w:sz="0" w:space="0" w:color="auto"/>
            <w:left w:val="none" w:sz="0" w:space="0" w:color="auto"/>
            <w:bottom w:val="none" w:sz="0" w:space="0" w:color="auto"/>
            <w:right w:val="none" w:sz="0" w:space="0" w:color="auto"/>
          </w:divBdr>
        </w:div>
        <w:div w:id="1453161463">
          <w:marLeft w:val="480"/>
          <w:marRight w:val="0"/>
          <w:marTop w:val="0"/>
          <w:marBottom w:val="0"/>
          <w:divBdr>
            <w:top w:val="none" w:sz="0" w:space="0" w:color="auto"/>
            <w:left w:val="none" w:sz="0" w:space="0" w:color="auto"/>
            <w:bottom w:val="none" w:sz="0" w:space="0" w:color="auto"/>
            <w:right w:val="none" w:sz="0" w:space="0" w:color="auto"/>
          </w:divBdr>
        </w:div>
        <w:div w:id="1639453359">
          <w:marLeft w:val="480"/>
          <w:marRight w:val="0"/>
          <w:marTop w:val="0"/>
          <w:marBottom w:val="0"/>
          <w:divBdr>
            <w:top w:val="none" w:sz="0" w:space="0" w:color="auto"/>
            <w:left w:val="none" w:sz="0" w:space="0" w:color="auto"/>
            <w:bottom w:val="none" w:sz="0" w:space="0" w:color="auto"/>
            <w:right w:val="none" w:sz="0" w:space="0" w:color="auto"/>
          </w:divBdr>
        </w:div>
        <w:div w:id="1405764933">
          <w:marLeft w:val="480"/>
          <w:marRight w:val="0"/>
          <w:marTop w:val="0"/>
          <w:marBottom w:val="0"/>
          <w:divBdr>
            <w:top w:val="none" w:sz="0" w:space="0" w:color="auto"/>
            <w:left w:val="none" w:sz="0" w:space="0" w:color="auto"/>
            <w:bottom w:val="none" w:sz="0" w:space="0" w:color="auto"/>
            <w:right w:val="none" w:sz="0" w:space="0" w:color="auto"/>
          </w:divBdr>
        </w:div>
        <w:div w:id="2114012234">
          <w:marLeft w:val="480"/>
          <w:marRight w:val="0"/>
          <w:marTop w:val="0"/>
          <w:marBottom w:val="0"/>
          <w:divBdr>
            <w:top w:val="none" w:sz="0" w:space="0" w:color="auto"/>
            <w:left w:val="none" w:sz="0" w:space="0" w:color="auto"/>
            <w:bottom w:val="none" w:sz="0" w:space="0" w:color="auto"/>
            <w:right w:val="none" w:sz="0" w:space="0" w:color="auto"/>
          </w:divBdr>
        </w:div>
        <w:div w:id="1759598335">
          <w:marLeft w:val="480"/>
          <w:marRight w:val="0"/>
          <w:marTop w:val="0"/>
          <w:marBottom w:val="0"/>
          <w:divBdr>
            <w:top w:val="none" w:sz="0" w:space="0" w:color="auto"/>
            <w:left w:val="none" w:sz="0" w:space="0" w:color="auto"/>
            <w:bottom w:val="none" w:sz="0" w:space="0" w:color="auto"/>
            <w:right w:val="none" w:sz="0" w:space="0" w:color="auto"/>
          </w:divBdr>
        </w:div>
        <w:div w:id="265507265">
          <w:marLeft w:val="480"/>
          <w:marRight w:val="0"/>
          <w:marTop w:val="0"/>
          <w:marBottom w:val="0"/>
          <w:divBdr>
            <w:top w:val="none" w:sz="0" w:space="0" w:color="auto"/>
            <w:left w:val="none" w:sz="0" w:space="0" w:color="auto"/>
            <w:bottom w:val="none" w:sz="0" w:space="0" w:color="auto"/>
            <w:right w:val="none" w:sz="0" w:space="0" w:color="auto"/>
          </w:divBdr>
        </w:div>
        <w:div w:id="1811173226">
          <w:marLeft w:val="480"/>
          <w:marRight w:val="0"/>
          <w:marTop w:val="0"/>
          <w:marBottom w:val="0"/>
          <w:divBdr>
            <w:top w:val="none" w:sz="0" w:space="0" w:color="auto"/>
            <w:left w:val="none" w:sz="0" w:space="0" w:color="auto"/>
            <w:bottom w:val="none" w:sz="0" w:space="0" w:color="auto"/>
            <w:right w:val="none" w:sz="0" w:space="0" w:color="auto"/>
          </w:divBdr>
        </w:div>
        <w:div w:id="1177036663">
          <w:marLeft w:val="480"/>
          <w:marRight w:val="0"/>
          <w:marTop w:val="0"/>
          <w:marBottom w:val="0"/>
          <w:divBdr>
            <w:top w:val="none" w:sz="0" w:space="0" w:color="auto"/>
            <w:left w:val="none" w:sz="0" w:space="0" w:color="auto"/>
            <w:bottom w:val="none" w:sz="0" w:space="0" w:color="auto"/>
            <w:right w:val="none" w:sz="0" w:space="0" w:color="auto"/>
          </w:divBdr>
        </w:div>
        <w:div w:id="232666661">
          <w:marLeft w:val="480"/>
          <w:marRight w:val="0"/>
          <w:marTop w:val="0"/>
          <w:marBottom w:val="0"/>
          <w:divBdr>
            <w:top w:val="none" w:sz="0" w:space="0" w:color="auto"/>
            <w:left w:val="none" w:sz="0" w:space="0" w:color="auto"/>
            <w:bottom w:val="none" w:sz="0" w:space="0" w:color="auto"/>
            <w:right w:val="none" w:sz="0" w:space="0" w:color="auto"/>
          </w:divBdr>
        </w:div>
        <w:div w:id="895581410">
          <w:marLeft w:val="480"/>
          <w:marRight w:val="0"/>
          <w:marTop w:val="0"/>
          <w:marBottom w:val="0"/>
          <w:divBdr>
            <w:top w:val="none" w:sz="0" w:space="0" w:color="auto"/>
            <w:left w:val="none" w:sz="0" w:space="0" w:color="auto"/>
            <w:bottom w:val="none" w:sz="0" w:space="0" w:color="auto"/>
            <w:right w:val="none" w:sz="0" w:space="0" w:color="auto"/>
          </w:divBdr>
        </w:div>
        <w:div w:id="361397487">
          <w:marLeft w:val="480"/>
          <w:marRight w:val="0"/>
          <w:marTop w:val="0"/>
          <w:marBottom w:val="0"/>
          <w:divBdr>
            <w:top w:val="none" w:sz="0" w:space="0" w:color="auto"/>
            <w:left w:val="none" w:sz="0" w:space="0" w:color="auto"/>
            <w:bottom w:val="none" w:sz="0" w:space="0" w:color="auto"/>
            <w:right w:val="none" w:sz="0" w:space="0" w:color="auto"/>
          </w:divBdr>
        </w:div>
        <w:div w:id="487401116">
          <w:marLeft w:val="480"/>
          <w:marRight w:val="0"/>
          <w:marTop w:val="0"/>
          <w:marBottom w:val="0"/>
          <w:divBdr>
            <w:top w:val="none" w:sz="0" w:space="0" w:color="auto"/>
            <w:left w:val="none" w:sz="0" w:space="0" w:color="auto"/>
            <w:bottom w:val="none" w:sz="0" w:space="0" w:color="auto"/>
            <w:right w:val="none" w:sz="0" w:space="0" w:color="auto"/>
          </w:divBdr>
        </w:div>
        <w:div w:id="900873136">
          <w:marLeft w:val="480"/>
          <w:marRight w:val="0"/>
          <w:marTop w:val="0"/>
          <w:marBottom w:val="0"/>
          <w:divBdr>
            <w:top w:val="none" w:sz="0" w:space="0" w:color="auto"/>
            <w:left w:val="none" w:sz="0" w:space="0" w:color="auto"/>
            <w:bottom w:val="none" w:sz="0" w:space="0" w:color="auto"/>
            <w:right w:val="none" w:sz="0" w:space="0" w:color="auto"/>
          </w:divBdr>
        </w:div>
        <w:div w:id="1856964988">
          <w:marLeft w:val="480"/>
          <w:marRight w:val="0"/>
          <w:marTop w:val="0"/>
          <w:marBottom w:val="0"/>
          <w:divBdr>
            <w:top w:val="none" w:sz="0" w:space="0" w:color="auto"/>
            <w:left w:val="none" w:sz="0" w:space="0" w:color="auto"/>
            <w:bottom w:val="none" w:sz="0" w:space="0" w:color="auto"/>
            <w:right w:val="none" w:sz="0" w:space="0" w:color="auto"/>
          </w:divBdr>
        </w:div>
        <w:div w:id="1651400816">
          <w:marLeft w:val="480"/>
          <w:marRight w:val="0"/>
          <w:marTop w:val="0"/>
          <w:marBottom w:val="0"/>
          <w:divBdr>
            <w:top w:val="none" w:sz="0" w:space="0" w:color="auto"/>
            <w:left w:val="none" w:sz="0" w:space="0" w:color="auto"/>
            <w:bottom w:val="none" w:sz="0" w:space="0" w:color="auto"/>
            <w:right w:val="none" w:sz="0" w:space="0" w:color="auto"/>
          </w:divBdr>
        </w:div>
        <w:div w:id="1143350214">
          <w:marLeft w:val="480"/>
          <w:marRight w:val="0"/>
          <w:marTop w:val="0"/>
          <w:marBottom w:val="0"/>
          <w:divBdr>
            <w:top w:val="none" w:sz="0" w:space="0" w:color="auto"/>
            <w:left w:val="none" w:sz="0" w:space="0" w:color="auto"/>
            <w:bottom w:val="none" w:sz="0" w:space="0" w:color="auto"/>
            <w:right w:val="none" w:sz="0" w:space="0" w:color="auto"/>
          </w:divBdr>
        </w:div>
        <w:div w:id="1831941360">
          <w:marLeft w:val="480"/>
          <w:marRight w:val="0"/>
          <w:marTop w:val="0"/>
          <w:marBottom w:val="0"/>
          <w:divBdr>
            <w:top w:val="none" w:sz="0" w:space="0" w:color="auto"/>
            <w:left w:val="none" w:sz="0" w:space="0" w:color="auto"/>
            <w:bottom w:val="none" w:sz="0" w:space="0" w:color="auto"/>
            <w:right w:val="none" w:sz="0" w:space="0" w:color="auto"/>
          </w:divBdr>
        </w:div>
        <w:div w:id="1721247456">
          <w:marLeft w:val="480"/>
          <w:marRight w:val="0"/>
          <w:marTop w:val="0"/>
          <w:marBottom w:val="0"/>
          <w:divBdr>
            <w:top w:val="none" w:sz="0" w:space="0" w:color="auto"/>
            <w:left w:val="none" w:sz="0" w:space="0" w:color="auto"/>
            <w:bottom w:val="none" w:sz="0" w:space="0" w:color="auto"/>
            <w:right w:val="none" w:sz="0" w:space="0" w:color="auto"/>
          </w:divBdr>
        </w:div>
        <w:div w:id="1904245510">
          <w:marLeft w:val="480"/>
          <w:marRight w:val="0"/>
          <w:marTop w:val="0"/>
          <w:marBottom w:val="0"/>
          <w:divBdr>
            <w:top w:val="none" w:sz="0" w:space="0" w:color="auto"/>
            <w:left w:val="none" w:sz="0" w:space="0" w:color="auto"/>
            <w:bottom w:val="none" w:sz="0" w:space="0" w:color="auto"/>
            <w:right w:val="none" w:sz="0" w:space="0" w:color="auto"/>
          </w:divBdr>
        </w:div>
        <w:div w:id="1208880618">
          <w:marLeft w:val="480"/>
          <w:marRight w:val="0"/>
          <w:marTop w:val="0"/>
          <w:marBottom w:val="0"/>
          <w:divBdr>
            <w:top w:val="none" w:sz="0" w:space="0" w:color="auto"/>
            <w:left w:val="none" w:sz="0" w:space="0" w:color="auto"/>
            <w:bottom w:val="none" w:sz="0" w:space="0" w:color="auto"/>
            <w:right w:val="none" w:sz="0" w:space="0" w:color="auto"/>
          </w:divBdr>
        </w:div>
        <w:div w:id="1713575431">
          <w:marLeft w:val="480"/>
          <w:marRight w:val="0"/>
          <w:marTop w:val="0"/>
          <w:marBottom w:val="0"/>
          <w:divBdr>
            <w:top w:val="none" w:sz="0" w:space="0" w:color="auto"/>
            <w:left w:val="none" w:sz="0" w:space="0" w:color="auto"/>
            <w:bottom w:val="none" w:sz="0" w:space="0" w:color="auto"/>
            <w:right w:val="none" w:sz="0" w:space="0" w:color="auto"/>
          </w:divBdr>
        </w:div>
        <w:div w:id="490294415">
          <w:marLeft w:val="480"/>
          <w:marRight w:val="0"/>
          <w:marTop w:val="0"/>
          <w:marBottom w:val="0"/>
          <w:divBdr>
            <w:top w:val="none" w:sz="0" w:space="0" w:color="auto"/>
            <w:left w:val="none" w:sz="0" w:space="0" w:color="auto"/>
            <w:bottom w:val="none" w:sz="0" w:space="0" w:color="auto"/>
            <w:right w:val="none" w:sz="0" w:space="0" w:color="auto"/>
          </w:divBdr>
        </w:div>
        <w:div w:id="913585767">
          <w:marLeft w:val="480"/>
          <w:marRight w:val="0"/>
          <w:marTop w:val="0"/>
          <w:marBottom w:val="0"/>
          <w:divBdr>
            <w:top w:val="none" w:sz="0" w:space="0" w:color="auto"/>
            <w:left w:val="none" w:sz="0" w:space="0" w:color="auto"/>
            <w:bottom w:val="none" w:sz="0" w:space="0" w:color="auto"/>
            <w:right w:val="none" w:sz="0" w:space="0" w:color="auto"/>
          </w:divBdr>
        </w:div>
        <w:div w:id="528688468">
          <w:marLeft w:val="480"/>
          <w:marRight w:val="0"/>
          <w:marTop w:val="0"/>
          <w:marBottom w:val="0"/>
          <w:divBdr>
            <w:top w:val="none" w:sz="0" w:space="0" w:color="auto"/>
            <w:left w:val="none" w:sz="0" w:space="0" w:color="auto"/>
            <w:bottom w:val="none" w:sz="0" w:space="0" w:color="auto"/>
            <w:right w:val="none" w:sz="0" w:space="0" w:color="auto"/>
          </w:divBdr>
        </w:div>
        <w:div w:id="257838436">
          <w:marLeft w:val="480"/>
          <w:marRight w:val="0"/>
          <w:marTop w:val="0"/>
          <w:marBottom w:val="0"/>
          <w:divBdr>
            <w:top w:val="none" w:sz="0" w:space="0" w:color="auto"/>
            <w:left w:val="none" w:sz="0" w:space="0" w:color="auto"/>
            <w:bottom w:val="none" w:sz="0" w:space="0" w:color="auto"/>
            <w:right w:val="none" w:sz="0" w:space="0" w:color="auto"/>
          </w:divBdr>
        </w:div>
      </w:divsChild>
    </w:div>
    <w:div w:id="51390320">
      <w:bodyDiv w:val="1"/>
      <w:marLeft w:val="0"/>
      <w:marRight w:val="0"/>
      <w:marTop w:val="0"/>
      <w:marBottom w:val="0"/>
      <w:divBdr>
        <w:top w:val="none" w:sz="0" w:space="0" w:color="auto"/>
        <w:left w:val="none" w:sz="0" w:space="0" w:color="auto"/>
        <w:bottom w:val="none" w:sz="0" w:space="0" w:color="auto"/>
        <w:right w:val="none" w:sz="0" w:space="0" w:color="auto"/>
      </w:divBdr>
    </w:div>
    <w:div w:id="52508303">
      <w:bodyDiv w:val="1"/>
      <w:marLeft w:val="0"/>
      <w:marRight w:val="0"/>
      <w:marTop w:val="0"/>
      <w:marBottom w:val="0"/>
      <w:divBdr>
        <w:top w:val="none" w:sz="0" w:space="0" w:color="auto"/>
        <w:left w:val="none" w:sz="0" w:space="0" w:color="auto"/>
        <w:bottom w:val="none" w:sz="0" w:space="0" w:color="auto"/>
        <w:right w:val="none" w:sz="0" w:space="0" w:color="auto"/>
      </w:divBdr>
    </w:div>
    <w:div w:id="55473921">
      <w:bodyDiv w:val="1"/>
      <w:marLeft w:val="0"/>
      <w:marRight w:val="0"/>
      <w:marTop w:val="0"/>
      <w:marBottom w:val="0"/>
      <w:divBdr>
        <w:top w:val="none" w:sz="0" w:space="0" w:color="auto"/>
        <w:left w:val="none" w:sz="0" w:space="0" w:color="auto"/>
        <w:bottom w:val="none" w:sz="0" w:space="0" w:color="auto"/>
        <w:right w:val="none" w:sz="0" w:space="0" w:color="auto"/>
      </w:divBdr>
    </w:div>
    <w:div w:id="61685091">
      <w:bodyDiv w:val="1"/>
      <w:marLeft w:val="0"/>
      <w:marRight w:val="0"/>
      <w:marTop w:val="0"/>
      <w:marBottom w:val="0"/>
      <w:divBdr>
        <w:top w:val="none" w:sz="0" w:space="0" w:color="auto"/>
        <w:left w:val="none" w:sz="0" w:space="0" w:color="auto"/>
        <w:bottom w:val="none" w:sz="0" w:space="0" w:color="auto"/>
        <w:right w:val="none" w:sz="0" w:space="0" w:color="auto"/>
      </w:divBdr>
    </w:div>
    <w:div w:id="64650852">
      <w:bodyDiv w:val="1"/>
      <w:marLeft w:val="0"/>
      <w:marRight w:val="0"/>
      <w:marTop w:val="0"/>
      <w:marBottom w:val="0"/>
      <w:divBdr>
        <w:top w:val="none" w:sz="0" w:space="0" w:color="auto"/>
        <w:left w:val="none" w:sz="0" w:space="0" w:color="auto"/>
        <w:bottom w:val="none" w:sz="0" w:space="0" w:color="auto"/>
        <w:right w:val="none" w:sz="0" w:space="0" w:color="auto"/>
      </w:divBdr>
    </w:div>
    <w:div w:id="72898096">
      <w:bodyDiv w:val="1"/>
      <w:marLeft w:val="0"/>
      <w:marRight w:val="0"/>
      <w:marTop w:val="0"/>
      <w:marBottom w:val="0"/>
      <w:divBdr>
        <w:top w:val="none" w:sz="0" w:space="0" w:color="auto"/>
        <w:left w:val="none" w:sz="0" w:space="0" w:color="auto"/>
        <w:bottom w:val="none" w:sz="0" w:space="0" w:color="auto"/>
        <w:right w:val="none" w:sz="0" w:space="0" w:color="auto"/>
      </w:divBdr>
    </w:div>
    <w:div w:id="75372539">
      <w:bodyDiv w:val="1"/>
      <w:marLeft w:val="0"/>
      <w:marRight w:val="0"/>
      <w:marTop w:val="0"/>
      <w:marBottom w:val="0"/>
      <w:divBdr>
        <w:top w:val="none" w:sz="0" w:space="0" w:color="auto"/>
        <w:left w:val="none" w:sz="0" w:space="0" w:color="auto"/>
        <w:bottom w:val="none" w:sz="0" w:space="0" w:color="auto"/>
        <w:right w:val="none" w:sz="0" w:space="0" w:color="auto"/>
      </w:divBdr>
    </w:div>
    <w:div w:id="77757571">
      <w:bodyDiv w:val="1"/>
      <w:marLeft w:val="0"/>
      <w:marRight w:val="0"/>
      <w:marTop w:val="0"/>
      <w:marBottom w:val="0"/>
      <w:divBdr>
        <w:top w:val="none" w:sz="0" w:space="0" w:color="auto"/>
        <w:left w:val="none" w:sz="0" w:space="0" w:color="auto"/>
        <w:bottom w:val="none" w:sz="0" w:space="0" w:color="auto"/>
        <w:right w:val="none" w:sz="0" w:space="0" w:color="auto"/>
      </w:divBdr>
    </w:div>
    <w:div w:id="92090860">
      <w:bodyDiv w:val="1"/>
      <w:marLeft w:val="0"/>
      <w:marRight w:val="0"/>
      <w:marTop w:val="0"/>
      <w:marBottom w:val="0"/>
      <w:divBdr>
        <w:top w:val="none" w:sz="0" w:space="0" w:color="auto"/>
        <w:left w:val="none" w:sz="0" w:space="0" w:color="auto"/>
        <w:bottom w:val="none" w:sz="0" w:space="0" w:color="auto"/>
        <w:right w:val="none" w:sz="0" w:space="0" w:color="auto"/>
      </w:divBdr>
    </w:div>
    <w:div w:id="97454564">
      <w:bodyDiv w:val="1"/>
      <w:marLeft w:val="0"/>
      <w:marRight w:val="0"/>
      <w:marTop w:val="0"/>
      <w:marBottom w:val="0"/>
      <w:divBdr>
        <w:top w:val="none" w:sz="0" w:space="0" w:color="auto"/>
        <w:left w:val="none" w:sz="0" w:space="0" w:color="auto"/>
        <w:bottom w:val="none" w:sz="0" w:space="0" w:color="auto"/>
        <w:right w:val="none" w:sz="0" w:space="0" w:color="auto"/>
      </w:divBdr>
    </w:div>
    <w:div w:id="101387434">
      <w:bodyDiv w:val="1"/>
      <w:marLeft w:val="0"/>
      <w:marRight w:val="0"/>
      <w:marTop w:val="0"/>
      <w:marBottom w:val="0"/>
      <w:divBdr>
        <w:top w:val="none" w:sz="0" w:space="0" w:color="auto"/>
        <w:left w:val="none" w:sz="0" w:space="0" w:color="auto"/>
        <w:bottom w:val="none" w:sz="0" w:space="0" w:color="auto"/>
        <w:right w:val="none" w:sz="0" w:space="0" w:color="auto"/>
      </w:divBdr>
    </w:div>
    <w:div w:id="104426327">
      <w:bodyDiv w:val="1"/>
      <w:marLeft w:val="0"/>
      <w:marRight w:val="0"/>
      <w:marTop w:val="0"/>
      <w:marBottom w:val="0"/>
      <w:divBdr>
        <w:top w:val="none" w:sz="0" w:space="0" w:color="auto"/>
        <w:left w:val="none" w:sz="0" w:space="0" w:color="auto"/>
        <w:bottom w:val="none" w:sz="0" w:space="0" w:color="auto"/>
        <w:right w:val="none" w:sz="0" w:space="0" w:color="auto"/>
      </w:divBdr>
      <w:divsChild>
        <w:div w:id="825559605">
          <w:marLeft w:val="480"/>
          <w:marRight w:val="0"/>
          <w:marTop w:val="0"/>
          <w:marBottom w:val="0"/>
          <w:divBdr>
            <w:top w:val="none" w:sz="0" w:space="0" w:color="auto"/>
            <w:left w:val="none" w:sz="0" w:space="0" w:color="auto"/>
            <w:bottom w:val="none" w:sz="0" w:space="0" w:color="auto"/>
            <w:right w:val="none" w:sz="0" w:space="0" w:color="auto"/>
          </w:divBdr>
        </w:div>
        <w:div w:id="754207318">
          <w:marLeft w:val="480"/>
          <w:marRight w:val="0"/>
          <w:marTop w:val="0"/>
          <w:marBottom w:val="0"/>
          <w:divBdr>
            <w:top w:val="none" w:sz="0" w:space="0" w:color="auto"/>
            <w:left w:val="none" w:sz="0" w:space="0" w:color="auto"/>
            <w:bottom w:val="none" w:sz="0" w:space="0" w:color="auto"/>
            <w:right w:val="none" w:sz="0" w:space="0" w:color="auto"/>
          </w:divBdr>
        </w:div>
        <w:div w:id="1534145806">
          <w:marLeft w:val="480"/>
          <w:marRight w:val="0"/>
          <w:marTop w:val="0"/>
          <w:marBottom w:val="0"/>
          <w:divBdr>
            <w:top w:val="none" w:sz="0" w:space="0" w:color="auto"/>
            <w:left w:val="none" w:sz="0" w:space="0" w:color="auto"/>
            <w:bottom w:val="none" w:sz="0" w:space="0" w:color="auto"/>
            <w:right w:val="none" w:sz="0" w:space="0" w:color="auto"/>
          </w:divBdr>
        </w:div>
        <w:div w:id="1589651771">
          <w:marLeft w:val="480"/>
          <w:marRight w:val="0"/>
          <w:marTop w:val="0"/>
          <w:marBottom w:val="0"/>
          <w:divBdr>
            <w:top w:val="none" w:sz="0" w:space="0" w:color="auto"/>
            <w:left w:val="none" w:sz="0" w:space="0" w:color="auto"/>
            <w:bottom w:val="none" w:sz="0" w:space="0" w:color="auto"/>
            <w:right w:val="none" w:sz="0" w:space="0" w:color="auto"/>
          </w:divBdr>
        </w:div>
        <w:div w:id="1382750906">
          <w:marLeft w:val="480"/>
          <w:marRight w:val="0"/>
          <w:marTop w:val="0"/>
          <w:marBottom w:val="0"/>
          <w:divBdr>
            <w:top w:val="none" w:sz="0" w:space="0" w:color="auto"/>
            <w:left w:val="none" w:sz="0" w:space="0" w:color="auto"/>
            <w:bottom w:val="none" w:sz="0" w:space="0" w:color="auto"/>
            <w:right w:val="none" w:sz="0" w:space="0" w:color="auto"/>
          </w:divBdr>
        </w:div>
        <w:div w:id="1878929407">
          <w:marLeft w:val="480"/>
          <w:marRight w:val="0"/>
          <w:marTop w:val="0"/>
          <w:marBottom w:val="0"/>
          <w:divBdr>
            <w:top w:val="none" w:sz="0" w:space="0" w:color="auto"/>
            <w:left w:val="none" w:sz="0" w:space="0" w:color="auto"/>
            <w:bottom w:val="none" w:sz="0" w:space="0" w:color="auto"/>
            <w:right w:val="none" w:sz="0" w:space="0" w:color="auto"/>
          </w:divBdr>
        </w:div>
        <w:div w:id="1347563331">
          <w:marLeft w:val="480"/>
          <w:marRight w:val="0"/>
          <w:marTop w:val="0"/>
          <w:marBottom w:val="0"/>
          <w:divBdr>
            <w:top w:val="none" w:sz="0" w:space="0" w:color="auto"/>
            <w:left w:val="none" w:sz="0" w:space="0" w:color="auto"/>
            <w:bottom w:val="none" w:sz="0" w:space="0" w:color="auto"/>
            <w:right w:val="none" w:sz="0" w:space="0" w:color="auto"/>
          </w:divBdr>
        </w:div>
        <w:div w:id="671882974">
          <w:marLeft w:val="480"/>
          <w:marRight w:val="0"/>
          <w:marTop w:val="0"/>
          <w:marBottom w:val="0"/>
          <w:divBdr>
            <w:top w:val="none" w:sz="0" w:space="0" w:color="auto"/>
            <w:left w:val="none" w:sz="0" w:space="0" w:color="auto"/>
            <w:bottom w:val="none" w:sz="0" w:space="0" w:color="auto"/>
            <w:right w:val="none" w:sz="0" w:space="0" w:color="auto"/>
          </w:divBdr>
        </w:div>
        <w:div w:id="1196428114">
          <w:marLeft w:val="480"/>
          <w:marRight w:val="0"/>
          <w:marTop w:val="0"/>
          <w:marBottom w:val="0"/>
          <w:divBdr>
            <w:top w:val="none" w:sz="0" w:space="0" w:color="auto"/>
            <w:left w:val="none" w:sz="0" w:space="0" w:color="auto"/>
            <w:bottom w:val="none" w:sz="0" w:space="0" w:color="auto"/>
            <w:right w:val="none" w:sz="0" w:space="0" w:color="auto"/>
          </w:divBdr>
        </w:div>
        <w:div w:id="1493444707">
          <w:marLeft w:val="480"/>
          <w:marRight w:val="0"/>
          <w:marTop w:val="0"/>
          <w:marBottom w:val="0"/>
          <w:divBdr>
            <w:top w:val="none" w:sz="0" w:space="0" w:color="auto"/>
            <w:left w:val="none" w:sz="0" w:space="0" w:color="auto"/>
            <w:bottom w:val="none" w:sz="0" w:space="0" w:color="auto"/>
            <w:right w:val="none" w:sz="0" w:space="0" w:color="auto"/>
          </w:divBdr>
        </w:div>
        <w:div w:id="1680498436">
          <w:marLeft w:val="480"/>
          <w:marRight w:val="0"/>
          <w:marTop w:val="0"/>
          <w:marBottom w:val="0"/>
          <w:divBdr>
            <w:top w:val="none" w:sz="0" w:space="0" w:color="auto"/>
            <w:left w:val="none" w:sz="0" w:space="0" w:color="auto"/>
            <w:bottom w:val="none" w:sz="0" w:space="0" w:color="auto"/>
            <w:right w:val="none" w:sz="0" w:space="0" w:color="auto"/>
          </w:divBdr>
        </w:div>
        <w:div w:id="1300768780">
          <w:marLeft w:val="480"/>
          <w:marRight w:val="0"/>
          <w:marTop w:val="0"/>
          <w:marBottom w:val="0"/>
          <w:divBdr>
            <w:top w:val="none" w:sz="0" w:space="0" w:color="auto"/>
            <w:left w:val="none" w:sz="0" w:space="0" w:color="auto"/>
            <w:bottom w:val="none" w:sz="0" w:space="0" w:color="auto"/>
            <w:right w:val="none" w:sz="0" w:space="0" w:color="auto"/>
          </w:divBdr>
        </w:div>
        <w:div w:id="1514682056">
          <w:marLeft w:val="480"/>
          <w:marRight w:val="0"/>
          <w:marTop w:val="0"/>
          <w:marBottom w:val="0"/>
          <w:divBdr>
            <w:top w:val="none" w:sz="0" w:space="0" w:color="auto"/>
            <w:left w:val="none" w:sz="0" w:space="0" w:color="auto"/>
            <w:bottom w:val="none" w:sz="0" w:space="0" w:color="auto"/>
            <w:right w:val="none" w:sz="0" w:space="0" w:color="auto"/>
          </w:divBdr>
        </w:div>
        <w:div w:id="738020167">
          <w:marLeft w:val="480"/>
          <w:marRight w:val="0"/>
          <w:marTop w:val="0"/>
          <w:marBottom w:val="0"/>
          <w:divBdr>
            <w:top w:val="none" w:sz="0" w:space="0" w:color="auto"/>
            <w:left w:val="none" w:sz="0" w:space="0" w:color="auto"/>
            <w:bottom w:val="none" w:sz="0" w:space="0" w:color="auto"/>
            <w:right w:val="none" w:sz="0" w:space="0" w:color="auto"/>
          </w:divBdr>
        </w:div>
        <w:div w:id="93283202">
          <w:marLeft w:val="480"/>
          <w:marRight w:val="0"/>
          <w:marTop w:val="0"/>
          <w:marBottom w:val="0"/>
          <w:divBdr>
            <w:top w:val="none" w:sz="0" w:space="0" w:color="auto"/>
            <w:left w:val="none" w:sz="0" w:space="0" w:color="auto"/>
            <w:bottom w:val="none" w:sz="0" w:space="0" w:color="auto"/>
            <w:right w:val="none" w:sz="0" w:space="0" w:color="auto"/>
          </w:divBdr>
        </w:div>
        <w:div w:id="605230822">
          <w:marLeft w:val="480"/>
          <w:marRight w:val="0"/>
          <w:marTop w:val="0"/>
          <w:marBottom w:val="0"/>
          <w:divBdr>
            <w:top w:val="none" w:sz="0" w:space="0" w:color="auto"/>
            <w:left w:val="none" w:sz="0" w:space="0" w:color="auto"/>
            <w:bottom w:val="none" w:sz="0" w:space="0" w:color="auto"/>
            <w:right w:val="none" w:sz="0" w:space="0" w:color="auto"/>
          </w:divBdr>
        </w:div>
        <w:div w:id="299072214">
          <w:marLeft w:val="480"/>
          <w:marRight w:val="0"/>
          <w:marTop w:val="0"/>
          <w:marBottom w:val="0"/>
          <w:divBdr>
            <w:top w:val="none" w:sz="0" w:space="0" w:color="auto"/>
            <w:left w:val="none" w:sz="0" w:space="0" w:color="auto"/>
            <w:bottom w:val="none" w:sz="0" w:space="0" w:color="auto"/>
            <w:right w:val="none" w:sz="0" w:space="0" w:color="auto"/>
          </w:divBdr>
        </w:div>
        <w:div w:id="588850989">
          <w:marLeft w:val="480"/>
          <w:marRight w:val="0"/>
          <w:marTop w:val="0"/>
          <w:marBottom w:val="0"/>
          <w:divBdr>
            <w:top w:val="none" w:sz="0" w:space="0" w:color="auto"/>
            <w:left w:val="none" w:sz="0" w:space="0" w:color="auto"/>
            <w:bottom w:val="none" w:sz="0" w:space="0" w:color="auto"/>
            <w:right w:val="none" w:sz="0" w:space="0" w:color="auto"/>
          </w:divBdr>
        </w:div>
        <w:div w:id="2041661525">
          <w:marLeft w:val="480"/>
          <w:marRight w:val="0"/>
          <w:marTop w:val="0"/>
          <w:marBottom w:val="0"/>
          <w:divBdr>
            <w:top w:val="none" w:sz="0" w:space="0" w:color="auto"/>
            <w:left w:val="none" w:sz="0" w:space="0" w:color="auto"/>
            <w:bottom w:val="none" w:sz="0" w:space="0" w:color="auto"/>
            <w:right w:val="none" w:sz="0" w:space="0" w:color="auto"/>
          </w:divBdr>
        </w:div>
        <w:div w:id="2109154411">
          <w:marLeft w:val="480"/>
          <w:marRight w:val="0"/>
          <w:marTop w:val="0"/>
          <w:marBottom w:val="0"/>
          <w:divBdr>
            <w:top w:val="none" w:sz="0" w:space="0" w:color="auto"/>
            <w:left w:val="none" w:sz="0" w:space="0" w:color="auto"/>
            <w:bottom w:val="none" w:sz="0" w:space="0" w:color="auto"/>
            <w:right w:val="none" w:sz="0" w:space="0" w:color="auto"/>
          </w:divBdr>
        </w:div>
        <w:div w:id="1046176485">
          <w:marLeft w:val="480"/>
          <w:marRight w:val="0"/>
          <w:marTop w:val="0"/>
          <w:marBottom w:val="0"/>
          <w:divBdr>
            <w:top w:val="none" w:sz="0" w:space="0" w:color="auto"/>
            <w:left w:val="none" w:sz="0" w:space="0" w:color="auto"/>
            <w:bottom w:val="none" w:sz="0" w:space="0" w:color="auto"/>
            <w:right w:val="none" w:sz="0" w:space="0" w:color="auto"/>
          </w:divBdr>
        </w:div>
        <w:div w:id="435176771">
          <w:marLeft w:val="480"/>
          <w:marRight w:val="0"/>
          <w:marTop w:val="0"/>
          <w:marBottom w:val="0"/>
          <w:divBdr>
            <w:top w:val="none" w:sz="0" w:space="0" w:color="auto"/>
            <w:left w:val="none" w:sz="0" w:space="0" w:color="auto"/>
            <w:bottom w:val="none" w:sz="0" w:space="0" w:color="auto"/>
            <w:right w:val="none" w:sz="0" w:space="0" w:color="auto"/>
          </w:divBdr>
        </w:div>
        <w:div w:id="618877250">
          <w:marLeft w:val="480"/>
          <w:marRight w:val="0"/>
          <w:marTop w:val="0"/>
          <w:marBottom w:val="0"/>
          <w:divBdr>
            <w:top w:val="none" w:sz="0" w:space="0" w:color="auto"/>
            <w:left w:val="none" w:sz="0" w:space="0" w:color="auto"/>
            <w:bottom w:val="none" w:sz="0" w:space="0" w:color="auto"/>
            <w:right w:val="none" w:sz="0" w:space="0" w:color="auto"/>
          </w:divBdr>
        </w:div>
        <w:div w:id="1786459425">
          <w:marLeft w:val="480"/>
          <w:marRight w:val="0"/>
          <w:marTop w:val="0"/>
          <w:marBottom w:val="0"/>
          <w:divBdr>
            <w:top w:val="none" w:sz="0" w:space="0" w:color="auto"/>
            <w:left w:val="none" w:sz="0" w:space="0" w:color="auto"/>
            <w:bottom w:val="none" w:sz="0" w:space="0" w:color="auto"/>
            <w:right w:val="none" w:sz="0" w:space="0" w:color="auto"/>
          </w:divBdr>
        </w:div>
        <w:div w:id="984045979">
          <w:marLeft w:val="480"/>
          <w:marRight w:val="0"/>
          <w:marTop w:val="0"/>
          <w:marBottom w:val="0"/>
          <w:divBdr>
            <w:top w:val="none" w:sz="0" w:space="0" w:color="auto"/>
            <w:left w:val="none" w:sz="0" w:space="0" w:color="auto"/>
            <w:bottom w:val="none" w:sz="0" w:space="0" w:color="auto"/>
            <w:right w:val="none" w:sz="0" w:space="0" w:color="auto"/>
          </w:divBdr>
        </w:div>
        <w:div w:id="725492248">
          <w:marLeft w:val="480"/>
          <w:marRight w:val="0"/>
          <w:marTop w:val="0"/>
          <w:marBottom w:val="0"/>
          <w:divBdr>
            <w:top w:val="none" w:sz="0" w:space="0" w:color="auto"/>
            <w:left w:val="none" w:sz="0" w:space="0" w:color="auto"/>
            <w:bottom w:val="none" w:sz="0" w:space="0" w:color="auto"/>
            <w:right w:val="none" w:sz="0" w:space="0" w:color="auto"/>
          </w:divBdr>
        </w:div>
        <w:div w:id="205144930">
          <w:marLeft w:val="480"/>
          <w:marRight w:val="0"/>
          <w:marTop w:val="0"/>
          <w:marBottom w:val="0"/>
          <w:divBdr>
            <w:top w:val="none" w:sz="0" w:space="0" w:color="auto"/>
            <w:left w:val="none" w:sz="0" w:space="0" w:color="auto"/>
            <w:bottom w:val="none" w:sz="0" w:space="0" w:color="auto"/>
            <w:right w:val="none" w:sz="0" w:space="0" w:color="auto"/>
          </w:divBdr>
        </w:div>
        <w:div w:id="342245277">
          <w:marLeft w:val="480"/>
          <w:marRight w:val="0"/>
          <w:marTop w:val="0"/>
          <w:marBottom w:val="0"/>
          <w:divBdr>
            <w:top w:val="none" w:sz="0" w:space="0" w:color="auto"/>
            <w:left w:val="none" w:sz="0" w:space="0" w:color="auto"/>
            <w:bottom w:val="none" w:sz="0" w:space="0" w:color="auto"/>
            <w:right w:val="none" w:sz="0" w:space="0" w:color="auto"/>
          </w:divBdr>
        </w:div>
        <w:div w:id="154416390">
          <w:marLeft w:val="480"/>
          <w:marRight w:val="0"/>
          <w:marTop w:val="0"/>
          <w:marBottom w:val="0"/>
          <w:divBdr>
            <w:top w:val="none" w:sz="0" w:space="0" w:color="auto"/>
            <w:left w:val="none" w:sz="0" w:space="0" w:color="auto"/>
            <w:bottom w:val="none" w:sz="0" w:space="0" w:color="auto"/>
            <w:right w:val="none" w:sz="0" w:space="0" w:color="auto"/>
          </w:divBdr>
        </w:div>
        <w:div w:id="1085564955">
          <w:marLeft w:val="480"/>
          <w:marRight w:val="0"/>
          <w:marTop w:val="0"/>
          <w:marBottom w:val="0"/>
          <w:divBdr>
            <w:top w:val="none" w:sz="0" w:space="0" w:color="auto"/>
            <w:left w:val="none" w:sz="0" w:space="0" w:color="auto"/>
            <w:bottom w:val="none" w:sz="0" w:space="0" w:color="auto"/>
            <w:right w:val="none" w:sz="0" w:space="0" w:color="auto"/>
          </w:divBdr>
        </w:div>
        <w:div w:id="2080133177">
          <w:marLeft w:val="480"/>
          <w:marRight w:val="0"/>
          <w:marTop w:val="0"/>
          <w:marBottom w:val="0"/>
          <w:divBdr>
            <w:top w:val="none" w:sz="0" w:space="0" w:color="auto"/>
            <w:left w:val="none" w:sz="0" w:space="0" w:color="auto"/>
            <w:bottom w:val="none" w:sz="0" w:space="0" w:color="auto"/>
            <w:right w:val="none" w:sz="0" w:space="0" w:color="auto"/>
          </w:divBdr>
        </w:div>
        <w:div w:id="754590529">
          <w:marLeft w:val="480"/>
          <w:marRight w:val="0"/>
          <w:marTop w:val="0"/>
          <w:marBottom w:val="0"/>
          <w:divBdr>
            <w:top w:val="none" w:sz="0" w:space="0" w:color="auto"/>
            <w:left w:val="none" w:sz="0" w:space="0" w:color="auto"/>
            <w:bottom w:val="none" w:sz="0" w:space="0" w:color="auto"/>
            <w:right w:val="none" w:sz="0" w:space="0" w:color="auto"/>
          </w:divBdr>
        </w:div>
        <w:div w:id="62221258">
          <w:marLeft w:val="480"/>
          <w:marRight w:val="0"/>
          <w:marTop w:val="0"/>
          <w:marBottom w:val="0"/>
          <w:divBdr>
            <w:top w:val="none" w:sz="0" w:space="0" w:color="auto"/>
            <w:left w:val="none" w:sz="0" w:space="0" w:color="auto"/>
            <w:bottom w:val="none" w:sz="0" w:space="0" w:color="auto"/>
            <w:right w:val="none" w:sz="0" w:space="0" w:color="auto"/>
          </w:divBdr>
        </w:div>
        <w:div w:id="1363745205">
          <w:marLeft w:val="480"/>
          <w:marRight w:val="0"/>
          <w:marTop w:val="0"/>
          <w:marBottom w:val="0"/>
          <w:divBdr>
            <w:top w:val="none" w:sz="0" w:space="0" w:color="auto"/>
            <w:left w:val="none" w:sz="0" w:space="0" w:color="auto"/>
            <w:bottom w:val="none" w:sz="0" w:space="0" w:color="auto"/>
            <w:right w:val="none" w:sz="0" w:space="0" w:color="auto"/>
          </w:divBdr>
        </w:div>
        <w:div w:id="1225412994">
          <w:marLeft w:val="480"/>
          <w:marRight w:val="0"/>
          <w:marTop w:val="0"/>
          <w:marBottom w:val="0"/>
          <w:divBdr>
            <w:top w:val="none" w:sz="0" w:space="0" w:color="auto"/>
            <w:left w:val="none" w:sz="0" w:space="0" w:color="auto"/>
            <w:bottom w:val="none" w:sz="0" w:space="0" w:color="auto"/>
            <w:right w:val="none" w:sz="0" w:space="0" w:color="auto"/>
          </w:divBdr>
        </w:div>
        <w:div w:id="325325864">
          <w:marLeft w:val="480"/>
          <w:marRight w:val="0"/>
          <w:marTop w:val="0"/>
          <w:marBottom w:val="0"/>
          <w:divBdr>
            <w:top w:val="none" w:sz="0" w:space="0" w:color="auto"/>
            <w:left w:val="none" w:sz="0" w:space="0" w:color="auto"/>
            <w:bottom w:val="none" w:sz="0" w:space="0" w:color="auto"/>
            <w:right w:val="none" w:sz="0" w:space="0" w:color="auto"/>
          </w:divBdr>
        </w:div>
        <w:div w:id="1105033789">
          <w:marLeft w:val="480"/>
          <w:marRight w:val="0"/>
          <w:marTop w:val="0"/>
          <w:marBottom w:val="0"/>
          <w:divBdr>
            <w:top w:val="none" w:sz="0" w:space="0" w:color="auto"/>
            <w:left w:val="none" w:sz="0" w:space="0" w:color="auto"/>
            <w:bottom w:val="none" w:sz="0" w:space="0" w:color="auto"/>
            <w:right w:val="none" w:sz="0" w:space="0" w:color="auto"/>
          </w:divBdr>
        </w:div>
        <w:div w:id="794103006">
          <w:marLeft w:val="480"/>
          <w:marRight w:val="0"/>
          <w:marTop w:val="0"/>
          <w:marBottom w:val="0"/>
          <w:divBdr>
            <w:top w:val="none" w:sz="0" w:space="0" w:color="auto"/>
            <w:left w:val="none" w:sz="0" w:space="0" w:color="auto"/>
            <w:bottom w:val="none" w:sz="0" w:space="0" w:color="auto"/>
            <w:right w:val="none" w:sz="0" w:space="0" w:color="auto"/>
          </w:divBdr>
        </w:div>
        <w:div w:id="880047116">
          <w:marLeft w:val="480"/>
          <w:marRight w:val="0"/>
          <w:marTop w:val="0"/>
          <w:marBottom w:val="0"/>
          <w:divBdr>
            <w:top w:val="none" w:sz="0" w:space="0" w:color="auto"/>
            <w:left w:val="none" w:sz="0" w:space="0" w:color="auto"/>
            <w:bottom w:val="none" w:sz="0" w:space="0" w:color="auto"/>
            <w:right w:val="none" w:sz="0" w:space="0" w:color="auto"/>
          </w:divBdr>
        </w:div>
        <w:div w:id="262766549">
          <w:marLeft w:val="480"/>
          <w:marRight w:val="0"/>
          <w:marTop w:val="0"/>
          <w:marBottom w:val="0"/>
          <w:divBdr>
            <w:top w:val="none" w:sz="0" w:space="0" w:color="auto"/>
            <w:left w:val="none" w:sz="0" w:space="0" w:color="auto"/>
            <w:bottom w:val="none" w:sz="0" w:space="0" w:color="auto"/>
            <w:right w:val="none" w:sz="0" w:space="0" w:color="auto"/>
          </w:divBdr>
        </w:div>
        <w:div w:id="1169833558">
          <w:marLeft w:val="480"/>
          <w:marRight w:val="0"/>
          <w:marTop w:val="0"/>
          <w:marBottom w:val="0"/>
          <w:divBdr>
            <w:top w:val="none" w:sz="0" w:space="0" w:color="auto"/>
            <w:left w:val="none" w:sz="0" w:space="0" w:color="auto"/>
            <w:bottom w:val="none" w:sz="0" w:space="0" w:color="auto"/>
            <w:right w:val="none" w:sz="0" w:space="0" w:color="auto"/>
          </w:divBdr>
        </w:div>
        <w:div w:id="295139563">
          <w:marLeft w:val="480"/>
          <w:marRight w:val="0"/>
          <w:marTop w:val="0"/>
          <w:marBottom w:val="0"/>
          <w:divBdr>
            <w:top w:val="none" w:sz="0" w:space="0" w:color="auto"/>
            <w:left w:val="none" w:sz="0" w:space="0" w:color="auto"/>
            <w:bottom w:val="none" w:sz="0" w:space="0" w:color="auto"/>
            <w:right w:val="none" w:sz="0" w:space="0" w:color="auto"/>
          </w:divBdr>
        </w:div>
        <w:div w:id="1933078799">
          <w:marLeft w:val="480"/>
          <w:marRight w:val="0"/>
          <w:marTop w:val="0"/>
          <w:marBottom w:val="0"/>
          <w:divBdr>
            <w:top w:val="none" w:sz="0" w:space="0" w:color="auto"/>
            <w:left w:val="none" w:sz="0" w:space="0" w:color="auto"/>
            <w:bottom w:val="none" w:sz="0" w:space="0" w:color="auto"/>
            <w:right w:val="none" w:sz="0" w:space="0" w:color="auto"/>
          </w:divBdr>
        </w:div>
        <w:div w:id="1818034994">
          <w:marLeft w:val="480"/>
          <w:marRight w:val="0"/>
          <w:marTop w:val="0"/>
          <w:marBottom w:val="0"/>
          <w:divBdr>
            <w:top w:val="none" w:sz="0" w:space="0" w:color="auto"/>
            <w:left w:val="none" w:sz="0" w:space="0" w:color="auto"/>
            <w:bottom w:val="none" w:sz="0" w:space="0" w:color="auto"/>
            <w:right w:val="none" w:sz="0" w:space="0" w:color="auto"/>
          </w:divBdr>
        </w:div>
        <w:div w:id="186872750">
          <w:marLeft w:val="480"/>
          <w:marRight w:val="0"/>
          <w:marTop w:val="0"/>
          <w:marBottom w:val="0"/>
          <w:divBdr>
            <w:top w:val="none" w:sz="0" w:space="0" w:color="auto"/>
            <w:left w:val="none" w:sz="0" w:space="0" w:color="auto"/>
            <w:bottom w:val="none" w:sz="0" w:space="0" w:color="auto"/>
            <w:right w:val="none" w:sz="0" w:space="0" w:color="auto"/>
          </w:divBdr>
        </w:div>
        <w:div w:id="173494548">
          <w:marLeft w:val="480"/>
          <w:marRight w:val="0"/>
          <w:marTop w:val="0"/>
          <w:marBottom w:val="0"/>
          <w:divBdr>
            <w:top w:val="none" w:sz="0" w:space="0" w:color="auto"/>
            <w:left w:val="none" w:sz="0" w:space="0" w:color="auto"/>
            <w:bottom w:val="none" w:sz="0" w:space="0" w:color="auto"/>
            <w:right w:val="none" w:sz="0" w:space="0" w:color="auto"/>
          </w:divBdr>
        </w:div>
        <w:div w:id="2070230860">
          <w:marLeft w:val="480"/>
          <w:marRight w:val="0"/>
          <w:marTop w:val="0"/>
          <w:marBottom w:val="0"/>
          <w:divBdr>
            <w:top w:val="none" w:sz="0" w:space="0" w:color="auto"/>
            <w:left w:val="none" w:sz="0" w:space="0" w:color="auto"/>
            <w:bottom w:val="none" w:sz="0" w:space="0" w:color="auto"/>
            <w:right w:val="none" w:sz="0" w:space="0" w:color="auto"/>
          </w:divBdr>
        </w:div>
        <w:div w:id="132597963">
          <w:marLeft w:val="480"/>
          <w:marRight w:val="0"/>
          <w:marTop w:val="0"/>
          <w:marBottom w:val="0"/>
          <w:divBdr>
            <w:top w:val="none" w:sz="0" w:space="0" w:color="auto"/>
            <w:left w:val="none" w:sz="0" w:space="0" w:color="auto"/>
            <w:bottom w:val="none" w:sz="0" w:space="0" w:color="auto"/>
            <w:right w:val="none" w:sz="0" w:space="0" w:color="auto"/>
          </w:divBdr>
        </w:div>
        <w:div w:id="1053385508">
          <w:marLeft w:val="480"/>
          <w:marRight w:val="0"/>
          <w:marTop w:val="0"/>
          <w:marBottom w:val="0"/>
          <w:divBdr>
            <w:top w:val="none" w:sz="0" w:space="0" w:color="auto"/>
            <w:left w:val="none" w:sz="0" w:space="0" w:color="auto"/>
            <w:bottom w:val="none" w:sz="0" w:space="0" w:color="auto"/>
            <w:right w:val="none" w:sz="0" w:space="0" w:color="auto"/>
          </w:divBdr>
        </w:div>
        <w:div w:id="35353689">
          <w:marLeft w:val="480"/>
          <w:marRight w:val="0"/>
          <w:marTop w:val="0"/>
          <w:marBottom w:val="0"/>
          <w:divBdr>
            <w:top w:val="none" w:sz="0" w:space="0" w:color="auto"/>
            <w:left w:val="none" w:sz="0" w:space="0" w:color="auto"/>
            <w:bottom w:val="none" w:sz="0" w:space="0" w:color="auto"/>
            <w:right w:val="none" w:sz="0" w:space="0" w:color="auto"/>
          </w:divBdr>
        </w:div>
        <w:div w:id="480537284">
          <w:marLeft w:val="480"/>
          <w:marRight w:val="0"/>
          <w:marTop w:val="0"/>
          <w:marBottom w:val="0"/>
          <w:divBdr>
            <w:top w:val="none" w:sz="0" w:space="0" w:color="auto"/>
            <w:left w:val="none" w:sz="0" w:space="0" w:color="auto"/>
            <w:bottom w:val="none" w:sz="0" w:space="0" w:color="auto"/>
            <w:right w:val="none" w:sz="0" w:space="0" w:color="auto"/>
          </w:divBdr>
        </w:div>
        <w:div w:id="147865678">
          <w:marLeft w:val="480"/>
          <w:marRight w:val="0"/>
          <w:marTop w:val="0"/>
          <w:marBottom w:val="0"/>
          <w:divBdr>
            <w:top w:val="none" w:sz="0" w:space="0" w:color="auto"/>
            <w:left w:val="none" w:sz="0" w:space="0" w:color="auto"/>
            <w:bottom w:val="none" w:sz="0" w:space="0" w:color="auto"/>
            <w:right w:val="none" w:sz="0" w:space="0" w:color="auto"/>
          </w:divBdr>
        </w:div>
        <w:div w:id="105462748">
          <w:marLeft w:val="480"/>
          <w:marRight w:val="0"/>
          <w:marTop w:val="0"/>
          <w:marBottom w:val="0"/>
          <w:divBdr>
            <w:top w:val="none" w:sz="0" w:space="0" w:color="auto"/>
            <w:left w:val="none" w:sz="0" w:space="0" w:color="auto"/>
            <w:bottom w:val="none" w:sz="0" w:space="0" w:color="auto"/>
            <w:right w:val="none" w:sz="0" w:space="0" w:color="auto"/>
          </w:divBdr>
        </w:div>
        <w:div w:id="1881160798">
          <w:marLeft w:val="480"/>
          <w:marRight w:val="0"/>
          <w:marTop w:val="0"/>
          <w:marBottom w:val="0"/>
          <w:divBdr>
            <w:top w:val="none" w:sz="0" w:space="0" w:color="auto"/>
            <w:left w:val="none" w:sz="0" w:space="0" w:color="auto"/>
            <w:bottom w:val="none" w:sz="0" w:space="0" w:color="auto"/>
            <w:right w:val="none" w:sz="0" w:space="0" w:color="auto"/>
          </w:divBdr>
        </w:div>
        <w:div w:id="1852521580">
          <w:marLeft w:val="480"/>
          <w:marRight w:val="0"/>
          <w:marTop w:val="0"/>
          <w:marBottom w:val="0"/>
          <w:divBdr>
            <w:top w:val="none" w:sz="0" w:space="0" w:color="auto"/>
            <w:left w:val="none" w:sz="0" w:space="0" w:color="auto"/>
            <w:bottom w:val="none" w:sz="0" w:space="0" w:color="auto"/>
            <w:right w:val="none" w:sz="0" w:space="0" w:color="auto"/>
          </w:divBdr>
        </w:div>
        <w:div w:id="37318424">
          <w:marLeft w:val="480"/>
          <w:marRight w:val="0"/>
          <w:marTop w:val="0"/>
          <w:marBottom w:val="0"/>
          <w:divBdr>
            <w:top w:val="none" w:sz="0" w:space="0" w:color="auto"/>
            <w:left w:val="none" w:sz="0" w:space="0" w:color="auto"/>
            <w:bottom w:val="none" w:sz="0" w:space="0" w:color="auto"/>
            <w:right w:val="none" w:sz="0" w:space="0" w:color="auto"/>
          </w:divBdr>
        </w:div>
        <w:div w:id="522092259">
          <w:marLeft w:val="480"/>
          <w:marRight w:val="0"/>
          <w:marTop w:val="0"/>
          <w:marBottom w:val="0"/>
          <w:divBdr>
            <w:top w:val="none" w:sz="0" w:space="0" w:color="auto"/>
            <w:left w:val="none" w:sz="0" w:space="0" w:color="auto"/>
            <w:bottom w:val="none" w:sz="0" w:space="0" w:color="auto"/>
            <w:right w:val="none" w:sz="0" w:space="0" w:color="auto"/>
          </w:divBdr>
        </w:div>
        <w:div w:id="68581722">
          <w:marLeft w:val="480"/>
          <w:marRight w:val="0"/>
          <w:marTop w:val="0"/>
          <w:marBottom w:val="0"/>
          <w:divBdr>
            <w:top w:val="none" w:sz="0" w:space="0" w:color="auto"/>
            <w:left w:val="none" w:sz="0" w:space="0" w:color="auto"/>
            <w:bottom w:val="none" w:sz="0" w:space="0" w:color="auto"/>
            <w:right w:val="none" w:sz="0" w:space="0" w:color="auto"/>
          </w:divBdr>
        </w:div>
        <w:div w:id="365373833">
          <w:marLeft w:val="480"/>
          <w:marRight w:val="0"/>
          <w:marTop w:val="0"/>
          <w:marBottom w:val="0"/>
          <w:divBdr>
            <w:top w:val="none" w:sz="0" w:space="0" w:color="auto"/>
            <w:left w:val="none" w:sz="0" w:space="0" w:color="auto"/>
            <w:bottom w:val="none" w:sz="0" w:space="0" w:color="auto"/>
            <w:right w:val="none" w:sz="0" w:space="0" w:color="auto"/>
          </w:divBdr>
        </w:div>
        <w:div w:id="140125090">
          <w:marLeft w:val="480"/>
          <w:marRight w:val="0"/>
          <w:marTop w:val="0"/>
          <w:marBottom w:val="0"/>
          <w:divBdr>
            <w:top w:val="none" w:sz="0" w:space="0" w:color="auto"/>
            <w:left w:val="none" w:sz="0" w:space="0" w:color="auto"/>
            <w:bottom w:val="none" w:sz="0" w:space="0" w:color="auto"/>
            <w:right w:val="none" w:sz="0" w:space="0" w:color="auto"/>
          </w:divBdr>
        </w:div>
        <w:div w:id="345641758">
          <w:marLeft w:val="480"/>
          <w:marRight w:val="0"/>
          <w:marTop w:val="0"/>
          <w:marBottom w:val="0"/>
          <w:divBdr>
            <w:top w:val="none" w:sz="0" w:space="0" w:color="auto"/>
            <w:left w:val="none" w:sz="0" w:space="0" w:color="auto"/>
            <w:bottom w:val="none" w:sz="0" w:space="0" w:color="auto"/>
            <w:right w:val="none" w:sz="0" w:space="0" w:color="auto"/>
          </w:divBdr>
        </w:div>
        <w:div w:id="2075543881">
          <w:marLeft w:val="480"/>
          <w:marRight w:val="0"/>
          <w:marTop w:val="0"/>
          <w:marBottom w:val="0"/>
          <w:divBdr>
            <w:top w:val="none" w:sz="0" w:space="0" w:color="auto"/>
            <w:left w:val="none" w:sz="0" w:space="0" w:color="auto"/>
            <w:bottom w:val="none" w:sz="0" w:space="0" w:color="auto"/>
            <w:right w:val="none" w:sz="0" w:space="0" w:color="auto"/>
          </w:divBdr>
        </w:div>
        <w:div w:id="102849242">
          <w:marLeft w:val="480"/>
          <w:marRight w:val="0"/>
          <w:marTop w:val="0"/>
          <w:marBottom w:val="0"/>
          <w:divBdr>
            <w:top w:val="none" w:sz="0" w:space="0" w:color="auto"/>
            <w:left w:val="none" w:sz="0" w:space="0" w:color="auto"/>
            <w:bottom w:val="none" w:sz="0" w:space="0" w:color="auto"/>
            <w:right w:val="none" w:sz="0" w:space="0" w:color="auto"/>
          </w:divBdr>
        </w:div>
        <w:div w:id="202640625">
          <w:marLeft w:val="480"/>
          <w:marRight w:val="0"/>
          <w:marTop w:val="0"/>
          <w:marBottom w:val="0"/>
          <w:divBdr>
            <w:top w:val="none" w:sz="0" w:space="0" w:color="auto"/>
            <w:left w:val="none" w:sz="0" w:space="0" w:color="auto"/>
            <w:bottom w:val="none" w:sz="0" w:space="0" w:color="auto"/>
            <w:right w:val="none" w:sz="0" w:space="0" w:color="auto"/>
          </w:divBdr>
        </w:div>
        <w:div w:id="1989045192">
          <w:marLeft w:val="480"/>
          <w:marRight w:val="0"/>
          <w:marTop w:val="0"/>
          <w:marBottom w:val="0"/>
          <w:divBdr>
            <w:top w:val="none" w:sz="0" w:space="0" w:color="auto"/>
            <w:left w:val="none" w:sz="0" w:space="0" w:color="auto"/>
            <w:bottom w:val="none" w:sz="0" w:space="0" w:color="auto"/>
            <w:right w:val="none" w:sz="0" w:space="0" w:color="auto"/>
          </w:divBdr>
        </w:div>
        <w:div w:id="2103139442">
          <w:marLeft w:val="480"/>
          <w:marRight w:val="0"/>
          <w:marTop w:val="0"/>
          <w:marBottom w:val="0"/>
          <w:divBdr>
            <w:top w:val="none" w:sz="0" w:space="0" w:color="auto"/>
            <w:left w:val="none" w:sz="0" w:space="0" w:color="auto"/>
            <w:bottom w:val="none" w:sz="0" w:space="0" w:color="auto"/>
            <w:right w:val="none" w:sz="0" w:space="0" w:color="auto"/>
          </w:divBdr>
        </w:div>
        <w:div w:id="574247129">
          <w:marLeft w:val="480"/>
          <w:marRight w:val="0"/>
          <w:marTop w:val="0"/>
          <w:marBottom w:val="0"/>
          <w:divBdr>
            <w:top w:val="none" w:sz="0" w:space="0" w:color="auto"/>
            <w:left w:val="none" w:sz="0" w:space="0" w:color="auto"/>
            <w:bottom w:val="none" w:sz="0" w:space="0" w:color="auto"/>
            <w:right w:val="none" w:sz="0" w:space="0" w:color="auto"/>
          </w:divBdr>
        </w:div>
        <w:div w:id="705176987">
          <w:marLeft w:val="480"/>
          <w:marRight w:val="0"/>
          <w:marTop w:val="0"/>
          <w:marBottom w:val="0"/>
          <w:divBdr>
            <w:top w:val="none" w:sz="0" w:space="0" w:color="auto"/>
            <w:left w:val="none" w:sz="0" w:space="0" w:color="auto"/>
            <w:bottom w:val="none" w:sz="0" w:space="0" w:color="auto"/>
            <w:right w:val="none" w:sz="0" w:space="0" w:color="auto"/>
          </w:divBdr>
        </w:div>
        <w:div w:id="1135291093">
          <w:marLeft w:val="480"/>
          <w:marRight w:val="0"/>
          <w:marTop w:val="0"/>
          <w:marBottom w:val="0"/>
          <w:divBdr>
            <w:top w:val="none" w:sz="0" w:space="0" w:color="auto"/>
            <w:left w:val="none" w:sz="0" w:space="0" w:color="auto"/>
            <w:bottom w:val="none" w:sz="0" w:space="0" w:color="auto"/>
            <w:right w:val="none" w:sz="0" w:space="0" w:color="auto"/>
          </w:divBdr>
        </w:div>
        <w:div w:id="1352952607">
          <w:marLeft w:val="480"/>
          <w:marRight w:val="0"/>
          <w:marTop w:val="0"/>
          <w:marBottom w:val="0"/>
          <w:divBdr>
            <w:top w:val="none" w:sz="0" w:space="0" w:color="auto"/>
            <w:left w:val="none" w:sz="0" w:space="0" w:color="auto"/>
            <w:bottom w:val="none" w:sz="0" w:space="0" w:color="auto"/>
            <w:right w:val="none" w:sz="0" w:space="0" w:color="auto"/>
          </w:divBdr>
        </w:div>
        <w:div w:id="1052311593">
          <w:marLeft w:val="480"/>
          <w:marRight w:val="0"/>
          <w:marTop w:val="0"/>
          <w:marBottom w:val="0"/>
          <w:divBdr>
            <w:top w:val="none" w:sz="0" w:space="0" w:color="auto"/>
            <w:left w:val="none" w:sz="0" w:space="0" w:color="auto"/>
            <w:bottom w:val="none" w:sz="0" w:space="0" w:color="auto"/>
            <w:right w:val="none" w:sz="0" w:space="0" w:color="auto"/>
          </w:divBdr>
        </w:div>
        <w:div w:id="544803557">
          <w:marLeft w:val="480"/>
          <w:marRight w:val="0"/>
          <w:marTop w:val="0"/>
          <w:marBottom w:val="0"/>
          <w:divBdr>
            <w:top w:val="none" w:sz="0" w:space="0" w:color="auto"/>
            <w:left w:val="none" w:sz="0" w:space="0" w:color="auto"/>
            <w:bottom w:val="none" w:sz="0" w:space="0" w:color="auto"/>
            <w:right w:val="none" w:sz="0" w:space="0" w:color="auto"/>
          </w:divBdr>
        </w:div>
        <w:div w:id="250282053">
          <w:marLeft w:val="480"/>
          <w:marRight w:val="0"/>
          <w:marTop w:val="0"/>
          <w:marBottom w:val="0"/>
          <w:divBdr>
            <w:top w:val="none" w:sz="0" w:space="0" w:color="auto"/>
            <w:left w:val="none" w:sz="0" w:space="0" w:color="auto"/>
            <w:bottom w:val="none" w:sz="0" w:space="0" w:color="auto"/>
            <w:right w:val="none" w:sz="0" w:space="0" w:color="auto"/>
          </w:divBdr>
        </w:div>
        <w:div w:id="1797218694">
          <w:marLeft w:val="480"/>
          <w:marRight w:val="0"/>
          <w:marTop w:val="0"/>
          <w:marBottom w:val="0"/>
          <w:divBdr>
            <w:top w:val="none" w:sz="0" w:space="0" w:color="auto"/>
            <w:left w:val="none" w:sz="0" w:space="0" w:color="auto"/>
            <w:bottom w:val="none" w:sz="0" w:space="0" w:color="auto"/>
            <w:right w:val="none" w:sz="0" w:space="0" w:color="auto"/>
          </w:divBdr>
        </w:div>
        <w:div w:id="9114202">
          <w:marLeft w:val="480"/>
          <w:marRight w:val="0"/>
          <w:marTop w:val="0"/>
          <w:marBottom w:val="0"/>
          <w:divBdr>
            <w:top w:val="none" w:sz="0" w:space="0" w:color="auto"/>
            <w:left w:val="none" w:sz="0" w:space="0" w:color="auto"/>
            <w:bottom w:val="none" w:sz="0" w:space="0" w:color="auto"/>
            <w:right w:val="none" w:sz="0" w:space="0" w:color="auto"/>
          </w:divBdr>
        </w:div>
        <w:div w:id="597522232">
          <w:marLeft w:val="480"/>
          <w:marRight w:val="0"/>
          <w:marTop w:val="0"/>
          <w:marBottom w:val="0"/>
          <w:divBdr>
            <w:top w:val="none" w:sz="0" w:space="0" w:color="auto"/>
            <w:left w:val="none" w:sz="0" w:space="0" w:color="auto"/>
            <w:bottom w:val="none" w:sz="0" w:space="0" w:color="auto"/>
            <w:right w:val="none" w:sz="0" w:space="0" w:color="auto"/>
          </w:divBdr>
        </w:div>
        <w:div w:id="1157528557">
          <w:marLeft w:val="480"/>
          <w:marRight w:val="0"/>
          <w:marTop w:val="0"/>
          <w:marBottom w:val="0"/>
          <w:divBdr>
            <w:top w:val="none" w:sz="0" w:space="0" w:color="auto"/>
            <w:left w:val="none" w:sz="0" w:space="0" w:color="auto"/>
            <w:bottom w:val="none" w:sz="0" w:space="0" w:color="auto"/>
            <w:right w:val="none" w:sz="0" w:space="0" w:color="auto"/>
          </w:divBdr>
        </w:div>
        <w:div w:id="1641616894">
          <w:marLeft w:val="480"/>
          <w:marRight w:val="0"/>
          <w:marTop w:val="0"/>
          <w:marBottom w:val="0"/>
          <w:divBdr>
            <w:top w:val="none" w:sz="0" w:space="0" w:color="auto"/>
            <w:left w:val="none" w:sz="0" w:space="0" w:color="auto"/>
            <w:bottom w:val="none" w:sz="0" w:space="0" w:color="auto"/>
            <w:right w:val="none" w:sz="0" w:space="0" w:color="auto"/>
          </w:divBdr>
        </w:div>
        <w:div w:id="1264217589">
          <w:marLeft w:val="480"/>
          <w:marRight w:val="0"/>
          <w:marTop w:val="0"/>
          <w:marBottom w:val="0"/>
          <w:divBdr>
            <w:top w:val="none" w:sz="0" w:space="0" w:color="auto"/>
            <w:left w:val="none" w:sz="0" w:space="0" w:color="auto"/>
            <w:bottom w:val="none" w:sz="0" w:space="0" w:color="auto"/>
            <w:right w:val="none" w:sz="0" w:space="0" w:color="auto"/>
          </w:divBdr>
        </w:div>
        <w:div w:id="1774400668">
          <w:marLeft w:val="480"/>
          <w:marRight w:val="0"/>
          <w:marTop w:val="0"/>
          <w:marBottom w:val="0"/>
          <w:divBdr>
            <w:top w:val="none" w:sz="0" w:space="0" w:color="auto"/>
            <w:left w:val="none" w:sz="0" w:space="0" w:color="auto"/>
            <w:bottom w:val="none" w:sz="0" w:space="0" w:color="auto"/>
            <w:right w:val="none" w:sz="0" w:space="0" w:color="auto"/>
          </w:divBdr>
        </w:div>
        <w:div w:id="1352100281">
          <w:marLeft w:val="480"/>
          <w:marRight w:val="0"/>
          <w:marTop w:val="0"/>
          <w:marBottom w:val="0"/>
          <w:divBdr>
            <w:top w:val="none" w:sz="0" w:space="0" w:color="auto"/>
            <w:left w:val="none" w:sz="0" w:space="0" w:color="auto"/>
            <w:bottom w:val="none" w:sz="0" w:space="0" w:color="auto"/>
            <w:right w:val="none" w:sz="0" w:space="0" w:color="auto"/>
          </w:divBdr>
        </w:div>
        <w:div w:id="1971399377">
          <w:marLeft w:val="480"/>
          <w:marRight w:val="0"/>
          <w:marTop w:val="0"/>
          <w:marBottom w:val="0"/>
          <w:divBdr>
            <w:top w:val="none" w:sz="0" w:space="0" w:color="auto"/>
            <w:left w:val="none" w:sz="0" w:space="0" w:color="auto"/>
            <w:bottom w:val="none" w:sz="0" w:space="0" w:color="auto"/>
            <w:right w:val="none" w:sz="0" w:space="0" w:color="auto"/>
          </w:divBdr>
        </w:div>
        <w:div w:id="507719505">
          <w:marLeft w:val="480"/>
          <w:marRight w:val="0"/>
          <w:marTop w:val="0"/>
          <w:marBottom w:val="0"/>
          <w:divBdr>
            <w:top w:val="none" w:sz="0" w:space="0" w:color="auto"/>
            <w:left w:val="none" w:sz="0" w:space="0" w:color="auto"/>
            <w:bottom w:val="none" w:sz="0" w:space="0" w:color="auto"/>
            <w:right w:val="none" w:sz="0" w:space="0" w:color="auto"/>
          </w:divBdr>
        </w:div>
        <w:div w:id="1386560023">
          <w:marLeft w:val="480"/>
          <w:marRight w:val="0"/>
          <w:marTop w:val="0"/>
          <w:marBottom w:val="0"/>
          <w:divBdr>
            <w:top w:val="none" w:sz="0" w:space="0" w:color="auto"/>
            <w:left w:val="none" w:sz="0" w:space="0" w:color="auto"/>
            <w:bottom w:val="none" w:sz="0" w:space="0" w:color="auto"/>
            <w:right w:val="none" w:sz="0" w:space="0" w:color="auto"/>
          </w:divBdr>
        </w:div>
        <w:div w:id="250898430">
          <w:marLeft w:val="480"/>
          <w:marRight w:val="0"/>
          <w:marTop w:val="0"/>
          <w:marBottom w:val="0"/>
          <w:divBdr>
            <w:top w:val="none" w:sz="0" w:space="0" w:color="auto"/>
            <w:left w:val="none" w:sz="0" w:space="0" w:color="auto"/>
            <w:bottom w:val="none" w:sz="0" w:space="0" w:color="auto"/>
            <w:right w:val="none" w:sz="0" w:space="0" w:color="auto"/>
          </w:divBdr>
        </w:div>
        <w:div w:id="877737427">
          <w:marLeft w:val="480"/>
          <w:marRight w:val="0"/>
          <w:marTop w:val="0"/>
          <w:marBottom w:val="0"/>
          <w:divBdr>
            <w:top w:val="none" w:sz="0" w:space="0" w:color="auto"/>
            <w:left w:val="none" w:sz="0" w:space="0" w:color="auto"/>
            <w:bottom w:val="none" w:sz="0" w:space="0" w:color="auto"/>
            <w:right w:val="none" w:sz="0" w:space="0" w:color="auto"/>
          </w:divBdr>
        </w:div>
      </w:divsChild>
    </w:div>
    <w:div w:id="113132627">
      <w:bodyDiv w:val="1"/>
      <w:marLeft w:val="0"/>
      <w:marRight w:val="0"/>
      <w:marTop w:val="0"/>
      <w:marBottom w:val="0"/>
      <w:divBdr>
        <w:top w:val="none" w:sz="0" w:space="0" w:color="auto"/>
        <w:left w:val="none" w:sz="0" w:space="0" w:color="auto"/>
        <w:bottom w:val="none" w:sz="0" w:space="0" w:color="auto"/>
        <w:right w:val="none" w:sz="0" w:space="0" w:color="auto"/>
      </w:divBdr>
    </w:div>
    <w:div w:id="117993882">
      <w:bodyDiv w:val="1"/>
      <w:marLeft w:val="0"/>
      <w:marRight w:val="0"/>
      <w:marTop w:val="0"/>
      <w:marBottom w:val="0"/>
      <w:divBdr>
        <w:top w:val="none" w:sz="0" w:space="0" w:color="auto"/>
        <w:left w:val="none" w:sz="0" w:space="0" w:color="auto"/>
        <w:bottom w:val="none" w:sz="0" w:space="0" w:color="auto"/>
        <w:right w:val="none" w:sz="0" w:space="0" w:color="auto"/>
      </w:divBdr>
    </w:div>
    <w:div w:id="119306637">
      <w:bodyDiv w:val="1"/>
      <w:marLeft w:val="0"/>
      <w:marRight w:val="0"/>
      <w:marTop w:val="0"/>
      <w:marBottom w:val="0"/>
      <w:divBdr>
        <w:top w:val="none" w:sz="0" w:space="0" w:color="auto"/>
        <w:left w:val="none" w:sz="0" w:space="0" w:color="auto"/>
        <w:bottom w:val="none" w:sz="0" w:space="0" w:color="auto"/>
        <w:right w:val="none" w:sz="0" w:space="0" w:color="auto"/>
      </w:divBdr>
    </w:div>
    <w:div w:id="120803931">
      <w:bodyDiv w:val="1"/>
      <w:marLeft w:val="0"/>
      <w:marRight w:val="0"/>
      <w:marTop w:val="0"/>
      <w:marBottom w:val="0"/>
      <w:divBdr>
        <w:top w:val="none" w:sz="0" w:space="0" w:color="auto"/>
        <w:left w:val="none" w:sz="0" w:space="0" w:color="auto"/>
        <w:bottom w:val="none" w:sz="0" w:space="0" w:color="auto"/>
        <w:right w:val="none" w:sz="0" w:space="0" w:color="auto"/>
      </w:divBdr>
    </w:div>
    <w:div w:id="124347544">
      <w:bodyDiv w:val="1"/>
      <w:marLeft w:val="0"/>
      <w:marRight w:val="0"/>
      <w:marTop w:val="0"/>
      <w:marBottom w:val="0"/>
      <w:divBdr>
        <w:top w:val="none" w:sz="0" w:space="0" w:color="auto"/>
        <w:left w:val="none" w:sz="0" w:space="0" w:color="auto"/>
        <w:bottom w:val="none" w:sz="0" w:space="0" w:color="auto"/>
        <w:right w:val="none" w:sz="0" w:space="0" w:color="auto"/>
      </w:divBdr>
    </w:div>
    <w:div w:id="129247599">
      <w:bodyDiv w:val="1"/>
      <w:marLeft w:val="0"/>
      <w:marRight w:val="0"/>
      <w:marTop w:val="0"/>
      <w:marBottom w:val="0"/>
      <w:divBdr>
        <w:top w:val="none" w:sz="0" w:space="0" w:color="auto"/>
        <w:left w:val="none" w:sz="0" w:space="0" w:color="auto"/>
        <w:bottom w:val="none" w:sz="0" w:space="0" w:color="auto"/>
        <w:right w:val="none" w:sz="0" w:space="0" w:color="auto"/>
      </w:divBdr>
    </w:div>
    <w:div w:id="130639880">
      <w:bodyDiv w:val="1"/>
      <w:marLeft w:val="0"/>
      <w:marRight w:val="0"/>
      <w:marTop w:val="0"/>
      <w:marBottom w:val="0"/>
      <w:divBdr>
        <w:top w:val="none" w:sz="0" w:space="0" w:color="auto"/>
        <w:left w:val="none" w:sz="0" w:space="0" w:color="auto"/>
        <w:bottom w:val="none" w:sz="0" w:space="0" w:color="auto"/>
        <w:right w:val="none" w:sz="0" w:space="0" w:color="auto"/>
      </w:divBdr>
      <w:divsChild>
        <w:div w:id="1295334874">
          <w:marLeft w:val="0"/>
          <w:marRight w:val="0"/>
          <w:marTop w:val="0"/>
          <w:marBottom w:val="0"/>
          <w:divBdr>
            <w:top w:val="none" w:sz="0" w:space="0" w:color="auto"/>
            <w:left w:val="none" w:sz="0" w:space="0" w:color="auto"/>
            <w:bottom w:val="none" w:sz="0" w:space="0" w:color="auto"/>
            <w:right w:val="none" w:sz="0" w:space="0" w:color="auto"/>
          </w:divBdr>
        </w:div>
        <w:div w:id="2136831470">
          <w:marLeft w:val="0"/>
          <w:marRight w:val="0"/>
          <w:marTop w:val="0"/>
          <w:marBottom w:val="0"/>
          <w:divBdr>
            <w:top w:val="none" w:sz="0" w:space="0" w:color="auto"/>
            <w:left w:val="none" w:sz="0" w:space="0" w:color="auto"/>
            <w:bottom w:val="none" w:sz="0" w:space="0" w:color="auto"/>
            <w:right w:val="none" w:sz="0" w:space="0" w:color="auto"/>
          </w:divBdr>
        </w:div>
        <w:div w:id="1207178875">
          <w:marLeft w:val="0"/>
          <w:marRight w:val="0"/>
          <w:marTop w:val="0"/>
          <w:marBottom w:val="0"/>
          <w:divBdr>
            <w:top w:val="none" w:sz="0" w:space="0" w:color="auto"/>
            <w:left w:val="none" w:sz="0" w:space="0" w:color="auto"/>
            <w:bottom w:val="none" w:sz="0" w:space="0" w:color="auto"/>
            <w:right w:val="none" w:sz="0" w:space="0" w:color="auto"/>
          </w:divBdr>
        </w:div>
        <w:div w:id="155923957">
          <w:marLeft w:val="0"/>
          <w:marRight w:val="0"/>
          <w:marTop w:val="0"/>
          <w:marBottom w:val="0"/>
          <w:divBdr>
            <w:top w:val="none" w:sz="0" w:space="0" w:color="auto"/>
            <w:left w:val="none" w:sz="0" w:space="0" w:color="auto"/>
            <w:bottom w:val="none" w:sz="0" w:space="0" w:color="auto"/>
            <w:right w:val="none" w:sz="0" w:space="0" w:color="auto"/>
          </w:divBdr>
        </w:div>
      </w:divsChild>
    </w:div>
    <w:div w:id="134226915">
      <w:bodyDiv w:val="1"/>
      <w:marLeft w:val="0"/>
      <w:marRight w:val="0"/>
      <w:marTop w:val="0"/>
      <w:marBottom w:val="0"/>
      <w:divBdr>
        <w:top w:val="none" w:sz="0" w:space="0" w:color="auto"/>
        <w:left w:val="none" w:sz="0" w:space="0" w:color="auto"/>
        <w:bottom w:val="none" w:sz="0" w:space="0" w:color="auto"/>
        <w:right w:val="none" w:sz="0" w:space="0" w:color="auto"/>
      </w:divBdr>
    </w:div>
    <w:div w:id="136806038">
      <w:bodyDiv w:val="1"/>
      <w:marLeft w:val="0"/>
      <w:marRight w:val="0"/>
      <w:marTop w:val="0"/>
      <w:marBottom w:val="0"/>
      <w:divBdr>
        <w:top w:val="none" w:sz="0" w:space="0" w:color="auto"/>
        <w:left w:val="none" w:sz="0" w:space="0" w:color="auto"/>
        <w:bottom w:val="none" w:sz="0" w:space="0" w:color="auto"/>
        <w:right w:val="none" w:sz="0" w:space="0" w:color="auto"/>
      </w:divBdr>
    </w:div>
    <w:div w:id="137649409">
      <w:bodyDiv w:val="1"/>
      <w:marLeft w:val="0"/>
      <w:marRight w:val="0"/>
      <w:marTop w:val="0"/>
      <w:marBottom w:val="0"/>
      <w:divBdr>
        <w:top w:val="none" w:sz="0" w:space="0" w:color="auto"/>
        <w:left w:val="none" w:sz="0" w:space="0" w:color="auto"/>
        <w:bottom w:val="none" w:sz="0" w:space="0" w:color="auto"/>
        <w:right w:val="none" w:sz="0" w:space="0" w:color="auto"/>
      </w:divBdr>
    </w:div>
    <w:div w:id="138881800">
      <w:bodyDiv w:val="1"/>
      <w:marLeft w:val="0"/>
      <w:marRight w:val="0"/>
      <w:marTop w:val="0"/>
      <w:marBottom w:val="0"/>
      <w:divBdr>
        <w:top w:val="none" w:sz="0" w:space="0" w:color="auto"/>
        <w:left w:val="none" w:sz="0" w:space="0" w:color="auto"/>
        <w:bottom w:val="none" w:sz="0" w:space="0" w:color="auto"/>
        <w:right w:val="none" w:sz="0" w:space="0" w:color="auto"/>
      </w:divBdr>
    </w:div>
    <w:div w:id="151678283">
      <w:bodyDiv w:val="1"/>
      <w:marLeft w:val="0"/>
      <w:marRight w:val="0"/>
      <w:marTop w:val="0"/>
      <w:marBottom w:val="0"/>
      <w:divBdr>
        <w:top w:val="none" w:sz="0" w:space="0" w:color="auto"/>
        <w:left w:val="none" w:sz="0" w:space="0" w:color="auto"/>
        <w:bottom w:val="none" w:sz="0" w:space="0" w:color="auto"/>
        <w:right w:val="none" w:sz="0" w:space="0" w:color="auto"/>
      </w:divBdr>
    </w:div>
    <w:div w:id="169613322">
      <w:bodyDiv w:val="1"/>
      <w:marLeft w:val="0"/>
      <w:marRight w:val="0"/>
      <w:marTop w:val="0"/>
      <w:marBottom w:val="0"/>
      <w:divBdr>
        <w:top w:val="none" w:sz="0" w:space="0" w:color="auto"/>
        <w:left w:val="none" w:sz="0" w:space="0" w:color="auto"/>
        <w:bottom w:val="none" w:sz="0" w:space="0" w:color="auto"/>
        <w:right w:val="none" w:sz="0" w:space="0" w:color="auto"/>
      </w:divBdr>
    </w:div>
    <w:div w:id="173806076">
      <w:bodyDiv w:val="1"/>
      <w:marLeft w:val="0"/>
      <w:marRight w:val="0"/>
      <w:marTop w:val="0"/>
      <w:marBottom w:val="0"/>
      <w:divBdr>
        <w:top w:val="none" w:sz="0" w:space="0" w:color="auto"/>
        <w:left w:val="none" w:sz="0" w:space="0" w:color="auto"/>
        <w:bottom w:val="none" w:sz="0" w:space="0" w:color="auto"/>
        <w:right w:val="none" w:sz="0" w:space="0" w:color="auto"/>
      </w:divBdr>
    </w:div>
    <w:div w:id="179053521">
      <w:bodyDiv w:val="1"/>
      <w:marLeft w:val="0"/>
      <w:marRight w:val="0"/>
      <w:marTop w:val="0"/>
      <w:marBottom w:val="0"/>
      <w:divBdr>
        <w:top w:val="none" w:sz="0" w:space="0" w:color="auto"/>
        <w:left w:val="none" w:sz="0" w:space="0" w:color="auto"/>
        <w:bottom w:val="none" w:sz="0" w:space="0" w:color="auto"/>
        <w:right w:val="none" w:sz="0" w:space="0" w:color="auto"/>
      </w:divBdr>
    </w:div>
    <w:div w:id="179784996">
      <w:bodyDiv w:val="1"/>
      <w:marLeft w:val="0"/>
      <w:marRight w:val="0"/>
      <w:marTop w:val="0"/>
      <w:marBottom w:val="0"/>
      <w:divBdr>
        <w:top w:val="none" w:sz="0" w:space="0" w:color="auto"/>
        <w:left w:val="none" w:sz="0" w:space="0" w:color="auto"/>
        <w:bottom w:val="none" w:sz="0" w:space="0" w:color="auto"/>
        <w:right w:val="none" w:sz="0" w:space="0" w:color="auto"/>
      </w:divBdr>
    </w:div>
    <w:div w:id="187446629">
      <w:bodyDiv w:val="1"/>
      <w:marLeft w:val="0"/>
      <w:marRight w:val="0"/>
      <w:marTop w:val="0"/>
      <w:marBottom w:val="0"/>
      <w:divBdr>
        <w:top w:val="none" w:sz="0" w:space="0" w:color="auto"/>
        <w:left w:val="none" w:sz="0" w:space="0" w:color="auto"/>
        <w:bottom w:val="none" w:sz="0" w:space="0" w:color="auto"/>
        <w:right w:val="none" w:sz="0" w:space="0" w:color="auto"/>
      </w:divBdr>
    </w:div>
    <w:div w:id="190263586">
      <w:bodyDiv w:val="1"/>
      <w:marLeft w:val="0"/>
      <w:marRight w:val="0"/>
      <w:marTop w:val="0"/>
      <w:marBottom w:val="0"/>
      <w:divBdr>
        <w:top w:val="none" w:sz="0" w:space="0" w:color="auto"/>
        <w:left w:val="none" w:sz="0" w:space="0" w:color="auto"/>
        <w:bottom w:val="none" w:sz="0" w:space="0" w:color="auto"/>
        <w:right w:val="none" w:sz="0" w:space="0" w:color="auto"/>
      </w:divBdr>
    </w:div>
    <w:div w:id="191892251">
      <w:bodyDiv w:val="1"/>
      <w:marLeft w:val="0"/>
      <w:marRight w:val="0"/>
      <w:marTop w:val="0"/>
      <w:marBottom w:val="0"/>
      <w:divBdr>
        <w:top w:val="none" w:sz="0" w:space="0" w:color="auto"/>
        <w:left w:val="none" w:sz="0" w:space="0" w:color="auto"/>
        <w:bottom w:val="none" w:sz="0" w:space="0" w:color="auto"/>
        <w:right w:val="none" w:sz="0" w:space="0" w:color="auto"/>
      </w:divBdr>
    </w:div>
    <w:div w:id="193546240">
      <w:bodyDiv w:val="1"/>
      <w:marLeft w:val="0"/>
      <w:marRight w:val="0"/>
      <w:marTop w:val="0"/>
      <w:marBottom w:val="0"/>
      <w:divBdr>
        <w:top w:val="none" w:sz="0" w:space="0" w:color="auto"/>
        <w:left w:val="none" w:sz="0" w:space="0" w:color="auto"/>
        <w:bottom w:val="none" w:sz="0" w:space="0" w:color="auto"/>
        <w:right w:val="none" w:sz="0" w:space="0" w:color="auto"/>
      </w:divBdr>
    </w:div>
    <w:div w:id="198056735">
      <w:bodyDiv w:val="1"/>
      <w:marLeft w:val="0"/>
      <w:marRight w:val="0"/>
      <w:marTop w:val="0"/>
      <w:marBottom w:val="0"/>
      <w:divBdr>
        <w:top w:val="none" w:sz="0" w:space="0" w:color="auto"/>
        <w:left w:val="none" w:sz="0" w:space="0" w:color="auto"/>
        <w:bottom w:val="none" w:sz="0" w:space="0" w:color="auto"/>
        <w:right w:val="none" w:sz="0" w:space="0" w:color="auto"/>
      </w:divBdr>
    </w:div>
    <w:div w:id="201406163">
      <w:bodyDiv w:val="1"/>
      <w:marLeft w:val="0"/>
      <w:marRight w:val="0"/>
      <w:marTop w:val="0"/>
      <w:marBottom w:val="0"/>
      <w:divBdr>
        <w:top w:val="none" w:sz="0" w:space="0" w:color="auto"/>
        <w:left w:val="none" w:sz="0" w:space="0" w:color="auto"/>
        <w:bottom w:val="none" w:sz="0" w:space="0" w:color="auto"/>
        <w:right w:val="none" w:sz="0" w:space="0" w:color="auto"/>
      </w:divBdr>
    </w:div>
    <w:div w:id="201673212">
      <w:bodyDiv w:val="1"/>
      <w:marLeft w:val="0"/>
      <w:marRight w:val="0"/>
      <w:marTop w:val="0"/>
      <w:marBottom w:val="0"/>
      <w:divBdr>
        <w:top w:val="none" w:sz="0" w:space="0" w:color="auto"/>
        <w:left w:val="none" w:sz="0" w:space="0" w:color="auto"/>
        <w:bottom w:val="none" w:sz="0" w:space="0" w:color="auto"/>
        <w:right w:val="none" w:sz="0" w:space="0" w:color="auto"/>
      </w:divBdr>
    </w:div>
    <w:div w:id="226916564">
      <w:bodyDiv w:val="1"/>
      <w:marLeft w:val="0"/>
      <w:marRight w:val="0"/>
      <w:marTop w:val="0"/>
      <w:marBottom w:val="0"/>
      <w:divBdr>
        <w:top w:val="none" w:sz="0" w:space="0" w:color="auto"/>
        <w:left w:val="none" w:sz="0" w:space="0" w:color="auto"/>
        <w:bottom w:val="none" w:sz="0" w:space="0" w:color="auto"/>
        <w:right w:val="none" w:sz="0" w:space="0" w:color="auto"/>
      </w:divBdr>
    </w:div>
    <w:div w:id="228655747">
      <w:bodyDiv w:val="1"/>
      <w:marLeft w:val="0"/>
      <w:marRight w:val="0"/>
      <w:marTop w:val="0"/>
      <w:marBottom w:val="0"/>
      <w:divBdr>
        <w:top w:val="none" w:sz="0" w:space="0" w:color="auto"/>
        <w:left w:val="none" w:sz="0" w:space="0" w:color="auto"/>
        <w:bottom w:val="none" w:sz="0" w:space="0" w:color="auto"/>
        <w:right w:val="none" w:sz="0" w:space="0" w:color="auto"/>
      </w:divBdr>
    </w:div>
    <w:div w:id="229929198">
      <w:bodyDiv w:val="1"/>
      <w:marLeft w:val="0"/>
      <w:marRight w:val="0"/>
      <w:marTop w:val="0"/>
      <w:marBottom w:val="0"/>
      <w:divBdr>
        <w:top w:val="none" w:sz="0" w:space="0" w:color="auto"/>
        <w:left w:val="none" w:sz="0" w:space="0" w:color="auto"/>
        <w:bottom w:val="none" w:sz="0" w:space="0" w:color="auto"/>
        <w:right w:val="none" w:sz="0" w:space="0" w:color="auto"/>
      </w:divBdr>
    </w:div>
    <w:div w:id="232201293">
      <w:bodyDiv w:val="1"/>
      <w:marLeft w:val="0"/>
      <w:marRight w:val="0"/>
      <w:marTop w:val="0"/>
      <w:marBottom w:val="0"/>
      <w:divBdr>
        <w:top w:val="none" w:sz="0" w:space="0" w:color="auto"/>
        <w:left w:val="none" w:sz="0" w:space="0" w:color="auto"/>
        <w:bottom w:val="none" w:sz="0" w:space="0" w:color="auto"/>
        <w:right w:val="none" w:sz="0" w:space="0" w:color="auto"/>
      </w:divBdr>
    </w:div>
    <w:div w:id="237591228">
      <w:bodyDiv w:val="1"/>
      <w:marLeft w:val="0"/>
      <w:marRight w:val="0"/>
      <w:marTop w:val="0"/>
      <w:marBottom w:val="0"/>
      <w:divBdr>
        <w:top w:val="none" w:sz="0" w:space="0" w:color="auto"/>
        <w:left w:val="none" w:sz="0" w:space="0" w:color="auto"/>
        <w:bottom w:val="none" w:sz="0" w:space="0" w:color="auto"/>
        <w:right w:val="none" w:sz="0" w:space="0" w:color="auto"/>
      </w:divBdr>
    </w:div>
    <w:div w:id="250161717">
      <w:bodyDiv w:val="1"/>
      <w:marLeft w:val="0"/>
      <w:marRight w:val="0"/>
      <w:marTop w:val="0"/>
      <w:marBottom w:val="0"/>
      <w:divBdr>
        <w:top w:val="none" w:sz="0" w:space="0" w:color="auto"/>
        <w:left w:val="none" w:sz="0" w:space="0" w:color="auto"/>
        <w:bottom w:val="none" w:sz="0" w:space="0" w:color="auto"/>
        <w:right w:val="none" w:sz="0" w:space="0" w:color="auto"/>
      </w:divBdr>
    </w:div>
    <w:div w:id="263223513">
      <w:bodyDiv w:val="1"/>
      <w:marLeft w:val="0"/>
      <w:marRight w:val="0"/>
      <w:marTop w:val="0"/>
      <w:marBottom w:val="0"/>
      <w:divBdr>
        <w:top w:val="none" w:sz="0" w:space="0" w:color="auto"/>
        <w:left w:val="none" w:sz="0" w:space="0" w:color="auto"/>
        <w:bottom w:val="none" w:sz="0" w:space="0" w:color="auto"/>
        <w:right w:val="none" w:sz="0" w:space="0" w:color="auto"/>
      </w:divBdr>
    </w:div>
    <w:div w:id="271476664">
      <w:bodyDiv w:val="1"/>
      <w:marLeft w:val="0"/>
      <w:marRight w:val="0"/>
      <w:marTop w:val="0"/>
      <w:marBottom w:val="0"/>
      <w:divBdr>
        <w:top w:val="none" w:sz="0" w:space="0" w:color="auto"/>
        <w:left w:val="none" w:sz="0" w:space="0" w:color="auto"/>
        <w:bottom w:val="none" w:sz="0" w:space="0" w:color="auto"/>
        <w:right w:val="none" w:sz="0" w:space="0" w:color="auto"/>
      </w:divBdr>
    </w:div>
    <w:div w:id="276330966">
      <w:bodyDiv w:val="1"/>
      <w:marLeft w:val="0"/>
      <w:marRight w:val="0"/>
      <w:marTop w:val="0"/>
      <w:marBottom w:val="0"/>
      <w:divBdr>
        <w:top w:val="none" w:sz="0" w:space="0" w:color="auto"/>
        <w:left w:val="none" w:sz="0" w:space="0" w:color="auto"/>
        <w:bottom w:val="none" w:sz="0" w:space="0" w:color="auto"/>
        <w:right w:val="none" w:sz="0" w:space="0" w:color="auto"/>
      </w:divBdr>
    </w:div>
    <w:div w:id="281346591">
      <w:bodyDiv w:val="1"/>
      <w:marLeft w:val="0"/>
      <w:marRight w:val="0"/>
      <w:marTop w:val="0"/>
      <w:marBottom w:val="0"/>
      <w:divBdr>
        <w:top w:val="none" w:sz="0" w:space="0" w:color="auto"/>
        <w:left w:val="none" w:sz="0" w:space="0" w:color="auto"/>
        <w:bottom w:val="none" w:sz="0" w:space="0" w:color="auto"/>
        <w:right w:val="none" w:sz="0" w:space="0" w:color="auto"/>
      </w:divBdr>
    </w:div>
    <w:div w:id="297494025">
      <w:bodyDiv w:val="1"/>
      <w:marLeft w:val="0"/>
      <w:marRight w:val="0"/>
      <w:marTop w:val="0"/>
      <w:marBottom w:val="0"/>
      <w:divBdr>
        <w:top w:val="none" w:sz="0" w:space="0" w:color="auto"/>
        <w:left w:val="none" w:sz="0" w:space="0" w:color="auto"/>
        <w:bottom w:val="none" w:sz="0" w:space="0" w:color="auto"/>
        <w:right w:val="none" w:sz="0" w:space="0" w:color="auto"/>
      </w:divBdr>
    </w:div>
    <w:div w:id="301424597">
      <w:bodyDiv w:val="1"/>
      <w:marLeft w:val="0"/>
      <w:marRight w:val="0"/>
      <w:marTop w:val="0"/>
      <w:marBottom w:val="0"/>
      <w:divBdr>
        <w:top w:val="none" w:sz="0" w:space="0" w:color="auto"/>
        <w:left w:val="none" w:sz="0" w:space="0" w:color="auto"/>
        <w:bottom w:val="none" w:sz="0" w:space="0" w:color="auto"/>
        <w:right w:val="none" w:sz="0" w:space="0" w:color="auto"/>
      </w:divBdr>
    </w:div>
    <w:div w:id="308360778">
      <w:bodyDiv w:val="1"/>
      <w:marLeft w:val="0"/>
      <w:marRight w:val="0"/>
      <w:marTop w:val="0"/>
      <w:marBottom w:val="0"/>
      <w:divBdr>
        <w:top w:val="none" w:sz="0" w:space="0" w:color="auto"/>
        <w:left w:val="none" w:sz="0" w:space="0" w:color="auto"/>
        <w:bottom w:val="none" w:sz="0" w:space="0" w:color="auto"/>
        <w:right w:val="none" w:sz="0" w:space="0" w:color="auto"/>
      </w:divBdr>
    </w:div>
    <w:div w:id="312679290">
      <w:bodyDiv w:val="1"/>
      <w:marLeft w:val="0"/>
      <w:marRight w:val="0"/>
      <w:marTop w:val="0"/>
      <w:marBottom w:val="0"/>
      <w:divBdr>
        <w:top w:val="none" w:sz="0" w:space="0" w:color="auto"/>
        <w:left w:val="none" w:sz="0" w:space="0" w:color="auto"/>
        <w:bottom w:val="none" w:sz="0" w:space="0" w:color="auto"/>
        <w:right w:val="none" w:sz="0" w:space="0" w:color="auto"/>
      </w:divBdr>
    </w:div>
    <w:div w:id="313992202">
      <w:bodyDiv w:val="1"/>
      <w:marLeft w:val="0"/>
      <w:marRight w:val="0"/>
      <w:marTop w:val="0"/>
      <w:marBottom w:val="0"/>
      <w:divBdr>
        <w:top w:val="none" w:sz="0" w:space="0" w:color="auto"/>
        <w:left w:val="none" w:sz="0" w:space="0" w:color="auto"/>
        <w:bottom w:val="none" w:sz="0" w:space="0" w:color="auto"/>
        <w:right w:val="none" w:sz="0" w:space="0" w:color="auto"/>
      </w:divBdr>
    </w:div>
    <w:div w:id="316424621">
      <w:bodyDiv w:val="1"/>
      <w:marLeft w:val="0"/>
      <w:marRight w:val="0"/>
      <w:marTop w:val="0"/>
      <w:marBottom w:val="0"/>
      <w:divBdr>
        <w:top w:val="none" w:sz="0" w:space="0" w:color="auto"/>
        <w:left w:val="none" w:sz="0" w:space="0" w:color="auto"/>
        <w:bottom w:val="none" w:sz="0" w:space="0" w:color="auto"/>
        <w:right w:val="none" w:sz="0" w:space="0" w:color="auto"/>
      </w:divBdr>
    </w:div>
    <w:div w:id="317341948">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
    <w:div w:id="326596661">
      <w:bodyDiv w:val="1"/>
      <w:marLeft w:val="0"/>
      <w:marRight w:val="0"/>
      <w:marTop w:val="0"/>
      <w:marBottom w:val="0"/>
      <w:divBdr>
        <w:top w:val="none" w:sz="0" w:space="0" w:color="auto"/>
        <w:left w:val="none" w:sz="0" w:space="0" w:color="auto"/>
        <w:bottom w:val="none" w:sz="0" w:space="0" w:color="auto"/>
        <w:right w:val="none" w:sz="0" w:space="0" w:color="auto"/>
      </w:divBdr>
    </w:div>
    <w:div w:id="328292102">
      <w:bodyDiv w:val="1"/>
      <w:marLeft w:val="0"/>
      <w:marRight w:val="0"/>
      <w:marTop w:val="0"/>
      <w:marBottom w:val="0"/>
      <w:divBdr>
        <w:top w:val="none" w:sz="0" w:space="0" w:color="auto"/>
        <w:left w:val="none" w:sz="0" w:space="0" w:color="auto"/>
        <w:bottom w:val="none" w:sz="0" w:space="0" w:color="auto"/>
        <w:right w:val="none" w:sz="0" w:space="0" w:color="auto"/>
      </w:divBdr>
    </w:div>
    <w:div w:id="333923902">
      <w:bodyDiv w:val="1"/>
      <w:marLeft w:val="0"/>
      <w:marRight w:val="0"/>
      <w:marTop w:val="0"/>
      <w:marBottom w:val="0"/>
      <w:divBdr>
        <w:top w:val="none" w:sz="0" w:space="0" w:color="auto"/>
        <w:left w:val="none" w:sz="0" w:space="0" w:color="auto"/>
        <w:bottom w:val="none" w:sz="0" w:space="0" w:color="auto"/>
        <w:right w:val="none" w:sz="0" w:space="0" w:color="auto"/>
      </w:divBdr>
    </w:div>
    <w:div w:id="347606304">
      <w:bodyDiv w:val="1"/>
      <w:marLeft w:val="0"/>
      <w:marRight w:val="0"/>
      <w:marTop w:val="0"/>
      <w:marBottom w:val="0"/>
      <w:divBdr>
        <w:top w:val="none" w:sz="0" w:space="0" w:color="auto"/>
        <w:left w:val="none" w:sz="0" w:space="0" w:color="auto"/>
        <w:bottom w:val="none" w:sz="0" w:space="0" w:color="auto"/>
        <w:right w:val="none" w:sz="0" w:space="0" w:color="auto"/>
      </w:divBdr>
    </w:div>
    <w:div w:id="351952029">
      <w:bodyDiv w:val="1"/>
      <w:marLeft w:val="0"/>
      <w:marRight w:val="0"/>
      <w:marTop w:val="0"/>
      <w:marBottom w:val="0"/>
      <w:divBdr>
        <w:top w:val="none" w:sz="0" w:space="0" w:color="auto"/>
        <w:left w:val="none" w:sz="0" w:space="0" w:color="auto"/>
        <w:bottom w:val="none" w:sz="0" w:space="0" w:color="auto"/>
        <w:right w:val="none" w:sz="0" w:space="0" w:color="auto"/>
      </w:divBdr>
    </w:div>
    <w:div w:id="352149947">
      <w:bodyDiv w:val="1"/>
      <w:marLeft w:val="0"/>
      <w:marRight w:val="0"/>
      <w:marTop w:val="0"/>
      <w:marBottom w:val="0"/>
      <w:divBdr>
        <w:top w:val="none" w:sz="0" w:space="0" w:color="auto"/>
        <w:left w:val="none" w:sz="0" w:space="0" w:color="auto"/>
        <w:bottom w:val="none" w:sz="0" w:space="0" w:color="auto"/>
        <w:right w:val="none" w:sz="0" w:space="0" w:color="auto"/>
      </w:divBdr>
    </w:div>
    <w:div w:id="367535170">
      <w:bodyDiv w:val="1"/>
      <w:marLeft w:val="0"/>
      <w:marRight w:val="0"/>
      <w:marTop w:val="0"/>
      <w:marBottom w:val="0"/>
      <w:divBdr>
        <w:top w:val="none" w:sz="0" w:space="0" w:color="auto"/>
        <w:left w:val="none" w:sz="0" w:space="0" w:color="auto"/>
        <w:bottom w:val="none" w:sz="0" w:space="0" w:color="auto"/>
        <w:right w:val="none" w:sz="0" w:space="0" w:color="auto"/>
      </w:divBdr>
    </w:div>
    <w:div w:id="377244092">
      <w:bodyDiv w:val="1"/>
      <w:marLeft w:val="0"/>
      <w:marRight w:val="0"/>
      <w:marTop w:val="0"/>
      <w:marBottom w:val="0"/>
      <w:divBdr>
        <w:top w:val="none" w:sz="0" w:space="0" w:color="auto"/>
        <w:left w:val="none" w:sz="0" w:space="0" w:color="auto"/>
        <w:bottom w:val="none" w:sz="0" w:space="0" w:color="auto"/>
        <w:right w:val="none" w:sz="0" w:space="0" w:color="auto"/>
      </w:divBdr>
    </w:div>
    <w:div w:id="377512456">
      <w:bodyDiv w:val="1"/>
      <w:marLeft w:val="0"/>
      <w:marRight w:val="0"/>
      <w:marTop w:val="0"/>
      <w:marBottom w:val="0"/>
      <w:divBdr>
        <w:top w:val="none" w:sz="0" w:space="0" w:color="auto"/>
        <w:left w:val="none" w:sz="0" w:space="0" w:color="auto"/>
        <w:bottom w:val="none" w:sz="0" w:space="0" w:color="auto"/>
        <w:right w:val="none" w:sz="0" w:space="0" w:color="auto"/>
      </w:divBdr>
    </w:div>
    <w:div w:id="387533374">
      <w:bodyDiv w:val="1"/>
      <w:marLeft w:val="0"/>
      <w:marRight w:val="0"/>
      <w:marTop w:val="0"/>
      <w:marBottom w:val="0"/>
      <w:divBdr>
        <w:top w:val="none" w:sz="0" w:space="0" w:color="auto"/>
        <w:left w:val="none" w:sz="0" w:space="0" w:color="auto"/>
        <w:bottom w:val="none" w:sz="0" w:space="0" w:color="auto"/>
        <w:right w:val="none" w:sz="0" w:space="0" w:color="auto"/>
      </w:divBdr>
    </w:div>
    <w:div w:id="389043142">
      <w:bodyDiv w:val="1"/>
      <w:marLeft w:val="0"/>
      <w:marRight w:val="0"/>
      <w:marTop w:val="0"/>
      <w:marBottom w:val="0"/>
      <w:divBdr>
        <w:top w:val="none" w:sz="0" w:space="0" w:color="auto"/>
        <w:left w:val="none" w:sz="0" w:space="0" w:color="auto"/>
        <w:bottom w:val="none" w:sz="0" w:space="0" w:color="auto"/>
        <w:right w:val="none" w:sz="0" w:space="0" w:color="auto"/>
      </w:divBdr>
    </w:div>
    <w:div w:id="399720043">
      <w:bodyDiv w:val="1"/>
      <w:marLeft w:val="0"/>
      <w:marRight w:val="0"/>
      <w:marTop w:val="0"/>
      <w:marBottom w:val="0"/>
      <w:divBdr>
        <w:top w:val="none" w:sz="0" w:space="0" w:color="auto"/>
        <w:left w:val="none" w:sz="0" w:space="0" w:color="auto"/>
        <w:bottom w:val="none" w:sz="0" w:space="0" w:color="auto"/>
        <w:right w:val="none" w:sz="0" w:space="0" w:color="auto"/>
      </w:divBdr>
    </w:div>
    <w:div w:id="410349326">
      <w:bodyDiv w:val="1"/>
      <w:marLeft w:val="0"/>
      <w:marRight w:val="0"/>
      <w:marTop w:val="0"/>
      <w:marBottom w:val="0"/>
      <w:divBdr>
        <w:top w:val="none" w:sz="0" w:space="0" w:color="auto"/>
        <w:left w:val="none" w:sz="0" w:space="0" w:color="auto"/>
        <w:bottom w:val="none" w:sz="0" w:space="0" w:color="auto"/>
        <w:right w:val="none" w:sz="0" w:space="0" w:color="auto"/>
      </w:divBdr>
    </w:div>
    <w:div w:id="415051701">
      <w:bodyDiv w:val="1"/>
      <w:marLeft w:val="0"/>
      <w:marRight w:val="0"/>
      <w:marTop w:val="0"/>
      <w:marBottom w:val="0"/>
      <w:divBdr>
        <w:top w:val="none" w:sz="0" w:space="0" w:color="auto"/>
        <w:left w:val="none" w:sz="0" w:space="0" w:color="auto"/>
        <w:bottom w:val="none" w:sz="0" w:space="0" w:color="auto"/>
        <w:right w:val="none" w:sz="0" w:space="0" w:color="auto"/>
      </w:divBdr>
    </w:div>
    <w:div w:id="431752928">
      <w:bodyDiv w:val="1"/>
      <w:marLeft w:val="0"/>
      <w:marRight w:val="0"/>
      <w:marTop w:val="0"/>
      <w:marBottom w:val="0"/>
      <w:divBdr>
        <w:top w:val="none" w:sz="0" w:space="0" w:color="auto"/>
        <w:left w:val="none" w:sz="0" w:space="0" w:color="auto"/>
        <w:bottom w:val="none" w:sz="0" w:space="0" w:color="auto"/>
        <w:right w:val="none" w:sz="0" w:space="0" w:color="auto"/>
      </w:divBdr>
    </w:div>
    <w:div w:id="431971485">
      <w:bodyDiv w:val="1"/>
      <w:marLeft w:val="0"/>
      <w:marRight w:val="0"/>
      <w:marTop w:val="0"/>
      <w:marBottom w:val="0"/>
      <w:divBdr>
        <w:top w:val="none" w:sz="0" w:space="0" w:color="auto"/>
        <w:left w:val="none" w:sz="0" w:space="0" w:color="auto"/>
        <w:bottom w:val="none" w:sz="0" w:space="0" w:color="auto"/>
        <w:right w:val="none" w:sz="0" w:space="0" w:color="auto"/>
      </w:divBdr>
      <w:divsChild>
        <w:div w:id="788164794">
          <w:marLeft w:val="480"/>
          <w:marRight w:val="0"/>
          <w:marTop w:val="0"/>
          <w:marBottom w:val="0"/>
          <w:divBdr>
            <w:top w:val="none" w:sz="0" w:space="0" w:color="auto"/>
            <w:left w:val="none" w:sz="0" w:space="0" w:color="auto"/>
            <w:bottom w:val="none" w:sz="0" w:space="0" w:color="auto"/>
            <w:right w:val="none" w:sz="0" w:space="0" w:color="auto"/>
          </w:divBdr>
        </w:div>
        <w:div w:id="876552112">
          <w:marLeft w:val="480"/>
          <w:marRight w:val="0"/>
          <w:marTop w:val="0"/>
          <w:marBottom w:val="0"/>
          <w:divBdr>
            <w:top w:val="none" w:sz="0" w:space="0" w:color="auto"/>
            <w:left w:val="none" w:sz="0" w:space="0" w:color="auto"/>
            <w:bottom w:val="none" w:sz="0" w:space="0" w:color="auto"/>
            <w:right w:val="none" w:sz="0" w:space="0" w:color="auto"/>
          </w:divBdr>
        </w:div>
        <w:div w:id="709918166">
          <w:marLeft w:val="480"/>
          <w:marRight w:val="0"/>
          <w:marTop w:val="0"/>
          <w:marBottom w:val="0"/>
          <w:divBdr>
            <w:top w:val="none" w:sz="0" w:space="0" w:color="auto"/>
            <w:left w:val="none" w:sz="0" w:space="0" w:color="auto"/>
            <w:bottom w:val="none" w:sz="0" w:space="0" w:color="auto"/>
            <w:right w:val="none" w:sz="0" w:space="0" w:color="auto"/>
          </w:divBdr>
        </w:div>
        <w:div w:id="667513237">
          <w:marLeft w:val="480"/>
          <w:marRight w:val="0"/>
          <w:marTop w:val="0"/>
          <w:marBottom w:val="0"/>
          <w:divBdr>
            <w:top w:val="none" w:sz="0" w:space="0" w:color="auto"/>
            <w:left w:val="none" w:sz="0" w:space="0" w:color="auto"/>
            <w:bottom w:val="none" w:sz="0" w:space="0" w:color="auto"/>
            <w:right w:val="none" w:sz="0" w:space="0" w:color="auto"/>
          </w:divBdr>
        </w:div>
        <w:div w:id="251552763">
          <w:marLeft w:val="480"/>
          <w:marRight w:val="0"/>
          <w:marTop w:val="0"/>
          <w:marBottom w:val="0"/>
          <w:divBdr>
            <w:top w:val="none" w:sz="0" w:space="0" w:color="auto"/>
            <w:left w:val="none" w:sz="0" w:space="0" w:color="auto"/>
            <w:bottom w:val="none" w:sz="0" w:space="0" w:color="auto"/>
            <w:right w:val="none" w:sz="0" w:space="0" w:color="auto"/>
          </w:divBdr>
        </w:div>
        <w:div w:id="654574600">
          <w:marLeft w:val="480"/>
          <w:marRight w:val="0"/>
          <w:marTop w:val="0"/>
          <w:marBottom w:val="0"/>
          <w:divBdr>
            <w:top w:val="none" w:sz="0" w:space="0" w:color="auto"/>
            <w:left w:val="none" w:sz="0" w:space="0" w:color="auto"/>
            <w:bottom w:val="none" w:sz="0" w:space="0" w:color="auto"/>
            <w:right w:val="none" w:sz="0" w:space="0" w:color="auto"/>
          </w:divBdr>
        </w:div>
        <w:div w:id="520053743">
          <w:marLeft w:val="480"/>
          <w:marRight w:val="0"/>
          <w:marTop w:val="0"/>
          <w:marBottom w:val="0"/>
          <w:divBdr>
            <w:top w:val="none" w:sz="0" w:space="0" w:color="auto"/>
            <w:left w:val="none" w:sz="0" w:space="0" w:color="auto"/>
            <w:bottom w:val="none" w:sz="0" w:space="0" w:color="auto"/>
            <w:right w:val="none" w:sz="0" w:space="0" w:color="auto"/>
          </w:divBdr>
        </w:div>
        <w:div w:id="2080443409">
          <w:marLeft w:val="480"/>
          <w:marRight w:val="0"/>
          <w:marTop w:val="0"/>
          <w:marBottom w:val="0"/>
          <w:divBdr>
            <w:top w:val="none" w:sz="0" w:space="0" w:color="auto"/>
            <w:left w:val="none" w:sz="0" w:space="0" w:color="auto"/>
            <w:bottom w:val="none" w:sz="0" w:space="0" w:color="auto"/>
            <w:right w:val="none" w:sz="0" w:space="0" w:color="auto"/>
          </w:divBdr>
        </w:div>
        <w:div w:id="1938516367">
          <w:marLeft w:val="480"/>
          <w:marRight w:val="0"/>
          <w:marTop w:val="0"/>
          <w:marBottom w:val="0"/>
          <w:divBdr>
            <w:top w:val="none" w:sz="0" w:space="0" w:color="auto"/>
            <w:left w:val="none" w:sz="0" w:space="0" w:color="auto"/>
            <w:bottom w:val="none" w:sz="0" w:space="0" w:color="auto"/>
            <w:right w:val="none" w:sz="0" w:space="0" w:color="auto"/>
          </w:divBdr>
        </w:div>
        <w:div w:id="732436924">
          <w:marLeft w:val="480"/>
          <w:marRight w:val="0"/>
          <w:marTop w:val="0"/>
          <w:marBottom w:val="0"/>
          <w:divBdr>
            <w:top w:val="none" w:sz="0" w:space="0" w:color="auto"/>
            <w:left w:val="none" w:sz="0" w:space="0" w:color="auto"/>
            <w:bottom w:val="none" w:sz="0" w:space="0" w:color="auto"/>
            <w:right w:val="none" w:sz="0" w:space="0" w:color="auto"/>
          </w:divBdr>
        </w:div>
        <w:div w:id="1183277162">
          <w:marLeft w:val="480"/>
          <w:marRight w:val="0"/>
          <w:marTop w:val="0"/>
          <w:marBottom w:val="0"/>
          <w:divBdr>
            <w:top w:val="none" w:sz="0" w:space="0" w:color="auto"/>
            <w:left w:val="none" w:sz="0" w:space="0" w:color="auto"/>
            <w:bottom w:val="none" w:sz="0" w:space="0" w:color="auto"/>
            <w:right w:val="none" w:sz="0" w:space="0" w:color="auto"/>
          </w:divBdr>
        </w:div>
        <w:div w:id="1568684505">
          <w:marLeft w:val="480"/>
          <w:marRight w:val="0"/>
          <w:marTop w:val="0"/>
          <w:marBottom w:val="0"/>
          <w:divBdr>
            <w:top w:val="none" w:sz="0" w:space="0" w:color="auto"/>
            <w:left w:val="none" w:sz="0" w:space="0" w:color="auto"/>
            <w:bottom w:val="none" w:sz="0" w:space="0" w:color="auto"/>
            <w:right w:val="none" w:sz="0" w:space="0" w:color="auto"/>
          </w:divBdr>
        </w:div>
        <w:div w:id="1253394988">
          <w:marLeft w:val="480"/>
          <w:marRight w:val="0"/>
          <w:marTop w:val="0"/>
          <w:marBottom w:val="0"/>
          <w:divBdr>
            <w:top w:val="none" w:sz="0" w:space="0" w:color="auto"/>
            <w:left w:val="none" w:sz="0" w:space="0" w:color="auto"/>
            <w:bottom w:val="none" w:sz="0" w:space="0" w:color="auto"/>
            <w:right w:val="none" w:sz="0" w:space="0" w:color="auto"/>
          </w:divBdr>
        </w:div>
        <w:div w:id="700126030">
          <w:marLeft w:val="480"/>
          <w:marRight w:val="0"/>
          <w:marTop w:val="0"/>
          <w:marBottom w:val="0"/>
          <w:divBdr>
            <w:top w:val="none" w:sz="0" w:space="0" w:color="auto"/>
            <w:left w:val="none" w:sz="0" w:space="0" w:color="auto"/>
            <w:bottom w:val="none" w:sz="0" w:space="0" w:color="auto"/>
            <w:right w:val="none" w:sz="0" w:space="0" w:color="auto"/>
          </w:divBdr>
        </w:div>
        <w:div w:id="324358596">
          <w:marLeft w:val="480"/>
          <w:marRight w:val="0"/>
          <w:marTop w:val="0"/>
          <w:marBottom w:val="0"/>
          <w:divBdr>
            <w:top w:val="none" w:sz="0" w:space="0" w:color="auto"/>
            <w:left w:val="none" w:sz="0" w:space="0" w:color="auto"/>
            <w:bottom w:val="none" w:sz="0" w:space="0" w:color="auto"/>
            <w:right w:val="none" w:sz="0" w:space="0" w:color="auto"/>
          </w:divBdr>
        </w:div>
        <w:div w:id="1525170935">
          <w:marLeft w:val="480"/>
          <w:marRight w:val="0"/>
          <w:marTop w:val="0"/>
          <w:marBottom w:val="0"/>
          <w:divBdr>
            <w:top w:val="none" w:sz="0" w:space="0" w:color="auto"/>
            <w:left w:val="none" w:sz="0" w:space="0" w:color="auto"/>
            <w:bottom w:val="none" w:sz="0" w:space="0" w:color="auto"/>
            <w:right w:val="none" w:sz="0" w:space="0" w:color="auto"/>
          </w:divBdr>
        </w:div>
        <w:div w:id="577322244">
          <w:marLeft w:val="480"/>
          <w:marRight w:val="0"/>
          <w:marTop w:val="0"/>
          <w:marBottom w:val="0"/>
          <w:divBdr>
            <w:top w:val="none" w:sz="0" w:space="0" w:color="auto"/>
            <w:left w:val="none" w:sz="0" w:space="0" w:color="auto"/>
            <w:bottom w:val="none" w:sz="0" w:space="0" w:color="auto"/>
            <w:right w:val="none" w:sz="0" w:space="0" w:color="auto"/>
          </w:divBdr>
        </w:div>
        <w:div w:id="1731229779">
          <w:marLeft w:val="480"/>
          <w:marRight w:val="0"/>
          <w:marTop w:val="0"/>
          <w:marBottom w:val="0"/>
          <w:divBdr>
            <w:top w:val="none" w:sz="0" w:space="0" w:color="auto"/>
            <w:left w:val="none" w:sz="0" w:space="0" w:color="auto"/>
            <w:bottom w:val="none" w:sz="0" w:space="0" w:color="auto"/>
            <w:right w:val="none" w:sz="0" w:space="0" w:color="auto"/>
          </w:divBdr>
        </w:div>
        <w:div w:id="882403385">
          <w:marLeft w:val="480"/>
          <w:marRight w:val="0"/>
          <w:marTop w:val="0"/>
          <w:marBottom w:val="0"/>
          <w:divBdr>
            <w:top w:val="none" w:sz="0" w:space="0" w:color="auto"/>
            <w:left w:val="none" w:sz="0" w:space="0" w:color="auto"/>
            <w:bottom w:val="none" w:sz="0" w:space="0" w:color="auto"/>
            <w:right w:val="none" w:sz="0" w:space="0" w:color="auto"/>
          </w:divBdr>
        </w:div>
        <w:div w:id="1972904680">
          <w:marLeft w:val="480"/>
          <w:marRight w:val="0"/>
          <w:marTop w:val="0"/>
          <w:marBottom w:val="0"/>
          <w:divBdr>
            <w:top w:val="none" w:sz="0" w:space="0" w:color="auto"/>
            <w:left w:val="none" w:sz="0" w:space="0" w:color="auto"/>
            <w:bottom w:val="none" w:sz="0" w:space="0" w:color="auto"/>
            <w:right w:val="none" w:sz="0" w:space="0" w:color="auto"/>
          </w:divBdr>
        </w:div>
        <w:div w:id="819082611">
          <w:marLeft w:val="480"/>
          <w:marRight w:val="0"/>
          <w:marTop w:val="0"/>
          <w:marBottom w:val="0"/>
          <w:divBdr>
            <w:top w:val="none" w:sz="0" w:space="0" w:color="auto"/>
            <w:left w:val="none" w:sz="0" w:space="0" w:color="auto"/>
            <w:bottom w:val="none" w:sz="0" w:space="0" w:color="auto"/>
            <w:right w:val="none" w:sz="0" w:space="0" w:color="auto"/>
          </w:divBdr>
        </w:div>
        <w:div w:id="594244556">
          <w:marLeft w:val="480"/>
          <w:marRight w:val="0"/>
          <w:marTop w:val="0"/>
          <w:marBottom w:val="0"/>
          <w:divBdr>
            <w:top w:val="none" w:sz="0" w:space="0" w:color="auto"/>
            <w:left w:val="none" w:sz="0" w:space="0" w:color="auto"/>
            <w:bottom w:val="none" w:sz="0" w:space="0" w:color="auto"/>
            <w:right w:val="none" w:sz="0" w:space="0" w:color="auto"/>
          </w:divBdr>
        </w:div>
        <w:div w:id="2087531861">
          <w:marLeft w:val="480"/>
          <w:marRight w:val="0"/>
          <w:marTop w:val="0"/>
          <w:marBottom w:val="0"/>
          <w:divBdr>
            <w:top w:val="none" w:sz="0" w:space="0" w:color="auto"/>
            <w:left w:val="none" w:sz="0" w:space="0" w:color="auto"/>
            <w:bottom w:val="none" w:sz="0" w:space="0" w:color="auto"/>
            <w:right w:val="none" w:sz="0" w:space="0" w:color="auto"/>
          </w:divBdr>
        </w:div>
        <w:div w:id="647829886">
          <w:marLeft w:val="480"/>
          <w:marRight w:val="0"/>
          <w:marTop w:val="0"/>
          <w:marBottom w:val="0"/>
          <w:divBdr>
            <w:top w:val="none" w:sz="0" w:space="0" w:color="auto"/>
            <w:left w:val="none" w:sz="0" w:space="0" w:color="auto"/>
            <w:bottom w:val="none" w:sz="0" w:space="0" w:color="auto"/>
            <w:right w:val="none" w:sz="0" w:space="0" w:color="auto"/>
          </w:divBdr>
        </w:div>
        <w:div w:id="355892063">
          <w:marLeft w:val="480"/>
          <w:marRight w:val="0"/>
          <w:marTop w:val="0"/>
          <w:marBottom w:val="0"/>
          <w:divBdr>
            <w:top w:val="none" w:sz="0" w:space="0" w:color="auto"/>
            <w:left w:val="none" w:sz="0" w:space="0" w:color="auto"/>
            <w:bottom w:val="none" w:sz="0" w:space="0" w:color="auto"/>
            <w:right w:val="none" w:sz="0" w:space="0" w:color="auto"/>
          </w:divBdr>
        </w:div>
        <w:div w:id="521087915">
          <w:marLeft w:val="480"/>
          <w:marRight w:val="0"/>
          <w:marTop w:val="0"/>
          <w:marBottom w:val="0"/>
          <w:divBdr>
            <w:top w:val="none" w:sz="0" w:space="0" w:color="auto"/>
            <w:left w:val="none" w:sz="0" w:space="0" w:color="auto"/>
            <w:bottom w:val="none" w:sz="0" w:space="0" w:color="auto"/>
            <w:right w:val="none" w:sz="0" w:space="0" w:color="auto"/>
          </w:divBdr>
        </w:div>
        <w:div w:id="1679504298">
          <w:marLeft w:val="480"/>
          <w:marRight w:val="0"/>
          <w:marTop w:val="0"/>
          <w:marBottom w:val="0"/>
          <w:divBdr>
            <w:top w:val="none" w:sz="0" w:space="0" w:color="auto"/>
            <w:left w:val="none" w:sz="0" w:space="0" w:color="auto"/>
            <w:bottom w:val="none" w:sz="0" w:space="0" w:color="auto"/>
            <w:right w:val="none" w:sz="0" w:space="0" w:color="auto"/>
          </w:divBdr>
        </w:div>
        <w:div w:id="451168845">
          <w:marLeft w:val="480"/>
          <w:marRight w:val="0"/>
          <w:marTop w:val="0"/>
          <w:marBottom w:val="0"/>
          <w:divBdr>
            <w:top w:val="none" w:sz="0" w:space="0" w:color="auto"/>
            <w:left w:val="none" w:sz="0" w:space="0" w:color="auto"/>
            <w:bottom w:val="none" w:sz="0" w:space="0" w:color="auto"/>
            <w:right w:val="none" w:sz="0" w:space="0" w:color="auto"/>
          </w:divBdr>
        </w:div>
        <w:div w:id="290283443">
          <w:marLeft w:val="480"/>
          <w:marRight w:val="0"/>
          <w:marTop w:val="0"/>
          <w:marBottom w:val="0"/>
          <w:divBdr>
            <w:top w:val="none" w:sz="0" w:space="0" w:color="auto"/>
            <w:left w:val="none" w:sz="0" w:space="0" w:color="auto"/>
            <w:bottom w:val="none" w:sz="0" w:space="0" w:color="auto"/>
            <w:right w:val="none" w:sz="0" w:space="0" w:color="auto"/>
          </w:divBdr>
        </w:div>
        <w:div w:id="90011710">
          <w:marLeft w:val="480"/>
          <w:marRight w:val="0"/>
          <w:marTop w:val="0"/>
          <w:marBottom w:val="0"/>
          <w:divBdr>
            <w:top w:val="none" w:sz="0" w:space="0" w:color="auto"/>
            <w:left w:val="none" w:sz="0" w:space="0" w:color="auto"/>
            <w:bottom w:val="none" w:sz="0" w:space="0" w:color="auto"/>
            <w:right w:val="none" w:sz="0" w:space="0" w:color="auto"/>
          </w:divBdr>
        </w:div>
        <w:div w:id="355812548">
          <w:marLeft w:val="480"/>
          <w:marRight w:val="0"/>
          <w:marTop w:val="0"/>
          <w:marBottom w:val="0"/>
          <w:divBdr>
            <w:top w:val="none" w:sz="0" w:space="0" w:color="auto"/>
            <w:left w:val="none" w:sz="0" w:space="0" w:color="auto"/>
            <w:bottom w:val="none" w:sz="0" w:space="0" w:color="auto"/>
            <w:right w:val="none" w:sz="0" w:space="0" w:color="auto"/>
          </w:divBdr>
        </w:div>
        <w:div w:id="1040663466">
          <w:marLeft w:val="480"/>
          <w:marRight w:val="0"/>
          <w:marTop w:val="0"/>
          <w:marBottom w:val="0"/>
          <w:divBdr>
            <w:top w:val="none" w:sz="0" w:space="0" w:color="auto"/>
            <w:left w:val="none" w:sz="0" w:space="0" w:color="auto"/>
            <w:bottom w:val="none" w:sz="0" w:space="0" w:color="auto"/>
            <w:right w:val="none" w:sz="0" w:space="0" w:color="auto"/>
          </w:divBdr>
        </w:div>
        <w:div w:id="1600062156">
          <w:marLeft w:val="480"/>
          <w:marRight w:val="0"/>
          <w:marTop w:val="0"/>
          <w:marBottom w:val="0"/>
          <w:divBdr>
            <w:top w:val="none" w:sz="0" w:space="0" w:color="auto"/>
            <w:left w:val="none" w:sz="0" w:space="0" w:color="auto"/>
            <w:bottom w:val="none" w:sz="0" w:space="0" w:color="auto"/>
            <w:right w:val="none" w:sz="0" w:space="0" w:color="auto"/>
          </w:divBdr>
        </w:div>
        <w:div w:id="1567758357">
          <w:marLeft w:val="480"/>
          <w:marRight w:val="0"/>
          <w:marTop w:val="0"/>
          <w:marBottom w:val="0"/>
          <w:divBdr>
            <w:top w:val="none" w:sz="0" w:space="0" w:color="auto"/>
            <w:left w:val="none" w:sz="0" w:space="0" w:color="auto"/>
            <w:bottom w:val="none" w:sz="0" w:space="0" w:color="auto"/>
            <w:right w:val="none" w:sz="0" w:space="0" w:color="auto"/>
          </w:divBdr>
        </w:div>
        <w:div w:id="1967158949">
          <w:marLeft w:val="480"/>
          <w:marRight w:val="0"/>
          <w:marTop w:val="0"/>
          <w:marBottom w:val="0"/>
          <w:divBdr>
            <w:top w:val="none" w:sz="0" w:space="0" w:color="auto"/>
            <w:left w:val="none" w:sz="0" w:space="0" w:color="auto"/>
            <w:bottom w:val="none" w:sz="0" w:space="0" w:color="auto"/>
            <w:right w:val="none" w:sz="0" w:space="0" w:color="auto"/>
          </w:divBdr>
        </w:div>
        <w:div w:id="1181697638">
          <w:marLeft w:val="480"/>
          <w:marRight w:val="0"/>
          <w:marTop w:val="0"/>
          <w:marBottom w:val="0"/>
          <w:divBdr>
            <w:top w:val="none" w:sz="0" w:space="0" w:color="auto"/>
            <w:left w:val="none" w:sz="0" w:space="0" w:color="auto"/>
            <w:bottom w:val="none" w:sz="0" w:space="0" w:color="auto"/>
            <w:right w:val="none" w:sz="0" w:space="0" w:color="auto"/>
          </w:divBdr>
        </w:div>
        <w:div w:id="1453791285">
          <w:marLeft w:val="480"/>
          <w:marRight w:val="0"/>
          <w:marTop w:val="0"/>
          <w:marBottom w:val="0"/>
          <w:divBdr>
            <w:top w:val="none" w:sz="0" w:space="0" w:color="auto"/>
            <w:left w:val="none" w:sz="0" w:space="0" w:color="auto"/>
            <w:bottom w:val="none" w:sz="0" w:space="0" w:color="auto"/>
            <w:right w:val="none" w:sz="0" w:space="0" w:color="auto"/>
          </w:divBdr>
        </w:div>
        <w:div w:id="1234659206">
          <w:marLeft w:val="480"/>
          <w:marRight w:val="0"/>
          <w:marTop w:val="0"/>
          <w:marBottom w:val="0"/>
          <w:divBdr>
            <w:top w:val="none" w:sz="0" w:space="0" w:color="auto"/>
            <w:left w:val="none" w:sz="0" w:space="0" w:color="auto"/>
            <w:bottom w:val="none" w:sz="0" w:space="0" w:color="auto"/>
            <w:right w:val="none" w:sz="0" w:space="0" w:color="auto"/>
          </w:divBdr>
        </w:div>
        <w:div w:id="756556716">
          <w:marLeft w:val="480"/>
          <w:marRight w:val="0"/>
          <w:marTop w:val="0"/>
          <w:marBottom w:val="0"/>
          <w:divBdr>
            <w:top w:val="none" w:sz="0" w:space="0" w:color="auto"/>
            <w:left w:val="none" w:sz="0" w:space="0" w:color="auto"/>
            <w:bottom w:val="none" w:sz="0" w:space="0" w:color="auto"/>
            <w:right w:val="none" w:sz="0" w:space="0" w:color="auto"/>
          </w:divBdr>
        </w:div>
        <w:div w:id="2110881387">
          <w:marLeft w:val="480"/>
          <w:marRight w:val="0"/>
          <w:marTop w:val="0"/>
          <w:marBottom w:val="0"/>
          <w:divBdr>
            <w:top w:val="none" w:sz="0" w:space="0" w:color="auto"/>
            <w:left w:val="none" w:sz="0" w:space="0" w:color="auto"/>
            <w:bottom w:val="none" w:sz="0" w:space="0" w:color="auto"/>
            <w:right w:val="none" w:sz="0" w:space="0" w:color="auto"/>
          </w:divBdr>
        </w:div>
        <w:div w:id="257905200">
          <w:marLeft w:val="480"/>
          <w:marRight w:val="0"/>
          <w:marTop w:val="0"/>
          <w:marBottom w:val="0"/>
          <w:divBdr>
            <w:top w:val="none" w:sz="0" w:space="0" w:color="auto"/>
            <w:left w:val="none" w:sz="0" w:space="0" w:color="auto"/>
            <w:bottom w:val="none" w:sz="0" w:space="0" w:color="auto"/>
            <w:right w:val="none" w:sz="0" w:space="0" w:color="auto"/>
          </w:divBdr>
        </w:div>
        <w:div w:id="475727154">
          <w:marLeft w:val="480"/>
          <w:marRight w:val="0"/>
          <w:marTop w:val="0"/>
          <w:marBottom w:val="0"/>
          <w:divBdr>
            <w:top w:val="none" w:sz="0" w:space="0" w:color="auto"/>
            <w:left w:val="none" w:sz="0" w:space="0" w:color="auto"/>
            <w:bottom w:val="none" w:sz="0" w:space="0" w:color="auto"/>
            <w:right w:val="none" w:sz="0" w:space="0" w:color="auto"/>
          </w:divBdr>
        </w:div>
        <w:div w:id="1186216061">
          <w:marLeft w:val="480"/>
          <w:marRight w:val="0"/>
          <w:marTop w:val="0"/>
          <w:marBottom w:val="0"/>
          <w:divBdr>
            <w:top w:val="none" w:sz="0" w:space="0" w:color="auto"/>
            <w:left w:val="none" w:sz="0" w:space="0" w:color="auto"/>
            <w:bottom w:val="none" w:sz="0" w:space="0" w:color="auto"/>
            <w:right w:val="none" w:sz="0" w:space="0" w:color="auto"/>
          </w:divBdr>
        </w:div>
        <w:div w:id="830752558">
          <w:marLeft w:val="480"/>
          <w:marRight w:val="0"/>
          <w:marTop w:val="0"/>
          <w:marBottom w:val="0"/>
          <w:divBdr>
            <w:top w:val="none" w:sz="0" w:space="0" w:color="auto"/>
            <w:left w:val="none" w:sz="0" w:space="0" w:color="auto"/>
            <w:bottom w:val="none" w:sz="0" w:space="0" w:color="auto"/>
            <w:right w:val="none" w:sz="0" w:space="0" w:color="auto"/>
          </w:divBdr>
        </w:div>
        <w:div w:id="1554657250">
          <w:marLeft w:val="480"/>
          <w:marRight w:val="0"/>
          <w:marTop w:val="0"/>
          <w:marBottom w:val="0"/>
          <w:divBdr>
            <w:top w:val="none" w:sz="0" w:space="0" w:color="auto"/>
            <w:left w:val="none" w:sz="0" w:space="0" w:color="auto"/>
            <w:bottom w:val="none" w:sz="0" w:space="0" w:color="auto"/>
            <w:right w:val="none" w:sz="0" w:space="0" w:color="auto"/>
          </w:divBdr>
        </w:div>
        <w:div w:id="2115399980">
          <w:marLeft w:val="480"/>
          <w:marRight w:val="0"/>
          <w:marTop w:val="0"/>
          <w:marBottom w:val="0"/>
          <w:divBdr>
            <w:top w:val="none" w:sz="0" w:space="0" w:color="auto"/>
            <w:left w:val="none" w:sz="0" w:space="0" w:color="auto"/>
            <w:bottom w:val="none" w:sz="0" w:space="0" w:color="auto"/>
            <w:right w:val="none" w:sz="0" w:space="0" w:color="auto"/>
          </w:divBdr>
        </w:div>
        <w:div w:id="1062600800">
          <w:marLeft w:val="480"/>
          <w:marRight w:val="0"/>
          <w:marTop w:val="0"/>
          <w:marBottom w:val="0"/>
          <w:divBdr>
            <w:top w:val="none" w:sz="0" w:space="0" w:color="auto"/>
            <w:left w:val="none" w:sz="0" w:space="0" w:color="auto"/>
            <w:bottom w:val="none" w:sz="0" w:space="0" w:color="auto"/>
            <w:right w:val="none" w:sz="0" w:space="0" w:color="auto"/>
          </w:divBdr>
        </w:div>
        <w:div w:id="2059815247">
          <w:marLeft w:val="480"/>
          <w:marRight w:val="0"/>
          <w:marTop w:val="0"/>
          <w:marBottom w:val="0"/>
          <w:divBdr>
            <w:top w:val="none" w:sz="0" w:space="0" w:color="auto"/>
            <w:left w:val="none" w:sz="0" w:space="0" w:color="auto"/>
            <w:bottom w:val="none" w:sz="0" w:space="0" w:color="auto"/>
            <w:right w:val="none" w:sz="0" w:space="0" w:color="auto"/>
          </w:divBdr>
        </w:div>
        <w:div w:id="2115664205">
          <w:marLeft w:val="480"/>
          <w:marRight w:val="0"/>
          <w:marTop w:val="0"/>
          <w:marBottom w:val="0"/>
          <w:divBdr>
            <w:top w:val="none" w:sz="0" w:space="0" w:color="auto"/>
            <w:left w:val="none" w:sz="0" w:space="0" w:color="auto"/>
            <w:bottom w:val="none" w:sz="0" w:space="0" w:color="auto"/>
            <w:right w:val="none" w:sz="0" w:space="0" w:color="auto"/>
          </w:divBdr>
        </w:div>
        <w:div w:id="760874690">
          <w:marLeft w:val="480"/>
          <w:marRight w:val="0"/>
          <w:marTop w:val="0"/>
          <w:marBottom w:val="0"/>
          <w:divBdr>
            <w:top w:val="none" w:sz="0" w:space="0" w:color="auto"/>
            <w:left w:val="none" w:sz="0" w:space="0" w:color="auto"/>
            <w:bottom w:val="none" w:sz="0" w:space="0" w:color="auto"/>
            <w:right w:val="none" w:sz="0" w:space="0" w:color="auto"/>
          </w:divBdr>
        </w:div>
        <w:div w:id="1148132912">
          <w:marLeft w:val="480"/>
          <w:marRight w:val="0"/>
          <w:marTop w:val="0"/>
          <w:marBottom w:val="0"/>
          <w:divBdr>
            <w:top w:val="none" w:sz="0" w:space="0" w:color="auto"/>
            <w:left w:val="none" w:sz="0" w:space="0" w:color="auto"/>
            <w:bottom w:val="none" w:sz="0" w:space="0" w:color="auto"/>
            <w:right w:val="none" w:sz="0" w:space="0" w:color="auto"/>
          </w:divBdr>
        </w:div>
        <w:div w:id="722214051">
          <w:marLeft w:val="480"/>
          <w:marRight w:val="0"/>
          <w:marTop w:val="0"/>
          <w:marBottom w:val="0"/>
          <w:divBdr>
            <w:top w:val="none" w:sz="0" w:space="0" w:color="auto"/>
            <w:left w:val="none" w:sz="0" w:space="0" w:color="auto"/>
            <w:bottom w:val="none" w:sz="0" w:space="0" w:color="auto"/>
            <w:right w:val="none" w:sz="0" w:space="0" w:color="auto"/>
          </w:divBdr>
        </w:div>
        <w:div w:id="560867582">
          <w:marLeft w:val="480"/>
          <w:marRight w:val="0"/>
          <w:marTop w:val="0"/>
          <w:marBottom w:val="0"/>
          <w:divBdr>
            <w:top w:val="none" w:sz="0" w:space="0" w:color="auto"/>
            <w:left w:val="none" w:sz="0" w:space="0" w:color="auto"/>
            <w:bottom w:val="none" w:sz="0" w:space="0" w:color="auto"/>
            <w:right w:val="none" w:sz="0" w:space="0" w:color="auto"/>
          </w:divBdr>
        </w:div>
        <w:div w:id="888956851">
          <w:marLeft w:val="480"/>
          <w:marRight w:val="0"/>
          <w:marTop w:val="0"/>
          <w:marBottom w:val="0"/>
          <w:divBdr>
            <w:top w:val="none" w:sz="0" w:space="0" w:color="auto"/>
            <w:left w:val="none" w:sz="0" w:space="0" w:color="auto"/>
            <w:bottom w:val="none" w:sz="0" w:space="0" w:color="auto"/>
            <w:right w:val="none" w:sz="0" w:space="0" w:color="auto"/>
          </w:divBdr>
        </w:div>
        <w:div w:id="1990357244">
          <w:marLeft w:val="480"/>
          <w:marRight w:val="0"/>
          <w:marTop w:val="0"/>
          <w:marBottom w:val="0"/>
          <w:divBdr>
            <w:top w:val="none" w:sz="0" w:space="0" w:color="auto"/>
            <w:left w:val="none" w:sz="0" w:space="0" w:color="auto"/>
            <w:bottom w:val="none" w:sz="0" w:space="0" w:color="auto"/>
            <w:right w:val="none" w:sz="0" w:space="0" w:color="auto"/>
          </w:divBdr>
        </w:div>
        <w:div w:id="662585165">
          <w:marLeft w:val="480"/>
          <w:marRight w:val="0"/>
          <w:marTop w:val="0"/>
          <w:marBottom w:val="0"/>
          <w:divBdr>
            <w:top w:val="none" w:sz="0" w:space="0" w:color="auto"/>
            <w:left w:val="none" w:sz="0" w:space="0" w:color="auto"/>
            <w:bottom w:val="none" w:sz="0" w:space="0" w:color="auto"/>
            <w:right w:val="none" w:sz="0" w:space="0" w:color="auto"/>
          </w:divBdr>
        </w:div>
        <w:div w:id="1985234511">
          <w:marLeft w:val="480"/>
          <w:marRight w:val="0"/>
          <w:marTop w:val="0"/>
          <w:marBottom w:val="0"/>
          <w:divBdr>
            <w:top w:val="none" w:sz="0" w:space="0" w:color="auto"/>
            <w:left w:val="none" w:sz="0" w:space="0" w:color="auto"/>
            <w:bottom w:val="none" w:sz="0" w:space="0" w:color="auto"/>
            <w:right w:val="none" w:sz="0" w:space="0" w:color="auto"/>
          </w:divBdr>
        </w:div>
        <w:div w:id="1467234882">
          <w:marLeft w:val="480"/>
          <w:marRight w:val="0"/>
          <w:marTop w:val="0"/>
          <w:marBottom w:val="0"/>
          <w:divBdr>
            <w:top w:val="none" w:sz="0" w:space="0" w:color="auto"/>
            <w:left w:val="none" w:sz="0" w:space="0" w:color="auto"/>
            <w:bottom w:val="none" w:sz="0" w:space="0" w:color="auto"/>
            <w:right w:val="none" w:sz="0" w:space="0" w:color="auto"/>
          </w:divBdr>
        </w:div>
        <w:div w:id="24596107">
          <w:marLeft w:val="480"/>
          <w:marRight w:val="0"/>
          <w:marTop w:val="0"/>
          <w:marBottom w:val="0"/>
          <w:divBdr>
            <w:top w:val="none" w:sz="0" w:space="0" w:color="auto"/>
            <w:left w:val="none" w:sz="0" w:space="0" w:color="auto"/>
            <w:bottom w:val="none" w:sz="0" w:space="0" w:color="auto"/>
            <w:right w:val="none" w:sz="0" w:space="0" w:color="auto"/>
          </w:divBdr>
        </w:div>
        <w:div w:id="1277130494">
          <w:marLeft w:val="480"/>
          <w:marRight w:val="0"/>
          <w:marTop w:val="0"/>
          <w:marBottom w:val="0"/>
          <w:divBdr>
            <w:top w:val="none" w:sz="0" w:space="0" w:color="auto"/>
            <w:left w:val="none" w:sz="0" w:space="0" w:color="auto"/>
            <w:bottom w:val="none" w:sz="0" w:space="0" w:color="auto"/>
            <w:right w:val="none" w:sz="0" w:space="0" w:color="auto"/>
          </w:divBdr>
        </w:div>
        <w:div w:id="547182059">
          <w:marLeft w:val="480"/>
          <w:marRight w:val="0"/>
          <w:marTop w:val="0"/>
          <w:marBottom w:val="0"/>
          <w:divBdr>
            <w:top w:val="none" w:sz="0" w:space="0" w:color="auto"/>
            <w:left w:val="none" w:sz="0" w:space="0" w:color="auto"/>
            <w:bottom w:val="none" w:sz="0" w:space="0" w:color="auto"/>
            <w:right w:val="none" w:sz="0" w:space="0" w:color="auto"/>
          </w:divBdr>
        </w:div>
        <w:div w:id="1160076146">
          <w:marLeft w:val="480"/>
          <w:marRight w:val="0"/>
          <w:marTop w:val="0"/>
          <w:marBottom w:val="0"/>
          <w:divBdr>
            <w:top w:val="none" w:sz="0" w:space="0" w:color="auto"/>
            <w:left w:val="none" w:sz="0" w:space="0" w:color="auto"/>
            <w:bottom w:val="none" w:sz="0" w:space="0" w:color="auto"/>
            <w:right w:val="none" w:sz="0" w:space="0" w:color="auto"/>
          </w:divBdr>
        </w:div>
        <w:div w:id="922909940">
          <w:marLeft w:val="480"/>
          <w:marRight w:val="0"/>
          <w:marTop w:val="0"/>
          <w:marBottom w:val="0"/>
          <w:divBdr>
            <w:top w:val="none" w:sz="0" w:space="0" w:color="auto"/>
            <w:left w:val="none" w:sz="0" w:space="0" w:color="auto"/>
            <w:bottom w:val="none" w:sz="0" w:space="0" w:color="auto"/>
            <w:right w:val="none" w:sz="0" w:space="0" w:color="auto"/>
          </w:divBdr>
        </w:div>
        <w:div w:id="1314023648">
          <w:marLeft w:val="480"/>
          <w:marRight w:val="0"/>
          <w:marTop w:val="0"/>
          <w:marBottom w:val="0"/>
          <w:divBdr>
            <w:top w:val="none" w:sz="0" w:space="0" w:color="auto"/>
            <w:left w:val="none" w:sz="0" w:space="0" w:color="auto"/>
            <w:bottom w:val="none" w:sz="0" w:space="0" w:color="auto"/>
            <w:right w:val="none" w:sz="0" w:space="0" w:color="auto"/>
          </w:divBdr>
        </w:div>
        <w:div w:id="1938059010">
          <w:marLeft w:val="480"/>
          <w:marRight w:val="0"/>
          <w:marTop w:val="0"/>
          <w:marBottom w:val="0"/>
          <w:divBdr>
            <w:top w:val="none" w:sz="0" w:space="0" w:color="auto"/>
            <w:left w:val="none" w:sz="0" w:space="0" w:color="auto"/>
            <w:bottom w:val="none" w:sz="0" w:space="0" w:color="auto"/>
            <w:right w:val="none" w:sz="0" w:space="0" w:color="auto"/>
          </w:divBdr>
        </w:div>
        <w:div w:id="1172839589">
          <w:marLeft w:val="480"/>
          <w:marRight w:val="0"/>
          <w:marTop w:val="0"/>
          <w:marBottom w:val="0"/>
          <w:divBdr>
            <w:top w:val="none" w:sz="0" w:space="0" w:color="auto"/>
            <w:left w:val="none" w:sz="0" w:space="0" w:color="auto"/>
            <w:bottom w:val="none" w:sz="0" w:space="0" w:color="auto"/>
            <w:right w:val="none" w:sz="0" w:space="0" w:color="auto"/>
          </w:divBdr>
        </w:div>
        <w:div w:id="1848016166">
          <w:marLeft w:val="480"/>
          <w:marRight w:val="0"/>
          <w:marTop w:val="0"/>
          <w:marBottom w:val="0"/>
          <w:divBdr>
            <w:top w:val="none" w:sz="0" w:space="0" w:color="auto"/>
            <w:left w:val="none" w:sz="0" w:space="0" w:color="auto"/>
            <w:bottom w:val="none" w:sz="0" w:space="0" w:color="auto"/>
            <w:right w:val="none" w:sz="0" w:space="0" w:color="auto"/>
          </w:divBdr>
        </w:div>
        <w:div w:id="1268154116">
          <w:marLeft w:val="480"/>
          <w:marRight w:val="0"/>
          <w:marTop w:val="0"/>
          <w:marBottom w:val="0"/>
          <w:divBdr>
            <w:top w:val="none" w:sz="0" w:space="0" w:color="auto"/>
            <w:left w:val="none" w:sz="0" w:space="0" w:color="auto"/>
            <w:bottom w:val="none" w:sz="0" w:space="0" w:color="auto"/>
            <w:right w:val="none" w:sz="0" w:space="0" w:color="auto"/>
          </w:divBdr>
        </w:div>
        <w:div w:id="2105301160">
          <w:marLeft w:val="480"/>
          <w:marRight w:val="0"/>
          <w:marTop w:val="0"/>
          <w:marBottom w:val="0"/>
          <w:divBdr>
            <w:top w:val="none" w:sz="0" w:space="0" w:color="auto"/>
            <w:left w:val="none" w:sz="0" w:space="0" w:color="auto"/>
            <w:bottom w:val="none" w:sz="0" w:space="0" w:color="auto"/>
            <w:right w:val="none" w:sz="0" w:space="0" w:color="auto"/>
          </w:divBdr>
        </w:div>
        <w:div w:id="1092121397">
          <w:marLeft w:val="480"/>
          <w:marRight w:val="0"/>
          <w:marTop w:val="0"/>
          <w:marBottom w:val="0"/>
          <w:divBdr>
            <w:top w:val="none" w:sz="0" w:space="0" w:color="auto"/>
            <w:left w:val="none" w:sz="0" w:space="0" w:color="auto"/>
            <w:bottom w:val="none" w:sz="0" w:space="0" w:color="auto"/>
            <w:right w:val="none" w:sz="0" w:space="0" w:color="auto"/>
          </w:divBdr>
        </w:div>
        <w:div w:id="1739090587">
          <w:marLeft w:val="480"/>
          <w:marRight w:val="0"/>
          <w:marTop w:val="0"/>
          <w:marBottom w:val="0"/>
          <w:divBdr>
            <w:top w:val="none" w:sz="0" w:space="0" w:color="auto"/>
            <w:left w:val="none" w:sz="0" w:space="0" w:color="auto"/>
            <w:bottom w:val="none" w:sz="0" w:space="0" w:color="auto"/>
            <w:right w:val="none" w:sz="0" w:space="0" w:color="auto"/>
          </w:divBdr>
        </w:div>
        <w:div w:id="1420251970">
          <w:marLeft w:val="480"/>
          <w:marRight w:val="0"/>
          <w:marTop w:val="0"/>
          <w:marBottom w:val="0"/>
          <w:divBdr>
            <w:top w:val="none" w:sz="0" w:space="0" w:color="auto"/>
            <w:left w:val="none" w:sz="0" w:space="0" w:color="auto"/>
            <w:bottom w:val="none" w:sz="0" w:space="0" w:color="auto"/>
            <w:right w:val="none" w:sz="0" w:space="0" w:color="auto"/>
          </w:divBdr>
        </w:div>
        <w:div w:id="672605049">
          <w:marLeft w:val="480"/>
          <w:marRight w:val="0"/>
          <w:marTop w:val="0"/>
          <w:marBottom w:val="0"/>
          <w:divBdr>
            <w:top w:val="none" w:sz="0" w:space="0" w:color="auto"/>
            <w:left w:val="none" w:sz="0" w:space="0" w:color="auto"/>
            <w:bottom w:val="none" w:sz="0" w:space="0" w:color="auto"/>
            <w:right w:val="none" w:sz="0" w:space="0" w:color="auto"/>
          </w:divBdr>
        </w:div>
        <w:div w:id="1804343489">
          <w:marLeft w:val="480"/>
          <w:marRight w:val="0"/>
          <w:marTop w:val="0"/>
          <w:marBottom w:val="0"/>
          <w:divBdr>
            <w:top w:val="none" w:sz="0" w:space="0" w:color="auto"/>
            <w:left w:val="none" w:sz="0" w:space="0" w:color="auto"/>
            <w:bottom w:val="none" w:sz="0" w:space="0" w:color="auto"/>
            <w:right w:val="none" w:sz="0" w:space="0" w:color="auto"/>
          </w:divBdr>
        </w:div>
        <w:div w:id="661395881">
          <w:marLeft w:val="480"/>
          <w:marRight w:val="0"/>
          <w:marTop w:val="0"/>
          <w:marBottom w:val="0"/>
          <w:divBdr>
            <w:top w:val="none" w:sz="0" w:space="0" w:color="auto"/>
            <w:left w:val="none" w:sz="0" w:space="0" w:color="auto"/>
            <w:bottom w:val="none" w:sz="0" w:space="0" w:color="auto"/>
            <w:right w:val="none" w:sz="0" w:space="0" w:color="auto"/>
          </w:divBdr>
        </w:div>
        <w:div w:id="106656108">
          <w:marLeft w:val="480"/>
          <w:marRight w:val="0"/>
          <w:marTop w:val="0"/>
          <w:marBottom w:val="0"/>
          <w:divBdr>
            <w:top w:val="none" w:sz="0" w:space="0" w:color="auto"/>
            <w:left w:val="none" w:sz="0" w:space="0" w:color="auto"/>
            <w:bottom w:val="none" w:sz="0" w:space="0" w:color="auto"/>
            <w:right w:val="none" w:sz="0" w:space="0" w:color="auto"/>
          </w:divBdr>
        </w:div>
        <w:div w:id="1951669163">
          <w:marLeft w:val="480"/>
          <w:marRight w:val="0"/>
          <w:marTop w:val="0"/>
          <w:marBottom w:val="0"/>
          <w:divBdr>
            <w:top w:val="none" w:sz="0" w:space="0" w:color="auto"/>
            <w:left w:val="none" w:sz="0" w:space="0" w:color="auto"/>
            <w:bottom w:val="none" w:sz="0" w:space="0" w:color="auto"/>
            <w:right w:val="none" w:sz="0" w:space="0" w:color="auto"/>
          </w:divBdr>
        </w:div>
        <w:div w:id="2114746388">
          <w:marLeft w:val="480"/>
          <w:marRight w:val="0"/>
          <w:marTop w:val="0"/>
          <w:marBottom w:val="0"/>
          <w:divBdr>
            <w:top w:val="none" w:sz="0" w:space="0" w:color="auto"/>
            <w:left w:val="none" w:sz="0" w:space="0" w:color="auto"/>
            <w:bottom w:val="none" w:sz="0" w:space="0" w:color="auto"/>
            <w:right w:val="none" w:sz="0" w:space="0" w:color="auto"/>
          </w:divBdr>
        </w:div>
        <w:div w:id="1322201584">
          <w:marLeft w:val="480"/>
          <w:marRight w:val="0"/>
          <w:marTop w:val="0"/>
          <w:marBottom w:val="0"/>
          <w:divBdr>
            <w:top w:val="none" w:sz="0" w:space="0" w:color="auto"/>
            <w:left w:val="none" w:sz="0" w:space="0" w:color="auto"/>
            <w:bottom w:val="none" w:sz="0" w:space="0" w:color="auto"/>
            <w:right w:val="none" w:sz="0" w:space="0" w:color="auto"/>
          </w:divBdr>
        </w:div>
        <w:div w:id="1609314426">
          <w:marLeft w:val="480"/>
          <w:marRight w:val="0"/>
          <w:marTop w:val="0"/>
          <w:marBottom w:val="0"/>
          <w:divBdr>
            <w:top w:val="none" w:sz="0" w:space="0" w:color="auto"/>
            <w:left w:val="none" w:sz="0" w:space="0" w:color="auto"/>
            <w:bottom w:val="none" w:sz="0" w:space="0" w:color="auto"/>
            <w:right w:val="none" w:sz="0" w:space="0" w:color="auto"/>
          </w:divBdr>
        </w:div>
        <w:div w:id="1281642299">
          <w:marLeft w:val="480"/>
          <w:marRight w:val="0"/>
          <w:marTop w:val="0"/>
          <w:marBottom w:val="0"/>
          <w:divBdr>
            <w:top w:val="none" w:sz="0" w:space="0" w:color="auto"/>
            <w:left w:val="none" w:sz="0" w:space="0" w:color="auto"/>
            <w:bottom w:val="none" w:sz="0" w:space="0" w:color="auto"/>
            <w:right w:val="none" w:sz="0" w:space="0" w:color="auto"/>
          </w:divBdr>
        </w:div>
        <w:div w:id="685788151">
          <w:marLeft w:val="480"/>
          <w:marRight w:val="0"/>
          <w:marTop w:val="0"/>
          <w:marBottom w:val="0"/>
          <w:divBdr>
            <w:top w:val="none" w:sz="0" w:space="0" w:color="auto"/>
            <w:left w:val="none" w:sz="0" w:space="0" w:color="auto"/>
            <w:bottom w:val="none" w:sz="0" w:space="0" w:color="auto"/>
            <w:right w:val="none" w:sz="0" w:space="0" w:color="auto"/>
          </w:divBdr>
        </w:div>
        <w:div w:id="1904676432">
          <w:marLeft w:val="480"/>
          <w:marRight w:val="0"/>
          <w:marTop w:val="0"/>
          <w:marBottom w:val="0"/>
          <w:divBdr>
            <w:top w:val="none" w:sz="0" w:space="0" w:color="auto"/>
            <w:left w:val="none" w:sz="0" w:space="0" w:color="auto"/>
            <w:bottom w:val="none" w:sz="0" w:space="0" w:color="auto"/>
            <w:right w:val="none" w:sz="0" w:space="0" w:color="auto"/>
          </w:divBdr>
        </w:div>
        <w:div w:id="540095126">
          <w:marLeft w:val="480"/>
          <w:marRight w:val="0"/>
          <w:marTop w:val="0"/>
          <w:marBottom w:val="0"/>
          <w:divBdr>
            <w:top w:val="none" w:sz="0" w:space="0" w:color="auto"/>
            <w:left w:val="none" w:sz="0" w:space="0" w:color="auto"/>
            <w:bottom w:val="none" w:sz="0" w:space="0" w:color="auto"/>
            <w:right w:val="none" w:sz="0" w:space="0" w:color="auto"/>
          </w:divBdr>
        </w:div>
        <w:div w:id="1151219428">
          <w:marLeft w:val="480"/>
          <w:marRight w:val="0"/>
          <w:marTop w:val="0"/>
          <w:marBottom w:val="0"/>
          <w:divBdr>
            <w:top w:val="none" w:sz="0" w:space="0" w:color="auto"/>
            <w:left w:val="none" w:sz="0" w:space="0" w:color="auto"/>
            <w:bottom w:val="none" w:sz="0" w:space="0" w:color="auto"/>
            <w:right w:val="none" w:sz="0" w:space="0" w:color="auto"/>
          </w:divBdr>
        </w:div>
        <w:div w:id="1782188793">
          <w:marLeft w:val="480"/>
          <w:marRight w:val="0"/>
          <w:marTop w:val="0"/>
          <w:marBottom w:val="0"/>
          <w:divBdr>
            <w:top w:val="none" w:sz="0" w:space="0" w:color="auto"/>
            <w:left w:val="none" w:sz="0" w:space="0" w:color="auto"/>
            <w:bottom w:val="none" w:sz="0" w:space="0" w:color="auto"/>
            <w:right w:val="none" w:sz="0" w:space="0" w:color="auto"/>
          </w:divBdr>
        </w:div>
        <w:div w:id="1815947382">
          <w:marLeft w:val="480"/>
          <w:marRight w:val="0"/>
          <w:marTop w:val="0"/>
          <w:marBottom w:val="0"/>
          <w:divBdr>
            <w:top w:val="none" w:sz="0" w:space="0" w:color="auto"/>
            <w:left w:val="none" w:sz="0" w:space="0" w:color="auto"/>
            <w:bottom w:val="none" w:sz="0" w:space="0" w:color="auto"/>
            <w:right w:val="none" w:sz="0" w:space="0" w:color="auto"/>
          </w:divBdr>
        </w:div>
        <w:div w:id="1135678242">
          <w:marLeft w:val="480"/>
          <w:marRight w:val="0"/>
          <w:marTop w:val="0"/>
          <w:marBottom w:val="0"/>
          <w:divBdr>
            <w:top w:val="none" w:sz="0" w:space="0" w:color="auto"/>
            <w:left w:val="none" w:sz="0" w:space="0" w:color="auto"/>
            <w:bottom w:val="none" w:sz="0" w:space="0" w:color="auto"/>
            <w:right w:val="none" w:sz="0" w:space="0" w:color="auto"/>
          </w:divBdr>
        </w:div>
      </w:divsChild>
    </w:div>
    <w:div w:id="432824374">
      <w:bodyDiv w:val="1"/>
      <w:marLeft w:val="0"/>
      <w:marRight w:val="0"/>
      <w:marTop w:val="0"/>
      <w:marBottom w:val="0"/>
      <w:divBdr>
        <w:top w:val="none" w:sz="0" w:space="0" w:color="auto"/>
        <w:left w:val="none" w:sz="0" w:space="0" w:color="auto"/>
        <w:bottom w:val="none" w:sz="0" w:space="0" w:color="auto"/>
        <w:right w:val="none" w:sz="0" w:space="0" w:color="auto"/>
      </w:divBdr>
    </w:div>
    <w:div w:id="433288677">
      <w:bodyDiv w:val="1"/>
      <w:marLeft w:val="0"/>
      <w:marRight w:val="0"/>
      <w:marTop w:val="0"/>
      <w:marBottom w:val="0"/>
      <w:divBdr>
        <w:top w:val="none" w:sz="0" w:space="0" w:color="auto"/>
        <w:left w:val="none" w:sz="0" w:space="0" w:color="auto"/>
        <w:bottom w:val="none" w:sz="0" w:space="0" w:color="auto"/>
        <w:right w:val="none" w:sz="0" w:space="0" w:color="auto"/>
      </w:divBdr>
    </w:div>
    <w:div w:id="434789498">
      <w:bodyDiv w:val="1"/>
      <w:marLeft w:val="0"/>
      <w:marRight w:val="0"/>
      <w:marTop w:val="0"/>
      <w:marBottom w:val="0"/>
      <w:divBdr>
        <w:top w:val="none" w:sz="0" w:space="0" w:color="auto"/>
        <w:left w:val="none" w:sz="0" w:space="0" w:color="auto"/>
        <w:bottom w:val="none" w:sz="0" w:space="0" w:color="auto"/>
        <w:right w:val="none" w:sz="0" w:space="0" w:color="auto"/>
      </w:divBdr>
    </w:div>
    <w:div w:id="435096012">
      <w:bodyDiv w:val="1"/>
      <w:marLeft w:val="0"/>
      <w:marRight w:val="0"/>
      <w:marTop w:val="0"/>
      <w:marBottom w:val="0"/>
      <w:divBdr>
        <w:top w:val="none" w:sz="0" w:space="0" w:color="auto"/>
        <w:left w:val="none" w:sz="0" w:space="0" w:color="auto"/>
        <w:bottom w:val="none" w:sz="0" w:space="0" w:color="auto"/>
        <w:right w:val="none" w:sz="0" w:space="0" w:color="auto"/>
      </w:divBdr>
    </w:div>
    <w:div w:id="438373506">
      <w:bodyDiv w:val="1"/>
      <w:marLeft w:val="0"/>
      <w:marRight w:val="0"/>
      <w:marTop w:val="0"/>
      <w:marBottom w:val="0"/>
      <w:divBdr>
        <w:top w:val="none" w:sz="0" w:space="0" w:color="auto"/>
        <w:left w:val="none" w:sz="0" w:space="0" w:color="auto"/>
        <w:bottom w:val="none" w:sz="0" w:space="0" w:color="auto"/>
        <w:right w:val="none" w:sz="0" w:space="0" w:color="auto"/>
      </w:divBdr>
    </w:div>
    <w:div w:id="440221771">
      <w:bodyDiv w:val="1"/>
      <w:marLeft w:val="0"/>
      <w:marRight w:val="0"/>
      <w:marTop w:val="0"/>
      <w:marBottom w:val="0"/>
      <w:divBdr>
        <w:top w:val="none" w:sz="0" w:space="0" w:color="auto"/>
        <w:left w:val="none" w:sz="0" w:space="0" w:color="auto"/>
        <w:bottom w:val="none" w:sz="0" w:space="0" w:color="auto"/>
        <w:right w:val="none" w:sz="0" w:space="0" w:color="auto"/>
      </w:divBdr>
    </w:div>
    <w:div w:id="441653609">
      <w:bodyDiv w:val="1"/>
      <w:marLeft w:val="0"/>
      <w:marRight w:val="0"/>
      <w:marTop w:val="0"/>
      <w:marBottom w:val="0"/>
      <w:divBdr>
        <w:top w:val="none" w:sz="0" w:space="0" w:color="auto"/>
        <w:left w:val="none" w:sz="0" w:space="0" w:color="auto"/>
        <w:bottom w:val="none" w:sz="0" w:space="0" w:color="auto"/>
        <w:right w:val="none" w:sz="0" w:space="0" w:color="auto"/>
      </w:divBdr>
    </w:div>
    <w:div w:id="444928736">
      <w:bodyDiv w:val="1"/>
      <w:marLeft w:val="0"/>
      <w:marRight w:val="0"/>
      <w:marTop w:val="0"/>
      <w:marBottom w:val="0"/>
      <w:divBdr>
        <w:top w:val="none" w:sz="0" w:space="0" w:color="auto"/>
        <w:left w:val="none" w:sz="0" w:space="0" w:color="auto"/>
        <w:bottom w:val="none" w:sz="0" w:space="0" w:color="auto"/>
        <w:right w:val="none" w:sz="0" w:space="0" w:color="auto"/>
      </w:divBdr>
    </w:div>
    <w:div w:id="444928794">
      <w:bodyDiv w:val="1"/>
      <w:marLeft w:val="0"/>
      <w:marRight w:val="0"/>
      <w:marTop w:val="0"/>
      <w:marBottom w:val="0"/>
      <w:divBdr>
        <w:top w:val="none" w:sz="0" w:space="0" w:color="auto"/>
        <w:left w:val="none" w:sz="0" w:space="0" w:color="auto"/>
        <w:bottom w:val="none" w:sz="0" w:space="0" w:color="auto"/>
        <w:right w:val="none" w:sz="0" w:space="0" w:color="auto"/>
      </w:divBdr>
    </w:div>
    <w:div w:id="447361903">
      <w:bodyDiv w:val="1"/>
      <w:marLeft w:val="0"/>
      <w:marRight w:val="0"/>
      <w:marTop w:val="0"/>
      <w:marBottom w:val="0"/>
      <w:divBdr>
        <w:top w:val="none" w:sz="0" w:space="0" w:color="auto"/>
        <w:left w:val="none" w:sz="0" w:space="0" w:color="auto"/>
        <w:bottom w:val="none" w:sz="0" w:space="0" w:color="auto"/>
        <w:right w:val="none" w:sz="0" w:space="0" w:color="auto"/>
      </w:divBdr>
    </w:div>
    <w:div w:id="451948745">
      <w:bodyDiv w:val="1"/>
      <w:marLeft w:val="0"/>
      <w:marRight w:val="0"/>
      <w:marTop w:val="0"/>
      <w:marBottom w:val="0"/>
      <w:divBdr>
        <w:top w:val="none" w:sz="0" w:space="0" w:color="auto"/>
        <w:left w:val="none" w:sz="0" w:space="0" w:color="auto"/>
        <w:bottom w:val="none" w:sz="0" w:space="0" w:color="auto"/>
        <w:right w:val="none" w:sz="0" w:space="0" w:color="auto"/>
      </w:divBdr>
      <w:divsChild>
        <w:div w:id="569735648">
          <w:marLeft w:val="0"/>
          <w:marRight w:val="0"/>
          <w:marTop w:val="0"/>
          <w:marBottom w:val="0"/>
          <w:divBdr>
            <w:top w:val="none" w:sz="0" w:space="0" w:color="auto"/>
            <w:left w:val="none" w:sz="0" w:space="0" w:color="auto"/>
            <w:bottom w:val="none" w:sz="0" w:space="0" w:color="auto"/>
            <w:right w:val="none" w:sz="0" w:space="0" w:color="auto"/>
          </w:divBdr>
        </w:div>
        <w:div w:id="702747333">
          <w:marLeft w:val="0"/>
          <w:marRight w:val="0"/>
          <w:marTop w:val="0"/>
          <w:marBottom w:val="0"/>
          <w:divBdr>
            <w:top w:val="none" w:sz="0" w:space="0" w:color="auto"/>
            <w:left w:val="none" w:sz="0" w:space="0" w:color="auto"/>
            <w:bottom w:val="none" w:sz="0" w:space="0" w:color="auto"/>
            <w:right w:val="none" w:sz="0" w:space="0" w:color="auto"/>
          </w:divBdr>
        </w:div>
      </w:divsChild>
    </w:div>
    <w:div w:id="480539490">
      <w:bodyDiv w:val="1"/>
      <w:marLeft w:val="0"/>
      <w:marRight w:val="0"/>
      <w:marTop w:val="0"/>
      <w:marBottom w:val="0"/>
      <w:divBdr>
        <w:top w:val="none" w:sz="0" w:space="0" w:color="auto"/>
        <w:left w:val="none" w:sz="0" w:space="0" w:color="auto"/>
        <w:bottom w:val="none" w:sz="0" w:space="0" w:color="auto"/>
        <w:right w:val="none" w:sz="0" w:space="0" w:color="auto"/>
      </w:divBdr>
    </w:div>
    <w:div w:id="483280219">
      <w:bodyDiv w:val="1"/>
      <w:marLeft w:val="0"/>
      <w:marRight w:val="0"/>
      <w:marTop w:val="0"/>
      <w:marBottom w:val="0"/>
      <w:divBdr>
        <w:top w:val="none" w:sz="0" w:space="0" w:color="auto"/>
        <w:left w:val="none" w:sz="0" w:space="0" w:color="auto"/>
        <w:bottom w:val="none" w:sz="0" w:space="0" w:color="auto"/>
        <w:right w:val="none" w:sz="0" w:space="0" w:color="auto"/>
      </w:divBdr>
    </w:div>
    <w:div w:id="491874364">
      <w:bodyDiv w:val="1"/>
      <w:marLeft w:val="0"/>
      <w:marRight w:val="0"/>
      <w:marTop w:val="0"/>
      <w:marBottom w:val="0"/>
      <w:divBdr>
        <w:top w:val="none" w:sz="0" w:space="0" w:color="auto"/>
        <w:left w:val="none" w:sz="0" w:space="0" w:color="auto"/>
        <w:bottom w:val="none" w:sz="0" w:space="0" w:color="auto"/>
        <w:right w:val="none" w:sz="0" w:space="0" w:color="auto"/>
      </w:divBdr>
    </w:div>
    <w:div w:id="493230465">
      <w:bodyDiv w:val="1"/>
      <w:marLeft w:val="0"/>
      <w:marRight w:val="0"/>
      <w:marTop w:val="0"/>
      <w:marBottom w:val="0"/>
      <w:divBdr>
        <w:top w:val="none" w:sz="0" w:space="0" w:color="auto"/>
        <w:left w:val="none" w:sz="0" w:space="0" w:color="auto"/>
        <w:bottom w:val="none" w:sz="0" w:space="0" w:color="auto"/>
        <w:right w:val="none" w:sz="0" w:space="0" w:color="auto"/>
      </w:divBdr>
    </w:div>
    <w:div w:id="494220936">
      <w:bodyDiv w:val="1"/>
      <w:marLeft w:val="0"/>
      <w:marRight w:val="0"/>
      <w:marTop w:val="0"/>
      <w:marBottom w:val="0"/>
      <w:divBdr>
        <w:top w:val="none" w:sz="0" w:space="0" w:color="auto"/>
        <w:left w:val="none" w:sz="0" w:space="0" w:color="auto"/>
        <w:bottom w:val="none" w:sz="0" w:space="0" w:color="auto"/>
        <w:right w:val="none" w:sz="0" w:space="0" w:color="auto"/>
      </w:divBdr>
      <w:divsChild>
        <w:div w:id="2025159372">
          <w:marLeft w:val="0"/>
          <w:marRight w:val="0"/>
          <w:marTop w:val="0"/>
          <w:marBottom w:val="0"/>
          <w:divBdr>
            <w:top w:val="none" w:sz="0" w:space="0" w:color="auto"/>
            <w:left w:val="none" w:sz="0" w:space="0" w:color="auto"/>
            <w:bottom w:val="none" w:sz="0" w:space="0" w:color="auto"/>
            <w:right w:val="none" w:sz="0" w:space="0" w:color="auto"/>
          </w:divBdr>
        </w:div>
      </w:divsChild>
    </w:div>
    <w:div w:id="499740036">
      <w:bodyDiv w:val="1"/>
      <w:marLeft w:val="0"/>
      <w:marRight w:val="0"/>
      <w:marTop w:val="0"/>
      <w:marBottom w:val="0"/>
      <w:divBdr>
        <w:top w:val="none" w:sz="0" w:space="0" w:color="auto"/>
        <w:left w:val="none" w:sz="0" w:space="0" w:color="auto"/>
        <w:bottom w:val="none" w:sz="0" w:space="0" w:color="auto"/>
        <w:right w:val="none" w:sz="0" w:space="0" w:color="auto"/>
      </w:divBdr>
    </w:div>
    <w:div w:id="503596613">
      <w:bodyDiv w:val="1"/>
      <w:marLeft w:val="0"/>
      <w:marRight w:val="0"/>
      <w:marTop w:val="0"/>
      <w:marBottom w:val="0"/>
      <w:divBdr>
        <w:top w:val="none" w:sz="0" w:space="0" w:color="auto"/>
        <w:left w:val="none" w:sz="0" w:space="0" w:color="auto"/>
        <w:bottom w:val="none" w:sz="0" w:space="0" w:color="auto"/>
        <w:right w:val="none" w:sz="0" w:space="0" w:color="auto"/>
      </w:divBdr>
    </w:div>
    <w:div w:id="504783524">
      <w:bodyDiv w:val="1"/>
      <w:marLeft w:val="0"/>
      <w:marRight w:val="0"/>
      <w:marTop w:val="0"/>
      <w:marBottom w:val="0"/>
      <w:divBdr>
        <w:top w:val="none" w:sz="0" w:space="0" w:color="auto"/>
        <w:left w:val="none" w:sz="0" w:space="0" w:color="auto"/>
        <w:bottom w:val="none" w:sz="0" w:space="0" w:color="auto"/>
        <w:right w:val="none" w:sz="0" w:space="0" w:color="auto"/>
      </w:divBdr>
    </w:div>
    <w:div w:id="511342649">
      <w:bodyDiv w:val="1"/>
      <w:marLeft w:val="0"/>
      <w:marRight w:val="0"/>
      <w:marTop w:val="0"/>
      <w:marBottom w:val="0"/>
      <w:divBdr>
        <w:top w:val="none" w:sz="0" w:space="0" w:color="auto"/>
        <w:left w:val="none" w:sz="0" w:space="0" w:color="auto"/>
        <w:bottom w:val="none" w:sz="0" w:space="0" w:color="auto"/>
        <w:right w:val="none" w:sz="0" w:space="0" w:color="auto"/>
      </w:divBdr>
    </w:div>
    <w:div w:id="518158426">
      <w:bodyDiv w:val="1"/>
      <w:marLeft w:val="0"/>
      <w:marRight w:val="0"/>
      <w:marTop w:val="0"/>
      <w:marBottom w:val="0"/>
      <w:divBdr>
        <w:top w:val="none" w:sz="0" w:space="0" w:color="auto"/>
        <w:left w:val="none" w:sz="0" w:space="0" w:color="auto"/>
        <w:bottom w:val="none" w:sz="0" w:space="0" w:color="auto"/>
        <w:right w:val="none" w:sz="0" w:space="0" w:color="auto"/>
      </w:divBdr>
    </w:div>
    <w:div w:id="521747620">
      <w:bodyDiv w:val="1"/>
      <w:marLeft w:val="0"/>
      <w:marRight w:val="0"/>
      <w:marTop w:val="0"/>
      <w:marBottom w:val="0"/>
      <w:divBdr>
        <w:top w:val="none" w:sz="0" w:space="0" w:color="auto"/>
        <w:left w:val="none" w:sz="0" w:space="0" w:color="auto"/>
        <w:bottom w:val="none" w:sz="0" w:space="0" w:color="auto"/>
        <w:right w:val="none" w:sz="0" w:space="0" w:color="auto"/>
      </w:divBdr>
    </w:div>
    <w:div w:id="526791066">
      <w:bodyDiv w:val="1"/>
      <w:marLeft w:val="0"/>
      <w:marRight w:val="0"/>
      <w:marTop w:val="0"/>
      <w:marBottom w:val="0"/>
      <w:divBdr>
        <w:top w:val="none" w:sz="0" w:space="0" w:color="auto"/>
        <w:left w:val="none" w:sz="0" w:space="0" w:color="auto"/>
        <w:bottom w:val="none" w:sz="0" w:space="0" w:color="auto"/>
        <w:right w:val="none" w:sz="0" w:space="0" w:color="auto"/>
      </w:divBdr>
    </w:div>
    <w:div w:id="532349462">
      <w:bodyDiv w:val="1"/>
      <w:marLeft w:val="0"/>
      <w:marRight w:val="0"/>
      <w:marTop w:val="0"/>
      <w:marBottom w:val="0"/>
      <w:divBdr>
        <w:top w:val="none" w:sz="0" w:space="0" w:color="auto"/>
        <w:left w:val="none" w:sz="0" w:space="0" w:color="auto"/>
        <w:bottom w:val="none" w:sz="0" w:space="0" w:color="auto"/>
        <w:right w:val="none" w:sz="0" w:space="0" w:color="auto"/>
      </w:divBdr>
    </w:div>
    <w:div w:id="536312390">
      <w:bodyDiv w:val="1"/>
      <w:marLeft w:val="0"/>
      <w:marRight w:val="0"/>
      <w:marTop w:val="0"/>
      <w:marBottom w:val="0"/>
      <w:divBdr>
        <w:top w:val="none" w:sz="0" w:space="0" w:color="auto"/>
        <w:left w:val="none" w:sz="0" w:space="0" w:color="auto"/>
        <w:bottom w:val="none" w:sz="0" w:space="0" w:color="auto"/>
        <w:right w:val="none" w:sz="0" w:space="0" w:color="auto"/>
      </w:divBdr>
    </w:div>
    <w:div w:id="539361587">
      <w:bodyDiv w:val="1"/>
      <w:marLeft w:val="0"/>
      <w:marRight w:val="0"/>
      <w:marTop w:val="0"/>
      <w:marBottom w:val="0"/>
      <w:divBdr>
        <w:top w:val="none" w:sz="0" w:space="0" w:color="auto"/>
        <w:left w:val="none" w:sz="0" w:space="0" w:color="auto"/>
        <w:bottom w:val="none" w:sz="0" w:space="0" w:color="auto"/>
        <w:right w:val="none" w:sz="0" w:space="0" w:color="auto"/>
      </w:divBdr>
    </w:div>
    <w:div w:id="539442247">
      <w:bodyDiv w:val="1"/>
      <w:marLeft w:val="0"/>
      <w:marRight w:val="0"/>
      <w:marTop w:val="0"/>
      <w:marBottom w:val="0"/>
      <w:divBdr>
        <w:top w:val="none" w:sz="0" w:space="0" w:color="auto"/>
        <w:left w:val="none" w:sz="0" w:space="0" w:color="auto"/>
        <w:bottom w:val="none" w:sz="0" w:space="0" w:color="auto"/>
        <w:right w:val="none" w:sz="0" w:space="0" w:color="auto"/>
      </w:divBdr>
    </w:div>
    <w:div w:id="542789747">
      <w:bodyDiv w:val="1"/>
      <w:marLeft w:val="0"/>
      <w:marRight w:val="0"/>
      <w:marTop w:val="0"/>
      <w:marBottom w:val="0"/>
      <w:divBdr>
        <w:top w:val="none" w:sz="0" w:space="0" w:color="auto"/>
        <w:left w:val="none" w:sz="0" w:space="0" w:color="auto"/>
        <w:bottom w:val="none" w:sz="0" w:space="0" w:color="auto"/>
        <w:right w:val="none" w:sz="0" w:space="0" w:color="auto"/>
      </w:divBdr>
    </w:div>
    <w:div w:id="5431800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694">
          <w:marLeft w:val="480"/>
          <w:marRight w:val="0"/>
          <w:marTop w:val="0"/>
          <w:marBottom w:val="0"/>
          <w:divBdr>
            <w:top w:val="none" w:sz="0" w:space="0" w:color="auto"/>
            <w:left w:val="none" w:sz="0" w:space="0" w:color="auto"/>
            <w:bottom w:val="none" w:sz="0" w:space="0" w:color="auto"/>
            <w:right w:val="none" w:sz="0" w:space="0" w:color="auto"/>
          </w:divBdr>
        </w:div>
        <w:div w:id="1677342521">
          <w:marLeft w:val="480"/>
          <w:marRight w:val="0"/>
          <w:marTop w:val="0"/>
          <w:marBottom w:val="0"/>
          <w:divBdr>
            <w:top w:val="none" w:sz="0" w:space="0" w:color="auto"/>
            <w:left w:val="none" w:sz="0" w:space="0" w:color="auto"/>
            <w:bottom w:val="none" w:sz="0" w:space="0" w:color="auto"/>
            <w:right w:val="none" w:sz="0" w:space="0" w:color="auto"/>
          </w:divBdr>
        </w:div>
        <w:div w:id="779566272">
          <w:marLeft w:val="480"/>
          <w:marRight w:val="0"/>
          <w:marTop w:val="0"/>
          <w:marBottom w:val="0"/>
          <w:divBdr>
            <w:top w:val="none" w:sz="0" w:space="0" w:color="auto"/>
            <w:left w:val="none" w:sz="0" w:space="0" w:color="auto"/>
            <w:bottom w:val="none" w:sz="0" w:space="0" w:color="auto"/>
            <w:right w:val="none" w:sz="0" w:space="0" w:color="auto"/>
          </w:divBdr>
        </w:div>
        <w:div w:id="725492134">
          <w:marLeft w:val="480"/>
          <w:marRight w:val="0"/>
          <w:marTop w:val="0"/>
          <w:marBottom w:val="0"/>
          <w:divBdr>
            <w:top w:val="none" w:sz="0" w:space="0" w:color="auto"/>
            <w:left w:val="none" w:sz="0" w:space="0" w:color="auto"/>
            <w:bottom w:val="none" w:sz="0" w:space="0" w:color="auto"/>
            <w:right w:val="none" w:sz="0" w:space="0" w:color="auto"/>
          </w:divBdr>
        </w:div>
        <w:div w:id="1762991602">
          <w:marLeft w:val="480"/>
          <w:marRight w:val="0"/>
          <w:marTop w:val="0"/>
          <w:marBottom w:val="0"/>
          <w:divBdr>
            <w:top w:val="none" w:sz="0" w:space="0" w:color="auto"/>
            <w:left w:val="none" w:sz="0" w:space="0" w:color="auto"/>
            <w:bottom w:val="none" w:sz="0" w:space="0" w:color="auto"/>
            <w:right w:val="none" w:sz="0" w:space="0" w:color="auto"/>
          </w:divBdr>
        </w:div>
        <w:div w:id="1807316158">
          <w:marLeft w:val="480"/>
          <w:marRight w:val="0"/>
          <w:marTop w:val="0"/>
          <w:marBottom w:val="0"/>
          <w:divBdr>
            <w:top w:val="none" w:sz="0" w:space="0" w:color="auto"/>
            <w:left w:val="none" w:sz="0" w:space="0" w:color="auto"/>
            <w:bottom w:val="none" w:sz="0" w:space="0" w:color="auto"/>
            <w:right w:val="none" w:sz="0" w:space="0" w:color="auto"/>
          </w:divBdr>
        </w:div>
        <w:div w:id="1187980757">
          <w:marLeft w:val="480"/>
          <w:marRight w:val="0"/>
          <w:marTop w:val="0"/>
          <w:marBottom w:val="0"/>
          <w:divBdr>
            <w:top w:val="none" w:sz="0" w:space="0" w:color="auto"/>
            <w:left w:val="none" w:sz="0" w:space="0" w:color="auto"/>
            <w:bottom w:val="none" w:sz="0" w:space="0" w:color="auto"/>
            <w:right w:val="none" w:sz="0" w:space="0" w:color="auto"/>
          </w:divBdr>
        </w:div>
        <w:div w:id="1905752693">
          <w:marLeft w:val="480"/>
          <w:marRight w:val="0"/>
          <w:marTop w:val="0"/>
          <w:marBottom w:val="0"/>
          <w:divBdr>
            <w:top w:val="none" w:sz="0" w:space="0" w:color="auto"/>
            <w:left w:val="none" w:sz="0" w:space="0" w:color="auto"/>
            <w:bottom w:val="none" w:sz="0" w:space="0" w:color="auto"/>
            <w:right w:val="none" w:sz="0" w:space="0" w:color="auto"/>
          </w:divBdr>
        </w:div>
        <w:div w:id="224723422">
          <w:marLeft w:val="480"/>
          <w:marRight w:val="0"/>
          <w:marTop w:val="0"/>
          <w:marBottom w:val="0"/>
          <w:divBdr>
            <w:top w:val="none" w:sz="0" w:space="0" w:color="auto"/>
            <w:left w:val="none" w:sz="0" w:space="0" w:color="auto"/>
            <w:bottom w:val="none" w:sz="0" w:space="0" w:color="auto"/>
            <w:right w:val="none" w:sz="0" w:space="0" w:color="auto"/>
          </w:divBdr>
        </w:div>
        <w:div w:id="930283625">
          <w:marLeft w:val="480"/>
          <w:marRight w:val="0"/>
          <w:marTop w:val="0"/>
          <w:marBottom w:val="0"/>
          <w:divBdr>
            <w:top w:val="none" w:sz="0" w:space="0" w:color="auto"/>
            <w:left w:val="none" w:sz="0" w:space="0" w:color="auto"/>
            <w:bottom w:val="none" w:sz="0" w:space="0" w:color="auto"/>
            <w:right w:val="none" w:sz="0" w:space="0" w:color="auto"/>
          </w:divBdr>
        </w:div>
        <w:div w:id="1385522665">
          <w:marLeft w:val="480"/>
          <w:marRight w:val="0"/>
          <w:marTop w:val="0"/>
          <w:marBottom w:val="0"/>
          <w:divBdr>
            <w:top w:val="none" w:sz="0" w:space="0" w:color="auto"/>
            <w:left w:val="none" w:sz="0" w:space="0" w:color="auto"/>
            <w:bottom w:val="none" w:sz="0" w:space="0" w:color="auto"/>
            <w:right w:val="none" w:sz="0" w:space="0" w:color="auto"/>
          </w:divBdr>
        </w:div>
        <w:div w:id="918174700">
          <w:marLeft w:val="480"/>
          <w:marRight w:val="0"/>
          <w:marTop w:val="0"/>
          <w:marBottom w:val="0"/>
          <w:divBdr>
            <w:top w:val="none" w:sz="0" w:space="0" w:color="auto"/>
            <w:left w:val="none" w:sz="0" w:space="0" w:color="auto"/>
            <w:bottom w:val="none" w:sz="0" w:space="0" w:color="auto"/>
            <w:right w:val="none" w:sz="0" w:space="0" w:color="auto"/>
          </w:divBdr>
        </w:div>
        <w:div w:id="1719741679">
          <w:marLeft w:val="480"/>
          <w:marRight w:val="0"/>
          <w:marTop w:val="0"/>
          <w:marBottom w:val="0"/>
          <w:divBdr>
            <w:top w:val="none" w:sz="0" w:space="0" w:color="auto"/>
            <w:left w:val="none" w:sz="0" w:space="0" w:color="auto"/>
            <w:bottom w:val="none" w:sz="0" w:space="0" w:color="auto"/>
            <w:right w:val="none" w:sz="0" w:space="0" w:color="auto"/>
          </w:divBdr>
        </w:div>
        <w:div w:id="1822387388">
          <w:marLeft w:val="480"/>
          <w:marRight w:val="0"/>
          <w:marTop w:val="0"/>
          <w:marBottom w:val="0"/>
          <w:divBdr>
            <w:top w:val="none" w:sz="0" w:space="0" w:color="auto"/>
            <w:left w:val="none" w:sz="0" w:space="0" w:color="auto"/>
            <w:bottom w:val="none" w:sz="0" w:space="0" w:color="auto"/>
            <w:right w:val="none" w:sz="0" w:space="0" w:color="auto"/>
          </w:divBdr>
        </w:div>
        <w:div w:id="579103385">
          <w:marLeft w:val="480"/>
          <w:marRight w:val="0"/>
          <w:marTop w:val="0"/>
          <w:marBottom w:val="0"/>
          <w:divBdr>
            <w:top w:val="none" w:sz="0" w:space="0" w:color="auto"/>
            <w:left w:val="none" w:sz="0" w:space="0" w:color="auto"/>
            <w:bottom w:val="none" w:sz="0" w:space="0" w:color="auto"/>
            <w:right w:val="none" w:sz="0" w:space="0" w:color="auto"/>
          </w:divBdr>
        </w:div>
        <w:div w:id="78795084">
          <w:marLeft w:val="480"/>
          <w:marRight w:val="0"/>
          <w:marTop w:val="0"/>
          <w:marBottom w:val="0"/>
          <w:divBdr>
            <w:top w:val="none" w:sz="0" w:space="0" w:color="auto"/>
            <w:left w:val="none" w:sz="0" w:space="0" w:color="auto"/>
            <w:bottom w:val="none" w:sz="0" w:space="0" w:color="auto"/>
            <w:right w:val="none" w:sz="0" w:space="0" w:color="auto"/>
          </w:divBdr>
        </w:div>
        <w:div w:id="1986232114">
          <w:marLeft w:val="480"/>
          <w:marRight w:val="0"/>
          <w:marTop w:val="0"/>
          <w:marBottom w:val="0"/>
          <w:divBdr>
            <w:top w:val="none" w:sz="0" w:space="0" w:color="auto"/>
            <w:left w:val="none" w:sz="0" w:space="0" w:color="auto"/>
            <w:bottom w:val="none" w:sz="0" w:space="0" w:color="auto"/>
            <w:right w:val="none" w:sz="0" w:space="0" w:color="auto"/>
          </w:divBdr>
        </w:div>
        <w:div w:id="1484540722">
          <w:marLeft w:val="480"/>
          <w:marRight w:val="0"/>
          <w:marTop w:val="0"/>
          <w:marBottom w:val="0"/>
          <w:divBdr>
            <w:top w:val="none" w:sz="0" w:space="0" w:color="auto"/>
            <w:left w:val="none" w:sz="0" w:space="0" w:color="auto"/>
            <w:bottom w:val="none" w:sz="0" w:space="0" w:color="auto"/>
            <w:right w:val="none" w:sz="0" w:space="0" w:color="auto"/>
          </w:divBdr>
        </w:div>
        <w:div w:id="1805543317">
          <w:marLeft w:val="480"/>
          <w:marRight w:val="0"/>
          <w:marTop w:val="0"/>
          <w:marBottom w:val="0"/>
          <w:divBdr>
            <w:top w:val="none" w:sz="0" w:space="0" w:color="auto"/>
            <w:left w:val="none" w:sz="0" w:space="0" w:color="auto"/>
            <w:bottom w:val="none" w:sz="0" w:space="0" w:color="auto"/>
            <w:right w:val="none" w:sz="0" w:space="0" w:color="auto"/>
          </w:divBdr>
        </w:div>
        <w:div w:id="1727681902">
          <w:marLeft w:val="480"/>
          <w:marRight w:val="0"/>
          <w:marTop w:val="0"/>
          <w:marBottom w:val="0"/>
          <w:divBdr>
            <w:top w:val="none" w:sz="0" w:space="0" w:color="auto"/>
            <w:left w:val="none" w:sz="0" w:space="0" w:color="auto"/>
            <w:bottom w:val="none" w:sz="0" w:space="0" w:color="auto"/>
            <w:right w:val="none" w:sz="0" w:space="0" w:color="auto"/>
          </w:divBdr>
        </w:div>
        <w:div w:id="2072995399">
          <w:marLeft w:val="480"/>
          <w:marRight w:val="0"/>
          <w:marTop w:val="0"/>
          <w:marBottom w:val="0"/>
          <w:divBdr>
            <w:top w:val="none" w:sz="0" w:space="0" w:color="auto"/>
            <w:left w:val="none" w:sz="0" w:space="0" w:color="auto"/>
            <w:bottom w:val="none" w:sz="0" w:space="0" w:color="auto"/>
            <w:right w:val="none" w:sz="0" w:space="0" w:color="auto"/>
          </w:divBdr>
        </w:div>
        <w:div w:id="1499686142">
          <w:marLeft w:val="480"/>
          <w:marRight w:val="0"/>
          <w:marTop w:val="0"/>
          <w:marBottom w:val="0"/>
          <w:divBdr>
            <w:top w:val="none" w:sz="0" w:space="0" w:color="auto"/>
            <w:left w:val="none" w:sz="0" w:space="0" w:color="auto"/>
            <w:bottom w:val="none" w:sz="0" w:space="0" w:color="auto"/>
            <w:right w:val="none" w:sz="0" w:space="0" w:color="auto"/>
          </w:divBdr>
        </w:div>
        <w:div w:id="341472419">
          <w:marLeft w:val="480"/>
          <w:marRight w:val="0"/>
          <w:marTop w:val="0"/>
          <w:marBottom w:val="0"/>
          <w:divBdr>
            <w:top w:val="none" w:sz="0" w:space="0" w:color="auto"/>
            <w:left w:val="none" w:sz="0" w:space="0" w:color="auto"/>
            <w:bottom w:val="none" w:sz="0" w:space="0" w:color="auto"/>
            <w:right w:val="none" w:sz="0" w:space="0" w:color="auto"/>
          </w:divBdr>
        </w:div>
        <w:div w:id="1199663544">
          <w:marLeft w:val="480"/>
          <w:marRight w:val="0"/>
          <w:marTop w:val="0"/>
          <w:marBottom w:val="0"/>
          <w:divBdr>
            <w:top w:val="none" w:sz="0" w:space="0" w:color="auto"/>
            <w:left w:val="none" w:sz="0" w:space="0" w:color="auto"/>
            <w:bottom w:val="none" w:sz="0" w:space="0" w:color="auto"/>
            <w:right w:val="none" w:sz="0" w:space="0" w:color="auto"/>
          </w:divBdr>
        </w:div>
        <w:div w:id="1482113717">
          <w:marLeft w:val="480"/>
          <w:marRight w:val="0"/>
          <w:marTop w:val="0"/>
          <w:marBottom w:val="0"/>
          <w:divBdr>
            <w:top w:val="none" w:sz="0" w:space="0" w:color="auto"/>
            <w:left w:val="none" w:sz="0" w:space="0" w:color="auto"/>
            <w:bottom w:val="none" w:sz="0" w:space="0" w:color="auto"/>
            <w:right w:val="none" w:sz="0" w:space="0" w:color="auto"/>
          </w:divBdr>
        </w:div>
        <w:div w:id="878472548">
          <w:marLeft w:val="480"/>
          <w:marRight w:val="0"/>
          <w:marTop w:val="0"/>
          <w:marBottom w:val="0"/>
          <w:divBdr>
            <w:top w:val="none" w:sz="0" w:space="0" w:color="auto"/>
            <w:left w:val="none" w:sz="0" w:space="0" w:color="auto"/>
            <w:bottom w:val="none" w:sz="0" w:space="0" w:color="auto"/>
            <w:right w:val="none" w:sz="0" w:space="0" w:color="auto"/>
          </w:divBdr>
        </w:div>
        <w:div w:id="1191531616">
          <w:marLeft w:val="480"/>
          <w:marRight w:val="0"/>
          <w:marTop w:val="0"/>
          <w:marBottom w:val="0"/>
          <w:divBdr>
            <w:top w:val="none" w:sz="0" w:space="0" w:color="auto"/>
            <w:left w:val="none" w:sz="0" w:space="0" w:color="auto"/>
            <w:bottom w:val="none" w:sz="0" w:space="0" w:color="auto"/>
            <w:right w:val="none" w:sz="0" w:space="0" w:color="auto"/>
          </w:divBdr>
        </w:div>
        <w:div w:id="210657914">
          <w:marLeft w:val="480"/>
          <w:marRight w:val="0"/>
          <w:marTop w:val="0"/>
          <w:marBottom w:val="0"/>
          <w:divBdr>
            <w:top w:val="none" w:sz="0" w:space="0" w:color="auto"/>
            <w:left w:val="none" w:sz="0" w:space="0" w:color="auto"/>
            <w:bottom w:val="none" w:sz="0" w:space="0" w:color="auto"/>
            <w:right w:val="none" w:sz="0" w:space="0" w:color="auto"/>
          </w:divBdr>
        </w:div>
        <w:div w:id="401295051">
          <w:marLeft w:val="480"/>
          <w:marRight w:val="0"/>
          <w:marTop w:val="0"/>
          <w:marBottom w:val="0"/>
          <w:divBdr>
            <w:top w:val="none" w:sz="0" w:space="0" w:color="auto"/>
            <w:left w:val="none" w:sz="0" w:space="0" w:color="auto"/>
            <w:bottom w:val="none" w:sz="0" w:space="0" w:color="auto"/>
            <w:right w:val="none" w:sz="0" w:space="0" w:color="auto"/>
          </w:divBdr>
        </w:div>
        <w:div w:id="122385463">
          <w:marLeft w:val="480"/>
          <w:marRight w:val="0"/>
          <w:marTop w:val="0"/>
          <w:marBottom w:val="0"/>
          <w:divBdr>
            <w:top w:val="none" w:sz="0" w:space="0" w:color="auto"/>
            <w:left w:val="none" w:sz="0" w:space="0" w:color="auto"/>
            <w:bottom w:val="none" w:sz="0" w:space="0" w:color="auto"/>
            <w:right w:val="none" w:sz="0" w:space="0" w:color="auto"/>
          </w:divBdr>
        </w:div>
        <w:div w:id="522206852">
          <w:marLeft w:val="480"/>
          <w:marRight w:val="0"/>
          <w:marTop w:val="0"/>
          <w:marBottom w:val="0"/>
          <w:divBdr>
            <w:top w:val="none" w:sz="0" w:space="0" w:color="auto"/>
            <w:left w:val="none" w:sz="0" w:space="0" w:color="auto"/>
            <w:bottom w:val="none" w:sz="0" w:space="0" w:color="auto"/>
            <w:right w:val="none" w:sz="0" w:space="0" w:color="auto"/>
          </w:divBdr>
        </w:div>
        <w:div w:id="1480465943">
          <w:marLeft w:val="480"/>
          <w:marRight w:val="0"/>
          <w:marTop w:val="0"/>
          <w:marBottom w:val="0"/>
          <w:divBdr>
            <w:top w:val="none" w:sz="0" w:space="0" w:color="auto"/>
            <w:left w:val="none" w:sz="0" w:space="0" w:color="auto"/>
            <w:bottom w:val="none" w:sz="0" w:space="0" w:color="auto"/>
            <w:right w:val="none" w:sz="0" w:space="0" w:color="auto"/>
          </w:divBdr>
        </w:div>
        <w:div w:id="1988390510">
          <w:marLeft w:val="480"/>
          <w:marRight w:val="0"/>
          <w:marTop w:val="0"/>
          <w:marBottom w:val="0"/>
          <w:divBdr>
            <w:top w:val="none" w:sz="0" w:space="0" w:color="auto"/>
            <w:left w:val="none" w:sz="0" w:space="0" w:color="auto"/>
            <w:bottom w:val="none" w:sz="0" w:space="0" w:color="auto"/>
            <w:right w:val="none" w:sz="0" w:space="0" w:color="auto"/>
          </w:divBdr>
        </w:div>
        <w:div w:id="573398045">
          <w:marLeft w:val="480"/>
          <w:marRight w:val="0"/>
          <w:marTop w:val="0"/>
          <w:marBottom w:val="0"/>
          <w:divBdr>
            <w:top w:val="none" w:sz="0" w:space="0" w:color="auto"/>
            <w:left w:val="none" w:sz="0" w:space="0" w:color="auto"/>
            <w:bottom w:val="none" w:sz="0" w:space="0" w:color="auto"/>
            <w:right w:val="none" w:sz="0" w:space="0" w:color="auto"/>
          </w:divBdr>
        </w:div>
        <w:div w:id="1499879784">
          <w:marLeft w:val="480"/>
          <w:marRight w:val="0"/>
          <w:marTop w:val="0"/>
          <w:marBottom w:val="0"/>
          <w:divBdr>
            <w:top w:val="none" w:sz="0" w:space="0" w:color="auto"/>
            <w:left w:val="none" w:sz="0" w:space="0" w:color="auto"/>
            <w:bottom w:val="none" w:sz="0" w:space="0" w:color="auto"/>
            <w:right w:val="none" w:sz="0" w:space="0" w:color="auto"/>
          </w:divBdr>
        </w:div>
        <w:div w:id="2091581817">
          <w:marLeft w:val="480"/>
          <w:marRight w:val="0"/>
          <w:marTop w:val="0"/>
          <w:marBottom w:val="0"/>
          <w:divBdr>
            <w:top w:val="none" w:sz="0" w:space="0" w:color="auto"/>
            <w:left w:val="none" w:sz="0" w:space="0" w:color="auto"/>
            <w:bottom w:val="none" w:sz="0" w:space="0" w:color="auto"/>
            <w:right w:val="none" w:sz="0" w:space="0" w:color="auto"/>
          </w:divBdr>
        </w:div>
        <w:div w:id="146672588">
          <w:marLeft w:val="480"/>
          <w:marRight w:val="0"/>
          <w:marTop w:val="0"/>
          <w:marBottom w:val="0"/>
          <w:divBdr>
            <w:top w:val="none" w:sz="0" w:space="0" w:color="auto"/>
            <w:left w:val="none" w:sz="0" w:space="0" w:color="auto"/>
            <w:bottom w:val="none" w:sz="0" w:space="0" w:color="auto"/>
            <w:right w:val="none" w:sz="0" w:space="0" w:color="auto"/>
          </w:divBdr>
        </w:div>
        <w:div w:id="615254087">
          <w:marLeft w:val="480"/>
          <w:marRight w:val="0"/>
          <w:marTop w:val="0"/>
          <w:marBottom w:val="0"/>
          <w:divBdr>
            <w:top w:val="none" w:sz="0" w:space="0" w:color="auto"/>
            <w:left w:val="none" w:sz="0" w:space="0" w:color="auto"/>
            <w:bottom w:val="none" w:sz="0" w:space="0" w:color="auto"/>
            <w:right w:val="none" w:sz="0" w:space="0" w:color="auto"/>
          </w:divBdr>
        </w:div>
        <w:div w:id="371881610">
          <w:marLeft w:val="480"/>
          <w:marRight w:val="0"/>
          <w:marTop w:val="0"/>
          <w:marBottom w:val="0"/>
          <w:divBdr>
            <w:top w:val="none" w:sz="0" w:space="0" w:color="auto"/>
            <w:left w:val="none" w:sz="0" w:space="0" w:color="auto"/>
            <w:bottom w:val="none" w:sz="0" w:space="0" w:color="auto"/>
            <w:right w:val="none" w:sz="0" w:space="0" w:color="auto"/>
          </w:divBdr>
        </w:div>
        <w:div w:id="725031555">
          <w:marLeft w:val="480"/>
          <w:marRight w:val="0"/>
          <w:marTop w:val="0"/>
          <w:marBottom w:val="0"/>
          <w:divBdr>
            <w:top w:val="none" w:sz="0" w:space="0" w:color="auto"/>
            <w:left w:val="none" w:sz="0" w:space="0" w:color="auto"/>
            <w:bottom w:val="none" w:sz="0" w:space="0" w:color="auto"/>
            <w:right w:val="none" w:sz="0" w:space="0" w:color="auto"/>
          </w:divBdr>
        </w:div>
        <w:div w:id="394665864">
          <w:marLeft w:val="480"/>
          <w:marRight w:val="0"/>
          <w:marTop w:val="0"/>
          <w:marBottom w:val="0"/>
          <w:divBdr>
            <w:top w:val="none" w:sz="0" w:space="0" w:color="auto"/>
            <w:left w:val="none" w:sz="0" w:space="0" w:color="auto"/>
            <w:bottom w:val="none" w:sz="0" w:space="0" w:color="auto"/>
            <w:right w:val="none" w:sz="0" w:space="0" w:color="auto"/>
          </w:divBdr>
        </w:div>
        <w:div w:id="1059667415">
          <w:marLeft w:val="480"/>
          <w:marRight w:val="0"/>
          <w:marTop w:val="0"/>
          <w:marBottom w:val="0"/>
          <w:divBdr>
            <w:top w:val="none" w:sz="0" w:space="0" w:color="auto"/>
            <w:left w:val="none" w:sz="0" w:space="0" w:color="auto"/>
            <w:bottom w:val="none" w:sz="0" w:space="0" w:color="auto"/>
            <w:right w:val="none" w:sz="0" w:space="0" w:color="auto"/>
          </w:divBdr>
        </w:div>
        <w:div w:id="66462695">
          <w:marLeft w:val="480"/>
          <w:marRight w:val="0"/>
          <w:marTop w:val="0"/>
          <w:marBottom w:val="0"/>
          <w:divBdr>
            <w:top w:val="none" w:sz="0" w:space="0" w:color="auto"/>
            <w:left w:val="none" w:sz="0" w:space="0" w:color="auto"/>
            <w:bottom w:val="none" w:sz="0" w:space="0" w:color="auto"/>
            <w:right w:val="none" w:sz="0" w:space="0" w:color="auto"/>
          </w:divBdr>
        </w:div>
        <w:div w:id="1574504424">
          <w:marLeft w:val="480"/>
          <w:marRight w:val="0"/>
          <w:marTop w:val="0"/>
          <w:marBottom w:val="0"/>
          <w:divBdr>
            <w:top w:val="none" w:sz="0" w:space="0" w:color="auto"/>
            <w:left w:val="none" w:sz="0" w:space="0" w:color="auto"/>
            <w:bottom w:val="none" w:sz="0" w:space="0" w:color="auto"/>
            <w:right w:val="none" w:sz="0" w:space="0" w:color="auto"/>
          </w:divBdr>
        </w:div>
        <w:div w:id="1291208554">
          <w:marLeft w:val="480"/>
          <w:marRight w:val="0"/>
          <w:marTop w:val="0"/>
          <w:marBottom w:val="0"/>
          <w:divBdr>
            <w:top w:val="none" w:sz="0" w:space="0" w:color="auto"/>
            <w:left w:val="none" w:sz="0" w:space="0" w:color="auto"/>
            <w:bottom w:val="none" w:sz="0" w:space="0" w:color="auto"/>
            <w:right w:val="none" w:sz="0" w:space="0" w:color="auto"/>
          </w:divBdr>
        </w:div>
        <w:div w:id="1186596947">
          <w:marLeft w:val="480"/>
          <w:marRight w:val="0"/>
          <w:marTop w:val="0"/>
          <w:marBottom w:val="0"/>
          <w:divBdr>
            <w:top w:val="none" w:sz="0" w:space="0" w:color="auto"/>
            <w:left w:val="none" w:sz="0" w:space="0" w:color="auto"/>
            <w:bottom w:val="none" w:sz="0" w:space="0" w:color="auto"/>
            <w:right w:val="none" w:sz="0" w:space="0" w:color="auto"/>
          </w:divBdr>
        </w:div>
        <w:div w:id="1484394646">
          <w:marLeft w:val="480"/>
          <w:marRight w:val="0"/>
          <w:marTop w:val="0"/>
          <w:marBottom w:val="0"/>
          <w:divBdr>
            <w:top w:val="none" w:sz="0" w:space="0" w:color="auto"/>
            <w:left w:val="none" w:sz="0" w:space="0" w:color="auto"/>
            <w:bottom w:val="none" w:sz="0" w:space="0" w:color="auto"/>
            <w:right w:val="none" w:sz="0" w:space="0" w:color="auto"/>
          </w:divBdr>
        </w:div>
        <w:div w:id="1609387404">
          <w:marLeft w:val="480"/>
          <w:marRight w:val="0"/>
          <w:marTop w:val="0"/>
          <w:marBottom w:val="0"/>
          <w:divBdr>
            <w:top w:val="none" w:sz="0" w:space="0" w:color="auto"/>
            <w:left w:val="none" w:sz="0" w:space="0" w:color="auto"/>
            <w:bottom w:val="none" w:sz="0" w:space="0" w:color="auto"/>
            <w:right w:val="none" w:sz="0" w:space="0" w:color="auto"/>
          </w:divBdr>
        </w:div>
        <w:div w:id="99955869">
          <w:marLeft w:val="480"/>
          <w:marRight w:val="0"/>
          <w:marTop w:val="0"/>
          <w:marBottom w:val="0"/>
          <w:divBdr>
            <w:top w:val="none" w:sz="0" w:space="0" w:color="auto"/>
            <w:left w:val="none" w:sz="0" w:space="0" w:color="auto"/>
            <w:bottom w:val="none" w:sz="0" w:space="0" w:color="auto"/>
            <w:right w:val="none" w:sz="0" w:space="0" w:color="auto"/>
          </w:divBdr>
        </w:div>
        <w:div w:id="2043019702">
          <w:marLeft w:val="480"/>
          <w:marRight w:val="0"/>
          <w:marTop w:val="0"/>
          <w:marBottom w:val="0"/>
          <w:divBdr>
            <w:top w:val="none" w:sz="0" w:space="0" w:color="auto"/>
            <w:left w:val="none" w:sz="0" w:space="0" w:color="auto"/>
            <w:bottom w:val="none" w:sz="0" w:space="0" w:color="auto"/>
            <w:right w:val="none" w:sz="0" w:space="0" w:color="auto"/>
          </w:divBdr>
        </w:div>
        <w:div w:id="681276422">
          <w:marLeft w:val="480"/>
          <w:marRight w:val="0"/>
          <w:marTop w:val="0"/>
          <w:marBottom w:val="0"/>
          <w:divBdr>
            <w:top w:val="none" w:sz="0" w:space="0" w:color="auto"/>
            <w:left w:val="none" w:sz="0" w:space="0" w:color="auto"/>
            <w:bottom w:val="none" w:sz="0" w:space="0" w:color="auto"/>
            <w:right w:val="none" w:sz="0" w:space="0" w:color="auto"/>
          </w:divBdr>
        </w:div>
        <w:div w:id="841700413">
          <w:marLeft w:val="480"/>
          <w:marRight w:val="0"/>
          <w:marTop w:val="0"/>
          <w:marBottom w:val="0"/>
          <w:divBdr>
            <w:top w:val="none" w:sz="0" w:space="0" w:color="auto"/>
            <w:left w:val="none" w:sz="0" w:space="0" w:color="auto"/>
            <w:bottom w:val="none" w:sz="0" w:space="0" w:color="auto"/>
            <w:right w:val="none" w:sz="0" w:space="0" w:color="auto"/>
          </w:divBdr>
        </w:div>
        <w:div w:id="1392539034">
          <w:marLeft w:val="480"/>
          <w:marRight w:val="0"/>
          <w:marTop w:val="0"/>
          <w:marBottom w:val="0"/>
          <w:divBdr>
            <w:top w:val="none" w:sz="0" w:space="0" w:color="auto"/>
            <w:left w:val="none" w:sz="0" w:space="0" w:color="auto"/>
            <w:bottom w:val="none" w:sz="0" w:space="0" w:color="auto"/>
            <w:right w:val="none" w:sz="0" w:space="0" w:color="auto"/>
          </w:divBdr>
        </w:div>
        <w:div w:id="770127925">
          <w:marLeft w:val="480"/>
          <w:marRight w:val="0"/>
          <w:marTop w:val="0"/>
          <w:marBottom w:val="0"/>
          <w:divBdr>
            <w:top w:val="none" w:sz="0" w:space="0" w:color="auto"/>
            <w:left w:val="none" w:sz="0" w:space="0" w:color="auto"/>
            <w:bottom w:val="none" w:sz="0" w:space="0" w:color="auto"/>
            <w:right w:val="none" w:sz="0" w:space="0" w:color="auto"/>
          </w:divBdr>
        </w:div>
        <w:div w:id="1619097311">
          <w:marLeft w:val="480"/>
          <w:marRight w:val="0"/>
          <w:marTop w:val="0"/>
          <w:marBottom w:val="0"/>
          <w:divBdr>
            <w:top w:val="none" w:sz="0" w:space="0" w:color="auto"/>
            <w:left w:val="none" w:sz="0" w:space="0" w:color="auto"/>
            <w:bottom w:val="none" w:sz="0" w:space="0" w:color="auto"/>
            <w:right w:val="none" w:sz="0" w:space="0" w:color="auto"/>
          </w:divBdr>
        </w:div>
        <w:div w:id="96679909">
          <w:marLeft w:val="480"/>
          <w:marRight w:val="0"/>
          <w:marTop w:val="0"/>
          <w:marBottom w:val="0"/>
          <w:divBdr>
            <w:top w:val="none" w:sz="0" w:space="0" w:color="auto"/>
            <w:left w:val="none" w:sz="0" w:space="0" w:color="auto"/>
            <w:bottom w:val="none" w:sz="0" w:space="0" w:color="auto"/>
            <w:right w:val="none" w:sz="0" w:space="0" w:color="auto"/>
          </w:divBdr>
        </w:div>
        <w:div w:id="1713575326">
          <w:marLeft w:val="480"/>
          <w:marRight w:val="0"/>
          <w:marTop w:val="0"/>
          <w:marBottom w:val="0"/>
          <w:divBdr>
            <w:top w:val="none" w:sz="0" w:space="0" w:color="auto"/>
            <w:left w:val="none" w:sz="0" w:space="0" w:color="auto"/>
            <w:bottom w:val="none" w:sz="0" w:space="0" w:color="auto"/>
            <w:right w:val="none" w:sz="0" w:space="0" w:color="auto"/>
          </w:divBdr>
        </w:div>
        <w:div w:id="1853832145">
          <w:marLeft w:val="480"/>
          <w:marRight w:val="0"/>
          <w:marTop w:val="0"/>
          <w:marBottom w:val="0"/>
          <w:divBdr>
            <w:top w:val="none" w:sz="0" w:space="0" w:color="auto"/>
            <w:left w:val="none" w:sz="0" w:space="0" w:color="auto"/>
            <w:bottom w:val="none" w:sz="0" w:space="0" w:color="auto"/>
            <w:right w:val="none" w:sz="0" w:space="0" w:color="auto"/>
          </w:divBdr>
        </w:div>
        <w:div w:id="1507011562">
          <w:marLeft w:val="480"/>
          <w:marRight w:val="0"/>
          <w:marTop w:val="0"/>
          <w:marBottom w:val="0"/>
          <w:divBdr>
            <w:top w:val="none" w:sz="0" w:space="0" w:color="auto"/>
            <w:left w:val="none" w:sz="0" w:space="0" w:color="auto"/>
            <w:bottom w:val="none" w:sz="0" w:space="0" w:color="auto"/>
            <w:right w:val="none" w:sz="0" w:space="0" w:color="auto"/>
          </w:divBdr>
        </w:div>
        <w:div w:id="1144737495">
          <w:marLeft w:val="480"/>
          <w:marRight w:val="0"/>
          <w:marTop w:val="0"/>
          <w:marBottom w:val="0"/>
          <w:divBdr>
            <w:top w:val="none" w:sz="0" w:space="0" w:color="auto"/>
            <w:left w:val="none" w:sz="0" w:space="0" w:color="auto"/>
            <w:bottom w:val="none" w:sz="0" w:space="0" w:color="auto"/>
            <w:right w:val="none" w:sz="0" w:space="0" w:color="auto"/>
          </w:divBdr>
        </w:div>
        <w:div w:id="746463810">
          <w:marLeft w:val="480"/>
          <w:marRight w:val="0"/>
          <w:marTop w:val="0"/>
          <w:marBottom w:val="0"/>
          <w:divBdr>
            <w:top w:val="none" w:sz="0" w:space="0" w:color="auto"/>
            <w:left w:val="none" w:sz="0" w:space="0" w:color="auto"/>
            <w:bottom w:val="none" w:sz="0" w:space="0" w:color="auto"/>
            <w:right w:val="none" w:sz="0" w:space="0" w:color="auto"/>
          </w:divBdr>
        </w:div>
        <w:div w:id="1331907553">
          <w:marLeft w:val="480"/>
          <w:marRight w:val="0"/>
          <w:marTop w:val="0"/>
          <w:marBottom w:val="0"/>
          <w:divBdr>
            <w:top w:val="none" w:sz="0" w:space="0" w:color="auto"/>
            <w:left w:val="none" w:sz="0" w:space="0" w:color="auto"/>
            <w:bottom w:val="none" w:sz="0" w:space="0" w:color="auto"/>
            <w:right w:val="none" w:sz="0" w:space="0" w:color="auto"/>
          </w:divBdr>
        </w:div>
        <w:div w:id="508103233">
          <w:marLeft w:val="480"/>
          <w:marRight w:val="0"/>
          <w:marTop w:val="0"/>
          <w:marBottom w:val="0"/>
          <w:divBdr>
            <w:top w:val="none" w:sz="0" w:space="0" w:color="auto"/>
            <w:left w:val="none" w:sz="0" w:space="0" w:color="auto"/>
            <w:bottom w:val="none" w:sz="0" w:space="0" w:color="auto"/>
            <w:right w:val="none" w:sz="0" w:space="0" w:color="auto"/>
          </w:divBdr>
        </w:div>
        <w:div w:id="1764061281">
          <w:marLeft w:val="480"/>
          <w:marRight w:val="0"/>
          <w:marTop w:val="0"/>
          <w:marBottom w:val="0"/>
          <w:divBdr>
            <w:top w:val="none" w:sz="0" w:space="0" w:color="auto"/>
            <w:left w:val="none" w:sz="0" w:space="0" w:color="auto"/>
            <w:bottom w:val="none" w:sz="0" w:space="0" w:color="auto"/>
            <w:right w:val="none" w:sz="0" w:space="0" w:color="auto"/>
          </w:divBdr>
        </w:div>
        <w:div w:id="1602182212">
          <w:marLeft w:val="480"/>
          <w:marRight w:val="0"/>
          <w:marTop w:val="0"/>
          <w:marBottom w:val="0"/>
          <w:divBdr>
            <w:top w:val="none" w:sz="0" w:space="0" w:color="auto"/>
            <w:left w:val="none" w:sz="0" w:space="0" w:color="auto"/>
            <w:bottom w:val="none" w:sz="0" w:space="0" w:color="auto"/>
            <w:right w:val="none" w:sz="0" w:space="0" w:color="auto"/>
          </w:divBdr>
        </w:div>
        <w:div w:id="1128161214">
          <w:marLeft w:val="480"/>
          <w:marRight w:val="0"/>
          <w:marTop w:val="0"/>
          <w:marBottom w:val="0"/>
          <w:divBdr>
            <w:top w:val="none" w:sz="0" w:space="0" w:color="auto"/>
            <w:left w:val="none" w:sz="0" w:space="0" w:color="auto"/>
            <w:bottom w:val="none" w:sz="0" w:space="0" w:color="auto"/>
            <w:right w:val="none" w:sz="0" w:space="0" w:color="auto"/>
          </w:divBdr>
        </w:div>
        <w:div w:id="389307547">
          <w:marLeft w:val="480"/>
          <w:marRight w:val="0"/>
          <w:marTop w:val="0"/>
          <w:marBottom w:val="0"/>
          <w:divBdr>
            <w:top w:val="none" w:sz="0" w:space="0" w:color="auto"/>
            <w:left w:val="none" w:sz="0" w:space="0" w:color="auto"/>
            <w:bottom w:val="none" w:sz="0" w:space="0" w:color="auto"/>
            <w:right w:val="none" w:sz="0" w:space="0" w:color="auto"/>
          </w:divBdr>
        </w:div>
        <w:div w:id="1280212794">
          <w:marLeft w:val="480"/>
          <w:marRight w:val="0"/>
          <w:marTop w:val="0"/>
          <w:marBottom w:val="0"/>
          <w:divBdr>
            <w:top w:val="none" w:sz="0" w:space="0" w:color="auto"/>
            <w:left w:val="none" w:sz="0" w:space="0" w:color="auto"/>
            <w:bottom w:val="none" w:sz="0" w:space="0" w:color="auto"/>
            <w:right w:val="none" w:sz="0" w:space="0" w:color="auto"/>
          </w:divBdr>
        </w:div>
        <w:div w:id="312955557">
          <w:marLeft w:val="480"/>
          <w:marRight w:val="0"/>
          <w:marTop w:val="0"/>
          <w:marBottom w:val="0"/>
          <w:divBdr>
            <w:top w:val="none" w:sz="0" w:space="0" w:color="auto"/>
            <w:left w:val="none" w:sz="0" w:space="0" w:color="auto"/>
            <w:bottom w:val="none" w:sz="0" w:space="0" w:color="auto"/>
            <w:right w:val="none" w:sz="0" w:space="0" w:color="auto"/>
          </w:divBdr>
        </w:div>
        <w:div w:id="895236884">
          <w:marLeft w:val="480"/>
          <w:marRight w:val="0"/>
          <w:marTop w:val="0"/>
          <w:marBottom w:val="0"/>
          <w:divBdr>
            <w:top w:val="none" w:sz="0" w:space="0" w:color="auto"/>
            <w:left w:val="none" w:sz="0" w:space="0" w:color="auto"/>
            <w:bottom w:val="none" w:sz="0" w:space="0" w:color="auto"/>
            <w:right w:val="none" w:sz="0" w:space="0" w:color="auto"/>
          </w:divBdr>
        </w:div>
        <w:div w:id="2121340905">
          <w:marLeft w:val="480"/>
          <w:marRight w:val="0"/>
          <w:marTop w:val="0"/>
          <w:marBottom w:val="0"/>
          <w:divBdr>
            <w:top w:val="none" w:sz="0" w:space="0" w:color="auto"/>
            <w:left w:val="none" w:sz="0" w:space="0" w:color="auto"/>
            <w:bottom w:val="none" w:sz="0" w:space="0" w:color="auto"/>
            <w:right w:val="none" w:sz="0" w:space="0" w:color="auto"/>
          </w:divBdr>
        </w:div>
        <w:div w:id="1254238112">
          <w:marLeft w:val="480"/>
          <w:marRight w:val="0"/>
          <w:marTop w:val="0"/>
          <w:marBottom w:val="0"/>
          <w:divBdr>
            <w:top w:val="none" w:sz="0" w:space="0" w:color="auto"/>
            <w:left w:val="none" w:sz="0" w:space="0" w:color="auto"/>
            <w:bottom w:val="none" w:sz="0" w:space="0" w:color="auto"/>
            <w:right w:val="none" w:sz="0" w:space="0" w:color="auto"/>
          </w:divBdr>
        </w:div>
        <w:div w:id="1217232632">
          <w:marLeft w:val="480"/>
          <w:marRight w:val="0"/>
          <w:marTop w:val="0"/>
          <w:marBottom w:val="0"/>
          <w:divBdr>
            <w:top w:val="none" w:sz="0" w:space="0" w:color="auto"/>
            <w:left w:val="none" w:sz="0" w:space="0" w:color="auto"/>
            <w:bottom w:val="none" w:sz="0" w:space="0" w:color="auto"/>
            <w:right w:val="none" w:sz="0" w:space="0" w:color="auto"/>
          </w:divBdr>
        </w:div>
        <w:div w:id="269244079">
          <w:marLeft w:val="480"/>
          <w:marRight w:val="0"/>
          <w:marTop w:val="0"/>
          <w:marBottom w:val="0"/>
          <w:divBdr>
            <w:top w:val="none" w:sz="0" w:space="0" w:color="auto"/>
            <w:left w:val="none" w:sz="0" w:space="0" w:color="auto"/>
            <w:bottom w:val="none" w:sz="0" w:space="0" w:color="auto"/>
            <w:right w:val="none" w:sz="0" w:space="0" w:color="auto"/>
          </w:divBdr>
        </w:div>
        <w:div w:id="365255337">
          <w:marLeft w:val="480"/>
          <w:marRight w:val="0"/>
          <w:marTop w:val="0"/>
          <w:marBottom w:val="0"/>
          <w:divBdr>
            <w:top w:val="none" w:sz="0" w:space="0" w:color="auto"/>
            <w:left w:val="none" w:sz="0" w:space="0" w:color="auto"/>
            <w:bottom w:val="none" w:sz="0" w:space="0" w:color="auto"/>
            <w:right w:val="none" w:sz="0" w:space="0" w:color="auto"/>
          </w:divBdr>
        </w:div>
        <w:div w:id="663321442">
          <w:marLeft w:val="480"/>
          <w:marRight w:val="0"/>
          <w:marTop w:val="0"/>
          <w:marBottom w:val="0"/>
          <w:divBdr>
            <w:top w:val="none" w:sz="0" w:space="0" w:color="auto"/>
            <w:left w:val="none" w:sz="0" w:space="0" w:color="auto"/>
            <w:bottom w:val="none" w:sz="0" w:space="0" w:color="auto"/>
            <w:right w:val="none" w:sz="0" w:space="0" w:color="auto"/>
          </w:divBdr>
        </w:div>
        <w:div w:id="380322971">
          <w:marLeft w:val="480"/>
          <w:marRight w:val="0"/>
          <w:marTop w:val="0"/>
          <w:marBottom w:val="0"/>
          <w:divBdr>
            <w:top w:val="none" w:sz="0" w:space="0" w:color="auto"/>
            <w:left w:val="none" w:sz="0" w:space="0" w:color="auto"/>
            <w:bottom w:val="none" w:sz="0" w:space="0" w:color="auto"/>
            <w:right w:val="none" w:sz="0" w:space="0" w:color="auto"/>
          </w:divBdr>
        </w:div>
        <w:div w:id="176821321">
          <w:marLeft w:val="480"/>
          <w:marRight w:val="0"/>
          <w:marTop w:val="0"/>
          <w:marBottom w:val="0"/>
          <w:divBdr>
            <w:top w:val="none" w:sz="0" w:space="0" w:color="auto"/>
            <w:left w:val="none" w:sz="0" w:space="0" w:color="auto"/>
            <w:bottom w:val="none" w:sz="0" w:space="0" w:color="auto"/>
            <w:right w:val="none" w:sz="0" w:space="0" w:color="auto"/>
          </w:divBdr>
        </w:div>
        <w:div w:id="1102065063">
          <w:marLeft w:val="480"/>
          <w:marRight w:val="0"/>
          <w:marTop w:val="0"/>
          <w:marBottom w:val="0"/>
          <w:divBdr>
            <w:top w:val="none" w:sz="0" w:space="0" w:color="auto"/>
            <w:left w:val="none" w:sz="0" w:space="0" w:color="auto"/>
            <w:bottom w:val="none" w:sz="0" w:space="0" w:color="auto"/>
            <w:right w:val="none" w:sz="0" w:space="0" w:color="auto"/>
          </w:divBdr>
        </w:div>
        <w:div w:id="1866097312">
          <w:marLeft w:val="480"/>
          <w:marRight w:val="0"/>
          <w:marTop w:val="0"/>
          <w:marBottom w:val="0"/>
          <w:divBdr>
            <w:top w:val="none" w:sz="0" w:space="0" w:color="auto"/>
            <w:left w:val="none" w:sz="0" w:space="0" w:color="auto"/>
            <w:bottom w:val="none" w:sz="0" w:space="0" w:color="auto"/>
            <w:right w:val="none" w:sz="0" w:space="0" w:color="auto"/>
          </w:divBdr>
        </w:div>
        <w:div w:id="842285537">
          <w:marLeft w:val="480"/>
          <w:marRight w:val="0"/>
          <w:marTop w:val="0"/>
          <w:marBottom w:val="0"/>
          <w:divBdr>
            <w:top w:val="none" w:sz="0" w:space="0" w:color="auto"/>
            <w:left w:val="none" w:sz="0" w:space="0" w:color="auto"/>
            <w:bottom w:val="none" w:sz="0" w:space="0" w:color="auto"/>
            <w:right w:val="none" w:sz="0" w:space="0" w:color="auto"/>
          </w:divBdr>
        </w:div>
        <w:div w:id="1855996287">
          <w:marLeft w:val="480"/>
          <w:marRight w:val="0"/>
          <w:marTop w:val="0"/>
          <w:marBottom w:val="0"/>
          <w:divBdr>
            <w:top w:val="none" w:sz="0" w:space="0" w:color="auto"/>
            <w:left w:val="none" w:sz="0" w:space="0" w:color="auto"/>
            <w:bottom w:val="none" w:sz="0" w:space="0" w:color="auto"/>
            <w:right w:val="none" w:sz="0" w:space="0" w:color="auto"/>
          </w:divBdr>
        </w:div>
        <w:div w:id="765148435">
          <w:marLeft w:val="480"/>
          <w:marRight w:val="0"/>
          <w:marTop w:val="0"/>
          <w:marBottom w:val="0"/>
          <w:divBdr>
            <w:top w:val="none" w:sz="0" w:space="0" w:color="auto"/>
            <w:left w:val="none" w:sz="0" w:space="0" w:color="auto"/>
            <w:bottom w:val="none" w:sz="0" w:space="0" w:color="auto"/>
            <w:right w:val="none" w:sz="0" w:space="0" w:color="auto"/>
          </w:divBdr>
        </w:div>
        <w:div w:id="492530036">
          <w:marLeft w:val="480"/>
          <w:marRight w:val="0"/>
          <w:marTop w:val="0"/>
          <w:marBottom w:val="0"/>
          <w:divBdr>
            <w:top w:val="none" w:sz="0" w:space="0" w:color="auto"/>
            <w:left w:val="none" w:sz="0" w:space="0" w:color="auto"/>
            <w:bottom w:val="none" w:sz="0" w:space="0" w:color="auto"/>
            <w:right w:val="none" w:sz="0" w:space="0" w:color="auto"/>
          </w:divBdr>
        </w:div>
        <w:div w:id="921254630">
          <w:marLeft w:val="480"/>
          <w:marRight w:val="0"/>
          <w:marTop w:val="0"/>
          <w:marBottom w:val="0"/>
          <w:divBdr>
            <w:top w:val="none" w:sz="0" w:space="0" w:color="auto"/>
            <w:left w:val="none" w:sz="0" w:space="0" w:color="auto"/>
            <w:bottom w:val="none" w:sz="0" w:space="0" w:color="auto"/>
            <w:right w:val="none" w:sz="0" w:space="0" w:color="auto"/>
          </w:divBdr>
        </w:div>
      </w:divsChild>
    </w:div>
    <w:div w:id="563418086">
      <w:bodyDiv w:val="1"/>
      <w:marLeft w:val="0"/>
      <w:marRight w:val="0"/>
      <w:marTop w:val="0"/>
      <w:marBottom w:val="0"/>
      <w:divBdr>
        <w:top w:val="none" w:sz="0" w:space="0" w:color="auto"/>
        <w:left w:val="none" w:sz="0" w:space="0" w:color="auto"/>
        <w:bottom w:val="none" w:sz="0" w:space="0" w:color="auto"/>
        <w:right w:val="none" w:sz="0" w:space="0" w:color="auto"/>
      </w:divBdr>
    </w:div>
    <w:div w:id="571693106">
      <w:bodyDiv w:val="1"/>
      <w:marLeft w:val="0"/>
      <w:marRight w:val="0"/>
      <w:marTop w:val="0"/>
      <w:marBottom w:val="0"/>
      <w:divBdr>
        <w:top w:val="none" w:sz="0" w:space="0" w:color="auto"/>
        <w:left w:val="none" w:sz="0" w:space="0" w:color="auto"/>
        <w:bottom w:val="none" w:sz="0" w:space="0" w:color="auto"/>
        <w:right w:val="none" w:sz="0" w:space="0" w:color="auto"/>
      </w:divBdr>
    </w:div>
    <w:div w:id="576093050">
      <w:bodyDiv w:val="1"/>
      <w:marLeft w:val="0"/>
      <w:marRight w:val="0"/>
      <w:marTop w:val="0"/>
      <w:marBottom w:val="0"/>
      <w:divBdr>
        <w:top w:val="none" w:sz="0" w:space="0" w:color="auto"/>
        <w:left w:val="none" w:sz="0" w:space="0" w:color="auto"/>
        <w:bottom w:val="none" w:sz="0" w:space="0" w:color="auto"/>
        <w:right w:val="none" w:sz="0" w:space="0" w:color="auto"/>
      </w:divBdr>
    </w:div>
    <w:div w:id="577523482">
      <w:bodyDiv w:val="1"/>
      <w:marLeft w:val="0"/>
      <w:marRight w:val="0"/>
      <w:marTop w:val="0"/>
      <w:marBottom w:val="0"/>
      <w:divBdr>
        <w:top w:val="none" w:sz="0" w:space="0" w:color="auto"/>
        <w:left w:val="none" w:sz="0" w:space="0" w:color="auto"/>
        <w:bottom w:val="none" w:sz="0" w:space="0" w:color="auto"/>
        <w:right w:val="none" w:sz="0" w:space="0" w:color="auto"/>
      </w:divBdr>
    </w:div>
    <w:div w:id="577785125">
      <w:bodyDiv w:val="1"/>
      <w:marLeft w:val="0"/>
      <w:marRight w:val="0"/>
      <w:marTop w:val="0"/>
      <w:marBottom w:val="0"/>
      <w:divBdr>
        <w:top w:val="none" w:sz="0" w:space="0" w:color="auto"/>
        <w:left w:val="none" w:sz="0" w:space="0" w:color="auto"/>
        <w:bottom w:val="none" w:sz="0" w:space="0" w:color="auto"/>
        <w:right w:val="none" w:sz="0" w:space="0" w:color="auto"/>
      </w:divBdr>
    </w:div>
    <w:div w:id="585115135">
      <w:bodyDiv w:val="1"/>
      <w:marLeft w:val="0"/>
      <w:marRight w:val="0"/>
      <w:marTop w:val="0"/>
      <w:marBottom w:val="0"/>
      <w:divBdr>
        <w:top w:val="none" w:sz="0" w:space="0" w:color="auto"/>
        <w:left w:val="none" w:sz="0" w:space="0" w:color="auto"/>
        <w:bottom w:val="none" w:sz="0" w:space="0" w:color="auto"/>
        <w:right w:val="none" w:sz="0" w:space="0" w:color="auto"/>
      </w:divBdr>
    </w:div>
    <w:div w:id="597295162">
      <w:bodyDiv w:val="1"/>
      <w:marLeft w:val="0"/>
      <w:marRight w:val="0"/>
      <w:marTop w:val="0"/>
      <w:marBottom w:val="0"/>
      <w:divBdr>
        <w:top w:val="none" w:sz="0" w:space="0" w:color="auto"/>
        <w:left w:val="none" w:sz="0" w:space="0" w:color="auto"/>
        <w:bottom w:val="none" w:sz="0" w:space="0" w:color="auto"/>
        <w:right w:val="none" w:sz="0" w:space="0" w:color="auto"/>
      </w:divBdr>
    </w:div>
    <w:div w:id="599947532">
      <w:bodyDiv w:val="1"/>
      <w:marLeft w:val="0"/>
      <w:marRight w:val="0"/>
      <w:marTop w:val="0"/>
      <w:marBottom w:val="0"/>
      <w:divBdr>
        <w:top w:val="none" w:sz="0" w:space="0" w:color="auto"/>
        <w:left w:val="none" w:sz="0" w:space="0" w:color="auto"/>
        <w:bottom w:val="none" w:sz="0" w:space="0" w:color="auto"/>
        <w:right w:val="none" w:sz="0" w:space="0" w:color="auto"/>
      </w:divBdr>
    </w:div>
    <w:div w:id="633020894">
      <w:bodyDiv w:val="1"/>
      <w:marLeft w:val="0"/>
      <w:marRight w:val="0"/>
      <w:marTop w:val="0"/>
      <w:marBottom w:val="0"/>
      <w:divBdr>
        <w:top w:val="none" w:sz="0" w:space="0" w:color="auto"/>
        <w:left w:val="none" w:sz="0" w:space="0" w:color="auto"/>
        <w:bottom w:val="none" w:sz="0" w:space="0" w:color="auto"/>
        <w:right w:val="none" w:sz="0" w:space="0" w:color="auto"/>
      </w:divBdr>
      <w:divsChild>
        <w:div w:id="1983341848">
          <w:marLeft w:val="480"/>
          <w:marRight w:val="0"/>
          <w:marTop w:val="0"/>
          <w:marBottom w:val="0"/>
          <w:divBdr>
            <w:top w:val="none" w:sz="0" w:space="0" w:color="auto"/>
            <w:left w:val="none" w:sz="0" w:space="0" w:color="auto"/>
            <w:bottom w:val="none" w:sz="0" w:space="0" w:color="auto"/>
            <w:right w:val="none" w:sz="0" w:space="0" w:color="auto"/>
          </w:divBdr>
        </w:div>
        <w:div w:id="1794246717">
          <w:marLeft w:val="480"/>
          <w:marRight w:val="0"/>
          <w:marTop w:val="0"/>
          <w:marBottom w:val="0"/>
          <w:divBdr>
            <w:top w:val="none" w:sz="0" w:space="0" w:color="auto"/>
            <w:left w:val="none" w:sz="0" w:space="0" w:color="auto"/>
            <w:bottom w:val="none" w:sz="0" w:space="0" w:color="auto"/>
            <w:right w:val="none" w:sz="0" w:space="0" w:color="auto"/>
          </w:divBdr>
        </w:div>
        <w:div w:id="366563020">
          <w:marLeft w:val="480"/>
          <w:marRight w:val="0"/>
          <w:marTop w:val="0"/>
          <w:marBottom w:val="0"/>
          <w:divBdr>
            <w:top w:val="none" w:sz="0" w:space="0" w:color="auto"/>
            <w:left w:val="none" w:sz="0" w:space="0" w:color="auto"/>
            <w:bottom w:val="none" w:sz="0" w:space="0" w:color="auto"/>
            <w:right w:val="none" w:sz="0" w:space="0" w:color="auto"/>
          </w:divBdr>
        </w:div>
        <w:div w:id="76245623">
          <w:marLeft w:val="480"/>
          <w:marRight w:val="0"/>
          <w:marTop w:val="0"/>
          <w:marBottom w:val="0"/>
          <w:divBdr>
            <w:top w:val="none" w:sz="0" w:space="0" w:color="auto"/>
            <w:left w:val="none" w:sz="0" w:space="0" w:color="auto"/>
            <w:bottom w:val="none" w:sz="0" w:space="0" w:color="auto"/>
            <w:right w:val="none" w:sz="0" w:space="0" w:color="auto"/>
          </w:divBdr>
        </w:div>
        <w:div w:id="1948999006">
          <w:marLeft w:val="480"/>
          <w:marRight w:val="0"/>
          <w:marTop w:val="0"/>
          <w:marBottom w:val="0"/>
          <w:divBdr>
            <w:top w:val="none" w:sz="0" w:space="0" w:color="auto"/>
            <w:left w:val="none" w:sz="0" w:space="0" w:color="auto"/>
            <w:bottom w:val="none" w:sz="0" w:space="0" w:color="auto"/>
            <w:right w:val="none" w:sz="0" w:space="0" w:color="auto"/>
          </w:divBdr>
        </w:div>
        <w:div w:id="189874806">
          <w:marLeft w:val="480"/>
          <w:marRight w:val="0"/>
          <w:marTop w:val="0"/>
          <w:marBottom w:val="0"/>
          <w:divBdr>
            <w:top w:val="none" w:sz="0" w:space="0" w:color="auto"/>
            <w:left w:val="none" w:sz="0" w:space="0" w:color="auto"/>
            <w:bottom w:val="none" w:sz="0" w:space="0" w:color="auto"/>
            <w:right w:val="none" w:sz="0" w:space="0" w:color="auto"/>
          </w:divBdr>
        </w:div>
        <w:div w:id="1189099165">
          <w:marLeft w:val="480"/>
          <w:marRight w:val="0"/>
          <w:marTop w:val="0"/>
          <w:marBottom w:val="0"/>
          <w:divBdr>
            <w:top w:val="none" w:sz="0" w:space="0" w:color="auto"/>
            <w:left w:val="none" w:sz="0" w:space="0" w:color="auto"/>
            <w:bottom w:val="none" w:sz="0" w:space="0" w:color="auto"/>
            <w:right w:val="none" w:sz="0" w:space="0" w:color="auto"/>
          </w:divBdr>
        </w:div>
        <w:div w:id="763844354">
          <w:marLeft w:val="480"/>
          <w:marRight w:val="0"/>
          <w:marTop w:val="0"/>
          <w:marBottom w:val="0"/>
          <w:divBdr>
            <w:top w:val="none" w:sz="0" w:space="0" w:color="auto"/>
            <w:left w:val="none" w:sz="0" w:space="0" w:color="auto"/>
            <w:bottom w:val="none" w:sz="0" w:space="0" w:color="auto"/>
            <w:right w:val="none" w:sz="0" w:space="0" w:color="auto"/>
          </w:divBdr>
        </w:div>
        <w:div w:id="381754600">
          <w:marLeft w:val="480"/>
          <w:marRight w:val="0"/>
          <w:marTop w:val="0"/>
          <w:marBottom w:val="0"/>
          <w:divBdr>
            <w:top w:val="none" w:sz="0" w:space="0" w:color="auto"/>
            <w:left w:val="none" w:sz="0" w:space="0" w:color="auto"/>
            <w:bottom w:val="none" w:sz="0" w:space="0" w:color="auto"/>
            <w:right w:val="none" w:sz="0" w:space="0" w:color="auto"/>
          </w:divBdr>
        </w:div>
        <w:div w:id="225265692">
          <w:marLeft w:val="480"/>
          <w:marRight w:val="0"/>
          <w:marTop w:val="0"/>
          <w:marBottom w:val="0"/>
          <w:divBdr>
            <w:top w:val="none" w:sz="0" w:space="0" w:color="auto"/>
            <w:left w:val="none" w:sz="0" w:space="0" w:color="auto"/>
            <w:bottom w:val="none" w:sz="0" w:space="0" w:color="auto"/>
            <w:right w:val="none" w:sz="0" w:space="0" w:color="auto"/>
          </w:divBdr>
        </w:div>
        <w:div w:id="2036692335">
          <w:marLeft w:val="480"/>
          <w:marRight w:val="0"/>
          <w:marTop w:val="0"/>
          <w:marBottom w:val="0"/>
          <w:divBdr>
            <w:top w:val="none" w:sz="0" w:space="0" w:color="auto"/>
            <w:left w:val="none" w:sz="0" w:space="0" w:color="auto"/>
            <w:bottom w:val="none" w:sz="0" w:space="0" w:color="auto"/>
            <w:right w:val="none" w:sz="0" w:space="0" w:color="auto"/>
          </w:divBdr>
        </w:div>
        <w:div w:id="1046028408">
          <w:marLeft w:val="480"/>
          <w:marRight w:val="0"/>
          <w:marTop w:val="0"/>
          <w:marBottom w:val="0"/>
          <w:divBdr>
            <w:top w:val="none" w:sz="0" w:space="0" w:color="auto"/>
            <w:left w:val="none" w:sz="0" w:space="0" w:color="auto"/>
            <w:bottom w:val="none" w:sz="0" w:space="0" w:color="auto"/>
            <w:right w:val="none" w:sz="0" w:space="0" w:color="auto"/>
          </w:divBdr>
        </w:div>
        <w:div w:id="496309213">
          <w:marLeft w:val="480"/>
          <w:marRight w:val="0"/>
          <w:marTop w:val="0"/>
          <w:marBottom w:val="0"/>
          <w:divBdr>
            <w:top w:val="none" w:sz="0" w:space="0" w:color="auto"/>
            <w:left w:val="none" w:sz="0" w:space="0" w:color="auto"/>
            <w:bottom w:val="none" w:sz="0" w:space="0" w:color="auto"/>
            <w:right w:val="none" w:sz="0" w:space="0" w:color="auto"/>
          </w:divBdr>
        </w:div>
        <w:div w:id="528563540">
          <w:marLeft w:val="480"/>
          <w:marRight w:val="0"/>
          <w:marTop w:val="0"/>
          <w:marBottom w:val="0"/>
          <w:divBdr>
            <w:top w:val="none" w:sz="0" w:space="0" w:color="auto"/>
            <w:left w:val="none" w:sz="0" w:space="0" w:color="auto"/>
            <w:bottom w:val="none" w:sz="0" w:space="0" w:color="auto"/>
            <w:right w:val="none" w:sz="0" w:space="0" w:color="auto"/>
          </w:divBdr>
        </w:div>
        <w:div w:id="1619991652">
          <w:marLeft w:val="480"/>
          <w:marRight w:val="0"/>
          <w:marTop w:val="0"/>
          <w:marBottom w:val="0"/>
          <w:divBdr>
            <w:top w:val="none" w:sz="0" w:space="0" w:color="auto"/>
            <w:left w:val="none" w:sz="0" w:space="0" w:color="auto"/>
            <w:bottom w:val="none" w:sz="0" w:space="0" w:color="auto"/>
            <w:right w:val="none" w:sz="0" w:space="0" w:color="auto"/>
          </w:divBdr>
        </w:div>
        <w:div w:id="968825268">
          <w:marLeft w:val="480"/>
          <w:marRight w:val="0"/>
          <w:marTop w:val="0"/>
          <w:marBottom w:val="0"/>
          <w:divBdr>
            <w:top w:val="none" w:sz="0" w:space="0" w:color="auto"/>
            <w:left w:val="none" w:sz="0" w:space="0" w:color="auto"/>
            <w:bottom w:val="none" w:sz="0" w:space="0" w:color="auto"/>
            <w:right w:val="none" w:sz="0" w:space="0" w:color="auto"/>
          </w:divBdr>
        </w:div>
        <w:div w:id="624965558">
          <w:marLeft w:val="480"/>
          <w:marRight w:val="0"/>
          <w:marTop w:val="0"/>
          <w:marBottom w:val="0"/>
          <w:divBdr>
            <w:top w:val="none" w:sz="0" w:space="0" w:color="auto"/>
            <w:left w:val="none" w:sz="0" w:space="0" w:color="auto"/>
            <w:bottom w:val="none" w:sz="0" w:space="0" w:color="auto"/>
            <w:right w:val="none" w:sz="0" w:space="0" w:color="auto"/>
          </w:divBdr>
        </w:div>
        <w:div w:id="1747416239">
          <w:marLeft w:val="480"/>
          <w:marRight w:val="0"/>
          <w:marTop w:val="0"/>
          <w:marBottom w:val="0"/>
          <w:divBdr>
            <w:top w:val="none" w:sz="0" w:space="0" w:color="auto"/>
            <w:left w:val="none" w:sz="0" w:space="0" w:color="auto"/>
            <w:bottom w:val="none" w:sz="0" w:space="0" w:color="auto"/>
            <w:right w:val="none" w:sz="0" w:space="0" w:color="auto"/>
          </w:divBdr>
        </w:div>
        <w:div w:id="2055084072">
          <w:marLeft w:val="480"/>
          <w:marRight w:val="0"/>
          <w:marTop w:val="0"/>
          <w:marBottom w:val="0"/>
          <w:divBdr>
            <w:top w:val="none" w:sz="0" w:space="0" w:color="auto"/>
            <w:left w:val="none" w:sz="0" w:space="0" w:color="auto"/>
            <w:bottom w:val="none" w:sz="0" w:space="0" w:color="auto"/>
            <w:right w:val="none" w:sz="0" w:space="0" w:color="auto"/>
          </w:divBdr>
        </w:div>
        <w:div w:id="991249267">
          <w:marLeft w:val="480"/>
          <w:marRight w:val="0"/>
          <w:marTop w:val="0"/>
          <w:marBottom w:val="0"/>
          <w:divBdr>
            <w:top w:val="none" w:sz="0" w:space="0" w:color="auto"/>
            <w:left w:val="none" w:sz="0" w:space="0" w:color="auto"/>
            <w:bottom w:val="none" w:sz="0" w:space="0" w:color="auto"/>
            <w:right w:val="none" w:sz="0" w:space="0" w:color="auto"/>
          </w:divBdr>
        </w:div>
        <w:div w:id="740829878">
          <w:marLeft w:val="480"/>
          <w:marRight w:val="0"/>
          <w:marTop w:val="0"/>
          <w:marBottom w:val="0"/>
          <w:divBdr>
            <w:top w:val="none" w:sz="0" w:space="0" w:color="auto"/>
            <w:left w:val="none" w:sz="0" w:space="0" w:color="auto"/>
            <w:bottom w:val="none" w:sz="0" w:space="0" w:color="auto"/>
            <w:right w:val="none" w:sz="0" w:space="0" w:color="auto"/>
          </w:divBdr>
        </w:div>
        <w:div w:id="357237018">
          <w:marLeft w:val="480"/>
          <w:marRight w:val="0"/>
          <w:marTop w:val="0"/>
          <w:marBottom w:val="0"/>
          <w:divBdr>
            <w:top w:val="none" w:sz="0" w:space="0" w:color="auto"/>
            <w:left w:val="none" w:sz="0" w:space="0" w:color="auto"/>
            <w:bottom w:val="none" w:sz="0" w:space="0" w:color="auto"/>
            <w:right w:val="none" w:sz="0" w:space="0" w:color="auto"/>
          </w:divBdr>
        </w:div>
        <w:div w:id="1566650027">
          <w:marLeft w:val="480"/>
          <w:marRight w:val="0"/>
          <w:marTop w:val="0"/>
          <w:marBottom w:val="0"/>
          <w:divBdr>
            <w:top w:val="none" w:sz="0" w:space="0" w:color="auto"/>
            <w:left w:val="none" w:sz="0" w:space="0" w:color="auto"/>
            <w:bottom w:val="none" w:sz="0" w:space="0" w:color="auto"/>
            <w:right w:val="none" w:sz="0" w:space="0" w:color="auto"/>
          </w:divBdr>
        </w:div>
        <w:div w:id="2028173516">
          <w:marLeft w:val="480"/>
          <w:marRight w:val="0"/>
          <w:marTop w:val="0"/>
          <w:marBottom w:val="0"/>
          <w:divBdr>
            <w:top w:val="none" w:sz="0" w:space="0" w:color="auto"/>
            <w:left w:val="none" w:sz="0" w:space="0" w:color="auto"/>
            <w:bottom w:val="none" w:sz="0" w:space="0" w:color="auto"/>
            <w:right w:val="none" w:sz="0" w:space="0" w:color="auto"/>
          </w:divBdr>
        </w:div>
        <w:div w:id="1295480117">
          <w:marLeft w:val="480"/>
          <w:marRight w:val="0"/>
          <w:marTop w:val="0"/>
          <w:marBottom w:val="0"/>
          <w:divBdr>
            <w:top w:val="none" w:sz="0" w:space="0" w:color="auto"/>
            <w:left w:val="none" w:sz="0" w:space="0" w:color="auto"/>
            <w:bottom w:val="none" w:sz="0" w:space="0" w:color="auto"/>
            <w:right w:val="none" w:sz="0" w:space="0" w:color="auto"/>
          </w:divBdr>
        </w:div>
        <w:div w:id="241375562">
          <w:marLeft w:val="480"/>
          <w:marRight w:val="0"/>
          <w:marTop w:val="0"/>
          <w:marBottom w:val="0"/>
          <w:divBdr>
            <w:top w:val="none" w:sz="0" w:space="0" w:color="auto"/>
            <w:left w:val="none" w:sz="0" w:space="0" w:color="auto"/>
            <w:bottom w:val="none" w:sz="0" w:space="0" w:color="auto"/>
            <w:right w:val="none" w:sz="0" w:space="0" w:color="auto"/>
          </w:divBdr>
        </w:div>
        <w:div w:id="1071387081">
          <w:marLeft w:val="480"/>
          <w:marRight w:val="0"/>
          <w:marTop w:val="0"/>
          <w:marBottom w:val="0"/>
          <w:divBdr>
            <w:top w:val="none" w:sz="0" w:space="0" w:color="auto"/>
            <w:left w:val="none" w:sz="0" w:space="0" w:color="auto"/>
            <w:bottom w:val="none" w:sz="0" w:space="0" w:color="auto"/>
            <w:right w:val="none" w:sz="0" w:space="0" w:color="auto"/>
          </w:divBdr>
        </w:div>
        <w:div w:id="1577327381">
          <w:marLeft w:val="480"/>
          <w:marRight w:val="0"/>
          <w:marTop w:val="0"/>
          <w:marBottom w:val="0"/>
          <w:divBdr>
            <w:top w:val="none" w:sz="0" w:space="0" w:color="auto"/>
            <w:left w:val="none" w:sz="0" w:space="0" w:color="auto"/>
            <w:bottom w:val="none" w:sz="0" w:space="0" w:color="auto"/>
            <w:right w:val="none" w:sz="0" w:space="0" w:color="auto"/>
          </w:divBdr>
        </w:div>
        <w:div w:id="224151100">
          <w:marLeft w:val="480"/>
          <w:marRight w:val="0"/>
          <w:marTop w:val="0"/>
          <w:marBottom w:val="0"/>
          <w:divBdr>
            <w:top w:val="none" w:sz="0" w:space="0" w:color="auto"/>
            <w:left w:val="none" w:sz="0" w:space="0" w:color="auto"/>
            <w:bottom w:val="none" w:sz="0" w:space="0" w:color="auto"/>
            <w:right w:val="none" w:sz="0" w:space="0" w:color="auto"/>
          </w:divBdr>
        </w:div>
        <w:div w:id="208304694">
          <w:marLeft w:val="480"/>
          <w:marRight w:val="0"/>
          <w:marTop w:val="0"/>
          <w:marBottom w:val="0"/>
          <w:divBdr>
            <w:top w:val="none" w:sz="0" w:space="0" w:color="auto"/>
            <w:left w:val="none" w:sz="0" w:space="0" w:color="auto"/>
            <w:bottom w:val="none" w:sz="0" w:space="0" w:color="auto"/>
            <w:right w:val="none" w:sz="0" w:space="0" w:color="auto"/>
          </w:divBdr>
        </w:div>
        <w:div w:id="384328936">
          <w:marLeft w:val="480"/>
          <w:marRight w:val="0"/>
          <w:marTop w:val="0"/>
          <w:marBottom w:val="0"/>
          <w:divBdr>
            <w:top w:val="none" w:sz="0" w:space="0" w:color="auto"/>
            <w:left w:val="none" w:sz="0" w:space="0" w:color="auto"/>
            <w:bottom w:val="none" w:sz="0" w:space="0" w:color="auto"/>
            <w:right w:val="none" w:sz="0" w:space="0" w:color="auto"/>
          </w:divBdr>
        </w:div>
        <w:div w:id="1006325329">
          <w:marLeft w:val="480"/>
          <w:marRight w:val="0"/>
          <w:marTop w:val="0"/>
          <w:marBottom w:val="0"/>
          <w:divBdr>
            <w:top w:val="none" w:sz="0" w:space="0" w:color="auto"/>
            <w:left w:val="none" w:sz="0" w:space="0" w:color="auto"/>
            <w:bottom w:val="none" w:sz="0" w:space="0" w:color="auto"/>
            <w:right w:val="none" w:sz="0" w:space="0" w:color="auto"/>
          </w:divBdr>
        </w:div>
        <w:div w:id="102774828">
          <w:marLeft w:val="480"/>
          <w:marRight w:val="0"/>
          <w:marTop w:val="0"/>
          <w:marBottom w:val="0"/>
          <w:divBdr>
            <w:top w:val="none" w:sz="0" w:space="0" w:color="auto"/>
            <w:left w:val="none" w:sz="0" w:space="0" w:color="auto"/>
            <w:bottom w:val="none" w:sz="0" w:space="0" w:color="auto"/>
            <w:right w:val="none" w:sz="0" w:space="0" w:color="auto"/>
          </w:divBdr>
        </w:div>
        <w:div w:id="312367179">
          <w:marLeft w:val="480"/>
          <w:marRight w:val="0"/>
          <w:marTop w:val="0"/>
          <w:marBottom w:val="0"/>
          <w:divBdr>
            <w:top w:val="none" w:sz="0" w:space="0" w:color="auto"/>
            <w:left w:val="none" w:sz="0" w:space="0" w:color="auto"/>
            <w:bottom w:val="none" w:sz="0" w:space="0" w:color="auto"/>
            <w:right w:val="none" w:sz="0" w:space="0" w:color="auto"/>
          </w:divBdr>
        </w:div>
        <w:div w:id="1230068231">
          <w:marLeft w:val="480"/>
          <w:marRight w:val="0"/>
          <w:marTop w:val="0"/>
          <w:marBottom w:val="0"/>
          <w:divBdr>
            <w:top w:val="none" w:sz="0" w:space="0" w:color="auto"/>
            <w:left w:val="none" w:sz="0" w:space="0" w:color="auto"/>
            <w:bottom w:val="none" w:sz="0" w:space="0" w:color="auto"/>
            <w:right w:val="none" w:sz="0" w:space="0" w:color="auto"/>
          </w:divBdr>
        </w:div>
        <w:div w:id="1713459173">
          <w:marLeft w:val="480"/>
          <w:marRight w:val="0"/>
          <w:marTop w:val="0"/>
          <w:marBottom w:val="0"/>
          <w:divBdr>
            <w:top w:val="none" w:sz="0" w:space="0" w:color="auto"/>
            <w:left w:val="none" w:sz="0" w:space="0" w:color="auto"/>
            <w:bottom w:val="none" w:sz="0" w:space="0" w:color="auto"/>
            <w:right w:val="none" w:sz="0" w:space="0" w:color="auto"/>
          </w:divBdr>
        </w:div>
        <w:div w:id="293029165">
          <w:marLeft w:val="480"/>
          <w:marRight w:val="0"/>
          <w:marTop w:val="0"/>
          <w:marBottom w:val="0"/>
          <w:divBdr>
            <w:top w:val="none" w:sz="0" w:space="0" w:color="auto"/>
            <w:left w:val="none" w:sz="0" w:space="0" w:color="auto"/>
            <w:bottom w:val="none" w:sz="0" w:space="0" w:color="auto"/>
            <w:right w:val="none" w:sz="0" w:space="0" w:color="auto"/>
          </w:divBdr>
        </w:div>
        <w:div w:id="1964191774">
          <w:marLeft w:val="480"/>
          <w:marRight w:val="0"/>
          <w:marTop w:val="0"/>
          <w:marBottom w:val="0"/>
          <w:divBdr>
            <w:top w:val="none" w:sz="0" w:space="0" w:color="auto"/>
            <w:left w:val="none" w:sz="0" w:space="0" w:color="auto"/>
            <w:bottom w:val="none" w:sz="0" w:space="0" w:color="auto"/>
            <w:right w:val="none" w:sz="0" w:space="0" w:color="auto"/>
          </w:divBdr>
        </w:div>
        <w:div w:id="1948077587">
          <w:marLeft w:val="480"/>
          <w:marRight w:val="0"/>
          <w:marTop w:val="0"/>
          <w:marBottom w:val="0"/>
          <w:divBdr>
            <w:top w:val="none" w:sz="0" w:space="0" w:color="auto"/>
            <w:left w:val="none" w:sz="0" w:space="0" w:color="auto"/>
            <w:bottom w:val="none" w:sz="0" w:space="0" w:color="auto"/>
            <w:right w:val="none" w:sz="0" w:space="0" w:color="auto"/>
          </w:divBdr>
        </w:div>
        <w:div w:id="1063871131">
          <w:marLeft w:val="480"/>
          <w:marRight w:val="0"/>
          <w:marTop w:val="0"/>
          <w:marBottom w:val="0"/>
          <w:divBdr>
            <w:top w:val="none" w:sz="0" w:space="0" w:color="auto"/>
            <w:left w:val="none" w:sz="0" w:space="0" w:color="auto"/>
            <w:bottom w:val="none" w:sz="0" w:space="0" w:color="auto"/>
            <w:right w:val="none" w:sz="0" w:space="0" w:color="auto"/>
          </w:divBdr>
        </w:div>
        <w:div w:id="2033068412">
          <w:marLeft w:val="480"/>
          <w:marRight w:val="0"/>
          <w:marTop w:val="0"/>
          <w:marBottom w:val="0"/>
          <w:divBdr>
            <w:top w:val="none" w:sz="0" w:space="0" w:color="auto"/>
            <w:left w:val="none" w:sz="0" w:space="0" w:color="auto"/>
            <w:bottom w:val="none" w:sz="0" w:space="0" w:color="auto"/>
            <w:right w:val="none" w:sz="0" w:space="0" w:color="auto"/>
          </w:divBdr>
        </w:div>
        <w:div w:id="250087630">
          <w:marLeft w:val="480"/>
          <w:marRight w:val="0"/>
          <w:marTop w:val="0"/>
          <w:marBottom w:val="0"/>
          <w:divBdr>
            <w:top w:val="none" w:sz="0" w:space="0" w:color="auto"/>
            <w:left w:val="none" w:sz="0" w:space="0" w:color="auto"/>
            <w:bottom w:val="none" w:sz="0" w:space="0" w:color="auto"/>
            <w:right w:val="none" w:sz="0" w:space="0" w:color="auto"/>
          </w:divBdr>
        </w:div>
        <w:div w:id="1603217663">
          <w:marLeft w:val="480"/>
          <w:marRight w:val="0"/>
          <w:marTop w:val="0"/>
          <w:marBottom w:val="0"/>
          <w:divBdr>
            <w:top w:val="none" w:sz="0" w:space="0" w:color="auto"/>
            <w:left w:val="none" w:sz="0" w:space="0" w:color="auto"/>
            <w:bottom w:val="none" w:sz="0" w:space="0" w:color="auto"/>
            <w:right w:val="none" w:sz="0" w:space="0" w:color="auto"/>
          </w:divBdr>
        </w:div>
        <w:div w:id="1666544878">
          <w:marLeft w:val="480"/>
          <w:marRight w:val="0"/>
          <w:marTop w:val="0"/>
          <w:marBottom w:val="0"/>
          <w:divBdr>
            <w:top w:val="none" w:sz="0" w:space="0" w:color="auto"/>
            <w:left w:val="none" w:sz="0" w:space="0" w:color="auto"/>
            <w:bottom w:val="none" w:sz="0" w:space="0" w:color="auto"/>
            <w:right w:val="none" w:sz="0" w:space="0" w:color="auto"/>
          </w:divBdr>
        </w:div>
        <w:div w:id="2040928216">
          <w:marLeft w:val="480"/>
          <w:marRight w:val="0"/>
          <w:marTop w:val="0"/>
          <w:marBottom w:val="0"/>
          <w:divBdr>
            <w:top w:val="none" w:sz="0" w:space="0" w:color="auto"/>
            <w:left w:val="none" w:sz="0" w:space="0" w:color="auto"/>
            <w:bottom w:val="none" w:sz="0" w:space="0" w:color="auto"/>
            <w:right w:val="none" w:sz="0" w:space="0" w:color="auto"/>
          </w:divBdr>
        </w:div>
        <w:div w:id="1096168404">
          <w:marLeft w:val="480"/>
          <w:marRight w:val="0"/>
          <w:marTop w:val="0"/>
          <w:marBottom w:val="0"/>
          <w:divBdr>
            <w:top w:val="none" w:sz="0" w:space="0" w:color="auto"/>
            <w:left w:val="none" w:sz="0" w:space="0" w:color="auto"/>
            <w:bottom w:val="none" w:sz="0" w:space="0" w:color="auto"/>
            <w:right w:val="none" w:sz="0" w:space="0" w:color="auto"/>
          </w:divBdr>
        </w:div>
        <w:div w:id="1485858607">
          <w:marLeft w:val="480"/>
          <w:marRight w:val="0"/>
          <w:marTop w:val="0"/>
          <w:marBottom w:val="0"/>
          <w:divBdr>
            <w:top w:val="none" w:sz="0" w:space="0" w:color="auto"/>
            <w:left w:val="none" w:sz="0" w:space="0" w:color="auto"/>
            <w:bottom w:val="none" w:sz="0" w:space="0" w:color="auto"/>
            <w:right w:val="none" w:sz="0" w:space="0" w:color="auto"/>
          </w:divBdr>
        </w:div>
        <w:div w:id="198591815">
          <w:marLeft w:val="480"/>
          <w:marRight w:val="0"/>
          <w:marTop w:val="0"/>
          <w:marBottom w:val="0"/>
          <w:divBdr>
            <w:top w:val="none" w:sz="0" w:space="0" w:color="auto"/>
            <w:left w:val="none" w:sz="0" w:space="0" w:color="auto"/>
            <w:bottom w:val="none" w:sz="0" w:space="0" w:color="auto"/>
            <w:right w:val="none" w:sz="0" w:space="0" w:color="auto"/>
          </w:divBdr>
        </w:div>
        <w:div w:id="1155485855">
          <w:marLeft w:val="480"/>
          <w:marRight w:val="0"/>
          <w:marTop w:val="0"/>
          <w:marBottom w:val="0"/>
          <w:divBdr>
            <w:top w:val="none" w:sz="0" w:space="0" w:color="auto"/>
            <w:left w:val="none" w:sz="0" w:space="0" w:color="auto"/>
            <w:bottom w:val="none" w:sz="0" w:space="0" w:color="auto"/>
            <w:right w:val="none" w:sz="0" w:space="0" w:color="auto"/>
          </w:divBdr>
        </w:div>
        <w:div w:id="2075202479">
          <w:marLeft w:val="480"/>
          <w:marRight w:val="0"/>
          <w:marTop w:val="0"/>
          <w:marBottom w:val="0"/>
          <w:divBdr>
            <w:top w:val="none" w:sz="0" w:space="0" w:color="auto"/>
            <w:left w:val="none" w:sz="0" w:space="0" w:color="auto"/>
            <w:bottom w:val="none" w:sz="0" w:space="0" w:color="auto"/>
            <w:right w:val="none" w:sz="0" w:space="0" w:color="auto"/>
          </w:divBdr>
        </w:div>
        <w:div w:id="616645347">
          <w:marLeft w:val="480"/>
          <w:marRight w:val="0"/>
          <w:marTop w:val="0"/>
          <w:marBottom w:val="0"/>
          <w:divBdr>
            <w:top w:val="none" w:sz="0" w:space="0" w:color="auto"/>
            <w:left w:val="none" w:sz="0" w:space="0" w:color="auto"/>
            <w:bottom w:val="none" w:sz="0" w:space="0" w:color="auto"/>
            <w:right w:val="none" w:sz="0" w:space="0" w:color="auto"/>
          </w:divBdr>
        </w:div>
        <w:div w:id="446243490">
          <w:marLeft w:val="480"/>
          <w:marRight w:val="0"/>
          <w:marTop w:val="0"/>
          <w:marBottom w:val="0"/>
          <w:divBdr>
            <w:top w:val="none" w:sz="0" w:space="0" w:color="auto"/>
            <w:left w:val="none" w:sz="0" w:space="0" w:color="auto"/>
            <w:bottom w:val="none" w:sz="0" w:space="0" w:color="auto"/>
            <w:right w:val="none" w:sz="0" w:space="0" w:color="auto"/>
          </w:divBdr>
        </w:div>
        <w:div w:id="980815901">
          <w:marLeft w:val="480"/>
          <w:marRight w:val="0"/>
          <w:marTop w:val="0"/>
          <w:marBottom w:val="0"/>
          <w:divBdr>
            <w:top w:val="none" w:sz="0" w:space="0" w:color="auto"/>
            <w:left w:val="none" w:sz="0" w:space="0" w:color="auto"/>
            <w:bottom w:val="none" w:sz="0" w:space="0" w:color="auto"/>
            <w:right w:val="none" w:sz="0" w:space="0" w:color="auto"/>
          </w:divBdr>
        </w:div>
        <w:div w:id="591282373">
          <w:marLeft w:val="480"/>
          <w:marRight w:val="0"/>
          <w:marTop w:val="0"/>
          <w:marBottom w:val="0"/>
          <w:divBdr>
            <w:top w:val="none" w:sz="0" w:space="0" w:color="auto"/>
            <w:left w:val="none" w:sz="0" w:space="0" w:color="auto"/>
            <w:bottom w:val="none" w:sz="0" w:space="0" w:color="auto"/>
            <w:right w:val="none" w:sz="0" w:space="0" w:color="auto"/>
          </w:divBdr>
        </w:div>
        <w:div w:id="1605260797">
          <w:marLeft w:val="480"/>
          <w:marRight w:val="0"/>
          <w:marTop w:val="0"/>
          <w:marBottom w:val="0"/>
          <w:divBdr>
            <w:top w:val="none" w:sz="0" w:space="0" w:color="auto"/>
            <w:left w:val="none" w:sz="0" w:space="0" w:color="auto"/>
            <w:bottom w:val="none" w:sz="0" w:space="0" w:color="auto"/>
            <w:right w:val="none" w:sz="0" w:space="0" w:color="auto"/>
          </w:divBdr>
        </w:div>
        <w:div w:id="1517115961">
          <w:marLeft w:val="480"/>
          <w:marRight w:val="0"/>
          <w:marTop w:val="0"/>
          <w:marBottom w:val="0"/>
          <w:divBdr>
            <w:top w:val="none" w:sz="0" w:space="0" w:color="auto"/>
            <w:left w:val="none" w:sz="0" w:space="0" w:color="auto"/>
            <w:bottom w:val="none" w:sz="0" w:space="0" w:color="auto"/>
            <w:right w:val="none" w:sz="0" w:space="0" w:color="auto"/>
          </w:divBdr>
        </w:div>
        <w:div w:id="1618176781">
          <w:marLeft w:val="480"/>
          <w:marRight w:val="0"/>
          <w:marTop w:val="0"/>
          <w:marBottom w:val="0"/>
          <w:divBdr>
            <w:top w:val="none" w:sz="0" w:space="0" w:color="auto"/>
            <w:left w:val="none" w:sz="0" w:space="0" w:color="auto"/>
            <w:bottom w:val="none" w:sz="0" w:space="0" w:color="auto"/>
            <w:right w:val="none" w:sz="0" w:space="0" w:color="auto"/>
          </w:divBdr>
        </w:div>
        <w:div w:id="1775786374">
          <w:marLeft w:val="480"/>
          <w:marRight w:val="0"/>
          <w:marTop w:val="0"/>
          <w:marBottom w:val="0"/>
          <w:divBdr>
            <w:top w:val="none" w:sz="0" w:space="0" w:color="auto"/>
            <w:left w:val="none" w:sz="0" w:space="0" w:color="auto"/>
            <w:bottom w:val="none" w:sz="0" w:space="0" w:color="auto"/>
            <w:right w:val="none" w:sz="0" w:space="0" w:color="auto"/>
          </w:divBdr>
        </w:div>
        <w:div w:id="211307440">
          <w:marLeft w:val="480"/>
          <w:marRight w:val="0"/>
          <w:marTop w:val="0"/>
          <w:marBottom w:val="0"/>
          <w:divBdr>
            <w:top w:val="none" w:sz="0" w:space="0" w:color="auto"/>
            <w:left w:val="none" w:sz="0" w:space="0" w:color="auto"/>
            <w:bottom w:val="none" w:sz="0" w:space="0" w:color="auto"/>
            <w:right w:val="none" w:sz="0" w:space="0" w:color="auto"/>
          </w:divBdr>
        </w:div>
        <w:div w:id="1266036873">
          <w:marLeft w:val="480"/>
          <w:marRight w:val="0"/>
          <w:marTop w:val="0"/>
          <w:marBottom w:val="0"/>
          <w:divBdr>
            <w:top w:val="none" w:sz="0" w:space="0" w:color="auto"/>
            <w:left w:val="none" w:sz="0" w:space="0" w:color="auto"/>
            <w:bottom w:val="none" w:sz="0" w:space="0" w:color="auto"/>
            <w:right w:val="none" w:sz="0" w:space="0" w:color="auto"/>
          </w:divBdr>
        </w:div>
        <w:div w:id="366217239">
          <w:marLeft w:val="480"/>
          <w:marRight w:val="0"/>
          <w:marTop w:val="0"/>
          <w:marBottom w:val="0"/>
          <w:divBdr>
            <w:top w:val="none" w:sz="0" w:space="0" w:color="auto"/>
            <w:left w:val="none" w:sz="0" w:space="0" w:color="auto"/>
            <w:bottom w:val="none" w:sz="0" w:space="0" w:color="auto"/>
            <w:right w:val="none" w:sz="0" w:space="0" w:color="auto"/>
          </w:divBdr>
        </w:div>
        <w:div w:id="1747994870">
          <w:marLeft w:val="480"/>
          <w:marRight w:val="0"/>
          <w:marTop w:val="0"/>
          <w:marBottom w:val="0"/>
          <w:divBdr>
            <w:top w:val="none" w:sz="0" w:space="0" w:color="auto"/>
            <w:left w:val="none" w:sz="0" w:space="0" w:color="auto"/>
            <w:bottom w:val="none" w:sz="0" w:space="0" w:color="auto"/>
            <w:right w:val="none" w:sz="0" w:space="0" w:color="auto"/>
          </w:divBdr>
        </w:div>
        <w:div w:id="637338145">
          <w:marLeft w:val="480"/>
          <w:marRight w:val="0"/>
          <w:marTop w:val="0"/>
          <w:marBottom w:val="0"/>
          <w:divBdr>
            <w:top w:val="none" w:sz="0" w:space="0" w:color="auto"/>
            <w:left w:val="none" w:sz="0" w:space="0" w:color="auto"/>
            <w:bottom w:val="none" w:sz="0" w:space="0" w:color="auto"/>
            <w:right w:val="none" w:sz="0" w:space="0" w:color="auto"/>
          </w:divBdr>
        </w:div>
        <w:div w:id="980186965">
          <w:marLeft w:val="480"/>
          <w:marRight w:val="0"/>
          <w:marTop w:val="0"/>
          <w:marBottom w:val="0"/>
          <w:divBdr>
            <w:top w:val="none" w:sz="0" w:space="0" w:color="auto"/>
            <w:left w:val="none" w:sz="0" w:space="0" w:color="auto"/>
            <w:bottom w:val="none" w:sz="0" w:space="0" w:color="auto"/>
            <w:right w:val="none" w:sz="0" w:space="0" w:color="auto"/>
          </w:divBdr>
        </w:div>
        <w:div w:id="308483409">
          <w:marLeft w:val="480"/>
          <w:marRight w:val="0"/>
          <w:marTop w:val="0"/>
          <w:marBottom w:val="0"/>
          <w:divBdr>
            <w:top w:val="none" w:sz="0" w:space="0" w:color="auto"/>
            <w:left w:val="none" w:sz="0" w:space="0" w:color="auto"/>
            <w:bottom w:val="none" w:sz="0" w:space="0" w:color="auto"/>
            <w:right w:val="none" w:sz="0" w:space="0" w:color="auto"/>
          </w:divBdr>
        </w:div>
        <w:div w:id="1179156010">
          <w:marLeft w:val="480"/>
          <w:marRight w:val="0"/>
          <w:marTop w:val="0"/>
          <w:marBottom w:val="0"/>
          <w:divBdr>
            <w:top w:val="none" w:sz="0" w:space="0" w:color="auto"/>
            <w:left w:val="none" w:sz="0" w:space="0" w:color="auto"/>
            <w:bottom w:val="none" w:sz="0" w:space="0" w:color="auto"/>
            <w:right w:val="none" w:sz="0" w:space="0" w:color="auto"/>
          </w:divBdr>
        </w:div>
        <w:div w:id="1048995470">
          <w:marLeft w:val="480"/>
          <w:marRight w:val="0"/>
          <w:marTop w:val="0"/>
          <w:marBottom w:val="0"/>
          <w:divBdr>
            <w:top w:val="none" w:sz="0" w:space="0" w:color="auto"/>
            <w:left w:val="none" w:sz="0" w:space="0" w:color="auto"/>
            <w:bottom w:val="none" w:sz="0" w:space="0" w:color="auto"/>
            <w:right w:val="none" w:sz="0" w:space="0" w:color="auto"/>
          </w:divBdr>
        </w:div>
        <w:div w:id="1873613353">
          <w:marLeft w:val="480"/>
          <w:marRight w:val="0"/>
          <w:marTop w:val="0"/>
          <w:marBottom w:val="0"/>
          <w:divBdr>
            <w:top w:val="none" w:sz="0" w:space="0" w:color="auto"/>
            <w:left w:val="none" w:sz="0" w:space="0" w:color="auto"/>
            <w:bottom w:val="none" w:sz="0" w:space="0" w:color="auto"/>
            <w:right w:val="none" w:sz="0" w:space="0" w:color="auto"/>
          </w:divBdr>
        </w:div>
        <w:div w:id="820001912">
          <w:marLeft w:val="480"/>
          <w:marRight w:val="0"/>
          <w:marTop w:val="0"/>
          <w:marBottom w:val="0"/>
          <w:divBdr>
            <w:top w:val="none" w:sz="0" w:space="0" w:color="auto"/>
            <w:left w:val="none" w:sz="0" w:space="0" w:color="auto"/>
            <w:bottom w:val="none" w:sz="0" w:space="0" w:color="auto"/>
            <w:right w:val="none" w:sz="0" w:space="0" w:color="auto"/>
          </w:divBdr>
        </w:div>
        <w:div w:id="1564294550">
          <w:marLeft w:val="480"/>
          <w:marRight w:val="0"/>
          <w:marTop w:val="0"/>
          <w:marBottom w:val="0"/>
          <w:divBdr>
            <w:top w:val="none" w:sz="0" w:space="0" w:color="auto"/>
            <w:left w:val="none" w:sz="0" w:space="0" w:color="auto"/>
            <w:bottom w:val="none" w:sz="0" w:space="0" w:color="auto"/>
            <w:right w:val="none" w:sz="0" w:space="0" w:color="auto"/>
          </w:divBdr>
        </w:div>
        <w:div w:id="1042173994">
          <w:marLeft w:val="480"/>
          <w:marRight w:val="0"/>
          <w:marTop w:val="0"/>
          <w:marBottom w:val="0"/>
          <w:divBdr>
            <w:top w:val="none" w:sz="0" w:space="0" w:color="auto"/>
            <w:left w:val="none" w:sz="0" w:space="0" w:color="auto"/>
            <w:bottom w:val="none" w:sz="0" w:space="0" w:color="auto"/>
            <w:right w:val="none" w:sz="0" w:space="0" w:color="auto"/>
          </w:divBdr>
        </w:div>
        <w:div w:id="47921248">
          <w:marLeft w:val="480"/>
          <w:marRight w:val="0"/>
          <w:marTop w:val="0"/>
          <w:marBottom w:val="0"/>
          <w:divBdr>
            <w:top w:val="none" w:sz="0" w:space="0" w:color="auto"/>
            <w:left w:val="none" w:sz="0" w:space="0" w:color="auto"/>
            <w:bottom w:val="none" w:sz="0" w:space="0" w:color="auto"/>
            <w:right w:val="none" w:sz="0" w:space="0" w:color="auto"/>
          </w:divBdr>
        </w:div>
        <w:div w:id="1709643701">
          <w:marLeft w:val="480"/>
          <w:marRight w:val="0"/>
          <w:marTop w:val="0"/>
          <w:marBottom w:val="0"/>
          <w:divBdr>
            <w:top w:val="none" w:sz="0" w:space="0" w:color="auto"/>
            <w:left w:val="none" w:sz="0" w:space="0" w:color="auto"/>
            <w:bottom w:val="none" w:sz="0" w:space="0" w:color="auto"/>
            <w:right w:val="none" w:sz="0" w:space="0" w:color="auto"/>
          </w:divBdr>
        </w:div>
        <w:div w:id="91778589">
          <w:marLeft w:val="480"/>
          <w:marRight w:val="0"/>
          <w:marTop w:val="0"/>
          <w:marBottom w:val="0"/>
          <w:divBdr>
            <w:top w:val="none" w:sz="0" w:space="0" w:color="auto"/>
            <w:left w:val="none" w:sz="0" w:space="0" w:color="auto"/>
            <w:bottom w:val="none" w:sz="0" w:space="0" w:color="auto"/>
            <w:right w:val="none" w:sz="0" w:space="0" w:color="auto"/>
          </w:divBdr>
        </w:div>
        <w:div w:id="2131243069">
          <w:marLeft w:val="480"/>
          <w:marRight w:val="0"/>
          <w:marTop w:val="0"/>
          <w:marBottom w:val="0"/>
          <w:divBdr>
            <w:top w:val="none" w:sz="0" w:space="0" w:color="auto"/>
            <w:left w:val="none" w:sz="0" w:space="0" w:color="auto"/>
            <w:bottom w:val="none" w:sz="0" w:space="0" w:color="auto"/>
            <w:right w:val="none" w:sz="0" w:space="0" w:color="auto"/>
          </w:divBdr>
        </w:div>
        <w:div w:id="744762113">
          <w:marLeft w:val="480"/>
          <w:marRight w:val="0"/>
          <w:marTop w:val="0"/>
          <w:marBottom w:val="0"/>
          <w:divBdr>
            <w:top w:val="none" w:sz="0" w:space="0" w:color="auto"/>
            <w:left w:val="none" w:sz="0" w:space="0" w:color="auto"/>
            <w:bottom w:val="none" w:sz="0" w:space="0" w:color="auto"/>
            <w:right w:val="none" w:sz="0" w:space="0" w:color="auto"/>
          </w:divBdr>
        </w:div>
        <w:div w:id="1758136810">
          <w:marLeft w:val="480"/>
          <w:marRight w:val="0"/>
          <w:marTop w:val="0"/>
          <w:marBottom w:val="0"/>
          <w:divBdr>
            <w:top w:val="none" w:sz="0" w:space="0" w:color="auto"/>
            <w:left w:val="none" w:sz="0" w:space="0" w:color="auto"/>
            <w:bottom w:val="none" w:sz="0" w:space="0" w:color="auto"/>
            <w:right w:val="none" w:sz="0" w:space="0" w:color="auto"/>
          </w:divBdr>
        </w:div>
        <w:div w:id="1860196119">
          <w:marLeft w:val="480"/>
          <w:marRight w:val="0"/>
          <w:marTop w:val="0"/>
          <w:marBottom w:val="0"/>
          <w:divBdr>
            <w:top w:val="none" w:sz="0" w:space="0" w:color="auto"/>
            <w:left w:val="none" w:sz="0" w:space="0" w:color="auto"/>
            <w:bottom w:val="none" w:sz="0" w:space="0" w:color="auto"/>
            <w:right w:val="none" w:sz="0" w:space="0" w:color="auto"/>
          </w:divBdr>
        </w:div>
        <w:div w:id="726034193">
          <w:marLeft w:val="480"/>
          <w:marRight w:val="0"/>
          <w:marTop w:val="0"/>
          <w:marBottom w:val="0"/>
          <w:divBdr>
            <w:top w:val="none" w:sz="0" w:space="0" w:color="auto"/>
            <w:left w:val="none" w:sz="0" w:space="0" w:color="auto"/>
            <w:bottom w:val="none" w:sz="0" w:space="0" w:color="auto"/>
            <w:right w:val="none" w:sz="0" w:space="0" w:color="auto"/>
          </w:divBdr>
        </w:div>
        <w:div w:id="364598622">
          <w:marLeft w:val="480"/>
          <w:marRight w:val="0"/>
          <w:marTop w:val="0"/>
          <w:marBottom w:val="0"/>
          <w:divBdr>
            <w:top w:val="none" w:sz="0" w:space="0" w:color="auto"/>
            <w:left w:val="none" w:sz="0" w:space="0" w:color="auto"/>
            <w:bottom w:val="none" w:sz="0" w:space="0" w:color="auto"/>
            <w:right w:val="none" w:sz="0" w:space="0" w:color="auto"/>
          </w:divBdr>
        </w:div>
        <w:div w:id="159274151">
          <w:marLeft w:val="480"/>
          <w:marRight w:val="0"/>
          <w:marTop w:val="0"/>
          <w:marBottom w:val="0"/>
          <w:divBdr>
            <w:top w:val="none" w:sz="0" w:space="0" w:color="auto"/>
            <w:left w:val="none" w:sz="0" w:space="0" w:color="auto"/>
            <w:bottom w:val="none" w:sz="0" w:space="0" w:color="auto"/>
            <w:right w:val="none" w:sz="0" w:space="0" w:color="auto"/>
          </w:divBdr>
        </w:div>
        <w:div w:id="638805353">
          <w:marLeft w:val="480"/>
          <w:marRight w:val="0"/>
          <w:marTop w:val="0"/>
          <w:marBottom w:val="0"/>
          <w:divBdr>
            <w:top w:val="none" w:sz="0" w:space="0" w:color="auto"/>
            <w:left w:val="none" w:sz="0" w:space="0" w:color="auto"/>
            <w:bottom w:val="none" w:sz="0" w:space="0" w:color="auto"/>
            <w:right w:val="none" w:sz="0" w:space="0" w:color="auto"/>
          </w:divBdr>
        </w:div>
        <w:div w:id="589240957">
          <w:marLeft w:val="480"/>
          <w:marRight w:val="0"/>
          <w:marTop w:val="0"/>
          <w:marBottom w:val="0"/>
          <w:divBdr>
            <w:top w:val="none" w:sz="0" w:space="0" w:color="auto"/>
            <w:left w:val="none" w:sz="0" w:space="0" w:color="auto"/>
            <w:bottom w:val="none" w:sz="0" w:space="0" w:color="auto"/>
            <w:right w:val="none" w:sz="0" w:space="0" w:color="auto"/>
          </w:divBdr>
        </w:div>
        <w:div w:id="729571456">
          <w:marLeft w:val="480"/>
          <w:marRight w:val="0"/>
          <w:marTop w:val="0"/>
          <w:marBottom w:val="0"/>
          <w:divBdr>
            <w:top w:val="none" w:sz="0" w:space="0" w:color="auto"/>
            <w:left w:val="none" w:sz="0" w:space="0" w:color="auto"/>
            <w:bottom w:val="none" w:sz="0" w:space="0" w:color="auto"/>
            <w:right w:val="none" w:sz="0" w:space="0" w:color="auto"/>
          </w:divBdr>
        </w:div>
        <w:div w:id="1027296536">
          <w:marLeft w:val="480"/>
          <w:marRight w:val="0"/>
          <w:marTop w:val="0"/>
          <w:marBottom w:val="0"/>
          <w:divBdr>
            <w:top w:val="none" w:sz="0" w:space="0" w:color="auto"/>
            <w:left w:val="none" w:sz="0" w:space="0" w:color="auto"/>
            <w:bottom w:val="none" w:sz="0" w:space="0" w:color="auto"/>
            <w:right w:val="none" w:sz="0" w:space="0" w:color="auto"/>
          </w:divBdr>
        </w:div>
      </w:divsChild>
    </w:div>
    <w:div w:id="634025890">
      <w:bodyDiv w:val="1"/>
      <w:marLeft w:val="0"/>
      <w:marRight w:val="0"/>
      <w:marTop w:val="0"/>
      <w:marBottom w:val="0"/>
      <w:divBdr>
        <w:top w:val="none" w:sz="0" w:space="0" w:color="auto"/>
        <w:left w:val="none" w:sz="0" w:space="0" w:color="auto"/>
        <w:bottom w:val="none" w:sz="0" w:space="0" w:color="auto"/>
        <w:right w:val="none" w:sz="0" w:space="0" w:color="auto"/>
      </w:divBdr>
    </w:div>
    <w:div w:id="636255370">
      <w:bodyDiv w:val="1"/>
      <w:marLeft w:val="0"/>
      <w:marRight w:val="0"/>
      <w:marTop w:val="0"/>
      <w:marBottom w:val="0"/>
      <w:divBdr>
        <w:top w:val="none" w:sz="0" w:space="0" w:color="auto"/>
        <w:left w:val="none" w:sz="0" w:space="0" w:color="auto"/>
        <w:bottom w:val="none" w:sz="0" w:space="0" w:color="auto"/>
        <w:right w:val="none" w:sz="0" w:space="0" w:color="auto"/>
      </w:divBdr>
    </w:div>
    <w:div w:id="638193742">
      <w:bodyDiv w:val="1"/>
      <w:marLeft w:val="0"/>
      <w:marRight w:val="0"/>
      <w:marTop w:val="0"/>
      <w:marBottom w:val="0"/>
      <w:divBdr>
        <w:top w:val="none" w:sz="0" w:space="0" w:color="auto"/>
        <w:left w:val="none" w:sz="0" w:space="0" w:color="auto"/>
        <w:bottom w:val="none" w:sz="0" w:space="0" w:color="auto"/>
        <w:right w:val="none" w:sz="0" w:space="0" w:color="auto"/>
      </w:divBdr>
    </w:div>
    <w:div w:id="647824411">
      <w:bodyDiv w:val="1"/>
      <w:marLeft w:val="0"/>
      <w:marRight w:val="0"/>
      <w:marTop w:val="0"/>
      <w:marBottom w:val="0"/>
      <w:divBdr>
        <w:top w:val="none" w:sz="0" w:space="0" w:color="auto"/>
        <w:left w:val="none" w:sz="0" w:space="0" w:color="auto"/>
        <w:bottom w:val="none" w:sz="0" w:space="0" w:color="auto"/>
        <w:right w:val="none" w:sz="0" w:space="0" w:color="auto"/>
      </w:divBdr>
    </w:div>
    <w:div w:id="650210745">
      <w:bodyDiv w:val="1"/>
      <w:marLeft w:val="0"/>
      <w:marRight w:val="0"/>
      <w:marTop w:val="0"/>
      <w:marBottom w:val="0"/>
      <w:divBdr>
        <w:top w:val="none" w:sz="0" w:space="0" w:color="auto"/>
        <w:left w:val="none" w:sz="0" w:space="0" w:color="auto"/>
        <w:bottom w:val="none" w:sz="0" w:space="0" w:color="auto"/>
        <w:right w:val="none" w:sz="0" w:space="0" w:color="auto"/>
      </w:divBdr>
    </w:div>
    <w:div w:id="650407491">
      <w:bodyDiv w:val="1"/>
      <w:marLeft w:val="0"/>
      <w:marRight w:val="0"/>
      <w:marTop w:val="0"/>
      <w:marBottom w:val="0"/>
      <w:divBdr>
        <w:top w:val="none" w:sz="0" w:space="0" w:color="auto"/>
        <w:left w:val="none" w:sz="0" w:space="0" w:color="auto"/>
        <w:bottom w:val="none" w:sz="0" w:space="0" w:color="auto"/>
        <w:right w:val="none" w:sz="0" w:space="0" w:color="auto"/>
      </w:divBdr>
    </w:div>
    <w:div w:id="654260581">
      <w:bodyDiv w:val="1"/>
      <w:marLeft w:val="0"/>
      <w:marRight w:val="0"/>
      <w:marTop w:val="0"/>
      <w:marBottom w:val="0"/>
      <w:divBdr>
        <w:top w:val="none" w:sz="0" w:space="0" w:color="auto"/>
        <w:left w:val="none" w:sz="0" w:space="0" w:color="auto"/>
        <w:bottom w:val="none" w:sz="0" w:space="0" w:color="auto"/>
        <w:right w:val="none" w:sz="0" w:space="0" w:color="auto"/>
      </w:divBdr>
    </w:div>
    <w:div w:id="663122442">
      <w:bodyDiv w:val="1"/>
      <w:marLeft w:val="0"/>
      <w:marRight w:val="0"/>
      <w:marTop w:val="0"/>
      <w:marBottom w:val="0"/>
      <w:divBdr>
        <w:top w:val="none" w:sz="0" w:space="0" w:color="auto"/>
        <w:left w:val="none" w:sz="0" w:space="0" w:color="auto"/>
        <w:bottom w:val="none" w:sz="0" w:space="0" w:color="auto"/>
        <w:right w:val="none" w:sz="0" w:space="0" w:color="auto"/>
      </w:divBdr>
    </w:div>
    <w:div w:id="668993531">
      <w:bodyDiv w:val="1"/>
      <w:marLeft w:val="0"/>
      <w:marRight w:val="0"/>
      <w:marTop w:val="0"/>
      <w:marBottom w:val="0"/>
      <w:divBdr>
        <w:top w:val="none" w:sz="0" w:space="0" w:color="auto"/>
        <w:left w:val="none" w:sz="0" w:space="0" w:color="auto"/>
        <w:bottom w:val="none" w:sz="0" w:space="0" w:color="auto"/>
        <w:right w:val="none" w:sz="0" w:space="0" w:color="auto"/>
      </w:divBdr>
    </w:div>
    <w:div w:id="675965651">
      <w:bodyDiv w:val="1"/>
      <w:marLeft w:val="0"/>
      <w:marRight w:val="0"/>
      <w:marTop w:val="0"/>
      <w:marBottom w:val="0"/>
      <w:divBdr>
        <w:top w:val="none" w:sz="0" w:space="0" w:color="auto"/>
        <w:left w:val="none" w:sz="0" w:space="0" w:color="auto"/>
        <w:bottom w:val="none" w:sz="0" w:space="0" w:color="auto"/>
        <w:right w:val="none" w:sz="0" w:space="0" w:color="auto"/>
      </w:divBdr>
    </w:div>
    <w:div w:id="676077574">
      <w:bodyDiv w:val="1"/>
      <w:marLeft w:val="0"/>
      <w:marRight w:val="0"/>
      <w:marTop w:val="0"/>
      <w:marBottom w:val="0"/>
      <w:divBdr>
        <w:top w:val="none" w:sz="0" w:space="0" w:color="auto"/>
        <w:left w:val="none" w:sz="0" w:space="0" w:color="auto"/>
        <w:bottom w:val="none" w:sz="0" w:space="0" w:color="auto"/>
        <w:right w:val="none" w:sz="0" w:space="0" w:color="auto"/>
      </w:divBdr>
    </w:div>
    <w:div w:id="677120709">
      <w:bodyDiv w:val="1"/>
      <w:marLeft w:val="0"/>
      <w:marRight w:val="0"/>
      <w:marTop w:val="0"/>
      <w:marBottom w:val="0"/>
      <w:divBdr>
        <w:top w:val="none" w:sz="0" w:space="0" w:color="auto"/>
        <w:left w:val="none" w:sz="0" w:space="0" w:color="auto"/>
        <w:bottom w:val="none" w:sz="0" w:space="0" w:color="auto"/>
        <w:right w:val="none" w:sz="0" w:space="0" w:color="auto"/>
      </w:divBdr>
    </w:div>
    <w:div w:id="686441515">
      <w:bodyDiv w:val="1"/>
      <w:marLeft w:val="0"/>
      <w:marRight w:val="0"/>
      <w:marTop w:val="0"/>
      <w:marBottom w:val="0"/>
      <w:divBdr>
        <w:top w:val="none" w:sz="0" w:space="0" w:color="auto"/>
        <w:left w:val="none" w:sz="0" w:space="0" w:color="auto"/>
        <w:bottom w:val="none" w:sz="0" w:space="0" w:color="auto"/>
        <w:right w:val="none" w:sz="0" w:space="0" w:color="auto"/>
      </w:divBdr>
    </w:div>
    <w:div w:id="686979925">
      <w:bodyDiv w:val="1"/>
      <w:marLeft w:val="0"/>
      <w:marRight w:val="0"/>
      <w:marTop w:val="0"/>
      <w:marBottom w:val="0"/>
      <w:divBdr>
        <w:top w:val="none" w:sz="0" w:space="0" w:color="auto"/>
        <w:left w:val="none" w:sz="0" w:space="0" w:color="auto"/>
        <w:bottom w:val="none" w:sz="0" w:space="0" w:color="auto"/>
        <w:right w:val="none" w:sz="0" w:space="0" w:color="auto"/>
      </w:divBdr>
    </w:div>
    <w:div w:id="689795057">
      <w:bodyDiv w:val="1"/>
      <w:marLeft w:val="0"/>
      <w:marRight w:val="0"/>
      <w:marTop w:val="0"/>
      <w:marBottom w:val="0"/>
      <w:divBdr>
        <w:top w:val="none" w:sz="0" w:space="0" w:color="auto"/>
        <w:left w:val="none" w:sz="0" w:space="0" w:color="auto"/>
        <w:bottom w:val="none" w:sz="0" w:space="0" w:color="auto"/>
        <w:right w:val="none" w:sz="0" w:space="0" w:color="auto"/>
      </w:divBdr>
    </w:div>
    <w:div w:id="692807826">
      <w:bodyDiv w:val="1"/>
      <w:marLeft w:val="0"/>
      <w:marRight w:val="0"/>
      <w:marTop w:val="0"/>
      <w:marBottom w:val="0"/>
      <w:divBdr>
        <w:top w:val="none" w:sz="0" w:space="0" w:color="auto"/>
        <w:left w:val="none" w:sz="0" w:space="0" w:color="auto"/>
        <w:bottom w:val="none" w:sz="0" w:space="0" w:color="auto"/>
        <w:right w:val="none" w:sz="0" w:space="0" w:color="auto"/>
      </w:divBdr>
    </w:div>
    <w:div w:id="699353291">
      <w:bodyDiv w:val="1"/>
      <w:marLeft w:val="0"/>
      <w:marRight w:val="0"/>
      <w:marTop w:val="0"/>
      <w:marBottom w:val="0"/>
      <w:divBdr>
        <w:top w:val="none" w:sz="0" w:space="0" w:color="auto"/>
        <w:left w:val="none" w:sz="0" w:space="0" w:color="auto"/>
        <w:bottom w:val="none" w:sz="0" w:space="0" w:color="auto"/>
        <w:right w:val="none" w:sz="0" w:space="0" w:color="auto"/>
      </w:divBdr>
    </w:div>
    <w:div w:id="716970132">
      <w:bodyDiv w:val="1"/>
      <w:marLeft w:val="0"/>
      <w:marRight w:val="0"/>
      <w:marTop w:val="0"/>
      <w:marBottom w:val="0"/>
      <w:divBdr>
        <w:top w:val="none" w:sz="0" w:space="0" w:color="auto"/>
        <w:left w:val="none" w:sz="0" w:space="0" w:color="auto"/>
        <w:bottom w:val="none" w:sz="0" w:space="0" w:color="auto"/>
        <w:right w:val="none" w:sz="0" w:space="0" w:color="auto"/>
      </w:divBdr>
    </w:div>
    <w:div w:id="721439008">
      <w:bodyDiv w:val="1"/>
      <w:marLeft w:val="0"/>
      <w:marRight w:val="0"/>
      <w:marTop w:val="0"/>
      <w:marBottom w:val="0"/>
      <w:divBdr>
        <w:top w:val="none" w:sz="0" w:space="0" w:color="auto"/>
        <w:left w:val="none" w:sz="0" w:space="0" w:color="auto"/>
        <w:bottom w:val="none" w:sz="0" w:space="0" w:color="auto"/>
        <w:right w:val="none" w:sz="0" w:space="0" w:color="auto"/>
      </w:divBdr>
    </w:div>
    <w:div w:id="722557909">
      <w:bodyDiv w:val="1"/>
      <w:marLeft w:val="0"/>
      <w:marRight w:val="0"/>
      <w:marTop w:val="0"/>
      <w:marBottom w:val="0"/>
      <w:divBdr>
        <w:top w:val="none" w:sz="0" w:space="0" w:color="auto"/>
        <w:left w:val="none" w:sz="0" w:space="0" w:color="auto"/>
        <w:bottom w:val="none" w:sz="0" w:space="0" w:color="auto"/>
        <w:right w:val="none" w:sz="0" w:space="0" w:color="auto"/>
      </w:divBdr>
    </w:div>
    <w:div w:id="723256805">
      <w:bodyDiv w:val="1"/>
      <w:marLeft w:val="0"/>
      <w:marRight w:val="0"/>
      <w:marTop w:val="0"/>
      <w:marBottom w:val="0"/>
      <w:divBdr>
        <w:top w:val="none" w:sz="0" w:space="0" w:color="auto"/>
        <w:left w:val="none" w:sz="0" w:space="0" w:color="auto"/>
        <w:bottom w:val="none" w:sz="0" w:space="0" w:color="auto"/>
        <w:right w:val="none" w:sz="0" w:space="0" w:color="auto"/>
      </w:divBdr>
    </w:div>
    <w:div w:id="727998308">
      <w:bodyDiv w:val="1"/>
      <w:marLeft w:val="0"/>
      <w:marRight w:val="0"/>
      <w:marTop w:val="0"/>
      <w:marBottom w:val="0"/>
      <w:divBdr>
        <w:top w:val="none" w:sz="0" w:space="0" w:color="auto"/>
        <w:left w:val="none" w:sz="0" w:space="0" w:color="auto"/>
        <w:bottom w:val="none" w:sz="0" w:space="0" w:color="auto"/>
        <w:right w:val="none" w:sz="0" w:space="0" w:color="auto"/>
      </w:divBdr>
    </w:div>
    <w:div w:id="737483185">
      <w:bodyDiv w:val="1"/>
      <w:marLeft w:val="0"/>
      <w:marRight w:val="0"/>
      <w:marTop w:val="0"/>
      <w:marBottom w:val="0"/>
      <w:divBdr>
        <w:top w:val="none" w:sz="0" w:space="0" w:color="auto"/>
        <w:left w:val="none" w:sz="0" w:space="0" w:color="auto"/>
        <w:bottom w:val="none" w:sz="0" w:space="0" w:color="auto"/>
        <w:right w:val="none" w:sz="0" w:space="0" w:color="auto"/>
      </w:divBdr>
    </w:div>
    <w:div w:id="739862744">
      <w:bodyDiv w:val="1"/>
      <w:marLeft w:val="0"/>
      <w:marRight w:val="0"/>
      <w:marTop w:val="0"/>
      <w:marBottom w:val="0"/>
      <w:divBdr>
        <w:top w:val="none" w:sz="0" w:space="0" w:color="auto"/>
        <w:left w:val="none" w:sz="0" w:space="0" w:color="auto"/>
        <w:bottom w:val="none" w:sz="0" w:space="0" w:color="auto"/>
        <w:right w:val="none" w:sz="0" w:space="0" w:color="auto"/>
      </w:divBdr>
    </w:div>
    <w:div w:id="741374176">
      <w:bodyDiv w:val="1"/>
      <w:marLeft w:val="0"/>
      <w:marRight w:val="0"/>
      <w:marTop w:val="0"/>
      <w:marBottom w:val="0"/>
      <w:divBdr>
        <w:top w:val="none" w:sz="0" w:space="0" w:color="auto"/>
        <w:left w:val="none" w:sz="0" w:space="0" w:color="auto"/>
        <w:bottom w:val="none" w:sz="0" w:space="0" w:color="auto"/>
        <w:right w:val="none" w:sz="0" w:space="0" w:color="auto"/>
      </w:divBdr>
      <w:divsChild>
        <w:div w:id="389381316">
          <w:marLeft w:val="480"/>
          <w:marRight w:val="0"/>
          <w:marTop w:val="0"/>
          <w:marBottom w:val="0"/>
          <w:divBdr>
            <w:top w:val="none" w:sz="0" w:space="0" w:color="auto"/>
            <w:left w:val="none" w:sz="0" w:space="0" w:color="auto"/>
            <w:bottom w:val="none" w:sz="0" w:space="0" w:color="auto"/>
            <w:right w:val="none" w:sz="0" w:space="0" w:color="auto"/>
          </w:divBdr>
        </w:div>
        <w:div w:id="480006770">
          <w:marLeft w:val="480"/>
          <w:marRight w:val="0"/>
          <w:marTop w:val="0"/>
          <w:marBottom w:val="0"/>
          <w:divBdr>
            <w:top w:val="none" w:sz="0" w:space="0" w:color="auto"/>
            <w:left w:val="none" w:sz="0" w:space="0" w:color="auto"/>
            <w:bottom w:val="none" w:sz="0" w:space="0" w:color="auto"/>
            <w:right w:val="none" w:sz="0" w:space="0" w:color="auto"/>
          </w:divBdr>
        </w:div>
        <w:div w:id="2099515572">
          <w:marLeft w:val="480"/>
          <w:marRight w:val="0"/>
          <w:marTop w:val="0"/>
          <w:marBottom w:val="0"/>
          <w:divBdr>
            <w:top w:val="none" w:sz="0" w:space="0" w:color="auto"/>
            <w:left w:val="none" w:sz="0" w:space="0" w:color="auto"/>
            <w:bottom w:val="none" w:sz="0" w:space="0" w:color="auto"/>
            <w:right w:val="none" w:sz="0" w:space="0" w:color="auto"/>
          </w:divBdr>
        </w:div>
        <w:div w:id="1621107767">
          <w:marLeft w:val="480"/>
          <w:marRight w:val="0"/>
          <w:marTop w:val="0"/>
          <w:marBottom w:val="0"/>
          <w:divBdr>
            <w:top w:val="none" w:sz="0" w:space="0" w:color="auto"/>
            <w:left w:val="none" w:sz="0" w:space="0" w:color="auto"/>
            <w:bottom w:val="none" w:sz="0" w:space="0" w:color="auto"/>
            <w:right w:val="none" w:sz="0" w:space="0" w:color="auto"/>
          </w:divBdr>
        </w:div>
        <w:div w:id="1696613400">
          <w:marLeft w:val="480"/>
          <w:marRight w:val="0"/>
          <w:marTop w:val="0"/>
          <w:marBottom w:val="0"/>
          <w:divBdr>
            <w:top w:val="none" w:sz="0" w:space="0" w:color="auto"/>
            <w:left w:val="none" w:sz="0" w:space="0" w:color="auto"/>
            <w:bottom w:val="none" w:sz="0" w:space="0" w:color="auto"/>
            <w:right w:val="none" w:sz="0" w:space="0" w:color="auto"/>
          </w:divBdr>
        </w:div>
        <w:div w:id="1598709307">
          <w:marLeft w:val="480"/>
          <w:marRight w:val="0"/>
          <w:marTop w:val="0"/>
          <w:marBottom w:val="0"/>
          <w:divBdr>
            <w:top w:val="none" w:sz="0" w:space="0" w:color="auto"/>
            <w:left w:val="none" w:sz="0" w:space="0" w:color="auto"/>
            <w:bottom w:val="none" w:sz="0" w:space="0" w:color="auto"/>
            <w:right w:val="none" w:sz="0" w:space="0" w:color="auto"/>
          </w:divBdr>
        </w:div>
        <w:div w:id="662200809">
          <w:marLeft w:val="480"/>
          <w:marRight w:val="0"/>
          <w:marTop w:val="0"/>
          <w:marBottom w:val="0"/>
          <w:divBdr>
            <w:top w:val="none" w:sz="0" w:space="0" w:color="auto"/>
            <w:left w:val="none" w:sz="0" w:space="0" w:color="auto"/>
            <w:bottom w:val="none" w:sz="0" w:space="0" w:color="auto"/>
            <w:right w:val="none" w:sz="0" w:space="0" w:color="auto"/>
          </w:divBdr>
        </w:div>
        <w:div w:id="1436319703">
          <w:marLeft w:val="480"/>
          <w:marRight w:val="0"/>
          <w:marTop w:val="0"/>
          <w:marBottom w:val="0"/>
          <w:divBdr>
            <w:top w:val="none" w:sz="0" w:space="0" w:color="auto"/>
            <w:left w:val="none" w:sz="0" w:space="0" w:color="auto"/>
            <w:bottom w:val="none" w:sz="0" w:space="0" w:color="auto"/>
            <w:right w:val="none" w:sz="0" w:space="0" w:color="auto"/>
          </w:divBdr>
        </w:div>
        <w:div w:id="326246398">
          <w:marLeft w:val="480"/>
          <w:marRight w:val="0"/>
          <w:marTop w:val="0"/>
          <w:marBottom w:val="0"/>
          <w:divBdr>
            <w:top w:val="none" w:sz="0" w:space="0" w:color="auto"/>
            <w:left w:val="none" w:sz="0" w:space="0" w:color="auto"/>
            <w:bottom w:val="none" w:sz="0" w:space="0" w:color="auto"/>
            <w:right w:val="none" w:sz="0" w:space="0" w:color="auto"/>
          </w:divBdr>
        </w:div>
        <w:div w:id="1507668538">
          <w:marLeft w:val="480"/>
          <w:marRight w:val="0"/>
          <w:marTop w:val="0"/>
          <w:marBottom w:val="0"/>
          <w:divBdr>
            <w:top w:val="none" w:sz="0" w:space="0" w:color="auto"/>
            <w:left w:val="none" w:sz="0" w:space="0" w:color="auto"/>
            <w:bottom w:val="none" w:sz="0" w:space="0" w:color="auto"/>
            <w:right w:val="none" w:sz="0" w:space="0" w:color="auto"/>
          </w:divBdr>
        </w:div>
        <w:div w:id="1747805763">
          <w:marLeft w:val="480"/>
          <w:marRight w:val="0"/>
          <w:marTop w:val="0"/>
          <w:marBottom w:val="0"/>
          <w:divBdr>
            <w:top w:val="none" w:sz="0" w:space="0" w:color="auto"/>
            <w:left w:val="none" w:sz="0" w:space="0" w:color="auto"/>
            <w:bottom w:val="none" w:sz="0" w:space="0" w:color="auto"/>
            <w:right w:val="none" w:sz="0" w:space="0" w:color="auto"/>
          </w:divBdr>
        </w:div>
        <w:div w:id="825437880">
          <w:marLeft w:val="480"/>
          <w:marRight w:val="0"/>
          <w:marTop w:val="0"/>
          <w:marBottom w:val="0"/>
          <w:divBdr>
            <w:top w:val="none" w:sz="0" w:space="0" w:color="auto"/>
            <w:left w:val="none" w:sz="0" w:space="0" w:color="auto"/>
            <w:bottom w:val="none" w:sz="0" w:space="0" w:color="auto"/>
            <w:right w:val="none" w:sz="0" w:space="0" w:color="auto"/>
          </w:divBdr>
        </w:div>
        <w:div w:id="1505513711">
          <w:marLeft w:val="480"/>
          <w:marRight w:val="0"/>
          <w:marTop w:val="0"/>
          <w:marBottom w:val="0"/>
          <w:divBdr>
            <w:top w:val="none" w:sz="0" w:space="0" w:color="auto"/>
            <w:left w:val="none" w:sz="0" w:space="0" w:color="auto"/>
            <w:bottom w:val="none" w:sz="0" w:space="0" w:color="auto"/>
            <w:right w:val="none" w:sz="0" w:space="0" w:color="auto"/>
          </w:divBdr>
        </w:div>
        <w:div w:id="1876037339">
          <w:marLeft w:val="480"/>
          <w:marRight w:val="0"/>
          <w:marTop w:val="0"/>
          <w:marBottom w:val="0"/>
          <w:divBdr>
            <w:top w:val="none" w:sz="0" w:space="0" w:color="auto"/>
            <w:left w:val="none" w:sz="0" w:space="0" w:color="auto"/>
            <w:bottom w:val="none" w:sz="0" w:space="0" w:color="auto"/>
            <w:right w:val="none" w:sz="0" w:space="0" w:color="auto"/>
          </w:divBdr>
        </w:div>
        <w:div w:id="99493735">
          <w:marLeft w:val="480"/>
          <w:marRight w:val="0"/>
          <w:marTop w:val="0"/>
          <w:marBottom w:val="0"/>
          <w:divBdr>
            <w:top w:val="none" w:sz="0" w:space="0" w:color="auto"/>
            <w:left w:val="none" w:sz="0" w:space="0" w:color="auto"/>
            <w:bottom w:val="none" w:sz="0" w:space="0" w:color="auto"/>
            <w:right w:val="none" w:sz="0" w:space="0" w:color="auto"/>
          </w:divBdr>
        </w:div>
        <w:div w:id="1062367663">
          <w:marLeft w:val="480"/>
          <w:marRight w:val="0"/>
          <w:marTop w:val="0"/>
          <w:marBottom w:val="0"/>
          <w:divBdr>
            <w:top w:val="none" w:sz="0" w:space="0" w:color="auto"/>
            <w:left w:val="none" w:sz="0" w:space="0" w:color="auto"/>
            <w:bottom w:val="none" w:sz="0" w:space="0" w:color="auto"/>
            <w:right w:val="none" w:sz="0" w:space="0" w:color="auto"/>
          </w:divBdr>
        </w:div>
        <w:div w:id="1650749037">
          <w:marLeft w:val="480"/>
          <w:marRight w:val="0"/>
          <w:marTop w:val="0"/>
          <w:marBottom w:val="0"/>
          <w:divBdr>
            <w:top w:val="none" w:sz="0" w:space="0" w:color="auto"/>
            <w:left w:val="none" w:sz="0" w:space="0" w:color="auto"/>
            <w:bottom w:val="none" w:sz="0" w:space="0" w:color="auto"/>
            <w:right w:val="none" w:sz="0" w:space="0" w:color="auto"/>
          </w:divBdr>
        </w:div>
        <w:div w:id="2089882244">
          <w:marLeft w:val="480"/>
          <w:marRight w:val="0"/>
          <w:marTop w:val="0"/>
          <w:marBottom w:val="0"/>
          <w:divBdr>
            <w:top w:val="none" w:sz="0" w:space="0" w:color="auto"/>
            <w:left w:val="none" w:sz="0" w:space="0" w:color="auto"/>
            <w:bottom w:val="none" w:sz="0" w:space="0" w:color="auto"/>
            <w:right w:val="none" w:sz="0" w:space="0" w:color="auto"/>
          </w:divBdr>
        </w:div>
        <w:div w:id="1818255039">
          <w:marLeft w:val="480"/>
          <w:marRight w:val="0"/>
          <w:marTop w:val="0"/>
          <w:marBottom w:val="0"/>
          <w:divBdr>
            <w:top w:val="none" w:sz="0" w:space="0" w:color="auto"/>
            <w:left w:val="none" w:sz="0" w:space="0" w:color="auto"/>
            <w:bottom w:val="none" w:sz="0" w:space="0" w:color="auto"/>
            <w:right w:val="none" w:sz="0" w:space="0" w:color="auto"/>
          </w:divBdr>
        </w:div>
        <w:div w:id="1837719298">
          <w:marLeft w:val="480"/>
          <w:marRight w:val="0"/>
          <w:marTop w:val="0"/>
          <w:marBottom w:val="0"/>
          <w:divBdr>
            <w:top w:val="none" w:sz="0" w:space="0" w:color="auto"/>
            <w:left w:val="none" w:sz="0" w:space="0" w:color="auto"/>
            <w:bottom w:val="none" w:sz="0" w:space="0" w:color="auto"/>
            <w:right w:val="none" w:sz="0" w:space="0" w:color="auto"/>
          </w:divBdr>
        </w:div>
        <w:div w:id="1641761571">
          <w:marLeft w:val="480"/>
          <w:marRight w:val="0"/>
          <w:marTop w:val="0"/>
          <w:marBottom w:val="0"/>
          <w:divBdr>
            <w:top w:val="none" w:sz="0" w:space="0" w:color="auto"/>
            <w:left w:val="none" w:sz="0" w:space="0" w:color="auto"/>
            <w:bottom w:val="none" w:sz="0" w:space="0" w:color="auto"/>
            <w:right w:val="none" w:sz="0" w:space="0" w:color="auto"/>
          </w:divBdr>
        </w:div>
        <w:div w:id="272445920">
          <w:marLeft w:val="480"/>
          <w:marRight w:val="0"/>
          <w:marTop w:val="0"/>
          <w:marBottom w:val="0"/>
          <w:divBdr>
            <w:top w:val="none" w:sz="0" w:space="0" w:color="auto"/>
            <w:left w:val="none" w:sz="0" w:space="0" w:color="auto"/>
            <w:bottom w:val="none" w:sz="0" w:space="0" w:color="auto"/>
            <w:right w:val="none" w:sz="0" w:space="0" w:color="auto"/>
          </w:divBdr>
        </w:div>
        <w:div w:id="2134327031">
          <w:marLeft w:val="480"/>
          <w:marRight w:val="0"/>
          <w:marTop w:val="0"/>
          <w:marBottom w:val="0"/>
          <w:divBdr>
            <w:top w:val="none" w:sz="0" w:space="0" w:color="auto"/>
            <w:left w:val="none" w:sz="0" w:space="0" w:color="auto"/>
            <w:bottom w:val="none" w:sz="0" w:space="0" w:color="auto"/>
            <w:right w:val="none" w:sz="0" w:space="0" w:color="auto"/>
          </w:divBdr>
        </w:div>
        <w:div w:id="408816247">
          <w:marLeft w:val="480"/>
          <w:marRight w:val="0"/>
          <w:marTop w:val="0"/>
          <w:marBottom w:val="0"/>
          <w:divBdr>
            <w:top w:val="none" w:sz="0" w:space="0" w:color="auto"/>
            <w:left w:val="none" w:sz="0" w:space="0" w:color="auto"/>
            <w:bottom w:val="none" w:sz="0" w:space="0" w:color="auto"/>
            <w:right w:val="none" w:sz="0" w:space="0" w:color="auto"/>
          </w:divBdr>
        </w:div>
        <w:div w:id="196892634">
          <w:marLeft w:val="480"/>
          <w:marRight w:val="0"/>
          <w:marTop w:val="0"/>
          <w:marBottom w:val="0"/>
          <w:divBdr>
            <w:top w:val="none" w:sz="0" w:space="0" w:color="auto"/>
            <w:left w:val="none" w:sz="0" w:space="0" w:color="auto"/>
            <w:bottom w:val="none" w:sz="0" w:space="0" w:color="auto"/>
            <w:right w:val="none" w:sz="0" w:space="0" w:color="auto"/>
          </w:divBdr>
        </w:div>
        <w:div w:id="1530727054">
          <w:marLeft w:val="480"/>
          <w:marRight w:val="0"/>
          <w:marTop w:val="0"/>
          <w:marBottom w:val="0"/>
          <w:divBdr>
            <w:top w:val="none" w:sz="0" w:space="0" w:color="auto"/>
            <w:left w:val="none" w:sz="0" w:space="0" w:color="auto"/>
            <w:bottom w:val="none" w:sz="0" w:space="0" w:color="auto"/>
            <w:right w:val="none" w:sz="0" w:space="0" w:color="auto"/>
          </w:divBdr>
        </w:div>
        <w:div w:id="1889796999">
          <w:marLeft w:val="480"/>
          <w:marRight w:val="0"/>
          <w:marTop w:val="0"/>
          <w:marBottom w:val="0"/>
          <w:divBdr>
            <w:top w:val="none" w:sz="0" w:space="0" w:color="auto"/>
            <w:left w:val="none" w:sz="0" w:space="0" w:color="auto"/>
            <w:bottom w:val="none" w:sz="0" w:space="0" w:color="auto"/>
            <w:right w:val="none" w:sz="0" w:space="0" w:color="auto"/>
          </w:divBdr>
        </w:div>
        <w:div w:id="1233615659">
          <w:marLeft w:val="480"/>
          <w:marRight w:val="0"/>
          <w:marTop w:val="0"/>
          <w:marBottom w:val="0"/>
          <w:divBdr>
            <w:top w:val="none" w:sz="0" w:space="0" w:color="auto"/>
            <w:left w:val="none" w:sz="0" w:space="0" w:color="auto"/>
            <w:bottom w:val="none" w:sz="0" w:space="0" w:color="auto"/>
            <w:right w:val="none" w:sz="0" w:space="0" w:color="auto"/>
          </w:divBdr>
        </w:div>
        <w:div w:id="1552690313">
          <w:marLeft w:val="480"/>
          <w:marRight w:val="0"/>
          <w:marTop w:val="0"/>
          <w:marBottom w:val="0"/>
          <w:divBdr>
            <w:top w:val="none" w:sz="0" w:space="0" w:color="auto"/>
            <w:left w:val="none" w:sz="0" w:space="0" w:color="auto"/>
            <w:bottom w:val="none" w:sz="0" w:space="0" w:color="auto"/>
            <w:right w:val="none" w:sz="0" w:space="0" w:color="auto"/>
          </w:divBdr>
        </w:div>
        <w:div w:id="497036243">
          <w:marLeft w:val="480"/>
          <w:marRight w:val="0"/>
          <w:marTop w:val="0"/>
          <w:marBottom w:val="0"/>
          <w:divBdr>
            <w:top w:val="none" w:sz="0" w:space="0" w:color="auto"/>
            <w:left w:val="none" w:sz="0" w:space="0" w:color="auto"/>
            <w:bottom w:val="none" w:sz="0" w:space="0" w:color="auto"/>
            <w:right w:val="none" w:sz="0" w:space="0" w:color="auto"/>
          </w:divBdr>
        </w:div>
        <w:div w:id="1184635792">
          <w:marLeft w:val="480"/>
          <w:marRight w:val="0"/>
          <w:marTop w:val="0"/>
          <w:marBottom w:val="0"/>
          <w:divBdr>
            <w:top w:val="none" w:sz="0" w:space="0" w:color="auto"/>
            <w:left w:val="none" w:sz="0" w:space="0" w:color="auto"/>
            <w:bottom w:val="none" w:sz="0" w:space="0" w:color="auto"/>
            <w:right w:val="none" w:sz="0" w:space="0" w:color="auto"/>
          </w:divBdr>
        </w:div>
        <w:div w:id="1673291783">
          <w:marLeft w:val="480"/>
          <w:marRight w:val="0"/>
          <w:marTop w:val="0"/>
          <w:marBottom w:val="0"/>
          <w:divBdr>
            <w:top w:val="none" w:sz="0" w:space="0" w:color="auto"/>
            <w:left w:val="none" w:sz="0" w:space="0" w:color="auto"/>
            <w:bottom w:val="none" w:sz="0" w:space="0" w:color="auto"/>
            <w:right w:val="none" w:sz="0" w:space="0" w:color="auto"/>
          </w:divBdr>
        </w:div>
        <w:div w:id="189807951">
          <w:marLeft w:val="480"/>
          <w:marRight w:val="0"/>
          <w:marTop w:val="0"/>
          <w:marBottom w:val="0"/>
          <w:divBdr>
            <w:top w:val="none" w:sz="0" w:space="0" w:color="auto"/>
            <w:left w:val="none" w:sz="0" w:space="0" w:color="auto"/>
            <w:bottom w:val="none" w:sz="0" w:space="0" w:color="auto"/>
            <w:right w:val="none" w:sz="0" w:space="0" w:color="auto"/>
          </w:divBdr>
        </w:div>
        <w:div w:id="356545296">
          <w:marLeft w:val="480"/>
          <w:marRight w:val="0"/>
          <w:marTop w:val="0"/>
          <w:marBottom w:val="0"/>
          <w:divBdr>
            <w:top w:val="none" w:sz="0" w:space="0" w:color="auto"/>
            <w:left w:val="none" w:sz="0" w:space="0" w:color="auto"/>
            <w:bottom w:val="none" w:sz="0" w:space="0" w:color="auto"/>
            <w:right w:val="none" w:sz="0" w:space="0" w:color="auto"/>
          </w:divBdr>
        </w:div>
        <w:div w:id="1694846553">
          <w:marLeft w:val="480"/>
          <w:marRight w:val="0"/>
          <w:marTop w:val="0"/>
          <w:marBottom w:val="0"/>
          <w:divBdr>
            <w:top w:val="none" w:sz="0" w:space="0" w:color="auto"/>
            <w:left w:val="none" w:sz="0" w:space="0" w:color="auto"/>
            <w:bottom w:val="none" w:sz="0" w:space="0" w:color="auto"/>
            <w:right w:val="none" w:sz="0" w:space="0" w:color="auto"/>
          </w:divBdr>
        </w:div>
        <w:div w:id="1145048621">
          <w:marLeft w:val="480"/>
          <w:marRight w:val="0"/>
          <w:marTop w:val="0"/>
          <w:marBottom w:val="0"/>
          <w:divBdr>
            <w:top w:val="none" w:sz="0" w:space="0" w:color="auto"/>
            <w:left w:val="none" w:sz="0" w:space="0" w:color="auto"/>
            <w:bottom w:val="none" w:sz="0" w:space="0" w:color="auto"/>
            <w:right w:val="none" w:sz="0" w:space="0" w:color="auto"/>
          </w:divBdr>
        </w:div>
        <w:div w:id="1670787168">
          <w:marLeft w:val="480"/>
          <w:marRight w:val="0"/>
          <w:marTop w:val="0"/>
          <w:marBottom w:val="0"/>
          <w:divBdr>
            <w:top w:val="none" w:sz="0" w:space="0" w:color="auto"/>
            <w:left w:val="none" w:sz="0" w:space="0" w:color="auto"/>
            <w:bottom w:val="none" w:sz="0" w:space="0" w:color="auto"/>
            <w:right w:val="none" w:sz="0" w:space="0" w:color="auto"/>
          </w:divBdr>
        </w:div>
        <w:div w:id="1706246828">
          <w:marLeft w:val="480"/>
          <w:marRight w:val="0"/>
          <w:marTop w:val="0"/>
          <w:marBottom w:val="0"/>
          <w:divBdr>
            <w:top w:val="none" w:sz="0" w:space="0" w:color="auto"/>
            <w:left w:val="none" w:sz="0" w:space="0" w:color="auto"/>
            <w:bottom w:val="none" w:sz="0" w:space="0" w:color="auto"/>
            <w:right w:val="none" w:sz="0" w:space="0" w:color="auto"/>
          </w:divBdr>
        </w:div>
        <w:div w:id="1588808638">
          <w:marLeft w:val="480"/>
          <w:marRight w:val="0"/>
          <w:marTop w:val="0"/>
          <w:marBottom w:val="0"/>
          <w:divBdr>
            <w:top w:val="none" w:sz="0" w:space="0" w:color="auto"/>
            <w:left w:val="none" w:sz="0" w:space="0" w:color="auto"/>
            <w:bottom w:val="none" w:sz="0" w:space="0" w:color="auto"/>
            <w:right w:val="none" w:sz="0" w:space="0" w:color="auto"/>
          </w:divBdr>
        </w:div>
        <w:div w:id="1346905926">
          <w:marLeft w:val="480"/>
          <w:marRight w:val="0"/>
          <w:marTop w:val="0"/>
          <w:marBottom w:val="0"/>
          <w:divBdr>
            <w:top w:val="none" w:sz="0" w:space="0" w:color="auto"/>
            <w:left w:val="none" w:sz="0" w:space="0" w:color="auto"/>
            <w:bottom w:val="none" w:sz="0" w:space="0" w:color="auto"/>
            <w:right w:val="none" w:sz="0" w:space="0" w:color="auto"/>
          </w:divBdr>
        </w:div>
        <w:div w:id="1178425749">
          <w:marLeft w:val="480"/>
          <w:marRight w:val="0"/>
          <w:marTop w:val="0"/>
          <w:marBottom w:val="0"/>
          <w:divBdr>
            <w:top w:val="none" w:sz="0" w:space="0" w:color="auto"/>
            <w:left w:val="none" w:sz="0" w:space="0" w:color="auto"/>
            <w:bottom w:val="none" w:sz="0" w:space="0" w:color="auto"/>
            <w:right w:val="none" w:sz="0" w:space="0" w:color="auto"/>
          </w:divBdr>
        </w:div>
        <w:div w:id="1426263260">
          <w:marLeft w:val="480"/>
          <w:marRight w:val="0"/>
          <w:marTop w:val="0"/>
          <w:marBottom w:val="0"/>
          <w:divBdr>
            <w:top w:val="none" w:sz="0" w:space="0" w:color="auto"/>
            <w:left w:val="none" w:sz="0" w:space="0" w:color="auto"/>
            <w:bottom w:val="none" w:sz="0" w:space="0" w:color="auto"/>
            <w:right w:val="none" w:sz="0" w:space="0" w:color="auto"/>
          </w:divBdr>
        </w:div>
        <w:div w:id="1917741263">
          <w:marLeft w:val="480"/>
          <w:marRight w:val="0"/>
          <w:marTop w:val="0"/>
          <w:marBottom w:val="0"/>
          <w:divBdr>
            <w:top w:val="none" w:sz="0" w:space="0" w:color="auto"/>
            <w:left w:val="none" w:sz="0" w:space="0" w:color="auto"/>
            <w:bottom w:val="none" w:sz="0" w:space="0" w:color="auto"/>
            <w:right w:val="none" w:sz="0" w:space="0" w:color="auto"/>
          </w:divBdr>
        </w:div>
        <w:div w:id="1684824749">
          <w:marLeft w:val="480"/>
          <w:marRight w:val="0"/>
          <w:marTop w:val="0"/>
          <w:marBottom w:val="0"/>
          <w:divBdr>
            <w:top w:val="none" w:sz="0" w:space="0" w:color="auto"/>
            <w:left w:val="none" w:sz="0" w:space="0" w:color="auto"/>
            <w:bottom w:val="none" w:sz="0" w:space="0" w:color="auto"/>
            <w:right w:val="none" w:sz="0" w:space="0" w:color="auto"/>
          </w:divBdr>
        </w:div>
        <w:div w:id="897712796">
          <w:marLeft w:val="480"/>
          <w:marRight w:val="0"/>
          <w:marTop w:val="0"/>
          <w:marBottom w:val="0"/>
          <w:divBdr>
            <w:top w:val="none" w:sz="0" w:space="0" w:color="auto"/>
            <w:left w:val="none" w:sz="0" w:space="0" w:color="auto"/>
            <w:bottom w:val="none" w:sz="0" w:space="0" w:color="auto"/>
            <w:right w:val="none" w:sz="0" w:space="0" w:color="auto"/>
          </w:divBdr>
        </w:div>
        <w:div w:id="525992497">
          <w:marLeft w:val="480"/>
          <w:marRight w:val="0"/>
          <w:marTop w:val="0"/>
          <w:marBottom w:val="0"/>
          <w:divBdr>
            <w:top w:val="none" w:sz="0" w:space="0" w:color="auto"/>
            <w:left w:val="none" w:sz="0" w:space="0" w:color="auto"/>
            <w:bottom w:val="none" w:sz="0" w:space="0" w:color="auto"/>
            <w:right w:val="none" w:sz="0" w:space="0" w:color="auto"/>
          </w:divBdr>
        </w:div>
        <w:div w:id="503669548">
          <w:marLeft w:val="480"/>
          <w:marRight w:val="0"/>
          <w:marTop w:val="0"/>
          <w:marBottom w:val="0"/>
          <w:divBdr>
            <w:top w:val="none" w:sz="0" w:space="0" w:color="auto"/>
            <w:left w:val="none" w:sz="0" w:space="0" w:color="auto"/>
            <w:bottom w:val="none" w:sz="0" w:space="0" w:color="auto"/>
            <w:right w:val="none" w:sz="0" w:space="0" w:color="auto"/>
          </w:divBdr>
        </w:div>
        <w:div w:id="736585825">
          <w:marLeft w:val="480"/>
          <w:marRight w:val="0"/>
          <w:marTop w:val="0"/>
          <w:marBottom w:val="0"/>
          <w:divBdr>
            <w:top w:val="none" w:sz="0" w:space="0" w:color="auto"/>
            <w:left w:val="none" w:sz="0" w:space="0" w:color="auto"/>
            <w:bottom w:val="none" w:sz="0" w:space="0" w:color="auto"/>
            <w:right w:val="none" w:sz="0" w:space="0" w:color="auto"/>
          </w:divBdr>
        </w:div>
        <w:div w:id="54663136">
          <w:marLeft w:val="480"/>
          <w:marRight w:val="0"/>
          <w:marTop w:val="0"/>
          <w:marBottom w:val="0"/>
          <w:divBdr>
            <w:top w:val="none" w:sz="0" w:space="0" w:color="auto"/>
            <w:left w:val="none" w:sz="0" w:space="0" w:color="auto"/>
            <w:bottom w:val="none" w:sz="0" w:space="0" w:color="auto"/>
            <w:right w:val="none" w:sz="0" w:space="0" w:color="auto"/>
          </w:divBdr>
        </w:div>
        <w:div w:id="238642050">
          <w:marLeft w:val="480"/>
          <w:marRight w:val="0"/>
          <w:marTop w:val="0"/>
          <w:marBottom w:val="0"/>
          <w:divBdr>
            <w:top w:val="none" w:sz="0" w:space="0" w:color="auto"/>
            <w:left w:val="none" w:sz="0" w:space="0" w:color="auto"/>
            <w:bottom w:val="none" w:sz="0" w:space="0" w:color="auto"/>
            <w:right w:val="none" w:sz="0" w:space="0" w:color="auto"/>
          </w:divBdr>
        </w:div>
        <w:div w:id="179318837">
          <w:marLeft w:val="480"/>
          <w:marRight w:val="0"/>
          <w:marTop w:val="0"/>
          <w:marBottom w:val="0"/>
          <w:divBdr>
            <w:top w:val="none" w:sz="0" w:space="0" w:color="auto"/>
            <w:left w:val="none" w:sz="0" w:space="0" w:color="auto"/>
            <w:bottom w:val="none" w:sz="0" w:space="0" w:color="auto"/>
            <w:right w:val="none" w:sz="0" w:space="0" w:color="auto"/>
          </w:divBdr>
        </w:div>
        <w:div w:id="71898842">
          <w:marLeft w:val="480"/>
          <w:marRight w:val="0"/>
          <w:marTop w:val="0"/>
          <w:marBottom w:val="0"/>
          <w:divBdr>
            <w:top w:val="none" w:sz="0" w:space="0" w:color="auto"/>
            <w:left w:val="none" w:sz="0" w:space="0" w:color="auto"/>
            <w:bottom w:val="none" w:sz="0" w:space="0" w:color="auto"/>
            <w:right w:val="none" w:sz="0" w:space="0" w:color="auto"/>
          </w:divBdr>
        </w:div>
        <w:div w:id="650718891">
          <w:marLeft w:val="480"/>
          <w:marRight w:val="0"/>
          <w:marTop w:val="0"/>
          <w:marBottom w:val="0"/>
          <w:divBdr>
            <w:top w:val="none" w:sz="0" w:space="0" w:color="auto"/>
            <w:left w:val="none" w:sz="0" w:space="0" w:color="auto"/>
            <w:bottom w:val="none" w:sz="0" w:space="0" w:color="auto"/>
            <w:right w:val="none" w:sz="0" w:space="0" w:color="auto"/>
          </w:divBdr>
        </w:div>
        <w:div w:id="1871674775">
          <w:marLeft w:val="480"/>
          <w:marRight w:val="0"/>
          <w:marTop w:val="0"/>
          <w:marBottom w:val="0"/>
          <w:divBdr>
            <w:top w:val="none" w:sz="0" w:space="0" w:color="auto"/>
            <w:left w:val="none" w:sz="0" w:space="0" w:color="auto"/>
            <w:bottom w:val="none" w:sz="0" w:space="0" w:color="auto"/>
            <w:right w:val="none" w:sz="0" w:space="0" w:color="auto"/>
          </w:divBdr>
        </w:div>
        <w:div w:id="820387581">
          <w:marLeft w:val="480"/>
          <w:marRight w:val="0"/>
          <w:marTop w:val="0"/>
          <w:marBottom w:val="0"/>
          <w:divBdr>
            <w:top w:val="none" w:sz="0" w:space="0" w:color="auto"/>
            <w:left w:val="none" w:sz="0" w:space="0" w:color="auto"/>
            <w:bottom w:val="none" w:sz="0" w:space="0" w:color="auto"/>
            <w:right w:val="none" w:sz="0" w:space="0" w:color="auto"/>
          </w:divBdr>
        </w:div>
        <w:div w:id="1492403188">
          <w:marLeft w:val="480"/>
          <w:marRight w:val="0"/>
          <w:marTop w:val="0"/>
          <w:marBottom w:val="0"/>
          <w:divBdr>
            <w:top w:val="none" w:sz="0" w:space="0" w:color="auto"/>
            <w:left w:val="none" w:sz="0" w:space="0" w:color="auto"/>
            <w:bottom w:val="none" w:sz="0" w:space="0" w:color="auto"/>
            <w:right w:val="none" w:sz="0" w:space="0" w:color="auto"/>
          </w:divBdr>
        </w:div>
        <w:div w:id="125437796">
          <w:marLeft w:val="480"/>
          <w:marRight w:val="0"/>
          <w:marTop w:val="0"/>
          <w:marBottom w:val="0"/>
          <w:divBdr>
            <w:top w:val="none" w:sz="0" w:space="0" w:color="auto"/>
            <w:left w:val="none" w:sz="0" w:space="0" w:color="auto"/>
            <w:bottom w:val="none" w:sz="0" w:space="0" w:color="auto"/>
            <w:right w:val="none" w:sz="0" w:space="0" w:color="auto"/>
          </w:divBdr>
        </w:div>
        <w:div w:id="588346508">
          <w:marLeft w:val="480"/>
          <w:marRight w:val="0"/>
          <w:marTop w:val="0"/>
          <w:marBottom w:val="0"/>
          <w:divBdr>
            <w:top w:val="none" w:sz="0" w:space="0" w:color="auto"/>
            <w:left w:val="none" w:sz="0" w:space="0" w:color="auto"/>
            <w:bottom w:val="none" w:sz="0" w:space="0" w:color="auto"/>
            <w:right w:val="none" w:sz="0" w:space="0" w:color="auto"/>
          </w:divBdr>
        </w:div>
        <w:div w:id="1266576174">
          <w:marLeft w:val="480"/>
          <w:marRight w:val="0"/>
          <w:marTop w:val="0"/>
          <w:marBottom w:val="0"/>
          <w:divBdr>
            <w:top w:val="none" w:sz="0" w:space="0" w:color="auto"/>
            <w:left w:val="none" w:sz="0" w:space="0" w:color="auto"/>
            <w:bottom w:val="none" w:sz="0" w:space="0" w:color="auto"/>
            <w:right w:val="none" w:sz="0" w:space="0" w:color="auto"/>
          </w:divBdr>
        </w:div>
        <w:div w:id="1687830710">
          <w:marLeft w:val="480"/>
          <w:marRight w:val="0"/>
          <w:marTop w:val="0"/>
          <w:marBottom w:val="0"/>
          <w:divBdr>
            <w:top w:val="none" w:sz="0" w:space="0" w:color="auto"/>
            <w:left w:val="none" w:sz="0" w:space="0" w:color="auto"/>
            <w:bottom w:val="none" w:sz="0" w:space="0" w:color="auto"/>
            <w:right w:val="none" w:sz="0" w:space="0" w:color="auto"/>
          </w:divBdr>
        </w:div>
        <w:div w:id="298339433">
          <w:marLeft w:val="480"/>
          <w:marRight w:val="0"/>
          <w:marTop w:val="0"/>
          <w:marBottom w:val="0"/>
          <w:divBdr>
            <w:top w:val="none" w:sz="0" w:space="0" w:color="auto"/>
            <w:left w:val="none" w:sz="0" w:space="0" w:color="auto"/>
            <w:bottom w:val="none" w:sz="0" w:space="0" w:color="auto"/>
            <w:right w:val="none" w:sz="0" w:space="0" w:color="auto"/>
          </w:divBdr>
        </w:div>
        <w:div w:id="46998458">
          <w:marLeft w:val="480"/>
          <w:marRight w:val="0"/>
          <w:marTop w:val="0"/>
          <w:marBottom w:val="0"/>
          <w:divBdr>
            <w:top w:val="none" w:sz="0" w:space="0" w:color="auto"/>
            <w:left w:val="none" w:sz="0" w:space="0" w:color="auto"/>
            <w:bottom w:val="none" w:sz="0" w:space="0" w:color="auto"/>
            <w:right w:val="none" w:sz="0" w:space="0" w:color="auto"/>
          </w:divBdr>
        </w:div>
        <w:div w:id="599265842">
          <w:marLeft w:val="480"/>
          <w:marRight w:val="0"/>
          <w:marTop w:val="0"/>
          <w:marBottom w:val="0"/>
          <w:divBdr>
            <w:top w:val="none" w:sz="0" w:space="0" w:color="auto"/>
            <w:left w:val="none" w:sz="0" w:space="0" w:color="auto"/>
            <w:bottom w:val="none" w:sz="0" w:space="0" w:color="auto"/>
            <w:right w:val="none" w:sz="0" w:space="0" w:color="auto"/>
          </w:divBdr>
        </w:div>
        <w:div w:id="337853542">
          <w:marLeft w:val="480"/>
          <w:marRight w:val="0"/>
          <w:marTop w:val="0"/>
          <w:marBottom w:val="0"/>
          <w:divBdr>
            <w:top w:val="none" w:sz="0" w:space="0" w:color="auto"/>
            <w:left w:val="none" w:sz="0" w:space="0" w:color="auto"/>
            <w:bottom w:val="none" w:sz="0" w:space="0" w:color="auto"/>
            <w:right w:val="none" w:sz="0" w:space="0" w:color="auto"/>
          </w:divBdr>
        </w:div>
        <w:div w:id="534583219">
          <w:marLeft w:val="480"/>
          <w:marRight w:val="0"/>
          <w:marTop w:val="0"/>
          <w:marBottom w:val="0"/>
          <w:divBdr>
            <w:top w:val="none" w:sz="0" w:space="0" w:color="auto"/>
            <w:left w:val="none" w:sz="0" w:space="0" w:color="auto"/>
            <w:bottom w:val="none" w:sz="0" w:space="0" w:color="auto"/>
            <w:right w:val="none" w:sz="0" w:space="0" w:color="auto"/>
          </w:divBdr>
        </w:div>
        <w:div w:id="1110391554">
          <w:marLeft w:val="480"/>
          <w:marRight w:val="0"/>
          <w:marTop w:val="0"/>
          <w:marBottom w:val="0"/>
          <w:divBdr>
            <w:top w:val="none" w:sz="0" w:space="0" w:color="auto"/>
            <w:left w:val="none" w:sz="0" w:space="0" w:color="auto"/>
            <w:bottom w:val="none" w:sz="0" w:space="0" w:color="auto"/>
            <w:right w:val="none" w:sz="0" w:space="0" w:color="auto"/>
          </w:divBdr>
        </w:div>
        <w:div w:id="1639334518">
          <w:marLeft w:val="480"/>
          <w:marRight w:val="0"/>
          <w:marTop w:val="0"/>
          <w:marBottom w:val="0"/>
          <w:divBdr>
            <w:top w:val="none" w:sz="0" w:space="0" w:color="auto"/>
            <w:left w:val="none" w:sz="0" w:space="0" w:color="auto"/>
            <w:bottom w:val="none" w:sz="0" w:space="0" w:color="auto"/>
            <w:right w:val="none" w:sz="0" w:space="0" w:color="auto"/>
          </w:divBdr>
        </w:div>
        <w:div w:id="1248268753">
          <w:marLeft w:val="480"/>
          <w:marRight w:val="0"/>
          <w:marTop w:val="0"/>
          <w:marBottom w:val="0"/>
          <w:divBdr>
            <w:top w:val="none" w:sz="0" w:space="0" w:color="auto"/>
            <w:left w:val="none" w:sz="0" w:space="0" w:color="auto"/>
            <w:bottom w:val="none" w:sz="0" w:space="0" w:color="auto"/>
            <w:right w:val="none" w:sz="0" w:space="0" w:color="auto"/>
          </w:divBdr>
        </w:div>
        <w:div w:id="294483887">
          <w:marLeft w:val="480"/>
          <w:marRight w:val="0"/>
          <w:marTop w:val="0"/>
          <w:marBottom w:val="0"/>
          <w:divBdr>
            <w:top w:val="none" w:sz="0" w:space="0" w:color="auto"/>
            <w:left w:val="none" w:sz="0" w:space="0" w:color="auto"/>
            <w:bottom w:val="none" w:sz="0" w:space="0" w:color="auto"/>
            <w:right w:val="none" w:sz="0" w:space="0" w:color="auto"/>
          </w:divBdr>
        </w:div>
        <w:div w:id="703866870">
          <w:marLeft w:val="480"/>
          <w:marRight w:val="0"/>
          <w:marTop w:val="0"/>
          <w:marBottom w:val="0"/>
          <w:divBdr>
            <w:top w:val="none" w:sz="0" w:space="0" w:color="auto"/>
            <w:left w:val="none" w:sz="0" w:space="0" w:color="auto"/>
            <w:bottom w:val="none" w:sz="0" w:space="0" w:color="auto"/>
            <w:right w:val="none" w:sz="0" w:space="0" w:color="auto"/>
          </w:divBdr>
        </w:div>
        <w:div w:id="502672327">
          <w:marLeft w:val="480"/>
          <w:marRight w:val="0"/>
          <w:marTop w:val="0"/>
          <w:marBottom w:val="0"/>
          <w:divBdr>
            <w:top w:val="none" w:sz="0" w:space="0" w:color="auto"/>
            <w:left w:val="none" w:sz="0" w:space="0" w:color="auto"/>
            <w:bottom w:val="none" w:sz="0" w:space="0" w:color="auto"/>
            <w:right w:val="none" w:sz="0" w:space="0" w:color="auto"/>
          </w:divBdr>
        </w:div>
        <w:div w:id="2063362109">
          <w:marLeft w:val="480"/>
          <w:marRight w:val="0"/>
          <w:marTop w:val="0"/>
          <w:marBottom w:val="0"/>
          <w:divBdr>
            <w:top w:val="none" w:sz="0" w:space="0" w:color="auto"/>
            <w:left w:val="none" w:sz="0" w:space="0" w:color="auto"/>
            <w:bottom w:val="none" w:sz="0" w:space="0" w:color="auto"/>
            <w:right w:val="none" w:sz="0" w:space="0" w:color="auto"/>
          </w:divBdr>
        </w:div>
        <w:div w:id="640768378">
          <w:marLeft w:val="480"/>
          <w:marRight w:val="0"/>
          <w:marTop w:val="0"/>
          <w:marBottom w:val="0"/>
          <w:divBdr>
            <w:top w:val="none" w:sz="0" w:space="0" w:color="auto"/>
            <w:left w:val="none" w:sz="0" w:space="0" w:color="auto"/>
            <w:bottom w:val="none" w:sz="0" w:space="0" w:color="auto"/>
            <w:right w:val="none" w:sz="0" w:space="0" w:color="auto"/>
          </w:divBdr>
        </w:div>
        <w:div w:id="1355039355">
          <w:marLeft w:val="480"/>
          <w:marRight w:val="0"/>
          <w:marTop w:val="0"/>
          <w:marBottom w:val="0"/>
          <w:divBdr>
            <w:top w:val="none" w:sz="0" w:space="0" w:color="auto"/>
            <w:left w:val="none" w:sz="0" w:space="0" w:color="auto"/>
            <w:bottom w:val="none" w:sz="0" w:space="0" w:color="auto"/>
            <w:right w:val="none" w:sz="0" w:space="0" w:color="auto"/>
          </w:divBdr>
        </w:div>
        <w:div w:id="57755750">
          <w:marLeft w:val="480"/>
          <w:marRight w:val="0"/>
          <w:marTop w:val="0"/>
          <w:marBottom w:val="0"/>
          <w:divBdr>
            <w:top w:val="none" w:sz="0" w:space="0" w:color="auto"/>
            <w:left w:val="none" w:sz="0" w:space="0" w:color="auto"/>
            <w:bottom w:val="none" w:sz="0" w:space="0" w:color="auto"/>
            <w:right w:val="none" w:sz="0" w:space="0" w:color="auto"/>
          </w:divBdr>
        </w:div>
        <w:div w:id="70856702">
          <w:marLeft w:val="480"/>
          <w:marRight w:val="0"/>
          <w:marTop w:val="0"/>
          <w:marBottom w:val="0"/>
          <w:divBdr>
            <w:top w:val="none" w:sz="0" w:space="0" w:color="auto"/>
            <w:left w:val="none" w:sz="0" w:space="0" w:color="auto"/>
            <w:bottom w:val="none" w:sz="0" w:space="0" w:color="auto"/>
            <w:right w:val="none" w:sz="0" w:space="0" w:color="auto"/>
          </w:divBdr>
        </w:div>
        <w:div w:id="994801557">
          <w:marLeft w:val="480"/>
          <w:marRight w:val="0"/>
          <w:marTop w:val="0"/>
          <w:marBottom w:val="0"/>
          <w:divBdr>
            <w:top w:val="none" w:sz="0" w:space="0" w:color="auto"/>
            <w:left w:val="none" w:sz="0" w:space="0" w:color="auto"/>
            <w:bottom w:val="none" w:sz="0" w:space="0" w:color="auto"/>
            <w:right w:val="none" w:sz="0" w:space="0" w:color="auto"/>
          </w:divBdr>
        </w:div>
        <w:div w:id="1230725650">
          <w:marLeft w:val="480"/>
          <w:marRight w:val="0"/>
          <w:marTop w:val="0"/>
          <w:marBottom w:val="0"/>
          <w:divBdr>
            <w:top w:val="none" w:sz="0" w:space="0" w:color="auto"/>
            <w:left w:val="none" w:sz="0" w:space="0" w:color="auto"/>
            <w:bottom w:val="none" w:sz="0" w:space="0" w:color="auto"/>
            <w:right w:val="none" w:sz="0" w:space="0" w:color="auto"/>
          </w:divBdr>
        </w:div>
        <w:div w:id="1610234354">
          <w:marLeft w:val="480"/>
          <w:marRight w:val="0"/>
          <w:marTop w:val="0"/>
          <w:marBottom w:val="0"/>
          <w:divBdr>
            <w:top w:val="none" w:sz="0" w:space="0" w:color="auto"/>
            <w:left w:val="none" w:sz="0" w:space="0" w:color="auto"/>
            <w:bottom w:val="none" w:sz="0" w:space="0" w:color="auto"/>
            <w:right w:val="none" w:sz="0" w:space="0" w:color="auto"/>
          </w:divBdr>
        </w:div>
        <w:div w:id="196431717">
          <w:marLeft w:val="480"/>
          <w:marRight w:val="0"/>
          <w:marTop w:val="0"/>
          <w:marBottom w:val="0"/>
          <w:divBdr>
            <w:top w:val="none" w:sz="0" w:space="0" w:color="auto"/>
            <w:left w:val="none" w:sz="0" w:space="0" w:color="auto"/>
            <w:bottom w:val="none" w:sz="0" w:space="0" w:color="auto"/>
            <w:right w:val="none" w:sz="0" w:space="0" w:color="auto"/>
          </w:divBdr>
        </w:div>
        <w:div w:id="1904682566">
          <w:marLeft w:val="480"/>
          <w:marRight w:val="0"/>
          <w:marTop w:val="0"/>
          <w:marBottom w:val="0"/>
          <w:divBdr>
            <w:top w:val="none" w:sz="0" w:space="0" w:color="auto"/>
            <w:left w:val="none" w:sz="0" w:space="0" w:color="auto"/>
            <w:bottom w:val="none" w:sz="0" w:space="0" w:color="auto"/>
            <w:right w:val="none" w:sz="0" w:space="0" w:color="auto"/>
          </w:divBdr>
        </w:div>
        <w:div w:id="1745255941">
          <w:marLeft w:val="480"/>
          <w:marRight w:val="0"/>
          <w:marTop w:val="0"/>
          <w:marBottom w:val="0"/>
          <w:divBdr>
            <w:top w:val="none" w:sz="0" w:space="0" w:color="auto"/>
            <w:left w:val="none" w:sz="0" w:space="0" w:color="auto"/>
            <w:bottom w:val="none" w:sz="0" w:space="0" w:color="auto"/>
            <w:right w:val="none" w:sz="0" w:space="0" w:color="auto"/>
          </w:divBdr>
        </w:div>
        <w:div w:id="853618607">
          <w:marLeft w:val="480"/>
          <w:marRight w:val="0"/>
          <w:marTop w:val="0"/>
          <w:marBottom w:val="0"/>
          <w:divBdr>
            <w:top w:val="none" w:sz="0" w:space="0" w:color="auto"/>
            <w:left w:val="none" w:sz="0" w:space="0" w:color="auto"/>
            <w:bottom w:val="none" w:sz="0" w:space="0" w:color="auto"/>
            <w:right w:val="none" w:sz="0" w:space="0" w:color="auto"/>
          </w:divBdr>
        </w:div>
        <w:div w:id="1422557170">
          <w:marLeft w:val="480"/>
          <w:marRight w:val="0"/>
          <w:marTop w:val="0"/>
          <w:marBottom w:val="0"/>
          <w:divBdr>
            <w:top w:val="none" w:sz="0" w:space="0" w:color="auto"/>
            <w:left w:val="none" w:sz="0" w:space="0" w:color="auto"/>
            <w:bottom w:val="none" w:sz="0" w:space="0" w:color="auto"/>
            <w:right w:val="none" w:sz="0" w:space="0" w:color="auto"/>
          </w:divBdr>
        </w:div>
        <w:div w:id="676153342">
          <w:marLeft w:val="480"/>
          <w:marRight w:val="0"/>
          <w:marTop w:val="0"/>
          <w:marBottom w:val="0"/>
          <w:divBdr>
            <w:top w:val="none" w:sz="0" w:space="0" w:color="auto"/>
            <w:left w:val="none" w:sz="0" w:space="0" w:color="auto"/>
            <w:bottom w:val="none" w:sz="0" w:space="0" w:color="auto"/>
            <w:right w:val="none" w:sz="0" w:space="0" w:color="auto"/>
          </w:divBdr>
        </w:div>
        <w:div w:id="2053964338">
          <w:marLeft w:val="480"/>
          <w:marRight w:val="0"/>
          <w:marTop w:val="0"/>
          <w:marBottom w:val="0"/>
          <w:divBdr>
            <w:top w:val="none" w:sz="0" w:space="0" w:color="auto"/>
            <w:left w:val="none" w:sz="0" w:space="0" w:color="auto"/>
            <w:bottom w:val="none" w:sz="0" w:space="0" w:color="auto"/>
            <w:right w:val="none" w:sz="0" w:space="0" w:color="auto"/>
          </w:divBdr>
        </w:div>
        <w:div w:id="1128205502">
          <w:marLeft w:val="480"/>
          <w:marRight w:val="0"/>
          <w:marTop w:val="0"/>
          <w:marBottom w:val="0"/>
          <w:divBdr>
            <w:top w:val="none" w:sz="0" w:space="0" w:color="auto"/>
            <w:left w:val="none" w:sz="0" w:space="0" w:color="auto"/>
            <w:bottom w:val="none" w:sz="0" w:space="0" w:color="auto"/>
            <w:right w:val="none" w:sz="0" w:space="0" w:color="auto"/>
          </w:divBdr>
        </w:div>
        <w:div w:id="1462504260">
          <w:marLeft w:val="480"/>
          <w:marRight w:val="0"/>
          <w:marTop w:val="0"/>
          <w:marBottom w:val="0"/>
          <w:divBdr>
            <w:top w:val="none" w:sz="0" w:space="0" w:color="auto"/>
            <w:left w:val="none" w:sz="0" w:space="0" w:color="auto"/>
            <w:bottom w:val="none" w:sz="0" w:space="0" w:color="auto"/>
            <w:right w:val="none" w:sz="0" w:space="0" w:color="auto"/>
          </w:divBdr>
        </w:div>
      </w:divsChild>
    </w:div>
    <w:div w:id="744912895">
      <w:bodyDiv w:val="1"/>
      <w:marLeft w:val="0"/>
      <w:marRight w:val="0"/>
      <w:marTop w:val="0"/>
      <w:marBottom w:val="0"/>
      <w:divBdr>
        <w:top w:val="none" w:sz="0" w:space="0" w:color="auto"/>
        <w:left w:val="none" w:sz="0" w:space="0" w:color="auto"/>
        <w:bottom w:val="none" w:sz="0" w:space="0" w:color="auto"/>
        <w:right w:val="none" w:sz="0" w:space="0" w:color="auto"/>
      </w:divBdr>
    </w:div>
    <w:div w:id="747922997">
      <w:bodyDiv w:val="1"/>
      <w:marLeft w:val="0"/>
      <w:marRight w:val="0"/>
      <w:marTop w:val="0"/>
      <w:marBottom w:val="0"/>
      <w:divBdr>
        <w:top w:val="none" w:sz="0" w:space="0" w:color="auto"/>
        <w:left w:val="none" w:sz="0" w:space="0" w:color="auto"/>
        <w:bottom w:val="none" w:sz="0" w:space="0" w:color="auto"/>
        <w:right w:val="none" w:sz="0" w:space="0" w:color="auto"/>
      </w:divBdr>
      <w:divsChild>
        <w:div w:id="67775029">
          <w:marLeft w:val="480"/>
          <w:marRight w:val="0"/>
          <w:marTop w:val="0"/>
          <w:marBottom w:val="0"/>
          <w:divBdr>
            <w:top w:val="none" w:sz="0" w:space="0" w:color="auto"/>
            <w:left w:val="none" w:sz="0" w:space="0" w:color="auto"/>
            <w:bottom w:val="none" w:sz="0" w:space="0" w:color="auto"/>
            <w:right w:val="none" w:sz="0" w:space="0" w:color="auto"/>
          </w:divBdr>
        </w:div>
        <w:div w:id="949823771">
          <w:marLeft w:val="480"/>
          <w:marRight w:val="0"/>
          <w:marTop w:val="0"/>
          <w:marBottom w:val="0"/>
          <w:divBdr>
            <w:top w:val="none" w:sz="0" w:space="0" w:color="auto"/>
            <w:left w:val="none" w:sz="0" w:space="0" w:color="auto"/>
            <w:bottom w:val="none" w:sz="0" w:space="0" w:color="auto"/>
            <w:right w:val="none" w:sz="0" w:space="0" w:color="auto"/>
          </w:divBdr>
        </w:div>
        <w:div w:id="2072534274">
          <w:marLeft w:val="480"/>
          <w:marRight w:val="0"/>
          <w:marTop w:val="0"/>
          <w:marBottom w:val="0"/>
          <w:divBdr>
            <w:top w:val="none" w:sz="0" w:space="0" w:color="auto"/>
            <w:left w:val="none" w:sz="0" w:space="0" w:color="auto"/>
            <w:bottom w:val="none" w:sz="0" w:space="0" w:color="auto"/>
            <w:right w:val="none" w:sz="0" w:space="0" w:color="auto"/>
          </w:divBdr>
        </w:div>
        <w:div w:id="1087923516">
          <w:marLeft w:val="480"/>
          <w:marRight w:val="0"/>
          <w:marTop w:val="0"/>
          <w:marBottom w:val="0"/>
          <w:divBdr>
            <w:top w:val="none" w:sz="0" w:space="0" w:color="auto"/>
            <w:left w:val="none" w:sz="0" w:space="0" w:color="auto"/>
            <w:bottom w:val="none" w:sz="0" w:space="0" w:color="auto"/>
            <w:right w:val="none" w:sz="0" w:space="0" w:color="auto"/>
          </w:divBdr>
        </w:div>
        <w:div w:id="1642616697">
          <w:marLeft w:val="480"/>
          <w:marRight w:val="0"/>
          <w:marTop w:val="0"/>
          <w:marBottom w:val="0"/>
          <w:divBdr>
            <w:top w:val="none" w:sz="0" w:space="0" w:color="auto"/>
            <w:left w:val="none" w:sz="0" w:space="0" w:color="auto"/>
            <w:bottom w:val="none" w:sz="0" w:space="0" w:color="auto"/>
            <w:right w:val="none" w:sz="0" w:space="0" w:color="auto"/>
          </w:divBdr>
        </w:div>
        <w:div w:id="1667585923">
          <w:marLeft w:val="480"/>
          <w:marRight w:val="0"/>
          <w:marTop w:val="0"/>
          <w:marBottom w:val="0"/>
          <w:divBdr>
            <w:top w:val="none" w:sz="0" w:space="0" w:color="auto"/>
            <w:left w:val="none" w:sz="0" w:space="0" w:color="auto"/>
            <w:bottom w:val="none" w:sz="0" w:space="0" w:color="auto"/>
            <w:right w:val="none" w:sz="0" w:space="0" w:color="auto"/>
          </w:divBdr>
        </w:div>
        <w:div w:id="1645502907">
          <w:marLeft w:val="480"/>
          <w:marRight w:val="0"/>
          <w:marTop w:val="0"/>
          <w:marBottom w:val="0"/>
          <w:divBdr>
            <w:top w:val="none" w:sz="0" w:space="0" w:color="auto"/>
            <w:left w:val="none" w:sz="0" w:space="0" w:color="auto"/>
            <w:bottom w:val="none" w:sz="0" w:space="0" w:color="auto"/>
            <w:right w:val="none" w:sz="0" w:space="0" w:color="auto"/>
          </w:divBdr>
        </w:div>
        <w:div w:id="1551111357">
          <w:marLeft w:val="480"/>
          <w:marRight w:val="0"/>
          <w:marTop w:val="0"/>
          <w:marBottom w:val="0"/>
          <w:divBdr>
            <w:top w:val="none" w:sz="0" w:space="0" w:color="auto"/>
            <w:left w:val="none" w:sz="0" w:space="0" w:color="auto"/>
            <w:bottom w:val="none" w:sz="0" w:space="0" w:color="auto"/>
            <w:right w:val="none" w:sz="0" w:space="0" w:color="auto"/>
          </w:divBdr>
        </w:div>
        <w:div w:id="347341938">
          <w:marLeft w:val="480"/>
          <w:marRight w:val="0"/>
          <w:marTop w:val="0"/>
          <w:marBottom w:val="0"/>
          <w:divBdr>
            <w:top w:val="none" w:sz="0" w:space="0" w:color="auto"/>
            <w:left w:val="none" w:sz="0" w:space="0" w:color="auto"/>
            <w:bottom w:val="none" w:sz="0" w:space="0" w:color="auto"/>
            <w:right w:val="none" w:sz="0" w:space="0" w:color="auto"/>
          </w:divBdr>
        </w:div>
        <w:div w:id="370032027">
          <w:marLeft w:val="480"/>
          <w:marRight w:val="0"/>
          <w:marTop w:val="0"/>
          <w:marBottom w:val="0"/>
          <w:divBdr>
            <w:top w:val="none" w:sz="0" w:space="0" w:color="auto"/>
            <w:left w:val="none" w:sz="0" w:space="0" w:color="auto"/>
            <w:bottom w:val="none" w:sz="0" w:space="0" w:color="auto"/>
            <w:right w:val="none" w:sz="0" w:space="0" w:color="auto"/>
          </w:divBdr>
        </w:div>
        <w:div w:id="1987083785">
          <w:marLeft w:val="480"/>
          <w:marRight w:val="0"/>
          <w:marTop w:val="0"/>
          <w:marBottom w:val="0"/>
          <w:divBdr>
            <w:top w:val="none" w:sz="0" w:space="0" w:color="auto"/>
            <w:left w:val="none" w:sz="0" w:space="0" w:color="auto"/>
            <w:bottom w:val="none" w:sz="0" w:space="0" w:color="auto"/>
            <w:right w:val="none" w:sz="0" w:space="0" w:color="auto"/>
          </w:divBdr>
        </w:div>
        <w:div w:id="1279949968">
          <w:marLeft w:val="480"/>
          <w:marRight w:val="0"/>
          <w:marTop w:val="0"/>
          <w:marBottom w:val="0"/>
          <w:divBdr>
            <w:top w:val="none" w:sz="0" w:space="0" w:color="auto"/>
            <w:left w:val="none" w:sz="0" w:space="0" w:color="auto"/>
            <w:bottom w:val="none" w:sz="0" w:space="0" w:color="auto"/>
            <w:right w:val="none" w:sz="0" w:space="0" w:color="auto"/>
          </w:divBdr>
        </w:div>
        <w:div w:id="1598753994">
          <w:marLeft w:val="480"/>
          <w:marRight w:val="0"/>
          <w:marTop w:val="0"/>
          <w:marBottom w:val="0"/>
          <w:divBdr>
            <w:top w:val="none" w:sz="0" w:space="0" w:color="auto"/>
            <w:left w:val="none" w:sz="0" w:space="0" w:color="auto"/>
            <w:bottom w:val="none" w:sz="0" w:space="0" w:color="auto"/>
            <w:right w:val="none" w:sz="0" w:space="0" w:color="auto"/>
          </w:divBdr>
        </w:div>
        <w:div w:id="889608369">
          <w:marLeft w:val="480"/>
          <w:marRight w:val="0"/>
          <w:marTop w:val="0"/>
          <w:marBottom w:val="0"/>
          <w:divBdr>
            <w:top w:val="none" w:sz="0" w:space="0" w:color="auto"/>
            <w:left w:val="none" w:sz="0" w:space="0" w:color="auto"/>
            <w:bottom w:val="none" w:sz="0" w:space="0" w:color="auto"/>
            <w:right w:val="none" w:sz="0" w:space="0" w:color="auto"/>
          </w:divBdr>
        </w:div>
        <w:div w:id="708727530">
          <w:marLeft w:val="480"/>
          <w:marRight w:val="0"/>
          <w:marTop w:val="0"/>
          <w:marBottom w:val="0"/>
          <w:divBdr>
            <w:top w:val="none" w:sz="0" w:space="0" w:color="auto"/>
            <w:left w:val="none" w:sz="0" w:space="0" w:color="auto"/>
            <w:bottom w:val="none" w:sz="0" w:space="0" w:color="auto"/>
            <w:right w:val="none" w:sz="0" w:space="0" w:color="auto"/>
          </w:divBdr>
        </w:div>
        <w:div w:id="1873957767">
          <w:marLeft w:val="480"/>
          <w:marRight w:val="0"/>
          <w:marTop w:val="0"/>
          <w:marBottom w:val="0"/>
          <w:divBdr>
            <w:top w:val="none" w:sz="0" w:space="0" w:color="auto"/>
            <w:left w:val="none" w:sz="0" w:space="0" w:color="auto"/>
            <w:bottom w:val="none" w:sz="0" w:space="0" w:color="auto"/>
            <w:right w:val="none" w:sz="0" w:space="0" w:color="auto"/>
          </w:divBdr>
        </w:div>
        <w:div w:id="1988122828">
          <w:marLeft w:val="480"/>
          <w:marRight w:val="0"/>
          <w:marTop w:val="0"/>
          <w:marBottom w:val="0"/>
          <w:divBdr>
            <w:top w:val="none" w:sz="0" w:space="0" w:color="auto"/>
            <w:left w:val="none" w:sz="0" w:space="0" w:color="auto"/>
            <w:bottom w:val="none" w:sz="0" w:space="0" w:color="auto"/>
            <w:right w:val="none" w:sz="0" w:space="0" w:color="auto"/>
          </w:divBdr>
        </w:div>
        <w:div w:id="1027103126">
          <w:marLeft w:val="480"/>
          <w:marRight w:val="0"/>
          <w:marTop w:val="0"/>
          <w:marBottom w:val="0"/>
          <w:divBdr>
            <w:top w:val="none" w:sz="0" w:space="0" w:color="auto"/>
            <w:left w:val="none" w:sz="0" w:space="0" w:color="auto"/>
            <w:bottom w:val="none" w:sz="0" w:space="0" w:color="auto"/>
            <w:right w:val="none" w:sz="0" w:space="0" w:color="auto"/>
          </w:divBdr>
        </w:div>
        <w:div w:id="2105685494">
          <w:marLeft w:val="480"/>
          <w:marRight w:val="0"/>
          <w:marTop w:val="0"/>
          <w:marBottom w:val="0"/>
          <w:divBdr>
            <w:top w:val="none" w:sz="0" w:space="0" w:color="auto"/>
            <w:left w:val="none" w:sz="0" w:space="0" w:color="auto"/>
            <w:bottom w:val="none" w:sz="0" w:space="0" w:color="auto"/>
            <w:right w:val="none" w:sz="0" w:space="0" w:color="auto"/>
          </w:divBdr>
        </w:div>
        <w:div w:id="767236320">
          <w:marLeft w:val="480"/>
          <w:marRight w:val="0"/>
          <w:marTop w:val="0"/>
          <w:marBottom w:val="0"/>
          <w:divBdr>
            <w:top w:val="none" w:sz="0" w:space="0" w:color="auto"/>
            <w:left w:val="none" w:sz="0" w:space="0" w:color="auto"/>
            <w:bottom w:val="none" w:sz="0" w:space="0" w:color="auto"/>
            <w:right w:val="none" w:sz="0" w:space="0" w:color="auto"/>
          </w:divBdr>
        </w:div>
        <w:div w:id="1299413515">
          <w:marLeft w:val="480"/>
          <w:marRight w:val="0"/>
          <w:marTop w:val="0"/>
          <w:marBottom w:val="0"/>
          <w:divBdr>
            <w:top w:val="none" w:sz="0" w:space="0" w:color="auto"/>
            <w:left w:val="none" w:sz="0" w:space="0" w:color="auto"/>
            <w:bottom w:val="none" w:sz="0" w:space="0" w:color="auto"/>
            <w:right w:val="none" w:sz="0" w:space="0" w:color="auto"/>
          </w:divBdr>
        </w:div>
        <w:div w:id="813793227">
          <w:marLeft w:val="480"/>
          <w:marRight w:val="0"/>
          <w:marTop w:val="0"/>
          <w:marBottom w:val="0"/>
          <w:divBdr>
            <w:top w:val="none" w:sz="0" w:space="0" w:color="auto"/>
            <w:left w:val="none" w:sz="0" w:space="0" w:color="auto"/>
            <w:bottom w:val="none" w:sz="0" w:space="0" w:color="auto"/>
            <w:right w:val="none" w:sz="0" w:space="0" w:color="auto"/>
          </w:divBdr>
        </w:div>
        <w:div w:id="1311401884">
          <w:marLeft w:val="480"/>
          <w:marRight w:val="0"/>
          <w:marTop w:val="0"/>
          <w:marBottom w:val="0"/>
          <w:divBdr>
            <w:top w:val="none" w:sz="0" w:space="0" w:color="auto"/>
            <w:left w:val="none" w:sz="0" w:space="0" w:color="auto"/>
            <w:bottom w:val="none" w:sz="0" w:space="0" w:color="auto"/>
            <w:right w:val="none" w:sz="0" w:space="0" w:color="auto"/>
          </w:divBdr>
        </w:div>
        <w:div w:id="1899658955">
          <w:marLeft w:val="480"/>
          <w:marRight w:val="0"/>
          <w:marTop w:val="0"/>
          <w:marBottom w:val="0"/>
          <w:divBdr>
            <w:top w:val="none" w:sz="0" w:space="0" w:color="auto"/>
            <w:left w:val="none" w:sz="0" w:space="0" w:color="auto"/>
            <w:bottom w:val="none" w:sz="0" w:space="0" w:color="auto"/>
            <w:right w:val="none" w:sz="0" w:space="0" w:color="auto"/>
          </w:divBdr>
        </w:div>
        <w:div w:id="1829974001">
          <w:marLeft w:val="480"/>
          <w:marRight w:val="0"/>
          <w:marTop w:val="0"/>
          <w:marBottom w:val="0"/>
          <w:divBdr>
            <w:top w:val="none" w:sz="0" w:space="0" w:color="auto"/>
            <w:left w:val="none" w:sz="0" w:space="0" w:color="auto"/>
            <w:bottom w:val="none" w:sz="0" w:space="0" w:color="auto"/>
            <w:right w:val="none" w:sz="0" w:space="0" w:color="auto"/>
          </w:divBdr>
        </w:div>
        <w:div w:id="1197354646">
          <w:marLeft w:val="480"/>
          <w:marRight w:val="0"/>
          <w:marTop w:val="0"/>
          <w:marBottom w:val="0"/>
          <w:divBdr>
            <w:top w:val="none" w:sz="0" w:space="0" w:color="auto"/>
            <w:left w:val="none" w:sz="0" w:space="0" w:color="auto"/>
            <w:bottom w:val="none" w:sz="0" w:space="0" w:color="auto"/>
            <w:right w:val="none" w:sz="0" w:space="0" w:color="auto"/>
          </w:divBdr>
        </w:div>
        <w:div w:id="1315527926">
          <w:marLeft w:val="480"/>
          <w:marRight w:val="0"/>
          <w:marTop w:val="0"/>
          <w:marBottom w:val="0"/>
          <w:divBdr>
            <w:top w:val="none" w:sz="0" w:space="0" w:color="auto"/>
            <w:left w:val="none" w:sz="0" w:space="0" w:color="auto"/>
            <w:bottom w:val="none" w:sz="0" w:space="0" w:color="auto"/>
            <w:right w:val="none" w:sz="0" w:space="0" w:color="auto"/>
          </w:divBdr>
        </w:div>
        <w:div w:id="1738281426">
          <w:marLeft w:val="480"/>
          <w:marRight w:val="0"/>
          <w:marTop w:val="0"/>
          <w:marBottom w:val="0"/>
          <w:divBdr>
            <w:top w:val="none" w:sz="0" w:space="0" w:color="auto"/>
            <w:left w:val="none" w:sz="0" w:space="0" w:color="auto"/>
            <w:bottom w:val="none" w:sz="0" w:space="0" w:color="auto"/>
            <w:right w:val="none" w:sz="0" w:space="0" w:color="auto"/>
          </w:divBdr>
        </w:div>
        <w:div w:id="941495923">
          <w:marLeft w:val="480"/>
          <w:marRight w:val="0"/>
          <w:marTop w:val="0"/>
          <w:marBottom w:val="0"/>
          <w:divBdr>
            <w:top w:val="none" w:sz="0" w:space="0" w:color="auto"/>
            <w:left w:val="none" w:sz="0" w:space="0" w:color="auto"/>
            <w:bottom w:val="none" w:sz="0" w:space="0" w:color="auto"/>
            <w:right w:val="none" w:sz="0" w:space="0" w:color="auto"/>
          </w:divBdr>
        </w:div>
        <w:div w:id="902448451">
          <w:marLeft w:val="480"/>
          <w:marRight w:val="0"/>
          <w:marTop w:val="0"/>
          <w:marBottom w:val="0"/>
          <w:divBdr>
            <w:top w:val="none" w:sz="0" w:space="0" w:color="auto"/>
            <w:left w:val="none" w:sz="0" w:space="0" w:color="auto"/>
            <w:bottom w:val="none" w:sz="0" w:space="0" w:color="auto"/>
            <w:right w:val="none" w:sz="0" w:space="0" w:color="auto"/>
          </w:divBdr>
        </w:div>
        <w:div w:id="1240483920">
          <w:marLeft w:val="480"/>
          <w:marRight w:val="0"/>
          <w:marTop w:val="0"/>
          <w:marBottom w:val="0"/>
          <w:divBdr>
            <w:top w:val="none" w:sz="0" w:space="0" w:color="auto"/>
            <w:left w:val="none" w:sz="0" w:space="0" w:color="auto"/>
            <w:bottom w:val="none" w:sz="0" w:space="0" w:color="auto"/>
            <w:right w:val="none" w:sz="0" w:space="0" w:color="auto"/>
          </w:divBdr>
        </w:div>
        <w:div w:id="1091316585">
          <w:marLeft w:val="480"/>
          <w:marRight w:val="0"/>
          <w:marTop w:val="0"/>
          <w:marBottom w:val="0"/>
          <w:divBdr>
            <w:top w:val="none" w:sz="0" w:space="0" w:color="auto"/>
            <w:left w:val="none" w:sz="0" w:space="0" w:color="auto"/>
            <w:bottom w:val="none" w:sz="0" w:space="0" w:color="auto"/>
            <w:right w:val="none" w:sz="0" w:space="0" w:color="auto"/>
          </w:divBdr>
        </w:div>
        <w:div w:id="1722552347">
          <w:marLeft w:val="480"/>
          <w:marRight w:val="0"/>
          <w:marTop w:val="0"/>
          <w:marBottom w:val="0"/>
          <w:divBdr>
            <w:top w:val="none" w:sz="0" w:space="0" w:color="auto"/>
            <w:left w:val="none" w:sz="0" w:space="0" w:color="auto"/>
            <w:bottom w:val="none" w:sz="0" w:space="0" w:color="auto"/>
            <w:right w:val="none" w:sz="0" w:space="0" w:color="auto"/>
          </w:divBdr>
        </w:div>
        <w:div w:id="1513299655">
          <w:marLeft w:val="480"/>
          <w:marRight w:val="0"/>
          <w:marTop w:val="0"/>
          <w:marBottom w:val="0"/>
          <w:divBdr>
            <w:top w:val="none" w:sz="0" w:space="0" w:color="auto"/>
            <w:left w:val="none" w:sz="0" w:space="0" w:color="auto"/>
            <w:bottom w:val="none" w:sz="0" w:space="0" w:color="auto"/>
            <w:right w:val="none" w:sz="0" w:space="0" w:color="auto"/>
          </w:divBdr>
        </w:div>
        <w:div w:id="1370498107">
          <w:marLeft w:val="480"/>
          <w:marRight w:val="0"/>
          <w:marTop w:val="0"/>
          <w:marBottom w:val="0"/>
          <w:divBdr>
            <w:top w:val="none" w:sz="0" w:space="0" w:color="auto"/>
            <w:left w:val="none" w:sz="0" w:space="0" w:color="auto"/>
            <w:bottom w:val="none" w:sz="0" w:space="0" w:color="auto"/>
            <w:right w:val="none" w:sz="0" w:space="0" w:color="auto"/>
          </w:divBdr>
        </w:div>
        <w:div w:id="253251347">
          <w:marLeft w:val="480"/>
          <w:marRight w:val="0"/>
          <w:marTop w:val="0"/>
          <w:marBottom w:val="0"/>
          <w:divBdr>
            <w:top w:val="none" w:sz="0" w:space="0" w:color="auto"/>
            <w:left w:val="none" w:sz="0" w:space="0" w:color="auto"/>
            <w:bottom w:val="none" w:sz="0" w:space="0" w:color="auto"/>
            <w:right w:val="none" w:sz="0" w:space="0" w:color="auto"/>
          </w:divBdr>
        </w:div>
        <w:div w:id="625085590">
          <w:marLeft w:val="480"/>
          <w:marRight w:val="0"/>
          <w:marTop w:val="0"/>
          <w:marBottom w:val="0"/>
          <w:divBdr>
            <w:top w:val="none" w:sz="0" w:space="0" w:color="auto"/>
            <w:left w:val="none" w:sz="0" w:space="0" w:color="auto"/>
            <w:bottom w:val="none" w:sz="0" w:space="0" w:color="auto"/>
            <w:right w:val="none" w:sz="0" w:space="0" w:color="auto"/>
          </w:divBdr>
        </w:div>
        <w:div w:id="1525173003">
          <w:marLeft w:val="480"/>
          <w:marRight w:val="0"/>
          <w:marTop w:val="0"/>
          <w:marBottom w:val="0"/>
          <w:divBdr>
            <w:top w:val="none" w:sz="0" w:space="0" w:color="auto"/>
            <w:left w:val="none" w:sz="0" w:space="0" w:color="auto"/>
            <w:bottom w:val="none" w:sz="0" w:space="0" w:color="auto"/>
            <w:right w:val="none" w:sz="0" w:space="0" w:color="auto"/>
          </w:divBdr>
        </w:div>
        <w:div w:id="2089839830">
          <w:marLeft w:val="480"/>
          <w:marRight w:val="0"/>
          <w:marTop w:val="0"/>
          <w:marBottom w:val="0"/>
          <w:divBdr>
            <w:top w:val="none" w:sz="0" w:space="0" w:color="auto"/>
            <w:left w:val="none" w:sz="0" w:space="0" w:color="auto"/>
            <w:bottom w:val="none" w:sz="0" w:space="0" w:color="auto"/>
            <w:right w:val="none" w:sz="0" w:space="0" w:color="auto"/>
          </w:divBdr>
        </w:div>
        <w:div w:id="2063670784">
          <w:marLeft w:val="480"/>
          <w:marRight w:val="0"/>
          <w:marTop w:val="0"/>
          <w:marBottom w:val="0"/>
          <w:divBdr>
            <w:top w:val="none" w:sz="0" w:space="0" w:color="auto"/>
            <w:left w:val="none" w:sz="0" w:space="0" w:color="auto"/>
            <w:bottom w:val="none" w:sz="0" w:space="0" w:color="auto"/>
            <w:right w:val="none" w:sz="0" w:space="0" w:color="auto"/>
          </w:divBdr>
        </w:div>
        <w:div w:id="2147046249">
          <w:marLeft w:val="480"/>
          <w:marRight w:val="0"/>
          <w:marTop w:val="0"/>
          <w:marBottom w:val="0"/>
          <w:divBdr>
            <w:top w:val="none" w:sz="0" w:space="0" w:color="auto"/>
            <w:left w:val="none" w:sz="0" w:space="0" w:color="auto"/>
            <w:bottom w:val="none" w:sz="0" w:space="0" w:color="auto"/>
            <w:right w:val="none" w:sz="0" w:space="0" w:color="auto"/>
          </w:divBdr>
        </w:div>
        <w:div w:id="2044790070">
          <w:marLeft w:val="480"/>
          <w:marRight w:val="0"/>
          <w:marTop w:val="0"/>
          <w:marBottom w:val="0"/>
          <w:divBdr>
            <w:top w:val="none" w:sz="0" w:space="0" w:color="auto"/>
            <w:left w:val="none" w:sz="0" w:space="0" w:color="auto"/>
            <w:bottom w:val="none" w:sz="0" w:space="0" w:color="auto"/>
            <w:right w:val="none" w:sz="0" w:space="0" w:color="auto"/>
          </w:divBdr>
        </w:div>
        <w:div w:id="1935042737">
          <w:marLeft w:val="480"/>
          <w:marRight w:val="0"/>
          <w:marTop w:val="0"/>
          <w:marBottom w:val="0"/>
          <w:divBdr>
            <w:top w:val="none" w:sz="0" w:space="0" w:color="auto"/>
            <w:left w:val="none" w:sz="0" w:space="0" w:color="auto"/>
            <w:bottom w:val="none" w:sz="0" w:space="0" w:color="auto"/>
            <w:right w:val="none" w:sz="0" w:space="0" w:color="auto"/>
          </w:divBdr>
        </w:div>
        <w:div w:id="2029138709">
          <w:marLeft w:val="480"/>
          <w:marRight w:val="0"/>
          <w:marTop w:val="0"/>
          <w:marBottom w:val="0"/>
          <w:divBdr>
            <w:top w:val="none" w:sz="0" w:space="0" w:color="auto"/>
            <w:left w:val="none" w:sz="0" w:space="0" w:color="auto"/>
            <w:bottom w:val="none" w:sz="0" w:space="0" w:color="auto"/>
            <w:right w:val="none" w:sz="0" w:space="0" w:color="auto"/>
          </w:divBdr>
        </w:div>
        <w:div w:id="1353651498">
          <w:marLeft w:val="480"/>
          <w:marRight w:val="0"/>
          <w:marTop w:val="0"/>
          <w:marBottom w:val="0"/>
          <w:divBdr>
            <w:top w:val="none" w:sz="0" w:space="0" w:color="auto"/>
            <w:left w:val="none" w:sz="0" w:space="0" w:color="auto"/>
            <w:bottom w:val="none" w:sz="0" w:space="0" w:color="auto"/>
            <w:right w:val="none" w:sz="0" w:space="0" w:color="auto"/>
          </w:divBdr>
        </w:div>
        <w:div w:id="128910875">
          <w:marLeft w:val="480"/>
          <w:marRight w:val="0"/>
          <w:marTop w:val="0"/>
          <w:marBottom w:val="0"/>
          <w:divBdr>
            <w:top w:val="none" w:sz="0" w:space="0" w:color="auto"/>
            <w:left w:val="none" w:sz="0" w:space="0" w:color="auto"/>
            <w:bottom w:val="none" w:sz="0" w:space="0" w:color="auto"/>
            <w:right w:val="none" w:sz="0" w:space="0" w:color="auto"/>
          </w:divBdr>
        </w:div>
        <w:div w:id="1382483724">
          <w:marLeft w:val="480"/>
          <w:marRight w:val="0"/>
          <w:marTop w:val="0"/>
          <w:marBottom w:val="0"/>
          <w:divBdr>
            <w:top w:val="none" w:sz="0" w:space="0" w:color="auto"/>
            <w:left w:val="none" w:sz="0" w:space="0" w:color="auto"/>
            <w:bottom w:val="none" w:sz="0" w:space="0" w:color="auto"/>
            <w:right w:val="none" w:sz="0" w:space="0" w:color="auto"/>
          </w:divBdr>
        </w:div>
        <w:div w:id="1590194354">
          <w:marLeft w:val="480"/>
          <w:marRight w:val="0"/>
          <w:marTop w:val="0"/>
          <w:marBottom w:val="0"/>
          <w:divBdr>
            <w:top w:val="none" w:sz="0" w:space="0" w:color="auto"/>
            <w:left w:val="none" w:sz="0" w:space="0" w:color="auto"/>
            <w:bottom w:val="none" w:sz="0" w:space="0" w:color="auto"/>
            <w:right w:val="none" w:sz="0" w:space="0" w:color="auto"/>
          </w:divBdr>
        </w:div>
        <w:div w:id="192620028">
          <w:marLeft w:val="480"/>
          <w:marRight w:val="0"/>
          <w:marTop w:val="0"/>
          <w:marBottom w:val="0"/>
          <w:divBdr>
            <w:top w:val="none" w:sz="0" w:space="0" w:color="auto"/>
            <w:left w:val="none" w:sz="0" w:space="0" w:color="auto"/>
            <w:bottom w:val="none" w:sz="0" w:space="0" w:color="auto"/>
            <w:right w:val="none" w:sz="0" w:space="0" w:color="auto"/>
          </w:divBdr>
        </w:div>
        <w:div w:id="1181509915">
          <w:marLeft w:val="480"/>
          <w:marRight w:val="0"/>
          <w:marTop w:val="0"/>
          <w:marBottom w:val="0"/>
          <w:divBdr>
            <w:top w:val="none" w:sz="0" w:space="0" w:color="auto"/>
            <w:left w:val="none" w:sz="0" w:space="0" w:color="auto"/>
            <w:bottom w:val="none" w:sz="0" w:space="0" w:color="auto"/>
            <w:right w:val="none" w:sz="0" w:space="0" w:color="auto"/>
          </w:divBdr>
        </w:div>
        <w:div w:id="1211117441">
          <w:marLeft w:val="480"/>
          <w:marRight w:val="0"/>
          <w:marTop w:val="0"/>
          <w:marBottom w:val="0"/>
          <w:divBdr>
            <w:top w:val="none" w:sz="0" w:space="0" w:color="auto"/>
            <w:left w:val="none" w:sz="0" w:space="0" w:color="auto"/>
            <w:bottom w:val="none" w:sz="0" w:space="0" w:color="auto"/>
            <w:right w:val="none" w:sz="0" w:space="0" w:color="auto"/>
          </w:divBdr>
        </w:div>
        <w:div w:id="221527582">
          <w:marLeft w:val="480"/>
          <w:marRight w:val="0"/>
          <w:marTop w:val="0"/>
          <w:marBottom w:val="0"/>
          <w:divBdr>
            <w:top w:val="none" w:sz="0" w:space="0" w:color="auto"/>
            <w:left w:val="none" w:sz="0" w:space="0" w:color="auto"/>
            <w:bottom w:val="none" w:sz="0" w:space="0" w:color="auto"/>
            <w:right w:val="none" w:sz="0" w:space="0" w:color="auto"/>
          </w:divBdr>
        </w:div>
        <w:div w:id="255140774">
          <w:marLeft w:val="480"/>
          <w:marRight w:val="0"/>
          <w:marTop w:val="0"/>
          <w:marBottom w:val="0"/>
          <w:divBdr>
            <w:top w:val="none" w:sz="0" w:space="0" w:color="auto"/>
            <w:left w:val="none" w:sz="0" w:space="0" w:color="auto"/>
            <w:bottom w:val="none" w:sz="0" w:space="0" w:color="auto"/>
            <w:right w:val="none" w:sz="0" w:space="0" w:color="auto"/>
          </w:divBdr>
        </w:div>
        <w:div w:id="824660902">
          <w:marLeft w:val="480"/>
          <w:marRight w:val="0"/>
          <w:marTop w:val="0"/>
          <w:marBottom w:val="0"/>
          <w:divBdr>
            <w:top w:val="none" w:sz="0" w:space="0" w:color="auto"/>
            <w:left w:val="none" w:sz="0" w:space="0" w:color="auto"/>
            <w:bottom w:val="none" w:sz="0" w:space="0" w:color="auto"/>
            <w:right w:val="none" w:sz="0" w:space="0" w:color="auto"/>
          </w:divBdr>
        </w:div>
        <w:div w:id="878976985">
          <w:marLeft w:val="480"/>
          <w:marRight w:val="0"/>
          <w:marTop w:val="0"/>
          <w:marBottom w:val="0"/>
          <w:divBdr>
            <w:top w:val="none" w:sz="0" w:space="0" w:color="auto"/>
            <w:left w:val="none" w:sz="0" w:space="0" w:color="auto"/>
            <w:bottom w:val="none" w:sz="0" w:space="0" w:color="auto"/>
            <w:right w:val="none" w:sz="0" w:space="0" w:color="auto"/>
          </w:divBdr>
        </w:div>
        <w:div w:id="1611812373">
          <w:marLeft w:val="480"/>
          <w:marRight w:val="0"/>
          <w:marTop w:val="0"/>
          <w:marBottom w:val="0"/>
          <w:divBdr>
            <w:top w:val="none" w:sz="0" w:space="0" w:color="auto"/>
            <w:left w:val="none" w:sz="0" w:space="0" w:color="auto"/>
            <w:bottom w:val="none" w:sz="0" w:space="0" w:color="auto"/>
            <w:right w:val="none" w:sz="0" w:space="0" w:color="auto"/>
          </w:divBdr>
        </w:div>
        <w:div w:id="697508270">
          <w:marLeft w:val="480"/>
          <w:marRight w:val="0"/>
          <w:marTop w:val="0"/>
          <w:marBottom w:val="0"/>
          <w:divBdr>
            <w:top w:val="none" w:sz="0" w:space="0" w:color="auto"/>
            <w:left w:val="none" w:sz="0" w:space="0" w:color="auto"/>
            <w:bottom w:val="none" w:sz="0" w:space="0" w:color="auto"/>
            <w:right w:val="none" w:sz="0" w:space="0" w:color="auto"/>
          </w:divBdr>
        </w:div>
        <w:div w:id="834296421">
          <w:marLeft w:val="480"/>
          <w:marRight w:val="0"/>
          <w:marTop w:val="0"/>
          <w:marBottom w:val="0"/>
          <w:divBdr>
            <w:top w:val="none" w:sz="0" w:space="0" w:color="auto"/>
            <w:left w:val="none" w:sz="0" w:space="0" w:color="auto"/>
            <w:bottom w:val="none" w:sz="0" w:space="0" w:color="auto"/>
            <w:right w:val="none" w:sz="0" w:space="0" w:color="auto"/>
          </w:divBdr>
        </w:div>
        <w:div w:id="2113427437">
          <w:marLeft w:val="480"/>
          <w:marRight w:val="0"/>
          <w:marTop w:val="0"/>
          <w:marBottom w:val="0"/>
          <w:divBdr>
            <w:top w:val="none" w:sz="0" w:space="0" w:color="auto"/>
            <w:left w:val="none" w:sz="0" w:space="0" w:color="auto"/>
            <w:bottom w:val="none" w:sz="0" w:space="0" w:color="auto"/>
            <w:right w:val="none" w:sz="0" w:space="0" w:color="auto"/>
          </w:divBdr>
        </w:div>
        <w:div w:id="1318612937">
          <w:marLeft w:val="480"/>
          <w:marRight w:val="0"/>
          <w:marTop w:val="0"/>
          <w:marBottom w:val="0"/>
          <w:divBdr>
            <w:top w:val="none" w:sz="0" w:space="0" w:color="auto"/>
            <w:left w:val="none" w:sz="0" w:space="0" w:color="auto"/>
            <w:bottom w:val="none" w:sz="0" w:space="0" w:color="auto"/>
            <w:right w:val="none" w:sz="0" w:space="0" w:color="auto"/>
          </w:divBdr>
        </w:div>
        <w:div w:id="705563829">
          <w:marLeft w:val="480"/>
          <w:marRight w:val="0"/>
          <w:marTop w:val="0"/>
          <w:marBottom w:val="0"/>
          <w:divBdr>
            <w:top w:val="none" w:sz="0" w:space="0" w:color="auto"/>
            <w:left w:val="none" w:sz="0" w:space="0" w:color="auto"/>
            <w:bottom w:val="none" w:sz="0" w:space="0" w:color="auto"/>
            <w:right w:val="none" w:sz="0" w:space="0" w:color="auto"/>
          </w:divBdr>
        </w:div>
        <w:div w:id="358433761">
          <w:marLeft w:val="480"/>
          <w:marRight w:val="0"/>
          <w:marTop w:val="0"/>
          <w:marBottom w:val="0"/>
          <w:divBdr>
            <w:top w:val="none" w:sz="0" w:space="0" w:color="auto"/>
            <w:left w:val="none" w:sz="0" w:space="0" w:color="auto"/>
            <w:bottom w:val="none" w:sz="0" w:space="0" w:color="auto"/>
            <w:right w:val="none" w:sz="0" w:space="0" w:color="auto"/>
          </w:divBdr>
        </w:div>
        <w:div w:id="571355891">
          <w:marLeft w:val="480"/>
          <w:marRight w:val="0"/>
          <w:marTop w:val="0"/>
          <w:marBottom w:val="0"/>
          <w:divBdr>
            <w:top w:val="none" w:sz="0" w:space="0" w:color="auto"/>
            <w:left w:val="none" w:sz="0" w:space="0" w:color="auto"/>
            <w:bottom w:val="none" w:sz="0" w:space="0" w:color="auto"/>
            <w:right w:val="none" w:sz="0" w:space="0" w:color="auto"/>
          </w:divBdr>
        </w:div>
        <w:div w:id="505946215">
          <w:marLeft w:val="480"/>
          <w:marRight w:val="0"/>
          <w:marTop w:val="0"/>
          <w:marBottom w:val="0"/>
          <w:divBdr>
            <w:top w:val="none" w:sz="0" w:space="0" w:color="auto"/>
            <w:left w:val="none" w:sz="0" w:space="0" w:color="auto"/>
            <w:bottom w:val="none" w:sz="0" w:space="0" w:color="auto"/>
            <w:right w:val="none" w:sz="0" w:space="0" w:color="auto"/>
          </w:divBdr>
        </w:div>
        <w:div w:id="382141866">
          <w:marLeft w:val="480"/>
          <w:marRight w:val="0"/>
          <w:marTop w:val="0"/>
          <w:marBottom w:val="0"/>
          <w:divBdr>
            <w:top w:val="none" w:sz="0" w:space="0" w:color="auto"/>
            <w:left w:val="none" w:sz="0" w:space="0" w:color="auto"/>
            <w:bottom w:val="none" w:sz="0" w:space="0" w:color="auto"/>
            <w:right w:val="none" w:sz="0" w:space="0" w:color="auto"/>
          </w:divBdr>
        </w:div>
        <w:div w:id="1576815708">
          <w:marLeft w:val="480"/>
          <w:marRight w:val="0"/>
          <w:marTop w:val="0"/>
          <w:marBottom w:val="0"/>
          <w:divBdr>
            <w:top w:val="none" w:sz="0" w:space="0" w:color="auto"/>
            <w:left w:val="none" w:sz="0" w:space="0" w:color="auto"/>
            <w:bottom w:val="none" w:sz="0" w:space="0" w:color="auto"/>
            <w:right w:val="none" w:sz="0" w:space="0" w:color="auto"/>
          </w:divBdr>
        </w:div>
        <w:div w:id="331301915">
          <w:marLeft w:val="480"/>
          <w:marRight w:val="0"/>
          <w:marTop w:val="0"/>
          <w:marBottom w:val="0"/>
          <w:divBdr>
            <w:top w:val="none" w:sz="0" w:space="0" w:color="auto"/>
            <w:left w:val="none" w:sz="0" w:space="0" w:color="auto"/>
            <w:bottom w:val="none" w:sz="0" w:space="0" w:color="auto"/>
            <w:right w:val="none" w:sz="0" w:space="0" w:color="auto"/>
          </w:divBdr>
        </w:div>
        <w:div w:id="1599754868">
          <w:marLeft w:val="480"/>
          <w:marRight w:val="0"/>
          <w:marTop w:val="0"/>
          <w:marBottom w:val="0"/>
          <w:divBdr>
            <w:top w:val="none" w:sz="0" w:space="0" w:color="auto"/>
            <w:left w:val="none" w:sz="0" w:space="0" w:color="auto"/>
            <w:bottom w:val="none" w:sz="0" w:space="0" w:color="auto"/>
            <w:right w:val="none" w:sz="0" w:space="0" w:color="auto"/>
          </w:divBdr>
        </w:div>
        <w:div w:id="1250310596">
          <w:marLeft w:val="480"/>
          <w:marRight w:val="0"/>
          <w:marTop w:val="0"/>
          <w:marBottom w:val="0"/>
          <w:divBdr>
            <w:top w:val="none" w:sz="0" w:space="0" w:color="auto"/>
            <w:left w:val="none" w:sz="0" w:space="0" w:color="auto"/>
            <w:bottom w:val="none" w:sz="0" w:space="0" w:color="auto"/>
            <w:right w:val="none" w:sz="0" w:space="0" w:color="auto"/>
          </w:divBdr>
        </w:div>
        <w:div w:id="897403773">
          <w:marLeft w:val="480"/>
          <w:marRight w:val="0"/>
          <w:marTop w:val="0"/>
          <w:marBottom w:val="0"/>
          <w:divBdr>
            <w:top w:val="none" w:sz="0" w:space="0" w:color="auto"/>
            <w:left w:val="none" w:sz="0" w:space="0" w:color="auto"/>
            <w:bottom w:val="none" w:sz="0" w:space="0" w:color="auto"/>
            <w:right w:val="none" w:sz="0" w:space="0" w:color="auto"/>
          </w:divBdr>
        </w:div>
        <w:div w:id="333383195">
          <w:marLeft w:val="480"/>
          <w:marRight w:val="0"/>
          <w:marTop w:val="0"/>
          <w:marBottom w:val="0"/>
          <w:divBdr>
            <w:top w:val="none" w:sz="0" w:space="0" w:color="auto"/>
            <w:left w:val="none" w:sz="0" w:space="0" w:color="auto"/>
            <w:bottom w:val="none" w:sz="0" w:space="0" w:color="auto"/>
            <w:right w:val="none" w:sz="0" w:space="0" w:color="auto"/>
          </w:divBdr>
        </w:div>
        <w:div w:id="838889035">
          <w:marLeft w:val="480"/>
          <w:marRight w:val="0"/>
          <w:marTop w:val="0"/>
          <w:marBottom w:val="0"/>
          <w:divBdr>
            <w:top w:val="none" w:sz="0" w:space="0" w:color="auto"/>
            <w:left w:val="none" w:sz="0" w:space="0" w:color="auto"/>
            <w:bottom w:val="none" w:sz="0" w:space="0" w:color="auto"/>
            <w:right w:val="none" w:sz="0" w:space="0" w:color="auto"/>
          </w:divBdr>
        </w:div>
        <w:div w:id="1580359526">
          <w:marLeft w:val="480"/>
          <w:marRight w:val="0"/>
          <w:marTop w:val="0"/>
          <w:marBottom w:val="0"/>
          <w:divBdr>
            <w:top w:val="none" w:sz="0" w:space="0" w:color="auto"/>
            <w:left w:val="none" w:sz="0" w:space="0" w:color="auto"/>
            <w:bottom w:val="none" w:sz="0" w:space="0" w:color="auto"/>
            <w:right w:val="none" w:sz="0" w:space="0" w:color="auto"/>
          </w:divBdr>
        </w:div>
        <w:div w:id="1723022230">
          <w:marLeft w:val="480"/>
          <w:marRight w:val="0"/>
          <w:marTop w:val="0"/>
          <w:marBottom w:val="0"/>
          <w:divBdr>
            <w:top w:val="none" w:sz="0" w:space="0" w:color="auto"/>
            <w:left w:val="none" w:sz="0" w:space="0" w:color="auto"/>
            <w:bottom w:val="none" w:sz="0" w:space="0" w:color="auto"/>
            <w:right w:val="none" w:sz="0" w:space="0" w:color="auto"/>
          </w:divBdr>
        </w:div>
        <w:div w:id="323363999">
          <w:marLeft w:val="480"/>
          <w:marRight w:val="0"/>
          <w:marTop w:val="0"/>
          <w:marBottom w:val="0"/>
          <w:divBdr>
            <w:top w:val="none" w:sz="0" w:space="0" w:color="auto"/>
            <w:left w:val="none" w:sz="0" w:space="0" w:color="auto"/>
            <w:bottom w:val="none" w:sz="0" w:space="0" w:color="auto"/>
            <w:right w:val="none" w:sz="0" w:space="0" w:color="auto"/>
          </w:divBdr>
        </w:div>
        <w:div w:id="104158471">
          <w:marLeft w:val="480"/>
          <w:marRight w:val="0"/>
          <w:marTop w:val="0"/>
          <w:marBottom w:val="0"/>
          <w:divBdr>
            <w:top w:val="none" w:sz="0" w:space="0" w:color="auto"/>
            <w:left w:val="none" w:sz="0" w:space="0" w:color="auto"/>
            <w:bottom w:val="none" w:sz="0" w:space="0" w:color="auto"/>
            <w:right w:val="none" w:sz="0" w:space="0" w:color="auto"/>
          </w:divBdr>
        </w:div>
        <w:div w:id="237906923">
          <w:marLeft w:val="480"/>
          <w:marRight w:val="0"/>
          <w:marTop w:val="0"/>
          <w:marBottom w:val="0"/>
          <w:divBdr>
            <w:top w:val="none" w:sz="0" w:space="0" w:color="auto"/>
            <w:left w:val="none" w:sz="0" w:space="0" w:color="auto"/>
            <w:bottom w:val="none" w:sz="0" w:space="0" w:color="auto"/>
            <w:right w:val="none" w:sz="0" w:space="0" w:color="auto"/>
          </w:divBdr>
        </w:div>
        <w:div w:id="1785540438">
          <w:marLeft w:val="480"/>
          <w:marRight w:val="0"/>
          <w:marTop w:val="0"/>
          <w:marBottom w:val="0"/>
          <w:divBdr>
            <w:top w:val="none" w:sz="0" w:space="0" w:color="auto"/>
            <w:left w:val="none" w:sz="0" w:space="0" w:color="auto"/>
            <w:bottom w:val="none" w:sz="0" w:space="0" w:color="auto"/>
            <w:right w:val="none" w:sz="0" w:space="0" w:color="auto"/>
          </w:divBdr>
        </w:div>
        <w:div w:id="460727819">
          <w:marLeft w:val="480"/>
          <w:marRight w:val="0"/>
          <w:marTop w:val="0"/>
          <w:marBottom w:val="0"/>
          <w:divBdr>
            <w:top w:val="none" w:sz="0" w:space="0" w:color="auto"/>
            <w:left w:val="none" w:sz="0" w:space="0" w:color="auto"/>
            <w:bottom w:val="none" w:sz="0" w:space="0" w:color="auto"/>
            <w:right w:val="none" w:sz="0" w:space="0" w:color="auto"/>
          </w:divBdr>
        </w:div>
        <w:div w:id="337082717">
          <w:marLeft w:val="480"/>
          <w:marRight w:val="0"/>
          <w:marTop w:val="0"/>
          <w:marBottom w:val="0"/>
          <w:divBdr>
            <w:top w:val="none" w:sz="0" w:space="0" w:color="auto"/>
            <w:left w:val="none" w:sz="0" w:space="0" w:color="auto"/>
            <w:bottom w:val="none" w:sz="0" w:space="0" w:color="auto"/>
            <w:right w:val="none" w:sz="0" w:space="0" w:color="auto"/>
          </w:divBdr>
        </w:div>
        <w:div w:id="113182947">
          <w:marLeft w:val="480"/>
          <w:marRight w:val="0"/>
          <w:marTop w:val="0"/>
          <w:marBottom w:val="0"/>
          <w:divBdr>
            <w:top w:val="none" w:sz="0" w:space="0" w:color="auto"/>
            <w:left w:val="none" w:sz="0" w:space="0" w:color="auto"/>
            <w:bottom w:val="none" w:sz="0" w:space="0" w:color="auto"/>
            <w:right w:val="none" w:sz="0" w:space="0" w:color="auto"/>
          </w:divBdr>
        </w:div>
        <w:div w:id="1785884411">
          <w:marLeft w:val="480"/>
          <w:marRight w:val="0"/>
          <w:marTop w:val="0"/>
          <w:marBottom w:val="0"/>
          <w:divBdr>
            <w:top w:val="none" w:sz="0" w:space="0" w:color="auto"/>
            <w:left w:val="none" w:sz="0" w:space="0" w:color="auto"/>
            <w:bottom w:val="none" w:sz="0" w:space="0" w:color="auto"/>
            <w:right w:val="none" w:sz="0" w:space="0" w:color="auto"/>
          </w:divBdr>
        </w:div>
        <w:div w:id="693504068">
          <w:marLeft w:val="480"/>
          <w:marRight w:val="0"/>
          <w:marTop w:val="0"/>
          <w:marBottom w:val="0"/>
          <w:divBdr>
            <w:top w:val="none" w:sz="0" w:space="0" w:color="auto"/>
            <w:left w:val="none" w:sz="0" w:space="0" w:color="auto"/>
            <w:bottom w:val="none" w:sz="0" w:space="0" w:color="auto"/>
            <w:right w:val="none" w:sz="0" w:space="0" w:color="auto"/>
          </w:divBdr>
        </w:div>
        <w:div w:id="367991951">
          <w:marLeft w:val="480"/>
          <w:marRight w:val="0"/>
          <w:marTop w:val="0"/>
          <w:marBottom w:val="0"/>
          <w:divBdr>
            <w:top w:val="none" w:sz="0" w:space="0" w:color="auto"/>
            <w:left w:val="none" w:sz="0" w:space="0" w:color="auto"/>
            <w:bottom w:val="none" w:sz="0" w:space="0" w:color="auto"/>
            <w:right w:val="none" w:sz="0" w:space="0" w:color="auto"/>
          </w:divBdr>
        </w:div>
      </w:divsChild>
    </w:div>
    <w:div w:id="761339273">
      <w:bodyDiv w:val="1"/>
      <w:marLeft w:val="0"/>
      <w:marRight w:val="0"/>
      <w:marTop w:val="0"/>
      <w:marBottom w:val="0"/>
      <w:divBdr>
        <w:top w:val="none" w:sz="0" w:space="0" w:color="auto"/>
        <w:left w:val="none" w:sz="0" w:space="0" w:color="auto"/>
        <w:bottom w:val="none" w:sz="0" w:space="0" w:color="auto"/>
        <w:right w:val="none" w:sz="0" w:space="0" w:color="auto"/>
      </w:divBdr>
    </w:div>
    <w:div w:id="779373524">
      <w:bodyDiv w:val="1"/>
      <w:marLeft w:val="0"/>
      <w:marRight w:val="0"/>
      <w:marTop w:val="0"/>
      <w:marBottom w:val="0"/>
      <w:divBdr>
        <w:top w:val="none" w:sz="0" w:space="0" w:color="auto"/>
        <w:left w:val="none" w:sz="0" w:space="0" w:color="auto"/>
        <w:bottom w:val="none" w:sz="0" w:space="0" w:color="auto"/>
        <w:right w:val="none" w:sz="0" w:space="0" w:color="auto"/>
      </w:divBdr>
    </w:div>
    <w:div w:id="784613355">
      <w:bodyDiv w:val="1"/>
      <w:marLeft w:val="0"/>
      <w:marRight w:val="0"/>
      <w:marTop w:val="0"/>
      <w:marBottom w:val="0"/>
      <w:divBdr>
        <w:top w:val="none" w:sz="0" w:space="0" w:color="auto"/>
        <w:left w:val="none" w:sz="0" w:space="0" w:color="auto"/>
        <w:bottom w:val="none" w:sz="0" w:space="0" w:color="auto"/>
        <w:right w:val="none" w:sz="0" w:space="0" w:color="auto"/>
      </w:divBdr>
    </w:div>
    <w:div w:id="795949791">
      <w:bodyDiv w:val="1"/>
      <w:marLeft w:val="0"/>
      <w:marRight w:val="0"/>
      <w:marTop w:val="0"/>
      <w:marBottom w:val="0"/>
      <w:divBdr>
        <w:top w:val="none" w:sz="0" w:space="0" w:color="auto"/>
        <w:left w:val="none" w:sz="0" w:space="0" w:color="auto"/>
        <w:bottom w:val="none" w:sz="0" w:space="0" w:color="auto"/>
        <w:right w:val="none" w:sz="0" w:space="0" w:color="auto"/>
      </w:divBdr>
    </w:div>
    <w:div w:id="799349648">
      <w:bodyDiv w:val="1"/>
      <w:marLeft w:val="0"/>
      <w:marRight w:val="0"/>
      <w:marTop w:val="0"/>
      <w:marBottom w:val="0"/>
      <w:divBdr>
        <w:top w:val="none" w:sz="0" w:space="0" w:color="auto"/>
        <w:left w:val="none" w:sz="0" w:space="0" w:color="auto"/>
        <w:bottom w:val="none" w:sz="0" w:space="0" w:color="auto"/>
        <w:right w:val="none" w:sz="0" w:space="0" w:color="auto"/>
      </w:divBdr>
    </w:div>
    <w:div w:id="799568777">
      <w:bodyDiv w:val="1"/>
      <w:marLeft w:val="0"/>
      <w:marRight w:val="0"/>
      <w:marTop w:val="0"/>
      <w:marBottom w:val="0"/>
      <w:divBdr>
        <w:top w:val="none" w:sz="0" w:space="0" w:color="auto"/>
        <w:left w:val="none" w:sz="0" w:space="0" w:color="auto"/>
        <w:bottom w:val="none" w:sz="0" w:space="0" w:color="auto"/>
        <w:right w:val="none" w:sz="0" w:space="0" w:color="auto"/>
      </w:divBdr>
    </w:div>
    <w:div w:id="800616462">
      <w:bodyDiv w:val="1"/>
      <w:marLeft w:val="0"/>
      <w:marRight w:val="0"/>
      <w:marTop w:val="0"/>
      <w:marBottom w:val="0"/>
      <w:divBdr>
        <w:top w:val="none" w:sz="0" w:space="0" w:color="auto"/>
        <w:left w:val="none" w:sz="0" w:space="0" w:color="auto"/>
        <w:bottom w:val="none" w:sz="0" w:space="0" w:color="auto"/>
        <w:right w:val="none" w:sz="0" w:space="0" w:color="auto"/>
      </w:divBdr>
    </w:div>
    <w:div w:id="806239648">
      <w:bodyDiv w:val="1"/>
      <w:marLeft w:val="0"/>
      <w:marRight w:val="0"/>
      <w:marTop w:val="0"/>
      <w:marBottom w:val="0"/>
      <w:divBdr>
        <w:top w:val="none" w:sz="0" w:space="0" w:color="auto"/>
        <w:left w:val="none" w:sz="0" w:space="0" w:color="auto"/>
        <w:bottom w:val="none" w:sz="0" w:space="0" w:color="auto"/>
        <w:right w:val="none" w:sz="0" w:space="0" w:color="auto"/>
      </w:divBdr>
    </w:div>
    <w:div w:id="807554980">
      <w:bodyDiv w:val="1"/>
      <w:marLeft w:val="0"/>
      <w:marRight w:val="0"/>
      <w:marTop w:val="0"/>
      <w:marBottom w:val="0"/>
      <w:divBdr>
        <w:top w:val="none" w:sz="0" w:space="0" w:color="auto"/>
        <w:left w:val="none" w:sz="0" w:space="0" w:color="auto"/>
        <w:bottom w:val="none" w:sz="0" w:space="0" w:color="auto"/>
        <w:right w:val="none" w:sz="0" w:space="0" w:color="auto"/>
      </w:divBdr>
    </w:div>
    <w:div w:id="810249089">
      <w:bodyDiv w:val="1"/>
      <w:marLeft w:val="0"/>
      <w:marRight w:val="0"/>
      <w:marTop w:val="0"/>
      <w:marBottom w:val="0"/>
      <w:divBdr>
        <w:top w:val="none" w:sz="0" w:space="0" w:color="auto"/>
        <w:left w:val="none" w:sz="0" w:space="0" w:color="auto"/>
        <w:bottom w:val="none" w:sz="0" w:space="0" w:color="auto"/>
        <w:right w:val="none" w:sz="0" w:space="0" w:color="auto"/>
      </w:divBdr>
    </w:div>
    <w:div w:id="819344312">
      <w:bodyDiv w:val="1"/>
      <w:marLeft w:val="0"/>
      <w:marRight w:val="0"/>
      <w:marTop w:val="0"/>
      <w:marBottom w:val="0"/>
      <w:divBdr>
        <w:top w:val="none" w:sz="0" w:space="0" w:color="auto"/>
        <w:left w:val="none" w:sz="0" w:space="0" w:color="auto"/>
        <w:bottom w:val="none" w:sz="0" w:space="0" w:color="auto"/>
        <w:right w:val="none" w:sz="0" w:space="0" w:color="auto"/>
      </w:divBdr>
    </w:div>
    <w:div w:id="829250314">
      <w:bodyDiv w:val="1"/>
      <w:marLeft w:val="0"/>
      <w:marRight w:val="0"/>
      <w:marTop w:val="0"/>
      <w:marBottom w:val="0"/>
      <w:divBdr>
        <w:top w:val="none" w:sz="0" w:space="0" w:color="auto"/>
        <w:left w:val="none" w:sz="0" w:space="0" w:color="auto"/>
        <w:bottom w:val="none" w:sz="0" w:space="0" w:color="auto"/>
        <w:right w:val="none" w:sz="0" w:space="0" w:color="auto"/>
      </w:divBdr>
    </w:div>
    <w:div w:id="834146693">
      <w:bodyDiv w:val="1"/>
      <w:marLeft w:val="0"/>
      <w:marRight w:val="0"/>
      <w:marTop w:val="0"/>
      <w:marBottom w:val="0"/>
      <w:divBdr>
        <w:top w:val="none" w:sz="0" w:space="0" w:color="auto"/>
        <w:left w:val="none" w:sz="0" w:space="0" w:color="auto"/>
        <w:bottom w:val="none" w:sz="0" w:space="0" w:color="auto"/>
        <w:right w:val="none" w:sz="0" w:space="0" w:color="auto"/>
      </w:divBdr>
    </w:div>
    <w:div w:id="846673651">
      <w:bodyDiv w:val="1"/>
      <w:marLeft w:val="0"/>
      <w:marRight w:val="0"/>
      <w:marTop w:val="0"/>
      <w:marBottom w:val="0"/>
      <w:divBdr>
        <w:top w:val="none" w:sz="0" w:space="0" w:color="auto"/>
        <w:left w:val="none" w:sz="0" w:space="0" w:color="auto"/>
        <w:bottom w:val="none" w:sz="0" w:space="0" w:color="auto"/>
        <w:right w:val="none" w:sz="0" w:space="0" w:color="auto"/>
      </w:divBdr>
    </w:div>
    <w:div w:id="851728655">
      <w:bodyDiv w:val="1"/>
      <w:marLeft w:val="0"/>
      <w:marRight w:val="0"/>
      <w:marTop w:val="0"/>
      <w:marBottom w:val="0"/>
      <w:divBdr>
        <w:top w:val="none" w:sz="0" w:space="0" w:color="auto"/>
        <w:left w:val="none" w:sz="0" w:space="0" w:color="auto"/>
        <w:bottom w:val="none" w:sz="0" w:space="0" w:color="auto"/>
        <w:right w:val="none" w:sz="0" w:space="0" w:color="auto"/>
      </w:divBdr>
    </w:div>
    <w:div w:id="855734030">
      <w:bodyDiv w:val="1"/>
      <w:marLeft w:val="0"/>
      <w:marRight w:val="0"/>
      <w:marTop w:val="0"/>
      <w:marBottom w:val="0"/>
      <w:divBdr>
        <w:top w:val="none" w:sz="0" w:space="0" w:color="auto"/>
        <w:left w:val="none" w:sz="0" w:space="0" w:color="auto"/>
        <w:bottom w:val="none" w:sz="0" w:space="0" w:color="auto"/>
        <w:right w:val="none" w:sz="0" w:space="0" w:color="auto"/>
      </w:divBdr>
    </w:div>
    <w:div w:id="855921862">
      <w:bodyDiv w:val="1"/>
      <w:marLeft w:val="0"/>
      <w:marRight w:val="0"/>
      <w:marTop w:val="0"/>
      <w:marBottom w:val="0"/>
      <w:divBdr>
        <w:top w:val="none" w:sz="0" w:space="0" w:color="auto"/>
        <w:left w:val="none" w:sz="0" w:space="0" w:color="auto"/>
        <w:bottom w:val="none" w:sz="0" w:space="0" w:color="auto"/>
        <w:right w:val="none" w:sz="0" w:space="0" w:color="auto"/>
      </w:divBdr>
    </w:div>
    <w:div w:id="860314117">
      <w:bodyDiv w:val="1"/>
      <w:marLeft w:val="0"/>
      <w:marRight w:val="0"/>
      <w:marTop w:val="0"/>
      <w:marBottom w:val="0"/>
      <w:divBdr>
        <w:top w:val="none" w:sz="0" w:space="0" w:color="auto"/>
        <w:left w:val="none" w:sz="0" w:space="0" w:color="auto"/>
        <w:bottom w:val="none" w:sz="0" w:space="0" w:color="auto"/>
        <w:right w:val="none" w:sz="0" w:space="0" w:color="auto"/>
      </w:divBdr>
    </w:div>
    <w:div w:id="862282943">
      <w:bodyDiv w:val="1"/>
      <w:marLeft w:val="0"/>
      <w:marRight w:val="0"/>
      <w:marTop w:val="0"/>
      <w:marBottom w:val="0"/>
      <w:divBdr>
        <w:top w:val="none" w:sz="0" w:space="0" w:color="auto"/>
        <w:left w:val="none" w:sz="0" w:space="0" w:color="auto"/>
        <w:bottom w:val="none" w:sz="0" w:space="0" w:color="auto"/>
        <w:right w:val="none" w:sz="0" w:space="0" w:color="auto"/>
      </w:divBdr>
    </w:div>
    <w:div w:id="868495393">
      <w:bodyDiv w:val="1"/>
      <w:marLeft w:val="0"/>
      <w:marRight w:val="0"/>
      <w:marTop w:val="0"/>
      <w:marBottom w:val="0"/>
      <w:divBdr>
        <w:top w:val="none" w:sz="0" w:space="0" w:color="auto"/>
        <w:left w:val="none" w:sz="0" w:space="0" w:color="auto"/>
        <w:bottom w:val="none" w:sz="0" w:space="0" w:color="auto"/>
        <w:right w:val="none" w:sz="0" w:space="0" w:color="auto"/>
      </w:divBdr>
    </w:div>
    <w:div w:id="870999736">
      <w:bodyDiv w:val="1"/>
      <w:marLeft w:val="0"/>
      <w:marRight w:val="0"/>
      <w:marTop w:val="0"/>
      <w:marBottom w:val="0"/>
      <w:divBdr>
        <w:top w:val="none" w:sz="0" w:space="0" w:color="auto"/>
        <w:left w:val="none" w:sz="0" w:space="0" w:color="auto"/>
        <w:bottom w:val="none" w:sz="0" w:space="0" w:color="auto"/>
        <w:right w:val="none" w:sz="0" w:space="0" w:color="auto"/>
      </w:divBdr>
    </w:div>
    <w:div w:id="873539549">
      <w:bodyDiv w:val="1"/>
      <w:marLeft w:val="0"/>
      <w:marRight w:val="0"/>
      <w:marTop w:val="0"/>
      <w:marBottom w:val="0"/>
      <w:divBdr>
        <w:top w:val="none" w:sz="0" w:space="0" w:color="auto"/>
        <w:left w:val="none" w:sz="0" w:space="0" w:color="auto"/>
        <w:bottom w:val="none" w:sz="0" w:space="0" w:color="auto"/>
        <w:right w:val="none" w:sz="0" w:space="0" w:color="auto"/>
      </w:divBdr>
    </w:div>
    <w:div w:id="875317095">
      <w:bodyDiv w:val="1"/>
      <w:marLeft w:val="0"/>
      <w:marRight w:val="0"/>
      <w:marTop w:val="0"/>
      <w:marBottom w:val="0"/>
      <w:divBdr>
        <w:top w:val="none" w:sz="0" w:space="0" w:color="auto"/>
        <w:left w:val="none" w:sz="0" w:space="0" w:color="auto"/>
        <w:bottom w:val="none" w:sz="0" w:space="0" w:color="auto"/>
        <w:right w:val="none" w:sz="0" w:space="0" w:color="auto"/>
      </w:divBdr>
    </w:div>
    <w:div w:id="878131905">
      <w:bodyDiv w:val="1"/>
      <w:marLeft w:val="0"/>
      <w:marRight w:val="0"/>
      <w:marTop w:val="0"/>
      <w:marBottom w:val="0"/>
      <w:divBdr>
        <w:top w:val="none" w:sz="0" w:space="0" w:color="auto"/>
        <w:left w:val="none" w:sz="0" w:space="0" w:color="auto"/>
        <w:bottom w:val="none" w:sz="0" w:space="0" w:color="auto"/>
        <w:right w:val="none" w:sz="0" w:space="0" w:color="auto"/>
      </w:divBdr>
    </w:div>
    <w:div w:id="879248205">
      <w:bodyDiv w:val="1"/>
      <w:marLeft w:val="0"/>
      <w:marRight w:val="0"/>
      <w:marTop w:val="0"/>
      <w:marBottom w:val="0"/>
      <w:divBdr>
        <w:top w:val="none" w:sz="0" w:space="0" w:color="auto"/>
        <w:left w:val="none" w:sz="0" w:space="0" w:color="auto"/>
        <w:bottom w:val="none" w:sz="0" w:space="0" w:color="auto"/>
        <w:right w:val="none" w:sz="0" w:space="0" w:color="auto"/>
      </w:divBdr>
    </w:div>
    <w:div w:id="887953770">
      <w:bodyDiv w:val="1"/>
      <w:marLeft w:val="0"/>
      <w:marRight w:val="0"/>
      <w:marTop w:val="0"/>
      <w:marBottom w:val="0"/>
      <w:divBdr>
        <w:top w:val="none" w:sz="0" w:space="0" w:color="auto"/>
        <w:left w:val="none" w:sz="0" w:space="0" w:color="auto"/>
        <w:bottom w:val="none" w:sz="0" w:space="0" w:color="auto"/>
        <w:right w:val="none" w:sz="0" w:space="0" w:color="auto"/>
      </w:divBdr>
    </w:div>
    <w:div w:id="890922543">
      <w:bodyDiv w:val="1"/>
      <w:marLeft w:val="0"/>
      <w:marRight w:val="0"/>
      <w:marTop w:val="0"/>
      <w:marBottom w:val="0"/>
      <w:divBdr>
        <w:top w:val="none" w:sz="0" w:space="0" w:color="auto"/>
        <w:left w:val="none" w:sz="0" w:space="0" w:color="auto"/>
        <w:bottom w:val="none" w:sz="0" w:space="0" w:color="auto"/>
        <w:right w:val="none" w:sz="0" w:space="0" w:color="auto"/>
      </w:divBdr>
    </w:div>
    <w:div w:id="893735917">
      <w:bodyDiv w:val="1"/>
      <w:marLeft w:val="0"/>
      <w:marRight w:val="0"/>
      <w:marTop w:val="0"/>
      <w:marBottom w:val="0"/>
      <w:divBdr>
        <w:top w:val="none" w:sz="0" w:space="0" w:color="auto"/>
        <w:left w:val="none" w:sz="0" w:space="0" w:color="auto"/>
        <w:bottom w:val="none" w:sz="0" w:space="0" w:color="auto"/>
        <w:right w:val="none" w:sz="0" w:space="0" w:color="auto"/>
      </w:divBdr>
    </w:div>
    <w:div w:id="897545884">
      <w:bodyDiv w:val="1"/>
      <w:marLeft w:val="0"/>
      <w:marRight w:val="0"/>
      <w:marTop w:val="0"/>
      <w:marBottom w:val="0"/>
      <w:divBdr>
        <w:top w:val="none" w:sz="0" w:space="0" w:color="auto"/>
        <w:left w:val="none" w:sz="0" w:space="0" w:color="auto"/>
        <w:bottom w:val="none" w:sz="0" w:space="0" w:color="auto"/>
        <w:right w:val="none" w:sz="0" w:space="0" w:color="auto"/>
      </w:divBdr>
    </w:div>
    <w:div w:id="902132715">
      <w:bodyDiv w:val="1"/>
      <w:marLeft w:val="0"/>
      <w:marRight w:val="0"/>
      <w:marTop w:val="0"/>
      <w:marBottom w:val="0"/>
      <w:divBdr>
        <w:top w:val="none" w:sz="0" w:space="0" w:color="auto"/>
        <w:left w:val="none" w:sz="0" w:space="0" w:color="auto"/>
        <w:bottom w:val="none" w:sz="0" w:space="0" w:color="auto"/>
        <w:right w:val="none" w:sz="0" w:space="0" w:color="auto"/>
      </w:divBdr>
    </w:div>
    <w:div w:id="909580411">
      <w:bodyDiv w:val="1"/>
      <w:marLeft w:val="0"/>
      <w:marRight w:val="0"/>
      <w:marTop w:val="0"/>
      <w:marBottom w:val="0"/>
      <w:divBdr>
        <w:top w:val="none" w:sz="0" w:space="0" w:color="auto"/>
        <w:left w:val="none" w:sz="0" w:space="0" w:color="auto"/>
        <w:bottom w:val="none" w:sz="0" w:space="0" w:color="auto"/>
        <w:right w:val="none" w:sz="0" w:space="0" w:color="auto"/>
      </w:divBdr>
    </w:div>
    <w:div w:id="909655213">
      <w:bodyDiv w:val="1"/>
      <w:marLeft w:val="0"/>
      <w:marRight w:val="0"/>
      <w:marTop w:val="0"/>
      <w:marBottom w:val="0"/>
      <w:divBdr>
        <w:top w:val="none" w:sz="0" w:space="0" w:color="auto"/>
        <w:left w:val="none" w:sz="0" w:space="0" w:color="auto"/>
        <w:bottom w:val="none" w:sz="0" w:space="0" w:color="auto"/>
        <w:right w:val="none" w:sz="0" w:space="0" w:color="auto"/>
      </w:divBdr>
    </w:div>
    <w:div w:id="911737464">
      <w:bodyDiv w:val="1"/>
      <w:marLeft w:val="0"/>
      <w:marRight w:val="0"/>
      <w:marTop w:val="0"/>
      <w:marBottom w:val="0"/>
      <w:divBdr>
        <w:top w:val="none" w:sz="0" w:space="0" w:color="auto"/>
        <w:left w:val="none" w:sz="0" w:space="0" w:color="auto"/>
        <w:bottom w:val="none" w:sz="0" w:space="0" w:color="auto"/>
        <w:right w:val="none" w:sz="0" w:space="0" w:color="auto"/>
      </w:divBdr>
    </w:div>
    <w:div w:id="912199595">
      <w:bodyDiv w:val="1"/>
      <w:marLeft w:val="0"/>
      <w:marRight w:val="0"/>
      <w:marTop w:val="0"/>
      <w:marBottom w:val="0"/>
      <w:divBdr>
        <w:top w:val="none" w:sz="0" w:space="0" w:color="auto"/>
        <w:left w:val="none" w:sz="0" w:space="0" w:color="auto"/>
        <w:bottom w:val="none" w:sz="0" w:space="0" w:color="auto"/>
        <w:right w:val="none" w:sz="0" w:space="0" w:color="auto"/>
      </w:divBdr>
    </w:div>
    <w:div w:id="917788812">
      <w:bodyDiv w:val="1"/>
      <w:marLeft w:val="0"/>
      <w:marRight w:val="0"/>
      <w:marTop w:val="0"/>
      <w:marBottom w:val="0"/>
      <w:divBdr>
        <w:top w:val="none" w:sz="0" w:space="0" w:color="auto"/>
        <w:left w:val="none" w:sz="0" w:space="0" w:color="auto"/>
        <w:bottom w:val="none" w:sz="0" w:space="0" w:color="auto"/>
        <w:right w:val="none" w:sz="0" w:space="0" w:color="auto"/>
      </w:divBdr>
    </w:div>
    <w:div w:id="920991506">
      <w:bodyDiv w:val="1"/>
      <w:marLeft w:val="0"/>
      <w:marRight w:val="0"/>
      <w:marTop w:val="0"/>
      <w:marBottom w:val="0"/>
      <w:divBdr>
        <w:top w:val="none" w:sz="0" w:space="0" w:color="auto"/>
        <w:left w:val="none" w:sz="0" w:space="0" w:color="auto"/>
        <w:bottom w:val="none" w:sz="0" w:space="0" w:color="auto"/>
        <w:right w:val="none" w:sz="0" w:space="0" w:color="auto"/>
      </w:divBdr>
    </w:div>
    <w:div w:id="924997830">
      <w:bodyDiv w:val="1"/>
      <w:marLeft w:val="0"/>
      <w:marRight w:val="0"/>
      <w:marTop w:val="0"/>
      <w:marBottom w:val="0"/>
      <w:divBdr>
        <w:top w:val="none" w:sz="0" w:space="0" w:color="auto"/>
        <w:left w:val="none" w:sz="0" w:space="0" w:color="auto"/>
        <w:bottom w:val="none" w:sz="0" w:space="0" w:color="auto"/>
        <w:right w:val="none" w:sz="0" w:space="0" w:color="auto"/>
      </w:divBdr>
    </w:div>
    <w:div w:id="925307838">
      <w:bodyDiv w:val="1"/>
      <w:marLeft w:val="0"/>
      <w:marRight w:val="0"/>
      <w:marTop w:val="0"/>
      <w:marBottom w:val="0"/>
      <w:divBdr>
        <w:top w:val="none" w:sz="0" w:space="0" w:color="auto"/>
        <w:left w:val="none" w:sz="0" w:space="0" w:color="auto"/>
        <w:bottom w:val="none" w:sz="0" w:space="0" w:color="auto"/>
        <w:right w:val="none" w:sz="0" w:space="0" w:color="auto"/>
      </w:divBdr>
    </w:div>
    <w:div w:id="928461595">
      <w:bodyDiv w:val="1"/>
      <w:marLeft w:val="0"/>
      <w:marRight w:val="0"/>
      <w:marTop w:val="0"/>
      <w:marBottom w:val="0"/>
      <w:divBdr>
        <w:top w:val="none" w:sz="0" w:space="0" w:color="auto"/>
        <w:left w:val="none" w:sz="0" w:space="0" w:color="auto"/>
        <w:bottom w:val="none" w:sz="0" w:space="0" w:color="auto"/>
        <w:right w:val="none" w:sz="0" w:space="0" w:color="auto"/>
      </w:divBdr>
    </w:div>
    <w:div w:id="932976787">
      <w:bodyDiv w:val="1"/>
      <w:marLeft w:val="0"/>
      <w:marRight w:val="0"/>
      <w:marTop w:val="0"/>
      <w:marBottom w:val="0"/>
      <w:divBdr>
        <w:top w:val="none" w:sz="0" w:space="0" w:color="auto"/>
        <w:left w:val="none" w:sz="0" w:space="0" w:color="auto"/>
        <w:bottom w:val="none" w:sz="0" w:space="0" w:color="auto"/>
        <w:right w:val="none" w:sz="0" w:space="0" w:color="auto"/>
      </w:divBdr>
    </w:div>
    <w:div w:id="932977758">
      <w:bodyDiv w:val="1"/>
      <w:marLeft w:val="0"/>
      <w:marRight w:val="0"/>
      <w:marTop w:val="0"/>
      <w:marBottom w:val="0"/>
      <w:divBdr>
        <w:top w:val="none" w:sz="0" w:space="0" w:color="auto"/>
        <w:left w:val="none" w:sz="0" w:space="0" w:color="auto"/>
        <w:bottom w:val="none" w:sz="0" w:space="0" w:color="auto"/>
        <w:right w:val="none" w:sz="0" w:space="0" w:color="auto"/>
      </w:divBdr>
    </w:div>
    <w:div w:id="937492496">
      <w:bodyDiv w:val="1"/>
      <w:marLeft w:val="0"/>
      <w:marRight w:val="0"/>
      <w:marTop w:val="0"/>
      <w:marBottom w:val="0"/>
      <w:divBdr>
        <w:top w:val="none" w:sz="0" w:space="0" w:color="auto"/>
        <w:left w:val="none" w:sz="0" w:space="0" w:color="auto"/>
        <w:bottom w:val="none" w:sz="0" w:space="0" w:color="auto"/>
        <w:right w:val="none" w:sz="0" w:space="0" w:color="auto"/>
      </w:divBdr>
    </w:div>
    <w:div w:id="943194291">
      <w:bodyDiv w:val="1"/>
      <w:marLeft w:val="0"/>
      <w:marRight w:val="0"/>
      <w:marTop w:val="0"/>
      <w:marBottom w:val="0"/>
      <w:divBdr>
        <w:top w:val="none" w:sz="0" w:space="0" w:color="auto"/>
        <w:left w:val="none" w:sz="0" w:space="0" w:color="auto"/>
        <w:bottom w:val="none" w:sz="0" w:space="0" w:color="auto"/>
        <w:right w:val="none" w:sz="0" w:space="0" w:color="auto"/>
      </w:divBdr>
    </w:div>
    <w:div w:id="949555806">
      <w:bodyDiv w:val="1"/>
      <w:marLeft w:val="0"/>
      <w:marRight w:val="0"/>
      <w:marTop w:val="0"/>
      <w:marBottom w:val="0"/>
      <w:divBdr>
        <w:top w:val="none" w:sz="0" w:space="0" w:color="auto"/>
        <w:left w:val="none" w:sz="0" w:space="0" w:color="auto"/>
        <w:bottom w:val="none" w:sz="0" w:space="0" w:color="auto"/>
        <w:right w:val="none" w:sz="0" w:space="0" w:color="auto"/>
      </w:divBdr>
    </w:div>
    <w:div w:id="954557627">
      <w:bodyDiv w:val="1"/>
      <w:marLeft w:val="0"/>
      <w:marRight w:val="0"/>
      <w:marTop w:val="0"/>
      <w:marBottom w:val="0"/>
      <w:divBdr>
        <w:top w:val="none" w:sz="0" w:space="0" w:color="auto"/>
        <w:left w:val="none" w:sz="0" w:space="0" w:color="auto"/>
        <w:bottom w:val="none" w:sz="0" w:space="0" w:color="auto"/>
        <w:right w:val="none" w:sz="0" w:space="0" w:color="auto"/>
      </w:divBdr>
    </w:div>
    <w:div w:id="961963087">
      <w:bodyDiv w:val="1"/>
      <w:marLeft w:val="0"/>
      <w:marRight w:val="0"/>
      <w:marTop w:val="0"/>
      <w:marBottom w:val="0"/>
      <w:divBdr>
        <w:top w:val="none" w:sz="0" w:space="0" w:color="auto"/>
        <w:left w:val="none" w:sz="0" w:space="0" w:color="auto"/>
        <w:bottom w:val="none" w:sz="0" w:space="0" w:color="auto"/>
        <w:right w:val="none" w:sz="0" w:space="0" w:color="auto"/>
      </w:divBdr>
    </w:div>
    <w:div w:id="963004242">
      <w:bodyDiv w:val="1"/>
      <w:marLeft w:val="0"/>
      <w:marRight w:val="0"/>
      <w:marTop w:val="0"/>
      <w:marBottom w:val="0"/>
      <w:divBdr>
        <w:top w:val="none" w:sz="0" w:space="0" w:color="auto"/>
        <w:left w:val="none" w:sz="0" w:space="0" w:color="auto"/>
        <w:bottom w:val="none" w:sz="0" w:space="0" w:color="auto"/>
        <w:right w:val="none" w:sz="0" w:space="0" w:color="auto"/>
      </w:divBdr>
    </w:div>
    <w:div w:id="964773211">
      <w:bodyDiv w:val="1"/>
      <w:marLeft w:val="0"/>
      <w:marRight w:val="0"/>
      <w:marTop w:val="0"/>
      <w:marBottom w:val="0"/>
      <w:divBdr>
        <w:top w:val="none" w:sz="0" w:space="0" w:color="auto"/>
        <w:left w:val="none" w:sz="0" w:space="0" w:color="auto"/>
        <w:bottom w:val="none" w:sz="0" w:space="0" w:color="auto"/>
        <w:right w:val="none" w:sz="0" w:space="0" w:color="auto"/>
      </w:divBdr>
    </w:div>
    <w:div w:id="965159069">
      <w:bodyDiv w:val="1"/>
      <w:marLeft w:val="0"/>
      <w:marRight w:val="0"/>
      <w:marTop w:val="0"/>
      <w:marBottom w:val="0"/>
      <w:divBdr>
        <w:top w:val="none" w:sz="0" w:space="0" w:color="auto"/>
        <w:left w:val="none" w:sz="0" w:space="0" w:color="auto"/>
        <w:bottom w:val="none" w:sz="0" w:space="0" w:color="auto"/>
        <w:right w:val="none" w:sz="0" w:space="0" w:color="auto"/>
      </w:divBdr>
      <w:divsChild>
        <w:div w:id="780103681">
          <w:marLeft w:val="480"/>
          <w:marRight w:val="0"/>
          <w:marTop w:val="0"/>
          <w:marBottom w:val="0"/>
          <w:divBdr>
            <w:top w:val="none" w:sz="0" w:space="0" w:color="auto"/>
            <w:left w:val="none" w:sz="0" w:space="0" w:color="auto"/>
            <w:bottom w:val="none" w:sz="0" w:space="0" w:color="auto"/>
            <w:right w:val="none" w:sz="0" w:space="0" w:color="auto"/>
          </w:divBdr>
        </w:div>
        <w:div w:id="2035690392">
          <w:marLeft w:val="480"/>
          <w:marRight w:val="0"/>
          <w:marTop w:val="0"/>
          <w:marBottom w:val="0"/>
          <w:divBdr>
            <w:top w:val="none" w:sz="0" w:space="0" w:color="auto"/>
            <w:left w:val="none" w:sz="0" w:space="0" w:color="auto"/>
            <w:bottom w:val="none" w:sz="0" w:space="0" w:color="auto"/>
            <w:right w:val="none" w:sz="0" w:space="0" w:color="auto"/>
          </w:divBdr>
        </w:div>
        <w:div w:id="109083563">
          <w:marLeft w:val="480"/>
          <w:marRight w:val="0"/>
          <w:marTop w:val="0"/>
          <w:marBottom w:val="0"/>
          <w:divBdr>
            <w:top w:val="none" w:sz="0" w:space="0" w:color="auto"/>
            <w:left w:val="none" w:sz="0" w:space="0" w:color="auto"/>
            <w:bottom w:val="none" w:sz="0" w:space="0" w:color="auto"/>
            <w:right w:val="none" w:sz="0" w:space="0" w:color="auto"/>
          </w:divBdr>
        </w:div>
        <w:div w:id="1987082950">
          <w:marLeft w:val="480"/>
          <w:marRight w:val="0"/>
          <w:marTop w:val="0"/>
          <w:marBottom w:val="0"/>
          <w:divBdr>
            <w:top w:val="none" w:sz="0" w:space="0" w:color="auto"/>
            <w:left w:val="none" w:sz="0" w:space="0" w:color="auto"/>
            <w:bottom w:val="none" w:sz="0" w:space="0" w:color="auto"/>
            <w:right w:val="none" w:sz="0" w:space="0" w:color="auto"/>
          </w:divBdr>
        </w:div>
        <w:div w:id="529681138">
          <w:marLeft w:val="480"/>
          <w:marRight w:val="0"/>
          <w:marTop w:val="0"/>
          <w:marBottom w:val="0"/>
          <w:divBdr>
            <w:top w:val="none" w:sz="0" w:space="0" w:color="auto"/>
            <w:left w:val="none" w:sz="0" w:space="0" w:color="auto"/>
            <w:bottom w:val="none" w:sz="0" w:space="0" w:color="auto"/>
            <w:right w:val="none" w:sz="0" w:space="0" w:color="auto"/>
          </w:divBdr>
        </w:div>
        <w:div w:id="1138574235">
          <w:marLeft w:val="480"/>
          <w:marRight w:val="0"/>
          <w:marTop w:val="0"/>
          <w:marBottom w:val="0"/>
          <w:divBdr>
            <w:top w:val="none" w:sz="0" w:space="0" w:color="auto"/>
            <w:left w:val="none" w:sz="0" w:space="0" w:color="auto"/>
            <w:bottom w:val="none" w:sz="0" w:space="0" w:color="auto"/>
            <w:right w:val="none" w:sz="0" w:space="0" w:color="auto"/>
          </w:divBdr>
        </w:div>
        <w:div w:id="1061250270">
          <w:marLeft w:val="480"/>
          <w:marRight w:val="0"/>
          <w:marTop w:val="0"/>
          <w:marBottom w:val="0"/>
          <w:divBdr>
            <w:top w:val="none" w:sz="0" w:space="0" w:color="auto"/>
            <w:left w:val="none" w:sz="0" w:space="0" w:color="auto"/>
            <w:bottom w:val="none" w:sz="0" w:space="0" w:color="auto"/>
            <w:right w:val="none" w:sz="0" w:space="0" w:color="auto"/>
          </w:divBdr>
        </w:div>
        <w:div w:id="1346594421">
          <w:marLeft w:val="480"/>
          <w:marRight w:val="0"/>
          <w:marTop w:val="0"/>
          <w:marBottom w:val="0"/>
          <w:divBdr>
            <w:top w:val="none" w:sz="0" w:space="0" w:color="auto"/>
            <w:left w:val="none" w:sz="0" w:space="0" w:color="auto"/>
            <w:bottom w:val="none" w:sz="0" w:space="0" w:color="auto"/>
            <w:right w:val="none" w:sz="0" w:space="0" w:color="auto"/>
          </w:divBdr>
        </w:div>
        <w:div w:id="1026062052">
          <w:marLeft w:val="480"/>
          <w:marRight w:val="0"/>
          <w:marTop w:val="0"/>
          <w:marBottom w:val="0"/>
          <w:divBdr>
            <w:top w:val="none" w:sz="0" w:space="0" w:color="auto"/>
            <w:left w:val="none" w:sz="0" w:space="0" w:color="auto"/>
            <w:bottom w:val="none" w:sz="0" w:space="0" w:color="auto"/>
            <w:right w:val="none" w:sz="0" w:space="0" w:color="auto"/>
          </w:divBdr>
        </w:div>
        <w:div w:id="716704956">
          <w:marLeft w:val="480"/>
          <w:marRight w:val="0"/>
          <w:marTop w:val="0"/>
          <w:marBottom w:val="0"/>
          <w:divBdr>
            <w:top w:val="none" w:sz="0" w:space="0" w:color="auto"/>
            <w:left w:val="none" w:sz="0" w:space="0" w:color="auto"/>
            <w:bottom w:val="none" w:sz="0" w:space="0" w:color="auto"/>
            <w:right w:val="none" w:sz="0" w:space="0" w:color="auto"/>
          </w:divBdr>
        </w:div>
        <w:div w:id="575359674">
          <w:marLeft w:val="480"/>
          <w:marRight w:val="0"/>
          <w:marTop w:val="0"/>
          <w:marBottom w:val="0"/>
          <w:divBdr>
            <w:top w:val="none" w:sz="0" w:space="0" w:color="auto"/>
            <w:left w:val="none" w:sz="0" w:space="0" w:color="auto"/>
            <w:bottom w:val="none" w:sz="0" w:space="0" w:color="auto"/>
            <w:right w:val="none" w:sz="0" w:space="0" w:color="auto"/>
          </w:divBdr>
        </w:div>
        <w:div w:id="1655186414">
          <w:marLeft w:val="480"/>
          <w:marRight w:val="0"/>
          <w:marTop w:val="0"/>
          <w:marBottom w:val="0"/>
          <w:divBdr>
            <w:top w:val="none" w:sz="0" w:space="0" w:color="auto"/>
            <w:left w:val="none" w:sz="0" w:space="0" w:color="auto"/>
            <w:bottom w:val="none" w:sz="0" w:space="0" w:color="auto"/>
            <w:right w:val="none" w:sz="0" w:space="0" w:color="auto"/>
          </w:divBdr>
        </w:div>
        <w:div w:id="1678727443">
          <w:marLeft w:val="480"/>
          <w:marRight w:val="0"/>
          <w:marTop w:val="0"/>
          <w:marBottom w:val="0"/>
          <w:divBdr>
            <w:top w:val="none" w:sz="0" w:space="0" w:color="auto"/>
            <w:left w:val="none" w:sz="0" w:space="0" w:color="auto"/>
            <w:bottom w:val="none" w:sz="0" w:space="0" w:color="auto"/>
            <w:right w:val="none" w:sz="0" w:space="0" w:color="auto"/>
          </w:divBdr>
        </w:div>
        <w:div w:id="1579826591">
          <w:marLeft w:val="480"/>
          <w:marRight w:val="0"/>
          <w:marTop w:val="0"/>
          <w:marBottom w:val="0"/>
          <w:divBdr>
            <w:top w:val="none" w:sz="0" w:space="0" w:color="auto"/>
            <w:left w:val="none" w:sz="0" w:space="0" w:color="auto"/>
            <w:bottom w:val="none" w:sz="0" w:space="0" w:color="auto"/>
            <w:right w:val="none" w:sz="0" w:space="0" w:color="auto"/>
          </w:divBdr>
        </w:div>
        <w:div w:id="473329647">
          <w:marLeft w:val="480"/>
          <w:marRight w:val="0"/>
          <w:marTop w:val="0"/>
          <w:marBottom w:val="0"/>
          <w:divBdr>
            <w:top w:val="none" w:sz="0" w:space="0" w:color="auto"/>
            <w:left w:val="none" w:sz="0" w:space="0" w:color="auto"/>
            <w:bottom w:val="none" w:sz="0" w:space="0" w:color="auto"/>
            <w:right w:val="none" w:sz="0" w:space="0" w:color="auto"/>
          </w:divBdr>
        </w:div>
        <w:div w:id="1048578135">
          <w:marLeft w:val="480"/>
          <w:marRight w:val="0"/>
          <w:marTop w:val="0"/>
          <w:marBottom w:val="0"/>
          <w:divBdr>
            <w:top w:val="none" w:sz="0" w:space="0" w:color="auto"/>
            <w:left w:val="none" w:sz="0" w:space="0" w:color="auto"/>
            <w:bottom w:val="none" w:sz="0" w:space="0" w:color="auto"/>
            <w:right w:val="none" w:sz="0" w:space="0" w:color="auto"/>
          </w:divBdr>
        </w:div>
        <w:div w:id="1798909656">
          <w:marLeft w:val="480"/>
          <w:marRight w:val="0"/>
          <w:marTop w:val="0"/>
          <w:marBottom w:val="0"/>
          <w:divBdr>
            <w:top w:val="none" w:sz="0" w:space="0" w:color="auto"/>
            <w:left w:val="none" w:sz="0" w:space="0" w:color="auto"/>
            <w:bottom w:val="none" w:sz="0" w:space="0" w:color="auto"/>
            <w:right w:val="none" w:sz="0" w:space="0" w:color="auto"/>
          </w:divBdr>
        </w:div>
        <w:div w:id="564488586">
          <w:marLeft w:val="480"/>
          <w:marRight w:val="0"/>
          <w:marTop w:val="0"/>
          <w:marBottom w:val="0"/>
          <w:divBdr>
            <w:top w:val="none" w:sz="0" w:space="0" w:color="auto"/>
            <w:left w:val="none" w:sz="0" w:space="0" w:color="auto"/>
            <w:bottom w:val="none" w:sz="0" w:space="0" w:color="auto"/>
            <w:right w:val="none" w:sz="0" w:space="0" w:color="auto"/>
          </w:divBdr>
        </w:div>
        <w:div w:id="1873497180">
          <w:marLeft w:val="480"/>
          <w:marRight w:val="0"/>
          <w:marTop w:val="0"/>
          <w:marBottom w:val="0"/>
          <w:divBdr>
            <w:top w:val="none" w:sz="0" w:space="0" w:color="auto"/>
            <w:left w:val="none" w:sz="0" w:space="0" w:color="auto"/>
            <w:bottom w:val="none" w:sz="0" w:space="0" w:color="auto"/>
            <w:right w:val="none" w:sz="0" w:space="0" w:color="auto"/>
          </w:divBdr>
        </w:div>
        <w:div w:id="289046134">
          <w:marLeft w:val="480"/>
          <w:marRight w:val="0"/>
          <w:marTop w:val="0"/>
          <w:marBottom w:val="0"/>
          <w:divBdr>
            <w:top w:val="none" w:sz="0" w:space="0" w:color="auto"/>
            <w:left w:val="none" w:sz="0" w:space="0" w:color="auto"/>
            <w:bottom w:val="none" w:sz="0" w:space="0" w:color="auto"/>
            <w:right w:val="none" w:sz="0" w:space="0" w:color="auto"/>
          </w:divBdr>
        </w:div>
        <w:div w:id="639459434">
          <w:marLeft w:val="480"/>
          <w:marRight w:val="0"/>
          <w:marTop w:val="0"/>
          <w:marBottom w:val="0"/>
          <w:divBdr>
            <w:top w:val="none" w:sz="0" w:space="0" w:color="auto"/>
            <w:left w:val="none" w:sz="0" w:space="0" w:color="auto"/>
            <w:bottom w:val="none" w:sz="0" w:space="0" w:color="auto"/>
            <w:right w:val="none" w:sz="0" w:space="0" w:color="auto"/>
          </w:divBdr>
        </w:div>
        <w:div w:id="1486437212">
          <w:marLeft w:val="480"/>
          <w:marRight w:val="0"/>
          <w:marTop w:val="0"/>
          <w:marBottom w:val="0"/>
          <w:divBdr>
            <w:top w:val="none" w:sz="0" w:space="0" w:color="auto"/>
            <w:left w:val="none" w:sz="0" w:space="0" w:color="auto"/>
            <w:bottom w:val="none" w:sz="0" w:space="0" w:color="auto"/>
            <w:right w:val="none" w:sz="0" w:space="0" w:color="auto"/>
          </w:divBdr>
        </w:div>
        <w:div w:id="1310135047">
          <w:marLeft w:val="480"/>
          <w:marRight w:val="0"/>
          <w:marTop w:val="0"/>
          <w:marBottom w:val="0"/>
          <w:divBdr>
            <w:top w:val="none" w:sz="0" w:space="0" w:color="auto"/>
            <w:left w:val="none" w:sz="0" w:space="0" w:color="auto"/>
            <w:bottom w:val="none" w:sz="0" w:space="0" w:color="auto"/>
            <w:right w:val="none" w:sz="0" w:space="0" w:color="auto"/>
          </w:divBdr>
        </w:div>
        <w:div w:id="2081366888">
          <w:marLeft w:val="480"/>
          <w:marRight w:val="0"/>
          <w:marTop w:val="0"/>
          <w:marBottom w:val="0"/>
          <w:divBdr>
            <w:top w:val="none" w:sz="0" w:space="0" w:color="auto"/>
            <w:left w:val="none" w:sz="0" w:space="0" w:color="auto"/>
            <w:bottom w:val="none" w:sz="0" w:space="0" w:color="auto"/>
            <w:right w:val="none" w:sz="0" w:space="0" w:color="auto"/>
          </w:divBdr>
        </w:div>
        <w:div w:id="1803379873">
          <w:marLeft w:val="480"/>
          <w:marRight w:val="0"/>
          <w:marTop w:val="0"/>
          <w:marBottom w:val="0"/>
          <w:divBdr>
            <w:top w:val="none" w:sz="0" w:space="0" w:color="auto"/>
            <w:left w:val="none" w:sz="0" w:space="0" w:color="auto"/>
            <w:bottom w:val="none" w:sz="0" w:space="0" w:color="auto"/>
            <w:right w:val="none" w:sz="0" w:space="0" w:color="auto"/>
          </w:divBdr>
        </w:div>
        <w:div w:id="234365253">
          <w:marLeft w:val="480"/>
          <w:marRight w:val="0"/>
          <w:marTop w:val="0"/>
          <w:marBottom w:val="0"/>
          <w:divBdr>
            <w:top w:val="none" w:sz="0" w:space="0" w:color="auto"/>
            <w:left w:val="none" w:sz="0" w:space="0" w:color="auto"/>
            <w:bottom w:val="none" w:sz="0" w:space="0" w:color="auto"/>
            <w:right w:val="none" w:sz="0" w:space="0" w:color="auto"/>
          </w:divBdr>
        </w:div>
        <w:div w:id="1466898381">
          <w:marLeft w:val="480"/>
          <w:marRight w:val="0"/>
          <w:marTop w:val="0"/>
          <w:marBottom w:val="0"/>
          <w:divBdr>
            <w:top w:val="none" w:sz="0" w:space="0" w:color="auto"/>
            <w:left w:val="none" w:sz="0" w:space="0" w:color="auto"/>
            <w:bottom w:val="none" w:sz="0" w:space="0" w:color="auto"/>
            <w:right w:val="none" w:sz="0" w:space="0" w:color="auto"/>
          </w:divBdr>
        </w:div>
        <w:div w:id="599607955">
          <w:marLeft w:val="480"/>
          <w:marRight w:val="0"/>
          <w:marTop w:val="0"/>
          <w:marBottom w:val="0"/>
          <w:divBdr>
            <w:top w:val="none" w:sz="0" w:space="0" w:color="auto"/>
            <w:left w:val="none" w:sz="0" w:space="0" w:color="auto"/>
            <w:bottom w:val="none" w:sz="0" w:space="0" w:color="auto"/>
            <w:right w:val="none" w:sz="0" w:space="0" w:color="auto"/>
          </w:divBdr>
        </w:div>
        <w:div w:id="320813746">
          <w:marLeft w:val="480"/>
          <w:marRight w:val="0"/>
          <w:marTop w:val="0"/>
          <w:marBottom w:val="0"/>
          <w:divBdr>
            <w:top w:val="none" w:sz="0" w:space="0" w:color="auto"/>
            <w:left w:val="none" w:sz="0" w:space="0" w:color="auto"/>
            <w:bottom w:val="none" w:sz="0" w:space="0" w:color="auto"/>
            <w:right w:val="none" w:sz="0" w:space="0" w:color="auto"/>
          </w:divBdr>
        </w:div>
        <w:div w:id="1748645994">
          <w:marLeft w:val="480"/>
          <w:marRight w:val="0"/>
          <w:marTop w:val="0"/>
          <w:marBottom w:val="0"/>
          <w:divBdr>
            <w:top w:val="none" w:sz="0" w:space="0" w:color="auto"/>
            <w:left w:val="none" w:sz="0" w:space="0" w:color="auto"/>
            <w:bottom w:val="none" w:sz="0" w:space="0" w:color="auto"/>
            <w:right w:val="none" w:sz="0" w:space="0" w:color="auto"/>
          </w:divBdr>
        </w:div>
        <w:div w:id="1697609289">
          <w:marLeft w:val="480"/>
          <w:marRight w:val="0"/>
          <w:marTop w:val="0"/>
          <w:marBottom w:val="0"/>
          <w:divBdr>
            <w:top w:val="none" w:sz="0" w:space="0" w:color="auto"/>
            <w:left w:val="none" w:sz="0" w:space="0" w:color="auto"/>
            <w:bottom w:val="none" w:sz="0" w:space="0" w:color="auto"/>
            <w:right w:val="none" w:sz="0" w:space="0" w:color="auto"/>
          </w:divBdr>
        </w:div>
        <w:div w:id="2079785809">
          <w:marLeft w:val="480"/>
          <w:marRight w:val="0"/>
          <w:marTop w:val="0"/>
          <w:marBottom w:val="0"/>
          <w:divBdr>
            <w:top w:val="none" w:sz="0" w:space="0" w:color="auto"/>
            <w:left w:val="none" w:sz="0" w:space="0" w:color="auto"/>
            <w:bottom w:val="none" w:sz="0" w:space="0" w:color="auto"/>
            <w:right w:val="none" w:sz="0" w:space="0" w:color="auto"/>
          </w:divBdr>
        </w:div>
        <w:div w:id="1107506958">
          <w:marLeft w:val="480"/>
          <w:marRight w:val="0"/>
          <w:marTop w:val="0"/>
          <w:marBottom w:val="0"/>
          <w:divBdr>
            <w:top w:val="none" w:sz="0" w:space="0" w:color="auto"/>
            <w:left w:val="none" w:sz="0" w:space="0" w:color="auto"/>
            <w:bottom w:val="none" w:sz="0" w:space="0" w:color="auto"/>
            <w:right w:val="none" w:sz="0" w:space="0" w:color="auto"/>
          </w:divBdr>
        </w:div>
        <w:div w:id="878858422">
          <w:marLeft w:val="480"/>
          <w:marRight w:val="0"/>
          <w:marTop w:val="0"/>
          <w:marBottom w:val="0"/>
          <w:divBdr>
            <w:top w:val="none" w:sz="0" w:space="0" w:color="auto"/>
            <w:left w:val="none" w:sz="0" w:space="0" w:color="auto"/>
            <w:bottom w:val="none" w:sz="0" w:space="0" w:color="auto"/>
            <w:right w:val="none" w:sz="0" w:space="0" w:color="auto"/>
          </w:divBdr>
        </w:div>
        <w:div w:id="36781045">
          <w:marLeft w:val="480"/>
          <w:marRight w:val="0"/>
          <w:marTop w:val="0"/>
          <w:marBottom w:val="0"/>
          <w:divBdr>
            <w:top w:val="none" w:sz="0" w:space="0" w:color="auto"/>
            <w:left w:val="none" w:sz="0" w:space="0" w:color="auto"/>
            <w:bottom w:val="none" w:sz="0" w:space="0" w:color="auto"/>
            <w:right w:val="none" w:sz="0" w:space="0" w:color="auto"/>
          </w:divBdr>
        </w:div>
        <w:div w:id="1201241993">
          <w:marLeft w:val="480"/>
          <w:marRight w:val="0"/>
          <w:marTop w:val="0"/>
          <w:marBottom w:val="0"/>
          <w:divBdr>
            <w:top w:val="none" w:sz="0" w:space="0" w:color="auto"/>
            <w:left w:val="none" w:sz="0" w:space="0" w:color="auto"/>
            <w:bottom w:val="none" w:sz="0" w:space="0" w:color="auto"/>
            <w:right w:val="none" w:sz="0" w:space="0" w:color="auto"/>
          </w:divBdr>
        </w:div>
        <w:div w:id="1531987498">
          <w:marLeft w:val="480"/>
          <w:marRight w:val="0"/>
          <w:marTop w:val="0"/>
          <w:marBottom w:val="0"/>
          <w:divBdr>
            <w:top w:val="none" w:sz="0" w:space="0" w:color="auto"/>
            <w:left w:val="none" w:sz="0" w:space="0" w:color="auto"/>
            <w:bottom w:val="none" w:sz="0" w:space="0" w:color="auto"/>
            <w:right w:val="none" w:sz="0" w:space="0" w:color="auto"/>
          </w:divBdr>
        </w:div>
        <w:div w:id="1761902502">
          <w:marLeft w:val="480"/>
          <w:marRight w:val="0"/>
          <w:marTop w:val="0"/>
          <w:marBottom w:val="0"/>
          <w:divBdr>
            <w:top w:val="none" w:sz="0" w:space="0" w:color="auto"/>
            <w:left w:val="none" w:sz="0" w:space="0" w:color="auto"/>
            <w:bottom w:val="none" w:sz="0" w:space="0" w:color="auto"/>
            <w:right w:val="none" w:sz="0" w:space="0" w:color="auto"/>
          </w:divBdr>
        </w:div>
        <w:div w:id="683362238">
          <w:marLeft w:val="480"/>
          <w:marRight w:val="0"/>
          <w:marTop w:val="0"/>
          <w:marBottom w:val="0"/>
          <w:divBdr>
            <w:top w:val="none" w:sz="0" w:space="0" w:color="auto"/>
            <w:left w:val="none" w:sz="0" w:space="0" w:color="auto"/>
            <w:bottom w:val="none" w:sz="0" w:space="0" w:color="auto"/>
            <w:right w:val="none" w:sz="0" w:space="0" w:color="auto"/>
          </w:divBdr>
        </w:div>
        <w:div w:id="1344746745">
          <w:marLeft w:val="480"/>
          <w:marRight w:val="0"/>
          <w:marTop w:val="0"/>
          <w:marBottom w:val="0"/>
          <w:divBdr>
            <w:top w:val="none" w:sz="0" w:space="0" w:color="auto"/>
            <w:left w:val="none" w:sz="0" w:space="0" w:color="auto"/>
            <w:bottom w:val="none" w:sz="0" w:space="0" w:color="auto"/>
            <w:right w:val="none" w:sz="0" w:space="0" w:color="auto"/>
          </w:divBdr>
        </w:div>
        <w:div w:id="1206140680">
          <w:marLeft w:val="480"/>
          <w:marRight w:val="0"/>
          <w:marTop w:val="0"/>
          <w:marBottom w:val="0"/>
          <w:divBdr>
            <w:top w:val="none" w:sz="0" w:space="0" w:color="auto"/>
            <w:left w:val="none" w:sz="0" w:space="0" w:color="auto"/>
            <w:bottom w:val="none" w:sz="0" w:space="0" w:color="auto"/>
            <w:right w:val="none" w:sz="0" w:space="0" w:color="auto"/>
          </w:divBdr>
        </w:div>
        <w:div w:id="887182731">
          <w:marLeft w:val="480"/>
          <w:marRight w:val="0"/>
          <w:marTop w:val="0"/>
          <w:marBottom w:val="0"/>
          <w:divBdr>
            <w:top w:val="none" w:sz="0" w:space="0" w:color="auto"/>
            <w:left w:val="none" w:sz="0" w:space="0" w:color="auto"/>
            <w:bottom w:val="none" w:sz="0" w:space="0" w:color="auto"/>
            <w:right w:val="none" w:sz="0" w:space="0" w:color="auto"/>
          </w:divBdr>
        </w:div>
        <w:div w:id="1322343691">
          <w:marLeft w:val="480"/>
          <w:marRight w:val="0"/>
          <w:marTop w:val="0"/>
          <w:marBottom w:val="0"/>
          <w:divBdr>
            <w:top w:val="none" w:sz="0" w:space="0" w:color="auto"/>
            <w:left w:val="none" w:sz="0" w:space="0" w:color="auto"/>
            <w:bottom w:val="none" w:sz="0" w:space="0" w:color="auto"/>
            <w:right w:val="none" w:sz="0" w:space="0" w:color="auto"/>
          </w:divBdr>
        </w:div>
        <w:div w:id="445929880">
          <w:marLeft w:val="480"/>
          <w:marRight w:val="0"/>
          <w:marTop w:val="0"/>
          <w:marBottom w:val="0"/>
          <w:divBdr>
            <w:top w:val="none" w:sz="0" w:space="0" w:color="auto"/>
            <w:left w:val="none" w:sz="0" w:space="0" w:color="auto"/>
            <w:bottom w:val="none" w:sz="0" w:space="0" w:color="auto"/>
            <w:right w:val="none" w:sz="0" w:space="0" w:color="auto"/>
          </w:divBdr>
        </w:div>
        <w:div w:id="889266926">
          <w:marLeft w:val="480"/>
          <w:marRight w:val="0"/>
          <w:marTop w:val="0"/>
          <w:marBottom w:val="0"/>
          <w:divBdr>
            <w:top w:val="none" w:sz="0" w:space="0" w:color="auto"/>
            <w:left w:val="none" w:sz="0" w:space="0" w:color="auto"/>
            <w:bottom w:val="none" w:sz="0" w:space="0" w:color="auto"/>
            <w:right w:val="none" w:sz="0" w:space="0" w:color="auto"/>
          </w:divBdr>
        </w:div>
        <w:div w:id="594443780">
          <w:marLeft w:val="480"/>
          <w:marRight w:val="0"/>
          <w:marTop w:val="0"/>
          <w:marBottom w:val="0"/>
          <w:divBdr>
            <w:top w:val="none" w:sz="0" w:space="0" w:color="auto"/>
            <w:left w:val="none" w:sz="0" w:space="0" w:color="auto"/>
            <w:bottom w:val="none" w:sz="0" w:space="0" w:color="auto"/>
            <w:right w:val="none" w:sz="0" w:space="0" w:color="auto"/>
          </w:divBdr>
        </w:div>
        <w:div w:id="490028388">
          <w:marLeft w:val="480"/>
          <w:marRight w:val="0"/>
          <w:marTop w:val="0"/>
          <w:marBottom w:val="0"/>
          <w:divBdr>
            <w:top w:val="none" w:sz="0" w:space="0" w:color="auto"/>
            <w:left w:val="none" w:sz="0" w:space="0" w:color="auto"/>
            <w:bottom w:val="none" w:sz="0" w:space="0" w:color="auto"/>
            <w:right w:val="none" w:sz="0" w:space="0" w:color="auto"/>
          </w:divBdr>
        </w:div>
        <w:div w:id="1364478995">
          <w:marLeft w:val="480"/>
          <w:marRight w:val="0"/>
          <w:marTop w:val="0"/>
          <w:marBottom w:val="0"/>
          <w:divBdr>
            <w:top w:val="none" w:sz="0" w:space="0" w:color="auto"/>
            <w:left w:val="none" w:sz="0" w:space="0" w:color="auto"/>
            <w:bottom w:val="none" w:sz="0" w:space="0" w:color="auto"/>
            <w:right w:val="none" w:sz="0" w:space="0" w:color="auto"/>
          </w:divBdr>
        </w:div>
        <w:div w:id="8145782">
          <w:marLeft w:val="480"/>
          <w:marRight w:val="0"/>
          <w:marTop w:val="0"/>
          <w:marBottom w:val="0"/>
          <w:divBdr>
            <w:top w:val="none" w:sz="0" w:space="0" w:color="auto"/>
            <w:left w:val="none" w:sz="0" w:space="0" w:color="auto"/>
            <w:bottom w:val="none" w:sz="0" w:space="0" w:color="auto"/>
            <w:right w:val="none" w:sz="0" w:space="0" w:color="auto"/>
          </w:divBdr>
        </w:div>
        <w:div w:id="277181237">
          <w:marLeft w:val="480"/>
          <w:marRight w:val="0"/>
          <w:marTop w:val="0"/>
          <w:marBottom w:val="0"/>
          <w:divBdr>
            <w:top w:val="none" w:sz="0" w:space="0" w:color="auto"/>
            <w:left w:val="none" w:sz="0" w:space="0" w:color="auto"/>
            <w:bottom w:val="none" w:sz="0" w:space="0" w:color="auto"/>
            <w:right w:val="none" w:sz="0" w:space="0" w:color="auto"/>
          </w:divBdr>
        </w:div>
        <w:div w:id="1612009180">
          <w:marLeft w:val="480"/>
          <w:marRight w:val="0"/>
          <w:marTop w:val="0"/>
          <w:marBottom w:val="0"/>
          <w:divBdr>
            <w:top w:val="none" w:sz="0" w:space="0" w:color="auto"/>
            <w:left w:val="none" w:sz="0" w:space="0" w:color="auto"/>
            <w:bottom w:val="none" w:sz="0" w:space="0" w:color="auto"/>
            <w:right w:val="none" w:sz="0" w:space="0" w:color="auto"/>
          </w:divBdr>
        </w:div>
        <w:div w:id="2118133224">
          <w:marLeft w:val="480"/>
          <w:marRight w:val="0"/>
          <w:marTop w:val="0"/>
          <w:marBottom w:val="0"/>
          <w:divBdr>
            <w:top w:val="none" w:sz="0" w:space="0" w:color="auto"/>
            <w:left w:val="none" w:sz="0" w:space="0" w:color="auto"/>
            <w:bottom w:val="none" w:sz="0" w:space="0" w:color="auto"/>
            <w:right w:val="none" w:sz="0" w:space="0" w:color="auto"/>
          </w:divBdr>
        </w:div>
        <w:div w:id="1308852184">
          <w:marLeft w:val="480"/>
          <w:marRight w:val="0"/>
          <w:marTop w:val="0"/>
          <w:marBottom w:val="0"/>
          <w:divBdr>
            <w:top w:val="none" w:sz="0" w:space="0" w:color="auto"/>
            <w:left w:val="none" w:sz="0" w:space="0" w:color="auto"/>
            <w:bottom w:val="none" w:sz="0" w:space="0" w:color="auto"/>
            <w:right w:val="none" w:sz="0" w:space="0" w:color="auto"/>
          </w:divBdr>
        </w:div>
        <w:div w:id="547764681">
          <w:marLeft w:val="480"/>
          <w:marRight w:val="0"/>
          <w:marTop w:val="0"/>
          <w:marBottom w:val="0"/>
          <w:divBdr>
            <w:top w:val="none" w:sz="0" w:space="0" w:color="auto"/>
            <w:left w:val="none" w:sz="0" w:space="0" w:color="auto"/>
            <w:bottom w:val="none" w:sz="0" w:space="0" w:color="auto"/>
            <w:right w:val="none" w:sz="0" w:space="0" w:color="auto"/>
          </w:divBdr>
        </w:div>
        <w:div w:id="1938712887">
          <w:marLeft w:val="480"/>
          <w:marRight w:val="0"/>
          <w:marTop w:val="0"/>
          <w:marBottom w:val="0"/>
          <w:divBdr>
            <w:top w:val="none" w:sz="0" w:space="0" w:color="auto"/>
            <w:left w:val="none" w:sz="0" w:space="0" w:color="auto"/>
            <w:bottom w:val="none" w:sz="0" w:space="0" w:color="auto"/>
            <w:right w:val="none" w:sz="0" w:space="0" w:color="auto"/>
          </w:divBdr>
        </w:div>
        <w:div w:id="407654116">
          <w:marLeft w:val="480"/>
          <w:marRight w:val="0"/>
          <w:marTop w:val="0"/>
          <w:marBottom w:val="0"/>
          <w:divBdr>
            <w:top w:val="none" w:sz="0" w:space="0" w:color="auto"/>
            <w:left w:val="none" w:sz="0" w:space="0" w:color="auto"/>
            <w:bottom w:val="none" w:sz="0" w:space="0" w:color="auto"/>
            <w:right w:val="none" w:sz="0" w:space="0" w:color="auto"/>
          </w:divBdr>
        </w:div>
        <w:div w:id="422804300">
          <w:marLeft w:val="480"/>
          <w:marRight w:val="0"/>
          <w:marTop w:val="0"/>
          <w:marBottom w:val="0"/>
          <w:divBdr>
            <w:top w:val="none" w:sz="0" w:space="0" w:color="auto"/>
            <w:left w:val="none" w:sz="0" w:space="0" w:color="auto"/>
            <w:bottom w:val="none" w:sz="0" w:space="0" w:color="auto"/>
            <w:right w:val="none" w:sz="0" w:space="0" w:color="auto"/>
          </w:divBdr>
        </w:div>
        <w:div w:id="1186671988">
          <w:marLeft w:val="480"/>
          <w:marRight w:val="0"/>
          <w:marTop w:val="0"/>
          <w:marBottom w:val="0"/>
          <w:divBdr>
            <w:top w:val="none" w:sz="0" w:space="0" w:color="auto"/>
            <w:left w:val="none" w:sz="0" w:space="0" w:color="auto"/>
            <w:bottom w:val="none" w:sz="0" w:space="0" w:color="auto"/>
            <w:right w:val="none" w:sz="0" w:space="0" w:color="auto"/>
          </w:divBdr>
        </w:div>
        <w:div w:id="1641883938">
          <w:marLeft w:val="480"/>
          <w:marRight w:val="0"/>
          <w:marTop w:val="0"/>
          <w:marBottom w:val="0"/>
          <w:divBdr>
            <w:top w:val="none" w:sz="0" w:space="0" w:color="auto"/>
            <w:left w:val="none" w:sz="0" w:space="0" w:color="auto"/>
            <w:bottom w:val="none" w:sz="0" w:space="0" w:color="auto"/>
            <w:right w:val="none" w:sz="0" w:space="0" w:color="auto"/>
          </w:divBdr>
        </w:div>
        <w:div w:id="202452084">
          <w:marLeft w:val="480"/>
          <w:marRight w:val="0"/>
          <w:marTop w:val="0"/>
          <w:marBottom w:val="0"/>
          <w:divBdr>
            <w:top w:val="none" w:sz="0" w:space="0" w:color="auto"/>
            <w:left w:val="none" w:sz="0" w:space="0" w:color="auto"/>
            <w:bottom w:val="none" w:sz="0" w:space="0" w:color="auto"/>
            <w:right w:val="none" w:sz="0" w:space="0" w:color="auto"/>
          </w:divBdr>
        </w:div>
        <w:div w:id="1921403391">
          <w:marLeft w:val="480"/>
          <w:marRight w:val="0"/>
          <w:marTop w:val="0"/>
          <w:marBottom w:val="0"/>
          <w:divBdr>
            <w:top w:val="none" w:sz="0" w:space="0" w:color="auto"/>
            <w:left w:val="none" w:sz="0" w:space="0" w:color="auto"/>
            <w:bottom w:val="none" w:sz="0" w:space="0" w:color="auto"/>
            <w:right w:val="none" w:sz="0" w:space="0" w:color="auto"/>
          </w:divBdr>
        </w:div>
        <w:div w:id="1351637957">
          <w:marLeft w:val="480"/>
          <w:marRight w:val="0"/>
          <w:marTop w:val="0"/>
          <w:marBottom w:val="0"/>
          <w:divBdr>
            <w:top w:val="none" w:sz="0" w:space="0" w:color="auto"/>
            <w:left w:val="none" w:sz="0" w:space="0" w:color="auto"/>
            <w:bottom w:val="none" w:sz="0" w:space="0" w:color="auto"/>
            <w:right w:val="none" w:sz="0" w:space="0" w:color="auto"/>
          </w:divBdr>
        </w:div>
        <w:div w:id="1085567592">
          <w:marLeft w:val="480"/>
          <w:marRight w:val="0"/>
          <w:marTop w:val="0"/>
          <w:marBottom w:val="0"/>
          <w:divBdr>
            <w:top w:val="none" w:sz="0" w:space="0" w:color="auto"/>
            <w:left w:val="none" w:sz="0" w:space="0" w:color="auto"/>
            <w:bottom w:val="none" w:sz="0" w:space="0" w:color="auto"/>
            <w:right w:val="none" w:sz="0" w:space="0" w:color="auto"/>
          </w:divBdr>
        </w:div>
        <w:div w:id="618225929">
          <w:marLeft w:val="480"/>
          <w:marRight w:val="0"/>
          <w:marTop w:val="0"/>
          <w:marBottom w:val="0"/>
          <w:divBdr>
            <w:top w:val="none" w:sz="0" w:space="0" w:color="auto"/>
            <w:left w:val="none" w:sz="0" w:space="0" w:color="auto"/>
            <w:bottom w:val="none" w:sz="0" w:space="0" w:color="auto"/>
            <w:right w:val="none" w:sz="0" w:space="0" w:color="auto"/>
          </w:divBdr>
        </w:div>
        <w:div w:id="1071808445">
          <w:marLeft w:val="480"/>
          <w:marRight w:val="0"/>
          <w:marTop w:val="0"/>
          <w:marBottom w:val="0"/>
          <w:divBdr>
            <w:top w:val="none" w:sz="0" w:space="0" w:color="auto"/>
            <w:left w:val="none" w:sz="0" w:space="0" w:color="auto"/>
            <w:bottom w:val="none" w:sz="0" w:space="0" w:color="auto"/>
            <w:right w:val="none" w:sz="0" w:space="0" w:color="auto"/>
          </w:divBdr>
        </w:div>
        <w:div w:id="844246244">
          <w:marLeft w:val="480"/>
          <w:marRight w:val="0"/>
          <w:marTop w:val="0"/>
          <w:marBottom w:val="0"/>
          <w:divBdr>
            <w:top w:val="none" w:sz="0" w:space="0" w:color="auto"/>
            <w:left w:val="none" w:sz="0" w:space="0" w:color="auto"/>
            <w:bottom w:val="none" w:sz="0" w:space="0" w:color="auto"/>
            <w:right w:val="none" w:sz="0" w:space="0" w:color="auto"/>
          </w:divBdr>
        </w:div>
        <w:div w:id="1055542154">
          <w:marLeft w:val="480"/>
          <w:marRight w:val="0"/>
          <w:marTop w:val="0"/>
          <w:marBottom w:val="0"/>
          <w:divBdr>
            <w:top w:val="none" w:sz="0" w:space="0" w:color="auto"/>
            <w:left w:val="none" w:sz="0" w:space="0" w:color="auto"/>
            <w:bottom w:val="none" w:sz="0" w:space="0" w:color="auto"/>
            <w:right w:val="none" w:sz="0" w:space="0" w:color="auto"/>
          </w:divBdr>
        </w:div>
        <w:div w:id="215744917">
          <w:marLeft w:val="480"/>
          <w:marRight w:val="0"/>
          <w:marTop w:val="0"/>
          <w:marBottom w:val="0"/>
          <w:divBdr>
            <w:top w:val="none" w:sz="0" w:space="0" w:color="auto"/>
            <w:left w:val="none" w:sz="0" w:space="0" w:color="auto"/>
            <w:bottom w:val="none" w:sz="0" w:space="0" w:color="auto"/>
            <w:right w:val="none" w:sz="0" w:space="0" w:color="auto"/>
          </w:divBdr>
        </w:div>
        <w:div w:id="720907309">
          <w:marLeft w:val="480"/>
          <w:marRight w:val="0"/>
          <w:marTop w:val="0"/>
          <w:marBottom w:val="0"/>
          <w:divBdr>
            <w:top w:val="none" w:sz="0" w:space="0" w:color="auto"/>
            <w:left w:val="none" w:sz="0" w:space="0" w:color="auto"/>
            <w:bottom w:val="none" w:sz="0" w:space="0" w:color="auto"/>
            <w:right w:val="none" w:sz="0" w:space="0" w:color="auto"/>
          </w:divBdr>
        </w:div>
        <w:div w:id="1100611654">
          <w:marLeft w:val="480"/>
          <w:marRight w:val="0"/>
          <w:marTop w:val="0"/>
          <w:marBottom w:val="0"/>
          <w:divBdr>
            <w:top w:val="none" w:sz="0" w:space="0" w:color="auto"/>
            <w:left w:val="none" w:sz="0" w:space="0" w:color="auto"/>
            <w:bottom w:val="none" w:sz="0" w:space="0" w:color="auto"/>
            <w:right w:val="none" w:sz="0" w:space="0" w:color="auto"/>
          </w:divBdr>
        </w:div>
        <w:div w:id="277227406">
          <w:marLeft w:val="480"/>
          <w:marRight w:val="0"/>
          <w:marTop w:val="0"/>
          <w:marBottom w:val="0"/>
          <w:divBdr>
            <w:top w:val="none" w:sz="0" w:space="0" w:color="auto"/>
            <w:left w:val="none" w:sz="0" w:space="0" w:color="auto"/>
            <w:bottom w:val="none" w:sz="0" w:space="0" w:color="auto"/>
            <w:right w:val="none" w:sz="0" w:space="0" w:color="auto"/>
          </w:divBdr>
        </w:div>
        <w:div w:id="2085688411">
          <w:marLeft w:val="480"/>
          <w:marRight w:val="0"/>
          <w:marTop w:val="0"/>
          <w:marBottom w:val="0"/>
          <w:divBdr>
            <w:top w:val="none" w:sz="0" w:space="0" w:color="auto"/>
            <w:left w:val="none" w:sz="0" w:space="0" w:color="auto"/>
            <w:bottom w:val="none" w:sz="0" w:space="0" w:color="auto"/>
            <w:right w:val="none" w:sz="0" w:space="0" w:color="auto"/>
          </w:divBdr>
        </w:div>
        <w:div w:id="1705642408">
          <w:marLeft w:val="480"/>
          <w:marRight w:val="0"/>
          <w:marTop w:val="0"/>
          <w:marBottom w:val="0"/>
          <w:divBdr>
            <w:top w:val="none" w:sz="0" w:space="0" w:color="auto"/>
            <w:left w:val="none" w:sz="0" w:space="0" w:color="auto"/>
            <w:bottom w:val="none" w:sz="0" w:space="0" w:color="auto"/>
            <w:right w:val="none" w:sz="0" w:space="0" w:color="auto"/>
          </w:divBdr>
        </w:div>
        <w:div w:id="63915107">
          <w:marLeft w:val="480"/>
          <w:marRight w:val="0"/>
          <w:marTop w:val="0"/>
          <w:marBottom w:val="0"/>
          <w:divBdr>
            <w:top w:val="none" w:sz="0" w:space="0" w:color="auto"/>
            <w:left w:val="none" w:sz="0" w:space="0" w:color="auto"/>
            <w:bottom w:val="none" w:sz="0" w:space="0" w:color="auto"/>
            <w:right w:val="none" w:sz="0" w:space="0" w:color="auto"/>
          </w:divBdr>
        </w:div>
        <w:div w:id="482502261">
          <w:marLeft w:val="480"/>
          <w:marRight w:val="0"/>
          <w:marTop w:val="0"/>
          <w:marBottom w:val="0"/>
          <w:divBdr>
            <w:top w:val="none" w:sz="0" w:space="0" w:color="auto"/>
            <w:left w:val="none" w:sz="0" w:space="0" w:color="auto"/>
            <w:bottom w:val="none" w:sz="0" w:space="0" w:color="auto"/>
            <w:right w:val="none" w:sz="0" w:space="0" w:color="auto"/>
          </w:divBdr>
        </w:div>
        <w:div w:id="1336685746">
          <w:marLeft w:val="480"/>
          <w:marRight w:val="0"/>
          <w:marTop w:val="0"/>
          <w:marBottom w:val="0"/>
          <w:divBdr>
            <w:top w:val="none" w:sz="0" w:space="0" w:color="auto"/>
            <w:left w:val="none" w:sz="0" w:space="0" w:color="auto"/>
            <w:bottom w:val="none" w:sz="0" w:space="0" w:color="auto"/>
            <w:right w:val="none" w:sz="0" w:space="0" w:color="auto"/>
          </w:divBdr>
        </w:div>
        <w:div w:id="406538000">
          <w:marLeft w:val="480"/>
          <w:marRight w:val="0"/>
          <w:marTop w:val="0"/>
          <w:marBottom w:val="0"/>
          <w:divBdr>
            <w:top w:val="none" w:sz="0" w:space="0" w:color="auto"/>
            <w:left w:val="none" w:sz="0" w:space="0" w:color="auto"/>
            <w:bottom w:val="none" w:sz="0" w:space="0" w:color="auto"/>
            <w:right w:val="none" w:sz="0" w:space="0" w:color="auto"/>
          </w:divBdr>
        </w:div>
        <w:div w:id="1331758398">
          <w:marLeft w:val="480"/>
          <w:marRight w:val="0"/>
          <w:marTop w:val="0"/>
          <w:marBottom w:val="0"/>
          <w:divBdr>
            <w:top w:val="none" w:sz="0" w:space="0" w:color="auto"/>
            <w:left w:val="none" w:sz="0" w:space="0" w:color="auto"/>
            <w:bottom w:val="none" w:sz="0" w:space="0" w:color="auto"/>
            <w:right w:val="none" w:sz="0" w:space="0" w:color="auto"/>
          </w:divBdr>
        </w:div>
        <w:div w:id="529225126">
          <w:marLeft w:val="480"/>
          <w:marRight w:val="0"/>
          <w:marTop w:val="0"/>
          <w:marBottom w:val="0"/>
          <w:divBdr>
            <w:top w:val="none" w:sz="0" w:space="0" w:color="auto"/>
            <w:left w:val="none" w:sz="0" w:space="0" w:color="auto"/>
            <w:bottom w:val="none" w:sz="0" w:space="0" w:color="auto"/>
            <w:right w:val="none" w:sz="0" w:space="0" w:color="auto"/>
          </w:divBdr>
        </w:div>
        <w:div w:id="1872454882">
          <w:marLeft w:val="480"/>
          <w:marRight w:val="0"/>
          <w:marTop w:val="0"/>
          <w:marBottom w:val="0"/>
          <w:divBdr>
            <w:top w:val="none" w:sz="0" w:space="0" w:color="auto"/>
            <w:left w:val="none" w:sz="0" w:space="0" w:color="auto"/>
            <w:bottom w:val="none" w:sz="0" w:space="0" w:color="auto"/>
            <w:right w:val="none" w:sz="0" w:space="0" w:color="auto"/>
          </w:divBdr>
        </w:div>
        <w:div w:id="1252474461">
          <w:marLeft w:val="480"/>
          <w:marRight w:val="0"/>
          <w:marTop w:val="0"/>
          <w:marBottom w:val="0"/>
          <w:divBdr>
            <w:top w:val="none" w:sz="0" w:space="0" w:color="auto"/>
            <w:left w:val="none" w:sz="0" w:space="0" w:color="auto"/>
            <w:bottom w:val="none" w:sz="0" w:space="0" w:color="auto"/>
            <w:right w:val="none" w:sz="0" w:space="0" w:color="auto"/>
          </w:divBdr>
        </w:div>
        <w:div w:id="354186508">
          <w:marLeft w:val="480"/>
          <w:marRight w:val="0"/>
          <w:marTop w:val="0"/>
          <w:marBottom w:val="0"/>
          <w:divBdr>
            <w:top w:val="none" w:sz="0" w:space="0" w:color="auto"/>
            <w:left w:val="none" w:sz="0" w:space="0" w:color="auto"/>
            <w:bottom w:val="none" w:sz="0" w:space="0" w:color="auto"/>
            <w:right w:val="none" w:sz="0" w:space="0" w:color="auto"/>
          </w:divBdr>
        </w:div>
        <w:div w:id="1955598793">
          <w:marLeft w:val="480"/>
          <w:marRight w:val="0"/>
          <w:marTop w:val="0"/>
          <w:marBottom w:val="0"/>
          <w:divBdr>
            <w:top w:val="none" w:sz="0" w:space="0" w:color="auto"/>
            <w:left w:val="none" w:sz="0" w:space="0" w:color="auto"/>
            <w:bottom w:val="none" w:sz="0" w:space="0" w:color="auto"/>
            <w:right w:val="none" w:sz="0" w:space="0" w:color="auto"/>
          </w:divBdr>
        </w:div>
        <w:div w:id="1235819264">
          <w:marLeft w:val="480"/>
          <w:marRight w:val="0"/>
          <w:marTop w:val="0"/>
          <w:marBottom w:val="0"/>
          <w:divBdr>
            <w:top w:val="none" w:sz="0" w:space="0" w:color="auto"/>
            <w:left w:val="none" w:sz="0" w:space="0" w:color="auto"/>
            <w:bottom w:val="none" w:sz="0" w:space="0" w:color="auto"/>
            <w:right w:val="none" w:sz="0" w:space="0" w:color="auto"/>
          </w:divBdr>
        </w:div>
        <w:div w:id="1683969128">
          <w:marLeft w:val="480"/>
          <w:marRight w:val="0"/>
          <w:marTop w:val="0"/>
          <w:marBottom w:val="0"/>
          <w:divBdr>
            <w:top w:val="none" w:sz="0" w:space="0" w:color="auto"/>
            <w:left w:val="none" w:sz="0" w:space="0" w:color="auto"/>
            <w:bottom w:val="none" w:sz="0" w:space="0" w:color="auto"/>
            <w:right w:val="none" w:sz="0" w:space="0" w:color="auto"/>
          </w:divBdr>
        </w:div>
      </w:divsChild>
    </w:div>
    <w:div w:id="969239269">
      <w:bodyDiv w:val="1"/>
      <w:marLeft w:val="0"/>
      <w:marRight w:val="0"/>
      <w:marTop w:val="0"/>
      <w:marBottom w:val="0"/>
      <w:divBdr>
        <w:top w:val="none" w:sz="0" w:space="0" w:color="auto"/>
        <w:left w:val="none" w:sz="0" w:space="0" w:color="auto"/>
        <w:bottom w:val="none" w:sz="0" w:space="0" w:color="auto"/>
        <w:right w:val="none" w:sz="0" w:space="0" w:color="auto"/>
      </w:divBdr>
    </w:div>
    <w:div w:id="969283624">
      <w:bodyDiv w:val="1"/>
      <w:marLeft w:val="0"/>
      <w:marRight w:val="0"/>
      <w:marTop w:val="0"/>
      <w:marBottom w:val="0"/>
      <w:divBdr>
        <w:top w:val="none" w:sz="0" w:space="0" w:color="auto"/>
        <w:left w:val="none" w:sz="0" w:space="0" w:color="auto"/>
        <w:bottom w:val="none" w:sz="0" w:space="0" w:color="auto"/>
        <w:right w:val="none" w:sz="0" w:space="0" w:color="auto"/>
      </w:divBdr>
    </w:div>
    <w:div w:id="971712702">
      <w:bodyDiv w:val="1"/>
      <w:marLeft w:val="0"/>
      <w:marRight w:val="0"/>
      <w:marTop w:val="0"/>
      <w:marBottom w:val="0"/>
      <w:divBdr>
        <w:top w:val="none" w:sz="0" w:space="0" w:color="auto"/>
        <w:left w:val="none" w:sz="0" w:space="0" w:color="auto"/>
        <w:bottom w:val="none" w:sz="0" w:space="0" w:color="auto"/>
        <w:right w:val="none" w:sz="0" w:space="0" w:color="auto"/>
      </w:divBdr>
    </w:div>
    <w:div w:id="976035206">
      <w:bodyDiv w:val="1"/>
      <w:marLeft w:val="0"/>
      <w:marRight w:val="0"/>
      <w:marTop w:val="0"/>
      <w:marBottom w:val="0"/>
      <w:divBdr>
        <w:top w:val="none" w:sz="0" w:space="0" w:color="auto"/>
        <w:left w:val="none" w:sz="0" w:space="0" w:color="auto"/>
        <w:bottom w:val="none" w:sz="0" w:space="0" w:color="auto"/>
        <w:right w:val="none" w:sz="0" w:space="0" w:color="auto"/>
      </w:divBdr>
    </w:div>
    <w:div w:id="978070340">
      <w:bodyDiv w:val="1"/>
      <w:marLeft w:val="0"/>
      <w:marRight w:val="0"/>
      <w:marTop w:val="0"/>
      <w:marBottom w:val="0"/>
      <w:divBdr>
        <w:top w:val="none" w:sz="0" w:space="0" w:color="auto"/>
        <w:left w:val="none" w:sz="0" w:space="0" w:color="auto"/>
        <w:bottom w:val="none" w:sz="0" w:space="0" w:color="auto"/>
        <w:right w:val="none" w:sz="0" w:space="0" w:color="auto"/>
      </w:divBdr>
    </w:div>
    <w:div w:id="983385703">
      <w:bodyDiv w:val="1"/>
      <w:marLeft w:val="0"/>
      <w:marRight w:val="0"/>
      <w:marTop w:val="0"/>
      <w:marBottom w:val="0"/>
      <w:divBdr>
        <w:top w:val="none" w:sz="0" w:space="0" w:color="auto"/>
        <w:left w:val="none" w:sz="0" w:space="0" w:color="auto"/>
        <w:bottom w:val="none" w:sz="0" w:space="0" w:color="auto"/>
        <w:right w:val="none" w:sz="0" w:space="0" w:color="auto"/>
      </w:divBdr>
    </w:div>
    <w:div w:id="986857321">
      <w:bodyDiv w:val="1"/>
      <w:marLeft w:val="0"/>
      <w:marRight w:val="0"/>
      <w:marTop w:val="0"/>
      <w:marBottom w:val="0"/>
      <w:divBdr>
        <w:top w:val="none" w:sz="0" w:space="0" w:color="auto"/>
        <w:left w:val="none" w:sz="0" w:space="0" w:color="auto"/>
        <w:bottom w:val="none" w:sz="0" w:space="0" w:color="auto"/>
        <w:right w:val="none" w:sz="0" w:space="0" w:color="auto"/>
      </w:divBdr>
    </w:div>
    <w:div w:id="993527425">
      <w:bodyDiv w:val="1"/>
      <w:marLeft w:val="0"/>
      <w:marRight w:val="0"/>
      <w:marTop w:val="0"/>
      <w:marBottom w:val="0"/>
      <w:divBdr>
        <w:top w:val="none" w:sz="0" w:space="0" w:color="auto"/>
        <w:left w:val="none" w:sz="0" w:space="0" w:color="auto"/>
        <w:bottom w:val="none" w:sz="0" w:space="0" w:color="auto"/>
        <w:right w:val="none" w:sz="0" w:space="0" w:color="auto"/>
      </w:divBdr>
    </w:div>
    <w:div w:id="994143281">
      <w:bodyDiv w:val="1"/>
      <w:marLeft w:val="0"/>
      <w:marRight w:val="0"/>
      <w:marTop w:val="0"/>
      <w:marBottom w:val="0"/>
      <w:divBdr>
        <w:top w:val="none" w:sz="0" w:space="0" w:color="auto"/>
        <w:left w:val="none" w:sz="0" w:space="0" w:color="auto"/>
        <w:bottom w:val="none" w:sz="0" w:space="0" w:color="auto"/>
        <w:right w:val="none" w:sz="0" w:space="0" w:color="auto"/>
      </w:divBdr>
    </w:div>
    <w:div w:id="1000618271">
      <w:bodyDiv w:val="1"/>
      <w:marLeft w:val="0"/>
      <w:marRight w:val="0"/>
      <w:marTop w:val="0"/>
      <w:marBottom w:val="0"/>
      <w:divBdr>
        <w:top w:val="none" w:sz="0" w:space="0" w:color="auto"/>
        <w:left w:val="none" w:sz="0" w:space="0" w:color="auto"/>
        <w:bottom w:val="none" w:sz="0" w:space="0" w:color="auto"/>
        <w:right w:val="none" w:sz="0" w:space="0" w:color="auto"/>
      </w:divBdr>
      <w:divsChild>
        <w:div w:id="1149176403">
          <w:marLeft w:val="480"/>
          <w:marRight w:val="0"/>
          <w:marTop w:val="0"/>
          <w:marBottom w:val="0"/>
          <w:divBdr>
            <w:top w:val="none" w:sz="0" w:space="0" w:color="auto"/>
            <w:left w:val="none" w:sz="0" w:space="0" w:color="auto"/>
            <w:bottom w:val="none" w:sz="0" w:space="0" w:color="auto"/>
            <w:right w:val="none" w:sz="0" w:space="0" w:color="auto"/>
          </w:divBdr>
        </w:div>
        <w:div w:id="397676315">
          <w:marLeft w:val="480"/>
          <w:marRight w:val="0"/>
          <w:marTop w:val="0"/>
          <w:marBottom w:val="0"/>
          <w:divBdr>
            <w:top w:val="none" w:sz="0" w:space="0" w:color="auto"/>
            <w:left w:val="none" w:sz="0" w:space="0" w:color="auto"/>
            <w:bottom w:val="none" w:sz="0" w:space="0" w:color="auto"/>
            <w:right w:val="none" w:sz="0" w:space="0" w:color="auto"/>
          </w:divBdr>
        </w:div>
        <w:div w:id="396172190">
          <w:marLeft w:val="480"/>
          <w:marRight w:val="0"/>
          <w:marTop w:val="0"/>
          <w:marBottom w:val="0"/>
          <w:divBdr>
            <w:top w:val="none" w:sz="0" w:space="0" w:color="auto"/>
            <w:left w:val="none" w:sz="0" w:space="0" w:color="auto"/>
            <w:bottom w:val="none" w:sz="0" w:space="0" w:color="auto"/>
            <w:right w:val="none" w:sz="0" w:space="0" w:color="auto"/>
          </w:divBdr>
        </w:div>
        <w:div w:id="2097819809">
          <w:marLeft w:val="480"/>
          <w:marRight w:val="0"/>
          <w:marTop w:val="0"/>
          <w:marBottom w:val="0"/>
          <w:divBdr>
            <w:top w:val="none" w:sz="0" w:space="0" w:color="auto"/>
            <w:left w:val="none" w:sz="0" w:space="0" w:color="auto"/>
            <w:bottom w:val="none" w:sz="0" w:space="0" w:color="auto"/>
            <w:right w:val="none" w:sz="0" w:space="0" w:color="auto"/>
          </w:divBdr>
        </w:div>
        <w:div w:id="357242993">
          <w:marLeft w:val="480"/>
          <w:marRight w:val="0"/>
          <w:marTop w:val="0"/>
          <w:marBottom w:val="0"/>
          <w:divBdr>
            <w:top w:val="none" w:sz="0" w:space="0" w:color="auto"/>
            <w:left w:val="none" w:sz="0" w:space="0" w:color="auto"/>
            <w:bottom w:val="none" w:sz="0" w:space="0" w:color="auto"/>
            <w:right w:val="none" w:sz="0" w:space="0" w:color="auto"/>
          </w:divBdr>
        </w:div>
        <w:div w:id="951285747">
          <w:marLeft w:val="480"/>
          <w:marRight w:val="0"/>
          <w:marTop w:val="0"/>
          <w:marBottom w:val="0"/>
          <w:divBdr>
            <w:top w:val="none" w:sz="0" w:space="0" w:color="auto"/>
            <w:left w:val="none" w:sz="0" w:space="0" w:color="auto"/>
            <w:bottom w:val="none" w:sz="0" w:space="0" w:color="auto"/>
            <w:right w:val="none" w:sz="0" w:space="0" w:color="auto"/>
          </w:divBdr>
        </w:div>
        <w:div w:id="1458794724">
          <w:marLeft w:val="480"/>
          <w:marRight w:val="0"/>
          <w:marTop w:val="0"/>
          <w:marBottom w:val="0"/>
          <w:divBdr>
            <w:top w:val="none" w:sz="0" w:space="0" w:color="auto"/>
            <w:left w:val="none" w:sz="0" w:space="0" w:color="auto"/>
            <w:bottom w:val="none" w:sz="0" w:space="0" w:color="auto"/>
            <w:right w:val="none" w:sz="0" w:space="0" w:color="auto"/>
          </w:divBdr>
        </w:div>
        <w:div w:id="360739197">
          <w:marLeft w:val="480"/>
          <w:marRight w:val="0"/>
          <w:marTop w:val="0"/>
          <w:marBottom w:val="0"/>
          <w:divBdr>
            <w:top w:val="none" w:sz="0" w:space="0" w:color="auto"/>
            <w:left w:val="none" w:sz="0" w:space="0" w:color="auto"/>
            <w:bottom w:val="none" w:sz="0" w:space="0" w:color="auto"/>
            <w:right w:val="none" w:sz="0" w:space="0" w:color="auto"/>
          </w:divBdr>
        </w:div>
        <w:div w:id="1664897838">
          <w:marLeft w:val="480"/>
          <w:marRight w:val="0"/>
          <w:marTop w:val="0"/>
          <w:marBottom w:val="0"/>
          <w:divBdr>
            <w:top w:val="none" w:sz="0" w:space="0" w:color="auto"/>
            <w:left w:val="none" w:sz="0" w:space="0" w:color="auto"/>
            <w:bottom w:val="none" w:sz="0" w:space="0" w:color="auto"/>
            <w:right w:val="none" w:sz="0" w:space="0" w:color="auto"/>
          </w:divBdr>
        </w:div>
        <w:div w:id="532426420">
          <w:marLeft w:val="480"/>
          <w:marRight w:val="0"/>
          <w:marTop w:val="0"/>
          <w:marBottom w:val="0"/>
          <w:divBdr>
            <w:top w:val="none" w:sz="0" w:space="0" w:color="auto"/>
            <w:left w:val="none" w:sz="0" w:space="0" w:color="auto"/>
            <w:bottom w:val="none" w:sz="0" w:space="0" w:color="auto"/>
            <w:right w:val="none" w:sz="0" w:space="0" w:color="auto"/>
          </w:divBdr>
        </w:div>
        <w:div w:id="1035082452">
          <w:marLeft w:val="480"/>
          <w:marRight w:val="0"/>
          <w:marTop w:val="0"/>
          <w:marBottom w:val="0"/>
          <w:divBdr>
            <w:top w:val="none" w:sz="0" w:space="0" w:color="auto"/>
            <w:left w:val="none" w:sz="0" w:space="0" w:color="auto"/>
            <w:bottom w:val="none" w:sz="0" w:space="0" w:color="auto"/>
            <w:right w:val="none" w:sz="0" w:space="0" w:color="auto"/>
          </w:divBdr>
        </w:div>
        <w:div w:id="1387026146">
          <w:marLeft w:val="480"/>
          <w:marRight w:val="0"/>
          <w:marTop w:val="0"/>
          <w:marBottom w:val="0"/>
          <w:divBdr>
            <w:top w:val="none" w:sz="0" w:space="0" w:color="auto"/>
            <w:left w:val="none" w:sz="0" w:space="0" w:color="auto"/>
            <w:bottom w:val="none" w:sz="0" w:space="0" w:color="auto"/>
            <w:right w:val="none" w:sz="0" w:space="0" w:color="auto"/>
          </w:divBdr>
        </w:div>
        <w:div w:id="1091510187">
          <w:marLeft w:val="480"/>
          <w:marRight w:val="0"/>
          <w:marTop w:val="0"/>
          <w:marBottom w:val="0"/>
          <w:divBdr>
            <w:top w:val="none" w:sz="0" w:space="0" w:color="auto"/>
            <w:left w:val="none" w:sz="0" w:space="0" w:color="auto"/>
            <w:bottom w:val="none" w:sz="0" w:space="0" w:color="auto"/>
            <w:right w:val="none" w:sz="0" w:space="0" w:color="auto"/>
          </w:divBdr>
        </w:div>
        <w:div w:id="1831435799">
          <w:marLeft w:val="480"/>
          <w:marRight w:val="0"/>
          <w:marTop w:val="0"/>
          <w:marBottom w:val="0"/>
          <w:divBdr>
            <w:top w:val="none" w:sz="0" w:space="0" w:color="auto"/>
            <w:left w:val="none" w:sz="0" w:space="0" w:color="auto"/>
            <w:bottom w:val="none" w:sz="0" w:space="0" w:color="auto"/>
            <w:right w:val="none" w:sz="0" w:space="0" w:color="auto"/>
          </w:divBdr>
        </w:div>
        <w:div w:id="1577088675">
          <w:marLeft w:val="480"/>
          <w:marRight w:val="0"/>
          <w:marTop w:val="0"/>
          <w:marBottom w:val="0"/>
          <w:divBdr>
            <w:top w:val="none" w:sz="0" w:space="0" w:color="auto"/>
            <w:left w:val="none" w:sz="0" w:space="0" w:color="auto"/>
            <w:bottom w:val="none" w:sz="0" w:space="0" w:color="auto"/>
            <w:right w:val="none" w:sz="0" w:space="0" w:color="auto"/>
          </w:divBdr>
        </w:div>
        <w:div w:id="2071534139">
          <w:marLeft w:val="480"/>
          <w:marRight w:val="0"/>
          <w:marTop w:val="0"/>
          <w:marBottom w:val="0"/>
          <w:divBdr>
            <w:top w:val="none" w:sz="0" w:space="0" w:color="auto"/>
            <w:left w:val="none" w:sz="0" w:space="0" w:color="auto"/>
            <w:bottom w:val="none" w:sz="0" w:space="0" w:color="auto"/>
            <w:right w:val="none" w:sz="0" w:space="0" w:color="auto"/>
          </w:divBdr>
        </w:div>
        <w:div w:id="1350988269">
          <w:marLeft w:val="480"/>
          <w:marRight w:val="0"/>
          <w:marTop w:val="0"/>
          <w:marBottom w:val="0"/>
          <w:divBdr>
            <w:top w:val="none" w:sz="0" w:space="0" w:color="auto"/>
            <w:left w:val="none" w:sz="0" w:space="0" w:color="auto"/>
            <w:bottom w:val="none" w:sz="0" w:space="0" w:color="auto"/>
            <w:right w:val="none" w:sz="0" w:space="0" w:color="auto"/>
          </w:divBdr>
        </w:div>
        <w:div w:id="863325157">
          <w:marLeft w:val="480"/>
          <w:marRight w:val="0"/>
          <w:marTop w:val="0"/>
          <w:marBottom w:val="0"/>
          <w:divBdr>
            <w:top w:val="none" w:sz="0" w:space="0" w:color="auto"/>
            <w:left w:val="none" w:sz="0" w:space="0" w:color="auto"/>
            <w:bottom w:val="none" w:sz="0" w:space="0" w:color="auto"/>
            <w:right w:val="none" w:sz="0" w:space="0" w:color="auto"/>
          </w:divBdr>
        </w:div>
        <w:div w:id="1063941890">
          <w:marLeft w:val="480"/>
          <w:marRight w:val="0"/>
          <w:marTop w:val="0"/>
          <w:marBottom w:val="0"/>
          <w:divBdr>
            <w:top w:val="none" w:sz="0" w:space="0" w:color="auto"/>
            <w:left w:val="none" w:sz="0" w:space="0" w:color="auto"/>
            <w:bottom w:val="none" w:sz="0" w:space="0" w:color="auto"/>
            <w:right w:val="none" w:sz="0" w:space="0" w:color="auto"/>
          </w:divBdr>
        </w:div>
        <w:div w:id="865363294">
          <w:marLeft w:val="480"/>
          <w:marRight w:val="0"/>
          <w:marTop w:val="0"/>
          <w:marBottom w:val="0"/>
          <w:divBdr>
            <w:top w:val="none" w:sz="0" w:space="0" w:color="auto"/>
            <w:left w:val="none" w:sz="0" w:space="0" w:color="auto"/>
            <w:bottom w:val="none" w:sz="0" w:space="0" w:color="auto"/>
            <w:right w:val="none" w:sz="0" w:space="0" w:color="auto"/>
          </w:divBdr>
        </w:div>
        <w:div w:id="2138449330">
          <w:marLeft w:val="480"/>
          <w:marRight w:val="0"/>
          <w:marTop w:val="0"/>
          <w:marBottom w:val="0"/>
          <w:divBdr>
            <w:top w:val="none" w:sz="0" w:space="0" w:color="auto"/>
            <w:left w:val="none" w:sz="0" w:space="0" w:color="auto"/>
            <w:bottom w:val="none" w:sz="0" w:space="0" w:color="auto"/>
            <w:right w:val="none" w:sz="0" w:space="0" w:color="auto"/>
          </w:divBdr>
        </w:div>
        <w:div w:id="792213191">
          <w:marLeft w:val="480"/>
          <w:marRight w:val="0"/>
          <w:marTop w:val="0"/>
          <w:marBottom w:val="0"/>
          <w:divBdr>
            <w:top w:val="none" w:sz="0" w:space="0" w:color="auto"/>
            <w:left w:val="none" w:sz="0" w:space="0" w:color="auto"/>
            <w:bottom w:val="none" w:sz="0" w:space="0" w:color="auto"/>
            <w:right w:val="none" w:sz="0" w:space="0" w:color="auto"/>
          </w:divBdr>
        </w:div>
        <w:div w:id="2093549604">
          <w:marLeft w:val="480"/>
          <w:marRight w:val="0"/>
          <w:marTop w:val="0"/>
          <w:marBottom w:val="0"/>
          <w:divBdr>
            <w:top w:val="none" w:sz="0" w:space="0" w:color="auto"/>
            <w:left w:val="none" w:sz="0" w:space="0" w:color="auto"/>
            <w:bottom w:val="none" w:sz="0" w:space="0" w:color="auto"/>
            <w:right w:val="none" w:sz="0" w:space="0" w:color="auto"/>
          </w:divBdr>
        </w:div>
        <w:div w:id="1698581413">
          <w:marLeft w:val="480"/>
          <w:marRight w:val="0"/>
          <w:marTop w:val="0"/>
          <w:marBottom w:val="0"/>
          <w:divBdr>
            <w:top w:val="none" w:sz="0" w:space="0" w:color="auto"/>
            <w:left w:val="none" w:sz="0" w:space="0" w:color="auto"/>
            <w:bottom w:val="none" w:sz="0" w:space="0" w:color="auto"/>
            <w:right w:val="none" w:sz="0" w:space="0" w:color="auto"/>
          </w:divBdr>
        </w:div>
        <w:div w:id="165363186">
          <w:marLeft w:val="480"/>
          <w:marRight w:val="0"/>
          <w:marTop w:val="0"/>
          <w:marBottom w:val="0"/>
          <w:divBdr>
            <w:top w:val="none" w:sz="0" w:space="0" w:color="auto"/>
            <w:left w:val="none" w:sz="0" w:space="0" w:color="auto"/>
            <w:bottom w:val="none" w:sz="0" w:space="0" w:color="auto"/>
            <w:right w:val="none" w:sz="0" w:space="0" w:color="auto"/>
          </w:divBdr>
        </w:div>
        <w:div w:id="2130277039">
          <w:marLeft w:val="480"/>
          <w:marRight w:val="0"/>
          <w:marTop w:val="0"/>
          <w:marBottom w:val="0"/>
          <w:divBdr>
            <w:top w:val="none" w:sz="0" w:space="0" w:color="auto"/>
            <w:left w:val="none" w:sz="0" w:space="0" w:color="auto"/>
            <w:bottom w:val="none" w:sz="0" w:space="0" w:color="auto"/>
            <w:right w:val="none" w:sz="0" w:space="0" w:color="auto"/>
          </w:divBdr>
        </w:div>
        <w:div w:id="1322076006">
          <w:marLeft w:val="480"/>
          <w:marRight w:val="0"/>
          <w:marTop w:val="0"/>
          <w:marBottom w:val="0"/>
          <w:divBdr>
            <w:top w:val="none" w:sz="0" w:space="0" w:color="auto"/>
            <w:left w:val="none" w:sz="0" w:space="0" w:color="auto"/>
            <w:bottom w:val="none" w:sz="0" w:space="0" w:color="auto"/>
            <w:right w:val="none" w:sz="0" w:space="0" w:color="auto"/>
          </w:divBdr>
        </w:div>
        <w:div w:id="740370702">
          <w:marLeft w:val="480"/>
          <w:marRight w:val="0"/>
          <w:marTop w:val="0"/>
          <w:marBottom w:val="0"/>
          <w:divBdr>
            <w:top w:val="none" w:sz="0" w:space="0" w:color="auto"/>
            <w:left w:val="none" w:sz="0" w:space="0" w:color="auto"/>
            <w:bottom w:val="none" w:sz="0" w:space="0" w:color="auto"/>
            <w:right w:val="none" w:sz="0" w:space="0" w:color="auto"/>
          </w:divBdr>
        </w:div>
        <w:div w:id="103769521">
          <w:marLeft w:val="480"/>
          <w:marRight w:val="0"/>
          <w:marTop w:val="0"/>
          <w:marBottom w:val="0"/>
          <w:divBdr>
            <w:top w:val="none" w:sz="0" w:space="0" w:color="auto"/>
            <w:left w:val="none" w:sz="0" w:space="0" w:color="auto"/>
            <w:bottom w:val="none" w:sz="0" w:space="0" w:color="auto"/>
            <w:right w:val="none" w:sz="0" w:space="0" w:color="auto"/>
          </w:divBdr>
        </w:div>
        <w:div w:id="1527524584">
          <w:marLeft w:val="480"/>
          <w:marRight w:val="0"/>
          <w:marTop w:val="0"/>
          <w:marBottom w:val="0"/>
          <w:divBdr>
            <w:top w:val="none" w:sz="0" w:space="0" w:color="auto"/>
            <w:left w:val="none" w:sz="0" w:space="0" w:color="auto"/>
            <w:bottom w:val="none" w:sz="0" w:space="0" w:color="auto"/>
            <w:right w:val="none" w:sz="0" w:space="0" w:color="auto"/>
          </w:divBdr>
        </w:div>
        <w:div w:id="1352343120">
          <w:marLeft w:val="480"/>
          <w:marRight w:val="0"/>
          <w:marTop w:val="0"/>
          <w:marBottom w:val="0"/>
          <w:divBdr>
            <w:top w:val="none" w:sz="0" w:space="0" w:color="auto"/>
            <w:left w:val="none" w:sz="0" w:space="0" w:color="auto"/>
            <w:bottom w:val="none" w:sz="0" w:space="0" w:color="auto"/>
            <w:right w:val="none" w:sz="0" w:space="0" w:color="auto"/>
          </w:divBdr>
        </w:div>
        <w:div w:id="2121365957">
          <w:marLeft w:val="480"/>
          <w:marRight w:val="0"/>
          <w:marTop w:val="0"/>
          <w:marBottom w:val="0"/>
          <w:divBdr>
            <w:top w:val="none" w:sz="0" w:space="0" w:color="auto"/>
            <w:left w:val="none" w:sz="0" w:space="0" w:color="auto"/>
            <w:bottom w:val="none" w:sz="0" w:space="0" w:color="auto"/>
            <w:right w:val="none" w:sz="0" w:space="0" w:color="auto"/>
          </w:divBdr>
        </w:div>
        <w:div w:id="928661245">
          <w:marLeft w:val="480"/>
          <w:marRight w:val="0"/>
          <w:marTop w:val="0"/>
          <w:marBottom w:val="0"/>
          <w:divBdr>
            <w:top w:val="none" w:sz="0" w:space="0" w:color="auto"/>
            <w:left w:val="none" w:sz="0" w:space="0" w:color="auto"/>
            <w:bottom w:val="none" w:sz="0" w:space="0" w:color="auto"/>
            <w:right w:val="none" w:sz="0" w:space="0" w:color="auto"/>
          </w:divBdr>
        </w:div>
        <w:div w:id="2123499273">
          <w:marLeft w:val="480"/>
          <w:marRight w:val="0"/>
          <w:marTop w:val="0"/>
          <w:marBottom w:val="0"/>
          <w:divBdr>
            <w:top w:val="none" w:sz="0" w:space="0" w:color="auto"/>
            <w:left w:val="none" w:sz="0" w:space="0" w:color="auto"/>
            <w:bottom w:val="none" w:sz="0" w:space="0" w:color="auto"/>
            <w:right w:val="none" w:sz="0" w:space="0" w:color="auto"/>
          </w:divBdr>
        </w:div>
        <w:div w:id="1648971736">
          <w:marLeft w:val="480"/>
          <w:marRight w:val="0"/>
          <w:marTop w:val="0"/>
          <w:marBottom w:val="0"/>
          <w:divBdr>
            <w:top w:val="none" w:sz="0" w:space="0" w:color="auto"/>
            <w:left w:val="none" w:sz="0" w:space="0" w:color="auto"/>
            <w:bottom w:val="none" w:sz="0" w:space="0" w:color="auto"/>
            <w:right w:val="none" w:sz="0" w:space="0" w:color="auto"/>
          </w:divBdr>
        </w:div>
        <w:div w:id="1090586730">
          <w:marLeft w:val="480"/>
          <w:marRight w:val="0"/>
          <w:marTop w:val="0"/>
          <w:marBottom w:val="0"/>
          <w:divBdr>
            <w:top w:val="none" w:sz="0" w:space="0" w:color="auto"/>
            <w:left w:val="none" w:sz="0" w:space="0" w:color="auto"/>
            <w:bottom w:val="none" w:sz="0" w:space="0" w:color="auto"/>
            <w:right w:val="none" w:sz="0" w:space="0" w:color="auto"/>
          </w:divBdr>
        </w:div>
        <w:div w:id="1609771135">
          <w:marLeft w:val="480"/>
          <w:marRight w:val="0"/>
          <w:marTop w:val="0"/>
          <w:marBottom w:val="0"/>
          <w:divBdr>
            <w:top w:val="none" w:sz="0" w:space="0" w:color="auto"/>
            <w:left w:val="none" w:sz="0" w:space="0" w:color="auto"/>
            <w:bottom w:val="none" w:sz="0" w:space="0" w:color="auto"/>
            <w:right w:val="none" w:sz="0" w:space="0" w:color="auto"/>
          </w:divBdr>
        </w:div>
        <w:div w:id="528185984">
          <w:marLeft w:val="480"/>
          <w:marRight w:val="0"/>
          <w:marTop w:val="0"/>
          <w:marBottom w:val="0"/>
          <w:divBdr>
            <w:top w:val="none" w:sz="0" w:space="0" w:color="auto"/>
            <w:left w:val="none" w:sz="0" w:space="0" w:color="auto"/>
            <w:bottom w:val="none" w:sz="0" w:space="0" w:color="auto"/>
            <w:right w:val="none" w:sz="0" w:space="0" w:color="auto"/>
          </w:divBdr>
        </w:div>
        <w:div w:id="534124404">
          <w:marLeft w:val="480"/>
          <w:marRight w:val="0"/>
          <w:marTop w:val="0"/>
          <w:marBottom w:val="0"/>
          <w:divBdr>
            <w:top w:val="none" w:sz="0" w:space="0" w:color="auto"/>
            <w:left w:val="none" w:sz="0" w:space="0" w:color="auto"/>
            <w:bottom w:val="none" w:sz="0" w:space="0" w:color="auto"/>
            <w:right w:val="none" w:sz="0" w:space="0" w:color="auto"/>
          </w:divBdr>
        </w:div>
        <w:div w:id="1422943945">
          <w:marLeft w:val="480"/>
          <w:marRight w:val="0"/>
          <w:marTop w:val="0"/>
          <w:marBottom w:val="0"/>
          <w:divBdr>
            <w:top w:val="none" w:sz="0" w:space="0" w:color="auto"/>
            <w:left w:val="none" w:sz="0" w:space="0" w:color="auto"/>
            <w:bottom w:val="none" w:sz="0" w:space="0" w:color="auto"/>
            <w:right w:val="none" w:sz="0" w:space="0" w:color="auto"/>
          </w:divBdr>
        </w:div>
        <w:div w:id="1181040953">
          <w:marLeft w:val="480"/>
          <w:marRight w:val="0"/>
          <w:marTop w:val="0"/>
          <w:marBottom w:val="0"/>
          <w:divBdr>
            <w:top w:val="none" w:sz="0" w:space="0" w:color="auto"/>
            <w:left w:val="none" w:sz="0" w:space="0" w:color="auto"/>
            <w:bottom w:val="none" w:sz="0" w:space="0" w:color="auto"/>
            <w:right w:val="none" w:sz="0" w:space="0" w:color="auto"/>
          </w:divBdr>
        </w:div>
        <w:div w:id="1424644159">
          <w:marLeft w:val="480"/>
          <w:marRight w:val="0"/>
          <w:marTop w:val="0"/>
          <w:marBottom w:val="0"/>
          <w:divBdr>
            <w:top w:val="none" w:sz="0" w:space="0" w:color="auto"/>
            <w:left w:val="none" w:sz="0" w:space="0" w:color="auto"/>
            <w:bottom w:val="none" w:sz="0" w:space="0" w:color="auto"/>
            <w:right w:val="none" w:sz="0" w:space="0" w:color="auto"/>
          </w:divBdr>
        </w:div>
        <w:div w:id="390083047">
          <w:marLeft w:val="480"/>
          <w:marRight w:val="0"/>
          <w:marTop w:val="0"/>
          <w:marBottom w:val="0"/>
          <w:divBdr>
            <w:top w:val="none" w:sz="0" w:space="0" w:color="auto"/>
            <w:left w:val="none" w:sz="0" w:space="0" w:color="auto"/>
            <w:bottom w:val="none" w:sz="0" w:space="0" w:color="auto"/>
            <w:right w:val="none" w:sz="0" w:space="0" w:color="auto"/>
          </w:divBdr>
        </w:div>
        <w:div w:id="1938832869">
          <w:marLeft w:val="480"/>
          <w:marRight w:val="0"/>
          <w:marTop w:val="0"/>
          <w:marBottom w:val="0"/>
          <w:divBdr>
            <w:top w:val="none" w:sz="0" w:space="0" w:color="auto"/>
            <w:left w:val="none" w:sz="0" w:space="0" w:color="auto"/>
            <w:bottom w:val="none" w:sz="0" w:space="0" w:color="auto"/>
            <w:right w:val="none" w:sz="0" w:space="0" w:color="auto"/>
          </w:divBdr>
        </w:div>
        <w:div w:id="298153868">
          <w:marLeft w:val="480"/>
          <w:marRight w:val="0"/>
          <w:marTop w:val="0"/>
          <w:marBottom w:val="0"/>
          <w:divBdr>
            <w:top w:val="none" w:sz="0" w:space="0" w:color="auto"/>
            <w:left w:val="none" w:sz="0" w:space="0" w:color="auto"/>
            <w:bottom w:val="none" w:sz="0" w:space="0" w:color="auto"/>
            <w:right w:val="none" w:sz="0" w:space="0" w:color="auto"/>
          </w:divBdr>
        </w:div>
        <w:div w:id="1605991716">
          <w:marLeft w:val="480"/>
          <w:marRight w:val="0"/>
          <w:marTop w:val="0"/>
          <w:marBottom w:val="0"/>
          <w:divBdr>
            <w:top w:val="none" w:sz="0" w:space="0" w:color="auto"/>
            <w:left w:val="none" w:sz="0" w:space="0" w:color="auto"/>
            <w:bottom w:val="none" w:sz="0" w:space="0" w:color="auto"/>
            <w:right w:val="none" w:sz="0" w:space="0" w:color="auto"/>
          </w:divBdr>
        </w:div>
        <w:div w:id="217671194">
          <w:marLeft w:val="480"/>
          <w:marRight w:val="0"/>
          <w:marTop w:val="0"/>
          <w:marBottom w:val="0"/>
          <w:divBdr>
            <w:top w:val="none" w:sz="0" w:space="0" w:color="auto"/>
            <w:left w:val="none" w:sz="0" w:space="0" w:color="auto"/>
            <w:bottom w:val="none" w:sz="0" w:space="0" w:color="auto"/>
            <w:right w:val="none" w:sz="0" w:space="0" w:color="auto"/>
          </w:divBdr>
        </w:div>
        <w:div w:id="647975225">
          <w:marLeft w:val="480"/>
          <w:marRight w:val="0"/>
          <w:marTop w:val="0"/>
          <w:marBottom w:val="0"/>
          <w:divBdr>
            <w:top w:val="none" w:sz="0" w:space="0" w:color="auto"/>
            <w:left w:val="none" w:sz="0" w:space="0" w:color="auto"/>
            <w:bottom w:val="none" w:sz="0" w:space="0" w:color="auto"/>
            <w:right w:val="none" w:sz="0" w:space="0" w:color="auto"/>
          </w:divBdr>
        </w:div>
        <w:div w:id="683096009">
          <w:marLeft w:val="480"/>
          <w:marRight w:val="0"/>
          <w:marTop w:val="0"/>
          <w:marBottom w:val="0"/>
          <w:divBdr>
            <w:top w:val="none" w:sz="0" w:space="0" w:color="auto"/>
            <w:left w:val="none" w:sz="0" w:space="0" w:color="auto"/>
            <w:bottom w:val="none" w:sz="0" w:space="0" w:color="auto"/>
            <w:right w:val="none" w:sz="0" w:space="0" w:color="auto"/>
          </w:divBdr>
        </w:div>
        <w:div w:id="1120149254">
          <w:marLeft w:val="480"/>
          <w:marRight w:val="0"/>
          <w:marTop w:val="0"/>
          <w:marBottom w:val="0"/>
          <w:divBdr>
            <w:top w:val="none" w:sz="0" w:space="0" w:color="auto"/>
            <w:left w:val="none" w:sz="0" w:space="0" w:color="auto"/>
            <w:bottom w:val="none" w:sz="0" w:space="0" w:color="auto"/>
            <w:right w:val="none" w:sz="0" w:space="0" w:color="auto"/>
          </w:divBdr>
        </w:div>
        <w:div w:id="806241449">
          <w:marLeft w:val="480"/>
          <w:marRight w:val="0"/>
          <w:marTop w:val="0"/>
          <w:marBottom w:val="0"/>
          <w:divBdr>
            <w:top w:val="none" w:sz="0" w:space="0" w:color="auto"/>
            <w:left w:val="none" w:sz="0" w:space="0" w:color="auto"/>
            <w:bottom w:val="none" w:sz="0" w:space="0" w:color="auto"/>
            <w:right w:val="none" w:sz="0" w:space="0" w:color="auto"/>
          </w:divBdr>
        </w:div>
        <w:div w:id="443035592">
          <w:marLeft w:val="480"/>
          <w:marRight w:val="0"/>
          <w:marTop w:val="0"/>
          <w:marBottom w:val="0"/>
          <w:divBdr>
            <w:top w:val="none" w:sz="0" w:space="0" w:color="auto"/>
            <w:left w:val="none" w:sz="0" w:space="0" w:color="auto"/>
            <w:bottom w:val="none" w:sz="0" w:space="0" w:color="auto"/>
            <w:right w:val="none" w:sz="0" w:space="0" w:color="auto"/>
          </w:divBdr>
        </w:div>
        <w:div w:id="490802274">
          <w:marLeft w:val="480"/>
          <w:marRight w:val="0"/>
          <w:marTop w:val="0"/>
          <w:marBottom w:val="0"/>
          <w:divBdr>
            <w:top w:val="none" w:sz="0" w:space="0" w:color="auto"/>
            <w:left w:val="none" w:sz="0" w:space="0" w:color="auto"/>
            <w:bottom w:val="none" w:sz="0" w:space="0" w:color="auto"/>
            <w:right w:val="none" w:sz="0" w:space="0" w:color="auto"/>
          </w:divBdr>
        </w:div>
        <w:div w:id="632099501">
          <w:marLeft w:val="480"/>
          <w:marRight w:val="0"/>
          <w:marTop w:val="0"/>
          <w:marBottom w:val="0"/>
          <w:divBdr>
            <w:top w:val="none" w:sz="0" w:space="0" w:color="auto"/>
            <w:left w:val="none" w:sz="0" w:space="0" w:color="auto"/>
            <w:bottom w:val="none" w:sz="0" w:space="0" w:color="auto"/>
            <w:right w:val="none" w:sz="0" w:space="0" w:color="auto"/>
          </w:divBdr>
        </w:div>
        <w:div w:id="349767145">
          <w:marLeft w:val="480"/>
          <w:marRight w:val="0"/>
          <w:marTop w:val="0"/>
          <w:marBottom w:val="0"/>
          <w:divBdr>
            <w:top w:val="none" w:sz="0" w:space="0" w:color="auto"/>
            <w:left w:val="none" w:sz="0" w:space="0" w:color="auto"/>
            <w:bottom w:val="none" w:sz="0" w:space="0" w:color="auto"/>
            <w:right w:val="none" w:sz="0" w:space="0" w:color="auto"/>
          </w:divBdr>
        </w:div>
        <w:div w:id="1345396740">
          <w:marLeft w:val="480"/>
          <w:marRight w:val="0"/>
          <w:marTop w:val="0"/>
          <w:marBottom w:val="0"/>
          <w:divBdr>
            <w:top w:val="none" w:sz="0" w:space="0" w:color="auto"/>
            <w:left w:val="none" w:sz="0" w:space="0" w:color="auto"/>
            <w:bottom w:val="none" w:sz="0" w:space="0" w:color="auto"/>
            <w:right w:val="none" w:sz="0" w:space="0" w:color="auto"/>
          </w:divBdr>
        </w:div>
        <w:div w:id="1229799551">
          <w:marLeft w:val="480"/>
          <w:marRight w:val="0"/>
          <w:marTop w:val="0"/>
          <w:marBottom w:val="0"/>
          <w:divBdr>
            <w:top w:val="none" w:sz="0" w:space="0" w:color="auto"/>
            <w:left w:val="none" w:sz="0" w:space="0" w:color="auto"/>
            <w:bottom w:val="none" w:sz="0" w:space="0" w:color="auto"/>
            <w:right w:val="none" w:sz="0" w:space="0" w:color="auto"/>
          </w:divBdr>
        </w:div>
        <w:div w:id="1748573476">
          <w:marLeft w:val="480"/>
          <w:marRight w:val="0"/>
          <w:marTop w:val="0"/>
          <w:marBottom w:val="0"/>
          <w:divBdr>
            <w:top w:val="none" w:sz="0" w:space="0" w:color="auto"/>
            <w:left w:val="none" w:sz="0" w:space="0" w:color="auto"/>
            <w:bottom w:val="none" w:sz="0" w:space="0" w:color="auto"/>
            <w:right w:val="none" w:sz="0" w:space="0" w:color="auto"/>
          </w:divBdr>
        </w:div>
        <w:div w:id="23218617">
          <w:marLeft w:val="480"/>
          <w:marRight w:val="0"/>
          <w:marTop w:val="0"/>
          <w:marBottom w:val="0"/>
          <w:divBdr>
            <w:top w:val="none" w:sz="0" w:space="0" w:color="auto"/>
            <w:left w:val="none" w:sz="0" w:space="0" w:color="auto"/>
            <w:bottom w:val="none" w:sz="0" w:space="0" w:color="auto"/>
            <w:right w:val="none" w:sz="0" w:space="0" w:color="auto"/>
          </w:divBdr>
        </w:div>
        <w:div w:id="1242448602">
          <w:marLeft w:val="480"/>
          <w:marRight w:val="0"/>
          <w:marTop w:val="0"/>
          <w:marBottom w:val="0"/>
          <w:divBdr>
            <w:top w:val="none" w:sz="0" w:space="0" w:color="auto"/>
            <w:left w:val="none" w:sz="0" w:space="0" w:color="auto"/>
            <w:bottom w:val="none" w:sz="0" w:space="0" w:color="auto"/>
            <w:right w:val="none" w:sz="0" w:space="0" w:color="auto"/>
          </w:divBdr>
        </w:div>
        <w:div w:id="977880415">
          <w:marLeft w:val="480"/>
          <w:marRight w:val="0"/>
          <w:marTop w:val="0"/>
          <w:marBottom w:val="0"/>
          <w:divBdr>
            <w:top w:val="none" w:sz="0" w:space="0" w:color="auto"/>
            <w:left w:val="none" w:sz="0" w:space="0" w:color="auto"/>
            <w:bottom w:val="none" w:sz="0" w:space="0" w:color="auto"/>
            <w:right w:val="none" w:sz="0" w:space="0" w:color="auto"/>
          </w:divBdr>
        </w:div>
        <w:div w:id="2038038798">
          <w:marLeft w:val="480"/>
          <w:marRight w:val="0"/>
          <w:marTop w:val="0"/>
          <w:marBottom w:val="0"/>
          <w:divBdr>
            <w:top w:val="none" w:sz="0" w:space="0" w:color="auto"/>
            <w:left w:val="none" w:sz="0" w:space="0" w:color="auto"/>
            <w:bottom w:val="none" w:sz="0" w:space="0" w:color="auto"/>
            <w:right w:val="none" w:sz="0" w:space="0" w:color="auto"/>
          </w:divBdr>
        </w:div>
        <w:div w:id="109059323">
          <w:marLeft w:val="480"/>
          <w:marRight w:val="0"/>
          <w:marTop w:val="0"/>
          <w:marBottom w:val="0"/>
          <w:divBdr>
            <w:top w:val="none" w:sz="0" w:space="0" w:color="auto"/>
            <w:left w:val="none" w:sz="0" w:space="0" w:color="auto"/>
            <w:bottom w:val="none" w:sz="0" w:space="0" w:color="auto"/>
            <w:right w:val="none" w:sz="0" w:space="0" w:color="auto"/>
          </w:divBdr>
        </w:div>
        <w:div w:id="1562014803">
          <w:marLeft w:val="480"/>
          <w:marRight w:val="0"/>
          <w:marTop w:val="0"/>
          <w:marBottom w:val="0"/>
          <w:divBdr>
            <w:top w:val="none" w:sz="0" w:space="0" w:color="auto"/>
            <w:left w:val="none" w:sz="0" w:space="0" w:color="auto"/>
            <w:bottom w:val="none" w:sz="0" w:space="0" w:color="auto"/>
            <w:right w:val="none" w:sz="0" w:space="0" w:color="auto"/>
          </w:divBdr>
        </w:div>
        <w:div w:id="943920036">
          <w:marLeft w:val="480"/>
          <w:marRight w:val="0"/>
          <w:marTop w:val="0"/>
          <w:marBottom w:val="0"/>
          <w:divBdr>
            <w:top w:val="none" w:sz="0" w:space="0" w:color="auto"/>
            <w:left w:val="none" w:sz="0" w:space="0" w:color="auto"/>
            <w:bottom w:val="none" w:sz="0" w:space="0" w:color="auto"/>
            <w:right w:val="none" w:sz="0" w:space="0" w:color="auto"/>
          </w:divBdr>
        </w:div>
        <w:div w:id="140388886">
          <w:marLeft w:val="480"/>
          <w:marRight w:val="0"/>
          <w:marTop w:val="0"/>
          <w:marBottom w:val="0"/>
          <w:divBdr>
            <w:top w:val="none" w:sz="0" w:space="0" w:color="auto"/>
            <w:left w:val="none" w:sz="0" w:space="0" w:color="auto"/>
            <w:bottom w:val="none" w:sz="0" w:space="0" w:color="auto"/>
            <w:right w:val="none" w:sz="0" w:space="0" w:color="auto"/>
          </w:divBdr>
        </w:div>
        <w:div w:id="516237087">
          <w:marLeft w:val="480"/>
          <w:marRight w:val="0"/>
          <w:marTop w:val="0"/>
          <w:marBottom w:val="0"/>
          <w:divBdr>
            <w:top w:val="none" w:sz="0" w:space="0" w:color="auto"/>
            <w:left w:val="none" w:sz="0" w:space="0" w:color="auto"/>
            <w:bottom w:val="none" w:sz="0" w:space="0" w:color="auto"/>
            <w:right w:val="none" w:sz="0" w:space="0" w:color="auto"/>
          </w:divBdr>
        </w:div>
        <w:div w:id="1409814880">
          <w:marLeft w:val="480"/>
          <w:marRight w:val="0"/>
          <w:marTop w:val="0"/>
          <w:marBottom w:val="0"/>
          <w:divBdr>
            <w:top w:val="none" w:sz="0" w:space="0" w:color="auto"/>
            <w:left w:val="none" w:sz="0" w:space="0" w:color="auto"/>
            <w:bottom w:val="none" w:sz="0" w:space="0" w:color="auto"/>
            <w:right w:val="none" w:sz="0" w:space="0" w:color="auto"/>
          </w:divBdr>
        </w:div>
        <w:div w:id="280460851">
          <w:marLeft w:val="480"/>
          <w:marRight w:val="0"/>
          <w:marTop w:val="0"/>
          <w:marBottom w:val="0"/>
          <w:divBdr>
            <w:top w:val="none" w:sz="0" w:space="0" w:color="auto"/>
            <w:left w:val="none" w:sz="0" w:space="0" w:color="auto"/>
            <w:bottom w:val="none" w:sz="0" w:space="0" w:color="auto"/>
            <w:right w:val="none" w:sz="0" w:space="0" w:color="auto"/>
          </w:divBdr>
        </w:div>
        <w:div w:id="529101311">
          <w:marLeft w:val="480"/>
          <w:marRight w:val="0"/>
          <w:marTop w:val="0"/>
          <w:marBottom w:val="0"/>
          <w:divBdr>
            <w:top w:val="none" w:sz="0" w:space="0" w:color="auto"/>
            <w:left w:val="none" w:sz="0" w:space="0" w:color="auto"/>
            <w:bottom w:val="none" w:sz="0" w:space="0" w:color="auto"/>
            <w:right w:val="none" w:sz="0" w:space="0" w:color="auto"/>
          </w:divBdr>
        </w:div>
        <w:div w:id="1557542472">
          <w:marLeft w:val="480"/>
          <w:marRight w:val="0"/>
          <w:marTop w:val="0"/>
          <w:marBottom w:val="0"/>
          <w:divBdr>
            <w:top w:val="none" w:sz="0" w:space="0" w:color="auto"/>
            <w:left w:val="none" w:sz="0" w:space="0" w:color="auto"/>
            <w:bottom w:val="none" w:sz="0" w:space="0" w:color="auto"/>
            <w:right w:val="none" w:sz="0" w:space="0" w:color="auto"/>
          </w:divBdr>
        </w:div>
        <w:div w:id="75367586">
          <w:marLeft w:val="480"/>
          <w:marRight w:val="0"/>
          <w:marTop w:val="0"/>
          <w:marBottom w:val="0"/>
          <w:divBdr>
            <w:top w:val="none" w:sz="0" w:space="0" w:color="auto"/>
            <w:left w:val="none" w:sz="0" w:space="0" w:color="auto"/>
            <w:bottom w:val="none" w:sz="0" w:space="0" w:color="auto"/>
            <w:right w:val="none" w:sz="0" w:space="0" w:color="auto"/>
          </w:divBdr>
        </w:div>
        <w:div w:id="1437408439">
          <w:marLeft w:val="480"/>
          <w:marRight w:val="0"/>
          <w:marTop w:val="0"/>
          <w:marBottom w:val="0"/>
          <w:divBdr>
            <w:top w:val="none" w:sz="0" w:space="0" w:color="auto"/>
            <w:left w:val="none" w:sz="0" w:space="0" w:color="auto"/>
            <w:bottom w:val="none" w:sz="0" w:space="0" w:color="auto"/>
            <w:right w:val="none" w:sz="0" w:space="0" w:color="auto"/>
          </w:divBdr>
        </w:div>
        <w:div w:id="391120995">
          <w:marLeft w:val="480"/>
          <w:marRight w:val="0"/>
          <w:marTop w:val="0"/>
          <w:marBottom w:val="0"/>
          <w:divBdr>
            <w:top w:val="none" w:sz="0" w:space="0" w:color="auto"/>
            <w:left w:val="none" w:sz="0" w:space="0" w:color="auto"/>
            <w:bottom w:val="none" w:sz="0" w:space="0" w:color="auto"/>
            <w:right w:val="none" w:sz="0" w:space="0" w:color="auto"/>
          </w:divBdr>
        </w:div>
        <w:div w:id="1410343970">
          <w:marLeft w:val="480"/>
          <w:marRight w:val="0"/>
          <w:marTop w:val="0"/>
          <w:marBottom w:val="0"/>
          <w:divBdr>
            <w:top w:val="none" w:sz="0" w:space="0" w:color="auto"/>
            <w:left w:val="none" w:sz="0" w:space="0" w:color="auto"/>
            <w:bottom w:val="none" w:sz="0" w:space="0" w:color="auto"/>
            <w:right w:val="none" w:sz="0" w:space="0" w:color="auto"/>
          </w:divBdr>
        </w:div>
        <w:div w:id="1289972830">
          <w:marLeft w:val="480"/>
          <w:marRight w:val="0"/>
          <w:marTop w:val="0"/>
          <w:marBottom w:val="0"/>
          <w:divBdr>
            <w:top w:val="none" w:sz="0" w:space="0" w:color="auto"/>
            <w:left w:val="none" w:sz="0" w:space="0" w:color="auto"/>
            <w:bottom w:val="none" w:sz="0" w:space="0" w:color="auto"/>
            <w:right w:val="none" w:sz="0" w:space="0" w:color="auto"/>
          </w:divBdr>
        </w:div>
        <w:div w:id="1988121484">
          <w:marLeft w:val="480"/>
          <w:marRight w:val="0"/>
          <w:marTop w:val="0"/>
          <w:marBottom w:val="0"/>
          <w:divBdr>
            <w:top w:val="none" w:sz="0" w:space="0" w:color="auto"/>
            <w:left w:val="none" w:sz="0" w:space="0" w:color="auto"/>
            <w:bottom w:val="none" w:sz="0" w:space="0" w:color="auto"/>
            <w:right w:val="none" w:sz="0" w:space="0" w:color="auto"/>
          </w:divBdr>
        </w:div>
        <w:div w:id="966277354">
          <w:marLeft w:val="480"/>
          <w:marRight w:val="0"/>
          <w:marTop w:val="0"/>
          <w:marBottom w:val="0"/>
          <w:divBdr>
            <w:top w:val="none" w:sz="0" w:space="0" w:color="auto"/>
            <w:left w:val="none" w:sz="0" w:space="0" w:color="auto"/>
            <w:bottom w:val="none" w:sz="0" w:space="0" w:color="auto"/>
            <w:right w:val="none" w:sz="0" w:space="0" w:color="auto"/>
          </w:divBdr>
        </w:div>
        <w:div w:id="48235741">
          <w:marLeft w:val="480"/>
          <w:marRight w:val="0"/>
          <w:marTop w:val="0"/>
          <w:marBottom w:val="0"/>
          <w:divBdr>
            <w:top w:val="none" w:sz="0" w:space="0" w:color="auto"/>
            <w:left w:val="none" w:sz="0" w:space="0" w:color="auto"/>
            <w:bottom w:val="none" w:sz="0" w:space="0" w:color="auto"/>
            <w:right w:val="none" w:sz="0" w:space="0" w:color="auto"/>
          </w:divBdr>
        </w:div>
        <w:div w:id="419565036">
          <w:marLeft w:val="480"/>
          <w:marRight w:val="0"/>
          <w:marTop w:val="0"/>
          <w:marBottom w:val="0"/>
          <w:divBdr>
            <w:top w:val="none" w:sz="0" w:space="0" w:color="auto"/>
            <w:left w:val="none" w:sz="0" w:space="0" w:color="auto"/>
            <w:bottom w:val="none" w:sz="0" w:space="0" w:color="auto"/>
            <w:right w:val="none" w:sz="0" w:space="0" w:color="auto"/>
          </w:divBdr>
        </w:div>
        <w:div w:id="842283469">
          <w:marLeft w:val="480"/>
          <w:marRight w:val="0"/>
          <w:marTop w:val="0"/>
          <w:marBottom w:val="0"/>
          <w:divBdr>
            <w:top w:val="none" w:sz="0" w:space="0" w:color="auto"/>
            <w:left w:val="none" w:sz="0" w:space="0" w:color="auto"/>
            <w:bottom w:val="none" w:sz="0" w:space="0" w:color="auto"/>
            <w:right w:val="none" w:sz="0" w:space="0" w:color="auto"/>
          </w:divBdr>
        </w:div>
        <w:div w:id="53312244">
          <w:marLeft w:val="480"/>
          <w:marRight w:val="0"/>
          <w:marTop w:val="0"/>
          <w:marBottom w:val="0"/>
          <w:divBdr>
            <w:top w:val="none" w:sz="0" w:space="0" w:color="auto"/>
            <w:left w:val="none" w:sz="0" w:space="0" w:color="auto"/>
            <w:bottom w:val="none" w:sz="0" w:space="0" w:color="auto"/>
            <w:right w:val="none" w:sz="0" w:space="0" w:color="auto"/>
          </w:divBdr>
        </w:div>
        <w:div w:id="18049961">
          <w:marLeft w:val="480"/>
          <w:marRight w:val="0"/>
          <w:marTop w:val="0"/>
          <w:marBottom w:val="0"/>
          <w:divBdr>
            <w:top w:val="none" w:sz="0" w:space="0" w:color="auto"/>
            <w:left w:val="none" w:sz="0" w:space="0" w:color="auto"/>
            <w:bottom w:val="none" w:sz="0" w:space="0" w:color="auto"/>
            <w:right w:val="none" w:sz="0" w:space="0" w:color="auto"/>
          </w:divBdr>
        </w:div>
        <w:div w:id="1807157234">
          <w:marLeft w:val="480"/>
          <w:marRight w:val="0"/>
          <w:marTop w:val="0"/>
          <w:marBottom w:val="0"/>
          <w:divBdr>
            <w:top w:val="none" w:sz="0" w:space="0" w:color="auto"/>
            <w:left w:val="none" w:sz="0" w:space="0" w:color="auto"/>
            <w:bottom w:val="none" w:sz="0" w:space="0" w:color="auto"/>
            <w:right w:val="none" w:sz="0" w:space="0" w:color="auto"/>
          </w:divBdr>
        </w:div>
        <w:div w:id="1322082315">
          <w:marLeft w:val="480"/>
          <w:marRight w:val="0"/>
          <w:marTop w:val="0"/>
          <w:marBottom w:val="0"/>
          <w:divBdr>
            <w:top w:val="none" w:sz="0" w:space="0" w:color="auto"/>
            <w:left w:val="none" w:sz="0" w:space="0" w:color="auto"/>
            <w:bottom w:val="none" w:sz="0" w:space="0" w:color="auto"/>
            <w:right w:val="none" w:sz="0" w:space="0" w:color="auto"/>
          </w:divBdr>
        </w:div>
        <w:div w:id="542447295">
          <w:marLeft w:val="480"/>
          <w:marRight w:val="0"/>
          <w:marTop w:val="0"/>
          <w:marBottom w:val="0"/>
          <w:divBdr>
            <w:top w:val="none" w:sz="0" w:space="0" w:color="auto"/>
            <w:left w:val="none" w:sz="0" w:space="0" w:color="auto"/>
            <w:bottom w:val="none" w:sz="0" w:space="0" w:color="auto"/>
            <w:right w:val="none" w:sz="0" w:space="0" w:color="auto"/>
          </w:divBdr>
        </w:div>
      </w:divsChild>
    </w:div>
    <w:div w:id="1000817832">
      <w:bodyDiv w:val="1"/>
      <w:marLeft w:val="0"/>
      <w:marRight w:val="0"/>
      <w:marTop w:val="0"/>
      <w:marBottom w:val="0"/>
      <w:divBdr>
        <w:top w:val="none" w:sz="0" w:space="0" w:color="auto"/>
        <w:left w:val="none" w:sz="0" w:space="0" w:color="auto"/>
        <w:bottom w:val="none" w:sz="0" w:space="0" w:color="auto"/>
        <w:right w:val="none" w:sz="0" w:space="0" w:color="auto"/>
      </w:divBdr>
      <w:divsChild>
        <w:div w:id="1300037886">
          <w:marLeft w:val="480"/>
          <w:marRight w:val="0"/>
          <w:marTop w:val="0"/>
          <w:marBottom w:val="0"/>
          <w:divBdr>
            <w:top w:val="none" w:sz="0" w:space="0" w:color="auto"/>
            <w:left w:val="none" w:sz="0" w:space="0" w:color="auto"/>
            <w:bottom w:val="none" w:sz="0" w:space="0" w:color="auto"/>
            <w:right w:val="none" w:sz="0" w:space="0" w:color="auto"/>
          </w:divBdr>
        </w:div>
        <w:div w:id="289091444">
          <w:marLeft w:val="480"/>
          <w:marRight w:val="0"/>
          <w:marTop w:val="0"/>
          <w:marBottom w:val="0"/>
          <w:divBdr>
            <w:top w:val="none" w:sz="0" w:space="0" w:color="auto"/>
            <w:left w:val="none" w:sz="0" w:space="0" w:color="auto"/>
            <w:bottom w:val="none" w:sz="0" w:space="0" w:color="auto"/>
            <w:right w:val="none" w:sz="0" w:space="0" w:color="auto"/>
          </w:divBdr>
        </w:div>
        <w:div w:id="2044598653">
          <w:marLeft w:val="480"/>
          <w:marRight w:val="0"/>
          <w:marTop w:val="0"/>
          <w:marBottom w:val="0"/>
          <w:divBdr>
            <w:top w:val="none" w:sz="0" w:space="0" w:color="auto"/>
            <w:left w:val="none" w:sz="0" w:space="0" w:color="auto"/>
            <w:bottom w:val="none" w:sz="0" w:space="0" w:color="auto"/>
            <w:right w:val="none" w:sz="0" w:space="0" w:color="auto"/>
          </w:divBdr>
        </w:div>
        <w:div w:id="1493107308">
          <w:marLeft w:val="480"/>
          <w:marRight w:val="0"/>
          <w:marTop w:val="0"/>
          <w:marBottom w:val="0"/>
          <w:divBdr>
            <w:top w:val="none" w:sz="0" w:space="0" w:color="auto"/>
            <w:left w:val="none" w:sz="0" w:space="0" w:color="auto"/>
            <w:bottom w:val="none" w:sz="0" w:space="0" w:color="auto"/>
            <w:right w:val="none" w:sz="0" w:space="0" w:color="auto"/>
          </w:divBdr>
        </w:div>
        <w:div w:id="1794713559">
          <w:marLeft w:val="480"/>
          <w:marRight w:val="0"/>
          <w:marTop w:val="0"/>
          <w:marBottom w:val="0"/>
          <w:divBdr>
            <w:top w:val="none" w:sz="0" w:space="0" w:color="auto"/>
            <w:left w:val="none" w:sz="0" w:space="0" w:color="auto"/>
            <w:bottom w:val="none" w:sz="0" w:space="0" w:color="auto"/>
            <w:right w:val="none" w:sz="0" w:space="0" w:color="auto"/>
          </w:divBdr>
        </w:div>
        <w:div w:id="1915780255">
          <w:marLeft w:val="480"/>
          <w:marRight w:val="0"/>
          <w:marTop w:val="0"/>
          <w:marBottom w:val="0"/>
          <w:divBdr>
            <w:top w:val="none" w:sz="0" w:space="0" w:color="auto"/>
            <w:left w:val="none" w:sz="0" w:space="0" w:color="auto"/>
            <w:bottom w:val="none" w:sz="0" w:space="0" w:color="auto"/>
            <w:right w:val="none" w:sz="0" w:space="0" w:color="auto"/>
          </w:divBdr>
        </w:div>
        <w:div w:id="175000781">
          <w:marLeft w:val="480"/>
          <w:marRight w:val="0"/>
          <w:marTop w:val="0"/>
          <w:marBottom w:val="0"/>
          <w:divBdr>
            <w:top w:val="none" w:sz="0" w:space="0" w:color="auto"/>
            <w:left w:val="none" w:sz="0" w:space="0" w:color="auto"/>
            <w:bottom w:val="none" w:sz="0" w:space="0" w:color="auto"/>
            <w:right w:val="none" w:sz="0" w:space="0" w:color="auto"/>
          </w:divBdr>
        </w:div>
        <w:div w:id="1995529978">
          <w:marLeft w:val="480"/>
          <w:marRight w:val="0"/>
          <w:marTop w:val="0"/>
          <w:marBottom w:val="0"/>
          <w:divBdr>
            <w:top w:val="none" w:sz="0" w:space="0" w:color="auto"/>
            <w:left w:val="none" w:sz="0" w:space="0" w:color="auto"/>
            <w:bottom w:val="none" w:sz="0" w:space="0" w:color="auto"/>
            <w:right w:val="none" w:sz="0" w:space="0" w:color="auto"/>
          </w:divBdr>
        </w:div>
        <w:div w:id="819272303">
          <w:marLeft w:val="480"/>
          <w:marRight w:val="0"/>
          <w:marTop w:val="0"/>
          <w:marBottom w:val="0"/>
          <w:divBdr>
            <w:top w:val="none" w:sz="0" w:space="0" w:color="auto"/>
            <w:left w:val="none" w:sz="0" w:space="0" w:color="auto"/>
            <w:bottom w:val="none" w:sz="0" w:space="0" w:color="auto"/>
            <w:right w:val="none" w:sz="0" w:space="0" w:color="auto"/>
          </w:divBdr>
        </w:div>
        <w:div w:id="786193567">
          <w:marLeft w:val="480"/>
          <w:marRight w:val="0"/>
          <w:marTop w:val="0"/>
          <w:marBottom w:val="0"/>
          <w:divBdr>
            <w:top w:val="none" w:sz="0" w:space="0" w:color="auto"/>
            <w:left w:val="none" w:sz="0" w:space="0" w:color="auto"/>
            <w:bottom w:val="none" w:sz="0" w:space="0" w:color="auto"/>
            <w:right w:val="none" w:sz="0" w:space="0" w:color="auto"/>
          </w:divBdr>
        </w:div>
        <w:div w:id="1562323705">
          <w:marLeft w:val="480"/>
          <w:marRight w:val="0"/>
          <w:marTop w:val="0"/>
          <w:marBottom w:val="0"/>
          <w:divBdr>
            <w:top w:val="none" w:sz="0" w:space="0" w:color="auto"/>
            <w:left w:val="none" w:sz="0" w:space="0" w:color="auto"/>
            <w:bottom w:val="none" w:sz="0" w:space="0" w:color="auto"/>
            <w:right w:val="none" w:sz="0" w:space="0" w:color="auto"/>
          </w:divBdr>
        </w:div>
        <w:div w:id="947008111">
          <w:marLeft w:val="480"/>
          <w:marRight w:val="0"/>
          <w:marTop w:val="0"/>
          <w:marBottom w:val="0"/>
          <w:divBdr>
            <w:top w:val="none" w:sz="0" w:space="0" w:color="auto"/>
            <w:left w:val="none" w:sz="0" w:space="0" w:color="auto"/>
            <w:bottom w:val="none" w:sz="0" w:space="0" w:color="auto"/>
            <w:right w:val="none" w:sz="0" w:space="0" w:color="auto"/>
          </w:divBdr>
        </w:div>
        <w:div w:id="1694261916">
          <w:marLeft w:val="480"/>
          <w:marRight w:val="0"/>
          <w:marTop w:val="0"/>
          <w:marBottom w:val="0"/>
          <w:divBdr>
            <w:top w:val="none" w:sz="0" w:space="0" w:color="auto"/>
            <w:left w:val="none" w:sz="0" w:space="0" w:color="auto"/>
            <w:bottom w:val="none" w:sz="0" w:space="0" w:color="auto"/>
            <w:right w:val="none" w:sz="0" w:space="0" w:color="auto"/>
          </w:divBdr>
        </w:div>
        <w:div w:id="693847420">
          <w:marLeft w:val="480"/>
          <w:marRight w:val="0"/>
          <w:marTop w:val="0"/>
          <w:marBottom w:val="0"/>
          <w:divBdr>
            <w:top w:val="none" w:sz="0" w:space="0" w:color="auto"/>
            <w:left w:val="none" w:sz="0" w:space="0" w:color="auto"/>
            <w:bottom w:val="none" w:sz="0" w:space="0" w:color="auto"/>
            <w:right w:val="none" w:sz="0" w:space="0" w:color="auto"/>
          </w:divBdr>
        </w:div>
        <w:div w:id="908030068">
          <w:marLeft w:val="480"/>
          <w:marRight w:val="0"/>
          <w:marTop w:val="0"/>
          <w:marBottom w:val="0"/>
          <w:divBdr>
            <w:top w:val="none" w:sz="0" w:space="0" w:color="auto"/>
            <w:left w:val="none" w:sz="0" w:space="0" w:color="auto"/>
            <w:bottom w:val="none" w:sz="0" w:space="0" w:color="auto"/>
            <w:right w:val="none" w:sz="0" w:space="0" w:color="auto"/>
          </w:divBdr>
        </w:div>
        <w:div w:id="818379825">
          <w:marLeft w:val="480"/>
          <w:marRight w:val="0"/>
          <w:marTop w:val="0"/>
          <w:marBottom w:val="0"/>
          <w:divBdr>
            <w:top w:val="none" w:sz="0" w:space="0" w:color="auto"/>
            <w:left w:val="none" w:sz="0" w:space="0" w:color="auto"/>
            <w:bottom w:val="none" w:sz="0" w:space="0" w:color="auto"/>
            <w:right w:val="none" w:sz="0" w:space="0" w:color="auto"/>
          </w:divBdr>
        </w:div>
        <w:div w:id="470828135">
          <w:marLeft w:val="480"/>
          <w:marRight w:val="0"/>
          <w:marTop w:val="0"/>
          <w:marBottom w:val="0"/>
          <w:divBdr>
            <w:top w:val="none" w:sz="0" w:space="0" w:color="auto"/>
            <w:left w:val="none" w:sz="0" w:space="0" w:color="auto"/>
            <w:bottom w:val="none" w:sz="0" w:space="0" w:color="auto"/>
            <w:right w:val="none" w:sz="0" w:space="0" w:color="auto"/>
          </w:divBdr>
        </w:div>
        <w:div w:id="846217177">
          <w:marLeft w:val="480"/>
          <w:marRight w:val="0"/>
          <w:marTop w:val="0"/>
          <w:marBottom w:val="0"/>
          <w:divBdr>
            <w:top w:val="none" w:sz="0" w:space="0" w:color="auto"/>
            <w:left w:val="none" w:sz="0" w:space="0" w:color="auto"/>
            <w:bottom w:val="none" w:sz="0" w:space="0" w:color="auto"/>
            <w:right w:val="none" w:sz="0" w:space="0" w:color="auto"/>
          </w:divBdr>
        </w:div>
        <w:div w:id="79908854">
          <w:marLeft w:val="480"/>
          <w:marRight w:val="0"/>
          <w:marTop w:val="0"/>
          <w:marBottom w:val="0"/>
          <w:divBdr>
            <w:top w:val="none" w:sz="0" w:space="0" w:color="auto"/>
            <w:left w:val="none" w:sz="0" w:space="0" w:color="auto"/>
            <w:bottom w:val="none" w:sz="0" w:space="0" w:color="auto"/>
            <w:right w:val="none" w:sz="0" w:space="0" w:color="auto"/>
          </w:divBdr>
        </w:div>
        <w:div w:id="999380771">
          <w:marLeft w:val="480"/>
          <w:marRight w:val="0"/>
          <w:marTop w:val="0"/>
          <w:marBottom w:val="0"/>
          <w:divBdr>
            <w:top w:val="none" w:sz="0" w:space="0" w:color="auto"/>
            <w:left w:val="none" w:sz="0" w:space="0" w:color="auto"/>
            <w:bottom w:val="none" w:sz="0" w:space="0" w:color="auto"/>
            <w:right w:val="none" w:sz="0" w:space="0" w:color="auto"/>
          </w:divBdr>
        </w:div>
        <w:div w:id="226569742">
          <w:marLeft w:val="480"/>
          <w:marRight w:val="0"/>
          <w:marTop w:val="0"/>
          <w:marBottom w:val="0"/>
          <w:divBdr>
            <w:top w:val="none" w:sz="0" w:space="0" w:color="auto"/>
            <w:left w:val="none" w:sz="0" w:space="0" w:color="auto"/>
            <w:bottom w:val="none" w:sz="0" w:space="0" w:color="auto"/>
            <w:right w:val="none" w:sz="0" w:space="0" w:color="auto"/>
          </w:divBdr>
        </w:div>
        <w:div w:id="1477065140">
          <w:marLeft w:val="480"/>
          <w:marRight w:val="0"/>
          <w:marTop w:val="0"/>
          <w:marBottom w:val="0"/>
          <w:divBdr>
            <w:top w:val="none" w:sz="0" w:space="0" w:color="auto"/>
            <w:left w:val="none" w:sz="0" w:space="0" w:color="auto"/>
            <w:bottom w:val="none" w:sz="0" w:space="0" w:color="auto"/>
            <w:right w:val="none" w:sz="0" w:space="0" w:color="auto"/>
          </w:divBdr>
        </w:div>
        <w:div w:id="1244072327">
          <w:marLeft w:val="480"/>
          <w:marRight w:val="0"/>
          <w:marTop w:val="0"/>
          <w:marBottom w:val="0"/>
          <w:divBdr>
            <w:top w:val="none" w:sz="0" w:space="0" w:color="auto"/>
            <w:left w:val="none" w:sz="0" w:space="0" w:color="auto"/>
            <w:bottom w:val="none" w:sz="0" w:space="0" w:color="auto"/>
            <w:right w:val="none" w:sz="0" w:space="0" w:color="auto"/>
          </w:divBdr>
        </w:div>
        <w:div w:id="134950769">
          <w:marLeft w:val="480"/>
          <w:marRight w:val="0"/>
          <w:marTop w:val="0"/>
          <w:marBottom w:val="0"/>
          <w:divBdr>
            <w:top w:val="none" w:sz="0" w:space="0" w:color="auto"/>
            <w:left w:val="none" w:sz="0" w:space="0" w:color="auto"/>
            <w:bottom w:val="none" w:sz="0" w:space="0" w:color="auto"/>
            <w:right w:val="none" w:sz="0" w:space="0" w:color="auto"/>
          </w:divBdr>
        </w:div>
        <w:div w:id="571433465">
          <w:marLeft w:val="480"/>
          <w:marRight w:val="0"/>
          <w:marTop w:val="0"/>
          <w:marBottom w:val="0"/>
          <w:divBdr>
            <w:top w:val="none" w:sz="0" w:space="0" w:color="auto"/>
            <w:left w:val="none" w:sz="0" w:space="0" w:color="auto"/>
            <w:bottom w:val="none" w:sz="0" w:space="0" w:color="auto"/>
            <w:right w:val="none" w:sz="0" w:space="0" w:color="auto"/>
          </w:divBdr>
        </w:div>
        <w:div w:id="778646766">
          <w:marLeft w:val="480"/>
          <w:marRight w:val="0"/>
          <w:marTop w:val="0"/>
          <w:marBottom w:val="0"/>
          <w:divBdr>
            <w:top w:val="none" w:sz="0" w:space="0" w:color="auto"/>
            <w:left w:val="none" w:sz="0" w:space="0" w:color="auto"/>
            <w:bottom w:val="none" w:sz="0" w:space="0" w:color="auto"/>
            <w:right w:val="none" w:sz="0" w:space="0" w:color="auto"/>
          </w:divBdr>
        </w:div>
        <w:div w:id="356197577">
          <w:marLeft w:val="480"/>
          <w:marRight w:val="0"/>
          <w:marTop w:val="0"/>
          <w:marBottom w:val="0"/>
          <w:divBdr>
            <w:top w:val="none" w:sz="0" w:space="0" w:color="auto"/>
            <w:left w:val="none" w:sz="0" w:space="0" w:color="auto"/>
            <w:bottom w:val="none" w:sz="0" w:space="0" w:color="auto"/>
            <w:right w:val="none" w:sz="0" w:space="0" w:color="auto"/>
          </w:divBdr>
        </w:div>
        <w:div w:id="1037663986">
          <w:marLeft w:val="480"/>
          <w:marRight w:val="0"/>
          <w:marTop w:val="0"/>
          <w:marBottom w:val="0"/>
          <w:divBdr>
            <w:top w:val="none" w:sz="0" w:space="0" w:color="auto"/>
            <w:left w:val="none" w:sz="0" w:space="0" w:color="auto"/>
            <w:bottom w:val="none" w:sz="0" w:space="0" w:color="auto"/>
            <w:right w:val="none" w:sz="0" w:space="0" w:color="auto"/>
          </w:divBdr>
        </w:div>
        <w:div w:id="854458659">
          <w:marLeft w:val="480"/>
          <w:marRight w:val="0"/>
          <w:marTop w:val="0"/>
          <w:marBottom w:val="0"/>
          <w:divBdr>
            <w:top w:val="none" w:sz="0" w:space="0" w:color="auto"/>
            <w:left w:val="none" w:sz="0" w:space="0" w:color="auto"/>
            <w:bottom w:val="none" w:sz="0" w:space="0" w:color="auto"/>
            <w:right w:val="none" w:sz="0" w:space="0" w:color="auto"/>
          </w:divBdr>
        </w:div>
        <w:div w:id="443623934">
          <w:marLeft w:val="480"/>
          <w:marRight w:val="0"/>
          <w:marTop w:val="0"/>
          <w:marBottom w:val="0"/>
          <w:divBdr>
            <w:top w:val="none" w:sz="0" w:space="0" w:color="auto"/>
            <w:left w:val="none" w:sz="0" w:space="0" w:color="auto"/>
            <w:bottom w:val="none" w:sz="0" w:space="0" w:color="auto"/>
            <w:right w:val="none" w:sz="0" w:space="0" w:color="auto"/>
          </w:divBdr>
        </w:div>
        <w:div w:id="2012831857">
          <w:marLeft w:val="480"/>
          <w:marRight w:val="0"/>
          <w:marTop w:val="0"/>
          <w:marBottom w:val="0"/>
          <w:divBdr>
            <w:top w:val="none" w:sz="0" w:space="0" w:color="auto"/>
            <w:left w:val="none" w:sz="0" w:space="0" w:color="auto"/>
            <w:bottom w:val="none" w:sz="0" w:space="0" w:color="auto"/>
            <w:right w:val="none" w:sz="0" w:space="0" w:color="auto"/>
          </w:divBdr>
        </w:div>
        <w:div w:id="2133094288">
          <w:marLeft w:val="480"/>
          <w:marRight w:val="0"/>
          <w:marTop w:val="0"/>
          <w:marBottom w:val="0"/>
          <w:divBdr>
            <w:top w:val="none" w:sz="0" w:space="0" w:color="auto"/>
            <w:left w:val="none" w:sz="0" w:space="0" w:color="auto"/>
            <w:bottom w:val="none" w:sz="0" w:space="0" w:color="auto"/>
            <w:right w:val="none" w:sz="0" w:space="0" w:color="auto"/>
          </w:divBdr>
        </w:div>
        <w:div w:id="176891749">
          <w:marLeft w:val="480"/>
          <w:marRight w:val="0"/>
          <w:marTop w:val="0"/>
          <w:marBottom w:val="0"/>
          <w:divBdr>
            <w:top w:val="none" w:sz="0" w:space="0" w:color="auto"/>
            <w:left w:val="none" w:sz="0" w:space="0" w:color="auto"/>
            <w:bottom w:val="none" w:sz="0" w:space="0" w:color="auto"/>
            <w:right w:val="none" w:sz="0" w:space="0" w:color="auto"/>
          </w:divBdr>
        </w:div>
        <w:div w:id="1368598759">
          <w:marLeft w:val="480"/>
          <w:marRight w:val="0"/>
          <w:marTop w:val="0"/>
          <w:marBottom w:val="0"/>
          <w:divBdr>
            <w:top w:val="none" w:sz="0" w:space="0" w:color="auto"/>
            <w:left w:val="none" w:sz="0" w:space="0" w:color="auto"/>
            <w:bottom w:val="none" w:sz="0" w:space="0" w:color="auto"/>
            <w:right w:val="none" w:sz="0" w:space="0" w:color="auto"/>
          </w:divBdr>
        </w:div>
        <w:div w:id="749620584">
          <w:marLeft w:val="480"/>
          <w:marRight w:val="0"/>
          <w:marTop w:val="0"/>
          <w:marBottom w:val="0"/>
          <w:divBdr>
            <w:top w:val="none" w:sz="0" w:space="0" w:color="auto"/>
            <w:left w:val="none" w:sz="0" w:space="0" w:color="auto"/>
            <w:bottom w:val="none" w:sz="0" w:space="0" w:color="auto"/>
            <w:right w:val="none" w:sz="0" w:space="0" w:color="auto"/>
          </w:divBdr>
        </w:div>
        <w:div w:id="525749504">
          <w:marLeft w:val="480"/>
          <w:marRight w:val="0"/>
          <w:marTop w:val="0"/>
          <w:marBottom w:val="0"/>
          <w:divBdr>
            <w:top w:val="none" w:sz="0" w:space="0" w:color="auto"/>
            <w:left w:val="none" w:sz="0" w:space="0" w:color="auto"/>
            <w:bottom w:val="none" w:sz="0" w:space="0" w:color="auto"/>
            <w:right w:val="none" w:sz="0" w:space="0" w:color="auto"/>
          </w:divBdr>
        </w:div>
        <w:div w:id="632755633">
          <w:marLeft w:val="480"/>
          <w:marRight w:val="0"/>
          <w:marTop w:val="0"/>
          <w:marBottom w:val="0"/>
          <w:divBdr>
            <w:top w:val="none" w:sz="0" w:space="0" w:color="auto"/>
            <w:left w:val="none" w:sz="0" w:space="0" w:color="auto"/>
            <w:bottom w:val="none" w:sz="0" w:space="0" w:color="auto"/>
            <w:right w:val="none" w:sz="0" w:space="0" w:color="auto"/>
          </w:divBdr>
        </w:div>
        <w:div w:id="936254588">
          <w:marLeft w:val="480"/>
          <w:marRight w:val="0"/>
          <w:marTop w:val="0"/>
          <w:marBottom w:val="0"/>
          <w:divBdr>
            <w:top w:val="none" w:sz="0" w:space="0" w:color="auto"/>
            <w:left w:val="none" w:sz="0" w:space="0" w:color="auto"/>
            <w:bottom w:val="none" w:sz="0" w:space="0" w:color="auto"/>
            <w:right w:val="none" w:sz="0" w:space="0" w:color="auto"/>
          </w:divBdr>
        </w:div>
        <w:div w:id="1637564521">
          <w:marLeft w:val="480"/>
          <w:marRight w:val="0"/>
          <w:marTop w:val="0"/>
          <w:marBottom w:val="0"/>
          <w:divBdr>
            <w:top w:val="none" w:sz="0" w:space="0" w:color="auto"/>
            <w:left w:val="none" w:sz="0" w:space="0" w:color="auto"/>
            <w:bottom w:val="none" w:sz="0" w:space="0" w:color="auto"/>
            <w:right w:val="none" w:sz="0" w:space="0" w:color="auto"/>
          </w:divBdr>
        </w:div>
        <w:div w:id="236400006">
          <w:marLeft w:val="480"/>
          <w:marRight w:val="0"/>
          <w:marTop w:val="0"/>
          <w:marBottom w:val="0"/>
          <w:divBdr>
            <w:top w:val="none" w:sz="0" w:space="0" w:color="auto"/>
            <w:left w:val="none" w:sz="0" w:space="0" w:color="auto"/>
            <w:bottom w:val="none" w:sz="0" w:space="0" w:color="auto"/>
            <w:right w:val="none" w:sz="0" w:space="0" w:color="auto"/>
          </w:divBdr>
        </w:div>
        <w:div w:id="196477626">
          <w:marLeft w:val="480"/>
          <w:marRight w:val="0"/>
          <w:marTop w:val="0"/>
          <w:marBottom w:val="0"/>
          <w:divBdr>
            <w:top w:val="none" w:sz="0" w:space="0" w:color="auto"/>
            <w:left w:val="none" w:sz="0" w:space="0" w:color="auto"/>
            <w:bottom w:val="none" w:sz="0" w:space="0" w:color="auto"/>
            <w:right w:val="none" w:sz="0" w:space="0" w:color="auto"/>
          </w:divBdr>
        </w:div>
        <w:div w:id="560142367">
          <w:marLeft w:val="480"/>
          <w:marRight w:val="0"/>
          <w:marTop w:val="0"/>
          <w:marBottom w:val="0"/>
          <w:divBdr>
            <w:top w:val="none" w:sz="0" w:space="0" w:color="auto"/>
            <w:left w:val="none" w:sz="0" w:space="0" w:color="auto"/>
            <w:bottom w:val="none" w:sz="0" w:space="0" w:color="auto"/>
            <w:right w:val="none" w:sz="0" w:space="0" w:color="auto"/>
          </w:divBdr>
        </w:div>
        <w:div w:id="1789660239">
          <w:marLeft w:val="480"/>
          <w:marRight w:val="0"/>
          <w:marTop w:val="0"/>
          <w:marBottom w:val="0"/>
          <w:divBdr>
            <w:top w:val="none" w:sz="0" w:space="0" w:color="auto"/>
            <w:left w:val="none" w:sz="0" w:space="0" w:color="auto"/>
            <w:bottom w:val="none" w:sz="0" w:space="0" w:color="auto"/>
            <w:right w:val="none" w:sz="0" w:space="0" w:color="auto"/>
          </w:divBdr>
        </w:div>
        <w:div w:id="953095340">
          <w:marLeft w:val="480"/>
          <w:marRight w:val="0"/>
          <w:marTop w:val="0"/>
          <w:marBottom w:val="0"/>
          <w:divBdr>
            <w:top w:val="none" w:sz="0" w:space="0" w:color="auto"/>
            <w:left w:val="none" w:sz="0" w:space="0" w:color="auto"/>
            <w:bottom w:val="none" w:sz="0" w:space="0" w:color="auto"/>
            <w:right w:val="none" w:sz="0" w:space="0" w:color="auto"/>
          </w:divBdr>
        </w:div>
        <w:div w:id="401296005">
          <w:marLeft w:val="480"/>
          <w:marRight w:val="0"/>
          <w:marTop w:val="0"/>
          <w:marBottom w:val="0"/>
          <w:divBdr>
            <w:top w:val="none" w:sz="0" w:space="0" w:color="auto"/>
            <w:left w:val="none" w:sz="0" w:space="0" w:color="auto"/>
            <w:bottom w:val="none" w:sz="0" w:space="0" w:color="auto"/>
            <w:right w:val="none" w:sz="0" w:space="0" w:color="auto"/>
          </w:divBdr>
        </w:div>
        <w:div w:id="1880699849">
          <w:marLeft w:val="480"/>
          <w:marRight w:val="0"/>
          <w:marTop w:val="0"/>
          <w:marBottom w:val="0"/>
          <w:divBdr>
            <w:top w:val="none" w:sz="0" w:space="0" w:color="auto"/>
            <w:left w:val="none" w:sz="0" w:space="0" w:color="auto"/>
            <w:bottom w:val="none" w:sz="0" w:space="0" w:color="auto"/>
            <w:right w:val="none" w:sz="0" w:space="0" w:color="auto"/>
          </w:divBdr>
        </w:div>
        <w:div w:id="1290207681">
          <w:marLeft w:val="480"/>
          <w:marRight w:val="0"/>
          <w:marTop w:val="0"/>
          <w:marBottom w:val="0"/>
          <w:divBdr>
            <w:top w:val="none" w:sz="0" w:space="0" w:color="auto"/>
            <w:left w:val="none" w:sz="0" w:space="0" w:color="auto"/>
            <w:bottom w:val="none" w:sz="0" w:space="0" w:color="auto"/>
            <w:right w:val="none" w:sz="0" w:space="0" w:color="auto"/>
          </w:divBdr>
        </w:div>
        <w:div w:id="1074353163">
          <w:marLeft w:val="480"/>
          <w:marRight w:val="0"/>
          <w:marTop w:val="0"/>
          <w:marBottom w:val="0"/>
          <w:divBdr>
            <w:top w:val="none" w:sz="0" w:space="0" w:color="auto"/>
            <w:left w:val="none" w:sz="0" w:space="0" w:color="auto"/>
            <w:bottom w:val="none" w:sz="0" w:space="0" w:color="auto"/>
            <w:right w:val="none" w:sz="0" w:space="0" w:color="auto"/>
          </w:divBdr>
        </w:div>
        <w:div w:id="1265386027">
          <w:marLeft w:val="480"/>
          <w:marRight w:val="0"/>
          <w:marTop w:val="0"/>
          <w:marBottom w:val="0"/>
          <w:divBdr>
            <w:top w:val="none" w:sz="0" w:space="0" w:color="auto"/>
            <w:left w:val="none" w:sz="0" w:space="0" w:color="auto"/>
            <w:bottom w:val="none" w:sz="0" w:space="0" w:color="auto"/>
            <w:right w:val="none" w:sz="0" w:space="0" w:color="auto"/>
          </w:divBdr>
        </w:div>
        <w:div w:id="18167655">
          <w:marLeft w:val="480"/>
          <w:marRight w:val="0"/>
          <w:marTop w:val="0"/>
          <w:marBottom w:val="0"/>
          <w:divBdr>
            <w:top w:val="none" w:sz="0" w:space="0" w:color="auto"/>
            <w:left w:val="none" w:sz="0" w:space="0" w:color="auto"/>
            <w:bottom w:val="none" w:sz="0" w:space="0" w:color="auto"/>
            <w:right w:val="none" w:sz="0" w:space="0" w:color="auto"/>
          </w:divBdr>
        </w:div>
        <w:div w:id="2065332321">
          <w:marLeft w:val="480"/>
          <w:marRight w:val="0"/>
          <w:marTop w:val="0"/>
          <w:marBottom w:val="0"/>
          <w:divBdr>
            <w:top w:val="none" w:sz="0" w:space="0" w:color="auto"/>
            <w:left w:val="none" w:sz="0" w:space="0" w:color="auto"/>
            <w:bottom w:val="none" w:sz="0" w:space="0" w:color="auto"/>
            <w:right w:val="none" w:sz="0" w:space="0" w:color="auto"/>
          </w:divBdr>
        </w:div>
        <w:div w:id="1201430032">
          <w:marLeft w:val="480"/>
          <w:marRight w:val="0"/>
          <w:marTop w:val="0"/>
          <w:marBottom w:val="0"/>
          <w:divBdr>
            <w:top w:val="none" w:sz="0" w:space="0" w:color="auto"/>
            <w:left w:val="none" w:sz="0" w:space="0" w:color="auto"/>
            <w:bottom w:val="none" w:sz="0" w:space="0" w:color="auto"/>
            <w:right w:val="none" w:sz="0" w:space="0" w:color="auto"/>
          </w:divBdr>
        </w:div>
        <w:div w:id="1056513990">
          <w:marLeft w:val="480"/>
          <w:marRight w:val="0"/>
          <w:marTop w:val="0"/>
          <w:marBottom w:val="0"/>
          <w:divBdr>
            <w:top w:val="none" w:sz="0" w:space="0" w:color="auto"/>
            <w:left w:val="none" w:sz="0" w:space="0" w:color="auto"/>
            <w:bottom w:val="none" w:sz="0" w:space="0" w:color="auto"/>
            <w:right w:val="none" w:sz="0" w:space="0" w:color="auto"/>
          </w:divBdr>
        </w:div>
        <w:div w:id="47266311">
          <w:marLeft w:val="480"/>
          <w:marRight w:val="0"/>
          <w:marTop w:val="0"/>
          <w:marBottom w:val="0"/>
          <w:divBdr>
            <w:top w:val="none" w:sz="0" w:space="0" w:color="auto"/>
            <w:left w:val="none" w:sz="0" w:space="0" w:color="auto"/>
            <w:bottom w:val="none" w:sz="0" w:space="0" w:color="auto"/>
            <w:right w:val="none" w:sz="0" w:space="0" w:color="auto"/>
          </w:divBdr>
        </w:div>
        <w:div w:id="1034574489">
          <w:marLeft w:val="480"/>
          <w:marRight w:val="0"/>
          <w:marTop w:val="0"/>
          <w:marBottom w:val="0"/>
          <w:divBdr>
            <w:top w:val="none" w:sz="0" w:space="0" w:color="auto"/>
            <w:left w:val="none" w:sz="0" w:space="0" w:color="auto"/>
            <w:bottom w:val="none" w:sz="0" w:space="0" w:color="auto"/>
            <w:right w:val="none" w:sz="0" w:space="0" w:color="auto"/>
          </w:divBdr>
        </w:div>
        <w:div w:id="1334575352">
          <w:marLeft w:val="480"/>
          <w:marRight w:val="0"/>
          <w:marTop w:val="0"/>
          <w:marBottom w:val="0"/>
          <w:divBdr>
            <w:top w:val="none" w:sz="0" w:space="0" w:color="auto"/>
            <w:left w:val="none" w:sz="0" w:space="0" w:color="auto"/>
            <w:bottom w:val="none" w:sz="0" w:space="0" w:color="auto"/>
            <w:right w:val="none" w:sz="0" w:space="0" w:color="auto"/>
          </w:divBdr>
        </w:div>
        <w:div w:id="910233488">
          <w:marLeft w:val="480"/>
          <w:marRight w:val="0"/>
          <w:marTop w:val="0"/>
          <w:marBottom w:val="0"/>
          <w:divBdr>
            <w:top w:val="none" w:sz="0" w:space="0" w:color="auto"/>
            <w:left w:val="none" w:sz="0" w:space="0" w:color="auto"/>
            <w:bottom w:val="none" w:sz="0" w:space="0" w:color="auto"/>
            <w:right w:val="none" w:sz="0" w:space="0" w:color="auto"/>
          </w:divBdr>
        </w:div>
        <w:div w:id="85421067">
          <w:marLeft w:val="480"/>
          <w:marRight w:val="0"/>
          <w:marTop w:val="0"/>
          <w:marBottom w:val="0"/>
          <w:divBdr>
            <w:top w:val="none" w:sz="0" w:space="0" w:color="auto"/>
            <w:left w:val="none" w:sz="0" w:space="0" w:color="auto"/>
            <w:bottom w:val="none" w:sz="0" w:space="0" w:color="auto"/>
            <w:right w:val="none" w:sz="0" w:space="0" w:color="auto"/>
          </w:divBdr>
        </w:div>
        <w:div w:id="261451471">
          <w:marLeft w:val="480"/>
          <w:marRight w:val="0"/>
          <w:marTop w:val="0"/>
          <w:marBottom w:val="0"/>
          <w:divBdr>
            <w:top w:val="none" w:sz="0" w:space="0" w:color="auto"/>
            <w:left w:val="none" w:sz="0" w:space="0" w:color="auto"/>
            <w:bottom w:val="none" w:sz="0" w:space="0" w:color="auto"/>
            <w:right w:val="none" w:sz="0" w:space="0" w:color="auto"/>
          </w:divBdr>
        </w:div>
        <w:div w:id="902562633">
          <w:marLeft w:val="480"/>
          <w:marRight w:val="0"/>
          <w:marTop w:val="0"/>
          <w:marBottom w:val="0"/>
          <w:divBdr>
            <w:top w:val="none" w:sz="0" w:space="0" w:color="auto"/>
            <w:left w:val="none" w:sz="0" w:space="0" w:color="auto"/>
            <w:bottom w:val="none" w:sz="0" w:space="0" w:color="auto"/>
            <w:right w:val="none" w:sz="0" w:space="0" w:color="auto"/>
          </w:divBdr>
        </w:div>
        <w:div w:id="354624115">
          <w:marLeft w:val="480"/>
          <w:marRight w:val="0"/>
          <w:marTop w:val="0"/>
          <w:marBottom w:val="0"/>
          <w:divBdr>
            <w:top w:val="none" w:sz="0" w:space="0" w:color="auto"/>
            <w:left w:val="none" w:sz="0" w:space="0" w:color="auto"/>
            <w:bottom w:val="none" w:sz="0" w:space="0" w:color="auto"/>
            <w:right w:val="none" w:sz="0" w:space="0" w:color="auto"/>
          </w:divBdr>
        </w:div>
        <w:div w:id="915939129">
          <w:marLeft w:val="480"/>
          <w:marRight w:val="0"/>
          <w:marTop w:val="0"/>
          <w:marBottom w:val="0"/>
          <w:divBdr>
            <w:top w:val="none" w:sz="0" w:space="0" w:color="auto"/>
            <w:left w:val="none" w:sz="0" w:space="0" w:color="auto"/>
            <w:bottom w:val="none" w:sz="0" w:space="0" w:color="auto"/>
            <w:right w:val="none" w:sz="0" w:space="0" w:color="auto"/>
          </w:divBdr>
        </w:div>
        <w:div w:id="1533031762">
          <w:marLeft w:val="480"/>
          <w:marRight w:val="0"/>
          <w:marTop w:val="0"/>
          <w:marBottom w:val="0"/>
          <w:divBdr>
            <w:top w:val="none" w:sz="0" w:space="0" w:color="auto"/>
            <w:left w:val="none" w:sz="0" w:space="0" w:color="auto"/>
            <w:bottom w:val="none" w:sz="0" w:space="0" w:color="auto"/>
            <w:right w:val="none" w:sz="0" w:space="0" w:color="auto"/>
          </w:divBdr>
        </w:div>
        <w:div w:id="509608666">
          <w:marLeft w:val="480"/>
          <w:marRight w:val="0"/>
          <w:marTop w:val="0"/>
          <w:marBottom w:val="0"/>
          <w:divBdr>
            <w:top w:val="none" w:sz="0" w:space="0" w:color="auto"/>
            <w:left w:val="none" w:sz="0" w:space="0" w:color="auto"/>
            <w:bottom w:val="none" w:sz="0" w:space="0" w:color="auto"/>
            <w:right w:val="none" w:sz="0" w:space="0" w:color="auto"/>
          </w:divBdr>
        </w:div>
        <w:div w:id="1571429057">
          <w:marLeft w:val="480"/>
          <w:marRight w:val="0"/>
          <w:marTop w:val="0"/>
          <w:marBottom w:val="0"/>
          <w:divBdr>
            <w:top w:val="none" w:sz="0" w:space="0" w:color="auto"/>
            <w:left w:val="none" w:sz="0" w:space="0" w:color="auto"/>
            <w:bottom w:val="none" w:sz="0" w:space="0" w:color="auto"/>
            <w:right w:val="none" w:sz="0" w:space="0" w:color="auto"/>
          </w:divBdr>
        </w:div>
        <w:div w:id="1619222055">
          <w:marLeft w:val="480"/>
          <w:marRight w:val="0"/>
          <w:marTop w:val="0"/>
          <w:marBottom w:val="0"/>
          <w:divBdr>
            <w:top w:val="none" w:sz="0" w:space="0" w:color="auto"/>
            <w:left w:val="none" w:sz="0" w:space="0" w:color="auto"/>
            <w:bottom w:val="none" w:sz="0" w:space="0" w:color="auto"/>
            <w:right w:val="none" w:sz="0" w:space="0" w:color="auto"/>
          </w:divBdr>
        </w:div>
        <w:div w:id="453253908">
          <w:marLeft w:val="480"/>
          <w:marRight w:val="0"/>
          <w:marTop w:val="0"/>
          <w:marBottom w:val="0"/>
          <w:divBdr>
            <w:top w:val="none" w:sz="0" w:space="0" w:color="auto"/>
            <w:left w:val="none" w:sz="0" w:space="0" w:color="auto"/>
            <w:bottom w:val="none" w:sz="0" w:space="0" w:color="auto"/>
            <w:right w:val="none" w:sz="0" w:space="0" w:color="auto"/>
          </w:divBdr>
        </w:div>
        <w:div w:id="1747150388">
          <w:marLeft w:val="480"/>
          <w:marRight w:val="0"/>
          <w:marTop w:val="0"/>
          <w:marBottom w:val="0"/>
          <w:divBdr>
            <w:top w:val="none" w:sz="0" w:space="0" w:color="auto"/>
            <w:left w:val="none" w:sz="0" w:space="0" w:color="auto"/>
            <w:bottom w:val="none" w:sz="0" w:space="0" w:color="auto"/>
            <w:right w:val="none" w:sz="0" w:space="0" w:color="auto"/>
          </w:divBdr>
        </w:div>
        <w:div w:id="1886795413">
          <w:marLeft w:val="480"/>
          <w:marRight w:val="0"/>
          <w:marTop w:val="0"/>
          <w:marBottom w:val="0"/>
          <w:divBdr>
            <w:top w:val="none" w:sz="0" w:space="0" w:color="auto"/>
            <w:left w:val="none" w:sz="0" w:space="0" w:color="auto"/>
            <w:bottom w:val="none" w:sz="0" w:space="0" w:color="auto"/>
            <w:right w:val="none" w:sz="0" w:space="0" w:color="auto"/>
          </w:divBdr>
        </w:div>
        <w:div w:id="2124227577">
          <w:marLeft w:val="480"/>
          <w:marRight w:val="0"/>
          <w:marTop w:val="0"/>
          <w:marBottom w:val="0"/>
          <w:divBdr>
            <w:top w:val="none" w:sz="0" w:space="0" w:color="auto"/>
            <w:left w:val="none" w:sz="0" w:space="0" w:color="auto"/>
            <w:bottom w:val="none" w:sz="0" w:space="0" w:color="auto"/>
            <w:right w:val="none" w:sz="0" w:space="0" w:color="auto"/>
          </w:divBdr>
        </w:div>
        <w:div w:id="356934569">
          <w:marLeft w:val="480"/>
          <w:marRight w:val="0"/>
          <w:marTop w:val="0"/>
          <w:marBottom w:val="0"/>
          <w:divBdr>
            <w:top w:val="none" w:sz="0" w:space="0" w:color="auto"/>
            <w:left w:val="none" w:sz="0" w:space="0" w:color="auto"/>
            <w:bottom w:val="none" w:sz="0" w:space="0" w:color="auto"/>
            <w:right w:val="none" w:sz="0" w:space="0" w:color="auto"/>
          </w:divBdr>
        </w:div>
        <w:div w:id="1951159158">
          <w:marLeft w:val="480"/>
          <w:marRight w:val="0"/>
          <w:marTop w:val="0"/>
          <w:marBottom w:val="0"/>
          <w:divBdr>
            <w:top w:val="none" w:sz="0" w:space="0" w:color="auto"/>
            <w:left w:val="none" w:sz="0" w:space="0" w:color="auto"/>
            <w:bottom w:val="none" w:sz="0" w:space="0" w:color="auto"/>
            <w:right w:val="none" w:sz="0" w:space="0" w:color="auto"/>
          </w:divBdr>
        </w:div>
        <w:div w:id="1851332378">
          <w:marLeft w:val="480"/>
          <w:marRight w:val="0"/>
          <w:marTop w:val="0"/>
          <w:marBottom w:val="0"/>
          <w:divBdr>
            <w:top w:val="none" w:sz="0" w:space="0" w:color="auto"/>
            <w:left w:val="none" w:sz="0" w:space="0" w:color="auto"/>
            <w:bottom w:val="none" w:sz="0" w:space="0" w:color="auto"/>
            <w:right w:val="none" w:sz="0" w:space="0" w:color="auto"/>
          </w:divBdr>
        </w:div>
        <w:div w:id="1323200786">
          <w:marLeft w:val="480"/>
          <w:marRight w:val="0"/>
          <w:marTop w:val="0"/>
          <w:marBottom w:val="0"/>
          <w:divBdr>
            <w:top w:val="none" w:sz="0" w:space="0" w:color="auto"/>
            <w:left w:val="none" w:sz="0" w:space="0" w:color="auto"/>
            <w:bottom w:val="none" w:sz="0" w:space="0" w:color="auto"/>
            <w:right w:val="none" w:sz="0" w:space="0" w:color="auto"/>
          </w:divBdr>
        </w:div>
        <w:div w:id="1574201821">
          <w:marLeft w:val="480"/>
          <w:marRight w:val="0"/>
          <w:marTop w:val="0"/>
          <w:marBottom w:val="0"/>
          <w:divBdr>
            <w:top w:val="none" w:sz="0" w:space="0" w:color="auto"/>
            <w:left w:val="none" w:sz="0" w:space="0" w:color="auto"/>
            <w:bottom w:val="none" w:sz="0" w:space="0" w:color="auto"/>
            <w:right w:val="none" w:sz="0" w:space="0" w:color="auto"/>
          </w:divBdr>
        </w:div>
        <w:div w:id="1967345039">
          <w:marLeft w:val="480"/>
          <w:marRight w:val="0"/>
          <w:marTop w:val="0"/>
          <w:marBottom w:val="0"/>
          <w:divBdr>
            <w:top w:val="none" w:sz="0" w:space="0" w:color="auto"/>
            <w:left w:val="none" w:sz="0" w:space="0" w:color="auto"/>
            <w:bottom w:val="none" w:sz="0" w:space="0" w:color="auto"/>
            <w:right w:val="none" w:sz="0" w:space="0" w:color="auto"/>
          </w:divBdr>
        </w:div>
        <w:div w:id="2090344496">
          <w:marLeft w:val="480"/>
          <w:marRight w:val="0"/>
          <w:marTop w:val="0"/>
          <w:marBottom w:val="0"/>
          <w:divBdr>
            <w:top w:val="none" w:sz="0" w:space="0" w:color="auto"/>
            <w:left w:val="none" w:sz="0" w:space="0" w:color="auto"/>
            <w:bottom w:val="none" w:sz="0" w:space="0" w:color="auto"/>
            <w:right w:val="none" w:sz="0" w:space="0" w:color="auto"/>
          </w:divBdr>
        </w:div>
        <w:div w:id="1591348519">
          <w:marLeft w:val="480"/>
          <w:marRight w:val="0"/>
          <w:marTop w:val="0"/>
          <w:marBottom w:val="0"/>
          <w:divBdr>
            <w:top w:val="none" w:sz="0" w:space="0" w:color="auto"/>
            <w:left w:val="none" w:sz="0" w:space="0" w:color="auto"/>
            <w:bottom w:val="none" w:sz="0" w:space="0" w:color="auto"/>
            <w:right w:val="none" w:sz="0" w:space="0" w:color="auto"/>
          </w:divBdr>
        </w:div>
        <w:div w:id="472874799">
          <w:marLeft w:val="480"/>
          <w:marRight w:val="0"/>
          <w:marTop w:val="0"/>
          <w:marBottom w:val="0"/>
          <w:divBdr>
            <w:top w:val="none" w:sz="0" w:space="0" w:color="auto"/>
            <w:left w:val="none" w:sz="0" w:space="0" w:color="auto"/>
            <w:bottom w:val="none" w:sz="0" w:space="0" w:color="auto"/>
            <w:right w:val="none" w:sz="0" w:space="0" w:color="auto"/>
          </w:divBdr>
        </w:div>
        <w:div w:id="1578369308">
          <w:marLeft w:val="480"/>
          <w:marRight w:val="0"/>
          <w:marTop w:val="0"/>
          <w:marBottom w:val="0"/>
          <w:divBdr>
            <w:top w:val="none" w:sz="0" w:space="0" w:color="auto"/>
            <w:left w:val="none" w:sz="0" w:space="0" w:color="auto"/>
            <w:bottom w:val="none" w:sz="0" w:space="0" w:color="auto"/>
            <w:right w:val="none" w:sz="0" w:space="0" w:color="auto"/>
          </w:divBdr>
        </w:div>
        <w:div w:id="682125071">
          <w:marLeft w:val="480"/>
          <w:marRight w:val="0"/>
          <w:marTop w:val="0"/>
          <w:marBottom w:val="0"/>
          <w:divBdr>
            <w:top w:val="none" w:sz="0" w:space="0" w:color="auto"/>
            <w:left w:val="none" w:sz="0" w:space="0" w:color="auto"/>
            <w:bottom w:val="none" w:sz="0" w:space="0" w:color="auto"/>
            <w:right w:val="none" w:sz="0" w:space="0" w:color="auto"/>
          </w:divBdr>
        </w:div>
        <w:div w:id="1377201152">
          <w:marLeft w:val="480"/>
          <w:marRight w:val="0"/>
          <w:marTop w:val="0"/>
          <w:marBottom w:val="0"/>
          <w:divBdr>
            <w:top w:val="none" w:sz="0" w:space="0" w:color="auto"/>
            <w:left w:val="none" w:sz="0" w:space="0" w:color="auto"/>
            <w:bottom w:val="none" w:sz="0" w:space="0" w:color="auto"/>
            <w:right w:val="none" w:sz="0" w:space="0" w:color="auto"/>
          </w:divBdr>
        </w:div>
        <w:div w:id="1776247409">
          <w:marLeft w:val="480"/>
          <w:marRight w:val="0"/>
          <w:marTop w:val="0"/>
          <w:marBottom w:val="0"/>
          <w:divBdr>
            <w:top w:val="none" w:sz="0" w:space="0" w:color="auto"/>
            <w:left w:val="none" w:sz="0" w:space="0" w:color="auto"/>
            <w:bottom w:val="none" w:sz="0" w:space="0" w:color="auto"/>
            <w:right w:val="none" w:sz="0" w:space="0" w:color="auto"/>
          </w:divBdr>
        </w:div>
        <w:div w:id="944268366">
          <w:marLeft w:val="480"/>
          <w:marRight w:val="0"/>
          <w:marTop w:val="0"/>
          <w:marBottom w:val="0"/>
          <w:divBdr>
            <w:top w:val="none" w:sz="0" w:space="0" w:color="auto"/>
            <w:left w:val="none" w:sz="0" w:space="0" w:color="auto"/>
            <w:bottom w:val="none" w:sz="0" w:space="0" w:color="auto"/>
            <w:right w:val="none" w:sz="0" w:space="0" w:color="auto"/>
          </w:divBdr>
        </w:div>
      </w:divsChild>
    </w:div>
    <w:div w:id="1011225566">
      <w:bodyDiv w:val="1"/>
      <w:marLeft w:val="0"/>
      <w:marRight w:val="0"/>
      <w:marTop w:val="0"/>
      <w:marBottom w:val="0"/>
      <w:divBdr>
        <w:top w:val="none" w:sz="0" w:space="0" w:color="auto"/>
        <w:left w:val="none" w:sz="0" w:space="0" w:color="auto"/>
        <w:bottom w:val="none" w:sz="0" w:space="0" w:color="auto"/>
        <w:right w:val="none" w:sz="0" w:space="0" w:color="auto"/>
      </w:divBdr>
    </w:div>
    <w:div w:id="1012493389">
      <w:bodyDiv w:val="1"/>
      <w:marLeft w:val="0"/>
      <w:marRight w:val="0"/>
      <w:marTop w:val="0"/>
      <w:marBottom w:val="0"/>
      <w:divBdr>
        <w:top w:val="none" w:sz="0" w:space="0" w:color="auto"/>
        <w:left w:val="none" w:sz="0" w:space="0" w:color="auto"/>
        <w:bottom w:val="none" w:sz="0" w:space="0" w:color="auto"/>
        <w:right w:val="none" w:sz="0" w:space="0" w:color="auto"/>
      </w:divBdr>
    </w:div>
    <w:div w:id="1015691607">
      <w:bodyDiv w:val="1"/>
      <w:marLeft w:val="0"/>
      <w:marRight w:val="0"/>
      <w:marTop w:val="0"/>
      <w:marBottom w:val="0"/>
      <w:divBdr>
        <w:top w:val="none" w:sz="0" w:space="0" w:color="auto"/>
        <w:left w:val="none" w:sz="0" w:space="0" w:color="auto"/>
        <w:bottom w:val="none" w:sz="0" w:space="0" w:color="auto"/>
        <w:right w:val="none" w:sz="0" w:space="0" w:color="auto"/>
      </w:divBdr>
    </w:div>
    <w:div w:id="1021203616">
      <w:bodyDiv w:val="1"/>
      <w:marLeft w:val="0"/>
      <w:marRight w:val="0"/>
      <w:marTop w:val="0"/>
      <w:marBottom w:val="0"/>
      <w:divBdr>
        <w:top w:val="none" w:sz="0" w:space="0" w:color="auto"/>
        <w:left w:val="none" w:sz="0" w:space="0" w:color="auto"/>
        <w:bottom w:val="none" w:sz="0" w:space="0" w:color="auto"/>
        <w:right w:val="none" w:sz="0" w:space="0" w:color="auto"/>
      </w:divBdr>
    </w:div>
    <w:div w:id="1025598765">
      <w:bodyDiv w:val="1"/>
      <w:marLeft w:val="0"/>
      <w:marRight w:val="0"/>
      <w:marTop w:val="0"/>
      <w:marBottom w:val="0"/>
      <w:divBdr>
        <w:top w:val="none" w:sz="0" w:space="0" w:color="auto"/>
        <w:left w:val="none" w:sz="0" w:space="0" w:color="auto"/>
        <w:bottom w:val="none" w:sz="0" w:space="0" w:color="auto"/>
        <w:right w:val="none" w:sz="0" w:space="0" w:color="auto"/>
      </w:divBdr>
    </w:div>
    <w:div w:id="1029796787">
      <w:bodyDiv w:val="1"/>
      <w:marLeft w:val="0"/>
      <w:marRight w:val="0"/>
      <w:marTop w:val="0"/>
      <w:marBottom w:val="0"/>
      <w:divBdr>
        <w:top w:val="none" w:sz="0" w:space="0" w:color="auto"/>
        <w:left w:val="none" w:sz="0" w:space="0" w:color="auto"/>
        <w:bottom w:val="none" w:sz="0" w:space="0" w:color="auto"/>
        <w:right w:val="none" w:sz="0" w:space="0" w:color="auto"/>
      </w:divBdr>
    </w:div>
    <w:div w:id="1029990160">
      <w:bodyDiv w:val="1"/>
      <w:marLeft w:val="0"/>
      <w:marRight w:val="0"/>
      <w:marTop w:val="0"/>
      <w:marBottom w:val="0"/>
      <w:divBdr>
        <w:top w:val="none" w:sz="0" w:space="0" w:color="auto"/>
        <w:left w:val="none" w:sz="0" w:space="0" w:color="auto"/>
        <w:bottom w:val="none" w:sz="0" w:space="0" w:color="auto"/>
        <w:right w:val="none" w:sz="0" w:space="0" w:color="auto"/>
      </w:divBdr>
    </w:div>
    <w:div w:id="1045176993">
      <w:bodyDiv w:val="1"/>
      <w:marLeft w:val="0"/>
      <w:marRight w:val="0"/>
      <w:marTop w:val="0"/>
      <w:marBottom w:val="0"/>
      <w:divBdr>
        <w:top w:val="none" w:sz="0" w:space="0" w:color="auto"/>
        <w:left w:val="none" w:sz="0" w:space="0" w:color="auto"/>
        <w:bottom w:val="none" w:sz="0" w:space="0" w:color="auto"/>
        <w:right w:val="none" w:sz="0" w:space="0" w:color="auto"/>
      </w:divBdr>
    </w:div>
    <w:div w:id="1049258568">
      <w:bodyDiv w:val="1"/>
      <w:marLeft w:val="0"/>
      <w:marRight w:val="0"/>
      <w:marTop w:val="0"/>
      <w:marBottom w:val="0"/>
      <w:divBdr>
        <w:top w:val="none" w:sz="0" w:space="0" w:color="auto"/>
        <w:left w:val="none" w:sz="0" w:space="0" w:color="auto"/>
        <w:bottom w:val="none" w:sz="0" w:space="0" w:color="auto"/>
        <w:right w:val="none" w:sz="0" w:space="0" w:color="auto"/>
      </w:divBdr>
    </w:div>
    <w:div w:id="1054082888">
      <w:bodyDiv w:val="1"/>
      <w:marLeft w:val="0"/>
      <w:marRight w:val="0"/>
      <w:marTop w:val="0"/>
      <w:marBottom w:val="0"/>
      <w:divBdr>
        <w:top w:val="none" w:sz="0" w:space="0" w:color="auto"/>
        <w:left w:val="none" w:sz="0" w:space="0" w:color="auto"/>
        <w:bottom w:val="none" w:sz="0" w:space="0" w:color="auto"/>
        <w:right w:val="none" w:sz="0" w:space="0" w:color="auto"/>
      </w:divBdr>
    </w:div>
    <w:div w:id="1066686912">
      <w:bodyDiv w:val="1"/>
      <w:marLeft w:val="0"/>
      <w:marRight w:val="0"/>
      <w:marTop w:val="0"/>
      <w:marBottom w:val="0"/>
      <w:divBdr>
        <w:top w:val="none" w:sz="0" w:space="0" w:color="auto"/>
        <w:left w:val="none" w:sz="0" w:space="0" w:color="auto"/>
        <w:bottom w:val="none" w:sz="0" w:space="0" w:color="auto"/>
        <w:right w:val="none" w:sz="0" w:space="0" w:color="auto"/>
      </w:divBdr>
    </w:div>
    <w:div w:id="1067726059">
      <w:bodyDiv w:val="1"/>
      <w:marLeft w:val="0"/>
      <w:marRight w:val="0"/>
      <w:marTop w:val="0"/>
      <w:marBottom w:val="0"/>
      <w:divBdr>
        <w:top w:val="none" w:sz="0" w:space="0" w:color="auto"/>
        <w:left w:val="none" w:sz="0" w:space="0" w:color="auto"/>
        <w:bottom w:val="none" w:sz="0" w:space="0" w:color="auto"/>
        <w:right w:val="none" w:sz="0" w:space="0" w:color="auto"/>
      </w:divBdr>
    </w:div>
    <w:div w:id="1069571194">
      <w:bodyDiv w:val="1"/>
      <w:marLeft w:val="0"/>
      <w:marRight w:val="0"/>
      <w:marTop w:val="0"/>
      <w:marBottom w:val="0"/>
      <w:divBdr>
        <w:top w:val="none" w:sz="0" w:space="0" w:color="auto"/>
        <w:left w:val="none" w:sz="0" w:space="0" w:color="auto"/>
        <w:bottom w:val="none" w:sz="0" w:space="0" w:color="auto"/>
        <w:right w:val="none" w:sz="0" w:space="0" w:color="auto"/>
      </w:divBdr>
    </w:div>
    <w:div w:id="1073502329">
      <w:bodyDiv w:val="1"/>
      <w:marLeft w:val="0"/>
      <w:marRight w:val="0"/>
      <w:marTop w:val="0"/>
      <w:marBottom w:val="0"/>
      <w:divBdr>
        <w:top w:val="none" w:sz="0" w:space="0" w:color="auto"/>
        <w:left w:val="none" w:sz="0" w:space="0" w:color="auto"/>
        <w:bottom w:val="none" w:sz="0" w:space="0" w:color="auto"/>
        <w:right w:val="none" w:sz="0" w:space="0" w:color="auto"/>
      </w:divBdr>
    </w:div>
    <w:div w:id="1078744631">
      <w:bodyDiv w:val="1"/>
      <w:marLeft w:val="0"/>
      <w:marRight w:val="0"/>
      <w:marTop w:val="0"/>
      <w:marBottom w:val="0"/>
      <w:divBdr>
        <w:top w:val="none" w:sz="0" w:space="0" w:color="auto"/>
        <w:left w:val="none" w:sz="0" w:space="0" w:color="auto"/>
        <w:bottom w:val="none" w:sz="0" w:space="0" w:color="auto"/>
        <w:right w:val="none" w:sz="0" w:space="0" w:color="auto"/>
      </w:divBdr>
    </w:div>
    <w:div w:id="1083722552">
      <w:bodyDiv w:val="1"/>
      <w:marLeft w:val="0"/>
      <w:marRight w:val="0"/>
      <w:marTop w:val="0"/>
      <w:marBottom w:val="0"/>
      <w:divBdr>
        <w:top w:val="none" w:sz="0" w:space="0" w:color="auto"/>
        <w:left w:val="none" w:sz="0" w:space="0" w:color="auto"/>
        <w:bottom w:val="none" w:sz="0" w:space="0" w:color="auto"/>
        <w:right w:val="none" w:sz="0" w:space="0" w:color="auto"/>
      </w:divBdr>
      <w:divsChild>
        <w:div w:id="1700662051">
          <w:marLeft w:val="480"/>
          <w:marRight w:val="0"/>
          <w:marTop w:val="0"/>
          <w:marBottom w:val="0"/>
          <w:divBdr>
            <w:top w:val="none" w:sz="0" w:space="0" w:color="auto"/>
            <w:left w:val="none" w:sz="0" w:space="0" w:color="auto"/>
            <w:bottom w:val="none" w:sz="0" w:space="0" w:color="auto"/>
            <w:right w:val="none" w:sz="0" w:space="0" w:color="auto"/>
          </w:divBdr>
        </w:div>
        <w:div w:id="1265574900">
          <w:marLeft w:val="480"/>
          <w:marRight w:val="0"/>
          <w:marTop w:val="0"/>
          <w:marBottom w:val="0"/>
          <w:divBdr>
            <w:top w:val="none" w:sz="0" w:space="0" w:color="auto"/>
            <w:left w:val="none" w:sz="0" w:space="0" w:color="auto"/>
            <w:bottom w:val="none" w:sz="0" w:space="0" w:color="auto"/>
            <w:right w:val="none" w:sz="0" w:space="0" w:color="auto"/>
          </w:divBdr>
        </w:div>
        <w:div w:id="1352796796">
          <w:marLeft w:val="480"/>
          <w:marRight w:val="0"/>
          <w:marTop w:val="0"/>
          <w:marBottom w:val="0"/>
          <w:divBdr>
            <w:top w:val="none" w:sz="0" w:space="0" w:color="auto"/>
            <w:left w:val="none" w:sz="0" w:space="0" w:color="auto"/>
            <w:bottom w:val="none" w:sz="0" w:space="0" w:color="auto"/>
            <w:right w:val="none" w:sz="0" w:space="0" w:color="auto"/>
          </w:divBdr>
        </w:div>
        <w:div w:id="996568521">
          <w:marLeft w:val="480"/>
          <w:marRight w:val="0"/>
          <w:marTop w:val="0"/>
          <w:marBottom w:val="0"/>
          <w:divBdr>
            <w:top w:val="none" w:sz="0" w:space="0" w:color="auto"/>
            <w:left w:val="none" w:sz="0" w:space="0" w:color="auto"/>
            <w:bottom w:val="none" w:sz="0" w:space="0" w:color="auto"/>
            <w:right w:val="none" w:sz="0" w:space="0" w:color="auto"/>
          </w:divBdr>
        </w:div>
        <w:div w:id="1745183000">
          <w:marLeft w:val="480"/>
          <w:marRight w:val="0"/>
          <w:marTop w:val="0"/>
          <w:marBottom w:val="0"/>
          <w:divBdr>
            <w:top w:val="none" w:sz="0" w:space="0" w:color="auto"/>
            <w:left w:val="none" w:sz="0" w:space="0" w:color="auto"/>
            <w:bottom w:val="none" w:sz="0" w:space="0" w:color="auto"/>
            <w:right w:val="none" w:sz="0" w:space="0" w:color="auto"/>
          </w:divBdr>
        </w:div>
        <w:div w:id="18555262">
          <w:marLeft w:val="480"/>
          <w:marRight w:val="0"/>
          <w:marTop w:val="0"/>
          <w:marBottom w:val="0"/>
          <w:divBdr>
            <w:top w:val="none" w:sz="0" w:space="0" w:color="auto"/>
            <w:left w:val="none" w:sz="0" w:space="0" w:color="auto"/>
            <w:bottom w:val="none" w:sz="0" w:space="0" w:color="auto"/>
            <w:right w:val="none" w:sz="0" w:space="0" w:color="auto"/>
          </w:divBdr>
        </w:div>
        <w:div w:id="1910113772">
          <w:marLeft w:val="480"/>
          <w:marRight w:val="0"/>
          <w:marTop w:val="0"/>
          <w:marBottom w:val="0"/>
          <w:divBdr>
            <w:top w:val="none" w:sz="0" w:space="0" w:color="auto"/>
            <w:left w:val="none" w:sz="0" w:space="0" w:color="auto"/>
            <w:bottom w:val="none" w:sz="0" w:space="0" w:color="auto"/>
            <w:right w:val="none" w:sz="0" w:space="0" w:color="auto"/>
          </w:divBdr>
        </w:div>
        <w:div w:id="922106445">
          <w:marLeft w:val="480"/>
          <w:marRight w:val="0"/>
          <w:marTop w:val="0"/>
          <w:marBottom w:val="0"/>
          <w:divBdr>
            <w:top w:val="none" w:sz="0" w:space="0" w:color="auto"/>
            <w:left w:val="none" w:sz="0" w:space="0" w:color="auto"/>
            <w:bottom w:val="none" w:sz="0" w:space="0" w:color="auto"/>
            <w:right w:val="none" w:sz="0" w:space="0" w:color="auto"/>
          </w:divBdr>
        </w:div>
        <w:div w:id="968122723">
          <w:marLeft w:val="480"/>
          <w:marRight w:val="0"/>
          <w:marTop w:val="0"/>
          <w:marBottom w:val="0"/>
          <w:divBdr>
            <w:top w:val="none" w:sz="0" w:space="0" w:color="auto"/>
            <w:left w:val="none" w:sz="0" w:space="0" w:color="auto"/>
            <w:bottom w:val="none" w:sz="0" w:space="0" w:color="auto"/>
            <w:right w:val="none" w:sz="0" w:space="0" w:color="auto"/>
          </w:divBdr>
        </w:div>
        <w:div w:id="1256399270">
          <w:marLeft w:val="480"/>
          <w:marRight w:val="0"/>
          <w:marTop w:val="0"/>
          <w:marBottom w:val="0"/>
          <w:divBdr>
            <w:top w:val="none" w:sz="0" w:space="0" w:color="auto"/>
            <w:left w:val="none" w:sz="0" w:space="0" w:color="auto"/>
            <w:bottom w:val="none" w:sz="0" w:space="0" w:color="auto"/>
            <w:right w:val="none" w:sz="0" w:space="0" w:color="auto"/>
          </w:divBdr>
        </w:div>
        <w:div w:id="1591739926">
          <w:marLeft w:val="480"/>
          <w:marRight w:val="0"/>
          <w:marTop w:val="0"/>
          <w:marBottom w:val="0"/>
          <w:divBdr>
            <w:top w:val="none" w:sz="0" w:space="0" w:color="auto"/>
            <w:left w:val="none" w:sz="0" w:space="0" w:color="auto"/>
            <w:bottom w:val="none" w:sz="0" w:space="0" w:color="auto"/>
            <w:right w:val="none" w:sz="0" w:space="0" w:color="auto"/>
          </w:divBdr>
        </w:div>
        <w:div w:id="163933583">
          <w:marLeft w:val="480"/>
          <w:marRight w:val="0"/>
          <w:marTop w:val="0"/>
          <w:marBottom w:val="0"/>
          <w:divBdr>
            <w:top w:val="none" w:sz="0" w:space="0" w:color="auto"/>
            <w:left w:val="none" w:sz="0" w:space="0" w:color="auto"/>
            <w:bottom w:val="none" w:sz="0" w:space="0" w:color="auto"/>
            <w:right w:val="none" w:sz="0" w:space="0" w:color="auto"/>
          </w:divBdr>
        </w:div>
        <w:div w:id="556283473">
          <w:marLeft w:val="480"/>
          <w:marRight w:val="0"/>
          <w:marTop w:val="0"/>
          <w:marBottom w:val="0"/>
          <w:divBdr>
            <w:top w:val="none" w:sz="0" w:space="0" w:color="auto"/>
            <w:left w:val="none" w:sz="0" w:space="0" w:color="auto"/>
            <w:bottom w:val="none" w:sz="0" w:space="0" w:color="auto"/>
            <w:right w:val="none" w:sz="0" w:space="0" w:color="auto"/>
          </w:divBdr>
        </w:div>
        <w:div w:id="1712606352">
          <w:marLeft w:val="480"/>
          <w:marRight w:val="0"/>
          <w:marTop w:val="0"/>
          <w:marBottom w:val="0"/>
          <w:divBdr>
            <w:top w:val="none" w:sz="0" w:space="0" w:color="auto"/>
            <w:left w:val="none" w:sz="0" w:space="0" w:color="auto"/>
            <w:bottom w:val="none" w:sz="0" w:space="0" w:color="auto"/>
            <w:right w:val="none" w:sz="0" w:space="0" w:color="auto"/>
          </w:divBdr>
        </w:div>
        <w:div w:id="1174684374">
          <w:marLeft w:val="480"/>
          <w:marRight w:val="0"/>
          <w:marTop w:val="0"/>
          <w:marBottom w:val="0"/>
          <w:divBdr>
            <w:top w:val="none" w:sz="0" w:space="0" w:color="auto"/>
            <w:left w:val="none" w:sz="0" w:space="0" w:color="auto"/>
            <w:bottom w:val="none" w:sz="0" w:space="0" w:color="auto"/>
            <w:right w:val="none" w:sz="0" w:space="0" w:color="auto"/>
          </w:divBdr>
        </w:div>
        <w:div w:id="760756067">
          <w:marLeft w:val="480"/>
          <w:marRight w:val="0"/>
          <w:marTop w:val="0"/>
          <w:marBottom w:val="0"/>
          <w:divBdr>
            <w:top w:val="none" w:sz="0" w:space="0" w:color="auto"/>
            <w:left w:val="none" w:sz="0" w:space="0" w:color="auto"/>
            <w:bottom w:val="none" w:sz="0" w:space="0" w:color="auto"/>
            <w:right w:val="none" w:sz="0" w:space="0" w:color="auto"/>
          </w:divBdr>
        </w:div>
        <w:div w:id="1890913787">
          <w:marLeft w:val="480"/>
          <w:marRight w:val="0"/>
          <w:marTop w:val="0"/>
          <w:marBottom w:val="0"/>
          <w:divBdr>
            <w:top w:val="none" w:sz="0" w:space="0" w:color="auto"/>
            <w:left w:val="none" w:sz="0" w:space="0" w:color="auto"/>
            <w:bottom w:val="none" w:sz="0" w:space="0" w:color="auto"/>
            <w:right w:val="none" w:sz="0" w:space="0" w:color="auto"/>
          </w:divBdr>
        </w:div>
        <w:div w:id="1729108777">
          <w:marLeft w:val="480"/>
          <w:marRight w:val="0"/>
          <w:marTop w:val="0"/>
          <w:marBottom w:val="0"/>
          <w:divBdr>
            <w:top w:val="none" w:sz="0" w:space="0" w:color="auto"/>
            <w:left w:val="none" w:sz="0" w:space="0" w:color="auto"/>
            <w:bottom w:val="none" w:sz="0" w:space="0" w:color="auto"/>
            <w:right w:val="none" w:sz="0" w:space="0" w:color="auto"/>
          </w:divBdr>
        </w:div>
        <w:div w:id="1900554915">
          <w:marLeft w:val="480"/>
          <w:marRight w:val="0"/>
          <w:marTop w:val="0"/>
          <w:marBottom w:val="0"/>
          <w:divBdr>
            <w:top w:val="none" w:sz="0" w:space="0" w:color="auto"/>
            <w:left w:val="none" w:sz="0" w:space="0" w:color="auto"/>
            <w:bottom w:val="none" w:sz="0" w:space="0" w:color="auto"/>
            <w:right w:val="none" w:sz="0" w:space="0" w:color="auto"/>
          </w:divBdr>
        </w:div>
        <w:div w:id="1427726941">
          <w:marLeft w:val="480"/>
          <w:marRight w:val="0"/>
          <w:marTop w:val="0"/>
          <w:marBottom w:val="0"/>
          <w:divBdr>
            <w:top w:val="none" w:sz="0" w:space="0" w:color="auto"/>
            <w:left w:val="none" w:sz="0" w:space="0" w:color="auto"/>
            <w:bottom w:val="none" w:sz="0" w:space="0" w:color="auto"/>
            <w:right w:val="none" w:sz="0" w:space="0" w:color="auto"/>
          </w:divBdr>
        </w:div>
        <w:div w:id="722758309">
          <w:marLeft w:val="480"/>
          <w:marRight w:val="0"/>
          <w:marTop w:val="0"/>
          <w:marBottom w:val="0"/>
          <w:divBdr>
            <w:top w:val="none" w:sz="0" w:space="0" w:color="auto"/>
            <w:left w:val="none" w:sz="0" w:space="0" w:color="auto"/>
            <w:bottom w:val="none" w:sz="0" w:space="0" w:color="auto"/>
            <w:right w:val="none" w:sz="0" w:space="0" w:color="auto"/>
          </w:divBdr>
        </w:div>
        <w:div w:id="1783114337">
          <w:marLeft w:val="480"/>
          <w:marRight w:val="0"/>
          <w:marTop w:val="0"/>
          <w:marBottom w:val="0"/>
          <w:divBdr>
            <w:top w:val="none" w:sz="0" w:space="0" w:color="auto"/>
            <w:left w:val="none" w:sz="0" w:space="0" w:color="auto"/>
            <w:bottom w:val="none" w:sz="0" w:space="0" w:color="auto"/>
            <w:right w:val="none" w:sz="0" w:space="0" w:color="auto"/>
          </w:divBdr>
        </w:div>
        <w:div w:id="1475299037">
          <w:marLeft w:val="480"/>
          <w:marRight w:val="0"/>
          <w:marTop w:val="0"/>
          <w:marBottom w:val="0"/>
          <w:divBdr>
            <w:top w:val="none" w:sz="0" w:space="0" w:color="auto"/>
            <w:left w:val="none" w:sz="0" w:space="0" w:color="auto"/>
            <w:bottom w:val="none" w:sz="0" w:space="0" w:color="auto"/>
            <w:right w:val="none" w:sz="0" w:space="0" w:color="auto"/>
          </w:divBdr>
        </w:div>
        <w:div w:id="992484948">
          <w:marLeft w:val="480"/>
          <w:marRight w:val="0"/>
          <w:marTop w:val="0"/>
          <w:marBottom w:val="0"/>
          <w:divBdr>
            <w:top w:val="none" w:sz="0" w:space="0" w:color="auto"/>
            <w:left w:val="none" w:sz="0" w:space="0" w:color="auto"/>
            <w:bottom w:val="none" w:sz="0" w:space="0" w:color="auto"/>
            <w:right w:val="none" w:sz="0" w:space="0" w:color="auto"/>
          </w:divBdr>
        </w:div>
        <w:div w:id="31342712">
          <w:marLeft w:val="480"/>
          <w:marRight w:val="0"/>
          <w:marTop w:val="0"/>
          <w:marBottom w:val="0"/>
          <w:divBdr>
            <w:top w:val="none" w:sz="0" w:space="0" w:color="auto"/>
            <w:left w:val="none" w:sz="0" w:space="0" w:color="auto"/>
            <w:bottom w:val="none" w:sz="0" w:space="0" w:color="auto"/>
            <w:right w:val="none" w:sz="0" w:space="0" w:color="auto"/>
          </w:divBdr>
        </w:div>
        <w:div w:id="1194490658">
          <w:marLeft w:val="480"/>
          <w:marRight w:val="0"/>
          <w:marTop w:val="0"/>
          <w:marBottom w:val="0"/>
          <w:divBdr>
            <w:top w:val="none" w:sz="0" w:space="0" w:color="auto"/>
            <w:left w:val="none" w:sz="0" w:space="0" w:color="auto"/>
            <w:bottom w:val="none" w:sz="0" w:space="0" w:color="auto"/>
            <w:right w:val="none" w:sz="0" w:space="0" w:color="auto"/>
          </w:divBdr>
        </w:div>
        <w:div w:id="1639995003">
          <w:marLeft w:val="480"/>
          <w:marRight w:val="0"/>
          <w:marTop w:val="0"/>
          <w:marBottom w:val="0"/>
          <w:divBdr>
            <w:top w:val="none" w:sz="0" w:space="0" w:color="auto"/>
            <w:left w:val="none" w:sz="0" w:space="0" w:color="auto"/>
            <w:bottom w:val="none" w:sz="0" w:space="0" w:color="auto"/>
            <w:right w:val="none" w:sz="0" w:space="0" w:color="auto"/>
          </w:divBdr>
        </w:div>
        <w:div w:id="1318652234">
          <w:marLeft w:val="480"/>
          <w:marRight w:val="0"/>
          <w:marTop w:val="0"/>
          <w:marBottom w:val="0"/>
          <w:divBdr>
            <w:top w:val="none" w:sz="0" w:space="0" w:color="auto"/>
            <w:left w:val="none" w:sz="0" w:space="0" w:color="auto"/>
            <w:bottom w:val="none" w:sz="0" w:space="0" w:color="auto"/>
            <w:right w:val="none" w:sz="0" w:space="0" w:color="auto"/>
          </w:divBdr>
        </w:div>
        <w:div w:id="1831209393">
          <w:marLeft w:val="480"/>
          <w:marRight w:val="0"/>
          <w:marTop w:val="0"/>
          <w:marBottom w:val="0"/>
          <w:divBdr>
            <w:top w:val="none" w:sz="0" w:space="0" w:color="auto"/>
            <w:left w:val="none" w:sz="0" w:space="0" w:color="auto"/>
            <w:bottom w:val="none" w:sz="0" w:space="0" w:color="auto"/>
            <w:right w:val="none" w:sz="0" w:space="0" w:color="auto"/>
          </w:divBdr>
        </w:div>
        <w:div w:id="1713185259">
          <w:marLeft w:val="480"/>
          <w:marRight w:val="0"/>
          <w:marTop w:val="0"/>
          <w:marBottom w:val="0"/>
          <w:divBdr>
            <w:top w:val="none" w:sz="0" w:space="0" w:color="auto"/>
            <w:left w:val="none" w:sz="0" w:space="0" w:color="auto"/>
            <w:bottom w:val="none" w:sz="0" w:space="0" w:color="auto"/>
            <w:right w:val="none" w:sz="0" w:space="0" w:color="auto"/>
          </w:divBdr>
        </w:div>
        <w:div w:id="974605035">
          <w:marLeft w:val="480"/>
          <w:marRight w:val="0"/>
          <w:marTop w:val="0"/>
          <w:marBottom w:val="0"/>
          <w:divBdr>
            <w:top w:val="none" w:sz="0" w:space="0" w:color="auto"/>
            <w:left w:val="none" w:sz="0" w:space="0" w:color="auto"/>
            <w:bottom w:val="none" w:sz="0" w:space="0" w:color="auto"/>
            <w:right w:val="none" w:sz="0" w:space="0" w:color="auto"/>
          </w:divBdr>
        </w:div>
        <w:div w:id="921720599">
          <w:marLeft w:val="480"/>
          <w:marRight w:val="0"/>
          <w:marTop w:val="0"/>
          <w:marBottom w:val="0"/>
          <w:divBdr>
            <w:top w:val="none" w:sz="0" w:space="0" w:color="auto"/>
            <w:left w:val="none" w:sz="0" w:space="0" w:color="auto"/>
            <w:bottom w:val="none" w:sz="0" w:space="0" w:color="auto"/>
            <w:right w:val="none" w:sz="0" w:space="0" w:color="auto"/>
          </w:divBdr>
        </w:div>
        <w:div w:id="564603375">
          <w:marLeft w:val="480"/>
          <w:marRight w:val="0"/>
          <w:marTop w:val="0"/>
          <w:marBottom w:val="0"/>
          <w:divBdr>
            <w:top w:val="none" w:sz="0" w:space="0" w:color="auto"/>
            <w:left w:val="none" w:sz="0" w:space="0" w:color="auto"/>
            <w:bottom w:val="none" w:sz="0" w:space="0" w:color="auto"/>
            <w:right w:val="none" w:sz="0" w:space="0" w:color="auto"/>
          </w:divBdr>
        </w:div>
        <w:div w:id="1102143107">
          <w:marLeft w:val="480"/>
          <w:marRight w:val="0"/>
          <w:marTop w:val="0"/>
          <w:marBottom w:val="0"/>
          <w:divBdr>
            <w:top w:val="none" w:sz="0" w:space="0" w:color="auto"/>
            <w:left w:val="none" w:sz="0" w:space="0" w:color="auto"/>
            <w:bottom w:val="none" w:sz="0" w:space="0" w:color="auto"/>
            <w:right w:val="none" w:sz="0" w:space="0" w:color="auto"/>
          </w:divBdr>
        </w:div>
        <w:div w:id="1725518214">
          <w:marLeft w:val="480"/>
          <w:marRight w:val="0"/>
          <w:marTop w:val="0"/>
          <w:marBottom w:val="0"/>
          <w:divBdr>
            <w:top w:val="none" w:sz="0" w:space="0" w:color="auto"/>
            <w:left w:val="none" w:sz="0" w:space="0" w:color="auto"/>
            <w:bottom w:val="none" w:sz="0" w:space="0" w:color="auto"/>
            <w:right w:val="none" w:sz="0" w:space="0" w:color="auto"/>
          </w:divBdr>
        </w:div>
        <w:div w:id="393503117">
          <w:marLeft w:val="480"/>
          <w:marRight w:val="0"/>
          <w:marTop w:val="0"/>
          <w:marBottom w:val="0"/>
          <w:divBdr>
            <w:top w:val="none" w:sz="0" w:space="0" w:color="auto"/>
            <w:left w:val="none" w:sz="0" w:space="0" w:color="auto"/>
            <w:bottom w:val="none" w:sz="0" w:space="0" w:color="auto"/>
            <w:right w:val="none" w:sz="0" w:space="0" w:color="auto"/>
          </w:divBdr>
        </w:div>
        <w:div w:id="216281111">
          <w:marLeft w:val="480"/>
          <w:marRight w:val="0"/>
          <w:marTop w:val="0"/>
          <w:marBottom w:val="0"/>
          <w:divBdr>
            <w:top w:val="none" w:sz="0" w:space="0" w:color="auto"/>
            <w:left w:val="none" w:sz="0" w:space="0" w:color="auto"/>
            <w:bottom w:val="none" w:sz="0" w:space="0" w:color="auto"/>
            <w:right w:val="none" w:sz="0" w:space="0" w:color="auto"/>
          </w:divBdr>
        </w:div>
        <w:div w:id="133453569">
          <w:marLeft w:val="480"/>
          <w:marRight w:val="0"/>
          <w:marTop w:val="0"/>
          <w:marBottom w:val="0"/>
          <w:divBdr>
            <w:top w:val="none" w:sz="0" w:space="0" w:color="auto"/>
            <w:left w:val="none" w:sz="0" w:space="0" w:color="auto"/>
            <w:bottom w:val="none" w:sz="0" w:space="0" w:color="auto"/>
            <w:right w:val="none" w:sz="0" w:space="0" w:color="auto"/>
          </w:divBdr>
        </w:div>
        <w:div w:id="1532256589">
          <w:marLeft w:val="480"/>
          <w:marRight w:val="0"/>
          <w:marTop w:val="0"/>
          <w:marBottom w:val="0"/>
          <w:divBdr>
            <w:top w:val="none" w:sz="0" w:space="0" w:color="auto"/>
            <w:left w:val="none" w:sz="0" w:space="0" w:color="auto"/>
            <w:bottom w:val="none" w:sz="0" w:space="0" w:color="auto"/>
            <w:right w:val="none" w:sz="0" w:space="0" w:color="auto"/>
          </w:divBdr>
        </w:div>
        <w:div w:id="2105765611">
          <w:marLeft w:val="480"/>
          <w:marRight w:val="0"/>
          <w:marTop w:val="0"/>
          <w:marBottom w:val="0"/>
          <w:divBdr>
            <w:top w:val="none" w:sz="0" w:space="0" w:color="auto"/>
            <w:left w:val="none" w:sz="0" w:space="0" w:color="auto"/>
            <w:bottom w:val="none" w:sz="0" w:space="0" w:color="auto"/>
            <w:right w:val="none" w:sz="0" w:space="0" w:color="auto"/>
          </w:divBdr>
        </w:div>
        <w:div w:id="1206674186">
          <w:marLeft w:val="480"/>
          <w:marRight w:val="0"/>
          <w:marTop w:val="0"/>
          <w:marBottom w:val="0"/>
          <w:divBdr>
            <w:top w:val="none" w:sz="0" w:space="0" w:color="auto"/>
            <w:left w:val="none" w:sz="0" w:space="0" w:color="auto"/>
            <w:bottom w:val="none" w:sz="0" w:space="0" w:color="auto"/>
            <w:right w:val="none" w:sz="0" w:space="0" w:color="auto"/>
          </w:divBdr>
        </w:div>
        <w:div w:id="383211657">
          <w:marLeft w:val="480"/>
          <w:marRight w:val="0"/>
          <w:marTop w:val="0"/>
          <w:marBottom w:val="0"/>
          <w:divBdr>
            <w:top w:val="none" w:sz="0" w:space="0" w:color="auto"/>
            <w:left w:val="none" w:sz="0" w:space="0" w:color="auto"/>
            <w:bottom w:val="none" w:sz="0" w:space="0" w:color="auto"/>
            <w:right w:val="none" w:sz="0" w:space="0" w:color="auto"/>
          </w:divBdr>
        </w:div>
        <w:div w:id="509217078">
          <w:marLeft w:val="480"/>
          <w:marRight w:val="0"/>
          <w:marTop w:val="0"/>
          <w:marBottom w:val="0"/>
          <w:divBdr>
            <w:top w:val="none" w:sz="0" w:space="0" w:color="auto"/>
            <w:left w:val="none" w:sz="0" w:space="0" w:color="auto"/>
            <w:bottom w:val="none" w:sz="0" w:space="0" w:color="auto"/>
            <w:right w:val="none" w:sz="0" w:space="0" w:color="auto"/>
          </w:divBdr>
        </w:div>
        <w:div w:id="1796753355">
          <w:marLeft w:val="480"/>
          <w:marRight w:val="0"/>
          <w:marTop w:val="0"/>
          <w:marBottom w:val="0"/>
          <w:divBdr>
            <w:top w:val="none" w:sz="0" w:space="0" w:color="auto"/>
            <w:left w:val="none" w:sz="0" w:space="0" w:color="auto"/>
            <w:bottom w:val="none" w:sz="0" w:space="0" w:color="auto"/>
            <w:right w:val="none" w:sz="0" w:space="0" w:color="auto"/>
          </w:divBdr>
        </w:div>
        <w:div w:id="1263684089">
          <w:marLeft w:val="480"/>
          <w:marRight w:val="0"/>
          <w:marTop w:val="0"/>
          <w:marBottom w:val="0"/>
          <w:divBdr>
            <w:top w:val="none" w:sz="0" w:space="0" w:color="auto"/>
            <w:left w:val="none" w:sz="0" w:space="0" w:color="auto"/>
            <w:bottom w:val="none" w:sz="0" w:space="0" w:color="auto"/>
            <w:right w:val="none" w:sz="0" w:space="0" w:color="auto"/>
          </w:divBdr>
        </w:div>
        <w:div w:id="1789354116">
          <w:marLeft w:val="480"/>
          <w:marRight w:val="0"/>
          <w:marTop w:val="0"/>
          <w:marBottom w:val="0"/>
          <w:divBdr>
            <w:top w:val="none" w:sz="0" w:space="0" w:color="auto"/>
            <w:left w:val="none" w:sz="0" w:space="0" w:color="auto"/>
            <w:bottom w:val="none" w:sz="0" w:space="0" w:color="auto"/>
            <w:right w:val="none" w:sz="0" w:space="0" w:color="auto"/>
          </w:divBdr>
        </w:div>
        <w:div w:id="1217156307">
          <w:marLeft w:val="480"/>
          <w:marRight w:val="0"/>
          <w:marTop w:val="0"/>
          <w:marBottom w:val="0"/>
          <w:divBdr>
            <w:top w:val="none" w:sz="0" w:space="0" w:color="auto"/>
            <w:left w:val="none" w:sz="0" w:space="0" w:color="auto"/>
            <w:bottom w:val="none" w:sz="0" w:space="0" w:color="auto"/>
            <w:right w:val="none" w:sz="0" w:space="0" w:color="auto"/>
          </w:divBdr>
        </w:div>
        <w:div w:id="1128205111">
          <w:marLeft w:val="480"/>
          <w:marRight w:val="0"/>
          <w:marTop w:val="0"/>
          <w:marBottom w:val="0"/>
          <w:divBdr>
            <w:top w:val="none" w:sz="0" w:space="0" w:color="auto"/>
            <w:left w:val="none" w:sz="0" w:space="0" w:color="auto"/>
            <w:bottom w:val="none" w:sz="0" w:space="0" w:color="auto"/>
            <w:right w:val="none" w:sz="0" w:space="0" w:color="auto"/>
          </w:divBdr>
        </w:div>
        <w:div w:id="906376082">
          <w:marLeft w:val="480"/>
          <w:marRight w:val="0"/>
          <w:marTop w:val="0"/>
          <w:marBottom w:val="0"/>
          <w:divBdr>
            <w:top w:val="none" w:sz="0" w:space="0" w:color="auto"/>
            <w:left w:val="none" w:sz="0" w:space="0" w:color="auto"/>
            <w:bottom w:val="none" w:sz="0" w:space="0" w:color="auto"/>
            <w:right w:val="none" w:sz="0" w:space="0" w:color="auto"/>
          </w:divBdr>
        </w:div>
        <w:div w:id="1853716696">
          <w:marLeft w:val="480"/>
          <w:marRight w:val="0"/>
          <w:marTop w:val="0"/>
          <w:marBottom w:val="0"/>
          <w:divBdr>
            <w:top w:val="none" w:sz="0" w:space="0" w:color="auto"/>
            <w:left w:val="none" w:sz="0" w:space="0" w:color="auto"/>
            <w:bottom w:val="none" w:sz="0" w:space="0" w:color="auto"/>
            <w:right w:val="none" w:sz="0" w:space="0" w:color="auto"/>
          </w:divBdr>
        </w:div>
        <w:div w:id="625546040">
          <w:marLeft w:val="480"/>
          <w:marRight w:val="0"/>
          <w:marTop w:val="0"/>
          <w:marBottom w:val="0"/>
          <w:divBdr>
            <w:top w:val="none" w:sz="0" w:space="0" w:color="auto"/>
            <w:left w:val="none" w:sz="0" w:space="0" w:color="auto"/>
            <w:bottom w:val="none" w:sz="0" w:space="0" w:color="auto"/>
            <w:right w:val="none" w:sz="0" w:space="0" w:color="auto"/>
          </w:divBdr>
        </w:div>
        <w:div w:id="1433355993">
          <w:marLeft w:val="480"/>
          <w:marRight w:val="0"/>
          <w:marTop w:val="0"/>
          <w:marBottom w:val="0"/>
          <w:divBdr>
            <w:top w:val="none" w:sz="0" w:space="0" w:color="auto"/>
            <w:left w:val="none" w:sz="0" w:space="0" w:color="auto"/>
            <w:bottom w:val="none" w:sz="0" w:space="0" w:color="auto"/>
            <w:right w:val="none" w:sz="0" w:space="0" w:color="auto"/>
          </w:divBdr>
        </w:div>
        <w:div w:id="32510038">
          <w:marLeft w:val="480"/>
          <w:marRight w:val="0"/>
          <w:marTop w:val="0"/>
          <w:marBottom w:val="0"/>
          <w:divBdr>
            <w:top w:val="none" w:sz="0" w:space="0" w:color="auto"/>
            <w:left w:val="none" w:sz="0" w:space="0" w:color="auto"/>
            <w:bottom w:val="none" w:sz="0" w:space="0" w:color="auto"/>
            <w:right w:val="none" w:sz="0" w:space="0" w:color="auto"/>
          </w:divBdr>
        </w:div>
        <w:div w:id="1051198979">
          <w:marLeft w:val="480"/>
          <w:marRight w:val="0"/>
          <w:marTop w:val="0"/>
          <w:marBottom w:val="0"/>
          <w:divBdr>
            <w:top w:val="none" w:sz="0" w:space="0" w:color="auto"/>
            <w:left w:val="none" w:sz="0" w:space="0" w:color="auto"/>
            <w:bottom w:val="none" w:sz="0" w:space="0" w:color="auto"/>
            <w:right w:val="none" w:sz="0" w:space="0" w:color="auto"/>
          </w:divBdr>
        </w:div>
        <w:div w:id="668364499">
          <w:marLeft w:val="480"/>
          <w:marRight w:val="0"/>
          <w:marTop w:val="0"/>
          <w:marBottom w:val="0"/>
          <w:divBdr>
            <w:top w:val="none" w:sz="0" w:space="0" w:color="auto"/>
            <w:left w:val="none" w:sz="0" w:space="0" w:color="auto"/>
            <w:bottom w:val="none" w:sz="0" w:space="0" w:color="auto"/>
            <w:right w:val="none" w:sz="0" w:space="0" w:color="auto"/>
          </w:divBdr>
        </w:div>
        <w:div w:id="993533541">
          <w:marLeft w:val="480"/>
          <w:marRight w:val="0"/>
          <w:marTop w:val="0"/>
          <w:marBottom w:val="0"/>
          <w:divBdr>
            <w:top w:val="none" w:sz="0" w:space="0" w:color="auto"/>
            <w:left w:val="none" w:sz="0" w:space="0" w:color="auto"/>
            <w:bottom w:val="none" w:sz="0" w:space="0" w:color="auto"/>
            <w:right w:val="none" w:sz="0" w:space="0" w:color="auto"/>
          </w:divBdr>
        </w:div>
        <w:div w:id="579948975">
          <w:marLeft w:val="480"/>
          <w:marRight w:val="0"/>
          <w:marTop w:val="0"/>
          <w:marBottom w:val="0"/>
          <w:divBdr>
            <w:top w:val="none" w:sz="0" w:space="0" w:color="auto"/>
            <w:left w:val="none" w:sz="0" w:space="0" w:color="auto"/>
            <w:bottom w:val="none" w:sz="0" w:space="0" w:color="auto"/>
            <w:right w:val="none" w:sz="0" w:space="0" w:color="auto"/>
          </w:divBdr>
        </w:div>
        <w:div w:id="1412921306">
          <w:marLeft w:val="480"/>
          <w:marRight w:val="0"/>
          <w:marTop w:val="0"/>
          <w:marBottom w:val="0"/>
          <w:divBdr>
            <w:top w:val="none" w:sz="0" w:space="0" w:color="auto"/>
            <w:left w:val="none" w:sz="0" w:space="0" w:color="auto"/>
            <w:bottom w:val="none" w:sz="0" w:space="0" w:color="auto"/>
            <w:right w:val="none" w:sz="0" w:space="0" w:color="auto"/>
          </w:divBdr>
        </w:div>
        <w:div w:id="33431829">
          <w:marLeft w:val="480"/>
          <w:marRight w:val="0"/>
          <w:marTop w:val="0"/>
          <w:marBottom w:val="0"/>
          <w:divBdr>
            <w:top w:val="none" w:sz="0" w:space="0" w:color="auto"/>
            <w:left w:val="none" w:sz="0" w:space="0" w:color="auto"/>
            <w:bottom w:val="none" w:sz="0" w:space="0" w:color="auto"/>
            <w:right w:val="none" w:sz="0" w:space="0" w:color="auto"/>
          </w:divBdr>
        </w:div>
        <w:div w:id="1169179000">
          <w:marLeft w:val="480"/>
          <w:marRight w:val="0"/>
          <w:marTop w:val="0"/>
          <w:marBottom w:val="0"/>
          <w:divBdr>
            <w:top w:val="none" w:sz="0" w:space="0" w:color="auto"/>
            <w:left w:val="none" w:sz="0" w:space="0" w:color="auto"/>
            <w:bottom w:val="none" w:sz="0" w:space="0" w:color="auto"/>
            <w:right w:val="none" w:sz="0" w:space="0" w:color="auto"/>
          </w:divBdr>
        </w:div>
        <w:div w:id="950892851">
          <w:marLeft w:val="480"/>
          <w:marRight w:val="0"/>
          <w:marTop w:val="0"/>
          <w:marBottom w:val="0"/>
          <w:divBdr>
            <w:top w:val="none" w:sz="0" w:space="0" w:color="auto"/>
            <w:left w:val="none" w:sz="0" w:space="0" w:color="auto"/>
            <w:bottom w:val="none" w:sz="0" w:space="0" w:color="auto"/>
            <w:right w:val="none" w:sz="0" w:space="0" w:color="auto"/>
          </w:divBdr>
        </w:div>
        <w:div w:id="1134717527">
          <w:marLeft w:val="480"/>
          <w:marRight w:val="0"/>
          <w:marTop w:val="0"/>
          <w:marBottom w:val="0"/>
          <w:divBdr>
            <w:top w:val="none" w:sz="0" w:space="0" w:color="auto"/>
            <w:left w:val="none" w:sz="0" w:space="0" w:color="auto"/>
            <w:bottom w:val="none" w:sz="0" w:space="0" w:color="auto"/>
            <w:right w:val="none" w:sz="0" w:space="0" w:color="auto"/>
          </w:divBdr>
        </w:div>
        <w:div w:id="746994472">
          <w:marLeft w:val="480"/>
          <w:marRight w:val="0"/>
          <w:marTop w:val="0"/>
          <w:marBottom w:val="0"/>
          <w:divBdr>
            <w:top w:val="none" w:sz="0" w:space="0" w:color="auto"/>
            <w:left w:val="none" w:sz="0" w:space="0" w:color="auto"/>
            <w:bottom w:val="none" w:sz="0" w:space="0" w:color="auto"/>
            <w:right w:val="none" w:sz="0" w:space="0" w:color="auto"/>
          </w:divBdr>
        </w:div>
        <w:div w:id="368460263">
          <w:marLeft w:val="480"/>
          <w:marRight w:val="0"/>
          <w:marTop w:val="0"/>
          <w:marBottom w:val="0"/>
          <w:divBdr>
            <w:top w:val="none" w:sz="0" w:space="0" w:color="auto"/>
            <w:left w:val="none" w:sz="0" w:space="0" w:color="auto"/>
            <w:bottom w:val="none" w:sz="0" w:space="0" w:color="auto"/>
            <w:right w:val="none" w:sz="0" w:space="0" w:color="auto"/>
          </w:divBdr>
        </w:div>
        <w:div w:id="1366639706">
          <w:marLeft w:val="480"/>
          <w:marRight w:val="0"/>
          <w:marTop w:val="0"/>
          <w:marBottom w:val="0"/>
          <w:divBdr>
            <w:top w:val="none" w:sz="0" w:space="0" w:color="auto"/>
            <w:left w:val="none" w:sz="0" w:space="0" w:color="auto"/>
            <w:bottom w:val="none" w:sz="0" w:space="0" w:color="auto"/>
            <w:right w:val="none" w:sz="0" w:space="0" w:color="auto"/>
          </w:divBdr>
        </w:div>
        <w:div w:id="1387949785">
          <w:marLeft w:val="480"/>
          <w:marRight w:val="0"/>
          <w:marTop w:val="0"/>
          <w:marBottom w:val="0"/>
          <w:divBdr>
            <w:top w:val="none" w:sz="0" w:space="0" w:color="auto"/>
            <w:left w:val="none" w:sz="0" w:space="0" w:color="auto"/>
            <w:bottom w:val="none" w:sz="0" w:space="0" w:color="auto"/>
            <w:right w:val="none" w:sz="0" w:space="0" w:color="auto"/>
          </w:divBdr>
        </w:div>
        <w:div w:id="678852851">
          <w:marLeft w:val="480"/>
          <w:marRight w:val="0"/>
          <w:marTop w:val="0"/>
          <w:marBottom w:val="0"/>
          <w:divBdr>
            <w:top w:val="none" w:sz="0" w:space="0" w:color="auto"/>
            <w:left w:val="none" w:sz="0" w:space="0" w:color="auto"/>
            <w:bottom w:val="none" w:sz="0" w:space="0" w:color="auto"/>
            <w:right w:val="none" w:sz="0" w:space="0" w:color="auto"/>
          </w:divBdr>
        </w:div>
        <w:div w:id="1069960497">
          <w:marLeft w:val="480"/>
          <w:marRight w:val="0"/>
          <w:marTop w:val="0"/>
          <w:marBottom w:val="0"/>
          <w:divBdr>
            <w:top w:val="none" w:sz="0" w:space="0" w:color="auto"/>
            <w:left w:val="none" w:sz="0" w:space="0" w:color="auto"/>
            <w:bottom w:val="none" w:sz="0" w:space="0" w:color="auto"/>
            <w:right w:val="none" w:sz="0" w:space="0" w:color="auto"/>
          </w:divBdr>
        </w:div>
        <w:div w:id="1698462536">
          <w:marLeft w:val="480"/>
          <w:marRight w:val="0"/>
          <w:marTop w:val="0"/>
          <w:marBottom w:val="0"/>
          <w:divBdr>
            <w:top w:val="none" w:sz="0" w:space="0" w:color="auto"/>
            <w:left w:val="none" w:sz="0" w:space="0" w:color="auto"/>
            <w:bottom w:val="none" w:sz="0" w:space="0" w:color="auto"/>
            <w:right w:val="none" w:sz="0" w:space="0" w:color="auto"/>
          </w:divBdr>
        </w:div>
        <w:div w:id="564146283">
          <w:marLeft w:val="480"/>
          <w:marRight w:val="0"/>
          <w:marTop w:val="0"/>
          <w:marBottom w:val="0"/>
          <w:divBdr>
            <w:top w:val="none" w:sz="0" w:space="0" w:color="auto"/>
            <w:left w:val="none" w:sz="0" w:space="0" w:color="auto"/>
            <w:bottom w:val="none" w:sz="0" w:space="0" w:color="auto"/>
            <w:right w:val="none" w:sz="0" w:space="0" w:color="auto"/>
          </w:divBdr>
        </w:div>
        <w:div w:id="548759924">
          <w:marLeft w:val="480"/>
          <w:marRight w:val="0"/>
          <w:marTop w:val="0"/>
          <w:marBottom w:val="0"/>
          <w:divBdr>
            <w:top w:val="none" w:sz="0" w:space="0" w:color="auto"/>
            <w:left w:val="none" w:sz="0" w:space="0" w:color="auto"/>
            <w:bottom w:val="none" w:sz="0" w:space="0" w:color="auto"/>
            <w:right w:val="none" w:sz="0" w:space="0" w:color="auto"/>
          </w:divBdr>
        </w:div>
        <w:div w:id="828523920">
          <w:marLeft w:val="480"/>
          <w:marRight w:val="0"/>
          <w:marTop w:val="0"/>
          <w:marBottom w:val="0"/>
          <w:divBdr>
            <w:top w:val="none" w:sz="0" w:space="0" w:color="auto"/>
            <w:left w:val="none" w:sz="0" w:space="0" w:color="auto"/>
            <w:bottom w:val="none" w:sz="0" w:space="0" w:color="auto"/>
            <w:right w:val="none" w:sz="0" w:space="0" w:color="auto"/>
          </w:divBdr>
        </w:div>
        <w:div w:id="1418601293">
          <w:marLeft w:val="480"/>
          <w:marRight w:val="0"/>
          <w:marTop w:val="0"/>
          <w:marBottom w:val="0"/>
          <w:divBdr>
            <w:top w:val="none" w:sz="0" w:space="0" w:color="auto"/>
            <w:left w:val="none" w:sz="0" w:space="0" w:color="auto"/>
            <w:bottom w:val="none" w:sz="0" w:space="0" w:color="auto"/>
            <w:right w:val="none" w:sz="0" w:space="0" w:color="auto"/>
          </w:divBdr>
        </w:div>
        <w:div w:id="1118335955">
          <w:marLeft w:val="480"/>
          <w:marRight w:val="0"/>
          <w:marTop w:val="0"/>
          <w:marBottom w:val="0"/>
          <w:divBdr>
            <w:top w:val="none" w:sz="0" w:space="0" w:color="auto"/>
            <w:left w:val="none" w:sz="0" w:space="0" w:color="auto"/>
            <w:bottom w:val="none" w:sz="0" w:space="0" w:color="auto"/>
            <w:right w:val="none" w:sz="0" w:space="0" w:color="auto"/>
          </w:divBdr>
        </w:div>
        <w:div w:id="567493158">
          <w:marLeft w:val="480"/>
          <w:marRight w:val="0"/>
          <w:marTop w:val="0"/>
          <w:marBottom w:val="0"/>
          <w:divBdr>
            <w:top w:val="none" w:sz="0" w:space="0" w:color="auto"/>
            <w:left w:val="none" w:sz="0" w:space="0" w:color="auto"/>
            <w:bottom w:val="none" w:sz="0" w:space="0" w:color="auto"/>
            <w:right w:val="none" w:sz="0" w:space="0" w:color="auto"/>
          </w:divBdr>
        </w:div>
        <w:div w:id="1194687233">
          <w:marLeft w:val="480"/>
          <w:marRight w:val="0"/>
          <w:marTop w:val="0"/>
          <w:marBottom w:val="0"/>
          <w:divBdr>
            <w:top w:val="none" w:sz="0" w:space="0" w:color="auto"/>
            <w:left w:val="none" w:sz="0" w:space="0" w:color="auto"/>
            <w:bottom w:val="none" w:sz="0" w:space="0" w:color="auto"/>
            <w:right w:val="none" w:sz="0" w:space="0" w:color="auto"/>
          </w:divBdr>
        </w:div>
        <w:div w:id="248273695">
          <w:marLeft w:val="480"/>
          <w:marRight w:val="0"/>
          <w:marTop w:val="0"/>
          <w:marBottom w:val="0"/>
          <w:divBdr>
            <w:top w:val="none" w:sz="0" w:space="0" w:color="auto"/>
            <w:left w:val="none" w:sz="0" w:space="0" w:color="auto"/>
            <w:bottom w:val="none" w:sz="0" w:space="0" w:color="auto"/>
            <w:right w:val="none" w:sz="0" w:space="0" w:color="auto"/>
          </w:divBdr>
        </w:div>
        <w:div w:id="1728454078">
          <w:marLeft w:val="480"/>
          <w:marRight w:val="0"/>
          <w:marTop w:val="0"/>
          <w:marBottom w:val="0"/>
          <w:divBdr>
            <w:top w:val="none" w:sz="0" w:space="0" w:color="auto"/>
            <w:left w:val="none" w:sz="0" w:space="0" w:color="auto"/>
            <w:bottom w:val="none" w:sz="0" w:space="0" w:color="auto"/>
            <w:right w:val="none" w:sz="0" w:space="0" w:color="auto"/>
          </w:divBdr>
        </w:div>
        <w:div w:id="628515092">
          <w:marLeft w:val="480"/>
          <w:marRight w:val="0"/>
          <w:marTop w:val="0"/>
          <w:marBottom w:val="0"/>
          <w:divBdr>
            <w:top w:val="none" w:sz="0" w:space="0" w:color="auto"/>
            <w:left w:val="none" w:sz="0" w:space="0" w:color="auto"/>
            <w:bottom w:val="none" w:sz="0" w:space="0" w:color="auto"/>
            <w:right w:val="none" w:sz="0" w:space="0" w:color="auto"/>
          </w:divBdr>
        </w:div>
        <w:div w:id="1824656397">
          <w:marLeft w:val="480"/>
          <w:marRight w:val="0"/>
          <w:marTop w:val="0"/>
          <w:marBottom w:val="0"/>
          <w:divBdr>
            <w:top w:val="none" w:sz="0" w:space="0" w:color="auto"/>
            <w:left w:val="none" w:sz="0" w:space="0" w:color="auto"/>
            <w:bottom w:val="none" w:sz="0" w:space="0" w:color="auto"/>
            <w:right w:val="none" w:sz="0" w:space="0" w:color="auto"/>
          </w:divBdr>
        </w:div>
        <w:div w:id="1257399199">
          <w:marLeft w:val="480"/>
          <w:marRight w:val="0"/>
          <w:marTop w:val="0"/>
          <w:marBottom w:val="0"/>
          <w:divBdr>
            <w:top w:val="none" w:sz="0" w:space="0" w:color="auto"/>
            <w:left w:val="none" w:sz="0" w:space="0" w:color="auto"/>
            <w:bottom w:val="none" w:sz="0" w:space="0" w:color="auto"/>
            <w:right w:val="none" w:sz="0" w:space="0" w:color="auto"/>
          </w:divBdr>
        </w:div>
        <w:div w:id="1938903058">
          <w:marLeft w:val="480"/>
          <w:marRight w:val="0"/>
          <w:marTop w:val="0"/>
          <w:marBottom w:val="0"/>
          <w:divBdr>
            <w:top w:val="none" w:sz="0" w:space="0" w:color="auto"/>
            <w:left w:val="none" w:sz="0" w:space="0" w:color="auto"/>
            <w:bottom w:val="none" w:sz="0" w:space="0" w:color="auto"/>
            <w:right w:val="none" w:sz="0" w:space="0" w:color="auto"/>
          </w:divBdr>
        </w:div>
        <w:div w:id="1939095656">
          <w:marLeft w:val="480"/>
          <w:marRight w:val="0"/>
          <w:marTop w:val="0"/>
          <w:marBottom w:val="0"/>
          <w:divBdr>
            <w:top w:val="none" w:sz="0" w:space="0" w:color="auto"/>
            <w:left w:val="none" w:sz="0" w:space="0" w:color="auto"/>
            <w:bottom w:val="none" w:sz="0" w:space="0" w:color="auto"/>
            <w:right w:val="none" w:sz="0" w:space="0" w:color="auto"/>
          </w:divBdr>
        </w:div>
        <w:div w:id="1763716948">
          <w:marLeft w:val="480"/>
          <w:marRight w:val="0"/>
          <w:marTop w:val="0"/>
          <w:marBottom w:val="0"/>
          <w:divBdr>
            <w:top w:val="none" w:sz="0" w:space="0" w:color="auto"/>
            <w:left w:val="none" w:sz="0" w:space="0" w:color="auto"/>
            <w:bottom w:val="none" w:sz="0" w:space="0" w:color="auto"/>
            <w:right w:val="none" w:sz="0" w:space="0" w:color="auto"/>
          </w:divBdr>
        </w:div>
        <w:div w:id="1084450110">
          <w:marLeft w:val="480"/>
          <w:marRight w:val="0"/>
          <w:marTop w:val="0"/>
          <w:marBottom w:val="0"/>
          <w:divBdr>
            <w:top w:val="none" w:sz="0" w:space="0" w:color="auto"/>
            <w:left w:val="none" w:sz="0" w:space="0" w:color="auto"/>
            <w:bottom w:val="none" w:sz="0" w:space="0" w:color="auto"/>
            <w:right w:val="none" w:sz="0" w:space="0" w:color="auto"/>
          </w:divBdr>
        </w:div>
        <w:div w:id="321154854">
          <w:marLeft w:val="480"/>
          <w:marRight w:val="0"/>
          <w:marTop w:val="0"/>
          <w:marBottom w:val="0"/>
          <w:divBdr>
            <w:top w:val="none" w:sz="0" w:space="0" w:color="auto"/>
            <w:left w:val="none" w:sz="0" w:space="0" w:color="auto"/>
            <w:bottom w:val="none" w:sz="0" w:space="0" w:color="auto"/>
            <w:right w:val="none" w:sz="0" w:space="0" w:color="auto"/>
          </w:divBdr>
        </w:div>
        <w:div w:id="793063012">
          <w:marLeft w:val="480"/>
          <w:marRight w:val="0"/>
          <w:marTop w:val="0"/>
          <w:marBottom w:val="0"/>
          <w:divBdr>
            <w:top w:val="none" w:sz="0" w:space="0" w:color="auto"/>
            <w:left w:val="none" w:sz="0" w:space="0" w:color="auto"/>
            <w:bottom w:val="none" w:sz="0" w:space="0" w:color="auto"/>
            <w:right w:val="none" w:sz="0" w:space="0" w:color="auto"/>
          </w:divBdr>
        </w:div>
        <w:div w:id="1123579731">
          <w:marLeft w:val="480"/>
          <w:marRight w:val="0"/>
          <w:marTop w:val="0"/>
          <w:marBottom w:val="0"/>
          <w:divBdr>
            <w:top w:val="none" w:sz="0" w:space="0" w:color="auto"/>
            <w:left w:val="none" w:sz="0" w:space="0" w:color="auto"/>
            <w:bottom w:val="none" w:sz="0" w:space="0" w:color="auto"/>
            <w:right w:val="none" w:sz="0" w:space="0" w:color="auto"/>
          </w:divBdr>
        </w:div>
        <w:div w:id="1652559051">
          <w:marLeft w:val="480"/>
          <w:marRight w:val="0"/>
          <w:marTop w:val="0"/>
          <w:marBottom w:val="0"/>
          <w:divBdr>
            <w:top w:val="none" w:sz="0" w:space="0" w:color="auto"/>
            <w:left w:val="none" w:sz="0" w:space="0" w:color="auto"/>
            <w:bottom w:val="none" w:sz="0" w:space="0" w:color="auto"/>
            <w:right w:val="none" w:sz="0" w:space="0" w:color="auto"/>
          </w:divBdr>
        </w:div>
        <w:div w:id="1189566769">
          <w:marLeft w:val="480"/>
          <w:marRight w:val="0"/>
          <w:marTop w:val="0"/>
          <w:marBottom w:val="0"/>
          <w:divBdr>
            <w:top w:val="none" w:sz="0" w:space="0" w:color="auto"/>
            <w:left w:val="none" w:sz="0" w:space="0" w:color="auto"/>
            <w:bottom w:val="none" w:sz="0" w:space="0" w:color="auto"/>
            <w:right w:val="none" w:sz="0" w:space="0" w:color="auto"/>
          </w:divBdr>
        </w:div>
      </w:divsChild>
    </w:div>
    <w:div w:id="1084495097">
      <w:bodyDiv w:val="1"/>
      <w:marLeft w:val="0"/>
      <w:marRight w:val="0"/>
      <w:marTop w:val="0"/>
      <w:marBottom w:val="0"/>
      <w:divBdr>
        <w:top w:val="none" w:sz="0" w:space="0" w:color="auto"/>
        <w:left w:val="none" w:sz="0" w:space="0" w:color="auto"/>
        <w:bottom w:val="none" w:sz="0" w:space="0" w:color="auto"/>
        <w:right w:val="none" w:sz="0" w:space="0" w:color="auto"/>
      </w:divBdr>
    </w:div>
    <w:div w:id="1085570226">
      <w:bodyDiv w:val="1"/>
      <w:marLeft w:val="0"/>
      <w:marRight w:val="0"/>
      <w:marTop w:val="0"/>
      <w:marBottom w:val="0"/>
      <w:divBdr>
        <w:top w:val="none" w:sz="0" w:space="0" w:color="auto"/>
        <w:left w:val="none" w:sz="0" w:space="0" w:color="auto"/>
        <w:bottom w:val="none" w:sz="0" w:space="0" w:color="auto"/>
        <w:right w:val="none" w:sz="0" w:space="0" w:color="auto"/>
      </w:divBdr>
    </w:div>
    <w:div w:id="1086729058">
      <w:bodyDiv w:val="1"/>
      <w:marLeft w:val="0"/>
      <w:marRight w:val="0"/>
      <w:marTop w:val="0"/>
      <w:marBottom w:val="0"/>
      <w:divBdr>
        <w:top w:val="none" w:sz="0" w:space="0" w:color="auto"/>
        <w:left w:val="none" w:sz="0" w:space="0" w:color="auto"/>
        <w:bottom w:val="none" w:sz="0" w:space="0" w:color="auto"/>
        <w:right w:val="none" w:sz="0" w:space="0" w:color="auto"/>
      </w:divBdr>
    </w:div>
    <w:div w:id="1087269508">
      <w:bodyDiv w:val="1"/>
      <w:marLeft w:val="0"/>
      <w:marRight w:val="0"/>
      <w:marTop w:val="0"/>
      <w:marBottom w:val="0"/>
      <w:divBdr>
        <w:top w:val="none" w:sz="0" w:space="0" w:color="auto"/>
        <w:left w:val="none" w:sz="0" w:space="0" w:color="auto"/>
        <w:bottom w:val="none" w:sz="0" w:space="0" w:color="auto"/>
        <w:right w:val="none" w:sz="0" w:space="0" w:color="auto"/>
      </w:divBdr>
    </w:div>
    <w:div w:id="1089885992">
      <w:bodyDiv w:val="1"/>
      <w:marLeft w:val="0"/>
      <w:marRight w:val="0"/>
      <w:marTop w:val="0"/>
      <w:marBottom w:val="0"/>
      <w:divBdr>
        <w:top w:val="none" w:sz="0" w:space="0" w:color="auto"/>
        <w:left w:val="none" w:sz="0" w:space="0" w:color="auto"/>
        <w:bottom w:val="none" w:sz="0" w:space="0" w:color="auto"/>
        <w:right w:val="none" w:sz="0" w:space="0" w:color="auto"/>
      </w:divBdr>
    </w:div>
    <w:div w:id="1115710883">
      <w:bodyDiv w:val="1"/>
      <w:marLeft w:val="0"/>
      <w:marRight w:val="0"/>
      <w:marTop w:val="0"/>
      <w:marBottom w:val="0"/>
      <w:divBdr>
        <w:top w:val="none" w:sz="0" w:space="0" w:color="auto"/>
        <w:left w:val="none" w:sz="0" w:space="0" w:color="auto"/>
        <w:bottom w:val="none" w:sz="0" w:space="0" w:color="auto"/>
        <w:right w:val="none" w:sz="0" w:space="0" w:color="auto"/>
      </w:divBdr>
    </w:div>
    <w:div w:id="1115828047">
      <w:bodyDiv w:val="1"/>
      <w:marLeft w:val="0"/>
      <w:marRight w:val="0"/>
      <w:marTop w:val="0"/>
      <w:marBottom w:val="0"/>
      <w:divBdr>
        <w:top w:val="none" w:sz="0" w:space="0" w:color="auto"/>
        <w:left w:val="none" w:sz="0" w:space="0" w:color="auto"/>
        <w:bottom w:val="none" w:sz="0" w:space="0" w:color="auto"/>
        <w:right w:val="none" w:sz="0" w:space="0" w:color="auto"/>
      </w:divBdr>
    </w:div>
    <w:div w:id="1123184812">
      <w:bodyDiv w:val="1"/>
      <w:marLeft w:val="0"/>
      <w:marRight w:val="0"/>
      <w:marTop w:val="0"/>
      <w:marBottom w:val="0"/>
      <w:divBdr>
        <w:top w:val="none" w:sz="0" w:space="0" w:color="auto"/>
        <w:left w:val="none" w:sz="0" w:space="0" w:color="auto"/>
        <w:bottom w:val="none" w:sz="0" w:space="0" w:color="auto"/>
        <w:right w:val="none" w:sz="0" w:space="0" w:color="auto"/>
      </w:divBdr>
    </w:div>
    <w:div w:id="1124619646">
      <w:bodyDiv w:val="1"/>
      <w:marLeft w:val="0"/>
      <w:marRight w:val="0"/>
      <w:marTop w:val="0"/>
      <w:marBottom w:val="0"/>
      <w:divBdr>
        <w:top w:val="none" w:sz="0" w:space="0" w:color="auto"/>
        <w:left w:val="none" w:sz="0" w:space="0" w:color="auto"/>
        <w:bottom w:val="none" w:sz="0" w:space="0" w:color="auto"/>
        <w:right w:val="none" w:sz="0" w:space="0" w:color="auto"/>
      </w:divBdr>
    </w:div>
    <w:div w:id="1126047847">
      <w:bodyDiv w:val="1"/>
      <w:marLeft w:val="0"/>
      <w:marRight w:val="0"/>
      <w:marTop w:val="0"/>
      <w:marBottom w:val="0"/>
      <w:divBdr>
        <w:top w:val="none" w:sz="0" w:space="0" w:color="auto"/>
        <w:left w:val="none" w:sz="0" w:space="0" w:color="auto"/>
        <w:bottom w:val="none" w:sz="0" w:space="0" w:color="auto"/>
        <w:right w:val="none" w:sz="0" w:space="0" w:color="auto"/>
      </w:divBdr>
    </w:div>
    <w:div w:id="1127744024">
      <w:bodyDiv w:val="1"/>
      <w:marLeft w:val="0"/>
      <w:marRight w:val="0"/>
      <w:marTop w:val="0"/>
      <w:marBottom w:val="0"/>
      <w:divBdr>
        <w:top w:val="none" w:sz="0" w:space="0" w:color="auto"/>
        <w:left w:val="none" w:sz="0" w:space="0" w:color="auto"/>
        <w:bottom w:val="none" w:sz="0" w:space="0" w:color="auto"/>
        <w:right w:val="none" w:sz="0" w:space="0" w:color="auto"/>
      </w:divBdr>
    </w:div>
    <w:div w:id="1128012716">
      <w:bodyDiv w:val="1"/>
      <w:marLeft w:val="0"/>
      <w:marRight w:val="0"/>
      <w:marTop w:val="0"/>
      <w:marBottom w:val="0"/>
      <w:divBdr>
        <w:top w:val="none" w:sz="0" w:space="0" w:color="auto"/>
        <w:left w:val="none" w:sz="0" w:space="0" w:color="auto"/>
        <w:bottom w:val="none" w:sz="0" w:space="0" w:color="auto"/>
        <w:right w:val="none" w:sz="0" w:space="0" w:color="auto"/>
      </w:divBdr>
    </w:div>
    <w:div w:id="1135560498">
      <w:bodyDiv w:val="1"/>
      <w:marLeft w:val="0"/>
      <w:marRight w:val="0"/>
      <w:marTop w:val="0"/>
      <w:marBottom w:val="0"/>
      <w:divBdr>
        <w:top w:val="none" w:sz="0" w:space="0" w:color="auto"/>
        <w:left w:val="none" w:sz="0" w:space="0" w:color="auto"/>
        <w:bottom w:val="none" w:sz="0" w:space="0" w:color="auto"/>
        <w:right w:val="none" w:sz="0" w:space="0" w:color="auto"/>
      </w:divBdr>
    </w:div>
    <w:div w:id="1136021825">
      <w:bodyDiv w:val="1"/>
      <w:marLeft w:val="0"/>
      <w:marRight w:val="0"/>
      <w:marTop w:val="0"/>
      <w:marBottom w:val="0"/>
      <w:divBdr>
        <w:top w:val="none" w:sz="0" w:space="0" w:color="auto"/>
        <w:left w:val="none" w:sz="0" w:space="0" w:color="auto"/>
        <w:bottom w:val="none" w:sz="0" w:space="0" w:color="auto"/>
        <w:right w:val="none" w:sz="0" w:space="0" w:color="auto"/>
      </w:divBdr>
    </w:div>
    <w:div w:id="1142774937">
      <w:bodyDiv w:val="1"/>
      <w:marLeft w:val="0"/>
      <w:marRight w:val="0"/>
      <w:marTop w:val="0"/>
      <w:marBottom w:val="0"/>
      <w:divBdr>
        <w:top w:val="none" w:sz="0" w:space="0" w:color="auto"/>
        <w:left w:val="none" w:sz="0" w:space="0" w:color="auto"/>
        <w:bottom w:val="none" w:sz="0" w:space="0" w:color="auto"/>
        <w:right w:val="none" w:sz="0" w:space="0" w:color="auto"/>
      </w:divBdr>
    </w:div>
    <w:div w:id="1147237200">
      <w:bodyDiv w:val="1"/>
      <w:marLeft w:val="0"/>
      <w:marRight w:val="0"/>
      <w:marTop w:val="0"/>
      <w:marBottom w:val="0"/>
      <w:divBdr>
        <w:top w:val="none" w:sz="0" w:space="0" w:color="auto"/>
        <w:left w:val="none" w:sz="0" w:space="0" w:color="auto"/>
        <w:bottom w:val="none" w:sz="0" w:space="0" w:color="auto"/>
        <w:right w:val="none" w:sz="0" w:space="0" w:color="auto"/>
      </w:divBdr>
    </w:div>
    <w:div w:id="1154301873">
      <w:bodyDiv w:val="1"/>
      <w:marLeft w:val="0"/>
      <w:marRight w:val="0"/>
      <w:marTop w:val="0"/>
      <w:marBottom w:val="0"/>
      <w:divBdr>
        <w:top w:val="none" w:sz="0" w:space="0" w:color="auto"/>
        <w:left w:val="none" w:sz="0" w:space="0" w:color="auto"/>
        <w:bottom w:val="none" w:sz="0" w:space="0" w:color="auto"/>
        <w:right w:val="none" w:sz="0" w:space="0" w:color="auto"/>
      </w:divBdr>
    </w:div>
    <w:div w:id="1156072831">
      <w:bodyDiv w:val="1"/>
      <w:marLeft w:val="0"/>
      <w:marRight w:val="0"/>
      <w:marTop w:val="0"/>
      <w:marBottom w:val="0"/>
      <w:divBdr>
        <w:top w:val="none" w:sz="0" w:space="0" w:color="auto"/>
        <w:left w:val="none" w:sz="0" w:space="0" w:color="auto"/>
        <w:bottom w:val="none" w:sz="0" w:space="0" w:color="auto"/>
        <w:right w:val="none" w:sz="0" w:space="0" w:color="auto"/>
      </w:divBdr>
    </w:div>
    <w:div w:id="1157305776">
      <w:bodyDiv w:val="1"/>
      <w:marLeft w:val="0"/>
      <w:marRight w:val="0"/>
      <w:marTop w:val="0"/>
      <w:marBottom w:val="0"/>
      <w:divBdr>
        <w:top w:val="none" w:sz="0" w:space="0" w:color="auto"/>
        <w:left w:val="none" w:sz="0" w:space="0" w:color="auto"/>
        <w:bottom w:val="none" w:sz="0" w:space="0" w:color="auto"/>
        <w:right w:val="none" w:sz="0" w:space="0" w:color="auto"/>
      </w:divBdr>
    </w:div>
    <w:div w:id="1157458524">
      <w:bodyDiv w:val="1"/>
      <w:marLeft w:val="0"/>
      <w:marRight w:val="0"/>
      <w:marTop w:val="0"/>
      <w:marBottom w:val="0"/>
      <w:divBdr>
        <w:top w:val="none" w:sz="0" w:space="0" w:color="auto"/>
        <w:left w:val="none" w:sz="0" w:space="0" w:color="auto"/>
        <w:bottom w:val="none" w:sz="0" w:space="0" w:color="auto"/>
        <w:right w:val="none" w:sz="0" w:space="0" w:color="auto"/>
      </w:divBdr>
    </w:div>
    <w:div w:id="1159424744">
      <w:bodyDiv w:val="1"/>
      <w:marLeft w:val="0"/>
      <w:marRight w:val="0"/>
      <w:marTop w:val="0"/>
      <w:marBottom w:val="0"/>
      <w:divBdr>
        <w:top w:val="none" w:sz="0" w:space="0" w:color="auto"/>
        <w:left w:val="none" w:sz="0" w:space="0" w:color="auto"/>
        <w:bottom w:val="none" w:sz="0" w:space="0" w:color="auto"/>
        <w:right w:val="none" w:sz="0" w:space="0" w:color="auto"/>
      </w:divBdr>
    </w:div>
    <w:div w:id="1170175576">
      <w:bodyDiv w:val="1"/>
      <w:marLeft w:val="0"/>
      <w:marRight w:val="0"/>
      <w:marTop w:val="0"/>
      <w:marBottom w:val="0"/>
      <w:divBdr>
        <w:top w:val="none" w:sz="0" w:space="0" w:color="auto"/>
        <w:left w:val="none" w:sz="0" w:space="0" w:color="auto"/>
        <w:bottom w:val="none" w:sz="0" w:space="0" w:color="auto"/>
        <w:right w:val="none" w:sz="0" w:space="0" w:color="auto"/>
      </w:divBdr>
    </w:div>
    <w:div w:id="1175070526">
      <w:bodyDiv w:val="1"/>
      <w:marLeft w:val="0"/>
      <w:marRight w:val="0"/>
      <w:marTop w:val="0"/>
      <w:marBottom w:val="0"/>
      <w:divBdr>
        <w:top w:val="none" w:sz="0" w:space="0" w:color="auto"/>
        <w:left w:val="none" w:sz="0" w:space="0" w:color="auto"/>
        <w:bottom w:val="none" w:sz="0" w:space="0" w:color="auto"/>
        <w:right w:val="none" w:sz="0" w:space="0" w:color="auto"/>
      </w:divBdr>
    </w:div>
    <w:div w:id="1185166106">
      <w:bodyDiv w:val="1"/>
      <w:marLeft w:val="0"/>
      <w:marRight w:val="0"/>
      <w:marTop w:val="0"/>
      <w:marBottom w:val="0"/>
      <w:divBdr>
        <w:top w:val="none" w:sz="0" w:space="0" w:color="auto"/>
        <w:left w:val="none" w:sz="0" w:space="0" w:color="auto"/>
        <w:bottom w:val="none" w:sz="0" w:space="0" w:color="auto"/>
        <w:right w:val="none" w:sz="0" w:space="0" w:color="auto"/>
      </w:divBdr>
      <w:divsChild>
        <w:div w:id="1640647789">
          <w:marLeft w:val="480"/>
          <w:marRight w:val="0"/>
          <w:marTop w:val="0"/>
          <w:marBottom w:val="0"/>
          <w:divBdr>
            <w:top w:val="none" w:sz="0" w:space="0" w:color="auto"/>
            <w:left w:val="none" w:sz="0" w:space="0" w:color="auto"/>
            <w:bottom w:val="none" w:sz="0" w:space="0" w:color="auto"/>
            <w:right w:val="none" w:sz="0" w:space="0" w:color="auto"/>
          </w:divBdr>
        </w:div>
        <w:div w:id="158423546">
          <w:marLeft w:val="480"/>
          <w:marRight w:val="0"/>
          <w:marTop w:val="0"/>
          <w:marBottom w:val="0"/>
          <w:divBdr>
            <w:top w:val="none" w:sz="0" w:space="0" w:color="auto"/>
            <w:left w:val="none" w:sz="0" w:space="0" w:color="auto"/>
            <w:bottom w:val="none" w:sz="0" w:space="0" w:color="auto"/>
            <w:right w:val="none" w:sz="0" w:space="0" w:color="auto"/>
          </w:divBdr>
        </w:div>
        <w:div w:id="1752044450">
          <w:marLeft w:val="480"/>
          <w:marRight w:val="0"/>
          <w:marTop w:val="0"/>
          <w:marBottom w:val="0"/>
          <w:divBdr>
            <w:top w:val="none" w:sz="0" w:space="0" w:color="auto"/>
            <w:left w:val="none" w:sz="0" w:space="0" w:color="auto"/>
            <w:bottom w:val="none" w:sz="0" w:space="0" w:color="auto"/>
            <w:right w:val="none" w:sz="0" w:space="0" w:color="auto"/>
          </w:divBdr>
        </w:div>
        <w:div w:id="707145723">
          <w:marLeft w:val="480"/>
          <w:marRight w:val="0"/>
          <w:marTop w:val="0"/>
          <w:marBottom w:val="0"/>
          <w:divBdr>
            <w:top w:val="none" w:sz="0" w:space="0" w:color="auto"/>
            <w:left w:val="none" w:sz="0" w:space="0" w:color="auto"/>
            <w:bottom w:val="none" w:sz="0" w:space="0" w:color="auto"/>
            <w:right w:val="none" w:sz="0" w:space="0" w:color="auto"/>
          </w:divBdr>
        </w:div>
        <w:div w:id="1428620099">
          <w:marLeft w:val="480"/>
          <w:marRight w:val="0"/>
          <w:marTop w:val="0"/>
          <w:marBottom w:val="0"/>
          <w:divBdr>
            <w:top w:val="none" w:sz="0" w:space="0" w:color="auto"/>
            <w:left w:val="none" w:sz="0" w:space="0" w:color="auto"/>
            <w:bottom w:val="none" w:sz="0" w:space="0" w:color="auto"/>
            <w:right w:val="none" w:sz="0" w:space="0" w:color="auto"/>
          </w:divBdr>
        </w:div>
        <w:div w:id="575093363">
          <w:marLeft w:val="480"/>
          <w:marRight w:val="0"/>
          <w:marTop w:val="0"/>
          <w:marBottom w:val="0"/>
          <w:divBdr>
            <w:top w:val="none" w:sz="0" w:space="0" w:color="auto"/>
            <w:left w:val="none" w:sz="0" w:space="0" w:color="auto"/>
            <w:bottom w:val="none" w:sz="0" w:space="0" w:color="auto"/>
            <w:right w:val="none" w:sz="0" w:space="0" w:color="auto"/>
          </w:divBdr>
        </w:div>
        <w:div w:id="1922523247">
          <w:marLeft w:val="480"/>
          <w:marRight w:val="0"/>
          <w:marTop w:val="0"/>
          <w:marBottom w:val="0"/>
          <w:divBdr>
            <w:top w:val="none" w:sz="0" w:space="0" w:color="auto"/>
            <w:left w:val="none" w:sz="0" w:space="0" w:color="auto"/>
            <w:bottom w:val="none" w:sz="0" w:space="0" w:color="auto"/>
            <w:right w:val="none" w:sz="0" w:space="0" w:color="auto"/>
          </w:divBdr>
        </w:div>
        <w:div w:id="471798016">
          <w:marLeft w:val="480"/>
          <w:marRight w:val="0"/>
          <w:marTop w:val="0"/>
          <w:marBottom w:val="0"/>
          <w:divBdr>
            <w:top w:val="none" w:sz="0" w:space="0" w:color="auto"/>
            <w:left w:val="none" w:sz="0" w:space="0" w:color="auto"/>
            <w:bottom w:val="none" w:sz="0" w:space="0" w:color="auto"/>
            <w:right w:val="none" w:sz="0" w:space="0" w:color="auto"/>
          </w:divBdr>
        </w:div>
        <w:div w:id="1213150148">
          <w:marLeft w:val="480"/>
          <w:marRight w:val="0"/>
          <w:marTop w:val="0"/>
          <w:marBottom w:val="0"/>
          <w:divBdr>
            <w:top w:val="none" w:sz="0" w:space="0" w:color="auto"/>
            <w:left w:val="none" w:sz="0" w:space="0" w:color="auto"/>
            <w:bottom w:val="none" w:sz="0" w:space="0" w:color="auto"/>
            <w:right w:val="none" w:sz="0" w:space="0" w:color="auto"/>
          </w:divBdr>
        </w:div>
        <w:div w:id="199126358">
          <w:marLeft w:val="480"/>
          <w:marRight w:val="0"/>
          <w:marTop w:val="0"/>
          <w:marBottom w:val="0"/>
          <w:divBdr>
            <w:top w:val="none" w:sz="0" w:space="0" w:color="auto"/>
            <w:left w:val="none" w:sz="0" w:space="0" w:color="auto"/>
            <w:bottom w:val="none" w:sz="0" w:space="0" w:color="auto"/>
            <w:right w:val="none" w:sz="0" w:space="0" w:color="auto"/>
          </w:divBdr>
        </w:div>
        <w:div w:id="342588802">
          <w:marLeft w:val="480"/>
          <w:marRight w:val="0"/>
          <w:marTop w:val="0"/>
          <w:marBottom w:val="0"/>
          <w:divBdr>
            <w:top w:val="none" w:sz="0" w:space="0" w:color="auto"/>
            <w:left w:val="none" w:sz="0" w:space="0" w:color="auto"/>
            <w:bottom w:val="none" w:sz="0" w:space="0" w:color="auto"/>
            <w:right w:val="none" w:sz="0" w:space="0" w:color="auto"/>
          </w:divBdr>
        </w:div>
        <w:div w:id="132404655">
          <w:marLeft w:val="480"/>
          <w:marRight w:val="0"/>
          <w:marTop w:val="0"/>
          <w:marBottom w:val="0"/>
          <w:divBdr>
            <w:top w:val="none" w:sz="0" w:space="0" w:color="auto"/>
            <w:left w:val="none" w:sz="0" w:space="0" w:color="auto"/>
            <w:bottom w:val="none" w:sz="0" w:space="0" w:color="auto"/>
            <w:right w:val="none" w:sz="0" w:space="0" w:color="auto"/>
          </w:divBdr>
        </w:div>
        <w:div w:id="868764048">
          <w:marLeft w:val="480"/>
          <w:marRight w:val="0"/>
          <w:marTop w:val="0"/>
          <w:marBottom w:val="0"/>
          <w:divBdr>
            <w:top w:val="none" w:sz="0" w:space="0" w:color="auto"/>
            <w:left w:val="none" w:sz="0" w:space="0" w:color="auto"/>
            <w:bottom w:val="none" w:sz="0" w:space="0" w:color="auto"/>
            <w:right w:val="none" w:sz="0" w:space="0" w:color="auto"/>
          </w:divBdr>
        </w:div>
        <w:div w:id="1071272150">
          <w:marLeft w:val="480"/>
          <w:marRight w:val="0"/>
          <w:marTop w:val="0"/>
          <w:marBottom w:val="0"/>
          <w:divBdr>
            <w:top w:val="none" w:sz="0" w:space="0" w:color="auto"/>
            <w:left w:val="none" w:sz="0" w:space="0" w:color="auto"/>
            <w:bottom w:val="none" w:sz="0" w:space="0" w:color="auto"/>
            <w:right w:val="none" w:sz="0" w:space="0" w:color="auto"/>
          </w:divBdr>
        </w:div>
        <w:div w:id="1376730907">
          <w:marLeft w:val="480"/>
          <w:marRight w:val="0"/>
          <w:marTop w:val="0"/>
          <w:marBottom w:val="0"/>
          <w:divBdr>
            <w:top w:val="none" w:sz="0" w:space="0" w:color="auto"/>
            <w:left w:val="none" w:sz="0" w:space="0" w:color="auto"/>
            <w:bottom w:val="none" w:sz="0" w:space="0" w:color="auto"/>
            <w:right w:val="none" w:sz="0" w:space="0" w:color="auto"/>
          </w:divBdr>
        </w:div>
        <w:div w:id="2134202634">
          <w:marLeft w:val="480"/>
          <w:marRight w:val="0"/>
          <w:marTop w:val="0"/>
          <w:marBottom w:val="0"/>
          <w:divBdr>
            <w:top w:val="none" w:sz="0" w:space="0" w:color="auto"/>
            <w:left w:val="none" w:sz="0" w:space="0" w:color="auto"/>
            <w:bottom w:val="none" w:sz="0" w:space="0" w:color="auto"/>
            <w:right w:val="none" w:sz="0" w:space="0" w:color="auto"/>
          </w:divBdr>
        </w:div>
        <w:div w:id="1808938389">
          <w:marLeft w:val="480"/>
          <w:marRight w:val="0"/>
          <w:marTop w:val="0"/>
          <w:marBottom w:val="0"/>
          <w:divBdr>
            <w:top w:val="none" w:sz="0" w:space="0" w:color="auto"/>
            <w:left w:val="none" w:sz="0" w:space="0" w:color="auto"/>
            <w:bottom w:val="none" w:sz="0" w:space="0" w:color="auto"/>
            <w:right w:val="none" w:sz="0" w:space="0" w:color="auto"/>
          </w:divBdr>
        </w:div>
        <w:div w:id="548955866">
          <w:marLeft w:val="480"/>
          <w:marRight w:val="0"/>
          <w:marTop w:val="0"/>
          <w:marBottom w:val="0"/>
          <w:divBdr>
            <w:top w:val="none" w:sz="0" w:space="0" w:color="auto"/>
            <w:left w:val="none" w:sz="0" w:space="0" w:color="auto"/>
            <w:bottom w:val="none" w:sz="0" w:space="0" w:color="auto"/>
            <w:right w:val="none" w:sz="0" w:space="0" w:color="auto"/>
          </w:divBdr>
        </w:div>
        <w:div w:id="1721903733">
          <w:marLeft w:val="480"/>
          <w:marRight w:val="0"/>
          <w:marTop w:val="0"/>
          <w:marBottom w:val="0"/>
          <w:divBdr>
            <w:top w:val="none" w:sz="0" w:space="0" w:color="auto"/>
            <w:left w:val="none" w:sz="0" w:space="0" w:color="auto"/>
            <w:bottom w:val="none" w:sz="0" w:space="0" w:color="auto"/>
            <w:right w:val="none" w:sz="0" w:space="0" w:color="auto"/>
          </w:divBdr>
        </w:div>
        <w:div w:id="1683505277">
          <w:marLeft w:val="480"/>
          <w:marRight w:val="0"/>
          <w:marTop w:val="0"/>
          <w:marBottom w:val="0"/>
          <w:divBdr>
            <w:top w:val="none" w:sz="0" w:space="0" w:color="auto"/>
            <w:left w:val="none" w:sz="0" w:space="0" w:color="auto"/>
            <w:bottom w:val="none" w:sz="0" w:space="0" w:color="auto"/>
            <w:right w:val="none" w:sz="0" w:space="0" w:color="auto"/>
          </w:divBdr>
        </w:div>
        <w:div w:id="483396239">
          <w:marLeft w:val="480"/>
          <w:marRight w:val="0"/>
          <w:marTop w:val="0"/>
          <w:marBottom w:val="0"/>
          <w:divBdr>
            <w:top w:val="none" w:sz="0" w:space="0" w:color="auto"/>
            <w:left w:val="none" w:sz="0" w:space="0" w:color="auto"/>
            <w:bottom w:val="none" w:sz="0" w:space="0" w:color="auto"/>
            <w:right w:val="none" w:sz="0" w:space="0" w:color="auto"/>
          </w:divBdr>
        </w:div>
        <w:div w:id="603732511">
          <w:marLeft w:val="480"/>
          <w:marRight w:val="0"/>
          <w:marTop w:val="0"/>
          <w:marBottom w:val="0"/>
          <w:divBdr>
            <w:top w:val="none" w:sz="0" w:space="0" w:color="auto"/>
            <w:left w:val="none" w:sz="0" w:space="0" w:color="auto"/>
            <w:bottom w:val="none" w:sz="0" w:space="0" w:color="auto"/>
            <w:right w:val="none" w:sz="0" w:space="0" w:color="auto"/>
          </w:divBdr>
        </w:div>
        <w:div w:id="1610815233">
          <w:marLeft w:val="480"/>
          <w:marRight w:val="0"/>
          <w:marTop w:val="0"/>
          <w:marBottom w:val="0"/>
          <w:divBdr>
            <w:top w:val="none" w:sz="0" w:space="0" w:color="auto"/>
            <w:left w:val="none" w:sz="0" w:space="0" w:color="auto"/>
            <w:bottom w:val="none" w:sz="0" w:space="0" w:color="auto"/>
            <w:right w:val="none" w:sz="0" w:space="0" w:color="auto"/>
          </w:divBdr>
        </w:div>
        <w:div w:id="450173900">
          <w:marLeft w:val="480"/>
          <w:marRight w:val="0"/>
          <w:marTop w:val="0"/>
          <w:marBottom w:val="0"/>
          <w:divBdr>
            <w:top w:val="none" w:sz="0" w:space="0" w:color="auto"/>
            <w:left w:val="none" w:sz="0" w:space="0" w:color="auto"/>
            <w:bottom w:val="none" w:sz="0" w:space="0" w:color="auto"/>
            <w:right w:val="none" w:sz="0" w:space="0" w:color="auto"/>
          </w:divBdr>
        </w:div>
        <w:div w:id="2115048249">
          <w:marLeft w:val="480"/>
          <w:marRight w:val="0"/>
          <w:marTop w:val="0"/>
          <w:marBottom w:val="0"/>
          <w:divBdr>
            <w:top w:val="none" w:sz="0" w:space="0" w:color="auto"/>
            <w:left w:val="none" w:sz="0" w:space="0" w:color="auto"/>
            <w:bottom w:val="none" w:sz="0" w:space="0" w:color="auto"/>
            <w:right w:val="none" w:sz="0" w:space="0" w:color="auto"/>
          </w:divBdr>
        </w:div>
        <w:div w:id="1954553931">
          <w:marLeft w:val="480"/>
          <w:marRight w:val="0"/>
          <w:marTop w:val="0"/>
          <w:marBottom w:val="0"/>
          <w:divBdr>
            <w:top w:val="none" w:sz="0" w:space="0" w:color="auto"/>
            <w:left w:val="none" w:sz="0" w:space="0" w:color="auto"/>
            <w:bottom w:val="none" w:sz="0" w:space="0" w:color="auto"/>
            <w:right w:val="none" w:sz="0" w:space="0" w:color="auto"/>
          </w:divBdr>
        </w:div>
        <w:div w:id="1542552271">
          <w:marLeft w:val="480"/>
          <w:marRight w:val="0"/>
          <w:marTop w:val="0"/>
          <w:marBottom w:val="0"/>
          <w:divBdr>
            <w:top w:val="none" w:sz="0" w:space="0" w:color="auto"/>
            <w:left w:val="none" w:sz="0" w:space="0" w:color="auto"/>
            <w:bottom w:val="none" w:sz="0" w:space="0" w:color="auto"/>
            <w:right w:val="none" w:sz="0" w:space="0" w:color="auto"/>
          </w:divBdr>
        </w:div>
        <w:div w:id="2115591869">
          <w:marLeft w:val="480"/>
          <w:marRight w:val="0"/>
          <w:marTop w:val="0"/>
          <w:marBottom w:val="0"/>
          <w:divBdr>
            <w:top w:val="none" w:sz="0" w:space="0" w:color="auto"/>
            <w:left w:val="none" w:sz="0" w:space="0" w:color="auto"/>
            <w:bottom w:val="none" w:sz="0" w:space="0" w:color="auto"/>
            <w:right w:val="none" w:sz="0" w:space="0" w:color="auto"/>
          </w:divBdr>
        </w:div>
        <w:div w:id="718482798">
          <w:marLeft w:val="480"/>
          <w:marRight w:val="0"/>
          <w:marTop w:val="0"/>
          <w:marBottom w:val="0"/>
          <w:divBdr>
            <w:top w:val="none" w:sz="0" w:space="0" w:color="auto"/>
            <w:left w:val="none" w:sz="0" w:space="0" w:color="auto"/>
            <w:bottom w:val="none" w:sz="0" w:space="0" w:color="auto"/>
            <w:right w:val="none" w:sz="0" w:space="0" w:color="auto"/>
          </w:divBdr>
        </w:div>
        <w:div w:id="1500386707">
          <w:marLeft w:val="480"/>
          <w:marRight w:val="0"/>
          <w:marTop w:val="0"/>
          <w:marBottom w:val="0"/>
          <w:divBdr>
            <w:top w:val="none" w:sz="0" w:space="0" w:color="auto"/>
            <w:left w:val="none" w:sz="0" w:space="0" w:color="auto"/>
            <w:bottom w:val="none" w:sz="0" w:space="0" w:color="auto"/>
            <w:right w:val="none" w:sz="0" w:space="0" w:color="auto"/>
          </w:divBdr>
        </w:div>
        <w:div w:id="630937901">
          <w:marLeft w:val="480"/>
          <w:marRight w:val="0"/>
          <w:marTop w:val="0"/>
          <w:marBottom w:val="0"/>
          <w:divBdr>
            <w:top w:val="none" w:sz="0" w:space="0" w:color="auto"/>
            <w:left w:val="none" w:sz="0" w:space="0" w:color="auto"/>
            <w:bottom w:val="none" w:sz="0" w:space="0" w:color="auto"/>
            <w:right w:val="none" w:sz="0" w:space="0" w:color="auto"/>
          </w:divBdr>
        </w:div>
        <w:div w:id="1001392012">
          <w:marLeft w:val="480"/>
          <w:marRight w:val="0"/>
          <w:marTop w:val="0"/>
          <w:marBottom w:val="0"/>
          <w:divBdr>
            <w:top w:val="none" w:sz="0" w:space="0" w:color="auto"/>
            <w:left w:val="none" w:sz="0" w:space="0" w:color="auto"/>
            <w:bottom w:val="none" w:sz="0" w:space="0" w:color="auto"/>
            <w:right w:val="none" w:sz="0" w:space="0" w:color="auto"/>
          </w:divBdr>
        </w:div>
        <w:div w:id="196238639">
          <w:marLeft w:val="480"/>
          <w:marRight w:val="0"/>
          <w:marTop w:val="0"/>
          <w:marBottom w:val="0"/>
          <w:divBdr>
            <w:top w:val="none" w:sz="0" w:space="0" w:color="auto"/>
            <w:left w:val="none" w:sz="0" w:space="0" w:color="auto"/>
            <w:bottom w:val="none" w:sz="0" w:space="0" w:color="auto"/>
            <w:right w:val="none" w:sz="0" w:space="0" w:color="auto"/>
          </w:divBdr>
        </w:div>
        <w:div w:id="2013950572">
          <w:marLeft w:val="480"/>
          <w:marRight w:val="0"/>
          <w:marTop w:val="0"/>
          <w:marBottom w:val="0"/>
          <w:divBdr>
            <w:top w:val="none" w:sz="0" w:space="0" w:color="auto"/>
            <w:left w:val="none" w:sz="0" w:space="0" w:color="auto"/>
            <w:bottom w:val="none" w:sz="0" w:space="0" w:color="auto"/>
            <w:right w:val="none" w:sz="0" w:space="0" w:color="auto"/>
          </w:divBdr>
        </w:div>
        <w:div w:id="1214343623">
          <w:marLeft w:val="480"/>
          <w:marRight w:val="0"/>
          <w:marTop w:val="0"/>
          <w:marBottom w:val="0"/>
          <w:divBdr>
            <w:top w:val="none" w:sz="0" w:space="0" w:color="auto"/>
            <w:left w:val="none" w:sz="0" w:space="0" w:color="auto"/>
            <w:bottom w:val="none" w:sz="0" w:space="0" w:color="auto"/>
            <w:right w:val="none" w:sz="0" w:space="0" w:color="auto"/>
          </w:divBdr>
        </w:div>
        <w:div w:id="801003285">
          <w:marLeft w:val="480"/>
          <w:marRight w:val="0"/>
          <w:marTop w:val="0"/>
          <w:marBottom w:val="0"/>
          <w:divBdr>
            <w:top w:val="none" w:sz="0" w:space="0" w:color="auto"/>
            <w:left w:val="none" w:sz="0" w:space="0" w:color="auto"/>
            <w:bottom w:val="none" w:sz="0" w:space="0" w:color="auto"/>
            <w:right w:val="none" w:sz="0" w:space="0" w:color="auto"/>
          </w:divBdr>
        </w:div>
        <w:div w:id="1368987040">
          <w:marLeft w:val="480"/>
          <w:marRight w:val="0"/>
          <w:marTop w:val="0"/>
          <w:marBottom w:val="0"/>
          <w:divBdr>
            <w:top w:val="none" w:sz="0" w:space="0" w:color="auto"/>
            <w:left w:val="none" w:sz="0" w:space="0" w:color="auto"/>
            <w:bottom w:val="none" w:sz="0" w:space="0" w:color="auto"/>
            <w:right w:val="none" w:sz="0" w:space="0" w:color="auto"/>
          </w:divBdr>
        </w:div>
        <w:div w:id="807477954">
          <w:marLeft w:val="480"/>
          <w:marRight w:val="0"/>
          <w:marTop w:val="0"/>
          <w:marBottom w:val="0"/>
          <w:divBdr>
            <w:top w:val="none" w:sz="0" w:space="0" w:color="auto"/>
            <w:left w:val="none" w:sz="0" w:space="0" w:color="auto"/>
            <w:bottom w:val="none" w:sz="0" w:space="0" w:color="auto"/>
            <w:right w:val="none" w:sz="0" w:space="0" w:color="auto"/>
          </w:divBdr>
        </w:div>
        <w:div w:id="1875803048">
          <w:marLeft w:val="480"/>
          <w:marRight w:val="0"/>
          <w:marTop w:val="0"/>
          <w:marBottom w:val="0"/>
          <w:divBdr>
            <w:top w:val="none" w:sz="0" w:space="0" w:color="auto"/>
            <w:left w:val="none" w:sz="0" w:space="0" w:color="auto"/>
            <w:bottom w:val="none" w:sz="0" w:space="0" w:color="auto"/>
            <w:right w:val="none" w:sz="0" w:space="0" w:color="auto"/>
          </w:divBdr>
        </w:div>
        <w:div w:id="399443639">
          <w:marLeft w:val="480"/>
          <w:marRight w:val="0"/>
          <w:marTop w:val="0"/>
          <w:marBottom w:val="0"/>
          <w:divBdr>
            <w:top w:val="none" w:sz="0" w:space="0" w:color="auto"/>
            <w:left w:val="none" w:sz="0" w:space="0" w:color="auto"/>
            <w:bottom w:val="none" w:sz="0" w:space="0" w:color="auto"/>
            <w:right w:val="none" w:sz="0" w:space="0" w:color="auto"/>
          </w:divBdr>
        </w:div>
        <w:div w:id="710572335">
          <w:marLeft w:val="480"/>
          <w:marRight w:val="0"/>
          <w:marTop w:val="0"/>
          <w:marBottom w:val="0"/>
          <w:divBdr>
            <w:top w:val="none" w:sz="0" w:space="0" w:color="auto"/>
            <w:left w:val="none" w:sz="0" w:space="0" w:color="auto"/>
            <w:bottom w:val="none" w:sz="0" w:space="0" w:color="auto"/>
            <w:right w:val="none" w:sz="0" w:space="0" w:color="auto"/>
          </w:divBdr>
        </w:div>
        <w:div w:id="533617967">
          <w:marLeft w:val="480"/>
          <w:marRight w:val="0"/>
          <w:marTop w:val="0"/>
          <w:marBottom w:val="0"/>
          <w:divBdr>
            <w:top w:val="none" w:sz="0" w:space="0" w:color="auto"/>
            <w:left w:val="none" w:sz="0" w:space="0" w:color="auto"/>
            <w:bottom w:val="none" w:sz="0" w:space="0" w:color="auto"/>
            <w:right w:val="none" w:sz="0" w:space="0" w:color="auto"/>
          </w:divBdr>
        </w:div>
        <w:div w:id="2052459742">
          <w:marLeft w:val="480"/>
          <w:marRight w:val="0"/>
          <w:marTop w:val="0"/>
          <w:marBottom w:val="0"/>
          <w:divBdr>
            <w:top w:val="none" w:sz="0" w:space="0" w:color="auto"/>
            <w:left w:val="none" w:sz="0" w:space="0" w:color="auto"/>
            <w:bottom w:val="none" w:sz="0" w:space="0" w:color="auto"/>
            <w:right w:val="none" w:sz="0" w:space="0" w:color="auto"/>
          </w:divBdr>
        </w:div>
        <w:div w:id="941105040">
          <w:marLeft w:val="480"/>
          <w:marRight w:val="0"/>
          <w:marTop w:val="0"/>
          <w:marBottom w:val="0"/>
          <w:divBdr>
            <w:top w:val="none" w:sz="0" w:space="0" w:color="auto"/>
            <w:left w:val="none" w:sz="0" w:space="0" w:color="auto"/>
            <w:bottom w:val="none" w:sz="0" w:space="0" w:color="auto"/>
            <w:right w:val="none" w:sz="0" w:space="0" w:color="auto"/>
          </w:divBdr>
        </w:div>
        <w:div w:id="1961110843">
          <w:marLeft w:val="480"/>
          <w:marRight w:val="0"/>
          <w:marTop w:val="0"/>
          <w:marBottom w:val="0"/>
          <w:divBdr>
            <w:top w:val="none" w:sz="0" w:space="0" w:color="auto"/>
            <w:left w:val="none" w:sz="0" w:space="0" w:color="auto"/>
            <w:bottom w:val="none" w:sz="0" w:space="0" w:color="auto"/>
            <w:right w:val="none" w:sz="0" w:space="0" w:color="auto"/>
          </w:divBdr>
        </w:div>
        <w:div w:id="1178691519">
          <w:marLeft w:val="480"/>
          <w:marRight w:val="0"/>
          <w:marTop w:val="0"/>
          <w:marBottom w:val="0"/>
          <w:divBdr>
            <w:top w:val="none" w:sz="0" w:space="0" w:color="auto"/>
            <w:left w:val="none" w:sz="0" w:space="0" w:color="auto"/>
            <w:bottom w:val="none" w:sz="0" w:space="0" w:color="auto"/>
            <w:right w:val="none" w:sz="0" w:space="0" w:color="auto"/>
          </w:divBdr>
        </w:div>
        <w:div w:id="1099255167">
          <w:marLeft w:val="480"/>
          <w:marRight w:val="0"/>
          <w:marTop w:val="0"/>
          <w:marBottom w:val="0"/>
          <w:divBdr>
            <w:top w:val="none" w:sz="0" w:space="0" w:color="auto"/>
            <w:left w:val="none" w:sz="0" w:space="0" w:color="auto"/>
            <w:bottom w:val="none" w:sz="0" w:space="0" w:color="auto"/>
            <w:right w:val="none" w:sz="0" w:space="0" w:color="auto"/>
          </w:divBdr>
        </w:div>
        <w:div w:id="422797601">
          <w:marLeft w:val="480"/>
          <w:marRight w:val="0"/>
          <w:marTop w:val="0"/>
          <w:marBottom w:val="0"/>
          <w:divBdr>
            <w:top w:val="none" w:sz="0" w:space="0" w:color="auto"/>
            <w:left w:val="none" w:sz="0" w:space="0" w:color="auto"/>
            <w:bottom w:val="none" w:sz="0" w:space="0" w:color="auto"/>
            <w:right w:val="none" w:sz="0" w:space="0" w:color="auto"/>
          </w:divBdr>
        </w:div>
        <w:div w:id="1521815036">
          <w:marLeft w:val="480"/>
          <w:marRight w:val="0"/>
          <w:marTop w:val="0"/>
          <w:marBottom w:val="0"/>
          <w:divBdr>
            <w:top w:val="none" w:sz="0" w:space="0" w:color="auto"/>
            <w:left w:val="none" w:sz="0" w:space="0" w:color="auto"/>
            <w:bottom w:val="none" w:sz="0" w:space="0" w:color="auto"/>
            <w:right w:val="none" w:sz="0" w:space="0" w:color="auto"/>
          </w:divBdr>
        </w:div>
        <w:div w:id="426846883">
          <w:marLeft w:val="480"/>
          <w:marRight w:val="0"/>
          <w:marTop w:val="0"/>
          <w:marBottom w:val="0"/>
          <w:divBdr>
            <w:top w:val="none" w:sz="0" w:space="0" w:color="auto"/>
            <w:left w:val="none" w:sz="0" w:space="0" w:color="auto"/>
            <w:bottom w:val="none" w:sz="0" w:space="0" w:color="auto"/>
            <w:right w:val="none" w:sz="0" w:space="0" w:color="auto"/>
          </w:divBdr>
        </w:div>
        <w:div w:id="1197082954">
          <w:marLeft w:val="480"/>
          <w:marRight w:val="0"/>
          <w:marTop w:val="0"/>
          <w:marBottom w:val="0"/>
          <w:divBdr>
            <w:top w:val="none" w:sz="0" w:space="0" w:color="auto"/>
            <w:left w:val="none" w:sz="0" w:space="0" w:color="auto"/>
            <w:bottom w:val="none" w:sz="0" w:space="0" w:color="auto"/>
            <w:right w:val="none" w:sz="0" w:space="0" w:color="auto"/>
          </w:divBdr>
        </w:div>
        <w:div w:id="1815951247">
          <w:marLeft w:val="480"/>
          <w:marRight w:val="0"/>
          <w:marTop w:val="0"/>
          <w:marBottom w:val="0"/>
          <w:divBdr>
            <w:top w:val="none" w:sz="0" w:space="0" w:color="auto"/>
            <w:left w:val="none" w:sz="0" w:space="0" w:color="auto"/>
            <w:bottom w:val="none" w:sz="0" w:space="0" w:color="auto"/>
            <w:right w:val="none" w:sz="0" w:space="0" w:color="auto"/>
          </w:divBdr>
        </w:div>
        <w:div w:id="2004048579">
          <w:marLeft w:val="480"/>
          <w:marRight w:val="0"/>
          <w:marTop w:val="0"/>
          <w:marBottom w:val="0"/>
          <w:divBdr>
            <w:top w:val="none" w:sz="0" w:space="0" w:color="auto"/>
            <w:left w:val="none" w:sz="0" w:space="0" w:color="auto"/>
            <w:bottom w:val="none" w:sz="0" w:space="0" w:color="auto"/>
            <w:right w:val="none" w:sz="0" w:space="0" w:color="auto"/>
          </w:divBdr>
        </w:div>
        <w:div w:id="391275058">
          <w:marLeft w:val="480"/>
          <w:marRight w:val="0"/>
          <w:marTop w:val="0"/>
          <w:marBottom w:val="0"/>
          <w:divBdr>
            <w:top w:val="none" w:sz="0" w:space="0" w:color="auto"/>
            <w:left w:val="none" w:sz="0" w:space="0" w:color="auto"/>
            <w:bottom w:val="none" w:sz="0" w:space="0" w:color="auto"/>
            <w:right w:val="none" w:sz="0" w:space="0" w:color="auto"/>
          </w:divBdr>
        </w:div>
        <w:div w:id="1294287781">
          <w:marLeft w:val="480"/>
          <w:marRight w:val="0"/>
          <w:marTop w:val="0"/>
          <w:marBottom w:val="0"/>
          <w:divBdr>
            <w:top w:val="none" w:sz="0" w:space="0" w:color="auto"/>
            <w:left w:val="none" w:sz="0" w:space="0" w:color="auto"/>
            <w:bottom w:val="none" w:sz="0" w:space="0" w:color="auto"/>
            <w:right w:val="none" w:sz="0" w:space="0" w:color="auto"/>
          </w:divBdr>
        </w:div>
        <w:div w:id="467433990">
          <w:marLeft w:val="480"/>
          <w:marRight w:val="0"/>
          <w:marTop w:val="0"/>
          <w:marBottom w:val="0"/>
          <w:divBdr>
            <w:top w:val="none" w:sz="0" w:space="0" w:color="auto"/>
            <w:left w:val="none" w:sz="0" w:space="0" w:color="auto"/>
            <w:bottom w:val="none" w:sz="0" w:space="0" w:color="auto"/>
            <w:right w:val="none" w:sz="0" w:space="0" w:color="auto"/>
          </w:divBdr>
        </w:div>
        <w:div w:id="1648241184">
          <w:marLeft w:val="480"/>
          <w:marRight w:val="0"/>
          <w:marTop w:val="0"/>
          <w:marBottom w:val="0"/>
          <w:divBdr>
            <w:top w:val="none" w:sz="0" w:space="0" w:color="auto"/>
            <w:left w:val="none" w:sz="0" w:space="0" w:color="auto"/>
            <w:bottom w:val="none" w:sz="0" w:space="0" w:color="auto"/>
            <w:right w:val="none" w:sz="0" w:space="0" w:color="auto"/>
          </w:divBdr>
        </w:div>
        <w:div w:id="649410109">
          <w:marLeft w:val="480"/>
          <w:marRight w:val="0"/>
          <w:marTop w:val="0"/>
          <w:marBottom w:val="0"/>
          <w:divBdr>
            <w:top w:val="none" w:sz="0" w:space="0" w:color="auto"/>
            <w:left w:val="none" w:sz="0" w:space="0" w:color="auto"/>
            <w:bottom w:val="none" w:sz="0" w:space="0" w:color="auto"/>
            <w:right w:val="none" w:sz="0" w:space="0" w:color="auto"/>
          </w:divBdr>
        </w:div>
        <w:div w:id="1464274124">
          <w:marLeft w:val="480"/>
          <w:marRight w:val="0"/>
          <w:marTop w:val="0"/>
          <w:marBottom w:val="0"/>
          <w:divBdr>
            <w:top w:val="none" w:sz="0" w:space="0" w:color="auto"/>
            <w:left w:val="none" w:sz="0" w:space="0" w:color="auto"/>
            <w:bottom w:val="none" w:sz="0" w:space="0" w:color="auto"/>
            <w:right w:val="none" w:sz="0" w:space="0" w:color="auto"/>
          </w:divBdr>
        </w:div>
        <w:div w:id="1807118904">
          <w:marLeft w:val="480"/>
          <w:marRight w:val="0"/>
          <w:marTop w:val="0"/>
          <w:marBottom w:val="0"/>
          <w:divBdr>
            <w:top w:val="none" w:sz="0" w:space="0" w:color="auto"/>
            <w:left w:val="none" w:sz="0" w:space="0" w:color="auto"/>
            <w:bottom w:val="none" w:sz="0" w:space="0" w:color="auto"/>
            <w:right w:val="none" w:sz="0" w:space="0" w:color="auto"/>
          </w:divBdr>
        </w:div>
        <w:div w:id="2099402687">
          <w:marLeft w:val="480"/>
          <w:marRight w:val="0"/>
          <w:marTop w:val="0"/>
          <w:marBottom w:val="0"/>
          <w:divBdr>
            <w:top w:val="none" w:sz="0" w:space="0" w:color="auto"/>
            <w:left w:val="none" w:sz="0" w:space="0" w:color="auto"/>
            <w:bottom w:val="none" w:sz="0" w:space="0" w:color="auto"/>
            <w:right w:val="none" w:sz="0" w:space="0" w:color="auto"/>
          </w:divBdr>
        </w:div>
        <w:div w:id="1426225942">
          <w:marLeft w:val="480"/>
          <w:marRight w:val="0"/>
          <w:marTop w:val="0"/>
          <w:marBottom w:val="0"/>
          <w:divBdr>
            <w:top w:val="none" w:sz="0" w:space="0" w:color="auto"/>
            <w:left w:val="none" w:sz="0" w:space="0" w:color="auto"/>
            <w:bottom w:val="none" w:sz="0" w:space="0" w:color="auto"/>
            <w:right w:val="none" w:sz="0" w:space="0" w:color="auto"/>
          </w:divBdr>
        </w:div>
        <w:div w:id="826045949">
          <w:marLeft w:val="480"/>
          <w:marRight w:val="0"/>
          <w:marTop w:val="0"/>
          <w:marBottom w:val="0"/>
          <w:divBdr>
            <w:top w:val="none" w:sz="0" w:space="0" w:color="auto"/>
            <w:left w:val="none" w:sz="0" w:space="0" w:color="auto"/>
            <w:bottom w:val="none" w:sz="0" w:space="0" w:color="auto"/>
            <w:right w:val="none" w:sz="0" w:space="0" w:color="auto"/>
          </w:divBdr>
        </w:div>
        <w:div w:id="411199931">
          <w:marLeft w:val="480"/>
          <w:marRight w:val="0"/>
          <w:marTop w:val="0"/>
          <w:marBottom w:val="0"/>
          <w:divBdr>
            <w:top w:val="none" w:sz="0" w:space="0" w:color="auto"/>
            <w:left w:val="none" w:sz="0" w:space="0" w:color="auto"/>
            <w:bottom w:val="none" w:sz="0" w:space="0" w:color="auto"/>
            <w:right w:val="none" w:sz="0" w:space="0" w:color="auto"/>
          </w:divBdr>
        </w:div>
        <w:div w:id="1641886287">
          <w:marLeft w:val="480"/>
          <w:marRight w:val="0"/>
          <w:marTop w:val="0"/>
          <w:marBottom w:val="0"/>
          <w:divBdr>
            <w:top w:val="none" w:sz="0" w:space="0" w:color="auto"/>
            <w:left w:val="none" w:sz="0" w:space="0" w:color="auto"/>
            <w:bottom w:val="none" w:sz="0" w:space="0" w:color="auto"/>
            <w:right w:val="none" w:sz="0" w:space="0" w:color="auto"/>
          </w:divBdr>
        </w:div>
        <w:div w:id="215314178">
          <w:marLeft w:val="480"/>
          <w:marRight w:val="0"/>
          <w:marTop w:val="0"/>
          <w:marBottom w:val="0"/>
          <w:divBdr>
            <w:top w:val="none" w:sz="0" w:space="0" w:color="auto"/>
            <w:left w:val="none" w:sz="0" w:space="0" w:color="auto"/>
            <w:bottom w:val="none" w:sz="0" w:space="0" w:color="auto"/>
            <w:right w:val="none" w:sz="0" w:space="0" w:color="auto"/>
          </w:divBdr>
        </w:div>
        <w:div w:id="1306620930">
          <w:marLeft w:val="480"/>
          <w:marRight w:val="0"/>
          <w:marTop w:val="0"/>
          <w:marBottom w:val="0"/>
          <w:divBdr>
            <w:top w:val="none" w:sz="0" w:space="0" w:color="auto"/>
            <w:left w:val="none" w:sz="0" w:space="0" w:color="auto"/>
            <w:bottom w:val="none" w:sz="0" w:space="0" w:color="auto"/>
            <w:right w:val="none" w:sz="0" w:space="0" w:color="auto"/>
          </w:divBdr>
        </w:div>
        <w:div w:id="398288024">
          <w:marLeft w:val="480"/>
          <w:marRight w:val="0"/>
          <w:marTop w:val="0"/>
          <w:marBottom w:val="0"/>
          <w:divBdr>
            <w:top w:val="none" w:sz="0" w:space="0" w:color="auto"/>
            <w:left w:val="none" w:sz="0" w:space="0" w:color="auto"/>
            <w:bottom w:val="none" w:sz="0" w:space="0" w:color="auto"/>
            <w:right w:val="none" w:sz="0" w:space="0" w:color="auto"/>
          </w:divBdr>
        </w:div>
        <w:div w:id="1223440521">
          <w:marLeft w:val="480"/>
          <w:marRight w:val="0"/>
          <w:marTop w:val="0"/>
          <w:marBottom w:val="0"/>
          <w:divBdr>
            <w:top w:val="none" w:sz="0" w:space="0" w:color="auto"/>
            <w:left w:val="none" w:sz="0" w:space="0" w:color="auto"/>
            <w:bottom w:val="none" w:sz="0" w:space="0" w:color="auto"/>
            <w:right w:val="none" w:sz="0" w:space="0" w:color="auto"/>
          </w:divBdr>
        </w:div>
        <w:div w:id="1765609087">
          <w:marLeft w:val="480"/>
          <w:marRight w:val="0"/>
          <w:marTop w:val="0"/>
          <w:marBottom w:val="0"/>
          <w:divBdr>
            <w:top w:val="none" w:sz="0" w:space="0" w:color="auto"/>
            <w:left w:val="none" w:sz="0" w:space="0" w:color="auto"/>
            <w:bottom w:val="none" w:sz="0" w:space="0" w:color="auto"/>
            <w:right w:val="none" w:sz="0" w:space="0" w:color="auto"/>
          </w:divBdr>
        </w:div>
        <w:div w:id="824510865">
          <w:marLeft w:val="480"/>
          <w:marRight w:val="0"/>
          <w:marTop w:val="0"/>
          <w:marBottom w:val="0"/>
          <w:divBdr>
            <w:top w:val="none" w:sz="0" w:space="0" w:color="auto"/>
            <w:left w:val="none" w:sz="0" w:space="0" w:color="auto"/>
            <w:bottom w:val="none" w:sz="0" w:space="0" w:color="auto"/>
            <w:right w:val="none" w:sz="0" w:space="0" w:color="auto"/>
          </w:divBdr>
        </w:div>
        <w:div w:id="171074008">
          <w:marLeft w:val="480"/>
          <w:marRight w:val="0"/>
          <w:marTop w:val="0"/>
          <w:marBottom w:val="0"/>
          <w:divBdr>
            <w:top w:val="none" w:sz="0" w:space="0" w:color="auto"/>
            <w:left w:val="none" w:sz="0" w:space="0" w:color="auto"/>
            <w:bottom w:val="none" w:sz="0" w:space="0" w:color="auto"/>
            <w:right w:val="none" w:sz="0" w:space="0" w:color="auto"/>
          </w:divBdr>
        </w:div>
        <w:div w:id="1018968163">
          <w:marLeft w:val="480"/>
          <w:marRight w:val="0"/>
          <w:marTop w:val="0"/>
          <w:marBottom w:val="0"/>
          <w:divBdr>
            <w:top w:val="none" w:sz="0" w:space="0" w:color="auto"/>
            <w:left w:val="none" w:sz="0" w:space="0" w:color="auto"/>
            <w:bottom w:val="none" w:sz="0" w:space="0" w:color="auto"/>
            <w:right w:val="none" w:sz="0" w:space="0" w:color="auto"/>
          </w:divBdr>
        </w:div>
        <w:div w:id="911475212">
          <w:marLeft w:val="480"/>
          <w:marRight w:val="0"/>
          <w:marTop w:val="0"/>
          <w:marBottom w:val="0"/>
          <w:divBdr>
            <w:top w:val="none" w:sz="0" w:space="0" w:color="auto"/>
            <w:left w:val="none" w:sz="0" w:space="0" w:color="auto"/>
            <w:bottom w:val="none" w:sz="0" w:space="0" w:color="auto"/>
            <w:right w:val="none" w:sz="0" w:space="0" w:color="auto"/>
          </w:divBdr>
        </w:div>
        <w:div w:id="482233094">
          <w:marLeft w:val="480"/>
          <w:marRight w:val="0"/>
          <w:marTop w:val="0"/>
          <w:marBottom w:val="0"/>
          <w:divBdr>
            <w:top w:val="none" w:sz="0" w:space="0" w:color="auto"/>
            <w:left w:val="none" w:sz="0" w:space="0" w:color="auto"/>
            <w:bottom w:val="none" w:sz="0" w:space="0" w:color="auto"/>
            <w:right w:val="none" w:sz="0" w:space="0" w:color="auto"/>
          </w:divBdr>
        </w:div>
        <w:div w:id="955066790">
          <w:marLeft w:val="480"/>
          <w:marRight w:val="0"/>
          <w:marTop w:val="0"/>
          <w:marBottom w:val="0"/>
          <w:divBdr>
            <w:top w:val="none" w:sz="0" w:space="0" w:color="auto"/>
            <w:left w:val="none" w:sz="0" w:space="0" w:color="auto"/>
            <w:bottom w:val="none" w:sz="0" w:space="0" w:color="auto"/>
            <w:right w:val="none" w:sz="0" w:space="0" w:color="auto"/>
          </w:divBdr>
        </w:div>
        <w:div w:id="1263952964">
          <w:marLeft w:val="480"/>
          <w:marRight w:val="0"/>
          <w:marTop w:val="0"/>
          <w:marBottom w:val="0"/>
          <w:divBdr>
            <w:top w:val="none" w:sz="0" w:space="0" w:color="auto"/>
            <w:left w:val="none" w:sz="0" w:space="0" w:color="auto"/>
            <w:bottom w:val="none" w:sz="0" w:space="0" w:color="auto"/>
            <w:right w:val="none" w:sz="0" w:space="0" w:color="auto"/>
          </w:divBdr>
        </w:div>
        <w:div w:id="976881171">
          <w:marLeft w:val="480"/>
          <w:marRight w:val="0"/>
          <w:marTop w:val="0"/>
          <w:marBottom w:val="0"/>
          <w:divBdr>
            <w:top w:val="none" w:sz="0" w:space="0" w:color="auto"/>
            <w:left w:val="none" w:sz="0" w:space="0" w:color="auto"/>
            <w:bottom w:val="none" w:sz="0" w:space="0" w:color="auto"/>
            <w:right w:val="none" w:sz="0" w:space="0" w:color="auto"/>
          </w:divBdr>
        </w:div>
        <w:div w:id="405608699">
          <w:marLeft w:val="480"/>
          <w:marRight w:val="0"/>
          <w:marTop w:val="0"/>
          <w:marBottom w:val="0"/>
          <w:divBdr>
            <w:top w:val="none" w:sz="0" w:space="0" w:color="auto"/>
            <w:left w:val="none" w:sz="0" w:space="0" w:color="auto"/>
            <w:bottom w:val="none" w:sz="0" w:space="0" w:color="auto"/>
            <w:right w:val="none" w:sz="0" w:space="0" w:color="auto"/>
          </w:divBdr>
        </w:div>
        <w:div w:id="2003926757">
          <w:marLeft w:val="480"/>
          <w:marRight w:val="0"/>
          <w:marTop w:val="0"/>
          <w:marBottom w:val="0"/>
          <w:divBdr>
            <w:top w:val="none" w:sz="0" w:space="0" w:color="auto"/>
            <w:left w:val="none" w:sz="0" w:space="0" w:color="auto"/>
            <w:bottom w:val="none" w:sz="0" w:space="0" w:color="auto"/>
            <w:right w:val="none" w:sz="0" w:space="0" w:color="auto"/>
          </w:divBdr>
        </w:div>
        <w:div w:id="875965372">
          <w:marLeft w:val="480"/>
          <w:marRight w:val="0"/>
          <w:marTop w:val="0"/>
          <w:marBottom w:val="0"/>
          <w:divBdr>
            <w:top w:val="none" w:sz="0" w:space="0" w:color="auto"/>
            <w:left w:val="none" w:sz="0" w:space="0" w:color="auto"/>
            <w:bottom w:val="none" w:sz="0" w:space="0" w:color="auto"/>
            <w:right w:val="none" w:sz="0" w:space="0" w:color="auto"/>
          </w:divBdr>
        </w:div>
        <w:div w:id="1565023567">
          <w:marLeft w:val="480"/>
          <w:marRight w:val="0"/>
          <w:marTop w:val="0"/>
          <w:marBottom w:val="0"/>
          <w:divBdr>
            <w:top w:val="none" w:sz="0" w:space="0" w:color="auto"/>
            <w:left w:val="none" w:sz="0" w:space="0" w:color="auto"/>
            <w:bottom w:val="none" w:sz="0" w:space="0" w:color="auto"/>
            <w:right w:val="none" w:sz="0" w:space="0" w:color="auto"/>
          </w:divBdr>
        </w:div>
        <w:div w:id="1406411077">
          <w:marLeft w:val="480"/>
          <w:marRight w:val="0"/>
          <w:marTop w:val="0"/>
          <w:marBottom w:val="0"/>
          <w:divBdr>
            <w:top w:val="none" w:sz="0" w:space="0" w:color="auto"/>
            <w:left w:val="none" w:sz="0" w:space="0" w:color="auto"/>
            <w:bottom w:val="none" w:sz="0" w:space="0" w:color="auto"/>
            <w:right w:val="none" w:sz="0" w:space="0" w:color="auto"/>
          </w:divBdr>
        </w:div>
        <w:div w:id="1490294512">
          <w:marLeft w:val="480"/>
          <w:marRight w:val="0"/>
          <w:marTop w:val="0"/>
          <w:marBottom w:val="0"/>
          <w:divBdr>
            <w:top w:val="none" w:sz="0" w:space="0" w:color="auto"/>
            <w:left w:val="none" w:sz="0" w:space="0" w:color="auto"/>
            <w:bottom w:val="none" w:sz="0" w:space="0" w:color="auto"/>
            <w:right w:val="none" w:sz="0" w:space="0" w:color="auto"/>
          </w:divBdr>
        </w:div>
        <w:div w:id="232858067">
          <w:marLeft w:val="480"/>
          <w:marRight w:val="0"/>
          <w:marTop w:val="0"/>
          <w:marBottom w:val="0"/>
          <w:divBdr>
            <w:top w:val="none" w:sz="0" w:space="0" w:color="auto"/>
            <w:left w:val="none" w:sz="0" w:space="0" w:color="auto"/>
            <w:bottom w:val="none" w:sz="0" w:space="0" w:color="auto"/>
            <w:right w:val="none" w:sz="0" w:space="0" w:color="auto"/>
          </w:divBdr>
        </w:div>
        <w:div w:id="594480367">
          <w:marLeft w:val="480"/>
          <w:marRight w:val="0"/>
          <w:marTop w:val="0"/>
          <w:marBottom w:val="0"/>
          <w:divBdr>
            <w:top w:val="none" w:sz="0" w:space="0" w:color="auto"/>
            <w:left w:val="none" w:sz="0" w:space="0" w:color="auto"/>
            <w:bottom w:val="none" w:sz="0" w:space="0" w:color="auto"/>
            <w:right w:val="none" w:sz="0" w:space="0" w:color="auto"/>
          </w:divBdr>
        </w:div>
      </w:divsChild>
    </w:div>
    <w:div w:id="1196231126">
      <w:bodyDiv w:val="1"/>
      <w:marLeft w:val="0"/>
      <w:marRight w:val="0"/>
      <w:marTop w:val="0"/>
      <w:marBottom w:val="0"/>
      <w:divBdr>
        <w:top w:val="none" w:sz="0" w:space="0" w:color="auto"/>
        <w:left w:val="none" w:sz="0" w:space="0" w:color="auto"/>
        <w:bottom w:val="none" w:sz="0" w:space="0" w:color="auto"/>
        <w:right w:val="none" w:sz="0" w:space="0" w:color="auto"/>
      </w:divBdr>
    </w:div>
    <w:div w:id="1200050073">
      <w:bodyDiv w:val="1"/>
      <w:marLeft w:val="0"/>
      <w:marRight w:val="0"/>
      <w:marTop w:val="0"/>
      <w:marBottom w:val="0"/>
      <w:divBdr>
        <w:top w:val="none" w:sz="0" w:space="0" w:color="auto"/>
        <w:left w:val="none" w:sz="0" w:space="0" w:color="auto"/>
        <w:bottom w:val="none" w:sz="0" w:space="0" w:color="auto"/>
        <w:right w:val="none" w:sz="0" w:space="0" w:color="auto"/>
      </w:divBdr>
    </w:div>
    <w:div w:id="1201436890">
      <w:bodyDiv w:val="1"/>
      <w:marLeft w:val="0"/>
      <w:marRight w:val="0"/>
      <w:marTop w:val="0"/>
      <w:marBottom w:val="0"/>
      <w:divBdr>
        <w:top w:val="none" w:sz="0" w:space="0" w:color="auto"/>
        <w:left w:val="none" w:sz="0" w:space="0" w:color="auto"/>
        <w:bottom w:val="none" w:sz="0" w:space="0" w:color="auto"/>
        <w:right w:val="none" w:sz="0" w:space="0" w:color="auto"/>
      </w:divBdr>
    </w:div>
    <w:div w:id="1208107612">
      <w:bodyDiv w:val="1"/>
      <w:marLeft w:val="0"/>
      <w:marRight w:val="0"/>
      <w:marTop w:val="0"/>
      <w:marBottom w:val="0"/>
      <w:divBdr>
        <w:top w:val="none" w:sz="0" w:space="0" w:color="auto"/>
        <w:left w:val="none" w:sz="0" w:space="0" w:color="auto"/>
        <w:bottom w:val="none" w:sz="0" w:space="0" w:color="auto"/>
        <w:right w:val="none" w:sz="0" w:space="0" w:color="auto"/>
      </w:divBdr>
    </w:div>
    <w:div w:id="1210873959">
      <w:bodyDiv w:val="1"/>
      <w:marLeft w:val="0"/>
      <w:marRight w:val="0"/>
      <w:marTop w:val="0"/>
      <w:marBottom w:val="0"/>
      <w:divBdr>
        <w:top w:val="none" w:sz="0" w:space="0" w:color="auto"/>
        <w:left w:val="none" w:sz="0" w:space="0" w:color="auto"/>
        <w:bottom w:val="none" w:sz="0" w:space="0" w:color="auto"/>
        <w:right w:val="none" w:sz="0" w:space="0" w:color="auto"/>
      </w:divBdr>
    </w:div>
    <w:div w:id="1213807545">
      <w:bodyDiv w:val="1"/>
      <w:marLeft w:val="0"/>
      <w:marRight w:val="0"/>
      <w:marTop w:val="0"/>
      <w:marBottom w:val="0"/>
      <w:divBdr>
        <w:top w:val="none" w:sz="0" w:space="0" w:color="auto"/>
        <w:left w:val="none" w:sz="0" w:space="0" w:color="auto"/>
        <w:bottom w:val="none" w:sz="0" w:space="0" w:color="auto"/>
        <w:right w:val="none" w:sz="0" w:space="0" w:color="auto"/>
      </w:divBdr>
      <w:divsChild>
        <w:div w:id="1539968250">
          <w:marLeft w:val="480"/>
          <w:marRight w:val="0"/>
          <w:marTop w:val="0"/>
          <w:marBottom w:val="0"/>
          <w:divBdr>
            <w:top w:val="none" w:sz="0" w:space="0" w:color="auto"/>
            <w:left w:val="none" w:sz="0" w:space="0" w:color="auto"/>
            <w:bottom w:val="none" w:sz="0" w:space="0" w:color="auto"/>
            <w:right w:val="none" w:sz="0" w:space="0" w:color="auto"/>
          </w:divBdr>
        </w:div>
        <w:div w:id="1330795805">
          <w:marLeft w:val="480"/>
          <w:marRight w:val="0"/>
          <w:marTop w:val="0"/>
          <w:marBottom w:val="0"/>
          <w:divBdr>
            <w:top w:val="none" w:sz="0" w:space="0" w:color="auto"/>
            <w:left w:val="none" w:sz="0" w:space="0" w:color="auto"/>
            <w:bottom w:val="none" w:sz="0" w:space="0" w:color="auto"/>
            <w:right w:val="none" w:sz="0" w:space="0" w:color="auto"/>
          </w:divBdr>
        </w:div>
        <w:div w:id="1412966032">
          <w:marLeft w:val="480"/>
          <w:marRight w:val="0"/>
          <w:marTop w:val="0"/>
          <w:marBottom w:val="0"/>
          <w:divBdr>
            <w:top w:val="none" w:sz="0" w:space="0" w:color="auto"/>
            <w:left w:val="none" w:sz="0" w:space="0" w:color="auto"/>
            <w:bottom w:val="none" w:sz="0" w:space="0" w:color="auto"/>
            <w:right w:val="none" w:sz="0" w:space="0" w:color="auto"/>
          </w:divBdr>
        </w:div>
        <w:div w:id="51775096">
          <w:marLeft w:val="480"/>
          <w:marRight w:val="0"/>
          <w:marTop w:val="0"/>
          <w:marBottom w:val="0"/>
          <w:divBdr>
            <w:top w:val="none" w:sz="0" w:space="0" w:color="auto"/>
            <w:left w:val="none" w:sz="0" w:space="0" w:color="auto"/>
            <w:bottom w:val="none" w:sz="0" w:space="0" w:color="auto"/>
            <w:right w:val="none" w:sz="0" w:space="0" w:color="auto"/>
          </w:divBdr>
        </w:div>
        <w:div w:id="685519760">
          <w:marLeft w:val="480"/>
          <w:marRight w:val="0"/>
          <w:marTop w:val="0"/>
          <w:marBottom w:val="0"/>
          <w:divBdr>
            <w:top w:val="none" w:sz="0" w:space="0" w:color="auto"/>
            <w:left w:val="none" w:sz="0" w:space="0" w:color="auto"/>
            <w:bottom w:val="none" w:sz="0" w:space="0" w:color="auto"/>
            <w:right w:val="none" w:sz="0" w:space="0" w:color="auto"/>
          </w:divBdr>
        </w:div>
        <w:div w:id="896629805">
          <w:marLeft w:val="480"/>
          <w:marRight w:val="0"/>
          <w:marTop w:val="0"/>
          <w:marBottom w:val="0"/>
          <w:divBdr>
            <w:top w:val="none" w:sz="0" w:space="0" w:color="auto"/>
            <w:left w:val="none" w:sz="0" w:space="0" w:color="auto"/>
            <w:bottom w:val="none" w:sz="0" w:space="0" w:color="auto"/>
            <w:right w:val="none" w:sz="0" w:space="0" w:color="auto"/>
          </w:divBdr>
        </w:div>
        <w:div w:id="150486102">
          <w:marLeft w:val="480"/>
          <w:marRight w:val="0"/>
          <w:marTop w:val="0"/>
          <w:marBottom w:val="0"/>
          <w:divBdr>
            <w:top w:val="none" w:sz="0" w:space="0" w:color="auto"/>
            <w:left w:val="none" w:sz="0" w:space="0" w:color="auto"/>
            <w:bottom w:val="none" w:sz="0" w:space="0" w:color="auto"/>
            <w:right w:val="none" w:sz="0" w:space="0" w:color="auto"/>
          </w:divBdr>
        </w:div>
        <w:div w:id="1176269088">
          <w:marLeft w:val="480"/>
          <w:marRight w:val="0"/>
          <w:marTop w:val="0"/>
          <w:marBottom w:val="0"/>
          <w:divBdr>
            <w:top w:val="none" w:sz="0" w:space="0" w:color="auto"/>
            <w:left w:val="none" w:sz="0" w:space="0" w:color="auto"/>
            <w:bottom w:val="none" w:sz="0" w:space="0" w:color="auto"/>
            <w:right w:val="none" w:sz="0" w:space="0" w:color="auto"/>
          </w:divBdr>
        </w:div>
        <w:div w:id="20864788">
          <w:marLeft w:val="480"/>
          <w:marRight w:val="0"/>
          <w:marTop w:val="0"/>
          <w:marBottom w:val="0"/>
          <w:divBdr>
            <w:top w:val="none" w:sz="0" w:space="0" w:color="auto"/>
            <w:left w:val="none" w:sz="0" w:space="0" w:color="auto"/>
            <w:bottom w:val="none" w:sz="0" w:space="0" w:color="auto"/>
            <w:right w:val="none" w:sz="0" w:space="0" w:color="auto"/>
          </w:divBdr>
        </w:div>
        <w:div w:id="700132111">
          <w:marLeft w:val="480"/>
          <w:marRight w:val="0"/>
          <w:marTop w:val="0"/>
          <w:marBottom w:val="0"/>
          <w:divBdr>
            <w:top w:val="none" w:sz="0" w:space="0" w:color="auto"/>
            <w:left w:val="none" w:sz="0" w:space="0" w:color="auto"/>
            <w:bottom w:val="none" w:sz="0" w:space="0" w:color="auto"/>
            <w:right w:val="none" w:sz="0" w:space="0" w:color="auto"/>
          </w:divBdr>
        </w:div>
        <w:div w:id="1975019497">
          <w:marLeft w:val="480"/>
          <w:marRight w:val="0"/>
          <w:marTop w:val="0"/>
          <w:marBottom w:val="0"/>
          <w:divBdr>
            <w:top w:val="none" w:sz="0" w:space="0" w:color="auto"/>
            <w:left w:val="none" w:sz="0" w:space="0" w:color="auto"/>
            <w:bottom w:val="none" w:sz="0" w:space="0" w:color="auto"/>
            <w:right w:val="none" w:sz="0" w:space="0" w:color="auto"/>
          </w:divBdr>
        </w:div>
        <w:div w:id="1930002082">
          <w:marLeft w:val="480"/>
          <w:marRight w:val="0"/>
          <w:marTop w:val="0"/>
          <w:marBottom w:val="0"/>
          <w:divBdr>
            <w:top w:val="none" w:sz="0" w:space="0" w:color="auto"/>
            <w:left w:val="none" w:sz="0" w:space="0" w:color="auto"/>
            <w:bottom w:val="none" w:sz="0" w:space="0" w:color="auto"/>
            <w:right w:val="none" w:sz="0" w:space="0" w:color="auto"/>
          </w:divBdr>
        </w:div>
        <w:div w:id="1128427316">
          <w:marLeft w:val="480"/>
          <w:marRight w:val="0"/>
          <w:marTop w:val="0"/>
          <w:marBottom w:val="0"/>
          <w:divBdr>
            <w:top w:val="none" w:sz="0" w:space="0" w:color="auto"/>
            <w:left w:val="none" w:sz="0" w:space="0" w:color="auto"/>
            <w:bottom w:val="none" w:sz="0" w:space="0" w:color="auto"/>
            <w:right w:val="none" w:sz="0" w:space="0" w:color="auto"/>
          </w:divBdr>
        </w:div>
        <w:div w:id="1492792648">
          <w:marLeft w:val="480"/>
          <w:marRight w:val="0"/>
          <w:marTop w:val="0"/>
          <w:marBottom w:val="0"/>
          <w:divBdr>
            <w:top w:val="none" w:sz="0" w:space="0" w:color="auto"/>
            <w:left w:val="none" w:sz="0" w:space="0" w:color="auto"/>
            <w:bottom w:val="none" w:sz="0" w:space="0" w:color="auto"/>
            <w:right w:val="none" w:sz="0" w:space="0" w:color="auto"/>
          </w:divBdr>
        </w:div>
        <w:div w:id="897008173">
          <w:marLeft w:val="480"/>
          <w:marRight w:val="0"/>
          <w:marTop w:val="0"/>
          <w:marBottom w:val="0"/>
          <w:divBdr>
            <w:top w:val="none" w:sz="0" w:space="0" w:color="auto"/>
            <w:left w:val="none" w:sz="0" w:space="0" w:color="auto"/>
            <w:bottom w:val="none" w:sz="0" w:space="0" w:color="auto"/>
            <w:right w:val="none" w:sz="0" w:space="0" w:color="auto"/>
          </w:divBdr>
        </w:div>
        <w:div w:id="1553618243">
          <w:marLeft w:val="480"/>
          <w:marRight w:val="0"/>
          <w:marTop w:val="0"/>
          <w:marBottom w:val="0"/>
          <w:divBdr>
            <w:top w:val="none" w:sz="0" w:space="0" w:color="auto"/>
            <w:left w:val="none" w:sz="0" w:space="0" w:color="auto"/>
            <w:bottom w:val="none" w:sz="0" w:space="0" w:color="auto"/>
            <w:right w:val="none" w:sz="0" w:space="0" w:color="auto"/>
          </w:divBdr>
        </w:div>
        <w:div w:id="378406061">
          <w:marLeft w:val="480"/>
          <w:marRight w:val="0"/>
          <w:marTop w:val="0"/>
          <w:marBottom w:val="0"/>
          <w:divBdr>
            <w:top w:val="none" w:sz="0" w:space="0" w:color="auto"/>
            <w:left w:val="none" w:sz="0" w:space="0" w:color="auto"/>
            <w:bottom w:val="none" w:sz="0" w:space="0" w:color="auto"/>
            <w:right w:val="none" w:sz="0" w:space="0" w:color="auto"/>
          </w:divBdr>
        </w:div>
        <w:div w:id="1723287232">
          <w:marLeft w:val="480"/>
          <w:marRight w:val="0"/>
          <w:marTop w:val="0"/>
          <w:marBottom w:val="0"/>
          <w:divBdr>
            <w:top w:val="none" w:sz="0" w:space="0" w:color="auto"/>
            <w:left w:val="none" w:sz="0" w:space="0" w:color="auto"/>
            <w:bottom w:val="none" w:sz="0" w:space="0" w:color="auto"/>
            <w:right w:val="none" w:sz="0" w:space="0" w:color="auto"/>
          </w:divBdr>
        </w:div>
        <w:div w:id="1222980703">
          <w:marLeft w:val="480"/>
          <w:marRight w:val="0"/>
          <w:marTop w:val="0"/>
          <w:marBottom w:val="0"/>
          <w:divBdr>
            <w:top w:val="none" w:sz="0" w:space="0" w:color="auto"/>
            <w:left w:val="none" w:sz="0" w:space="0" w:color="auto"/>
            <w:bottom w:val="none" w:sz="0" w:space="0" w:color="auto"/>
            <w:right w:val="none" w:sz="0" w:space="0" w:color="auto"/>
          </w:divBdr>
        </w:div>
        <w:div w:id="997533667">
          <w:marLeft w:val="480"/>
          <w:marRight w:val="0"/>
          <w:marTop w:val="0"/>
          <w:marBottom w:val="0"/>
          <w:divBdr>
            <w:top w:val="none" w:sz="0" w:space="0" w:color="auto"/>
            <w:left w:val="none" w:sz="0" w:space="0" w:color="auto"/>
            <w:bottom w:val="none" w:sz="0" w:space="0" w:color="auto"/>
            <w:right w:val="none" w:sz="0" w:space="0" w:color="auto"/>
          </w:divBdr>
        </w:div>
        <w:div w:id="1333794940">
          <w:marLeft w:val="480"/>
          <w:marRight w:val="0"/>
          <w:marTop w:val="0"/>
          <w:marBottom w:val="0"/>
          <w:divBdr>
            <w:top w:val="none" w:sz="0" w:space="0" w:color="auto"/>
            <w:left w:val="none" w:sz="0" w:space="0" w:color="auto"/>
            <w:bottom w:val="none" w:sz="0" w:space="0" w:color="auto"/>
            <w:right w:val="none" w:sz="0" w:space="0" w:color="auto"/>
          </w:divBdr>
        </w:div>
        <w:div w:id="1496147379">
          <w:marLeft w:val="480"/>
          <w:marRight w:val="0"/>
          <w:marTop w:val="0"/>
          <w:marBottom w:val="0"/>
          <w:divBdr>
            <w:top w:val="none" w:sz="0" w:space="0" w:color="auto"/>
            <w:left w:val="none" w:sz="0" w:space="0" w:color="auto"/>
            <w:bottom w:val="none" w:sz="0" w:space="0" w:color="auto"/>
            <w:right w:val="none" w:sz="0" w:space="0" w:color="auto"/>
          </w:divBdr>
        </w:div>
        <w:div w:id="393967976">
          <w:marLeft w:val="480"/>
          <w:marRight w:val="0"/>
          <w:marTop w:val="0"/>
          <w:marBottom w:val="0"/>
          <w:divBdr>
            <w:top w:val="none" w:sz="0" w:space="0" w:color="auto"/>
            <w:left w:val="none" w:sz="0" w:space="0" w:color="auto"/>
            <w:bottom w:val="none" w:sz="0" w:space="0" w:color="auto"/>
            <w:right w:val="none" w:sz="0" w:space="0" w:color="auto"/>
          </w:divBdr>
        </w:div>
        <w:div w:id="1193692526">
          <w:marLeft w:val="480"/>
          <w:marRight w:val="0"/>
          <w:marTop w:val="0"/>
          <w:marBottom w:val="0"/>
          <w:divBdr>
            <w:top w:val="none" w:sz="0" w:space="0" w:color="auto"/>
            <w:left w:val="none" w:sz="0" w:space="0" w:color="auto"/>
            <w:bottom w:val="none" w:sz="0" w:space="0" w:color="auto"/>
            <w:right w:val="none" w:sz="0" w:space="0" w:color="auto"/>
          </w:divBdr>
        </w:div>
        <w:div w:id="309480649">
          <w:marLeft w:val="480"/>
          <w:marRight w:val="0"/>
          <w:marTop w:val="0"/>
          <w:marBottom w:val="0"/>
          <w:divBdr>
            <w:top w:val="none" w:sz="0" w:space="0" w:color="auto"/>
            <w:left w:val="none" w:sz="0" w:space="0" w:color="auto"/>
            <w:bottom w:val="none" w:sz="0" w:space="0" w:color="auto"/>
            <w:right w:val="none" w:sz="0" w:space="0" w:color="auto"/>
          </w:divBdr>
        </w:div>
        <w:div w:id="1520239531">
          <w:marLeft w:val="480"/>
          <w:marRight w:val="0"/>
          <w:marTop w:val="0"/>
          <w:marBottom w:val="0"/>
          <w:divBdr>
            <w:top w:val="none" w:sz="0" w:space="0" w:color="auto"/>
            <w:left w:val="none" w:sz="0" w:space="0" w:color="auto"/>
            <w:bottom w:val="none" w:sz="0" w:space="0" w:color="auto"/>
            <w:right w:val="none" w:sz="0" w:space="0" w:color="auto"/>
          </w:divBdr>
        </w:div>
        <w:div w:id="1066219099">
          <w:marLeft w:val="480"/>
          <w:marRight w:val="0"/>
          <w:marTop w:val="0"/>
          <w:marBottom w:val="0"/>
          <w:divBdr>
            <w:top w:val="none" w:sz="0" w:space="0" w:color="auto"/>
            <w:left w:val="none" w:sz="0" w:space="0" w:color="auto"/>
            <w:bottom w:val="none" w:sz="0" w:space="0" w:color="auto"/>
            <w:right w:val="none" w:sz="0" w:space="0" w:color="auto"/>
          </w:divBdr>
        </w:div>
        <w:div w:id="1235816862">
          <w:marLeft w:val="480"/>
          <w:marRight w:val="0"/>
          <w:marTop w:val="0"/>
          <w:marBottom w:val="0"/>
          <w:divBdr>
            <w:top w:val="none" w:sz="0" w:space="0" w:color="auto"/>
            <w:left w:val="none" w:sz="0" w:space="0" w:color="auto"/>
            <w:bottom w:val="none" w:sz="0" w:space="0" w:color="auto"/>
            <w:right w:val="none" w:sz="0" w:space="0" w:color="auto"/>
          </w:divBdr>
        </w:div>
        <w:div w:id="1974477541">
          <w:marLeft w:val="480"/>
          <w:marRight w:val="0"/>
          <w:marTop w:val="0"/>
          <w:marBottom w:val="0"/>
          <w:divBdr>
            <w:top w:val="none" w:sz="0" w:space="0" w:color="auto"/>
            <w:left w:val="none" w:sz="0" w:space="0" w:color="auto"/>
            <w:bottom w:val="none" w:sz="0" w:space="0" w:color="auto"/>
            <w:right w:val="none" w:sz="0" w:space="0" w:color="auto"/>
          </w:divBdr>
        </w:div>
        <w:div w:id="1308243235">
          <w:marLeft w:val="480"/>
          <w:marRight w:val="0"/>
          <w:marTop w:val="0"/>
          <w:marBottom w:val="0"/>
          <w:divBdr>
            <w:top w:val="none" w:sz="0" w:space="0" w:color="auto"/>
            <w:left w:val="none" w:sz="0" w:space="0" w:color="auto"/>
            <w:bottom w:val="none" w:sz="0" w:space="0" w:color="auto"/>
            <w:right w:val="none" w:sz="0" w:space="0" w:color="auto"/>
          </w:divBdr>
        </w:div>
        <w:div w:id="121264862">
          <w:marLeft w:val="480"/>
          <w:marRight w:val="0"/>
          <w:marTop w:val="0"/>
          <w:marBottom w:val="0"/>
          <w:divBdr>
            <w:top w:val="none" w:sz="0" w:space="0" w:color="auto"/>
            <w:left w:val="none" w:sz="0" w:space="0" w:color="auto"/>
            <w:bottom w:val="none" w:sz="0" w:space="0" w:color="auto"/>
            <w:right w:val="none" w:sz="0" w:space="0" w:color="auto"/>
          </w:divBdr>
        </w:div>
        <w:div w:id="215162480">
          <w:marLeft w:val="480"/>
          <w:marRight w:val="0"/>
          <w:marTop w:val="0"/>
          <w:marBottom w:val="0"/>
          <w:divBdr>
            <w:top w:val="none" w:sz="0" w:space="0" w:color="auto"/>
            <w:left w:val="none" w:sz="0" w:space="0" w:color="auto"/>
            <w:bottom w:val="none" w:sz="0" w:space="0" w:color="auto"/>
            <w:right w:val="none" w:sz="0" w:space="0" w:color="auto"/>
          </w:divBdr>
        </w:div>
        <w:div w:id="1244871216">
          <w:marLeft w:val="480"/>
          <w:marRight w:val="0"/>
          <w:marTop w:val="0"/>
          <w:marBottom w:val="0"/>
          <w:divBdr>
            <w:top w:val="none" w:sz="0" w:space="0" w:color="auto"/>
            <w:left w:val="none" w:sz="0" w:space="0" w:color="auto"/>
            <w:bottom w:val="none" w:sz="0" w:space="0" w:color="auto"/>
            <w:right w:val="none" w:sz="0" w:space="0" w:color="auto"/>
          </w:divBdr>
        </w:div>
        <w:div w:id="1802844067">
          <w:marLeft w:val="480"/>
          <w:marRight w:val="0"/>
          <w:marTop w:val="0"/>
          <w:marBottom w:val="0"/>
          <w:divBdr>
            <w:top w:val="none" w:sz="0" w:space="0" w:color="auto"/>
            <w:left w:val="none" w:sz="0" w:space="0" w:color="auto"/>
            <w:bottom w:val="none" w:sz="0" w:space="0" w:color="auto"/>
            <w:right w:val="none" w:sz="0" w:space="0" w:color="auto"/>
          </w:divBdr>
        </w:div>
        <w:div w:id="164324478">
          <w:marLeft w:val="480"/>
          <w:marRight w:val="0"/>
          <w:marTop w:val="0"/>
          <w:marBottom w:val="0"/>
          <w:divBdr>
            <w:top w:val="none" w:sz="0" w:space="0" w:color="auto"/>
            <w:left w:val="none" w:sz="0" w:space="0" w:color="auto"/>
            <w:bottom w:val="none" w:sz="0" w:space="0" w:color="auto"/>
            <w:right w:val="none" w:sz="0" w:space="0" w:color="auto"/>
          </w:divBdr>
        </w:div>
        <w:div w:id="1589995498">
          <w:marLeft w:val="480"/>
          <w:marRight w:val="0"/>
          <w:marTop w:val="0"/>
          <w:marBottom w:val="0"/>
          <w:divBdr>
            <w:top w:val="none" w:sz="0" w:space="0" w:color="auto"/>
            <w:left w:val="none" w:sz="0" w:space="0" w:color="auto"/>
            <w:bottom w:val="none" w:sz="0" w:space="0" w:color="auto"/>
            <w:right w:val="none" w:sz="0" w:space="0" w:color="auto"/>
          </w:divBdr>
        </w:div>
        <w:div w:id="426462211">
          <w:marLeft w:val="480"/>
          <w:marRight w:val="0"/>
          <w:marTop w:val="0"/>
          <w:marBottom w:val="0"/>
          <w:divBdr>
            <w:top w:val="none" w:sz="0" w:space="0" w:color="auto"/>
            <w:left w:val="none" w:sz="0" w:space="0" w:color="auto"/>
            <w:bottom w:val="none" w:sz="0" w:space="0" w:color="auto"/>
            <w:right w:val="none" w:sz="0" w:space="0" w:color="auto"/>
          </w:divBdr>
        </w:div>
        <w:div w:id="547886871">
          <w:marLeft w:val="480"/>
          <w:marRight w:val="0"/>
          <w:marTop w:val="0"/>
          <w:marBottom w:val="0"/>
          <w:divBdr>
            <w:top w:val="none" w:sz="0" w:space="0" w:color="auto"/>
            <w:left w:val="none" w:sz="0" w:space="0" w:color="auto"/>
            <w:bottom w:val="none" w:sz="0" w:space="0" w:color="auto"/>
            <w:right w:val="none" w:sz="0" w:space="0" w:color="auto"/>
          </w:divBdr>
        </w:div>
        <w:div w:id="1407067337">
          <w:marLeft w:val="480"/>
          <w:marRight w:val="0"/>
          <w:marTop w:val="0"/>
          <w:marBottom w:val="0"/>
          <w:divBdr>
            <w:top w:val="none" w:sz="0" w:space="0" w:color="auto"/>
            <w:left w:val="none" w:sz="0" w:space="0" w:color="auto"/>
            <w:bottom w:val="none" w:sz="0" w:space="0" w:color="auto"/>
            <w:right w:val="none" w:sz="0" w:space="0" w:color="auto"/>
          </w:divBdr>
        </w:div>
        <w:div w:id="1015427550">
          <w:marLeft w:val="480"/>
          <w:marRight w:val="0"/>
          <w:marTop w:val="0"/>
          <w:marBottom w:val="0"/>
          <w:divBdr>
            <w:top w:val="none" w:sz="0" w:space="0" w:color="auto"/>
            <w:left w:val="none" w:sz="0" w:space="0" w:color="auto"/>
            <w:bottom w:val="none" w:sz="0" w:space="0" w:color="auto"/>
            <w:right w:val="none" w:sz="0" w:space="0" w:color="auto"/>
          </w:divBdr>
        </w:div>
        <w:div w:id="813066712">
          <w:marLeft w:val="480"/>
          <w:marRight w:val="0"/>
          <w:marTop w:val="0"/>
          <w:marBottom w:val="0"/>
          <w:divBdr>
            <w:top w:val="none" w:sz="0" w:space="0" w:color="auto"/>
            <w:left w:val="none" w:sz="0" w:space="0" w:color="auto"/>
            <w:bottom w:val="none" w:sz="0" w:space="0" w:color="auto"/>
            <w:right w:val="none" w:sz="0" w:space="0" w:color="auto"/>
          </w:divBdr>
        </w:div>
        <w:div w:id="1041710303">
          <w:marLeft w:val="480"/>
          <w:marRight w:val="0"/>
          <w:marTop w:val="0"/>
          <w:marBottom w:val="0"/>
          <w:divBdr>
            <w:top w:val="none" w:sz="0" w:space="0" w:color="auto"/>
            <w:left w:val="none" w:sz="0" w:space="0" w:color="auto"/>
            <w:bottom w:val="none" w:sz="0" w:space="0" w:color="auto"/>
            <w:right w:val="none" w:sz="0" w:space="0" w:color="auto"/>
          </w:divBdr>
        </w:div>
        <w:div w:id="1057048353">
          <w:marLeft w:val="480"/>
          <w:marRight w:val="0"/>
          <w:marTop w:val="0"/>
          <w:marBottom w:val="0"/>
          <w:divBdr>
            <w:top w:val="none" w:sz="0" w:space="0" w:color="auto"/>
            <w:left w:val="none" w:sz="0" w:space="0" w:color="auto"/>
            <w:bottom w:val="none" w:sz="0" w:space="0" w:color="auto"/>
            <w:right w:val="none" w:sz="0" w:space="0" w:color="auto"/>
          </w:divBdr>
        </w:div>
        <w:div w:id="1594239671">
          <w:marLeft w:val="480"/>
          <w:marRight w:val="0"/>
          <w:marTop w:val="0"/>
          <w:marBottom w:val="0"/>
          <w:divBdr>
            <w:top w:val="none" w:sz="0" w:space="0" w:color="auto"/>
            <w:left w:val="none" w:sz="0" w:space="0" w:color="auto"/>
            <w:bottom w:val="none" w:sz="0" w:space="0" w:color="auto"/>
            <w:right w:val="none" w:sz="0" w:space="0" w:color="auto"/>
          </w:divBdr>
        </w:div>
        <w:div w:id="945161845">
          <w:marLeft w:val="480"/>
          <w:marRight w:val="0"/>
          <w:marTop w:val="0"/>
          <w:marBottom w:val="0"/>
          <w:divBdr>
            <w:top w:val="none" w:sz="0" w:space="0" w:color="auto"/>
            <w:left w:val="none" w:sz="0" w:space="0" w:color="auto"/>
            <w:bottom w:val="none" w:sz="0" w:space="0" w:color="auto"/>
            <w:right w:val="none" w:sz="0" w:space="0" w:color="auto"/>
          </w:divBdr>
        </w:div>
        <w:div w:id="1224944168">
          <w:marLeft w:val="480"/>
          <w:marRight w:val="0"/>
          <w:marTop w:val="0"/>
          <w:marBottom w:val="0"/>
          <w:divBdr>
            <w:top w:val="none" w:sz="0" w:space="0" w:color="auto"/>
            <w:left w:val="none" w:sz="0" w:space="0" w:color="auto"/>
            <w:bottom w:val="none" w:sz="0" w:space="0" w:color="auto"/>
            <w:right w:val="none" w:sz="0" w:space="0" w:color="auto"/>
          </w:divBdr>
        </w:div>
        <w:div w:id="1265646506">
          <w:marLeft w:val="480"/>
          <w:marRight w:val="0"/>
          <w:marTop w:val="0"/>
          <w:marBottom w:val="0"/>
          <w:divBdr>
            <w:top w:val="none" w:sz="0" w:space="0" w:color="auto"/>
            <w:left w:val="none" w:sz="0" w:space="0" w:color="auto"/>
            <w:bottom w:val="none" w:sz="0" w:space="0" w:color="auto"/>
            <w:right w:val="none" w:sz="0" w:space="0" w:color="auto"/>
          </w:divBdr>
        </w:div>
        <w:div w:id="83231697">
          <w:marLeft w:val="480"/>
          <w:marRight w:val="0"/>
          <w:marTop w:val="0"/>
          <w:marBottom w:val="0"/>
          <w:divBdr>
            <w:top w:val="none" w:sz="0" w:space="0" w:color="auto"/>
            <w:left w:val="none" w:sz="0" w:space="0" w:color="auto"/>
            <w:bottom w:val="none" w:sz="0" w:space="0" w:color="auto"/>
            <w:right w:val="none" w:sz="0" w:space="0" w:color="auto"/>
          </w:divBdr>
        </w:div>
        <w:div w:id="1661696886">
          <w:marLeft w:val="480"/>
          <w:marRight w:val="0"/>
          <w:marTop w:val="0"/>
          <w:marBottom w:val="0"/>
          <w:divBdr>
            <w:top w:val="none" w:sz="0" w:space="0" w:color="auto"/>
            <w:left w:val="none" w:sz="0" w:space="0" w:color="auto"/>
            <w:bottom w:val="none" w:sz="0" w:space="0" w:color="auto"/>
            <w:right w:val="none" w:sz="0" w:space="0" w:color="auto"/>
          </w:divBdr>
        </w:div>
        <w:div w:id="490144691">
          <w:marLeft w:val="480"/>
          <w:marRight w:val="0"/>
          <w:marTop w:val="0"/>
          <w:marBottom w:val="0"/>
          <w:divBdr>
            <w:top w:val="none" w:sz="0" w:space="0" w:color="auto"/>
            <w:left w:val="none" w:sz="0" w:space="0" w:color="auto"/>
            <w:bottom w:val="none" w:sz="0" w:space="0" w:color="auto"/>
            <w:right w:val="none" w:sz="0" w:space="0" w:color="auto"/>
          </w:divBdr>
        </w:div>
        <w:div w:id="1846507668">
          <w:marLeft w:val="480"/>
          <w:marRight w:val="0"/>
          <w:marTop w:val="0"/>
          <w:marBottom w:val="0"/>
          <w:divBdr>
            <w:top w:val="none" w:sz="0" w:space="0" w:color="auto"/>
            <w:left w:val="none" w:sz="0" w:space="0" w:color="auto"/>
            <w:bottom w:val="none" w:sz="0" w:space="0" w:color="auto"/>
            <w:right w:val="none" w:sz="0" w:space="0" w:color="auto"/>
          </w:divBdr>
        </w:div>
        <w:div w:id="1930000379">
          <w:marLeft w:val="480"/>
          <w:marRight w:val="0"/>
          <w:marTop w:val="0"/>
          <w:marBottom w:val="0"/>
          <w:divBdr>
            <w:top w:val="none" w:sz="0" w:space="0" w:color="auto"/>
            <w:left w:val="none" w:sz="0" w:space="0" w:color="auto"/>
            <w:bottom w:val="none" w:sz="0" w:space="0" w:color="auto"/>
            <w:right w:val="none" w:sz="0" w:space="0" w:color="auto"/>
          </w:divBdr>
        </w:div>
        <w:div w:id="327561416">
          <w:marLeft w:val="480"/>
          <w:marRight w:val="0"/>
          <w:marTop w:val="0"/>
          <w:marBottom w:val="0"/>
          <w:divBdr>
            <w:top w:val="none" w:sz="0" w:space="0" w:color="auto"/>
            <w:left w:val="none" w:sz="0" w:space="0" w:color="auto"/>
            <w:bottom w:val="none" w:sz="0" w:space="0" w:color="auto"/>
            <w:right w:val="none" w:sz="0" w:space="0" w:color="auto"/>
          </w:divBdr>
        </w:div>
        <w:div w:id="296303357">
          <w:marLeft w:val="480"/>
          <w:marRight w:val="0"/>
          <w:marTop w:val="0"/>
          <w:marBottom w:val="0"/>
          <w:divBdr>
            <w:top w:val="none" w:sz="0" w:space="0" w:color="auto"/>
            <w:left w:val="none" w:sz="0" w:space="0" w:color="auto"/>
            <w:bottom w:val="none" w:sz="0" w:space="0" w:color="auto"/>
            <w:right w:val="none" w:sz="0" w:space="0" w:color="auto"/>
          </w:divBdr>
        </w:div>
        <w:div w:id="426074068">
          <w:marLeft w:val="480"/>
          <w:marRight w:val="0"/>
          <w:marTop w:val="0"/>
          <w:marBottom w:val="0"/>
          <w:divBdr>
            <w:top w:val="none" w:sz="0" w:space="0" w:color="auto"/>
            <w:left w:val="none" w:sz="0" w:space="0" w:color="auto"/>
            <w:bottom w:val="none" w:sz="0" w:space="0" w:color="auto"/>
            <w:right w:val="none" w:sz="0" w:space="0" w:color="auto"/>
          </w:divBdr>
        </w:div>
        <w:div w:id="2050719103">
          <w:marLeft w:val="480"/>
          <w:marRight w:val="0"/>
          <w:marTop w:val="0"/>
          <w:marBottom w:val="0"/>
          <w:divBdr>
            <w:top w:val="none" w:sz="0" w:space="0" w:color="auto"/>
            <w:left w:val="none" w:sz="0" w:space="0" w:color="auto"/>
            <w:bottom w:val="none" w:sz="0" w:space="0" w:color="auto"/>
            <w:right w:val="none" w:sz="0" w:space="0" w:color="auto"/>
          </w:divBdr>
        </w:div>
        <w:div w:id="539512622">
          <w:marLeft w:val="480"/>
          <w:marRight w:val="0"/>
          <w:marTop w:val="0"/>
          <w:marBottom w:val="0"/>
          <w:divBdr>
            <w:top w:val="none" w:sz="0" w:space="0" w:color="auto"/>
            <w:left w:val="none" w:sz="0" w:space="0" w:color="auto"/>
            <w:bottom w:val="none" w:sz="0" w:space="0" w:color="auto"/>
            <w:right w:val="none" w:sz="0" w:space="0" w:color="auto"/>
          </w:divBdr>
        </w:div>
        <w:div w:id="1239904151">
          <w:marLeft w:val="480"/>
          <w:marRight w:val="0"/>
          <w:marTop w:val="0"/>
          <w:marBottom w:val="0"/>
          <w:divBdr>
            <w:top w:val="none" w:sz="0" w:space="0" w:color="auto"/>
            <w:left w:val="none" w:sz="0" w:space="0" w:color="auto"/>
            <w:bottom w:val="none" w:sz="0" w:space="0" w:color="auto"/>
            <w:right w:val="none" w:sz="0" w:space="0" w:color="auto"/>
          </w:divBdr>
        </w:div>
        <w:div w:id="223762553">
          <w:marLeft w:val="480"/>
          <w:marRight w:val="0"/>
          <w:marTop w:val="0"/>
          <w:marBottom w:val="0"/>
          <w:divBdr>
            <w:top w:val="none" w:sz="0" w:space="0" w:color="auto"/>
            <w:left w:val="none" w:sz="0" w:space="0" w:color="auto"/>
            <w:bottom w:val="none" w:sz="0" w:space="0" w:color="auto"/>
            <w:right w:val="none" w:sz="0" w:space="0" w:color="auto"/>
          </w:divBdr>
        </w:div>
        <w:div w:id="950937246">
          <w:marLeft w:val="480"/>
          <w:marRight w:val="0"/>
          <w:marTop w:val="0"/>
          <w:marBottom w:val="0"/>
          <w:divBdr>
            <w:top w:val="none" w:sz="0" w:space="0" w:color="auto"/>
            <w:left w:val="none" w:sz="0" w:space="0" w:color="auto"/>
            <w:bottom w:val="none" w:sz="0" w:space="0" w:color="auto"/>
            <w:right w:val="none" w:sz="0" w:space="0" w:color="auto"/>
          </w:divBdr>
        </w:div>
        <w:div w:id="2103598272">
          <w:marLeft w:val="480"/>
          <w:marRight w:val="0"/>
          <w:marTop w:val="0"/>
          <w:marBottom w:val="0"/>
          <w:divBdr>
            <w:top w:val="none" w:sz="0" w:space="0" w:color="auto"/>
            <w:left w:val="none" w:sz="0" w:space="0" w:color="auto"/>
            <w:bottom w:val="none" w:sz="0" w:space="0" w:color="auto"/>
            <w:right w:val="none" w:sz="0" w:space="0" w:color="auto"/>
          </w:divBdr>
        </w:div>
        <w:div w:id="1192455165">
          <w:marLeft w:val="480"/>
          <w:marRight w:val="0"/>
          <w:marTop w:val="0"/>
          <w:marBottom w:val="0"/>
          <w:divBdr>
            <w:top w:val="none" w:sz="0" w:space="0" w:color="auto"/>
            <w:left w:val="none" w:sz="0" w:space="0" w:color="auto"/>
            <w:bottom w:val="none" w:sz="0" w:space="0" w:color="auto"/>
            <w:right w:val="none" w:sz="0" w:space="0" w:color="auto"/>
          </w:divBdr>
        </w:div>
        <w:div w:id="1609970125">
          <w:marLeft w:val="480"/>
          <w:marRight w:val="0"/>
          <w:marTop w:val="0"/>
          <w:marBottom w:val="0"/>
          <w:divBdr>
            <w:top w:val="none" w:sz="0" w:space="0" w:color="auto"/>
            <w:left w:val="none" w:sz="0" w:space="0" w:color="auto"/>
            <w:bottom w:val="none" w:sz="0" w:space="0" w:color="auto"/>
            <w:right w:val="none" w:sz="0" w:space="0" w:color="auto"/>
          </w:divBdr>
        </w:div>
        <w:div w:id="761609272">
          <w:marLeft w:val="480"/>
          <w:marRight w:val="0"/>
          <w:marTop w:val="0"/>
          <w:marBottom w:val="0"/>
          <w:divBdr>
            <w:top w:val="none" w:sz="0" w:space="0" w:color="auto"/>
            <w:left w:val="none" w:sz="0" w:space="0" w:color="auto"/>
            <w:bottom w:val="none" w:sz="0" w:space="0" w:color="auto"/>
            <w:right w:val="none" w:sz="0" w:space="0" w:color="auto"/>
          </w:divBdr>
        </w:div>
        <w:div w:id="1037853492">
          <w:marLeft w:val="480"/>
          <w:marRight w:val="0"/>
          <w:marTop w:val="0"/>
          <w:marBottom w:val="0"/>
          <w:divBdr>
            <w:top w:val="none" w:sz="0" w:space="0" w:color="auto"/>
            <w:left w:val="none" w:sz="0" w:space="0" w:color="auto"/>
            <w:bottom w:val="none" w:sz="0" w:space="0" w:color="auto"/>
            <w:right w:val="none" w:sz="0" w:space="0" w:color="auto"/>
          </w:divBdr>
        </w:div>
        <w:div w:id="1589267266">
          <w:marLeft w:val="480"/>
          <w:marRight w:val="0"/>
          <w:marTop w:val="0"/>
          <w:marBottom w:val="0"/>
          <w:divBdr>
            <w:top w:val="none" w:sz="0" w:space="0" w:color="auto"/>
            <w:left w:val="none" w:sz="0" w:space="0" w:color="auto"/>
            <w:bottom w:val="none" w:sz="0" w:space="0" w:color="auto"/>
            <w:right w:val="none" w:sz="0" w:space="0" w:color="auto"/>
          </w:divBdr>
        </w:div>
        <w:div w:id="1227035514">
          <w:marLeft w:val="480"/>
          <w:marRight w:val="0"/>
          <w:marTop w:val="0"/>
          <w:marBottom w:val="0"/>
          <w:divBdr>
            <w:top w:val="none" w:sz="0" w:space="0" w:color="auto"/>
            <w:left w:val="none" w:sz="0" w:space="0" w:color="auto"/>
            <w:bottom w:val="none" w:sz="0" w:space="0" w:color="auto"/>
            <w:right w:val="none" w:sz="0" w:space="0" w:color="auto"/>
          </w:divBdr>
        </w:div>
        <w:div w:id="1013263535">
          <w:marLeft w:val="480"/>
          <w:marRight w:val="0"/>
          <w:marTop w:val="0"/>
          <w:marBottom w:val="0"/>
          <w:divBdr>
            <w:top w:val="none" w:sz="0" w:space="0" w:color="auto"/>
            <w:left w:val="none" w:sz="0" w:space="0" w:color="auto"/>
            <w:bottom w:val="none" w:sz="0" w:space="0" w:color="auto"/>
            <w:right w:val="none" w:sz="0" w:space="0" w:color="auto"/>
          </w:divBdr>
        </w:div>
        <w:div w:id="1048266106">
          <w:marLeft w:val="480"/>
          <w:marRight w:val="0"/>
          <w:marTop w:val="0"/>
          <w:marBottom w:val="0"/>
          <w:divBdr>
            <w:top w:val="none" w:sz="0" w:space="0" w:color="auto"/>
            <w:left w:val="none" w:sz="0" w:space="0" w:color="auto"/>
            <w:bottom w:val="none" w:sz="0" w:space="0" w:color="auto"/>
            <w:right w:val="none" w:sz="0" w:space="0" w:color="auto"/>
          </w:divBdr>
        </w:div>
        <w:div w:id="1996251909">
          <w:marLeft w:val="480"/>
          <w:marRight w:val="0"/>
          <w:marTop w:val="0"/>
          <w:marBottom w:val="0"/>
          <w:divBdr>
            <w:top w:val="none" w:sz="0" w:space="0" w:color="auto"/>
            <w:left w:val="none" w:sz="0" w:space="0" w:color="auto"/>
            <w:bottom w:val="none" w:sz="0" w:space="0" w:color="auto"/>
            <w:right w:val="none" w:sz="0" w:space="0" w:color="auto"/>
          </w:divBdr>
        </w:div>
        <w:div w:id="1739206521">
          <w:marLeft w:val="480"/>
          <w:marRight w:val="0"/>
          <w:marTop w:val="0"/>
          <w:marBottom w:val="0"/>
          <w:divBdr>
            <w:top w:val="none" w:sz="0" w:space="0" w:color="auto"/>
            <w:left w:val="none" w:sz="0" w:space="0" w:color="auto"/>
            <w:bottom w:val="none" w:sz="0" w:space="0" w:color="auto"/>
            <w:right w:val="none" w:sz="0" w:space="0" w:color="auto"/>
          </w:divBdr>
        </w:div>
        <w:div w:id="965544534">
          <w:marLeft w:val="480"/>
          <w:marRight w:val="0"/>
          <w:marTop w:val="0"/>
          <w:marBottom w:val="0"/>
          <w:divBdr>
            <w:top w:val="none" w:sz="0" w:space="0" w:color="auto"/>
            <w:left w:val="none" w:sz="0" w:space="0" w:color="auto"/>
            <w:bottom w:val="none" w:sz="0" w:space="0" w:color="auto"/>
            <w:right w:val="none" w:sz="0" w:space="0" w:color="auto"/>
          </w:divBdr>
        </w:div>
        <w:div w:id="530386097">
          <w:marLeft w:val="480"/>
          <w:marRight w:val="0"/>
          <w:marTop w:val="0"/>
          <w:marBottom w:val="0"/>
          <w:divBdr>
            <w:top w:val="none" w:sz="0" w:space="0" w:color="auto"/>
            <w:left w:val="none" w:sz="0" w:space="0" w:color="auto"/>
            <w:bottom w:val="none" w:sz="0" w:space="0" w:color="auto"/>
            <w:right w:val="none" w:sz="0" w:space="0" w:color="auto"/>
          </w:divBdr>
        </w:div>
        <w:div w:id="1880434945">
          <w:marLeft w:val="480"/>
          <w:marRight w:val="0"/>
          <w:marTop w:val="0"/>
          <w:marBottom w:val="0"/>
          <w:divBdr>
            <w:top w:val="none" w:sz="0" w:space="0" w:color="auto"/>
            <w:left w:val="none" w:sz="0" w:space="0" w:color="auto"/>
            <w:bottom w:val="none" w:sz="0" w:space="0" w:color="auto"/>
            <w:right w:val="none" w:sz="0" w:space="0" w:color="auto"/>
          </w:divBdr>
        </w:div>
        <w:div w:id="345205951">
          <w:marLeft w:val="480"/>
          <w:marRight w:val="0"/>
          <w:marTop w:val="0"/>
          <w:marBottom w:val="0"/>
          <w:divBdr>
            <w:top w:val="none" w:sz="0" w:space="0" w:color="auto"/>
            <w:left w:val="none" w:sz="0" w:space="0" w:color="auto"/>
            <w:bottom w:val="none" w:sz="0" w:space="0" w:color="auto"/>
            <w:right w:val="none" w:sz="0" w:space="0" w:color="auto"/>
          </w:divBdr>
        </w:div>
        <w:div w:id="1955020042">
          <w:marLeft w:val="480"/>
          <w:marRight w:val="0"/>
          <w:marTop w:val="0"/>
          <w:marBottom w:val="0"/>
          <w:divBdr>
            <w:top w:val="none" w:sz="0" w:space="0" w:color="auto"/>
            <w:left w:val="none" w:sz="0" w:space="0" w:color="auto"/>
            <w:bottom w:val="none" w:sz="0" w:space="0" w:color="auto"/>
            <w:right w:val="none" w:sz="0" w:space="0" w:color="auto"/>
          </w:divBdr>
        </w:div>
        <w:div w:id="1369065296">
          <w:marLeft w:val="480"/>
          <w:marRight w:val="0"/>
          <w:marTop w:val="0"/>
          <w:marBottom w:val="0"/>
          <w:divBdr>
            <w:top w:val="none" w:sz="0" w:space="0" w:color="auto"/>
            <w:left w:val="none" w:sz="0" w:space="0" w:color="auto"/>
            <w:bottom w:val="none" w:sz="0" w:space="0" w:color="auto"/>
            <w:right w:val="none" w:sz="0" w:space="0" w:color="auto"/>
          </w:divBdr>
        </w:div>
        <w:div w:id="1465076449">
          <w:marLeft w:val="480"/>
          <w:marRight w:val="0"/>
          <w:marTop w:val="0"/>
          <w:marBottom w:val="0"/>
          <w:divBdr>
            <w:top w:val="none" w:sz="0" w:space="0" w:color="auto"/>
            <w:left w:val="none" w:sz="0" w:space="0" w:color="auto"/>
            <w:bottom w:val="none" w:sz="0" w:space="0" w:color="auto"/>
            <w:right w:val="none" w:sz="0" w:space="0" w:color="auto"/>
          </w:divBdr>
        </w:div>
        <w:div w:id="1218056097">
          <w:marLeft w:val="480"/>
          <w:marRight w:val="0"/>
          <w:marTop w:val="0"/>
          <w:marBottom w:val="0"/>
          <w:divBdr>
            <w:top w:val="none" w:sz="0" w:space="0" w:color="auto"/>
            <w:left w:val="none" w:sz="0" w:space="0" w:color="auto"/>
            <w:bottom w:val="none" w:sz="0" w:space="0" w:color="auto"/>
            <w:right w:val="none" w:sz="0" w:space="0" w:color="auto"/>
          </w:divBdr>
        </w:div>
        <w:div w:id="823665412">
          <w:marLeft w:val="480"/>
          <w:marRight w:val="0"/>
          <w:marTop w:val="0"/>
          <w:marBottom w:val="0"/>
          <w:divBdr>
            <w:top w:val="none" w:sz="0" w:space="0" w:color="auto"/>
            <w:left w:val="none" w:sz="0" w:space="0" w:color="auto"/>
            <w:bottom w:val="none" w:sz="0" w:space="0" w:color="auto"/>
            <w:right w:val="none" w:sz="0" w:space="0" w:color="auto"/>
          </w:divBdr>
        </w:div>
        <w:div w:id="1978097444">
          <w:marLeft w:val="480"/>
          <w:marRight w:val="0"/>
          <w:marTop w:val="0"/>
          <w:marBottom w:val="0"/>
          <w:divBdr>
            <w:top w:val="none" w:sz="0" w:space="0" w:color="auto"/>
            <w:left w:val="none" w:sz="0" w:space="0" w:color="auto"/>
            <w:bottom w:val="none" w:sz="0" w:space="0" w:color="auto"/>
            <w:right w:val="none" w:sz="0" w:space="0" w:color="auto"/>
          </w:divBdr>
        </w:div>
        <w:div w:id="111018088">
          <w:marLeft w:val="480"/>
          <w:marRight w:val="0"/>
          <w:marTop w:val="0"/>
          <w:marBottom w:val="0"/>
          <w:divBdr>
            <w:top w:val="none" w:sz="0" w:space="0" w:color="auto"/>
            <w:left w:val="none" w:sz="0" w:space="0" w:color="auto"/>
            <w:bottom w:val="none" w:sz="0" w:space="0" w:color="auto"/>
            <w:right w:val="none" w:sz="0" w:space="0" w:color="auto"/>
          </w:divBdr>
        </w:div>
        <w:div w:id="401678066">
          <w:marLeft w:val="480"/>
          <w:marRight w:val="0"/>
          <w:marTop w:val="0"/>
          <w:marBottom w:val="0"/>
          <w:divBdr>
            <w:top w:val="none" w:sz="0" w:space="0" w:color="auto"/>
            <w:left w:val="none" w:sz="0" w:space="0" w:color="auto"/>
            <w:bottom w:val="none" w:sz="0" w:space="0" w:color="auto"/>
            <w:right w:val="none" w:sz="0" w:space="0" w:color="auto"/>
          </w:divBdr>
        </w:div>
        <w:div w:id="767434465">
          <w:marLeft w:val="480"/>
          <w:marRight w:val="0"/>
          <w:marTop w:val="0"/>
          <w:marBottom w:val="0"/>
          <w:divBdr>
            <w:top w:val="none" w:sz="0" w:space="0" w:color="auto"/>
            <w:left w:val="none" w:sz="0" w:space="0" w:color="auto"/>
            <w:bottom w:val="none" w:sz="0" w:space="0" w:color="auto"/>
            <w:right w:val="none" w:sz="0" w:space="0" w:color="auto"/>
          </w:divBdr>
        </w:div>
        <w:div w:id="756831277">
          <w:marLeft w:val="480"/>
          <w:marRight w:val="0"/>
          <w:marTop w:val="0"/>
          <w:marBottom w:val="0"/>
          <w:divBdr>
            <w:top w:val="none" w:sz="0" w:space="0" w:color="auto"/>
            <w:left w:val="none" w:sz="0" w:space="0" w:color="auto"/>
            <w:bottom w:val="none" w:sz="0" w:space="0" w:color="auto"/>
            <w:right w:val="none" w:sz="0" w:space="0" w:color="auto"/>
          </w:divBdr>
        </w:div>
        <w:div w:id="1821966556">
          <w:marLeft w:val="480"/>
          <w:marRight w:val="0"/>
          <w:marTop w:val="0"/>
          <w:marBottom w:val="0"/>
          <w:divBdr>
            <w:top w:val="none" w:sz="0" w:space="0" w:color="auto"/>
            <w:left w:val="none" w:sz="0" w:space="0" w:color="auto"/>
            <w:bottom w:val="none" w:sz="0" w:space="0" w:color="auto"/>
            <w:right w:val="none" w:sz="0" w:space="0" w:color="auto"/>
          </w:divBdr>
        </w:div>
        <w:div w:id="273557589">
          <w:marLeft w:val="480"/>
          <w:marRight w:val="0"/>
          <w:marTop w:val="0"/>
          <w:marBottom w:val="0"/>
          <w:divBdr>
            <w:top w:val="none" w:sz="0" w:space="0" w:color="auto"/>
            <w:left w:val="none" w:sz="0" w:space="0" w:color="auto"/>
            <w:bottom w:val="none" w:sz="0" w:space="0" w:color="auto"/>
            <w:right w:val="none" w:sz="0" w:space="0" w:color="auto"/>
          </w:divBdr>
        </w:div>
      </w:divsChild>
    </w:div>
    <w:div w:id="1214923547">
      <w:bodyDiv w:val="1"/>
      <w:marLeft w:val="0"/>
      <w:marRight w:val="0"/>
      <w:marTop w:val="0"/>
      <w:marBottom w:val="0"/>
      <w:divBdr>
        <w:top w:val="none" w:sz="0" w:space="0" w:color="auto"/>
        <w:left w:val="none" w:sz="0" w:space="0" w:color="auto"/>
        <w:bottom w:val="none" w:sz="0" w:space="0" w:color="auto"/>
        <w:right w:val="none" w:sz="0" w:space="0" w:color="auto"/>
      </w:divBdr>
    </w:div>
    <w:div w:id="1216818274">
      <w:bodyDiv w:val="1"/>
      <w:marLeft w:val="0"/>
      <w:marRight w:val="0"/>
      <w:marTop w:val="0"/>
      <w:marBottom w:val="0"/>
      <w:divBdr>
        <w:top w:val="none" w:sz="0" w:space="0" w:color="auto"/>
        <w:left w:val="none" w:sz="0" w:space="0" w:color="auto"/>
        <w:bottom w:val="none" w:sz="0" w:space="0" w:color="auto"/>
        <w:right w:val="none" w:sz="0" w:space="0" w:color="auto"/>
      </w:divBdr>
    </w:div>
    <w:div w:id="1241260059">
      <w:bodyDiv w:val="1"/>
      <w:marLeft w:val="0"/>
      <w:marRight w:val="0"/>
      <w:marTop w:val="0"/>
      <w:marBottom w:val="0"/>
      <w:divBdr>
        <w:top w:val="none" w:sz="0" w:space="0" w:color="auto"/>
        <w:left w:val="none" w:sz="0" w:space="0" w:color="auto"/>
        <w:bottom w:val="none" w:sz="0" w:space="0" w:color="auto"/>
        <w:right w:val="none" w:sz="0" w:space="0" w:color="auto"/>
      </w:divBdr>
    </w:div>
    <w:div w:id="1250310801">
      <w:bodyDiv w:val="1"/>
      <w:marLeft w:val="0"/>
      <w:marRight w:val="0"/>
      <w:marTop w:val="0"/>
      <w:marBottom w:val="0"/>
      <w:divBdr>
        <w:top w:val="none" w:sz="0" w:space="0" w:color="auto"/>
        <w:left w:val="none" w:sz="0" w:space="0" w:color="auto"/>
        <w:bottom w:val="none" w:sz="0" w:space="0" w:color="auto"/>
        <w:right w:val="none" w:sz="0" w:space="0" w:color="auto"/>
      </w:divBdr>
    </w:div>
    <w:div w:id="1252353246">
      <w:bodyDiv w:val="1"/>
      <w:marLeft w:val="0"/>
      <w:marRight w:val="0"/>
      <w:marTop w:val="0"/>
      <w:marBottom w:val="0"/>
      <w:divBdr>
        <w:top w:val="none" w:sz="0" w:space="0" w:color="auto"/>
        <w:left w:val="none" w:sz="0" w:space="0" w:color="auto"/>
        <w:bottom w:val="none" w:sz="0" w:space="0" w:color="auto"/>
        <w:right w:val="none" w:sz="0" w:space="0" w:color="auto"/>
      </w:divBdr>
    </w:div>
    <w:div w:id="1255046855">
      <w:bodyDiv w:val="1"/>
      <w:marLeft w:val="0"/>
      <w:marRight w:val="0"/>
      <w:marTop w:val="0"/>
      <w:marBottom w:val="0"/>
      <w:divBdr>
        <w:top w:val="none" w:sz="0" w:space="0" w:color="auto"/>
        <w:left w:val="none" w:sz="0" w:space="0" w:color="auto"/>
        <w:bottom w:val="none" w:sz="0" w:space="0" w:color="auto"/>
        <w:right w:val="none" w:sz="0" w:space="0" w:color="auto"/>
      </w:divBdr>
    </w:div>
    <w:div w:id="1265920799">
      <w:bodyDiv w:val="1"/>
      <w:marLeft w:val="0"/>
      <w:marRight w:val="0"/>
      <w:marTop w:val="0"/>
      <w:marBottom w:val="0"/>
      <w:divBdr>
        <w:top w:val="none" w:sz="0" w:space="0" w:color="auto"/>
        <w:left w:val="none" w:sz="0" w:space="0" w:color="auto"/>
        <w:bottom w:val="none" w:sz="0" w:space="0" w:color="auto"/>
        <w:right w:val="none" w:sz="0" w:space="0" w:color="auto"/>
      </w:divBdr>
    </w:div>
    <w:div w:id="1268152020">
      <w:bodyDiv w:val="1"/>
      <w:marLeft w:val="0"/>
      <w:marRight w:val="0"/>
      <w:marTop w:val="0"/>
      <w:marBottom w:val="0"/>
      <w:divBdr>
        <w:top w:val="none" w:sz="0" w:space="0" w:color="auto"/>
        <w:left w:val="none" w:sz="0" w:space="0" w:color="auto"/>
        <w:bottom w:val="none" w:sz="0" w:space="0" w:color="auto"/>
        <w:right w:val="none" w:sz="0" w:space="0" w:color="auto"/>
      </w:divBdr>
      <w:divsChild>
        <w:div w:id="1094784656">
          <w:marLeft w:val="480"/>
          <w:marRight w:val="0"/>
          <w:marTop w:val="0"/>
          <w:marBottom w:val="0"/>
          <w:divBdr>
            <w:top w:val="none" w:sz="0" w:space="0" w:color="auto"/>
            <w:left w:val="none" w:sz="0" w:space="0" w:color="auto"/>
            <w:bottom w:val="none" w:sz="0" w:space="0" w:color="auto"/>
            <w:right w:val="none" w:sz="0" w:space="0" w:color="auto"/>
          </w:divBdr>
        </w:div>
        <w:div w:id="252130135">
          <w:marLeft w:val="480"/>
          <w:marRight w:val="0"/>
          <w:marTop w:val="0"/>
          <w:marBottom w:val="0"/>
          <w:divBdr>
            <w:top w:val="none" w:sz="0" w:space="0" w:color="auto"/>
            <w:left w:val="none" w:sz="0" w:space="0" w:color="auto"/>
            <w:bottom w:val="none" w:sz="0" w:space="0" w:color="auto"/>
            <w:right w:val="none" w:sz="0" w:space="0" w:color="auto"/>
          </w:divBdr>
        </w:div>
        <w:div w:id="863786738">
          <w:marLeft w:val="480"/>
          <w:marRight w:val="0"/>
          <w:marTop w:val="0"/>
          <w:marBottom w:val="0"/>
          <w:divBdr>
            <w:top w:val="none" w:sz="0" w:space="0" w:color="auto"/>
            <w:left w:val="none" w:sz="0" w:space="0" w:color="auto"/>
            <w:bottom w:val="none" w:sz="0" w:space="0" w:color="auto"/>
            <w:right w:val="none" w:sz="0" w:space="0" w:color="auto"/>
          </w:divBdr>
        </w:div>
        <w:div w:id="910891547">
          <w:marLeft w:val="480"/>
          <w:marRight w:val="0"/>
          <w:marTop w:val="0"/>
          <w:marBottom w:val="0"/>
          <w:divBdr>
            <w:top w:val="none" w:sz="0" w:space="0" w:color="auto"/>
            <w:left w:val="none" w:sz="0" w:space="0" w:color="auto"/>
            <w:bottom w:val="none" w:sz="0" w:space="0" w:color="auto"/>
            <w:right w:val="none" w:sz="0" w:space="0" w:color="auto"/>
          </w:divBdr>
        </w:div>
        <w:div w:id="271061521">
          <w:marLeft w:val="480"/>
          <w:marRight w:val="0"/>
          <w:marTop w:val="0"/>
          <w:marBottom w:val="0"/>
          <w:divBdr>
            <w:top w:val="none" w:sz="0" w:space="0" w:color="auto"/>
            <w:left w:val="none" w:sz="0" w:space="0" w:color="auto"/>
            <w:bottom w:val="none" w:sz="0" w:space="0" w:color="auto"/>
            <w:right w:val="none" w:sz="0" w:space="0" w:color="auto"/>
          </w:divBdr>
        </w:div>
        <w:div w:id="300772109">
          <w:marLeft w:val="480"/>
          <w:marRight w:val="0"/>
          <w:marTop w:val="0"/>
          <w:marBottom w:val="0"/>
          <w:divBdr>
            <w:top w:val="none" w:sz="0" w:space="0" w:color="auto"/>
            <w:left w:val="none" w:sz="0" w:space="0" w:color="auto"/>
            <w:bottom w:val="none" w:sz="0" w:space="0" w:color="auto"/>
            <w:right w:val="none" w:sz="0" w:space="0" w:color="auto"/>
          </w:divBdr>
        </w:div>
        <w:div w:id="1984430093">
          <w:marLeft w:val="480"/>
          <w:marRight w:val="0"/>
          <w:marTop w:val="0"/>
          <w:marBottom w:val="0"/>
          <w:divBdr>
            <w:top w:val="none" w:sz="0" w:space="0" w:color="auto"/>
            <w:left w:val="none" w:sz="0" w:space="0" w:color="auto"/>
            <w:bottom w:val="none" w:sz="0" w:space="0" w:color="auto"/>
            <w:right w:val="none" w:sz="0" w:space="0" w:color="auto"/>
          </w:divBdr>
        </w:div>
        <w:div w:id="1849443754">
          <w:marLeft w:val="480"/>
          <w:marRight w:val="0"/>
          <w:marTop w:val="0"/>
          <w:marBottom w:val="0"/>
          <w:divBdr>
            <w:top w:val="none" w:sz="0" w:space="0" w:color="auto"/>
            <w:left w:val="none" w:sz="0" w:space="0" w:color="auto"/>
            <w:bottom w:val="none" w:sz="0" w:space="0" w:color="auto"/>
            <w:right w:val="none" w:sz="0" w:space="0" w:color="auto"/>
          </w:divBdr>
        </w:div>
        <w:div w:id="526719779">
          <w:marLeft w:val="480"/>
          <w:marRight w:val="0"/>
          <w:marTop w:val="0"/>
          <w:marBottom w:val="0"/>
          <w:divBdr>
            <w:top w:val="none" w:sz="0" w:space="0" w:color="auto"/>
            <w:left w:val="none" w:sz="0" w:space="0" w:color="auto"/>
            <w:bottom w:val="none" w:sz="0" w:space="0" w:color="auto"/>
            <w:right w:val="none" w:sz="0" w:space="0" w:color="auto"/>
          </w:divBdr>
        </w:div>
        <w:div w:id="207497378">
          <w:marLeft w:val="480"/>
          <w:marRight w:val="0"/>
          <w:marTop w:val="0"/>
          <w:marBottom w:val="0"/>
          <w:divBdr>
            <w:top w:val="none" w:sz="0" w:space="0" w:color="auto"/>
            <w:left w:val="none" w:sz="0" w:space="0" w:color="auto"/>
            <w:bottom w:val="none" w:sz="0" w:space="0" w:color="auto"/>
            <w:right w:val="none" w:sz="0" w:space="0" w:color="auto"/>
          </w:divBdr>
        </w:div>
        <w:div w:id="1689524880">
          <w:marLeft w:val="480"/>
          <w:marRight w:val="0"/>
          <w:marTop w:val="0"/>
          <w:marBottom w:val="0"/>
          <w:divBdr>
            <w:top w:val="none" w:sz="0" w:space="0" w:color="auto"/>
            <w:left w:val="none" w:sz="0" w:space="0" w:color="auto"/>
            <w:bottom w:val="none" w:sz="0" w:space="0" w:color="auto"/>
            <w:right w:val="none" w:sz="0" w:space="0" w:color="auto"/>
          </w:divBdr>
        </w:div>
        <w:div w:id="500313021">
          <w:marLeft w:val="480"/>
          <w:marRight w:val="0"/>
          <w:marTop w:val="0"/>
          <w:marBottom w:val="0"/>
          <w:divBdr>
            <w:top w:val="none" w:sz="0" w:space="0" w:color="auto"/>
            <w:left w:val="none" w:sz="0" w:space="0" w:color="auto"/>
            <w:bottom w:val="none" w:sz="0" w:space="0" w:color="auto"/>
            <w:right w:val="none" w:sz="0" w:space="0" w:color="auto"/>
          </w:divBdr>
        </w:div>
        <w:div w:id="1973170833">
          <w:marLeft w:val="480"/>
          <w:marRight w:val="0"/>
          <w:marTop w:val="0"/>
          <w:marBottom w:val="0"/>
          <w:divBdr>
            <w:top w:val="none" w:sz="0" w:space="0" w:color="auto"/>
            <w:left w:val="none" w:sz="0" w:space="0" w:color="auto"/>
            <w:bottom w:val="none" w:sz="0" w:space="0" w:color="auto"/>
            <w:right w:val="none" w:sz="0" w:space="0" w:color="auto"/>
          </w:divBdr>
        </w:div>
        <w:div w:id="1806048849">
          <w:marLeft w:val="480"/>
          <w:marRight w:val="0"/>
          <w:marTop w:val="0"/>
          <w:marBottom w:val="0"/>
          <w:divBdr>
            <w:top w:val="none" w:sz="0" w:space="0" w:color="auto"/>
            <w:left w:val="none" w:sz="0" w:space="0" w:color="auto"/>
            <w:bottom w:val="none" w:sz="0" w:space="0" w:color="auto"/>
            <w:right w:val="none" w:sz="0" w:space="0" w:color="auto"/>
          </w:divBdr>
        </w:div>
        <w:div w:id="400368945">
          <w:marLeft w:val="480"/>
          <w:marRight w:val="0"/>
          <w:marTop w:val="0"/>
          <w:marBottom w:val="0"/>
          <w:divBdr>
            <w:top w:val="none" w:sz="0" w:space="0" w:color="auto"/>
            <w:left w:val="none" w:sz="0" w:space="0" w:color="auto"/>
            <w:bottom w:val="none" w:sz="0" w:space="0" w:color="auto"/>
            <w:right w:val="none" w:sz="0" w:space="0" w:color="auto"/>
          </w:divBdr>
        </w:div>
        <w:div w:id="1735276540">
          <w:marLeft w:val="480"/>
          <w:marRight w:val="0"/>
          <w:marTop w:val="0"/>
          <w:marBottom w:val="0"/>
          <w:divBdr>
            <w:top w:val="none" w:sz="0" w:space="0" w:color="auto"/>
            <w:left w:val="none" w:sz="0" w:space="0" w:color="auto"/>
            <w:bottom w:val="none" w:sz="0" w:space="0" w:color="auto"/>
            <w:right w:val="none" w:sz="0" w:space="0" w:color="auto"/>
          </w:divBdr>
        </w:div>
        <w:div w:id="1453551181">
          <w:marLeft w:val="480"/>
          <w:marRight w:val="0"/>
          <w:marTop w:val="0"/>
          <w:marBottom w:val="0"/>
          <w:divBdr>
            <w:top w:val="none" w:sz="0" w:space="0" w:color="auto"/>
            <w:left w:val="none" w:sz="0" w:space="0" w:color="auto"/>
            <w:bottom w:val="none" w:sz="0" w:space="0" w:color="auto"/>
            <w:right w:val="none" w:sz="0" w:space="0" w:color="auto"/>
          </w:divBdr>
        </w:div>
        <w:div w:id="849834012">
          <w:marLeft w:val="480"/>
          <w:marRight w:val="0"/>
          <w:marTop w:val="0"/>
          <w:marBottom w:val="0"/>
          <w:divBdr>
            <w:top w:val="none" w:sz="0" w:space="0" w:color="auto"/>
            <w:left w:val="none" w:sz="0" w:space="0" w:color="auto"/>
            <w:bottom w:val="none" w:sz="0" w:space="0" w:color="auto"/>
            <w:right w:val="none" w:sz="0" w:space="0" w:color="auto"/>
          </w:divBdr>
        </w:div>
        <w:div w:id="391123569">
          <w:marLeft w:val="480"/>
          <w:marRight w:val="0"/>
          <w:marTop w:val="0"/>
          <w:marBottom w:val="0"/>
          <w:divBdr>
            <w:top w:val="none" w:sz="0" w:space="0" w:color="auto"/>
            <w:left w:val="none" w:sz="0" w:space="0" w:color="auto"/>
            <w:bottom w:val="none" w:sz="0" w:space="0" w:color="auto"/>
            <w:right w:val="none" w:sz="0" w:space="0" w:color="auto"/>
          </w:divBdr>
        </w:div>
        <w:div w:id="115679964">
          <w:marLeft w:val="480"/>
          <w:marRight w:val="0"/>
          <w:marTop w:val="0"/>
          <w:marBottom w:val="0"/>
          <w:divBdr>
            <w:top w:val="none" w:sz="0" w:space="0" w:color="auto"/>
            <w:left w:val="none" w:sz="0" w:space="0" w:color="auto"/>
            <w:bottom w:val="none" w:sz="0" w:space="0" w:color="auto"/>
            <w:right w:val="none" w:sz="0" w:space="0" w:color="auto"/>
          </w:divBdr>
        </w:div>
        <w:div w:id="1789814462">
          <w:marLeft w:val="480"/>
          <w:marRight w:val="0"/>
          <w:marTop w:val="0"/>
          <w:marBottom w:val="0"/>
          <w:divBdr>
            <w:top w:val="none" w:sz="0" w:space="0" w:color="auto"/>
            <w:left w:val="none" w:sz="0" w:space="0" w:color="auto"/>
            <w:bottom w:val="none" w:sz="0" w:space="0" w:color="auto"/>
            <w:right w:val="none" w:sz="0" w:space="0" w:color="auto"/>
          </w:divBdr>
        </w:div>
        <w:div w:id="697778249">
          <w:marLeft w:val="480"/>
          <w:marRight w:val="0"/>
          <w:marTop w:val="0"/>
          <w:marBottom w:val="0"/>
          <w:divBdr>
            <w:top w:val="none" w:sz="0" w:space="0" w:color="auto"/>
            <w:left w:val="none" w:sz="0" w:space="0" w:color="auto"/>
            <w:bottom w:val="none" w:sz="0" w:space="0" w:color="auto"/>
            <w:right w:val="none" w:sz="0" w:space="0" w:color="auto"/>
          </w:divBdr>
        </w:div>
        <w:div w:id="1274945773">
          <w:marLeft w:val="480"/>
          <w:marRight w:val="0"/>
          <w:marTop w:val="0"/>
          <w:marBottom w:val="0"/>
          <w:divBdr>
            <w:top w:val="none" w:sz="0" w:space="0" w:color="auto"/>
            <w:left w:val="none" w:sz="0" w:space="0" w:color="auto"/>
            <w:bottom w:val="none" w:sz="0" w:space="0" w:color="auto"/>
            <w:right w:val="none" w:sz="0" w:space="0" w:color="auto"/>
          </w:divBdr>
        </w:div>
        <w:div w:id="1139107629">
          <w:marLeft w:val="480"/>
          <w:marRight w:val="0"/>
          <w:marTop w:val="0"/>
          <w:marBottom w:val="0"/>
          <w:divBdr>
            <w:top w:val="none" w:sz="0" w:space="0" w:color="auto"/>
            <w:left w:val="none" w:sz="0" w:space="0" w:color="auto"/>
            <w:bottom w:val="none" w:sz="0" w:space="0" w:color="auto"/>
            <w:right w:val="none" w:sz="0" w:space="0" w:color="auto"/>
          </w:divBdr>
        </w:div>
        <w:div w:id="1171219902">
          <w:marLeft w:val="480"/>
          <w:marRight w:val="0"/>
          <w:marTop w:val="0"/>
          <w:marBottom w:val="0"/>
          <w:divBdr>
            <w:top w:val="none" w:sz="0" w:space="0" w:color="auto"/>
            <w:left w:val="none" w:sz="0" w:space="0" w:color="auto"/>
            <w:bottom w:val="none" w:sz="0" w:space="0" w:color="auto"/>
            <w:right w:val="none" w:sz="0" w:space="0" w:color="auto"/>
          </w:divBdr>
        </w:div>
        <w:div w:id="1185821664">
          <w:marLeft w:val="480"/>
          <w:marRight w:val="0"/>
          <w:marTop w:val="0"/>
          <w:marBottom w:val="0"/>
          <w:divBdr>
            <w:top w:val="none" w:sz="0" w:space="0" w:color="auto"/>
            <w:left w:val="none" w:sz="0" w:space="0" w:color="auto"/>
            <w:bottom w:val="none" w:sz="0" w:space="0" w:color="auto"/>
            <w:right w:val="none" w:sz="0" w:space="0" w:color="auto"/>
          </w:divBdr>
        </w:div>
        <w:div w:id="728502979">
          <w:marLeft w:val="480"/>
          <w:marRight w:val="0"/>
          <w:marTop w:val="0"/>
          <w:marBottom w:val="0"/>
          <w:divBdr>
            <w:top w:val="none" w:sz="0" w:space="0" w:color="auto"/>
            <w:left w:val="none" w:sz="0" w:space="0" w:color="auto"/>
            <w:bottom w:val="none" w:sz="0" w:space="0" w:color="auto"/>
            <w:right w:val="none" w:sz="0" w:space="0" w:color="auto"/>
          </w:divBdr>
        </w:div>
        <w:div w:id="1373264638">
          <w:marLeft w:val="480"/>
          <w:marRight w:val="0"/>
          <w:marTop w:val="0"/>
          <w:marBottom w:val="0"/>
          <w:divBdr>
            <w:top w:val="none" w:sz="0" w:space="0" w:color="auto"/>
            <w:left w:val="none" w:sz="0" w:space="0" w:color="auto"/>
            <w:bottom w:val="none" w:sz="0" w:space="0" w:color="auto"/>
            <w:right w:val="none" w:sz="0" w:space="0" w:color="auto"/>
          </w:divBdr>
        </w:div>
        <w:div w:id="1866359044">
          <w:marLeft w:val="480"/>
          <w:marRight w:val="0"/>
          <w:marTop w:val="0"/>
          <w:marBottom w:val="0"/>
          <w:divBdr>
            <w:top w:val="none" w:sz="0" w:space="0" w:color="auto"/>
            <w:left w:val="none" w:sz="0" w:space="0" w:color="auto"/>
            <w:bottom w:val="none" w:sz="0" w:space="0" w:color="auto"/>
            <w:right w:val="none" w:sz="0" w:space="0" w:color="auto"/>
          </w:divBdr>
        </w:div>
        <w:div w:id="96486383">
          <w:marLeft w:val="480"/>
          <w:marRight w:val="0"/>
          <w:marTop w:val="0"/>
          <w:marBottom w:val="0"/>
          <w:divBdr>
            <w:top w:val="none" w:sz="0" w:space="0" w:color="auto"/>
            <w:left w:val="none" w:sz="0" w:space="0" w:color="auto"/>
            <w:bottom w:val="none" w:sz="0" w:space="0" w:color="auto"/>
            <w:right w:val="none" w:sz="0" w:space="0" w:color="auto"/>
          </w:divBdr>
        </w:div>
        <w:div w:id="1420130890">
          <w:marLeft w:val="480"/>
          <w:marRight w:val="0"/>
          <w:marTop w:val="0"/>
          <w:marBottom w:val="0"/>
          <w:divBdr>
            <w:top w:val="none" w:sz="0" w:space="0" w:color="auto"/>
            <w:left w:val="none" w:sz="0" w:space="0" w:color="auto"/>
            <w:bottom w:val="none" w:sz="0" w:space="0" w:color="auto"/>
            <w:right w:val="none" w:sz="0" w:space="0" w:color="auto"/>
          </w:divBdr>
        </w:div>
        <w:div w:id="588583584">
          <w:marLeft w:val="480"/>
          <w:marRight w:val="0"/>
          <w:marTop w:val="0"/>
          <w:marBottom w:val="0"/>
          <w:divBdr>
            <w:top w:val="none" w:sz="0" w:space="0" w:color="auto"/>
            <w:left w:val="none" w:sz="0" w:space="0" w:color="auto"/>
            <w:bottom w:val="none" w:sz="0" w:space="0" w:color="auto"/>
            <w:right w:val="none" w:sz="0" w:space="0" w:color="auto"/>
          </w:divBdr>
        </w:div>
        <w:div w:id="81725610">
          <w:marLeft w:val="480"/>
          <w:marRight w:val="0"/>
          <w:marTop w:val="0"/>
          <w:marBottom w:val="0"/>
          <w:divBdr>
            <w:top w:val="none" w:sz="0" w:space="0" w:color="auto"/>
            <w:left w:val="none" w:sz="0" w:space="0" w:color="auto"/>
            <w:bottom w:val="none" w:sz="0" w:space="0" w:color="auto"/>
            <w:right w:val="none" w:sz="0" w:space="0" w:color="auto"/>
          </w:divBdr>
        </w:div>
        <w:div w:id="2051027614">
          <w:marLeft w:val="480"/>
          <w:marRight w:val="0"/>
          <w:marTop w:val="0"/>
          <w:marBottom w:val="0"/>
          <w:divBdr>
            <w:top w:val="none" w:sz="0" w:space="0" w:color="auto"/>
            <w:left w:val="none" w:sz="0" w:space="0" w:color="auto"/>
            <w:bottom w:val="none" w:sz="0" w:space="0" w:color="auto"/>
            <w:right w:val="none" w:sz="0" w:space="0" w:color="auto"/>
          </w:divBdr>
        </w:div>
        <w:div w:id="1875656131">
          <w:marLeft w:val="480"/>
          <w:marRight w:val="0"/>
          <w:marTop w:val="0"/>
          <w:marBottom w:val="0"/>
          <w:divBdr>
            <w:top w:val="none" w:sz="0" w:space="0" w:color="auto"/>
            <w:left w:val="none" w:sz="0" w:space="0" w:color="auto"/>
            <w:bottom w:val="none" w:sz="0" w:space="0" w:color="auto"/>
            <w:right w:val="none" w:sz="0" w:space="0" w:color="auto"/>
          </w:divBdr>
        </w:div>
        <w:div w:id="135875887">
          <w:marLeft w:val="480"/>
          <w:marRight w:val="0"/>
          <w:marTop w:val="0"/>
          <w:marBottom w:val="0"/>
          <w:divBdr>
            <w:top w:val="none" w:sz="0" w:space="0" w:color="auto"/>
            <w:left w:val="none" w:sz="0" w:space="0" w:color="auto"/>
            <w:bottom w:val="none" w:sz="0" w:space="0" w:color="auto"/>
            <w:right w:val="none" w:sz="0" w:space="0" w:color="auto"/>
          </w:divBdr>
        </w:div>
        <w:div w:id="673459753">
          <w:marLeft w:val="480"/>
          <w:marRight w:val="0"/>
          <w:marTop w:val="0"/>
          <w:marBottom w:val="0"/>
          <w:divBdr>
            <w:top w:val="none" w:sz="0" w:space="0" w:color="auto"/>
            <w:left w:val="none" w:sz="0" w:space="0" w:color="auto"/>
            <w:bottom w:val="none" w:sz="0" w:space="0" w:color="auto"/>
            <w:right w:val="none" w:sz="0" w:space="0" w:color="auto"/>
          </w:divBdr>
        </w:div>
        <w:div w:id="2013874643">
          <w:marLeft w:val="480"/>
          <w:marRight w:val="0"/>
          <w:marTop w:val="0"/>
          <w:marBottom w:val="0"/>
          <w:divBdr>
            <w:top w:val="none" w:sz="0" w:space="0" w:color="auto"/>
            <w:left w:val="none" w:sz="0" w:space="0" w:color="auto"/>
            <w:bottom w:val="none" w:sz="0" w:space="0" w:color="auto"/>
            <w:right w:val="none" w:sz="0" w:space="0" w:color="auto"/>
          </w:divBdr>
        </w:div>
        <w:div w:id="1012223017">
          <w:marLeft w:val="480"/>
          <w:marRight w:val="0"/>
          <w:marTop w:val="0"/>
          <w:marBottom w:val="0"/>
          <w:divBdr>
            <w:top w:val="none" w:sz="0" w:space="0" w:color="auto"/>
            <w:left w:val="none" w:sz="0" w:space="0" w:color="auto"/>
            <w:bottom w:val="none" w:sz="0" w:space="0" w:color="auto"/>
            <w:right w:val="none" w:sz="0" w:space="0" w:color="auto"/>
          </w:divBdr>
        </w:div>
        <w:div w:id="1852719607">
          <w:marLeft w:val="480"/>
          <w:marRight w:val="0"/>
          <w:marTop w:val="0"/>
          <w:marBottom w:val="0"/>
          <w:divBdr>
            <w:top w:val="none" w:sz="0" w:space="0" w:color="auto"/>
            <w:left w:val="none" w:sz="0" w:space="0" w:color="auto"/>
            <w:bottom w:val="none" w:sz="0" w:space="0" w:color="auto"/>
            <w:right w:val="none" w:sz="0" w:space="0" w:color="auto"/>
          </w:divBdr>
        </w:div>
        <w:div w:id="726613080">
          <w:marLeft w:val="480"/>
          <w:marRight w:val="0"/>
          <w:marTop w:val="0"/>
          <w:marBottom w:val="0"/>
          <w:divBdr>
            <w:top w:val="none" w:sz="0" w:space="0" w:color="auto"/>
            <w:left w:val="none" w:sz="0" w:space="0" w:color="auto"/>
            <w:bottom w:val="none" w:sz="0" w:space="0" w:color="auto"/>
            <w:right w:val="none" w:sz="0" w:space="0" w:color="auto"/>
          </w:divBdr>
        </w:div>
        <w:div w:id="176308143">
          <w:marLeft w:val="480"/>
          <w:marRight w:val="0"/>
          <w:marTop w:val="0"/>
          <w:marBottom w:val="0"/>
          <w:divBdr>
            <w:top w:val="none" w:sz="0" w:space="0" w:color="auto"/>
            <w:left w:val="none" w:sz="0" w:space="0" w:color="auto"/>
            <w:bottom w:val="none" w:sz="0" w:space="0" w:color="auto"/>
            <w:right w:val="none" w:sz="0" w:space="0" w:color="auto"/>
          </w:divBdr>
        </w:div>
        <w:div w:id="864101482">
          <w:marLeft w:val="480"/>
          <w:marRight w:val="0"/>
          <w:marTop w:val="0"/>
          <w:marBottom w:val="0"/>
          <w:divBdr>
            <w:top w:val="none" w:sz="0" w:space="0" w:color="auto"/>
            <w:left w:val="none" w:sz="0" w:space="0" w:color="auto"/>
            <w:bottom w:val="none" w:sz="0" w:space="0" w:color="auto"/>
            <w:right w:val="none" w:sz="0" w:space="0" w:color="auto"/>
          </w:divBdr>
        </w:div>
        <w:div w:id="2114324822">
          <w:marLeft w:val="480"/>
          <w:marRight w:val="0"/>
          <w:marTop w:val="0"/>
          <w:marBottom w:val="0"/>
          <w:divBdr>
            <w:top w:val="none" w:sz="0" w:space="0" w:color="auto"/>
            <w:left w:val="none" w:sz="0" w:space="0" w:color="auto"/>
            <w:bottom w:val="none" w:sz="0" w:space="0" w:color="auto"/>
            <w:right w:val="none" w:sz="0" w:space="0" w:color="auto"/>
          </w:divBdr>
        </w:div>
        <w:div w:id="544217178">
          <w:marLeft w:val="480"/>
          <w:marRight w:val="0"/>
          <w:marTop w:val="0"/>
          <w:marBottom w:val="0"/>
          <w:divBdr>
            <w:top w:val="none" w:sz="0" w:space="0" w:color="auto"/>
            <w:left w:val="none" w:sz="0" w:space="0" w:color="auto"/>
            <w:bottom w:val="none" w:sz="0" w:space="0" w:color="auto"/>
            <w:right w:val="none" w:sz="0" w:space="0" w:color="auto"/>
          </w:divBdr>
        </w:div>
        <w:div w:id="849876804">
          <w:marLeft w:val="480"/>
          <w:marRight w:val="0"/>
          <w:marTop w:val="0"/>
          <w:marBottom w:val="0"/>
          <w:divBdr>
            <w:top w:val="none" w:sz="0" w:space="0" w:color="auto"/>
            <w:left w:val="none" w:sz="0" w:space="0" w:color="auto"/>
            <w:bottom w:val="none" w:sz="0" w:space="0" w:color="auto"/>
            <w:right w:val="none" w:sz="0" w:space="0" w:color="auto"/>
          </w:divBdr>
        </w:div>
        <w:div w:id="442379915">
          <w:marLeft w:val="480"/>
          <w:marRight w:val="0"/>
          <w:marTop w:val="0"/>
          <w:marBottom w:val="0"/>
          <w:divBdr>
            <w:top w:val="none" w:sz="0" w:space="0" w:color="auto"/>
            <w:left w:val="none" w:sz="0" w:space="0" w:color="auto"/>
            <w:bottom w:val="none" w:sz="0" w:space="0" w:color="auto"/>
            <w:right w:val="none" w:sz="0" w:space="0" w:color="auto"/>
          </w:divBdr>
        </w:div>
        <w:div w:id="780296488">
          <w:marLeft w:val="480"/>
          <w:marRight w:val="0"/>
          <w:marTop w:val="0"/>
          <w:marBottom w:val="0"/>
          <w:divBdr>
            <w:top w:val="none" w:sz="0" w:space="0" w:color="auto"/>
            <w:left w:val="none" w:sz="0" w:space="0" w:color="auto"/>
            <w:bottom w:val="none" w:sz="0" w:space="0" w:color="auto"/>
            <w:right w:val="none" w:sz="0" w:space="0" w:color="auto"/>
          </w:divBdr>
        </w:div>
        <w:div w:id="1446272967">
          <w:marLeft w:val="480"/>
          <w:marRight w:val="0"/>
          <w:marTop w:val="0"/>
          <w:marBottom w:val="0"/>
          <w:divBdr>
            <w:top w:val="none" w:sz="0" w:space="0" w:color="auto"/>
            <w:left w:val="none" w:sz="0" w:space="0" w:color="auto"/>
            <w:bottom w:val="none" w:sz="0" w:space="0" w:color="auto"/>
            <w:right w:val="none" w:sz="0" w:space="0" w:color="auto"/>
          </w:divBdr>
        </w:div>
        <w:div w:id="1783302364">
          <w:marLeft w:val="480"/>
          <w:marRight w:val="0"/>
          <w:marTop w:val="0"/>
          <w:marBottom w:val="0"/>
          <w:divBdr>
            <w:top w:val="none" w:sz="0" w:space="0" w:color="auto"/>
            <w:left w:val="none" w:sz="0" w:space="0" w:color="auto"/>
            <w:bottom w:val="none" w:sz="0" w:space="0" w:color="auto"/>
            <w:right w:val="none" w:sz="0" w:space="0" w:color="auto"/>
          </w:divBdr>
        </w:div>
        <w:div w:id="1635014604">
          <w:marLeft w:val="480"/>
          <w:marRight w:val="0"/>
          <w:marTop w:val="0"/>
          <w:marBottom w:val="0"/>
          <w:divBdr>
            <w:top w:val="none" w:sz="0" w:space="0" w:color="auto"/>
            <w:left w:val="none" w:sz="0" w:space="0" w:color="auto"/>
            <w:bottom w:val="none" w:sz="0" w:space="0" w:color="auto"/>
            <w:right w:val="none" w:sz="0" w:space="0" w:color="auto"/>
          </w:divBdr>
        </w:div>
        <w:div w:id="1344631381">
          <w:marLeft w:val="480"/>
          <w:marRight w:val="0"/>
          <w:marTop w:val="0"/>
          <w:marBottom w:val="0"/>
          <w:divBdr>
            <w:top w:val="none" w:sz="0" w:space="0" w:color="auto"/>
            <w:left w:val="none" w:sz="0" w:space="0" w:color="auto"/>
            <w:bottom w:val="none" w:sz="0" w:space="0" w:color="auto"/>
            <w:right w:val="none" w:sz="0" w:space="0" w:color="auto"/>
          </w:divBdr>
        </w:div>
        <w:div w:id="1579825705">
          <w:marLeft w:val="480"/>
          <w:marRight w:val="0"/>
          <w:marTop w:val="0"/>
          <w:marBottom w:val="0"/>
          <w:divBdr>
            <w:top w:val="none" w:sz="0" w:space="0" w:color="auto"/>
            <w:left w:val="none" w:sz="0" w:space="0" w:color="auto"/>
            <w:bottom w:val="none" w:sz="0" w:space="0" w:color="auto"/>
            <w:right w:val="none" w:sz="0" w:space="0" w:color="auto"/>
          </w:divBdr>
        </w:div>
        <w:div w:id="1089153843">
          <w:marLeft w:val="480"/>
          <w:marRight w:val="0"/>
          <w:marTop w:val="0"/>
          <w:marBottom w:val="0"/>
          <w:divBdr>
            <w:top w:val="none" w:sz="0" w:space="0" w:color="auto"/>
            <w:left w:val="none" w:sz="0" w:space="0" w:color="auto"/>
            <w:bottom w:val="none" w:sz="0" w:space="0" w:color="auto"/>
            <w:right w:val="none" w:sz="0" w:space="0" w:color="auto"/>
          </w:divBdr>
        </w:div>
        <w:div w:id="1417283372">
          <w:marLeft w:val="480"/>
          <w:marRight w:val="0"/>
          <w:marTop w:val="0"/>
          <w:marBottom w:val="0"/>
          <w:divBdr>
            <w:top w:val="none" w:sz="0" w:space="0" w:color="auto"/>
            <w:left w:val="none" w:sz="0" w:space="0" w:color="auto"/>
            <w:bottom w:val="none" w:sz="0" w:space="0" w:color="auto"/>
            <w:right w:val="none" w:sz="0" w:space="0" w:color="auto"/>
          </w:divBdr>
        </w:div>
        <w:div w:id="1028527042">
          <w:marLeft w:val="480"/>
          <w:marRight w:val="0"/>
          <w:marTop w:val="0"/>
          <w:marBottom w:val="0"/>
          <w:divBdr>
            <w:top w:val="none" w:sz="0" w:space="0" w:color="auto"/>
            <w:left w:val="none" w:sz="0" w:space="0" w:color="auto"/>
            <w:bottom w:val="none" w:sz="0" w:space="0" w:color="auto"/>
            <w:right w:val="none" w:sz="0" w:space="0" w:color="auto"/>
          </w:divBdr>
        </w:div>
        <w:div w:id="400753626">
          <w:marLeft w:val="480"/>
          <w:marRight w:val="0"/>
          <w:marTop w:val="0"/>
          <w:marBottom w:val="0"/>
          <w:divBdr>
            <w:top w:val="none" w:sz="0" w:space="0" w:color="auto"/>
            <w:left w:val="none" w:sz="0" w:space="0" w:color="auto"/>
            <w:bottom w:val="none" w:sz="0" w:space="0" w:color="auto"/>
            <w:right w:val="none" w:sz="0" w:space="0" w:color="auto"/>
          </w:divBdr>
        </w:div>
        <w:div w:id="1378968191">
          <w:marLeft w:val="480"/>
          <w:marRight w:val="0"/>
          <w:marTop w:val="0"/>
          <w:marBottom w:val="0"/>
          <w:divBdr>
            <w:top w:val="none" w:sz="0" w:space="0" w:color="auto"/>
            <w:left w:val="none" w:sz="0" w:space="0" w:color="auto"/>
            <w:bottom w:val="none" w:sz="0" w:space="0" w:color="auto"/>
            <w:right w:val="none" w:sz="0" w:space="0" w:color="auto"/>
          </w:divBdr>
        </w:div>
        <w:div w:id="1097942028">
          <w:marLeft w:val="480"/>
          <w:marRight w:val="0"/>
          <w:marTop w:val="0"/>
          <w:marBottom w:val="0"/>
          <w:divBdr>
            <w:top w:val="none" w:sz="0" w:space="0" w:color="auto"/>
            <w:left w:val="none" w:sz="0" w:space="0" w:color="auto"/>
            <w:bottom w:val="none" w:sz="0" w:space="0" w:color="auto"/>
            <w:right w:val="none" w:sz="0" w:space="0" w:color="auto"/>
          </w:divBdr>
        </w:div>
        <w:div w:id="509217632">
          <w:marLeft w:val="480"/>
          <w:marRight w:val="0"/>
          <w:marTop w:val="0"/>
          <w:marBottom w:val="0"/>
          <w:divBdr>
            <w:top w:val="none" w:sz="0" w:space="0" w:color="auto"/>
            <w:left w:val="none" w:sz="0" w:space="0" w:color="auto"/>
            <w:bottom w:val="none" w:sz="0" w:space="0" w:color="auto"/>
            <w:right w:val="none" w:sz="0" w:space="0" w:color="auto"/>
          </w:divBdr>
        </w:div>
        <w:div w:id="1742092037">
          <w:marLeft w:val="480"/>
          <w:marRight w:val="0"/>
          <w:marTop w:val="0"/>
          <w:marBottom w:val="0"/>
          <w:divBdr>
            <w:top w:val="none" w:sz="0" w:space="0" w:color="auto"/>
            <w:left w:val="none" w:sz="0" w:space="0" w:color="auto"/>
            <w:bottom w:val="none" w:sz="0" w:space="0" w:color="auto"/>
            <w:right w:val="none" w:sz="0" w:space="0" w:color="auto"/>
          </w:divBdr>
        </w:div>
        <w:div w:id="1267889013">
          <w:marLeft w:val="480"/>
          <w:marRight w:val="0"/>
          <w:marTop w:val="0"/>
          <w:marBottom w:val="0"/>
          <w:divBdr>
            <w:top w:val="none" w:sz="0" w:space="0" w:color="auto"/>
            <w:left w:val="none" w:sz="0" w:space="0" w:color="auto"/>
            <w:bottom w:val="none" w:sz="0" w:space="0" w:color="auto"/>
            <w:right w:val="none" w:sz="0" w:space="0" w:color="auto"/>
          </w:divBdr>
        </w:div>
        <w:div w:id="2061439546">
          <w:marLeft w:val="480"/>
          <w:marRight w:val="0"/>
          <w:marTop w:val="0"/>
          <w:marBottom w:val="0"/>
          <w:divBdr>
            <w:top w:val="none" w:sz="0" w:space="0" w:color="auto"/>
            <w:left w:val="none" w:sz="0" w:space="0" w:color="auto"/>
            <w:bottom w:val="none" w:sz="0" w:space="0" w:color="auto"/>
            <w:right w:val="none" w:sz="0" w:space="0" w:color="auto"/>
          </w:divBdr>
        </w:div>
        <w:div w:id="1373115880">
          <w:marLeft w:val="480"/>
          <w:marRight w:val="0"/>
          <w:marTop w:val="0"/>
          <w:marBottom w:val="0"/>
          <w:divBdr>
            <w:top w:val="none" w:sz="0" w:space="0" w:color="auto"/>
            <w:left w:val="none" w:sz="0" w:space="0" w:color="auto"/>
            <w:bottom w:val="none" w:sz="0" w:space="0" w:color="auto"/>
            <w:right w:val="none" w:sz="0" w:space="0" w:color="auto"/>
          </w:divBdr>
        </w:div>
        <w:div w:id="1796364421">
          <w:marLeft w:val="480"/>
          <w:marRight w:val="0"/>
          <w:marTop w:val="0"/>
          <w:marBottom w:val="0"/>
          <w:divBdr>
            <w:top w:val="none" w:sz="0" w:space="0" w:color="auto"/>
            <w:left w:val="none" w:sz="0" w:space="0" w:color="auto"/>
            <w:bottom w:val="none" w:sz="0" w:space="0" w:color="auto"/>
            <w:right w:val="none" w:sz="0" w:space="0" w:color="auto"/>
          </w:divBdr>
        </w:div>
        <w:div w:id="9378675">
          <w:marLeft w:val="480"/>
          <w:marRight w:val="0"/>
          <w:marTop w:val="0"/>
          <w:marBottom w:val="0"/>
          <w:divBdr>
            <w:top w:val="none" w:sz="0" w:space="0" w:color="auto"/>
            <w:left w:val="none" w:sz="0" w:space="0" w:color="auto"/>
            <w:bottom w:val="none" w:sz="0" w:space="0" w:color="auto"/>
            <w:right w:val="none" w:sz="0" w:space="0" w:color="auto"/>
          </w:divBdr>
        </w:div>
        <w:div w:id="353964727">
          <w:marLeft w:val="480"/>
          <w:marRight w:val="0"/>
          <w:marTop w:val="0"/>
          <w:marBottom w:val="0"/>
          <w:divBdr>
            <w:top w:val="none" w:sz="0" w:space="0" w:color="auto"/>
            <w:left w:val="none" w:sz="0" w:space="0" w:color="auto"/>
            <w:bottom w:val="none" w:sz="0" w:space="0" w:color="auto"/>
            <w:right w:val="none" w:sz="0" w:space="0" w:color="auto"/>
          </w:divBdr>
        </w:div>
        <w:div w:id="1981300695">
          <w:marLeft w:val="480"/>
          <w:marRight w:val="0"/>
          <w:marTop w:val="0"/>
          <w:marBottom w:val="0"/>
          <w:divBdr>
            <w:top w:val="none" w:sz="0" w:space="0" w:color="auto"/>
            <w:left w:val="none" w:sz="0" w:space="0" w:color="auto"/>
            <w:bottom w:val="none" w:sz="0" w:space="0" w:color="auto"/>
            <w:right w:val="none" w:sz="0" w:space="0" w:color="auto"/>
          </w:divBdr>
        </w:div>
        <w:div w:id="904529629">
          <w:marLeft w:val="480"/>
          <w:marRight w:val="0"/>
          <w:marTop w:val="0"/>
          <w:marBottom w:val="0"/>
          <w:divBdr>
            <w:top w:val="none" w:sz="0" w:space="0" w:color="auto"/>
            <w:left w:val="none" w:sz="0" w:space="0" w:color="auto"/>
            <w:bottom w:val="none" w:sz="0" w:space="0" w:color="auto"/>
            <w:right w:val="none" w:sz="0" w:space="0" w:color="auto"/>
          </w:divBdr>
        </w:div>
        <w:div w:id="1227573284">
          <w:marLeft w:val="480"/>
          <w:marRight w:val="0"/>
          <w:marTop w:val="0"/>
          <w:marBottom w:val="0"/>
          <w:divBdr>
            <w:top w:val="none" w:sz="0" w:space="0" w:color="auto"/>
            <w:left w:val="none" w:sz="0" w:space="0" w:color="auto"/>
            <w:bottom w:val="none" w:sz="0" w:space="0" w:color="auto"/>
            <w:right w:val="none" w:sz="0" w:space="0" w:color="auto"/>
          </w:divBdr>
        </w:div>
        <w:div w:id="1010521028">
          <w:marLeft w:val="480"/>
          <w:marRight w:val="0"/>
          <w:marTop w:val="0"/>
          <w:marBottom w:val="0"/>
          <w:divBdr>
            <w:top w:val="none" w:sz="0" w:space="0" w:color="auto"/>
            <w:left w:val="none" w:sz="0" w:space="0" w:color="auto"/>
            <w:bottom w:val="none" w:sz="0" w:space="0" w:color="auto"/>
            <w:right w:val="none" w:sz="0" w:space="0" w:color="auto"/>
          </w:divBdr>
        </w:div>
        <w:div w:id="515115270">
          <w:marLeft w:val="480"/>
          <w:marRight w:val="0"/>
          <w:marTop w:val="0"/>
          <w:marBottom w:val="0"/>
          <w:divBdr>
            <w:top w:val="none" w:sz="0" w:space="0" w:color="auto"/>
            <w:left w:val="none" w:sz="0" w:space="0" w:color="auto"/>
            <w:bottom w:val="none" w:sz="0" w:space="0" w:color="auto"/>
            <w:right w:val="none" w:sz="0" w:space="0" w:color="auto"/>
          </w:divBdr>
        </w:div>
        <w:div w:id="1198662518">
          <w:marLeft w:val="480"/>
          <w:marRight w:val="0"/>
          <w:marTop w:val="0"/>
          <w:marBottom w:val="0"/>
          <w:divBdr>
            <w:top w:val="none" w:sz="0" w:space="0" w:color="auto"/>
            <w:left w:val="none" w:sz="0" w:space="0" w:color="auto"/>
            <w:bottom w:val="none" w:sz="0" w:space="0" w:color="auto"/>
            <w:right w:val="none" w:sz="0" w:space="0" w:color="auto"/>
          </w:divBdr>
        </w:div>
        <w:div w:id="2020505608">
          <w:marLeft w:val="480"/>
          <w:marRight w:val="0"/>
          <w:marTop w:val="0"/>
          <w:marBottom w:val="0"/>
          <w:divBdr>
            <w:top w:val="none" w:sz="0" w:space="0" w:color="auto"/>
            <w:left w:val="none" w:sz="0" w:space="0" w:color="auto"/>
            <w:bottom w:val="none" w:sz="0" w:space="0" w:color="auto"/>
            <w:right w:val="none" w:sz="0" w:space="0" w:color="auto"/>
          </w:divBdr>
        </w:div>
        <w:div w:id="1977904357">
          <w:marLeft w:val="480"/>
          <w:marRight w:val="0"/>
          <w:marTop w:val="0"/>
          <w:marBottom w:val="0"/>
          <w:divBdr>
            <w:top w:val="none" w:sz="0" w:space="0" w:color="auto"/>
            <w:left w:val="none" w:sz="0" w:space="0" w:color="auto"/>
            <w:bottom w:val="none" w:sz="0" w:space="0" w:color="auto"/>
            <w:right w:val="none" w:sz="0" w:space="0" w:color="auto"/>
          </w:divBdr>
        </w:div>
        <w:div w:id="1040589792">
          <w:marLeft w:val="480"/>
          <w:marRight w:val="0"/>
          <w:marTop w:val="0"/>
          <w:marBottom w:val="0"/>
          <w:divBdr>
            <w:top w:val="none" w:sz="0" w:space="0" w:color="auto"/>
            <w:left w:val="none" w:sz="0" w:space="0" w:color="auto"/>
            <w:bottom w:val="none" w:sz="0" w:space="0" w:color="auto"/>
            <w:right w:val="none" w:sz="0" w:space="0" w:color="auto"/>
          </w:divBdr>
        </w:div>
        <w:div w:id="1780368816">
          <w:marLeft w:val="480"/>
          <w:marRight w:val="0"/>
          <w:marTop w:val="0"/>
          <w:marBottom w:val="0"/>
          <w:divBdr>
            <w:top w:val="none" w:sz="0" w:space="0" w:color="auto"/>
            <w:left w:val="none" w:sz="0" w:space="0" w:color="auto"/>
            <w:bottom w:val="none" w:sz="0" w:space="0" w:color="auto"/>
            <w:right w:val="none" w:sz="0" w:space="0" w:color="auto"/>
          </w:divBdr>
        </w:div>
        <w:div w:id="349180547">
          <w:marLeft w:val="480"/>
          <w:marRight w:val="0"/>
          <w:marTop w:val="0"/>
          <w:marBottom w:val="0"/>
          <w:divBdr>
            <w:top w:val="none" w:sz="0" w:space="0" w:color="auto"/>
            <w:left w:val="none" w:sz="0" w:space="0" w:color="auto"/>
            <w:bottom w:val="none" w:sz="0" w:space="0" w:color="auto"/>
            <w:right w:val="none" w:sz="0" w:space="0" w:color="auto"/>
          </w:divBdr>
        </w:div>
        <w:div w:id="1255288174">
          <w:marLeft w:val="480"/>
          <w:marRight w:val="0"/>
          <w:marTop w:val="0"/>
          <w:marBottom w:val="0"/>
          <w:divBdr>
            <w:top w:val="none" w:sz="0" w:space="0" w:color="auto"/>
            <w:left w:val="none" w:sz="0" w:space="0" w:color="auto"/>
            <w:bottom w:val="none" w:sz="0" w:space="0" w:color="auto"/>
            <w:right w:val="none" w:sz="0" w:space="0" w:color="auto"/>
          </w:divBdr>
        </w:div>
        <w:div w:id="1814441487">
          <w:marLeft w:val="480"/>
          <w:marRight w:val="0"/>
          <w:marTop w:val="0"/>
          <w:marBottom w:val="0"/>
          <w:divBdr>
            <w:top w:val="none" w:sz="0" w:space="0" w:color="auto"/>
            <w:left w:val="none" w:sz="0" w:space="0" w:color="auto"/>
            <w:bottom w:val="none" w:sz="0" w:space="0" w:color="auto"/>
            <w:right w:val="none" w:sz="0" w:space="0" w:color="auto"/>
          </w:divBdr>
        </w:div>
        <w:div w:id="484905490">
          <w:marLeft w:val="480"/>
          <w:marRight w:val="0"/>
          <w:marTop w:val="0"/>
          <w:marBottom w:val="0"/>
          <w:divBdr>
            <w:top w:val="none" w:sz="0" w:space="0" w:color="auto"/>
            <w:left w:val="none" w:sz="0" w:space="0" w:color="auto"/>
            <w:bottom w:val="none" w:sz="0" w:space="0" w:color="auto"/>
            <w:right w:val="none" w:sz="0" w:space="0" w:color="auto"/>
          </w:divBdr>
        </w:div>
        <w:div w:id="1179000928">
          <w:marLeft w:val="480"/>
          <w:marRight w:val="0"/>
          <w:marTop w:val="0"/>
          <w:marBottom w:val="0"/>
          <w:divBdr>
            <w:top w:val="none" w:sz="0" w:space="0" w:color="auto"/>
            <w:left w:val="none" w:sz="0" w:space="0" w:color="auto"/>
            <w:bottom w:val="none" w:sz="0" w:space="0" w:color="auto"/>
            <w:right w:val="none" w:sz="0" w:space="0" w:color="auto"/>
          </w:divBdr>
        </w:div>
        <w:div w:id="202905135">
          <w:marLeft w:val="480"/>
          <w:marRight w:val="0"/>
          <w:marTop w:val="0"/>
          <w:marBottom w:val="0"/>
          <w:divBdr>
            <w:top w:val="none" w:sz="0" w:space="0" w:color="auto"/>
            <w:left w:val="none" w:sz="0" w:space="0" w:color="auto"/>
            <w:bottom w:val="none" w:sz="0" w:space="0" w:color="auto"/>
            <w:right w:val="none" w:sz="0" w:space="0" w:color="auto"/>
          </w:divBdr>
        </w:div>
        <w:div w:id="601495242">
          <w:marLeft w:val="480"/>
          <w:marRight w:val="0"/>
          <w:marTop w:val="0"/>
          <w:marBottom w:val="0"/>
          <w:divBdr>
            <w:top w:val="none" w:sz="0" w:space="0" w:color="auto"/>
            <w:left w:val="none" w:sz="0" w:space="0" w:color="auto"/>
            <w:bottom w:val="none" w:sz="0" w:space="0" w:color="auto"/>
            <w:right w:val="none" w:sz="0" w:space="0" w:color="auto"/>
          </w:divBdr>
        </w:div>
        <w:div w:id="1283997490">
          <w:marLeft w:val="480"/>
          <w:marRight w:val="0"/>
          <w:marTop w:val="0"/>
          <w:marBottom w:val="0"/>
          <w:divBdr>
            <w:top w:val="none" w:sz="0" w:space="0" w:color="auto"/>
            <w:left w:val="none" w:sz="0" w:space="0" w:color="auto"/>
            <w:bottom w:val="none" w:sz="0" w:space="0" w:color="auto"/>
            <w:right w:val="none" w:sz="0" w:space="0" w:color="auto"/>
          </w:divBdr>
        </w:div>
        <w:div w:id="5059270">
          <w:marLeft w:val="480"/>
          <w:marRight w:val="0"/>
          <w:marTop w:val="0"/>
          <w:marBottom w:val="0"/>
          <w:divBdr>
            <w:top w:val="none" w:sz="0" w:space="0" w:color="auto"/>
            <w:left w:val="none" w:sz="0" w:space="0" w:color="auto"/>
            <w:bottom w:val="none" w:sz="0" w:space="0" w:color="auto"/>
            <w:right w:val="none" w:sz="0" w:space="0" w:color="auto"/>
          </w:divBdr>
        </w:div>
        <w:div w:id="2122651468">
          <w:marLeft w:val="480"/>
          <w:marRight w:val="0"/>
          <w:marTop w:val="0"/>
          <w:marBottom w:val="0"/>
          <w:divBdr>
            <w:top w:val="none" w:sz="0" w:space="0" w:color="auto"/>
            <w:left w:val="none" w:sz="0" w:space="0" w:color="auto"/>
            <w:bottom w:val="none" w:sz="0" w:space="0" w:color="auto"/>
            <w:right w:val="none" w:sz="0" w:space="0" w:color="auto"/>
          </w:divBdr>
        </w:div>
      </w:divsChild>
    </w:div>
    <w:div w:id="1272008584">
      <w:bodyDiv w:val="1"/>
      <w:marLeft w:val="0"/>
      <w:marRight w:val="0"/>
      <w:marTop w:val="0"/>
      <w:marBottom w:val="0"/>
      <w:divBdr>
        <w:top w:val="none" w:sz="0" w:space="0" w:color="auto"/>
        <w:left w:val="none" w:sz="0" w:space="0" w:color="auto"/>
        <w:bottom w:val="none" w:sz="0" w:space="0" w:color="auto"/>
        <w:right w:val="none" w:sz="0" w:space="0" w:color="auto"/>
      </w:divBdr>
    </w:div>
    <w:div w:id="1275481543">
      <w:bodyDiv w:val="1"/>
      <w:marLeft w:val="0"/>
      <w:marRight w:val="0"/>
      <w:marTop w:val="0"/>
      <w:marBottom w:val="0"/>
      <w:divBdr>
        <w:top w:val="none" w:sz="0" w:space="0" w:color="auto"/>
        <w:left w:val="none" w:sz="0" w:space="0" w:color="auto"/>
        <w:bottom w:val="none" w:sz="0" w:space="0" w:color="auto"/>
        <w:right w:val="none" w:sz="0" w:space="0" w:color="auto"/>
      </w:divBdr>
    </w:div>
    <w:div w:id="1275551883">
      <w:bodyDiv w:val="1"/>
      <w:marLeft w:val="0"/>
      <w:marRight w:val="0"/>
      <w:marTop w:val="0"/>
      <w:marBottom w:val="0"/>
      <w:divBdr>
        <w:top w:val="none" w:sz="0" w:space="0" w:color="auto"/>
        <w:left w:val="none" w:sz="0" w:space="0" w:color="auto"/>
        <w:bottom w:val="none" w:sz="0" w:space="0" w:color="auto"/>
        <w:right w:val="none" w:sz="0" w:space="0" w:color="auto"/>
      </w:divBdr>
    </w:div>
    <w:div w:id="1275793729">
      <w:bodyDiv w:val="1"/>
      <w:marLeft w:val="0"/>
      <w:marRight w:val="0"/>
      <w:marTop w:val="0"/>
      <w:marBottom w:val="0"/>
      <w:divBdr>
        <w:top w:val="none" w:sz="0" w:space="0" w:color="auto"/>
        <w:left w:val="none" w:sz="0" w:space="0" w:color="auto"/>
        <w:bottom w:val="none" w:sz="0" w:space="0" w:color="auto"/>
        <w:right w:val="none" w:sz="0" w:space="0" w:color="auto"/>
      </w:divBdr>
    </w:div>
    <w:div w:id="1281764544">
      <w:bodyDiv w:val="1"/>
      <w:marLeft w:val="0"/>
      <w:marRight w:val="0"/>
      <w:marTop w:val="0"/>
      <w:marBottom w:val="0"/>
      <w:divBdr>
        <w:top w:val="none" w:sz="0" w:space="0" w:color="auto"/>
        <w:left w:val="none" w:sz="0" w:space="0" w:color="auto"/>
        <w:bottom w:val="none" w:sz="0" w:space="0" w:color="auto"/>
        <w:right w:val="none" w:sz="0" w:space="0" w:color="auto"/>
      </w:divBdr>
    </w:div>
    <w:div w:id="1284727071">
      <w:bodyDiv w:val="1"/>
      <w:marLeft w:val="0"/>
      <w:marRight w:val="0"/>
      <w:marTop w:val="0"/>
      <w:marBottom w:val="0"/>
      <w:divBdr>
        <w:top w:val="none" w:sz="0" w:space="0" w:color="auto"/>
        <w:left w:val="none" w:sz="0" w:space="0" w:color="auto"/>
        <w:bottom w:val="none" w:sz="0" w:space="0" w:color="auto"/>
        <w:right w:val="none" w:sz="0" w:space="0" w:color="auto"/>
      </w:divBdr>
    </w:div>
    <w:div w:id="1287351418">
      <w:bodyDiv w:val="1"/>
      <w:marLeft w:val="0"/>
      <w:marRight w:val="0"/>
      <w:marTop w:val="0"/>
      <w:marBottom w:val="0"/>
      <w:divBdr>
        <w:top w:val="none" w:sz="0" w:space="0" w:color="auto"/>
        <w:left w:val="none" w:sz="0" w:space="0" w:color="auto"/>
        <w:bottom w:val="none" w:sz="0" w:space="0" w:color="auto"/>
        <w:right w:val="none" w:sz="0" w:space="0" w:color="auto"/>
      </w:divBdr>
    </w:div>
    <w:div w:id="1289631132">
      <w:bodyDiv w:val="1"/>
      <w:marLeft w:val="0"/>
      <w:marRight w:val="0"/>
      <w:marTop w:val="0"/>
      <w:marBottom w:val="0"/>
      <w:divBdr>
        <w:top w:val="none" w:sz="0" w:space="0" w:color="auto"/>
        <w:left w:val="none" w:sz="0" w:space="0" w:color="auto"/>
        <w:bottom w:val="none" w:sz="0" w:space="0" w:color="auto"/>
        <w:right w:val="none" w:sz="0" w:space="0" w:color="auto"/>
      </w:divBdr>
    </w:div>
    <w:div w:id="1292979683">
      <w:bodyDiv w:val="1"/>
      <w:marLeft w:val="0"/>
      <w:marRight w:val="0"/>
      <w:marTop w:val="0"/>
      <w:marBottom w:val="0"/>
      <w:divBdr>
        <w:top w:val="none" w:sz="0" w:space="0" w:color="auto"/>
        <w:left w:val="none" w:sz="0" w:space="0" w:color="auto"/>
        <w:bottom w:val="none" w:sz="0" w:space="0" w:color="auto"/>
        <w:right w:val="none" w:sz="0" w:space="0" w:color="auto"/>
      </w:divBdr>
    </w:div>
    <w:div w:id="1297300655">
      <w:bodyDiv w:val="1"/>
      <w:marLeft w:val="0"/>
      <w:marRight w:val="0"/>
      <w:marTop w:val="0"/>
      <w:marBottom w:val="0"/>
      <w:divBdr>
        <w:top w:val="none" w:sz="0" w:space="0" w:color="auto"/>
        <w:left w:val="none" w:sz="0" w:space="0" w:color="auto"/>
        <w:bottom w:val="none" w:sz="0" w:space="0" w:color="auto"/>
        <w:right w:val="none" w:sz="0" w:space="0" w:color="auto"/>
      </w:divBdr>
    </w:div>
    <w:div w:id="1300838491">
      <w:bodyDiv w:val="1"/>
      <w:marLeft w:val="0"/>
      <w:marRight w:val="0"/>
      <w:marTop w:val="0"/>
      <w:marBottom w:val="0"/>
      <w:divBdr>
        <w:top w:val="none" w:sz="0" w:space="0" w:color="auto"/>
        <w:left w:val="none" w:sz="0" w:space="0" w:color="auto"/>
        <w:bottom w:val="none" w:sz="0" w:space="0" w:color="auto"/>
        <w:right w:val="none" w:sz="0" w:space="0" w:color="auto"/>
      </w:divBdr>
    </w:div>
    <w:div w:id="1306205580">
      <w:bodyDiv w:val="1"/>
      <w:marLeft w:val="0"/>
      <w:marRight w:val="0"/>
      <w:marTop w:val="0"/>
      <w:marBottom w:val="0"/>
      <w:divBdr>
        <w:top w:val="none" w:sz="0" w:space="0" w:color="auto"/>
        <w:left w:val="none" w:sz="0" w:space="0" w:color="auto"/>
        <w:bottom w:val="none" w:sz="0" w:space="0" w:color="auto"/>
        <w:right w:val="none" w:sz="0" w:space="0" w:color="auto"/>
      </w:divBdr>
    </w:div>
    <w:div w:id="1308898614">
      <w:bodyDiv w:val="1"/>
      <w:marLeft w:val="0"/>
      <w:marRight w:val="0"/>
      <w:marTop w:val="0"/>
      <w:marBottom w:val="0"/>
      <w:divBdr>
        <w:top w:val="none" w:sz="0" w:space="0" w:color="auto"/>
        <w:left w:val="none" w:sz="0" w:space="0" w:color="auto"/>
        <w:bottom w:val="none" w:sz="0" w:space="0" w:color="auto"/>
        <w:right w:val="none" w:sz="0" w:space="0" w:color="auto"/>
      </w:divBdr>
    </w:div>
    <w:div w:id="1312908114">
      <w:bodyDiv w:val="1"/>
      <w:marLeft w:val="0"/>
      <w:marRight w:val="0"/>
      <w:marTop w:val="0"/>
      <w:marBottom w:val="0"/>
      <w:divBdr>
        <w:top w:val="none" w:sz="0" w:space="0" w:color="auto"/>
        <w:left w:val="none" w:sz="0" w:space="0" w:color="auto"/>
        <w:bottom w:val="none" w:sz="0" w:space="0" w:color="auto"/>
        <w:right w:val="none" w:sz="0" w:space="0" w:color="auto"/>
      </w:divBdr>
    </w:div>
    <w:div w:id="1330018034">
      <w:bodyDiv w:val="1"/>
      <w:marLeft w:val="0"/>
      <w:marRight w:val="0"/>
      <w:marTop w:val="0"/>
      <w:marBottom w:val="0"/>
      <w:divBdr>
        <w:top w:val="none" w:sz="0" w:space="0" w:color="auto"/>
        <w:left w:val="none" w:sz="0" w:space="0" w:color="auto"/>
        <w:bottom w:val="none" w:sz="0" w:space="0" w:color="auto"/>
        <w:right w:val="none" w:sz="0" w:space="0" w:color="auto"/>
      </w:divBdr>
    </w:div>
    <w:div w:id="1331786292">
      <w:bodyDiv w:val="1"/>
      <w:marLeft w:val="0"/>
      <w:marRight w:val="0"/>
      <w:marTop w:val="0"/>
      <w:marBottom w:val="0"/>
      <w:divBdr>
        <w:top w:val="none" w:sz="0" w:space="0" w:color="auto"/>
        <w:left w:val="none" w:sz="0" w:space="0" w:color="auto"/>
        <w:bottom w:val="none" w:sz="0" w:space="0" w:color="auto"/>
        <w:right w:val="none" w:sz="0" w:space="0" w:color="auto"/>
      </w:divBdr>
    </w:div>
    <w:div w:id="1336497996">
      <w:bodyDiv w:val="1"/>
      <w:marLeft w:val="0"/>
      <w:marRight w:val="0"/>
      <w:marTop w:val="0"/>
      <w:marBottom w:val="0"/>
      <w:divBdr>
        <w:top w:val="none" w:sz="0" w:space="0" w:color="auto"/>
        <w:left w:val="none" w:sz="0" w:space="0" w:color="auto"/>
        <w:bottom w:val="none" w:sz="0" w:space="0" w:color="auto"/>
        <w:right w:val="none" w:sz="0" w:space="0" w:color="auto"/>
      </w:divBdr>
    </w:div>
    <w:div w:id="1341395382">
      <w:bodyDiv w:val="1"/>
      <w:marLeft w:val="0"/>
      <w:marRight w:val="0"/>
      <w:marTop w:val="0"/>
      <w:marBottom w:val="0"/>
      <w:divBdr>
        <w:top w:val="none" w:sz="0" w:space="0" w:color="auto"/>
        <w:left w:val="none" w:sz="0" w:space="0" w:color="auto"/>
        <w:bottom w:val="none" w:sz="0" w:space="0" w:color="auto"/>
        <w:right w:val="none" w:sz="0" w:space="0" w:color="auto"/>
      </w:divBdr>
    </w:div>
    <w:div w:id="1344547679">
      <w:bodyDiv w:val="1"/>
      <w:marLeft w:val="0"/>
      <w:marRight w:val="0"/>
      <w:marTop w:val="0"/>
      <w:marBottom w:val="0"/>
      <w:divBdr>
        <w:top w:val="none" w:sz="0" w:space="0" w:color="auto"/>
        <w:left w:val="none" w:sz="0" w:space="0" w:color="auto"/>
        <w:bottom w:val="none" w:sz="0" w:space="0" w:color="auto"/>
        <w:right w:val="none" w:sz="0" w:space="0" w:color="auto"/>
      </w:divBdr>
    </w:div>
    <w:div w:id="1345088477">
      <w:bodyDiv w:val="1"/>
      <w:marLeft w:val="0"/>
      <w:marRight w:val="0"/>
      <w:marTop w:val="0"/>
      <w:marBottom w:val="0"/>
      <w:divBdr>
        <w:top w:val="none" w:sz="0" w:space="0" w:color="auto"/>
        <w:left w:val="none" w:sz="0" w:space="0" w:color="auto"/>
        <w:bottom w:val="none" w:sz="0" w:space="0" w:color="auto"/>
        <w:right w:val="none" w:sz="0" w:space="0" w:color="auto"/>
      </w:divBdr>
    </w:div>
    <w:div w:id="1350183856">
      <w:bodyDiv w:val="1"/>
      <w:marLeft w:val="0"/>
      <w:marRight w:val="0"/>
      <w:marTop w:val="0"/>
      <w:marBottom w:val="0"/>
      <w:divBdr>
        <w:top w:val="none" w:sz="0" w:space="0" w:color="auto"/>
        <w:left w:val="none" w:sz="0" w:space="0" w:color="auto"/>
        <w:bottom w:val="none" w:sz="0" w:space="0" w:color="auto"/>
        <w:right w:val="none" w:sz="0" w:space="0" w:color="auto"/>
      </w:divBdr>
    </w:div>
    <w:div w:id="1358385627">
      <w:bodyDiv w:val="1"/>
      <w:marLeft w:val="0"/>
      <w:marRight w:val="0"/>
      <w:marTop w:val="0"/>
      <w:marBottom w:val="0"/>
      <w:divBdr>
        <w:top w:val="none" w:sz="0" w:space="0" w:color="auto"/>
        <w:left w:val="none" w:sz="0" w:space="0" w:color="auto"/>
        <w:bottom w:val="none" w:sz="0" w:space="0" w:color="auto"/>
        <w:right w:val="none" w:sz="0" w:space="0" w:color="auto"/>
      </w:divBdr>
      <w:divsChild>
        <w:div w:id="744646957">
          <w:marLeft w:val="480"/>
          <w:marRight w:val="0"/>
          <w:marTop w:val="0"/>
          <w:marBottom w:val="0"/>
          <w:divBdr>
            <w:top w:val="none" w:sz="0" w:space="0" w:color="auto"/>
            <w:left w:val="none" w:sz="0" w:space="0" w:color="auto"/>
            <w:bottom w:val="none" w:sz="0" w:space="0" w:color="auto"/>
            <w:right w:val="none" w:sz="0" w:space="0" w:color="auto"/>
          </w:divBdr>
        </w:div>
        <w:div w:id="208537235">
          <w:marLeft w:val="480"/>
          <w:marRight w:val="0"/>
          <w:marTop w:val="0"/>
          <w:marBottom w:val="0"/>
          <w:divBdr>
            <w:top w:val="none" w:sz="0" w:space="0" w:color="auto"/>
            <w:left w:val="none" w:sz="0" w:space="0" w:color="auto"/>
            <w:bottom w:val="none" w:sz="0" w:space="0" w:color="auto"/>
            <w:right w:val="none" w:sz="0" w:space="0" w:color="auto"/>
          </w:divBdr>
        </w:div>
        <w:div w:id="1322394599">
          <w:marLeft w:val="480"/>
          <w:marRight w:val="0"/>
          <w:marTop w:val="0"/>
          <w:marBottom w:val="0"/>
          <w:divBdr>
            <w:top w:val="none" w:sz="0" w:space="0" w:color="auto"/>
            <w:left w:val="none" w:sz="0" w:space="0" w:color="auto"/>
            <w:bottom w:val="none" w:sz="0" w:space="0" w:color="auto"/>
            <w:right w:val="none" w:sz="0" w:space="0" w:color="auto"/>
          </w:divBdr>
        </w:div>
        <w:div w:id="2003389678">
          <w:marLeft w:val="480"/>
          <w:marRight w:val="0"/>
          <w:marTop w:val="0"/>
          <w:marBottom w:val="0"/>
          <w:divBdr>
            <w:top w:val="none" w:sz="0" w:space="0" w:color="auto"/>
            <w:left w:val="none" w:sz="0" w:space="0" w:color="auto"/>
            <w:bottom w:val="none" w:sz="0" w:space="0" w:color="auto"/>
            <w:right w:val="none" w:sz="0" w:space="0" w:color="auto"/>
          </w:divBdr>
        </w:div>
        <w:div w:id="1925062786">
          <w:marLeft w:val="480"/>
          <w:marRight w:val="0"/>
          <w:marTop w:val="0"/>
          <w:marBottom w:val="0"/>
          <w:divBdr>
            <w:top w:val="none" w:sz="0" w:space="0" w:color="auto"/>
            <w:left w:val="none" w:sz="0" w:space="0" w:color="auto"/>
            <w:bottom w:val="none" w:sz="0" w:space="0" w:color="auto"/>
            <w:right w:val="none" w:sz="0" w:space="0" w:color="auto"/>
          </w:divBdr>
        </w:div>
        <w:div w:id="716439818">
          <w:marLeft w:val="480"/>
          <w:marRight w:val="0"/>
          <w:marTop w:val="0"/>
          <w:marBottom w:val="0"/>
          <w:divBdr>
            <w:top w:val="none" w:sz="0" w:space="0" w:color="auto"/>
            <w:left w:val="none" w:sz="0" w:space="0" w:color="auto"/>
            <w:bottom w:val="none" w:sz="0" w:space="0" w:color="auto"/>
            <w:right w:val="none" w:sz="0" w:space="0" w:color="auto"/>
          </w:divBdr>
        </w:div>
        <w:div w:id="1570649392">
          <w:marLeft w:val="480"/>
          <w:marRight w:val="0"/>
          <w:marTop w:val="0"/>
          <w:marBottom w:val="0"/>
          <w:divBdr>
            <w:top w:val="none" w:sz="0" w:space="0" w:color="auto"/>
            <w:left w:val="none" w:sz="0" w:space="0" w:color="auto"/>
            <w:bottom w:val="none" w:sz="0" w:space="0" w:color="auto"/>
            <w:right w:val="none" w:sz="0" w:space="0" w:color="auto"/>
          </w:divBdr>
        </w:div>
        <w:div w:id="111559823">
          <w:marLeft w:val="480"/>
          <w:marRight w:val="0"/>
          <w:marTop w:val="0"/>
          <w:marBottom w:val="0"/>
          <w:divBdr>
            <w:top w:val="none" w:sz="0" w:space="0" w:color="auto"/>
            <w:left w:val="none" w:sz="0" w:space="0" w:color="auto"/>
            <w:bottom w:val="none" w:sz="0" w:space="0" w:color="auto"/>
            <w:right w:val="none" w:sz="0" w:space="0" w:color="auto"/>
          </w:divBdr>
        </w:div>
        <w:div w:id="1333410514">
          <w:marLeft w:val="480"/>
          <w:marRight w:val="0"/>
          <w:marTop w:val="0"/>
          <w:marBottom w:val="0"/>
          <w:divBdr>
            <w:top w:val="none" w:sz="0" w:space="0" w:color="auto"/>
            <w:left w:val="none" w:sz="0" w:space="0" w:color="auto"/>
            <w:bottom w:val="none" w:sz="0" w:space="0" w:color="auto"/>
            <w:right w:val="none" w:sz="0" w:space="0" w:color="auto"/>
          </w:divBdr>
        </w:div>
        <w:div w:id="394860929">
          <w:marLeft w:val="480"/>
          <w:marRight w:val="0"/>
          <w:marTop w:val="0"/>
          <w:marBottom w:val="0"/>
          <w:divBdr>
            <w:top w:val="none" w:sz="0" w:space="0" w:color="auto"/>
            <w:left w:val="none" w:sz="0" w:space="0" w:color="auto"/>
            <w:bottom w:val="none" w:sz="0" w:space="0" w:color="auto"/>
            <w:right w:val="none" w:sz="0" w:space="0" w:color="auto"/>
          </w:divBdr>
        </w:div>
        <w:div w:id="1850094833">
          <w:marLeft w:val="480"/>
          <w:marRight w:val="0"/>
          <w:marTop w:val="0"/>
          <w:marBottom w:val="0"/>
          <w:divBdr>
            <w:top w:val="none" w:sz="0" w:space="0" w:color="auto"/>
            <w:left w:val="none" w:sz="0" w:space="0" w:color="auto"/>
            <w:bottom w:val="none" w:sz="0" w:space="0" w:color="auto"/>
            <w:right w:val="none" w:sz="0" w:space="0" w:color="auto"/>
          </w:divBdr>
        </w:div>
        <w:div w:id="400255785">
          <w:marLeft w:val="480"/>
          <w:marRight w:val="0"/>
          <w:marTop w:val="0"/>
          <w:marBottom w:val="0"/>
          <w:divBdr>
            <w:top w:val="none" w:sz="0" w:space="0" w:color="auto"/>
            <w:left w:val="none" w:sz="0" w:space="0" w:color="auto"/>
            <w:bottom w:val="none" w:sz="0" w:space="0" w:color="auto"/>
            <w:right w:val="none" w:sz="0" w:space="0" w:color="auto"/>
          </w:divBdr>
        </w:div>
        <w:div w:id="421149339">
          <w:marLeft w:val="480"/>
          <w:marRight w:val="0"/>
          <w:marTop w:val="0"/>
          <w:marBottom w:val="0"/>
          <w:divBdr>
            <w:top w:val="none" w:sz="0" w:space="0" w:color="auto"/>
            <w:left w:val="none" w:sz="0" w:space="0" w:color="auto"/>
            <w:bottom w:val="none" w:sz="0" w:space="0" w:color="auto"/>
            <w:right w:val="none" w:sz="0" w:space="0" w:color="auto"/>
          </w:divBdr>
        </w:div>
        <w:div w:id="1433209296">
          <w:marLeft w:val="480"/>
          <w:marRight w:val="0"/>
          <w:marTop w:val="0"/>
          <w:marBottom w:val="0"/>
          <w:divBdr>
            <w:top w:val="none" w:sz="0" w:space="0" w:color="auto"/>
            <w:left w:val="none" w:sz="0" w:space="0" w:color="auto"/>
            <w:bottom w:val="none" w:sz="0" w:space="0" w:color="auto"/>
            <w:right w:val="none" w:sz="0" w:space="0" w:color="auto"/>
          </w:divBdr>
        </w:div>
        <w:div w:id="37511966">
          <w:marLeft w:val="480"/>
          <w:marRight w:val="0"/>
          <w:marTop w:val="0"/>
          <w:marBottom w:val="0"/>
          <w:divBdr>
            <w:top w:val="none" w:sz="0" w:space="0" w:color="auto"/>
            <w:left w:val="none" w:sz="0" w:space="0" w:color="auto"/>
            <w:bottom w:val="none" w:sz="0" w:space="0" w:color="auto"/>
            <w:right w:val="none" w:sz="0" w:space="0" w:color="auto"/>
          </w:divBdr>
        </w:div>
        <w:div w:id="522863685">
          <w:marLeft w:val="480"/>
          <w:marRight w:val="0"/>
          <w:marTop w:val="0"/>
          <w:marBottom w:val="0"/>
          <w:divBdr>
            <w:top w:val="none" w:sz="0" w:space="0" w:color="auto"/>
            <w:left w:val="none" w:sz="0" w:space="0" w:color="auto"/>
            <w:bottom w:val="none" w:sz="0" w:space="0" w:color="auto"/>
            <w:right w:val="none" w:sz="0" w:space="0" w:color="auto"/>
          </w:divBdr>
        </w:div>
        <w:div w:id="457846080">
          <w:marLeft w:val="480"/>
          <w:marRight w:val="0"/>
          <w:marTop w:val="0"/>
          <w:marBottom w:val="0"/>
          <w:divBdr>
            <w:top w:val="none" w:sz="0" w:space="0" w:color="auto"/>
            <w:left w:val="none" w:sz="0" w:space="0" w:color="auto"/>
            <w:bottom w:val="none" w:sz="0" w:space="0" w:color="auto"/>
            <w:right w:val="none" w:sz="0" w:space="0" w:color="auto"/>
          </w:divBdr>
        </w:div>
        <w:div w:id="239798432">
          <w:marLeft w:val="480"/>
          <w:marRight w:val="0"/>
          <w:marTop w:val="0"/>
          <w:marBottom w:val="0"/>
          <w:divBdr>
            <w:top w:val="none" w:sz="0" w:space="0" w:color="auto"/>
            <w:left w:val="none" w:sz="0" w:space="0" w:color="auto"/>
            <w:bottom w:val="none" w:sz="0" w:space="0" w:color="auto"/>
            <w:right w:val="none" w:sz="0" w:space="0" w:color="auto"/>
          </w:divBdr>
        </w:div>
        <w:div w:id="2142458106">
          <w:marLeft w:val="480"/>
          <w:marRight w:val="0"/>
          <w:marTop w:val="0"/>
          <w:marBottom w:val="0"/>
          <w:divBdr>
            <w:top w:val="none" w:sz="0" w:space="0" w:color="auto"/>
            <w:left w:val="none" w:sz="0" w:space="0" w:color="auto"/>
            <w:bottom w:val="none" w:sz="0" w:space="0" w:color="auto"/>
            <w:right w:val="none" w:sz="0" w:space="0" w:color="auto"/>
          </w:divBdr>
        </w:div>
        <w:div w:id="725951409">
          <w:marLeft w:val="480"/>
          <w:marRight w:val="0"/>
          <w:marTop w:val="0"/>
          <w:marBottom w:val="0"/>
          <w:divBdr>
            <w:top w:val="none" w:sz="0" w:space="0" w:color="auto"/>
            <w:left w:val="none" w:sz="0" w:space="0" w:color="auto"/>
            <w:bottom w:val="none" w:sz="0" w:space="0" w:color="auto"/>
            <w:right w:val="none" w:sz="0" w:space="0" w:color="auto"/>
          </w:divBdr>
        </w:div>
        <w:div w:id="1503158393">
          <w:marLeft w:val="480"/>
          <w:marRight w:val="0"/>
          <w:marTop w:val="0"/>
          <w:marBottom w:val="0"/>
          <w:divBdr>
            <w:top w:val="none" w:sz="0" w:space="0" w:color="auto"/>
            <w:left w:val="none" w:sz="0" w:space="0" w:color="auto"/>
            <w:bottom w:val="none" w:sz="0" w:space="0" w:color="auto"/>
            <w:right w:val="none" w:sz="0" w:space="0" w:color="auto"/>
          </w:divBdr>
        </w:div>
        <w:div w:id="900140074">
          <w:marLeft w:val="480"/>
          <w:marRight w:val="0"/>
          <w:marTop w:val="0"/>
          <w:marBottom w:val="0"/>
          <w:divBdr>
            <w:top w:val="none" w:sz="0" w:space="0" w:color="auto"/>
            <w:left w:val="none" w:sz="0" w:space="0" w:color="auto"/>
            <w:bottom w:val="none" w:sz="0" w:space="0" w:color="auto"/>
            <w:right w:val="none" w:sz="0" w:space="0" w:color="auto"/>
          </w:divBdr>
        </w:div>
        <w:div w:id="1076245546">
          <w:marLeft w:val="480"/>
          <w:marRight w:val="0"/>
          <w:marTop w:val="0"/>
          <w:marBottom w:val="0"/>
          <w:divBdr>
            <w:top w:val="none" w:sz="0" w:space="0" w:color="auto"/>
            <w:left w:val="none" w:sz="0" w:space="0" w:color="auto"/>
            <w:bottom w:val="none" w:sz="0" w:space="0" w:color="auto"/>
            <w:right w:val="none" w:sz="0" w:space="0" w:color="auto"/>
          </w:divBdr>
        </w:div>
        <w:div w:id="969819029">
          <w:marLeft w:val="480"/>
          <w:marRight w:val="0"/>
          <w:marTop w:val="0"/>
          <w:marBottom w:val="0"/>
          <w:divBdr>
            <w:top w:val="none" w:sz="0" w:space="0" w:color="auto"/>
            <w:left w:val="none" w:sz="0" w:space="0" w:color="auto"/>
            <w:bottom w:val="none" w:sz="0" w:space="0" w:color="auto"/>
            <w:right w:val="none" w:sz="0" w:space="0" w:color="auto"/>
          </w:divBdr>
        </w:div>
        <w:div w:id="1185093776">
          <w:marLeft w:val="480"/>
          <w:marRight w:val="0"/>
          <w:marTop w:val="0"/>
          <w:marBottom w:val="0"/>
          <w:divBdr>
            <w:top w:val="none" w:sz="0" w:space="0" w:color="auto"/>
            <w:left w:val="none" w:sz="0" w:space="0" w:color="auto"/>
            <w:bottom w:val="none" w:sz="0" w:space="0" w:color="auto"/>
            <w:right w:val="none" w:sz="0" w:space="0" w:color="auto"/>
          </w:divBdr>
        </w:div>
        <w:div w:id="1655834240">
          <w:marLeft w:val="480"/>
          <w:marRight w:val="0"/>
          <w:marTop w:val="0"/>
          <w:marBottom w:val="0"/>
          <w:divBdr>
            <w:top w:val="none" w:sz="0" w:space="0" w:color="auto"/>
            <w:left w:val="none" w:sz="0" w:space="0" w:color="auto"/>
            <w:bottom w:val="none" w:sz="0" w:space="0" w:color="auto"/>
            <w:right w:val="none" w:sz="0" w:space="0" w:color="auto"/>
          </w:divBdr>
        </w:div>
        <w:div w:id="2020034788">
          <w:marLeft w:val="480"/>
          <w:marRight w:val="0"/>
          <w:marTop w:val="0"/>
          <w:marBottom w:val="0"/>
          <w:divBdr>
            <w:top w:val="none" w:sz="0" w:space="0" w:color="auto"/>
            <w:left w:val="none" w:sz="0" w:space="0" w:color="auto"/>
            <w:bottom w:val="none" w:sz="0" w:space="0" w:color="auto"/>
            <w:right w:val="none" w:sz="0" w:space="0" w:color="auto"/>
          </w:divBdr>
        </w:div>
        <w:div w:id="1758011852">
          <w:marLeft w:val="480"/>
          <w:marRight w:val="0"/>
          <w:marTop w:val="0"/>
          <w:marBottom w:val="0"/>
          <w:divBdr>
            <w:top w:val="none" w:sz="0" w:space="0" w:color="auto"/>
            <w:left w:val="none" w:sz="0" w:space="0" w:color="auto"/>
            <w:bottom w:val="none" w:sz="0" w:space="0" w:color="auto"/>
            <w:right w:val="none" w:sz="0" w:space="0" w:color="auto"/>
          </w:divBdr>
        </w:div>
        <w:div w:id="632252505">
          <w:marLeft w:val="480"/>
          <w:marRight w:val="0"/>
          <w:marTop w:val="0"/>
          <w:marBottom w:val="0"/>
          <w:divBdr>
            <w:top w:val="none" w:sz="0" w:space="0" w:color="auto"/>
            <w:left w:val="none" w:sz="0" w:space="0" w:color="auto"/>
            <w:bottom w:val="none" w:sz="0" w:space="0" w:color="auto"/>
            <w:right w:val="none" w:sz="0" w:space="0" w:color="auto"/>
          </w:divBdr>
        </w:div>
        <w:div w:id="1471900655">
          <w:marLeft w:val="480"/>
          <w:marRight w:val="0"/>
          <w:marTop w:val="0"/>
          <w:marBottom w:val="0"/>
          <w:divBdr>
            <w:top w:val="none" w:sz="0" w:space="0" w:color="auto"/>
            <w:left w:val="none" w:sz="0" w:space="0" w:color="auto"/>
            <w:bottom w:val="none" w:sz="0" w:space="0" w:color="auto"/>
            <w:right w:val="none" w:sz="0" w:space="0" w:color="auto"/>
          </w:divBdr>
        </w:div>
        <w:div w:id="1705323030">
          <w:marLeft w:val="480"/>
          <w:marRight w:val="0"/>
          <w:marTop w:val="0"/>
          <w:marBottom w:val="0"/>
          <w:divBdr>
            <w:top w:val="none" w:sz="0" w:space="0" w:color="auto"/>
            <w:left w:val="none" w:sz="0" w:space="0" w:color="auto"/>
            <w:bottom w:val="none" w:sz="0" w:space="0" w:color="auto"/>
            <w:right w:val="none" w:sz="0" w:space="0" w:color="auto"/>
          </w:divBdr>
        </w:div>
        <w:div w:id="684289855">
          <w:marLeft w:val="480"/>
          <w:marRight w:val="0"/>
          <w:marTop w:val="0"/>
          <w:marBottom w:val="0"/>
          <w:divBdr>
            <w:top w:val="none" w:sz="0" w:space="0" w:color="auto"/>
            <w:left w:val="none" w:sz="0" w:space="0" w:color="auto"/>
            <w:bottom w:val="none" w:sz="0" w:space="0" w:color="auto"/>
            <w:right w:val="none" w:sz="0" w:space="0" w:color="auto"/>
          </w:divBdr>
        </w:div>
        <w:div w:id="1509754875">
          <w:marLeft w:val="480"/>
          <w:marRight w:val="0"/>
          <w:marTop w:val="0"/>
          <w:marBottom w:val="0"/>
          <w:divBdr>
            <w:top w:val="none" w:sz="0" w:space="0" w:color="auto"/>
            <w:left w:val="none" w:sz="0" w:space="0" w:color="auto"/>
            <w:bottom w:val="none" w:sz="0" w:space="0" w:color="auto"/>
            <w:right w:val="none" w:sz="0" w:space="0" w:color="auto"/>
          </w:divBdr>
        </w:div>
        <w:div w:id="808859273">
          <w:marLeft w:val="480"/>
          <w:marRight w:val="0"/>
          <w:marTop w:val="0"/>
          <w:marBottom w:val="0"/>
          <w:divBdr>
            <w:top w:val="none" w:sz="0" w:space="0" w:color="auto"/>
            <w:left w:val="none" w:sz="0" w:space="0" w:color="auto"/>
            <w:bottom w:val="none" w:sz="0" w:space="0" w:color="auto"/>
            <w:right w:val="none" w:sz="0" w:space="0" w:color="auto"/>
          </w:divBdr>
        </w:div>
        <w:div w:id="1049648570">
          <w:marLeft w:val="480"/>
          <w:marRight w:val="0"/>
          <w:marTop w:val="0"/>
          <w:marBottom w:val="0"/>
          <w:divBdr>
            <w:top w:val="none" w:sz="0" w:space="0" w:color="auto"/>
            <w:left w:val="none" w:sz="0" w:space="0" w:color="auto"/>
            <w:bottom w:val="none" w:sz="0" w:space="0" w:color="auto"/>
            <w:right w:val="none" w:sz="0" w:space="0" w:color="auto"/>
          </w:divBdr>
        </w:div>
        <w:div w:id="1003970317">
          <w:marLeft w:val="480"/>
          <w:marRight w:val="0"/>
          <w:marTop w:val="0"/>
          <w:marBottom w:val="0"/>
          <w:divBdr>
            <w:top w:val="none" w:sz="0" w:space="0" w:color="auto"/>
            <w:left w:val="none" w:sz="0" w:space="0" w:color="auto"/>
            <w:bottom w:val="none" w:sz="0" w:space="0" w:color="auto"/>
            <w:right w:val="none" w:sz="0" w:space="0" w:color="auto"/>
          </w:divBdr>
        </w:div>
        <w:div w:id="680739238">
          <w:marLeft w:val="480"/>
          <w:marRight w:val="0"/>
          <w:marTop w:val="0"/>
          <w:marBottom w:val="0"/>
          <w:divBdr>
            <w:top w:val="none" w:sz="0" w:space="0" w:color="auto"/>
            <w:left w:val="none" w:sz="0" w:space="0" w:color="auto"/>
            <w:bottom w:val="none" w:sz="0" w:space="0" w:color="auto"/>
            <w:right w:val="none" w:sz="0" w:space="0" w:color="auto"/>
          </w:divBdr>
        </w:div>
        <w:div w:id="379521240">
          <w:marLeft w:val="480"/>
          <w:marRight w:val="0"/>
          <w:marTop w:val="0"/>
          <w:marBottom w:val="0"/>
          <w:divBdr>
            <w:top w:val="none" w:sz="0" w:space="0" w:color="auto"/>
            <w:left w:val="none" w:sz="0" w:space="0" w:color="auto"/>
            <w:bottom w:val="none" w:sz="0" w:space="0" w:color="auto"/>
            <w:right w:val="none" w:sz="0" w:space="0" w:color="auto"/>
          </w:divBdr>
        </w:div>
        <w:div w:id="1197618227">
          <w:marLeft w:val="480"/>
          <w:marRight w:val="0"/>
          <w:marTop w:val="0"/>
          <w:marBottom w:val="0"/>
          <w:divBdr>
            <w:top w:val="none" w:sz="0" w:space="0" w:color="auto"/>
            <w:left w:val="none" w:sz="0" w:space="0" w:color="auto"/>
            <w:bottom w:val="none" w:sz="0" w:space="0" w:color="auto"/>
            <w:right w:val="none" w:sz="0" w:space="0" w:color="auto"/>
          </w:divBdr>
        </w:div>
        <w:div w:id="756630150">
          <w:marLeft w:val="480"/>
          <w:marRight w:val="0"/>
          <w:marTop w:val="0"/>
          <w:marBottom w:val="0"/>
          <w:divBdr>
            <w:top w:val="none" w:sz="0" w:space="0" w:color="auto"/>
            <w:left w:val="none" w:sz="0" w:space="0" w:color="auto"/>
            <w:bottom w:val="none" w:sz="0" w:space="0" w:color="auto"/>
            <w:right w:val="none" w:sz="0" w:space="0" w:color="auto"/>
          </w:divBdr>
        </w:div>
        <w:div w:id="568077948">
          <w:marLeft w:val="480"/>
          <w:marRight w:val="0"/>
          <w:marTop w:val="0"/>
          <w:marBottom w:val="0"/>
          <w:divBdr>
            <w:top w:val="none" w:sz="0" w:space="0" w:color="auto"/>
            <w:left w:val="none" w:sz="0" w:space="0" w:color="auto"/>
            <w:bottom w:val="none" w:sz="0" w:space="0" w:color="auto"/>
            <w:right w:val="none" w:sz="0" w:space="0" w:color="auto"/>
          </w:divBdr>
        </w:div>
        <w:div w:id="1710102508">
          <w:marLeft w:val="480"/>
          <w:marRight w:val="0"/>
          <w:marTop w:val="0"/>
          <w:marBottom w:val="0"/>
          <w:divBdr>
            <w:top w:val="none" w:sz="0" w:space="0" w:color="auto"/>
            <w:left w:val="none" w:sz="0" w:space="0" w:color="auto"/>
            <w:bottom w:val="none" w:sz="0" w:space="0" w:color="auto"/>
            <w:right w:val="none" w:sz="0" w:space="0" w:color="auto"/>
          </w:divBdr>
        </w:div>
        <w:div w:id="1375079436">
          <w:marLeft w:val="480"/>
          <w:marRight w:val="0"/>
          <w:marTop w:val="0"/>
          <w:marBottom w:val="0"/>
          <w:divBdr>
            <w:top w:val="none" w:sz="0" w:space="0" w:color="auto"/>
            <w:left w:val="none" w:sz="0" w:space="0" w:color="auto"/>
            <w:bottom w:val="none" w:sz="0" w:space="0" w:color="auto"/>
            <w:right w:val="none" w:sz="0" w:space="0" w:color="auto"/>
          </w:divBdr>
        </w:div>
        <w:div w:id="673846158">
          <w:marLeft w:val="480"/>
          <w:marRight w:val="0"/>
          <w:marTop w:val="0"/>
          <w:marBottom w:val="0"/>
          <w:divBdr>
            <w:top w:val="none" w:sz="0" w:space="0" w:color="auto"/>
            <w:left w:val="none" w:sz="0" w:space="0" w:color="auto"/>
            <w:bottom w:val="none" w:sz="0" w:space="0" w:color="auto"/>
            <w:right w:val="none" w:sz="0" w:space="0" w:color="auto"/>
          </w:divBdr>
        </w:div>
        <w:div w:id="1157839413">
          <w:marLeft w:val="480"/>
          <w:marRight w:val="0"/>
          <w:marTop w:val="0"/>
          <w:marBottom w:val="0"/>
          <w:divBdr>
            <w:top w:val="none" w:sz="0" w:space="0" w:color="auto"/>
            <w:left w:val="none" w:sz="0" w:space="0" w:color="auto"/>
            <w:bottom w:val="none" w:sz="0" w:space="0" w:color="auto"/>
            <w:right w:val="none" w:sz="0" w:space="0" w:color="auto"/>
          </w:divBdr>
        </w:div>
        <w:div w:id="411004045">
          <w:marLeft w:val="480"/>
          <w:marRight w:val="0"/>
          <w:marTop w:val="0"/>
          <w:marBottom w:val="0"/>
          <w:divBdr>
            <w:top w:val="none" w:sz="0" w:space="0" w:color="auto"/>
            <w:left w:val="none" w:sz="0" w:space="0" w:color="auto"/>
            <w:bottom w:val="none" w:sz="0" w:space="0" w:color="auto"/>
            <w:right w:val="none" w:sz="0" w:space="0" w:color="auto"/>
          </w:divBdr>
        </w:div>
        <w:div w:id="2025355140">
          <w:marLeft w:val="480"/>
          <w:marRight w:val="0"/>
          <w:marTop w:val="0"/>
          <w:marBottom w:val="0"/>
          <w:divBdr>
            <w:top w:val="none" w:sz="0" w:space="0" w:color="auto"/>
            <w:left w:val="none" w:sz="0" w:space="0" w:color="auto"/>
            <w:bottom w:val="none" w:sz="0" w:space="0" w:color="auto"/>
            <w:right w:val="none" w:sz="0" w:space="0" w:color="auto"/>
          </w:divBdr>
        </w:div>
        <w:div w:id="498157919">
          <w:marLeft w:val="480"/>
          <w:marRight w:val="0"/>
          <w:marTop w:val="0"/>
          <w:marBottom w:val="0"/>
          <w:divBdr>
            <w:top w:val="none" w:sz="0" w:space="0" w:color="auto"/>
            <w:left w:val="none" w:sz="0" w:space="0" w:color="auto"/>
            <w:bottom w:val="none" w:sz="0" w:space="0" w:color="auto"/>
            <w:right w:val="none" w:sz="0" w:space="0" w:color="auto"/>
          </w:divBdr>
        </w:div>
        <w:div w:id="1744139646">
          <w:marLeft w:val="480"/>
          <w:marRight w:val="0"/>
          <w:marTop w:val="0"/>
          <w:marBottom w:val="0"/>
          <w:divBdr>
            <w:top w:val="none" w:sz="0" w:space="0" w:color="auto"/>
            <w:left w:val="none" w:sz="0" w:space="0" w:color="auto"/>
            <w:bottom w:val="none" w:sz="0" w:space="0" w:color="auto"/>
            <w:right w:val="none" w:sz="0" w:space="0" w:color="auto"/>
          </w:divBdr>
        </w:div>
        <w:div w:id="266161598">
          <w:marLeft w:val="480"/>
          <w:marRight w:val="0"/>
          <w:marTop w:val="0"/>
          <w:marBottom w:val="0"/>
          <w:divBdr>
            <w:top w:val="none" w:sz="0" w:space="0" w:color="auto"/>
            <w:left w:val="none" w:sz="0" w:space="0" w:color="auto"/>
            <w:bottom w:val="none" w:sz="0" w:space="0" w:color="auto"/>
            <w:right w:val="none" w:sz="0" w:space="0" w:color="auto"/>
          </w:divBdr>
        </w:div>
        <w:div w:id="437213350">
          <w:marLeft w:val="480"/>
          <w:marRight w:val="0"/>
          <w:marTop w:val="0"/>
          <w:marBottom w:val="0"/>
          <w:divBdr>
            <w:top w:val="none" w:sz="0" w:space="0" w:color="auto"/>
            <w:left w:val="none" w:sz="0" w:space="0" w:color="auto"/>
            <w:bottom w:val="none" w:sz="0" w:space="0" w:color="auto"/>
            <w:right w:val="none" w:sz="0" w:space="0" w:color="auto"/>
          </w:divBdr>
        </w:div>
        <w:div w:id="98572204">
          <w:marLeft w:val="480"/>
          <w:marRight w:val="0"/>
          <w:marTop w:val="0"/>
          <w:marBottom w:val="0"/>
          <w:divBdr>
            <w:top w:val="none" w:sz="0" w:space="0" w:color="auto"/>
            <w:left w:val="none" w:sz="0" w:space="0" w:color="auto"/>
            <w:bottom w:val="none" w:sz="0" w:space="0" w:color="auto"/>
            <w:right w:val="none" w:sz="0" w:space="0" w:color="auto"/>
          </w:divBdr>
        </w:div>
        <w:div w:id="927546305">
          <w:marLeft w:val="480"/>
          <w:marRight w:val="0"/>
          <w:marTop w:val="0"/>
          <w:marBottom w:val="0"/>
          <w:divBdr>
            <w:top w:val="none" w:sz="0" w:space="0" w:color="auto"/>
            <w:left w:val="none" w:sz="0" w:space="0" w:color="auto"/>
            <w:bottom w:val="none" w:sz="0" w:space="0" w:color="auto"/>
            <w:right w:val="none" w:sz="0" w:space="0" w:color="auto"/>
          </w:divBdr>
        </w:div>
        <w:div w:id="2035688685">
          <w:marLeft w:val="480"/>
          <w:marRight w:val="0"/>
          <w:marTop w:val="0"/>
          <w:marBottom w:val="0"/>
          <w:divBdr>
            <w:top w:val="none" w:sz="0" w:space="0" w:color="auto"/>
            <w:left w:val="none" w:sz="0" w:space="0" w:color="auto"/>
            <w:bottom w:val="none" w:sz="0" w:space="0" w:color="auto"/>
            <w:right w:val="none" w:sz="0" w:space="0" w:color="auto"/>
          </w:divBdr>
        </w:div>
        <w:div w:id="695079235">
          <w:marLeft w:val="480"/>
          <w:marRight w:val="0"/>
          <w:marTop w:val="0"/>
          <w:marBottom w:val="0"/>
          <w:divBdr>
            <w:top w:val="none" w:sz="0" w:space="0" w:color="auto"/>
            <w:left w:val="none" w:sz="0" w:space="0" w:color="auto"/>
            <w:bottom w:val="none" w:sz="0" w:space="0" w:color="auto"/>
            <w:right w:val="none" w:sz="0" w:space="0" w:color="auto"/>
          </w:divBdr>
        </w:div>
        <w:div w:id="1017467628">
          <w:marLeft w:val="480"/>
          <w:marRight w:val="0"/>
          <w:marTop w:val="0"/>
          <w:marBottom w:val="0"/>
          <w:divBdr>
            <w:top w:val="none" w:sz="0" w:space="0" w:color="auto"/>
            <w:left w:val="none" w:sz="0" w:space="0" w:color="auto"/>
            <w:bottom w:val="none" w:sz="0" w:space="0" w:color="auto"/>
            <w:right w:val="none" w:sz="0" w:space="0" w:color="auto"/>
          </w:divBdr>
        </w:div>
        <w:div w:id="1269972220">
          <w:marLeft w:val="480"/>
          <w:marRight w:val="0"/>
          <w:marTop w:val="0"/>
          <w:marBottom w:val="0"/>
          <w:divBdr>
            <w:top w:val="none" w:sz="0" w:space="0" w:color="auto"/>
            <w:left w:val="none" w:sz="0" w:space="0" w:color="auto"/>
            <w:bottom w:val="none" w:sz="0" w:space="0" w:color="auto"/>
            <w:right w:val="none" w:sz="0" w:space="0" w:color="auto"/>
          </w:divBdr>
        </w:div>
        <w:div w:id="827863593">
          <w:marLeft w:val="480"/>
          <w:marRight w:val="0"/>
          <w:marTop w:val="0"/>
          <w:marBottom w:val="0"/>
          <w:divBdr>
            <w:top w:val="none" w:sz="0" w:space="0" w:color="auto"/>
            <w:left w:val="none" w:sz="0" w:space="0" w:color="auto"/>
            <w:bottom w:val="none" w:sz="0" w:space="0" w:color="auto"/>
            <w:right w:val="none" w:sz="0" w:space="0" w:color="auto"/>
          </w:divBdr>
        </w:div>
        <w:div w:id="1386753017">
          <w:marLeft w:val="480"/>
          <w:marRight w:val="0"/>
          <w:marTop w:val="0"/>
          <w:marBottom w:val="0"/>
          <w:divBdr>
            <w:top w:val="none" w:sz="0" w:space="0" w:color="auto"/>
            <w:left w:val="none" w:sz="0" w:space="0" w:color="auto"/>
            <w:bottom w:val="none" w:sz="0" w:space="0" w:color="auto"/>
            <w:right w:val="none" w:sz="0" w:space="0" w:color="auto"/>
          </w:divBdr>
        </w:div>
        <w:div w:id="390033718">
          <w:marLeft w:val="480"/>
          <w:marRight w:val="0"/>
          <w:marTop w:val="0"/>
          <w:marBottom w:val="0"/>
          <w:divBdr>
            <w:top w:val="none" w:sz="0" w:space="0" w:color="auto"/>
            <w:left w:val="none" w:sz="0" w:space="0" w:color="auto"/>
            <w:bottom w:val="none" w:sz="0" w:space="0" w:color="auto"/>
            <w:right w:val="none" w:sz="0" w:space="0" w:color="auto"/>
          </w:divBdr>
        </w:div>
        <w:div w:id="1023020412">
          <w:marLeft w:val="480"/>
          <w:marRight w:val="0"/>
          <w:marTop w:val="0"/>
          <w:marBottom w:val="0"/>
          <w:divBdr>
            <w:top w:val="none" w:sz="0" w:space="0" w:color="auto"/>
            <w:left w:val="none" w:sz="0" w:space="0" w:color="auto"/>
            <w:bottom w:val="none" w:sz="0" w:space="0" w:color="auto"/>
            <w:right w:val="none" w:sz="0" w:space="0" w:color="auto"/>
          </w:divBdr>
        </w:div>
        <w:div w:id="1558398274">
          <w:marLeft w:val="480"/>
          <w:marRight w:val="0"/>
          <w:marTop w:val="0"/>
          <w:marBottom w:val="0"/>
          <w:divBdr>
            <w:top w:val="none" w:sz="0" w:space="0" w:color="auto"/>
            <w:left w:val="none" w:sz="0" w:space="0" w:color="auto"/>
            <w:bottom w:val="none" w:sz="0" w:space="0" w:color="auto"/>
            <w:right w:val="none" w:sz="0" w:space="0" w:color="auto"/>
          </w:divBdr>
        </w:div>
        <w:div w:id="12347754">
          <w:marLeft w:val="480"/>
          <w:marRight w:val="0"/>
          <w:marTop w:val="0"/>
          <w:marBottom w:val="0"/>
          <w:divBdr>
            <w:top w:val="none" w:sz="0" w:space="0" w:color="auto"/>
            <w:left w:val="none" w:sz="0" w:space="0" w:color="auto"/>
            <w:bottom w:val="none" w:sz="0" w:space="0" w:color="auto"/>
            <w:right w:val="none" w:sz="0" w:space="0" w:color="auto"/>
          </w:divBdr>
        </w:div>
        <w:div w:id="725761367">
          <w:marLeft w:val="480"/>
          <w:marRight w:val="0"/>
          <w:marTop w:val="0"/>
          <w:marBottom w:val="0"/>
          <w:divBdr>
            <w:top w:val="none" w:sz="0" w:space="0" w:color="auto"/>
            <w:left w:val="none" w:sz="0" w:space="0" w:color="auto"/>
            <w:bottom w:val="none" w:sz="0" w:space="0" w:color="auto"/>
            <w:right w:val="none" w:sz="0" w:space="0" w:color="auto"/>
          </w:divBdr>
        </w:div>
        <w:div w:id="1355770486">
          <w:marLeft w:val="480"/>
          <w:marRight w:val="0"/>
          <w:marTop w:val="0"/>
          <w:marBottom w:val="0"/>
          <w:divBdr>
            <w:top w:val="none" w:sz="0" w:space="0" w:color="auto"/>
            <w:left w:val="none" w:sz="0" w:space="0" w:color="auto"/>
            <w:bottom w:val="none" w:sz="0" w:space="0" w:color="auto"/>
            <w:right w:val="none" w:sz="0" w:space="0" w:color="auto"/>
          </w:divBdr>
        </w:div>
        <w:div w:id="1187215625">
          <w:marLeft w:val="480"/>
          <w:marRight w:val="0"/>
          <w:marTop w:val="0"/>
          <w:marBottom w:val="0"/>
          <w:divBdr>
            <w:top w:val="none" w:sz="0" w:space="0" w:color="auto"/>
            <w:left w:val="none" w:sz="0" w:space="0" w:color="auto"/>
            <w:bottom w:val="none" w:sz="0" w:space="0" w:color="auto"/>
            <w:right w:val="none" w:sz="0" w:space="0" w:color="auto"/>
          </w:divBdr>
        </w:div>
        <w:div w:id="1731995779">
          <w:marLeft w:val="480"/>
          <w:marRight w:val="0"/>
          <w:marTop w:val="0"/>
          <w:marBottom w:val="0"/>
          <w:divBdr>
            <w:top w:val="none" w:sz="0" w:space="0" w:color="auto"/>
            <w:left w:val="none" w:sz="0" w:space="0" w:color="auto"/>
            <w:bottom w:val="none" w:sz="0" w:space="0" w:color="auto"/>
            <w:right w:val="none" w:sz="0" w:space="0" w:color="auto"/>
          </w:divBdr>
        </w:div>
        <w:div w:id="1084036594">
          <w:marLeft w:val="480"/>
          <w:marRight w:val="0"/>
          <w:marTop w:val="0"/>
          <w:marBottom w:val="0"/>
          <w:divBdr>
            <w:top w:val="none" w:sz="0" w:space="0" w:color="auto"/>
            <w:left w:val="none" w:sz="0" w:space="0" w:color="auto"/>
            <w:bottom w:val="none" w:sz="0" w:space="0" w:color="auto"/>
            <w:right w:val="none" w:sz="0" w:space="0" w:color="auto"/>
          </w:divBdr>
        </w:div>
        <w:div w:id="99687920">
          <w:marLeft w:val="480"/>
          <w:marRight w:val="0"/>
          <w:marTop w:val="0"/>
          <w:marBottom w:val="0"/>
          <w:divBdr>
            <w:top w:val="none" w:sz="0" w:space="0" w:color="auto"/>
            <w:left w:val="none" w:sz="0" w:space="0" w:color="auto"/>
            <w:bottom w:val="none" w:sz="0" w:space="0" w:color="auto"/>
            <w:right w:val="none" w:sz="0" w:space="0" w:color="auto"/>
          </w:divBdr>
        </w:div>
        <w:div w:id="489247318">
          <w:marLeft w:val="480"/>
          <w:marRight w:val="0"/>
          <w:marTop w:val="0"/>
          <w:marBottom w:val="0"/>
          <w:divBdr>
            <w:top w:val="none" w:sz="0" w:space="0" w:color="auto"/>
            <w:left w:val="none" w:sz="0" w:space="0" w:color="auto"/>
            <w:bottom w:val="none" w:sz="0" w:space="0" w:color="auto"/>
            <w:right w:val="none" w:sz="0" w:space="0" w:color="auto"/>
          </w:divBdr>
        </w:div>
        <w:div w:id="1132862270">
          <w:marLeft w:val="480"/>
          <w:marRight w:val="0"/>
          <w:marTop w:val="0"/>
          <w:marBottom w:val="0"/>
          <w:divBdr>
            <w:top w:val="none" w:sz="0" w:space="0" w:color="auto"/>
            <w:left w:val="none" w:sz="0" w:space="0" w:color="auto"/>
            <w:bottom w:val="none" w:sz="0" w:space="0" w:color="auto"/>
            <w:right w:val="none" w:sz="0" w:space="0" w:color="auto"/>
          </w:divBdr>
        </w:div>
        <w:div w:id="724566498">
          <w:marLeft w:val="480"/>
          <w:marRight w:val="0"/>
          <w:marTop w:val="0"/>
          <w:marBottom w:val="0"/>
          <w:divBdr>
            <w:top w:val="none" w:sz="0" w:space="0" w:color="auto"/>
            <w:left w:val="none" w:sz="0" w:space="0" w:color="auto"/>
            <w:bottom w:val="none" w:sz="0" w:space="0" w:color="auto"/>
            <w:right w:val="none" w:sz="0" w:space="0" w:color="auto"/>
          </w:divBdr>
        </w:div>
        <w:div w:id="1153908385">
          <w:marLeft w:val="480"/>
          <w:marRight w:val="0"/>
          <w:marTop w:val="0"/>
          <w:marBottom w:val="0"/>
          <w:divBdr>
            <w:top w:val="none" w:sz="0" w:space="0" w:color="auto"/>
            <w:left w:val="none" w:sz="0" w:space="0" w:color="auto"/>
            <w:bottom w:val="none" w:sz="0" w:space="0" w:color="auto"/>
            <w:right w:val="none" w:sz="0" w:space="0" w:color="auto"/>
          </w:divBdr>
        </w:div>
        <w:div w:id="872691252">
          <w:marLeft w:val="480"/>
          <w:marRight w:val="0"/>
          <w:marTop w:val="0"/>
          <w:marBottom w:val="0"/>
          <w:divBdr>
            <w:top w:val="none" w:sz="0" w:space="0" w:color="auto"/>
            <w:left w:val="none" w:sz="0" w:space="0" w:color="auto"/>
            <w:bottom w:val="none" w:sz="0" w:space="0" w:color="auto"/>
            <w:right w:val="none" w:sz="0" w:space="0" w:color="auto"/>
          </w:divBdr>
        </w:div>
        <w:div w:id="177086313">
          <w:marLeft w:val="480"/>
          <w:marRight w:val="0"/>
          <w:marTop w:val="0"/>
          <w:marBottom w:val="0"/>
          <w:divBdr>
            <w:top w:val="none" w:sz="0" w:space="0" w:color="auto"/>
            <w:left w:val="none" w:sz="0" w:space="0" w:color="auto"/>
            <w:bottom w:val="none" w:sz="0" w:space="0" w:color="auto"/>
            <w:right w:val="none" w:sz="0" w:space="0" w:color="auto"/>
          </w:divBdr>
        </w:div>
        <w:div w:id="148787977">
          <w:marLeft w:val="480"/>
          <w:marRight w:val="0"/>
          <w:marTop w:val="0"/>
          <w:marBottom w:val="0"/>
          <w:divBdr>
            <w:top w:val="none" w:sz="0" w:space="0" w:color="auto"/>
            <w:left w:val="none" w:sz="0" w:space="0" w:color="auto"/>
            <w:bottom w:val="none" w:sz="0" w:space="0" w:color="auto"/>
            <w:right w:val="none" w:sz="0" w:space="0" w:color="auto"/>
          </w:divBdr>
        </w:div>
        <w:div w:id="856046429">
          <w:marLeft w:val="480"/>
          <w:marRight w:val="0"/>
          <w:marTop w:val="0"/>
          <w:marBottom w:val="0"/>
          <w:divBdr>
            <w:top w:val="none" w:sz="0" w:space="0" w:color="auto"/>
            <w:left w:val="none" w:sz="0" w:space="0" w:color="auto"/>
            <w:bottom w:val="none" w:sz="0" w:space="0" w:color="auto"/>
            <w:right w:val="none" w:sz="0" w:space="0" w:color="auto"/>
          </w:divBdr>
        </w:div>
        <w:div w:id="1865629731">
          <w:marLeft w:val="480"/>
          <w:marRight w:val="0"/>
          <w:marTop w:val="0"/>
          <w:marBottom w:val="0"/>
          <w:divBdr>
            <w:top w:val="none" w:sz="0" w:space="0" w:color="auto"/>
            <w:left w:val="none" w:sz="0" w:space="0" w:color="auto"/>
            <w:bottom w:val="none" w:sz="0" w:space="0" w:color="auto"/>
            <w:right w:val="none" w:sz="0" w:space="0" w:color="auto"/>
          </w:divBdr>
        </w:div>
        <w:div w:id="399059442">
          <w:marLeft w:val="480"/>
          <w:marRight w:val="0"/>
          <w:marTop w:val="0"/>
          <w:marBottom w:val="0"/>
          <w:divBdr>
            <w:top w:val="none" w:sz="0" w:space="0" w:color="auto"/>
            <w:left w:val="none" w:sz="0" w:space="0" w:color="auto"/>
            <w:bottom w:val="none" w:sz="0" w:space="0" w:color="auto"/>
            <w:right w:val="none" w:sz="0" w:space="0" w:color="auto"/>
          </w:divBdr>
        </w:div>
        <w:div w:id="981499849">
          <w:marLeft w:val="480"/>
          <w:marRight w:val="0"/>
          <w:marTop w:val="0"/>
          <w:marBottom w:val="0"/>
          <w:divBdr>
            <w:top w:val="none" w:sz="0" w:space="0" w:color="auto"/>
            <w:left w:val="none" w:sz="0" w:space="0" w:color="auto"/>
            <w:bottom w:val="none" w:sz="0" w:space="0" w:color="auto"/>
            <w:right w:val="none" w:sz="0" w:space="0" w:color="auto"/>
          </w:divBdr>
        </w:div>
        <w:div w:id="2088646771">
          <w:marLeft w:val="480"/>
          <w:marRight w:val="0"/>
          <w:marTop w:val="0"/>
          <w:marBottom w:val="0"/>
          <w:divBdr>
            <w:top w:val="none" w:sz="0" w:space="0" w:color="auto"/>
            <w:left w:val="none" w:sz="0" w:space="0" w:color="auto"/>
            <w:bottom w:val="none" w:sz="0" w:space="0" w:color="auto"/>
            <w:right w:val="none" w:sz="0" w:space="0" w:color="auto"/>
          </w:divBdr>
        </w:div>
        <w:div w:id="826869085">
          <w:marLeft w:val="480"/>
          <w:marRight w:val="0"/>
          <w:marTop w:val="0"/>
          <w:marBottom w:val="0"/>
          <w:divBdr>
            <w:top w:val="none" w:sz="0" w:space="0" w:color="auto"/>
            <w:left w:val="none" w:sz="0" w:space="0" w:color="auto"/>
            <w:bottom w:val="none" w:sz="0" w:space="0" w:color="auto"/>
            <w:right w:val="none" w:sz="0" w:space="0" w:color="auto"/>
          </w:divBdr>
        </w:div>
        <w:div w:id="1184587364">
          <w:marLeft w:val="480"/>
          <w:marRight w:val="0"/>
          <w:marTop w:val="0"/>
          <w:marBottom w:val="0"/>
          <w:divBdr>
            <w:top w:val="none" w:sz="0" w:space="0" w:color="auto"/>
            <w:left w:val="none" w:sz="0" w:space="0" w:color="auto"/>
            <w:bottom w:val="none" w:sz="0" w:space="0" w:color="auto"/>
            <w:right w:val="none" w:sz="0" w:space="0" w:color="auto"/>
          </w:divBdr>
        </w:div>
        <w:div w:id="1307274307">
          <w:marLeft w:val="480"/>
          <w:marRight w:val="0"/>
          <w:marTop w:val="0"/>
          <w:marBottom w:val="0"/>
          <w:divBdr>
            <w:top w:val="none" w:sz="0" w:space="0" w:color="auto"/>
            <w:left w:val="none" w:sz="0" w:space="0" w:color="auto"/>
            <w:bottom w:val="none" w:sz="0" w:space="0" w:color="auto"/>
            <w:right w:val="none" w:sz="0" w:space="0" w:color="auto"/>
          </w:divBdr>
        </w:div>
        <w:div w:id="1808429657">
          <w:marLeft w:val="480"/>
          <w:marRight w:val="0"/>
          <w:marTop w:val="0"/>
          <w:marBottom w:val="0"/>
          <w:divBdr>
            <w:top w:val="none" w:sz="0" w:space="0" w:color="auto"/>
            <w:left w:val="none" w:sz="0" w:space="0" w:color="auto"/>
            <w:bottom w:val="none" w:sz="0" w:space="0" w:color="auto"/>
            <w:right w:val="none" w:sz="0" w:space="0" w:color="auto"/>
          </w:divBdr>
        </w:div>
        <w:div w:id="1837455615">
          <w:marLeft w:val="480"/>
          <w:marRight w:val="0"/>
          <w:marTop w:val="0"/>
          <w:marBottom w:val="0"/>
          <w:divBdr>
            <w:top w:val="none" w:sz="0" w:space="0" w:color="auto"/>
            <w:left w:val="none" w:sz="0" w:space="0" w:color="auto"/>
            <w:bottom w:val="none" w:sz="0" w:space="0" w:color="auto"/>
            <w:right w:val="none" w:sz="0" w:space="0" w:color="auto"/>
          </w:divBdr>
        </w:div>
        <w:div w:id="1306466111">
          <w:marLeft w:val="480"/>
          <w:marRight w:val="0"/>
          <w:marTop w:val="0"/>
          <w:marBottom w:val="0"/>
          <w:divBdr>
            <w:top w:val="none" w:sz="0" w:space="0" w:color="auto"/>
            <w:left w:val="none" w:sz="0" w:space="0" w:color="auto"/>
            <w:bottom w:val="none" w:sz="0" w:space="0" w:color="auto"/>
            <w:right w:val="none" w:sz="0" w:space="0" w:color="auto"/>
          </w:divBdr>
        </w:div>
        <w:div w:id="1555695028">
          <w:marLeft w:val="480"/>
          <w:marRight w:val="0"/>
          <w:marTop w:val="0"/>
          <w:marBottom w:val="0"/>
          <w:divBdr>
            <w:top w:val="none" w:sz="0" w:space="0" w:color="auto"/>
            <w:left w:val="none" w:sz="0" w:space="0" w:color="auto"/>
            <w:bottom w:val="none" w:sz="0" w:space="0" w:color="auto"/>
            <w:right w:val="none" w:sz="0" w:space="0" w:color="auto"/>
          </w:divBdr>
        </w:div>
      </w:divsChild>
    </w:div>
    <w:div w:id="1358971880">
      <w:bodyDiv w:val="1"/>
      <w:marLeft w:val="0"/>
      <w:marRight w:val="0"/>
      <w:marTop w:val="0"/>
      <w:marBottom w:val="0"/>
      <w:divBdr>
        <w:top w:val="none" w:sz="0" w:space="0" w:color="auto"/>
        <w:left w:val="none" w:sz="0" w:space="0" w:color="auto"/>
        <w:bottom w:val="none" w:sz="0" w:space="0" w:color="auto"/>
        <w:right w:val="none" w:sz="0" w:space="0" w:color="auto"/>
      </w:divBdr>
    </w:div>
    <w:div w:id="1369796358">
      <w:bodyDiv w:val="1"/>
      <w:marLeft w:val="0"/>
      <w:marRight w:val="0"/>
      <w:marTop w:val="0"/>
      <w:marBottom w:val="0"/>
      <w:divBdr>
        <w:top w:val="none" w:sz="0" w:space="0" w:color="auto"/>
        <w:left w:val="none" w:sz="0" w:space="0" w:color="auto"/>
        <w:bottom w:val="none" w:sz="0" w:space="0" w:color="auto"/>
        <w:right w:val="none" w:sz="0" w:space="0" w:color="auto"/>
      </w:divBdr>
    </w:div>
    <w:div w:id="1377119743">
      <w:bodyDiv w:val="1"/>
      <w:marLeft w:val="0"/>
      <w:marRight w:val="0"/>
      <w:marTop w:val="0"/>
      <w:marBottom w:val="0"/>
      <w:divBdr>
        <w:top w:val="none" w:sz="0" w:space="0" w:color="auto"/>
        <w:left w:val="none" w:sz="0" w:space="0" w:color="auto"/>
        <w:bottom w:val="none" w:sz="0" w:space="0" w:color="auto"/>
        <w:right w:val="none" w:sz="0" w:space="0" w:color="auto"/>
      </w:divBdr>
    </w:div>
    <w:div w:id="1393698394">
      <w:bodyDiv w:val="1"/>
      <w:marLeft w:val="0"/>
      <w:marRight w:val="0"/>
      <w:marTop w:val="0"/>
      <w:marBottom w:val="0"/>
      <w:divBdr>
        <w:top w:val="none" w:sz="0" w:space="0" w:color="auto"/>
        <w:left w:val="none" w:sz="0" w:space="0" w:color="auto"/>
        <w:bottom w:val="none" w:sz="0" w:space="0" w:color="auto"/>
        <w:right w:val="none" w:sz="0" w:space="0" w:color="auto"/>
      </w:divBdr>
    </w:div>
    <w:div w:id="1394037181">
      <w:bodyDiv w:val="1"/>
      <w:marLeft w:val="0"/>
      <w:marRight w:val="0"/>
      <w:marTop w:val="0"/>
      <w:marBottom w:val="0"/>
      <w:divBdr>
        <w:top w:val="none" w:sz="0" w:space="0" w:color="auto"/>
        <w:left w:val="none" w:sz="0" w:space="0" w:color="auto"/>
        <w:bottom w:val="none" w:sz="0" w:space="0" w:color="auto"/>
        <w:right w:val="none" w:sz="0" w:space="0" w:color="auto"/>
      </w:divBdr>
    </w:div>
    <w:div w:id="1413315220">
      <w:bodyDiv w:val="1"/>
      <w:marLeft w:val="0"/>
      <w:marRight w:val="0"/>
      <w:marTop w:val="0"/>
      <w:marBottom w:val="0"/>
      <w:divBdr>
        <w:top w:val="none" w:sz="0" w:space="0" w:color="auto"/>
        <w:left w:val="none" w:sz="0" w:space="0" w:color="auto"/>
        <w:bottom w:val="none" w:sz="0" w:space="0" w:color="auto"/>
        <w:right w:val="none" w:sz="0" w:space="0" w:color="auto"/>
      </w:divBdr>
    </w:div>
    <w:div w:id="1419711738">
      <w:bodyDiv w:val="1"/>
      <w:marLeft w:val="0"/>
      <w:marRight w:val="0"/>
      <w:marTop w:val="0"/>
      <w:marBottom w:val="0"/>
      <w:divBdr>
        <w:top w:val="none" w:sz="0" w:space="0" w:color="auto"/>
        <w:left w:val="none" w:sz="0" w:space="0" w:color="auto"/>
        <w:bottom w:val="none" w:sz="0" w:space="0" w:color="auto"/>
        <w:right w:val="none" w:sz="0" w:space="0" w:color="auto"/>
      </w:divBdr>
    </w:div>
    <w:div w:id="1430540343">
      <w:bodyDiv w:val="1"/>
      <w:marLeft w:val="0"/>
      <w:marRight w:val="0"/>
      <w:marTop w:val="0"/>
      <w:marBottom w:val="0"/>
      <w:divBdr>
        <w:top w:val="none" w:sz="0" w:space="0" w:color="auto"/>
        <w:left w:val="none" w:sz="0" w:space="0" w:color="auto"/>
        <w:bottom w:val="none" w:sz="0" w:space="0" w:color="auto"/>
        <w:right w:val="none" w:sz="0" w:space="0" w:color="auto"/>
      </w:divBdr>
    </w:div>
    <w:div w:id="1438259885">
      <w:bodyDiv w:val="1"/>
      <w:marLeft w:val="0"/>
      <w:marRight w:val="0"/>
      <w:marTop w:val="0"/>
      <w:marBottom w:val="0"/>
      <w:divBdr>
        <w:top w:val="none" w:sz="0" w:space="0" w:color="auto"/>
        <w:left w:val="none" w:sz="0" w:space="0" w:color="auto"/>
        <w:bottom w:val="none" w:sz="0" w:space="0" w:color="auto"/>
        <w:right w:val="none" w:sz="0" w:space="0" w:color="auto"/>
      </w:divBdr>
    </w:div>
    <w:div w:id="1447314412">
      <w:bodyDiv w:val="1"/>
      <w:marLeft w:val="0"/>
      <w:marRight w:val="0"/>
      <w:marTop w:val="0"/>
      <w:marBottom w:val="0"/>
      <w:divBdr>
        <w:top w:val="none" w:sz="0" w:space="0" w:color="auto"/>
        <w:left w:val="none" w:sz="0" w:space="0" w:color="auto"/>
        <w:bottom w:val="none" w:sz="0" w:space="0" w:color="auto"/>
        <w:right w:val="none" w:sz="0" w:space="0" w:color="auto"/>
      </w:divBdr>
    </w:div>
    <w:div w:id="1447851396">
      <w:bodyDiv w:val="1"/>
      <w:marLeft w:val="0"/>
      <w:marRight w:val="0"/>
      <w:marTop w:val="0"/>
      <w:marBottom w:val="0"/>
      <w:divBdr>
        <w:top w:val="none" w:sz="0" w:space="0" w:color="auto"/>
        <w:left w:val="none" w:sz="0" w:space="0" w:color="auto"/>
        <w:bottom w:val="none" w:sz="0" w:space="0" w:color="auto"/>
        <w:right w:val="none" w:sz="0" w:space="0" w:color="auto"/>
      </w:divBdr>
    </w:div>
    <w:div w:id="1450658840">
      <w:bodyDiv w:val="1"/>
      <w:marLeft w:val="0"/>
      <w:marRight w:val="0"/>
      <w:marTop w:val="0"/>
      <w:marBottom w:val="0"/>
      <w:divBdr>
        <w:top w:val="none" w:sz="0" w:space="0" w:color="auto"/>
        <w:left w:val="none" w:sz="0" w:space="0" w:color="auto"/>
        <w:bottom w:val="none" w:sz="0" w:space="0" w:color="auto"/>
        <w:right w:val="none" w:sz="0" w:space="0" w:color="auto"/>
      </w:divBdr>
    </w:div>
    <w:div w:id="1453016154">
      <w:bodyDiv w:val="1"/>
      <w:marLeft w:val="0"/>
      <w:marRight w:val="0"/>
      <w:marTop w:val="0"/>
      <w:marBottom w:val="0"/>
      <w:divBdr>
        <w:top w:val="none" w:sz="0" w:space="0" w:color="auto"/>
        <w:left w:val="none" w:sz="0" w:space="0" w:color="auto"/>
        <w:bottom w:val="none" w:sz="0" w:space="0" w:color="auto"/>
        <w:right w:val="none" w:sz="0" w:space="0" w:color="auto"/>
      </w:divBdr>
    </w:div>
    <w:div w:id="1455366249">
      <w:bodyDiv w:val="1"/>
      <w:marLeft w:val="0"/>
      <w:marRight w:val="0"/>
      <w:marTop w:val="0"/>
      <w:marBottom w:val="0"/>
      <w:divBdr>
        <w:top w:val="none" w:sz="0" w:space="0" w:color="auto"/>
        <w:left w:val="none" w:sz="0" w:space="0" w:color="auto"/>
        <w:bottom w:val="none" w:sz="0" w:space="0" w:color="auto"/>
        <w:right w:val="none" w:sz="0" w:space="0" w:color="auto"/>
      </w:divBdr>
    </w:div>
    <w:div w:id="1456366238">
      <w:bodyDiv w:val="1"/>
      <w:marLeft w:val="0"/>
      <w:marRight w:val="0"/>
      <w:marTop w:val="0"/>
      <w:marBottom w:val="0"/>
      <w:divBdr>
        <w:top w:val="none" w:sz="0" w:space="0" w:color="auto"/>
        <w:left w:val="none" w:sz="0" w:space="0" w:color="auto"/>
        <w:bottom w:val="none" w:sz="0" w:space="0" w:color="auto"/>
        <w:right w:val="none" w:sz="0" w:space="0" w:color="auto"/>
      </w:divBdr>
    </w:div>
    <w:div w:id="1457413539">
      <w:bodyDiv w:val="1"/>
      <w:marLeft w:val="0"/>
      <w:marRight w:val="0"/>
      <w:marTop w:val="0"/>
      <w:marBottom w:val="0"/>
      <w:divBdr>
        <w:top w:val="none" w:sz="0" w:space="0" w:color="auto"/>
        <w:left w:val="none" w:sz="0" w:space="0" w:color="auto"/>
        <w:bottom w:val="none" w:sz="0" w:space="0" w:color="auto"/>
        <w:right w:val="none" w:sz="0" w:space="0" w:color="auto"/>
      </w:divBdr>
    </w:div>
    <w:div w:id="1461264184">
      <w:bodyDiv w:val="1"/>
      <w:marLeft w:val="0"/>
      <w:marRight w:val="0"/>
      <w:marTop w:val="0"/>
      <w:marBottom w:val="0"/>
      <w:divBdr>
        <w:top w:val="none" w:sz="0" w:space="0" w:color="auto"/>
        <w:left w:val="none" w:sz="0" w:space="0" w:color="auto"/>
        <w:bottom w:val="none" w:sz="0" w:space="0" w:color="auto"/>
        <w:right w:val="none" w:sz="0" w:space="0" w:color="auto"/>
      </w:divBdr>
    </w:div>
    <w:div w:id="1468350836">
      <w:bodyDiv w:val="1"/>
      <w:marLeft w:val="0"/>
      <w:marRight w:val="0"/>
      <w:marTop w:val="0"/>
      <w:marBottom w:val="0"/>
      <w:divBdr>
        <w:top w:val="none" w:sz="0" w:space="0" w:color="auto"/>
        <w:left w:val="none" w:sz="0" w:space="0" w:color="auto"/>
        <w:bottom w:val="none" w:sz="0" w:space="0" w:color="auto"/>
        <w:right w:val="none" w:sz="0" w:space="0" w:color="auto"/>
      </w:divBdr>
    </w:div>
    <w:div w:id="1468743867">
      <w:bodyDiv w:val="1"/>
      <w:marLeft w:val="0"/>
      <w:marRight w:val="0"/>
      <w:marTop w:val="0"/>
      <w:marBottom w:val="0"/>
      <w:divBdr>
        <w:top w:val="none" w:sz="0" w:space="0" w:color="auto"/>
        <w:left w:val="none" w:sz="0" w:space="0" w:color="auto"/>
        <w:bottom w:val="none" w:sz="0" w:space="0" w:color="auto"/>
        <w:right w:val="none" w:sz="0" w:space="0" w:color="auto"/>
      </w:divBdr>
    </w:div>
    <w:div w:id="1473060522">
      <w:bodyDiv w:val="1"/>
      <w:marLeft w:val="0"/>
      <w:marRight w:val="0"/>
      <w:marTop w:val="0"/>
      <w:marBottom w:val="0"/>
      <w:divBdr>
        <w:top w:val="none" w:sz="0" w:space="0" w:color="auto"/>
        <w:left w:val="none" w:sz="0" w:space="0" w:color="auto"/>
        <w:bottom w:val="none" w:sz="0" w:space="0" w:color="auto"/>
        <w:right w:val="none" w:sz="0" w:space="0" w:color="auto"/>
      </w:divBdr>
    </w:div>
    <w:div w:id="1476755196">
      <w:bodyDiv w:val="1"/>
      <w:marLeft w:val="0"/>
      <w:marRight w:val="0"/>
      <w:marTop w:val="0"/>
      <w:marBottom w:val="0"/>
      <w:divBdr>
        <w:top w:val="none" w:sz="0" w:space="0" w:color="auto"/>
        <w:left w:val="none" w:sz="0" w:space="0" w:color="auto"/>
        <w:bottom w:val="none" w:sz="0" w:space="0" w:color="auto"/>
        <w:right w:val="none" w:sz="0" w:space="0" w:color="auto"/>
      </w:divBdr>
    </w:div>
    <w:div w:id="1477990362">
      <w:bodyDiv w:val="1"/>
      <w:marLeft w:val="0"/>
      <w:marRight w:val="0"/>
      <w:marTop w:val="0"/>
      <w:marBottom w:val="0"/>
      <w:divBdr>
        <w:top w:val="none" w:sz="0" w:space="0" w:color="auto"/>
        <w:left w:val="none" w:sz="0" w:space="0" w:color="auto"/>
        <w:bottom w:val="none" w:sz="0" w:space="0" w:color="auto"/>
        <w:right w:val="none" w:sz="0" w:space="0" w:color="auto"/>
      </w:divBdr>
    </w:div>
    <w:div w:id="1491866970">
      <w:bodyDiv w:val="1"/>
      <w:marLeft w:val="0"/>
      <w:marRight w:val="0"/>
      <w:marTop w:val="0"/>
      <w:marBottom w:val="0"/>
      <w:divBdr>
        <w:top w:val="none" w:sz="0" w:space="0" w:color="auto"/>
        <w:left w:val="none" w:sz="0" w:space="0" w:color="auto"/>
        <w:bottom w:val="none" w:sz="0" w:space="0" w:color="auto"/>
        <w:right w:val="none" w:sz="0" w:space="0" w:color="auto"/>
      </w:divBdr>
      <w:divsChild>
        <w:div w:id="1836922502">
          <w:marLeft w:val="480"/>
          <w:marRight w:val="0"/>
          <w:marTop w:val="0"/>
          <w:marBottom w:val="0"/>
          <w:divBdr>
            <w:top w:val="none" w:sz="0" w:space="0" w:color="auto"/>
            <w:left w:val="none" w:sz="0" w:space="0" w:color="auto"/>
            <w:bottom w:val="none" w:sz="0" w:space="0" w:color="auto"/>
            <w:right w:val="none" w:sz="0" w:space="0" w:color="auto"/>
          </w:divBdr>
        </w:div>
        <w:div w:id="1372264983">
          <w:marLeft w:val="480"/>
          <w:marRight w:val="0"/>
          <w:marTop w:val="0"/>
          <w:marBottom w:val="0"/>
          <w:divBdr>
            <w:top w:val="none" w:sz="0" w:space="0" w:color="auto"/>
            <w:left w:val="none" w:sz="0" w:space="0" w:color="auto"/>
            <w:bottom w:val="none" w:sz="0" w:space="0" w:color="auto"/>
            <w:right w:val="none" w:sz="0" w:space="0" w:color="auto"/>
          </w:divBdr>
        </w:div>
        <w:div w:id="2044091774">
          <w:marLeft w:val="480"/>
          <w:marRight w:val="0"/>
          <w:marTop w:val="0"/>
          <w:marBottom w:val="0"/>
          <w:divBdr>
            <w:top w:val="none" w:sz="0" w:space="0" w:color="auto"/>
            <w:left w:val="none" w:sz="0" w:space="0" w:color="auto"/>
            <w:bottom w:val="none" w:sz="0" w:space="0" w:color="auto"/>
            <w:right w:val="none" w:sz="0" w:space="0" w:color="auto"/>
          </w:divBdr>
        </w:div>
        <w:div w:id="1136870789">
          <w:marLeft w:val="480"/>
          <w:marRight w:val="0"/>
          <w:marTop w:val="0"/>
          <w:marBottom w:val="0"/>
          <w:divBdr>
            <w:top w:val="none" w:sz="0" w:space="0" w:color="auto"/>
            <w:left w:val="none" w:sz="0" w:space="0" w:color="auto"/>
            <w:bottom w:val="none" w:sz="0" w:space="0" w:color="auto"/>
            <w:right w:val="none" w:sz="0" w:space="0" w:color="auto"/>
          </w:divBdr>
        </w:div>
        <w:div w:id="596989111">
          <w:marLeft w:val="480"/>
          <w:marRight w:val="0"/>
          <w:marTop w:val="0"/>
          <w:marBottom w:val="0"/>
          <w:divBdr>
            <w:top w:val="none" w:sz="0" w:space="0" w:color="auto"/>
            <w:left w:val="none" w:sz="0" w:space="0" w:color="auto"/>
            <w:bottom w:val="none" w:sz="0" w:space="0" w:color="auto"/>
            <w:right w:val="none" w:sz="0" w:space="0" w:color="auto"/>
          </w:divBdr>
        </w:div>
        <w:div w:id="287587972">
          <w:marLeft w:val="480"/>
          <w:marRight w:val="0"/>
          <w:marTop w:val="0"/>
          <w:marBottom w:val="0"/>
          <w:divBdr>
            <w:top w:val="none" w:sz="0" w:space="0" w:color="auto"/>
            <w:left w:val="none" w:sz="0" w:space="0" w:color="auto"/>
            <w:bottom w:val="none" w:sz="0" w:space="0" w:color="auto"/>
            <w:right w:val="none" w:sz="0" w:space="0" w:color="auto"/>
          </w:divBdr>
        </w:div>
        <w:div w:id="1955553115">
          <w:marLeft w:val="480"/>
          <w:marRight w:val="0"/>
          <w:marTop w:val="0"/>
          <w:marBottom w:val="0"/>
          <w:divBdr>
            <w:top w:val="none" w:sz="0" w:space="0" w:color="auto"/>
            <w:left w:val="none" w:sz="0" w:space="0" w:color="auto"/>
            <w:bottom w:val="none" w:sz="0" w:space="0" w:color="auto"/>
            <w:right w:val="none" w:sz="0" w:space="0" w:color="auto"/>
          </w:divBdr>
        </w:div>
        <w:div w:id="1480460636">
          <w:marLeft w:val="480"/>
          <w:marRight w:val="0"/>
          <w:marTop w:val="0"/>
          <w:marBottom w:val="0"/>
          <w:divBdr>
            <w:top w:val="none" w:sz="0" w:space="0" w:color="auto"/>
            <w:left w:val="none" w:sz="0" w:space="0" w:color="auto"/>
            <w:bottom w:val="none" w:sz="0" w:space="0" w:color="auto"/>
            <w:right w:val="none" w:sz="0" w:space="0" w:color="auto"/>
          </w:divBdr>
        </w:div>
        <w:div w:id="566259018">
          <w:marLeft w:val="480"/>
          <w:marRight w:val="0"/>
          <w:marTop w:val="0"/>
          <w:marBottom w:val="0"/>
          <w:divBdr>
            <w:top w:val="none" w:sz="0" w:space="0" w:color="auto"/>
            <w:left w:val="none" w:sz="0" w:space="0" w:color="auto"/>
            <w:bottom w:val="none" w:sz="0" w:space="0" w:color="auto"/>
            <w:right w:val="none" w:sz="0" w:space="0" w:color="auto"/>
          </w:divBdr>
        </w:div>
        <w:div w:id="1552379197">
          <w:marLeft w:val="480"/>
          <w:marRight w:val="0"/>
          <w:marTop w:val="0"/>
          <w:marBottom w:val="0"/>
          <w:divBdr>
            <w:top w:val="none" w:sz="0" w:space="0" w:color="auto"/>
            <w:left w:val="none" w:sz="0" w:space="0" w:color="auto"/>
            <w:bottom w:val="none" w:sz="0" w:space="0" w:color="auto"/>
            <w:right w:val="none" w:sz="0" w:space="0" w:color="auto"/>
          </w:divBdr>
        </w:div>
        <w:div w:id="1987734739">
          <w:marLeft w:val="480"/>
          <w:marRight w:val="0"/>
          <w:marTop w:val="0"/>
          <w:marBottom w:val="0"/>
          <w:divBdr>
            <w:top w:val="none" w:sz="0" w:space="0" w:color="auto"/>
            <w:left w:val="none" w:sz="0" w:space="0" w:color="auto"/>
            <w:bottom w:val="none" w:sz="0" w:space="0" w:color="auto"/>
            <w:right w:val="none" w:sz="0" w:space="0" w:color="auto"/>
          </w:divBdr>
        </w:div>
        <w:div w:id="323894850">
          <w:marLeft w:val="480"/>
          <w:marRight w:val="0"/>
          <w:marTop w:val="0"/>
          <w:marBottom w:val="0"/>
          <w:divBdr>
            <w:top w:val="none" w:sz="0" w:space="0" w:color="auto"/>
            <w:left w:val="none" w:sz="0" w:space="0" w:color="auto"/>
            <w:bottom w:val="none" w:sz="0" w:space="0" w:color="auto"/>
            <w:right w:val="none" w:sz="0" w:space="0" w:color="auto"/>
          </w:divBdr>
        </w:div>
        <w:div w:id="75709835">
          <w:marLeft w:val="480"/>
          <w:marRight w:val="0"/>
          <w:marTop w:val="0"/>
          <w:marBottom w:val="0"/>
          <w:divBdr>
            <w:top w:val="none" w:sz="0" w:space="0" w:color="auto"/>
            <w:left w:val="none" w:sz="0" w:space="0" w:color="auto"/>
            <w:bottom w:val="none" w:sz="0" w:space="0" w:color="auto"/>
            <w:right w:val="none" w:sz="0" w:space="0" w:color="auto"/>
          </w:divBdr>
        </w:div>
        <w:div w:id="82841876">
          <w:marLeft w:val="480"/>
          <w:marRight w:val="0"/>
          <w:marTop w:val="0"/>
          <w:marBottom w:val="0"/>
          <w:divBdr>
            <w:top w:val="none" w:sz="0" w:space="0" w:color="auto"/>
            <w:left w:val="none" w:sz="0" w:space="0" w:color="auto"/>
            <w:bottom w:val="none" w:sz="0" w:space="0" w:color="auto"/>
            <w:right w:val="none" w:sz="0" w:space="0" w:color="auto"/>
          </w:divBdr>
        </w:div>
        <w:div w:id="1194273271">
          <w:marLeft w:val="480"/>
          <w:marRight w:val="0"/>
          <w:marTop w:val="0"/>
          <w:marBottom w:val="0"/>
          <w:divBdr>
            <w:top w:val="none" w:sz="0" w:space="0" w:color="auto"/>
            <w:left w:val="none" w:sz="0" w:space="0" w:color="auto"/>
            <w:bottom w:val="none" w:sz="0" w:space="0" w:color="auto"/>
            <w:right w:val="none" w:sz="0" w:space="0" w:color="auto"/>
          </w:divBdr>
        </w:div>
        <w:div w:id="2123643523">
          <w:marLeft w:val="480"/>
          <w:marRight w:val="0"/>
          <w:marTop w:val="0"/>
          <w:marBottom w:val="0"/>
          <w:divBdr>
            <w:top w:val="none" w:sz="0" w:space="0" w:color="auto"/>
            <w:left w:val="none" w:sz="0" w:space="0" w:color="auto"/>
            <w:bottom w:val="none" w:sz="0" w:space="0" w:color="auto"/>
            <w:right w:val="none" w:sz="0" w:space="0" w:color="auto"/>
          </w:divBdr>
        </w:div>
        <w:div w:id="1028264199">
          <w:marLeft w:val="480"/>
          <w:marRight w:val="0"/>
          <w:marTop w:val="0"/>
          <w:marBottom w:val="0"/>
          <w:divBdr>
            <w:top w:val="none" w:sz="0" w:space="0" w:color="auto"/>
            <w:left w:val="none" w:sz="0" w:space="0" w:color="auto"/>
            <w:bottom w:val="none" w:sz="0" w:space="0" w:color="auto"/>
            <w:right w:val="none" w:sz="0" w:space="0" w:color="auto"/>
          </w:divBdr>
        </w:div>
        <w:div w:id="1129858489">
          <w:marLeft w:val="480"/>
          <w:marRight w:val="0"/>
          <w:marTop w:val="0"/>
          <w:marBottom w:val="0"/>
          <w:divBdr>
            <w:top w:val="none" w:sz="0" w:space="0" w:color="auto"/>
            <w:left w:val="none" w:sz="0" w:space="0" w:color="auto"/>
            <w:bottom w:val="none" w:sz="0" w:space="0" w:color="auto"/>
            <w:right w:val="none" w:sz="0" w:space="0" w:color="auto"/>
          </w:divBdr>
        </w:div>
        <w:div w:id="1860852202">
          <w:marLeft w:val="480"/>
          <w:marRight w:val="0"/>
          <w:marTop w:val="0"/>
          <w:marBottom w:val="0"/>
          <w:divBdr>
            <w:top w:val="none" w:sz="0" w:space="0" w:color="auto"/>
            <w:left w:val="none" w:sz="0" w:space="0" w:color="auto"/>
            <w:bottom w:val="none" w:sz="0" w:space="0" w:color="auto"/>
            <w:right w:val="none" w:sz="0" w:space="0" w:color="auto"/>
          </w:divBdr>
        </w:div>
        <w:div w:id="300575540">
          <w:marLeft w:val="480"/>
          <w:marRight w:val="0"/>
          <w:marTop w:val="0"/>
          <w:marBottom w:val="0"/>
          <w:divBdr>
            <w:top w:val="none" w:sz="0" w:space="0" w:color="auto"/>
            <w:left w:val="none" w:sz="0" w:space="0" w:color="auto"/>
            <w:bottom w:val="none" w:sz="0" w:space="0" w:color="auto"/>
            <w:right w:val="none" w:sz="0" w:space="0" w:color="auto"/>
          </w:divBdr>
        </w:div>
        <w:div w:id="1559901155">
          <w:marLeft w:val="480"/>
          <w:marRight w:val="0"/>
          <w:marTop w:val="0"/>
          <w:marBottom w:val="0"/>
          <w:divBdr>
            <w:top w:val="none" w:sz="0" w:space="0" w:color="auto"/>
            <w:left w:val="none" w:sz="0" w:space="0" w:color="auto"/>
            <w:bottom w:val="none" w:sz="0" w:space="0" w:color="auto"/>
            <w:right w:val="none" w:sz="0" w:space="0" w:color="auto"/>
          </w:divBdr>
        </w:div>
        <w:div w:id="893153868">
          <w:marLeft w:val="480"/>
          <w:marRight w:val="0"/>
          <w:marTop w:val="0"/>
          <w:marBottom w:val="0"/>
          <w:divBdr>
            <w:top w:val="none" w:sz="0" w:space="0" w:color="auto"/>
            <w:left w:val="none" w:sz="0" w:space="0" w:color="auto"/>
            <w:bottom w:val="none" w:sz="0" w:space="0" w:color="auto"/>
            <w:right w:val="none" w:sz="0" w:space="0" w:color="auto"/>
          </w:divBdr>
        </w:div>
        <w:div w:id="1973054087">
          <w:marLeft w:val="480"/>
          <w:marRight w:val="0"/>
          <w:marTop w:val="0"/>
          <w:marBottom w:val="0"/>
          <w:divBdr>
            <w:top w:val="none" w:sz="0" w:space="0" w:color="auto"/>
            <w:left w:val="none" w:sz="0" w:space="0" w:color="auto"/>
            <w:bottom w:val="none" w:sz="0" w:space="0" w:color="auto"/>
            <w:right w:val="none" w:sz="0" w:space="0" w:color="auto"/>
          </w:divBdr>
        </w:div>
        <w:div w:id="1402369577">
          <w:marLeft w:val="480"/>
          <w:marRight w:val="0"/>
          <w:marTop w:val="0"/>
          <w:marBottom w:val="0"/>
          <w:divBdr>
            <w:top w:val="none" w:sz="0" w:space="0" w:color="auto"/>
            <w:left w:val="none" w:sz="0" w:space="0" w:color="auto"/>
            <w:bottom w:val="none" w:sz="0" w:space="0" w:color="auto"/>
            <w:right w:val="none" w:sz="0" w:space="0" w:color="auto"/>
          </w:divBdr>
        </w:div>
        <w:div w:id="707799934">
          <w:marLeft w:val="480"/>
          <w:marRight w:val="0"/>
          <w:marTop w:val="0"/>
          <w:marBottom w:val="0"/>
          <w:divBdr>
            <w:top w:val="none" w:sz="0" w:space="0" w:color="auto"/>
            <w:left w:val="none" w:sz="0" w:space="0" w:color="auto"/>
            <w:bottom w:val="none" w:sz="0" w:space="0" w:color="auto"/>
            <w:right w:val="none" w:sz="0" w:space="0" w:color="auto"/>
          </w:divBdr>
        </w:div>
        <w:div w:id="652753593">
          <w:marLeft w:val="480"/>
          <w:marRight w:val="0"/>
          <w:marTop w:val="0"/>
          <w:marBottom w:val="0"/>
          <w:divBdr>
            <w:top w:val="none" w:sz="0" w:space="0" w:color="auto"/>
            <w:left w:val="none" w:sz="0" w:space="0" w:color="auto"/>
            <w:bottom w:val="none" w:sz="0" w:space="0" w:color="auto"/>
            <w:right w:val="none" w:sz="0" w:space="0" w:color="auto"/>
          </w:divBdr>
        </w:div>
        <w:div w:id="1546135141">
          <w:marLeft w:val="480"/>
          <w:marRight w:val="0"/>
          <w:marTop w:val="0"/>
          <w:marBottom w:val="0"/>
          <w:divBdr>
            <w:top w:val="none" w:sz="0" w:space="0" w:color="auto"/>
            <w:left w:val="none" w:sz="0" w:space="0" w:color="auto"/>
            <w:bottom w:val="none" w:sz="0" w:space="0" w:color="auto"/>
            <w:right w:val="none" w:sz="0" w:space="0" w:color="auto"/>
          </w:divBdr>
        </w:div>
        <w:div w:id="2142065404">
          <w:marLeft w:val="480"/>
          <w:marRight w:val="0"/>
          <w:marTop w:val="0"/>
          <w:marBottom w:val="0"/>
          <w:divBdr>
            <w:top w:val="none" w:sz="0" w:space="0" w:color="auto"/>
            <w:left w:val="none" w:sz="0" w:space="0" w:color="auto"/>
            <w:bottom w:val="none" w:sz="0" w:space="0" w:color="auto"/>
            <w:right w:val="none" w:sz="0" w:space="0" w:color="auto"/>
          </w:divBdr>
        </w:div>
        <w:div w:id="863788006">
          <w:marLeft w:val="480"/>
          <w:marRight w:val="0"/>
          <w:marTop w:val="0"/>
          <w:marBottom w:val="0"/>
          <w:divBdr>
            <w:top w:val="none" w:sz="0" w:space="0" w:color="auto"/>
            <w:left w:val="none" w:sz="0" w:space="0" w:color="auto"/>
            <w:bottom w:val="none" w:sz="0" w:space="0" w:color="auto"/>
            <w:right w:val="none" w:sz="0" w:space="0" w:color="auto"/>
          </w:divBdr>
        </w:div>
        <w:div w:id="633412756">
          <w:marLeft w:val="480"/>
          <w:marRight w:val="0"/>
          <w:marTop w:val="0"/>
          <w:marBottom w:val="0"/>
          <w:divBdr>
            <w:top w:val="none" w:sz="0" w:space="0" w:color="auto"/>
            <w:left w:val="none" w:sz="0" w:space="0" w:color="auto"/>
            <w:bottom w:val="none" w:sz="0" w:space="0" w:color="auto"/>
            <w:right w:val="none" w:sz="0" w:space="0" w:color="auto"/>
          </w:divBdr>
        </w:div>
        <w:div w:id="2099787694">
          <w:marLeft w:val="480"/>
          <w:marRight w:val="0"/>
          <w:marTop w:val="0"/>
          <w:marBottom w:val="0"/>
          <w:divBdr>
            <w:top w:val="none" w:sz="0" w:space="0" w:color="auto"/>
            <w:left w:val="none" w:sz="0" w:space="0" w:color="auto"/>
            <w:bottom w:val="none" w:sz="0" w:space="0" w:color="auto"/>
            <w:right w:val="none" w:sz="0" w:space="0" w:color="auto"/>
          </w:divBdr>
        </w:div>
        <w:div w:id="836379264">
          <w:marLeft w:val="480"/>
          <w:marRight w:val="0"/>
          <w:marTop w:val="0"/>
          <w:marBottom w:val="0"/>
          <w:divBdr>
            <w:top w:val="none" w:sz="0" w:space="0" w:color="auto"/>
            <w:left w:val="none" w:sz="0" w:space="0" w:color="auto"/>
            <w:bottom w:val="none" w:sz="0" w:space="0" w:color="auto"/>
            <w:right w:val="none" w:sz="0" w:space="0" w:color="auto"/>
          </w:divBdr>
        </w:div>
        <w:div w:id="572546813">
          <w:marLeft w:val="480"/>
          <w:marRight w:val="0"/>
          <w:marTop w:val="0"/>
          <w:marBottom w:val="0"/>
          <w:divBdr>
            <w:top w:val="none" w:sz="0" w:space="0" w:color="auto"/>
            <w:left w:val="none" w:sz="0" w:space="0" w:color="auto"/>
            <w:bottom w:val="none" w:sz="0" w:space="0" w:color="auto"/>
            <w:right w:val="none" w:sz="0" w:space="0" w:color="auto"/>
          </w:divBdr>
        </w:div>
        <w:div w:id="1034382882">
          <w:marLeft w:val="480"/>
          <w:marRight w:val="0"/>
          <w:marTop w:val="0"/>
          <w:marBottom w:val="0"/>
          <w:divBdr>
            <w:top w:val="none" w:sz="0" w:space="0" w:color="auto"/>
            <w:left w:val="none" w:sz="0" w:space="0" w:color="auto"/>
            <w:bottom w:val="none" w:sz="0" w:space="0" w:color="auto"/>
            <w:right w:val="none" w:sz="0" w:space="0" w:color="auto"/>
          </w:divBdr>
        </w:div>
        <w:div w:id="779496325">
          <w:marLeft w:val="480"/>
          <w:marRight w:val="0"/>
          <w:marTop w:val="0"/>
          <w:marBottom w:val="0"/>
          <w:divBdr>
            <w:top w:val="none" w:sz="0" w:space="0" w:color="auto"/>
            <w:left w:val="none" w:sz="0" w:space="0" w:color="auto"/>
            <w:bottom w:val="none" w:sz="0" w:space="0" w:color="auto"/>
            <w:right w:val="none" w:sz="0" w:space="0" w:color="auto"/>
          </w:divBdr>
        </w:div>
        <w:div w:id="830100131">
          <w:marLeft w:val="480"/>
          <w:marRight w:val="0"/>
          <w:marTop w:val="0"/>
          <w:marBottom w:val="0"/>
          <w:divBdr>
            <w:top w:val="none" w:sz="0" w:space="0" w:color="auto"/>
            <w:left w:val="none" w:sz="0" w:space="0" w:color="auto"/>
            <w:bottom w:val="none" w:sz="0" w:space="0" w:color="auto"/>
            <w:right w:val="none" w:sz="0" w:space="0" w:color="auto"/>
          </w:divBdr>
        </w:div>
        <w:div w:id="1331985581">
          <w:marLeft w:val="480"/>
          <w:marRight w:val="0"/>
          <w:marTop w:val="0"/>
          <w:marBottom w:val="0"/>
          <w:divBdr>
            <w:top w:val="none" w:sz="0" w:space="0" w:color="auto"/>
            <w:left w:val="none" w:sz="0" w:space="0" w:color="auto"/>
            <w:bottom w:val="none" w:sz="0" w:space="0" w:color="auto"/>
            <w:right w:val="none" w:sz="0" w:space="0" w:color="auto"/>
          </w:divBdr>
        </w:div>
        <w:div w:id="531695491">
          <w:marLeft w:val="480"/>
          <w:marRight w:val="0"/>
          <w:marTop w:val="0"/>
          <w:marBottom w:val="0"/>
          <w:divBdr>
            <w:top w:val="none" w:sz="0" w:space="0" w:color="auto"/>
            <w:left w:val="none" w:sz="0" w:space="0" w:color="auto"/>
            <w:bottom w:val="none" w:sz="0" w:space="0" w:color="auto"/>
            <w:right w:val="none" w:sz="0" w:space="0" w:color="auto"/>
          </w:divBdr>
        </w:div>
        <w:div w:id="961305823">
          <w:marLeft w:val="480"/>
          <w:marRight w:val="0"/>
          <w:marTop w:val="0"/>
          <w:marBottom w:val="0"/>
          <w:divBdr>
            <w:top w:val="none" w:sz="0" w:space="0" w:color="auto"/>
            <w:left w:val="none" w:sz="0" w:space="0" w:color="auto"/>
            <w:bottom w:val="none" w:sz="0" w:space="0" w:color="auto"/>
            <w:right w:val="none" w:sz="0" w:space="0" w:color="auto"/>
          </w:divBdr>
        </w:div>
        <w:div w:id="1745370817">
          <w:marLeft w:val="480"/>
          <w:marRight w:val="0"/>
          <w:marTop w:val="0"/>
          <w:marBottom w:val="0"/>
          <w:divBdr>
            <w:top w:val="none" w:sz="0" w:space="0" w:color="auto"/>
            <w:left w:val="none" w:sz="0" w:space="0" w:color="auto"/>
            <w:bottom w:val="none" w:sz="0" w:space="0" w:color="auto"/>
            <w:right w:val="none" w:sz="0" w:space="0" w:color="auto"/>
          </w:divBdr>
        </w:div>
        <w:div w:id="226260156">
          <w:marLeft w:val="480"/>
          <w:marRight w:val="0"/>
          <w:marTop w:val="0"/>
          <w:marBottom w:val="0"/>
          <w:divBdr>
            <w:top w:val="none" w:sz="0" w:space="0" w:color="auto"/>
            <w:left w:val="none" w:sz="0" w:space="0" w:color="auto"/>
            <w:bottom w:val="none" w:sz="0" w:space="0" w:color="auto"/>
            <w:right w:val="none" w:sz="0" w:space="0" w:color="auto"/>
          </w:divBdr>
        </w:div>
        <w:div w:id="1918514152">
          <w:marLeft w:val="480"/>
          <w:marRight w:val="0"/>
          <w:marTop w:val="0"/>
          <w:marBottom w:val="0"/>
          <w:divBdr>
            <w:top w:val="none" w:sz="0" w:space="0" w:color="auto"/>
            <w:left w:val="none" w:sz="0" w:space="0" w:color="auto"/>
            <w:bottom w:val="none" w:sz="0" w:space="0" w:color="auto"/>
            <w:right w:val="none" w:sz="0" w:space="0" w:color="auto"/>
          </w:divBdr>
        </w:div>
        <w:div w:id="1730615925">
          <w:marLeft w:val="480"/>
          <w:marRight w:val="0"/>
          <w:marTop w:val="0"/>
          <w:marBottom w:val="0"/>
          <w:divBdr>
            <w:top w:val="none" w:sz="0" w:space="0" w:color="auto"/>
            <w:left w:val="none" w:sz="0" w:space="0" w:color="auto"/>
            <w:bottom w:val="none" w:sz="0" w:space="0" w:color="auto"/>
            <w:right w:val="none" w:sz="0" w:space="0" w:color="auto"/>
          </w:divBdr>
        </w:div>
        <w:div w:id="3633401">
          <w:marLeft w:val="480"/>
          <w:marRight w:val="0"/>
          <w:marTop w:val="0"/>
          <w:marBottom w:val="0"/>
          <w:divBdr>
            <w:top w:val="none" w:sz="0" w:space="0" w:color="auto"/>
            <w:left w:val="none" w:sz="0" w:space="0" w:color="auto"/>
            <w:bottom w:val="none" w:sz="0" w:space="0" w:color="auto"/>
            <w:right w:val="none" w:sz="0" w:space="0" w:color="auto"/>
          </w:divBdr>
        </w:div>
        <w:div w:id="717703490">
          <w:marLeft w:val="480"/>
          <w:marRight w:val="0"/>
          <w:marTop w:val="0"/>
          <w:marBottom w:val="0"/>
          <w:divBdr>
            <w:top w:val="none" w:sz="0" w:space="0" w:color="auto"/>
            <w:left w:val="none" w:sz="0" w:space="0" w:color="auto"/>
            <w:bottom w:val="none" w:sz="0" w:space="0" w:color="auto"/>
            <w:right w:val="none" w:sz="0" w:space="0" w:color="auto"/>
          </w:divBdr>
        </w:div>
        <w:div w:id="124080317">
          <w:marLeft w:val="480"/>
          <w:marRight w:val="0"/>
          <w:marTop w:val="0"/>
          <w:marBottom w:val="0"/>
          <w:divBdr>
            <w:top w:val="none" w:sz="0" w:space="0" w:color="auto"/>
            <w:left w:val="none" w:sz="0" w:space="0" w:color="auto"/>
            <w:bottom w:val="none" w:sz="0" w:space="0" w:color="auto"/>
            <w:right w:val="none" w:sz="0" w:space="0" w:color="auto"/>
          </w:divBdr>
        </w:div>
        <w:div w:id="6754159">
          <w:marLeft w:val="480"/>
          <w:marRight w:val="0"/>
          <w:marTop w:val="0"/>
          <w:marBottom w:val="0"/>
          <w:divBdr>
            <w:top w:val="none" w:sz="0" w:space="0" w:color="auto"/>
            <w:left w:val="none" w:sz="0" w:space="0" w:color="auto"/>
            <w:bottom w:val="none" w:sz="0" w:space="0" w:color="auto"/>
            <w:right w:val="none" w:sz="0" w:space="0" w:color="auto"/>
          </w:divBdr>
        </w:div>
        <w:div w:id="524371843">
          <w:marLeft w:val="480"/>
          <w:marRight w:val="0"/>
          <w:marTop w:val="0"/>
          <w:marBottom w:val="0"/>
          <w:divBdr>
            <w:top w:val="none" w:sz="0" w:space="0" w:color="auto"/>
            <w:left w:val="none" w:sz="0" w:space="0" w:color="auto"/>
            <w:bottom w:val="none" w:sz="0" w:space="0" w:color="auto"/>
            <w:right w:val="none" w:sz="0" w:space="0" w:color="auto"/>
          </w:divBdr>
        </w:div>
        <w:div w:id="37315387">
          <w:marLeft w:val="480"/>
          <w:marRight w:val="0"/>
          <w:marTop w:val="0"/>
          <w:marBottom w:val="0"/>
          <w:divBdr>
            <w:top w:val="none" w:sz="0" w:space="0" w:color="auto"/>
            <w:left w:val="none" w:sz="0" w:space="0" w:color="auto"/>
            <w:bottom w:val="none" w:sz="0" w:space="0" w:color="auto"/>
            <w:right w:val="none" w:sz="0" w:space="0" w:color="auto"/>
          </w:divBdr>
        </w:div>
        <w:div w:id="1874031330">
          <w:marLeft w:val="480"/>
          <w:marRight w:val="0"/>
          <w:marTop w:val="0"/>
          <w:marBottom w:val="0"/>
          <w:divBdr>
            <w:top w:val="none" w:sz="0" w:space="0" w:color="auto"/>
            <w:left w:val="none" w:sz="0" w:space="0" w:color="auto"/>
            <w:bottom w:val="none" w:sz="0" w:space="0" w:color="auto"/>
            <w:right w:val="none" w:sz="0" w:space="0" w:color="auto"/>
          </w:divBdr>
        </w:div>
        <w:div w:id="1601330499">
          <w:marLeft w:val="480"/>
          <w:marRight w:val="0"/>
          <w:marTop w:val="0"/>
          <w:marBottom w:val="0"/>
          <w:divBdr>
            <w:top w:val="none" w:sz="0" w:space="0" w:color="auto"/>
            <w:left w:val="none" w:sz="0" w:space="0" w:color="auto"/>
            <w:bottom w:val="none" w:sz="0" w:space="0" w:color="auto"/>
            <w:right w:val="none" w:sz="0" w:space="0" w:color="auto"/>
          </w:divBdr>
        </w:div>
        <w:div w:id="1821266005">
          <w:marLeft w:val="480"/>
          <w:marRight w:val="0"/>
          <w:marTop w:val="0"/>
          <w:marBottom w:val="0"/>
          <w:divBdr>
            <w:top w:val="none" w:sz="0" w:space="0" w:color="auto"/>
            <w:left w:val="none" w:sz="0" w:space="0" w:color="auto"/>
            <w:bottom w:val="none" w:sz="0" w:space="0" w:color="auto"/>
            <w:right w:val="none" w:sz="0" w:space="0" w:color="auto"/>
          </w:divBdr>
        </w:div>
        <w:div w:id="1724208897">
          <w:marLeft w:val="480"/>
          <w:marRight w:val="0"/>
          <w:marTop w:val="0"/>
          <w:marBottom w:val="0"/>
          <w:divBdr>
            <w:top w:val="none" w:sz="0" w:space="0" w:color="auto"/>
            <w:left w:val="none" w:sz="0" w:space="0" w:color="auto"/>
            <w:bottom w:val="none" w:sz="0" w:space="0" w:color="auto"/>
            <w:right w:val="none" w:sz="0" w:space="0" w:color="auto"/>
          </w:divBdr>
        </w:div>
        <w:div w:id="1818377835">
          <w:marLeft w:val="480"/>
          <w:marRight w:val="0"/>
          <w:marTop w:val="0"/>
          <w:marBottom w:val="0"/>
          <w:divBdr>
            <w:top w:val="none" w:sz="0" w:space="0" w:color="auto"/>
            <w:left w:val="none" w:sz="0" w:space="0" w:color="auto"/>
            <w:bottom w:val="none" w:sz="0" w:space="0" w:color="auto"/>
            <w:right w:val="none" w:sz="0" w:space="0" w:color="auto"/>
          </w:divBdr>
        </w:div>
        <w:div w:id="693727592">
          <w:marLeft w:val="480"/>
          <w:marRight w:val="0"/>
          <w:marTop w:val="0"/>
          <w:marBottom w:val="0"/>
          <w:divBdr>
            <w:top w:val="none" w:sz="0" w:space="0" w:color="auto"/>
            <w:left w:val="none" w:sz="0" w:space="0" w:color="auto"/>
            <w:bottom w:val="none" w:sz="0" w:space="0" w:color="auto"/>
            <w:right w:val="none" w:sz="0" w:space="0" w:color="auto"/>
          </w:divBdr>
        </w:div>
        <w:div w:id="1435248203">
          <w:marLeft w:val="480"/>
          <w:marRight w:val="0"/>
          <w:marTop w:val="0"/>
          <w:marBottom w:val="0"/>
          <w:divBdr>
            <w:top w:val="none" w:sz="0" w:space="0" w:color="auto"/>
            <w:left w:val="none" w:sz="0" w:space="0" w:color="auto"/>
            <w:bottom w:val="none" w:sz="0" w:space="0" w:color="auto"/>
            <w:right w:val="none" w:sz="0" w:space="0" w:color="auto"/>
          </w:divBdr>
        </w:div>
        <w:div w:id="780104427">
          <w:marLeft w:val="480"/>
          <w:marRight w:val="0"/>
          <w:marTop w:val="0"/>
          <w:marBottom w:val="0"/>
          <w:divBdr>
            <w:top w:val="none" w:sz="0" w:space="0" w:color="auto"/>
            <w:left w:val="none" w:sz="0" w:space="0" w:color="auto"/>
            <w:bottom w:val="none" w:sz="0" w:space="0" w:color="auto"/>
            <w:right w:val="none" w:sz="0" w:space="0" w:color="auto"/>
          </w:divBdr>
        </w:div>
        <w:div w:id="991834332">
          <w:marLeft w:val="480"/>
          <w:marRight w:val="0"/>
          <w:marTop w:val="0"/>
          <w:marBottom w:val="0"/>
          <w:divBdr>
            <w:top w:val="none" w:sz="0" w:space="0" w:color="auto"/>
            <w:left w:val="none" w:sz="0" w:space="0" w:color="auto"/>
            <w:bottom w:val="none" w:sz="0" w:space="0" w:color="auto"/>
            <w:right w:val="none" w:sz="0" w:space="0" w:color="auto"/>
          </w:divBdr>
        </w:div>
        <w:div w:id="1827472832">
          <w:marLeft w:val="480"/>
          <w:marRight w:val="0"/>
          <w:marTop w:val="0"/>
          <w:marBottom w:val="0"/>
          <w:divBdr>
            <w:top w:val="none" w:sz="0" w:space="0" w:color="auto"/>
            <w:left w:val="none" w:sz="0" w:space="0" w:color="auto"/>
            <w:bottom w:val="none" w:sz="0" w:space="0" w:color="auto"/>
            <w:right w:val="none" w:sz="0" w:space="0" w:color="auto"/>
          </w:divBdr>
        </w:div>
        <w:div w:id="731735299">
          <w:marLeft w:val="480"/>
          <w:marRight w:val="0"/>
          <w:marTop w:val="0"/>
          <w:marBottom w:val="0"/>
          <w:divBdr>
            <w:top w:val="none" w:sz="0" w:space="0" w:color="auto"/>
            <w:left w:val="none" w:sz="0" w:space="0" w:color="auto"/>
            <w:bottom w:val="none" w:sz="0" w:space="0" w:color="auto"/>
            <w:right w:val="none" w:sz="0" w:space="0" w:color="auto"/>
          </w:divBdr>
        </w:div>
        <w:div w:id="1202863573">
          <w:marLeft w:val="480"/>
          <w:marRight w:val="0"/>
          <w:marTop w:val="0"/>
          <w:marBottom w:val="0"/>
          <w:divBdr>
            <w:top w:val="none" w:sz="0" w:space="0" w:color="auto"/>
            <w:left w:val="none" w:sz="0" w:space="0" w:color="auto"/>
            <w:bottom w:val="none" w:sz="0" w:space="0" w:color="auto"/>
            <w:right w:val="none" w:sz="0" w:space="0" w:color="auto"/>
          </w:divBdr>
        </w:div>
        <w:div w:id="630482362">
          <w:marLeft w:val="480"/>
          <w:marRight w:val="0"/>
          <w:marTop w:val="0"/>
          <w:marBottom w:val="0"/>
          <w:divBdr>
            <w:top w:val="none" w:sz="0" w:space="0" w:color="auto"/>
            <w:left w:val="none" w:sz="0" w:space="0" w:color="auto"/>
            <w:bottom w:val="none" w:sz="0" w:space="0" w:color="auto"/>
            <w:right w:val="none" w:sz="0" w:space="0" w:color="auto"/>
          </w:divBdr>
        </w:div>
        <w:div w:id="955477899">
          <w:marLeft w:val="480"/>
          <w:marRight w:val="0"/>
          <w:marTop w:val="0"/>
          <w:marBottom w:val="0"/>
          <w:divBdr>
            <w:top w:val="none" w:sz="0" w:space="0" w:color="auto"/>
            <w:left w:val="none" w:sz="0" w:space="0" w:color="auto"/>
            <w:bottom w:val="none" w:sz="0" w:space="0" w:color="auto"/>
            <w:right w:val="none" w:sz="0" w:space="0" w:color="auto"/>
          </w:divBdr>
        </w:div>
        <w:div w:id="1243447055">
          <w:marLeft w:val="480"/>
          <w:marRight w:val="0"/>
          <w:marTop w:val="0"/>
          <w:marBottom w:val="0"/>
          <w:divBdr>
            <w:top w:val="none" w:sz="0" w:space="0" w:color="auto"/>
            <w:left w:val="none" w:sz="0" w:space="0" w:color="auto"/>
            <w:bottom w:val="none" w:sz="0" w:space="0" w:color="auto"/>
            <w:right w:val="none" w:sz="0" w:space="0" w:color="auto"/>
          </w:divBdr>
        </w:div>
        <w:div w:id="436995818">
          <w:marLeft w:val="480"/>
          <w:marRight w:val="0"/>
          <w:marTop w:val="0"/>
          <w:marBottom w:val="0"/>
          <w:divBdr>
            <w:top w:val="none" w:sz="0" w:space="0" w:color="auto"/>
            <w:left w:val="none" w:sz="0" w:space="0" w:color="auto"/>
            <w:bottom w:val="none" w:sz="0" w:space="0" w:color="auto"/>
            <w:right w:val="none" w:sz="0" w:space="0" w:color="auto"/>
          </w:divBdr>
        </w:div>
        <w:div w:id="1103456072">
          <w:marLeft w:val="480"/>
          <w:marRight w:val="0"/>
          <w:marTop w:val="0"/>
          <w:marBottom w:val="0"/>
          <w:divBdr>
            <w:top w:val="none" w:sz="0" w:space="0" w:color="auto"/>
            <w:left w:val="none" w:sz="0" w:space="0" w:color="auto"/>
            <w:bottom w:val="none" w:sz="0" w:space="0" w:color="auto"/>
            <w:right w:val="none" w:sz="0" w:space="0" w:color="auto"/>
          </w:divBdr>
        </w:div>
        <w:div w:id="1411389823">
          <w:marLeft w:val="480"/>
          <w:marRight w:val="0"/>
          <w:marTop w:val="0"/>
          <w:marBottom w:val="0"/>
          <w:divBdr>
            <w:top w:val="none" w:sz="0" w:space="0" w:color="auto"/>
            <w:left w:val="none" w:sz="0" w:space="0" w:color="auto"/>
            <w:bottom w:val="none" w:sz="0" w:space="0" w:color="auto"/>
            <w:right w:val="none" w:sz="0" w:space="0" w:color="auto"/>
          </w:divBdr>
        </w:div>
        <w:div w:id="433021765">
          <w:marLeft w:val="480"/>
          <w:marRight w:val="0"/>
          <w:marTop w:val="0"/>
          <w:marBottom w:val="0"/>
          <w:divBdr>
            <w:top w:val="none" w:sz="0" w:space="0" w:color="auto"/>
            <w:left w:val="none" w:sz="0" w:space="0" w:color="auto"/>
            <w:bottom w:val="none" w:sz="0" w:space="0" w:color="auto"/>
            <w:right w:val="none" w:sz="0" w:space="0" w:color="auto"/>
          </w:divBdr>
        </w:div>
        <w:div w:id="1913462405">
          <w:marLeft w:val="480"/>
          <w:marRight w:val="0"/>
          <w:marTop w:val="0"/>
          <w:marBottom w:val="0"/>
          <w:divBdr>
            <w:top w:val="none" w:sz="0" w:space="0" w:color="auto"/>
            <w:left w:val="none" w:sz="0" w:space="0" w:color="auto"/>
            <w:bottom w:val="none" w:sz="0" w:space="0" w:color="auto"/>
            <w:right w:val="none" w:sz="0" w:space="0" w:color="auto"/>
          </w:divBdr>
        </w:div>
        <w:div w:id="1799758742">
          <w:marLeft w:val="480"/>
          <w:marRight w:val="0"/>
          <w:marTop w:val="0"/>
          <w:marBottom w:val="0"/>
          <w:divBdr>
            <w:top w:val="none" w:sz="0" w:space="0" w:color="auto"/>
            <w:left w:val="none" w:sz="0" w:space="0" w:color="auto"/>
            <w:bottom w:val="none" w:sz="0" w:space="0" w:color="auto"/>
            <w:right w:val="none" w:sz="0" w:space="0" w:color="auto"/>
          </w:divBdr>
        </w:div>
        <w:div w:id="944116847">
          <w:marLeft w:val="480"/>
          <w:marRight w:val="0"/>
          <w:marTop w:val="0"/>
          <w:marBottom w:val="0"/>
          <w:divBdr>
            <w:top w:val="none" w:sz="0" w:space="0" w:color="auto"/>
            <w:left w:val="none" w:sz="0" w:space="0" w:color="auto"/>
            <w:bottom w:val="none" w:sz="0" w:space="0" w:color="auto"/>
            <w:right w:val="none" w:sz="0" w:space="0" w:color="auto"/>
          </w:divBdr>
        </w:div>
        <w:div w:id="1967808962">
          <w:marLeft w:val="480"/>
          <w:marRight w:val="0"/>
          <w:marTop w:val="0"/>
          <w:marBottom w:val="0"/>
          <w:divBdr>
            <w:top w:val="none" w:sz="0" w:space="0" w:color="auto"/>
            <w:left w:val="none" w:sz="0" w:space="0" w:color="auto"/>
            <w:bottom w:val="none" w:sz="0" w:space="0" w:color="auto"/>
            <w:right w:val="none" w:sz="0" w:space="0" w:color="auto"/>
          </w:divBdr>
        </w:div>
        <w:div w:id="1778015613">
          <w:marLeft w:val="480"/>
          <w:marRight w:val="0"/>
          <w:marTop w:val="0"/>
          <w:marBottom w:val="0"/>
          <w:divBdr>
            <w:top w:val="none" w:sz="0" w:space="0" w:color="auto"/>
            <w:left w:val="none" w:sz="0" w:space="0" w:color="auto"/>
            <w:bottom w:val="none" w:sz="0" w:space="0" w:color="auto"/>
            <w:right w:val="none" w:sz="0" w:space="0" w:color="auto"/>
          </w:divBdr>
        </w:div>
        <w:div w:id="682780668">
          <w:marLeft w:val="480"/>
          <w:marRight w:val="0"/>
          <w:marTop w:val="0"/>
          <w:marBottom w:val="0"/>
          <w:divBdr>
            <w:top w:val="none" w:sz="0" w:space="0" w:color="auto"/>
            <w:left w:val="none" w:sz="0" w:space="0" w:color="auto"/>
            <w:bottom w:val="none" w:sz="0" w:space="0" w:color="auto"/>
            <w:right w:val="none" w:sz="0" w:space="0" w:color="auto"/>
          </w:divBdr>
        </w:div>
        <w:div w:id="1246306631">
          <w:marLeft w:val="480"/>
          <w:marRight w:val="0"/>
          <w:marTop w:val="0"/>
          <w:marBottom w:val="0"/>
          <w:divBdr>
            <w:top w:val="none" w:sz="0" w:space="0" w:color="auto"/>
            <w:left w:val="none" w:sz="0" w:space="0" w:color="auto"/>
            <w:bottom w:val="none" w:sz="0" w:space="0" w:color="auto"/>
            <w:right w:val="none" w:sz="0" w:space="0" w:color="auto"/>
          </w:divBdr>
        </w:div>
        <w:div w:id="1011295846">
          <w:marLeft w:val="480"/>
          <w:marRight w:val="0"/>
          <w:marTop w:val="0"/>
          <w:marBottom w:val="0"/>
          <w:divBdr>
            <w:top w:val="none" w:sz="0" w:space="0" w:color="auto"/>
            <w:left w:val="none" w:sz="0" w:space="0" w:color="auto"/>
            <w:bottom w:val="none" w:sz="0" w:space="0" w:color="auto"/>
            <w:right w:val="none" w:sz="0" w:space="0" w:color="auto"/>
          </w:divBdr>
        </w:div>
        <w:div w:id="864832751">
          <w:marLeft w:val="480"/>
          <w:marRight w:val="0"/>
          <w:marTop w:val="0"/>
          <w:marBottom w:val="0"/>
          <w:divBdr>
            <w:top w:val="none" w:sz="0" w:space="0" w:color="auto"/>
            <w:left w:val="none" w:sz="0" w:space="0" w:color="auto"/>
            <w:bottom w:val="none" w:sz="0" w:space="0" w:color="auto"/>
            <w:right w:val="none" w:sz="0" w:space="0" w:color="auto"/>
          </w:divBdr>
        </w:div>
        <w:div w:id="492454579">
          <w:marLeft w:val="480"/>
          <w:marRight w:val="0"/>
          <w:marTop w:val="0"/>
          <w:marBottom w:val="0"/>
          <w:divBdr>
            <w:top w:val="none" w:sz="0" w:space="0" w:color="auto"/>
            <w:left w:val="none" w:sz="0" w:space="0" w:color="auto"/>
            <w:bottom w:val="none" w:sz="0" w:space="0" w:color="auto"/>
            <w:right w:val="none" w:sz="0" w:space="0" w:color="auto"/>
          </w:divBdr>
        </w:div>
        <w:div w:id="1947537086">
          <w:marLeft w:val="480"/>
          <w:marRight w:val="0"/>
          <w:marTop w:val="0"/>
          <w:marBottom w:val="0"/>
          <w:divBdr>
            <w:top w:val="none" w:sz="0" w:space="0" w:color="auto"/>
            <w:left w:val="none" w:sz="0" w:space="0" w:color="auto"/>
            <w:bottom w:val="none" w:sz="0" w:space="0" w:color="auto"/>
            <w:right w:val="none" w:sz="0" w:space="0" w:color="auto"/>
          </w:divBdr>
        </w:div>
        <w:div w:id="214778920">
          <w:marLeft w:val="480"/>
          <w:marRight w:val="0"/>
          <w:marTop w:val="0"/>
          <w:marBottom w:val="0"/>
          <w:divBdr>
            <w:top w:val="none" w:sz="0" w:space="0" w:color="auto"/>
            <w:left w:val="none" w:sz="0" w:space="0" w:color="auto"/>
            <w:bottom w:val="none" w:sz="0" w:space="0" w:color="auto"/>
            <w:right w:val="none" w:sz="0" w:space="0" w:color="auto"/>
          </w:divBdr>
        </w:div>
        <w:div w:id="1490439189">
          <w:marLeft w:val="480"/>
          <w:marRight w:val="0"/>
          <w:marTop w:val="0"/>
          <w:marBottom w:val="0"/>
          <w:divBdr>
            <w:top w:val="none" w:sz="0" w:space="0" w:color="auto"/>
            <w:left w:val="none" w:sz="0" w:space="0" w:color="auto"/>
            <w:bottom w:val="none" w:sz="0" w:space="0" w:color="auto"/>
            <w:right w:val="none" w:sz="0" w:space="0" w:color="auto"/>
          </w:divBdr>
        </w:div>
        <w:div w:id="1556620055">
          <w:marLeft w:val="480"/>
          <w:marRight w:val="0"/>
          <w:marTop w:val="0"/>
          <w:marBottom w:val="0"/>
          <w:divBdr>
            <w:top w:val="none" w:sz="0" w:space="0" w:color="auto"/>
            <w:left w:val="none" w:sz="0" w:space="0" w:color="auto"/>
            <w:bottom w:val="none" w:sz="0" w:space="0" w:color="auto"/>
            <w:right w:val="none" w:sz="0" w:space="0" w:color="auto"/>
          </w:divBdr>
        </w:div>
        <w:div w:id="919220153">
          <w:marLeft w:val="480"/>
          <w:marRight w:val="0"/>
          <w:marTop w:val="0"/>
          <w:marBottom w:val="0"/>
          <w:divBdr>
            <w:top w:val="none" w:sz="0" w:space="0" w:color="auto"/>
            <w:left w:val="none" w:sz="0" w:space="0" w:color="auto"/>
            <w:bottom w:val="none" w:sz="0" w:space="0" w:color="auto"/>
            <w:right w:val="none" w:sz="0" w:space="0" w:color="auto"/>
          </w:divBdr>
        </w:div>
        <w:div w:id="1388064800">
          <w:marLeft w:val="480"/>
          <w:marRight w:val="0"/>
          <w:marTop w:val="0"/>
          <w:marBottom w:val="0"/>
          <w:divBdr>
            <w:top w:val="none" w:sz="0" w:space="0" w:color="auto"/>
            <w:left w:val="none" w:sz="0" w:space="0" w:color="auto"/>
            <w:bottom w:val="none" w:sz="0" w:space="0" w:color="auto"/>
            <w:right w:val="none" w:sz="0" w:space="0" w:color="auto"/>
          </w:divBdr>
        </w:div>
        <w:div w:id="1201625197">
          <w:marLeft w:val="480"/>
          <w:marRight w:val="0"/>
          <w:marTop w:val="0"/>
          <w:marBottom w:val="0"/>
          <w:divBdr>
            <w:top w:val="none" w:sz="0" w:space="0" w:color="auto"/>
            <w:left w:val="none" w:sz="0" w:space="0" w:color="auto"/>
            <w:bottom w:val="none" w:sz="0" w:space="0" w:color="auto"/>
            <w:right w:val="none" w:sz="0" w:space="0" w:color="auto"/>
          </w:divBdr>
        </w:div>
        <w:div w:id="1737317742">
          <w:marLeft w:val="480"/>
          <w:marRight w:val="0"/>
          <w:marTop w:val="0"/>
          <w:marBottom w:val="0"/>
          <w:divBdr>
            <w:top w:val="none" w:sz="0" w:space="0" w:color="auto"/>
            <w:left w:val="none" w:sz="0" w:space="0" w:color="auto"/>
            <w:bottom w:val="none" w:sz="0" w:space="0" w:color="auto"/>
            <w:right w:val="none" w:sz="0" w:space="0" w:color="auto"/>
          </w:divBdr>
        </w:div>
        <w:div w:id="2048987994">
          <w:marLeft w:val="480"/>
          <w:marRight w:val="0"/>
          <w:marTop w:val="0"/>
          <w:marBottom w:val="0"/>
          <w:divBdr>
            <w:top w:val="none" w:sz="0" w:space="0" w:color="auto"/>
            <w:left w:val="none" w:sz="0" w:space="0" w:color="auto"/>
            <w:bottom w:val="none" w:sz="0" w:space="0" w:color="auto"/>
            <w:right w:val="none" w:sz="0" w:space="0" w:color="auto"/>
          </w:divBdr>
        </w:div>
        <w:div w:id="1807553097">
          <w:marLeft w:val="480"/>
          <w:marRight w:val="0"/>
          <w:marTop w:val="0"/>
          <w:marBottom w:val="0"/>
          <w:divBdr>
            <w:top w:val="none" w:sz="0" w:space="0" w:color="auto"/>
            <w:left w:val="none" w:sz="0" w:space="0" w:color="auto"/>
            <w:bottom w:val="none" w:sz="0" w:space="0" w:color="auto"/>
            <w:right w:val="none" w:sz="0" w:space="0" w:color="auto"/>
          </w:divBdr>
        </w:div>
        <w:div w:id="1979021263">
          <w:marLeft w:val="480"/>
          <w:marRight w:val="0"/>
          <w:marTop w:val="0"/>
          <w:marBottom w:val="0"/>
          <w:divBdr>
            <w:top w:val="none" w:sz="0" w:space="0" w:color="auto"/>
            <w:left w:val="none" w:sz="0" w:space="0" w:color="auto"/>
            <w:bottom w:val="none" w:sz="0" w:space="0" w:color="auto"/>
            <w:right w:val="none" w:sz="0" w:space="0" w:color="auto"/>
          </w:divBdr>
        </w:div>
      </w:divsChild>
    </w:div>
    <w:div w:id="1503164341">
      <w:bodyDiv w:val="1"/>
      <w:marLeft w:val="0"/>
      <w:marRight w:val="0"/>
      <w:marTop w:val="0"/>
      <w:marBottom w:val="0"/>
      <w:divBdr>
        <w:top w:val="none" w:sz="0" w:space="0" w:color="auto"/>
        <w:left w:val="none" w:sz="0" w:space="0" w:color="auto"/>
        <w:bottom w:val="none" w:sz="0" w:space="0" w:color="auto"/>
        <w:right w:val="none" w:sz="0" w:space="0" w:color="auto"/>
      </w:divBdr>
    </w:div>
    <w:div w:id="1507553541">
      <w:bodyDiv w:val="1"/>
      <w:marLeft w:val="0"/>
      <w:marRight w:val="0"/>
      <w:marTop w:val="0"/>
      <w:marBottom w:val="0"/>
      <w:divBdr>
        <w:top w:val="none" w:sz="0" w:space="0" w:color="auto"/>
        <w:left w:val="none" w:sz="0" w:space="0" w:color="auto"/>
        <w:bottom w:val="none" w:sz="0" w:space="0" w:color="auto"/>
        <w:right w:val="none" w:sz="0" w:space="0" w:color="auto"/>
      </w:divBdr>
    </w:div>
    <w:div w:id="1510556793">
      <w:bodyDiv w:val="1"/>
      <w:marLeft w:val="0"/>
      <w:marRight w:val="0"/>
      <w:marTop w:val="0"/>
      <w:marBottom w:val="0"/>
      <w:divBdr>
        <w:top w:val="none" w:sz="0" w:space="0" w:color="auto"/>
        <w:left w:val="none" w:sz="0" w:space="0" w:color="auto"/>
        <w:bottom w:val="none" w:sz="0" w:space="0" w:color="auto"/>
        <w:right w:val="none" w:sz="0" w:space="0" w:color="auto"/>
      </w:divBdr>
    </w:div>
    <w:div w:id="1521509033">
      <w:bodyDiv w:val="1"/>
      <w:marLeft w:val="0"/>
      <w:marRight w:val="0"/>
      <w:marTop w:val="0"/>
      <w:marBottom w:val="0"/>
      <w:divBdr>
        <w:top w:val="none" w:sz="0" w:space="0" w:color="auto"/>
        <w:left w:val="none" w:sz="0" w:space="0" w:color="auto"/>
        <w:bottom w:val="none" w:sz="0" w:space="0" w:color="auto"/>
        <w:right w:val="none" w:sz="0" w:space="0" w:color="auto"/>
      </w:divBdr>
    </w:div>
    <w:div w:id="1529562633">
      <w:bodyDiv w:val="1"/>
      <w:marLeft w:val="0"/>
      <w:marRight w:val="0"/>
      <w:marTop w:val="0"/>
      <w:marBottom w:val="0"/>
      <w:divBdr>
        <w:top w:val="none" w:sz="0" w:space="0" w:color="auto"/>
        <w:left w:val="none" w:sz="0" w:space="0" w:color="auto"/>
        <w:bottom w:val="none" w:sz="0" w:space="0" w:color="auto"/>
        <w:right w:val="none" w:sz="0" w:space="0" w:color="auto"/>
      </w:divBdr>
    </w:div>
    <w:div w:id="1532765195">
      <w:bodyDiv w:val="1"/>
      <w:marLeft w:val="0"/>
      <w:marRight w:val="0"/>
      <w:marTop w:val="0"/>
      <w:marBottom w:val="0"/>
      <w:divBdr>
        <w:top w:val="none" w:sz="0" w:space="0" w:color="auto"/>
        <w:left w:val="none" w:sz="0" w:space="0" w:color="auto"/>
        <w:bottom w:val="none" w:sz="0" w:space="0" w:color="auto"/>
        <w:right w:val="none" w:sz="0" w:space="0" w:color="auto"/>
      </w:divBdr>
    </w:div>
    <w:div w:id="1535658359">
      <w:bodyDiv w:val="1"/>
      <w:marLeft w:val="0"/>
      <w:marRight w:val="0"/>
      <w:marTop w:val="0"/>
      <w:marBottom w:val="0"/>
      <w:divBdr>
        <w:top w:val="none" w:sz="0" w:space="0" w:color="auto"/>
        <w:left w:val="none" w:sz="0" w:space="0" w:color="auto"/>
        <w:bottom w:val="none" w:sz="0" w:space="0" w:color="auto"/>
        <w:right w:val="none" w:sz="0" w:space="0" w:color="auto"/>
      </w:divBdr>
    </w:div>
    <w:div w:id="1553536384">
      <w:bodyDiv w:val="1"/>
      <w:marLeft w:val="0"/>
      <w:marRight w:val="0"/>
      <w:marTop w:val="0"/>
      <w:marBottom w:val="0"/>
      <w:divBdr>
        <w:top w:val="none" w:sz="0" w:space="0" w:color="auto"/>
        <w:left w:val="none" w:sz="0" w:space="0" w:color="auto"/>
        <w:bottom w:val="none" w:sz="0" w:space="0" w:color="auto"/>
        <w:right w:val="none" w:sz="0" w:space="0" w:color="auto"/>
      </w:divBdr>
    </w:div>
    <w:div w:id="1559780808">
      <w:bodyDiv w:val="1"/>
      <w:marLeft w:val="0"/>
      <w:marRight w:val="0"/>
      <w:marTop w:val="0"/>
      <w:marBottom w:val="0"/>
      <w:divBdr>
        <w:top w:val="none" w:sz="0" w:space="0" w:color="auto"/>
        <w:left w:val="none" w:sz="0" w:space="0" w:color="auto"/>
        <w:bottom w:val="none" w:sz="0" w:space="0" w:color="auto"/>
        <w:right w:val="none" w:sz="0" w:space="0" w:color="auto"/>
      </w:divBdr>
    </w:div>
    <w:div w:id="1576208764">
      <w:bodyDiv w:val="1"/>
      <w:marLeft w:val="0"/>
      <w:marRight w:val="0"/>
      <w:marTop w:val="0"/>
      <w:marBottom w:val="0"/>
      <w:divBdr>
        <w:top w:val="none" w:sz="0" w:space="0" w:color="auto"/>
        <w:left w:val="none" w:sz="0" w:space="0" w:color="auto"/>
        <w:bottom w:val="none" w:sz="0" w:space="0" w:color="auto"/>
        <w:right w:val="none" w:sz="0" w:space="0" w:color="auto"/>
      </w:divBdr>
    </w:div>
    <w:div w:id="1578006981">
      <w:bodyDiv w:val="1"/>
      <w:marLeft w:val="0"/>
      <w:marRight w:val="0"/>
      <w:marTop w:val="0"/>
      <w:marBottom w:val="0"/>
      <w:divBdr>
        <w:top w:val="none" w:sz="0" w:space="0" w:color="auto"/>
        <w:left w:val="none" w:sz="0" w:space="0" w:color="auto"/>
        <w:bottom w:val="none" w:sz="0" w:space="0" w:color="auto"/>
        <w:right w:val="none" w:sz="0" w:space="0" w:color="auto"/>
      </w:divBdr>
    </w:div>
    <w:div w:id="1579290714">
      <w:bodyDiv w:val="1"/>
      <w:marLeft w:val="0"/>
      <w:marRight w:val="0"/>
      <w:marTop w:val="0"/>
      <w:marBottom w:val="0"/>
      <w:divBdr>
        <w:top w:val="none" w:sz="0" w:space="0" w:color="auto"/>
        <w:left w:val="none" w:sz="0" w:space="0" w:color="auto"/>
        <w:bottom w:val="none" w:sz="0" w:space="0" w:color="auto"/>
        <w:right w:val="none" w:sz="0" w:space="0" w:color="auto"/>
      </w:divBdr>
    </w:div>
    <w:div w:id="1583487067">
      <w:bodyDiv w:val="1"/>
      <w:marLeft w:val="0"/>
      <w:marRight w:val="0"/>
      <w:marTop w:val="0"/>
      <w:marBottom w:val="0"/>
      <w:divBdr>
        <w:top w:val="none" w:sz="0" w:space="0" w:color="auto"/>
        <w:left w:val="none" w:sz="0" w:space="0" w:color="auto"/>
        <w:bottom w:val="none" w:sz="0" w:space="0" w:color="auto"/>
        <w:right w:val="none" w:sz="0" w:space="0" w:color="auto"/>
      </w:divBdr>
      <w:divsChild>
        <w:div w:id="844200650">
          <w:marLeft w:val="480"/>
          <w:marRight w:val="0"/>
          <w:marTop w:val="0"/>
          <w:marBottom w:val="0"/>
          <w:divBdr>
            <w:top w:val="none" w:sz="0" w:space="0" w:color="auto"/>
            <w:left w:val="none" w:sz="0" w:space="0" w:color="auto"/>
            <w:bottom w:val="none" w:sz="0" w:space="0" w:color="auto"/>
            <w:right w:val="none" w:sz="0" w:space="0" w:color="auto"/>
          </w:divBdr>
        </w:div>
        <w:div w:id="955023005">
          <w:marLeft w:val="480"/>
          <w:marRight w:val="0"/>
          <w:marTop w:val="0"/>
          <w:marBottom w:val="0"/>
          <w:divBdr>
            <w:top w:val="none" w:sz="0" w:space="0" w:color="auto"/>
            <w:left w:val="none" w:sz="0" w:space="0" w:color="auto"/>
            <w:bottom w:val="none" w:sz="0" w:space="0" w:color="auto"/>
            <w:right w:val="none" w:sz="0" w:space="0" w:color="auto"/>
          </w:divBdr>
        </w:div>
        <w:div w:id="1857646133">
          <w:marLeft w:val="480"/>
          <w:marRight w:val="0"/>
          <w:marTop w:val="0"/>
          <w:marBottom w:val="0"/>
          <w:divBdr>
            <w:top w:val="none" w:sz="0" w:space="0" w:color="auto"/>
            <w:left w:val="none" w:sz="0" w:space="0" w:color="auto"/>
            <w:bottom w:val="none" w:sz="0" w:space="0" w:color="auto"/>
            <w:right w:val="none" w:sz="0" w:space="0" w:color="auto"/>
          </w:divBdr>
        </w:div>
        <w:div w:id="138423781">
          <w:marLeft w:val="480"/>
          <w:marRight w:val="0"/>
          <w:marTop w:val="0"/>
          <w:marBottom w:val="0"/>
          <w:divBdr>
            <w:top w:val="none" w:sz="0" w:space="0" w:color="auto"/>
            <w:left w:val="none" w:sz="0" w:space="0" w:color="auto"/>
            <w:bottom w:val="none" w:sz="0" w:space="0" w:color="auto"/>
            <w:right w:val="none" w:sz="0" w:space="0" w:color="auto"/>
          </w:divBdr>
        </w:div>
        <w:div w:id="1011566515">
          <w:marLeft w:val="480"/>
          <w:marRight w:val="0"/>
          <w:marTop w:val="0"/>
          <w:marBottom w:val="0"/>
          <w:divBdr>
            <w:top w:val="none" w:sz="0" w:space="0" w:color="auto"/>
            <w:left w:val="none" w:sz="0" w:space="0" w:color="auto"/>
            <w:bottom w:val="none" w:sz="0" w:space="0" w:color="auto"/>
            <w:right w:val="none" w:sz="0" w:space="0" w:color="auto"/>
          </w:divBdr>
        </w:div>
        <w:div w:id="1215199142">
          <w:marLeft w:val="480"/>
          <w:marRight w:val="0"/>
          <w:marTop w:val="0"/>
          <w:marBottom w:val="0"/>
          <w:divBdr>
            <w:top w:val="none" w:sz="0" w:space="0" w:color="auto"/>
            <w:left w:val="none" w:sz="0" w:space="0" w:color="auto"/>
            <w:bottom w:val="none" w:sz="0" w:space="0" w:color="auto"/>
            <w:right w:val="none" w:sz="0" w:space="0" w:color="auto"/>
          </w:divBdr>
        </w:div>
        <w:div w:id="1412656228">
          <w:marLeft w:val="480"/>
          <w:marRight w:val="0"/>
          <w:marTop w:val="0"/>
          <w:marBottom w:val="0"/>
          <w:divBdr>
            <w:top w:val="none" w:sz="0" w:space="0" w:color="auto"/>
            <w:left w:val="none" w:sz="0" w:space="0" w:color="auto"/>
            <w:bottom w:val="none" w:sz="0" w:space="0" w:color="auto"/>
            <w:right w:val="none" w:sz="0" w:space="0" w:color="auto"/>
          </w:divBdr>
        </w:div>
        <w:div w:id="1912350348">
          <w:marLeft w:val="480"/>
          <w:marRight w:val="0"/>
          <w:marTop w:val="0"/>
          <w:marBottom w:val="0"/>
          <w:divBdr>
            <w:top w:val="none" w:sz="0" w:space="0" w:color="auto"/>
            <w:left w:val="none" w:sz="0" w:space="0" w:color="auto"/>
            <w:bottom w:val="none" w:sz="0" w:space="0" w:color="auto"/>
            <w:right w:val="none" w:sz="0" w:space="0" w:color="auto"/>
          </w:divBdr>
        </w:div>
        <w:div w:id="1620212109">
          <w:marLeft w:val="480"/>
          <w:marRight w:val="0"/>
          <w:marTop w:val="0"/>
          <w:marBottom w:val="0"/>
          <w:divBdr>
            <w:top w:val="none" w:sz="0" w:space="0" w:color="auto"/>
            <w:left w:val="none" w:sz="0" w:space="0" w:color="auto"/>
            <w:bottom w:val="none" w:sz="0" w:space="0" w:color="auto"/>
            <w:right w:val="none" w:sz="0" w:space="0" w:color="auto"/>
          </w:divBdr>
        </w:div>
        <w:div w:id="1156997617">
          <w:marLeft w:val="480"/>
          <w:marRight w:val="0"/>
          <w:marTop w:val="0"/>
          <w:marBottom w:val="0"/>
          <w:divBdr>
            <w:top w:val="none" w:sz="0" w:space="0" w:color="auto"/>
            <w:left w:val="none" w:sz="0" w:space="0" w:color="auto"/>
            <w:bottom w:val="none" w:sz="0" w:space="0" w:color="auto"/>
            <w:right w:val="none" w:sz="0" w:space="0" w:color="auto"/>
          </w:divBdr>
        </w:div>
        <w:div w:id="107824563">
          <w:marLeft w:val="480"/>
          <w:marRight w:val="0"/>
          <w:marTop w:val="0"/>
          <w:marBottom w:val="0"/>
          <w:divBdr>
            <w:top w:val="none" w:sz="0" w:space="0" w:color="auto"/>
            <w:left w:val="none" w:sz="0" w:space="0" w:color="auto"/>
            <w:bottom w:val="none" w:sz="0" w:space="0" w:color="auto"/>
            <w:right w:val="none" w:sz="0" w:space="0" w:color="auto"/>
          </w:divBdr>
        </w:div>
        <w:div w:id="222063802">
          <w:marLeft w:val="480"/>
          <w:marRight w:val="0"/>
          <w:marTop w:val="0"/>
          <w:marBottom w:val="0"/>
          <w:divBdr>
            <w:top w:val="none" w:sz="0" w:space="0" w:color="auto"/>
            <w:left w:val="none" w:sz="0" w:space="0" w:color="auto"/>
            <w:bottom w:val="none" w:sz="0" w:space="0" w:color="auto"/>
            <w:right w:val="none" w:sz="0" w:space="0" w:color="auto"/>
          </w:divBdr>
        </w:div>
        <w:div w:id="1251935770">
          <w:marLeft w:val="480"/>
          <w:marRight w:val="0"/>
          <w:marTop w:val="0"/>
          <w:marBottom w:val="0"/>
          <w:divBdr>
            <w:top w:val="none" w:sz="0" w:space="0" w:color="auto"/>
            <w:left w:val="none" w:sz="0" w:space="0" w:color="auto"/>
            <w:bottom w:val="none" w:sz="0" w:space="0" w:color="auto"/>
            <w:right w:val="none" w:sz="0" w:space="0" w:color="auto"/>
          </w:divBdr>
        </w:div>
        <w:div w:id="776407975">
          <w:marLeft w:val="480"/>
          <w:marRight w:val="0"/>
          <w:marTop w:val="0"/>
          <w:marBottom w:val="0"/>
          <w:divBdr>
            <w:top w:val="none" w:sz="0" w:space="0" w:color="auto"/>
            <w:left w:val="none" w:sz="0" w:space="0" w:color="auto"/>
            <w:bottom w:val="none" w:sz="0" w:space="0" w:color="auto"/>
            <w:right w:val="none" w:sz="0" w:space="0" w:color="auto"/>
          </w:divBdr>
        </w:div>
        <w:div w:id="463619142">
          <w:marLeft w:val="480"/>
          <w:marRight w:val="0"/>
          <w:marTop w:val="0"/>
          <w:marBottom w:val="0"/>
          <w:divBdr>
            <w:top w:val="none" w:sz="0" w:space="0" w:color="auto"/>
            <w:left w:val="none" w:sz="0" w:space="0" w:color="auto"/>
            <w:bottom w:val="none" w:sz="0" w:space="0" w:color="auto"/>
            <w:right w:val="none" w:sz="0" w:space="0" w:color="auto"/>
          </w:divBdr>
        </w:div>
        <w:div w:id="1516190349">
          <w:marLeft w:val="480"/>
          <w:marRight w:val="0"/>
          <w:marTop w:val="0"/>
          <w:marBottom w:val="0"/>
          <w:divBdr>
            <w:top w:val="none" w:sz="0" w:space="0" w:color="auto"/>
            <w:left w:val="none" w:sz="0" w:space="0" w:color="auto"/>
            <w:bottom w:val="none" w:sz="0" w:space="0" w:color="auto"/>
            <w:right w:val="none" w:sz="0" w:space="0" w:color="auto"/>
          </w:divBdr>
        </w:div>
        <w:div w:id="1245264659">
          <w:marLeft w:val="480"/>
          <w:marRight w:val="0"/>
          <w:marTop w:val="0"/>
          <w:marBottom w:val="0"/>
          <w:divBdr>
            <w:top w:val="none" w:sz="0" w:space="0" w:color="auto"/>
            <w:left w:val="none" w:sz="0" w:space="0" w:color="auto"/>
            <w:bottom w:val="none" w:sz="0" w:space="0" w:color="auto"/>
            <w:right w:val="none" w:sz="0" w:space="0" w:color="auto"/>
          </w:divBdr>
        </w:div>
        <w:div w:id="1683432645">
          <w:marLeft w:val="480"/>
          <w:marRight w:val="0"/>
          <w:marTop w:val="0"/>
          <w:marBottom w:val="0"/>
          <w:divBdr>
            <w:top w:val="none" w:sz="0" w:space="0" w:color="auto"/>
            <w:left w:val="none" w:sz="0" w:space="0" w:color="auto"/>
            <w:bottom w:val="none" w:sz="0" w:space="0" w:color="auto"/>
            <w:right w:val="none" w:sz="0" w:space="0" w:color="auto"/>
          </w:divBdr>
        </w:div>
        <w:div w:id="576980286">
          <w:marLeft w:val="480"/>
          <w:marRight w:val="0"/>
          <w:marTop w:val="0"/>
          <w:marBottom w:val="0"/>
          <w:divBdr>
            <w:top w:val="none" w:sz="0" w:space="0" w:color="auto"/>
            <w:left w:val="none" w:sz="0" w:space="0" w:color="auto"/>
            <w:bottom w:val="none" w:sz="0" w:space="0" w:color="auto"/>
            <w:right w:val="none" w:sz="0" w:space="0" w:color="auto"/>
          </w:divBdr>
        </w:div>
        <w:div w:id="650644820">
          <w:marLeft w:val="480"/>
          <w:marRight w:val="0"/>
          <w:marTop w:val="0"/>
          <w:marBottom w:val="0"/>
          <w:divBdr>
            <w:top w:val="none" w:sz="0" w:space="0" w:color="auto"/>
            <w:left w:val="none" w:sz="0" w:space="0" w:color="auto"/>
            <w:bottom w:val="none" w:sz="0" w:space="0" w:color="auto"/>
            <w:right w:val="none" w:sz="0" w:space="0" w:color="auto"/>
          </w:divBdr>
        </w:div>
        <w:div w:id="1771319219">
          <w:marLeft w:val="480"/>
          <w:marRight w:val="0"/>
          <w:marTop w:val="0"/>
          <w:marBottom w:val="0"/>
          <w:divBdr>
            <w:top w:val="none" w:sz="0" w:space="0" w:color="auto"/>
            <w:left w:val="none" w:sz="0" w:space="0" w:color="auto"/>
            <w:bottom w:val="none" w:sz="0" w:space="0" w:color="auto"/>
            <w:right w:val="none" w:sz="0" w:space="0" w:color="auto"/>
          </w:divBdr>
        </w:div>
        <w:div w:id="147136711">
          <w:marLeft w:val="480"/>
          <w:marRight w:val="0"/>
          <w:marTop w:val="0"/>
          <w:marBottom w:val="0"/>
          <w:divBdr>
            <w:top w:val="none" w:sz="0" w:space="0" w:color="auto"/>
            <w:left w:val="none" w:sz="0" w:space="0" w:color="auto"/>
            <w:bottom w:val="none" w:sz="0" w:space="0" w:color="auto"/>
            <w:right w:val="none" w:sz="0" w:space="0" w:color="auto"/>
          </w:divBdr>
        </w:div>
        <w:div w:id="8993808">
          <w:marLeft w:val="480"/>
          <w:marRight w:val="0"/>
          <w:marTop w:val="0"/>
          <w:marBottom w:val="0"/>
          <w:divBdr>
            <w:top w:val="none" w:sz="0" w:space="0" w:color="auto"/>
            <w:left w:val="none" w:sz="0" w:space="0" w:color="auto"/>
            <w:bottom w:val="none" w:sz="0" w:space="0" w:color="auto"/>
            <w:right w:val="none" w:sz="0" w:space="0" w:color="auto"/>
          </w:divBdr>
        </w:div>
        <w:div w:id="1541045704">
          <w:marLeft w:val="480"/>
          <w:marRight w:val="0"/>
          <w:marTop w:val="0"/>
          <w:marBottom w:val="0"/>
          <w:divBdr>
            <w:top w:val="none" w:sz="0" w:space="0" w:color="auto"/>
            <w:left w:val="none" w:sz="0" w:space="0" w:color="auto"/>
            <w:bottom w:val="none" w:sz="0" w:space="0" w:color="auto"/>
            <w:right w:val="none" w:sz="0" w:space="0" w:color="auto"/>
          </w:divBdr>
        </w:div>
        <w:div w:id="147404499">
          <w:marLeft w:val="480"/>
          <w:marRight w:val="0"/>
          <w:marTop w:val="0"/>
          <w:marBottom w:val="0"/>
          <w:divBdr>
            <w:top w:val="none" w:sz="0" w:space="0" w:color="auto"/>
            <w:left w:val="none" w:sz="0" w:space="0" w:color="auto"/>
            <w:bottom w:val="none" w:sz="0" w:space="0" w:color="auto"/>
            <w:right w:val="none" w:sz="0" w:space="0" w:color="auto"/>
          </w:divBdr>
        </w:div>
        <w:div w:id="1569145125">
          <w:marLeft w:val="480"/>
          <w:marRight w:val="0"/>
          <w:marTop w:val="0"/>
          <w:marBottom w:val="0"/>
          <w:divBdr>
            <w:top w:val="none" w:sz="0" w:space="0" w:color="auto"/>
            <w:left w:val="none" w:sz="0" w:space="0" w:color="auto"/>
            <w:bottom w:val="none" w:sz="0" w:space="0" w:color="auto"/>
            <w:right w:val="none" w:sz="0" w:space="0" w:color="auto"/>
          </w:divBdr>
        </w:div>
        <w:div w:id="1130317372">
          <w:marLeft w:val="480"/>
          <w:marRight w:val="0"/>
          <w:marTop w:val="0"/>
          <w:marBottom w:val="0"/>
          <w:divBdr>
            <w:top w:val="none" w:sz="0" w:space="0" w:color="auto"/>
            <w:left w:val="none" w:sz="0" w:space="0" w:color="auto"/>
            <w:bottom w:val="none" w:sz="0" w:space="0" w:color="auto"/>
            <w:right w:val="none" w:sz="0" w:space="0" w:color="auto"/>
          </w:divBdr>
        </w:div>
        <w:div w:id="229854801">
          <w:marLeft w:val="480"/>
          <w:marRight w:val="0"/>
          <w:marTop w:val="0"/>
          <w:marBottom w:val="0"/>
          <w:divBdr>
            <w:top w:val="none" w:sz="0" w:space="0" w:color="auto"/>
            <w:left w:val="none" w:sz="0" w:space="0" w:color="auto"/>
            <w:bottom w:val="none" w:sz="0" w:space="0" w:color="auto"/>
            <w:right w:val="none" w:sz="0" w:space="0" w:color="auto"/>
          </w:divBdr>
        </w:div>
        <w:div w:id="553809183">
          <w:marLeft w:val="480"/>
          <w:marRight w:val="0"/>
          <w:marTop w:val="0"/>
          <w:marBottom w:val="0"/>
          <w:divBdr>
            <w:top w:val="none" w:sz="0" w:space="0" w:color="auto"/>
            <w:left w:val="none" w:sz="0" w:space="0" w:color="auto"/>
            <w:bottom w:val="none" w:sz="0" w:space="0" w:color="auto"/>
            <w:right w:val="none" w:sz="0" w:space="0" w:color="auto"/>
          </w:divBdr>
        </w:div>
        <w:div w:id="1423643615">
          <w:marLeft w:val="480"/>
          <w:marRight w:val="0"/>
          <w:marTop w:val="0"/>
          <w:marBottom w:val="0"/>
          <w:divBdr>
            <w:top w:val="none" w:sz="0" w:space="0" w:color="auto"/>
            <w:left w:val="none" w:sz="0" w:space="0" w:color="auto"/>
            <w:bottom w:val="none" w:sz="0" w:space="0" w:color="auto"/>
            <w:right w:val="none" w:sz="0" w:space="0" w:color="auto"/>
          </w:divBdr>
        </w:div>
        <w:div w:id="1345086400">
          <w:marLeft w:val="480"/>
          <w:marRight w:val="0"/>
          <w:marTop w:val="0"/>
          <w:marBottom w:val="0"/>
          <w:divBdr>
            <w:top w:val="none" w:sz="0" w:space="0" w:color="auto"/>
            <w:left w:val="none" w:sz="0" w:space="0" w:color="auto"/>
            <w:bottom w:val="none" w:sz="0" w:space="0" w:color="auto"/>
            <w:right w:val="none" w:sz="0" w:space="0" w:color="auto"/>
          </w:divBdr>
        </w:div>
        <w:div w:id="1941062734">
          <w:marLeft w:val="480"/>
          <w:marRight w:val="0"/>
          <w:marTop w:val="0"/>
          <w:marBottom w:val="0"/>
          <w:divBdr>
            <w:top w:val="none" w:sz="0" w:space="0" w:color="auto"/>
            <w:left w:val="none" w:sz="0" w:space="0" w:color="auto"/>
            <w:bottom w:val="none" w:sz="0" w:space="0" w:color="auto"/>
            <w:right w:val="none" w:sz="0" w:space="0" w:color="auto"/>
          </w:divBdr>
        </w:div>
        <w:div w:id="1972588186">
          <w:marLeft w:val="480"/>
          <w:marRight w:val="0"/>
          <w:marTop w:val="0"/>
          <w:marBottom w:val="0"/>
          <w:divBdr>
            <w:top w:val="none" w:sz="0" w:space="0" w:color="auto"/>
            <w:left w:val="none" w:sz="0" w:space="0" w:color="auto"/>
            <w:bottom w:val="none" w:sz="0" w:space="0" w:color="auto"/>
            <w:right w:val="none" w:sz="0" w:space="0" w:color="auto"/>
          </w:divBdr>
        </w:div>
        <w:div w:id="1323501">
          <w:marLeft w:val="480"/>
          <w:marRight w:val="0"/>
          <w:marTop w:val="0"/>
          <w:marBottom w:val="0"/>
          <w:divBdr>
            <w:top w:val="none" w:sz="0" w:space="0" w:color="auto"/>
            <w:left w:val="none" w:sz="0" w:space="0" w:color="auto"/>
            <w:bottom w:val="none" w:sz="0" w:space="0" w:color="auto"/>
            <w:right w:val="none" w:sz="0" w:space="0" w:color="auto"/>
          </w:divBdr>
        </w:div>
        <w:div w:id="1543322677">
          <w:marLeft w:val="480"/>
          <w:marRight w:val="0"/>
          <w:marTop w:val="0"/>
          <w:marBottom w:val="0"/>
          <w:divBdr>
            <w:top w:val="none" w:sz="0" w:space="0" w:color="auto"/>
            <w:left w:val="none" w:sz="0" w:space="0" w:color="auto"/>
            <w:bottom w:val="none" w:sz="0" w:space="0" w:color="auto"/>
            <w:right w:val="none" w:sz="0" w:space="0" w:color="auto"/>
          </w:divBdr>
        </w:div>
        <w:div w:id="1512376191">
          <w:marLeft w:val="480"/>
          <w:marRight w:val="0"/>
          <w:marTop w:val="0"/>
          <w:marBottom w:val="0"/>
          <w:divBdr>
            <w:top w:val="none" w:sz="0" w:space="0" w:color="auto"/>
            <w:left w:val="none" w:sz="0" w:space="0" w:color="auto"/>
            <w:bottom w:val="none" w:sz="0" w:space="0" w:color="auto"/>
            <w:right w:val="none" w:sz="0" w:space="0" w:color="auto"/>
          </w:divBdr>
        </w:div>
        <w:div w:id="327246314">
          <w:marLeft w:val="480"/>
          <w:marRight w:val="0"/>
          <w:marTop w:val="0"/>
          <w:marBottom w:val="0"/>
          <w:divBdr>
            <w:top w:val="none" w:sz="0" w:space="0" w:color="auto"/>
            <w:left w:val="none" w:sz="0" w:space="0" w:color="auto"/>
            <w:bottom w:val="none" w:sz="0" w:space="0" w:color="auto"/>
            <w:right w:val="none" w:sz="0" w:space="0" w:color="auto"/>
          </w:divBdr>
        </w:div>
        <w:div w:id="1692996625">
          <w:marLeft w:val="480"/>
          <w:marRight w:val="0"/>
          <w:marTop w:val="0"/>
          <w:marBottom w:val="0"/>
          <w:divBdr>
            <w:top w:val="none" w:sz="0" w:space="0" w:color="auto"/>
            <w:left w:val="none" w:sz="0" w:space="0" w:color="auto"/>
            <w:bottom w:val="none" w:sz="0" w:space="0" w:color="auto"/>
            <w:right w:val="none" w:sz="0" w:space="0" w:color="auto"/>
          </w:divBdr>
        </w:div>
        <w:div w:id="1312251594">
          <w:marLeft w:val="480"/>
          <w:marRight w:val="0"/>
          <w:marTop w:val="0"/>
          <w:marBottom w:val="0"/>
          <w:divBdr>
            <w:top w:val="none" w:sz="0" w:space="0" w:color="auto"/>
            <w:left w:val="none" w:sz="0" w:space="0" w:color="auto"/>
            <w:bottom w:val="none" w:sz="0" w:space="0" w:color="auto"/>
            <w:right w:val="none" w:sz="0" w:space="0" w:color="auto"/>
          </w:divBdr>
        </w:div>
        <w:div w:id="385566833">
          <w:marLeft w:val="480"/>
          <w:marRight w:val="0"/>
          <w:marTop w:val="0"/>
          <w:marBottom w:val="0"/>
          <w:divBdr>
            <w:top w:val="none" w:sz="0" w:space="0" w:color="auto"/>
            <w:left w:val="none" w:sz="0" w:space="0" w:color="auto"/>
            <w:bottom w:val="none" w:sz="0" w:space="0" w:color="auto"/>
            <w:right w:val="none" w:sz="0" w:space="0" w:color="auto"/>
          </w:divBdr>
        </w:div>
        <w:div w:id="986975772">
          <w:marLeft w:val="480"/>
          <w:marRight w:val="0"/>
          <w:marTop w:val="0"/>
          <w:marBottom w:val="0"/>
          <w:divBdr>
            <w:top w:val="none" w:sz="0" w:space="0" w:color="auto"/>
            <w:left w:val="none" w:sz="0" w:space="0" w:color="auto"/>
            <w:bottom w:val="none" w:sz="0" w:space="0" w:color="auto"/>
            <w:right w:val="none" w:sz="0" w:space="0" w:color="auto"/>
          </w:divBdr>
        </w:div>
        <w:div w:id="1650279853">
          <w:marLeft w:val="480"/>
          <w:marRight w:val="0"/>
          <w:marTop w:val="0"/>
          <w:marBottom w:val="0"/>
          <w:divBdr>
            <w:top w:val="none" w:sz="0" w:space="0" w:color="auto"/>
            <w:left w:val="none" w:sz="0" w:space="0" w:color="auto"/>
            <w:bottom w:val="none" w:sz="0" w:space="0" w:color="auto"/>
            <w:right w:val="none" w:sz="0" w:space="0" w:color="auto"/>
          </w:divBdr>
        </w:div>
        <w:div w:id="484859851">
          <w:marLeft w:val="480"/>
          <w:marRight w:val="0"/>
          <w:marTop w:val="0"/>
          <w:marBottom w:val="0"/>
          <w:divBdr>
            <w:top w:val="none" w:sz="0" w:space="0" w:color="auto"/>
            <w:left w:val="none" w:sz="0" w:space="0" w:color="auto"/>
            <w:bottom w:val="none" w:sz="0" w:space="0" w:color="auto"/>
            <w:right w:val="none" w:sz="0" w:space="0" w:color="auto"/>
          </w:divBdr>
        </w:div>
        <w:div w:id="615140896">
          <w:marLeft w:val="480"/>
          <w:marRight w:val="0"/>
          <w:marTop w:val="0"/>
          <w:marBottom w:val="0"/>
          <w:divBdr>
            <w:top w:val="none" w:sz="0" w:space="0" w:color="auto"/>
            <w:left w:val="none" w:sz="0" w:space="0" w:color="auto"/>
            <w:bottom w:val="none" w:sz="0" w:space="0" w:color="auto"/>
            <w:right w:val="none" w:sz="0" w:space="0" w:color="auto"/>
          </w:divBdr>
        </w:div>
        <w:div w:id="1203400238">
          <w:marLeft w:val="480"/>
          <w:marRight w:val="0"/>
          <w:marTop w:val="0"/>
          <w:marBottom w:val="0"/>
          <w:divBdr>
            <w:top w:val="none" w:sz="0" w:space="0" w:color="auto"/>
            <w:left w:val="none" w:sz="0" w:space="0" w:color="auto"/>
            <w:bottom w:val="none" w:sz="0" w:space="0" w:color="auto"/>
            <w:right w:val="none" w:sz="0" w:space="0" w:color="auto"/>
          </w:divBdr>
        </w:div>
        <w:div w:id="116073758">
          <w:marLeft w:val="480"/>
          <w:marRight w:val="0"/>
          <w:marTop w:val="0"/>
          <w:marBottom w:val="0"/>
          <w:divBdr>
            <w:top w:val="none" w:sz="0" w:space="0" w:color="auto"/>
            <w:left w:val="none" w:sz="0" w:space="0" w:color="auto"/>
            <w:bottom w:val="none" w:sz="0" w:space="0" w:color="auto"/>
            <w:right w:val="none" w:sz="0" w:space="0" w:color="auto"/>
          </w:divBdr>
        </w:div>
        <w:div w:id="2099977056">
          <w:marLeft w:val="480"/>
          <w:marRight w:val="0"/>
          <w:marTop w:val="0"/>
          <w:marBottom w:val="0"/>
          <w:divBdr>
            <w:top w:val="none" w:sz="0" w:space="0" w:color="auto"/>
            <w:left w:val="none" w:sz="0" w:space="0" w:color="auto"/>
            <w:bottom w:val="none" w:sz="0" w:space="0" w:color="auto"/>
            <w:right w:val="none" w:sz="0" w:space="0" w:color="auto"/>
          </w:divBdr>
        </w:div>
        <w:div w:id="1035151854">
          <w:marLeft w:val="480"/>
          <w:marRight w:val="0"/>
          <w:marTop w:val="0"/>
          <w:marBottom w:val="0"/>
          <w:divBdr>
            <w:top w:val="none" w:sz="0" w:space="0" w:color="auto"/>
            <w:left w:val="none" w:sz="0" w:space="0" w:color="auto"/>
            <w:bottom w:val="none" w:sz="0" w:space="0" w:color="auto"/>
            <w:right w:val="none" w:sz="0" w:space="0" w:color="auto"/>
          </w:divBdr>
        </w:div>
        <w:div w:id="516583701">
          <w:marLeft w:val="480"/>
          <w:marRight w:val="0"/>
          <w:marTop w:val="0"/>
          <w:marBottom w:val="0"/>
          <w:divBdr>
            <w:top w:val="none" w:sz="0" w:space="0" w:color="auto"/>
            <w:left w:val="none" w:sz="0" w:space="0" w:color="auto"/>
            <w:bottom w:val="none" w:sz="0" w:space="0" w:color="auto"/>
            <w:right w:val="none" w:sz="0" w:space="0" w:color="auto"/>
          </w:divBdr>
        </w:div>
        <w:div w:id="1403602786">
          <w:marLeft w:val="480"/>
          <w:marRight w:val="0"/>
          <w:marTop w:val="0"/>
          <w:marBottom w:val="0"/>
          <w:divBdr>
            <w:top w:val="none" w:sz="0" w:space="0" w:color="auto"/>
            <w:left w:val="none" w:sz="0" w:space="0" w:color="auto"/>
            <w:bottom w:val="none" w:sz="0" w:space="0" w:color="auto"/>
            <w:right w:val="none" w:sz="0" w:space="0" w:color="auto"/>
          </w:divBdr>
        </w:div>
        <w:div w:id="599799956">
          <w:marLeft w:val="480"/>
          <w:marRight w:val="0"/>
          <w:marTop w:val="0"/>
          <w:marBottom w:val="0"/>
          <w:divBdr>
            <w:top w:val="none" w:sz="0" w:space="0" w:color="auto"/>
            <w:left w:val="none" w:sz="0" w:space="0" w:color="auto"/>
            <w:bottom w:val="none" w:sz="0" w:space="0" w:color="auto"/>
            <w:right w:val="none" w:sz="0" w:space="0" w:color="auto"/>
          </w:divBdr>
        </w:div>
        <w:div w:id="322785845">
          <w:marLeft w:val="480"/>
          <w:marRight w:val="0"/>
          <w:marTop w:val="0"/>
          <w:marBottom w:val="0"/>
          <w:divBdr>
            <w:top w:val="none" w:sz="0" w:space="0" w:color="auto"/>
            <w:left w:val="none" w:sz="0" w:space="0" w:color="auto"/>
            <w:bottom w:val="none" w:sz="0" w:space="0" w:color="auto"/>
            <w:right w:val="none" w:sz="0" w:space="0" w:color="auto"/>
          </w:divBdr>
        </w:div>
        <w:div w:id="1813520285">
          <w:marLeft w:val="480"/>
          <w:marRight w:val="0"/>
          <w:marTop w:val="0"/>
          <w:marBottom w:val="0"/>
          <w:divBdr>
            <w:top w:val="none" w:sz="0" w:space="0" w:color="auto"/>
            <w:left w:val="none" w:sz="0" w:space="0" w:color="auto"/>
            <w:bottom w:val="none" w:sz="0" w:space="0" w:color="auto"/>
            <w:right w:val="none" w:sz="0" w:space="0" w:color="auto"/>
          </w:divBdr>
        </w:div>
        <w:div w:id="1685278053">
          <w:marLeft w:val="480"/>
          <w:marRight w:val="0"/>
          <w:marTop w:val="0"/>
          <w:marBottom w:val="0"/>
          <w:divBdr>
            <w:top w:val="none" w:sz="0" w:space="0" w:color="auto"/>
            <w:left w:val="none" w:sz="0" w:space="0" w:color="auto"/>
            <w:bottom w:val="none" w:sz="0" w:space="0" w:color="auto"/>
            <w:right w:val="none" w:sz="0" w:space="0" w:color="auto"/>
          </w:divBdr>
        </w:div>
        <w:div w:id="1011613842">
          <w:marLeft w:val="480"/>
          <w:marRight w:val="0"/>
          <w:marTop w:val="0"/>
          <w:marBottom w:val="0"/>
          <w:divBdr>
            <w:top w:val="none" w:sz="0" w:space="0" w:color="auto"/>
            <w:left w:val="none" w:sz="0" w:space="0" w:color="auto"/>
            <w:bottom w:val="none" w:sz="0" w:space="0" w:color="auto"/>
            <w:right w:val="none" w:sz="0" w:space="0" w:color="auto"/>
          </w:divBdr>
        </w:div>
        <w:div w:id="1645548075">
          <w:marLeft w:val="480"/>
          <w:marRight w:val="0"/>
          <w:marTop w:val="0"/>
          <w:marBottom w:val="0"/>
          <w:divBdr>
            <w:top w:val="none" w:sz="0" w:space="0" w:color="auto"/>
            <w:left w:val="none" w:sz="0" w:space="0" w:color="auto"/>
            <w:bottom w:val="none" w:sz="0" w:space="0" w:color="auto"/>
            <w:right w:val="none" w:sz="0" w:space="0" w:color="auto"/>
          </w:divBdr>
        </w:div>
        <w:div w:id="408159287">
          <w:marLeft w:val="480"/>
          <w:marRight w:val="0"/>
          <w:marTop w:val="0"/>
          <w:marBottom w:val="0"/>
          <w:divBdr>
            <w:top w:val="none" w:sz="0" w:space="0" w:color="auto"/>
            <w:left w:val="none" w:sz="0" w:space="0" w:color="auto"/>
            <w:bottom w:val="none" w:sz="0" w:space="0" w:color="auto"/>
            <w:right w:val="none" w:sz="0" w:space="0" w:color="auto"/>
          </w:divBdr>
        </w:div>
        <w:div w:id="949314967">
          <w:marLeft w:val="480"/>
          <w:marRight w:val="0"/>
          <w:marTop w:val="0"/>
          <w:marBottom w:val="0"/>
          <w:divBdr>
            <w:top w:val="none" w:sz="0" w:space="0" w:color="auto"/>
            <w:left w:val="none" w:sz="0" w:space="0" w:color="auto"/>
            <w:bottom w:val="none" w:sz="0" w:space="0" w:color="auto"/>
            <w:right w:val="none" w:sz="0" w:space="0" w:color="auto"/>
          </w:divBdr>
        </w:div>
        <w:div w:id="2119986134">
          <w:marLeft w:val="480"/>
          <w:marRight w:val="0"/>
          <w:marTop w:val="0"/>
          <w:marBottom w:val="0"/>
          <w:divBdr>
            <w:top w:val="none" w:sz="0" w:space="0" w:color="auto"/>
            <w:left w:val="none" w:sz="0" w:space="0" w:color="auto"/>
            <w:bottom w:val="none" w:sz="0" w:space="0" w:color="auto"/>
            <w:right w:val="none" w:sz="0" w:space="0" w:color="auto"/>
          </w:divBdr>
        </w:div>
        <w:div w:id="390927311">
          <w:marLeft w:val="480"/>
          <w:marRight w:val="0"/>
          <w:marTop w:val="0"/>
          <w:marBottom w:val="0"/>
          <w:divBdr>
            <w:top w:val="none" w:sz="0" w:space="0" w:color="auto"/>
            <w:left w:val="none" w:sz="0" w:space="0" w:color="auto"/>
            <w:bottom w:val="none" w:sz="0" w:space="0" w:color="auto"/>
            <w:right w:val="none" w:sz="0" w:space="0" w:color="auto"/>
          </w:divBdr>
        </w:div>
        <w:div w:id="83570203">
          <w:marLeft w:val="480"/>
          <w:marRight w:val="0"/>
          <w:marTop w:val="0"/>
          <w:marBottom w:val="0"/>
          <w:divBdr>
            <w:top w:val="none" w:sz="0" w:space="0" w:color="auto"/>
            <w:left w:val="none" w:sz="0" w:space="0" w:color="auto"/>
            <w:bottom w:val="none" w:sz="0" w:space="0" w:color="auto"/>
            <w:right w:val="none" w:sz="0" w:space="0" w:color="auto"/>
          </w:divBdr>
        </w:div>
        <w:div w:id="1208448974">
          <w:marLeft w:val="480"/>
          <w:marRight w:val="0"/>
          <w:marTop w:val="0"/>
          <w:marBottom w:val="0"/>
          <w:divBdr>
            <w:top w:val="none" w:sz="0" w:space="0" w:color="auto"/>
            <w:left w:val="none" w:sz="0" w:space="0" w:color="auto"/>
            <w:bottom w:val="none" w:sz="0" w:space="0" w:color="auto"/>
            <w:right w:val="none" w:sz="0" w:space="0" w:color="auto"/>
          </w:divBdr>
        </w:div>
        <w:div w:id="1152218545">
          <w:marLeft w:val="480"/>
          <w:marRight w:val="0"/>
          <w:marTop w:val="0"/>
          <w:marBottom w:val="0"/>
          <w:divBdr>
            <w:top w:val="none" w:sz="0" w:space="0" w:color="auto"/>
            <w:left w:val="none" w:sz="0" w:space="0" w:color="auto"/>
            <w:bottom w:val="none" w:sz="0" w:space="0" w:color="auto"/>
            <w:right w:val="none" w:sz="0" w:space="0" w:color="auto"/>
          </w:divBdr>
        </w:div>
        <w:div w:id="682630881">
          <w:marLeft w:val="480"/>
          <w:marRight w:val="0"/>
          <w:marTop w:val="0"/>
          <w:marBottom w:val="0"/>
          <w:divBdr>
            <w:top w:val="none" w:sz="0" w:space="0" w:color="auto"/>
            <w:left w:val="none" w:sz="0" w:space="0" w:color="auto"/>
            <w:bottom w:val="none" w:sz="0" w:space="0" w:color="auto"/>
            <w:right w:val="none" w:sz="0" w:space="0" w:color="auto"/>
          </w:divBdr>
        </w:div>
        <w:div w:id="900753392">
          <w:marLeft w:val="480"/>
          <w:marRight w:val="0"/>
          <w:marTop w:val="0"/>
          <w:marBottom w:val="0"/>
          <w:divBdr>
            <w:top w:val="none" w:sz="0" w:space="0" w:color="auto"/>
            <w:left w:val="none" w:sz="0" w:space="0" w:color="auto"/>
            <w:bottom w:val="none" w:sz="0" w:space="0" w:color="auto"/>
            <w:right w:val="none" w:sz="0" w:space="0" w:color="auto"/>
          </w:divBdr>
        </w:div>
        <w:div w:id="404649868">
          <w:marLeft w:val="480"/>
          <w:marRight w:val="0"/>
          <w:marTop w:val="0"/>
          <w:marBottom w:val="0"/>
          <w:divBdr>
            <w:top w:val="none" w:sz="0" w:space="0" w:color="auto"/>
            <w:left w:val="none" w:sz="0" w:space="0" w:color="auto"/>
            <w:bottom w:val="none" w:sz="0" w:space="0" w:color="auto"/>
            <w:right w:val="none" w:sz="0" w:space="0" w:color="auto"/>
          </w:divBdr>
        </w:div>
        <w:div w:id="1822381914">
          <w:marLeft w:val="480"/>
          <w:marRight w:val="0"/>
          <w:marTop w:val="0"/>
          <w:marBottom w:val="0"/>
          <w:divBdr>
            <w:top w:val="none" w:sz="0" w:space="0" w:color="auto"/>
            <w:left w:val="none" w:sz="0" w:space="0" w:color="auto"/>
            <w:bottom w:val="none" w:sz="0" w:space="0" w:color="auto"/>
            <w:right w:val="none" w:sz="0" w:space="0" w:color="auto"/>
          </w:divBdr>
        </w:div>
        <w:div w:id="1188445626">
          <w:marLeft w:val="480"/>
          <w:marRight w:val="0"/>
          <w:marTop w:val="0"/>
          <w:marBottom w:val="0"/>
          <w:divBdr>
            <w:top w:val="none" w:sz="0" w:space="0" w:color="auto"/>
            <w:left w:val="none" w:sz="0" w:space="0" w:color="auto"/>
            <w:bottom w:val="none" w:sz="0" w:space="0" w:color="auto"/>
            <w:right w:val="none" w:sz="0" w:space="0" w:color="auto"/>
          </w:divBdr>
        </w:div>
        <w:div w:id="434981654">
          <w:marLeft w:val="480"/>
          <w:marRight w:val="0"/>
          <w:marTop w:val="0"/>
          <w:marBottom w:val="0"/>
          <w:divBdr>
            <w:top w:val="none" w:sz="0" w:space="0" w:color="auto"/>
            <w:left w:val="none" w:sz="0" w:space="0" w:color="auto"/>
            <w:bottom w:val="none" w:sz="0" w:space="0" w:color="auto"/>
            <w:right w:val="none" w:sz="0" w:space="0" w:color="auto"/>
          </w:divBdr>
        </w:div>
        <w:div w:id="478156551">
          <w:marLeft w:val="480"/>
          <w:marRight w:val="0"/>
          <w:marTop w:val="0"/>
          <w:marBottom w:val="0"/>
          <w:divBdr>
            <w:top w:val="none" w:sz="0" w:space="0" w:color="auto"/>
            <w:left w:val="none" w:sz="0" w:space="0" w:color="auto"/>
            <w:bottom w:val="none" w:sz="0" w:space="0" w:color="auto"/>
            <w:right w:val="none" w:sz="0" w:space="0" w:color="auto"/>
          </w:divBdr>
        </w:div>
        <w:div w:id="2006467026">
          <w:marLeft w:val="480"/>
          <w:marRight w:val="0"/>
          <w:marTop w:val="0"/>
          <w:marBottom w:val="0"/>
          <w:divBdr>
            <w:top w:val="none" w:sz="0" w:space="0" w:color="auto"/>
            <w:left w:val="none" w:sz="0" w:space="0" w:color="auto"/>
            <w:bottom w:val="none" w:sz="0" w:space="0" w:color="auto"/>
            <w:right w:val="none" w:sz="0" w:space="0" w:color="auto"/>
          </w:divBdr>
        </w:div>
        <w:div w:id="888996233">
          <w:marLeft w:val="480"/>
          <w:marRight w:val="0"/>
          <w:marTop w:val="0"/>
          <w:marBottom w:val="0"/>
          <w:divBdr>
            <w:top w:val="none" w:sz="0" w:space="0" w:color="auto"/>
            <w:left w:val="none" w:sz="0" w:space="0" w:color="auto"/>
            <w:bottom w:val="none" w:sz="0" w:space="0" w:color="auto"/>
            <w:right w:val="none" w:sz="0" w:space="0" w:color="auto"/>
          </w:divBdr>
        </w:div>
        <w:div w:id="1547792106">
          <w:marLeft w:val="480"/>
          <w:marRight w:val="0"/>
          <w:marTop w:val="0"/>
          <w:marBottom w:val="0"/>
          <w:divBdr>
            <w:top w:val="none" w:sz="0" w:space="0" w:color="auto"/>
            <w:left w:val="none" w:sz="0" w:space="0" w:color="auto"/>
            <w:bottom w:val="none" w:sz="0" w:space="0" w:color="auto"/>
            <w:right w:val="none" w:sz="0" w:space="0" w:color="auto"/>
          </w:divBdr>
        </w:div>
        <w:div w:id="667486199">
          <w:marLeft w:val="480"/>
          <w:marRight w:val="0"/>
          <w:marTop w:val="0"/>
          <w:marBottom w:val="0"/>
          <w:divBdr>
            <w:top w:val="none" w:sz="0" w:space="0" w:color="auto"/>
            <w:left w:val="none" w:sz="0" w:space="0" w:color="auto"/>
            <w:bottom w:val="none" w:sz="0" w:space="0" w:color="auto"/>
            <w:right w:val="none" w:sz="0" w:space="0" w:color="auto"/>
          </w:divBdr>
        </w:div>
        <w:div w:id="449207875">
          <w:marLeft w:val="480"/>
          <w:marRight w:val="0"/>
          <w:marTop w:val="0"/>
          <w:marBottom w:val="0"/>
          <w:divBdr>
            <w:top w:val="none" w:sz="0" w:space="0" w:color="auto"/>
            <w:left w:val="none" w:sz="0" w:space="0" w:color="auto"/>
            <w:bottom w:val="none" w:sz="0" w:space="0" w:color="auto"/>
            <w:right w:val="none" w:sz="0" w:space="0" w:color="auto"/>
          </w:divBdr>
        </w:div>
        <w:div w:id="1158377160">
          <w:marLeft w:val="480"/>
          <w:marRight w:val="0"/>
          <w:marTop w:val="0"/>
          <w:marBottom w:val="0"/>
          <w:divBdr>
            <w:top w:val="none" w:sz="0" w:space="0" w:color="auto"/>
            <w:left w:val="none" w:sz="0" w:space="0" w:color="auto"/>
            <w:bottom w:val="none" w:sz="0" w:space="0" w:color="auto"/>
            <w:right w:val="none" w:sz="0" w:space="0" w:color="auto"/>
          </w:divBdr>
        </w:div>
        <w:div w:id="444352005">
          <w:marLeft w:val="480"/>
          <w:marRight w:val="0"/>
          <w:marTop w:val="0"/>
          <w:marBottom w:val="0"/>
          <w:divBdr>
            <w:top w:val="none" w:sz="0" w:space="0" w:color="auto"/>
            <w:left w:val="none" w:sz="0" w:space="0" w:color="auto"/>
            <w:bottom w:val="none" w:sz="0" w:space="0" w:color="auto"/>
            <w:right w:val="none" w:sz="0" w:space="0" w:color="auto"/>
          </w:divBdr>
        </w:div>
        <w:div w:id="1204714210">
          <w:marLeft w:val="480"/>
          <w:marRight w:val="0"/>
          <w:marTop w:val="0"/>
          <w:marBottom w:val="0"/>
          <w:divBdr>
            <w:top w:val="none" w:sz="0" w:space="0" w:color="auto"/>
            <w:left w:val="none" w:sz="0" w:space="0" w:color="auto"/>
            <w:bottom w:val="none" w:sz="0" w:space="0" w:color="auto"/>
            <w:right w:val="none" w:sz="0" w:space="0" w:color="auto"/>
          </w:divBdr>
        </w:div>
        <w:div w:id="1440492419">
          <w:marLeft w:val="480"/>
          <w:marRight w:val="0"/>
          <w:marTop w:val="0"/>
          <w:marBottom w:val="0"/>
          <w:divBdr>
            <w:top w:val="none" w:sz="0" w:space="0" w:color="auto"/>
            <w:left w:val="none" w:sz="0" w:space="0" w:color="auto"/>
            <w:bottom w:val="none" w:sz="0" w:space="0" w:color="auto"/>
            <w:right w:val="none" w:sz="0" w:space="0" w:color="auto"/>
          </w:divBdr>
        </w:div>
        <w:div w:id="1238856570">
          <w:marLeft w:val="480"/>
          <w:marRight w:val="0"/>
          <w:marTop w:val="0"/>
          <w:marBottom w:val="0"/>
          <w:divBdr>
            <w:top w:val="none" w:sz="0" w:space="0" w:color="auto"/>
            <w:left w:val="none" w:sz="0" w:space="0" w:color="auto"/>
            <w:bottom w:val="none" w:sz="0" w:space="0" w:color="auto"/>
            <w:right w:val="none" w:sz="0" w:space="0" w:color="auto"/>
          </w:divBdr>
        </w:div>
        <w:div w:id="1270309723">
          <w:marLeft w:val="480"/>
          <w:marRight w:val="0"/>
          <w:marTop w:val="0"/>
          <w:marBottom w:val="0"/>
          <w:divBdr>
            <w:top w:val="none" w:sz="0" w:space="0" w:color="auto"/>
            <w:left w:val="none" w:sz="0" w:space="0" w:color="auto"/>
            <w:bottom w:val="none" w:sz="0" w:space="0" w:color="auto"/>
            <w:right w:val="none" w:sz="0" w:space="0" w:color="auto"/>
          </w:divBdr>
        </w:div>
        <w:div w:id="952134605">
          <w:marLeft w:val="480"/>
          <w:marRight w:val="0"/>
          <w:marTop w:val="0"/>
          <w:marBottom w:val="0"/>
          <w:divBdr>
            <w:top w:val="none" w:sz="0" w:space="0" w:color="auto"/>
            <w:left w:val="none" w:sz="0" w:space="0" w:color="auto"/>
            <w:bottom w:val="none" w:sz="0" w:space="0" w:color="auto"/>
            <w:right w:val="none" w:sz="0" w:space="0" w:color="auto"/>
          </w:divBdr>
        </w:div>
        <w:div w:id="1050767479">
          <w:marLeft w:val="480"/>
          <w:marRight w:val="0"/>
          <w:marTop w:val="0"/>
          <w:marBottom w:val="0"/>
          <w:divBdr>
            <w:top w:val="none" w:sz="0" w:space="0" w:color="auto"/>
            <w:left w:val="none" w:sz="0" w:space="0" w:color="auto"/>
            <w:bottom w:val="none" w:sz="0" w:space="0" w:color="auto"/>
            <w:right w:val="none" w:sz="0" w:space="0" w:color="auto"/>
          </w:divBdr>
        </w:div>
        <w:div w:id="552619302">
          <w:marLeft w:val="480"/>
          <w:marRight w:val="0"/>
          <w:marTop w:val="0"/>
          <w:marBottom w:val="0"/>
          <w:divBdr>
            <w:top w:val="none" w:sz="0" w:space="0" w:color="auto"/>
            <w:left w:val="none" w:sz="0" w:space="0" w:color="auto"/>
            <w:bottom w:val="none" w:sz="0" w:space="0" w:color="auto"/>
            <w:right w:val="none" w:sz="0" w:space="0" w:color="auto"/>
          </w:divBdr>
        </w:div>
        <w:div w:id="1532647227">
          <w:marLeft w:val="480"/>
          <w:marRight w:val="0"/>
          <w:marTop w:val="0"/>
          <w:marBottom w:val="0"/>
          <w:divBdr>
            <w:top w:val="none" w:sz="0" w:space="0" w:color="auto"/>
            <w:left w:val="none" w:sz="0" w:space="0" w:color="auto"/>
            <w:bottom w:val="none" w:sz="0" w:space="0" w:color="auto"/>
            <w:right w:val="none" w:sz="0" w:space="0" w:color="auto"/>
          </w:divBdr>
        </w:div>
        <w:div w:id="164634062">
          <w:marLeft w:val="480"/>
          <w:marRight w:val="0"/>
          <w:marTop w:val="0"/>
          <w:marBottom w:val="0"/>
          <w:divBdr>
            <w:top w:val="none" w:sz="0" w:space="0" w:color="auto"/>
            <w:left w:val="none" w:sz="0" w:space="0" w:color="auto"/>
            <w:bottom w:val="none" w:sz="0" w:space="0" w:color="auto"/>
            <w:right w:val="none" w:sz="0" w:space="0" w:color="auto"/>
          </w:divBdr>
        </w:div>
        <w:div w:id="1941646939">
          <w:marLeft w:val="480"/>
          <w:marRight w:val="0"/>
          <w:marTop w:val="0"/>
          <w:marBottom w:val="0"/>
          <w:divBdr>
            <w:top w:val="none" w:sz="0" w:space="0" w:color="auto"/>
            <w:left w:val="none" w:sz="0" w:space="0" w:color="auto"/>
            <w:bottom w:val="none" w:sz="0" w:space="0" w:color="auto"/>
            <w:right w:val="none" w:sz="0" w:space="0" w:color="auto"/>
          </w:divBdr>
        </w:div>
      </w:divsChild>
    </w:div>
    <w:div w:id="1588416105">
      <w:bodyDiv w:val="1"/>
      <w:marLeft w:val="0"/>
      <w:marRight w:val="0"/>
      <w:marTop w:val="0"/>
      <w:marBottom w:val="0"/>
      <w:divBdr>
        <w:top w:val="none" w:sz="0" w:space="0" w:color="auto"/>
        <w:left w:val="none" w:sz="0" w:space="0" w:color="auto"/>
        <w:bottom w:val="none" w:sz="0" w:space="0" w:color="auto"/>
        <w:right w:val="none" w:sz="0" w:space="0" w:color="auto"/>
      </w:divBdr>
    </w:div>
    <w:div w:id="1589652818">
      <w:bodyDiv w:val="1"/>
      <w:marLeft w:val="0"/>
      <w:marRight w:val="0"/>
      <w:marTop w:val="0"/>
      <w:marBottom w:val="0"/>
      <w:divBdr>
        <w:top w:val="none" w:sz="0" w:space="0" w:color="auto"/>
        <w:left w:val="none" w:sz="0" w:space="0" w:color="auto"/>
        <w:bottom w:val="none" w:sz="0" w:space="0" w:color="auto"/>
        <w:right w:val="none" w:sz="0" w:space="0" w:color="auto"/>
      </w:divBdr>
    </w:div>
    <w:div w:id="1592930513">
      <w:bodyDiv w:val="1"/>
      <w:marLeft w:val="0"/>
      <w:marRight w:val="0"/>
      <w:marTop w:val="0"/>
      <w:marBottom w:val="0"/>
      <w:divBdr>
        <w:top w:val="none" w:sz="0" w:space="0" w:color="auto"/>
        <w:left w:val="none" w:sz="0" w:space="0" w:color="auto"/>
        <w:bottom w:val="none" w:sz="0" w:space="0" w:color="auto"/>
        <w:right w:val="none" w:sz="0" w:space="0" w:color="auto"/>
      </w:divBdr>
    </w:div>
    <w:div w:id="1597637525">
      <w:bodyDiv w:val="1"/>
      <w:marLeft w:val="0"/>
      <w:marRight w:val="0"/>
      <w:marTop w:val="0"/>
      <w:marBottom w:val="0"/>
      <w:divBdr>
        <w:top w:val="none" w:sz="0" w:space="0" w:color="auto"/>
        <w:left w:val="none" w:sz="0" w:space="0" w:color="auto"/>
        <w:bottom w:val="none" w:sz="0" w:space="0" w:color="auto"/>
        <w:right w:val="none" w:sz="0" w:space="0" w:color="auto"/>
      </w:divBdr>
      <w:divsChild>
        <w:div w:id="80495102">
          <w:marLeft w:val="480"/>
          <w:marRight w:val="0"/>
          <w:marTop w:val="0"/>
          <w:marBottom w:val="0"/>
          <w:divBdr>
            <w:top w:val="none" w:sz="0" w:space="0" w:color="auto"/>
            <w:left w:val="none" w:sz="0" w:space="0" w:color="auto"/>
            <w:bottom w:val="none" w:sz="0" w:space="0" w:color="auto"/>
            <w:right w:val="none" w:sz="0" w:space="0" w:color="auto"/>
          </w:divBdr>
        </w:div>
        <w:div w:id="930162413">
          <w:marLeft w:val="480"/>
          <w:marRight w:val="0"/>
          <w:marTop w:val="0"/>
          <w:marBottom w:val="0"/>
          <w:divBdr>
            <w:top w:val="none" w:sz="0" w:space="0" w:color="auto"/>
            <w:left w:val="none" w:sz="0" w:space="0" w:color="auto"/>
            <w:bottom w:val="none" w:sz="0" w:space="0" w:color="auto"/>
            <w:right w:val="none" w:sz="0" w:space="0" w:color="auto"/>
          </w:divBdr>
        </w:div>
        <w:div w:id="1810439986">
          <w:marLeft w:val="480"/>
          <w:marRight w:val="0"/>
          <w:marTop w:val="0"/>
          <w:marBottom w:val="0"/>
          <w:divBdr>
            <w:top w:val="none" w:sz="0" w:space="0" w:color="auto"/>
            <w:left w:val="none" w:sz="0" w:space="0" w:color="auto"/>
            <w:bottom w:val="none" w:sz="0" w:space="0" w:color="auto"/>
            <w:right w:val="none" w:sz="0" w:space="0" w:color="auto"/>
          </w:divBdr>
        </w:div>
        <w:div w:id="1544751788">
          <w:marLeft w:val="480"/>
          <w:marRight w:val="0"/>
          <w:marTop w:val="0"/>
          <w:marBottom w:val="0"/>
          <w:divBdr>
            <w:top w:val="none" w:sz="0" w:space="0" w:color="auto"/>
            <w:left w:val="none" w:sz="0" w:space="0" w:color="auto"/>
            <w:bottom w:val="none" w:sz="0" w:space="0" w:color="auto"/>
            <w:right w:val="none" w:sz="0" w:space="0" w:color="auto"/>
          </w:divBdr>
        </w:div>
        <w:div w:id="1773475350">
          <w:marLeft w:val="480"/>
          <w:marRight w:val="0"/>
          <w:marTop w:val="0"/>
          <w:marBottom w:val="0"/>
          <w:divBdr>
            <w:top w:val="none" w:sz="0" w:space="0" w:color="auto"/>
            <w:left w:val="none" w:sz="0" w:space="0" w:color="auto"/>
            <w:bottom w:val="none" w:sz="0" w:space="0" w:color="auto"/>
            <w:right w:val="none" w:sz="0" w:space="0" w:color="auto"/>
          </w:divBdr>
        </w:div>
        <w:div w:id="1503205869">
          <w:marLeft w:val="480"/>
          <w:marRight w:val="0"/>
          <w:marTop w:val="0"/>
          <w:marBottom w:val="0"/>
          <w:divBdr>
            <w:top w:val="none" w:sz="0" w:space="0" w:color="auto"/>
            <w:left w:val="none" w:sz="0" w:space="0" w:color="auto"/>
            <w:bottom w:val="none" w:sz="0" w:space="0" w:color="auto"/>
            <w:right w:val="none" w:sz="0" w:space="0" w:color="auto"/>
          </w:divBdr>
        </w:div>
        <w:div w:id="917641949">
          <w:marLeft w:val="480"/>
          <w:marRight w:val="0"/>
          <w:marTop w:val="0"/>
          <w:marBottom w:val="0"/>
          <w:divBdr>
            <w:top w:val="none" w:sz="0" w:space="0" w:color="auto"/>
            <w:left w:val="none" w:sz="0" w:space="0" w:color="auto"/>
            <w:bottom w:val="none" w:sz="0" w:space="0" w:color="auto"/>
            <w:right w:val="none" w:sz="0" w:space="0" w:color="auto"/>
          </w:divBdr>
        </w:div>
        <w:div w:id="484246011">
          <w:marLeft w:val="480"/>
          <w:marRight w:val="0"/>
          <w:marTop w:val="0"/>
          <w:marBottom w:val="0"/>
          <w:divBdr>
            <w:top w:val="none" w:sz="0" w:space="0" w:color="auto"/>
            <w:left w:val="none" w:sz="0" w:space="0" w:color="auto"/>
            <w:bottom w:val="none" w:sz="0" w:space="0" w:color="auto"/>
            <w:right w:val="none" w:sz="0" w:space="0" w:color="auto"/>
          </w:divBdr>
        </w:div>
        <w:div w:id="122505373">
          <w:marLeft w:val="480"/>
          <w:marRight w:val="0"/>
          <w:marTop w:val="0"/>
          <w:marBottom w:val="0"/>
          <w:divBdr>
            <w:top w:val="none" w:sz="0" w:space="0" w:color="auto"/>
            <w:left w:val="none" w:sz="0" w:space="0" w:color="auto"/>
            <w:bottom w:val="none" w:sz="0" w:space="0" w:color="auto"/>
            <w:right w:val="none" w:sz="0" w:space="0" w:color="auto"/>
          </w:divBdr>
        </w:div>
        <w:div w:id="1488664279">
          <w:marLeft w:val="480"/>
          <w:marRight w:val="0"/>
          <w:marTop w:val="0"/>
          <w:marBottom w:val="0"/>
          <w:divBdr>
            <w:top w:val="none" w:sz="0" w:space="0" w:color="auto"/>
            <w:left w:val="none" w:sz="0" w:space="0" w:color="auto"/>
            <w:bottom w:val="none" w:sz="0" w:space="0" w:color="auto"/>
            <w:right w:val="none" w:sz="0" w:space="0" w:color="auto"/>
          </w:divBdr>
        </w:div>
        <w:div w:id="1755976939">
          <w:marLeft w:val="480"/>
          <w:marRight w:val="0"/>
          <w:marTop w:val="0"/>
          <w:marBottom w:val="0"/>
          <w:divBdr>
            <w:top w:val="none" w:sz="0" w:space="0" w:color="auto"/>
            <w:left w:val="none" w:sz="0" w:space="0" w:color="auto"/>
            <w:bottom w:val="none" w:sz="0" w:space="0" w:color="auto"/>
            <w:right w:val="none" w:sz="0" w:space="0" w:color="auto"/>
          </w:divBdr>
        </w:div>
        <w:div w:id="2058508678">
          <w:marLeft w:val="480"/>
          <w:marRight w:val="0"/>
          <w:marTop w:val="0"/>
          <w:marBottom w:val="0"/>
          <w:divBdr>
            <w:top w:val="none" w:sz="0" w:space="0" w:color="auto"/>
            <w:left w:val="none" w:sz="0" w:space="0" w:color="auto"/>
            <w:bottom w:val="none" w:sz="0" w:space="0" w:color="auto"/>
            <w:right w:val="none" w:sz="0" w:space="0" w:color="auto"/>
          </w:divBdr>
        </w:div>
        <w:div w:id="389422322">
          <w:marLeft w:val="480"/>
          <w:marRight w:val="0"/>
          <w:marTop w:val="0"/>
          <w:marBottom w:val="0"/>
          <w:divBdr>
            <w:top w:val="none" w:sz="0" w:space="0" w:color="auto"/>
            <w:left w:val="none" w:sz="0" w:space="0" w:color="auto"/>
            <w:bottom w:val="none" w:sz="0" w:space="0" w:color="auto"/>
            <w:right w:val="none" w:sz="0" w:space="0" w:color="auto"/>
          </w:divBdr>
        </w:div>
        <w:div w:id="2004308363">
          <w:marLeft w:val="480"/>
          <w:marRight w:val="0"/>
          <w:marTop w:val="0"/>
          <w:marBottom w:val="0"/>
          <w:divBdr>
            <w:top w:val="none" w:sz="0" w:space="0" w:color="auto"/>
            <w:left w:val="none" w:sz="0" w:space="0" w:color="auto"/>
            <w:bottom w:val="none" w:sz="0" w:space="0" w:color="auto"/>
            <w:right w:val="none" w:sz="0" w:space="0" w:color="auto"/>
          </w:divBdr>
        </w:div>
        <w:div w:id="1591307431">
          <w:marLeft w:val="480"/>
          <w:marRight w:val="0"/>
          <w:marTop w:val="0"/>
          <w:marBottom w:val="0"/>
          <w:divBdr>
            <w:top w:val="none" w:sz="0" w:space="0" w:color="auto"/>
            <w:left w:val="none" w:sz="0" w:space="0" w:color="auto"/>
            <w:bottom w:val="none" w:sz="0" w:space="0" w:color="auto"/>
            <w:right w:val="none" w:sz="0" w:space="0" w:color="auto"/>
          </w:divBdr>
        </w:div>
        <w:div w:id="2059628500">
          <w:marLeft w:val="480"/>
          <w:marRight w:val="0"/>
          <w:marTop w:val="0"/>
          <w:marBottom w:val="0"/>
          <w:divBdr>
            <w:top w:val="none" w:sz="0" w:space="0" w:color="auto"/>
            <w:left w:val="none" w:sz="0" w:space="0" w:color="auto"/>
            <w:bottom w:val="none" w:sz="0" w:space="0" w:color="auto"/>
            <w:right w:val="none" w:sz="0" w:space="0" w:color="auto"/>
          </w:divBdr>
        </w:div>
        <w:div w:id="1346713651">
          <w:marLeft w:val="480"/>
          <w:marRight w:val="0"/>
          <w:marTop w:val="0"/>
          <w:marBottom w:val="0"/>
          <w:divBdr>
            <w:top w:val="none" w:sz="0" w:space="0" w:color="auto"/>
            <w:left w:val="none" w:sz="0" w:space="0" w:color="auto"/>
            <w:bottom w:val="none" w:sz="0" w:space="0" w:color="auto"/>
            <w:right w:val="none" w:sz="0" w:space="0" w:color="auto"/>
          </w:divBdr>
        </w:div>
        <w:div w:id="324096401">
          <w:marLeft w:val="480"/>
          <w:marRight w:val="0"/>
          <w:marTop w:val="0"/>
          <w:marBottom w:val="0"/>
          <w:divBdr>
            <w:top w:val="none" w:sz="0" w:space="0" w:color="auto"/>
            <w:left w:val="none" w:sz="0" w:space="0" w:color="auto"/>
            <w:bottom w:val="none" w:sz="0" w:space="0" w:color="auto"/>
            <w:right w:val="none" w:sz="0" w:space="0" w:color="auto"/>
          </w:divBdr>
        </w:div>
        <w:div w:id="1161384263">
          <w:marLeft w:val="480"/>
          <w:marRight w:val="0"/>
          <w:marTop w:val="0"/>
          <w:marBottom w:val="0"/>
          <w:divBdr>
            <w:top w:val="none" w:sz="0" w:space="0" w:color="auto"/>
            <w:left w:val="none" w:sz="0" w:space="0" w:color="auto"/>
            <w:bottom w:val="none" w:sz="0" w:space="0" w:color="auto"/>
            <w:right w:val="none" w:sz="0" w:space="0" w:color="auto"/>
          </w:divBdr>
        </w:div>
        <w:div w:id="1143350969">
          <w:marLeft w:val="480"/>
          <w:marRight w:val="0"/>
          <w:marTop w:val="0"/>
          <w:marBottom w:val="0"/>
          <w:divBdr>
            <w:top w:val="none" w:sz="0" w:space="0" w:color="auto"/>
            <w:left w:val="none" w:sz="0" w:space="0" w:color="auto"/>
            <w:bottom w:val="none" w:sz="0" w:space="0" w:color="auto"/>
            <w:right w:val="none" w:sz="0" w:space="0" w:color="auto"/>
          </w:divBdr>
        </w:div>
        <w:div w:id="343940652">
          <w:marLeft w:val="480"/>
          <w:marRight w:val="0"/>
          <w:marTop w:val="0"/>
          <w:marBottom w:val="0"/>
          <w:divBdr>
            <w:top w:val="none" w:sz="0" w:space="0" w:color="auto"/>
            <w:left w:val="none" w:sz="0" w:space="0" w:color="auto"/>
            <w:bottom w:val="none" w:sz="0" w:space="0" w:color="auto"/>
            <w:right w:val="none" w:sz="0" w:space="0" w:color="auto"/>
          </w:divBdr>
        </w:div>
        <w:div w:id="63258536">
          <w:marLeft w:val="480"/>
          <w:marRight w:val="0"/>
          <w:marTop w:val="0"/>
          <w:marBottom w:val="0"/>
          <w:divBdr>
            <w:top w:val="none" w:sz="0" w:space="0" w:color="auto"/>
            <w:left w:val="none" w:sz="0" w:space="0" w:color="auto"/>
            <w:bottom w:val="none" w:sz="0" w:space="0" w:color="auto"/>
            <w:right w:val="none" w:sz="0" w:space="0" w:color="auto"/>
          </w:divBdr>
        </w:div>
        <w:div w:id="687146147">
          <w:marLeft w:val="480"/>
          <w:marRight w:val="0"/>
          <w:marTop w:val="0"/>
          <w:marBottom w:val="0"/>
          <w:divBdr>
            <w:top w:val="none" w:sz="0" w:space="0" w:color="auto"/>
            <w:left w:val="none" w:sz="0" w:space="0" w:color="auto"/>
            <w:bottom w:val="none" w:sz="0" w:space="0" w:color="auto"/>
            <w:right w:val="none" w:sz="0" w:space="0" w:color="auto"/>
          </w:divBdr>
        </w:div>
        <w:div w:id="1932617660">
          <w:marLeft w:val="480"/>
          <w:marRight w:val="0"/>
          <w:marTop w:val="0"/>
          <w:marBottom w:val="0"/>
          <w:divBdr>
            <w:top w:val="none" w:sz="0" w:space="0" w:color="auto"/>
            <w:left w:val="none" w:sz="0" w:space="0" w:color="auto"/>
            <w:bottom w:val="none" w:sz="0" w:space="0" w:color="auto"/>
            <w:right w:val="none" w:sz="0" w:space="0" w:color="auto"/>
          </w:divBdr>
        </w:div>
        <w:div w:id="787167095">
          <w:marLeft w:val="480"/>
          <w:marRight w:val="0"/>
          <w:marTop w:val="0"/>
          <w:marBottom w:val="0"/>
          <w:divBdr>
            <w:top w:val="none" w:sz="0" w:space="0" w:color="auto"/>
            <w:left w:val="none" w:sz="0" w:space="0" w:color="auto"/>
            <w:bottom w:val="none" w:sz="0" w:space="0" w:color="auto"/>
            <w:right w:val="none" w:sz="0" w:space="0" w:color="auto"/>
          </w:divBdr>
        </w:div>
        <w:div w:id="2070229953">
          <w:marLeft w:val="480"/>
          <w:marRight w:val="0"/>
          <w:marTop w:val="0"/>
          <w:marBottom w:val="0"/>
          <w:divBdr>
            <w:top w:val="none" w:sz="0" w:space="0" w:color="auto"/>
            <w:left w:val="none" w:sz="0" w:space="0" w:color="auto"/>
            <w:bottom w:val="none" w:sz="0" w:space="0" w:color="auto"/>
            <w:right w:val="none" w:sz="0" w:space="0" w:color="auto"/>
          </w:divBdr>
        </w:div>
        <w:div w:id="197281901">
          <w:marLeft w:val="480"/>
          <w:marRight w:val="0"/>
          <w:marTop w:val="0"/>
          <w:marBottom w:val="0"/>
          <w:divBdr>
            <w:top w:val="none" w:sz="0" w:space="0" w:color="auto"/>
            <w:left w:val="none" w:sz="0" w:space="0" w:color="auto"/>
            <w:bottom w:val="none" w:sz="0" w:space="0" w:color="auto"/>
            <w:right w:val="none" w:sz="0" w:space="0" w:color="auto"/>
          </w:divBdr>
        </w:div>
        <w:div w:id="137310571">
          <w:marLeft w:val="480"/>
          <w:marRight w:val="0"/>
          <w:marTop w:val="0"/>
          <w:marBottom w:val="0"/>
          <w:divBdr>
            <w:top w:val="none" w:sz="0" w:space="0" w:color="auto"/>
            <w:left w:val="none" w:sz="0" w:space="0" w:color="auto"/>
            <w:bottom w:val="none" w:sz="0" w:space="0" w:color="auto"/>
            <w:right w:val="none" w:sz="0" w:space="0" w:color="auto"/>
          </w:divBdr>
        </w:div>
        <w:div w:id="1794900643">
          <w:marLeft w:val="480"/>
          <w:marRight w:val="0"/>
          <w:marTop w:val="0"/>
          <w:marBottom w:val="0"/>
          <w:divBdr>
            <w:top w:val="none" w:sz="0" w:space="0" w:color="auto"/>
            <w:left w:val="none" w:sz="0" w:space="0" w:color="auto"/>
            <w:bottom w:val="none" w:sz="0" w:space="0" w:color="auto"/>
            <w:right w:val="none" w:sz="0" w:space="0" w:color="auto"/>
          </w:divBdr>
        </w:div>
        <w:div w:id="528881730">
          <w:marLeft w:val="480"/>
          <w:marRight w:val="0"/>
          <w:marTop w:val="0"/>
          <w:marBottom w:val="0"/>
          <w:divBdr>
            <w:top w:val="none" w:sz="0" w:space="0" w:color="auto"/>
            <w:left w:val="none" w:sz="0" w:space="0" w:color="auto"/>
            <w:bottom w:val="none" w:sz="0" w:space="0" w:color="auto"/>
            <w:right w:val="none" w:sz="0" w:space="0" w:color="auto"/>
          </w:divBdr>
        </w:div>
        <w:div w:id="876085949">
          <w:marLeft w:val="480"/>
          <w:marRight w:val="0"/>
          <w:marTop w:val="0"/>
          <w:marBottom w:val="0"/>
          <w:divBdr>
            <w:top w:val="none" w:sz="0" w:space="0" w:color="auto"/>
            <w:left w:val="none" w:sz="0" w:space="0" w:color="auto"/>
            <w:bottom w:val="none" w:sz="0" w:space="0" w:color="auto"/>
            <w:right w:val="none" w:sz="0" w:space="0" w:color="auto"/>
          </w:divBdr>
        </w:div>
        <w:div w:id="388456525">
          <w:marLeft w:val="480"/>
          <w:marRight w:val="0"/>
          <w:marTop w:val="0"/>
          <w:marBottom w:val="0"/>
          <w:divBdr>
            <w:top w:val="none" w:sz="0" w:space="0" w:color="auto"/>
            <w:left w:val="none" w:sz="0" w:space="0" w:color="auto"/>
            <w:bottom w:val="none" w:sz="0" w:space="0" w:color="auto"/>
            <w:right w:val="none" w:sz="0" w:space="0" w:color="auto"/>
          </w:divBdr>
        </w:div>
        <w:div w:id="353577959">
          <w:marLeft w:val="480"/>
          <w:marRight w:val="0"/>
          <w:marTop w:val="0"/>
          <w:marBottom w:val="0"/>
          <w:divBdr>
            <w:top w:val="none" w:sz="0" w:space="0" w:color="auto"/>
            <w:left w:val="none" w:sz="0" w:space="0" w:color="auto"/>
            <w:bottom w:val="none" w:sz="0" w:space="0" w:color="auto"/>
            <w:right w:val="none" w:sz="0" w:space="0" w:color="auto"/>
          </w:divBdr>
        </w:div>
        <w:div w:id="1453674343">
          <w:marLeft w:val="480"/>
          <w:marRight w:val="0"/>
          <w:marTop w:val="0"/>
          <w:marBottom w:val="0"/>
          <w:divBdr>
            <w:top w:val="none" w:sz="0" w:space="0" w:color="auto"/>
            <w:left w:val="none" w:sz="0" w:space="0" w:color="auto"/>
            <w:bottom w:val="none" w:sz="0" w:space="0" w:color="auto"/>
            <w:right w:val="none" w:sz="0" w:space="0" w:color="auto"/>
          </w:divBdr>
        </w:div>
        <w:div w:id="1196819416">
          <w:marLeft w:val="480"/>
          <w:marRight w:val="0"/>
          <w:marTop w:val="0"/>
          <w:marBottom w:val="0"/>
          <w:divBdr>
            <w:top w:val="none" w:sz="0" w:space="0" w:color="auto"/>
            <w:left w:val="none" w:sz="0" w:space="0" w:color="auto"/>
            <w:bottom w:val="none" w:sz="0" w:space="0" w:color="auto"/>
            <w:right w:val="none" w:sz="0" w:space="0" w:color="auto"/>
          </w:divBdr>
        </w:div>
        <w:div w:id="1854689745">
          <w:marLeft w:val="480"/>
          <w:marRight w:val="0"/>
          <w:marTop w:val="0"/>
          <w:marBottom w:val="0"/>
          <w:divBdr>
            <w:top w:val="none" w:sz="0" w:space="0" w:color="auto"/>
            <w:left w:val="none" w:sz="0" w:space="0" w:color="auto"/>
            <w:bottom w:val="none" w:sz="0" w:space="0" w:color="auto"/>
            <w:right w:val="none" w:sz="0" w:space="0" w:color="auto"/>
          </w:divBdr>
        </w:div>
        <w:div w:id="1637564834">
          <w:marLeft w:val="480"/>
          <w:marRight w:val="0"/>
          <w:marTop w:val="0"/>
          <w:marBottom w:val="0"/>
          <w:divBdr>
            <w:top w:val="none" w:sz="0" w:space="0" w:color="auto"/>
            <w:left w:val="none" w:sz="0" w:space="0" w:color="auto"/>
            <w:bottom w:val="none" w:sz="0" w:space="0" w:color="auto"/>
            <w:right w:val="none" w:sz="0" w:space="0" w:color="auto"/>
          </w:divBdr>
        </w:div>
        <w:div w:id="56977785">
          <w:marLeft w:val="480"/>
          <w:marRight w:val="0"/>
          <w:marTop w:val="0"/>
          <w:marBottom w:val="0"/>
          <w:divBdr>
            <w:top w:val="none" w:sz="0" w:space="0" w:color="auto"/>
            <w:left w:val="none" w:sz="0" w:space="0" w:color="auto"/>
            <w:bottom w:val="none" w:sz="0" w:space="0" w:color="auto"/>
            <w:right w:val="none" w:sz="0" w:space="0" w:color="auto"/>
          </w:divBdr>
        </w:div>
        <w:div w:id="1667130471">
          <w:marLeft w:val="480"/>
          <w:marRight w:val="0"/>
          <w:marTop w:val="0"/>
          <w:marBottom w:val="0"/>
          <w:divBdr>
            <w:top w:val="none" w:sz="0" w:space="0" w:color="auto"/>
            <w:left w:val="none" w:sz="0" w:space="0" w:color="auto"/>
            <w:bottom w:val="none" w:sz="0" w:space="0" w:color="auto"/>
            <w:right w:val="none" w:sz="0" w:space="0" w:color="auto"/>
          </w:divBdr>
        </w:div>
        <w:div w:id="1750813020">
          <w:marLeft w:val="480"/>
          <w:marRight w:val="0"/>
          <w:marTop w:val="0"/>
          <w:marBottom w:val="0"/>
          <w:divBdr>
            <w:top w:val="none" w:sz="0" w:space="0" w:color="auto"/>
            <w:left w:val="none" w:sz="0" w:space="0" w:color="auto"/>
            <w:bottom w:val="none" w:sz="0" w:space="0" w:color="auto"/>
            <w:right w:val="none" w:sz="0" w:space="0" w:color="auto"/>
          </w:divBdr>
        </w:div>
        <w:div w:id="1668483140">
          <w:marLeft w:val="480"/>
          <w:marRight w:val="0"/>
          <w:marTop w:val="0"/>
          <w:marBottom w:val="0"/>
          <w:divBdr>
            <w:top w:val="none" w:sz="0" w:space="0" w:color="auto"/>
            <w:left w:val="none" w:sz="0" w:space="0" w:color="auto"/>
            <w:bottom w:val="none" w:sz="0" w:space="0" w:color="auto"/>
            <w:right w:val="none" w:sz="0" w:space="0" w:color="auto"/>
          </w:divBdr>
        </w:div>
        <w:div w:id="847985705">
          <w:marLeft w:val="480"/>
          <w:marRight w:val="0"/>
          <w:marTop w:val="0"/>
          <w:marBottom w:val="0"/>
          <w:divBdr>
            <w:top w:val="none" w:sz="0" w:space="0" w:color="auto"/>
            <w:left w:val="none" w:sz="0" w:space="0" w:color="auto"/>
            <w:bottom w:val="none" w:sz="0" w:space="0" w:color="auto"/>
            <w:right w:val="none" w:sz="0" w:space="0" w:color="auto"/>
          </w:divBdr>
        </w:div>
        <w:div w:id="434715126">
          <w:marLeft w:val="480"/>
          <w:marRight w:val="0"/>
          <w:marTop w:val="0"/>
          <w:marBottom w:val="0"/>
          <w:divBdr>
            <w:top w:val="none" w:sz="0" w:space="0" w:color="auto"/>
            <w:left w:val="none" w:sz="0" w:space="0" w:color="auto"/>
            <w:bottom w:val="none" w:sz="0" w:space="0" w:color="auto"/>
            <w:right w:val="none" w:sz="0" w:space="0" w:color="auto"/>
          </w:divBdr>
        </w:div>
        <w:div w:id="615869461">
          <w:marLeft w:val="480"/>
          <w:marRight w:val="0"/>
          <w:marTop w:val="0"/>
          <w:marBottom w:val="0"/>
          <w:divBdr>
            <w:top w:val="none" w:sz="0" w:space="0" w:color="auto"/>
            <w:left w:val="none" w:sz="0" w:space="0" w:color="auto"/>
            <w:bottom w:val="none" w:sz="0" w:space="0" w:color="auto"/>
            <w:right w:val="none" w:sz="0" w:space="0" w:color="auto"/>
          </w:divBdr>
        </w:div>
        <w:div w:id="2101487215">
          <w:marLeft w:val="480"/>
          <w:marRight w:val="0"/>
          <w:marTop w:val="0"/>
          <w:marBottom w:val="0"/>
          <w:divBdr>
            <w:top w:val="none" w:sz="0" w:space="0" w:color="auto"/>
            <w:left w:val="none" w:sz="0" w:space="0" w:color="auto"/>
            <w:bottom w:val="none" w:sz="0" w:space="0" w:color="auto"/>
            <w:right w:val="none" w:sz="0" w:space="0" w:color="auto"/>
          </w:divBdr>
        </w:div>
        <w:div w:id="99568272">
          <w:marLeft w:val="480"/>
          <w:marRight w:val="0"/>
          <w:marTop w:val="0"/>
          <w:marBottom w:val="0"/>
          <w:divBdr>
            <w:top w:val="none" w:sz="0" w:space="0" w:color="auto"/>
            <w:left w:val="none" w:sz="0" w:space="0" w:color="auto"/>
            <w:bottom w:val="none" w:sz="0" w:space="0" w:color="auto"/>
            <w:right w:val="none" w:sz="0" w:space="0" w:color="auto"/>
          </w:divBdr>
        </w:div>
        <w:div w:id="168100813">
          <w:marLeft w:val="480"/>
          <w:marRight w:val="0"/>
          <w:marTop w:val="0"/>
          <w:marBottom w:val="0"/>
          <w:divBdr>
            <w:top w:val="none" w:sz="0" w:space="0" w:color="auto"/>
            <w:left w:val="none" w:sz="0" w:space="0" w:color="auto"/>
            <w:bottom w:val="none" w:sz="0" w:space="0" w:color="auto"/>
            <w:right w:val="none" w:sz="0" w:space="0" w:color="auto"/>
          </w:divBdr>
        </w:div>
        <w:div w:id="1415275127">
          <w:marLeft w:val="480"/>
          <w:marRight w:val="0"/>
          <w:marTop w:val="0"/>
          <w:marBottom w:val="0"/>
          <w:divBdr>
            <w:top w:val="none" w:sz="0" w:space="0" w:color="auto"/>
            <w:left w:val="none" w:sz="0" w:space="0" w:color="auto"/>
            <w:bottom w:val="none" w:sz="0" w:space="0" w:color="auto"/>
            <w:right w:val="none" w:sz="0" w:space="0" w:color="auto"/>
          </w:divBdr>
        </w:div>
        <w:div w:id="288705729">
          <w:marLeft w:val="480"/>
          <w:marRight w:val="0"/>
          <w:marTop w:val="0"/>
          <w:marBottom w:val="0"/>
          <w:divBdr>
            <w:top w:val="none" w:sz="0" w:space="0" w:color="auto"/>
            <w:left w:val="none" w:sz="0" w:space="0" w:color="auto"/>
            <w:bottom w:val="none" w:sz="0" w:space="0" w:color="auto"/>
            <w:right w:val="none" w:sz="0" w:space="0" w:color="auto"/>
          </w:divBdr>
        </w:div>
        <w:div w:id="781802272">
          <w:marLeft w:val="480"/>
          <w:marRight w:val="0"/>
          <w:marTop w:val="0"/>
          <w:marBottom w:val="0"/>
          <w:divBdr>
            <w:top w:val="none" w:sz="0" w:space="0" w:color="auto"/>
            <w:left w:val="none" w:sz="0" w:space="0" w:color="auto"/>
            <w:bottom w:val="none" w:sz="0" w:space="0" w:color="auto"/>
            <w:right w:val="none" w:sz="0" w:space="0" w:color="auto"/>
          </w:divBdr>
        </w:div>
        <w:div w:id="1872959649">
          <w:marLeft w:val="480"/>
          <w:marRight w:val="0"/>
          <w:marTop w:val="0"/>
          <w:marBottom w:val="0"/>
          <w:divBdr>
            <w:top w:val="none" w:sz="0" w:space="0" w:color="auto"/>
            <w:left w:val="none" w:sz="0" w:space="0" w:color="auto"/>
            <w:bottom w:val="none" w:sz="0" w:space="0" w:color="auto"/>
            <w:right w:val="none" w:sz="0" w:space="0" w:color="auto"/>
          </w:divBdr>
        </w:div>
        <w:div w:id="1610703581">
          <w:marLeft w:val="480"/>
          <w:marRight w:val="0"/>
          <w:marTop w:val="0"/>
          <w:marBottom w:val="0"/>
          <w:divBdr>
            <w:top w:val="none" w:sz="0" w:space="0" w:color="auto"/>
            <w:left w:val="none" w:sz="0" w:space="0" w:color="auto"/>
            <w:bottom w:val="none" w:sz="0" w:space="0" w:color="auto"/>
            <w:right w:val="none" w:sz="0" w:space="0" w:color="auto"/>
          </w:divBdr>
        </w:div>
        <w:div w:id="1636719350">
          <w:marLeft w:val="480"/>
          <w:marRight w:val="0"/>
          <w:marTop w:val="0"/>
          <w:marBottom w:val="0"/>
          <w:divBdr>
            <w:top w:val="none" w:sz="0" w:space="0" w:color="auto"/>
            <w:left w:val="none" w:sz="0" w:space="0" w:color="auto"/>
            <w:bottom w:val="none" w:sz="0" w:space="0" w:color="auto"/>
            <w:right w:val="none" w:sz="0" w:space="0" w:color="auto"/>
          </w:divBdr>
        </w:div>
        <w:div w:id="757217656">
          <w:marLeft w:val="480"/>
          <w:marRight w:val="0"/>
          <w:marTop w:val="0"/>
          <w:marBottom w:val="0"/>
          <w:divBdr>
            <w:top w:val="none" w:sz="0" w:space="0" w:color="auto"/>
            <w:left w:val="none" w:sz="0" w:space="0" w:color="auto"/>
            <w:bottom w:val="none" w:sz="0" w:space="0" w:color="auto"/>
            <w:right w:val="none" w:sz="0" w:space="0" w:color="auto"/>
          </w:divBdr>
        </w:div>
        <w:div w:id="959261589">
          <w:marLeft w:val="480"/>
          <w:marRight w:val="0"/>
          <w:marTop w:val="0"/>
          <w:marBottom w:val="0"/>
          <w:divBdr>
            <w:top w:val="none" w:sz="0" w:space="0" w:color="auto"/>
            <w:left w:val="none" w:sz="0" w:space="0" w:color="auto"/>
            <w:bottom w:val="none" w:sz="0" w:space="0" w:color="auto"/>
            <w:right w:val="none" w:sz="0" w:space="0" w:color="auto"/>
          </w:divBdr>
        </w:div>
        <w:div w:id="273752299">
          <w:marLeft w:val="480"/>
          <w:marRight w:val="0"/>
          <w:marTop w:val="0"/>
          <w:marBottom w:val="0"/>
          <w:divBdr>
            <w:top w:val="none" w:sz="0" w:space="0" w:color="auto"/>
            <w:left w:val="none" w:sz="0" w:space="0" w:color="auto"/>
            <w:bottom w:val="none" w:sz="0" w:space="0" w:color="auto"/>
            <w:right w:val="none" w:sz="0" w:space="0" w:color="auto"/>
          </w:divBdr>
        </w:div>
        <w:div w:id="1703243739">
          <w:marLeft w:val="480"/>
          <w:marRight w:val="0"/>
          <w:marTop w:val="0"/>
          <w:marBottom w:val="0"/>
          <w:divBdr>
            <w:top w:val="none" w:sz="0" w:space="0" w:color="auto"/>
            <w:left w:val="none" w:sz="0" w:space="0" w:color="auto"/>
            <w:bottom w:val="none" w:sz="0" w:space="0" w:color="auto"/>
            <w:right w:val="none" w:sz="0" w:space="0" w:color="auto"/>
          </w:divBdr>
        </w:div>
        <w:div w:id="1014962275">
          <w:marLeft w:val="480"/>
          <w:marRight w:val="0"/>
          <w:marTop w:val="0"/>
          <w:marBottom w:val="0"/>
          <w:divBdr>
            <w:top w:val="none" w:sz="0" w:space="0" w:color="auto"/>
            <w:left w:val="none" w:sz="0" w:space="0" w:color="auto"/>
            <w:bottom w:val="none" w:sz="0" w:space="0" w:color="auto"/>
            <w:right w:val="none" w:sz="0" w:space="0" w:color="auto"/>
          </w:divBdr>
        </w:div>
        <w:div w:id="609509985">
          <w:marLeft w:val="480"/>
          <w:marRight w:val="0"/>
          <w:marTop w:val="0"/>
          <w:marBottom w:val="0"/>
          <w:divBdr>
            <w:top w:val="none" w:sz="0" w:space="0" w:color="auto"/>
            <w:left w:val="none" w:sz="0" w:space="0" w:color="auto"/>
            <w:bottom w:val="none" w:sz="0" w:space="0" w:color="auto"/>
            <w:right w:val="none" w:sz="0" w:space="0" w:color="auto"/>
          </w:divBdr>
        </w:div>
        <w:div w:id="1132482068">
          <w:marLeft w:val="480"/>
          <w:marRight w:val="0"/>
          <w:marTop w:val="0"/>
          <w:marBottom w:val="0"/>
          <w:divBdr>
            <w:top w:val="none" w:sz="0" w:space="0" w:color="auto"/>
            <w:left w:val="none" w:sz="0" w:space="0" w:color="auto"/>
            <w:bottom w:val="none" w:sz="0" w:space="0" w:color="auto"/>
            <w:right w:val="none" w:sz="0" w:space="0" w:color="auto"/>
          </w:divBdr>
        </w:div>
        <w:div w:id="34013655">
          <w:marLeft w:val="480"/>
          <w:marRight w:val="0"/>
          <w:marTop w:val="0"/>
          <w:marBottom w:val="0"/>
          <w:divBdr>
            <w:top w:val="none" w:sz="0" w:space="0" w:color="auto"/>
            <w:left w:val="none" w:sz="0" w:space="0" w:color="auto"/>
            <w:bottom w:val="none" w:sz="0" w:space="0" w:color="auto"/>
            <w:right w:val="none" w:sz="0" w:space="0" w:color="auto"/>
          </w:divBdr>
        </w:div>
        <w:div w:id="566183819">
          <w:marLeft w:val="480"/>
          <w:marRight w:val="0"/>
          <w:marTop w:val="0"/>
          <w:marBottom w:val="0"/>
          <w:divBdr>
            <w:top w:val="none" w:sz="0" w:space="0" w:color="auto"/>
            <w:left w:val="none" w:sz="0" w:space="0" w:color="auto"/>
            <w:bottom w:val="none" w:sz="0" w:space="0" w:color="auto"/>
            <w:right w:val="none" w:sz="0" w:space="0" w:color="auto"/>
          </w:divBdr>
        </w:div>
        <w:div w:id="1014303272">
          <w:marLeft w:val="480"/>
          <w:marRight w:val="0"/>
          <w:marTop w:val="0"/>
          <w:marBottom w:val="0"/>
          <w:divBdr>
            <w:top w:val="none" w:sz="0" w:space="0" w:color="auto"/>
            <w:left w:val="none" w:sz="0" w:space="0" w:color="auto"/>
            <w:bottom w:val="none" w:sz="0" w:space="0" w:color="auto"/>
            <w:right w:val="none" w:sz="0" w:space="0" w:color="auto"/>
          </w:divBdr>
        </w:div>
        <w:div w:id="938025538">
          <w:marLeft w:val="480"/>
          <w:marRight w:val="0"/>
          <w:marTop w:val="0"/>
          <w:marBottom w:val="0"/>
          <w:divBdr>
            <w:top w:val="none" w:sz="0" w:space="0" w:color="auto"/>
            <w:left w:val="none" w:sz="0" w:space="0" w:color="auto"/>
            <w:bottom w:val="none" w:sz="0" w:space="0" w:color="auto"/>
            <w:right w:val="none" w:sz="0" w:space="0" w:color="auto"/>
          </w:divBdr>
        </w:div>
        <w:div w:id="1357463536">
          <w:marLeft w:val="480"/>
          <w:marRight w:val="0"/>
          <w:marTop w:val="0"/>
          <w:marBottom w:val="0"/>
          <w:divBdr>
            <w:top w:val="none" w:sz="0" w:space="0" w:color="auto"/>
            <w:left w:val="none" w:sz="0" w:space="0" w:color="auto"/>
            <w:bottom w:val="none" w:sz="0" w:space="0" w:color="auto"/>
            <w:right w:val="none" w:sz="0" w:space="0" w:color="auto"/>
          </w:divBdr>
        </w:div>
        <w:div w:id="32197720">
          <w:marLeft w:val="480"/>
          <w:marRight w:val="0"/>
          <w:marTop w:val="0"/>
          <w:marBottom w:val="0"/>
          <w:divBdr>
            <w:top w:val="none" w:sz="0" w:space="0" w:color="auto"/>
            <w:left w:val="none" w:sz="0" w:space="0" w:color="auto"/>
            <w:bottom w:val="none" w:sz="0" w:space="0" w:color="auto"/>
            <w:right w:val="none" w:sz="0" w:space="0" w:color="auto"/>
          </w:divBdr>
        </w:div>
        <w:div w:id="2037735683">
          <w:marLeft w:val="480"/>
          <w:marRight w:val="0"/>
          <w:marTop w:val="0"/>
          <w:marBottom w:val="0"/>
          <w:divBdr>
            <w:top w:val="none" w:sz="0" w:space="0" w:color="auto"/>
            <w:left w:val="none" w:sz="0" w:space="0" w:color="auto"/>
            <w:bottom w:val="none" w:sz="0" w:space="0" w:color="auto"/>
            <w:right w:val="none" w:sz="0" w:space="0" w:color="auto"/>
          </w:divBdr>
        </w:div>
        <w:div w:id="1418213430">
          <w:marLeft w:val="480"/>
          <w:marRight w:val="0"/>
          <w:marTop w:val="0"/>
          <w:marBottom w:val="0"/>
          <w:divBdr>
            <w:top w:val="none" w:sz="0" w:space="0" w:color="auto"/>
            <w:left w:val="none" w:sz="0" w:space="0" w:color="auto"/>
            <w:bottom w:val="none" w:sz="0" w:space="0" w:color="auto"/>
            <w:right w:val="none" w:sz="0" w:space="0" w:color="auto"/>
          </w:divBdr>
        </w:div>
        <w:div w:id="218707691">
          <w:marLeft w:val="480"/>
          <w:marRight w:val="0"/>
          <w:marTop w:val="0"/>
          <w:marBottom w:val="0"/>
          <w:divBdr>
            <w:top w:val="none" w:sz="0" w:space="0" w:color="auto"/>
            <w:left w:val="none" w:sz="0" w:space="0" w:color="auto"/>
            <w:bottom w:val="none" w:sz="0" w:space="0" w:color="auto"/>
            <w:right w:val="none" w:sz="0" w:space="0" w:color="auto"/>
          </w:divBdr>
        </w:div>
        <w:div w:id="2032754214">
          <w:marLeft w:val="480"/>
          <w:marRight w:val="0"/>
          <w:marTop w:val="0"/>
          <w:marBottom w:val="0"/>
          <w:divBdr>
            <w:top w:val="none" w:sz="0" w:space="0" w:color="auto"/>
            <w:left w:val="none" w:sz="0" w:space="0" w:color="auto"/>
            <w:bottom w:val="none" w:sz="0" w:space="0" w:color="auto"/>
            <w:right w:val="none" w:sz="0" w:space="0" w:color="auto"/>
          </w:divBdr>
        </w:div>
        <w:div w:id="73937962">
          <w:marLeft w:val="480"/>
          <w:marRight w:val="0"/>
          <w:marTop w:val="0"/>
          <w:marBottom w:val="0"/>
          <w:divBdr>
            <w:top w:val="none" w:sz="0" w:space="0" w:color="auto"/>
            <w:left w:val="none" w:sz="0" w:space="0" w:color="auto"/>
            <w:bottom w:val="none" w:sz="0" w:space="0" w:color="auto"/>
            <w:right w:val="none" w:sz="0" w:space="0" w:color="auto"/>
          </w:divBdr>
        </w:div>
        <w:div w:id="941689939">
          <w:marLeft w:val="480"/>
          <w:marRight w:val="0"/>
          <w:marTop w:val="0"/>
          <w:marBottom w:val="0"/>
          <w:divBdr>
            <w:top w:val="none" w:sz="0" w:space="0" w:color="auto"/>
            <w:left w:val="none" w:sz="0" w:space="0" w:color="auto"/>
            <w:bottom w:val="none" w:sz="0" w:space="0" w:color="auto"/>
            <w:right w:val="none" w:sz="0" w:space="0" w:color="auto"/>
          </w:divBdr>
        </w:div>
        <w:div w:id="1652637248">
          <w:marLeft w:val="480"/>
          <w:marRight w:val="0"/>
          <w:marTop w:val="0"/>
          <w:marBottom w:val="0"/>
          <w:divBdr>
            <w:top w:val="none" w:sz="0" w:space="0" w:color="auto"/>
            <w:left w:val="none" w:sz="0" w:space="0" w:color="auto"/>
            <w:bottom w:val="none" w:sz="0" w:space="0" w:color="auto"/>
            <w:right w:val="none" w:sz="0" w:space="0" w:color="auto"/>
          </w:divBdr>
        </w:div>
        <w:div w:id="706835717">
          <w:marLeft w:val="480"/>
          <w:marRight w:val="0"/>
          <w:marTop w:val="0"/>
          <w:marBottom w:val="0"/>
          <w:divBdr>
            <w:top w:val="none" w:sz="0" w:space="0" w:color="auto"/>
            <w:left w:val="none" w:sz="0" w:space="0" w:color="auto"/>
            <w:bottom w:val="none" w:sz="0" w:space="0" w:color="auto"/>
            <w:right w:val="none" w:sz="0" w:space="0" w:color="auto"/>
          </w:divBdr>
        </w:div>
        <w:div w:id="1904870066">
          <w:marLeft w:val="480"/>
          <w:marRight w:val="0"/>
          <w:marTop w:val="0"/>
          <w:marBottom w:val="0"/>
          <w:divBdr>
            <w:top w:val="none" w:sz="0" w:space="0" w:color="auto"/>
            <w:left w:val="none" w:sz="0" w:space="0" w:color="auto"/>
            <w:bottom w:val="none" w:sz="0" w:space="0" w:color="auto"/>
            <w:right w:val="none" w:sz="0" w:space="0" w:color="auto"/>
          </w:divBdr>
        </w:div>
        <w:div w:id="1718354795">
          <w:marLeft w:val="480"/>
          <w:marRight w:val="0"/>
          <w:marTop w:val="0"/>
          <w:marBottom w:val="0"/>
          <w:divBdr>
            <w:top w:val="none" w:sz="0" w:space="0" w:color="auto"/>
            <w:left w:val="none" w:sz="0" w:space="0" w:color="auto"/>
            <w:bottom w:val="none" w:sz="0" w:space="0" w:color="auto"/>
            <w:right w:val="none" w:sz="0" w:space="0" w:color="auto"/>
          </w:divBdr>
        </w:div>
        <w:div w:id="796488352">
          <w:marLeft w:val="480"/>
          <w:marRight w:val="0"/>
          <w:marTop w:val="0"/>
          <w:marBottom w:val="0"/>
          <w:divBdr>
            <w:top w:val="none" w:sz="0" w:space="0" w:color="auto"/>
            <w:left w:val="none" w:sz="0" w:space="0" w:color="auto"/>
            <w:bottom w:val="none" w:sz="0" w:space="0" w:color="auto"/>
            <w:right w:val="none" w:sz="0" w:space="0" w:color="auto"/>
          </w:divBdr>
        </w:div>
        <w:div w:id="515577651">
          <w:marLeft w:val="480"/>
          <w:marRight w:val="0"/>
          <w:marTop w:val="0"/>
          <w:marBottom w:val="0"/>
          <w:divBdr>
            <w:top w:val="none" w:sz="0" w:space="0" w:color="auto"/>
            <w:left w:val="none" w:sz="0" w:space="0" w:color="auto"/>
            <w:bottom w:val="none" w:sz="0" w:space="0" w:color="auto"/>
            <w:right w:val="none" w:sz="0" w:space="0" w:color="auto"/>
          </w:divBdr>
        </w:div>
        <w:div w:id="393625016">
          <w:marLeft w:val="480"/>
          <w:marRight w:val="0"/>
          <w:marTop w:val="0"/>
          <w:marBottom w:val="0"/>
          <w:divBdr>
            <w:top w:val="none" w:sz="0" w:space="0" w:color="auto"/>
            <w:left w:val="none" w:sz="0" w:space="0" w:color="auto"/>
            <w:bottom w:val="none" w:sz="0" w:space="0" w:color="auto"/>
            <w:right w:val="none" w:sz="0" w:space="0" w:color="auto"/>
          </w:divBdr>
        </w:div>
        <w:div w:id="1436100127">
          <w:marLeft w:val="480"/>
          <w:marRight w:val="0"/>
          <w:marTop w:val="0"/>
          <w:marBottom w:val="0"/>
          <w:divBdr>
            <w:top w:val="none" w:sz="0" w:space="0" w:color="auto"/>
            <w:left w:val="none" w:sz="0" w:space="0" w:color="auto"/>
            <w:bottom w:val="none" w:sz="0" w:space="0" w:color="auto"/>
            <w:right w:val="none" w:sz="0" w:space="0" w:color="auto"/>
          </w:divBdr>
        </w:div>
        <w:div w:id="109402851">
          <w:marLeft w:val="480"/>
          <w:marRight w:val="0"/>
          <w:marTop w:val="0"/>
          <w:marBottom w:val="0"/>
          <w:divBdr>
            <w:top w:val="none" w:sz="0" w:space="0" w:color="auto"/>
            <w:left w:val="none" w:sz="0" w:space="0" w:color="auto"/>
            <w:bottom w:val="none" w:sz="0" w:space="0" w:color="auto"/>
            <w:right w:val="none" w:sz="0" w:space="0" w:color="auto"/>
          </w:divBdr>
        </w:div>
        <w:div w:id="1367870329">
          <w:marLeft w:val="480"/>
          <w:marRight w:val="0"/>
          <w:marTop w:val="0"/>
          <w:marBottom w:val="0"/>
          <w:divBdr>
            <w:top w:val="none" w:sz="0" w:space="0" w:color="auto"/>
            <w:left w:val="none" w:sz="0" w:space="0" w:color="auto"/>
            <w:bottom w:val="none" w:sz="0" w:space="0" w:color="auto"/>
            <w:right w:val="none" w:sz="0" w:space="0" w:color="auto"/>
          </w:divBdr>
        </w:div>
        <w:div w:id="719402992">
          <w:marLeft w:val="480"/>
          <w:marRight w:val="0"/>
          <w:marTop w:val="0"/>
          <w:marBottom w:val="0"/>
          <w:divBdr>
            <w:top w:val="none" w:sz="0" w:space="0" w:color="auto"/>
            <w:left w:val="none" w:sz="0" w:space="0" w:color="auto"/>
            <w:bottom w:val="none" w:sz="0" w:space="0" w:color="auto"/>
            <w:right w:val="none" w:sz="0" w:space="0" w:color="auto"/>
          </w:divBdr>
        </w:div>
        <w:div w:id="2141655095">
          <w:marLeft w:val="480"/>
          <w:marRight w:val="0"/>
          <w:marTop w:val="0"/>
          <w:marBottom w:val="0"/>
          <w:divBdr>
            <w:top w:val="none" w:sz="0" w:space="0" w:color="auto"/>
            <w:left w:val="none" w:sz="0" w:space="0" w:color="auto"/>
            <w:bottom w:val="none" w:sz="0" w:space="0" w:color="auto"/>
            <w:right w:val="none" w:sz="0" w:space="0" w:color="auto"/>
          </w:divBdr>
        </w:div>
        <w:div w:id="754596094">
          <w:marLeft w:val="480"/>
          <w:marRight w:val="0"/>
          <w:marTop w:val="0"/>
          <w:marBottom w:val="0"/>
          <w:divBdr>
            <w:top w:val="none" w:sz="0" w:space="0" w:color="auto"/>
            <w:left w:val="none" w:sz="0" w:space="0" w:color="auto"/>
            <w:bottom w:val="none" w:sz="0" w:space="0" w:color="auto"/>
            <w:right w:val="none" w:sz="0" w:space="0" w:color="auto"/>
          </w:divBdr>
        </w:div>
        <w:div w:id="2709414">
          <w:marLeft w:val="480"/>
          <w:marRight w:val="0"/>
          <w:marTop w:val="0"/>
          <w:marBottom w:val="0"/>
          <w:divBdr>
            <w:top w:val="none" w:sz="0" w:space="0" w:color="auto"/>
            <w:left w:val="none" w:sz="0" w:space="0" w:color="auto"/>
            <w:bottom w:val="none" w:sz="0" w:space="0" w:color="auto"/>
            <w:right w:val="none" w:sz="0" w:space="0" w:color="auto"/>
          </w:divBdr>
        </w:div>
        <w:div w:id="280261602">
          <w:marLeft w:val="480"/>
          <w:marRight w:val="0"/>
          <w:marTop w:val="0"/>
          <w:marBottom w:val="0"/>
          <w:divBdr>
            <w:top w:val="none" w:sz="0" w:space="0" w:color="auto"/>
            <w:left w:val="none" w:sz="0" w:space="0" w:color="auto"/>
            <w:bottom w:val="none" w:sz="0" w:space="0" w:color="auto"/>
            <w:right w:val="none" w:sz="0" w:space="0" w:color="auto"/>
          </w:divBdr>
        </w:div>
        <w:div w:id="1391272955">
          <w:marLeft w:val="480"/>
          <w:marRight w:val="0"/>
          <w:marTop w:val="0"/>
          <w:marBottom w:val="0"/>
          <w:divBdr>
            <w:top w:val="none" w:sz="0" w:space="0" w:color="auto"/>
            <w:left w:val="none" w:sz="0" w:space="0" w:color="auto"/>
            <w:bottom w:val="none" w:sz="0" w:space="0" w:color="auto"/>
            <w:right w:val="none" w:sz="0" w:space="0" w:color="auto"/>
          </w:divBdr>
        </w:div>
      </w:divsChild>
    </w:div>
    <w:div w:id="1608535317">
      <w:bodyDiv w:val="1"/>
      <w:marLeft w:val="0"/>
      <w:marRight w:val="0"/>
      <w:marTop w:val="0"/>
      <w:marBottom w:val="0"/>
      <w:divBdr>
        <w:top w:val="none" w:sz="0" w:space="0" w:color="auto"/>
        <w:left w:val="none" w:sz="0" w:space="0" w:color="auto"/>
        <w:bottom w:val="none" w:sz="0" w:space="0" w:color="auto"/>
        <w:right w:val="none" w:sz="0" w:space="0" w:color="auto"/>
      </w:divBdr>
    </w:div>
    <w:div w:id="1610891235">
      <w:bodyDiv w:val="1"/>
      <w:marLeft w:val="0"/>
      <w:marRight w:val="0"/>
      <w:marTop w:val="0"/>
      <w:marBottom w:val="0"/>
      <w:divBdr>
        <w:top w:val="none" w:sz="0" w:space="0" w:color="auto"/>
        <w:left w:val="none" w:sz="0" w:space="0" w:color="auto"/>
        <w:bottom w:val="none" w:sz="0" w:space="0" w:color="auto"/>
        <w:right w:val="none" w:sz="0" w:space="0" w:color="auto"/>
      </w:divBdr>
      <w:divsChild>
        <w:div w:id="310521980">
          <w:marLeft w:val="480"/>
          <w:marRight w:val="0"/>
          <w:marTop w:val="0"/>
          <w:marBottom w:val="0"/>
          <w:divBdr>
            <w:top w:val="none" w:sz="0" w:space="0" w:color="auto"/>
            <w:left w:val="none" w:sz="0" w:space="0" w:color="auto"/>
            <w:bottom w:val="none" w:sz="0" w:space="0" w:color="auto"/>
            <w:right w:val="none" w:sz="0" w:space="0" w:color="auto"/>
          </w:divBdr>
        </w:div>
        <w:div w:id="543716622">
          <w:marLeft w:val="480"/>
          <w:marRight w:val="0"/>
          <w:marTop w:val="0"/>
          <w:marBottom w:val="0"/>
          <w:divBdr>
            <w:top w:val="none" w:sz="0" w:space="0" w:color="auto"/>
            <w:left w:val="none" w:sz="0" w:space="0" w:color="auto"/>
            <w:bottom w:val="none" w:sz="0" w:space="0" w:color="auto"/>
            <w:right w:val="none" w:sz="0" w:space="0" w:color="auto"/>
          </w:divBdr>
        </w:div>
        <w:div w:id="1377006565">
          <w:marLeft w:val="480"/>
          <w:marRight w:val="0"/>
          <w:marTop w:val="0"/>
          <w:marBottom w:val="0"/>
          <w:divBdr>
            <w:top w:val="none" w:sz="0" w:space="0" w:color="auto"/>
            <w:left w:val="none" w:sz="0" w:space="0" w:color="auto"/>
            <w:bottom w:val="none" w:sz="0" w:space="0" w:color="auto"/>
            <w:right w:val="none" w:sz="0" w:space="0" w:color="auto"/>
          </w:divBdr>
        </w:div>
        <w:div w:id="1430925842">
          <w:marLeft w:val="480"/>
          <w:marRight w:val="0"/>
          <w:marTop w:val="0"/>
          <w:marBottom w:val="0"/>
          <w:divBdr>
            <w:top w:val="none" w:sz="0" w:space="0" w:color="auto"/>
            <w:left w:val="none" w:sz="0" w:space="0" w:color="auto"/>
            <w:bottom w:val="none" w:sz="0" w:space="0" w:color="auto"/>
            <w:right w:val="none" w:sz="0" w:space="0" w:color="auto"/>
          </w:divBdr>
        </w:div>
        <w:div w:id="2046515020">
          <w:marLeft w:val="480"/>
          <w:marRight w:val="0"/>
          <w:marTop w:val="0"/>
          <w:marBottom w:val="0"/>
          <w:divBdr>
            <w:top w:val="none" w:sz="0" w:space="0" w:color="auto"/>
            <w:left w:val="none" w:sz="0" w:space="0" w:color="auto"/>
            <w:bottom w:val="none" w:sz="0" w:space="0" w:color="auto"/>
            <w:right w:val="none" w:sz="0" w:space="0" w:color="auto"/>
          </w:divBdr>
        </w:div>
        <w:div w:id="775633050">
          <w:marLeft w:val="480"/>
          <w:marRight w:val="0"/>
          <w:marTop w:val="0"/>
          <w:marBottom w:val="0"/>
          <w:divBdr>
            <w:top w:val="none" w:sz="0" w:space="0" w:color="auto"/>
            <w:left w:val="none" w:sz="0" w:space="0" w:color="auto"/>
            <w:bottom w:val="none" w:sz="0" w:space="0" w:color="auto"/>
            <w:right w:val="none" w:sz="0" w:space="0" w:color="auto"/>
          </w:divBdr>
        </w:div>
        <w:div w:id="1972901293">
          <w:marLeft w:val="480"/>
          <w:marRight w:val="0"/>
          <w:marTop w:val="0"/>
          <w:marBottom w:val="0"/>
          <w:divBdr>
            <w:top w:val="none" w:sz="0" w:space="0" w:color="auto"/>
            <w:left w:val="none" w:sz="0" w:space="0" w:color="auto"/>
            <w:bottom w:val="none" w:sz="0" w:space="0" w:color="auto"/>
            <w:right w:val="none" w:sz="0" w:space="0" w:color="auto"/>
          </w:divBdr>
        </w:div>
        <w:div w:id="785319269">
          <w:marLeft w:val="480"/>
          <w:marRight w:val="0"/>
          <w:marTop w:val="0"/>
          <w:marBottom w:val="0"/>
          <w:divBdr>
            <w:top w:val="none" w:sz="0" w:space="0" w:color="auto"/>
            <w:left w:val="none" w:sz="0" w:space="0" w:color="auto"/>
            <w:bottom w:val="none" w:sz="0" w:space="0" w:color="auto"/>
            <w:right w:val="none" w:sz="0" w:space="0" w:color="auto"/>
          </w:divBdr>
        </w:div>
        <w:div w:id="1790398308">
          <w:marLeft w:val="480"/>
          <w:marRight w:val="0"/>
          <w:marTop w:val="0"/>
          <w:marBottom w:val="0"/>
          <w:divBdr>
            <w:top w:val="none" w:sz="0" w:space="0" w:color="auto"/>
            <w:left w:val="none" w:sz="0" w:space="0" w:color="auto"/>
            <w:bottom w:val="none" w:sz="0" w:space="0" w:color="auto"/>
            <w:right w:val="none" w:sz="0" w:space="0" w:color="auto"/>
          </w:divBdr>
        </w:div>
        <w:div w:id="1295869098">
          <w:marLeft w:val="480"/>
          <w:marRight w:val="0"/>
          <w:marTop w:val="0"/>
          <w:marBottom w:val="0"/>
          <w:divBdr>
            <w:top w:val="none" w:sz="0" w:space="0" w:color="auto"/>
            <w:left w:val="none" w:sz="0" w:space="0" w:color="auto"/>
            <w:bottom w:val="none" w:sz="0" w:space="0" w:color="auto"/>
            <w:right w:val="none" w:sz="0" w:space="0" w:color="auto"/>
          </w:divBdr>
        </w:div>
        <w:div w:id="51275558">
          <w:marLeft w:val="480"/>
          <w:marRight w:val="0"/>
          <w:marTop w:val="0"/>
          <w:marBottom w:val="0"/>
          <w:divBdr>
            <w:top w:val="none" w:sz="0" w:space="0" w:color="auto"/>
            <w:left w:val="none" w:sz="0" w:space="0" w:color="auto"/>
            <w:bottom w:val="none" w:sz="0" w:space="0" w:color="auto"/>
            <w:right w:val="none" w:sz="0" w:space="0" w:color="auto"/>
          </w:divBdr>
        </w:div>
        <w:div w:id="1348946745">
          <w:marLeft w:val="480"/>
          <w:marRight w:val="0"/>
          <w:marTop w:val="0"/>
          <w:marBottom w:val="0"/>
          <w:divBdr>
            <w:top w:val="none" w:sz="0" w:space="0" w:color="auto"/>
            <w:left w:val="none" w:sz="0" w:space="0" w:color="auto"/>
            <w:bottom w:val="none" w:sz="0" w:space="0" w:color="auto"/>
            <w:right w:val="none" w:sz="0" w:space="0" w:color="auto"/>
          </w:divBdr>
        </w:div>
        <w:div w:id="1918662859">
          <w:marLeft w:val="480"/>
          <w:marRight w:val="0"/>
          <w:marTop w:val="0"/>
          <w:marBottom w:val="0"/>
          <w:divBdr>
            <w:top w:val="none" w:sz="0" w:space="0" w:color="auto"/>
            <w:left w:val="none" w:sz="0" w:space="0" w:color="auto"/>
            <w:bottom w:val="none" w:sz="0" w:space="0" w:color="auto"/>
            <w:right w:val="none" w:sz="0" w:space="0" w:color="auto"/>
          </w:divBdr>
        </w:div>
        <w:div w:id="946620846">
          <w:marLeft w:val="480"/>
          <w:marRight w:val="0"/>
          <w:marTop w:val="0"/>
          <w:marBottom w:val="0"/>
          <w:divBdr>
            <w:top w:val="none" w:sz="0" w:space="0" w:color="auto"/>
            <w:left w:val="none" w:sz="0" w:space="0" w:color="auto"/>
            <w:bottom w:val="none" w:sz="0" w:space="0" w:color="auto"/>
            <w:right w:val="none" w:sz="0" w:space="0" w:color="auto"/>
          </w:divBdr>
        </w:div>
        <w:div w:id="738677893">
          <w:marLeft w:val="480"/>
          <w:marRight w:val="0"/>
          <w:marTop w:val="0"/>
          <w:marBottom w:val="0"/>
          <w:divBdr>
            <w:top w:val="none" w:sz="0" w:space="0" w:color="auto"/>
            <w:left w:val="none" w:sz="0" w:space="0" w:color="auto"/>
            <w:bottom w:val="none" w:sz="0" w:space="0" w:color="auto"/>
            <w:right w:val="none" w:sz="0" w:space="0" w:color="auto"/>
          </w:divBdr>
        </w:div>
        <w:div w:id="597451640">
          <w:marLeft w:val="480"/>
          <w:marRight w:val="0"/>
          <w:marTop w:val="0"/>
          <w:marBottom w:val="0"/>
          <w:divBdr>
            <w:top w:val="none" w:sz="0" w:space="0" w:color="auto"/>
            <w:left w:val="none" w:sz="0" w:space="0" w:color="auto"/>
            <w:bottom w:val="none" w:sz="0" w:space="0" w:color="auto"/>
            <w:right w:val="none" w:sz="0" w:space="0" w:color="auto"/>
          </w:divBdr>
        </w:div>
        <w:div w:id="214391513">
          <w:marLeft w:val="480"/>
          <w:marRight w:val="0"/>
          <w:marTop w:val="0"/>
          <w:marBottom w:val="0"/>
          <w:divBdr>
            <w:top w:val="none" w:sz="0" w:space="0" w:color="auto"/>
            <w:left w:val="none" w:sz="0" w:space="0" w:color="auto"/>
            <w:bottom w:val="none" w:sz="0" w:space="0" w:color="auto"/>
            <w:right w:val="none" w:sz="0" w:space="0" w:color="auto"/>
          </w:divBdr>
        </w:div>
        <w:div w:id="1451782859">
          <w:marLeft w:val="480"/>
          <w:marRight w:val="0"/>
          <w:marTop w:val="0"/>
          <w:marBottom w:val="0"/>
          <w:divBdr>
            <w:top w:val="none" w:sz="0" w:space="0" w:color="auto"/>
            <w:left w:val="none" w:sz="0" w:space="0" w:color="auto"/>
            <w:bottom w:val="none" w:sz="0" w:space="0" w:color="auto"/>
            <w:right w:val="none" w:sz="0" w:space="0" w:color="auto"/>
          </w:divBdr>
        </w:div>
        <w:div w:id="1904484596">
          <w:marLeft w:val="480"/>
          <w:marRight w:val="0"/>
          <w:marTop w:val="0"/>
          <w:marBottom w:val="0"/>
          <w:divBdr>
            <w:top w:val="none" w:sz="0" w:space="0" w:color="auto"/>
            <w:left w:val="none" w:sz="0" w:space="0" w:color="auto"/>
            <w:bottom w:val="none" w:sz="0" w:space="0" w:color="auto"/>
            <w:right w:val="none" w:sz="0" w:space="0" w:color="auto"/>
          </w:divBdr>
        </w:div>
        <w:div w:id="917902991">
          <w:marLeft w:val="480"/>
          <w:marRight w:val="0"/>
          <w:marTop w:val="0"/>
          <w:marBottom w:val="0"/>
          <w:divBdr>
            <w:top w:val="none" w:sz="0" w:space="0" w:color="auto"/>
            <w:left w:val="none" w:sz="0" w:space="0" w:color="auto"/>
            <w:bottom w:val="none" w:sz="0" w:space="0" w:color="auto"/>
            <w:right w:val="none" w:sz="0" w:space="0" w:color="auto"/>
          </w:divBdr>
        </w:div>
        <w:div w:id="41097174">
          <w:marLeft w:val="480"/>
          <w:marRight w:val="0"/>
          <w:marTop w:val="0"/>
          <w:marBottom w:val="0"/>
          <w:divBdr>
            <w:top w:val="none" w:sz="0" w:space="0" w:color="auto"/>
            <w:left w:val="none" w:sz="0" w:space="0" w:color="auto"/>
            <w:bottom w:val="none" w:sz="0" w:space="0" w:color="auto"/>
            <w:right w:val="none" w:sz="0" w:space="0" w:color="auto"/>
          </w:divBdr>
        </w:div>
        <w:div w:id="22680844">
          <w:marLeft w:val="480"/>
          <w:marRight w:val="0"/>
          <w:marTop w:val="0"/>
          <w:marBottom w:val="0"/>
          <w:divBdr>
            <w:top w:val="none" w:sz="0" w:space="0" w:color="auto"/>
            <w:left w:val="none" w:sz="0" w:space="0" w:color="auto"/>
            <w:bottom w:val="none" w:sz="0" w:space="0" w:color="auto"/>
            <w:right w:val="none" w:sz="0" w:space="0" w:color="auto"/>
          </w:divBdr>
        </w:div>
        <w:div w:id="86923895">
          <w:marLeft w:val="480"/>
          <w:marRight w:val="0"/>
          <w:marTop w:val="0"/>
          <w:marBottom w:val="0"/>
          <w:divBdr>
            <w:top w:val="none" w:sz="0" w:space="0" w:color="auto"/>
            <w:left w:val="none" w:sz="0" w:space="0" w:color="auto"/>
            <w:bottom w:val="none" w:sz="0" w:space="0" w:color="auto"/>
            <w:right w:val="none" w:sz="0" w:space="0" w:color="auto"/>
          </w:divBdr>
        </w:div>
        <w:div w:id="571474850">
          <w:marLeft w:val="480"/>
          <w:marRight w:val="0"/>
          <w:marTop w:val="0"/>
          <w:marBottom w:val="0"/>
          <w:divBdr>
            <w:top w:val="none" w:sz="0" w:space="0" w:color="auto"/>
            <w:left w:val="none" w:sz="0" w:space="0" w:color="auto"/>
            <w:bottom w:val="none" w:sz="0" w:space="0" w:color="auto"/>
            <w:right w:val="none" w:sz="0" w:space="0" w:color="auto"/>
          </w:divBdr>
        </w:div>
        <w:div w:id="1784886111">
          <w:marLeft w:val="480"/>
          <w:marRight w:val="0"/>
          <w:marTop w:val="0"/>
          <w:marBottom w:val="0"/>
          <w:divBdr>
            <w:top w:val="none" w:sz="0" w:space="0" w:color="auto"/>
            <w:left w:val="none" w:sz="0" w:space="0" w:color="auto"/>
            <w:bottom w:val="none" w:sz="0" w:space="0" w:color="auto"/>
            <w:right w:val="none" w:sz="0" w:space="0" w:color="auto"/>
          </w:divBdr>
        </w:div>
        <w:div w:id="1757634368">
          <w:marLeft w:val="480"/>
          <w:marRight w:val="0"/>
          <w:marTop w:val="0"/>
          <w:marBottom w:val="0"/>
          <w:divBdr>
            <w:top w:val="none" w:sz="0" w:space="0" w:color="auto"/>
            <w:left w:val="none" w:sz="0" w:space="0" w:color="auto"/>
            <w:bottom w:val="none" w:sz="0" w:space="0" w:color="auto"/>
            <w:right w:val="none" w:sz="0" w:space="0" w:color="auto"/>
          </w:divBdr>
        </w:div>
        <w:div w:id="1221476471">
          <w:marLeft w:val="480"/>
          <w:marRight w:val="0"/>
          <w:marTop w:val="0"/>
          <w:marBottom w:val="0"/>
          <w:divBdr>
            <w:top w:val="none" w:sz="0" w:space="0" w:color="auto"/>
            <w:left w:val="none" w:sz="0" w:space="0" w:color="auto"/>
            <w:bottom w:val="none" w:sz="0" w:space="0" w:color="auto"/>
            <w:right w:val="none" w:sz="0" w:space="0" w:color="auto"/>
          </w:divBdr>
        </w:div>
        <w:div w:id="547767691">
          <w:marLeft w:val="480"/>
          <w:marRight w:val="0"/>
          <w:marTop w:val="0"/>
          <w:marBottom w:val="0"/>
          <w:divBdr>
            <w:top w:val="none" w:sz="0" w:space="0" w:color="auto"/>
            <w:left w:val="none" w:sz="0" w:space="0" w:color="auto"/>
            <w:bottom w:val="none" w:sz="0" w:space="0" w:color="auto"/>
            <w:right w:val="none" w:sz="0" w:space="0" w:color="auto"/>
          </w:divBdr>
        </w:div>
        <w:div w:id="104465167">
          <w:marLeft w:val="480"/>
          <w:marRight w:val="0"/>
          <w:marTop w:val="0"/>
          <w:marBottom w:val="0"/>
          <w:divBdr>
            <w:top w:val="none" w:sz="0" w:space="0" w:color="auto"/>
            <w:left w:val="none" w:sz="0" w:space="0" w:color="auto"/>
            <w:bottom w:val="none" w:sz="0" w:space="0" w:color="auto"/>
            <w:right w:val="none" w:sz="0" w:space="0" w:color="auto"/>
          </w:divBdr>
        </w:div>
        <w:div w:id="1494639295">
          <w:marLeft w:val="480"/>
          <w:marRight w:val="0"/>
          <w:marTop w:val="0"/>
          <w:marBottom w:val="0"/>
          <w:divBdr>
            <w:top w:val="none" w:sz="0" w:space="0" w:color="auto"/>
            <w:left w:val="none" w:sz="0" w:space="0" w:color="auto"/>
            <w:bottom w:val="none" w:sz="0" w:space="0" w:color="auto"/>
            <w:right w:val="none" w:sz="0" w:space="0" w:color="auto"/>
          </w:divBdr>
        </w:div>
        <w:div w:id="1315138306">
          <w:marLeft w:val="480"/>
          <w:marRight w:val="0"/>
          <w:marTop w:val="0"/>
          <w:marBottom w:val="0"/>
          <w:divBdr>
            <w:top w:val="none" w:sz="0" w:space="0" w:color="auto"/>
            <w:left w:val="none" w:sz="0" w:space="0" w:color="auto"/>
            <w:bottom w:val="none" w:sz="0" w:space="0" w:color="auto"/>
            <w:right w:val="none" w:sz="0" w:space="0" w:color="auto"/>
          </w:divBdr>
        </w:div>
        <w:div w:id="1467509953">
          <w:marLeft w:val="480"/>
          <w:marRight w:val="0"/>
          <w:marTop w:val="0"/>
          <w:marBottom w:val="0"/>
          <w:divBdr>
            <w:top w:val="none" w:sz="0" w:space="0" w:color="auto"/>
            <w:left w:val="none" w:sz="0" w:space="0" w:color="auto"/>
            <w:bottom w:val="none" w:sz="0" w:space="0" w:color="auto"/>
            <w:right w:val="none" w:sz="0" w:space="0" w:color="auto"/>
          </w:divBdr>
        </w:div>
        <w:div w:id="1384937782">
          <w:marLeft w:val="480"/>
          <w:marRight w:val="0"/>
          <w:marTop w:val="0"/>
          <w:marBottom w:val="0"/>
          <w:divBdr>
            <w:top w:val="none" w:sz="0" w:space="0" w:color="auto"/>
            <w:left w:val="none" w:sz="0" w:space="0" w:color="auto"/>
            <w:bottom w:val="none" w:sz="0" w:space="0" w:color="auto"/>
            <w:right w:val="none" w:sz="0" w:space="0" w:color="auto"/>
          </w:divBdr>
        </w:div>
        <w:div w:id="1071274320">
          <w:marLeft w:val="480"/>
          <w:marRight w:val="0"/>
          <w:marTop w:val="0"/>
          <w:marBottom w:val="0"/>
          <w:divBdr>
            <w:top w:val="none" w:sz="0" w:space="0" w:color="auto"/>
            <w:left w:val="none" w:sz="0" w:space="0" w:color="auto"/>
            <w:bottom w:val="none" w:sz="0" w:space="0" w:color="auto"/>
            <w:right w:val="none" w:sz="0" w:space="0" w:color="auto"/>
          </w:divBdr>
        </w:div>
        <w:div w:id="2112974253">
          <w:marLeft w:val="480"/>
          <w:marRight w:val="0"/>
          <w:marTop w:val="0"/>
          <w:marBottom w:val="0"/>
          <w:divBdr>
            <w:top w:val="none" w:sz="0" w:space="0" w:color="auto"/>
            <w:left w:val="none" w:sz="0" w:space="0" w:color="auto"/>
            <w:bottom w:val="none" w:sz="0" w:space="0" w:color="auto"/>
            <w:right w:val="none" w:sz="0" w:space="0" w:color="auto"/>
          </w:divBdr>
        </w:div>
        <w:div w:id="1020008892">
          <w:marLeft w:val="480"/>
          <w:marRight w:val="0"/>
          <w:marTop w:val="0"/>
          <w:marBottom w:val="0"/>
          <w:divBdr>
            <w:top w:val="none" w:sz="0" w:space="0" w:color="auto"/>
            <w:left w:val="none" w:sz="0" w:space="0" w:color="auto"/>
            <w:bottom w:val="none" w:sz="0" w:space="0" w:color="auto"/>
            <w:right w:val="none" w:sz="0" w:space="0" w:color="auto"/>
          </w:divBdr>
        </w:div>
        <w:div w:id="1445730795">
          <w:marLeft w:val="480"/>
          <w:marRight w:val="0"/>
          <w:marTop w:val="0"/>
          <w:marBottom w:val="0"/>
          <w:divBdr>
            <w:top w:val="none" w:sz="0" w:space="0" w:color="auto"/>
            <w:left w:val="none" w:sz="0" w:space="0" w:color="auto"/>
            <w:bottom w:val="none" w:sz="0" w:space="0" w:color="auto"/>
            <w:right w:val="none" w:sz="0" w:space="0" w:color="auto"/>
          </w:divBdr>
        </w:div>
        <w:div w:id="1379282570">
          <w:marLeft w:val="480"/>
          <w:marRight w:val="0"/>
          <w:marTop w:val="0"/>
          <w:marBottom w:val="0"/>
          <w:divBdr>
            <w:top w:val="none" w:sz="0" w:space="0" w:color="auto"/>
            <w:left w:val="none" w:sz="0" w:space="0" w:color="auto"/>
            <w:bottom w:val="none" w:sz="0" w:space="0" w:color="auto"/>
            <w:right w:val="none" w:sz="0" w:space="0" w:color="auto"/>
          </w:divBdr>
        </w:div>
        <w:div w:id="81993715">
          <w:marLeft w:val="480"/>
          <w:marRight w:val="0"/>
          <w:marTop w:val="0"/>
          <w:marBottom w:val="0"/>
          <w:divBdr>
            <w:top w:val="none" w:sz="0" w:space="0" w:color="auto"/>
            <w:left w:val="none" w:sz="0" w:space="0" w:color="auto"/>
            <w:bottom w:val="none" w:sz="0" w:space="0" w:color="auto"/>
            <w:right w:val="none" w:sz="0" w:space="0" w:color="auto"/>
          </w:divBdr>
        </w:div>
        <w:div w:id="875778218">
          <w:marLeft w:val="480"/>
          <w:marRight w:val="0"/>
          <w:marTop w:val="0"/>
          <w:marBottom w:val="0"/>
          <w:divBdr>
            <w:top w:val="none" w:sz="0" w:space="0" w:color="auto"/>
            <w:left w:val="none" w:sz="0" w:space="0" w:color="auto"/>
            <w:bottom w:val="none" w:sz="0" w:space="0" w:color="auto"/>
            <w:right w:val="none" w:sz="0" w:space="0" w:color="auto"/>
          </w:divBdr>
        </w:div>
        <w:div w:id="465201560">
          <w:marLeft w:val="480"/>
          <w:marRight w:val="0"/>
          <w:marTop w:val="0"/>
          <w:marBottom w:val="0"/>
          <w:divBdr>
            <w:top w:val="none" w:sz="0" w:space="0" w:color="auto"/>
            <w:left w:val="none" w:sz="0" w:space="0" w:color="auto"/>
            <w:bottom w:val="none" w:sz="0" w:space="0" w:color="auto"/>
            <w:right w:val="none" w:sz="0" w:space="0" w:color="auto"/>
          </w:divBdr>
        </w:div>
        <w:div w:id="114564075">
          <w:marLeft w:val="480"/>
          <w:marRight w:val="0"/>
          <w:marTop w:val="0"/>
          <w:marBottom w:val="0"/>
          <w:divBdr>
            <w:top w:val="none" w:sz="0" w:space="0" w:color="auto"/>
            <w:left w:val="none" w:sz="0" w:space="0" w:color="auto"/>
            <w:bottom w:val="none" w:sz="0" w:space="0" w:color="auto"/>
            <w:right w:val="none" w:sz="0" w:space="0" w:color="auto"/>
          </w:divBdr>
        </w:div>
        <w:div w:id="336884918">
          <w:marLeft w:val="480"/>
          <w:marRight w:val="0"/>
          <w:marTop w:val="0"/>
          <w:marBottom w:val="0"/>
          <w:divBdr>
            <w:top w:val="none" w:sz="0" w:space="0" w:color="auto"/>
            <w:left w:val="none" w:sz="0" w:space="0" w:color="auto"/>
            <w:bottom w:val="none" w:sz="0" w:space="0" w:color="auto"/>
            <w:right w:val="none" w:sz="0" w:space="0" w:color="auto"/>
          </w:divBdr>
        </w:div>
        <w:div w:id="74019368">
          <w:marLeft w:val="480"/>
          <w:marRight w:val="0"/>
          <w:marTop w:val="0"/>
          <w:marBottom w:val="0"/>
          <w:divBdr>
            <w:top w:val="none" w:sz="0" w:space="0" w:color="auto"/>
            <w:left w:val="none" w:sz="0" w:space="0" w:color="auto"/>
            <w:bottom w:val="none" w:sz="0" w:space="0" w:color="auto"/>
            <w:right w:val="none" w:sz="0" w:space="0" w:color="auto"/>
          </w:divBdr>
        </w:div>
        <w:div w:id="593325119">
          <w:marLeft w:val="480"/>
          <w:marRight w:val="0"/>
          <w:marTop w:val="0"/>
          <w:marBottom w:val="0"/>
          <w:divBdr>
            <w:top w:val="none" w:sz="0" w:space="0" w:color="auto"/>
            <w:left w:val="none" w:sz="0" w:space="0" w:color="auto"/>
            <w:bottom w:val="none" w:sz="0" w:space="0" w:color="auto"/>
            <w:right w:val="none" w:sz="0" w:space="0" w:color="auto"/>
          </w:divBdr>
        </w:div>
        <w:div w:id="1613896542">
          <w:marLeft w:val="480"/>
          <w:marRight w:val="0"/>
          <w:marTop w:val="0"/>
          <w:marBottom w:val="0"/>
          <w:divBdr>
            <w:top w:val="none" w:sz="0" w:space="0" w:color="auto"/>
            <w:left w:val="none" w:sz="0" w:space="0" w:color="auto"/>
            <w:bottom w:val="none" w:sz="0" w:space="0" w:color="auto"/>
            <w:right w:val="none" w:sz="0" w:space="0" w:color="auto"/>
          </w:divBdr>
        </w:div>
        <w:div w:id="2003390660">
          <w:marLeft w:val="480"/>
          <w:marRight w:val="0"/>
          <w:marTop w:val="0"/>
          <w:marBottom w:val="0"/>
          <w:divBdr>
            <w:top w:val="none" w:sz="0" w:space="0" w:color="auto"/>
            <w:left w:val="none" w:sz="0" w:space="0" w:color="auto"/>
            <w:bottom w:val="none" w:sz="0" w:space="0" w:color="auto"/>
            <w:right w:val="none" w:sz="0" w:space="0" w:color="auto"/>
          </w:divBdr>
        </w:div>
        <w:div w:id="115564935">
          <w:marLeft w:val="480"/>
          <w:marRight w:val="0"/>
          <w:marTop w:val="0"/>
          <w:marBottom w:val="0"/>
          <w:divBdr>
            <w:top w:val="none" w:sz="0" w:space="0" w:color="auto"/>
            <w:left w:val="none" w:sz="0" w:space="0" w:color="auto"/>
            <w:bottom w:val="none" w:sz="0" w:space="0" w:color="auto"/>
            <w:right w:val="none" w:sz="0" w:space="0" w:color="auto"/>
          </w:divBdr>
        </w:div>
        <w:div w:id="172649301">
          <w:marLeft w:val="480"/>
          <w:marRight w:val="0"/>
          <w:marTop w:val="0"/>
          <w:marBottom w:val="0"/>
          <w:divBdr>
            <w:top w:val="none" w:sz="0" w:space="0" w:color="auto"/>
            <w:left w:val="none" w:sz="0" w:space="0" w:color="auto"/>
            <w:bottom w:val="none" w:sz="0" w:space="0" w:color="auto"/>
            <w:right w:val="none" w:sz="0" w:space="0" w:color="auto"/>
          </w:divBdr>
        </w:div>
        <w:div w:id="891692315">
          <w:marLeft w:val="480"/>
          <w:marRight w:val="0"/>
          <w:marTop w:val="0"/>
          <w:marBottom w:val="0"/>
          <w:divBdr>
            <w:top w:val="none" w:sz="0" w:space="0" w:color="auto"/>
            <w:left w:val="none" w:sz="0" w:space="0" w:color="auto"/>
            <w:bottom w:val="none" w:sz="0" w:space="0" w:color="auto"/>
            <w:right w:val="none" w:sz="0" w:space="0" w:color="auto"/>
          </w:divBdr>
        </w:div>
        <w:div w:id="2142921626">
          <w:marLeft w:val="480"/>
          <w:marRight w:val="0"/>
          <w:marTop w:val="0"/>
          <w:marBottom w:val="0"/>
          <w:divBdr>
            <w:top w:val="none" w:sz="0" w:space="0" w:color="auto"/>
            <w:left w:val="none" w:sz="0" w:space="0" w:color="auto"/>
            <w:bottom w:val="none" w:sz="0" w:space="0" w:color="auto"/>
            <w:right w:val="none" w:sz="0" w:space="0" w:color="auto"/>
          </w:divBdr>
        </w:div>
        <w:div w:id="983965616">
          <w:marLeft w:val="480"/>
          <w:marRight w:val="0"/>
          <w:marTop w:val="0"/>
          <w:marBottom w:val="0"/>
          <w:divBdr>
            <w:top w:val="none" w:sz="0" w:space="0" w:color="auto"/>
            <w:left w:val="none" w:sz="0" w:space="0" w:color="auto"/>
            <w:bottom w:val="none" w:sz="0" w:space="0" w:color="auto"/>
            <w:right w:val="none" w:sz="0" w:space="0" w:color="auto"/>
          </w:divBdr>
        </w:div>
        <w:div w:id="1008363615">
          <w:marLeft w:val="480"/>
          <w:marRight w:val="0"/>
          <w:marTop w:val="0"/>
          <w:marBottom w:val="0"/>
          <w:divBdr>
            <w:top w:val="none" w:sz="0" w:space="0" w:color="auto"/>
            <w:left w:val="none" w:sz="0" w:space="0" w:color="auto"/>
            <w:bottom w:val="none" w:sz="0" w:space="0" w:color="auto"/>
            <w:right w:val="none" w:sz="0" w:space="0" w:color="auto"/>
          </w:divBdr>
        </w:div>
        <w:div w:id="699739244">
          <w:marLeft w:val="480"/>
          <w:marRight w:val="0"/>
          <w:marTop w:val="0"/>
          <w:marBottom w:val="0"/>
          <w:divBdr>
            <w:top w:val="none" w:sz="0" w:space="0" w:color="auto"/>
            <w:left w:val="none" w:sz="0" w:space="0" w:color="auto"/>
            <w:bottom w:val="none" w:sz="0" w:space="0" w:color="auto"/>
            <w:right w:val="none" w:sz="0" w:space="0" w:color="auto"/>
          </w:divBdr>
        </w:div>
        <w:div w:id="944535877">
          <w:marLeft w:val="480"/>
          <w:marRight w:val="0"/>
          <w:marTop w:val="0"/>
          <w:marBottom w:val="0"/>
          <w:divBdr>
            <w:top w:val="none" w:sz="0" w:space="0" w:color="auto"/>
            <w:left w:val="none" w:sz="0" w:space="0" w:color="auto"/>
            <w:bottom w:val="none" w:sz="0" w:space="0" w:color="auto"/>
            <w:right w:val="none" w:sz="0" w:space="0" w:color="auto"/>
          </w:divBdr>
        </w:div>
        <w:div w:id="2112820196">
          <w:marLeft w:val="480"/>
          <w:marRight w:val="0"/>
          <w:marTop w:val="0"/>
          <w:marBottom w:val="0"/>
          <w:divBdr>
            <w:top w:val="none" w:sz="0" w:space="0" w:color="auto"/>
            <w:left w:val="none" w:sz="0" w:space="0" w:color="auto"/>
            <w:bottom w:val="none" w:sz="0" w:space="0" w:color="auto"/>
            <w:right w:val="none" w:sz="0" w:space="0" w:color="auto"/>
          </w:divBdr>
        </w:div>
        <w:div w:id="585260776">
          <w:marLeft w:val="480"/>
          <w:marRight w:val="0"/>
          <w:marTop w:val="0"/>
          <w:marBottom w:val="0"/>
          <w:divBdr>
            <w:top w:val="none" w:sz="0" w:space="0" w:color="auto"/>
            <w:left w:val="none" w:sz="0" w:space="0" w:color="auto"/>
            <w:bottom w:val="none" w:sz="0" w:space="0" w:color="auto"/>
            <w:right w:val="none" w:sz="0" w:space="0" w:color="auto"/>
          </w:divBdr>
        </w:div>
        <w:div w:id="350762796">
          <w:marLeft w:val="480"/>
          <w:marRight w:val="0"/>
          <w:marTop w:val="0"/>
          <w:marBottom w:val="0"/>
          <w:divBdr>
            <w:top w:val="none" w:sz="0" w:space="0" w:color="auto"/>
            <w:left w:val="none" w:sz="0" w:space="0" w:color="auto"/>
            <w:bottom w:val="none" w:sz="0" w:space="0" w:color="auto"/>
            <w:right w:val="none" w:sz="0" w:space="0" w:color="auto"/>
          </w:divBdr>
        </w:div>
        <w:div w:id="1047031127">
          <w:marLeft w:val="480"/>
          <w:marRight w:val="0"/>
          <w:marTop w:val="0"/>
          <w:marBottom w:val="0"/>
          <w:divBdr>
            <w:top w:val="none" w:sz="0" w:space="0" w:color="auto"/>
            <w:left w:val="none" w:sz="0" w:space="0" w:color="auto"/>
            <w:bottom w:val="none" w:sz="0" w:space="0" w:color="auto"/>
            <w:right w:val="none" w:sz="0" w:space="0" w:color="auto"/>
          </w:divBdr>
        </w:div>
        <w:div w:id="1365248532">
          <w:marLeft w:val="480"/>
          <w:marRight w:val="0"/>
          <w:marTop w:val="0"/>
          <w:marBottom w:val="0"/>
          <w:divBdr>
            <w:top w:val="none" w:sz="0" w:space="0" w:color="auto"/>
            <w:left w:val="none" w:sz="0" w:space="0" w:color="auto"/>
            <w:bottom w:val="none" w:sz="0" w:space="0" w:color="auto"/>
            <w:right w:val="none" w:sz="0" w:space="0" w:color="auto"/>
          </w:divBdr>
        </w:div>
        <w:div w:id="456722801">
          <w:marLeft w:val="480"/>
          <w:marRight w:val="0"/>
          <w:marTop w:val="0"/>
          <w:marBottom w:val="0"/>
          <w:divBdr>
            <w:top w:val="none" w:sz="0" w:space="0" w:color="auto"/>
            <w:left w:val="none" w:sz="0" w:space="0" w:color="auto"/>
            <w:bottom w:val="none" w:sz="0" w:space="0" w:color="auto"/>
            <w:right w:val="none" w:sz="0" w:space="0" w:color="auto"/>
          </w:divBdr>
        </w:div>
        <w:div w:id="805586363">
          <w:marLeft w:val="480"/>
          <w:marRight w:val="0"/>
          <w:marTop w:val="0"/>
          <w:marBottom w:val="0"/>
          <w:divBdr>
            <w:top w:val="none" w:sz="0" w:space="0" w:color="auto"/>
            <w:left w:val="none" w:sz="0" w:space="0" w:color="auto"/>
            <w:bottom w:val="none" w:sz="0" w:space="0" w:color="auto"/>
            <w:right w:val="none" w:sz="0" w:space="0" w:color="auto"/>
          </w:divBdr>
        </w:div>
        <w:div w:id="976104389">
          <w:marLeft w:val="480"/>
          <w:marRight w:val="0"/>
          <w:marTop w:val="0"/>
          <w:marBottom w:val="0"/>
          <w:divBdr>
            <w:top w:val="none" w:sz="0" w:space="0" w:color="auto"/>
            <w:left w:val="none" w:sz="0" w:space="0" w:color="auto"/>
            <w:bottom w:val="none" w:sz="0" w:space="0" w:color="auto"/>
            <w:right w:val="none" w:sz="0" w:space="0" w:color="auto"/>
          </w:divBdr>
        </w:div>
        <w:div w:id="861091877">
          <w:marLeft w:val="480"/>
          <w:marRight w:val="0"/>
          <w:marTop w:val="0"/>
          <w:marBottom w:val="0"/>
          <w:divBdr>
            <w:top w:val="none" w:sz="0" w:space="0" w:color="auto"/>
            <w:left w:val="none" w:sz="0" w:space="0" w:color="auto"/>
            <w:bottom w:val="none" w:sz="0" w:space="0" w:color="auto"/>
            <w:right w:val="none" w:sz="0" w:space="0" w:color="auto"/>
          </w:divBdr>
        </w:div>
        <w:div w:id="1953591340">
          <w:marLeft w:val="480"/>
          <w:marRight w:val="0"/>
          <w:marTop w:val="0"/>
          <w:marBottom w:val="0"/>
          <w:divBdr>
            <w:top w:val="none" w:sz="0" w:space="0" w:color="auto"/>
            <w:left w:val="none" w:sz="0" w:space="0" w:color="auto"/>
            <w:bottom w:val="none" w:sz="0" w:space="0" w:color="auto"/>
            <w:right w:val="none" w:sz="0" w:space="0" w:color="auto"/>
          </w:divBdr>
        </w:div>
        <w:div w:id="1984040319">
          <w:marLeft w:val="480"/>
          <w:marRight w:val="0"/>
          <w:marTop w:val="0"/>
          <w:marBottom w:val="0"/>
          <w:divBdr>
            <w:top w:val="none" w:sz="0" w:space="0" w:color="auto"/>
            <w:left w:val="none" w:sz="0" w:space="0" w:color="auto"/>
            <w:bottom w:val="none" w:sz="0" w:space="0" w:color="auto"/>
            <w:right w:val="none" w:sz="0" w:space="0" w:color="auto"/>
          </w:divBdr>
        </w:div>
        <w:div w:id="1102334607">
          <w:marLeft w:val="480"/>
          <w:marRight w:val="0"/>
          <w:marTop w:val="0"/>
          <w:marBottom w:val="0"/>
          <w:divBdr>
            <w:top w:val="none" w:sz="0" w:space="0" w:color="auto"/>
            <w:left w:val="none" w:sz="0" w:space="0" w:color="auto"/>
            <w:bottom w:val="none" w:sz="0" w:space="0" w:color="auto"/>
            <w:right w:val="none" w:sz="0" w:space="0" w:color="auto"/>
          </w:divBdr>
        </w:div>
        <w:div w:id="1943799705">
          <w:marLeft w:val="480"/>
          <w:marRight w:val="0"/>
          <w:marTop w:val="0"/>
          <w:marBottom w:val="0"/>
          <w:divBdr>
            <w:top w:val="none" w:sz="0" w:space="0" w:color="auto"/>
            <w:left w:val="none" w:sz="0" w:space="0" w:color="auto"/>
            <w:bottom w:val="none" w:sz="0" w:space="0" w:color="auto"/>
            <w:right w:val="none" w:sz="0" w:space="0" w:color="auto"/>
          </w:divBdr>
        </w:div>
        <w:div w:id="1995984727">
          <w:marLeft w:val="480"/>
          <w:marRight w:val="0"/>
          <w:marTop w:val="0"/>
          <w:marBottom w:val="0"/>
          <w:divBdr>
            <w:top w:val="none" w:sz="0" w:space="0" w:color="auto"/>
            <w:left w:val="none" w:sz="0" w:space="0" w:color="auto"/>
            <w:bottom w:val="none" w:sz="0" w:space="0" w:color="auto"/>
            <w:right w:val="none" w:sz="0" w:space="0" w:color="auto"/>
          </w:divBdr>
        </w:div>
        <w:div w:id="1456486653">
          <w:marLeft w:val="480"/>
          <w:marRight w:val="0"/>
          <w:marTop w:val="0"/>
          <w:marBottom w:val="0"/>
          <w:divBdr>
            <w:top w:val="none" w:sz="0" w:space="0" w:color="auto"/>
            <w:left w:val="none" w:sz="0" w:space="0" w:color="auto"/>
            <w:bottom w:val="none" w:sz="0" w:space="0" w:color="auto"/>
            <w:right w:val="none" w:sz="0" w:space="0" w:color="auto"/>
          </w:divBdr>
        </w:div>
        <w:div w:id="1283807353">
          <w:marLeft w:val="480"/>
          <w:marRight w:val="0"/>
          <w:marTop w:val="0"/>
          <w:marBottom w:val="0"/>
          <w:divBdr>
            <w:top w:val="none" w:sz="0" w:space="0" w:color="auto"/>
            <w:left w:val="none" w:sz="0" w:space="0" w:color="auto"/>
            <w:bottom w:val="none" w:sz="0" w:space="0" w:color="auto"/>
            <w:right w:val="none" w:sz="0" w:space="0" w:color="auto"/>
          </w:divBdr>
        </w:div>
        <w:div w:id="1068111602">
          <w:marLeft w:val="480"/>
          <w:marRight w:val="0"/>
          <w:marTop w:val="0"/>
          <w:marBottom w:val="0"/>
          <w:divBdr>
            <w:top w:val="none" w:sz="0" w:space="0" w:color="auto"/>
            <w:left w:val="none" w:sz="0" w:space="0" w:color="auto"/>
            <w:bottom w:val="none" w:sz="0" w:space="0" w:color="auto"/>
            <w:right w:val="none" w:sz="0" w:space="0" w:color="auto"/>
          </w:divBdr>
        </w:div>
        <w:div w:id="1364551074">
          <w:marLeft w:val="480"/>
          <w:marRight w:val="0"/>
          <w:marTop w:val="0"/>
          <w:marBottom w:val="0"/>
          <w:divBdr>
            <w:top w:val="none" w:sz="0" w:space="0" w:color="auto"/>
            <w:left w:val="none" w:sz="0" w:space="0" w:color="auto"/>
            <w:bottom w:val="none" w:sz="0" w:space="0" w:color="auto"/>
            <w:right w:val="none" w:sz="0" w:space="0" w:color="auto"/>
          </w:divBdr>
        </w:div>
        <w:div w:id="256335036">
          <w:marLeft w:val="480"/>
          <w:marRight w:val="0"/>
          <w:marTop w:val="0"/>
          <w:marBottom w:val="0"/>
          <w:divBdr>
            <w:top w:val="none" w:sz="0" w:space="0" w:color="auto"/>
            <w:left w:val="none" w:sz="0" w:space="0" w:color="auto"/>
            <w:bottom w:val="none" w:sz="0" w:space="0" w:color="auto"/>
            <w:right w:val="none" w:sz="0" w:space="0" w:color="auto"/>
          </w:divBdr>
        </w:div>
        <w:div w:id="801532931">
          <w:marLeft w:val="480"/>
          <w:marRight w:val="0"/>
          <w:marTop w:val="0"/>
          <w:marBottom w:val="0"/>
          <w:divBdr>
            <w:top w:val="none" w:sz="0" w:space="0" w:color="auto"/>
            <w:left w:val="none" w:sz="0" w:space="0" w:color="auto"/>
            <w:bottom w:val="none" w:sz="0" w:space="0" w:color="auto"/>
            <w:right w:val="none" w:sz="0" w:space="0" w:color="auto"/>
          </w:divBdr>
        </w:div>
        <w:div w:id="1460949147">
          <w:marLeft w:val="480"/>
          <w:marRight w:val="0"/>
          <w:marTop w:val="0"/>
          <w:marBottom w:val="0"/>
          <w:divBdr>
            <w:top w:val="none" w:sz="0" w:space="0" w:color="auto"/>
            <w:left w:val="none" w:sz="0" w:space="0" w:color="auto"/>
            <w:bottom w:val="none" w:sz="0" w:space="0" w:color="auto"/>
            <w:right w:val="none" w:sz="0" w:space="0" w:color="auto"/>
          </w:divBdr>
        </w:div>
        <w:div w:id="1628973661">
          <w:marLeft w:val="480"/>
          <w:marRight w:val="0"/>
          <w:marTop w:val="0"/>
          <w:marBottom w:val="0"/>
          <w:divBdr>
            <w:top w:val="none" w:sz="0" w:space="0" w:color="auto"/>
            <w:left w:val="none" w:sz="0" w:space="0" w:color="auto"/>
            <w:bottom w:val="none" w:sz="0" w:space="0" w:color="auto"/>
            <w:right w:val="none" w:sz="0" w:space="0" w:color="auto"/>
          </w:divBdr>
        </w:div>
        <w:div w:id="1246302258">
          <w:marLeft w:val="480"/>
          <w:marRight w:val="0"/>
          <w:marTop w:val="0"/>
          <w:marBottom w:val="0"/>
          <w:divBdr>
            <w:top w:val="none" w:sz="0" w:space="0" w:color="auto"/>
            <w:left w:val="none" w:sz="0" w:space="0" w:color="auto"/>
            <w:bottom w:val="none" w:sz="0" w:space="0" w:color="auto"/>
            <w:right w:val="none" w:sz="0" w:space="0" w:color="auto"/>
          </w:divBdr>
        </w:div>
        <w:div w:id="1768383610">
          <w:marLeft w:val="480"/>
          <w:marRight w:val="0"/>
          <w:marTop w:val="0"/>
          <w:marBottom w:val="0"/>
          <w:divBdr>
            <w:top w:val="none" w:sz="0" w:space="0" w:color="auto"/>
            <w:left w:val="none" w:sz="0" w:space="0" w:color="auto"/>
            <w:bottom w:val="none" w:sz="0" w:space="0" w:color="auto"/>
            <w:right w:val="none" w:sz="0" w:space="0" w:color="auto"/>
          </w:divBdr>
        </w:div>
        <w:div w:id="932318722">
          <w:marLeft w:val="480"/>
          <w:marRight w:val="0"/>
          <w:marTop w:val="0"/>
          <w:marBottom w:val="0"/>
          <w:divBdr>
            <w:top w:val="none" w:sz="0" w:space="0" w:color="auto"/>
            <w:left w:val="none" w:sz="0" w:space="0" w:color="auto"/>
            <w:bottom w:val="none" w:sz="0" w:space="0" w:color="auto"/>
            <w:right w:val="none" w:sz="0" w:space="0" w:color="auto"/>
          </w:divBdr>
        </w:div>
        <w:div w:id="2065718117">
          <w:marLeft w:val="480"/>
          <w:marRight w:val="0"/>
          <w:marTop w:val="0"/>
          <w:marBottom w:val="0"/>
          <w:divBdr>
            <w:top w:val="none" w:sz="0" w:space="0" w:color="auto"/>
            <w:left w:val="none" w:sz="0" w:space="0" w:color="auto"/>
            <w:bottom w:val="none" w:sz="0" w:space="0" w:color="auto"/>
            <w:right w:val="none" w:sz="0" w:space="0" w:color="auto"/>
          </w:divBdr>
        </w:div>
        <w:div w:id="1642690134">
          <w:marLeft w:val="480"/>
          <w:marRight w:val="0"/>
          <w:marTop w:val="0"/>
          <w:marBottom w:val="0"/>
          <w:divBdr>
            <w:top w:val="none" w:sz="0" w:space="0" w:color="auto"/>
            <w:left w:val="none" w:sz="0" w:space="0" w:color="auto"/>
            <w:bottom w:val="none" w:sz="0" w:space="0" w:color="auto"/>
            <w:right w:val="none" w:sz="0" w:space="0" w:color="auto"/>
          </w:divBdr>
        </w:div>
        <w:div w:id="2108772464">
          <w:marLeft w:val="480"/>
          <w:marRight w:val="0"/>
          <w:marTop w:val="0"/>
          <w:marBottom w:val="0"/>
          <w:divBdr>
            <w:top w:val="none" w:sz="0" w:space="0" w:color="auto"/>
            <w:left w:val="none" w:sz="0" w:space="0" w:color="auto"/>
            <w:bottom w:val="none" w:sz="0" w:space="0" w:color="auto"/>
            <w:right w:val="none" w:sz="0" w:space="0" w:color="auto"/>
          </w:divBdr>
        </w:div>
        <w:div w:id="1748649695">
          <w:marLeft w:val="480"/>
          <w:marRight w:val="0"/>
          <w:marTop w:val="0"/>
          <w:marBottom w:val="0"/>
          <w:divBdr>
            <w:top w:val="none" w:sz="0" w:space="0" w:color="auto"/>
            <w:left w:val="none" w:sz="0" w:space="0" w:color="auto"/>
            <w:bottom w:val="none" w:sz="0" w:space="0" w:color="auto"/>
            <w:right w:val="none" w:sz="0" w:space="0" w:color="auto"/>
          </w:divBdr>
        </w:div>
        <w:div w:id="17119432">
          <w:marLeft w:val="480"/>
          <w:marRight w:val="0"/>
          <w:marTop w:val="0"/>
          <w:marBottom w:val="0"/>
          <w:divBdr>
            <w:top w:val="none" w:sz="0" w:space="0" w:color="auto"/>
            <w:left w:val="none" w:sz="0" w:space="0" w:color="auto"/>
            <w:bottom w:val="none" w:sz="0" w:space="0" w:color="auto"/>
            <w:right w:val="none" w:sz="0" w:space="0" w:color="auto"/>
          </w:divBdr>
        </w:div>
      </w:divsChild>
    </w:div>
    <w:div w:id="1620062947">
      <w:bodyDiv w:val="1"/>
      <w:marLeft w:val="0"/>
      <w:marRight w:val="0"/>
      <w:marTop w:val="0"/>
      <w:marBottom w:val="0"/>
      <w:divBdr>
        <w:top w:val="none" w:sz="0" w:space="0" w:color="auto"/>
        <w:left w:val="none" w:sz="0" w:space="0" w:color="auto"/>
        <w:bottom w:val="none" w:sz="0" w:space="0" w:color="auto"/>
        <w:right w:val="none" w:sz="0" w:space="0" w:color="auto"/>
      </w:divBdr>
    </w:div>
    <w:div w:id="1623267597">
      <w:bodyDiv w:val="1"/>
      <w:marLeft w:val="0"/>
      <w:marRight w:val="0"/>
      <w:marTop w:val="0"/>
      <w:marBottom w:val="0"/>
      <w:divBdr>
        <w:top w:val="none" w:sz="0" w:space="0" w:color="auto"/>
        <w:left w:val="none" w:sz="0" w:space="0" w:color="auto"/>
        <w:bottom w:val="none" w:sz="0" w:space="0" w:color="auto"/>
        <w:right w:val="none" w:sz="0" w:space="0" w:color="auto"/>
      </w:divBdr>
    </w:div>
    <w:div w:id="1629166441">
      <w:bodyDiv w:val="1"/>
      <w:marLeft w:val="0"/>
      <w:marRight w:val="0"/>
      <w:marTop w:val="0"/>
      <w:marBottom w:val="0"/>
      <w:divBdr>
        <w:top w:val="none" w:sz="0" w:space="0" w:color="auto"/>
        <w:left w:val="none" w:sz="0" w:space="0" w:color="auto"/>
        <w:bottom w:val="none" w:sz="0" w:space="0" w:color="auto"/>
        <w:right w:val="none" w:sz="0" w:space="0" w:color="auto"/>
      </w:divBdr>
    </w:div>
    <w:div w:id="1629169367">
      <w:bodyDiv w:val="1"/>
      <w:marLeft w:val="0"/>
      <w:marRight w:val="0"/>
      <w:marTop w:val="0"/>
      <w:marBottom w:val="0"/>
      <w:divBdr>
        <w:top w:val="none" w:sz="0" w:space="0" w:color="auto"/>
        <w:left w:val="none" w:sz="0" w:space="0" w:color="auto"/>
        <w:bottom w:val="none" w:sz="0" w:space="0" w:color="auto"/>
        <w:right w:val="none" w:sz="0" w:space="0" w:color="auto"/>
      </w:divBdr>
    </w:div>
    <w:div w:id="1629432173">
      <w:bodyDiv w:val="1"/>
      <w:marLeft w:val="0"/>
      <w:marRight w:val="0"/>
      <w:marTop w:val="0"/>
      <w:marBottom w:val="0"/>
      <w:divBdr>
        <w:top w:val="none" w:sz="0" w:space="0" w:color="auto"/>
        <w:left w:val="none" w:sz="0" w:space="0" w:color="auto"/>
        <w:bottom w:val="none" w:sz="0" w:space="0" w:color="auto"/>
        <w:right w:val="none" w:sz="0" w:space="0" w:color="auto"/>
      </w:divBdr>
      <w:divsChild>
        <w:div w:id="2132237605">
          <w:marLeft w:val="0"/>
          <w:marRight w:val="0"/>
          <w:marTop w:val="0"/>
          <w:marBottom w:val="0"/>
          <w:divBdr>
            <w:top w:val="none" w:sz="0" w:space="0" w:color="auto"/>
            <w:left w:val="none" w:sz="0" w:space="0" w:color="auto"/>
            <w:bottom w:val="none" w:sz="0" w:space="0" w:color="auto"/>
            <w:right w:val="none" w:sz="0" w:space="0" w:color="auto"/>
          </w:divBdr>
        </w:div>
        <w:div w:id="9916374">
          <w:marLeft w:val="0"/>
          <w:marRight w:val="0"/>
          <w:marTop w:val="0"/>
          <w:marBottom w:val="0"/>
          <w:divBdr>
            <w:top w:val="none" w:sz="0" w:space="0" w:color="auto"/>
            <w:left w:val="none" w:sz="0" w:space="0" w:color="auto"/>
            <w:bottom w:val="none" w:sz="0" w:space="0" w:color="auto"/>
            <w:right w:val="none" w:sz="0" w:space="0" w:color="auto"/>
          </w:divBdr>
        </w:div>
      </w:divsChild>
    </w:div>
    <w:div w:id="1646201296">
      <w:bodyDiv w:val="1"/>
      <w:marLeft w:val="0"/>
      <w:marRight w:val="0"/>
      <w:marTop w:val="0"/>
      <w:marBottom w:val="0"/>
      <w:divBdr>
        <w:top w:val="none" w:sz="0" w:space="0" w:color="auto"/>
        <w:left w:val="none" w:sz="0" w:space="0" w:color="auto"/>
        <w:bottom w:val="none" w:sz="0" w:space="0" w:color="auto"/>
        <w:right w:val="none" w:sz="0" w:space="0" w:color="auto"/>
      </w:divBdr>
    </w:div>
    <w:div w:id="1648363405">
      <w:bodyDiv w:val="1"/>
      <w:marLeft w:val="0"/>
      <w:marRight w:val="0"/>
      <w:marTop w:val="0"/>
      <w:marBottom w:val="0"/>
      <w:divBdr>
        <w:top w:val="none" w:sz="0" w:space="0" w:color="auto"/>
        <w:left w:val="none" w:sz="0" w:space="0" w:color="auto"/>
        <w:bottom w:val="none" w:sz="0" w:space="0" w:color="auto"/>
        <w:right w:val="none" w:sz="0" w:space="0" w:color="auto"/>
      </w:divBdr>
    </w:div>
    <w:div w:id="1653750153">
      <w:bodyDiv w:val="1"/>
      <w:marLeft w:val="0"/>
      <w:marRight w:val="0"/>
      <w:marTop w:val="0"/>
      <w:marBottom w:val="0"/>
      <w:divBdr>
        <w:top w:val="none" w:sz="0" w:space="0" w:color="auto"/>
        <w:left w:val="none" w:sz="0" w:space="0" w:color="auto"/>
        <w:bottom w:val="none" w:sz="0" w:space="0" w:color="auto"/>
        <w:right w:val="none" w:sz="0" w:space="0" w:color="auto"/>
      </w:divBdr>
    </w:div>
    <w:div w:id="1655914517">
      <w:bodyDiv w:val="1"/>
      <w:marLeft w:val="0"/>
      <w:marRight w:val="0"/>
      <w:marTop w:val="0"/>
      <w:marBottom w:val="0"/>
      <w:divBdr>
        <w:top w:val="none" w:sz="0" w:space="0" w:color="auto"/>
        <w:left w:val="none" w:sz="0" w:space="0" w:color="auto"/>
        <w:bottom w:val="none" w:sz="0" w:space="0" w:color="auto"/>
        <w:right w:val="none" w:sz="0" w:space="0" w:color="auto"/>
      </w:divBdr>
    </w:div>
    <w:div w:id="1659074976">
      <w:bodyDiv w:val="1"/>
      <w:marLeft w:val="0"/>
      <w:marRight w:val="0"/>
      <w:marTop w:val="0"/>
      <w:marBottom w:val="0"/>
      <w:divBdr>
        <w:top w:val="none" w:sz="0" w:space="0" w:color="auto"/>
        <w:left w:val="none" w:sz="0" w:space="0" w:color="auto"/>
        <w:bottom w:val="none" w:sz="0" w:space="0" w:color="auto"/>
        <w:right w:val="none" w:sz="0" w:space="0" w:color="auto"/>
      </w:divBdr>
    </w:div>
    <w:div w:id="1659188190">
      <w:bodyDiv w:val="1"/>
      <w:marLeft w:val="0"/>
      <w:marRight w:val="0"/>
      <w:marTop w:val="0"/>
      <w:marBottom w:val="0"/>
      <w:divBdr>
        <w:top w:val="none" w:sz="0" w:space="0" w:color="auto"/>
        <w:left w:val="none" w:sz="0" w:space="0" w:color="auto"/>
        <w:bottom w:val="none" w:sz="0" w:space="0" w:color="auto"/>
        <w:right w:val="none" w:sz="0" w:space="0" w:color="auto"/>
      </w:divBdr>
    </w:div>
    <w:div w:id="1664896783">
      <w:bodyDiv w:val="1"/>
      <w:marLeft w:val="0"/>
      <w:marRight w:val="0"/>
      <w:marTop w:val="0"/>
      <w:marBottom w:val="0"/>
      <w:divBdr>
        <w:top w:val="none" w:sz="0" w:space="0" w:color="auto"/>
        <w:left w:val="none" w:sz="0" w:space="0" w:color="auto"/>
        <w:bottom w:val="none" w:sz="0" w:space="0" w:color="auto"/>
        <w:right w:val="none" w:sz="0" w:space="0" w:color="auto"/>
      </w:divBdr>
    </w:div>
    <w:div w:id="1667391494">
      <w:bodyDiv w:val="1"/>
      <w:marLeft w:val="0"/>
      <w:marRight w:val="0"/>
      <w:marTop w:val="0"/>
      <w:marBottom w:val="0"/>
      <w:divBdr>
        <w:top w:val="none" w:sz="0" w:space="0" w:color="auto"/>
        <w:left w:val="none" w:sz="0" w:space="0" w:color="auto"/>
        <w:bottom w:val="none" w:sz="0" w:space="0" w:color="auto"/>
        <w:right w:val="none" w:sz="0" w:space="0" w:color="auto"/>
      </w:divBdr>
    </w:div>
    <w:div w:id="1669167920">
      <w:bodyDiv w:val="1"/>
      <w:marLeft w:val="0"/>
      <w:marRight w:val="0"/>
      <w:marTop w:val="0"/>
      <w:marBottom w:val="0"/>
      <w:divBdr>
        <w:top w:val="none" w:sz="0" w:space="0" w:color="auto"/>
        <w:left w:val="none" w:sz="0" w:space="0" w:color="auto"/>
        <w:bottom w:val="none" w:sz="0" w:space="0" w:color="auto"/>
        <w:right w:val="none" w:sz="0" w:space="0" w:color="auto"/>
      </w:divBdr>
    </w:div>
    <w:div w:id="1670250726">
      <w:bodyDiv w:val="1"/>
      <w:marLeft w:val="0"/>
      <w:marRight w:val="0"/>
      <w:marTop w:val="0"/>
      <w:marBottom w:val="0"/>
      <w:divBdr>
        <w:top w:val="none" w:sz="0" w:space="0" w:color="auto"/>
        <w:left w:val="none" w:sz="0" w:space="0" w:color="auto"/>
        <w:bottom w:val="none" w:sz="0" w:space="0" w:color="auto"/>
        <w:right w:val="none" w:sz="0" w:space="0" w:color="auto"/>
      </w:divBdr>
    </w:div>
    <w:div w:id="1674184712">
      <w:bodyDiv w:val="1"/>
      <w:marLeft w:val="0"/>
      <w:marRight w:val="0"/>
      <w:marTop w:val="0"/>
      <w:marBottom w:val="0"/>
      <w:divBdr>
        <w:top w:val="none" w:sz="0" w:space="0" w:color="auto"/>
        <w:left w:val="none" w:sz="0" w:space="0" w:color="auto"/>
        <w:bottom w:val="none" w:sz="0" w:space="0" w:color="auto"/>
        <w:right w:val="none" w:sz="0" w:space="0" w:color="auto"/>
      </w:divBdr>
    </w:div>
    <w:div w:id="1681925905">
      <w:bodyDiv w:val="1"/>
      <w:marLeft w:val="0"/>
      <w:marRight w:val="0"/>
      <w:marTop w:val="0"/>
      <w:marBottom w:val="0"/>
      <w:divBdr>
        <w:top w:val="none" w:sz="0" w:space="0" w:color="auto"/>
        <w:left w:val="none" w:sz="0" w:space="0" w:color="auto"/>
        <w:bottom w:val="none" w:sz="0" w:space="0" w:color="auto"/>
        <w:right w:val="none" w:sz="0" w:space="0" w:color="auto"/>
      </w:divBdr>
    </w:div>
    <w:div w:id="1684670796">
      <w:bodyDiv w:val="1"/>
      <w:marLeft w:val="0"/>
      <w:marRight w:val="0"/>
      <w:marTop w:val="0"/>
      <w:marBottom w:val="0"/>
      <w:divBdr>
        <w:top w:val="none" w:sz="0" w:space="0" w:color="auto"/>
        <w:left w:val="none" w:sz="0" w:space="0" w:color="auto"/>
        <w:bottom w:val="none" w:sz="0" w:space="0" w:color="auto"/>
        <w:right w:val="none" w:sz="0" w:space="0" w:color="auto"/>
      </w:divBdr>
    </w:div>
    <w:div w:id="1686059420">
      <w:bodyDiv w:val="1"/>
      <w:marLeft w:val="0"/>
      <w:marRight w:val="0"/>
      <w:marTop w:val="0"/>
      <w:marBottom w:val="0"/>
      <w:divBdr>
        <w:top w:val="none" w:sz="0" w:space="0" w:color="auto"/>
        <w:left w:val="none" w:sz="0" w:space="0" w:color="auto"/>
        <w:bottom w:val="none" w:sz="0" w:space="0" w:color="auto"/>
        <w:right w:val="none" w:sz="0" w:space="0" w:color="auto"/>
      </w:divBdr>
    </w:div>
    <w:div w:id="1686206339">
      <w:bodyDiv w:val="1"/>
      <w:marLeft w:val="0"/>
      <w:marRight w:val="0"/>
      <w:marTop w:val="0"/>
      <w:marBottom w:val="0"/>
      <w:divBdr>
        <w:top w:val="none" w:sz="0" w:space="0" w:color="auto"/>
        <w:left w:val="none" w:sz="0" w:space="0" w:color="auto"/>
        <w:bottom w:val="none" w:sz="0" w:space="0" w:color="auto"/>
        <w:right w:val="none" w:sz="0" w:space="0" w:color="auto"/>
      </w:divBdr>
    </w:div>
    <w:div w:id="1686251771">
      <w:bodyDiv w:val="1"/>
      <w:marLeft w:val="0"/>
      <w:marRight w:val="0"/>
      <w:marTop w:val="0"/>
      <w:marBottom w:val="0"/>
      <w:divBdr>
        <w:top w:val="none" w:sz="0" w:space="0" w:color="auto"/>
        <w:left w:val="none" w:sz="0" w:space="0" w:color="auto"/>
        <w:bottom w:val="none" w:sz="0" w:space="0" w:color="auto"/>
        <w:right w:val="none" w:sz="0" w:space="0" w:color="auto"/>
      </w:divBdr>
    </w:div>
    <w:div w:id="1688363453">
      <w:bodyDiv w:val="1"/>
      <w:marLeft w:val="0"/>
      <w:marRight w:val="0"/>
      <w:marTop w:val="0"/>
      <w:marBottom w:val="0"/>
      <w:divBdr>
        <w:top w:val="none" w:sz="0" w:space="0" w:color="auto"/>
        <w:left w:val="none" w:sz="0" w:space="0" w:color="auto"/>
        <w:bottom w:val="none" w:sz="0" w:space="0" w:color="auto"/>
        <w:right w:val="none" w:sz="0" w:space="0" w:color="auto"/>
      </w:divBdr>
    </w:div>
    <w:div w:id="1689329332">
      <w:bodyDiv w:val="1"/>
      <w:marLeft w:val="0"/>
      <w:marRight w:val="0"/>
      <w:marTop w:val="0"/>
      <w:marBottom w:val="0"/>
      <w:divBdr>
        <w:top w:val="none" w:sz="0" w:space="0" w:color="auto"/>
        <w:left w:val="none" w:sz="0" w:space="0" w:color="auto"/>
        <w:bottom w:val="none" w:sz="0" w:space="0" w:color="auto"/>
        <w:right w:val="none" w:sz="0" w:space="0" w:color="auto"/>
      </w:divBdr>
    </w:div>
    <w:div w:id="1698314682">
      <w:bodyDiv w:val="1"/>
      <w:marLeft w:val="0"/>
      <w:marRight w:val="0"/>
      <w:marTop w:val="0"/>
      <w:marBottom w:val="0"/>
      <w:divBdr>
        <w:top w:val="none" w:sz="0" w:space="0" w:color="auto"/>
        <w:left w:val="none" w:sz="0" w:space="0" w:color="auto"/>
        <w:bottom w:val="none" w:sz="0" w:space="0" w:color="auto"/>
        <w:right w:val="none" w:sz="0" w:space="0" w:color="auto"/>
      </w:divBdr>
    </w:div>
    <w:div w:id="1700662630">
      <w:bodyDiv w:val="1"/>
      <w:marLeft w:val="0"/>
      <w:marRight w:val="0"/>
      <w:marTop w:val="0"/>
      <w:marBottom w:val="0"/>
      <w:divBdr>
        <w:top w:val="none" w:sz="0" w:space="0" w:color="auto"/>
        <w:left w:val="none" w:sz="0" w:space="0" w:color="auto"/>
        <w:bottom w:val="none" w:sz="0" w:space="0" w:color="auto"/>
        <w:right w:val="none" w:sz="0" w:space="0" w:color="auto"/>
      </w:divBdr>
    </w:div>
    <w:div w:id="1731996923">
      <w:bodyDiv w:val="1"/>
      <w:marLeft w:val="0"/>
      <w:marRight w:val="0"/>
      <w:marTop w:val="0"/>
      <w:marBottom w:val="0"/>
      <w:divBdr>
        <w:top w:val="none" w:sz="0" w:space="0" w:color="auto"/>
        <w:left w:val="none" w:sz="0" w:space="0" w:color="auto"/>
        <w:bottom w:val="none" w:sz="0" w:space="0" w:color="auto"/>
        <w:right w:val="none" w:sz="0" w:space="0" w:color="auto"/>
      </w:divBdr>
    </w:div>
    <w:div w:id="1734740749">
      <w:bodyDiv w:val="1"/>
      <w:marLeft w:val="0"/>
      <w:marRight w:val="0"/>
      <w:marTop w:val="0"/>
      <w:marBottom w:val="0"/>
      <w:divBdr>
        <w:top w:val="none" w:sz="0" w:space="0" w:color="auto"/>
        <w:left w:val="none" w:sz="0" w:space="0" w:color="auto"/>
        <w:bottom w:val="none" w:sz="0" w:space="0" w:color="auto"/>
        <w:right w:val="none" w:sz="0" w:space="0" w:color="auto"/>
      </w:divBdr>
    </w:div>
    <w:div w:id="1735472375">
      <w:bodyDiv w:val="1"/>
      <w:marLeft w:val="0"/>
      <w:marRight w:val="0"/>
      <w:marTop w:val="0"/>
      <w:marBottom w:val="0"/>
      <w:divBdr>
        <w:top w:val="none" w:sz="0" w:space="0" w:color="auto"/>
        <w:left w:val="none" w:sz="0" w:space="0" w:color="auto"/>
        <w:bottom w:val="none" w:sz="0" w:space="0" w:color="auto"/>
        <w:right w:val="none" w:sz="0" w:space="0" w:color="auto"/>
      </w:divBdr>
    </w:div>
    <w:div w:id="1748187211">
      <w:bodyDiv w:val="1"/>
      <w:marLeft w:val="0"/>
      <w:marRight w:val="0"/>
      <w:marTop w:val="0"/>
      <w:marBottom w:val="0"/>
      <w:divBdr>
        <w:top w:val="none" w:sz="0" w:space="0" w:color="auto"/>
        <w:left w:val="none" w:sz="0" w:space="0" w:color="auto"/>
        <w:bottom w:val="none" w:sz="0" w:space="0" w:color="auto"/>
        <w:right w:val="none" w:sz="0" w:space="0" w:color="auto"/>
      </w:divBdr>
    </w:div>
    <w:div w:id="1749231538">
      <w:bodyDiv w:val="1"/>
      <w:marLeft w:val="0"/>
      <w:marRight w:val="0"/>
      <w:marTop w:val="0"/>
      <w:marBottom w:val="0"/>
      <w:divBdr>
        <w:top w:val="none" w:sz="0" w:space="0" w:color="auto"/>
        <w:left w:val="none" w:sz="0" w:space="0" w:color="auto"/>
        <w:bottom w:val="none" w:sz="0" w:space="0" w:color="auto"/>
        <w:right w:val="none" w:sz="0" w:space="0" w:color="auto"/>
      </w:divBdr>
    </w:div>
    <w:div w:id="1751152014">
      <w:bodyDiv w:val="1"/>
      <w:marLeft w:val="0"/>
      <w:marRight w:val="0"/>
      <w:marTop w:val="0"/>
      <w:marBottom w:val="0"/>
      <w:divBdr>
        <w:top w:val="none" w:sz="0" w:space="0" w:color="auto"/>
        <w:left w:val="none" w:sz="0" w:space="0" w:color="auto"/>
        <w:bottom w:val="none" w:sz="0" w:space="0" w:color="auto"/>
        <w:right w:val="none" w:sz="0" w:space="0" w:color="auto"/>
      </w:divBdr>
    </w:div>
    <w:div w:id="1752003306">
      <w:bodyDiv w:val="1"/>
      <w:marLeft w:val="0"/>
      <w:marRight w:val="0"/>
      <w:marTop w:val="0"/>
      <w:marBottom w:val="0"/>
      <w:divBdr>
        <w:top w:val="none" w:sz="0" w:space="0" w:color="auto"/>
        <w:left w:val="none" w:sz="0" w:space="0" w:color="auto"/>
        <w:bottom w:val="none" w:sz="0" w:space="0" w:color="auto"/>
        <w:right w:val="none" w:sz="0" w:space="0" w:color="auto"/>
      </w:divBdr>
    </w:div>
    <w:div w:id="1756054751">
      <w:bodyDiv w:val="1"/>
      <w:marLeft w:val="0"/>
      <w:marRight w:val="0"/>
      <w:marTop w:val="0"/>
      <w:marBottom w:val="0"/>
      <w:divBdr>
        <w:top w:val="none" w:sz="0" w:space="0" w:color="auto"/>
        <w:left w:val="none" w:sz="0" w:space="0" w:color="auto"/>
        <w:bottom w:val="none" w:sz="0" w:space="0" w:color="auto"/>
        <w:right w:val="none" w:sz="0" w:space="0" w:color="auto"/>
      </w:divBdr>
    </w:div>
    <w:div w:id="1778019110">
      <w:bodyDiv w:val="1"/>
      <w:marLeft w:val="0"/>
      <w:marRight w:val="0"/>
      <w:marTop w:val="0"/>
      <w:marBottom w:val="0"/>
      <w:divBdr>
        <w:top w:val="none" w:sz="0" w:space="0" w:color="auto"/>
        <w:left w:val="none" w:sz="0" w:space="0" w:color="auto"/>
        <w:bottom w:val="none" w:sz="0" w:space="0" w:color="auto"/>
        <w:right w:val="none" w:sz="0" w:space="0" w:color="auto"/>
      </w:divBdr>
    </w:div>
    <w:div w:id="1779638118">
      <w:bodyDiv w:val="1"/>
      <w:marLeft w:val="0"/>
      <w:marRight w:val="0"/>
      <w:marTop w:val="0"/>
      <w:marBottom w:val="0"/>
      <w:divBdr>
        <w:top w:val="none" w:sz="0" w:space="0" w:color="auto"/>
        <w:left w:val="none" w:sz="0" w:space="0" w:color="auto"/>
        <w:bottom w:val="none" w:sz="0" w:space="0" w:color="auto"/>
        <w:right w:val="none" w:sz="0" w:space="0" w:color="auto"/>
      </w:divBdr>
    </w:div>
    <w:div w:id="1781103651">
      <w:bodyDiv w:val="1"/>
      <w:marLeft w:val="0"/>
      <w:marRight w:val="0"/>
      <w:marTop w:val="0"/>
      <w:marBottom w:val="0"/>
      <w:divBdr>
        <w:top w:val="none" w:sz="0" w:space="0" w:color="auto"/>
        <w:left w:val="none" w:sz="0" w:space="0" w:color="auto"/>
        <w:bottom w:val="none" w:sz="0" w:space="0" w:color="auto"/>
        <w:right w:val="none" w:sz="0" w:space="0" w:color="auto"/>
      </w:divBdr>
      <w:divsChild>
        <w:div w:id="659118697">
          <w:marLeft w:val="480"/>
          <w:marRight w:val="0"/>
          <w:marTop w:val="0"/>
          <w:marBottom w:val="0"/>
          <w:divBdr>
            <w:top w:val="none" w:sz="0" w:space="0" w:color="auto"/>
            <w:left w:val="none" w:sz="0" w:space="0" w:color="auto"/>
            <w:bottom w:val="none" w:sz="0" w:space="0" w:color="auto"/>
            <w:right w:val="none" w:sz="0" w:space="0" w:color="auto"/>
          </w:divBdr>
        </w:div>
        <w:div w:id="137191217">
          <w:marLeft w:val="480"/>
          <w:marRight w:val="0"/>
          <w:marTop w:val="0"/>
          <w:marBottom w:val="0"/>
          <w:divBdr>
            <w:top w:val="none" w:sz="0" w:space="0" w:color="auto"/>
            <w:left w:val="none" w:sz="0" w:space="0" w:color="auto"/>
            <w:bottom w:val="none" w:sz="0" w:space="0" w:color="auto"/>
            <w:right w:val="none" w:sz="0" w:space="0" w:color="auto"/>
          </w:divBdr>
        </w:div>
        <w:div w:id="1981839077">
          <w:marLeft w:val="480"/>
          <w:marRight w:val="0"/>
          <w:marTop w:val="0"/>
          <w:marBottom w:val="0"/>
          <w:divBdr>
            <w:top w:val="none" w:sz="0" w:space="0" w:color="auto"/>
            <w:left w:val="none" w:sz="0" w:space="0" w:color="auto"/>
            <w:bottom w:val="none" w:sz="0" w:space="0" w:color="auto"/>
            <w:right w:val="none" w:sz="0" w:space="0" w:color="auto"/>
          </w:divBdr>
        </w:div>
        <w:div w:id="1589072097">
          <w:marLeft w:val="480"/>
          <w:marRight w:val="0"/>
          <w:marTop w:val="0"/>
          <w:marBottom w:val="0"/>
          <w:divBdr>
            <w:top w:val="none" w:sz="0" w:space="0" w:color="auto"/>
            <w:left w:val="none" w:sz="0" w:space="0" w:color="auto"/>
            <w:bottom w:val="none" w:sz="0" w:space="0" w:color="auto"/>
            <w:right w:val="none" w:sz="0" w:space="0" w:color="auto"/>
          </w:divBdr>
        </w:div>
        <w:div w:id="2031486310">
          <w:marLeft w:val="480"/>
          <w:marRight w:val="0"/>
          <w:marTop w:val="0"/>
          <w:marBottom w:val="0"/>
          <w:divBdr>
            <w:top w:val="none" w:sz="0" w:space="0" w:color="auto"/>
            <w:left w:val="none" w:sz="0" w:space="0" w:color="auto"/>
            <w:bottom w:val="none" w:sz="0" w:space="0" w:color="auto"/>
            <w:right w:val="none" w:sz="0" w:space="0" w:color="auto"/>
          </w:divBdr>
        </w:div>
        <w:div w:id="502277755">
          <w:marLeft w:val="480"/>
          <w:marRight w:val="0"/>
          <w:marTop w:val="0"/>
          <w:marBottom w:val="0"/>
          <w:divBdr>
            <w:top w:val="none" w:sz="0" w:space="0" w:color="auto"/>
            <w:left w:val="none" w:sz="0" w:space="0" w:color="auto"/>
            <w:bottom w:val="none" w:sz="0" w:space="0" w:color="auto"/>
            <w:right w:val="none" w:sz="0" w:space="0" w:color="auto"/>
          </w:divBdr>
        </w:div>
        <w:div w:id="1623271201">
          <w:marLeft w:val="480"/>
          <w:marRight w:val="0"/>
          <w:marTop w:val="0"/>
          <w:marBottom w:val="0"/>
          <w:divBdr>
            <w:top w:val="none" w:sz="0" w:space="0" w:color="auto"/>
            <w:left w:val="none" w:sz="0" w:space="0" w:color="auto"/>
            <w:bottom w:val="none" w:sz="0" w:space="0" w:color="auto"/>
            <w:right w:val="none" w:sz="0" w:space="0" w:color="auto"/>
          </w:divBdr>
        </w:div>
        <w:div w:id="561646025">
          <w:marLeft w:val="480"/>
          <w:marRight w:val="0"/>
          <w:marTop w:val="0"/>
          <w:marBottom w:val="0"/>
          <w:divBdr>
            <w:top w:val="none" w:sz="0" w:space="0" w:color="auto"/>
            <w:left w:val="none" w:sz="0" w:space="0" w:color="auto"/>
            <w:bottom w:val="none" w:sz="0" w:space="0" w:color="auto"/>
            <w:right w:val="none" w:sz="0" w:space="0" w:color="auto"/>
          </w:divBdr>
        </w:div>
        <w:div w:id="2034377692">
          <w:marLeft w:val="480"/>
          <w:marRight w:val="0"/>
          <w:marTop w:val="0"/>
          <w:marBottom w:val="0"/>
          <w:divBdr>
            <w:top w:val="none" w:sz="0" w:space="0" w:color="auto"/>
            <w:left w:val="none" w:sz="0" w:space="0" w:color="auto"/>
            <w:bottom w:val="none" w:sz="0" w:space="0" w:color="auto"/>
            <w:right w:val="none" w:sz="0" w:space="0" w:color="auto"/>
          </w:divBdr>
        </w:div>
        <w:div w:id="1396665549">
          <w:marLeft w:val="480"/>
          <w:marRight w:val="0"/>
          <w:marTop w:val="0"/>
          <w:marBottom w:val="0"/>
          <w:divBdr>
            <w:top w:val="none" w:sz="0" w:space="0" w:color="auto"/>
            <w:left w:val="none" w:sz="0" w:space="0" w:color="auto"/>
            <w:bottom w:val="none" w:sz="0" w:space="0" w:color="auto"/>
            <w:right w:val="none" w:sz="0" w:space="0" w:color="auto"/>
          </w:divBdr>
        </w:div>
        <w:div w:id="579994776">
          <w:marLeft w:val="480"/>
          <w:marRight w:val="0"/>
          <w:marTop w:val="0"/>
          <w:marBottom w:val="0"/>
          <w:divBdr>
            <w:top w:val="none" w:sz="0" w:space="0" w:color="auto"/>
            <w:left w:val="none" w:sz="0" w:space="0" w:color="auto"/>
            <w:bottom w:val="none" w:sz="0" w:space="0" w:color="auto"/>
            <w:right w:val="none" w:sz="0" w:space="0" w:color="auto"/>
          </w:divBdr>
        </w:div>
        <w:div w:id="1008291591">
          <w:marLeft w:val="480"/>
          <w:marRight w:val="0"/>
          <w:marTop w:val="0"/>
          <w:marBottom w:val="0"/>
          <w:divBdr>
            <w:top w:val="none" w:sz="0" w:space="0" w:color="auto"/>
            <w:left w:val="none" w:sz="0" w:space="0" w:color="auto"/>
            <w:bottom w:val="none" w:sz="0" w:space="0" w:color="auto"/>
            <w:right w:val="none" w:sz="0" w:space="0" w:color="auto"/>
          </w:divBdr>
        </w:div>
        <w:div w:id="1401832085">
          <w:marLeft w:val="480"/>
          <w:marRight w:val="0"/>
          <w:marTop w:val="0"/>
          <w:marBottom w:val="0"/>
          <w:divBdr>
            <w:top w:val="none" w:sz="0" w:space="0" w:color="auto"/>
            <w:left w:val="none" w:sz="0" w:space="0" w:color="auto"/>
            <w:bottom w:val="none" w:sz="0" w:space="0" w:color="auto"/>
            <w:right w:val="none" w:sz="0" w:space="0" w:color="auto"/>
          </w:divBdr>
        </w:div>
        <w:div w:id="1712724273">
          <w:marLeft w:val="480"/>
          <w:marRight w:val="0"/>
          <w:marTop w:val="0"/>
          <w:marBottom w:val="0"/>
          <w:divBdr>
            <w:top w:val="none" w:sz="0" w:space="0" w:color="auto"/>
            <w:left w:val="none" w:sz="0" w:space="0" w:color="auto"/>
            <w:bottom w:val="none" w:sz="0" w:space="0" w:color="auto"/>
            <w:right w:val="none" w:sz="0" w:space="0" w:color="auto"/>
          </w:divBdr>
        </w:div>
        <w:div w:id="1860771132">
          <w:marLeft w:val="480"/>
          <w:marRight w:val="0"/>
          <w:marTop w:val="0"/>
          <w:marBottom w:val="0"/>
          <w:divBdr>
            <w:top w:val="none" w:sz="0" w:space="0" w:color="auto"/>
            <w:left w:val="none" w:sz="0" w:space="0" w:color="auto"/>
            <w:bottom w:val="none" w:sz="0" w:space="0" w:color="auto"/>
            <w:right w:val="none" w:sz="0" w:space="0" w:color="auto"/>
          </w:divBdr>
        </w:div>
        <w:div w:id="380598225">
          <w:marLeft w:val="480"/>
          <w:marRight w:val="0"/>
          <w:marTop w:val="0"/>
          <w:marBottom w:val="0"/>
          <w:divBdr>
            <w:top w:val="none" w:sz="0" w:space="0" w:color="auto"/>
            <w:left w:val="none" w:sz="0" w:space="0" w:color="auto"/>
            <w:bottom w:val="none" w:sz="0" w:space="0" w:color="auto"/>
            <w:right w:val="none" w:sz="0" w:space="0" w:color="auto"/>
          </w:divBdr>
        </w:div>
        <w:div w:id="1046638210">
          <w:marLeft w:val="480"/>
          <w:marRight w:val="0"/>
          <w:marTop w:val="0"/>
          <w:marBottom w:val="0"/>
          <w:divBdr>
            <w:top w:val="none" w:sz="0" w:space="0" w:color="auto"/>
            <w:left w:val="none" w:sz="0" w:space="0" w:color="auto"/>
            <w:bottom w:val="none" w:sz="0" w:space="0" w:color="auto"/>
            <w:right w:val="none" w:sz="0" w:space="0" w:color="auto"/>
          </w:divBdr>
        </w:div>
        <w:div w:id="502478349">
          <w:marLeft w:val="480"/>
          <w:marRight w:val="0"/>
          <w:marTop w:val="0"/>
          <w:marBottom w:val="0"/>
          <w:divBdr>
            <w:top w:val="none" w:sz="0" w:space="0" w:color="auto"/>
            <w:left w:val="none" w:sz="0" w:space="0" w:color="auto"/>
            <w:bottom w:val="none" w:sz="0" w:space="0" w:color="auto"/>
            <w:right w:val="none" w:sz="0" w:space="0" w:color="auto"/>
          </w:divBdr>
        </w:div>
        <w:div w:id="765610390">
          <w:marLeft w:val="480"/>
          <w:marRight w:val="0"/>
          <w:marTop w:val="0"/>
          <w:marBottom w:val="0"/>
          <w:divBdr>
            <w:top w:val="none" w:sz="0" w:space="0" w:color="auto"/>
            <w:left w:val="none" w:sz="0" w:space="0" w:color="auto"/>
            <w:bottom w:val="none" w:sz="0" w:space="0" w:color="auto"/>
            <w:right w:val="none" w:sz="0" w:space="0" w:color="auto"/>
          </w:divBdr>
        </w:div>
        <w:div w:id="769279168">
          <w:marLeft w:val="480"/>
          <w:marRight w:val="0"/>
          <w:marTop w:val="0"/>
          <w:marBottom w:val="0"/>
          <w:divBdr>
            <w:top w:val="none" w:sz="0" w:space="0" w:color="auto"/>
            <w:left w:val="none" w:sz="0" w:space="0" w:color="auto"/>
            <w:bottom w:val="none" w:sz="0" w:space="0" w:color="auto"/>
            <w:right w:val="none" w:sz="0" w:space="0" w:color="auto"/>
          </w:divBdr>
        </w:div>
        <w:div w:id="481315959">
          <w:marLeft w:val="480"/>
          <w:marRight w:val="0"/>
          <w:marTop w:val="0"/>
          <w:marBottom w:val="0"/>
          <w:divBdr>
            <w:top w:val="none" w:sz="0" w:space="0" w:color="auto"/>
            <w:left w:val="none" w:sz="0" w:space="0" w:color="auto"/>
            <w:bottom w:val="none" w:sz="0" w:space="0" w:color="auto"/>
            <w:right w:val="none" w:sz="0" w:space="0" w:color="auto"/>
          </w:divBdr>
        </w:div>
        <w:div w:id="56247409">
          <w:marLeft w:val="480"/>
          <w:marRight w:val="0"/>
          <w:marTop w:val="0"/>
          <w:marBottom w:val="0"/>
          <w:divBdr>
            <w:top w:val="none" w:sz="0" w:space="0" w:color="auto"/>
            <w:left w:val="none" w:sz="0" w:space="0" w:color="auto"/>
            <w:bottom w:val="none" w:sz="0" w:space="0" w:color="auto"/>
            <w:right w:val="none" w:sz="0" w:space="0" w:color="auto"/>
          </w:divBdr>
        </w:div>
        <w:div w:id="808322379">
          <w:marLeft w:val="480"/>
          <w:marRight w:val="0"/>
          <w:marTop w:val="0"/>
          <w:marBottom w:val="0"/>
          <w:divBdr>
            <w:top w:val="none" w:sz="0" w:space="0" w:color="auto"/>
            <w:left w:val="none" w:sz="0" w:space="0" w:color="auto"/>
            <w:bottom w:val="none" w:sz="0" w:space="0" w:color="auto"/>
            <w:right w:val="none" w:sz="0" w:space="0" w:color="auto"/>
          </w:divBdr>
        </w:div>
        <w:div w:id="188643548">
          <w:marLeft w:val="480"/>
          <w:marRight w:val="0"/>
          <w:marTop w:val="0"/>
          <w:marBottom w:val="0"/>
          <w:divBdr>
            <w:top w:val="none" w:sz="0" w:space="0" w:color="auto"/>
            <w:left w:val="none" w:sz="0" w:space="0" w:color="auto"/>
            <w:bottom w:val="none" w:sz="0" w:space="0" w:color="auto"/>
            <w:right w:val="none" w:sz="0" w:space="0" w:color="auto"/>
          </w:divBdr>
        </w:div>
        <w:div w:id="967512342">
          <w:marLeft w:val="480"/>
          <w:marRight w:val="0"/>
          <w:marTop w:val="0"/>
          <w:marBottom w:val="0"/>
          <w:divBdr>
            <w:top w:val="none" w:sz="0" w:space="0" w:color="auto"/>
            <w:left w:val="none" w:sz="0" w:space="0" w:color="auto"/>
            <w:bottom w:val="none" w:sz="0" w:space="0" w:color="auto"/>
            <w:right w:val="none" w:sz="0" w:space="0" w:color="auto"/>
          </w:divBdr>
        </w:div>
        <w:div w:id="55206170">
          <w:marLeft w:val="480"/>
          <w:marRight w:val="0"/>
          <w:marTop w:val="0"/>
          <w:marBottom w:val="0"/>
          <w:divBdr>
            <w:top w:val="none" w:sz="0" w:space="0" w:color="auto"/>
            <w:left w:val="none" w:sz="0" w:space="0" w:color="auto"/>
            <w:bottom w:val="none" w:sz="0" w:space="0" w:color="auto"/>
            <w:right w:val="none" w:sz="0" w:space="0" w:color="auto"/>
          </w:divBdr>
        </w:div>
        <w:div w:id="1317688184">
          <w:marLeft w:val="480"/>
          <w:marRight w:val="0"/>
          <w:marTop w:val="0"/>
          <w:marBottom w:val="0"/>
          <w:divBdr>
            <w:top w:val="none" w:sz="0" w:space="0" w:color="auto"/>
            <w:left w:val="none" w:sz="0" w:space="0" w:color="auto"/>
            <w:bottom w:val="none" w:sz="0" w:space="0" w:color="auto"/>
            <w:right w:val="none" w:sz="0" w:space="0" w:color="auto"/>
          </w:divBdr>
        </w:div>
        <w:div w:id="846141708">
          <w:marLeft w:val="480"/>
          <w:marRight w:val="0"/>
          <w:marTop w:val="0"/>
          <w:marBottom w:val="0"/>
          <w:divBdr>
            <w:top w:val="none" w:sz="0" w:space="0" w:color="auto"/>
            <w:left w:val="none" w:sz="0" w:space="0" w:color="auto"/>
            <w:bottom w:val="none" w:sz="0" w:space="0" w:color="auto"/>
            <w:right w:val="none" w:sz="0" w:space="0" w:color="auto"/>
          </w:divBdr>
        </w:div>
        <w:div w:id="1916434157">
          <w:marLeft w:val="480"/>
          <w:marRight w:val="0"/>
          <w:marTop w:val="0"/>
          <w:marBottom w:val="0"/>
          <w:divBdr>
            <w:top w:val="none" w:sz="0" w:space="0" w:color="auto"/>
            <w:left w:val="none" w:sz="0" w:space="0" w:color="auto"/>
            <w:bottom w:val="none" w:sz="0" w:space="0" w:color="auto"/>
            <w:right w:val="none" w:sz="0" w:space="0" w:color="auto"/>
          </w:divBdr>
        </w:div>
        <w:div w:id="510072336">
          <w:marLeft w:val="480"/>
          <w:marRight w:val="0"/>
          <w:marTop w:val="0"/>
          <w:marBottom w:val="0"/>
          <w:divBdr>
            <w:top w:val="none" w:sz="0" w:space="0" w:color="auto"/>
            <w:left w:val="none" w:sz="0" w:space="0" w:color="auto"/>
            <w:bottom w:val="none" w:sz="0" w:space="0" w:color="auto"/>
            <w:right w:val="none" w:sz="0" w:space="0" w:color="auto"/>
          </w:divBdr>
        </w:div>
        <w:div w:id="1821842581">
          <w:marLeft w:val="480"/>
          <w:marRight w:val="0"/>
          <w:marTop w:val="0"/>
          <w:marBottom w:val="0"/>
          <w:divBdr>
            <w:top w:val="none" w:sz="0" w:space="0" w:color="auto"/>
            <w:left w:val="none" w:sz="0" w:space="0" w:color="auto"/>
            <w:bottom w:val="none" w:sz="0" w:space="0" w:color="auto"/>
            <w:right w:val="none" w:sz="0" w:space="0" w:color="auto"/>
          </w:divBdr>
        </w:div>
        <w:div w:id="1593106">
          <w:marLeft w:val="480"/>
          <w:marRight w:val="0"/>
          <w:marTop w:val="0"/>
          <w:marBottom w:val="0"/>
          <w:divBdr>
            <w:top w:val="none" w:sz="0" w:space="0" w:color="auto"/>
            <w:left w:val="none" w:sz="0" w:space="0" w:color="auto"/>
            <w:bottom w:val="none" w:sz="0" w:space="0" w:color="auto"/>
            <w:right w:val="none" w:sz="0" w:space="0" w:color="auto"/>
          </w:divBdr>
        </w:div>
        <w:div w:id="129638379">
          <w:marLeft w:val="480"/>
          <w:marRight w:val="0"/>
          <w:marTop w:val="0"/>
          <w:marBottom w:val="0"/>
          <w:divBdr>
            <w:top w:val="none" w:sz="0" w:space="0" w:color="auto"/>
            <w:left w:val="none" w:sz="0" w:space="0" w:color="auto"/>
            <w:bottom w:val="none" w:sz="0" w:space="0" w:color="auto"/>
            <w:right w:val="none" w:sz="0" w:space="0" w:color="auto"/>
          </w:divBdr>
        </w:div>
        <w:div w:id="95292059">
          <w:marLeft w:val="480"/>
          <w:marRight w:val="0"/>
          <w:marTop w:val="0"/>
          <w:marBottom w:val="0"/>
          <w:divBdr>
            <w:top w:val="none" w:sz="0" w:space="0" w:color="auto"/>
            <w:left w:val="none" w:sz="0" w:space="0" w:color="auto"/>
            <w:bottom w:val="none" w:sz="0" w:space="0" w:color="auto"/>
            <w:right w:val="none" w:sz="0" w:space="0" w:color="auto"/>
          </w:divBdr>
        </w:div>
        <w:div w:id="1592934467">
          <w:marLeft w:val="480"/>
          <w:marRight w:val="0"/>
          <w:marTop w:val="0"/>
          <w:marBottom w:val="0"/>
          <w:divBdr>
            <w:top w:val="none" w:sz="0" w:space="0" w:color="auto"/>
            <w:left w:val="none" w:sz="0" w:space="0" w:color="auto"/>
            <w:bottom w:val="none" w:sz="0" w:space="0" w:color="auto"/>
            <w:right w:val="none" w:sz="0" w:space="0" w:color="auto"/>
          </w:divBdr>
        </w:div>
        <w:div w:id="1485899155">
          <w:marLeft w:val="480"/>
          <w:marRight w:val="0"/>
          <w:marTop w:val="0"/>
          <w:marBottom w:val="0"/>
          <w:divBdr>
            <w:top w:val="none" w:sz="0" w:space="0" w:color="auto"/>
            <w:left w:val="none" w:sz="0" w:space="0" w:color="auto"/>
            <w:bottom w:val="none" w:sz="0" w:space="0" w:color="auto"/>
            <w:right w:val="none" w:sz="0" w:space="0" w:color="auto"/>
          </w:divBdr>
        </w:div>
        <w:div w:id="1642733957">
          <w:marLeft w:val="480"/>
          <w:marRight w:val="0"/>
          <w:marTop w:val="0"/>
          <w:marBottom w:val="0"/>
          <w:divBdr>
            <w:top w:val="none" w:sz="0" w:space="0" w:color="auto"/>
            <w:left w:val="none" w:sz="0" w:space="0" w:color="auto"/>
            <w:bottom w:val="none" w:sz="0" w:space="0" w:color="auto"/>
            <w:right w:val="none" w:sz="0" w:space="0" w:color="auto"/>
          </w:divBdr>
        </w:div>
        <w:div w:id="1959290720">
          <w:marLeft w:val="480"/>
          <w:marRight w:val="0"/>
          <w:marTop w:val="0"/>
          <w:marBottom w:val="0"/>
          <w:divBdr>
            <w:top w:val="none" w:sz="0" w:space="0" w:color="auto"/>
            <w:left w:val="none" w:sz="0" w:space="0" w:color="auto"/>
            <w:bottom w:val="none" w:sz="0" w:space="0" w:color="auto"/>
            <w:right w:val="none" w:sz="0" w:space="0" w:color="auto"/>
          </w:divBdr>
        </w:div>
        <w:div w:id="2017152206">
          <w:marLeft w:val="480"/>
          <w:marRight w:val="0"/>
          <w:marTop w:val="0"/>
          <w:marBottom w:val="0"/>
          <w:divBdr>
            <w:top w:val="none" w:sz="0" w:space="0" w:color="auto"/>
            <w:left w:val="none" w:sz="0" w:space="0" w:color="auto"/>
            <w:bottom w:val="none" w:sz="0" w:space="0" w:color="auto"/>
            <w:right w:val="none" w:sz="0" w:space="0" w:color="auto"/>
          </w:divBdr>
        </w:div>
        <w:div w:id="482626525">
          <w:marLeft w:val="480"/>
          <w:marRight w:val="0"/>
          <w:marTop w:val="0"/>
          <w:marBottom w:val="0"/>
          <w:divBdr>
            <w:top w:val="none" w:sz="0" w:space="0" w:color="auto"/>
            <w:left w:val="none" w:sz="0" w:space="0" w:color="auto"/>
            <w:bottom w:val="none" w:sz="0" w:space="0" w:color="auto"/>
            <w:right w:val="none" w:sz="0" w:space="0" w:color="auto"/>
          </w:divBdr>
        </w:div>
        <w:div w:id="1982222189">
          <w:marLeft w:val="480"/>
          <w:marRight w:val="0"/>
          <w:marTop w:val="0"/>
          <w:marBottom w:val="0"/>
          <w:divBdr>
            <w:top w:val="none" w:sz="0" w:space="0" w:color="auto"/>
            <w:left w:val="none" w:sz="0" w:space="0" w:color="auto"/>
            <w:bottom w:val="none" w:sz="0" w:space="0" w:color="auto"/>
            <w:right w:val="none" w:sz="0" w:space="0" w:color="auto"/>
          </w:divBdr>
        </w:div>
        <w:div w:id="453183399">
          <w:marLeft w:val="480"/>
          <w:marRight w:val="0"/>
          <w:marTop w:val="0"/>
          <w:marBottom w:val="0"/>
          <w:divBdr>
            <w:top w:val="none" w:sz="0" w:space="0" w:color="auto"/>
            <w:left w:val="none" w:sz="0" w:space="0" w:color="auto"/>
            <w:bottom w:val="none" w:sz="0" w:space="0" w:color="auto"/>
            <w:right w:val="none" w:sz="0" w:space="0" w:color="auto"/>
          </w:divBdr>
        </w:div>
        <w:div w:id="670371361">
          <w:marLeft w:val="480"/>
          <w:marRight w:val="0"/>
          <w:marTop w:val="0"/>
          <w:marBottom w:val="0"/>
          <w:divBdr>
            <w:top w:val="none" w:sz="0" w:space="0" w:color="auto"/>
            <w:left w:val="none" w:sz="0" w:space="0" w:color="auto"/>
            <w:bottom w:val="none" w:sz="0" w:space="0" w:color="auto"/>
            <w:right w:val="none" w:sz="0" w:space="0" w:color="auto"/>
          </w:divBdr>
        </w:div>
        <w:div w:id="319502003">
          <w:marLeft w:val="480"/>
          <w:marRight w:val="0"/>
          <w:marTop w:val="0"/>
          <w:marBottom w:val="0"/>
          <w:divBdr>
            <w:top w:val="none" w:sz="0" w:space="0" w:color="auto"/>
            <w:left w:val="none" w:sz="0" w:space="0" w:color="auto"/>
            <w:bottom w:val="none" w:sz="0" w:space="0" w:color="auto"/>
            <w:right w:val="none" w:sz="0" w:space="0" w:color="auto"/>
          </w:divBdr>
        </w:div>
        <w:div w:id="462891726">
          <w:marLeft w:val="480"/>
          <w:marRight w:val="0"/>
          <w:marTop w:val="0"/>
          <w:marBottom w:val="0"/>
          <w:divBdr>
            <w:top w:val="none" w:sz="0" w:space="0" w:color="auto"/>
            <w:left w:val="none" w:sz="0" w:space="0" w:color="auto"/>
            <w:bottom w:val="none" w:sz="0" w:space="0" w:color="auto"/>
            <w:right w:val="none" w:sz="0" w:space="0" w:color="auto"/>
          </w:divBdr>
        </w:div>
        <w:div w:id="683169628">
          <w:marLeft w:val="480"/>
          <w:marRight w:val="0"/>
          <w:marTop w:val="0"/>
          <w:marBottom w:val="0"/>
          <w:divBdr>
            <w:top w:val="none" w:sz="0" w:space="0" w:color="auto"/>
            <w:left w:val="none" w:sz="0" w:space="0" w:color="auto"/>
            <w:bottom w:val="none" w:sz="0" w:space="0" w:color="auto"/>
            <w:right w:val="none" w:sz="0" w:space="0" w:color="auto"/>
          </w:divBdr>
        </w:div>
        <w:div w:id="355544352">
          <w:marLeft w:val="480"/>
          <w:marRight w:val="0"/>
          <w:marTop w:val="0"/>
          <w:marBottom w:val="0"/>
          <w:divBdr>
            <w:top w:val="none" w:sz="0" w:space="0" w:color="auto"/>
            <w:left w:val="none" w:sz="0" w:space="0" w:color="auto"/>
            <w:bottom w:val="none" w:sz="0" w:space="0" w:color="auto"/>
            <w:right w:val="none" w:sz="0" w:space="0" w:color="auto"/>
          </w:divBdr>
        </w:div>
        <w:div w:id="869924933">
          <w:marLeft w:val="480"/>
          <w:marRight w:val="0"/>
          <w:marTop w:val="0"/>
          <w:marBottom w:val="0"/>
          <w:divBdr>
            <w:top w:val="none" w:sz="0" w:space="0" w:color="auto"/>
            <w:left w:val="none" w:sz="0" w:space="0" w:color="auto"/>
            <w:bottom w:val="none" w:sz="0" w:space="0" w:color="auto"/>
            <w:right w:val="none" w:sz="0" w:space="0" w:color="auto"/>
          </w:divBdr>
        </w:div>
        <w:div w:id="1531718880">
          <w:marLeft w:val="480"/>
          <w:marRight w:val="0"/>
          <w:marTop w:val="0"/>
          <w:marBottom w:val="0"/>
          <w:divBdr>
            <w:top w:val="none" w:sz="0" w:space="0" w:color="auto"/>
            <w:left w:val="none" w:sz="0" w:space="0" w:color="auto"/>
            <w:bottom w:val="none" w:sz="0" w:space="0" w:color="auto"/>
            <w:right w:val="none" w:sz="0" w:space="0" w:color="auto"/>
          </w:divBdr>
        </w:div>
        <w:div w:id="500046246">
          <w:marLeft w:val="480"/>
          <w:marRight w:val="0"/>
          <w:marTop w:val="0"/>
          <w:marBottom w:val="0"/>
          <w:divBdr>
            <w:top w:val="none" w:sz="0" w:space="0" w:color="auto"/>
            <w:left w:val="none" w:sz="0" w:space="0" w:color="auto"/>
            <w:bottom w:val="none" w:sz="0" w:space="0" w:color="auto"/>
            <w:right w:val="none" w:sz="0" w:space="0" w:color="auto"/>
          </w:divBdr>
        </w:div>
        <w:div w:id="2145153932">
          <w:marLeft w:val="480"/>
          <w:marRight w:val="0"/>
          <w:marTop w:val="0"/>
          <w:marBottom w:val="0"/>
          <w:divBdr>
            <w:top w:val="none" w:sz="0" w:space="0" w:color="auto"/>
            <w:left w:val="none" w:sz="0" w:space="0" w:color="auto"/>
            <w:bottom w:val="none" w:sz="0" w:space="0" w:color="auto"/>
            <w:right w:val="none" w:sz="0" w:space="0" w:color="auto"/>
          </w:divBdr>
        </w:div>
        <w:div w:id="1861699349">
          <w:marLeft w:val="480"/>
          <w:marRight w:val="0"/>
          <w:marTop w:val="0"/>
          <w:marBottom w:val="0"/>
          <w:divBdr>
            <w:top w:val="none" w:sz="0" w:space="0" w:color="auto"/>
            <w:left w:val="none" w:sz="0" w:space="0" w:color="auto"/>
            <w:bottom w:val="none" w:sz="0" w:space="0" w:color="auto"/>
            <w:right w:val="none" w:sz="0" w:space="0" w:color="auto"/>
          </w:divBdr>
        </w:div>
        <w:div w:id="388842963">
          <w:marLeft w:val="480"/>
          <w:marRight w:val="0"/>
          <w:marTop w:val="0"/>
          <w:marBottom w:val="0"/>
          <w:divBdr>
            <w:top w:val="none" w:sz="0" w:space="0" w:color="auto"/>
            <w:left w:val="none" w:sz="0" w:space="0" w:color="auto"/>
            <w:bottom w:val="none" w:sz="0" w:space="0" w:color="auto"/>
            <w:right w:val="none" w:sz="0" w:space="0" w:color="auto"/>
          </w:divBdr>
        </w:div>
        <w:div w:id="1076122918">
          <w:marLeft w:val="480"/>
          <w:marRight w:val="0"/>
          <w:marTop w:val="0"/>
          <w:marBottom w:val="0"/>
          <w:divBdr>
            <w:top w:val="none" w:sz="0" w:space="0" w:color="auto"/>
            <w:left w:val="none" w:sz="0" w:space="0" w:color="auto"/>
            <w:bottom w:val="none" w:sz="0" w:space="0" w:color="auto"/>
            <w:right w:val="none" w:sz="0" w:space="0" w:color="auto"/>
          </w:divBdr>
        </w:div>
        <w:div w:id="774789119">
          <w:marLeft w:val="480"/>
          <w:marRight w:val="0"/>
          <w:marTop w:val="0"/>
          <w:marBottom w:val="0"/>
          <w:divBdr>
            <w:top w:val="none" w:sz="0" w:space="0" w:color="auto"/>
            <w:left w:val="none" w:sz="0" w:space="0" w:color="auto"/>
            <w:bottom w:val="none" w:sz="0" w:space="0" w:color="auto"/>
            <w:right w:val="none" w:sz="0" w:space="0" w:color="auto"/>
          </w:divBdr>
        </w:div>
        <w:div w:id="1704399038">
          <w:marLeft w:val="480"/>
          <w:marRight w:val="0"/>
          <w:marTop w:val="0"/>
          <w:marBottom w:val="0"/>
          <w:divBdr>
            <w:top w:val="none" w:sz="0" w:space="0" w:color="auto"/>
            <w:left w:val="none" w:sz="0" w:space="0" w:color="auto"/>
            <w:bottom w:val="none" w:sz="0" w:space="0" w:color="auto"/>
            <w:right w:val="none" w:sz="0" w:space="0" w:color="auto"/>
          </w:divBdr>
        </w:div>
        <w:div w:id="1604336375">
          <w:marLeft w:val="480"/>
          <w:marRight w:val="0"/>
          <w:marTop w:val="0"/>
          <w:marBottom w:val="0"/>
          <w:divBdr>
            <w:top w:val="none" w:sz="0" w:space="0" w:color="auto"/>
            <w:left w:val="none" w:sz="0" w:space="0" w:color="auto"/>
            <w:bottom w:val="none" w:sz="0" w:space="0" w:color="auto"/>
            <w:right w:val="none" w:sz="0" w:space="0" w:color="auto"/>
          </w:divBdr>
        </w:div>
        <w:div w:id="1112018593">
          <w:marLeft w:val="480"/>
          <w:marRight w:val="0"/>
          <w:marTop w:val="0"/>
          <w:marBottom w:val="0"/>
          <w:divBdr>
            <w:top w:val="none" w:sz="0" w:space="0" w:color="auto"/>
            <w:left w:val="none" w:sz="0" w:space="0" w:color="auto"/>
            <w:bottom w:val="none" w:sz="0" w:space="0" w:color="auto"/>
            <w:right w:val="none" w:sz="0" w:space="0" w:color="auto"/>
          </w:divBdr>
        </w:div>
        <w:div w:id="898368401">
          <w:marLeft w:val="480"/>
          <w:marRight w:val="0"/>
          <w:marTop w:val="0"/>
          <w:marBottom w:val="0"/>
          <w:divBdr>
            <w:top w:val="none" w:sz="0" w:space="0" w:color="auto"/>
            <w:left w:val="none" w:sz="0" w:space="0" w:color="auto"/>
            <w:bottom w:val="none" w:sz="0" w:space="0" w:color="auto"/>
            <w:right w:val="none" w:sz="0" w:space="0" w:color="auto"/>
          </w:divBdr>
        </w:div>
        <w:div w:id="1236014584">
          <w:marLeft w:val="480"/>
          <w:marRight w:val="0"/>
          <w:marTop w:val="0"/>
          <w:marBottom w:val="0"/>
          <w:divBdr>
            <w:top w:val="none" w:sz="0" w:space="0" w:color="auto"/>
            <w:left w:val="none" w:sz="0" w:space="0" w:color="auto"/>
            <w:bottom w:val="none" w:sz="0" w:space="0" w:color="auto"/>
            <w:right w:val="none" w:sz="0" w:space="0" w:color="auto"/>
          </w:divBdr>
        </w:div>
        <w:div w:id="1270090181">
          <w:marLeft w:val="480"/>
          <w:marRight w:val="0"/>
          <w:marTop w:val="0"/>
          <w:marBottom w:val="0"/>
          <w:divBdr>
            <w:top w:val="none" w:sz="0" w:space="0" w:color="auto"/>
            <w:left w:val="none" w:sz="0" w:space="0" w:color="auto"/>
            <w:bottom w:val="none" w:sz="0" w:space="0" w:color="auto"/>
            <w:right w:val="none" w:sz="0" w:space="0" w:color="auto"/>
          </w:divBdr>
        </w:div>
        <w:div w:id="1660310574">
          <w:marLeft w:val="480"/>
          <w:marRight w:val="0"/>
          <w:marTop w:val="0"/>
          <w:marBottom w:val="0"/>
          <w:divBdr>
            <w:top w:val="none" w:sz="0" w:space="0" w:color="auto"/>
            <w:left w:val="none" w:sz="0" w:space="0" w:color="auto"/>
            <w:bottom w:val="none" w:sz="0" w:space="0" w:color="auto"/>
            <w:right w:val="none" w:sz="0" w:space="0" w:color="auto"/>
          </w:divBdr>
        </w:div>
        <w:div w:id="437020414">
          <w:marLeft w:val="480"/>
          <w:marRight w:val="0"/>
          <w:marTop w:val="0"/>
          <w:marBottom w:val="0"/>
          <w:divBdr>
            <w:top w:val="none" w:sz="0" w:space="0" w:color="auto"/>
            <w:left w:val="none" w:sz="0" w:space="0" w:color="auto"/>
            <w:bottom w:val="none" w:sz="0" w:space="0" w:color="auto"/>
            <w:right w:val="none" w:sz="0" w:space="0" w:color="auto"/>
          </w:divBdr>
        </w:div>
        <w:div w:id="1089497503">
          <w:marLeft w:val="480"/>
          <w:marRight w:val="0"/>
          <w:marTop w:val="0"/>
          <w:marBottom w:val="0"/>
          <w:divBdr>
            <w:top w:val="none" w:sz="0" w:space="0" w:color="auto"/>
            <w:left w:val="none" w:sz="0" w:space="0" w:color="auto"/>
            <w:bottom w:val="none" w:sz="0" w:space="0" w:color="auto"/>
            <w:right w:val="none" w:sz="0" w:space="0" w:color="auto"/>
          </w:divBdr>
        </w:div>
        <w:div w:id="555045898">
          <w:marLeft w:val="480"/>
          <w:marRight w:val="0"/>
          <w:marTop w:val="0"/>
          <w:marBottom w:val="0"/>
          <w:divBdr>
            <w:top w:val="none" w:sz="0" w:space="0" w:color="auto"/>
            <w:left w:val="none" w:sz="0" w:space="0" w:color="auto"/>
            <w:bottom w:val="none" w:sz="0" w:space="0" w:color="auto"/>
            <w:right w:val="none" w:sz="0" w:space="0" w:color="auto"/>
          </w:divBdr>
        </w:div>
        <w:div w:id="450973888">
          <w:marLeft w:val="480"/>
          <w:marRight w:val="0"/>
          <w:marTop w:val="0"/>
          <w:marBottom w:val="0"/>
          <w:divBdr>
            <w:top w:val="none" w:sz="0" w:space="0" w:color="auto"/>
            <w:left w:val="none" w:sz="0" w:space="0" w:color="auto"/>
            <w:bottom w:val="none" w:sz="0" w:space="0" w:color="auto"/>
            <w:right w:val="none" w:sz="0" w:space="0" w:color="auto"/>
          </w:divBdr>
        </w:div>
        <w:div w:id="30811535">
          <w:marLeft w:val="480"/>
          <w:marRight w:val="0"/>
          <w:marTop w:val="0"/>
          <w:marBottom w:val="0"/>
          <w:divBdr>
            <w:top w:val="none" w:sz="0" w:space="0" w:color="auto"/>
            <w:left w:val="none" w:sz="0" w:space="0" w:color="auto"/>
            <w:bottom w:val="none" w:sz="0" w:space="0" w:color="auto"/>
            <w:right w:val="none" w:sz="0" w:space="0" w:color="auto"/>
          </w:divBdr>
        </w:div>
        <w:div w:id="1595088940">
          <w:marLeft w:val="480"/>
          <w:marRight w:val="0"/>
          <w:marTop w:val="0"/>
          <w:marBottom w:val="0"/>
          <w:divBdr>
            <w:top w:val="none" w:sz="0" w:space="0" w:color="auto"/>
            <w:left w:val="none" w:sz="0" w:space="0" w:color="auto"/>
            <w:bottom w:val="none" w:sz="0" w:space="0" w:color="auto"/>
            <w:right w:val="none" w:sz="0" w:space="0" w:color="auto"/>
          </w:divBdr>
        </w:div>
        <w:div w:id="1318416328">
          <w:marLeft w:val="480"/>
          <w:marRight w:val="0"/>
          <w:marTop w:val="0"/>
          <w:marBottom w:val="0"/>
          <w:divBdr>
            <w:top w:val="none" w:sz="0" w:space="0" w:color="auto"/>
            <w:left w:val="none" w:sz="0" w:space="0" w:color="auto"/>
            <w:bottom w:val="none" w:sz="0" w:space="0" w:color="auto"/>
            <w:right w:val="none" w:sz="0" w:space="0" w:color="auto"/>
          </w:divBdr>
        </w:div>
        <w:div w:id="1694653262">
          <w:marLeft w:val="480"/>
          <w:marRight w:val="0"/>
          <w:marTop w:val="0"/>
          <w:marBottom w:val="0"/>
          <w:divBdr>
            <w:top w:val="none" w:sz="0" w:space="0" w:color="auto"/>
            <w:left w:val="none" w:sz="0" w:space="0" w:color="auto"/>
            <w:bottom w:val="none" w:sz="0" w:space="0" w:color="auto"/>
            <w:right w:val="none" w:sz="0" w:space="0" w:color="auto"/>
          </w:divBdr>
        </w:div>
        <w:div w:id="1389452897">
          <w:marLeft w:val="480"/>
          <w:marRight w:val="0"/>
          <w:marTop w:val="0"/>
          <w:marBottom w:val="0"/>
          <w:divBdr>
            <w:top w:val="none" w:sz="0" w:space="0" w:color="auto"/>
            <w:left w:val="none" w:sz="0" w:space="0" w:color="auto"/>
            <w:bottom w:val="none" w:sz="0" w:space="0" w:color="auto"/>
            <w:right w:val="none" w:sz="0" w:space="0" w:color="auto"/>
          </w:divBdr>
        </w:div>
        <w:div w:id="1210337416">
          <w:marLeft w:val="480"/>
          <w:marRight w:val="0"/>
          <w:marTop w:val="0"/>
          <w:marBottom w:val="0"/>
          <w:divBdr>
            <w:top w:val="none" w:sz="0" w:space="0" w:color="auto"/>
            <w:left w:val="none" w:sz="0" w:space="0" w:color="auto"/>
            <w:bottom w:val="none" w:sz="0" w:space="0" w:color="auto"/>
            <w:right w:val="none" w:sz="0" w:space="0" w:color="auto"/>
          </w:divBdr>
        </w:div>
        <w:div w:id="822355115">
          <w:marLeft w:val="480"/>
          <w:marRight w:val="0"/>
          <w:marTop w:val="0"/>
          <w:marBottom w:val="0"/>
          <w:divBdr>
            <w:top w:val="none" w:sz="0" w:space="0" w:color="auto"/>
            <w:left w:val="none" w:sz="0" w:space="0" w:color="auto"/>
            <w:bottom w:val="none" w:sz="0" w:space="0" w:color="auto"/>
            <w:right w:val="none" w:sz="0" w:space="0" w:color="auto"/>
          </w:divBdr>
        </w:div>
        <w:div w:id="1058549943">
          <w:marLeft w:val="480"/>
          <w:marRight w:val="0"/>
          <w:marTop w:val="0"/>
          <w:marBottom w:val="0"/>
          <w:divBdr>
            <w:top w:val="none" w:sz="0" w:space="0" w:color="auto"/>
            <w:left w:val="none" w:sz="0" w:space="0" w:color="auto"/>
            <w:bottom w:val="none" w:sz="0" w:space="0" w:color="auto"/>
            <w:right w:val="none" w:sz="0" w:space="0" w:color="auto"/>
          </w:divBdr>
        </w:div>
        <w:div w:id="2016490000">
          <w:marLeft w:val="480"/>
          <w:marRight w:val="0"/>
          <w:marTop w:val="0"/>
          <w:marBottom w:val="0"/>
          <w:divBdr>
            <w:top w:val="none" w:sz="0" w:space="0" w:color="auto"/>
            <w:left w:val="none" w:sz="0" w:space="0" w:color="auto"/>
            <w:bottom w:val="none" w:sz="0" w:space="0" w:color="auto"/>
            <w:right w:val="none" w:sz="0" w:space="0" w:color="auto"/>
          </w:divBdr>
        </w:div>
        <w:div w:id="899633142">
          <w:marLeft w:val="480"/>
          <w:marRight w:val="0"/>
          <w:marTop w:val="0"/>
          <w:marBottom w:val="0"/>
          <w:divBdr>
            <w:top w:val="none" w:sz="0" w:space="0" w:color="auto"/>
            <w:left w:val="none" w:sz="0" w:space="0" w:color="auto"/>
            <w:bottom w:val="none" w:sz="0" w:space="0" w:color="auto"/>
            <w:right w:val="none" w:sz="0" w:space="0" w:color="auto"/>
          </w:divBdr>
        </w:div>
        <w:div w:id="1066493043">
          <w:marLeft w:val="480"/>
          <w:marRight w:val="0"/>
          <w:marTop w:val="0"/>
          <w:marBottom w:val="0"/>
          <w:divBdr>
            <w:top w:val="none" w:sz="0" w:space="0" w:color="auto"/>
            <w:left w:val="none" w:sz="0" w:space="0" w:color="auto"/>
            <w:bottom w:val="none" w:sz="0" w:space="0" w:color="auto"/>
            <w:right w:val="none" w:sz="0" w:space="0" w:color="auto"/>
          </w:divBdr>
        </w:div>
        <w:div w:id="1015766303">
          <w:marLeft w:val="480"/>
          <w:marRight w:val="0"/>
          <w:marTop w:val="0"/>
          <w:marBottom w:val="0"/>
          <w:divBdr>
            <w:top w:val="none" w:sz="0" w:space="0" w:color="auto"/>
            <w:left w:val="none" w:sz="0" w:space="0" w:color="auto"/>
            <w:bottom w:val="none" w:sz="0" w:space="0" w:color="auto"/>
            <w:right w:val="none" w:sz="0" w:space="0" w:color="auto"/>
          </w:divBdr>
        </w:div>
        <w:div w:id="132796129">
          <w:marLeft w:val="480"/>
          <w:marRight w:val="0"/>
          <w:marTop w:val="0"/>
          <w:marBottom w:val="0"/>
          <w:divBdr>
            <w:top w:val="none" w:sz="0" w:space="0" w:color="auto"/>
            <w:left w:val="none" w:sz="0" w:space="0" w:color="auto"/>
            <w:bottom w:val="none" w:sz="0" w:space="0" w:color="auto"/>
            <w:right w:val="none" w:sz="0" w:space="0" w:color="auto"/>
          </w:divBdr>
        </w:div>
        <w:div w:id="972254712">
          <w:marLeft w:val="480"/>
          <w:marRight w:val="0"/>
          <w:marTop w:val="0"/>
          <w:marBottom w:val="0"/>
          <w:divBdr>
            <w:top w:val="none" w:sz="0" w:space="0" w:color="auto"/>
            <w:left w:val="none" w:sz="0" w:space="0" w:color="auto"/>
            <w:bottom w:val="none" w:sz="0" w:space="0" w:color="auto"/>
            <w:right w:val="none" w:sz="0" w:space="0" w:color="auto"/>
          </w:divBdr>
        </w:div>
        <w:div w:id="2056998812">
          <w:marLeft w:val="480"/>
          <w:marRight w:val="0"/>
          <w:marTop w:val="0"/>
          <w:marBottom w:val="0"/>
          <w:divBdr>
            <w:top w:val="none" w:sz="0" w:space="0" w:color="auto"/>
            <w:left w:val="none" w:sz="0" w:space="0" w:color="auto"/>
            <w:bottom w:val="none" w:sz="0" w:space="0" w:color="auto"/>
            <w:right w:val="none" w:sz="0" w:space="0" w:color="auto"/>
          </w:divBdr>
        </w:div>
        <w:div w:id="591084463">
          <w:marLeft w:val="480"/>
          <w:marRight w:val="0"/>
          <w:marTop w:val="0"/>
          <w:marBottom w:val="0"/>
          <w:divBdr>
            <w:top w:val="none" w:sz="0" w:space="0" w:color="auto"/>
            <w:left w:val="none" w:sz="0" w:space="0" w:color="auto"/>
            <w:bottom w:val="none" w:sz="0" w:space="0" w:color="auto"/>
            <w:right w:val="none" w:sz="0" w:space="0" w:color="auto"/>
          </w:divBdr>
        </w:div>
        <w:div w:id="1245412335">
          <w:marLeft w:val="480"/>
          <w:marRight w:val="0"/>
          <w:marTop w:val="0"/>
          <w:marBottom w:val="0"/>
          <w:divBdr>
            <w:top w:val="none" w:sz="0" w:space="0" w:color="auto"/>
            <w:left w:val="none" w:sz="0" w:space="0" w:color="auto"/>
            <w:bottom w:val="none" w:sz="0" w:space="0" w:color="auto"/>
            <w:right w:val="none" w:sz="0" w:space="0" w:color="auto"/>
          </w:divBdr>
        </w:div>
        <w:div w:id="727534873">
          <w:marLeft w:val="480"/>
          <w:marRight w:val="0"/>
          <w:marTop w:val="0"/>
          <w:marBottom w:val="0"/>
          <w:divBdr>
            <w:top w:val="none" w:sz="0" w:space="0" w:color="auto"/>
            <w:left w:val="none" w:sz="0" w:space="0" w:color="auto"/>
            <w:bottom w:val="none" w:sz="0" w:space="0" w:color="auto"/>
            <w:right w:val="none" w:sz="0" w:space="0" w:color="auto"/>
          </w:divBdr>
        </w:div>
      </w:divsChild>
    </w:div>
    <w:div w:id="1783963125">
      <w:bodyDiv w:val="1"/>
      <w:marLeft w:val="0"/>
      <w:marRight w:val="0"/>
      <w:marTop w:val="0"/>
      <w:marBottom w:val="0"/>
      <w:divBdr>
        <w:top w:val="none" w:sz="0" w:space="0" w:color="auto"/>
        <w:left w:val="none" w:sz="0" w:space="0" w:color="auto"/>
        <w:bottom w:val="none" w:sz="0" w:space="0" w:color="auto"/>
        <w:right w:val="none" w:sz="0" w:space="0" w:color="auto"/>
      </w:divBdr>
    </w:div>
    <w:div w:id="1788309030">
      <w:bodyDiv w:val="1"/>
      <w:marLeft w:val="0"/>
      <w:marRight w:val="0"/>
      <w:marTop w:val="0"/>
      <w:marBottom w:val="0"/>
      <w:divBdr>
        <w:top w:val="none" w:sz="0" w:space="0" w:color="auto"/>
        <w:left w:val="none" w:sz="0" w:space="0" w:color="auto"/>
        <w:bottom w:val="none" w:sz="0" w:space="0" w:color="auto"/>
        <w:right w:val="none" w:sz="0" w:space="0" w:color="auto"/>
      </w:divBdr>
    </w:div>
    <w:div w:id="1791706142">
      <w:bodyDiv w:val="1"/>
      <w:marLeft w:val="0"/>
      <w:marRight w:val="0"/>
      <w:marTop w:val="0"/>
      <w:marBottom w:val="0"/>
      <w:divBdr>
        <w:top w:val="none" w:sz="0" w:space="0" w:color="auto"/>
        <w:left w:val="none" w:sz="0" w:space="0" w:color="auto"/>
        <w:bottom w:val="none" w:sz="0" w:space="0" w:color="auto"/>
        <w:right w:val="none" w:sz="0" w:space="0" w:color="auto"/>
      </w:divBdr>
    </w:div>
    <w:div w:id="1805582478">
      <w:bodyDiv w:val="1"/>
      <w:marLeft w:val="0"/>
      <w:marRight w:val="0"/>
      <w:marTop w:val="0"/>
      <w:marBottom w:val="0"/>
      <w:divBdr>
        <w:top w:val="none" w:sz="0" w:space="0" w:color="auto"/>
        <w:left w:val="none" w:sz="0" w:space="0" w:color="auto"/>
        <w:bottom w:val="none" w:sz="0" w:space="0" w:color="auto"/>
        <w:right w:val="none" w:sz="0" w:space="0" w:color="auto"/>
      </w:divBdr>
    </w:div>
    <w:div w:id="1807116702">
      <w:bodyDiv w:val="1"/>
      <w:marLeft w:val="0"/>
      <w:marRight w:val="0"/>
      <w:marTop w:val="0"/>
      <w:marBottom w:val="0"/>
      <w:divBdr>
        <w:top w:val="none" w:sz="0" w:space="0" w:color="auto"/>
        <w:left w:val="none" w:sz="0" w:space="0" w:color="auto"/>
        <w:bottom w:val="none" w:sz="0" w:space="0" w:color="auto"/>
        <w:right w:val="none" w:sz="0" w:space="0" w:color="auto"/>
      </w:divBdr>
    </w:div>
    <w:div w:id="1807309883">
      <w:bodyDiv w:val="1"/>
      <w:marLeft w:val="0"/>
      <w:marRight w:val="0"/>
      <w:marTop w:val="0"/>
      <w:marBottom w:val="0"/>
      <w:divBdr>
        <w:top w:val="none" w:sz="0" w:space="0" w:color="auto"/>
        <w:left w:val="none" w:sz="0" w:space="0" w:color="auto"/>
        <w:bottom w:val="none" w:sz="0" w:space="0" w:color="auto"/>
        <w:right w:val="none" w:sz="0" w:space="0" w:color="auto"/>
      </w:divBdr>
    </w:div>
    <w:div w:id="1826388749">
      <w:bodyDiv w:val="1"/>
      <w:marLeft w:val="0"/>
      <w:marRight w:val="0"/>
      <w:marTop w:val="0"/>
      <w:marBottom w:val="0"/>
      <w:divBdr>
        <w:top w:val="none" w:sz="0" w:space="0" w:color="auto"/>
        <w:left w:val="none" w:sz="0" w:space="0" w:color="auto"/>
        <w:bottom w:val="none" w:sz="0" w:space="0" w:color="auto"/>
        <w:right w:val="none" w:sz="0" w:space="0" w:color="auto"/>
      </w:divBdr>
    </w:div>
    <w:div w:id="1838230604">
      <w:bodyDiv w:val="1"/>
      <w:marLeft w:val="0"/>
      <w:marRight w:val="0"/>
      <w:marTop w:val="0"/>
      <w:marBottom w:val="0"/>
      <w:divBdr>
        <w:top w:val="none" w:sz="0" w:space="0" w:color="auto"/>
        <w:left w:val="none" w:sz="0" w:space="0" w:color="auto"/>
        <w:bottom w:val="none" w:sz="0" w:space="0" w:color="auto"/>
        <w:right w:val="none" w:sz="0" w:space="0" w:color="auto"/>
      </w:divBdr>
    </w:div>
    <w:div w:id="1841043127">
      <w:bodyDiv w:val="1"/>
      <w:marLeft w:val="0"/>
      <w:marRight w:val="0"/>
      <w:marTop w:val="0"/>
      <w:marBottom w:val="0"/>
      <w:divBdr>
        <w:top w:val="none" w:sz="0" w:space="0" w:color="auto"/>
        <w:left w:val="none" w:sz="0" w:space="0" w:color="auto"/>
        <w:bottom w:val="none" w:sz="0" w:space="0" w:color="auto"/>
        <w:right w:val="none" w:sz="0" w:space="0" w:color="auto"/>
      </w:divBdr>
    </w:div>
    <w:div w:id="1845509312">
      <w:bodyDiv w:val="1"/>
      <w:marLeft w:val="0"/>
      <w:marRight w:val="0"/>
      <w:marTop w:val="0"/>
      <w:marBottom w:val="0"/>
      <w:divBdr>
        <w:top w:val="none" w:sz="0" w:space="0" w:color="auto"/>
        <w:left w:val="none" w:sz="0" w:space="0" w:color="auto"/>
        <w:bottom w:val="none" w:sz="0" w:space="0" w:color="auto"/>
        <w:right w:val="none" w:sz="0" w:space="0" w:color="auto"/>
      </w:divBdr>
    </w:div>
    <w:div w:id="1849170404">
      <w:bodyDiv w:val="1"/>
      <w:marLeft w:val="0"/>
      <w:marRight w:val="0"/>
      <w:marTop w:val="0"/>
      <w:marBottom w:val="0"/>
      <w:divBdr>
        <w:top w:val="none" w:sz="0" w:space="0" w:color="auto"/>
        <w:left w:val="none" w:sz="0" w:space="0" w:color="auto"/>
        <w:bottom w:val="none" w:sz="0" w:space="0" w:color="auto"/>
        <w:right w:val="none" w:sz="0" w:space="0" w:color="auto"/>
      </w:divBdr>
    </w:div>
    <w:div w:id="1857690809">
      <w:bodyDiv w:val="1"/>
      <w:marLeft w:val="0"/>
      <w:marRight w:val="0"/>
      <w:marTop w:val="0"/>
      <w:marBottom w:val="0"/>
      <w:divBdr>
        <w:top w:val="none" w:sz="0" w:space="0" w:color="auto"/>
        <w:left w:val="none" w:sz="0" w:space="0" w:color="auto"/>
        <w:bottom w:val="none" w:sz="0" w:space="0" w:color="auto"/>
        <w:right w:val="none" w:sz="0" w:space="0" w:color="auto"/>
      </w:divBdr>
    </w:div>
    <w:div w:id="1857768793">
      <w:bodyDiv w:val="1"/>
      <w:marLeft w:val="0"/>
      <w:marRight w:val="0"/>
      <w:marTop w:val="0"/>
      <w:marBottom w:val="0"/>
      <w:divBdr>
        <w:top w:val="none" w:sz="0" w:space="0" w:color="auto"/>
        <w:left w:val="none" w:sz="0" w:space="0" w:color="auto"/>
        <w:bottom w:val="none" w:sz="0" w:space="0" w:color="auto"/>
        <w:right w:val="none" w:sz="0" w:space="0" w:color="auto"/>
      </w:divBdr>
    </w:div>
    <w:div w:id="1862931516">
      <w:bodyDiv w:val="1"/>
      <w:marLeft w:val="0"/>
      <w:marRight w:val="0"/>
      <w:marTop w:val="0"/>
      <w:marBottom w:val="0"/>
      <w:divBdr>
        <w:top w:val="none" w:sz="0" w:space="0" w:color="auto"/>
        <w:left w:val="none" w:sz="0" w:space="0" w:color="auto"/>
        <w:bottom w:val="none" w:sz="0" w:space="0" w:color="auto"/>
        <w:right w:val="none" w:sz="0" w:space="0" w:color="auto"/>
      </w:divBdr>
      <w:divsChild>
        <w:div w:id="749616839">
          <w:marLeft w:val="480"/>
          <w:marRight w:val="0"/>
          <w:marTop w:val="0"/>
          <w:marBottom w:val="0"/>
          <w:divBdr>
            <w:top w:val="none" w:sz="0" w:space="0" w:color="auto"/>
            <w:left w:val="none" w:sz="0" w:space="0" w:color="auto"/>
            <w:bottom w:val="none" w:sz="0" w:space="0" w:color="auto"/>
            <w:right w:val="none" w:sz="0" w:space="0" w:color="auto"/>
          </w:divBdr>
        </w:div>
        <w:div w:id="1880967232">
          <w:marLeft w:val="480"/>
          <w:marRight w:val="0"/>
          <w:marTop w:val="0"/>
          <w:marBottom w:val="0"/>
          <w:divBdr>
            <w:top w:val="none" w:sz="0" w:space="0" w:color="auto"/>
            <w:left w:val="none" w:sz="0" w:space="0" w:color="auto"/>
            <w:bottom w:val="none" w:sz="0" w:space="0" w:color="auto"/>
            <w:right w:val="none" w:sz="0" w:space="0" w:color="auto"/>
          </w:divBdr>
        </w:div>
        <w:div w:id="1264918993">
          <w:marLeft w:val="480"/>
          <w:marRight w:val="0"/>
          <w:marTop w:val="0"/>
          <w:marBottom w:val="0"/>
          <w:divBdr>
            <w:top w:val="none" w:sz="0" w:space="0" w:color="auto"/>
            <w:left w:val="none" w:sz="0" w:space="0" w:color="auto"/>
            <w:bottom w:val="none" w:sz="0" w:space="0" w:color="auto"/>
            <w:right w:val="none" w:sz="0" w:space="0" w:color="auto"/>
          </w:divBdr>
        </w:div>
        <w:div w:id="1355185005">
          <w:marLeft w:val="480"/>
          <w:marRight w:val="0"/>
          <w:marTop w:val="0"/>
          <w:marBottom w:val="0"/>
          <w:divBdr>
            <w:top w:val="none" w:sz="0" w:space="0" w:color="auto"/>
            <w:left w:val="none" w:sz="0" w:space="0" w:color="auto"/>
            <w:bottom w:val="none" w:sz="0" w:space="0" w:color="auto"/>
            <w:right w:val="none" w:sz="0" w:space="0" w:color="auto"/>
          </w:divBdr>
        </w:div>
        <w:div w:id="1074666048">
          <w:marLeft w:val="480"/>
          <w:marRight w:val="0"/>
          <w:marTop w:val="0"/>
          <w:marBottom w:val="0"/>
          <w:divBdr>
            <w:top w:val="none" w:sz="0" w:space="0" w:color="auto"/>
            <w:left w:val="none" w:sz="0" w:space="0" w:color="auto"/>
            <w:bottom w:val="none" w:sz="0" w:space="0" w:color="auto"/>
            <w:right w:val="none" w:sz="0" w:space="0" w:color="auto"/>
          </w:divBdr>
        </w:div>
        <w:div w:id="313802687">
          <w:marLeft w:val="480"/>
          <w:marRight w:val="0"/>
          <w:marTop w:val="0"/>
          <w:marBottom w:val="0"/>
          <w:divBdr>
            <w:top w:val="none" w:sz="0" w:space="0" w:color="auto"/>
            <w:left w:val="none" w:sz="0" w:space="0" w:color="auto"/>
            <w:bottom w:val="none" w:sz="0" w:space="0" w:color="auto"/>
            <w:right w:val="none" w:sz="0" w:space="0" w:color="auto"/>
          </w:divBdr>
        </w:div>
        <w:div w:id="718017196">
          <w:marLeft w:val="480"/>
          <w:marRight w:val="0"/>
          <w:marTop w:val="0"/>
          <w:marBottom w:val="0"/>
          <w:divBdr>
            <w:top w:val="none" w:sz="0" w:space="0" w:color="auto"/>
            <w:left w:val="none" w:sz="0" w:space="0" w:color="auto"/>
            <w:bottom w:val="none" w:sz="0" w:space="0" w:color="auto"/>
            <w:right w:val="none" w:sz="0" w:space="0" w:color="auto"/>
          </w:divBdr>
        </w:div>
        <w:div w:id="1473477158">
          <w:marLeft w:val="480"/>
          <w:marRight w:val="0"/>
          <w:marTop w:val="0"/>
          <w:marBottom w:val="0"/>
          <w:divBdr>
            <w:top w:val="none" w:sz="0" w:space="0" w:color="auto"/>
            <w:left w:val="none" w:sz="0" w:space="0" w:color="auto"/>
            <w:bottom w:val="none" w:sz="0" w:space="0" w:color="auto"/>
            <w:right w:val="none" w:sz="0" w:space="0" w:color="auto"/>
          </w:divBdr>
        </w:div>
        <w:div w:id="791480496">
          <w:marLeft w:val="480"/>
          <w:marRight w:val="0"/>
          <w:marTop w:val="0"/>
          <w:marBottom w:val="0"/>
          <w:divBdr>
            <w:top w:val="none" w:sz="0" w:space="0" w:color="auto"/>
            <w:left w:val="none" w:sz="0" w:space="0" w:color="auto"/>
            <w:bottom w:val="none" w:sz="0" w:space="0" w:color="auto"/>
            <w:right w:val="none" w:sz="0" w:space="0" w:color="auto"/>
          </w:divBdr>
        </w:div>
        <w:div w:id="1665007811">
          <w:marLeft w:val="480"/>
          <w:marRight w:val="0"/>
          <w:marTop w:val="0"/>
          <w:marBottom w:val="0"/>
          <w:divBdr>
            <w:top w:val="none" w:sz="0" w:space="0" w:color="auto"/>
            <w:left w:val="none" w:sz="0" w:space="0" w:color="auto"/>
            <w:bottom w:val="none" w:sz="0" w:space="0" w:color="auto"/>
            <w:right w:val="none" w:sz="0" w:space="0" w:color="auto"/>
          </w:divBdr>
        </w:div>
        <w:div w:id="1034230400">
          <w:marLeft w:val="480"/>
          <w:marRight w:val="0"/>
          <w:marTop w:val="0"/>
          <w:marBottom w:val="0"/>
          <w:divBdr>
            <w:top w:val="none" w:sz="0" w:space="0" w:color="auto"/>
            <w:left w:val="none" w:sz="0" w:space="0" w:color="auto"/>
            <w:bottom w:val="none" w:sz="0" w:space="0" w:color="auto"/>
            <w:right w:val="none" w:sz="0" w:space="0" w:color="auto"/>
          </w:divBdr>
        </w:div>
        <w:div w:id="515509344">
          <w:marLeft w:val="480"/>
          <w:marRight w:val="0"/>
          <w:marTop w:val="0"/>
          <w:marBottom w:val="0"/>
          <w:divBdr>
            <w:top w:val="none" w:sz="0" w:space="0" w:color="auto"/>
            <w:left w:val="none" w:sz="0" w:space="0" w:color="auto"/>
            <w:bottom w:val="none" w:sz="0" w:space="0" w:color="auto"/>
            <w:right w:val="none" w:sz="0" w:space="0" w:color="auto"/>
          </w:divBdr>
        </w:div>
        <w:div w:id="1356687091">
          <w:marLeft w:val="480"/>
          <w:marRight w:val="0"/>
          <w:marTop w:val="0"/>
          <w:marBottom w:val="0"/>
          <w:divBdr>
            <w:top w:val="none" w:sz="0" w:space="0" w:color="auto"/>
            <w:left w:val="none" w:sz="0" w:space="0" w:color="auto"/>
            <w:bottom w:val="none" w:sz="0" w:space="0" w:color="auto"/>
            <w:right w:val="none" w:sz="0" w:space="0" w:color="auto"/>
          </w:divBdr>
        </w:div>
        <w:div w:id="542864978">
          <w:marLeft w:val="480"/>
          <w:marRight w:val="0"/>
          <w:marTop w:val="0"/>
          <w:marBottom w:val="0"/>
          <w:divBdr>
            <w:top w:val="none" w:sz="0" w:space="0" w:color="auto"/>
            <w:left w:val="none" w:sz="0" w:space="0" w:color="auto"/>
            <w:bottom w:val="none" w:sz="0" w:space="0" w:color="auto"/>
            <w:right w:val="none" w:sz="0" w:space="0" w:color="auto"/>
          </w:divBdr>
        </w:div>
        <w:div w:id="1654916492">
          <w:marLeft w:val="480"/>
          <w:marRight w:val="0"/>
          <w:marTop w:val="0"/>
          <w:marBottom w:val="0"/>
          <w:divBdr>
            <w:top w:val="none" w:sz="0" w:space="0" w:color="auto"/>
            <w:left w:val="none" w:sz="0" w:space="0" w:color="auto"/>
            <w:bottom w:val="none" w:sz="0" w:space="0" w:color="auto"/>
            <w:right w:val="none" w:sz="0" w:space="0" w:color="auto"/>
          </w:divBdr>
        </w:div>
        <w:div w:id="1594313234">
          <w:marLeft w:val="480"/>
          <w:marRight w:val="0"/>
          <w:marTop w:val="0"/>
          <w:marBottom w:val="0"/>
          <w:divBdr>
            <w:top w:val="none" w:sz="0" w:space="0" w:color="auto"/>
            <w:left w:val="none" w:sz="0" w:space="0" w:color="auto"/>
            <w:bottom w:val="none" w:sz="0" w:space="0" w:color="auto"/>
            <w:right w:val="none" w:sz="0" w:space="0" w:color="auto"/>
          </w:divBdr>
        </w:div>
        <w:div w:id="560482290">
          <w:marLeft w:val="480"/>
          <w:marRight w:val="0"/>
          <w:marTop w:val="0"/>
          <w:marBottom w:val="0"/>
          <w:divBdr>
            <w:top w:val="none" w:sz="0" w:space="0" w:color="auto"/>
            <w:left w:val="none" w:sz="0" w:space="0" w:color="auto"/>
            <w:bottom w:val="none" w:sz="0" w:space="0" w:color="auto"/>
            <w:right w:val="none" w:sz="0" w:space="0" w:color="auto"/>
          </w:divBdr>
        </w:div>
        <w:div w:id="480082824">
          <w:marLeft w:val="480"/>
          <w:marRight w:val="0"/>
          <w:marTop w:val="0"/>
          <w:marBottom w:val="0"/>
          <w:divBdr>
            <w:top w:val="none" w:sz="0" w:space="0" w:color="auto"/>
            <w:left w:val="none" w:sz="0" w:space="0" w:color="auto"/>
            <w:bottom w:val="none" w:sz="0" w:space="0" w:color="auto"/>
            <w:right w:val="none" w:sz="0" w:space="0" w:color="auto"/>
          </w:divBdr>
        </w:div>
        <w:div w:id="1305157623">
          <w:marLeft w:val="480"/>
          <w:marRight w:val="0"/>
          <w:marTop w:val="0"/>
          <w:marBottom w:val="0"/>
          <w:divBdr>
            <w:top w:val="none" w:sz="0" w:space="0" w:color="auto"/>
            <w:left w:val="none" w:sz="0" w:space="0" w:color="auto"/>
            <w:bottom w:val="none" w:sz="0" w:space="0" w:color="auto"/>
            <w:right w:val="none" w:sz="0" w:space="0" w:color="auto"/>
          </w:divBdr>
        </w:div>
        <w:div w:id="1185092486">
          <w:marLeft w:val="480"/>
          <w:marRight w:val="0"/>
          <w:marTop w:val="0"/>
          <w:marBottom w:val="0"/>
          <w:divBdr>
            <w:top w:val="none" w:sz="0" w:space="0" w:color="auto"/>
            <w:left w:val="none" w:sz="0" w:space="0" w:color="auto"/>
            <w:bottom w:val="none" w:sz="0" w:space="0" w:color="auto"/>
            <w:right w:val="none" w:sz="0" w:space="0" w:color="auto"/>
          </w:divBdr>
        </w:div>
        <w:div w:id="2118864519">
          <w:marLeft w:val="480"/>
          <w:marRight w:val="0"/>
          <w:marTop w:val="0"/>
          <w:marBottom w:val="0"/>
          <w:divBdr>
            <w:top w:val="none" w:sz="0" w:space="0" w:color="auto"/>
            <w:left w:val="none" w:sz="0" w:space="0" w:color="auto"/>
            <w:bottom w:val="none" w:sz="0" w:space="0" w:color="auto"/>
            <w:right w:val="none" w:sz="0" w:space="0" w:color="auto"/>
          </w:divBdr>
        </w:div>
        <w:div w:id="832835274">
          <w:marLeft w:val="480"/>
          <w:marRight w:val="0"/>
          <w:marTop w:val="0"/>
          <w:marBottom w:val="0"/>
          <w:divBdr>
            <w:top w:val="none" w:sz="0" w:space="0" w:color="auto"/>
            <w:left w:val="none" w:sz="0" w:space="0" w:color="auto"/>
            <w:bottom w:val="none" w:sz="0" w:space="0" w:color="auto"/>
            <w:right w:val="none" w:sz="0" w:space="0" w:color="auto"/>
          </w:divBdr>
        </w:div>
        <w:div w:id="1560626535">
          <w:marLeft w:val="480"/>
          <w:marRight w:val="0"/>
          <w:marTop w:val="0"/>
          <w:marBottom w:val="0"/>
          <w:divBdr>
            <w:top w:val="none" w:sz="0" w:space="0" w:color="auto"/>
            <w:left w:val="none" w:sz="0" w:space="0" w:color="auto"/>
            <w:bottom w:val="none" w:sz="0" w:space="0" w:color="auto"/>
            <w:right w:val="none" w:sz="0" w:space="0" w:color="auto"/>
          </w:divBdr>
        </w:div>
        <w:div w:id="254673150">
          <w:marLeft w:val="480"/>
          <w:marRight w:val="0"/>
          <w:marTop w:val="0"/>
          <w:marBottom w:val="0"/>
          <w:divBdr>
            <w:top w:val="none" w:sz="0" w:space="0" w:color="auto"/>
            <w:left w:val="none" w:sz="0" w:space="0" w:color="auto"/>
            <w:bottom w:val="none" w:sz="0" w:space="0" w:color="auto"/>
            <w:right w:val="none" w:sz="0" w:space="0" w:color="auto"/>
          </w:divBdr>
        </w:div>
        <w:div w:id="697195379">
          <w:marLeft w:val="480"/>
          <w:marRight w:val="0"/>
          <w:marTop w:val="0"/>
          <w:marBottom w:val="0"/>
          <w:divBdr>
            <w:top w:val="none" w:sz="0" w:space="0" w:color="auto"/>
            <w:left w:val="none" w:sz="0" w:space="0" w:color="auto"/>
            <w:bottom w:val="none" w:sz="0" w:space="0" w:color="auto"/>
            <w:right w:val="none" w:sz="0" w:space="0" w:color="auto"/>
          </w:divBdr>
        </w:div>
        <w:div w:id="1931886930">
          <w:marLeft w:val="480"/>
          <w:marRight w:val="0"/>
          <w:marTop w:val="0"/>
          <w:marBottom w:val="0"/>
          <w:divBdr>
            <w:top w:val="none" w:sz="0" w:space="0" w:color="auto"/>
            <w:left w:val="none" w:sz="0" w:space="0" w:color="auto"/>
            <w:bottom w:val="none" w:sz="0" w:space="0" w:color="auto"/>
            <w:right w:val="none" w:sz="0" w:space="0" w:color="auto"/>
          </w:divBdr>
        </w:div>
        <w:div w:id="2008366127">
          <w:marLeft w:val="480"/>
          <w:marRight w:val="0"/>
          <w:marTop w:val="0"/>
          <w:marBottom w:val="0"/>
          <w:divBdr>
            <w:top w:val="none" w:sz="0" w:space="0" w:color="auto"/>
            <w:left w:val="none" w:sz="0" w:space="0" w:color="auto"/>
            <w:bottom w:val="none" w:sz="0" w:space="0" w:color="auto"/>
            <w:right w:val="none" w:sz="0" w:space="0" w:color="auto"/>
          </w:divBdr>
        </w:div>
        <w:div w:id="2029403500">
          <w:marLeft w:val="480"/>
          <w:marRight w:val="0"/>
          <w:marTop w:val="0"/>
          <w:marBottom w:val="0"/>
          <w:divBdr>
            <w:top w:val="none" w:sz="0" w:space="0" w:color="auto"/>
            <w:left w:val="none" w:sz="0" w:space="0" w:color="auto"/>
            <w:bottom w:val="none" w:sz="0" w:space="0" w:color="auto"/>
            <w:right w:val="none" w:sz="0" w:space="0" w:color="auto"/>
          </w:divBdr>
        </w:div>
        <w:div w:id="1996034468">
          <w:marLeft w:val="480"/>
          <w:marRight w:val="0"/>
          <w:marTop w:val="0"/>
          <w:marBottom w:val="0"/>
          <w:divBdr>
            <w:top w:val="none" w:sz="0" w:space="0" w:color="auto"/>
            <w:left w:val="none" w:sz="0" w:space="0" w:color="auto"/>
            <w:bottom w:val="none" w:sz="0" w:space="0" w:color="auto"/>
            <w:right w:val="none" w:sz="0" w:space="0" w:color="auto"/>
          </w:divBdr>
        </w:div>
        <w:div w:id="1233469732">
          <w:marLeft w:val="480"/>
          <w:marRight w:val="0"/>
          <w:marTop w:val="0"/>
          <w:marBottom w:val="0"/>
          <w:divBdr>
            <w:top w:val="none" w:sz="0" w:space="0" w:color="auto"/>
            <w:left w:val="none" w:sz="0" w:space="0" w:color="auto"/>
            <w:bottom w:val="none" w:sz="0" w:space="0" w:color="auto"/>
            <w:right w:val="none" w:sz="0" w:space="0" w:color="auto"/>
          </w:divBdr>
        </w:div>
        <w:div w:id="516235414">
          <w:marLeft w:val="480"/>
          <w:marRight w:val="0"/>
          <w:marTop w:val="0"/>
          <w:marBottom w:val="0"/>
          <w:divBdr>
            <w:top w:val="none" w:sz="0" w:space="0" w:color="auto"/>
            <w:left w:val="none" w:sz="0" w:space="0" w:color="auto"/>
            <w:bottom w:val="none" w:sz="0" w:space="0" w:color="auto"/>
            <w:right w:val="none" w:sz="0" w:space="0" w:color="auto"/>
          </w:divBdr>
        </w:div>
        <w:div w:id="432674016">
          <w:marLeft w:val="480"/>
          <w:marRight w:val="0"/>
          <w:marTop w:val="0"/>
          <w:marBottom w:val="0"/>
          <w:divBdr>
            <w:top w:val="none" w:sz="0" w:space="0" w:color="auto"/>
            <w:left w:val="none" w:sz="0" w:space="0" w:color="auto"/>
            <w:bottom w:val="none" w:sz="0" w:space="0" w:color="auto"/>
            <w:right w:val="none" w:sz="0" w:space="0" w:color="auto"/>
          </w:divBdr>
        </w:div>
        <w:div w:id="1818570442">
          <w:marLeft w:val="480"/>
          <w:marRight w:val="0"/>
          <w:marTop w:val="0"/>
          <w:marBottom w:val="0"/>
          <w:divBdr>
            <w:top w:val="none" w:sz="0" w:space="0" w:color="auto"/>
            <w:left w:val="none" w:sz="0" w:space="0" w:color="auto"/>
            <w:bottom w:val="none" w:sz="0" w:space="0" w:color="auto"/>
            <w:right w:val="none" w:sz="0" w:space="0" w:color="auto"/>
          </w:divBdr>
        </w:div>
        <w:div w:id="185489628">
          <w:marLeft w:val="480"/>
          <w:marRight w:val="0"/>
          <w:marTop w:val="0"/>
          <w:marBottom w:val="0"/>
          <w:divBdr>
            <w:top w:val="none" w:sz="0" w:space="0" w:color="auto"/>
            <w:left w:val="none" w:sz="0" w:space="0" w:color="auto"/>
            <w:bottom w:val="none" w:sz="0" w:space="0" w:color="auto"/>
            <w:right w:val="none" w:sz="0" w:space="0" w:color="auto"/>
          </w:divBdr>
        </w:div>
        <w:div w:id="16782544">
          <w:marLeft w:val="480"/>
          <w:marRight w:val="0"/>
          <w:marTop w:val="0"/>
          <w:marBottom w:val="0"/>
          <w:divBdr>
            <w:top w:val="none" w:sz="0" w:space="0" w:color="auto"/>
            <w:left w:val="none" w:sz="0" w:space="0" w:color="auto"/>
            <w:bottom w:val="none" w:sz="0" w:space="0" w:color="auto"/>
            <w:right w:val="none" w:sz="0" w:space="0" w:color="auto"/>
          </w:divBdr>
        </w:div>
        <w:div w:id="2026203645">
          <w:marLeft w:val="480"/>
          <w:marRight w:val="0"/>
          <w:marTop w:val="0"/>
          <w:marBottom w:val="0"/>
          <w:divBdr>
            <w:top w:val="none" w:sz="0" w:space="0" w:color="auto"/>
            <w:left w:val="none" w:sz="0" w:space="0" w:color="auto"/>
            <w:bottom w:val="none" w:sz="0" w:space="0" w:color="auto"/>
            <w:right w:val="none" w:sz="0" w:space="0" w:color="auto"/>
          </w:divBdr>
        </w:div>
        <w:div w:id="886182519">
          <w:marLeft w:val="480"/>
          <w:marRight w:val="0"/>
          <w:marTop w:val="0"/>
          <w:marBottom w:val="0"/>
          <w:divBdr>
            <w:top w:val="none" w:sz="0" w:space="0" w:color="auto"/>
            <w:left w:val="none" w:sz="0" w:space="0" w:color="auto"/>
            <w:bottom w:val="none" w:sz="0" w:space="0" w:color="auto"/>
            <w:right w:val="none" w:sz="0" w:space="0" w:color="auto"/>
          </w:divBdr>
        </w:div>
        <w:div w:id="1971327771">
          <w:marLeft w:val="480"/>
          <w:marRight w:val="0"/>
          <w:marTop w:val="0"/>
          <w:marBottom w:val="0"/>
          <w:divBdr>
            <w:top w:val="none" w:sz="0" w:space="0" w:color="auto"/>
            <w:left w:val="none" w:sz="0" w:space="0" w:color="auto"/>
            <w:bottom w:val="none" w:sz="0" w:space="0" w:color="auto"/>
            <w:right w:val="none" w:sz="0" w:space="0" w:color="auto"/>
          </w:divBdr>
        </w:div>
        <w:div w:id="2036878597">
          <w:marLeft w:val="480"/>
          <w:marRight w:val="0"/>
          <w:marTop w:val="0"/>
          <w:marBottom w:val="0"/>
          <w:divBdr>
            <w:top w:val="none" w:sz="0" w:space="0" w:color="auto"/>
            <w:left w:val="none" w:sz="0" w:space="0" w:color="auto"/>
            <w:bottom w:val="none" w:sz="0" w:space="0" w:color="auto"/>
            <w:right w:val="none" w:sz="0" w:space="0" w:color="auto"/>
          </w:divBdr>
        </w:div>
        <w:div w:id="1510825346">
          <w:marLeft w:val="480"/>
          <w:marRight w:val="0"/>
          <w:marTop w:val="0"/>
          <w:marBottom w:val="0"/>
          <w:divBdr>
            <w:top w:val="none" w:sz="0" w:space="0" w:color="auto"/>
            <w:left w:val="none" w:sz="0" w:space="0" w:color="auto"/>
            <w:bottom w:val="none" w:sz="0" w:space="0" w:color="auto"/>
            <w:right w:val="none" w:sz="0" w:space="0" w:color="auto"/>
          </w:divBdr>
        </w:div>
        <w:div w:id="1935940118">
          <w:marLeft w:val="480"/>
          <w:marRight w:val="0"/>
          <w:marTop w:val="0"/>
          <w:marBottom w:val="0"/>
          <w:divBdr>
            <w:top w:val="none" w:sz="0" w:space="0" w:color="auto"/>
            <w:left w:val="none" w:sz="0" w:space="0" w:color="auto"/>
            <w:bottom w:val="none" w:sz="0" w:space="0" w:color="auto"/>
            <w:right w:val="none" w:sz="0" w:space="0" w:color="auto"/>
          </w:divBdr>
        </w:div>
        <w:div w:id="1511026783">
          <w:marLeft w:val="480"/>
          <w:marRight w:val="0"/>
          <w:marTop w:val="0"/>
          <w:marBottom w:val="0"/>
          <w:divBdr>
            <w:top w:val="none" w:sz="0" w:space="0" w:color="auto"/>
            <w:left w:val="none" w:sz="0" w:space="0" w:color="auto"/>
            <w:bottom w:val="none" w:sz="0" w:space="0" w:color="auto"/>
            <w:right w:val="none" w:sz="0" w:space="0" w:color="auto"/>
          </w:divBdr>
        </w:div>
        <w:div w:id="359018249">
          <w:marLeft w:val="480"/>
          <w:marRight w:val="0"/>
          <w:marTop w:val="0"/>
          <w:marBottom w:val="0"/>
          <w:divBdr>
            <w:top w:val="none" w:sz="0" w:space="0" w:color="auto"/>
            <w:left w:val="none" w:sz="0" w:space="0" w:color="auto"/>
            <w:bottom w:val="none" w:sz="0" w:space="0" w:color="auto"/>
            <w:right w:val="none" w:sz="0" w:space="0" w:color="auto"/>
          </w:divBdr>
        </w:div>
        <w:div w:id="123626392">
          <w:marLeft w:val="480"/>
          <w:marRight w:val="0"/>
          <w:marTop w:val="0"/>
          <w:marBottom w:val="0"/>
          <w:divBdr>
            <w:top w:val="none" w:sz="0" w:space="0" w:color="auto"/>
            <w:left w:val="none" w:sz="0" w:space="0" w:color="auto"/>
            <w:bottom w:val="none" w:sz="0" w:space="0" w:color="auto"/>
            <w:right w:val="none" w:sz="0" w:space="0" w:color="auto"/>
          </w:divBdr>
        </w:div>
        <w:div w:id="1499923375">
          <w:marLeft w:val="480"/>
          <w:marRight w:val="0"/>
          <w:marTop w:val="0"/>
          <w:marBottom w:val="0"/>
          <w:divBdr>
            <w:top w:val="none" w:sz="0" w:space="0" w:color="auto"/>
            <w:left w:val="none" w:sz="0" w:space="0" w:color="auto"/>
            <w:bottom w:val="none" w:sz="0" w:space="0" w:color="auto"/>
            <w:right w:val="none" w:sz="0" w:space="0" w:color="auto"/>
          </w:divBdr>
        </w:div>
        <w:div w:id="1757097386">
          <w:marLeft w:val="480"/>
          <w:marRight w:val="0"/>
          <w:marTop w:val="0"/>
          <w:marBottom w:val="0"/>
          <w:divBdr>
            <w:top w:val="none" w:sz="0" w:space="0" w:color="auto"/>
            <w:left w:val="none" w:sz="0" w:space="0" w:color="auto"/>
            <w:bottom w:val="none" w:sz="0" w:space="0" w:color="auto"/>
            <w:right w:val="none" w:sz="0" w:space="0" w:color="auto"/>
          </w:divBdr>
        </w:div>
        <w:div w:id="1752459231">
          <w:marLeft w:val="480"/>
          <w:marRight w:val="0"/>
          <w:marTop w:val="0"/>
          <w:marBottom w:val="0"/>
          <w:divBdr>
            <w:top w:val="none" w:sz="0" w:space="0" w:color="auto"/>
            <w:left w:val="none" w:sz="0" w:space="0" w:color="auto"/>
            <w:bottom w:val="none" w:sz="0" w:space="0" w:color="auto"/>
            <w:right w:val="none" w:sz="0" w:space="0" w:color="auto"/>
          </w:divBdr>
        </w:div>
        <w:div w:id="82189570">
          <w:marLeft w:val="480"/>
          <w:marRight w:val="0"/>
          <w:marTop w:val="0"/>
          <w:marBottom w:val="0"/>
          <w:divBdr>
            <w:top w:val="none" w:sz="0" w:space="0" w:color="auto"/>
            <w:left w:val="none" w:sz="0" w:space="0" w:color="auto"/>
            <w:bottom w:val="none" w:sz="0" w:space="0" w:color="auto"/>
            <w:right w:val="none" w:sz="0" w:space="0" w:color="auto"/>
          </w:divBdr>
        </w:div>
        <w:div w:id="1812091777">
          <w:marLeft w:val="480"/>
          <w:marRight w:val="0"/>
          <w:marTop w:val="0"/>
          <w:marBottom w:val="0"/>
          <w:divBdr>
            <w:top w:val="none" w:sz="0" w:space="0" w:color="auto"/>
            <w:left w:val="none" w:sz="0" w:space="0" w:color="auto"/>
            <w:bottom w:val="none" w:sz="0" w:space="0" w:color="auto"/>
            <w:right w:val="none" w:sz="0" w:space="0" w:color="auto"/>
          </w:divBdr>
        </w:div>
        <w:div w:id="726034152">
          <w:marLeft w:val="480"/>
          <w:marRight w:val="0"/>
          <w:marTop w:val="0"/>
          <w:marBottom w:val="0"/>
          <w:divBdr>
            <w:top w:val="none" w:sz="0" w:space="0" w:color="auto"/>
            <w:left w:val="none" w:sz="0" w:space="0" w:color="auto"/>
            <w:bottom w:val="none" w:sz="0" w:space="0" w:color="auto"/>
            <w:right w:val="none" w:sz="0" w:space="0" w:color="auto"/>
          </w:divBdr>
        </w:div>
        <w:div w:id="1732269314">
          <w:marLeft w:val="480"/>
          <w:marRight w:val="0"/>
          <w:marTop w:val="0"/>
          <w:marBottom w:val="0"/>
          <w:divBdr>
            <w:top w:val="none" w:sz="0" w:space="0" w:color="auto"/>
            <w:left w:val="none" w:sz="0" w:space="0" w:color="auto"/>
            <w:bottom w:val="none" w:sz="0" w:space="0" w:color="auto"/>
            <w:right w:val="none" w:sz="0" w:space="0" w:color="auto"/>
          </w:divBdr>
        </w:div>
        <w:div w:id="1530678721">
          <w:marLeft w:val="480"/>
          <w:marRight w:val="0"/>
          <w:marTop w:val="0"/>
          <w:marBottom w:val="0"/>
          <w:divBdr>
            <w:top w:val="none" w:sz="0" w:space="0" w:color="auto"/>
            <w:left w:val="none" w:sz="0" w:space="0" w:color="auto"/>
            <w:bottom w:val="none" w:sz="0" w:space="0" w:color="auto"/>
            <w:right w:val="none" w:sz="0" w:space="0" w:color="auto"/>
          </w:divBdr>
        </w:div>
        <w:div w:id="214852536">
          <w:marLeft w:val="480"/>
          <w:marRight w:val="0"/>
          <w:marTop w:val="0"/>
          <w:marBottom w:val="0"/>
          <w:divBdr>
            <w:top w:val="none" w:sz="0" w:space="0" w:color="auto"/>
            <w:left w:val="none" w:sz="0" w:space="0" w:color="auto"/>
            <w:bottom w:val="none" w:sz="0" w:space="0" w:color="auto"/>
            <w:right w:val="none" w:sz="0" w:space="0" w:color="auto"/>
          </w:divBdr>
        </w:div>
        <w:div w:id="728187943">
          <w:marLeft w:val="480"/>
          <w:marRight w:val="0"/>
          <w:marTop w:val="0"/>
          <w:marBottom w:val="0"/>
          <w:divBdr>
            <w:top w:val="none" w:sz="0" w:space="0" w:color="auto"/>
            <w:left w:val="none" w:sz="0" w:space="0" w:color="auto"/>
            <w:bottom w:val="none" w:sz="0" w:space="0" w:color="auto"/>
            <w:right w:val="none" w:sz="0" w:space="0" w:color="auto"/>
          </w:divBdr>
        </w:div>
        <w:div w:id="757140071">
          <w:marLeft w:val="480"/>
          <w:marRight w:val="0"/>
          <w:marTop w:val="0"/>
          <w:marBottom w:val="0"/>
          <w:divBdr>
            <w:top w:val="none" w:sz="0" w:space="0" w:color="auto"/>
            <w:left w:val="none" w:sz="0" w:space="0" w:color="auto"/>
            <w:bottom w:val="none" w:sz="0" w:space="0" w:color="auto"/>
            <w:right w:val="none" w:sz="0" w:space="0" w:color="auto"/>
          </w:divBdr>
        </w:div>
        <w:div w:id="453867729">
          <w:marLeft w:val="480"/>
          <w:marRight w:val="0"/>
          <w:marTop w:val="0"/>
          <w:marBottom w:val="0"/>
          <w:divBdr>
            <w:top w:val="none" w:sz="0" w:space="0" w:color="auto"/>
            <w:left w:val="none" w:sz="0" w:space="0" w:color="auto"/>
            <w:bottom w:val="none" w:sz="0" w:space="0" w:color="auto"/>
            <w:right w:val="none" w:sz="0" w:space="0" w:color="auto"/>
          </w:divBdr>
        </w:div>
        <w:div w:id="285740826">
          <w:marLeft w:val="480"/>
          <w:marRight w:val="0"/>
          <w:marTop w:val="0"/>
          <w:marBottom w:val="0"/>
          <w:divBdr>
            <w:top w:val="none" w:sz="0" w:space="0" w:color="auto"/>
            <w:left w:val="none" w:sz="0" w:space="0" w:color="auto"/>
            <w:bottom w:val="none" w:sz="0" w:space="0" w:color="auto"/>
            <w:right w:val="none" w:sz="0" w:space="0" w:color="auto"/>
          </w:divBdr>
        </w:div>
        <w:div w:id="1799488863">
          <w:marLeft w:val="480"/>
          <w:marRight w:val="0"/>
          <w:marTop w:val="0"/>
          <w:marBottom w:val="0"/>
          <w:divBdr>
            <w:top w:val="none" w:sz="0" w:space="0" w:color="auto"/>
            <w:left w:val="none" w:sz="0" w:space="0" w:color="auto"/>
            <w:bottom w:val="none" w:sz="0" w:space="0" w:color="auto"/>
            <w:right w:val="none" w:sz="0" w:space="0" w:color="auto"/>
          </w:divBdr>
        </w:div>
        <w:div w:id="417871784">
          <w:marLeft w:val="480"/>
          <w:marRight w:val="0"/>
          <w:marTop w:val="0"/>
          <w:marBottom w:val="0"/>
          <w:divBdr>
            <w:top w:val="none" w:sz="0" w:space="0" w:color="auto"/>
            <w:left w:val="none" w:sz="0" w:space="0" w:color="auto"/>
            <w:bottom w:val="none" w:sz="0" w:space="0" w:color="auto"/>
            <w:right w:val="none" w:sz="0" w:space="0" w:color="auto"/>
          </w:divBdr>
        </w:div>
        <w:div w:id="1252667829">
          <w:marLeft w:val="480"/>
          <w:marRight w:val="0"/>
          <w:marTop w:val="0"/>
          <w:marBottom w:val="0"/>
          <w:divBdr>
            <w:top w:val="none" w:sz="0" w:space="0" w:color="auto"/>
            <w:left w:val="none" w:sz="0" w:space="0" w:color="auto"/>
            <w:bottom w:val="none" w:sz="0" w:space="0" w:color="auto"/>
            <w:right w:val="none" w:sz="0" w:space="0" w:color="auto"/>
          </w:divBdr>
        </w:div>
        <w:div w:id="6173128">
          <w:marLeft w:val="480"/>
          <w:marRight w:val="0"/>
          <w:marTop w:val="0"/>
          <w:marBottom w:val="0"/>
          <w:divBdr>
            <w:top w:val="none" w:sz="0" w:space="0" w:color="auto"/>
            <w:left w:val="none" w:sz="0" w:space="0" w:color="auto"/>
            <w:bottom w:val="none" w:sz="0" w:space="0" w:color="auto"/>
            <w:right w:val="none" w:sz="0" w:space="0" w:color="auto"/>
          </w:divBdr>
        </w:div>
        <w:div w:id="1385450098">
          <w:marLeft w:val="480"/>
          <w:marRight w:val="0"/>
          <w:marTop w:val="0"/>
          <w:marBottom w:val="0"/>
          <w:divBdr>
            <w:top w:val="none" w:sz="0" w:space="0" w:color="auto"/>
            <w:left w:val="none" w:sz="0" w:space="0" w:color="auto"/>
            <w:bottom w:val="none" w:sz="0" w:space="0" w:color="auto"/>
            <w:right w:val="none" w:sz="0" w:space="0" w:color="auto"/>
          </w:divBdr>
        </w:div>
        <w:div w:id="46804811">
          <w:marLeft w:val="480"/>
          <w:marRight w:val="0"/>
          <w:marTop w:val="0"/>
          <w:marBottom w:val="0"/>
          <w:divBdr>
            <w:top w:val="none" w:sz="0" w:space="0" w:color="auto"/>
            <w:left w:val="none" w:sz="0" w:space="0" w:color="auto"/>
            <w:bottom w:val="none" w:sz="0" w:space="0" w:color="auto"/>
            <w:right w:val="none" w:sz="0" w:space="0" w:color="auto"/>
          </w:divBdr>
        </w:div>
        <w:div w:id="2021228144">
          <w:marLeft w:val="480"/>
          <w:marRight w:val="0"/>
          <w:marTop w:val="0"/>
          <w:marBottom w:val="0"/>
          <w:divBdr>
            <w:top w:val="none" w:sz="0" w:space="0" w:color="auto"/>
            <w:left w:val="none" w:sz="0" w:space="0" w:color="auto"/>
            <w:bottom w:val="none" w:sz="0" w:space="0" w:color="auto"/>
            <w:right w:val="none" w:sz="0" w:space="0" w:color="auto"/>
          </w:divBdr>
        </w:div>
        <w:div w:id="736632651">
          <w:marLeft w:val="480"/>
          <w:marRight w:val="0"/>
          <w:marTop w:val="0"/>
          <w:marBottom w:val="0"/>
          <w:divBdr>
            <w:top w:val="none" w:sz="0" w:space="0" w:color="auto"/>
            <w:left w:val="none" w:sz="0" w:space="0" w:color="auto"/>
            <w:bottom w:val="none" w:sz="0" w:space="0" w:color="auto"/>
            <w:right w:val="none" w:sz="0" w:space="0" w:color="auto"/>
          </w:divBdr>
        </w:div>
        <w:div w:id="427584332">
          <w:marLeft w:val="480"/>
          <w:marRight w:val="0"/>
          <w:marTop w:val="0"/>
          <w:marBottom w:val="0"/>
          <w:divBdr>
            <w:top w:val="none" w:sz="0" w:space="0" w:color="auto"/>
            <w:left w:val="none" w:sz="0" w:space="0" w:color="auto"/>
            <w:bottom w:val="none" w:sz="0" w:space="0" w:color="auto"/>
            <w:right w:val="none" w:sz="0" w:space="0" w:color="auto"/>
          </w:divBdr>
        </w:div>
        <w:div w:id="1977442636">
          <w:marLeft w:val="480"/>
          <w:marRight w:val="0"/>
          <w:marTop w:val="0"/>
          <w:marBottom w:val="0"/>
          <w:divBdr>
            <w:top w:val="none" w:sz="0" w:space="0" w:color="auto"/>
            <w:left w:val="none" w:sz="0" w:space="0" w:color="auto"/>
            <w:bottom w:val="none" w:sz="0" w:space="0" w:color="auto"/>
            <w:right w:val="none" w:sz="0" w:space="0" w:color="auto"/>
          </w:divBdr>
        </w:div>
        <w:div w:id="1141575249">
          <w:marLeft w:val="480"/>
          <w:marRight w:val="0"/>
          <w:marTop w:val="0"/>
          <w:marBottom w:val="0"/>
          <w:divBdr>
            <w:top w:val="none" w:sz="0" w:space="0" w:color="auto"/>
            <w:left w:val="none" w:sz="0" w:space="0" w:color="auto"/>
            <w:bottom w:val="none" w:sz="0" w:space="0" w:color="auto"/>
            <w:right w:val="none" w:sz="0" w:space="0" w:color="auto"/>
          </w:divBdr>
        </w:div>
        <w:div w:id="1089078568">
          <w:marLeft w:val="480"/>
          <w:marRight w:val="0"/>
          <w:marTop w:val="0"/>
          <w:marBottom w:val="0"/>
          <w:divBdr>
            <w:top w:val="none" w:sz="0" w:space="0" w:color="auto"/>
            <w:left w:val="none" w:sz="0" w:space="0" w:color="auto"/>
            <w:bottom w:val="none" w:sz="0" w:space="0" w:color="auto"/>
            <w:right w:val="none" w:sz="0" w:space="0" w:color="auto"/>
          </w:divBdr>
        </w:div>
        <w:div w:id="1799836915">
          <w:marLeft w:val="480"/>
          <w:marRight w:val="0"/>
          <w:marTop w:val="0"/>
          <w:marBottom w:val="0"/>
          <w:divBdr>
            <w:top w:val="none" w:sz="0" w:space="0" w:color="auto"/>
            <w:left w:val="none" w:sz="0" w:space="0" w:color="auto"/>
            <w:bottom w:val="none" w:sz="0" w:space="0" w:color="auto"/>
            <w:right w:val="none" w:sz="0" w:space="0" w:color="auto"/>
          </w:divBdr>
        </w:div>
        <w:div w:id="418060948">
          <w:marLeft w:val="480"/>
          <w:marRight w:val="0"/>
          <w:marTop w:val="0"/>
          <w:marBottom w:val="0"/>
          <w:divBdr>
            <w:top w:val="none" w:sz="0" w:space="0" w:color="auto"/>
            <w:left w:val="none" w:sz="0" w:space="0" w:color="auto"/>
            <w:bottom w:val="none" w:sz="0" w:space="0" w:color="auto"/>
            <w:right w:val="none" w:sz="0" w:space="0" w:color="auto"/>
          </w:divBdr>
        </w:div>
        <w:div w:id="625545054">
          <w:marLeft w:val="480"/>
          <w:marRight w:val="0"/>
          <w:marTop w:val="0"/>
          <w:marBottom w:val="0"/>
          <w:divBdr>
            <w:top w:val="none" w:sz="0" w:space="0" w:color="auto"/>
            <w:left w:val="none" w:sz="0" w:space="0" w:color="auto"/>
            <w:bottom w:val="none" w:sz="0" w:space="0" w:color="auto"/>
            <w:right w:val="none" w:sz="0" w:space="0" w:color="auto"/>
          </w:divBdr>
        </w:div>
        <w:div w:id="94642464">
          <w:marLeft w:val="480"/>
          <w:marRight w:val="0"/>
          <w:marTop w:val="0"/>
          <w:marBottom w:val="0"/>
          <w:divBdr>
            <w:top w:val="none" w:sz="0" w:space="0" w:color="auto"/>
            <w:left w:val="none" w:sz="0" w:space="0" w:color="auto"/>
            <w:bottom w:val="none" w:sz="0" w:space="0" w:color="auto"/>
            <w:right w:val="none" w:sz="0" w:space="0" w:color="auto"/>
          </w:divBdr>
        </w:div>
        <w:div w:id="1715498700">
          <w:marLeft w:val="480"/>
          <w:marRight w:val="0"/>
          <w:marTop w:val="0"/>
          <w:marBottom w:val="0"/>
          <w:divBdr>
            <w:top w:val="none" w:sz="0" w:space="0" w:color="auto"/>
            <w:left w:val="none" w:sz="0" w:space="0" w:color="auto"/>
            <w:bottom w:val="none" w:sz="0" w:space="0" w:color="auto"/>
            <w:right w:val="none" w:sz="0" w:space="0" w:color="auto"/>
          </w:divBdr>
        </w:div>
        <w:div w:id="808739961">
          <w:marLeft w:val="480"/>
          <w:marRight w:val="0"/>
          <w:marTop w:val="0"/>
          <w:marBottom w:val="0"/>
          <w:divBdr>
            <w:top w:val="none" w:sz="0" w:space="0" w:color="auto"/>
            <w:left w:val="none" w:sz="0" w:space="0" w:color="auto"/>
            <w:bottom w:val="none" w:sz="0" w:space="0" w:color="auto"/>
            <w:right w:val="none" w:sz="0" w:space="0" w:color="auto"/>
          </w:divBdr>
        </w:div>
        <w:div w:id="195895255">
          <w:marLeft w:val="480"/>
          <w:marRight w:val="0"/>
          <w:marTop w:val="0"/>
          <w:marBottom w:val="0"/>
          <w:divBdr>
            <w:top w:val="none" w:sz="0" w:space="0" w:color="auto"/>
            <w:left w:val="none" w:sz="0" w:space="0" w:color="auto"/>
            <w:bottom w:val="none" w:sz="0" w:space="0" w:color="auto"/>
            <w:right w:val="none" w:sz="0" w:space="0" w:color="auto"/>
          </w:divBdr>
        </w:div>
        <w:div w:id="113905992">
          <w:marLeft w:val="480"/>
          <w:marRight w:val="0"/>
          <w:marTop w:val="0"/>
          <w:marBottom w:val="0"/>
          <w:divBdr>
            <w:top w:val="none" w:sz="0" w:space="0" w:color="auto"/>
            <w:left w:val="none" w:sz="0" w:space="0" w:color="auto"/>
            <w:bottom w:val="none" w:sz="0" w:space="0" w:color="auto"/>
            <w:right w:val="none" w:sz="0" w:space="0" w:color="auto"/>
          </w:divBdr>
        </w:div>
        <w:div w:id="2083094499">
          <w:marLeft w:val="480"/>
          <w:marRight w:val="0"/>
          <w:marTop w:val="0"/>
          <w:marBottom w:val="0"/>
          <w:divBdr>
            <w:top w:val="none" w:sz="0" w:space="0" w:color="auto"/>
            <w:left w:val="none" w:sz="0" w:space="0" w:color="auto"/>
            <w:bottom w:val="none" w:sz="0" w:space="0" w:color="auto"/>
            <w:right w:val="none" w:sz="0" w:space="0" w:color="auto"/>
          </w:divBdr>
        </w:div>
        <w:div w:id="1385253172">
          <w:marLeft w:val="480"/>
          <w:marRight w:val="0"/>
          <w:marTop w:val="0"/>
          <w:marBottom w:val="0"/>
          <w:divBdr>
            <w:top w:val="none" w:sz="0" w:space="0" w:color="auto"/>
            <w:left w:val="none" w:sz="0" w:space="0" w:color="auto"/>
            <w:bottom w:val="none" w:sz="0" w:space="0" w:color="auto"/>
            <w:right w:val="none" w:sz="0" w:space="0" w:color="auto"/>
          </w:divBdr>
        </w:div>
        <w:div w:id="1718428417">
          <w:marLeft w:val="480"/>
          <w:marRight w:val="0"/>
          <w:marTop w:val="0"/>
          <w:marBottom w:val="0"/>
          <w:divBdr>
            <w:top w:val="none" w:sz="0" w:space="0" w:color="auto"/>
            <w:left w:val="none" w:sz="0" w:space="0" w:color="auto"/>
            <w:bottom w:val="none" w:sz="0" w:space="0" w:color="auto"/>
            <w:right w:val="none" w:sz="0" w:space="0" w:color="auto"/>
          </w:divBdr>
        </w:div>
        <w:div w:id="1764565817">
          <w:marLeft w:val="480"/>
          <w:marRight w:val="0"/>
          <w:marTop w:val="0"/>
          <w:marBottom w:val="0"/>
          <w:divBdr>
            <w:top w:val="none" w:sz="0" w:space="0" w:color="auto"/>
            <w:left w:val="none" w:sz="0" w:space="0" w:color="auto"/>
            <w:bottom w:val="none" w:sz="0" w:space="0" w:color="auto"/>
            <w:right w:val="none" w:sz="0" w:space="0" w:color="auto"/>
          </w:divBdr>
        </w:div>
        <w:div w:id="1677657413">
          <w:marLeft w:val="480"/>
          <w:marRight w:val="0"/>
          <w:marTop w:val="0"/>
          <w:marBottom w:val="0"/>
          <w:divBdr>
            <w:top w:val="none" w:sz="0" w:space="0" w:color="auto"/>
            <w:left w:val="none" w:sz="0" w:space="0" w:color="auto"/>
            <w:bottom w:val="none" w:sz="0" w:space="0" w:color="auto"/>
            <w:right w:val="none" w:sz="0" w:space="0" w:color="auto"/>
          </w:divBdr>
        </w:div>
        <w:div w:id="799690545">
          <w:marLeft w:val="480"/>
          <w:marRight w:val="0"/>
          <w:marTop w:val="0"/>
          <w:marBottom w:val="0"/>
          <w:divBdr>
            <w:top w:val="none" w:sz="0" w:space="0" w:color="auto"/>
            <w:left w:val="none" w:sz="0" w:space="0" w:color="auto"/>
            <w:bottom w:val="none" w:sz="0" w:space="0" w:color="auto"/>
            <w:right w:val="none" w:sz="0" w:space="0" w:color="auto"/>
          </w:divBdr>
        </w:div>
        <w:div w:id="585267701">
          <w:marLeft w:val="480"/>
          <w:marRight w:val="0"/>
          <w:marTop w:val="0"/>
          <w:marBottom w:val="0"/>
          <w:divBdr>
            <w:top w:val="none" w:sz="0" w:space="0" w:color="auto"/>
            <w:left w:val="none" w:sz="0" w:space="0" w:color="auto"/>
            <w:bottom w:val="none" w:sz="0" w:space="0" w:color="auto"/>
            <w:right w:val="none" w:sz="0" w:space="0" w:color="auto"/>
          </w:divBdr>
        </w:div>
        <w:div w:id="1191068334">
          <w:marLeft w:val="480"/>
          <w:marRight w:val="0"/>
          <w:marTop w:val="0"/>
          <w:marBottom w:val="0"/>
          <w:divBdr>
            <w:top w:val="none" w:sz="0" w:space="0" w:color="auto"/>
            <w:left w:val="none" w:sz="0" w:space="0" w:color="auto"/>
            <w:bottom w:val="none" w:sz="0" w:space="0" w:color="auto"/>
            <w:right w:val="none" w:sz="0" w:space="0" w:color="auto"/>
          </w:divBdr>
        </w:div>
        <w:div w:id="993216371">
          <w:marLeft w:val="480"/>
          <w:marRight w:val="0"/>
          <w:marTop w:val="0"/>
          <w:marBottom w:val="0"/>
          <w:divBdr>
            <w:top w:val="none" w:sz="0" w:space="0" w:color="auto"/>
            <w:left w:val="none" w:sz="0" w:space="0" w:color="auto"/>
            <w:bottom w:val="none" w:sz="0" w:space="0" w:color="auto"/>
            <w:right w:val="none" w:sz="0" w:space="0" w:color="auto"/>
          </w:divBdr>
        </w:div>
        <w:div w:id="885144495">
          <w:marLeft w:val="480"/>
          <w:marRight w:val="0"/>
          <w:marTop w:val="0"/>
          <w:marBottom w:val="0"/>
          <w:divBdr>
            <w:top w:val="none" w:sz="0" w:space="0" w:color="auto"/>
            <w:left w:val="none" w:sz="0" w:space="0" w:color="auto"/>
            <w:bottom w:val="none" w:sz="0" w:space="0" w:color="auto"/>
            <w:right w:val="none" w:sz="0" w:space="0" w:color="auto"/>
          </w:divBdr>
        </w:div>
        <w:div w:id="1081683809">
          <w:marLeft w:val="480"/>
          <w:marRight w:val="0"/>
          <w:marTop w:val="0"/>
          <w:marBottom w:val="0"/>
          <w:divBdr>
            <w:top w:val="none" w:sz="0" w:space="0" w:color="auto"/>
            <w:left w:val="none" w:sz="0" w:space="0" w:color="auto"/>
            <w:bottom w:val="none" w:sz="0" w:space="0" w:color="auto"/>
            <w:right w:val="none" w:sz="0" w:space="0" w:color="auto"/>
          </w:divBdr>
        </w:div>
        <w:div w:id="1152713699">
          <w:marLeft w:val="480"/>
          <w:marRight w:val="0"/>
          <w:marTop w:val="0"/>
          <w:marBottom w:val="0"/>
          <w:divBdr>
            <w:top w:val="none" w:sz="0" w:space="0" w:color="auto"/>
            <w:left w:val="none" w:sz="0" w:space="0" w:color="auto"/>
            <w:bottom w:val="none" w:sz="0" w:space="0" w:color="auto"/>
            <w:right w:val="none" w:sz="0" w:space="0" w:color="auto"/>
          </w:divBdr>
        </w:div>
        <w:div w:id="750812573">
          <w:marLeft w:val="480"/>
          <w:marRight w:val="0"/>
          <w:marTop w:val="0"/>
          <w:marBottom w:val="0"/>
          <w:divBdr>
            <w:top w:val="none" w:sz="0" w:space="0" w:color="auto"/>
            <w:left w:val="none" w:sz="0" w:space="0" w:color="auto"/>
            <w:bottom w:val="none" w:sz="0" w:space="0" w:color="auto"/>
            <w:right w:val="none" w:sz="0" w:space="0" w:color="auto"/>
          </w:divBdr>
        </w:div>
        <w:div w:id="668558860">
          <w:marLeft w:val="480"/>
          <w:marRight w:val="0"/>
          <w:marTop w:val="0"/>
          <w:marBottom w:val="0"/>
          <w:divBdr>
            <w:top w:val="none" w:sz="0" w:space="0" w:color="auto"/>
            <w:left w:val="none" w:sz="0" w:space="0" w:color="auto"/>
            <w:bottom w:val="none" w:sz="0" w:space="0" w:color="auto"/>
            <w:right w:val="none" w:sz="0" w:space="0" w:color="auto"/>
          </w:divBdr>
        </w:div>
        <w:div w:id="2138520846">
          <w:marLeft w:val="480"/>
          <w:marRight w:val="0"/>
          <w:marTop w:val="0"/>
          <w:marBottom w:val="0"/>
          <w:divBdr>
            <w:top w:val="none" w:sz="0" w:space="0" w:color="auto"/>
            <w:left w:val="none" w:sz="0" w:space="0" w:color="auto"/>
            <w:bottom w:val="none" w:sz="0" w:space="0" w:color="auto"/>
            <w:right w:val="none" w:sz="0" w:space="0" w:color="auto"/>
          </w:divBdr>
        </w:div>
        <w:div w:id="1656832124">
          <w:marLeft w:val="480"/>
          <w:marRight w:val="0"/>
          <w:marTop w:val="0"/>
          <w:marBottom w:val="0"/>
          <w:divBdr>
            <w:top w:val="none" w:sz="0" w:space="0" w:color="auto"/>
            <w:left w:val="none" w:sz="0" w:space="0" w:color="auto"/>
            <w:bottom w:val="none" w:sz="0" w:space="0" w:color="auto"/>
            <w:right w:val="none" w:sz="0" w:space="0" w:color="auto"/>
          </w:divBdr>
        </w:div>
      </w:divsChild>
    </w:div>
    <w:div w:id="1867060817">
      <w:bodyDiv w:val="1"/>
      <w:marLeft w:val="0"/>
      <w:marRight w:val="0"/>
      <w:marTop w:val="0"/>
      <w:marBottom w:val="0"/>
      <w:divBdr>
        <w:top w:val="none" w:sz="0" w:space="0" w:color="auto"/>
        <w:left w:val="none" w:sz="0" w:space="0" w:color="auto"/>
        <w:bottom w:val="none" w:sz="0" w:space="0" w:color="auto"/>
        <w:right w:val="none" w:sz="0" w:space="0" w:color="auto"/>
      </w:divBdr>
    </w:div>
    <w:div w:id="1870482790">
      <w:bodyDiv w:val="1"/>
      <w:marLeft w:val="0"/>
      <w:marRight w:val="0"/>
      <w:marTop w:val="0"/>
      <w:marBottom w:val="0"/>
      <w:divBdr>
        <w:top w:val="none" w:sz="0" w:space="0" w:color="auto"/>
        <w:left w:val="none" w:sz="0" w:space="0" w:color="auto"/>
        <w:bottom w:val="none" w:sz="0" w:space="0" w:color="auto"/>
        <w:right w:val="none" w:sz="0" w:space="0" w:color="auto"/>
      </w:divBdr>
    </w:div>
    <w:div w:id="1873758679">
      <w:bodyDiv w:val="1"/>
      <w:marLeft w:val="0"/>
      <w:marRight w:val="0"/>
      <w:marTop w:val="0"/>
      <w:marBottom w:val="0"/>
      <w:divBdr>
        <w:top w:val="none" w:sz="0" w:space="0" w:color="auto"/>
        <w:left w:val="none" w:sz="0" w:space="0" w:color="auto"/>
        <w:bottom w:val="none" w:sz="0" w:space="0" w:color="auto"/>
        <w:right w:val="none" w:sz="0" w:space="0" w:color="auto"/>
      </w:divBdr>
    </w:div>
    <w:div w:id="1877232083">
      <w:bodyDiv w:val="1"/>
      <w:marLeft w:val="0"/>
      <w:marRight w:val="0"/>
      <w:marTop w:val="0"/>
      <w:marBottom w:val="0"/>
      <w:divBdr>
        <w:top w:val="none" w:sz="0" w:space="0" w:color="auto"/>
        <w:left w:val="none" w:sz="0" w:space="0" w:color="auto"/>
        <w:bottom w:val="none" w:sz="0" w:space="0" w:color="auto"/>
        <w:right w:val="none" w:sz="0" w:space="0" w:color="auto"/>
      </w:divBdr>
    </w:div>
    <w:div w:id="1878153794">
      <w:bodyDiv w:val="1"/>
      <w:marLeft w:val="0"/>
      <w:marRight w:val="0"/>
      <w:marTop w:val="0"/>
      <w:marBottom w:val="0"/>
      <w:divBdr>
        <w:top w:val="none" w:sz="0" w:space="0" w:color="auto"/>
        <w:left w:val="none" w:sz="0" w:space="0" w:color="auto"/>
        <w:bottom w:val="none" w:sz="0" w:space="0" w:color="auto"/>
        <w:right w:val="none" w:sz="0" w:space="0" w:color="auto"/>
      </w:divBdr>
    </w:div>
    <w:div w:id="1887133445">
      <w:bodyDiv w:val="1"/>
      <w:marLeft w:val="0"/>
      <w:marRight w:val="0"/>
      <w:marTop w:val="0"/>
      <w:marBottom w:val="0"/>
      <w:divBdr>
        <w:top w:val="none" w:sz="0" w:space="0" w:color="auto"/>
        <w:left w:val="none" w:sz="0" w:space="0" w:color="auto"/>
        <w:bottom w:val="none" w:sz="0" w:space="0" w:color="auto"/>
        <w:right w:val="none" w:sz="0" w:space="0" w:color="auto"/>
      </w:divBdr>
    </w:div>
    <w:div w:id="1892569504">
      <w:bodyDiv w:val="1"/>
      <w:marLeft w:val="0"/>
      <w:marRight w:val="0"/>
      <w:marTop w:val="0"/>
      <w:marBottom w:val="0"/>
      <w:divBdr>
        <w:top w:val="none" w:sz="0" w:space="0" w:color="auto"/>
        <w:left w:val="none" w:sz="0" w:space="0" w:color="auto"/>
        <w:bottom w:val="none" w:sz="0" w:space="0" w:color="auto"/>
        <w:right w:val="none" w:sz="0" w:space="0" w:color="auto"/>
      </w:divBdr>
    </w:div>
    <w:div w:id="1893075144">
      <w:bodyDiv w:val="1"/>
      <w:marLeft w:val="0"/>
      <w:marRight w:val="0"/>
      <w:marTop w:val="0"/>
      <w:marBottom w:val="0"/>
      <w:divBdr>
        <w:top w:val="none" w:sz="0" w:space="0" w:color="auto"/>
        <w:left w:val="none" w:sz="0" w:space="0" w:color="auto"/>
        <w:bottom w:val="none" w:sz="0" w:space="0" w:color="auto"/>
        <w:right w:val="none" w:sz="0" w:space="0" w:color="auto"/>
      </w:divBdr>
    </w:div>
    <w:div w:id="1908226719">
      <w:bodyDiv w:val="1"/>
      <w:marLeft w:val="0"/>
      <w:marRight w:val="0"/>
      <w:marTop w:val="0"/>
      <w:marBottom w:val="0"/>
      <w:divBdr>
        <w:top w:val="none" w:sz="0" w:space="0" w:color="auto"/>
        <w:left w:val="none" w:sz="0" w:space="0" w:color="auto"/>
        <w:bottom w:val="none" w:sz="0" w:space="0" w:color="auto"/>
        <w:right w:val="none" w:sz="0" w:space="0" w:color="auto"/>
      </w:divBdr>
    </w:div>
    <w:div w:id="1918051712">
      <w:bodyDiv w:val="1"/>
      <w:marLeft w:val="0"/>
      <w:marRight w:val="0"/>
      <w:marTop w:val="0"/>
      <w:marBottom w:val="0"/>
      <w:divBdr>
        <w:top w:val="none" w:sz="0" w:space="0" w:color="auto"/>
        <w:left w:val="none" w:sz="0" w:space="0" w:color="auto"/>
        <w:bottom w:val="none" w:sz="0" w:space="0" w:color="auto"/>
        <w:right w:val="none" w:sz="0" w:space="0" w:color="auto"/>
      </w:divBdr>
    </w:div>
    <w:div w:id="1918517533">
      <w:bodyDiv w:val="1"/>
      <w:marLeft w:val="0"/>
      <w:marRight w:val="0"/>
      <w:marTop w:val="0"/>
      <w:marBottom w:val="0"/>
      <w:divBdr>
        <w:top w:val="none" w:sz="0" w:space="0" w:color="auto"/>
        <w:left w:val="none" w:sz="0" w:space="0" w:color="auto"/>
        <w:bottom w:val="none" w:sz="0" w:space="0" w:color="auto"/>
        <w:right w:val="none" w:sz="0" w:space="0" w:color="auto"/>
      </w:divBdr>
    </w:div>
    <w:div w:id="1919974725">
      <w:bodyDiv w:val="1"/>
      <w:marLeft w:val="0"/>
      <w:marRight w:val="0"/>
      <w:marTop w:val="0"/>
      <w:marBottom w:val="0"/>
      <w:divBdr>
        <w:top w:val="none" w:sz="0" w:space="0" w:color="auto"/>
        <w:left w:val="none" w:sz="0" w:space="0" w:color="auto"/>
        <w:bottom w:val="none" w:sz="0" w:space="0" w:color="auto"/>
        <w:right w:val="none" w:sz="0" w:space="0" w:color="auto"/>
      </w:divBdr>
    </w:div>
    <w:div w:id="1921400673">
      <w:bodyDiv w:val="1"/>
      <w:marLeft w:val="0"/>
      <w:marRight w:val="0"/>
      <w:marTop w:val="0"/>
      <w:marBottom w:val="0"/>
      <w:divBdr>
        <w:top w:val="none" w:sz="0" w:space="0" w:color="auto"/>
        <w:left w:val="none" w:sz="0" w:space="0" w:color="auto"/>
        <w:bottom w:val="none" w:sz="0" w:space="0" w:color="auto"/>
        <w:right w:val="none" w:sz="0" w:space="0" w:color="auto"/>
      </w:divBdr>
    </w:div>
    <w:div w:id="1926913279">
      <w:bodyDiv w:val="1"/>
      <w:marLeft w:val="0"/>
      <w:marRight w:val="0"/>
      <w:marTop w:val="0"/>
      <w:marBottom w:val="0"/>
      <w:divBdr>
        <w:top w:val="none" w:sz="0" w:space="0" w:color="auto"/>
        <w:left w:val="none" w:sz="0" w:space="0" w:color="auto"/>
        <w:bottom w:val="none" w:sz="0" w:space="0" w:color="auto"/>
        <w:right w:val="none" w:sz="0" w:space="0" w:color="auto"/>
      </w:divBdr>
    </w:div>
    <w:div w:id="1929582764">
      <w:bodyDiv w:val="1"/>
      <w:marLeft w:val="0"/>
      <w:marRight w:val="0"/>
      <w:marTop w:val="0"/>
      <w:marBottom w:val="0"/>
      <w:divBdr>
        <w:top w:val="none" w:sz="0" w:space="0" w:color="auto"/>
        <w:left w:val="none" w:sz="0" w:space="0" w:color="auto"/>
        <w:bottom w:val="none" w:sz="0" w:space="0" w:color="auto"/>
        <w:right w:val="none" w:sz="0" w:space="0" w:color="auto"/>
      </w:divBdr>
    </w:div>
    <w:div w:id="1946962918">
      <w:bodyDiv w:val="1"/>
      <w:marLeft w:val="0"/>
      <w:marRight w:val="0"/>
      <w:marTop w:val="0"/>
      <w:marBottom w:val="0"/>
      <w:divBdr>
        <w:top w:val="none" w:sz="0" w:space="0" w:color="auto"/>
        <w:left w:val="none" w:sz="0" w:space="0" w:color="auto"/>
        <w:bottom w:val="none" w:sz="0" w:space="0" w:color="auto"/>
        <w:right w:val="none" w:sz="0" w:space="0" w:color="auto"/>
      </w:divBdr>
    </w:div>
    <w:div w:id="1954511265">
      <w:bodyDiv w:val="1"/>
      <w:marLeft w:val="0"/>
      <w:marRight w:val="0"/>
      <w:marTop w:val="0"/>
      <w:marBottom w:val="0"/>
      <w:divBdr>
        <w:top w:val="none" w:sz="0" w:space="0" w:color="auto"/>
        <w:left w:val="none" w:sz="0" w:space="0" w:color="auto"/>
        <w:bottom w:val="none" w:sz="0" w:space="0" w:color="auto"/>
        <w:right w:val="none" w:sz="0" w:space="0" w:color="auto"/>
      </w:divBdr>
    </w:div>
    <w:div w:id="1954512771">
      <w:bodyDiv w:val="1"/>
      <w:marLeft w:val="0"/>
      <w:marRight w:val="0"/>
      <w:marTop w:val="0"/>
      <w:marBottom w:val="0"/>
      <w:divBdr>
        <w:top w:val="none" w:sz="0" w:space="0" w:color="auto"/>
        <w:left w:val="none" w:sz="0" w:space="0" w:color="auto"/>
        <w:bottom w:val="none" w:sz="0" w:space="0" w:color="auto"/>
        <w:right w:val="none" w:sz="0" w:space="0" w:color="auto"/>
      </w:divBdr>
      <w:divsChild>
        <w:div w:id="1623263125">
          <w:marLeft w:val="480"/>
          <w:marRight w:val="0"/>
          <w:marTop w:val="0"/>
          <w:marBottom w:val="0"/>
          <w:divBdr>
            <w:top w:val="none" w:sz="0" w:space="0" w:color="auto"/>
            <w:left w:val="none" w:sz="0" w:space="0" w:color="auto"/>
            <w:bottom w:val="none" w:sz="0" w:space="0" w:color="auto"/>
            <w:right w:val="none" w:sz="0" w:space="0" w:color="auto"/>
          </w:divBdr>
        </w:div>
        <w:div w:id="1486169124">
          <w:marLeft w:val="480"/>
          <w:marRight w:val="0"/>
          <w:marTop w:val="0"/>
          <w:marBottom w:val="0"/>
          <w:divBdr>
            <w:top w:val="none" w:sz="0" w:space="0" w:color="auto"/>
            <w:left w:val="none" w:sz="0" w:space="0" w:color="auto"/>
            <w:bottom w:val="none" w:sz="0" w:space="0" w:color="auto"/>
            <w:right w:val="none" w:sz="0" w:space="0" w:color="auto"/>
          </w:divBdr>
        </w:div>
        <w:div w:id="518468087">
          <w:marLeft w:val="480"/>
          <w:marRight w:val="0"/>
          <w:marTop w:val="0"/>
          <w:marBottom w:val="0"/>
          <w:divBdr>
            <w:top w:val="none" w:sz="0" w:space="0" w:color="auto"/>
            <w:left w:val="none" w:sz="0" w:space="0" w:color="auto"/>
            <w:bottom w:val="none" w:sz="0" w:space="0" w:color="auto"/>
            <w:right w:val="none" w:sz="0" w:space="0" w:color="auto"/>
          </w:divBdr>
        </w:div>
        <w:div w:id="2025786502">
          <w:marLeft w:val="480"/>
          <w:marRight w:val="0"/>
          <w:marTop w:val="0"/>
          <w:marBottom w:val="0"/>
          <w:divBdr>
            <w:top w:val="none" w:sz="0" w:space="0" w:color="auto"/>
            <w:left w:val="none" w:sz="0" w:space="0" w:color="auto"/>
            <w:bottom w:val="none" w:sz="0" w:space="0" w:color="auto"/>
            <w:right w:val="none" w:sz="0" w:space="0" w:color="auto"/>
          </w:divBdr>
        </w:div>
        <w:div w:id="226457681">
          <w:marLeft w:val="480"/>
          <w:marRight w:val="0"/>
          <w:marTop w:val="0"/>
          <w:marBottom w:val="0"/>
          <w:divBdr>
            <w:top w:val="none" w:sz="0" w:space="0" w:color="auto"/>
            <w:left w:val="none" w:sz="0" w:space="0" w:color="auto"/>
            <w:bottom w:val="none" w:sz="0" w:space="0" w:color="auto"/>
            <w:right w:val="none" w:sz="0" w:space="0" w:color="auto"/>
          </w:divBdr>
        </w:div>
        <w:div w:id="1738740443">
          <w:marLeft w:val="480"/>
          <w:marRight w:val="0"/>
          <w:marTop w:val="0"/>
          <w:marBottom w:val="0"/>
          <w:divBdr>
            <w:top w:val="none" w:sz="0" w:space="0" w:color="auto"/>
            <w:left w:val="none" w:sz="0" w:space="0" w:color="auto"/>
            <w:bottom w:val="none" w:sz="0" w:space="0" w:color="auto"/>
            <w:right w:val="none" w:sz="0" w:space="0" w:color="auto"/>
          </w:divBdr>
        </w:div>
        <w:div w:id="1921982443">
          <w:marLeft w:val="480"/>
          <w:marRight w:val="0"/>
          <w:marTop w:val="0"/>
          <w:marBottom w:val="0"/>
          <w:divBdr>
            <w:top w:val="none" w:sz="0" w:space="0" w:color="auto"/>
            <w:left w:val="none" w:sz="0" w:space="0" w:color="auto"/>
            <w:bottom w:val="none" w:sz="0" w:space="0" w:color="auto"/>
            <w:right w:val="none" w:sz="0" w:space="0" w:color="auto"/>
          </w:divBdr>
        </w:div>
        <w:div w:id="85345931">
          <w:marLeft w:val="480"/>
          <w:marRight w:val="0"/>
          <w:marTop w:val="0"/>
          <w:marBottom w:val="0"/>
          <w:divBdr>
            <w:top w:val="none" w:sz="0" w:space="0" w:color="auto"/>
            <w:left w:val="none" w:sz="0" w:space="0" w:color="auto"/>
            <w:bottom w:val="none" w:sz="0" w:space="0" w:color="auto"/>
            <w:right w:val="none" w:sz="0" w:space="0" w:color="auto"/>
          </w:divBdr>
        </w:div>
        <w:div w:id="1455445111">
          <w:marLeft w:val="480"/>
          <w:marRight w:val="0"/>
          <w:marTop w:val="0"/>
          <w:marBottom w:val="0"/>
          <w:divBdr>
            <w:top w:val="none" w:sz="0" w:space="0" w:color="auto"/>
            <w:left w:val="none" w:sz="0" w:space="0" w:color="auto"/>
            <w:bottom w:val="none" w:sz="0" w:space="0" w:color="auto"/>
            <w:right w:val="none" w:sz="0" w:space="0" w:color="auto"/>
          </w:divBdr>
        </w:div>
        <w:div w:id="1905987042">
          <w:marLeft w:val="480"/>
          <w:marRight w:val="0"/>
          <w:marTop w:val="0"/>
          <w:marBottom w:val="0"/>
          <w:divBdr>
            <w:top w:val="none" w:sz="0" w:space="0" w:color="auto"/>
            <w:left w:val="none" w:sz="0" w:space="0" w:color="auto"/>
            <w:bottom w:val="none" w:sz="0" w:space="0" w:color="auto"/>
            <w:right w:val="none" w:sz="0" w:space="0" w:color="auto"/>
          </w:divBdr>
        </w:div>
        <w:div w:id="333997403">
          <w:marLeft w:val="480"/>
          <w:marRight w:val="0"/>
          <w:marTop w:val="0"/>
          <w:marBottom w:val="0"/>
          <w:divBdr>
            <w:top w:val="none" w:sz="0" w:space="0" w:color="auto"/>
            <w:left w:val="none" w:sz="0" w:space="0" w:color="auto"/>
            <w:bottom w:val="none" w:sz="0" w:space="0" w:color="auto"/>
            <w:right w:val="none" w:sz="0" w:space="0" w:color="auto"/>
          </w:divBdr>
        </w:div>
        <w:div w:id="101995963">
          <w:marLeft w:val="480"/>
          <w:marRight w:val="0"/>
          <w:marTop w:val="0"/>
          <w:marBottom w:val="0"/>
          <w:divBdr>
            <w:top w:val="none" w:sz="0" w:space="0" w:color="auto"/>
            <w:left w:val="none" w:sz="0" w:space="0" w:color="auto"/>
            <w:bottom w:val="none" w:sz="0" w:space="0" w:color="auto"/>
            <w:right w:val="none" w:sz="0" w:space="0" w:color="auto"/>
          </w:divBdr>
        </w:div>
        <w:div w:id="2120828582">
          <w:marLeft w:val="480"/>
          <w:marRight w:val="0"/>
          <w:marTop w:val="0"/>
          <w:marBottom w:val="0"/>
          <w:divBdr>
            <w:top w:val="none" w:sz="0" w:space="0" w:color="auto"/>
            <w:left w:val="none" w:sz="0" w:space="0" w:color="auto"/>
            <w:bottom w:val="none" w:sz="0" w:space="0" w:color="auto"/>
            <w:right w:val="none" w:sz="0" w:space="0" w:color="auto"/>
          </w:divBdr>
        </w:div>
        <w:div w:id="2110853542">
          <w:marLeft w:val="480"/>
          <w:marRight w:val="0"/>
          <w:marTop w:val="0"/>
          <w:marBottom w:val="0"/>
          <w:divBdr>
            <w:top w:val="none" w:sz="0" w:space="0" w:color="auto"/>
            <w:left w:val="none" w:sz="0" w:space="0" w:color="auto"/>
            <w:bottom w:val="none" w:sz="0" w:space="0" w:color="auto"/>
            <w:right w:val="none" w:sz="0" w:space="0" w:color="auto"/>
          </w:divBdr>
        </w:div>
        <w:div w:id="139539681">
          <w:marLeft w:val="480"/>
          <w:marRight w:val="0"/>
          <w:marTop w:val="0"/>
          <w:marBottom w:val="0"/>
          <w:divBdr>
            <w:top w:val="none" w:sz="0" w:space="0" w:color="auto"/>
            <w:left w:val="none" w:sz="0" w:space="0" w:color="auto"/>
            <w:bottom w:val="none" w:sz="0" w:space="0" w:color="auto"/>
            <w:right w:val="none" w:sz="0" w:space="0" w:color="auto"/>
          </w:divBdr>
        </w:div>
        <w:div w:id="969671441">
          <w:marLeft w:val="480"/>
          <w:marRight w:val="0"/>
          <w:marTop w:val="0"/>
          <w:marBottom w:val="0"/>
          <w:divBdr>
            <w:top w:val="none" w:sz="0" w:space="0" w:color="auto"/>
            <w:left w:val="none" w:sz="0" w:space="0" w:color="auto"/>
            <w:bottom w:val="none" w:sz="0" w:space="0" w:color="auto"/>
            <w:right w:val="none" w:sz="0" w:space="0" w:color="auto"/>
          </w:divBdr>
        </w:div>
        <w:div w:id="635989740">
          <w:marLeft w:val="480"/>
          <w:marRight w:val="0"/>
          <w:marTop w:val="0"/>
          <w:marBottom w:val="0"/>
          <w:divBdr>
            <w:top w:val="none" w:sz="0" w:space="0" w:color="auto"/>
            <w:left w:val="none" w:sz="0" w:space="0" w:color="auto"/>
            <w:bottom w:val="none" w:sz="0" w:space="0" w:color="auto"/>
            <w:right w:val="none" w:sz="0" w:space="0" w:color="auto"/>
          </w:divBdr>
        </w:div>
        <w:div w:id="2041008875">
          <w:marLeft w:val="480"/>
          <w:marRight w:val="0"/>
          <w:marTop w:val="0"/>
          <w:marBottom w:val="0"/>
          <w:divBdr>
            <w:top w:val="none" w:sz="0" w:space="0" w:color="auto"/>
            <w:left w:val="none" w:sz="0" w:space="0" w:color="auto"/>
            <w:bottom w:val="none" w:sz="0" w:space="0" w:color="auto"/>
            <w:right w:val="none" w:sz="0" w:space="0" w:color="auto"/>
          </w:divBdr>
        </w:div>
        <w:div w:id="837500760">
          <w:marLeft w:val="480"/>
          <w:marRight w:val="0"/>
          <w:marTop w:val="0"/>
          <w:marBottom w:val="0"/>
          <w:divBdr>
            <w:top w:val="none" w:sz="0" w:space="0" w:color="auto"/>
            <w:left w:val="none" w:sz="0" w:space="0" w:color="auto"/>
            <w:bottom w:val="none" w:sz="0" w:space="0" w:color="auto"/>
            <w:right w:val="none" w:sz="0" w:space="0" w:color="auto"/>
          </w:divBdr>
        </w:div>
        <w:div w:id="787748337">
          <w:marLeft w:val="480"/>
          <w:marRight w:val="0"/>
          <w:marTop w:val="0"/>
          <w:marBottom w:val="0"/>
          <w:divBdr>
            <w:top w:val="none" w:sz="0" w:space="0" w:color="auto"/>
            <w:left w:val="none" w:sz="0" w:space="0" w:color="auto"/>
            <w:bottom w:val="none" w:sz="0" w:space="0" w:color="auto"/>
            <w:right w:val="none" w:sz="0" w:space="0" w:color="auto"/>
          </w:divBdr>
        </w:div>
        <w:div w:id="1180969316">
          <w:marLeft w:val="480"/>
          <w:marRight w:val="0"/>
          <w:marTop w:val="0"/>
          <w:marBottom w:val="0"/>
          <w:divBdr>
            <w:top w:val="none" w:sz="0" w:space="0" w:color="auto"/>
            <w:left w:val="none" w:sz="0" w:space="0" w:color="auto"/>
            <w:bottom w:val="none" w:sz="0" w:space="0" w:color="auto"/>
            <w:right w:val="none" w:sz="0" w:space="0" w:color="auto"/>
          </w:divBdr>
        </w:div>
        <w:div w:id="2046522859">
          <w:marLeft w:val="480"/>
          <w:marRight w:val="0"/>
          <w:marTop w:val="0"/>
          <w:marBottom w:val="0"/>
          <w:divBdr>
            <w:top w:val="none" w:sz="0" w:space="0" w:color="auto"/>
            <w:left w:val="none" w:sz="0" w:space="0" w:color="auto"/>
            <w:bottom w:val="none" w:sz="0" w:space="0" w:color="auto"/>
            <w:right w:val="none" w:sz="0" w:space="0" w:color="auto"/>
          </w:divBdr>
        </w:div>
        <w:div w:id="1627274372">
          <w:marLeft w:val="480"/>
          <w:marRight w:val="0"/>
          <w:marTop w:val="0"/>
          <w:marBottom w:val="0"/>
          <w:divBdr>
            <w:top w:val="none" w:sz="0" w:space="0" w:color="auto"/>
            <w:left w:val="none" w:sz="0" w:space="0" w:color="auto"/>
            <w:bottom w:val="none" w:sz="0" w:space="0" w:color="auto"/>
            <w:right w:val="none" w:sz="0" w:space="0" w:color="auto"/>
          </w:divBdr>
        </w:div>
        <w:div w:id="976646339">
          <w:marLeft w:val="480"/>
          <w:marRight w:val="0"/>
          <w:marTop w:val="0"/>
          <w:marBottom w:val="0"/>
          <w:divBdr>
            <w:top w:val="none" w:sz="0" w:space="0" w:color="auto"/>
            <w:left w:val="none" w:sz="0" w:space="0" w:color="auto"/>
            <w:bottom w:val="none" w:sz="0" w:space="0" w:color="auto"/>
            <w:right w:val="none" w:sz="0" w:space="0" w:color="auto"/>
          </w:divBdr>
        </w:div>
        <w:div w:id="627391240">
          <w:marLeft w:val="480"/>
          <w:marRight w:val="0"/>
          <w:marTop w:val="0"/>
          <w:marBottom w:val="0"/>
          <w:divBdr>
            <w:top w:val="none" w:sz="0" w:space="0" w:color="auto"/>
            <w:left w:val="none" w:sz="0" w:space="0" w:color="auto"/>
            <w:bottom w:val="none" w:sz="0" w:space="0" w:color="auto"/>
            <w:right w:val="none" w:sz="0" w:space="0" w:color="auto"/>
          </w:divBdr>
        </w:div>
        <w:div w:id="1069763143">
          <w:marLeft w:val="480"/>
          <w:marRight w:val="0"/>
          <w:marTop w:val="0"/>
          <w:marBottom w:val="0"/>
          <w:divBdr>
            <w:top w:val="none" w:sz="0" w:space="0" w:color="auto"/>
            <w:left w:val="none" w:sz="0" w:space="0" w:color="auto"/>
            <w:bottom w:val="none" w:sz="0" w:space="0" w:color="auto"/>
            <w:right w:val="none" w:sz="0" w:space="0" w:color="auto"/>
          </w:divBdr>
        </w:div>
        <w:div w:id="615990458">
          <w:marLeft w:val="480"/>
          <w:marRight w:val="0"/>
          <w:marTop w:val="0"/>
          <w:marBottom w:val="0"/>
          <w:divBdr>
            <w:top w:val="none" w:sz="0" w:space="0" w:color="auto"/>
            <w:left w:val="none" w:sz="0" w:space="0" w:color="auto"/>
            <w:bottom w:val="none" w:sz="0" w:space="0" w:color="auto"/>
            <w:right w:val="none" w:sz="0" w:space="0" w:color="auto"/>
          </w:divBdr>
        </w:div>
        <w:div w:id="571811675">
          <w:marLeft w:val="480"/>
          <w:marRight w:val="0"/>
          <w:marTop w:val="0"/>
          <w:marBottom w:val="0"/>
          <w:divBdr>
            <w:top w:val="none" w:sz="0" w:space="0" w:color="auto"/>
            <w:left w:val="none" w:sz="0" w:space="0" w:color="auto"/>
            <w:bottom w:val="none" w:sz="0" w:space="0" w:color="auto"/>
            <w:right w:val="none" w:sz="0" w:space="0" w:color="auto"/>
          </w:divBdr>
        </w:div>
        <w:div w:id="1514035174">
          <w:marLeft w:val="480"/>
          <w:marRight w:val="0"/>
          <w:marTop w:val="0"/>
          <w:marBottom w:val="0"/>
          <w:divBdr>
            <w:top w:val="none" w:sz="0" w:space="0" w:color="auto"/>
            <w:left w:val="none" w:sz="0" w:space="0" w:color="auto"/>
            <w:bottom w:val="none" w:sz="0" w:space="0" w:color="auto"/>
            <w:right w:val="none" w:sz="0" w:space="0" w:color="auto"/>
          </w:divBdr>
        </w:div>
        <w:div w:id="592669901">
          <w:marLeft w:val="480"/>
          <w:marRight w:val="0"/>
          <w:marTop w:val="0"/>
          <w:marBottom w:val="0"/>
          <w:divBdr>
            <w:top w:val="none" w:sz="0" w:space="0" w:color="auto"/>
            <w:left w:val="none" w:sz="0" w:space="0" w:color="auto"/>
            <w:bottom w:val="none" w:sz="0" w:space="0" w:color="auto"/>
            <w:right w:val="none" w:sz="0" w:space="0" w:color="auto"/>
          </w:divBdr>
        </w:div>
        <w:div w:id="351155524">
          <w:marLeft w:val="480"/>
          <w:marRight w:val="0"/>
          <w:marTop w:val="0"/>
          <w:marBottom w:val="0"/>
          <w:divBdr>
            <w:top w:val="none" w:sz="0" w:space="0" w:color="auto"/>
            <w:left w:val="none" w:sz="0" w:space="0" w:color="auto"/>
            <w:bottom w:val="none" w:sz="0" w:space="0" w:color="auto"/>
            <w:right w:val="none" w:sz="0" w:space="0" w:color="auto"/>
          </w:divBdr>
        </w:div>
        <w:div w:id="369575201">
          <w:marLeft w:val="480"/>
          <w:marRight w:val="0"/>
          <w:marTop w:val="0"/>
          <w:marBottom w:val="0"/>
          <w:divBdr>
            <w:top w:val="none" w:sz="0" w:space="0" w:color="auto"/>
            <w:left w:val="none" w:sz="0" w:space="0" w:color="auto"/>
            <w:bottom w:val="none" w:sz="0" w:space="0" w:color="auto"/>
            <w:right w:val="none" w:sz="0" w:space="0" w:color="auto"/>
          </w:divBdr>
        </w:div>
        <w:div w:id="379280500">
          <w:marLeft w:val="480"/>
          <w:marRight w:val="0"/>
          <w:marTop w:val="0"/>
          <w:marBottom w:val="0"/>
          <w:divBdr>
            <w:top w:val="none" w:sz="0" w:space="0" w:color="auto"/>
            <w:left w:val="none" w:sz="0" w:space="0" w:color="auto"/>
            <w:bottom w:val="none" w:sz="0" w:space="0" w:color="auto"/>
            <w:right w:val="none" w:sz="0" w:space="0" w:color="auto"/>
          </w:divBdr>
        </w:div>
        <w:div w:id="34235181">
          <w:marLeft w:val="480"/>
          <w:marRight w:val="0"/>
          <w:marTop w:val="0"/>
          <w:marBottom w:val="0"/>
          <w:divBdr>
            <w:top w:val="none" w:sz="0" w:space="0" w:color="auto"/>
            <w:left w:val="none" w:sz="0" w:space="0" w:color="auto"/>
            <w:bottom w:val="none" w:sz="0" w:space="0" w:color="auto"/>
            <w:right w:val="none" w:sz="0" w:space="0" w:color="auto"/>
          </w:divBdr>
        </w:div>
        <w:div w:id="1689672645">
          <w:marLeft w:val="480"/>
          <w:marRight w:val="0"/>
          <w:marTop w:val="0"/>
          <w:marBottom w:val="0"/>
          <w:divBdr>
            <w:top w:val="none" w:sz="0" w:space="0" w:color="auto"/>
            <w:left w:val="none" w:sz="0" w:space="0" w:color="auto"/>
            <w:bottom w:val="none" w:sz="0" w:space="0" w:color="auto"/>
            <w:right w:val="none" w:sz="0" w:space="0" w:color="auto"/>
          </w:divBdr>
        </w:div>
        <w:div w:id="905265105">
          <w:marLeft w:val="480"/>
          <w:marRight w:val="0"/>
          <w:marTop w:val="0"/>
          <w:marBottom w:val="0"/>
          <w:divBdr>
            <w:top w:val="none" w:sz="0" w:space="0" w:color="auto"/>
            <w:left w:val="none" w:sz="0" w:space="0" w:color="auto"/>
            <w:bottom w:val="none" w:sz="0" w:space="0" w:color="auto"/>
            <w:right w:val="none" w:sz="0" w:space="0" w:color="auto"/>
          </w:divBdr>
        </w:div>
        <w:div w:id="1057705233">
          <w:marLeft w:val="480"/>
          <w:marRight w:val="0"/>
          <w:marTop w:val="0"/>
          <w:marBottom w:val="0"/>
          <w:divBdr>
            <w:top w:val="none" w:sz="0" w:space="0" w:color="auto"/>
            <w:left w:val="none" w:sz="0" w:space="0" w:color="auto"/>
            <w:bottom w:val="none" w:sz="0" w:space="0" w:color="auto"/>
            <w:right w:val="none" w:sz="0" w:space="0" w:color="auto"/>
          </w:divBdr>
        </w:div>
        <w:div w:id="513034031">
          <w:marLeft w:val="480"/>
          <w:marRight w:val="0"/>
          <w:marTop w:val="0"/>
          <w:marBottom w:val="0"/>
          <w:divBdr>
            <w:top w:val="none" w:sz="0" w:space="0" w:color="auto"/>
            <w:left w:val="none" w:sz="0" w:space="0" w:color="auto"/>
            <w:bottom w:val="none" w:sz="0" w:space="0" w:color="auto"/>
            <w:right w:val="none" w:sz="0" w:space="0" w:color="auto"/>
          </w:divBdr>
        </w:div>
        <w:div w:id="1664040441">
          <w:marLeft w:val="480"/>
          <w:marRight w:val="0"/>
          <w:marTop w:val="0"/>
          <w:marBottom w:val="0"/>
          <w:divBdr>
            <w:top w:val="none" w:sz="0" w:space="0" w:color="auto"/>
            <w:left w:val="none" w:sz="0" w:space="0" w:color="auto"/>
            <w:bottom w:val="none" w:sz="0" w:space="0" w:color="auto"/>
            <w:right w:val="none" w:sz="0" w:space="0" w:color="auto"/>
          </w:divBdr>
        </w:div>
        <w:div w:id="158928651">
          <w:marLeft w:val="480"/>
          <w:marRight w:val="0"/>
          <w:marTop w:val="0"/>
          <w:marBottom w:val="0"/>
          <w:divBdr>
            <w:top w:val="none" w:sz="0" w:space="0" w:color="auto"/>
            <w:left w:val="none" w:sz="0" w:space="0" w:color="auto"/>
            <w:bottom w:val="none" w:sz="0" w:space="0" w:color="auto"/>
            <w:right w:val="none" w:sz="0" w:space="0" w:color="auto"/>
          </w:divBdr>
        </w:div>
        <w:div w:id="366872665">
          <w:marLeft w:val="480"/>
          <w:marRight w:val="0"/>
          <w:marTop w:val="0"/>
          <w:marBottom w:val="0"/>
          <w:divBdr>
            <w:top w:val="none" w:sz="0" w:space="0" w:color="auto"/>
            <w:left w:val="none" w:sz="0" w:space="0" w:color="auto"/>
            <w:bottom w:val="none" w:sz="0" w:space="0" w:color="auto"/>
            <w:right w:val="none" w:sz="0" w:space="0" w:color="auto"/>
          </w:divBdr>
        </w:div>
        <w:div w:id="1054620860">
          <w:marLeft w:val="480"/>
          <w:marRight w:val="0"/>
          <w:marTop w:val="0"/>
          <w:marBottom w:val="0"/>
          <w:divBdr>
            <w:top w:val="none" w:sz="0" w:space="0" w:color="auto"/>
            <w:left w:val="none" w:sz="0" w:space="0" w:color="auto"/>
            <w:bottom w:val="none" w:sz="0" w:space="0" w:color="auto"/>
            <w:right w:val="none" w:sz="0" w:space="0" w:color="auto"/>
          </w:divBdr>
        </w:div>
        <w:div w:id="493229396">
          <w:marLeft w:val="480"/>
          <w:marRight w:val="0"/>
          <w:marTop w:val="0"/>
          <w:marBottom w:val="0"/>
          <w:divBdr>
            <w:top w:val="none" w:sz="0" w:space="0" w:color="auto"/>
            <w:left w:val="none" w:sz="0" w:space="0" w:color="auto"/>
            <w:bottom w:val="none" w:sz="0" w:space="0" w:color="auto"/>
            <w:right w:val="none" w:sz="0" w:space="0" w:color="auto"/>
          </w:divBdr>
        </w:div>
        <w:div w:id="945817964">
          <w:marLeft w:val="480"/>
          <w:marRight w:val="0"/>
          <w:marTop w:val="0"/>
          <w:marBottom w:val="0"/>
          <w:divBdr>
            <w:top w:val="none" w:sz="0" w:space="0" w:color="auto"/>
            <w:left w:val="none" w:sz="0" w:space="0" w:color="auto"/>
            <w:bottom w:val="none" w:sz="0" w:space="0" w:color="auto"/>
            <w:right w:val="none" w:sz="0" w:space="0" w:color="auto"/>
          </w:divBdr>
        </w:div>
        <w:div w:id="1982080013">
          <w:marLeft w:val="480"/>
          <w:marRight w:val="0"/>
          <w:marTop w:val="0"/>
          <w:marBottom w:val="0"/>
          <w:divBdr>
            <w:top w:val="none" w:sz="0" w:space="0" w:color="auto"/>
            <w:left w:val="none" w:sz="0" w:space="0" w:color="auto"/>
            <w:bottom w:val="none" w:sz="0" w:space="0" w:color="auto"/>
            <w:right w:val="none" w:sz="0" w:space="0" w:color="auto"/>
          </w:divBdr>
        </w:div>
        <w:div w:id="372847798">
          <w:marLeft w:val="480"/>
          <w:marRight w:val="0"/>
          <w:marTop w:val="0"/>
          <w:marBottom w:val="0"/>
          <w:divBdr>
            <w:top w:val="none" w:sz="0" w:space="0" w:color="auto"/>
            <w:left w:val="none" w:sz="0" w:space="0" w:color="auto"/>
            <w:bottom w:val="none" w:sz="0" w:space="0" w:color="auto"/>
            <w:right w:val="none" w:sz="0" w:space="0" w:color="auto"/>
          </w:divBdr>
        </w:div>
        <w:div w:id="1236546774">
          <w:marLeft w:val="480"/>
          <w:marRight w:val="0"/>
          <w:marTop w:val="0"/>
          <w:marBottom w:val="0"/>
          <w:divBdr>
            <w:top w:val="none" w:sz="0" w:space="0" w:color="auto"/>
            <w:left w:val="none" w:sz="0" w:space="0" w:color="auto"/>
            <w:bottom w:val="none" w:sz="0" w:space="0" w:color="auto"/>
            <w:right w:val="none" w:sz="0" w:space="0" w:color="auto"/>
          </w:divBdr>
        </w:div>
        <w:div w:id="120731636">
          <w:marLeft w:val="480"/>
          <w:marRight w:val="0"/>
          <w:marTop w:val="0"/>
          <w:marBottom w:val="0"/>
          <w:divBdr>
            <w:top w:val="none" w:sz="0" w:space="0" w:color="auto"/>
            <w:left w:val="none" w:sz="0" w:space="0" w:color="auto"/>
            <w:bottom w:val="none" w:sz="0" w:space="0" w:color="auto"/>
            <w:right w:val="none" w:sz="0" w:space="0" w:color="auto"/>
          </w:divBdr>
        </w:div>
        <w:div w:id="324360201">
          <w:marLeft w:val="480"/>
          <w:marRight w:val="0"/>
          <w:marTop w:val="0"/>
          <w:marBottom w:val="0"/>
          <w:divBdr>
            <w:top w:val="none" w:sz="0" w:space="0" w:color="auto"/>
            <w:left w:val="none" w:sz="0" w:space="0" w:color="auto"/>
            <w:bottom w:val="none" w:sz="0" w:space="0" w:color="auto"/>
            <w:right w:val="none" w:sz="0" w:space="0" w:color="auto"/>
          </w:divBdr>
        </w:div>
        <w:div w:id="1988512115">
          <w:marLeft w:val="480"/>
          <w:marRight w:val="0"/>
          <w:marTop w:val="0"/>
          <w:marBottom w:val="0"/>
          <w:divBdr>
            <w:top w:val="none" w:sz="0" w:space="0" w:color="auto"/>
            <w:left w:val="none" w:sz="0" w:space="0" w:color="auto"/>
            <w:bottom w:val="none" w:sz="0" w:space="0" w:color="auto"/>
            <w:right w:val="none" w:sz="0" w:space="0" w:color="auto"/>
          </w:divBdr>
        </w:div>
        <w:div w:id="1621841119">
          <w:marLeft w:val="480"/>
          <w:marRight w:val="0"/>
          <w:marTop w:val="0"/>
          <w:marBottom w:val="0"/>
          <w:divBdr>
            <w:top w:val="none" w:sz="0" w:space="0" w:color="auto"/>
            <w:left w:val="none" w:sz="0" w:space="0" w:color="auto"/>
            <w:bottom w:val="none" w:sz="0" w:space="0" w:color="auto"/>
            <w:right w:val="none" w:sz="0" w:space="0" w:color="auto"/>
          </w:divBdr>
        </w:div>
        <w:div w:id="496190889">
          <w:marLeft w:val="480"/>
          <w:marRight w:val="0"/>
          <w:marTop w:val="0"/>
          <w:marBottom w:val="0"/>
          <w:divBdr>
            <w:top w:val="none" w:sz="0" w:space="0" w:color="auto"/>
            <w:left w:val="none" w:sz="0" w:space="0" w:color="auto"/>
            <w:bottom w:val="none" w:sz="0" w:space="0" w:color="auto"/>
            <w:right w:val="none" w:sz="0" w:space="0" w:color="auto"/>
          </w:divBdr>
        </w:div>
        <w:div w:id="2033338957">
          <w:marLeft w:val="480"/>
          <w:marRight w:val="0"/>
          <w:marTop w:val="0"/>
          <w:marBottom w:val="0"/>
          <w:divBdr>
            <w:top w:val="none" w:sz="0" w:space="0" w:color="auto"/>
            <w:left w:val="none" w:sz="0" w:space="0" w:color="auto"/>
            <w:bottom w:val="none" w:sz="0" w:space="0" w:color="auto"/>
            <w:right w:val="none" w:sz="0" w:space="0" w:color="auto"/>
          </w:divBdr>
        </w:div>
        <w:div w:id="119152056">
          <w:marLeft w:val="480"/>
          <w:marRight w:val="0"/>
          <w:marTop w:val="0"/>
          <w:marBottom w:val="0"/>
          <w:divBdr>
            <w:top w:val="none" w:sz="0" w:space="0" w:color="auto"/>
            <w:left w:val="none" w:sz="0" w:space="0" w:color="auto"/>
            <w:bottom w:val="none" w:sz="0" w:space="0" w:color="auto"/>
            <w:right w:val="none" w:sz="0" w:space="0" w:color="auto"/>
          </w:divBdr>
        </w:div>
        <w:div w:id="453212395">
          <w:marLeft w:val="480"/>
          <w:marRight w:val="0"/>
          <w:marTop w:val="0"/>
          <w:marBottom w:val="0"/>
          <w:divBdr>
            <w:top w:val="none" w:sz="0" w:space="0" w:color="auto"/>
            <w:left w:val="none" w:sz="0" w:space="0" w:color="auto"/>
            <w:bottom w:val="none" w:sz="0" w:space="0" w:color="auto"/>
            <w:right w:val="none" w:sz="0" w:space="0" w:color="auto"/>
          </w:divBdr>
        </w:div>
        <w:div w:id="1957708882">
          <w:marLeft w:val="480"/>
          <w:marRight w:val="0"/>
          <w:marTop w:val="0"/>
          <w:marBottom w:val="0"/>
          <w:divBdr>
            <w:top w:val="none" w:sz="0" w:space="0" w:color="auto"/>
            <w:left w:val="none" w:sz="0" w:space="0" w:color="auto"/>
            <w:bottom w:val="none" w:sz="0" w:space="0" w:color="auto"/>
            <w:right w:val="none" w:sz="0" w:space="0" w:color="auto"/>
          </w:divBdr>
        </w:div>
        <w:div w:id="750001947">
          <w:marLeft w:val="480"/>
          <w:marRight w:val="0"/>
          <w:marTop w:val="0"/>
          <w:marBottom w:val="0"/>
          <w:divBdr>
            <w:top w:val="none" w:sz="0" w:space="0" w:color="auto"/>
            <w:left w:val="none" w:sz="0" w:space="0" w:color="auto"/>
            <w:bottom w:val="none" w:sz="0" w:space="0" w:color="auto"/>
            <w:right w:val="none" w:sz="0" w:space="0" w:color="auto"/>
          </w:divBdr>
        </w:div>
        <w:div w:id="1625968469">
          <w:marLeft w:val="480"/>
          <w:marRight w:val="0"/>
          <w:marTop w:val="0"/>
          <w:marBottom w:val="0"/>
          <w:divBdr>
            <w:top w:val="none" w:sz="0" w:space="0" w:color="auto"/>
            <w:left w:val="none" w:sz="0" w:space="0" w:color="auto"/>
            <w:bottom w:val="none" w:sz="0" w:space="0" w:color="auto"/>
            <w:right w:val="none" w:sz="0" w:space="0" w:color="auto"/>
          </w:divBdr>
        </w:div>
        <w:div w:id="418526297">
          <w:marLeft w:val="480"/>
          <w:marRight w:val="0"/>
          <w:marTop w:val="0"/>
          <w:marBottom w:val="0"/>
          <w:divBdr>
            <w:top w:val="none" w:sz="0" w:space="0" w:color="auto"/>
            <w:left w:val="none" w:sz="0" w:space="0" w:color="auto"/>
            <w:bottom w:val="none" w:sz="0" w:space="0" w:color="auto"/>
            <w:right w:val="none" w:sz="0" w:space="0" w:color="auto"/>
          </w:divBdr>
        </w:div>
        <w:div w:id="1059018055">
          <w:marLeft w:val="480"/>
          <w:marRight w:val="0"/>
          <w:marTop w:val="0"/>
          <w:marBottom w:val="0"/>
          <w:divBdr>
            <w:top w:val="none" w:sz="0" w:space="0" w:color="auto"/>
            <w:left w:val="none" w:sz="0" w:space="0" w:color="auto"/>
            <w:bottom w:val="none" w:sz="0" w:space="0" w:color="auto"/>
            <w:right w:val="none" w:sz="0" w:space="0" w:color="auto"/>
          </w:divBdr>
        </w:div>
        <w:div w:id="896012536">
          <w:marLeft w:val="480"/>
          <w:marRight w:val="0"/>
          <w:marTop w:val="0"/>
          <w:marBottom w:val="0"/>
          <w:divBdr>
            <w:top w:val="none" w:sz="0" w:space="0" w:color="auto"/>
            <w:left w:val="none" w:sz="0" w:space="0" w:color="auto"/>
            <w:bottom w:val="none" w:sz="0" w:space="0" w:color="auto"/>
            <w:right w:val="none" w:sz="0" w:space="0" w:color="auto"/>
          </w:divBdr>
        </w:div>
        <w:div w:id="1998874715">
          <w:marLeft w:val="480"/>
          <w:marRight w:val="0"/>
          <w:marTop w:val="0"/>
          <w:marBottom w:val="0"/>
          <w:divBdr>
            <w:top w:val="none" w:sz="0" w:space="0" w:color="auto"/>
            <w:left w:val="none" w:sz="0" w:space="0" w:color="auto"/>
            <w:bottom w:val="none" w:sz="0" w:space="0" w:color="auto"/>
            <w:right w:val="none" w:sz="0" w:space="0" w:color="auto"/>
          </w:divBdr>
        </w:div>
        <w:div w:id="229968322">
          <w:marLeft w:val="480"/>
          <w:marRight w:val="0"/>
          <w:marTop w:val="0"/>
          <w:marBottom w:val="0"/>
          <w:divBdr>
            <w:top w:val="none" w:sz="0" w:space="0" w:color="auto"/>
            <w:left w:val="none" w:sz="0" w:space="0" w:color="auto"/>
            <w:bottom w:val="none" w:sz="0" w:space="0" w:color="auto"/>
            <w:right w:val="none" w:sz="0" w:space="0" w:color="auto"/>
          </w:divBdr>
        </w:div>
        <w:div w:id="1641031166">
          <w:marLeft w:val="480"/>
          <w:marRight w:val="0"/>
          <w:marTop w:val="0"/>
          <w:marBottom w:val="0"/>
          <w:divBdr>
            <w:top w:val="none" w:sz="0" w:space="0" w:color="auto"/>
            <w:left w:val="none" w:sz="0" w:space="0" w:color="auto"/>
            <w:bottom w:val="none" w:sz="0" w:space="0" w:color="auto"/>
            <w:right w:val="none" w:sz="0" w:space="0" w:color="auto"/>
          </w:divBdr>
        </w:div>
        <w:div w:id="56978612">
          <w:marLeft w:val="480"/>
          <w:marRight w:val="0"/>
          <w:marTop w:val="0"/>
          <w:marBottom w:val="0"/>
          <w:divBdr>
            <w:top w:val="none" w:sz="0" w:space="0" w:color="auto"/>
            <w:left w:val="none" w:sz="0" w:space="0" w:color="auto"/>
            <w:bottom w:val="none" w:sz="0" w:space="0" w:color="auto"/>
            <w:right w:val="none" w:sz="0" w:space="0" w:color="auto"/>
          </w:divBdr>
        </w:div>
        <w:div w:id="1566406247">
          <w:marLeft w:val="480"/>
          <w:marRight w:val="0"/>
          <w:marTop w:val="0"/>
          <w:marBottom w:val="0"/>
          <w:divBdr>
            <w:top w:val="none" w:sz="0" w:space="0" w:color="auto"/>
            <w:left w:val="none" w:sz="0" w:space="0" w:color="auto"/>
            <w:bottom w:val="none" w:sz="0" w:space="0" w:color="auto"/>
            <w:right w:val="none" w:sz="0" w:space="0" w:color="auto"/>
          </w:divBdr>
        </w:div>
        <w:div w:id="65616696">
          <w:marLeft w:val="480"/>
          <w:marRight w:val="0"/>
          <w:marTop w:val="0"/>
          <w:marBottom w:val="0"/>
          <w:divBdr>
            <w:top w:val="none" w:sz="0" w:space="0" w:color="auto"/>
            <w:left w:val="none" w:sz="0" w:space="0" w:color="auto"/>
            <w:bottom w:val="none" w:sz="0" w:space="0" w:color="auto"/>
            <w:right w:val="none" w:sz="0" w:space="0" w:color="auto"/>
          </w:divBdr>
        </w:div>
        <w:div w:id="1528713557">
          <w:marLeft w:val="480"/>
          <w:marRight w:val="0"/>
          <w:marTop w:val="0"/>
          <w:marBottom w:val="0"/>
          <w:divBdr>
            <w:top w:val="none" w:sz="0" w:space="0" w:color="auto"/>
            <w:left w:val="none" w:sz="0" w:space="0" w:color="auto"/>
            <w:bottom w:val="none" w:sz="0" w:space="0" w:color="auto"/>
            <w:right w:val="none" w:sz="0" w:space="0" w:color="auto"/>
          </w:divBdr>
        </w:div>
        <w:div w:id="968437932">
          <w:marLeft w:val="480"/>
          <w:marRight w:val="0"/>
          <w:marTop w:val="0"/>
          <w:marBottom w:val="0"/>
          <w:divBdr>
            <w:top w:val="none" w:sz="0" w:space="0" w:color="auto"/>
            <w:left w:val="none" w:sz="0" w:space="0" w:color="auto"/>
            <w:bottom w:val="none" w:sz="0" w:space="0" w:color="auto"/>
            <w:right w:val="none" w:sz="0" w:space="0" w:color="auto"/>
          </w:divBdr>
        </w:div>
        <w:div w:id="1107387007">
          <w:marLeft w:val="480"/>
          <w:marRight w:val="0"/>
          <w:marTop w:val="0"/>
          <w:marBottom w:val="0"/>
          <w:divBdr>
            <w:top w:val="none" w:sz="0" w:space="0" w:color="auto"/>
            <w:left w:val="none" w:sz="0" w:space="0" w:color="auto"/>
            <w:bottom w:val="none" w:sz="0" w:space="0" w:color="auto"/>
            <w:right w:val="none" w:sz="0" w:space="0" w:color="auto"/>
          </w:divBdr>
        </w:div>
        <w:div w:id="1050300535">
          <w:marLeft w:val="480"/>
          <w:marRight w:val="0"/>
          <w:marTop w:val="0"/>
          <w:marBottom w:val="0"/>
          <w:divBdr>
            <w:top w:val="none" w:sz="0" w:space="0" w:color="auto"/>
            <w:left w:val="none" w:sz="0" w:space="0" w:color="auto"/>
            <w:bottom w:val="none" w:sz="0" w:space="0" w:color="auto"/>
            <w:right w:val="none" w:sz="0" w:space="0" w:color="auto"/>
          </w:divBdr>
        </w:div>
        <w:div w:id="2114661878">
          <w:marLeft w:val="480"/>
          <w:marRight w:val="0"/>
          <w:marTop w:val="0"/>
          <w:marBottom w:val="0"/>
          <w:divBdr>
            <w:top w:val="none" w:sz="0" w:space="0" w:color="auto"/>
            <w:left w:val="none" w:sz="0" w:space="0" w:color="auto"/>
            <w:bottom w:val="none" w:sz="0" w:space="0" w:color="auto"/>
            <w:right w:val="none" w:sz="0" w:space="0" w:color="auto"/>
          </w:divBdr>
        </w:div>
        <w:div w:id="1354578006">
          <w:marLeft w:val="480"/>
          <w:marRight w:val="0"/>
          <w:marTop w:val="0"/>
          <w:marBottom w:val="0"/>
          <w:divBdr>
            <w:top w:val="none" w:sz="0" w:space="0" w:color="auto"/>
            <w:left w:val="none" w:sz="0" w:space="0" w:color="auto"/>
            <w:bottom w:val="none" w:sz="0" w:space="0" w:color="auto"/>
            <w:right w:val="none" w:sz="0" w:space="0" w:color="auto"/>
          </w:divBdr>
        </w:div>
        <w:div w:id="1478914459">
          <w:marLeft w:val="480"/>
          <w:marRight w:val="0"/>
          <w:marTop w:val="0"/>
          <w:marBottom w:val="0"/>
          <w:divBdr>
            <w:top w:val="none" w:sz="0" w:space="0" w:color="auto"/>
            <w:left w:val="none" w:sz="0" w:space="0" w:color="auto"/>
            <w:bottom w:val="none" w:sz="0" w:space="0" w:color="auto"/>
            <w:right w:val="none" w:sz="0" w:space="0" w:color="auto"/>
          </w:divBdr>
        </w:div>
        <w:div w:id="1812167693">
          <w:marLeft w:val="480"/>
          <w:marRight w:val="0"/>
          <w:marTop w:val="0"/>
          <w:marBottom w:val="0"/>
          <w:divBdr>
            <w:top w:val="none" w:sz="0" w:space="0" w:color="auto"/>
            <w:left w:val="none" w:sz="0" w:space="0" w:color="auto"/>
            <w:bottom w:val="none" w:sz="0" w:space="0" w:color="auto"/>
            <w:right w:val="none" w:sz="0" w:space="0" w:color="auto"/>
          </w:divBdr>
        </w:div>
        <w:div w:id="872039598">
          <w:marLeft w:val="480"/>
          <w:marRight w:val="0"/>
          <w:marTop w:val="0"/>
          <w:marBottom w:val="0"/>
          <w:divBdr>
            <w:top w:val="none" w:sz="0" w:space="0" w:color="auto"/>
            <w:left w:val="none" w:sz="0" w:space="0" w:color="auto"/>
            <w:bottom w:val="none" w:sz="0" w:space="0" w:color="auto"/>
            <w:right w:val="none" w:sz="0" w:space="0" w:color="auto"/>
          </w:divBdr>
        </w:div>
        <w:div w:id="1594168909">
          <w:marLeft w:val="480"/>
          <w:marRight w:val="0"/>
          <w:marTop w:val="0"/>
          <w:marBottom w:val="0"/>
          <w:divBdr>
            <w:top w:val="none" w:sz="0" w:space="0" w:color="auto"/>
            <w:left w:val="none" w:sz="0" w:space="0" w:color="auto"/>
            <w:bottom w:val="none" w:sz="0" w:space="0" w:color="auto"/>
            <w:right w:val="none" w:sz="0" w:space="0" w:color="auto"/>
          </w:divBdr>
        </w:div>
        <w:div w:id="603653848">
          <w:marLeft w:val="480"/>
          <w:marRight w:val="0"/>
          <w:marTop w:val="0"/>
          <w:marBottom w:val="0"/>
          <w:divBdr>
            <w:top w:val="none" w:sz="0" w:space="0" w:color="auto"/>
            <w:left w:val="none" w:sz="0" w:space="0" w:color="auto"/>
            <w:bottom w:val="none" w:sz="0" w:space="0" w:color="auto"/>
            <w:right w:val="none" w:sz="0" w:space="0" w:color="auto"/>
          </w:divBdr>
        </w:div>
        <w:div w:id="538736636">
          <w:marLeft w:val="480"/>
          <w:marRight w:val="0"/>
          <w:marTop w:val="0"/>
          <w:marBottom w:val="0"/>
          <w:divBdr>
            <w:top w:val="none" w:sz="0" w:space="0" w:color="auto"/>
            <w:left w:val="none" w:sz="0" w:space="0" w:color="auto"/>
            <w:bottom w:val="none" w:sz="0" w:space="0" w:color="auto"/>
            <w:right w:val="none" w:sz="0" w:space="0" w:color="auto"/>
          </w:divBdr>
        </w:div>
        <w:div w:id="568929722">
          <w:marLeft w:val="480"/>
          <w:marRight w:val="0"/>
          <w:marTop w:val="0"/>
          <w:marBottom w:val="0"/>
          <w:divBdr>
            <w:top w:val="none" w:sz="0" w:space="0" w:color="auto"/>
            <w:left w:val="none" w:sz="0" w:space="0" w:color="auto"/>
            <w:bottom w:val="none" w:sz="0" w:space="0" w:color="auto"/>
            <w:right w:val="none" w:sz="0" w:space="0" w:color="auto"/>
          </w:divBdr>
        </w:div>
        <w:div w:id="1006783285">
          <w:marLeft w:val="480"/>
          <w:marRight w:val="0"/>
          <w:marTop w:val="0"/>
          <w:marBottom w:val="0"/>
          <w:divBdr>
            <w:top w:val="none" w:sz="0" w:space="0" w:color="auto"/>
            <w:left w:val="none" w:sz="0" w:space="0" w:color="auto"/>
            <w:bottom w:val="none" w:sz="0" w:space="0" w:color="auto"/>
            <w:right w:val="none" w:sz="0" w:space="0" w:color="auto"/>
          </w:divBdr>
        </w:div>
        <w:div w:id="1472819979">
          <w:marLeft w:val="480"/>
          <w:marRight w:val="0"/>
          <w:marTop w:val="0"/>
          <w:marBottom w:val="0"/>
          <w:divBdr>
            <w:top w:val="none" w:sz="0" w:space="0" w:color="auto"/>
            <w:left w:val="none" w:sz="0" w:space="0" w:color="auto"/>
            <w:bottom w:val="none" w:sz="0" w:space="0" w:color="auto"/>
            <w:right w:val="none" w:sz="0" w:space="0" w:color="auto"/>
          </w:divBdr>
        </w:div>
        <w:div w:id="510996876">
          <w:marLeft w:val="480"/>
          <w:marRight w:val="0"/>
          <w:marTop w:val="0"/>
          <w:marBottom w:val="0"/>
          <w:divBdr>
            <w:top w:val="none" w:sz="0" w:space="0" w:color="auto"/>
            <w:left w:val="none" w:sz="0" w:space="0" w:color="auto"/>
            <w:bottom w:val="none" w:sz="0" w:space="0" w:color="auto"/>
            <w:right w:val="none" w:sz="0" w:space="0" w:color="auto"/>
          </w:divBdr>
        </w:div>
        <w:div w:id="1275869483">
          <w:marLeft w:val="480"/>
          <w:marRight w:val="0"/>
          <w:marTop w:val="0"/>
          <w:marBottom w:val="0"/>
          <w:divBdr>
            <w:top w:val="none" w:sz="0" w:space="0" w:color="auto"/>
            <w:left w:val="none" w:sz="0" w:space="0" w:color="auto"/>
            <w:bottom w:val="none" w:sz="0" w:space="0" w:color="auto"/>
            <w:right w:val="none" w:sz="0" w:space="0" w:color="auto"/>
          </w:divBdr>
        </w:div>
        <w:div w:id="824971672">
          <w:marLeft w:val="480"/>
          <w:marRight w:val="0"/>
          <w:marTop w:val="0"/>
          <w:marBottom w:val="0"/>
          <w:divBdr>
            <w:top w:val="none" w:sz="0" w:space="0" w:color="auto"/>
            <w:left w:val="none" w:sz="0" w:space="0" w:color="auto"/>
            <w:bottom w:val="none" w:sz="0" w:space="0" w:color="auto"/>
            <w:right w:val="none" w:sz="0" w:space="0" w:color="auto"/>
          </w:divBdr>
        </w:div>
      </w:divsChild>
    </w:div>
    <w:div w:id="1957716474">
      <w:bodyDiv w:val="1"/>
      <w:marLeft w:val="0"/>
      <w:marRight w:val="0"/>
      <w:marTop w:val="0"/>
      <w:marBottom w:val="0"/>
      <w:divBdr>
        <w:top w:val="none" w:sz="0" w:space="0" w:color="auto"/>
        <w:left w:val="none" w:sz="0" w:space="0" w:color="auto"/>
        <w:bottom w:val="none" w:sz="0" w:space="0" w:color="auto"/>
        <w:right w:val="none" w:sz="0" w:space="0" w:color="auto"/>
      </w:divBdr>
    </w:div>
    <w:div w:id="1964844206">
      <w:bodyDiv w:val="1"/>
      <w:marLeft w:val="0"/>
      <w:marRight w:val="0"/>
      <w:marTop w:val="0"/>
      <w:marBottom w:val="0"/>
      <w:divBdr>
        <w:top w:val="none" w:sz="0" w:space="0" w:color="auto"/>
        <w:left w:val="none" w:sz="0" w:space="0" w:color="auto"/>
        <w:bottom w:val="none" w:sz="0" w:space="0" w:color="auto"/>
        <w:right w:val="none" w:sz="0" w:space="0" w:color="auto"/>
      </w:divBdr>
    </w:div>
    <w:div w:id="1969779187">
      <w:bodyDiv w:val="1"/>
      <w:marLeft w:val="0"/>
      <w:marRight w:val="0"/>
      <w:marTop w:val="0"/>
      <w:marBottom w:val="0"/>
      <w:divBdr>
        <w:top w:val="none" w:sz="0" w:space="0" w:color="auto"/>
        <w:left w:val="none" w:sz="0" w:space="0" w:color="auto"/>
        <w:bottom w:val="none" w:sz="0" w:space="0" w:color="auto"/>
        <w:right w:val="none" w:sz="0" w:space="0" w:color="auto"/>
      </w:divBdr>
      <w:divsChild>
        <w:div w:id="130485588">
          <w:marLeft w:val="480"/>
          <w:marRight w:val="0"/>
          <w:marTop w:val="0"/>
          <w:marBottom w:val="0"/>
          <w:divBdr>
            <w:top w:val="none" w:sz="0" w:space="0" w:color="auto"/>
            <w:left w:val="none" w:sz="0" w:space="0" w:color="auto"/>
            <w:bottom w:val="none" w:sz="0" w:space="0" w:color="auto"/>
            <w:right w:val="none" w:sz="0" w:space="0" w:color="auto"/>
          </w:divBdr>
        </w:div>
        <w:div w:id="1490096059">
          <w:marLeft w:val="480"/>
          <w:marRight w:val="0"/>
          <w:marTop w:val="0"/>
          <w:marBottom w:val="0"/>
          <w:divBdr>
            <w:top w:val="none" w:sz="0" w:space="0" w:color="auto"/>
            <w:left w:val="none" w:sz="0" w:space="0" w:color="auto"/>
            <w:bottom w:val="none" w:sz="0" w:space="0" w:color="auto"/>
            <w:right w:val="none" w:sz="0" w:space="0" w:color="auto"/>
          </w:divBdr>
        </w:div>
        <w:div w:id="326910446">
          <w:marLeft w:val="480"/>
          <w:marRight w:val="0"/>
          <w:marTop w:val="0"/>
          <w:marBottom w:val="0"/>
          <w:divBdr>
            <w:top w:val="none" w:sz="0" w:space="0" w:color="auto"/>
            <w:left w:val="none" w:sz="0" w:space="0" w:color="auto"/>
            <w:bottom w:val="none" w:sz="0" w:space="0" w:color="auto"/>
            <w:right w:val="none" w:sz="0" w:space="0" w:color="auto"/>
          </w:divBdr>
        </w:div>
        <w:div w:id="1484270698">
          <w:marLeft w:val="480"/>
          <w:marRight w:val="0"/>
          <w:marTop w:val="0"/>
          <w:marBottom w:val="0"/>
          <w:divBdr>
            <w:top w:val="none" w:sz="0" w:space="0" w:color="auto"/>
            <w:left w:val="none" w:sz="0" w:space="0" w:color="auto"/>
            <w:bottom w:val="none" w:sz="0" w:space="0" w:color="auto"/>
            <w:right w:val="none" w:sz="0" w:space="0" w:color="auto"/>
          </w:divBdr>
        </w:div>
        <w:div w:id="1835027132">
          <w:marLeft w:val="480"/>
          <w:marRight w:val="0"/>
          <w:marTop w:val="0"/>
          <w:marBottom w:val="0"/>
          <w:divBdr>
            <w:top w:val="none" w:sz="0" w:space="0" w:color="auto"/>
            <w:left w:val="none" w:sz="0" w:space="0" w:color="auto"/>
            <w:bottom w:val="none" w:sz="0" w:space="0" w:color="auto"/>
            <w:right w:val="none" w:sz="0" w:space="0" w:color="auto"/>
          </w:divBdr>
        </w:div>
        <w:div w:id="877935530">
          <w:marLeft w:val="480"/>
          <w:marRight w:val="0"/>
          <w:marTop w:val="0"/>
          <w:marBottom w:val="0"/>
          <w:divBdr>
            <w:top w:val="none" w:sz="0" w:space="0" w:color="auto"/>
            <w:left w:val="none" w:sz="0" w:space="0" w:color="auto"/>
            <w:bottom w:val="none" w:sz="0" w:space="0" w:color="auto"/>
            <w:right w:val="none" w:sz="0" w:space="0" w:color="auto"/>
          </w:divBdr>
        </w:div>
        <w:div w:id="305857642">
          <w:marLeft w:val="480"/>
          <w:marRight w:val="0"/>
          <w:marTop w:val="0"/>
          <w:marBottom w:val="0"/>
          <w:divBdr>
            <w:top w:val="none" w:sz="0" w:space="0" w:color="auto"/>
            <w:left w:val="none" w:sz="0" w:space="0" w:color="auto"/>
            <w:bottom w:val="none" w:sz="0" w:space="0" w:color="auto"/>
            <w:right w:val="none" w:sz="0" w:space="0" w:color="auto"/>
          </w:divBdr>
        </w:div>
        <w:div w:id="1828788879">
          <w:marLeft w:val="480"/>
          <w:marRight w:val="0"/>
          <w:marTop w:val="0"/>
          <w:marBottom w:val="0"/>
          <w:divBdr>
            <w:top w:val="none" w:sz="0" w:space="0" w:color="auto"/>
            <w:left w:val="none" w:sz="0" w:space="0" w:color="auto"/>
            <w:bottom w:val="none" w:sz="0" w:space="0" w:color="auto"/>
            <w:right w:val="none" w:sz="0" w:space="0" w:color="auto"/>
          </w:divBdr>
        </w:div>
        <w:div w:id="2055498818">
          <w:marLeft w:val="480"/>
          <w:marRight w:val="0"/>
          <w:marTop w:val="0"/>
          <w:marBottom w:val="0"/>
          <w:divBdr>
            <w:top w:val="none" w:sz="0" w:space="0" w:color="auto"/>
            <w:left w:val="none" w:sz="0" w:space="0" w:color="auto"/>
            <w:bottom w:val="none" w:sz="0" w:space="0" w:color="auto"/>
            <w:right w:val="none" w:sz="0" w:space="0" w:color="auto"/>
          </w:divBdr>
        </w:div>
        <w:div w:id="1408770644">
          <w:marLeft w:val="480"/>
          <w:marRight w:val="0"/>
          <w:marTop w:val="0"/>
          <w:marBottom w:val="0"/>
          <w:divBdr>
            <w:top w:val="none" w:sz="0" w:space="0" w:color="auto"/>
            <w:left w:val="none" w:sz="0" w:space="0" w:color="auto"/>
            <w:bottom w:val="none" w:sz="0" w:space="0" w:color="auto"/>
            <w:right w:val="none" w:sz="0" w:space="0" w:color="auto"/>
          </w:divBdr>
        </w:div>
        <w:div w:id="2145387395">
          <w:marLeft w:val="480"/>
          <w:marRight w:val="0"/>
          <w:marTop w:val="0"/>
          <w:marBottom w:val="0"/>
          <w:divBdr>
            <w:top w:val="none" w:sz="0" w:space="0" w:color="auto"/>
            <w:left w:val="none" w:sz="0" w:space="0" w:color="auto"/>
            <w:bottom w:val="none" w:sz="0" w:space="0" w:color="auto"/>
            <w:right w:val="none" w:sz="0" w:space="0" w:color="auto"/>
          </w:divBdr>
        </w:div>
        <w:div w:id="951783938">
          <w:marLeft w:val="480"/>
          <w:marRight w:val="0"/>
          <w:marTop w:val="0"/>
          <w:marBottom w:val="0"/>
          <w:divBdr>
            <w:top w:val="none" w:sz="0" w:space="0" w:color="auto"/>
            <w:left w:val="none" w:sz="0" w:space="0" w:color="auto"/>
            <w:bottom w:val="none" w:sz="0" w:space="0" w:color="auto"/>
            <w:right w:val="none" w:sz="0" w:space="0" w:color="auto"/>
          </w:divBdr>
        </w:div>
        <w:div w:id="1663503745">
          <w:marLeft w:val="480"/>
          <w:marRight w:val="0"/>
          <w:marTop w:val="0"/>
          <w:marBottom w:val="0"/>
          <w:divBdr>
            <w:top w:val="none" w:sz="0" w:space="0" w:color="auto"/>
            <w:left w:val="none" w:sz="0" w:space="0" w:color="auto"/>
            <w:bottom w:val="none" w:sz="0" w:space="0" w:color="auto"/>
            <w:right w:val="none" w:sz="0" w:space="0" w:color="auto"/>
          </w:divBdr>
        </w:div>
        <w:div w:id="462383162">
          <w:marLeft w:val="480"/>
          <w:marRight w:val="0"/>
          <w:marTop w:val="0"/>
          <w:marBottom w:val="0"/>
          <w:divBdr>
            <w:top w:val="none" w:sz="0" w:space="0" w:color="auto"/>
            <w:left w:val="none" w:sz="0" w:space="0" w:color="auto"/>
            <w:bottom w:val="none" w:sz="0" w:space="0" w:color="auto"/>
            <w:right w:val="none" w:sz="0" w:space="0" w:color="auto"/>
          </w:divBdr>
        </w:div>
        <w:div w:id="537552755">
          <w:marLeft w:val="480"/>
          <w:marRight w:val="0"/>
          <w:marTop w:val="0"/>
          <w:marBottom w:val="0"/>
          <w:divBdr>
            <w:top w:val="none" w:sz="0" w:space="0" w:color="auto"/>
            <w:left w:val="none" w:sz="0" w:space="0" w:color="auto"/>
            <w:bottom w:val="none" w:sz="0" w:space="0" w:color="auto"/>
            <w:right w:val="none" w:sz="0" w:space="0" w:color="auto"/>
          </w:divBdr>
        </w:div>
        <w:div w:id="1482192280">
          <w:marLeft w:val="480"/>
          <w:marRight w:val="0"/>
          <w:marTop w:val="0"/>
          <w:marBottom w:val="0"/>
          <w:divBdr>
            <w:top w:val="none" w:sz="0" w:space="0" w:color="auto"/>
            <w:left w:val="none" w:sz="0" w:space="0" w:color="auto"/>
            <w:bottom w:val="none" w:sz="0" w:space="0" w:color="auto"/>
            <w:right w:val="none" w:sz="0" w:space="0" w:color="auto"/>
          </w:divBdr>
        </w:div>
        <w:div w:id="1955288742">
          <w:marLeft w:val="480"/>
          <w:marRight w:val="0"/>
          <w:marTop w:val="0"/>
          <w:marBottom w:val="0"/>
          <w:divBdr>
            <w:top w:val="none" w:sz="0" w:space="0" w:color="auto"/>
            <w:left w:val="none" w:sz="0" w:space="0" w:color="auto"/>
            <w:bottom w:val="none" w:sz="0" w:space="0" w:color="auto"/>
            <w:right w:val="none" w:sz="0" w:space="0" w:color="auto"/>
          </w:divBdr>
        </w:div>
        <w:div w:id="796799669">
          <w:marLeft w:val="480"/>
          <w:marRight w:val="0"/>
          <w:marTop w:val="0"/>
          <w:marBottom w:val="0"/>
          <w:divBdr>
            <w:top w:val="none" w:sz="0" w:space="0" w:color="auto"/>
            <w:left w:val="none" w:sz="0" w:space="0" w:color="auto"/>
            <w:bottom w:val="none" w:sz="0" w:space="0" w:color="auto"/>
            <w:right w:val="none" w:sz="0" w:space="0" w:color="auto"/>
          </w:divBdr>
        </w:div>
        <w:div w:id="1486315517">
          <w:marLeft w:val="480"/>
          <w:marRight w:val="0"/>
          <w:marTop w:val="0"/>
          <w:marBottom w:val="0"/>
          <w:divBdr>
            <w:top w:val="none" w:sz="0" w:space="0" w:color="auto"/>
            <w:left w:val="none" w:sz="0" w:space="0" w:color="auto"/>
            <w:bottom w:val="none" w:sz="0" w:space="0" w:color="auto"/>
            <w:right w:val="none" w:sz="0" w:space="0" w:color="auto"/>
          </w:divBdr>
        </w:div>
        <w:div w:id="176622556">
          <w:marLeft w:val="480"/>
          <w:marRight w:val="0"/>
          <w:marTop w:val="0"/>
          <w:marBottom w:val="0"/>
          <w:divBdr>
            <w:top w:val="none" w:sz="0" w:space="0" w:color="auto"/>
            <w:left w:val="none" w:sz="0" w:space="0" w:color="auto"/>
            <w:bottom w:val="none" w:sz="0" w:space="0" w:color="auto"/>
            <w:right w:val="none" w:sz="0" w:space="0" w:color="auto"/>
          </w:divBdr>
        </w:div>
        <w:div w:id="137260343">
          <w:marLeft w:val="480"/>
          <w:marRight w:val="0"/>
          <w:marTop w:val="0"/>
          <w:marBottom w:val="0"/>
          <w:divBdr>
            <w:top w:val="none" w:sz="0" w:space="0" w:color="auto"/>
            <w:left w:val="none" w:sz="0" w:space="0" w:color="auto"/>
            <w:bottom w:val="none" w:sz="0" w:space="0" w:color="auto"/>
            <w:right w:val="none" w:sz="0" w:space="0" w:color="auto"/>
          </w:divBdr>
        </w:div>
        <w:div w:id="2033915017">
          <w:marLeft w:val="480"/>
          <w:marRight w:val="0"/>
          <w:marTop w:val="0"/>
          <w:marBottom w:val="0"/>
          <w:divBdr>
            <w:top w:val="none" w:sz="0" w:space="0" w:color="auto"/>
            <w:left w:val="none" w:sz="0" w:space="0" w:color="auto"/>
            <w:bottom w:val="none" w:sz="0" w:space="0" w:color="auto"/>
            <w:right w:val="none" w:sz="0" w:space="0" w:color="auto"/>
          </w:divBdr>
        </w:div>
        <w:div w:id="1774476219">
          <w:marLeft w:val="480"/>
          <w:marRight w:val="0"/>
          <w:marTop w:val="0"/>
          <w:marBottom w:val="0"/>
          <w:divBdr>
            <w:top w:val="none" w:sz="0" w:space="0" w:color="auto"/>
            <w:left w:val="none" w:sz="0" w:space="0" w:color="auto"/>
            <w:bottom w:val="none" w:sz="0" w:space="0" w:color="auto"/>
            <w:right w:val="none" w:sz="0" w:space="0" w:color="auto"/>
          </w:divBdr>
        </w:div>
        <w:div w:id="799571287">
          <w:marLeft w:val="480"/>
          <w:marRight w:val="0"/>
          <w:marTop w:val="0"/>
          <w:marBottom w:val="0"/>
          <w:divBdr>
            <w:top w:val="none" w:sz="0" w:space="0" w:color="auto"/>
            <w:left w:val="none" w:sz="0" w:space="0" w:color="auto"/>
            <w:bottom w:val="none" w:sz="0" w:space="0" w:color="auto"/>
            <w:right w:val="none" w:sz="0" w:space="0" w:color="auto"/>
          </w:divBdr>
        </w:div>
        <w:div w:id="425467688">
          <w:marLeft w:val="480"/>
          <w:marRight w:val="0"/>
          <w:marTop w:val="0"/>
          <w:marBottom w:val="0"/>
          <w:divBdr>
            <w:top w:val="none" w:sz="0" w:space="0" w:color="auto"/>
            <w:left w:val="none" w:sz="0" w:space="0" w:color="auto"/>
            <w:bottom w:val="none" w:sz="0" w:space="0" w:color="auto"/>
            <w:right w:val="none" w:sz="0" w:space="0" w:color="auto"/>
          </w:divBdr>
        </w:div>
        <w:div w:id="1447575247">
          <w:marLeft w:val="480"/>
          <w:marRight w:val="0"/>
          <w:marTop w:val="0"/>
          <w:marBottom w:val="0"/>
          <w:divBdr>
            <w:top w:val="none" w:sz="0" w:space="0" w:color="auto"/>
            <w:left w:val="none" w:sz="0" w:space="0" w:color="auto"/>
            <w:bottom w:val="none" w:sz="0" w:space="0" w:color="auto"/>
            <w:right w:val="none" w:sz="0" w:space="0" w:color="auto"/>
          </w:divBdr>
        </w:div>
        <w:div w:id="337004959">
          <w:marLeft w:val="480"/>
          <w:marRight w:val="0"/>
          <w:marTop w:val="0"/>
          <w:marBottom w:val="0"/>
          <w:divBdr>
            <w:top w:val="none" w:sz="0" w:space="0" w:color="auto"/>
            <w:left w:val="none" w:sz="0" w:space="0" w:color="auto"/>
            <w:bottom w:val="none" w:sz="0" w:space="0" w:color="auto"/>
            <w:right w:val="none" w:sz="0" w:space="0" w:color="auto"/>
          </w:divBdr>
        </w:div>
        <w:div w:id="1936745919">
          <w:marLeft w:val="480"/>
          <w:marRight w:val="0"/>
          <w:marTop w:val="0"/>
          <w:marBottom w:val="0"/>
          <w:divBdr>
            <w:top w:val="none" w:sz="0" w:space="0" w:color="auto"/>
            <w:left w:val="none" w:sz="0" w:space="0" w:color="auto"/>
            <w:bottom w:val="none" w:sz="0" w:space="0" w:color="auto"/>
            <w:right w:val="none" w:sz="0" w:space="0" w:color="auto"/>
          </w:divBdr>
        </w:div>
        <w:div w:id="1981760657">
          <w:marLeft w:val="480"/>
          <w:marRight w:val="0"/>
          <w:marTop w:val="0"/>
          <w:marBottom w:val="0"/>
          <w:divBdr>
            <w:top w:val="none" w:sz="0" w:space="0" w:color="auto"/>
            <w:left w:val="none" w:sz="0" w:space="0" w:color="auto"/>
            <w:bottom w:val="none" w:sz="0" w:space="0" w:color="auto"/>
            <w:right w:val="none" w:sz="0" w:space="0" w:color="auto"/>
          </w:divBdr>
        </w:div>
        <w:div w:id="2017537563">
          <w:marLeft w:val="480"/>
          <w:marRight w:val="0"/>
          <w:marTop w:val="0"/>
          <w:marBottom w:val="0"/>
          <w:divBdr>
            <w:top w:val="none" w:sz="0" w:space="0" w:color="auto"/>
            <w:left w:val="none" w:sz="0" w:space="0" w:color="auto"/>
            <w:bottom w:val="none" w:sz="0" w:space="0" w:color="auto"/>
            <w:right w:val="none" w:sz="0" w:space="0" w:color="auto"/>
          </w:divBdr>
        </w:div>
        <w:div w:id="1703020364">
          <w:marLeft w:val="480"/>
          <w:marRight w:val="0"/>
          <w:marTop w:val="0"/>
          <w:marBottom w:val="0"/>
          <w:divBdr>
            <w:top w:val="none" w:sz="0" w:space="0" w:color="auto"/>
            <w:left w:val="none" w:sz="0" w:space="0" w:color="auto"/>
            <w:bottom w:val="none" w:sz="0" w:space="0" w:color="auto"/>
            <w:right w:val="none" w:sz="0" w:space="0" w:color="auto"/>
          </w:divBdr>
        </w:div>
        <w:div w:id="84155619">
          <w:marLeft w:val="480"/>
          <w:marRight w:val="0"/>
          <w:marTop w:val="0"/>
          <w:marBottom w:val="0"/>
          <w:divBdr>
            <w:top w:val="none" w:sz="0" w:space="0" w:color="auto"/>
            <w:left w:val="none" w:sz="0" w:space="0" w:color="auto"/>
            <w:bottom w:val="none" w:sz="0" w:space="0" w:color="auto"/>
            <w:right w:val="none" w:sz="0" w:space="0" w:color="auto"/>
          </w:divBdr>
        </w:div>
        <w:div w:id="1279331705">
          <w:marLeft w:val="480"/>
          <w:marRight w:val="0"/>
          <w:marTop w:val="0"/>
          <w:marBottom w:val="0"/>
          <w:divBdr>
            <w:top w:val="none" w:sz="0" w:space="0" w:color="auto"/>
            <w:left w:val="none" w:sz="0" w:space="0" w:color="auto"/>
            <w:bottom w:val="none" w:sz="0" w:space="0" w:color="auto"/>
            <w:right w:val="none" w:sz="0" w:space="0" w:color="auto"/>
          </w:divBdr>
        </w:div>
        <w:div w:id="1518739994">
          <w:marLeft w:val="480"/>
          <w:marRight w:val="0"/>
          <w:marTop w:val="0"/>
          <w:marBottom w:val="0"/>
          <w:divBdr>
            <w:top w:val="none" w:sz="0" w:space="0" w:color="auto"/>
            <w:left w:val="none" w:sz="0" w:space="0" w:color="auto"/>
            <w:bottom w:val="none" w:sz="0" w:space="0" w:color="auto"/>
            <w:right w:val="none" w:sz="0" w:space="0" w:color="auto"/>
          </w:divBdr>
        </w:div>
        <w:div w:id="1241405628">
          <w:marLeft w:val="480"/>
          <w:marRight w:val="0"/>
          <w:marTop w:val="0"/>
          <w:marBottom w:val="0"/>
          <w:divBdr>
            <w:top w:val="none" w:sz="0" w:space="0" w:color="auto"/>
            <w:left w:val="none" w:sz="0" w:space="0" w:color="auto"/>
            <w:bottom w:val="none" w:sz="0" w:space="0" w:color="auto"/>
            <w:right w:val="none" w:sz="0" w:space="0" w:color="auto"/>
          </w:divBdr>
        </w:div>
        <w:div w:id="1464928502">
          <w:marLeft w:val="480"/>
          <w:marRight w:val="0"/>
          <w:marTop w:val="0"/>
          <w:marBottom w:val="0"/>
          <w:divBdr>
            <w:top w:val="none" w:sz="0" w:space="0" w:color="auto"/>
            <w:left w:val="none" w:sz="0" w:space="0" w:color="auto"/>
            <w:bottom w:val="none" w:sz="0" w:space="0" w:color="auto"/>
            <w:right w:val="none" w:sz="0" w:space="0" w:color="auto"/>
          </w:divBdr>
        </w:div>
        <w:div w:id="1629970531">
          <w:marLeft w:val="480"/>
          <w:marRight w:val="0"/>
          <w:marTop w:val="0"/>
          <w:marBottom w:val="0"/>
          <w:divBdr>
            <w:top w:val="none" w:sz="0" w:space="0" w:color="auto"/>
            <w:left w:val="none" w:sz="0" w:space="0" w:color="auto"/>
            <w:bottom w:val="none" w:sz="0" w:space="0" w:color="auto"/>
            <w:right w:val="none" w:sz="0" w:space="0" w:color="auto"/>
          </w:divBdr>
        </w:div>
        <w:div w:id="1332563034">
          <w:marLeft w:val="480"/>
          <w:marRight w:val="0"/>
          <w:marTop w:val="0"/>
          <w:marBottom w:val="0"/>
          <w:divBdr>
            <w:top w:val="none" w:sz="0" w:space="0" w:color="auto"/>
            <w:left w:val="none" w:sz="0" w:space="0" w:color="auto"/>
            <w:bottom w:val="none" w:sz="0" w:space="0" w:color="auto"/>
            <w:right w:val="none" w:sz="0" w:space="0" w:color="auto"/>
          </w:divBdr>
        </w:div>
        <w:div w:id="875626731">
          <w:marLeft w:val="480"/>
          <w:marRight w:val="0"/>
          <w:marTop w:val="0"/>
          <w:marBottom w:val="0"/>
          <w:divBdr>
            <w:top w:val="none" w:sz="0" w:space="0" w:color="auto"/>
            <w:left w:val="none" w:sz="0" w:space="0" w:color="auto"/>
            <w:bottom w:val="none" w:sz="0" w:space="0" w:color="auto"/>
            <w:right w:val="none" w:sz="0" w:space="0" w:color="auto"/>
          </w:divBdr>
        </w:div>
        <w:div w:id="1033195290">
          <w:marLeft w:val="480"/>
          <w:marRight w:val="0"/>
          <w:marTop w:val="0"/>
          <w:marBottom w:val="0"/>
          <w:divBdr>
            <w:top w:val="none" w:sz="0" w:space="0" w:color="auto"/>
            <w:left w:val="none" w:sz="0" w:space="0" w:color="auto"/>
            <w:bottom w:val="none" w:sz="0" w:space="0" w:color="auto"/>
            <w:right w:val="none" w:sz="0" w:space="0" w:color="auto"/>
          </w:divBdr>
        </w:div>
        <w:div w:id="1235164115">
          <w:marLeft w:val="480"/>
          <w:marRight w:val="0"/>
          <w:marTop w:val="0"/>
          <w:marBottom w:val="0"/>
          <w:divBdr>
            <w:top w:val="none" w:sz="0" w:space="0" w:color="auto"/>
            <w:left w:val="none" w:sz="0" w:space="0" w:color="auto"/>
            <w:bottom w:val="none" w:sz="0" w:space="0" w:color="auto"/>
            <w:right w:val="none" w:sz="0" w:space="0" w:color="auto"/>
          </w:divBdr>
        </w:div>
        <w:div w:id="2068339466">
          <w:marLeft w:val="480"/>
          <w:marRight w:val="0"/>
          <w:marTop w:val="0"/>
          <w:marBottom w:val="0"/>
          <w:divBdr>
            <w:top w:val="none" w:sz="0" w:space="0" w:color="auto"/>
            <w:left w:val="none" w:sz="0" w:space="0" w:color="auto"/>
            <w:bottom w:val="none" w:sz="0" w:space="0" w:color="auto"/>
            <w:right w:val="none" w:sz="0" w:space="0" w:color="auto"/>
          </w:divBdr>
        </w:div>
        <w:div w:id="1066759395">
          <w:marLeft w:val="480"/>
          <w:marRight w:val="0"/>
          <w:marTop w:val="0"/>
          <w:marBottom w:val="0"/>
          <w:divBdr>
            <w:top w:val="none" w:sz="0" w:space="0" w:color="auto"/>
            <w:left w:val="none" w:sz="0" w:space="0" w:color="auto"/>
            <w:bottom w:val="none" w:sz="0" w:space="0" w:color="auto"/>
            <w:right w:val="none" w:sz="0" w:space="0" w:color="auto"/>
          </w:divBdr>
        </w:div>
        <w:div w:id="1371806752">
          <w:marLeft w:val="480"/>
          <w:marRight w:val="0"/>
          <w:marTop w:val="0"/>
          <w:marBottom w:val="0"/>
          <w:divBdr>
            <w:top w:val="none" w:sz="0" w:space="0" w:color="auto"/>
            <w:left w:val="none" w:sz="0" w:space="0" w:color="auto"/>
            <w:bottom w:val="none" w:sz="0" w:space="0" w:color="auto"/>
            <w:right w:val="none" w:sz="0" w:space="0" w:color="auto"/>
          </w:divBdr>
        </w:div>
        <w:div w:id="186909483">
          <w:marLeft w:val="480"/>
          <w:marRight w:val="0"/>
          <w:marTop w:val="0"/>
          <w:marBottom w:val="0"/>
          <w:divBdr>
            <w:top w:val="none" w:sz="0" w:space="0" w:color="auto"/>
            <w:left w:val="none" w:sz="0" w:space="0" w:color="auto"/>
            <w:bottom w:val="none" w:sz="0" w:space="0" w:color="auto"/>
            <w:right w:val="none" w:sz="0" w:space="0" w:color="auto"/>
          </w:divBdr>
        </w:div>
        <w:div w:id="599147905">
          <w:marLeft w:val="480"/>
          <w:marRight w:val="0"/>
          <w:marTop w:val="0"/>
          <w:marBottom w:val="0"/>
          <w:divBdr>
            <w:top w:val="none" w:sz="0" w:space="0" w:color="auto"/>
            <w:left w:val="none" w:sz="0" w:space="0" w:color="auto"/>
            <w:bottom w:val="none" w:sz="0" w:space="0" w:color="auto"/>
            <w:right w:val="none" w:sz="0" w:space="0" w:color="auto"/>
          </w:divBdr>
        </w:div>
        <w:div w:id="136457645">
          <w:marLeft w:val="480"/>
          <w:marRight w:val="0"/>
          <w:marTop w:val="0"/>
          <w:marBottom w:val="0"/>
          <w:divBdr>
            <w:top w:val="none" w:sz="0" w:space="0" w:color="auto"/>
            <w:left w:val="none" w:sz="0" w:space="0" w:color="auto"/>
            <w:bottom w:val="none" w:sz="0" w:space="0" w:color="auto"/>
            <w:right w:val="none" w:sz="0" w:space="0" w:color="auto"/>
          </w:divBdr>
        </w:div>
        <w:div w:id="1240408913">
          <w:marLeft w:val="480"/>
          <w:marRight w:val="0"/>
          <w:marTop w:val="0"/>
          <w:marBottom w:val="0"/>
          <w:divBdr>
            <w:top w:val="none" w:sz="0" w:space="0" w:color="auto"/>
            <w:left w:val="none" w:sz="0" w:space="0" w:color="auto"/>
            <w:bottom w:val="none" w:sz="0" w:space="0" w:color="auto"/>
            <w:right w:val="none" w:sz="0" w:space="0" w:color="auto"/>
          </w:divBdr>
        </w:div>
        <w:div w:id="1629778401">
          <w:marLeft w:val="480"/>
          <w:marRight w:val="0"/>
          <w:marTop w:val="0"/>
          <w:marBottom w:val="0"/>
          <w:divBdr>
            <w:top w:val="none" w:sz="0" w:space="0" w:color="auto"/>
            <w:left w:val="none" w:sz="0" w:space="0" w:color="auto"/>
            <w:bottom w:val="none" w:sz="0" w:space="0" w:color="auto"/>
            <w:right w:val="none" w:sz="0" w:space="0" w:color="auto"/>
          </w:divBdr>
        </w:div>
        <w:div w:id="1942447157">
          <w:marLeft w:val="480"/>
          <w:marRight w:val="0"/>
          <w:marTop w:val="0"/>
          <w:marBottom w:val="0"/>
          <w:divBdr>
            <w:top w:val="none" w:sz="0" w:space="0" w:color="auto"/>
            <w:left w:val="none" w:sz="0" w:space="0" w:color="auto"/>
            <w:bottom w:val="none" w:sz="0" w:space="0" w:color="auto"/>
            <w:right w:val="none" w:sz="0" w:space="0" w:color="auto"/>
          </w:divBdr>
        </w:div>
        <w:div w:id="1642535241">
          <w:marLeft w:val="480"/>
          <w:marRight w:val="0"/>
          <w:marTop w:val="0"/>
          <w:marBottom w:val="0"/>
          <w:divBdr>
            <w:top w:val="none" w:sz="0" w:space="0" w:color="auto"/>
            <w:left w:val="none" w:sz="0" w:space="0" w:color="auto"/>
            <w:bottom w:val="none" w:sz="0" w:space="0" w:color="auto"/>
            <w:right w:val="none" w:sz="0" w:space="0" w:color="auto"/>
          </w:divBdr>
        </w:div>
        <w:div w:id="283776928">
          <w:marLeft w:val="480"/>
          <w:marRight w:val="0"/>
          <w:marTop w:val="0"/>
          <w:marBottom w:val="0"/>
          <w:divBdr>
            <w:top w:val="none" w:sz="0" w:space="0" w:color="auto"/>
            <w:left w:val="none" w:sz="0" w:space="0" w:color="auto"/>
            <w:bottom w:val="none" w:sz="0" w:space="0" w:color="auto"/>
            <w:right w:val="none" w:sz="0" w:space="0" w:color="auto"/>
          </w:divBdr>
        </w:div>
        <w:div w:id="1503470426">
          <w:marLeft w:val="480"/>
          <w:marRight w:val="0"/>
          <w:marTop w:val="0"/>
          <w:marBottom w:val="0"/>
          <w:divBdr>
            <w:top w:val="none" w:sz="0" w:space="0" w:color="auto"/>
            <w:left w:val="none" w:sz="0" w:space="0" w:color="auto"/>
            <w:bottom w:val="none" w:sz="0" w:space="0" w:color="auto"/>
            <w:right w:val="none" w:sz="0" w:space="0" w:color="auto"/>
          </w:divBdr>
        </w:div>
        <w:div w:id="1301961283">
          <w:marLeft w:val="480"/>
          <w:marRight w:val="0"/>
          <w:marTop w:val="0"/>
          <w:marBottom w:val="0"/>
          <w:divBdr>
            <w:top w:val="none" w:sz="0" w:space="0" w:color="auto"/>
            <w:left w:val="none" w:sz="0" w:space="0" w:color="auto"/>
            <w:bottom w:val="none" w:sz="0" w:space="0" w:color="auto"/>
            <w:right w:val="none" w:sz="0" w:space="0" w:color="auto"/>
          </w:divBdr>
        </w:div>
        <w:div w:id="1349021349">
          <w:marLeft w:val="480"/>
          <w:marRight w:val="0"/>
          <w:marTop w:val="0"/>
          <w:marBottom w:val="0"/>
          <w:divBdr>
            <w:top w:val="none" w:sz="0" w:space="0" w:color="auto"/>
            <w:left w:val="none" w:sz="0" w:space="0" w:color="auto"/>
            <w:bottom w:val="none" w:sz="0" w:space="0" w:color="auto"/>
            <w:right w:val="none" w:sz="0" w:space="0" w:color="auto"/>
          </w:divBdr>
        </w:div>
        <w:div w:id="1342660459">
          <w:marLeft w:val="480"/>
          <w:marRight w:val="0"/>
          <w:marTop w:val="0"/>
          <w:marBottom w:val="0"/>
          <w:divBdr>
            <w:top w:val="none" w:sz="0" w:space="0" w:color="auto"/>
            <w:left w:val="none" w:sz="0" w:space="0" w:color="auto"/>
            <w:bottom w:val="none" w:sz="0" w:space="0" w:color="auto"/>
            <w:right w:val="none" w:sz="0" w:space="0" w:color="auto"/>
          </w:divBdr>
        </w:div>
        <w:div w:id="822543207">
          <w:marLeft w:val="480"/>
          <w:marRight w:val="0"/>
          <w:marTop w:val="0"/>
          <w:marBottom w:val="0"/>
          <w:divBdr>
            <w:top w:val="none" w:sz="0" w:space="0" w:color="auto"/>
            <w:left w:val="none" w:sz="0" w:space="0" w:color="auto"/>
            <w:bottom w:val="none" w:sz="0" w:space="0" w:color="auto"/>
            <w:right w:val="none" w:sz="0" w:space="0" w:color="auto"/>
          </w:divBdr>
        </w:div>
        <w:div w:id="28530267">
          <w:marLeft w:val="480"/>
          <w:marRight w:val="0"/>
          <w:marTop w:val="0"/>
          <w:marBottom w:val="0"/>
          <w:divBdr>
            <w:top w:val="none" w:sz="0" w:space="0" w:color="auto"/>
            <w:left w:val="none" w:sz="0" w:space="0" w:color="auto"/>
            <w:bottom w:val="none" w:sz="0" w:space="0" w:color="auto"/>
            <w:right w:val="none" w:sz="0" w:space="0" w:color="auto"/>
          </w:divBdr>
        </w:div>
        <w:div w:id="1921522192">
          <w:marLeft w:val="480"/>
          <w:marRight w:val="0"/>
          <w:marTop w:val="0"/>
          <w:marBottom w:val="0"/>
          <w:divBdr>
            <w:top w:val="none" w:sz="0" w:space="0" w:color="auto"/>
            <w:left w:val="none" w:sz="0" w:space="0" w:color="auto"/>
            <w:bottom w:val="none" w:sz="0" w:space="0" w:color="auto"/>
            <w:right w:val="none" w:sz="0" w:space="0" w:color="auto"/>
          </w:divBdr>
        </w:div>
        <w:div w:id="1538661506">
          <w:marLeft w:val="480"/>
          <w:marRight w:val="0"/>
          <w:marTop w:val="0"/>
          <w:marBottom w:val="0"/>
          <w:divBdr>
            <w:top w:val="none" w:sz="0" w:space="0" w:color="auto"/>
            <w:left w:val="none" w:sz="0" w:space="0" w:color="auto"/>
            <w:bottom w:val="none" w:sz="0" w:space="0" w:color="auto"/>
            <w:right w:val="none" w:sz="0" w:space="0" w:color="auto"/>
          </w:divBdr>
        </w:div>
        <w:div w:id="1171289735">
          <w:marLeft w:val="480"/>
          <w:marRight w:val="0"/>
          <w:marTop w:val="0"/>
          <w:marBottom w:val="0"/>
          <w:divBdr>
            <w:top w:val="none" w:sz="0" w:space="0" w:color="auto"/>
            <w:left w:val="none" w:sz="0" w:space="0" w:color="auto"/>
            <w:bottom w:val="none" w:sz="0" w:space="0" w:color="auto"/>
            <w:right w:val="none" w:sz="0" w:space="0" w:color="auto"/>
          </w:divBdr>
        </w:div>
        <w:div w:id="1161120509">
          <w:marLeft w:val="480"/>
          <w:marRight w:val="0"/>
          <w:marTop w:val="0"/>
          <w:marBottom w:val="0"/>
          <w:divBdr>
            <w:top w:val="none" w:sz="0" w:space="0" w:color="auto"/>
            <w:left w:val="none" w:sz="0" w:space="0" w:color="auto"/>
            <w:bottom w:val="none" w:sz="0" w:space="0" w:color="auto"/>
            <w:right w:val="none" w:sz="0" w:space="0" w:color="auto"/>
          </w:divBdr>
        </w:div>
        <w:div w:id="1709530205">
          <w:marLeft w:val="480"/>
          <w:marRight w:val="0"/>
          <w:marTop w:val="0"/>
          <w:marBottom w:val="0"/>
          <w:divBdr>
            <w:top w:val="none" w:sz="0" w:space="0" w:color="auto"/>
            <w:left w:val="none" w:sz="0" w:space="0" w:color="auto"/>
            <w:bottom w:val="none" w:sz="0" w:space="0" w:color="auto"/>
            <w:right w:val="none" w:sz="0" w:space="0" w:color="auto"/>
          </w:divBdr>
        </w:div>
        <w:div w:id="2054649274">
          <w:marLeft w:val="480"/>
          <w:marRight w:val="0"/>
          <w:marTop w:val="0"/>
          <w:marBottom w:val="0"/>
          <w:divBdr>
            <w:top w:val="none" w:sz="0" w:space="0" w:color="auto"/>
            <w:left w:val="none" w:sz="0" w:space="0" w:color="auto"/>
            <w:bottom w:val="none" w:sz="0" w:space="0" w:color="auto"/>
            <w:right w:val="none" w:sz="0" w:space="0" w:color="auto"/>
          </w:divBdr>
        </w:div>
        <w:div w:id="392200069">
          <w:marLeft w:val="480"/>
          <w:marRight w:val="0"/>
          <w:marTop w:val="0"/>
          <w:marBottom w:val="0"/>
          <w:divBdr>
            <w:top w:val="none" w:sz="0" w:space="0" w:color="auto"/>
            <w:left w:val="none" w:sz="0" w:space="0" w:color="auto"/>
            <w:bottom w:val="none" w:sz="0" w:space="0" w:color="auto"/>
            <w:right w:val="none" w:sz="0" w:space="0" w:color="auto"/>
          </w:divBdr>
        </w:div>
        <w:div w:id="860238195">
          <w:marLeft w:val="480"/>
          <w:marRight w:val="0"/>
          <w:marTop w:val="0"/>
          <w:marBottom w:val="0"/>
          <w:divBdr>
            <w:top w:val="none" w:sz="0" w:space="0" w:color="auto"/>
            <w:left w:val="none" w:sz="0" w:space="0" w:color="auto"/>
            <w:bottom w:val="none" w:sz="0" w:space="0" w:color="auto"/>
            <w:right w:val="none" w:sz="0" w:space="0" w:color="auto"/>
          </w:divBdr>
        </w:div>
        <w:div w:id="517622101">
          <w:marLeft w:val="480"/>
          <w:marRight w:val="0"/>
          <w:marTop w:val="0"/>
          <w:marBottom w:val="0"/>
          <w:divBdr>
            <w:top w:val="none" w:sz="0" w:space="0" w:color="auto"/>
            <w:left w:val="none" w:sz="0" w:space="0" w:color="auto"/>
            <w:bottom w:val="none" w:sz="0" w:space="0" w:color="auto"/>
            <w:right w:val="none" w:sz="0" w:space="0" w:color="auto"/>
          </w:divBdr>
        </w:div>
        <w:div w:id="1782531987">
          <w:marLeft w:val="480"/>
          <w:marRight w:val="0"/>
          <w:marTop w:val="0"/>
          <w:marBottom w:val="0"/>
          <w:divBdr>
            <w:top w:val="none" w:sz="0" w:space="0" w:color="auto"/>
            <w:left w:val="none" w:sz="0" w:space="0" w:color="auto"/>
            <w:bottom w:val="none" w:sz="0" w:space="0" w:color="auto"/>
            <w:right w:val="none" w:sz="0" w:space="0" w:color="auto"/>
          </w:divBdr>
        </w:div>
        <w:div w:id="1821268919">
          <w:marLeft w:val="480"/>
          <w:marRight w:val="0"/>
          <w:marTop w:val="0"/>
          <w:marBottom w:val="0"/>
          <w:divBdr>
            <w:top w:val="none" w:sz="0" w:space="0" w:color="auto"/>
            <w:left w:val="none" w:sz="0" w:space="0" w:color="auto"/>
            <w:bottom w:val="none" w:sz="0" w:space="0" w:color="auto"/>
            <w:right w:val="none" w:sz="0" w:space="0" w:color="auto"/>
          </w:divBdr>
        </w:div>
        <w:div w:id="679700181">
          <w:marLeft w:val="480"/>
          <w:marRight w:val="0"/>
          <w:marTop w:val="0"/>
          <w:marBottom w:val="0"/>
          <w:divBdr>
            <w:top w:val="none" w:sz="0" w:space="0" w:color="auto"/>
            <w:left w:val="none" w:sz="0" w:space="0" w:color="auto"/>
            <w:bottom w:val="none" w:sz="0" w:space="0" w:color="auto"/>
            <w:right w:val="none" w:sz="0" w:space="0" w:color="auto"/>
          </w:divBdr>
        </w:div>
        <w:div w:id="708338377">
          <w:marLeft w:val="480"/>
          <w:marRight w:val="0"/>
          <w:marTop w:val="0"/>
          <w:marBottom w:val="0"/>
          <w:divBdr>
            <w:top w:val="none" w:sz="0" w:space="0" w:color="auto"/>
            <w:left w:val="none" w:sz="0" w:space="0" w:color="auto"/>
            <w:bottom w:val="none" w:sz="0" w:space="0" w:color="auto"/>
            <w:right w:val="none" w:sz="0" w:space="0" w:color="auto"/>
          </w:divBdr>
        </w:div>
        <w:div w:id="1737781083">
          <w:marLeft w:val="480"/>
          <w:marRight w:val="0"/>
          <w:marTop w:val="0"/>
          <w:marBottom w:val="0"/>
          <w:divBdr>
            <w:top w:val="none" w:sz="0" w:space="0" w:color="auto"/>
            <w:left w:val="none" w:sz="0" w:space="0" w:color="auto"/>
            <w:bottom w:val="none" w:sz="0" w:space="0" w:color="auto"/>
            <w:right w:val="none" w:sz="0" w:space="0" w:color="auto"/>
          </w:divBdr>
        </w:div>
        <w:div w:id="327943883">
          <w:marLeft w:val="480"/>
          <w:marRight w:val="0"/>
          <w:marTop w:val="0"/>
          <w:marBottom w:val="0"/>
          <w:divBdr>
            <w:top w:val="none" w:sz="0" w:space="0" w:color="auto"/>
            <w:left w:val="none" w:sz="0" w:space="0" w:color="auto"/>
            <w:bottom w:val="none" w:sz="0" w:space="0" w:color="auto"/>
            <w:right w:val="none" w:sz="0" w:space="0" w:color="auto"/>
          </w:divBdr>
        </w:div>
        <w:div w:id="658920669">
          <w:marLeft w:val="480"/>
          <w:marRight w:val="0"/>
          <w:marTop w:val="0"/>
          <w:marBottom w:val="0"/>
          <w:divBdr>
            <w:top w:val="none" w:sz="0" w:space="0" w:color="auto"/>
            <w:left w:val="none" w:sz="0" w:space="0" w:color="auto"/>
            <w:bottom w:val="none" w:sz="0" w:space="0" w:color="auto"/>
            <w:right w:val="none" w:sz="0" w:space="0" w:color="auto"/>
          </w:divBdr>
        </w:div>
        <w:div w:id="933514671">
          <w:marLeft w:val="480"/>
          <w:marRight w:val="0"/>
          <w:marTop w:val="0"/>
          <w:marBottom w:val="0"/>
          <w:divBdr>
            <w:top w:val="none" w:sz="0" w:space="0" w:color="auto"/>
            <w:left w:val="none" w:sz="0" w:space="0" w:color="auto"/>
            <w:bottom w:val="none" w:sz="0" w:space="0" w:color="auto"/>
            <w:right w:val="none" w:sz="0" w:space="0" w:color="auto"/>
          </w:divBdr>
        </w:div>
        <w:div w:id="1216626927">
          <w:marLeft w:val="480"/>
          <w:marRight w:val="0"/>
          <w:marTop w:val="0"/>
          <w:marBottom w:val="0"/>
          <w:divBdr>
            <w:top w:val="none" w:sz="0" w:space="0" w:color="auto"/>
            <w:left w:val="none" w:sz="0" w:space="0" w:color="auto"/>
            <w:bottom w:val="none" w:sz="0" w:space="0" w:color="auto"/>
            <w:right w:val="none" w:sz="0" w:space="0" w:color="auto"/>
          </w:divBdr>
        </w:div>
        <w:div w:id="680355738">
          <w:marLeft w:val="480"/>
          <w:marRight w:val="0"/>
          <w:marTop w:val="0"/>
          <w:marBottom w:val="0"/>
          <w:divBdr>
            <w:top w:val="none" w:sz="0" w:space="0" w:color="auto"/>
            <w:left w:val="none" w:sz="0" w:space="0" w:color="auto"/>
            <w:bottom w:val="none" w:sz="0" w:space="0" w:color="auto"/>
            <w:right w:val="none" w:sz="0" w:space="0" w:color="auto"/>
          </w:divBdr>
        </w:div>
        <w:div w:id="899747454">
          <w:marLeft w:val="480"/>
          <w:marRight w:val="0"/>
          <w:marTop w:val="0"/>
          <w:marBottom w:val="0"/>
          <w:divBdr>
            <w:top w:val="none" w:sz="0" w:space="0" w:color="auto"/>
            <w:left w:val="none" w:sz="0" w:space="0" w:color="auto"/>
            <w:bottom w:val="none" w:sz="0" w:space="0" w:color="auto"/>
            <w:right w:val="none" w:sz="0" w:space="0" w:color="auto"/>
          </w:divBdr>
        </w:div>
        <w:div w:id="148055810">
          <w:marLeft w:val="480"/>
          <w:marRight w:val="0"/>
          <w:marTop w:val="0"/>
          <w:marBottom w:val="0"/>
          <w:divBdr>
            <w:top w:val="none" w:sz="0" w:space="0" w:color="auto"/>
            <w:left w:val="none" w:sz="0" w:space="0" w:color="auto"/>
            <w:bottom w:val="none" w:sz="0" w:space="0" w:color="auto"/>
            <w:right w:val="none" w:sz="0" w:space="0" w:color="auto"/>
          </w:divBdr>
        </w:div>
        <w:div w:id="506288688">
          <w:marLeft w:val="480"/>
          <w:marRight w:val="0"/>
          <w:marTop w:val="0"/>
          <w:marBottom w:val="0"/>
          <w:divBdr>
            <w:top w:val="none" w:sz="0" w:space="0" w:color="auto"/>
            <w:left w:val="none" w:sz="0" w:space="0" w:color="auto"/>
            <w:bottom w:val="none" w:sz="0" w:space="0" w:color="auto"/>
            <w:right w:val="none" w:sz="0" w:space="0" w:color="auto"/>
          </w:divBdr>
        </w:div>
        <w:div w:id="24990756">
          <w:marLeft w:val="480"/>
          <w:marRight w:val="0"/>
          <w:marTop w:val="0"/>
          <w:marBottom w:val="0"/>
          <w:divBdr>
            <w:top w:val="none" w:sz="0" w:space="0" w:color="auto"/>
            <w:left w:val="none" w:sz="0" w:space="0" w:color="auto"/>
            <w:bottom w:val="none" w:sz="0" w:space="0" w:color="auto"/>
            <w:right w:val="none" w:sz="0" w:space="0" w:color="auto"/>
          </w:divBdr>
        </w:div>
        <w:div w:id="360866700">
          <w:marLeft w:val="480"/>
          <w:marRight w:val="0"/>
          <w:marTop w:val="0"/>
          <w:marBottom w:val="0"/>
          <w:divBdr>
            <w:top w:val="none" w:sz="0" w:space="0" w:color="auto"/>
            <w:left w:val="none" w:sz="0" w:space="0" w:color="auto"/>
            <w:bottom w:val="none" w:sz="0" w:space="0" w:color="auto"/>
            <w:right w:val="none" w:sz="0" w:space="0" w:color="auto"/>
          </w:divBdr>
        </w:div>
        <w:div w:id="433943240">
          <w:marLeft w:val="480"/>
          <w:marRight w:val="0"/>
          <w:marTop w:val="0"/>
          <w:marBottom w:val="0"/>
          <w:divBdr>
            <w:top w:val="none" w:sz="0" w:space="0" w:color="auto"/>
            <w:left w:val="none" w:sz="0" w:space="0" w:color="auto"/>
            <w:bottom w:val="none" w:sz="0" w:space="0" w:color="auto"/>
            <w:right w:val="none" w:sz="0" w:space="0" w:color="auto"/>
          </w:divBdr>
        </w:div>
        <w:div w:id="169149697">
          <w:marLeft w:val="480"/>
          <w:marRight w:val="0"/>
          <w:marTop w:val="0"/>
          <w:marBottom w:val="0"/>
          <w:divBdr>
            <w:top w:val="none" w:sz="0" w:space="0" w:color="auto"/>
            <w:left w:val="none" w:sz="0" w:space="0" w:color="auto"/>
            <w:bottom w:val="none" w:sz="0" w:space="0" w:color="auto"/>
            <w:right w:val="none" w:sz="0" w:space="0" w:color="auto"/>
          </w:divBdr>
        </w:div>
        <w:div w:id="61611310">
          <w:marLeft w:val="480"/>
          <w:marRight w:val="0"/>
          <w:marTop w:val="0"/>
          <w:marBottom w:val="0"/>
          <w:divBdr>
            <w:top w:val="none" w:sz="0" w:space="0" w:color="auto"/>
            <w:left w:val="none" w:sz="0" w:space="0" w:color="auto"/>
            <w:bottom w:val="none" w:sz="0" w:space="0" w:color="auto"/>
            <w:right w:val="none" w:sz="0" w:space="0" w:color="auto"/>
          </w:divBdr>
        </w:div>
      </w:divsChild>
    </w:div>
    <w:div w:id="1975982729">
      <w:bodyDiv w:val="1"/>
      <w:marLeft w:val="0"/>
      <w:marRight w:val="0"/>
      <w:marTop w:val="0"/>
      <w:marBottom w:val="0"/>
      <w:divBdr>
        <w:top w:val="none" w:sz="0" w:space="0" w:color="auto"/>
        <w:left w:val="none" w:sz="0" w:space="0" w:color="auto"/>
        <w:bottom w:val="none" w:sz="0" w:space="0" w:color="auto"/>
        <w:right w:val="none" w:sz="0" w:space="0" w:color="auto"/>
      </w:divBdr>
    </w:div>
    <w:div w:id="1976981698">
      <w:bodyDiv w:val="1"/>
      <w:marLeft w:val="0"/>
      <w:marRight w:val="0"/>
      <w:marTop w:val="0"/>
      <w:marBottom w:val="0"/>
      <w:divBdr>
        <w:top w:val="none" w:sz="0" w:space="0" w:color="auto"/>
        <w:left w:val="none" w:sz="0" w:space="0" w:color="auto"/>
        <w:bottom w:val="none" w:sz="0" w:space="0" w:color="auto"/>
        <w:right w:val="none" w:sz="0" w:space="0" w:color="auto"/>
      </w:divBdr>
      <w:divsChild>
        <w:div w:id="1811434607">
          <w:marLeft w:val="480"/>
          <w:marRight w:val="0"/>
          <w:marTop w:val="0"/>
          <w:marBottom w:val="0"/>
          <w:divBdr>
            <w:top w:val="none" w:sz="0" w:space="0" w:color="auto"/>
            <w:left w:val="none" w:sz="0" w:space="0" w:color="auto"/>
            <w:bottom w:val="none" w:sz="0" w:space="0" w:color="auto"/>
            <w:right w:val="none" w:sz="0" w:space="0" w:color="auto"/>
          </w:divBdr>
        </w:div>
        <w:div w:id="1423063540">
          <w:marLeft w:val="480"/>
          <w:marRight w:val="0"/>
          <w:marTop w:val="0"/>
          <w:marBottom w:val="0"/>
          <w:divBdr>
            <w:top w:val="none" w:sz="0" w:space="0" w:color="auto"/>
            <w:left w:val="none" w:sz="0" w:space="0" w:color="auto"/>
            <w:bottom w:val="none" w:sz="0" w:space="0" w:color="auto"/>
            <w:right w:val="none" w:sz="0" w:space="0" w:color="auto"/>
          </w:divBdr>
        </w:div>
        <w:div w:id="1664702807">
          <w:marLeft w:val="480"/>
          <w:marRight w:val="0"/>
          <w:marTop w:val="0"/>
          <w:marBottom w:val="0"/>
          <w:divBdr>
            <w:top w:val="none" w:sz="0" w:space="0" w:color="auto"/>
            <w:left w:val="none" w:sz="0" w:space="0" w:color="auto"/>
            <w:bottom w:val="none" w:sz="0" w:space="0" w:color="auto"/>
            <w:right w:val="none" w:sz="0" w:space="0" w:color="auto"/>
          </w:divBdr>
        </w:div>
        <w:div w:id="339046455">
          <w:marLeft w:val="480"/>
          <w:marRight w:val="0"/>
          <w:marTop w:val="0"/>
          <w:marBottom w:val="0"/>
          <w:divBdr>
            <w:top w:val="none" w:sz="0" w:space="0" w:color="auto"/>
            <w:left w:val="none" w:sz="0" w:space="0" w:color="auto"/>
            <w:bottom w:val="none" w:sz="0" w:space="0" w:color="auto"/>
            <w:right w:val="none" w:sz="0" w:space="0" w:color="auto"/>
          </w:divBdr>
        </w:div>
        <w:div w:id="529297085">
          <w:marLeft w:val="480"/>
          <w:marRight w:val="0"/>
          <w:marTop w:val="0"/>
          <w:marBottom w:val="0"/>
          <w:divBdr>
            <w:top w:val="none" w:sz="0" w:space="0" w:color="auto"/>
            <w:left w:val="none" w:sz="0" w:space="0" w:color="auto"/>
            <w:bottom w:val="none" w:sz="0" w:space="0" w:color="auto"/>
            <w:right w:val="none" w:sz="0" w:space="0" w:color="auto"/>
          </w:divBdr>
        </w:div>
        <w:div w:id="4214222">
          <w:marLeft w:val="480"/>
          <w:marRight w:val="0"/>
          <w:marTop w:val="0"/>
          <w:marBottom w:val="0"/>
          <w:divBdr>
            <w:top w:val="none" w:sz="0" w:space="0" w:color="auto"/>
            <w:left w:val="none" w:sz="0" w:space="0" w:color="auto"/>
            <w:bottom w:val="none" w:sz="0" w:space="0" w:color="auto"/>
            <w:right w:val="none" w:sz="0" w:space="0" w:color="auto"/>
          </w:divBdr>
        </w:div>
        <w:div w:id="2010212243">
          <w:marLeft w:val="480"/>
          <w:marRight w:val="0"/>
          <w:marTop w:val="0"/>
          <w:marBottom w:val="0"/>
          <w:divBdr>
            <w:top w:val="none" w:sz="0" w:space="0" w:color="auto"/>
            <w:left w:val="none" w:sz="0" w:space="0" w:color="auto"/>
            <w:bottom w:val="none" w:sz="0" w:space="0" w:color="auto"/>
            <w:right w:val="none" w:sz="0" w:space="0" w:color="auto"/>
          </w:divBdr>
        </w:div>
        <w:div w:id="371543162">
          <w:marLeft w:val="480"/>
          <w:marRight w:val="0"/>
          <w:marTop w:val="0"/>
          <w:marBottom w:val="0"/>
          <w:divBdr>
            <w:top w:val="none" w:sz="0" w:space="0" w:color="auto"/>
            <w:left w:val="none" w:sz="0" w:space="0" w:color="auto"/>
            <w:bottom w:val="none" w:sz="0" w:space="0" w:color="auto"/>
            <w:right w:val="none" w:sz="0" w:space="0" w:color="auto"/>
          </w:divBdr>
        </w:div>
        <w:div w:id="1959488274">
          <w:marLeft w:val="480"/>
          <w:marRight w:val="0"/>
          <w:marTop w:val="0"/>
          <w:marBottom w:val="0"/>
          <w:divBdr>
            <w:top w:val="none" w:sz="0" w:space="0" w:color="auto"/>
            <w:left w:val="none" w:sz="0" w:space="0" w:color="auto"/>
            <w:bottom w:val="none" w:sz="0" w:space="0" w:color="auto"/>
            <w:right w:val="none" w:sz="0" w:space="0" w:color="auto"/>
          </w:divBdr>
        </w:div>
        <w:div w:id="1209075665">
          <w:marLeft w:val="480"/>
          <w:marRight w:val="0"/>
          <w:marTop w:val="0"/>
          <w:marBottom w:val="0"/>
          <w:divBdr>
            <w:top w:val="none" w:sz="0" w:space="0" w:color="auto"/>
            <w:left w:val="none" w:sz="0" w:space="0" w:color="auto"/>
            <w:bottom w:val="none" w:sz="0" w:space="0" w:color="auto"/>
            <w:right w:val="none" w:sz="0" w:space="0" w:color="auto"/>
          </w:divBdr>
        </w:div>
        <w:div w:id="1958828963">
          <w:marLeft w:val="480"/>
          <w:marRight w:val="0"/>
          <w:marTop w:val="0"/>
          <w:marBottom w:val="0"/>
          <w:divBdr>
            <w:top w:val="none" w:sz="0" w:space="0" w:color="auto"/>
            <w:left w:val="none" w:sz="0" w:space="0" w:color="auto"/>
            <w:bottom w:val="none" w:sz="0" w:space="0" w:color="auto"/>
            <w:right w:val="none" w:sz="0" w:space="0" w:color="auto"/>
          </w:divBdr>
        </w:div>
        <w:div w:id="392388223">
          <w:marLeft w:val="480"/>
          <w:marRight w:val="0"/>
          <w:marTop w:val="0"/>
          <w:marBottom w:val="0"/>
          <w:divBdr>
            <w:top w:val="none" w:sz="0" w:space="0" w:color="auto"/>
            <w:left w:val="none" w:sz="0" w:space="0" w:color="auto"/>
            <w:bottom w:val="none" w:sz="0" w:space="0" w:color="auto"/>
            <w:right w:val="none" w:sz="0" w:space="0" w:color="auto"/>
          </w:divBdr>
        </w:div>
        <w:div w:id="1566062191">
          <w:marLeft w:val="480"/>
          <w:marRight w:val="0"/>
          <w:marTop w:val="0"/>
          <w:marBottom w:val="0"/>
          <w:divBdr>
            <w:top w:val="none" w:sz="0" w:space="0" w:color="auto"/>
            <w:left w:val="none" w:sz="0" w:space="0" w:color="auto"/>
            <w:bottom w:val="none" w:sz="0" w:space="0" w:color="auto"/>
            <w:right w:val="none" w:sz="0" w:space="0" w:color="auto"/>
          </w:divBdr>
        </w:div>
        <w:div w:id="1487090625">
          <w:marLeft w:val="480"/>
          <w:marRight w:val="0"/>
          <w:marTop w:val="0"/>
          <w:marBottom w:val="0"/>
          <w:divBdr>
            <w:top w:val="none" w:sz="0" w:space="0" w:color="auto"/>
            <w:left w:val="none" w:sz="0" w:space="0" w:color="auto"/>
            <w:bottom w:val="none" w:sz="0" w:space="0" w:color="auto"/>
            <w:right w:val="none" w:sz="0" w:space="0" w:color="auto"/>
          </w:divBdr>
        </w:div>
        <w:div w:id="217712796">
          <w:marLeft w:val="480"/>
          <w:marRight w:val="0"/>
          <w:marTop w:val="0"/>
          <w:marBottom w:val="0"/>
          <w:divBdr>
            <w:top w:val="none" w:sz="0" w:space="0" w:color="auto"/>
            <w:left w:val="none" w:sz="0" w:space="0" w:color="auto"/>
            <w:bottom w:val="none" w:sz="0" w:space="0" w:color="auto"/>
            <w:right w:val="none" w:sz="0" w:space="0" w:color="auto"/>
          </w:divBdr>
        </w:div>
        <w:div w:id="1423644102">
          <w:marLeft w:val="480"/>
          <w:marRight w:val="0"/>
          <w:marTop w:val="0"/>
          <w:marBottom w:val="0"/>
          <w:divBdr>
            <w:top w:val="none" w:sz="0" w:space="0" w:color="auto"/>
            <w:left w:val="none" w:sz="0" w:space="0" w:color="auto"/>
            <w:bottom w:val="none" w:sz="0" w:space="0" w:color="auto"/>
            <w:right w:val="none" w:sz="0" w:space="0" w:color="auto"/>
          </w:divBdr>
        </w:div>
        <w:div w:id="1312640964">
          <w:marLeft w:val="480"/>
          <w:marRight w:val="0"/>
          <w:marTop w:val="0"/>
          <w:marBottom w:val="0"/>
          <w:divBdr>
            <w:top w:val="none" w:sz="0" w:space="0" w:color="auto"/>
            <w:left w:val="none" w:sz="0" w:space="0" w:color="auto"/>
            <w:bottom w:val="none" w:sz="0" w:space="0" w:color="auto"/>
            <w:right w:val="none" w:sz="0" w:space="0" w:color="auto"/>
          </w:divBdr>
        </w:div>
        <w:div w:id="944268883">
          <w:marLeft w:val="480"/>
          <w:marRight w:val="0"/>
          <w:marTop w:val="0"/>
          <w:marBottom w:val="0"/>
          <w:divBdr>
            <w:top w:val="none" w:sz="0" w:space="0" w:color="auto"/>
            <w:left w:val="none" w:sz="0" w:space="0" w:color="auto"/>
            <w:bottom w:val="none" w:sz="0" w:space="0" w:color="auto"/>
            <w:right w:val="none" w:sz="0" w:space="0" w:color="auto"/>
          </w:divBdr>
        </w:div>
        <w:div w:id="440926691">
          <w:marLeft w:val="480"/>
          <w:marRight w:val="0"/>
          <w:marTop w:val="0"/>
          <w:marBottom w:val="0"/>
          <w:divBdr>
            <w:top w:val="none" w:sz="0" w:space="0" w:color="auto"/>
            <w:left w:val="none" w:sz="0" w:space="0" w:color="auto"/>
            <w:bottom w:val="none" w:sz="0" w:space="0" w:color="auto"/>
            <w:right w:val="none" w:sz="0" w:space="0" w:color="auto"/>
          </w:divBdr>
        </w:div>
        <w:div w:id="1971789105">
          <w:marLeft w:val="480"/>
          <w:marRight w:val="0"/>
          <w:marTop w:val="0"/>
          <w:marBottom w:val="0"/>
          <w:divBdr>
            <w:top w:val="none" w:sz="0" w:space="0" w:color="auto"/>
            <w:left w:val="none" w:sz="0" w:space="0" w:color="auto"/>
            <w:bottom w:val="none" w:sz="0" w:space="0" w:color="auto"/>
            <w:right w:val="none" w:sz="0" w:space="0" w:color="auto"/>
          </w:divBdr>
        </w:div>
        <w:div w:id="1765569711">
          <w:marLeft w:val="480"/>
          <w:marRight w:val="0"/>
          <w:marTop w:val="0"/>
          <w:marBottom w:val="0"/>
          <w:divBdr>
            <w:top w:val="none" w:sz="0" w:space="0" w:color="auto"/>
            <w:left w:val="none" w:sz="0" w:space="0" w:color="auto"/>
            <w:bottom w:val="none" w:sz="0" w:space="0" w:color="auto"/>
            <w:right w:val="none" w:sz="0" w:space="0" w:color="auto"/>
          </w:divBdr>
        </w:div>
        <w:div w:id="352077476">
          <w:marLeft w:val="480"/>
          <w:marRight w:val="0"/>
          <w:marTop w:val="0"/>
          <w:marBottom w:val="0"/>
          <w:divBdr>
            <w:top w:val="none" w:sz="0" w:space="0" w:color="auto"/>
            <w:left w:val="none" w:sz="0" w:space="0" w:color="auto"/>
            <w:bottom w:val="none" w:sz="0" w:space="0" w:color="auto"/>
            <w:right w:val="none" w:sz="0" w:space="0" w:color="auto"/>
          </w:divBdr>
        </w:div>
        <w:div w:id="812062176">
          <w:marLeft w:val="480"/>
          <w:marRight w:val="0"/>
          <w:marTop w:val="0"/>
          <w:marBottom w:val="0"/>
          <w:divBdr>
            <w:top w:val="none" w:sz="0" w:space="0" w:color="auto"/>
            <w:left w:val="none" w:sz="0" w:space="0" w:color="auto"/>
            <w:bottom w:val="none" w:sz="0" w:space="0" w:color="auto"/>
            <w:right w:val="none" w:sz="0" w:space="0" w:color="auto"/>
          </w:divBdr>
        </w:div>
        <w:div w:id="1148743275">
          <w:marLeft w:val="480"/>
          <w:marRight w:val="0"/>
          <w:marTop w:val="0"/>
          <w:marBottom w:val="0"/>
          <w:divBdr>
            <w:top w:val="none" w:sz="0" w:space="0" w:color="auto"/>
            <w:left w:val="none" w:sz="0" w:space="0" w:color="auto"/>
            <w:bottom w:val="none" w:sz="0" w:space="0" w:color="auto"/>
            <w:right w:val="none" w:sz="0" w:space="0" w:color="auto"/>
          </w:divBdr>
        </w:div>
        <w:div w:id="972635519">
          <w:marLeft w:val="480"/>
          <w:marRight w:val="0"/>
          <w:marTop w:val="0"/>
          <w:marBottom w:val="0"/>
          <w:divBdr>
            <w:top w:val="none" w:sz="0" w:space="0" w:color="auto"/>
            <w:left w:val="none" w:sz="0" w:space="0" w:color="auto"/>
            <w:bottom w:val="none" w:sz="0" w:space="0" w:color="auto"/>
            <w:right w:val="none" w:sz="0" w:space="0" w:color="auto"/>
          </w:divBdr>
        </w:div>
        <w:div w:id="1530488726">
          <w:marLeft w:val="480"/>
          <w:marRight w:val="0"/>
          <w:marTop w:val="0"/>
          <w:marBottom w:val="0"/>
          <w:divBdr>
            <w:top w:val="none" w:sz="0" w:space="0" w:color="auto"/>
            <w:left w:val="none" w:sz="0" w:space="0" w:color="auto"/>
            <w:bottom w:val="none" w:sz="0" w:space="0" w:color="auto"/>
            <w:right w:val="none" w:sz="0" w:space="0" w:color="auto"/>
          </w:divBdr>
        </w:div>
        <w:div w:id="392046201">
          <w:marLeft w:val="480"/>
          <w:marRight w:val="0"/>
          <w:marTop w:val="0"/>
          <w:marBottom w:val="0"/>
          <w:divBdr>
            <w:top w:val="none" w:sz="0" w:space="0" w:color="auto"/>
            <w:left w:val="none" w:sz="0" w:space="0" w:color="auto"/>
            <w:bottom w:val="none" w:sz="0" w:space="0" w:color="auto"/>
            <w:right w:val="none" w:sz="0" w:space="0" w:color="auto"/>
          </w:divBdr>
        </w:div>
        <w:div w:id="65763399">
          <w:marLeft w:val="480"/>
          <w:marRight w:val="0"/>
          <w:marTop w:val="0"/>
          <w:marBottom w:val="0"/>
          <w:divBdr>
            <w:top w:val="none" w:sz="0" w:space="0" w:color="auto"/>
            <w:left w:val="none" w:sz="0" w:space="0" w:color="auto"/>
            <w:bottom w:val="none" w:sz="0" w:space="0" w:color="auto"/>
            <w:right w:val="none" w:sz="0" w:space="0" w:color="auto"/>
          </w:divBdr>
        </w:div>
        <w:div w:id="1940216225">
          <w:marLeft w:val="480"/>
          <w:marRight w:val="0"/>
          <w:marTop w:val="0"/>
          <w:marBottom w:val="0"/>
          <w:divBdr>
            <w:top w:val="none" w:sz="0" w:space="0" w:color="auto"/>
            <w:left w:val="none" w:sz="0" w:space="0" w:color="auto"/>
            <w:bottom w:val="none" w:sz="0" w:space="0" w:color="auto"/>
            <w:right w:val="none" w:sz="0" w:space="0" w:color="auto"/>
          </w:divBdr>
        </w:div>
        <w:div w:id="246185948">
          <w:marLeft w:val="480"/>
          <w:marRight w:val="0"/>
          <w:marTop w:val="0"/>
          <w:marBottom w:val="0"/>
          <w:divBdr>
            <w:top w:val="none" w:sz="0" w:space="0" w:color="auto"/>
            <w:left w:val="none" w:sz="0" w:space="0" w:color="auto"/>
            <w:bottom w:val="none" w:sz="0" w:space="0" w:color="auto"/>
            <w:right w:val="none" w:sz="0" w:space="0" w:color="auto"/>
          </w:divBdr>
        </w:div>
        <w:div w:id="1397168283">
          <w:marLeft w:val="480"/>
          <w:marRight w:val="0"/>
          <w:marTop w:val="0"/>
          <w:marBottom w:val="0"/>
          <w:divBdr>
            <w:top w:val="none" w:sz="0" w:space="0" w:color="auto"/>
            <w:left w:val="none" w:sz="0" w:space="0" w:color="auto"/>
            <w:bottom w:val="none" w:sz="0" w:space="0" w:color="auto"/>
            <w:right w:val="none" w:sz="0" w:space="0" w:color="auto"/>
          </w:divBdr>
        </w:div>
        <w:div w:id="328679571">
          <w:marLeft w:val="480"/>
          <w:marRight w:val="0"/>
          <w:marTop w:val="0"/>
          <w:marBottom w:val="0"/>
          <w:divBdr>
            <w:top w:val="none" w:sz="0" w:space="0" w:color="auto"/>
            <w:left w:val="none" w:sz="0" w:space="0" w:color="auto"/>
            <w:bottom w:val="none" w:sz="0" w:space="0" w:color="auto"/>
            <w:right w:val="none" w:sz="0" w:space="0" w:color="auto"/>
          </w:divBdr>
        </w:div>
        <w:div w:id="1452624003">
          <w:marLeft w:val="480"/>
          <w:marRight w:val="0"/>
          <w:marTop w:val="0"/>
          <w:marBottom w:val="0"/>
          <w:divBdr>
            <w:top w:val="none" w:sz="0" w:space="0" w:color="auto"/>
            <w:left w:val="none" w:sz="0" w:space="0" w:color="auto"/>
            <w:bottom w:val="none" w:sz="0" w:space="0" w:color="auto"/>
            <w:right w:val="none" w:sz="0" w:space="0" w:color="auto"/>
          </w:divBdr>
        </w:div>
        <w:div w:id="1564832005">
          <w:marLeft w:val="480"/>
          <w:marRight w:val="0"/>
          <w:marTop w:val="0"/>
          <w:marBottom w:val="0"/>
          <w:divBdr>
            <w:top w:val="none" w:sz="0" w:space="0" w:color="auto"/>
            <w:left w:val="none" w:sz="0" w:space="0" w:color="auto"/>
            <w:bottom w:val="none" w:sz="0" w:space="0" w:color="auto"/>
            <w:right w:val="none" w:sz="0" w:space="0" w:color="auto"/>
          </w:divBdr>
        </w:div>
        <w:div w:id="1752777080">
          <w:marLeft w:val="480"/>
          <w:marRight w:val="0"/>
          <w:marTop w:val="0"/>
          <w:marBottom w:val="0"/>
          <w:divBdr>
            <w:top w:val="none" w:sz="0" w:space="0" w:color="auto"/>
            <w:left w:val="none" w:sz="0" w:space="0" w:color="auto"/>
            <w:bottom w:val="none" w:sz="0" w:space="0" w:color="auto"/>
            <w:right w:val="none" w:sz="0" w:space="0" w:color="auto"/>
          </w:divBdr>
        </w:div>
        <w:div w:id="859321222">
          <w:marLeft w:val="480"/>
          <w:marRight w:val="0"/>
          <w:marTop w:val="0"/>
          <w:marBottom w:val="0"/>
          <w:divBdr>
            <w:top w:val="none" w:sz="0" w:space="0" w:color="auto"/>
            <w:left w:val="none" w:sz="0" w:space="0" w:color="auto"/>
            <w:bottom w:val="none" w:sz="0" w:space="0" w:color="auto"/>
            <w:right w:val="none" w:sz="0" w:space="0" w:color="auto"/>
          </w:divBdr>
        </w:div>
        <w:div w:id="815875816">
          <w:marLeft w:val="480"/>
          <w:marRight w:val="0"/>
          <w:marTop w:val="0"/>
          <w:marBottom w:val="0"/>
          <w:divBdr>
            <w:top w:val="none" w:sz="0" w:space="0" w:color="auto"/>
            <w:left w:val="none" w:sz="0" w:space="0" w:color="auto"/>
            <w:bottom w:val="none" w:sz="0" w:space="0" w:color="auto"/>
            <w:right w:val="none" w:sz="0" w:space="0" w:color="auto"/>
          </w:divBdr>
        </w:div>
        <w:div w:id="1465537260">
          <w:marLeft w:val="480"/>
          <w:marRight w:val="0"/>
          <w:marTop w:val="0"/>
          <w:marBottom w:val="0"/>
          <w:divBdr>
            <w:top w:val="none" w:sz="0" w:space="0" w:color="auto"/>
            <w:left w:val="none" w:sz="0" w:space="0" w:color="auto"/>
            <w:bottom w:val="none" w:sz="0" w:space="0" w:color="auto"/>
            <w:right w:val="none" w:sz="0" w:space="0" w:color="auto"/>
          </w:divBdr>
        </w:div>
        <w:div w:id="1514417912">
          <w:marLeft w:val="480"/>
          <w:marRight w:val="0"/>
          <w:marTop w:val="0"/>
          <w:marBottom w:val="0"/>
          <w:divBdr>
            <w:top w:val="none" w:sz="0" w:space="0" w:color="auto"/>
            <w:left w:val="none" w:sz="0" w:space="0" w:color="auto"/>
            <w:bottom w:val="none" w:sz="0" w:space="0" w:color="auto"/>
            <w:right w:val="none" w:sz="0" w:space="0" w:color="auto"/>
          </w:divBdr>
        </w:div>
        <w:div w:id="1947424240">
          <w:marLeft w:val="480"/>
          <w:marRight w:val="0"/>
          <w:marTop w:val="0"/>
          <w:marBottom w:val="0"/>
          <w:divBdr>
            <w:top w:val="none" w:sz="0" w:space="0" w:color="auto"/>
            <w:left w:val="none" w:sz="0" w:space="0" w:color="auto"/>
            <w:bottom w:val="none" w:sz="0" w:space="0" w:color="auto"/>
            <w:right w:val="none" w:sz="0" w:space="0" w:color="auto"/>
          </w:divBdr>
        </w:div>
        <w:div w:id="1933707742">
          <w:marLeft w:val="480"/>
          <w:marRight w:val="0"/>
          <w:marTop w:val="0"/>
          <w:marBottom w:val="0"/>
          <w:divBdr>
            <w:top w:val="none" w:sz="0" w:space="0" w:color="auto"/>
            <w:left w:val="none" w:sz="0" w:space="0" w:color="auto"/>
            <w:bottom w:val="none" w:sz="0" w:space="0" w:color="auto"/>
            <w:right w:val="none" w:sz="0" w:space="0" w:color="auto"/>
          </w:divBdr>
        </w:div>
        <w:div w:id="410205191">
          <w:marLeft w:val="480"/>
          <w:marRight w:val="0"/>
          <w:marTop w:val="0"/>
          <w:marBottom w:val="0"/>
          <w:divBdr>
            <w:top w:val="none" w:sz="0" w:space="0" w:color="auto"/>
            <w:left w:val="none" w:sz="0" w:space="0" w:color="auto"/>
            <w:bottom w:val="none" w:sz="0" w:space="0" w:color="auto"/>
            <w:right w:val="none" w:sz="0" w:space="0" w:color="auto"/>
          </w:divBdr>
        </w:div>
        <w:div w:id="1810977946">
          <w:marLeft w:val="480"/>
          <w:marRight w:val="0"/>
          <w:marTop w:val="0"/>
          <w:marBottom w:val="0"/>
          <w:divBdr>
            <w:top w:val="none" w:sz="0" w:space="0" w:color="auto"/>
            <w:left w:val="none" w:sz="0" w:space="0" w:color="auto"/>
            <w:bottom w:val="none" w:sz="0" w:space="0" w:color="auto"/>
            <w:right w:val="none" w:sz="0" w:space="0" w:color="auto"/>
          </w:divBdr>
        </w:div>
        <w:div w:id="1076436178">
          <w:marLeft w:val="480"/>
          <w:marRight w:val="0"/>
          <w:marTop w:val="0"/>
          <w:marBottom w:val="0"/>
          <w:divBdr>
            <w:top w:val="none" w:sz="0" w:space="0" w:color="auto"/>
            <w:left w:val="none" w:sz="0" w:space="0" w:color="auto"/>
            <w:bottom w:val="none" w:sz="0" w:space="0" w:color="auto"/>
            <w:right w:val="none" w:sz="0" w:space="0" w:color="auto"/>
          </w:divBdr>
        </w:div>
        <w:div w:id="875702925">
          <w:marLeft w:val="480"/>
          <w:marRight w:val="0"/>
          <w:marTop w:val="0"/>
          <w:marBottom w:val="0"/>
          <w:divBdr>
            <w:top w:val="none" w:sz="0" w:space="0" w:color="auto"/>
            <w:left w:val="none" w:sz="0" w:space="0" w:color="auto"/>
            <w:bottom w:val="none" w:sz="0" w:space="0" w:color="auto"/>
            <w:right w:val="none" w:sz="0" w:space="0" w:color="auto"/>
          </w:divBdr>
        </w:div>
        <w:div w:id="1853185667">
          <w:marLeft w:val="480"/>
          <w:marRight w:val="0"/>
          <w:marTop w:val="0"/>
          <w:marBottom w:val="0"/>
          <w:divBdr>
            <w:top w:val="none" w:sz="0" w:space="0" w:color="auto"/>
            <w:left w:val="none" w:sz="0" w:space="0" w:color="auto"/>
            <w:bottom w:val="none" w:sz="0" w:space="0" w:color="auto"/>
            <w:right w:val="none" w:sz="0" w:space="0" w:color="auto"/>
          </w:divBdr>
        </w:div>
        <w:div w:id="2018731776">
          <w:marLeft w:val="480"/>
          <w:marRight w:val="0"/>
          <w:marTop w:val="0"/>
          <w:marBottom w:val="0"/>
          <w:divBdr>
            <w:top w:val="none" w:sz="0" w:space="0" w:color="auto"/>
            <w:left w:val="none" w:sz="0" w:space="0" w:color="auto"/>
            <w:bottom w:val="none" w:sz="0" w:space="0" w:color="auto"/>
            <w:right w:val="none" w:sz="0" w:space="0" w:color="auto"/>
          </w:divBdr>
        </w:div>
        <w:div w:id="463547594">
          <w:marLeft w:val="480"/>
          <w:marRight w:val="0"/>
          <w:marTop w:val="0"/>
          <w:marBottom w:val="0"/>
          <w:divBdr>
            <w:top w:val="none" w:sz="0" w:space="0" w:color="auto"/>
            <w:left w:val="none" w:sz="0" w:space="0" w:color="auto"/>
            <w:bottom w:val="none" w:sz="0" w:space="0" w:color="auto"/>
            <w:right w:val="none" w:sz="0" w:space="0" w:color="auto"/>
          </w:divBdr>
        </w:div>
        <w:div w:id="1662612500">
          <w:marLeft w:val="480"/>
          <w:marRight w:val="0"/>
          <w:marTop w:val="0"/>
          <w:marBottom w:val="0"/>
          <w:divBdr>
            <w:top w:val="none" w:sz="0" w:space="0" w:color="auto"/>
            <w:left w:val="none" w:sz="0" w:space="0" w:color="auto"/>
            <w:bottom w:val="none" w:sz="0" w:space="0" w:color="auto"/>
            <w:right w:val="none" w:sz="0" w:space="0" w:color="auto"/>
          </w:divBdr>
        </w:div>
        <w:div w:id="1523324639">
          <w:marLeft w:val="480"/>
          <w:marRight w:val="0"/>
          <w:marTop w:val="0"/>
          <w:marBottom w:val="0"/>
          <w:divBdr>
            <w:top w:val="none" w:sz="0" w:space="0" w:color="auto"/>
            <w:left w:val="none" w:sz="0" w:space="0" w:color="auto"/>
            <w:bottom w:val="none" w:sz="0" w:space="0" w:color="auto"/>
            <w:right w:val="none" w:sz="0" w:space="0" w:color="auto"/>
          </w:divBdr>
        </w:div>
        <w:div w:id="2135052144">
          <w:marLeft w:val="480"/>
          <w:marRight w:val="0"/>
          <w:marTop w:val="0"/>
          <w:marBottom w:val="0"/>
          <w:divBdr>
            <w:top w:val="none" w:sz="0" w:space="0" w:color="auto"/>
            <w:left w:val="none" w:sz="0" w:space="0" w:color="auto"/>
            <w:bottom w:val="none" w:sz="0" w:space="0" w:color="auto"/>
            <w:right w:val="none" w:sz="0" w:space="0" w:color="auto"/>
          </w:divBdr>
        </w:div>
        <w:div w:id="168525666">
          <w:marLeft w:val="480"/>
          <w:marRight w:val="0"/>
          <w:marTop w:val="0"/>
          <w:marBottom w:val="0"/>
          <w:divBdr>
            <w:top w:val="none" w:sz="0" w:space="0" w:color="auto"/>
            <w:left w:val="none" w:sz="0" w:space="0" w:color="auto"/>
            <w:bottom w:val="none" w:sz="0" w:space="0" w:color="auto"/>
            <w:right w:val="none" w:sz="0" w:space="0" w:color="auto"/>
          </w:divBdr>
        </w:div>
        <w:div w:id="60759541">
          <w:marLeft w:val="480"/>
          <w:marRight w:val="0"/>
          <w:marTop w:val="0"/>
          <w:marBottom w:val="0"/>
          <w:divBdr>
            <w:top w:val="none" w:sz="0" w:space="0" w:color="auto"/>
            <w:left w:val="none" w:sz="0" w:space="0" w:color="auto"/>
            <w:bottom w:val="none" w:sz="0" w:space="0" w:color="auto"/>
            <w:right w:val="none" w:sz="0" w:space="0" w:color="auto"/>
          </w:divBdr>
        </w:div>
        <w:div w:id="1546407042">
          <w:marLeft w:val="480"/>
          <w:marRight w:val="0"/>
          <w:marTop w:val="0"/>
          <w:marBottom w:val="0"/>
          <w:divBdr>
            <w:top w:val="none" w:sz="0" w:space="0" w:color="auto"/>
            <w:left w:val="none" w:sz="0" w:space="0" w:color="auto"/>
            <w:bottom w:val="none" w:sz="0" w:space="0" w:color="auto"/>
            <w:right w:val="none" w:sz="0" w:space="0" w:color="auto"/>
          </w:divBdr>
        </w:div>
        <w:div w:id="1202132613">
          <w:marLeft w:val="480"/>
          <w:marRight w:val="0"/>
          <w:marTop w:val="0"/>
          <w:marBottom w:val="0"/>
          <w:divBdr>
            <w:top w:val="none" w:sz="0" w:space="0" w:color="auto"/>
            <w:left w:val="none" w:sz="0" w:space="0" w:color="auto"/>
            <w:bottom w:val="none" w:sz="0" w:space="0" w:color="auto"/>
            <w:right w:val="none" w:sz="0" w:space="0" w:color="auto"/>
          </w:divBdr>
        </w:div>
        <w:div w:id="1924098921">
          <w:marLeft w:val="480"/>
          <w:marRight w:val="0"/>
          <w:marTop w:val="0"/>
          <w:marBottom w:val="0"/>
          <w:divBdr>
            <w:top w:val="none" w:sz="0" w:space="0" w:color="auto"/>
            <w:left w:val="none" w:sz="0" w:space="0" w:color="auto"/>
            <w:bottom w:val="none" w:sz="0" w:space="0" w:color="auto"/>
            <w:right w:val="none" w:sz="0" w:space="0" w:color="auto"/>
          </w:divBdr>
        </w:div>
        <w:div w:id="824392713">
          <w:marLeft w:val="480"/>
          <w:marRight w:val="0"/>
          <w:marTop w:val="0"/>
          <w:marBottom w:val="0"/>
          <w:divBdr>
            <w:top w:val="none" w:sz="0" w:space="0" w:color="auto"/>
            <w:left w:val="none" w:sz="0" w:space="0" w:color="auto"/>
            <w:bottom w:val="none" w:sz="0" w:space="0" w:color="auto"/>
            <w:right w:val="none" w:sz="0" w:space="0" w:color="auto"/>
          </w:divBdr>
        </w:div>
        <w:div w:id="802500331">
          <w:marLeft w:val="480"/>
          <w:marRight w:val="0"/>
          <w:marTop w:val="0"/>
          <w:marBottom w:val="0"/>
          <w:divBdr>
            <w:top w:val="none" w:sz="0" w:space="0" w:color="auto"/>
            <w:left w:val="none" w:sz="0" w:space="0" w:color="auto"/>
            <w:bottom w:val="none" w:sz="0" w:space="0" w:color="auto"/>
            <w:right w:val="none" w:sz="0" w:space="0" w:color="auto"/>
          </w:divBdr>
        </w:div>
        <w:div w:id="107362459">
          <w:marLeft w:val="480"/>
          <w:marRight w:val="0"/>
          <w:marTop w:val="0"/>
          <w:marBottom w:val="0"/>
          <w:divBdr>
            <w:top w:val="none" w:sz="0" w:space="0" w:color="auto"/>
            <w:left w:val="none" w:sz="0" w:space="0" w:color="auto"/>
            <w:bottom w:val="none" w:sz="0" w:space="0" w:color="auto"/>
            <w:right w:val="none" w:sz="0" w:space="0" w:color="auto"/>
          </w:divBdr>
        </w:div>
        <w:div w:id="485126819">
          <w:marLeft w:val="480"/>
          <w:marRight w:val="0"/>
          <w:marTop w:val="0"/>
          <w:marBottom w:val="0"/>
          <w:divBdr>
            <w:top w:val="none" w:sz="0" w:space="0" w:color="auto"/>
            <w:left w:val="none" w:sz="0" w:space="0" w:color="auto"/>
            <w:bottom w:val="none" w:sz="0" w:space="0" w:color="auto"/>
            <w:right w:val="none" w:sz="0" w:space="0" w:color="auto"/>
          </w:divBdr>
        </w:div>
        <w:div w:id="2066559049">
          <w:marLeft w:val="480"/>
          <w:marRight w:val="0"/>
          <w:marTop w:val="0"/>
          <w:marBottom w:val="0"/>
          <w:divBdr>
            <w:top w:val="none" w:sz="0" w:space="0" w:color="auto"/>
            <w:left w:val="none" w:sz="0" w:space="0" w:color="auto"/>
            <w:bottom w:val="none" w:sz="0" w:space="0" w:color="auto"/>
            <w:right w:val="none" w:sz="0" w:space="0" w:color="auto"/>
          </w:divBdr>
        </w:div>
        <w:div w:id="2040009538">
          <w:marLeft w:val="480"/>
          <w:marRight w:val="0"/>
          <w:marTop w:val="0"/>
          <w:marBottom w:val="0"/>
          <w:divBdr>
            <w:top w:val="none" w:sz="0" w:space="0" w:color="auto"/>
            <w:left w:val="none" w:sz="0" w:space="0" w:color="auto"/>
            <w:bottom w:val="none" w:sz="0" w:space="0" w:color="auto"/>
            <w:right w:val="none" w:sz="0" w:space="0" w:color="auto"/>
          </w:divBdr>
        </w:div>
        <w:div w:id="1562131895">
          <w:marLeft w:val="480"/>
          <w:marRight w:val="0"/>
          <w:marTop w:val="0"/>
          <w:marBottom w:val="0"/>
          <w:divBdr>
            <w:top w:val="none" w:sz="0" w:space="0" w:color="auto"/>
            <w:left w:val="none" w:sz="0" w:space="0" w:color="auto"/>
            <w:bottom w:val="none" w:sz="0" w:space="0" w:color="auto"/>
            <w:right w:val="none" w:sz="0" w:space="0" w:color="auto"/>
          </w:divBdr>
        </w:div>
        <w:div w:id="996570885">
          <w:marLeft w:val="480"/>
          <w:marRight w:val="0"/>
          <w:marTop w:val="0"/>
          <w:marBottom w:val="0"/>
          <w:divBdr>
            <w:top w:val="none" w:sz="0" w:space="0" w:color="auto"/>
            <w:left w:val="none" w:sz="0" w:space="0" w:color="auto"/>
            <w:bottom w:val="none" w:sz="0" w:space="0" w:color="auto"/>
            <w:right w:val="none" w:sz="0" w:space="0" w:color="auto"/>
          </w:divBdr>
        </w:div>
        <w:div w:id="384918086">
          <w:marLeft w:val="480"/>
          <w:marRight w:val="0"/>
          <w:marTop w:val="0"/>
          <w:marBottom w:val="0"/>
          <w:divBdr>
            <w:top w:val="none" w:sz="0" w:space="0" w:color="auto"/>
            <w:left w:val="none" w:sz="0" w:space="0" w:color="auto"/>
            <w:bottom w:val="none" w:sz="0" w:space="0" w:color="auto"/>
            <w:right w:val="none" w:sz="0" w:space="0" w:color="auto"/>
          </w:divBdr>
        </w:div>
        <w:div w:id="1168403126">
          <w:marLeft w:val="480"/>
          <w:marRight w:val="0"/>
          <w:marTop w:val="0"/>
          <w:marBottom w:val="0"/>
          <w:divBdr>
            <w:top w:val="none" w:sz="0" w:space="0" w:color="auto"/>
            <w:left w:val="none" w:sz="0" w:space="0" w:color="auto"/>
            <w:bottom w:val="none" w:sz="0" w:space="0" w:color="auto"/>
            <w:right w:val="none" w:sz="0" w:space="0" w:color="auto"/>
          </w:divBdr>
        </w:div>
        <w:div w:id="1851918296">
          <w:marLeft w:val="480"/>
          <w:marRight w:val="0"/>
          <w:marTop w:val="0"/>
          <w:marBottom w:val="0"/>
          <w:divBdr>
            <w:top w:val="none" w:sz="0" w:space="0" w:color="auto"/>
            <w:left w:val="none" w:sz="0" w:space="0" w:color="auto"/>
            <w:bottom w:val="none" w:sz="0" w:space="0" w:color="auto"/>
            <w:right w:val="none" w:sz="0" w:space="0" w:color="auto"/>
          </w:divBdr>
        </w:div>
        <w:div w:id="1870802454">
          <w:marLeft w:val="480"/>
          <w:marRight w:val="0"/>
          <w:marTop w:val="0"/>
          <w:marBottom w:val="0"/>
          <w:divBdr>
            <w:top w:val="none" w:sz="0" w:space="0" w:color="auto"/>
            <w:left w:val="none" w:sz="0" w:space="0" w:color="auto"/>
            <w:bottom w:val="none" w:sz="0" w:space="0" w:color="auto"/>
            <w:right w:val="none" w:sz="0" w:space="0" w:color="auto"/>
          </w:divBdr>
        </w:div>
        <w:div w:id="259411424">
          <w:marLeft w:val="480"/>
          <w:marRight w:val="0"/>
          <w:marTop w:val="0"/>
          <w:marBottom w:val="0"/>
          <w:divBdr>
            <w:top w:val="none" w:sz="0" w:space="0" w:color="auto"/>
            <w:left w:val="none" w:sz="0" w:space="0" w:color="auto"/>
            <w:bottom w:val="none" w:sz="0" w:space="0" w:color="auto"/>
            <w:right w:val="none" w:sz="0" w:space="0" w:color="auto"/>
          </w:divBdr>
        </w:div>
        <w:div w:id="393433426">
          <w:marLeft w:val="480"/>
          <w:marRight w:val="0"/>
          <w:marTop w:val="0"/>
          <w:marBottom w:val="0"/>
          <w:divBdr>
            <w:top w:val="none" w:sz="0" w:space="0" w:color="auto"/>
            <w:left w:val="none" w:sz="0" w:space="0" w:color="auto"/>
            <w:bottom w:val="none" w:sz="0" w:space="0" w:color="auto"/>
            <w:right w:val="none" w:sz="0" w:space="0" w:color="auto"/>
          </w:divBdr>
        </w:div>
        <w:div w:id="1409812540">
          <w:marLeft w:val="480"/>
          <w:marRight w:val="0"/>
          <w:marTop w:val="0"/>
          <w:marBottom w:val="0"/>
          <w:divBdr>
            <w:top w:val="none" w:sz="0" w:space="0" w:color="auto"/>
            <w:left w:val="none" w:sz="0" w:space="0" w:color="auto"/>
            <w:bottom w:val="none" w:sz="0" w:space="0" w:color="auto"/>
            <w:right w:val="none" w:sz="0" w:space="0" w:color="auto"/>
          </w:divBdr>
        </w:div>
        <w:div w:id="2089231450">
          <w:marLeft w:val="480"/>
          <w:marRight w:val="0"/>
          <w:marTop w:val="0"/>
          <w:marBottom w:val="0"/>
          <w:divBdr>
            <w:top w:val="none" w:sz="0" w:space="0" w:color="auto"/>
            <w:left w:val="none" w:sz="0" w:space="0" w:color="auto"/>
            <w:bottom w:val="none" w:sz="0" w:space="0" w:color="auto"/>
            <w:right w:val="none" w:sz="0" w:space="0" w:color="auto"/>
          </w:divBdr>
        </w:div>
        <w:div w:id="304510415">
          <w:marLeft w:val="480"/>
          <w:marRight w:val="0"/>
          <w:marTop w:val="0"/>
          <w:marBottom w:val="0"/>
          <w:divBdr>
            <w:top w:val="none" w:sz="0" w:space="0" w:color="auto"/>
            <w:left w:val="none" w:sz="0" w:space="0" w:color="auto"/>
            <w:bottom w:val="none" w:sz="0" w:space="0" w:color="auto"/>
            <w:right w:val="none" w:sz="0" w:space="0" w:color="auto"/>
          </w:divBdr>
        </w:div>
        <w:div w:id="665668681">
          <w:marLeft w:val="480"/>
          <w:marRight w:val="0"/>
          <w:marTop w:val="0"/>
          <w:marBottom w:val="0"/>
          <w:divBdr>
            <w:top w:val="none" w:sz="0" w:space="0" w:color="auto"/>
            <w:left w:val="none" w:sz="0" w:space="0" w:color="auto"/>
            <w:bottom w:val="none" w:sz="0" w:space="0" w:color="auto"/>
            <w:right w:val="none" w:sz="0" w:space="0" w:color="auto"/>
          </w:divBdr>
        </w:div>
        <w:div w:id="958998498">
          <w:marLeft w:val="480"/>
          <w:marRight w:val="0"/>
          <w:marTop w:val="0"/>
          <w:marBottom w:val="0"/>
          <w:divBdr>
            <w:top w:val="none" w:sz="0" w:space="0" w:color="auto"/>
            <w:left w:val="none" w:sz="0" w:space="0" w:color="auto"/>
            <w:bottom w:val="none" w:sz="0" w:space="0" w:color="auto"/>
            <w:right w:val="none" w:sz="0" w:space="0" w:color="auto"/>
          </w:divBdr>
        </w:div>
        <w:div w:id="309989636">
          <w:marLeft w:val="480"/>
          <w:marRight w:val="0"/>
          <w:marTop w:val="0"/>
          <w:marBottom w:val="0"/>
          <w:divBdr>
            <w:top w:val="none" w:sz="0" w:space="0" w:color="auto"/>
            <w:left w:val="none" w:sz="0" w:space="0" w:color="auto"/>
            <w:bottom w:val="none" w:sz="0" w:space="0" w:color="auto"/>
            <w:right w:val="none" w:sz="0" w:space="0" w:color="auto"/>
          </w:divBdr>
        </w:div>
        <w:div w:id="1161509439">
          <w:marLeft w:val="480"/>
          <w:marRight w:val="0"/>
          <w:marTop w:val="0"/>
          <w:marBottom w:val="0"/>
          <w:divBdr>
            <w:top w:val="none" w:sz="0" w:space="0" w:color="auto"/>
            <w:left w:val="none" w:sz="0" w:space="0" w:color="auto"/>
            <w:bottom w:val="none" w:sz="0" w:space="0" w:color="auto"/>
            <w:right w:val="none" w:sz="0" w:space="0" w:color="auto"/>
          </w:divBdr>
        </w:div>
        <w:div w:id="359547460">
          <w:marLeft w:val="480"/>
          <w:marRight w:val="0"/>
          <w:marTop w:val="0"/>
          <w:marBottom w:val="0"/>
          <w:divBdr>
            <w:top w:val="none" w:sz="0" w:space="0" w:color="auto"/>
            <w:left w:val="none" w:sz="0" w:space="0" w:color="auto"/>
            <w:bottom w:val="none" w:sz="0" w:space="0" w:color="auto"/>
            <w:right w:val="none" w:sz="0" w:space="0" w:color="auto"/>
          </w:divBdr>
        </w:div>
        <w:div w:id="1166625837">
          <w:marLeft w:val="480"/>
          <w:marRight w:val="0"/>
          <w:marTop w:val="0"/>
          <w:marBottom w:val="0"/>
          <w:divBdr>
            <w:top w:val="none" w:sz="0" w:space="0" w:color="auto"/>
            <w:left w:val="none" w:sz="0" w:space="0" w:color="auto"/>
            <w:bottom w:val="none" w:sz="0" w:space="0" w:color="auto"/>
            <w:right w:val="none" w:sz="0" w:space="0" w:color="auto"/>
          </w:divBdr>
        </w:div>
        <w:div w:id="174657460">
          <w:marLeft w:val="480"/>
          <w:marRight w:val="0"/>
          <w:marTop w:val="0"/>
          <w:marBottom w:val="0"/>
          <w:divBdr>
            <w:top w:val="none" w:sz="0" w:space="0" w:color="auto"/>
            <w:left w:val="none" w:sz="0" w:space="0" w:color="auto"/>
            <w:bottom w:val="none" w:sz="0" w:space="0" w:color="auto"/>
            <w:right w:val="none" w:sz="0" w:space="0" w:color="auto"/>
          </w:divBdr>
        </w:div>
        <w:div w:id="2012561863">
          <w:marLeft w:val="480"/>
          <w:marRight w:val="0"/>
          <w:marTop w:val="0"/>
          <w:marBottom w:val="0"/>
          <w:divBdr>
            <w:top w:val="none" w:sz="0" w:space="0" w:color="auto"/>
            <w:left w:val="none" w:sz="0" w:space="0" w:color="auto"/>
            <w:bottom w:val="none" w:sz="0" w:space="0" w:color="auto"/>
            <w:right w:val="none" w:sz="0" w:space="0" w:color="auto"/>
          </w:divBdr>
        </w:div>
        <w:div w:id="148600819">
          <w:marLeft w:val="480"/>
          <w:marRight w:val="0"/>
          <w:marTop w:val="0"/>
          <w:marBottom w:val="0"/>
          <w:divBdr>
            <w:top w:val="none" w:sz="0" w:space="0" w:color="auto"/>
            <w:left w:val="none" w:sz="0" w:space="0" w:color="auto"/>
            <w:bottom w:val="none" w:sz="0" w:space="0" w:color="auto"/>
            <w:right w:val="none" w:sz="0" w:space="0" w:color="auto"/>
          </w:divBdr>
        </w:div>
        <w:div w:id="1160972232">
          <w:marLeft w:val="480"/>
          <w:marRight w:val="0"/>
          <w:marTop w:val="0"/>
          <w:marBottom w:val="0"/>
          <w:divBdr>
            <w:top w:val="none" w:sz="0" w:space="0" w:color="auto"/>
            <w:left w:val="none" w:sz="0" w:space="0" w:color="auto"/>
            <w:bottom w:val="none" w:sz="0" w:space="0" w:color="auto"/>
            <w:right w:val="none" w:sz="0" w:space="0" w:color="auto"/>
          </w:divBdr>
        </w:div>
        <w:div w:id="2059890148">
          <w:marLeft w:val="480"/>
          <w:marRight w:val="0"/>
          <w:marTop w:val="0"/>
          <w:marBottom w:val="0"/>
          <w:divBdr>
            <w:top w:val="none" w:sz="0" w:space="0" w:color="auto"/>
            <w:left w:val="none" w:sz="0" w:space="0" w:color="auto"/>
            <w:bottom w:val="none" w:sz="0" w:space="0" w:color="auto"/>
            <w:right w:val="none" w:sz="0" w:space="0" w:color="auto"/>
          </w:divBdr>
        </w:div>
      </w:divsChild>
    </w:div>
    <w:div w:id="1988892706">
      <w:bodyDiv w:val="1"/>
      <w:marLeft w:val="0"/>
      <w:marRight w:val="0"/>
      <w:marTop w:val="0"/>
      <w:marBottom w:val="0"/>
      <w:divBdr>
        <w:top w:val="none" w:sz="0" w:space="0" w:color="auto"/>
        <w:left w:val="none" w:sz="0" w:space="0" w:color="auto"/>
        <w:bottom w:val="none" w:sz="0" w:space="0" w:color="auto"/>
        <w:right w:val="none" w:sz="0" w:space="0" w:color="auto"/>
      </w:divBdr>
    </w:div>
    <w:div w:id="1991521277">
      <w:bodyDiv w:val="1"/>
      <w:marLeft w:val="0"/>
      <w:marRight w:val="0"/>
      <w:marTop w:val="0"/>
      <w:marBottom w:val="0"/>
      <w:divBdr>
        <w:top w:val="none" w:sz="0" w:space="0" w:color="auto"/>
        <w:left w:val="none" w:sz="0" w:space="0" w:color="auto"/>
        <w:bottom w:val="none" w:sz="0" w:space="0" w:color="auto"/>
        <w:right w:val="none" w:sz="0" w:space="0" w:color="auto"/>
      </w:divBdr>
    </w:div>
    <w:div w:id="1992639761">
      <w:bodyDiv w:val="1"/>
      <w:marLeft w:val="0"/>
      <w:marRight w:val="0"/>
      <w:marTop w:val="0"/>
      <w:marBottom w:val="0"/>
      <w:divBdr>
        <w:top w:val="none" w:sz="0" w:space="0" w:color="auto"/>
        <w:left w:val="none" w:sz="0" w:space="0" w:color="auto"/>
        <w:bottom w:val="none" w:sz="0" w:space="0" w:color="auto"/>
        <w:right w:val="none" w:sz="0" w:space="0" w:color="auto"/>
      </w:divBdr>
    </w:div>
    <w:div w:id="1994262102">
      <w:bodyDiv w:val="1"/>
      <w:marLeft w:val="0"/>
      <w:marRight w:val="0"/>
      <w:marTop w:val="0"/>
      <w:marBottom w:val="0"/>
      <w:divBdr>
        <w:top w:val="none" w:sz="0" w:space="0" w:color="auto"/>
        <w:left w:val="none" w:sz="0" w:space="0" w:color="auto"/>
        <w:bottom w:val="none" w:sz="0" w:space="0" w:color="auto"/>
        <w:right w:val="none" w:sz="0" w:space="0" w:color="auto"/>
      </w:divBdr>
      <w:divsChild>
        <w:div w:id="1818910980">
          <w:marLeft w:val="480"/>
          <w:marRight w:val="0"/>
          <w:marTop w:val="0"/>
          <w:marBottom w:val="0"/>
          <w:divBdr>
            <w:top w:val="none" w:sz="0" w:space="0" w:color="auto"/>
            <w:left w:val="none" w:sz="0" w:space="0" w:color="auto"/>
            <w:bottom w:val="none" w:sz="0" w:space="0" w:color="auto"/>
            <w:right w:val="none" w:sz="0" w:space="0" w:color="auto"/>
          </w:divBdr>
        </w:div>
        <w:div w:id="154538065">
          <w:marLeft w:val="480"/>
          <w:marRight w:val="0"/>
          <w:marTop w:val="0"/>
          <w:marBottom w:val="0"/>
          <w:divBdr>
            <w:top w:val="none" w:sz="0" w:space="0" w:color="auto"/>
            <w:left w:val="none" w:sz="0" w:space="0" w:color="auto"/>
            <w:bottom w:val="none" w:sz="0" w:space="0" w:color="auto"/>
            <w:right w:val="none" w:sz="0" w:space="0" w:color="auto"/>
          </w:divBdr>
        </w:div>
        <w:div w:id="203180145">
          <w:marLeft w:val="480"/>
          <w:marRight w:val="0"/>
          <w:marTop w:val="0"/>
          <w:marBottom w:val="0"/>
          <w:divBdr>
            <w:top w:val="none" w:sz="0" w:space="0" w:color="auto"/>
            <w:left w:val="none" w:sz="0" w:space="0" w:color="auto"/>
            <w:bottom w:val="none" w:sz="0" w:space="0" w:color="auto"/>
            <w:right w:val="none" w:sz="0" w:space="0" w:color="auto"/>
          </w:divBdr>
        </w:div>
        <w:div w:id="1105341968">
          <w:marLeft w:val="480"/>
          <w:marRight w:val="0"/>
          <w:marTop w:val="0"/>
          <w:marBottom w:val="0"/>
          <w:divBdr>
            <w:top w:val="none" w:sz="0" w:space="0" w:color="auto"/>
            <w:left w:val="none" w:sz="0" w:space="0" w:color="auto"/>
            <w:bottom w:val="none" w:sz="0" w:space="0" w:color="auto"/>
            <w:right w:val="none" w:sz="0" w:space="0" w:color="auto"/>
          </w:divBdr>
        </w:div>
        <w:div w:id="608977621">
          <w:marLeft w:val="480"/>
          <w:marRight w:val="0"/>
          <w:marTop w:val="0"/>
          <w:marBottom w:val="0"/>
          <w:divBdr>
            <w:top w:val="none" w:sz="0" w:space="0" w:color="auto"/>
            <w:left w:val="none" w:sz="0" w:space="0" w:color="auto"/>
            <w:bottom w:val="none" w:sz="0" w:space="0" w:color="auto"/>
            <w:right w:val="none" w:sz="0" w:space="0" w:color="auto"/>
          </w:divBdr>
        </w:div>
        <w:div w:id="2058966780">
          <w:marLeft w:val="480"/>
          <w:marRight w:val="0"/>
          <w:marTop w:val="0"/>
          <w:marBottom w:val="0"/>
          <w:divBdr>
            <w:top w:val="none" w:sz="0" w:space="0" w:color="auto"/>
            <w:left w:val="none" w:sz="0" w:space="0" w:color="auto"/>
            <w:bottom w:val="none" w:sz="0" w:space="0" w:color="auto"/>
            <w:right w:val="none" w:sz="0" w:space="0" w:color="auto"/>
          </w:divBdr>
        </w:div>
        <w:div w:id="865750647">
          <w:marLeft w:val="480"/>
          <w:marRight w:val="0"/>
          <w:marTop w:val="0"/>
          <w:marBottom w:val="0"/>
          <w:divBdr>
            <w:top w:val="none" w:sz="0" w:space="0" w:color="auto"/>
            <w:left w:val="none" w:sz="0" w:space="0" w:color="auto"/>
            <w:bottom w:val="none" w:sz="0" w:space="0" w:color="auto"/>
            <w:right w:val="none" w:sz="0" w:space="0" w:color="auto"/>
          </w:divBdr>
        </w:div>
        <w:div w:id="1259874294">
          <w:marLeft w:val="480"/>
          <w:marRight w:val="0"/>
          <w:marTop w:val="0"/>
          <w:marBottom w:val="0"/>
          <w:divBdr>
            <w:top w:val="none" w:sz="0" w:space="0" w:color="auto"/>
            <w:left w:val="none" w:sz="0" w:space="0" w:color="auto"/>
            <w:bottom w:val="none" w:sz="0" w:space="0" w:color="auto"/>
            <w:right w:val="none" w:sz="0" w:space="0" w:color="auto"/>
          </w:divBdr>
        </w:div>
        <w:div w:id="300428994">
          <w:marLeft w:val="480"/>
          <w:marRight w:val="0"/>
          <w:marTop w:val="0"/>
          <w:marBottom w:val="0"/>
          <w:divBdr>
            <w:top w:val="none" w:sz="0" w:space="0" w:color="auto"/>
            <w:left w:val="none" w:sz="0" w:space="0" w:color="auto"/>
            <w:bottom w:val="none" w:sz="0" w:space="0" w:color="auto"/>
            <w:right w:val="none" w:sz="0" w:space="0" w:color="auto"/>
          </w:divBdr>
        </w:div>
        <w:div w:id="1799103914">
          <w:marLeft w:val="480"/>
          <w:marRight w:val="0"/>
          <w:marTop w:val="0"/>
          <w:marBottom w:val="0"/>
          <w:divBdr>
            <w:top w:val="none" w:sz="0" w:space="0" w:color="auto"/>
            <w:left w:val="none" w:sz="0" w:space="0" w:color="auto"/>
            <w:bottom w:val="none" w:sz="0" w:space="0" w:color="auto"/>
            <w:right w:val="none" w:sz="0" w:space="0" w:color="auto"/>
          </w:divBdr>
        </w:div>
        <w:div w:id="1867016745">
          <w:marLeft w:val="480"/>
          <w:marRight w:val="0"/>
          <w:marTop w:val="0"/>
          <w:marBottom w:val="0"/>
          <w:divBdr>
            <w:top w:val="none" w:sz="0" w:space="0" w:color="auto"/>
            <w:left w:val="none" w:sz="0" w:space="0" w:color="auto"/>
            <w:bottom w:val="none" w:sz="0" w:space="0" w:color="auto"/>
            <w:right w:val="none" w:sz="0" w:space="0" w:color="auto"/>
          </w:divBdr>
        </w:div>
        <w:div w:id="1222443987">
          <w:marLeft w:val="480"/>
          <w:marRight w:val="0"/>
          <w:marTop w:val="0"/>
          <w:marBottom w:val="0"/>
          <w:divBdr>
            <w:top w:val="none" w:sz="0" w:space="0" w:color="auto"/>
            <w:left w:val="none" w:sz="0" w:space="0" w:color="auto"/>
            <w:bottom w:val="none" w:sz="0" w:space="0" w:color="auto"/>
            <w:right w:val="none" w:sz="0" w:space="0" w:color="auto"/>
          </w:divBdr>
        </w:div>
        <w:div w:id="1240365488">
          <w:marLeft w:val="480"/>
          <w:marRight w:val="0"/>
          <w:marTop w:val="0"/>
          <w:marBottom w:val="0"/>
          <w:divBdr>
            <w:top w:val="none" w:sz="0" w:space="0" w:color="auto"/>
            <w:left w:val="none" w:sz="0" w:space="0" w:color="auto"/>
            <w:bottom w:val="none" w:sz="0" w:space="0" w:color="auto"/>
            <w:right w:val="none" w:sz="0" w:space="0" w:color="auto"/>
          </w:divBdr>
        </w:div>
        <w:div w:id="127940195">
          <w:marLeft w:val="480"/>
          <w:marRight w:val="0"/>
          <w:marTop w:val="0"/>
          <w:marBottom w:val="0"/>
          <w:divBdr>
            <w:top w:val="none" w:sz="0" w:space="0" w:color="auto"/>
            <w:left w:val="none" w:sz="0" w:space="0" w:color="auto"/>
            <w:bottom w:val="none" w:sz="0" w:space="0" w:color="auto"/>
            <w:right w:val="none" w:sz="0" w:space="0" w:color="auto"/>
          </w:divBdr>
        </w:div>
        <w:div w:id="4945324">
          <w:marLeft w:val="480"/>
          <w:marRight w:val="0"/>
          <w:marTop w:val="0"/>
          <w:marBottom w:val="0"/>
          <w:divBdr>
            <w:top w:val="none" w:sz="0" w:space="0" w:color="auto"/>
            <w:left w:val="none" w:sz="0" w:space="0" w:color="auto"/>
            <w:bottom w:val="none" w:sz="0" w:space="0" w:color="auto"/>
            <w:right w:val="none" w:sz="0" w:space="0" w:color="auto"/>
          </w:divBdr>
        </w:div>
        <w:div w:id="2098819202">
          <w:marLeft w:val="480"/>
          <w:marRight w:val="0"/>
          <w:marTop w:val="0"/>
          <w:marBottom w:val="0"/>
          <w:divBdr>
            <w:top w:val="none" w:sz="0" w:space="0" w:color="auto"/>
            <w:left w:val="none" w:sz="0" w:space="0" w:color="auto"/>
            <w:bottom w:val="none" w:sz="0" w:space="0" w:color="auto"/>
            <w:right w:val="none" w:sz="0" w:space="0" w:color="auto"/>
          </w:divBdr>
        </w:div>
        <w:div w:id="1651668963">
          <w:marLeft w:val="480"/>
          <w:marRight w:val="0"/>
          <w:marTop w:val="0"/>
          <w:marBottom w:val="0"/>
          <w:divBdr>
            <w:top w:val="none" w:sz="0" w:space="0" w:color="auto"/>
            <w:left w:val="none" w:sz="0" w:space="0" w:color="auto"/>
            <w:bottom w:val="none" w:sz="0" w:space="0" w:color="auto"/>
            <w:right w:val="none" w:sz="0" w:space="0" w:color="auto"/>
          </w:divBdr>
        </w:div>
        <w:div w:id="2108883824">
          <w:marLeft w:val="480"/>
          <w:marRight w:val="0"/>
          <w:marTop w:val="0"/>
          <w:marBottom w:val="0"/>
          <w:divBdr>
            <w:top w:val="none" w:sz="0" w:space="0" w:color="auto"/>
            <w:left w:val="none" w:sz="0" w:space="0" w:color="auto"/>
            <w:bottom w:val="none" w:sz="0" w:space="0" w:color="auto"/>
            <w:right w:val="none" w:sz="0" w:space="0" w:color="auto"/>
          </w:divBdr>
        </w:div>
        <w:div w:id="1546212763">
          <w:marLeft w:val="480"/>
          <w:marRight w:val="0"/>
          <w:marTop w:val="0"/>
          <w:marBottom w:val="0"/>
          <w:divBdr>
            <w:top w:val="none" w:sz="0" w:space="0" w:color="auto"/>
            <w:left w:val="none" w:sz="0" w:space="0" w:color="auto"/>
            <w:bottom w:val="none" w:sz="0" w:space="0" w:color="auto"/>
            <w:right w:val="none" w:sz="0" w:space="0" w:color="auto"/>
          </w:divBdr>
        </w:div>
        <w:div w:id="802502602">
          <w:marLeft w:val="480"/>
          <w:marRight w:val="0"/>
          <w:marTop w:val="0"/>
          <w:marBottom w:val="0"/>
          <w:divBdr>
            <w:top w:val="none" w:sz="0" w:space="0" w:color="auto"/>
            <w:left w:val="none" w:sz="0" w:space="0" w:color="auto"/>
            <w:bottom w:val="none" w:sz="0" w:space="0" w:color="auto"/>
            <w:right w:val="none" w:sz="0" w:space="0" w:color="auto"/>
          </w:divBdr>
        </w:div>
        <w:div w:id="1620915376">
          <w:marLeft w:val="480"/>
          <w:marRight w:val="0"/>
          <w:marTop w:val="0"/>
          <w:marBottom w:val="0"/>
          <w:divBdr>
            <w:top w:val="none" w:sz="0" w:space="0" w:color="auto"/>
            <w:left w:val="none" w:sz="0" w:space="0" w:color="auto"/>
            <w:bottom w:val="none" w:sz="0" w:space="0" w:color="auto"/>
            <w:right w:val="none" w:sz="0" w:space="0" w:color="auto"/>
          </w:divBdr>
        </w:div>
        <w:div w:id="1700735838">
          <w:marLeft w:val="480"/>
          <w:marRight w:val="0"/>
          <w:marTop w:val="0"/>
          <w:marBottom w:val="0"/>
          <w:divBdr>
            <w:top w:val="none" w:sz="0" w:space="0" w:color="auto"/>
            <w:left w:val="none" w:sz="0" w:space="0" w:color="auto"/>
            <w:bottom w:val="none" w:sz="0" w:space="0" w:color="auto"/>
            <w:right w:val="none" w:sz="0" w:space="0" w:color="auto"/>
          </w:divBdr>
        </w:div>
        <w:div w:id="1358771445">
          <w:marLeft w:val="480"/>
          <w:marRight w:val="0"/>
          <w:marTop w:val="0"/>
          <w:marBottom w:val="0"/>
          <w:divBdr>
            <w:top w:val="none" w:sz="0" w:space="0" w:color="auto"/>
            <w:left w:val="none" w:sz="0" w:space="0" w:color="auto"/>
            <w:bottom w:val="none" w:sz="0" w:space="0" w:color="auto"/>
            <w:right w:val="none" w:sz="0" w:space="0" w:color="auto"/>
          </w:divBdr>
        </w:div>
        <w:div w:id="599484584">
          <w:marLeft w:val="480"/>
          <w:marRight w:val="0"/>
          <w:marTop w:val="0"/>
          <w:marBottom w:val="0"/>
          <w:divBdr>
            <w:top w:val="none" w:sz="0" w:space="0" w:color="auto"/>
            <w:left w:val="none" w:sz="0" w:space="0" w:color="auto"/>
            <w:bottom w:val="none" w:sz="0" w:space="0" w:color="auto"/>
            <w:right w:val="none" w:sz="0" w:space="0" w:color="auto"/>
          </w:divBdr>
        </w:div>
        <w:div w:id="435028160">
          <w:marLeft w:val="480"/>
          <w:marRight w:val="0"/>
          <w:marTop w:val="0"/>
          <w:marBottom w:val="0"/>
          <w:divBdr>
            <w:top w:val="none" w:sz="0" w:space="0" w:color="auto"/>
            <w:left w:val="none" w:sz="0" w:space="0" w:color="auto"/>
            <w:bottom w:val="none" w:sz="0" w:space="0" w:color="auto"/>
            <w:right w:val="none" w:sz="0" w:space="0" w:color="auto"/>
          </w:divBdr>
        </w:div>
        <w:div w:id="1082340148">
          <w:marLeft w:val="480"/>
          <w:marRight w:val="0"/>
          <w:marTop w:val="0"/>
          <w:marBottom w:val="0"/>
          <w:divBdr>
            <w:top w:val="none" w:sz="0" w:space="0" w:color="auto"/>
            <w:left w:val="none" w:sz="0" w:space="0" w:color="auto"/>
            <w:bottom w:val="none" w:sz="0" w:space="0" w:color="auto"/>
            <w:right w:val="none" w:sz="0" w:space="0" w:color="auto"/>
          </w:divBdr>
        </w:div>
        <w:div w:id="1496526882">
          <w:marLeft w:val="480"/>
          <w:marRight w:val="0"/>
          <w:marTop w:val="0"/>
          <w:marBottom w:val="0"/>
          <w:divBdr>
            <w:top w:val="none" w:sz="0" w:space="0" w:color="auto"/>
            <w:left w:val="none" w:sz="0" w:space="0" w:color="auto"/>
            <w:bottom w:val="none" w:sz="0" w:space="0" w:color="auto"/>
            <w:right w:val="none" w:sz="0" w:space="0" w:color="auto"/>
          </w:divBdr>
        </w:div>
        <w:div w:id="226186025">
          <w:marLeft w:val="480"/>
          <w:marRight w:val="0"/>
          <w:marTop w:val="0"/>
          <w:marBottom w:val="0"/>
          <w:divBdr>
            <w:top w:val="none" w:sz="0" w:space="0" w:color="auto"/>
            <w:left w:val="none" w:sz="0" w:space="0" w:color="auto"/>
            <w:bottom w:val="none" w:sz="0" w:space="0" w:color="auto"/>
            <w:right w:val="none" w:sz="0" w:space="0" w:color="auto"/>
          </w:divBdr>
        </w:div>
        <w:div w:id="1588492216">
          <w:marLeft w:val="480"/>
          <w:marRight w:val="0"/>
          <w:marTop w:val="0"/>
          <w:marBottom w:val="0"/>
          <w:divBdr>
            <w:top w:val="none" w:sz="0" w:space="0" w:color="auto"/>
            <w:left w:val="none" w:sz="0" w:space="0" w:color="auto"/>
            <w:bottom w:val="none" w:sz="0" w:space="0" w:color="auto"/>
            <w:right w:val="none" w:sz="0" w:space="0" w:color="auto"/>
          </w:divBdr>
        </w:div>
        <w:div w:id="2145074795">
          <w:marLeft w:val="480"/>
          <w:marRight w:val="0"/>
          <w:marTop w:val="0"/>
          <w:marBottom w:val="0"/>
          <w:divBdr>
            <w:top w:val="none" w:sz="0" w:space="0" w:color="auto"/>
            <w:left w:val="none" w:sz="0" w:space="0" w:color="auto"/>
            <w:bottom w:val="none" w:sz="0" w:space="0" w:color="auto"/>
            <w:right w:val="none" w:sz="0" w:space="0" w:color="auto"/>
          </w:divBdr>
        </w:div>
        <w:div w:id="852645062">
          <w:marLeft w:val="480"/>
          <w:marRight w:val="0"/>
          <w:marTop w:val="0"/>
          <w:marBottom w:val="0"/>
          <w:divBdr>
            <w:top w:val="none" w:sz="0" w:space="0" w:color="auto"/>
            <w:left w:val="none" w:sz="0" w:space="0" w:color="auto"/>
            <w:bottom w:val="none" w:sz="0" w:space="0" w:color="auto"/>
            <w:right w:val="none" w:sz="0" w:space="0" w:color="auto"/>
          </w:divBdr>
        </w:div>
        <w:div w:id="1413160896">
          <w:marLeft w:val="480"/>
          <w:marRight w:val="0"/>
          <w:marTop w:val="0"/>
          <w:marBottom w:val="0"/>
          <w:divBdr>
            <w:top w:val="none" w:sz="0" w:space="0" w:color="auto"/>
            <w:left w:val="none" w:sz="0" w:space="0" w:color="auto"/>
            <w:bottom w:val="none" w:sz="0" w:space="0" w:color="auto"/>
            <w:right w:val="none" w:sz="0" w:space="0" w:color="auto"/>
          </w:divBdr>
        </w:div>
        <w:div w:id="503739395">
          <w:marLeft w:val="480"/>
          <w:marRight w:val="0"/>
          <w:marTop w:val="0"/>
          <w:marBottom w:val="0"/>
          <w:divBdr>
            <w:top w:val="none" w:sz="0" w:space="0" w:color="auto"/>
            <w:left w:val="none" w:sz="0" w:space="0" w:color="auto"/>
            <w:bottom w:val="none" w:sz="0" w:space="0" w:color="auto"/>
            <w:right w:val="none" w:sz="0" w:space="0" w:color="auto"/>
          </w:divBdr>
        </w:div>
        <w:div w:id="1346251855">
          <w:marLeft w:val="480"/>
          <w:marRight w:val="0"/>
          <w:marTop w:val="0"/>
          <w:marBottom w:val="0"/>
          <w:divBdr>
            <w:top w:val="none" w:sz="0" w:space="0" w:color="auto"/>
            <w:left w:val="none" w:sz="0" w:space="0" w:color="auto"/>
            <w:bottom w:val="none" w:sz="0" w:space="0" w:color="auto"/>
            <w:right w:val="none" w:sz="0" w:space="0" w:color="auto"/>
          </w:divBdr>
        </w:div>
        <w:div w:id="1442725281">
          <w:marLeft w:val="480"/>
          <w:marRight w:val="0"/>
          <w:marTop w:val="0"/>
          <w:marBottom w:val="0"/>
          <w:divBdr>
            <w:top w:val="none" w:sz="0" w:space="0" w:color="auto"/>
            <w:left w:val="none" w:sz="0" w:space="0" w:color="auto"/>
            <w:bottom w:val="none" w:sz="0" w:space="0" w:color="auto"/>
            <w:right w:val="none" w:sz="0" w:space="0" w:color="auto"/>
          </w:divBdr>
        </w:div>
        <w:div w:id="1540705958">
          <w:marLeft w:val="480"/>
          <w:marRight w:val="0"/>
          <w:marTop w:val="0"/>
          <w:marBottom w:val="0"/>
          <w:divBdr>
            <w:top w:val="none" w:sz="0" w:space="0" w:color="auto"/>
            <w:left w:val="none" w:sz="0" w:space="0" w:color="auto"/>
            <w:bottom w:val="none" w:sz="0" w:space="0" w:color="auto"/>
            <w:right w:val="none" w:sz="0" w:space="0" w:color="auto"/>
          </w:divBdr>
        </w:div>
        <w:div w:id="1305085264">
          <w:marLeft w:val="480"/>
          <w:marRight w:val="0"/>
          <w:marTop w:val="0"/>
          <w:marBottom w:val="0"/>
          <w:divBdr>
            <w:top w:val="none" w:sz="0" w:space="0" w:color="auto"/>
            <w:left w:val="none" w:sz="0" w:space="0" w:color="auto"/>
            <w:bottom w:val="none" w:sz="0" w:space="0" w:color="auto"/>
            <w:right w:val="none" w:sz="0" w:space="0" w:color="auto"/>
          </w:divBdr>
        </w:div>
        <w:div w:id="1665279687">
          <w:marLeft w:val="480"/>
          <w:marRight w:val="0"/>
          <w:marTop w:val="0"/>
          <w:marBottom w:val="0"/>
          <w:divBdr>
            <w:top w:val="none" w:sz="0" w:space="0" w:color="auto"/>
            <w:left w:val="none" w:sz="0" w:space="0" w:color="auto"/>
            <w:bottom w:val="none" w:sz="0" w:space="0" w:color="auto"/>
            <w:right w:val="none" w:sz="0" w:space="0" w:color="auto"/>
          </w:divBdr>
        </w:div>
        <w:div w:id="874345726">
          <w:marLeft w:val="480"/>
          <w:marRight w:val="0"/>
          <w:marTop w:val="0"/>
          <w:marBottom w:val="0"/>
          <w:divBdr>
            <w:top w:val="none" w:sz="0" w:space="0" w:color="auto"/>
            <w:left w:val="none" w:sz="0" w:space="0" w:color="auto"/>
            <w:bottom w:val="none" w:sz="0" w:space="0" w:color="auto"/>
            <w:right w:val="none" w:sz="0" w:space="0" w:color="auto"/>
          </w:divBdr>
        </w:div>
        <w:div w:id="1319309847">
          <w:marLeft w:val="480"/>
          <w:marRight w:val="0"/>
          <w:marTop w:val="0"/>
          <w:marBottom w:val="0"/>
          <w:divBdr>
            <w:top w:val="none" w:sz="0" w:space="0" w:color="auto"/>
            <w:left w:val="none" w:sz="0" w:space="0" w:color="auto"/>
            <w:bottom w:val="none" w:sz="0" w:space="0" w:color="auto"/>
            <w:right w:val="none" w:sz="0" w:space="0" w:color="auto"/>
          </w:divBdr>
        </w:div>
        <w:div w:id="188034338">
          <w:marLeft w:val="480"/>
          <w:marRight w:val="0"/>
          <w:marTop w:val="0"/>
          <w:marBottom w:val="0"/>
          <w:divBdr>
            <w:top w:val="none" w:sz="0" w:space="0" w:color="auto"/>
            <w:left w:val="none" w:sz="0" w:space="0" w:color="auto"/>
            <w:bottom w:val="none" w:sz="0" w:space="0" w:color="auto"/>
            <w:right w:val="none" w:sz="0" w:space="0" w:color="auto"/>
          </w:divBdr>
        </w:div>
        <w:div w:id="2033264005">
          <w:marLeft w:val="480"/>
          <w:marRight w:val="0"/>
          <w:marTop w:val="0"/>
          <w:marBottom w:val="0"/>
          <w:divBdr>
            <w:top w:val="none" w:sz="0" w:space="0" w:color="auto"/>
            <w:left w:val="none" w:sz="0" w:space="0" w:color="auto"/>
            <w:bottom w:val="none" w:sz="0" w:space="0" w:color="auto"/>
            <w:right w:val="none" w:sz="0" w:space="0" w:color="auto"/>
          </w:divBdr>
        </w:div>
        <w:div w:id="7408664">
          <w:marLeft w:val="480"/>
          <w:marRight w:val="0"/>
          <w:marTop w:val="0"/>
          <w:marBottom w:val="0"/>
          <w:divBdr>
            <w:top w:val="none" w:sz="0" w:space="0" w:color="auto"/>
            <w:left w:val="none" w:sz="0" w:space="0" w:color="auto"/>
            <w:bottom w:val="none" w:sz="0" w:space="0" w:color="auto"/>
            <w:right w:val="none" w:sz="0" w:space="0" w:color="auto"/>
          </w:divBdr>
        </w:div>
        <w:div w:id="1833176157">
          <w:marLeft w:val="480"/>
          <w:marRight w:val="0"/>
          <w:marTop w:val="0"/>
          <w:marBottom w:val="0"/>
          <w:divBdr>
            <w:top w:val="none" w:sz="0" w:space="0" w:color="auto"/>
            <w:left w:val="none" w:sz="0" w:space="0" w:color="auto"/>
            <w:bottom w:val="none" w:sz="0" w:space="0" w:color="auto"/>
            <w:right w:val="none" w:sz="0" w:space="0" w:color="auto"/>
          </w:divBdr>
        </w:div>
        <w:div w:id="1623806681">
          <w:marLeft w:val="480"/>
          <w:marRight w:val="0"/>
          <w:marTop w:val="0"/>
          <w:marBottom w:val="0"/>
          <w:divBdr>
            <w:top w:val="none" w:sz="0" w:space="0" w:color="auto"/>
            <w:left w:val="none" w:sz="0" w:space="0" w:color="auto"/>
            <w:bottom w:val="none" w:sz="0" w:space="0" w:color="auto"/>
            <w:right w:val="none" w:sz="0" w:space="0" w:color="auto"/>
          </w:divBdr>
        </w:div>
        <w:div w:id="1856917895">
          <w:marLeft w:val="480"/>
          <w:marRight w:val="0"/>
          <w:marTop w:val="0"/>
          <w:marBottom w:val="0"/>
          <w:divBdr>
            <w:top w:val="none" w:sz="0" w:space="0" w:color="auto"/>
            <w:left w:val="none" w:sz="0" w:space="0" w:color="auto"/>
            <w:bottom w:val="none" w:sz="0" w:space="0" w:color="auto"/>
            <w:right w:val="none" w:sz="0" w:space="0" w:color="auto"/>
          </w:divBdr>
        </w:div>
        <w:div w:id="1321273470">
          <w:marLeft w:val="480"/>
          <w:marRight w:val="0"/>
          <w:marTop w:val="0"/>
          <w:marBottom w:val="0"/>
          <w:divBdr>
            <w:top w:val="none" w:sz="0" w:space="0" w:color="auto"/>
            <w:left w:val="none" w:sz="0" w:space="0" w:color="auto"/>
            <w:bottom w:val="none" w:sz="0" w:space="0" w:color="auto"/>
            <w:right w:val="none" w:sz="0" w:space="0" w:color="auto"/>
          </w:divBdr>
        </w:div>
        <w:div w:id="1413162551">
          <w:marLeft w:val="480"/>
          <w:marRight w:val="0"/>
          <w:marTop w:val="0"/>
          <w:marBottom w:val="0"/>
          <w:divBdr>
            <w:top w:val="none" w:sz="0" w:space="0" w:color="auto"/>
            <w:left w:val="none" w:sz="0" w:space="0" w:color="auto"/>
            <w:bottom w:val="none" w:sz="0" w:space="0" w:color="auto"/>
            <w:right w:val="none" w:sz="0" w:space="0" w:color="auto"/>
          </w:divBdr>
        </w:div>
        <w:div w:id="811556803">
          <w:marLeft w:val="480"/>
          <w:marRight w:val="0"/>
          <w:marTop w:val="0"/>
          <w:marBottom w:val="0"/>
          <w:divBdr>
            <w:top w:val="none" w:sz="0" w:space="0" w:color="auto"/>
            <w:left w:val="none" w:sz="0" w:space="0" w:color="auto"/>
            <w:bottom w:val="none" w:sz="0" w:space="0" w:color="auto"/>
            <w:right w:val="none" w:sz="0" w:space="0" w:color="auto"/>
          </w:divBdr>
        </w:div>
        <w:div w:id="1566717532">
          <w:marLeft w:val="480"/>
          <w:marRight w:val="0"/>
          <w:marTop w:val="0"/>
          <w:marBottom w:val="0"/>
          <w:divBdr>
            <w:top w:val="none" w:sz="0" w:space="0" w:color="auto"/>
            <w:left w:val="none" w:sz="0" w:space="0" w:color="auto"/>
            <w:bottom w:val="none" w:sz="0" w:space="0" w:color="auto"/>
            <w:right w:val="none" w:sz="0" w:space="0" w:color="auto"/>
          </w:divBdr>
        </w:div>
        <w:div w:id="1994022760">
          <w:marLeft w:val="480"/>
          <w:marRight w:val="0"/>
          <w:marTop w:val="0"/>
          <w:marBottom w:val="0"/>
          <w:divBdr>
            <w:top w:val="none" w:sz="0" w:space="0" w:color="auto"/>
            <w:left w:val="none" w:sz="0" w:space="0" w:color="auto"/>
            <w:bottom w:val="none" w:sz="0" w:space="0" w:color="auto"/>
            <w:right w:val="none" w:sz="0" w:space="0" w:color="auto"/>
          </w:divBdr>
        </w:div>
        <w:div w:id="732696609">
          <w:marLeft w:val="480"/>
          <w:marRight w:val="0"/>
          <w:marTop w:val="0"/>
          <w:marBottom w:val="0"/>
          <w:divBdr>
            <w:top w:val="none" w:sz="0" w:space="0" w:color="auto"/>
            <w:left w:val="none" w:sz="0" w:space="0" w:color="auto"/>
            <w:bottom w:val="none" w:sz="0" w:space="0" w:color="auto"/>
            <w:right w:val="none" w:sz="0" w:space="0" w:color="auto"/>
          </w:divBdr>
        </w:div>
        <w:div w:id="1570848649">
          <w:marLeft w:val="480"/>
          <w:marRight w:val="0"/>
          <w:marTop w:val="0"/>
          <w:marBottom w:val="0"/>
          <w:divBdr>
            <w:top w:val="none" w:sz="0" w:space="0" w:color="auto"/>
            <w:left w:val="none" w:sz="0" w:space="0" w:color="auto"/>
            <w:bottom w:val="none" w:sz="0" w:space="0" w:color="auto"/>
            <w:right w:val="none" w:sz="0" w:space="0" w:color="auto"/>
          </w:divBdr>
        </w:div>
        <w:div w:id="1976910071">
          <w:marLeft w:val="480"/>
          <w:marRight w:val="0"/>
          <w:marTop w:val="0"/>
          <w:marBottom w:val="0"/>
          <w:divBdr>
            <w:top w:val="none" w:sz="0" w:space="0" w:color="auto"/>
            <w:left w:val="none" w:sz="0" w:space="0" w:color="auto"/>
            <w:bottom w:val="none" w:sz="0" w:space="0" w:color="auto"/>
            <w:right w:val="none" w:sz="0" w:space="0" w:color="auto"/>
          </w:divBdr>
        </w:div>
        <w:div w:id="1283265557">
          <w:marLeft w:val="480"/>
          <w:marRight w:val="0"/>
          <w:marTop w:val="0"/>
          <w:marBottom w:val="0"/>
          <w:divBdr>
            <w:top w:val="none" w:sz="0" w:space="0" w:color="auto"/>
            <w:left w:val="none" w:sz="0" w:space="0" w:color="auto"/>
            <w:bottom w:val="none" w:sz="0" w:space="0" w:color="auto"/>
            <w:right w:val="none" w:sz="0" w:space="0" w:color="auto"/>
          </w:divBdr>
        </w:div>
        <w:div w:id="1863200805">
          <w:marLeft w:val="480"/>
          <w:marRight w:val="0"/>
          <w:marTop w:val="0"/>
          <w:marBottom w:val="0"/>
          <w:divBdr>
            <w:top w:val="none" w:sz="0" w:space="0" w:color="auto"/>
            <w:left w:val="none" w:sz="0" w:space="0" w:color="auto"/>
            <w:bottom w:val="none" w:sz="0" w:space="0" w:color="auto"/>
            <w:right w:val="none" w:sz="0" w:space="0" w:color="auto"/>
          </w:divBdr>
        </w:div>
        <w:div w:id="459690131">
          <w:marLeft w:val="480"/>
          <w:marRight w:val="0"/>
          <w:marTop w:val="0"/>
          <w:marBottom w:val="0"/>
          <w:divBdr>
            <w:top w:val="none" w:sz="0" w:space="0" w:color="auto"/>
            <w:left w:val="none" w:sz="0" w:space="0" w:color="auto"/>
            <w:bottom w:val="none" w:sz="0" w:space="0" w:color="auto"/>
            <w:right w:val="none" w:sz="0" w:space="0" w:color="auto"/>
          </w:divBdr>
        </w:div>
        <w:div w:id="1127620540">
          <w:marLeft w:val="480"/>
          <w:marRight w:val="0"/>
          <w:marTop w:val="0"/>
          <w:marBottom w:val="0"/>
          <w:divBdr>
            <w:top w:val="none" w:sz="0" w:space="0" w:color="auto"/>
            <w:left w:val="none" w:sz="0" w:space="0" w:color="auto"/>
            <w:bottom w:val="none" w:sz="0" w:space="0" w:color="auto"/>
            <w:right w:val="none" w:sz="0" w:space="0" w:color="auto"/>
          </w:divBdr>
        </w:div>
        <w:div w:id="77211338">
          <w:marLeft w:val="480"/>
          <w:marRight w:val="0"/>
          <w:marTop w:val="0"/>
          <w:marBottom w:val="0"/>
          <w:divBdr>
            <w:top w:val="none" w:sz="0" w:space="0" w:color="auto"/>
            <w:left w:val="none" w:sz="0" w:space="0" w:color="auto"/>
            <w:bottom w:val="none" w:sz="0" w:space="0" w:color="auto"/>
            <w:right w:val="none" w:sz="0" w:space="0" w:color="auto"/>
          </w:divBdr>
        </w:div>
        <w:div w:id="702635570">
          <w:marLeft w:val="480"/>
          <w:marRight w:val="0"/>
          <w:marTop w:val="0"/>
          <w:marBottom w:val="0"/>
          <w:divBdr>
            <w:top w:val="none" w:sz="0" w:space="0" w:color="auto"/>
            <w:left w:val="none" w:sz="0" w:space="0" w:color="auto"/>
            <w:bottom w:val="none" w:sz="0" w:space="0" w:color="auto"/>
            <w:right w:val="none" w:sz="0" w:space="0" w:color="auto"/>
          </w:divBdr>
        </w:div>
        <w:div w:id="1475876197">
          <w:marLeft w:val="480"/>
          <w:marRight w:val="0"/>
          <w:marTop w:val="0"/>
          <w:marBottom w:val="0"/>
          <w:divBdr>
            <w:top w:val="none" w:sz="0" w:space="0" w:color="auto"/>
            <w:left w:val="none" w:sz="0" w:space="0" w:color="auto"/>
            <w:bottom w:val="none" w:sz="0" w:space="0" w:color="auto"/>
            <w:right w:val="none" w:sz="0" w:space="0" w:color="auto"/>
          </w:divBdr>
        </w:div>
        <w:div w:id="1322273311">
          <w:marLeft w:val="480"/>
          <w:marRight w:val="0"/>
          <w:marTop w:val="0"/>
          <w:marBottom w:val="0"/>
          <w:divBdr>
            <w:top w:val="none" w:sz="0" w:space="0" w:color="auto"/>
            <w:left w:val="none" w:sz="0" w:space="0" w:color="auto"/>
            <w:bottom w:val="none" w:sz="0" w:space="0" w:color="auto"/>
            <w:right w:val="none" w:sz="0" w:space="0" w:color="auto"/>
          </w:divBdr>
        </w:div>
        <w:div w:id="526984363">
          <w:marLeft w:val="480"/>
          <w:marRight w:val="0"/>
          <w:marTop w:val="0"/>
          <w:marBottom w:val="0"/>
          <w:divBdr>
            <w:top w:val="none" w:sz="0" w:space="0" w:color="auto"/>
            <w:left w:val="none" w:sz="0" w:space="0" w:color="auto"/>
            <w:bottom w:val="none" w:sz="0" w:space="0" w:color="auto"/>
            <w:right w:val="none" w:sz="0" w:space="0" w:color="auto"/>
          </w:divBdr>
        </w:div>
        <w:div w:id="1364404239">
          <w:marLeft w:val="480"/>
          <w:marRight w:val="0"/>
          <w:marTop w:val="0"/>
          <w:marBottom w:val="0"/>
          <w:divBdr>
            <w:top w:val="none" w:sz="0" w:space="0" w:color="auto"/>
            <w:left w:val="none" w:sz="0" w:space="0" w:color="auto"/>
            <w:bottom w:val="none" w:sz="0" w:space="0" w:color="auto"/>
            <w:right w:val="none" w:sz="0" w:space="0" w:color="auto"/>
          </w:divBdr>
        </w:div>
        <w:div w:id="1450735015">
          <w:marLeft w:val="480"/>
          <w:marRight w:val="0"/>
          <w:marTop w:val="0"/>
          <w:marBottom w:val="0"/>
          <w:divBdr>
            <w:top w:val="none" w:sz="0" w:space="0" w:color="auto"/>
            <w:left w:val="none" w:sz="0" w:space="0" w:color="auto"/>
            <w:bottom w:val="none" w:sz="0" w:space="0" w:color="auto"/>
            <w:right w:val="none" w:sz="0" w:space="0" w:color="auto"/>
          </w:divBdr>
        </w:div>
        <w:div w:id="706880797">
          <w:marLeft w:val="480"/>
          <w:marRight w:val="0"/>
          <w:marTop w:val="0"/>
          <w:marBottom w:val="0"/>
          <w:divBdr>
            <w:top w:val="none" w:sz="0" w:space="0" w:color="auto"/>
            <w:left w:val="none" w:sz="0" w:space="0" w:color="auto"/>
            <w:bottom w:val="none" w:sz="0" w:space="0" w:color="auto"/>
            <w:right w:val="none" w:sz="0" w:space="0" w:color="auto"/>
          </w:divBdr>
        </w:div>
        <w:div w:id="1866090610">
          <w:marLeft w:val="480"/>
          <w:marRight w:val="0"/>
          <w:marTop w:val="0"/>
          <w:marBottom w:val="0"/>
          <w:divBdr>
            <w:top w:val="none" w:sz="0" w:space="0" w:color="auto"/>
            <w:left w:val="none" w:sz="0" w:space="0" w:color="auto"/>
            <w:bottom w:val="none" w:sz="0" w:space="0" w:color="auto"/>
            <w:right w:val="none" w:sz="0" w:space="0" w:color="auto"/>
          </w:divBdr>
        </w:div>
        <w:div w:id="1495339800">
          <w:marLeft w:val="480"/>
          <w:marRight w:val="0"/>
          <w:marTop w:val="0"/>
          <w:marBottom w:val="0"/>
          <w:divBdr>
            <w:top w:val="none" w:sz="0" w:space="0" w:color="auto"/>
            <w:left w:val="none" w:sz="0" w:space="0" w:color="auto"/>
            <w:bottom w:val="none" w:sz="0" w:space="0" w:color="auto"/>
            <w:right w:val="none" w:sz="0" w:space="0" w:color="auto"/>
          </w:divBdr>
        </w:div>
        <w:div w:id="118766428">
          <w:marLeft w:val="480"/>
          <w:marRight w:val="0"/>
          <w:marTop w:val="0"/>
          <w:marBottom w:val="0"/>
          <w:divBdr>
            <w:top w:val="none" w:sz="0" w:space="0" w:color="auto"/>
            <w:left w:val="none" w:sz="0" w:space="0" w:color="auto"/>
            <w:bottom w:val="none" w:sz="0" w:space="0" w:color="auto"/>
            <w:right w:val="none" w:sz="0" w:space="0" w:color="auto"/>
          </w:divBdr>
        </w:div>
        <w:div w:id="1151679818">
          <w:marLeft w:val="480"/>
          <w:marRight w:val="0"/>
          <w:marTop w:val="0"/>
          <w:marBottom w:val="0"/>
          <w:divBdr>
            <w:top w:val="none" w:sz="0" w:space="0" w:color="auto"/>
            <w:left w:val="none" w:sz="0" w:space="0" w:color="auto"/>
            <w:bottom w:val="none" w:sz="0" w:space="0" w:color="auto"/>
            <w:right w:val="none" w:sz="0" w:space="0" w:color="auto"/>
          </w:divBdr>
        </w:div>
        <w:div w:id="1614481203">
          <w:marLeft w:val="480"/>
          <w:marRight w:val="0"/>
          <w:marTop w:val="0"/>
          <w:marBottom w:val="0"/>
          <w:divBdr>
            <w:top w:val="none" w:sz="0" w:space="0" w:color="auto"/>
            <w:left w:val="none" w:sz="0" w:space="0" w:color="auto"/>
            <w:bottom w:val="none" w:sz="0" w:space="0" w:color="auto"/>
            <w:right w:val="none" w:sz="0" w:space="0" w:color="auto"/>
          </w:divBdr>
        </w:div>
        <w:div w:id="956175729">
          <w:marLeft w:val="480"/>
          <w:marRight w:val="0"/>
          <w:marTop w:val="0"/>
          <w:marBottom w:val="0"/>
          <w:divBdr>
            <w:top w:val="none" w:sz="0" w:space="0" w:color="auto"/>
            <w:left w:val="none" w:sz="0" w:space="0" w:color="auto"/>
            <w:bottom w:val="none" w:sz="0" w:space="0" w:color="auto"/>
            <w:right w:val="none" w:sz="0" w:space="0" w:color="auto"/>
          </w:divBdr>
        </w:div>
        <w:div w:id="548497726">
          <w:marLeft w:val="480"/>
          <w:marRight w:val="0"/>
          <w:marTop w:val="0"/>
          <w:marBottom w:val="0"/>
          <w:divBdr>
            <w:top w:val="none" w:sz="0" w:space="0" w:color="auto"/>
            <w:left w:val="none" w:sz="0" w:space="0" w:color="auto"/>
            <w:bottom w:val="none" w:sz="0" w:space="0" w:color="auto"/>
            <w:right w:val="none" w:sz="0" w:space="0" w:color="auto"/>
          </w:divBdr>
        </w:div>
        <w:div w:id="78067677">
          <w:marLeft w:val="480"/>
          <w:marRight w:val="0"/>
          <w:marTop w:val="0"/>
          <w:marBottom w:val="0"/>
          <w:divBdr>
            <w:top w:val="none" w:sz="0" w:space="0" w:color="auto"/>
            <w:left w:val="none" w:sz="0" w:space="0" w:color="auto"/>
            <w:bottom w:val="none" w:sz="0" w:space="0" w:color="auto"/>
            <w:right w:val="none" w:sz="0" w:space="0" w:color="auto"/>
          </w:divBdr>
        </w:div>
        <w:div w:id="675692876">
          <w:marLeft w:val="480"/>
          <w:marRight w:val="0"/>
          <w:marTop w:val="0"/>
          <w:marBottom w:val="0"/>
          <w:divBdr>
            <w:top w:val="none" w:sz="0" w:space="0" w:color="auto"/>
            <w:left w:val="none" w:sz="0" w:space="0" w:color="auto"/>
            <w:bottom w:val="none" w:sz="0" w:space="0" w:color="auto"/>
            <w:right w:val="none" w:sz="0" w:space="0" w:color="auto"/>
          </w:divBdr>
        </w:div>
        <w:div w:id="309597003">
          <w:marLeft w:val="480"/>
          <w:marRight w:val="0"/>
          <w:marTop w:val="0"/>
          <w:marBottom w:val="0"/>
          <w:divBdr>
            <w:top w:val="none" w:sz="0" w:space="0" w:color="auto"/>
            <w:left w:val="none" w:sz="0" w:space="0" w:color="auto"/>
            <w:bottom w:val="none" w:sz="0" w:space="0" w:color="auto"/>
            <w:right w:val="none" w:sz="0" w:space="0" w:color="auto"/>
          </w:divBdr>
        </w:div>
        <w:div w:id="894199833">
          <w:marLeft w:val="480"/>
          <w:marRight w:val="0"/>
          <w:marTop w:val="0"/>
          <w:marBottom w:val="0"/>
          <w:divBdr>
            <w:top w:val="none" w:sz="0" w:space="0" w:color="auto"/>
            <w:left w:val="none" w:sz="0" w:space="0" w:color="auto"/>
            <w:bottom w:val="none" w:sz="0" w:space="0" w:color="auto"/>
            <w:right w:val="none" w:sz="0" w:space="0" w:color="auto"/>
          </w:divBdr>
        </w:div>
        <w:div w:id="953290830">
          <w:marLeft w:val="480"/>
          <w:marRight w:val="0"/>
          <w:marTop w:val="0"/>
          <w:marBottom w:val="0"/>
          <w:divBdr>
            <w:top w:val="none" w:sz="0" w:space="0" w:color="auto"/>
            <w:left w:val="none" w:sz="0" w:space="0" w:color="auto"/>
            <w:bottom w:val="none" w:sz="0" w:space="0" w:color="auto"/>
            <w:right w:val="none" w:sz="0" w:space="0" w:color="auto"/>
          </w:divBdr>
        </w:div>
        <w:div w:id="53429777">
          <w:marLeft w:val="480"/>
          <w:marRight w:val="0"/>
          <w:marTop w:val="0"/>
          <w:marBottom w:val="0"/>
          <w:divBdr>
            <w:top w:val="none" w:sz="0" w:space="0" w:color="auto"/>
            <w:left w:val="none" w:sz="0" w:space="0" w:color="auto"/>
            <w:bottom w:val="none" w:sz="0" w:space="0" w:color="auto"/>
            <w:right w:val="none" w:sz="0" w:space="0" w:color="auto"/>
          </w:divBdr>
        </w:div>
        <w:div w:id="502551314">
          <w:marLeft w:val="480"/>
          <w:marRight w:val="0"/>
          <w:marTop w:val="0"/>
          <w:marBottom w:val="0"/>
          <w:divBdr>
            <w:top w:val="none" w:sz="0" w:space="0" w:color="auto"/>
            <w:left w:val="none" w:sz="0" w:space="0" w:color="auto"/>
            <w:bottom w:val="none" w:sz="0" w:space="0" w:color="auto"/>
            <w:right w:val="none" w:sz="0" w:space="0" w:color="auto"/>
          </w:divBdr>
        </w:div>
        <w:div w:id="1931813311">
          <w:marLeft w:val="480"/>
          <w:marRight w:val="0"/>
          <w:marTop w:val="0"/>
          <w:marBottom w:val="0"/>
          <w:divBdr>
            <w:top w:val="none" w:sz="0" w:space="0" w:color="auto"/>
            <w:left w:val="none" w:sz="0" w:space="0" w:color="auto"/>
            <w:bottom w:val="none" w:sz="0" w:space="0" w:color="auto"/>
            <w:right w:val="none" w:sz="0" w:space="0" w:color="auto"/>
          </w:divBdr>
        </w:div>
        <w:div w:id="1094281831">
          <w:marLeft w:val="480"/>
          <w:marRight w:val="0"/>
          <w:marTop w:val="0"/>
          <w:marBottom w:val="0"/>
          <w:divBdr>
            <w:top w:val="none" w:sz="0" w:space="0" w:color="auto"/>
            <w:left w:val="none" w:sz="0" w:space="0" w:color="auto"/>
            <w:bottom w:val="none" w:sz="0" w:space="0" w:color="auto"/>
            <w:right w:val="none" w:sz="0" w:space="0" w:color="auto"/>
          </w:divBdr>
        </w:div>
        <w:div w:id="344943019">
          <w:marLeft w:val="480"/>
          <w:marRight w:val="0"/>
          <w:marTop w:val="0"/>
          <w:marBottom w:val="0"/>
          <w:divBdr>
            <w:top w:val="none" w:sz="0" w:space="0" w:color="auto"/>
            <w:left w:val="none" w:sz="0" w:space="0" w:color="auto"/>
            <w:bottom w:val="none" w:sz="0" w:space="0" w:color="auto"/>
            <w:right w:val="none" w:sz="0" w:space="0" w:color="auto"/>
          </w:divBdr>
        </w:div>
        <w:div w:id="1958901554">
          <w:marLeft w:val="480"/>
          <w:marRight w:val="0"/>
          <w:marTop w:val="0"/>
          <w:marBottom w:val="0"/>
          <w:divBdr>
            <w:top w:val="none" w:sz="0" w:space="0" w:color="auto"/>
            <w:left w:val="none" w:sz="0" w:space="0" w:color="auto"/>
            <w:bottom w:val="none" w:sz="0" w:space="0" w:color="auto"/>
            <w:right w:val="none" w:sz="0" w:space="0" w:color="auto"/>
          </w:divBdr>
        </w:div>
        <w:div w:id="1684937325">
          <w:marLeft w:val="480"/>
          <w:marRight w:val="0"/>
          <w:marTop w:val="0"/>
          <w:marBottom w:val="0"/>
          <w:divBdr>
            <w:top w:val="none" w:sz="0" w:space="0" w:color="auto"/>
            <w:left w:val="none" w:sz="0" w:space="0" w:color="auto"/>
            <w:bottom w:val="none" w:sz="0" w:space="0" w:color="auto"/>
            <w:right w:val="none" w:sz="0" w:space="0" w:color="auto"/>
          </w:divBdr>
        </w:div>
        <w:div w:id="1573541754">
          <w:marLeft w:val="480"/>
          <w:marRight w:val="0"/>
          <w:marTop w:val="0"/>
          <w:marBottom w:val="0"/>
          <w:divBdr>
            <w:top w:val="none" w:sz="0" w:space="0" w:color="auto"/>
            <w:left w:val="none" w:sz="0" w:space="0" w:color="auto"/>
            <w:bottom w:val="none" w:sz="0" w:space="0" w:color="auto"/>
            <w:right w:val="none" w:sz="0" w:space="0" w:color="auto"/>
          </w:divBdr>
        </w:div>
      </w:divsChild>
    </w:div>
    <w:div w:id="1997679740">
      <w:bodyDiv w:val="1"/>
      <w:marLeft w:val="0"/>
      <w:marRight w:val="0"/>
      <w:marTop w:val="0"/>
      <w:marBottom w:val="0"/>
      <w:divBdr>
        <w:top w:val="none" w:sz="0" w:space="0" w:color="auto"/>
        <w:left w:val="none" w:sz="0" w:space="0" w:color="auto"/>
        <w:bottom w:val="none" w:sz="0" w:space="0" w:color="auto"/>
        <w:right w:val="none" w:sz="0" w:space="0" w:color="auto"/>
      </w:divBdr>
    </w:div>
    <w:div w:id="2001230043">
      <w:bodyDiv w:val="1"/>
      <w:marLeft w:val="0"/>
      <w:marRight w:val="0"/>
      <w:marTop w:val="0"/>
      <w:marBottom w:val="0"/>
      <w:divBdr>
        <w:top w:val="none" w:sz="0" w:space="0" w:color="auto"/>
        <w:left w:val="none" w:sz="0" w:space="0" w:color="auto"/>
        <w:bottom w:val="none" w:sz="0" w:space="0" w:color="auto"/>
        <w:right w:val="none" w:sz="0" w:space="0" w:color="auto"/>
      </w:divBdr>
    </w:div>
    <w:div w:id="2002193568">
      <w:bodyDiv w:val="1"/>
      <w:marLeft w:val="0"/>
      <w:marRight w:val="0"/>
      <w:marTop w:val="0"/>
      <w:marBottom w:val="0"/>
      <w:divBdr>
        <w:top w:val="none" w:sz="0" w:space="0" w:color="auto"/>
        <w:left w:val="none" w:sz="0" w:space="0" w:color="auto"/>
        <w:bottom w:val="none" w:sz="0" w:space="0" w:color="auto"/>
        <w:right w:val="none" w:sz="0" w:space="0" w:color="auto"/>
      </w:divBdr>
    </w:div>
    <w:div w:id="2016692034">
      <w:bodyDiv w:val="1"/>
      <w:marLeft w:val="0"/>
      <w:marRight w:val="0"/>
      <w:marTop w:val="0"/>
      <w:marBottom w:val="0"/>
      <w:divBdr>
        <w:top w:val="none" w:sz="0" w:space="0" w:color="auto"/>
        <w:left w:val="none" w:sz="0" w:space="0" w:color="auto"/>
        <w:bottom w:val="none" w:sz="0" w:space="0" w:color="auto"/>
        <w:right w:val="none" w:sz="0" w:space="0" w:color="auto"/>
      </w:divBdr>
    </w:div>
    <w:div w:id="2025938068">
      <w:bodyDiv w:val="1"/>
      <w:marLeft w:val="0"/>
      <w:marRight w:val="0"/>
      <w:marTop w:val="0"/>
      <w:marBottom w:val="0"/>
      <w:divBdr>
        <w:top w:val="none" w:sz="0" w:space="0" w:color="auto"/>
        <w:left w:val="none" w:sz="0" w:space="0" w:color="auto"/>
        <w:bottom w:val="none" w:sz="0" w:space="0" w:color="auto"/>
        <w:right w:val="none" w:sz="0" w:space="0" w:color="auto"/>
      </w:divBdr>
      <w:divsChild>
        <w:div w:id="1913805852">
          <w:marLeft w:val="480"/>
          <w:marRight w:val="0"/>
          <w:marTop w:val="0"/>
          <w:marBottom w:val="0"/>
          <w:divBdr>
            <w:top w:val="none" w:sz="0" w:space="0" w:color="auto"/>
            <w:left w:val="none" w:sz="0" w:space="0" w:color="auto"/>
            <w:bottom w:val="none" w:sz="0" w:space="0" w:color="auto"/>
            <w:right w:val="none" w:sz="0" w:space="0" w:color="auto"/>
          </w:divBdr>
        </w:div>
        <w:div w:id="1161896673">
          <w:marLeft w:val="480"/>
          <w:marRight w:val="0"/>
          <w:marTop w:val="0"/>
          <w:marBottom w:val="0"/>
          <w:divBdr>
            <w:top w:val="none" w:sz="0" w:space="0" w:color="auto"/>
            <w:left w:val="none" w:sz="0" w:space="0" w:color="auto"/>
            <w:bottom w:val="none" w:sz="0" w:space="0" w:color="auto"/>
            <w:right w:val="none" w:sz="0" w:space="0" w:color="auto"/>
          </w:divBdr>
        </w:div>
        <w:div w:id="895042463">
          <w:marLeft w:val="480"/>
          <w:marRight w:val="0"/>
          <w:marTop w:val="0"/>
          <w:marBottom w:val="0"/>
          <w:divBdr>
            <w:top w:val="none" w:sz="0" w:space="0" w:color="auto"/>
            <w:left w:val="none" w:sz="0" w:space="0" w:color="auto"/>
            <w:bottom w:val="none" w:sz="0" w:space="0" w:color="auto"/>
            <w:right w:val="none" w:sz="0" w:space="0" w:color="auto"/>
          </w:divBdr>
        </w:div>
        <w:div w:id="1288047989">
          <w:marLeft w:val="480"/>
          <w:marRight w:val="0"/>
          <w:marTop w:val="0"/>
          <w:marBottom w:val="0"/>
          <w:divBdr>
            <w:top w:val="none" w:sz="0" w:space="0" w:color="auto"/>
            <w:left w:val="none" w:sz="0" w:space="0" w:color="auto"/>
            <w:bottom w:val="none" w:sz="0" w:space="0" w:color="auto"/>
            <w:right w:val="none" w:sz="0" w:space="0" w:color="auto"/>
          </w:divBdr>
        </w:div>
        <w:div w:id="1377850988">
          <w:marLeft w:val="480"/>
          <w:marRight w:val="0"/>
          <w:marTop w:val="0"/>
          <w:marBottom w:val="0"/>
          <w:divBdr>
            <w:top w:val="none" w:sz="0" w:space="0" w:color="auto"/>
            <w:left w:val="none" w:sz="0" w:space="0" w:color="auto"/>
            <w:bottom w:val="none" w:sz="0" w:space="0" w:color="auto"/>
            <w:right w:val="none" w:sz="0" w:space="0" w:color="auto"/>
          </w:divBdr>
        </w:div>
        <w:div w:id="24527813">
          <w:marLeft w:val="480"/>
          <w:marRight w:val="0"/>
          <w:marTop w:val="0"/>
          <w:marBottom w:val="0"/>
          <w:divBdr>
            <w:top w:val="none" w:sz="0" w:space="0" w:color="auto"/>
            <w:left w:val="none" w:sz="0" w:space="0" w:color="auto"/>
            <w:bottom w:val="none" w:sz="0" w:space="0" w:color="auto"/>
            <w:right w:val="none" w:sz="0" w:space="0" w:color="auto"/>
          </w:divBdr>
        </w:div>
        <w:div w:id="1928689009">
          <w:marLeft w:val="480"/>
          <w:marRight w:val="0"/>
          <w:marTop w:val="0"/>
          <w:marBottom w:val="0"/>
          <w:divBdr>
            <w:top w:val="none" w:sz="0" w:space="0" w:color="auto"/>
            <w:left w:val="none" w:sz="0" w:space="0" w:color="auto"/>
            <w:bottom w:val="none" w:sz="0" w:space="0" w:color="auto"/>
            <w:right w:val="none" w:sz="0" w:space="0" w:color="auto"/>
          </w:divBdr>
        </w:div>
        <w:div w:id="307394092">
          <w:marLeft w:val="480"/>
          <w:marRight w:val="0"/>
          <w:marTop w:val="0"/>
          <w:marBottom w:val="0"/>
          <w:divBdr>
            <w:top w:val="none" w:sz="0" w:space="0" w:color="auto"/>
            <w:left w:val="none" w:sz="0" w:space="0" w:color="auto"/>
            <w:bottom w:val="none" w:sz="0" w:space="0" w:color="auto"/>
            <w:right w:val="none" w:sz="0" w:space="0" w:color="auto"/>
          </w:divBdr>
        </w:div>
        <w:div w:id="700135470">
          <w:marLeft w:val="480"/>
          <w:marRight w:val="0"/>
          <w:marTop w:val="0"/>
          <w:marBottom w:val="0"/>
          <w:divBdr>
            <w:top w:val="none" w:sz="0" w:space="0" w:color="auto"/>
            <w:left w:val="none" w:sz="0" w:space="0" w:color="auto"/>
            <w:bottom w:val="none" w:sz="0" w:space="0" w:color="auto"/>
            <w:right w:val="none" w:sz="0" w:space="0" w:color="auto"/>
          </w:divBdr>
        </w:div>
        <w:div w:id="1303580269">
          <w:marLeft w:val="480"/>
          <w:marRight w:val="0"/>
          <w:marTop w:val="0"/>
          <w:marBottom w:val="0"/>
          <w:divBdr>
            <w:top w:val="none" w:sz="0" w:space="0" w:color="auto"/>
            <w:left w:val="none" w:sz="0" w:space="0" w:color="auto"/>
            <w:bottom w:val="none" w:sz="0" w:space="0" w:color="auto"/>
            <w:right w:val="none" w:sz="0" w:space="0" w:color="auto"/>
          </w:divBdr>
        </w:div>
        <w:div w:id="2021883095">
          <w:marLeft w:val="480"/>
          <w:marRight w:val="0"/>
          <w:marTop w:val="0"/>
          <w:marBottom w:val="0"/>
          <w:divBdr>
            <w:top w:val="none" w:sz="0" w:space="0" w:color="auto"/>
            <w:left w:val="none" w:sz="0" w:space="0" w:color="auto"/>
            <w:bottom w:val="none" w:sz="0" w:space="0" w:color="auto"/>
            <w:right w:val="none" w:sz="0" w:space="0" w:color="auto"/>
          </w:divBdr>
        </w:div>
        <w:div w:id="1954432181">
          <w:marLeft w:val="480"/>
          <w:marRight w:val="0"/>
          <w:marTop w:val="0"/>
          <w:marBottom w:val="0"/>
          <w:divBdr>
            <w:top w:val="none" w:sz="0" w:space="0" w:color="auto"/>
            <w:left w:val="none" w:sz="0" w:space="0" w:color="auto"/>
            <w:bottom w:val="none" w:sz="0" w:space="0" w:color="auto"/>
            <w:right w:val="none" w:sz="0" w:space="0" w:color="auto"/>
          </w:divBdr>
        </w:div>
        <w:div w:id="1609501991">
          <w:marLeft w:val="480"/>
          <w:marRight w:val="0"/>
          <w:marTop w:val="0"/>
          <w:marBottom w:val="0"/>
          <w:divBdr>
            <w:top w:val="none" w:sz="0" w:space="0" w:color="auto"/>
            <w:left w:val="none" w:sz="0" w:space="0" w:color="auto"/>
            <w:bottom w:val="none" w:sz="0" w:space="0" w:color="auto"/>
            <w:right w:val="none" w:sz="0" w:space="0" w:color="auto"/>
          </w:divBdr>
        </w:div>
        <w:div w:id="172229591">
          <w:marLeft w:val="480"/>
          <w:marRight w:val="0"/>
          <w:marTop w:val="0"/>
          <w:marBottom w:val="0"/>
          <w:divBdr>
            <w:top w:val="none" w:sz="0" w:space="0" w:color="auto"/>
            <w:left w:val="none" w:sz="0" w:space="0" w:color="auto"/>
            <w:bottom w:val="none" w:sz="0" w:space="0" w:color="auto"/>
            <w:right w:val="none" w:sz="0" w:space="0" w:color="auto"/>
          </w:divBdr>
        </w:div>
        <w:div w:id="1601067763">
          <w:marLeft w:val="480"/>
          <w:marRight w:val="0"/>
          <w:marTop w:val="0"/>
          <w:marBottom w:val="0"/>
          <w:divBdr>
            <w:top w:val="none" w:sz="0" w:space="0" w:color="auto"/>
            <w:left w:val="none" w:sz="0" w:space="0" w:color="auto"/>
            <w:bottom w:val="none" w:sz="0" w:space="0" w:color="auto"/>
            <w:right w:val="none" w:sz="0" w:space="0" w:color="auto"/>
          </w:divBdr>
        </w:div>
        <w:div w:id="783041752">
          <w:marLeft w:val="480"/>
          <w:marRight w:val="0"/>
          <w:marTop w:val="0"/>
          <w:marBottom w:val="0"/>
          <w:divBdr>
            <w:top w:val="none" w:sz="0" w:space="0" w:color="auto"/>
            <w:left w:val="none" w:sz="0" w:space="0" w:color="auto"/>
            <w:bottom w:val="none" w:sz="0" w:space="0" w:color="auto"/>
            <w:right w:val="none" w:sz="0" w:space="0" w:color="auto"/>
          </w:divBdr>
        </w:div>
        <w:div w:id="525598805">
          <w:marLeft w:val="480"/>
          <w:marRight w:val="0"/>
          <w:marTop w:val="0"/>
          <w:marBottom w:val="0"/>
          <w:divBdr>
            <w:top w:val="none" w:sz="0" w:space="0" w:color="auto"/>
            <w:left w:val="none" w:sz="0" w:space="0" w:color="auto"/>
            <w:bottom w:val="none" w:sz="0" w:space="0" w:color="auto"/>
            <w:right w:val="none" w:sz="0" w:space="0" w:color="auto"/>
          </w:divBdr>
        </w:div>
        <w:div w:id="1233543758">
          <w:marLeft w:val="480"/>
          <w:marRight w:val="0"/>
          <w:marTop w:val="0"/>
          <w:marBottom w:val="0"/>
          <w:divBdr>
            <w:top w:val="none" w:sz="0" w:space="0" w:color="auto"/>
            <w:left w:val="none" w:sz="0" w:space="0" w:color="auto"/>
            <w:bottom w:val="none" w:sz="0" w:space="0" w:color="auto"/>
            <w:right w:val="none" w:sz="0" w:space="0" w:color="auto"/>
          </w:divBdr>
        </w:div>
        <w:div w:id="1561403251">
          <w:marLeft w:val="480"/>
          <w:marRight w:val="0"/>
          <w:marTop w:val="0"/>
          <w:marBottom w:val="0"/>
          <w:divBdr>
            <w:top w:val="none" w:sz="0" w:space="0" w:color="auto"/>
            <w:left w:val="none" w:sz="0" w:space="0" w:color="auto"/>
            <w:bottom w:val="none" w:sz="0" w:space="0" w:color="auto"/>
            <w:right w:val="none" w:sz="0" w:space="0" w:color="auto"/>
          </w:divBdr>
        </w:div>
        <w:div w:id="20398355">
          <w:marLeft w:val="480"/>
          <w:marRight w:val="0"/>
          <w:marTop w:val="0"/>
          <w:marBottom w:val="0"/>
          <w:divBdr>
            <w:top w:val="none" w:sz="0" w:space="0" w:color="auto"/>
            <w:left w:val="none" w:sz="0" w:space="0" w:color="auto"/>
            <w:bottom w:val="none" w:sz="0" w:space="0" w:color="auto"/>
            <w:right w:val="none" w:sz="0" w:space="0" w:color="auto"/>
          </w:divBdr>
        </w:div>
        <w:div w:id="195967530">
          <w:marLeft w:val="480"/>
          <w:marRight w:val="0"/>
          <w:marTop w:val="0"/>
          <w:marBottom w:val="0"/>
          <w:divBdr>
            <w:top w:val="none" w:sz="0" w:space="0" w:color="auto"/>
            <w:left w:val="none" w:sz="0" w:space="0" w:color="auto"/>
            <w:bottom w:val="none" w:sz="0" w:space="0" w:color="auto"/>
            <w:right w:val="none" w:sz="0" w:space="0" w:color="auto"/>
          </w:divBdr>
        </w:div>
        <w:div w:id="2128312778">
          <w:marLeft w:val="480"/>
          <w:marRight w:val="0"/>
          <w:marTop w:val="0"/>
          <w:marBottom w:val="0"/>
          <w:divBdr>
            <w:top w:val="none" w:sz="0" w:space="0" w:color="auto"/>
            <w:left w:val="none" w:sz="0" w:space="0" w:color="auto"/>
            <w:bottom w:val="none" w:sz="0" w:space="0" w:color="auto"/>
            <w:right w:val="none" w:sz="0" w:space="0" w:color="auto"/>
          </w:divBdr>
        </w:div>
        <w:div w:id="1927034033">
          <w:marLeft w:val="480"/>
          <w:marRight w:val="0"/>
          <w:marTop w:val="0"/>
          <w:marBottom w:val="0"/>
          <w:divBdr>
            <w:top w:val="none" w:sz="0" w:space="0" w:color="auto"/>
            <w:left w:val="none" w:sz="0" w:space="0" w:color="auto"/>
            <w:bottom w:val="none" w:sz="0" w:space="0" w:color="auto"/>
            <w:right w:val="none" w:sz="0" w:space="0" w:color="auto"/>
          </w:divBdr>
        </w:div>
        <w:div w:id="47071868">
          <w:marLeft w:val="480"/>
          <w:marRight w:val="0"/>
          <w:marTop w:val="0"/>
          <w:marBottom w:val="0"/>
          <w:divBdr>
            <w:top w:val="none" w:sz="0" w:space="0" w:color="auto"/>
            <w:left w:val="none" w:sz="0" w:space="0" w:color="auto"/>
            <w:bottom w:val="none" w:sz="0" w:space="0" w:color="auto"/>
            <w:right w:val="none" w:sz="0" w:space="0" w:color="auto"/>
          </w:divBdr>
        </w:div>
        <w:div w:id="741681370">
          <w:marLeft w:val="480"/>
          <w:marRight w:val="0"/>
          <w:marTop w:val="0"/>
          <w:marBottom w:val="0"/>
          <w:divBdr>
            <w:top w:val="none" w:sz="0" w:space="0" w:color="auto"/>
            <w:left w:val="none" w:sz="0" w:space="0" w:color="auto"/>
            <w:bottom w:val="none" w:sz="0" w:space="0" w:color="auto"/>
            <w:right w:val="none" w:sz="0" w:space="0" w:color="auto"/>
          </w:divBdr>
        </w:div>
        <w:div w:id="1120297719">
          <w:marLeft w:val="480"/>
          <w:marRight w:val="0"/>
          <w:marTop w:val="0"/>
          <w:marBottom w:val="0"/>
          <w:divBdr>
            <w:top w:val="none" w:sz="0" w:space="0" w:color="auto"/>
            <w:left w:val="none" w:sz="0" w:space="0" w:color="auto"/>
            <w:bottom w:val="none" w:sz="0" w:space="0" w:color="auto"/>
            <w:right w:val="none" w:sz="0" w:space="0" w:color="auto"/>
          </w:divBdr>
        </w:div>
        <w:div w:id="1407679513">
          <w:marLeft w:val="480"/>
          <w:marRight w:val="0"/>
          <w:marTop w:val="0"/>
          <w:marBottom w:val="0"/>
          <w:divBdr>
            <w:top w:val="none" w:sz="0" w:space="0" w:color="auto"/>
            <w:left w:val="none" w:sz="0" w:space="0" w:color="auto"/>
            <w:bottom w:val="none" w:sz="0" w:space="0" w:color="auto"/>
            <w:right w:val="none" w:sz="0" w:space="0" w:color="auto"/>
          </w:divBdr>
        </w:div>
        <w:div w:id="136725950">
          <w:marLeft w:val="480"/>
          <w:marRight w:val="0"/>
          <w:marTop w:val="0"/>
          <w:marBottom w:val="0"/>
          <w:divBdr>
            <w:top w:val="none" w:sz="0" w:space="0" w:color="auto"/>
            <w:left w:val="none" w:sz="0" w:space="0" w:color="auto"/>
            <w:bottom w:val="none" w:sz="0" w:space="0" w:color="auto"/>
            <w:right w:val="none" w:sz="0" w:space="0" w:color="auto"/>
          </w:divBdr>
        </w:div>
        <w:div w:id="468131067">
          <w:marLeft w:val="480"/>
          <w:marRight w:val="0"/>
          <w:marTop w:val="0"/>
          <w:marBottom w:val="0"/>
          <w:divBdr>
            <w:top w:val="none" w:sz="0" w:space="0" w:color="auto"/>
            <w:left w:val="none" w:sz="0" w:space="0" w:color="auto"/>
            <w:bottom w:val="none" w:sz="0" w:space="0" w:color="auto"/>
            <w:right w:val="none" w:sz="0" w:space="0" w:color="auto"/>
          </w:divBdr>
        </w:div>
        <w:div w:id="1636255514">
          <w:marLeft w:val="480"/>
          <w:marRight w:val="0"/>
          <w:marTop w:val="0"/>
          <w:marBottom w:val="0"/>
          <w:divBdr>
            <w:top w:val="none" w:sz="0" w:space="0" w:color="auto"/>
            <w:left w:val="none" w:sz="0" w:space="0" w:color="auto"/>
            <w:bottom w:val="none" w:sz="0" w:space="0" w:color="auto"/>
            <w:right w:val="none" w:sz="0" w:space="0" w:color="auto"/>
          </w:divBdr>
        </w:div>
        <w:div w:id="1113935757">
          <w:marLeft w:val="480"/>
          <w:marRight w:val="0"/>
          <w:marTop w:val="0"/>
          <w:marBottom w:val="0"/>
          <w:divBdr>
            <w:top w:val="none" w:sz="0" w:space="0" w:color="auto"/>
            <w:left w:val="none" w:sz="0" w:space="0" w:color="auto"/>
            <w:bottom w:val="none" w:sz="0" w:space="0" w:color="auto"/>
            <w:right w:val="none" w:sz="0" w:space="0" w:color="auto"/>
          </w:divBdr>
        </w:div>
        <w:div w:id="2018535991">
          <w:marLeft w:val="480"/>
          <w:marRight w:val="0"/>
          <w:marTop w:val="0"/>
          <w:marBottom w:val="0"/>
          <w:divBdr>
            <w:top w:val="none" w:sz="0" w:space="0" w:color="auto"/>
            <w:left w:val="none" w:sz="0" w:space="0" w:color="auto"/>
            <w:bottom w:val="none" w:sz="0" w:space="0" w:color="auto"/>
            <w:right w:val="none" w:sz="0" w:space="0" w:color="auto"/>
          </w:divBdr>
        </w:div>
        <w:div w:id="1476143950">
          <w:marLeft w:val="480"/>
          <w:marRight w:val="0"/>
          <w:marTop w:val="0"/>
          <w:marBottom w:val="0"/>
          <w:divBdr>
            <w:top w:val="none" w:sz="0" w:space="0" w:color="auto"/>
            <w:left w:val="none" w:sz="0" w:space="0" w:color="auto"/>
            <w:bottom w:val="none" w:sz="0" w:space="0" w:color="auto"/>
            <w:right w:val="none" w:sz="0" w:space="0" w:color="auto"/>
          </w:divBdr>
        </w:div>
        <w:div w:id="1883203929">
          <w:marLeft w:val="480"/>
          <w:marRight w:val="0"/>
          <w:marTop w:val="0"/>
          <w:marBottom w:val="0"/>
          <w:divBdr>
            <w:top w:val="none" w:sz="0" w:space="0" w:color="auto"/>
            <w:left w:val="none" w:sz="0" w:space="0" w:color="auto"/>
            <w:bottom w:val="none" w:sz="0" w:space="0" w:color="auto"/>
            <w:right w:val="none" w:sz="0" w:space="0" w:color="auto"/>
          </w:divBdr>
        </w:div>
        <w:div w:id="264047250">
          <w:marLeft w:val="480"/>
          <w:marRight w:val="0"/>
          <w:marTop w:val="0"/>
          <w:marBottom w:val="0"/>
          <w:divBdr>
            <w:top w:val="none" w:sz="0" w:space="0" w:color="auto"/>
            <w:left w:val="none" w:sz="0" w:space="0" w:color="auto"/>
            <w:bottom w:val="none" w:sz="0" w:space="0" w:color="auto"/>
            <w:right w:val="none" w:sz="0" w:space="0" w:color="auto"/>
          </w:divBdr>
        </w:div>
        <w:div w:id="278033799">
          <w:marLeft w:val="480"/>
          <w:marRight w:val="0"/>
          <w:marTop w:val="0"/>
          <w:marBottom w:val="0"/>
          <w:divBdr>
            <w:top w:val="none" w:sz="0" w:space="0" w:color="auto"/>
            <w:left w:val="none" w:sz="0" w:space="0" w:color="auto"/>
            <w:bottom w:val="none" w:sz="0" w:space="0" w:color="auto"/>
            <w:right w:val="none" w:sz="0" w:space="0" w:color="auto"/>
          </w:divBdr>
        </w:div>
        <w:div w:id="1569460808">
          <w:marLeft w:val="480"/>
          <w:marRight w:val="0"/>
          <w:marTop w:val="0"/>
          <w:marBottom w:val="0"/>
          <w:divBdr>
            <w:top w:val="none" w:sz="0" w:space="0" w:color="auto"/>
            <w:left w:val="none" w:sz="0" w:space="0" w:color="auto"/>
            <w:bottom w:val="none" w:sz="0" w:space="0" w:color="auto"/>
            <w:right w:val="none" w:sz="0" w:space="0" w:color="auto"/>
          </w:divBdr>
        </w:div>
        <w:div w:id="1516724795">
          <w:marLeft w:val="480"/>
          <w:marRight w:val="0"/>
          <w:marTop w:val="0"/>
          <w:marBottom w:val="0"/>
          <w:divBdr>
            <w:top w:val="none" w:sz="0" w:space="0" w:color="auto"/>
            <w:left w:val="none" w:sz="0" w:space="0" w:color="auto"/>
            <w:bottom w:val="none" w:sz="0" w:space="0" w:color="auto"/>
            <w:right w:val="none" w:sz="0" w:space="0" w:color="auto"/>
          </w:divBdr>
        </w:div>
        <w:div w:id="331687879">
          <w:marLeft w:val="480"/>
          <w:marRight w:val="0"/>
          <w:marTop w:val="0"/>
          <w:marBottom w:val="0"/>
          <w:divBdr>
            <w:top w:val="none" w:sz="0" w:space="0" w:color="auto"/>
            <w:left w:val="none" w:sz="0" w:space="0" w:color="auto"/>
            <w:bottom w:val="none" w:sz="0" w:space="0" w:color="auto"/>
            <w:right w:val="none" w:sz="0" w:space="0" w:color="auto"/>
          </w:divBdr>
        </w:div>
        <w:div w:id="125052183">
          <w:marLeft w:val="480"/>
          <w:marRight w:val="0"/>
          <w:marTop w:val="0"/>
          <w:marBottom w:val="0"/>
          <w:divBdr>
            <w:top w:val="none" w:sz="0" w:space="0" w:color="auto"/>
            <w:left w:val="none" w:sz="0" w:space="0" w:color="auto"/>
            <w:bottom w:val="none" w:sz="0" w:space="0" w:color="auto"/>
            <w:right w:val="none" w:sz="0" w:space="0" w:color="auto"/>
          </w:divBdr>
        </w:div>
        <w:div w:id="1889953668">
          <w:marLeft w:val="480"/>
          <w:marRight w:val="0"/>
          <w:marTop w:val="0"/>
          <w:marBottom w:val="0"/>
          <w:divBdr>
            <w:top w:val="none" w:sz="0" w:space="0" w:color="auto"/>
            <w:left w:val="none" w:sz="0" w:space="0" w:color="auto"/>
            <w:bottom w:val="none" w:sz="0" w:space="0" w:color="auto"/>
            <w:right w:val="none" w:sz="0" w:space="0" w:color="auto"/>
          </w:divBdr>
        </w:div>
        <w:div w:id="1782723184">
          <w:marLeft w:val="480"/>
          <w:marRight w:val="0"/>
          <w:marTop w:val="0"/>
          <w:marBottom w:val="0"/>
          <w:divBdr>
            <w:top w:val="none" w:sz="0" w:space="0" w:color="auto"/>
            <w:left w:val="none" w:sz="0" w:space="0" w:color="auto"/>
            <w:bottom w:val="none" w:sz="0" w:space="0" w:color="auto"/>
            <w:right w:val="none" w:sz="0" w:space="0" w:color="auto"/>
          </w:divBdr>
        </w:div>
        <w:div w:id="79723574">
          <w:marLeft w:val="480"/>
          <w:marRight w:val="0"/>
          <w:marTop w:val="0"/>
          <w:marBottom w:val="0"/>
          <w:divBdr>
            <w:top w:val="none" w:sz="0" w:space="0" w:color="auto"/>
            <w:left w:val="none" w:sz="0" w:space="0" w:color="auto"/>
            <w:bottom w:val="none" w:sz="0" w:space="0" w:color="auto"/>
            <w:right w:val="none" w:sz="0" w:space="0" w:color="auto"/>
          </w:divBdr>
        </w:div>
        <w:div w:id="1440680118">
          <w:marLeft w:val="480"/>
          <w:marRight w:val="0"/>
          <w:marTop w:val="0"/>
          <w:marBottom w:val="0"/>
          <w:divBdr>
            <w:top w:val="none" w:sz="0" w:space="0" w:color="auto"/>
            <w:left w:val="none" w:sz="0" w:space="0" w:color="auto"/>
            <w:bottom w:val="none" w:sz="0" w:space="0" w:color="auto"/>
            <w:right w:val="none" w:sz="0" w:space="0" w:color="auto"/>
          </w:divBdr>
        </w:div>
        <w:div w:id="1026175732">
          <w:marLeft w:val="480"/>
          <w:marRight w:val="0"/>
          <w:marTop w:val="0"/>
          <w:marBottom w:val="0"/>
          <w:divBdr>
            <w:top w:val="none" w:sz="0" w:space="0" w:color="auto"/>
            <w:left w:val="none" w:sz="0" w:space="0" w:color="auto"/>
            <w:bottom w:val="none" w:sz="0" w:space="0" w:color="auto"/>
            <w:right w:val="none" w:sz="0" w:space="0" w:color="auto"/>
          </w:divBdr>
        </w:div>
        <w:div w:id="1513448150">
          <w:marLeft w:val="480"/>
          <w:marRight w:val="0"/>
          <w:marTop w:val="0"/>
          <w:marBottom w:val="0"/>
          <w:divBdr>
            <w:top w:val="none" w:sz="0" w:space="0" w:color="auto"/>
            <w:left w:val="none" w:sz="0" w:space="0" w:color="auto"/>
            <w:bottom w:val="none" w:sz="0" w:space="0" w:color="auto"/>
            <w:right w:val="none" w:sz="0" w:space="0" w:color="auto"/>
          </w:divBdr>
        </w:div>
        <w:div w:id="1569726925">
          <w:marLeft w:val="480"/>
          <w:marRight w:val="0"/>
          <w:marTop w:val="0"/>
          <w:marBottom w:val="0"/>
          <w:divBdr>
            <w:top w:val="none" w:sz="0" w:space="0" w:color="auto"/>
            <w:left w:val="none" w:sz="0" w:space="0" w:color="auto"/>
            <w:bottom w:val="none" w:sz="0" w:space="0" w:color="auto"/>
            <w:right w:val="none" w:sz="0" w:space="0" w:color="auto"/>
          </w:divBdr>
        </w:div>
        <w:div w:id="1059324238">
          <w:marLeft w:val="480"/>
          <w:marRight w:val="0"/>
          <w:marTop w:val="0"/>
          <w:marBottom w:val="0"/>
          <w:divBdr>
            <w:top w:val="none" w:sz="0" w:space="0" w:color="auto"/>
            <w:left w:val="none" w:sz="0" w:space="0" w:color="auto"/>
            <w:bottom w:val="none" w:sz="0" w:space="0" w:color="auto"/>
            <w:right w:val="none" w:sz="0" w:space="0" w:color="auto"/>
          </w:divBdr>
        </w:div>
        <w:div w:id="233130817">
          <w:marLeft w:val="480"/>
          <w:marRight w:val="0"/>
          <w:marTop w:val="0"/>
          <w:marBottom w:val="0"/>
          <w:divBdr>
            <w:top w:val="none" w:sz="0" w:space="0" w:color="auto"/>
            <w:left w:val="none" w:sz="0" w:space="0" w:color="auto"/>
            <w:bottom w:val="none" w:sz="0" w:space="0" w:color="auto"/>
            <w:right w:val="none" w:sz="0" w:space="0" w:color="auto"/>
          </w:divBdr>
        </w:div>
        <w:div w:id="221913248">
          <w:marLeft w:val="480"/>
          <w:marRight w:val="0"/>
          <w:marTop w:val="0"/>
          <w:marBottom w:val="0"/>
          <w:divBdr>
            <w:top w:val="none" w:sz="0" w:space="0" w:color="auto"/>
            <w:left w:val="none" w:sz="0" w:space="0" w:color="auto"/>
            <w:bottom w:val="none" w:sz="0" w:space="0" w:color="auto"/>
            <w:right w:val="none" w:sz="0" w:space="0" w:color="auto"/>
          </w:divBdr>
        </w:div>
        <w:div w:id="520358593">
          <w:marLeft w:val="480"/>
          <w:marRight w:val="0"/>
          <w:marTop w:val="0"/>
          <w:marBottom w:val="0"/>
          <w:divBdr>
            <w:top w:val="none" w:sz="0" w:space="0" w:color="auto"/>
            <w:left w:val="none" w:sz="0" w:space="0" w:color="auto"/>
            <w:bottom w:val="none" w:sz="0" w:space="0" w:color="auto"/>
            <w:right w:val="none" w:sz="0" w:space="0" w:color="auto"/>
          </w:divBdr>
        </w:div>
        <w:div w:id="734476555">
          <w:marLeft w:val="480"/>
          <w:marRight w:val="0"/>
          <w:marTop w:val="0"/>
          <w:marBottom w:val="0"/>
          <w:divBdr>
            <w:top w:val="none" w:sz="0" w:space="0" w:color="auto"/>
            <w:left w:val="none" w:sz="0" w:space="0" w:color="auto"/>
            <w:bottom w:val="none" w:sz="0" w:space="0" w:color="auto"/>
            <w:right w:val="none" w:sz="0" w:space="0" w:color="auto"/>
          </w:divBdr>
        </w:div>
        <w:div w:id="97452816">
          <w:marLeft w:val="480"/>
          <w:marRight w:val="0"/>
          <w:marTop w:val="0"/>
          <w:marBottom w:val="0"/>
          <w:divBdr>
            <w:top w:val="none" w:sz="0" w:space="0" w:color="auto"/>
            <w:left w:val="none" w:sz="0" w:space="0" w:color="auto"/>
            <w:bottom w:val="none" w:sz="0" w:space="0" w:color="auto"/>
            <w:right w:val="none" w:sz="0" w:space="0" w:color="auto"/>
          </w:divBdr>
        </w:div>
        <w:div w:id="188224069">
          <w:marLeft w:val="480"/>
          <w:marRight w:val="0"/>
          <w:marTop w:val="0"/>
          <w:marBottom w:val="0"/>
          <w:divBdr>
            <w:top w:val="none" w:sz="0" w:space="0" w:color="auto"/>
            <w:left w:val="none" w:sz="0" w:space="0" w:color="auto"/>
            <w:bottom w:val="none" w:sz="0" w:space="0" w:color="auto"/>
            <w:right w:val="none" w:sz="0" w:space="0" w:color="auto"/>
          </w:divBdr>
        </w:div>
        <w:div w:id="1931356318">
          <w:marLeft w:val="480"/>
          <w:marRight w:val="0"/>
          <w:marTop w:val="0"/>
          <w:marBottom w:val="0"/>
          <w:divBdr>
            <w:top w:val="none" w:sz="0" w:space="0" w:color="auto"/>
            <w:left w:val="none" w:sz="0" w:space="0" w:color="auto"/>
            <w:bottom w:val="none" w:sz="0" w:space="0" w:color="auto"/>
            <w:right w:val="none" w:sz="0" w:space="0" w:color="auto"/>
          </w:divBdr>
        </w:div>
        <w:div w:id="1412312040">
          <w:marLeft w:val="480"/>
          <w:marRight w:val="0"/>
          <w:marTop w:val="0"/>
          <w:marBottom w:val="0"/>
          <w:divBdr>
            <w:top w:val="none" w:sz="0" w:space="0" w:color="auto"/>
            <w:left w:val="none" w:sz="0" w:space="0" w:color="auto"/>
            <w:bottom w:val="none" w:sz="0" w:space="0" w:color="auto"/>
            <w:right w:val="none" w:sz="0" w:space="0" w:color="auto"/>
          </w:divBdr>
        </w:div>
        <w:div w:id="120807194">
          <w:marLeft w:val="480"/>
          <w:marRight w:val="0"/>
          <w:marTop w:val="0"/>
          <w:marBottom w:val="0"/>
          <w:divBdr>
            <w:top w:val="none" w:sz="0" w:space="0" w:color="auto"/>
            <w:left w:val="none" w:sz="0" w:space="0" w:color="auto"/>
            <w:bottom w:val="none" w:sz="0" w:space="0" w:color="auto"/>
            <w:right w:val="none" w:sz="0" w:space="0" w:color="auto"/>
          </w:divBdr>
        </w:div>
        <w:div w:id="174544040">
          <w:marLeft w:val="480"/>
          <w:marRight w:val="0"/>
          <w:marTop w:val="0"/>
          <w:marBottom w:val="0"/>
          <w:divBdr>
            <w:top w:val="none" w:sz="0" w:space="0" w:color="auto"/>
            <w:left w:val="none" w:sz="0" w:space="0" w:color="auto"/>
            <w:bottom w:val="none" w:sz="0" w:space="0" w:color="auto"/>
            <w:right w:val="none" w:sz="0" w:space="0" w:color="auto"/>
          </w:divBdr>
        </w:div>
        <w:div w:id="1594976093">
          <w:marLeft w:val="480"/>
          <w:marRight w:val="0"/>
          <w:marTop w:val="0"/>
          <w:marBottom w:val="0"/>
          <w:divBdr>
            <w:top w:val="none" w:sz="0" w:space="0" w:color="auto"/>
            <w:left w:val="none" w:sz="0" w:space="0" w:color="auto"/>
            <w:bottom w:val="none" w:sz="0" w:space="0" w:color="auto"/>
            <w:right w:val="none" w:sz="0" w:space="0" w:color="auto"/>
          </w:divBdr>
        </w:div>
        <w:div w:id="167333477">
          <w:marLeft w:val="480"/>
          <w:marRight w:val="0"/>
          <w:marTop w:val="0"/>
          <w:marBottom w:val="0"/>
          <w:divBdr>
            <w:top w:val="none" w:sz="0" w:space="0" w:color="auto"/>
            <w:left w:val="none" w:sz="0" w:space="0" w:color="auto"/>
            <w:bottom w:val="none" w:sz="0" w:space="0" w:color="auto"/>
            <w:right w:val="none" w:sz="0" w:space="0" w:color="auto"/>
          </w:divBdr>
        </w:div>
        <w:div w:id="660962416">
          <w:marLeft w:val="480"/>
          <w:marRight w:val="0"/>
          <w:marTop w:val="0"/>
          <w:marBottom w:val="0"/>
          <w:divBdr>
            <w:top w:val="none" w:sz="0" w:space="0" w:color="auto"/>
            <w:left w:val="none" w:sz="0" w:space="0" w:color="auto"/>
            <w:bottom w:val="none" w:sz="0" w:space="0" w:color="auto"/>
            <w:right w:val="none" w:sz="0" w:space="0" w:color="auto"/>
          </w:divBdr>
        </w:div>
        <w:div w:id="206114140">
          <w:marLeft w:val="480"/>
          <w:marRight w:val="0"/>
          <w:marTop w:val="0"/>
          <w:marBottom w:val="0"/>
          <w:divBdr>
            <w:top w:val="none" w:sz="0" w:space="0" w:color="auto"/>
            <w:left w:val="none" w:sz="0" w:space="0" w:color="auto"/>
            <w:bottom w:val="none" w:sz="0" w:space="0" w:color="auto"/>
            <w:right w:val="none" w:sz="0" w:space="0" w:color="auto"/>
          </w:divBdr>
        </w:div>
        <w:div w:id="230121204">
          <w:marLeft w:val="480"/>
          <w:marRight w:val="0"/>
          <w:marTop w:val="0"/>
          <w:marBottom w:val="0"/>
          <w:divBdr>
            <w:top w:val="none" w:sz="0" w:space="0" w:color="auto"/>
            <w:left w:val="none" w:sz="0" w:space="0" w:color="auto"/>
            <w:bottom w:val="none" w:sz="0" w:space="0" w:color="auto"/>
            <w:right w:val="none" w:sz="0" w:space="0" w:color="auto"/>
          </w:divBdr>
        </w:div>
        <w:div w:id="1553425450">
          <w:marLeft w:val="480"/>
          <w:marRight w:val="0"/>
          <w:marTop w:val="0"/>
          <w:marBottom w:val="0"/>
          <w:divBdr>
            <w:top w:val="none" w:sz="0" w:space="0" w:color="auto"/>
            <w:left w:val="none" w:sz="0" w:space="0" w:color="auto"/>
            <w:bottom w:val="none" w:sz="0" w:space="0" w:color="auto"/>
            <w:right w:val="none" w:sz="0" w:space="0" w:color="auto"/>
          </w:divBdr>
        </w:div>
        <w:div w:id="1299915082">
          <w:marLeft w:val="480"/>
          <w:marRight w:val="0"/>
          <w:marTop w:val="0"/>
          <w:marBottom w:val="0"/>
          <w:divBdr>
            <w:top w:val="none" w:sz="0" w:space="0" w:color="auto"/>
            <w:left w:val="none" w:sz="0" w:space="0" w:color="auto"/>
            <w:bottom w:val="none" w:sz="0" w:space="0" w:color="auto"/>
            <w:right w:val="none" w:sz="0" w:space="0" w:color="auto"/>
          </w:divBdr>
        </w:div>
        <w:div w:id="741178321">
          <w:marLeft w:val="480"/>
          <w:marRight w:val="0"/>
          <w:marTop w:val="0"/>
          <w:marBottom w:val="0"/>
          <w:divBdr>
            <w:top w:val="none" w:sz="0" w:space="0" w:color="auto"/>
            <w:left w:val="none" w:sz="0" w:space="0" w:color="auto"/>
            <w:bottom w:val="none" w:sz="0" w:space="0" w:color="auto"/>
            <w:right w:val="none" w:sz="0" w:space="0" w:color="auto"/>
          </w:divBdr>
        </w:div>
        <w:div w:id="509300222">
          <w:marLeft w:val="480"/>
          <w:marRight w:val="0"/>
          <w:marTop w:val="0"/>
          <w:marBottom w:val="0"/>
          <w:divBdr>
            <w:top w:val="none" w:sz="0" w:space="0" w:color="auto"/>
            <w:left w:val="none" w:sz="0" w:space="0" w:color="auto"/>
            <w:bottom w:val="none" w:sz="0" w:space="0" w:color="auto"/>
            <w:right w:val="none" w:sz="0" w:space="0" w:color="auto"/>
          </w:divBdr>
        </w:div>
        <w:div w:id="591594558">
          <w:marLeft w:val="480"/>
          <w:marRight w:val="0"/>
          <w:marTop w:val="0"/>
          <w:marBottom w:val="0"/>
          <w:divBdr>
            <w:top w:val="none" w:sz="0" w:space="0" w:color="auto"/>
            <w:left w:val="none" w:sz="0" w:space="0" w:color="auto"/>
            <w:bottom w:val="none" w:sz="0" w:space="0" w:color="auto"/>
            <w:right w:val="none" w:sz="0" w:space="0" w:color="auto"/>
          </w:divBdr>
        </w:div>
        <w:div w:id="1126703409">
          <w:marLeft w:val="480"/>
          <w:marRight w:val="0"/>
          <w:marTop w:val="0"/>
          <w:marBottom w:val="0"/>
          <w:divBdr>
            <w:top w:val="none" w:sz="0" w:space="0" w:color="auto"/>
            <w:left w:val="none" w:sz="0" w:space="0" w:color="auto"/>
            <w:bottom w:val="none" w:sz="0" w:space="0" w:color="auto"/>
            <w:right w:val="none" w:sz="0" w:space="0" w:color="auto"/>
          </w:divBdr>
        </w:div>
        <w:div w:id="1740059515">
          <w:marLeft w:val="480"/>
          <w:marRight w:val="0"/>
          <w:marTop w:val="0"/>
          <w:marBottom w:val="0"/>
          <w:divBdr>
            <w:top w:val="none" w:sz="0" w:space="0" w:color="auto"/>
            <w:left w:val="none" w:sz="0" w:space="0" w:color="auto"/>
            <w:bottom w:val="none" w:sz="0" w:space="0" w:color="auto"/>
            <w:right w:val="none" w:sz="0" w:space="0" w:color="auto"/>
          </w:divBdr>
        </w:div>
        <w:div w:id="134605">
          <w:marLeft w:val="480"/>
          <w:marRight w:val="0"/>
          <w:marTop w:val="0"/>
          <w:marBottom w:val="0"/>
          <w:divBdr>
            <w:top w:val="none" w:sz="0" w:space="0" w:color="auto"/>
            <w:left w:val="none" w:sz="0" w:space="0" w:color="auto"/>
            <w:bottom w:val="none" w:sz="0" w:space="0" w:color="auto"/>
            <w:right w:val="none" w:sz="0" w:space="0" w:color="auto"/>
          </w:divBdr>
        </w:div>
        <w:div w:id="203099676">
          <w:marLeft w:val="480"/>
          <w:marRight w:val="0"/>
          <w:marTop w:val="0"/>
          <w:marBottom w:val="0"/>
          <w:divBdr>
            <w:top w:val="none" w:sz="0" w:space="0" w:color="auto"/>
            <w:left w:val="none" w:sz="0" w:space="0" w:color="auto"/>
            <w:bottom w:val="none" w:sz="0" w:space="0" w:color="auto"/>
            <w:right w:val="none" w:sz="0" w:space="0" w:color="auto"/>
          </w:divBdr>
        </w:div>
        <w:div w:id="1643540120">
          <w:marLeft w:val="480"/>
          <w:marRight w:val="0"/>
          <w:marTop w:val="0"/>
          <w:marBottom w:val="0"/>
          <w:divBdr>
            <w:top w:val="none" w:sz="0" w:space="0" w:color="auto"/>
            <w:left w:val="none" w:sz="0" w:space="0" w:color="auto"/>
            <w:bottom w:val="none" w:sz="0" w:space="0" w:color="auto"/>
            <w:right w:val="none" w:sz="0" w:space="0" w:color="auto"/>
          </w:divBdr>
        </w:div>
        <w:div w:id="1544901241">
          <w:marLeft w:val="480"/>
          <w:marRight w:val="0"/>
          <w:marTop w:val="0"/>
          <w:marBottom w:val="0"/>
          <w:divBdr>
            <w:top w:val="none" w:sz="0" w:space="0" w:color="auto"/>
            <w:left w:val="none" w:sz="0" w:space="0" w:color="auto"/>
            <w:bottom w:val="none" w:sz="0" w:space="0" w:color="auto"/>
            <w:right w:val="none" w:sz="0" w:space="0" w:color="auto"/>
          </w:divBdr>
        </w:div>
        <w:div w:id="2082290917">
          <w:marLeft w:val="480"/>
          <w:marRight w:val="0"/>
          <w:marTop w:val="0"/>
          <w:marBottom w:val="0"/>
          <w:divBdr>
            <w:top w:val="none" w:sz="0" w:space="0" w:color="auto"/>
            <w:left w:val="none" w:sz="0" w:space="0" w:color="auto"/>
            <w:bottom w:val="none" w:sz="0" w:space="0" w:color="auto"/>
            <w:right w:val="none" w:sz="0" w:space="0" w:color="auto"/>
          </w:divBdr>
        </w:div>
        <w:div w:id="802308848">
          <w:marLeft w:val="480"/>
          <w:marRight w:val="0"/>
          <w:marTop w:val="0"/>
          <w:marBottom w:val="0"/>
          <w:divBdr>
            <w:top w:val="none" w:sz="0" w:space="0" w:color="auto"/>
            <w:left w:val="none" w:sz="0" w:space="0" w:color="auto"/>
            <w:bottom w:val="none" w:sz="0" w:space="0" w:color="auto"/>
            <w:right w:val="none" w:sz="0" w:space="0" w:color="auto"/>
          </w:divBdr>
        </w:div>
        <w:div w:id="412625508">
          <w:marLeft w:val="480"/>
          <w:marRight w:val="0"/>
          <w:marTop w:val="0"/>
          <w:marBottom w:val="0"/>
          <w:divBdr>
            <w:top w:val="none" w:sz="0" w:space="0" w:color="auto"/>
            <w:left w:val="none" w:sz="0" w:space="0" w:color="auto"/>
            <w:bottom w:val="none" w:sz="0" w:space="0" w:color="auto"/>
            <w:right w:val="none" w:sz="0" w:space="0" w:color="auto"/>
          </w:divBdr>
        </w:div>
        <w:div w:id="1540898795">
          <w:marLeft w:val="480"/>
          <w:marRight w:val="0"/>
          <w:marTop w:val="0"/>
          <w:marBottom w:val="0"/>
          <w:divBdr>
            <w:top w:val="none" w:sz="0" w:space="0" w:color="auto"/>
            <w:left w:val="none" w:sz="0" w:space="0" w:color="auto"/>
            <w:bottom w:val="none" w:sz="0" w:space="0" w:color="auto"/>
            <w:right w:val="none" w:sz="0" w:space="0" w:color="auto"/>
          </w:divBdr>
        </w:div>
        <w:div w:id="1068306371">
          <w:marLeft w:val="480"/>
          <w:marRight w:val="0"/>
          <w:marTop w:val="0"/>
          <w:marBottom w:val="0"/>
          <w:divBdr>
            <w:top w:val="none" w:sz="0" w:space="0" w:color="auto"/>
            <w:left w:val="none" w:sz="0" w:space="0" w:color="auto"/>
            <w:bottom w:val="none" w:sz="0" w:space="0" w:color="auto"/>
            <w:right w:val="none" w:sz="0" w:space="0" w:color="auto"/>
          </w:divBdr>
        </w:div>
        <w:div w:id="685248457">
          <w:marLeft w:val="480"/>
          <w:marRight w:val="0"/>
          <w:marTop w:val="0"/>
          <w:marBottom w:val="0"/>
          <w:divBdr>
            <w:top w:val="none" w:sz="0" w:space="0" w:color="auto"/>
            <w:left w:val="none" w:sz="0" w:space="0" w:color="auto"/>
            <w:bottom w:val="none" w:sz="0" w:space="0" w:color="auto"/>
            <w:right w:val="none" w:sz="0" w:space="0" w:color="auto"/>
          </w:divBdr>
        </w:div>
        <w:div w:id="805700911">
          <w:marLeft w:val="480"/>
          <w:marRight w:val="0"/>
          <w:marTop w:val="0"/>
          <w:marBottom w:val="0"/>
          <w:divBdr>
            <w:top w:val="none" w:sz="0" w:space="0" w:color="auto"/>
            <w:left w:val="none" w:sz="0" w:space="0" w:color="auto"/>
            <w:bottom w:val="none" w:sz="0" w:space="0" w:color="auto"/>
            <w:right w:val="none" w:sz="0" w:space="0" w:color="auto"/>
          </w:divBdr>
        </w:div>
        <w:div w:id="1588422057">
          <w:marLeft w:val="480"/>
          <w:marRight w:val="0"/>
          <w:marTop w:val="0"/>
          <w:marBottom w:val="0"/>
          <w:divBdr>
            <w:top w:val="none" w:sz="0" w:space="0" w:color="auto"/>
            <w:left w:val="none" w:sz="0" w:space="0" w:color="auto"/>
            <w:bottom w:val="none" w:sz="0" w:space="0" w:color="auto"/>
            <w:right w:val="none" w:sz="0" w:space="0" w:color="auto"/>
          </w:divBdr>
        </w:div>
        <w:div w:id="758411330">
          <w:marLeft w:val="480"/>
          <w:marRight w:val="0"/>
          <w:marTop w:val="0"/>
          <w:marBottom w:val="0"/>
          <w:divBdr>
            <w:top w:val="none" w:sz="0" w:space="0" w:color="auto"/>
            <w:left w:val="none" w:sz="0" w:space="0" w:color="auto"/>
            <w:bottom w:val="none" w:sz="0" w:space="0" w:color="auto"/>
            <w:right w:val="none" w:sz="0" w:space="0" w:color="auto"/>
          </w:divBdr>
        </w:div>
        <w:div w:id="1071194418">
          <w:marLeft w:val="480"/>
          <w:marRight w:val="0"/>
          <w:marTop w:val="0"/>
          <w:marBottom w:val="0"/>
          <w:divBdr>
            <w:top w:val="none" w:sz="0" w:space="0" w:color="auto"/>
            <w:left w:val="none" w:sz="0" w:space="0" w:color="auto"/>
            <w:bottom w:val="none" w:sz="0" w:space="0" w:color="auto"/>
            <w:right w:val="none" w:sz="0" w:space="0" w:color="auto"/>
          </w:divBdr>
        </w:div>
        <w:div w:id="284890780">
          <w:marLeft w:val="480"/>
          <w:marRight w:val="0"/>
          <w:marTop w:val="0"/>
          <w:marBottom w:val="0"/>
          <w:divBdr>
            <w:top w:val="none" w:sz="0" w:space="0" w:color="auto"/>
            <w:left w:val="none" w:sz="0" w:space="0" w:color="auto"/>
            <w:bottom w:val="none" w:sz="0" w:space="0" w:color="auto"/>
            <w:right w:val="none" w:sz="0" w:space="0" w:color="auto"/>
          </w:divBdr>
        </w:div>
        <w:div w:id="1832869609">
          <w:marLeft w:val="480"/>
          <w:marRight w:val="0"/>
          <w:marTop w:val="0"/>
          <w:marBottom w:val="0"/>
          <w:divBdr>
            <w:top w:val="none" w:sz="0" w:space="0" w:color="auto"/>
            <w:left w:val="none" w:sz="0" w:space="0" w:color="auto"/>
            <w:bottom w:val="none" w:sz="0" w:space="0" w:color="auto"/>
            <w:right w:val="none" w:sz="0" w:space="0" w:color="auto"/>
          </w:divBdr>
        </w:div>
        <w:div w:id="1028218321">
          <w:marLeft w:val="480"/>
          <w:marRight w:val="0"/>
          <w:marTop w:val="0"/>
          <w:marBottom w:val="0"/>
          <w:divBdr>
            <w:top w:val="none" w:sz="0" w:space="0" w:color="auto"/>
            <w:left w:val="none" w:sz="0" w:space="0" w:color="auto"/>
            <w:bottom w:val="none" w:sz="0" w:space="0" w:color="auto"/>
            <w:right w:val="none" w:sz="0" w:space="0" w:color="auto"/>
          </w:divBdr>
        </w:div>
        <w:div w:id="809174881">
          <w:marLeft w:val="480"/>
          <w:marRight w:val="0"/>
          <w:marTop w:val="0"/>
          <w:marBottom w:val="0"/>
          <w:divBdr>
            <w:top w:val="none" w:sz="0" w:space="0" w:color="auto"/>
            <w:left w:val="none" w:sz="0" w:space="0" w:color="auto"/>
            <w:bottom w:val="none" w:sz="0" w:space="0" w:color="auto"/>
            <w:right w:val="none" w:sz="0" w:space="0" w:color="auto"/>
          </w:divBdr>
        </w:div>
        <w:div w:id="723942179">
          <w:marLeft w:val="480"/>
          <w:marRight w:val="0"/>
          <w:marTop w:val="0"/>
          <w:marBottom w:val="0"/>
          <w:divBdr>
            <w:top w:val="none" w:sz="0" w:space="0" w:color="auto"/>
            <w:left w:val="none" w:sz="0" w:space="0" w:color="auto"/>
            <w:bottom w:val="none" w:sz="0" w:space="0" w:color="auto"/>
            <w:right w:val="none" w:sz="0" w:space="0" w:color="auto"/>
          </w:divBdr>
        </w:div>
        <w:div w:id="295333644">
          <w:marLeft w:val="480"/>
          <w:marRight w:val="0"/>
          <w:marTop w:val="0"/>
          <w:marBottom w:val="0"/>
          <w:divBdr>
            <w:top w:val="none" w:sz="0" w:space="0" w:color="auto"/>
            <w:left w:val="none" w:sz="0" w:space="0" w:color="auto"/>
            <w:bottom w:val="none" w:sz="0" w:space="0" w:color="auto"/>
            <w:right w:val="none" w:sz="0" w:space="0" w:color="auto"/>
          </w:divBdr>
        </w:div>
        <w:div w:id="1015110685">
          <w:marLeft w:val="480"/>
          <w:marRight w:val="0"/>
          <w:marTop w:val="0"/>
          <w:marBottom w:val="0"/>
          <w:divBdr>
            <w:top w:val="none" w:sz="0" w:space="0" w:color="auto"/>
            <w:left w:val="none" w:sz="0" w:space="0" w:color="auto"/>
            <w:bottom w:val="none" w:sz="0" w:space="0" w:color="auto"/>
            <w:right w:val="none" w:sz="0" w:space="0" w:color="auto"/>
          </w:divBdr>
        </w:div>
      </w:divsChild>
    </w:div>
    <w:div w:id="2035425164">
      <w:bodyDiv w:val="1"/>
      <w:marLeft w:val="0"/>
      <w:marRight w:val="0"/>
      <w:marTop w:val="0"/>
      <w:marBottom w:val="0"/>
      <w:divBdr>
        <w:top w:val="none" w:sz="0" w:space="0" w:color="auto"/>
        <w:left w:val="none" w:sz="0" w:space="0" w:color="auto"/>
        <w:bottom w:val="none" w:sz="0" w:space="0" w:color="auto"/>
        <w:right w:val="none" w:sz="0" w:space="0" w:color="auto"/>
      </w:divBdr>
    </w:div>
    <w:div w:id="2045597722">
      <w:bodyDiv w:val="1"/>
      <w:marLeft w:val="0"/>
      <w:marRight w:val="0"/>
      <w:marTop w:val="0"/>
      <w:marBottom w:val="0"/>
      <w:divBdr>
        <w:top w:val="none" w:sz="0" w:space="0" w:color="auto"/>
        <w:left w:val="none" w:sz="0" w:space="0" w:color="auto"/>
        <w:bottom w:val="none" w:sz="0" w:space="0" w:color="auto"/>
        <w:right w:val="none" w:sz="0" w:space="0" w:color="auto"/>
      </w:divBdr>
    </w:div>
    <w:div w:id="2045665930">
      <w:bodyDiv w:val="1"/>
      <w:marLeft w:val="0"/>
      <w:marRight w:val="0"/>
      <w:marTop w:val="0"/>
      <w:marBottom w:val="0"/>
      <w:divBdr>
        <w:top w:val="none" w:sz="0" w:space="0" w:color="auto"/>
        <w:left w:val="none" w:sz="0" w:space="0" w:color="auto"/>
        <w:bottom w:val="none" w:sz="0" w:space="0" w:color="auto"/>
        <w:right w:val="none" w:sz="0" w:space="0" w:color="auto"/>
      </w:divBdr>
    </w:div>
    <w:div w:id="2048869347">
      <w:bodyDiv w:val="1"/>
      <w:marLeft w:val="0"/>
      <w:marRight w:val="0"/>
      <w:marTop w:val="0"/>
      <w:marBottom w:val="0"/>
      <w:divBdr>
        <w:top w:val="none" w:sz="0" w:space="0" w:color="auto"/>
        <w:left w:val="none" w:sz="0" w:space="0" w:color="auto"/>
        <w:bottom w:val="none" w:sz="0" w:space="0" w:color="auto"/>
        <w:right w:val="none" w:sz="0" w:space="0" w:color="auto"/>
      </w:divBdr>
    </w:div>
    <w:div w:id="2051177505">
      <w:bodyDiv w:val="1"/>
      <w:marLeft w:val="0"/>
      <w:marRight w:val="0"/>
      <w:marTop w:val="0"/>
      <w:marBottom w:val="0"/>
      <w:divBdr>
        <w:top w:val="none" w:sz="0" w:space="0" w:color="auto"/>
        <w:left w:val="none" w:sz="0" w:space="0" w:color="auto"/>
        <w:bottom w:val="none" w:sz="0" w:space="0" w:color="auto"/>
        <w:right w:val="none" w:sz="0" w:space="0" w:color="auto"/>
      </w:divBdr>
    </w:div>
    <w:div w:id="2051563167">
      <w:bodyDiv w:val="1"/>
      <w:marLeft w:val="0"/>
      <w:marRight w:val="0"/>
      <w:marTop w:val="0"/>
      <w:marBottom w:val="0"/>
      <w:divBdr>
        <w:top w:val="none" w:sz="0" w:space="0" w:color="auto"/>
        <w:left w:val="none" w:sz="0" w:space="0" w:color="auto"/>
        <w:bottom w:val="none" w:sz="0" w:space="0" w:color="auto"/>
        <w:right w:val="none" w:sz="0" w:space="0" w:color="auto"/>
      </w:divBdr>
    </w:div>
    <w:div w:id="2052217764">
      <w:bodyDiv w:val="1"/>
      <w:marLeft w:val="0"/>
      <w:marRight w:val="0"/>
      <w:marTop w:val="0"/>
      <w:marBottom w:val="0"/>
      <w:divBdr>
        <w:top w:val="none" w:sz="0" w:space="0" w:color="auto"/>
        <w:left w:val="none" w:sz="0" w:space="0" w:color="auto"/>
        <w:bottom w:val="none" w:sz="0" w:space="0" w:color="auto"/>
        <w:right w:val="none" w:sz="0" w:space="0" w:color="auto"/>
      </w:divBdr>
    </w:div>
    <w:div w:id="2053728389">
      <w:bodyDiv w:val="1"/>
      <w:marLeft w:val="0"/>
      <w:marRight w:val="0"/>
      <w:marTop w:val="0"/>
      <w:marBottom w:val="0"/>
      <w:divBdr>
        <w:top w:val="none" w:sz="0" w:space="0" w:color="auto"/>
        <w:left w:val="none" w:sz="0" w:space="0" w:color="auto"/>
        <w:bottom w:val="none" w:sz="0" w:space="0" w:color="auto"/>
        <w:right w:val="none" w:sz="0" w:space="0" w:color="auto"/>
      </w:divBdr>
    </w:div>
    <w:div w:id="2060010135">
      <w:bodyDiv w:val="1"/>
      <w:marLeft w:val="0"/>
      <w:marRight w:val="0"/>
      <w:marTop w:val="0"/>
      <w:marBottom w:val="0"/>
      <w:divBdr>
        <w:top w:val="none" w:sz="0" w:space="0" w:color="auto"/>
        <w:left w:val="none" w:sz="0" w:space="0" w:color="auto"/>
        <w:bottom w:val="none" w:sz="0" w:space="0" w:color="auto"/>
        <w:right w:val="none" w:sz="0" w:space="0" w:color="auto"/>
      </w:divBdr>
    </w:div>
    <w:div w:id="2061320562">
      <w:bodyDiv w:val="1"/>
      <w:marLeft w:val="0"/>
      <w:marRight w:val="0"/>
      <w:marTop w:val="0"/>
      <w:marBottom w:val="0"/>
      <w:divBdr>
        <w:top w:val="none" w:sz="0" w:space="0" w:color="auto"/>
        <w:left w:val="none" w:sz="0" w:space="0" w:color="auto"/>
        <w:bottom w:val="none" w:sz="0" w:space="0" w:color="auto"/>
        <w:right w:val="none" w:sz="0" w:space="0" w:color="auto"/>
      </w:divBdr>
    </w:div>
    <w:div w:id="2065566132">
      <w:bodyDiv w:val="1"/>
      <w:marLeft w:val="0"/>
      <w:marRight w:val="0"/>
      <w:marTop w:val="0"/>
      <w:marBottom w:val="0"/>
      <w:divBdr>
        <w:top w:val="none" w:sz="0" w:space="0" w:color="auto"/>
        <w:left w:val="none" w:sz="0" w:space="0" w:color="auto"/>
        <w:bottom w:val="none" w:sz="0" w:space="0" w:color="auto"/>
        <w:right w:val="none" w:sz="0" w:space="0" w:color="auto"/>
      </w:divBdr>
    </w:div>
    <w:div w:id="2073891072">
      <w:bodyDiv w:val="1"/>
      <w:marLeft w:val="0"/>
      <w:marRight w:val="0"/>
      <w:marTop w:val="0"/>
      <w:marBottom w:val="0"/>
      <w:divBdr>
        <w:top w:val="none" w:sz="0" w:space="0" w:color="auto"/>
        <w:left w:val="none" w:sz="0" w:space="0" w:color="auto"/>
        <w:bottom w:val="none" w:sz="0" w:space="0" w:color="auto"/>
        <w:right w:val="none" w:sz="0" w:space="0" w:color="auto"/>
      </w:divBdr>
    </w:div>
    <w:div w:id="2076583659">
      <w:bodyDiv w:val="1"/>
      <w:marLeft w:val="0"/>
      <w:marRight w:val="0"/>
      <w:marTop w:val="0"/>
      <w:marBottom w:val="0"/>
      <w:divBdr>
        <w:top w:val="none" w:sz="0" w:space="0" w:color="auto"/>
        <w:left w:val="none" w:sz="0" w:space="0" w:color="auto"/>
        <w:bottom w:val="none" w:sz="0" w:space="0" w:color="auto"/>
        <w:right w:val="none" w:sz="0" w:space="0" w:color="auto"/>
      </w:divBdr>
    </w:div>
    <w:div w:id="2083679175">
      <w:bodyDiv w:val="1"/>
      <w:marLeft w:val="0"/>
      <w:marRight w:val="0"/>
      <w:marTop w:val="0"/>
      <w:marBottom w:val="0"/>
      <w:divBdr>
        <w:top w:val="none" w:sz="0" w:space="0" w:color="auto"/>
        <w:left w:val="none" w:sz="0" w:space="0" w:color="auto"/>
        <w:bottom w:val="none" w:sz="0" w:space="0" w:color="auto"/>
        <w:right w:val="none" w:sz="0" w:space="0" w:color="auto"/>
      </w:divBdr>
    </w:div>
    <w:div w:id="2091194329">
      <w:bodyDiv w:val="1"/>
      <w:marLeft w:val="0"/>
      <w:marRight w:val="0"/>
      <w:marTop w:val="0"/>
      <w:marBottom w:val="0"/>
      <w:divBdr>
        <w:top w:val="none" w:sz="0" w:space="0" w:color="auto"/>
        <w:left w:val="none" w:sz="0" w:space="0" w:color="auto"/>
        <w:bottom w:val="none" w:sz="0" w:space="0" w:color="auto"/>
        <w:right w:val="none" w:sz="0" w:space="0" w:color="auto"/>
      </w:divBdr>
    </w:div>
    <w:div w:id="2098817346">
      <w:bodyDiv w:val="1"/>
      <w:marLeft w:val="0"/>
      <w:marRight w:val="0"/>
      <w:marTop w:val="0"/>
      <w:marBottom w:val="0"/>
      <w:divBdr>
        <w:top w:val="none" w:sz="0" w:space="0" w:color="auto"/>
        <w:left w:val="none" w:sz="0" w:space="0" w:color="auto"/>
        <w:bottom w:val="none" w:sz="0" w:space="0" w:color="auto"/>
        <w:right w:val="none" w:sz="0" w:space="0" w:color="auto"/>
      </w:divBdr>
    </w:div>
    <w:div w:id="2104913266">
      <w:bodyDiv w:val="1"/>
      <w:marLeft w:val="0"/>
      <w:marRight w:val="0"/>
      <w:marTop w:val="0"/>
      <w:marBottom w:val="0"/>
      <w:divBdr>
        <w:top w:val="none" w:sz="0" w:space="0" w:color="auto"/>
        <w:left w:val="none" w:sz="0" w:space="0" w:color="auto"/>
        <w:bottom w:val="none" w:sz="0" w:space="0" w:color="auto"/>
        <w:right w:val="none" w:sz="0" w:space="0" w:color="auto"/>
      </w:divBdr>
    </w:div>
    <w:div w:id="2110395763">
      <w:bodyDiv w:val="1"/>
      <w:marLeft w:val="0"/>
      <w:marRight w:val="0"/>
      <w:marTop w:val="0"/>
      <w:marBottom w:val="0"/>
      <w:divBdr>
        <w:top w:val="none" w:sz="0" w:space="0" w:color="auto"/>
        <w:left w:val="none" w:sz="0" w:space="0" w:color="auto"/>
        <w:bottom w:val="none" w:sz="0" w:space="0" w:color="auto"/>
        <w:right w:val="none" w:sz="0" w:space="0" w:color="auto"/>
      </w:divBdr>
    </w:div>
    <w:div w:id="2120879287">
      <w:bodyDiv w:val="1"/>
      <w:marLeft w:val="0"/>
      <w:marRight w:val="0"/>
      <w:marTop w:val="0"/>
      <w:marBottom w:val="0"/>
      <w:divBdr>
        <w:top w:val="none" w:sz="0" w:space="0" w:color="auto"/>
        <w:left w:val="none" w:sz="0" w:space="0" w:color="auto"/>
        <w:bottom w:val="none" w:sz="0" w:space="0" w:color="auto"/>
        <w:right w:val="none" w:sz="0" w:space="0" w:color="auto"/>
      </w:divBdr>
    </w:div>
    <w:div w:id="2131587632">
      <w:bodyDiv w:val="1"/>
      <w:marLeft w:val="0"/>
      <w:marRight w:val="0"/>
      <w:marTop w:val="0"/>
      <w:marBottom w:val="0"/>
      <w:divBdr>
        <w:top w:val="none" w:sz="0" w:space="0" w:color="auto"/>
        <w:left w:val="none" w:sz="0" w:space="0" w:color="auto"/>
        <w:bottom w:val="none" w:sz="0" w:space="0" w:color="auto"/>
        <w:right w:val="none" w:sz="0" w:space="0" w:color="auto"/>
      </w:divBdr>
    </w:div>
    <w:div w:id="2137867500">
      <w:bodyDiv w:val="1"/>
      <w:marLeft w:val="0"/>
      <w:marRight w:val="0"/>
      <w:marTop w:val="0"/>
      <w:marBottom w:val="0"/>
      <w:divBdr>
        <w:top w:val="none" w:sz="0" w:space="0" w:color="auto"/>
        <w:left w:val="none" w:sz="0" w:space="0" w:color="auto"/>
        <w:bottom w:val="none" w:sz="0" w:space="0" w:color="auto"/>
        <w:right w:val="none" w:sz="0" w:space="0" w:color="auto"/>
      </w:divBdr>
    </w:div>
    <w:div w:id="2139177843">
      <w:bodyDiv w:val="1"/>
      <w:marLeft w:val="0"/>
      <w:marRight w:val="0"/>
      <w:marTop w:val="0"/>
      <w:marBottom w:val="0"/>
      <w:divBdr>
        <w:top w:val="none" w:sz="0" w:space="0" w:color="auto"/>
        <w:left w:val="none" w:sz="0" w:space="0" w:color="auto"/>
        <w:bottom w:val="none" w:sz="0" w:space="0" w:color="auto"/>
        <w:right w:val="none" w:sz="0" w:space="0" w:color="auto"/>
      </w:divBdr>
    </w:div>
    <w:div w:id="214337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721B286D804DEDAE714627E6A5D1C7"/>
        <w:category>
          <w:name w:val="Allgemein"/>
          <w:gallery w:val="placeholder"/>
        </w:category>
        <w:types>
          <w:type w:val="bbPlcHdr"/>
        </w:types>
        <w:behaviors>
          <w:behavior w:val="content"/>
        </w:behaviors>
        <w:guid w:val="{42686DFF-BE34-4FFC-9CAB-996A5813DA47}"/>
      </w:docPartPr>
      <w:docPartBody>
        <w:p w:rsidR="005E6228" w:rsidRDefault="00D429AA" w:rsidP="00D429AA">
          <w:pPr>
            <w:pStyle w:val="78721B286D804DEDAE714627E6A5D1C7"/>
          </w:pPr>
          <w:r w:rsidRPr="00CC24E4">
            <w:rPr>
              <w:rStyle w:val="Platzhaltertext"/>
            </w:rPr>
            <w:t>Klicken oder tippen Sie hier, um Text einzugeben.</w:t>
          </w:r>
        </w:p>
      </w:docPartBody>
    </w:docPart>
    <w:docPart>
      <w:docPartPr>
        <w:name w:val="95FE338A75B94BA796A7497C3E91DED3"/>
        <w:category>
          <w:name w:val="Allgemein"/>
          <w:gallery w:val="placeholder"/>
        </w:category>
        <w:types>
          <w:type w:val="bbPlcHdr"/>
        </w:types>
        <w:behaviors>
          <w:behavior w:val="content"/>
        </w:behaviors>
        <w:guid w:val="{43FA2C41-A508-4230-858A-A7DBAA6867E2}"/>
      </w:docPartPr>
      <w:docPartBody>
        <w:p w:rsidR="00A27C93" w:rsidRDefault="005E6228" w:rsidP="005E6228">
          <w:pPr>
            <w:pStyle w:val="95FE338A75B94BA796A7497C3E91DED3"/>
          </w:pPr>
          <w:r w:rsidRPr="00CC24E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9AA"/>
    <w:rsid w:val="005E6228"/>
    <w:rsid w:val="00A27C93"/>
    <w:rsid w:val="00D429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E6228"/>
    <w:rPr>
      <w:color w:val="808080"/>
    </w:rPr>
  </w:style>
  <w:style w:type="paragraph" w:customStyle="1" w:styleId="78721B286D804DEDAE714627E6A5D1C7">
    <w:name w:val="78721B286D804DEDAE714627E6A5D1C7"/>
    <w:rsid w:val="00D429AA"/>
  </w:style>
  <w:style w:type="paragraph" w:customStyle="1" w:styleId="95FE338A75B94BA796A7497C3E91DED3">
    <w:name w:val="95FE338A75B94BA796A7497C3E91DED3"/>
    <w:rsid w:val="005E62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CF6EED-ED5C-9143-9BEB-C6903E05293F}">
  <we:reference id="wa104382081" version="1.55.1.0" store="de-DE" storeType="OMEX"/>
  <we:alternateReferences>
    <we:reference id="wa104382081" version="1.55.1.0" store="" storeType="OMEX"/>
  </we:alternateReferences>
  <we:properties>
    <we:property name="MENDELEY_CITATIONS" value="[{&quot;citationID&quot;:&quot;MENDELEY_CITATION_8d5977e5-0c63-4c6f-bfbf-567cbb135779&quot;,&quot;properties&quot;:{&quot;noteIndex&quot;:0},&quot;isEdited&quot;:false,&quot;manualOverride&quot;:{&quot;isManuallyOverridden&quot;:false,&quot;citeprocText&quot;:&quot;(Buijsman et al., 2022; Bury et al., 2022; Kenny et al., 2016; Monk et al., 2022; Tepest, 2021)&quot;,&quot;manualOverrideText&quot;:&quot;&quot;},&quot;citationTag&quot;:&quot;MENDELEY_CITATION_v3_eyJjaXRhdGlvbklEIjoiTUVOREVMRVlfQ0lUQVRJT05fOGQ1OTc3ZTUtMGM2My00YzZmLWJmYmYtNTY3Y2JiMTM1Nzc5IiwicHJvcGVydGllcyI6eyJub3RlSW5kZXgiOjB9LCJpc0VkaXRlZCI6ZmFsc2UsIm1hbnVhbE92ZXJyaWRlIjp7ImlzTWFudWFsbHlPdmVycmlkZGVuIjpmYWxzZSwiY2l0ZXByb2NUZXh0IjoiKEJ1aWpzbWFuIGV0IGFsLiwgMjAyMjsgQnVyeSBldCBhbC4sIDIwMjI7IEtlbm55IGV0IGFsLiwgMjAxNjsgTW9uayBldCBhbC4sIDIwMjI7IFRlcGVzdCwgMjAyMSkiLCJtYW51YWxPdmVycmlkZVRleHQiOiIifSwiY2l0YXRpb25JdGVtcyI6W3siaWQiOiJkY2U4MjU2OS05OWZmLTNhNzAtYjU4YS01ODVlN2I1YTEwYzMiLCJpdGVtRGF0YSI6eyJ0eXBlIjoiYXJ0aWNsZS1qb3VybmFsIiwiaWQiOiJkY2U4MjU2OS05OWZmLTNhNzAtYjU4YS01ODVlN2I1YTEwYzMiLCJ0aXRsZSI6IldoaWNoIHRlcm1zIHNob3VsZCBiZSB1c2VkIHRvIGRlc2NyaWJlIGF1dGlzbT8gUGVyc3BlY3RpdmVzIGZyb20gdGhlIFVLIGF1dGlzbSBjb21tdW5pdHkiLCJhdXRob3IiOlt7ImZhbWlseSI6Iktlbm55IiwiZ2l2ZW4iOiJMb3JjYW4iLCJwYXJzZS1uYW1lcyI6ZmFsc2UsImRyb3BwaW5nLXBhcnRpY2xlIjoiIiwibm9uLWRyb3BwaW5nLXBhcnRpY2xlIjoiIn0seyJmYW1pbHkiOiJIYXR0ZXJzbGV5IiwiZ2l2ZW4iOiJDYXJvbGluZSIsInBhcnNlLW5hbWVzIjpmYWxzZSwiZHJvcHBpbmctcGFydGljbGUiOiIiLCJub24tZHJvcHBpbmctcGFydGljbGUiOiIifSx7ImZhbWlseSI6Ik1vbGlucyIsImdpdmVuIjoiQm9ubmllIiwicGFyc2UtbmFtZXMiOmZhbHNlLCJkcm9wcGluZy1wYXJ0aWNsZSI6IiIsIm5vbi1kcm9wcGluZy1wYXJ0aWNsZSI6IiJ9LHsiZmFtaWx5IjoiQnVja2xleSIsImdpdmVuIjoiQ2Fyb2xlIiwicGFyc2UtbmFtZXMiOmZhbHNlLCJkcm9wcGluZy1wYXJ0aWNsZSI6IiIsIm5vbi1kcm9wcGluZy1wYXJ0aWNsZSI6IiJ9LHsiZmFtaWx5IjoiUG92ZXkiLCJnaXZlbiI6IkNhcm9sIiwicGFyc2UtbmFtZXMiOmZhbHNlLCJkcm9wcGluZy1wYXJ0aWNsZSI6IiIsIm5vbi1kcm9wcGluZy1wYXJ0aWNsZSI6IiJ9LHsiZmFtaWx5IjoiUGVsbGljYW5vIiwiZ2l2ZW4iOiJFbGl6YWJldGgiLCJwYXJzZS1uYW1lcyI6ZmFsc2UsImRyb3BwaW5nLXBhcnRpY2xlIjoiIiwibm9uLWRyb3BwaW5nLXBhcnRpY2xlIjoiIn1dLCJ0aXRsZS1zaG9ydCI6IldoaWNoIHRlcm1zIHNob3VsZCBiZSB1c2VkIHRvIGRlc2NyaWJlIGF1dGlzbT8iLCJjb250YWluZXItdGl0bGUiOiJBdXRpc20iLCJhY2Nlc3NlZCI6eyJkYXRlLXBhcnRzIjpbWzIwMjEsNiwxOF1dfSwiRE9JIjoiMTAuMTE3Ny8xMzYyMzYxMzE1NTg4MjAwIiwiSVNTTiI6IjEzNjItMzYxMywgMTQ2MS03MDA1IiwiVVJMIjoiaHR0cDovL2pvdXJuYWxzLnNhZ2VwdWIuY29tL2RvaS8xMC4xMTc3LzEzNjIzNjEzMTU1ODgyMDAiLCJpc3N1ZWQiOnsiZGF0ZS1wYXJ0cyI6W1syMDE2LDVdXX0sInBhZ2UiOiI0NDItNDYyIiwibGFuZ3VhZ2UiOiJlbiIsImFic3RyYWN0IjoiUmVjZW50IHB1YmxpYyBkaXNjdXNzaW9ucyBzdWdnZXN0IHRoYXQgdGhlcmUgaXMgbXVjaCBkaXNhZ3JlZW1lbnQgYWJvdXQgdGhlIHdheSBhdXRpc20gaXMgYW5kIHNob3VsZCBiZSBkZXNjcmliZWQuIFRoaXMgc3R1ZHkgc291Z2h0IHRvIGVsaWNpdCB0aGUgdmlld3MgYW5kIHByZWZlcmVuY2VzIG9mIFVLIGF1dGlzbSBjb21tdW5pdHkgbWVtYmVycyDigJMgYXV0aXN0aWMgcGVvcGxlLCBwYXJlbnRzIGFuZCB0aGVpciBicm9hZGVyIHN1cHBvcnQgbmV0d29yayDigJMgYWJvdXQgdGhlIHRlcm1zIHRoZXkgdXNlIHRvIGRlc2NyaWJlIGF1dGlzbS4gSW4gYWxsLCAzNDcwIFVLIHJlc2lkZW50cyByZXNwb25kZWQgdG8gYW4gb25saW5lIHN1cnZleSBvbiB0aGVpciBwcmVmZXJyZWQgd2F5cyBvZiBkZXNjcmliaW5nIGF1dGlzbSBhbmQgdGhlaXIgcmF0aW9uYWxlIGZvciBzdWNoIHByZWZlcmVuY2VzLiBUaGUgcmVzdWx0cyBjbGVhcmx5IHNob3cgdGhhdCBwZW9wbGUgdXNlIG1hbnkgdGVybXMgdG8gZGVzY3JpYmUgYXV0aXNtLiBUaGUgbW9zdCBoaWdobHkgZW5kb3JzZWQgdGVybXMgd2VyZSDigJhhdXRpc23igJkgYW5kIOKAmG9uIHRoZSBhdXRpc20gc3BlY3RydW3igJksIGFuZCB0byBhIGxlc3NlciBleHRlbnQsIOKAmGF1dGlzbSBzcGVjdHJ1bSBkaXNvcmRlcuKAmSwgZm9yIHdoaWNoIHRoZXJlIHdhcyBjb25zZW5zdXMgYWNyb3NzIGNvbW11bml0eSBncm91cHMuIFRoZSBncm91cHMgZGlzYWdyZWVkLCBob3dldmVyLCBvbiB0aGUgdXNlIG9mIHNldmVyYWwgdGVybXMuIFRoZSB0ZXJtIOKAmGF1dGlzdGlj4oCZIHdhcyBlbmRvcnNlZCBieSBhIGxhcmdlIHBlcmNlbnRhZ2Ugb2YgYXV0aXN0aWMgYWR1bHRzLCBmYW1pbHkgbWVtYmVycy9mcmllbmRzIGFuZCBwYXJlbnRzIGJ1dCBieSBjb25zaWRlcmFibHkgZmV3ZXIgcHJvZmVzc2lvbmFsczsg4oCYcGVyc29uIHdpdGggYXV0aXNt4oCZIHdhcyBlbmRvcnNlZCBieSBhbG1vc3QgaGFsZiBvZiBwcm9mZXNzaW9uYWxzIGJ1dCBieSBmZXdlciBhdXRpc3RpYyBhZHVsdHMgYW5kIHBhcmVudHMuIFF1YWxpdGF0aXZlIGFuYWx5c2lzIG9mIGFuIG9wZW5lbmRlZCBxdWVzdGlvbiByZXZlYWxlZCB0aGUgcmVhc29ucyB1bmRlcmx5aW5nIHJlc3BvbmRlbnRz4oCZIHByZWZlcmVuY2VzLiBUaGVzZSBmaW5kaW5ncyBkZW1vbnN0cmF0ZSB0aGF0IHRoZXJlIGlzIG5vIHNpbmdsZSB3YXkgb2YgZGVzY3JpYmluZyBhdXRpc20gdGhhdCBpcyB1bml2ZXJzYWxseSBhY2NlcHRlZCBhbmQgcHJlZmVycmVkIGJ5IHRoZSBVS+KAmXMgYXV0aXNtIGNvbW11bml0eSBhbmQgdGhhdCBzb21lIGRpc2FncmVlbWVudHMgYXBwZWFyIGRlZXBseSBlbnRyZW5jaGVkLiIsImlzc3VlIjoiNCIsInZvbHVtZSI6IjIwIiwiY29udGFpbmVyLXRpdGxlLXNob3J0IjoiIn0sImlzVGVtcG9yYXJ5IjpmYWxzZX0seyJpZCI6ImVhMzk4Njg2LTcxYjMtMzdhOC1hM2I0LTJhOGFkZTAxYTYxNCIsIml0ZW1EYXRhIjp7InR5cGUiOiJhcnRpY2xlLWpvdXJuYWwiLCJpZCI6ImVhMzk4Njg2LTcxYjMtMzdhOC1hM2I0LTJhOGFkZTAxYTYxNCIsInRpdGxlIjoi4oCYQXV0aXN0aWMgcGVyc29u4oCZIG9yIOKAmHBlcnNvbiB3aXRoIGF1dGlzbeKAmT8gUGVyc29uLWZpcnN0IGxhbmd1YWdlIHByZWZlcmVuY2UgaW4gRHV0Y2ggYWR1bHRzIHdpdGggYXV0aXNtIGFuZCBwYXJlbnRzIiwiYXV0aG9yIjpbeyJmYW1pbHkiOiJCdWlqc21hbiIsImdpdmVuIjoiUmlsZXkiLCJwYXJzZS1uYW1lcyI6ZmFsc2UsImRyb3BwaW5nLXBhcnRpY2xlIjoiIiwibm9uLWRyb3BwaW5nLXBhcnRpY2xlIjoiIn0seyJmYW1pbHkiOiJCZWdlZXIiLCJnaXZlbiI6IlNhbmRlciIsInBhcnNlLW5hbWVzIjpmYWxzZSwiZHJvcHBpbmctcGFydGljbGUiOiIiLCJub24tZHJvcHBpbmctcGFydGljbGUiOiIifSx7ImZhbWlseSI6IlNjaGVlcmVuIiwiZ2l2ZW4iOiJBbmtlIE0uIiwicGFyc2UtbmFtZXMiOmZhbHNlLCJkcm9wcGluZy1wYXJ0aWNsZSI6IiIsIm5vbi1kcm9wcGluZy1wYXJ0aWNsZSI6IiJ9XSwiY29udGFpbmVyLXRpdGxlIjoiQXV0aXNtIiwiRE9JIjoiMTAuMTE3Ny8xMzYyMzYxMzIyMTExNzkxNCIsIklTU04iOiIxNDYxNzAwNSIsIlBNSUQiOiIzNTk1NzUxNyIsImlzc3VlZCI6eyJkYXRlLXBhcnRzIjpbWzIwMjJdXX0sInBhZ2UiOiI3ODgtNzk1IiwiYWJzdHJhY3QiOiJUaGUgbGFuZ3VhZ2UgdXNlZCB0byByZWZlciB0byBhdXRpc20gaGFzIGJlZW4gYSB0b3BpYyBvZiBvbmdvaW5nIGRlYmF0ZS4gUmVzZWFyY2ggaW4gRW5nbGlzaC1zcGVha2luZyBjb3VudHJpZXMgaW5kaWNhdGVkIGFuIG92ZXJhbGwgcHJlZmVyZW5jZSBmb3IgaWRlbnRpdHktZmlyc3QgbGFuZ3VhZ2UgKOKAmGF1dGlzdGljIHBlcnNvbuKAmSkgYW1vbmcgYXV0aXN0aWMgYWR1bHRzIHJhdGhlciB0aGFuIHBlcnNvbi1maXJzdCBsYW5ndWFnZSAo4oCYcGVyc29uIHdpdGggYXV0aXNt4oCZKS4gV2UgZXhhbWluZWQgdGVybWlub2xvZ3kgcHJlZmVyZW5jZSBpbiBEdXRjaCBhdXRpc3RpYyBhZHVsdHMgKG4gPSAxMDI2OyAxNuKAkzg0IHllYXJzOyA1NyUgd29tZW4pIGFuZCBwYXJlbnRzIG9mIGF1dGlzdGljIGNoaWxkcmVuIChuID0gMjg2KSB2aWEgYW4gb25saW5lIHN1cnZleS4gQSBtYWpvcml0eSBvZiBzZWxmLXJlcG9ydGluZyBhZHVsdHMgd2l0aCBhdXRpc20gKDY4LjMlKSBhbmQgcGFyZW50cyAoODIuNSUpIGRlbW9uc3RyYXRlZCBhIHBlcnNvbi1maXJzdCBsYW5ndWFnZSBwcmVmZXJlbmNlLiBBIHlvdW5nZXIgYWdlLCBoaWdoZXIgSVEgYW5kIG1vcmUgYXV0aXN0aWMgdHJhaXRzIHByZWRpY3RlZCBhIHJlbGF0aXZlbHkgc3Ryb25nZXIgaWRlbnRpdHktZmlyc3QgbGFuZ3VhZ2UgcHJlZmVyZW5jZSBpbiBhdXRpc3RpYyBhZHVsdHMuIFdlIGNvbmNsdWRlIHRoYXQgbGFuZ3VhZ2UgYW5kIGN1bHR1cmUgbWF5IGltcGFjdCB0ZXJtaW5vbG9neSBwcmVmZXJlbmNlIG9mIGFkdWx0cyB3aXRoIGF1dGlzbSBhbmQgcGFyZW50cy4gRm9yIG5vdywgd2UgYWR2b2NhdGUgdG8gdXNlIGEgbWl4IG9mIHBlcnNvbi1maXJzdCBsYW5ndWFnZSBhbmQgaWRlbnRpdHktZmlyc3QgbGFuZ3VhZ2UgaW4gYWNhZGVtaWMgcGFwZXJzIHRvIGNvdmVyIHRoZSBmdWxsIHJhbmdlIG9mIHByZWZlcmVuY2VzLiBMYXkgYWJzdHJhY3Q6IFRoZXJlIGFyZSBkaWZmZXJlbnQgd29yZHMgdG8gZGVzY3JpYmUgcGVvcGxlIHdpdGggYW4gYXV0aXNtIGRpYWdub3Npcy4gRm9yIGluc3RhbmNlLCB3ZSBjYW4gcHV0IHRoZSBwZXJzb24gYmVmb3JlIGF1dGlzbSAoZS5nLiDigJhwZXJzb24gd2l0aCBhdXRpc23igJkpLCBvciB3ZSBjYW4gcHV0IGF1dGlzbSBiZWZvcmUgdGhlIHBlcnNvbiAoZS5nLiDigJhhdXRpc3RpYyBwZXJzb27igJkpLiBQcmV2aW91cyByZXNlYXJjaCBzaG93ZWQgdGhhdCBhdXRpc3RpYyBhZHVsdHMgaW4gRW5nbGlzaC1zcGVha2luZyBjb3VudHJpZXMgZ2VuZXJhbGx5IGxpa2VkIGl0IGJldHRlciB3aGVuIGF1dGlzbSBpcyBwbGFjZWQgYmVmb3JlIHRoZSBwZXJzb24uIFlldCwgcGVvcGxlIGFsc28gZ3JlYXRseSBkaWZmZXIgaW4gdGhlIHdvcmRzIHRoZXkgbGlrZSBhbmQgZGlzbGlrZS4gSW4gdGhpcyBzdHVkeSwgd2UgZXhhbWluZWQgd29yZCBwcmVmZXJlbmNlIGluIER1dGNoIGF1dGlzdGljIGFkdWx0cyAobiA9IDEwMjY7IDE24oCTODQgeWVhcnM7IDU3JSB3b21lbikgYW5kIHBhcmVudHMgb2YgYXV0aXN0aWMgY2hpbGRyZW4gKG4gPSAyODYpLiBWaWEgYW4gb25saW5lIHF1ZXN0aW9ubmFpcmUsIHdlIGFza2VkIG91ciBwYXJ0aWNpcGFudHMgdG8gc2VsZWN0IG9uZSB0ZXJtIGZvciBhdXRpc3RpYyBwZW9wbGUgdGhhdCB0aGV5IGxpa2VkIGJlc3QuIFRoZSByZXN1bHRzIHNob3dlZCB0aGF0IG1vc3QgYWR1bHRzIHdpdGggYXV0aXNtICg2OC4zJSkgYW5kIHBhcmVudHMgKDgyLjUlKSBwcmVmZXJyZWQgdG8gcHV0IHRoZSBwZXJzb24gYmVmb3JlIGF1dGlzbS4gWW91bmdlciBhZHVsdHMsIHdpdGggYSBoaWdoZXIgaW50ZWxsaWdlbmNlLCBhbmQgd2l0aCBtb3JlIGF1dGlzdGljIHRyYWl0cywgd2VyZSBhIGJpdCBtb3JlIGxpa2VseSB0byBwdXQgYXV0aXNtIGJlZm9yZSB0aGUgcGVyc29uLiBXZSBjb25jbHVkZSB0aGF0IHRoZXJlIGFyZSBsYXJnZSBkaWZmZXJlbmNlcyBpbiB0aGUgd29yZHMgdGhhdCBwZW9wbGUgcHJlZmVyLiBCZWNhdXNlIHdlIGZvdW5kIGRpZmZlcmVudCByZXN1bHRzIGluIG91ciBEdXRjaCBwYXJ0aWNpcGFudHMgY29tcGFyZWQgdG8gcGFydGljaXBhbnRzIGluIEVuZ2xpc2gtc3BlYWtpbmcgY291bnRyaWVzLCB3ZSB0aGluayB0aGF0IHRoZSBEdXRjaCBsYW5ndWFnZSBvciBjdWx0dXJlIG1heSBhbHNvIHBsYXkgYSByb2xlIGluIHdvcmQgcHJlZmVyZW5jZS4gRm9yIG5vdywgd2UgYWR2aXNlIGF1dGlzbSByZXNlYXJjaGVycyB0byB1c2UgYm90aCBwZXJzb24tZmlyc3QgYW5kIGF1dGlzbS1maXJzdCBsYW5ndWFnZS4iLCJpc3N1ZSI6IjMiLCJ2b2x1bWUiOiIyNyIsImNvbnRhaW5lci10aXRsZS1zaG9ydCI6IiJ9LCJpc1RlbXBvcmFyeSI6ZmFsc2V9LHsiaWQiOiI2OWZhZTg3OC1iNThkLTMzMjYtOTM1ZC01NTRlMGY0MjdiZDMiLCJpdGVtRGF0YSI6eyJ0eXBlIjoiYXJ0aWNsZS1qb3VybmFsIiwiaWQiOiI2OWZhZTg3OC1iNThkLTMzMjYtOTM1ZC01NTRlMGY0MjdiZDMiLCJ0aXRsZSI6IlVuZGVyc3RhbmRpbmcgbGFuZ3VhZ2UgcHJlZmVyZW5jZTogQXV0aXNtIGtub3dsZWRnZSwgZXhwZXJpZW5jZSBvZiBzdGlnbWEgYW5kIGF1dGlzbSBpZGVudGl0eSIsImF1dGhvciI6W3siZmFtaWx5IjoiQnVyeSIsImdpdmVuIjoiU2ltb24gTS4iLCJwYXJzZS1uYW1lcyI6ZmFsc2UsImRyb3BwaW5nLXBhcnRpY2xlIjoiIiwibm9uLWRyb3BwaW5nLXBhcnRpY2xlIjoiIn0seyJmYW1pbHkiOiJKZWxsZXR0IiwiZ2l2ZW4iOiJSYWNoZWwiLCJwYXJzZS1uYW1lcyI6ZmFsc2UsImRyb3BwaW5nLXBhcnRpY2xlIjoiIiwibm9uLWRyb3BwaW5nLXBhcnRpY2xlIjoiIn0seyJmYW1pbHkiOiJIYXNjaGVrIiwiZ2l2ZW4iOiJBbGV4IiwicGFyc2UtbmFtZXMiOmZhbHNlLCJkcm9wcGluZy1wYXJ0aWNsZSI6IiIsIm5vbi1kcm9wcGluZy1wYXJ0aWNsZSI6IiJ9LHsiZmFtaWx5IjoiV2VuemVsIiwiZ2l2ZW4iOiJNaWNoYWVsIiwicGFyc2UtbmFtZXMiOmZhbHNlLCJkcm9wcGluZy1wYXJ0aWNsZSI6IiIsIm5vbi1kcm9wcGluZy1wYXJ0aWNsZSI6IiJ9LHsiZmFtaWx5IjoiSGVkbGV5IiwiZ2l2ZW4iOiJEYXJyZW4iLCJwYXJzZS1uYW1lcyI6ZmFsc2UsImRyb3BwaW5nLXBhcnRpY2xlIjoiIiwibm9uLWRyb3BwaW5nLXBhcnRpY2xlIjoiIn0seyJmYW1pbHkiOiJTcG9vciIsImdpdmVuIjoiSmVubmlmZXIgUi4iLCJwYXJzZS1uYW1lcyI6ZmFsc2UsImRyb3BwaW5nLXBhcnRpY2xlIjoiIiwibm9uLWRyb3BwaW5nLXBhcnRpY2xlIjoiIn1dLCJjb250YWluZXItdGl0bGUiOiJBdXRpc20iLCJET0kiOiIxMC4xMTc3LzEzNjIzNjEzMjIxMTQyMzgzIiwiSVNTTiI6IjE0NjE3MDA1IiwiUE1JRCI6IjM2NTEwODM0IiwiaXNzdWVkIjp7ImRhdGUtcGFydHMiOltbMjAyMl1dfSwicGFnZSI6IjEtMTMiLCJhYnN0cmFjdCI6IlByaW9yIHJlc2VhcmNoIGhhcyBzdHVkaWVkIHByZWZlcmVuY2VzIGZvciBpZGVudGl0eS0gb3IgcGVyc29uLWZpcnN0IGxhbmd1YWdlIGFtb25nIHBlcnNvbnMgd2l0aCBhbiBhdXRpc20gZGlhZ25vc2lzLiBUaGUgY3VycmVudCBzdHVkeSBkaWZmZXJzIGZyb20gdGhpcyBwcmV2aW91cyBib2R5IG9mIHJlc2VhcmNoIGJ5IHNwZWNpZmljYWxseSBleGFtaW5pbmcgcXVhbnRpdGF0aXZlIHByZWRpY3RvcnMgb2YgbGFuZ3VhZ2UgcHJlZmVyZW5jZXMgdGhyb3VnaCBhIHNvY2lhbCBpZGVudGl0eSB0aGVvcmV0aWNhbCBhcHByb2FjaCwgdGhlcmVieSBsZWFkaW5nIHRvIGEgYmV0dGVyIHVuZGVyc3RhbmRpbmcgb2YgcHN5Y2hvbG9naWNhbCBhbmQgc29jaWFsIGZhY3RvcnMgdGhhdCBtaWdodCB1bmRlcmxpZSBsYW5ndWFnZSB1c2UgYW5kIHByZWZlcmVuY2Ugd2l0aGluIHRoZSBhdXRpc3RpYyBjb21tdW5pdHkuIEF1c3RyYWxpYW4gYWR1bHRzIHdpdGggYW4gYXV0aXNtIGRpYWdub3NpcyAoTiA9IDE5OCkgY29tcGxldGVkIHRoZSBtZWFzdXJlcyBvZiBhdXRpc20ga25vd2xlZGdlLCBpbnRlcm5hbGlzZWQgc3RpZ21hLCBhbmQgYXV0aXNtIGlkZW50aXR5IHRvIGRldGVybWluZSB3aGV0aGVyIHRoZXNlIGZhY3RvcnMgcHJlZGljdCBsYW5ndWFnZSBwcmVmZXJlbmNlLiBSZXN1bHRzIGluZGljYXRlZCBhIHN0cm9uZ2VyIGF1dGlzbSBpZGVudGl0eSB3YXMgYXNzb2NpYXRlZCB3aXRoIGEgcHJlZmVyZW5jZSBmb3IgaWRlbnRpdHktZmlyc3QgdGVybXMgKGF1dGlzdGljL2F1dGlzdGljIHBlcnNvbikgYW5kIGZpbmRpbmcgdGhlc2UgbGVzcyBvZmZlbnNpdmUuIENvbnRyYXN0aW5nbHksIHN0aWdtYSB3YXMgYXNzb2NpYXRlZCB3aXRoIGZpbmRpbmcgaWRlbnRpdHktZmlyc3QgbGFuZ3VhZ2UgbGVzcyBmYXZvdXJhYmxlIGFuZCBtb3JlIG9mZmVuc2l2ZS4gUGVyc29uLWZpcnN0IHRlcm1zIChlLmcuIHBlcnNvbiB3aXRoIGF1dGlzbSkgd2VyZSBub3QgYXNzb2NpYXRlZCB3aXRoIGFueSBvZiB0aGUgcHJlZGljdG9ycy4gVG9nZXRoZXIsIHRoZXNlIGZpbmRpbmdzIHN1Z2dlc3QgZGVjaXNpb24tbWFraW5nIGFyb3VuZCBpZGVudGl0eS1maXJzdCBsYW5ndWFnZSBpcyBpbmZsdWVuY2VkIGJ5IGEgc3Ryb25nIHNlbnNlIG9mIGF1dGlzdGljIGlkZW50aXR5IGFuZCBleHBlcmllbmNlcyBvZiBzdGlnbWEuIExheSBhYnN0cmFjdDogVGhlcmUgaXMgb25nb2luZyBkaXNjdXNzaW9uIGFyb3VuZCB3aGF0IGxhbmd1YWdlIGlzIGFjY2VwdGFibGUgd2hlbiB0YWxraW5nIGFib3V0IHNvbWVvbmUgd2l0aCBhbiBhdXRpc20gZGlhZ25vc2lzLCBlc3BlY2lhbGx5IHJlZ2FyZGluZyBwZXJzb24tZmlyc3QgKGUuZy4gcGVyc29uIHdpdGggYXV0aXNtKSBvciBpZGVudGl0eS1maXJzdCAoZS5nLiBhdXRpc3RpYyBwZXJzb24pIGxhbmd1YWdlLiBXZSBhc2tlZCAxOTggQXVzdHJhbGlhbiBhZHVsdHMgd2l0aCBhbiBhdXRpc20gZGlhZ25vc2lzIHdoYXQgdGVybWlub2xvZ3kgdGhleSBwcmVmZXIgYW5kIHdoYXQgdGhleSBmaW5kIG9mZmVuc2l2ZS4gV2UgYWxzbyBhc2tlZCBxdWVzdGlvbnMgdG8gdW5kZXJzdGFuZCB0aGVpciBleHBlcmllbmNlIG9mIHN0aWdtYSwgdGhlaXIgYXV0aXNtIGtub3dsZWRnZSBhbmQgaG93IG11Y2ggdGhleSBlbmRvcnNlIGFuIGF1dGlzbSBpZGVudGl0eSwgdG8gaW52ZXN0aWdhdGUgaWYgdGhlc2UgZmFjdG9ycyB3ZXJlIGFzc29jaWF0ZWQgd2l0aCB0aGVpciBsYW5ndWFnZSBwcmVmZXJlbmNlcy4gT3ZlcmFsbCwgdGhlcmUgd2FzIG5vIHNpZ25pZmljYW50IGFzc29jaWF0aW9uIGJldHdlZW4gdGhlc2UgdGhyZWUgZmFjdG9ycyBhbmQgcGVyc29uLWZpcnN0IHRlcm1pbm9sb2d5LiBGb3IgaWRlbnRpdHktZmlyc3QgdGVybXMsIHRob3NlIHdobyBlbmRvcnNlIGEgc3Ryb25nZXIgYXV0aXNtIGlkZW50aXR5IHRlbmRlZCB0byBmaW5kIGlkZW50aXR5LWZpcnN0IHRlcm1zIG1vcmUgcHJlZmVyYWJsZSBhbmQgbGVzcyBvZmZlbnNpdmUsIHdoZXJlYXMgdGhvc2Ugd2hvIHJlcG9ydGVkIGdyZWF0ZXIgZXhwZXJpZW5jZXMgYW5kIGludGVybmFsaXNhdGlvbiBvZiBzdGlnbWEgdGVuZGVkIHRvIGZpbmQgaWRlbnRpdHktZmlyc3QgdGVybXMgbGVzcyBwcmVmZXJhYmxlIGFuZCBtb3JlIG9mZmVuc2l2ZS4gUHJldmlvdXMgcmVzZWFyY2ggaGFzIHRlbmRlZCB0byBhc2sgd2hhdCBsYW5ndWFnZSBwYXJ0aWNpcGFudHMgcHJlZmVyLiBUaGUgZmluZGluZ3Mgb2YgdGhpcyB3b3JrIGhlbHAgcHJvdmlkZSBzb21lIGNvbnRleHQgYXMgdG8gd2h5IHBlb3BsZSBwcmVmZXIgb3IgZmluZCBvZmZlbnNpdmUgc3BlY2lmaWMgdGVybXMsIGF0IGxlYXN0IGZvciBpZGVudGl0eS1maXJzdCBsYW5ndWFnZS4iLCJpc3N1ZSI6IjAiLCJ2b2x1bWUiOiIwIiwiY29udGFpbmVyLXRpdGxlLXNob3J0IjoiIn0sImlzVGVtcG9yYXJ5IjpmYWxzZX0seyJpZCI6IjE5OTQxN2FmLThjYzctM2Y3MC1hMGU5LTI5ZDFmZWJmM2MxZSIsIml0ZW1EYXRhIjp7InR5cGUiOiJhcnRpY2xlLWpvdXJuYWwiLCJpZCI6IjE5OTQxN2FmLThjYzctM2Y3MC1hMGU5LTI5ZDFmZWJmM2MxZSIsInRpdGxlIjoiVGhlIHVzZSBvZiBsYW5ndWFnZSBpbiBhdXRpc20gcmVzZWFyY2giLCJhdXRob3IiOlt7ImZhbWlseSI6Ik1vbmsiLCJnaXZlbiI6IlJ1dGgiLCJwYXJzZS1uYW1lcyI6ZmFsc2UsImRyb3BwaW5nLXBhcnRpY2xlIjoiIiwibm9uLWRyb3BwaW5nLXBhcnRpY2xlIjoiIn0seyJmYW1pbHkiOiJXaGl0ZWhvdXNlIiwiZ2l2ZW4iOiJBbmRyZXcgSi5PLiIsInBhcnNlLW5hbWVzIjpmYWxzZSwiZHJvcHBpbmctcGFydGljbGUiOiIiLCJub24tZHJvcHBpbmctcGFydGljbGUiOiIifSx7ImZhbWlseSI6IldhZGRpbmd0b24iLCJnaXZlbiI6Ikhhbm5haCIsInBhcnNlLW5hbWVzIjpmYWxzZSwiZHJvcHBpbmctcGFydGljbGUiOiIiLCJub24tZHJvcHBpbmctcGFydGljbGUiOiIifV0sImNvbnRhaW5lci10aXRsZSI6IlRyZW5kcyBpbiBOZXVyb3NjaWVuY2VzIiwiY29udGFpbmVyLXRpdGxlLXNob3J0IjoiVHJlbmRzIE5ldXJvc2NpIiwiRE9JIjoiMTAuMTAxNi9qLnRpbnMuMjAyMi4wOC4wMDkiLCJJU1NOIjoiMTg3ODEwOFgiLCJQTUlEIjoiMzYxODQzODQiLCJVUkwiOiJodHRwczovL2RvaS5vcmcvMTAuMTAxNi9qLnRpbnMuMjAyMi4wOC4wMDkiLCJpc3N1ZWQiOnsiZGF0ZS1wYXJ0cyI6W1syMDIyXV19LCJwYWdlIjoiNzkxLTc5MyIsImFic3RyYWN0IjoiVGhlIHBhc3QgdGhyZWUgZGVjYWRlcyBoYXZlIHNlZW4gYSBtYWpvciBzaGlmdCBpbiBvdXIgdW5kZXJzdGFuZGluZyBvZiB0aGUgc3Ryb25nIGxpbmtzIGJldHdlZW4gYXV0aXNtIGFuZCBpZGVudGl0eS4gVGhlc2UgZGV2ZWxvcG1lbnRzIGhhdmUgY2FsbGVkIGZvciBjYXJlZnVsIGNvbnNpZGVyYXRpb24gb2YgdGhlIGxhbmd1YWdlIHVzZWQgdG8gZGVzY3JpYmUgYXV0aXNtLiBIZXJlLCB3ZSBicmllZmx5IGRpc2N1c3Mgc29tZSBvZiB0aGVzZSBkZWxpYmVyYXRpb25zIGFuZCBwcm92aWRlIGd1aWRhbmNlIHRvIHJlc2VhcmNoZXJzIGFyb3VuZCBsYW5ndWFnZSB1c2UgaW4gYXV0aXNtIHJlc2VhcmNoLiIsInB1Ymxpc2hlciI6IlRoZSBBdXRob3JzIiwiaXNzdWUiOiIxMSIsInZvbHVtZSI6IjQ1In0sImlzVGVtcG9yYXJ5IjpmYWxzZX0seyJpZCI6IjFlZDliMDhjLWUwMTgtM2NiYS1iYWFjLWU0OTYyOWE3YjFlMSIsIml0ZW1EYXRhIjp7InR5cGUiOiJhcnRpY2xlLWpvdXJuYWwiLCJpZCI6IjFlZDliMDhjLWUwMTgtM2NiYS1iYWFjLWU0OTYyOWE3YjFlMSIsInRpdGxlIjoiVGhlIE1lYW5pbmcgb2YgRGlhZ25vc2lzIGZvciBEaWZmZXJlbnQgRGVzaWduYXRpb25zIGluIFRhbGtpbmcgQWJvdXQgQXV0aXNtIiwiYXV0aG9yIjpbeyJmYW1pbHkiOiJUZXBlc3QiLCJnaXZlbiI6IlJhbGYiLCJwYXJzZS1uYW1lcyI6ZmFsc2UsImRyb3BwaW5nLXBhcnRpY2xlIjoiIiwibm9uLWRyb3BwaW5nLXBhcnRpY2xlIjoiIn1dLCJjb250YWluZXItdGl0bGUiOiJKb3VybmFsIG9mIEF1dGlzbSBhbmQgRGV2ZWxvcG1lbnRhbCBEaXNvcmRlcnMiLCJjb250YWluZXItdGl0bGUtc2hvcnQiOiJKIEF1dGlzbSBEZXYgRGlzb3JkIiwiRE9JIjoiMTAuMTAwNy9zMTA4MDMtMDIwLTA0NTg0LTMiLCJJU1NOIjoiMTU3MzM0MzIiLCJQTUlEIjoiMzI2MDc3OTciLCJVUkwiOiJodHRwczovL2RvaS5vcmcvMTAuMTAwNy9zMTA4MDMtMDIwLTA0NTg0LTMiLCJpc3N1ZWQiOnsiZGF0ZS1wYXJ0cyI6W1syMDIxXV19LCJwYWdlIjoiNzYwLTc2MSIsInB1Ymxpc2hlciI6IlNwcmluZ2VyIFVTIiwiaXNzdWUiOiIyIiwidm9sdW1lIjoiNTEifSwiaXNUZW1wb3JhcnkiOmZhbHNlfV19&quot;,&quot;citationItems&quot;:[{&quot;id&quot;:&quot;dce82569-99ff-3a70-b58a-585e7b5a10c3&quot;,&quot;itemData&quot;:{&quot;type&quot;:&quot;article-journal&quot;,&quot;id&quot;:&quot;dce82569-99ff-3a70-b58a-585e7b5a10c3&quot;,&quot;title&quot;:&quot;Which terms should be used to describe autism? Perspectives from the UK autism community&quot;,&quot;author&quot;:[{&quot;family&quot;:&quot;Kenny&quot;,&quot;given&quot;:&quot;Lorcan&quot;,&quot;parse-names&quot;:false,&quot;dropping-particle&quot;:&quot;&quot;,&quot;non-dropping-particle&quot;:&quot;&quot;},{&quot;family&quot;:&quot;Hattersley&quot;,&quot;given&quot;:&quot;Caroline&quot;,&quot;parse-names&quot;:false,&quot;dropping-particle&quot;:&quot;&quot;,&quot;non-dropping-particle&quot;:&quot;&quot;},{&quot;family&quot;:&quot;Molins&quot;,&quot;given&quot;:&quot;Bonnie&quot;,&quot;parse-names&quot;:false,&quot;dropping-particle&quot;:&quot;&quot;,&quot;non-dropping-particle&quot;:&quot;&quot;},{&quot;family&quot;:&quot;Buckley&quot;,&quot;given&quot;:&quot;Carole&quot;,&quot;parse-names&quot;:false,&quot;dropping-particle&quot;:&quot;&quot;,&quot;non-dropping-particle&quot;:&quot;&quot;},{&quot;family&quot;:&quot;Povey&quot;,&quot;given&quot;:&quot;Carol&quot;,&quot;parse-names&quot;:false,&quot;dropping-particle&quot;:&quot;&quot;,&quot;non-dropping-particle&quot;:&quot;&quot;},{&quot;family&quot;:&quot;Pellicano&quot;,&quot;given&quot;:&quot;Elizabeth&quot;,&quot;parse-names&quot;:false,&quot;dropping-particle&quot;:&quot;&quot;,&quot;non-dropping-particle&quot;:&quot;&quot;}],&quot;title-short&quot;:&quot;Which terms should be used to describe autism?&quot;,&quot;container-title&quot;:&quot;Autism&quot;,&quot;accessed&quot;:{&quot;date-parts&quot;:[[2021,6,18]]},&quot;DOI&quot;:&quot;10.1177/1362361315588200&quot;,&quot;ISSN&quot;:&quot;1362-3613, 1461-7005&quot;,&quot;URL&quot;:&quot;http://journals.sagepub.com/doi/10.1177/1362361315588200&quot;,&quot;issued&quot;:{&quot;date-parts&quot;:[[2016,5]]},&quot;page&quot;:&quot;442-462&quot;,&quot;language&quot;:&quot;en&quot;,&quot;abstract&quot;:&quot;Recent public discussions suggest that there is much disagreement about the way autism is and should be described. This study sought to elicit the views and preferences of UK autism community members – autistic people, parents and their broader support network – about the terms they use to describe autism. In all, 3470 UK residents responded to an online survey on their preferred ways of describing autism and their rationale for such preferences. The results clearly show that people use many terms to describe autism. The most highly endorsed terms were ‘autism’ and ‘on the autism spectrum’, and to a lesser extent, ‘autism spectrum disorder’, for which there was consensus across community groups. The groups disagreed, however, on the use of several terms. The term ‘autistic’ was endorsed by a large percentage of autistic adults, family members/friends and parents but by considerably fewer professionals; ‘person with autism’ was endorsed by almost half of professionals but by fewer autistic adults and parents. Qualitative analysis of an openended question revealed the reasons underlying respondents’ preferences. These findings demonstrate that there is no single way of describing autism that is universally accepted and preferred by the UK’s autism community and that some disagreements appear deeply entrenched.&quot;,&quot;issue&quot;:&quot;4&quot;,&quot;volume&quot;:&quot;20&quot;,&quot;container-title-short&quot;:&quot;&quot;},&quot;isTemporary&quot;:false},{&quot;id&quot;:&quot;ea398686-71b3-37a8-a3b4-2a8ade01a614&quot;,&quot;itemData&quot;:{&quot;type&quot;:&quot;article-journal&quot;,&quot;id&quot;:&quot;ea398686-71b3-37a8-a3b4-2a8ade01a614&quot;,&quot;title&quot;:&quot;‘Autistic person’ or ‘person with autism’? Person-first language preference in Dutch adults with autism and parents&quot;,&quot;author&quot;:[{&quot;family&quot;:&quot;Buijsman&quot;,&quot;given&quot;:&quot;Riley&quot;,&quot;parse-names&quot;:false,&quot;dropping-particle&quot;:&quot;&quot;,&quot;non-dropping-particle&quot;:&quot;&quot;},{&quot;family&quot;:&quot;Begeer&quot;,&quot;given&quot;:&quot;Sander&quot;,&quot;parse-names&quot;:false,&quot;dropping-particle&quot;:&quot;&quot;,&quot;non-dropping-particle&quot;:&quot;&quot;},{&quot;family&quot;:&quot;Scheeren&quot;,&quot;given&quot;:&quot;Anke M.&quot;,&quot;parse-names&quot;:false,&quot;dropping-particle&quot;:&quot;&quot;,&quot;non-dropping-particle&quot;:&quot;&quot;}],&quot;container-title&quot;:&quot;Autism&quot;,&quot;DOI&quot;:&quot;10.1177/13623613221117914&quot;,&quot;ISSN&quot;:&quot;14617005&quot;,&quot;PMID&quot;:&quot;35957517&quot;,&quot;issued&quot;:{&quot;date-parts&quot;:[[2022]]},&quot;page&quot;:&quot;788-795&quot;,&quot;abstract&quot;:&quot;The language used to refer to autism has been a topic of ongoing debate. Research in English-speaking countries indicated an overall preference for identity-first language (‘autistic person’) among autistic adults rather than person-first language (‘person with autism’). We examined terminology preference in Dutch autistic adults (n = 1026; 16–84 years; 57% women) and parents of autistic children (n = 286) via an online survey. A majority of self-reporting adults with autism (68.3%) and parents (82.5%) demonstrated a person-first language preference. A younger age, higher IQ and more autistic traits predicted a relatively stronger identity-first language preference in autistic adults. We conclude that language and culture may impact terminology preference of adults with autism and parents. For now, we advocate to use a mix of person-first language and identity-first language in academic papers to cover the full range of preferences. Lay abstract: There are different words to describe people with an autism diagnosis. For instance, we can put the person before autism (e.g. ‘person with autism’), or we can put autism before the person (e.g. ‘autistic person’). Previous research showed that autistic adults in English-speaking countries generally liked it better when autism is placed before the person. Yet, people also greatly differ in the words they like and dislike. In this study, we examined word preference in Dutch autistic adults (n = 1026; 16–84 years; 57% women) and parents of autistic children (n = 286). Via an online questionnaire, we asked our participants to select one term for autistic people that they liked best. The results showed that most adults with autism (68.3%) and parents (82.5%) preferred to put the person before autism. Younger adults, with a higher intelligence, and with more autistic traits, were a bit more likely to put autism before the person. We conclude that there are large differences in the words that people prefer. Because we found different results in our Dutch participants compared to participants in English-speaking countries, we think that the Dutch language or culture may also play a role in word preference. For now, we advise autism researchers to use both person-first and autism-first language.&quot;,&quot;issue&quot;:&quot;3&quot;,&quot;volume&quot;:&quot;27&quot;,&quot;container-title-short&quot;:&quot;&quot;},&quot;isTemporary&quot;:false},{&quot;id&quot;:&quot;69fae878-b58d-3326-935d-554e0f427bd3&quot;,&quot;itemData&quot;:{&quot;type&quot;:&quot;article-journal&quot;,&quot;id&quot;:&quot;69fae878-b58d-3326-935d-554e0f427bd3&quot;,&quot;title&quot;:&quot;Understanding language preference: Autism knowledge, experience of stigma and autism identity&quot;,&quot;author&quot;:[{&quot;family&quot;:&quot;Bury&quot;,&quot;given&quot;:&quot;Simon M.&quot;,&quot;parse-names&quot;:false,&quot;dropping-particle&quot;:&quot;&quot;,&quot;non-dropping-particle&quot;:&quot;&quot;},{&quot;family&quot;:&quot;Jellett&quot;,&quot;given&quot;:&quot;Rachel&quot;,&quot;parse-names&quot;:false,&quot;dropping-particle&quot;:&quot;&quot;,&quot;non-dropping-particle&quot;:&quot;&quot;},{&quot;family&quot;:&quot;Haschek&quot;,&quot;given&quot;:&quot;Alex&quot;,&quot;parse-names&quot;:false,&quot;dropping-particle&quot;:&quot;&quot;,&quot;non-dropping-particle&quot;:&quot;&quot;},{&quot;family&quot;:&quot;Wenzel&quot;,&quot;given&quot;:&quot;Michael&quot;,&quot;parse-names&quot;:false,&quot;dropping-particle&quot;:&quot;&quot;,&quot;non-dropping-particle&quot;:&quot;&quot;},{&quot;family&quot;:&quot;Hedley&quot;,&quot;given&quot;:&quot;Darren&quot;,&quot;parse-names&quot;:false,&quot;dropping-particle&quot;:&quot;&quot;,&quot;non-dropping-particle&quot;:&quot;&quot;},{&quot;family&quot;:&quot;Spoor&quot;,&quot;given&quot;:&quot;Jennifer R.&quot;,&quot;parse-names&quot;:false,&quot;dropping-particle&quot;:&quot;&quot;,&quot;non-dropping-particle&quot;:&quot;&quot;}],&quot;container-title&quot;:&quot;Autism&quot;,&quot;DOI&quot;:&quot;10.1177/13623613221142383&quot;,&quot;ISSN&quot;:&quot;14617005&quot;,&quot;PMID&quot;:&quot;36510834&quot;,&quot;issued&quot;:{&quot;date-parts&quot;:[[2022]]},&quot;page&quot;:&quot;1-13&quot;,&quot;abstract&quot;:&quot;Prior research has studied preferences for identity- or person-first language among persons with an autism diagnosis. The current study differs from this previous body of research by specifically examining quantitative predictors of language preferences through a social identity theoretical approach, thereby leading to a better understanding of psychological and social factors that might underlie language use and preference within the autistic community. Australian adults with an autism diagnosis (N = 198) completed the measures of autism knowledge, internalised stigma, and autism identity to determine whether these factors predict language preference. Results indicated a stronger autism identity was associated with a preference for identity-first terms (autistic/autistic person) and finding these less offensive. Contrastingly, stigma was associated with finding identity-first language less favourable and more offensive. Person-first terms (e.g. person with autism) were not associated with any of the predictors. Together, these findings suggest decision-making around identity-first language is influenced by a strong sense of autistic identity and experiences of stigma. Lay abstract: There is ongoing discussion around what language is acceptable when talking about someone with an autism diagnosis, especially regarding person-first (e.g. person with autism) or identity-first (e.g. autistic person) language. We asked 198 Australian adults with an autism diagnosis what terminology they prefer and what they find offensive. We also asked questions to understand their experience of stigma, their autism knowledge and how much they endorse an autism identity, to investigate if these factors were associated with their language preferences. Overall, there was no significant association between these three factors and person-first terminology. For identity-first terms, those who endorse a stronger autism identity tended to find identity-first terms more preferable and less offensive, whereas those who reported greater experiences and internalisation of stigma tended to find identity-first terms less preferable and more offensive. Previous research has tended to ask what language participants prefer. The findings of this work help provide some context as to why people prefer or find offensive specific terms, at least for identity-first language.&quot;,&quot;issue&quot;:&quot;0&quot;,&quot;volume&quot;:&quot;0&quot;,&quot;container-title-short&quot;:&quot;&quot;},&quot;isTemporary&quot;:false},{&quot;id&quot;:&quot;199417af-8cc7-3f70-a0e9-29d1febf3c1e&quot;,&quot;itemData&quot;:{&quot;type&quot;:&quot;article-journal&quot;,&quot;id&quot;:&quot;199417af-8cc7-3f70-a0e9-29d1febf3c1e&quot;,&quot;title&quot;:&quot;The use of language in autism research&quot;,&quot;author&quot;:[{&quot;family&quot;:&quot;Monk&quot;,&quot;given&quot;:&quot;Ruth&quot;,&quot;parse-names&quot;:false,&quot;dropping-particle&quot;:&quot;&quot;,&quot;non-dropping-particle&quot;:&quot;&quot;},{&quot;family&quot;:&quot;Whitehouse&quot;,&quot;given&quot;:&quot;Andrew J.O.&quot;,&quot;parse-names&quot;:false,&quot;dropping-particle&quot;:&quot;&quot;,&quot;non-dropping-particle&quot;:&quot;&quot;},{&quot;family&quot;:&quot;Waddington&quot;,&quot;given&quot;:&quot;Hannah&quot;,&quot;parse-names&quot;:false,&quot;dropping-particle&quot;:&quot;&quot;,&quot;non-dropping-particle&quot;:&quot;&quot;}],&quot;container-title&quot;:&quot;Trends in Neurosciences&quot;,&quot;container-title-short&quot;:&quot;Trends Neurosci&quot;,&quot;DOI&quot;:&quot;10.1016/j.tins.2022.08.009&quot;,&quot;ISSN&quot;:&quot;1878108X&quot;,&quot;PMID&quot;:&quot;36184384&quot;,&quot;URL&quot;:&quot;https://doi.org/10.1016/j.tins.2022.08.009&quot;,&quot;issued&quot;:{&quot;date-parts&quot;:[[2022]]},&quot;page&quot;:&quot;791-793&quot;,&quot;abstract&quot;:&quot;The past three decades have seen a major shift in our understanding of the strong links between autism and identity. These developments have called for careful consideration of the language used to describe autism. Here, we briefly discuss some of these deliberations and provide guidance to researchers around language use in autism research.&quot;,&quot;publisher&quot;:&quot;The Authors&quot;,&quot;issue&quot;:&quot;11&quot;,&quot;volume&quot;:&quot;45&quot;},&quot;isTemporary&quot;:false},{&quot;id&quot;:&quot;1ed9b08c-e018-3cba-baac-e49629a7b1e1&quot;,&quot;itemData&quot;:{&quot;type&quot;:&quot;article-journal&quot;,&quot;id&quot;:&quot;1ed9b08c-e018-3cba-baac-e49629a7b1e1&quot;,&quot;title&quot;:&quot;The Meaning of Diagnosis for Different Designations in Talking About Autism&quot;,&quot;author&quot;:[{&quot;family&quot;:&quot;Tepest&quot;,&quot;given&quot;:&quot;Ralf&quot;,&quot;parse-names&quot;:false,&quot;dropping-particle&quot;:&quot;&quot;,&quot;non-dropping-particle&quot;:&quot;&quot;}],&quot;container-title&quot;:&quot;Journal of Autism and Developmental Disorders&quot;,&quot;container-title-short&quot;:&quot;J Autism Dev Disord&quot;,&quot;DOI&quot;:&quot;10.1007/s10803-020-04584-3&quot;,&quot;ISSN&quot;:&quot;15733432&quot;,&quot;PMID&quot;:&quot;32607797&quot;,&quot;URL&quot;:&quot;https://doi.org/10.1007/s10803-020-04584-3&quot;,&quot;issued&quot;:{&quot;date-parts&quot;:[[2021]]},&quot;page&quot;:&quot;760-761&quot;,&quot;publisher&quot;:&quot;Springer US&quot;,&quot;issue&quot;:&quot;2&quot;,&quot;volume&quot;:&quot;51&quot;},&quot;isTemporary&quot;:false}]},{&quot;citationID&quot;:&quot;MENDELEY_CITATION_cc176a04-2817-4aac-a0db-b62b37806563&quot;,&quot;citationItems&quot;:[{&quot;id&quot;:&quot;2df7fe16-72b8-3d29-a600-357288385135&quot;,&quot;itemData&quot;:{&quot;DOI&quot;:&quot;10.1080/17470919.2017.1400463&quot;,&quot;ISSN&quot;:&quot;17470927&quot;,&quot;PMID&quot;:&quot;29091537&quot;,&quot;abstract&quot;:&quot;Spontaneous interpersonal synchronization of rhythmic behavior such as gait or hand clapping is a ubiquitous phenomenon in human interactions, and is potentially important for social relationships and action understanding. Although several authors have suggested a role of the mirror neuron system in interpersonal coupling, the underlying brain mechanisms are not well understood. Here we argue that more general theories of neural computations, namely predictive coding and the Free Energy Principle, could explain interpersonal coordination dynamics. Each brain minimizes coding costs by reducing the mismatch between the representations of observed and own motor behavior. Continuous mutual prediction and alignment result in an overall minimization of free energy, thus forming a stable attractor state.&quot;,&quot;author&quot;:[{&quot;dropping-particle&quot;:&quot;&quot;,&quot;family&quot;:&quot;Koban&quot;,&quot;given&quot;:&quot;Leonie&quot;,&quot;non-dropping-particle&quot;:&quot;&quot;,&quot;parse-names&quot;:false,&quot;suffix&quot;:&quot;&quot;},{&quot;dropping-particle&quot;:&quot;&quot;,&quot;family&quot;:&quot;Ramamoorthy&quot;,&quot;given&quot;:&quot;Anand&quot;,&quot;non-dropping-particle&quot;:&quot;&quot;,&quot;parse-names&quot;:false,&quot;suffix&quot;:&quot;&quot;},{&quot;dropping-particle&quot;:&quot;&quot;,&quot;family&quot;:&quot;Konvalinka&quot;,&quot;given&quot;:&quot;Ivana&quot;,&quot;non-dropping-particle&quot;:&quot;&quot;,&quot;parse-names&quot;:false,&quot;suffix&quot;:&quot;&quot;}],&quot;container-title&quot;:&quot;Social Neuroscience&quot;,&quot;id&quot;:&quot;2df7fe16-72b8-3d29-a600-357288385135&quot;,&quot;issue&quot;:&quot;1&quot;,&quot;issued&quot;:{&quot;date-parts&quot;:[[&quot;2019&quot;]]},&quot;page&quot;:&quot;1-9&quot;,&quot;publisher&quot;:&quot;Routledge&quot;,&quot;title&quot;:&quot;Why do we fall into sync with others? Interpersonal synchronization and the brain’s optimization principle&quot;,&quot;type&quot;:&quot;article-journal&quot;,&quot;volume&quot;:&quot;14&quot;},&quot;uris&quot;:[&quot;http://www.mendeley.com/documents/?uuid=c07317e1-9643-4d17-bb13-0f621de0f3fd&quot;],&quot;isTemporary&quot;:false,&quot;legacyDesktopId&quot;:&quot;c07317e1-9643-4d17-bb13-0f621de0f3fd&quot;},{&quot;id&quot;:&quot;3105f9b4-da2c-353a-9381-12def4a9a695&quot;,&quot;itemData&quot;:{&quot;DOI&quot;:&quot;10.1007/s10919-019-00315-0&quot;,&quot;ISBN&quot;:&quot;0123456789&quot;,&quot;ISSN&quot;:&quot;15733653&quot;,&quot;abstract&quot;:&quot;This study examined ways in which rhythmic features of movement contribute to bonding between individuals. Though previous studies have described synchrony as a form of social glue, this research extends those findings to consider the impact of fast versus slow tempo on movement synchrony. This two-part experiment examined dyadic interactions as they occurred between same-sex strangers (Study 1) and friends (Study 2). Participants were video-recorded as they engaged in 5- or 6-min chats, and synchrony was evaluated using wavelet transform via calculations of cross-wavelet coherence. Study 1 employed regression commonality analysis and hierarchical linear modeling and found that among various frequency bands, rapport between individuals was positively associated with synchrony under 0.025 Hz (i.e., slower than once every 40 s) and 0.5–1.5 Hz (i.e., once every 0.67–2 s). On the contrary, Study 2 determined that synchrony of 0.5–1.5 Hz was not impactful among friend dyads and only predictive of the motivation to cultivate a friendly relationship during interactions with strangers. These results indicate the existence of a distinctive rhythm for bonding individuals, and the role of pre-existing friendship as a moderator of the bonding effect of synchrony. However, the role of relative phase (i.e., timing of movement; same versus opposite timing) remains unclear, as the ratio of in- and anti-phase patterning had no significant influence on perceived rapport and motivation to develop relationships. On the basis of the research results, a theoretical contribution is proposed to the study of interpersonal coordination.&quot;,&quot;author&quot;:[{&quot;dropping-particle&quot;:&quot;&quot;,&quot;family&quot;:&quot;Fujiwara&quot;,&quot;given&quot;:&quot;Ken&quot;,&quot;non-dropping-particle&quot;:&quot;&quot;,&quot;parse-names&quot;:false,&quot;suffix&quot;:&quot;&quot;},{&quot;dropping-particle&quot;:&quot;&quot;,&quot;family&quot;:&quot;Kimura&quot;,&quot;given&quot;:&quot;Masanori&quot;,&quot;non-dropping-particle&quot;:&quot;&quot;,&quot;parse-names&quot;:false,&quot;suffix&quot;:&quot;&quot;},{&quot;dropping-particle&quot;:&quot;&quot;,&quot;family&quot;:&quot;Daibo&quot;,&quot;given&quot;:&quot;Ikuo&quot;,&quot;non-dropping-particle&quot;:&quot;&quot;,&quot;parse-names&quot;:false,&quot;suffix&quot;:&quot;&quot;}],&quot;container-title&quot;:&quot;Journal of Nonverbal Behavior&quot;,&quot;id&quot;:&quot;3105f9b4-da2c-353a-9381-12def4a9a695&quot;,&quot;issue&quot;:&quot;1&quot;,&quot;issued&quot;:{&quot;date-parts&quot;:[[&quot;2020&quot;]]},&quot;page&quot;:&quot;173-193&quot;,&quot;publisher&quot;:&quot;Springer US&quot;,&quot;title&quot;:&quot;Rhythmic Features of Movement Synchrony for Bonding Individuals in Dyadic Interaction&quot;,&quot;type&quot;:&quot;article-journal&quot;,&quot;volume&quot;:&quot;44&quot;},&quot;uris&quot;:[&quot;http://www.mendeley.com/documents/?uuid=58eb64af-545d-4897-a853-e75362e62a06&quot;],&quot;isTemporary&quot;:false,&quot;legacyDesktopId&quot;:&quot;58eb64af-545d-4897-a853-e75362e62a06&quot;},{&quot;id&quot;:&quot;e27994c3-241d-3a2a-8f99-c065a87ba43b&quot;,&quot;itemData&quot;:{&quot;author&quot;:[{&quot;dropping-particle&quot;:&quot;&quot;,&quot;family&quot;:&quot;Hove&quot;,&quot;given&quot;:&quot;Michael J&quot;,&quot;non-dropping-particle&quot;:&quot;&quot;,&quot;parse-names&quot;:false,&quot;suffix&quot;:&quot;&quot;},{&quot;dropping-particle&quot;:&quot;&quot;,&quot;family&quot;:&quot;Risen&quot;,&quot;given&quot;:&quot;Jane L&quot;,&quot;non-dropping-particle&quot;:&quot;&quot;,&quot;parse-names&quot;:false,&quot;suffix&quot;:&quot;&quot;}],&quot;container-title&quot;:&quot;Social Cognition&quot;,&quot;id&quot;:&quot;e27994c3-241d-3a2a-8f99-c065a87ba43b&quot;,&quot;issue&quot;:&quot;6&quot;,&quot;issued&quot;:{&quot;date-parts&quot;:[[&quot;2009&quot;]]},&quot;page&quot;:&quot;949-960&quot;,&quot;publisher&quot;:&quot;Guilford Press&quot;,&quot;title&quot;:&quot;It's all in the timing: Interpersonal synchrony increases affiliation&quot;,&quot;type&quot;:&quot;article-journal&quot;,&quot;volume&quot;:&quot;27&quot;},&quot;uris&quot;:[&quot;http://www.mendeley.com/documents/?uuid=f3fff7e6-65ea-406f-a791-d9b084b98081&quot;],&quot;isTemporary&quot;:false,&quot;legacyDesktopId&quot;:&quot;f3fff7e6-65ea-406f-a791-d9b084b98081&quot;},{&quot;id&quot;:&quot;4f9b0844-01fe-38b4-ad77-e825b44f8fb9&quot;,&quot;itemData&quot;:{&quot;DOI&quot;:&quot;10.1007/s10919-019-00320-3&quot;,&quot;ISBN&quot;:&quot;0123456789&quot;,&quot;ISSN&quot;:&quot;15733653&quot;,&quot;abstract&quot;:&quot;Conversation between two people involves subtle nonverbal coordination in addition to speech. However, the precise parameters and timing of this coordination remain unclear, which limits our ability to theorize about the neural and cognitive mechanisms of social coordination. In particular, it is unclear if conversation is dominated by synchronization (with no time lag), rapid and reactive mimicry (with lags under 1 s) or traditionally observed mimicry (with several seconds lag), each of which demands a different neural mechanism. Here we describe data from high-resolution motion capture of the head movements of pairs of participants (n = 31 dyads) engaged in structured conversations. In a pre-registered analysis pathway, we calculated the wavelet coherence of head motion within dyads as a measure of their nonverbal coordination and report two novel results. First, low-frequency coherence (0.2–1.1 Hz) is consistent with traditional observations of mimicry, and modeling shows this behavior is generated by a mechanism with a constant 600 ms lag between leader and follower. This is in line with rapid reactive (rather than predictive or memory-driven) models of mimicry behavior, and could be implemented in mirror neuron systems. Second, we find an unexpected pattern of lower-than-chance coherence between participants, or hypo-coherence, at high frequencies (2.6–6.5 Hz). Exploratory analyses show that this systematic decoupling is driven by fast nodding from the listening member of the dyad, and may be a newly identified social signal. These results provide a step towards the quantification of real-world human behavior in high resolution and provide new insights into the mechanisms of social coordination.&quot;,&quot;author&quot;:[{&quot;dropping-particle&quot;:&quot;&quot;,&quot;family&quot;:&quot;Hale&quot;,&quot;given&quot;:&quot;Joanna&quot;,&quot;non-dropping-particle&quot;:&quot;&quot;,&quot;parse-names&quot;:false,&quot;suffix&quot;:&quot;&quot;},{&quot;dropping-particle&quot;:&quot;&quot;,&quot;family&quot;:&quot;Ward&quot;,&quot;given&quot;:&quot;Jamie A.&quot;,&quot;non-dropping-particle&quot;:&quot;&quot;,&quot;parse-names&quot;:false,&quot;suffix&quot;:&quot;&quot;},{&quot;dropping-particle&quot;:&quot;&quot;,&quot;family&quot;:&quot;Buccheri&quot;,&quot;given&quot;:&quot;Francesco&quot;,&quot;non-dropping-particle&quot;:&quot;&quot;,&quot;parse-names&quot;:false,&quot;suffix&quot;:&quot;&quot;},{&quot;dropping-particle&quot;:&quot;&quot;,&quot;family&quot;:&quot;Oliver&quot;,&quot;given&quot;:&quot;Dominic&quot;,&quot;non-dropping-particle&quot;:&quot;&quot;,&quot;parse-names&quot;:false,&quot;suffix&quot;:&quot;&quot;},{&quot;dropping-particle&quot;:&quot;&quot;,&quot;family&quot;:&quot;Hamilton&quot;,&quot;given&quot;:&quot;Antonia F.de C.&quot;,&quot;non-dropping-particle&quot;:&quot;&quot;,&quot;parse-names&quot;:false,&quot;suffix&quot;:&quot;&quot;}],&quot;container-title&quot;:&quot;Journal of Nonverbal Behavior&quot;,&quot;id&quot;:&quot;4f9b0844-01fe-38b4-ad77-e825b44f8fb9&quot;,&quot;issue&quot;:&quot;1&quot;,&quot;issued&quot;:{&quot;date-parts&quot;:[[&quot;2020&quot;]]},&quot;page&quot;:&quot;63-83&quot;,&quot;publisher&quot;:&quot;Springer US&quot;,&quot;title&quot;:&quot;Are You on My Wavelength? Interpersonal Coordination in Dyadic Conversations&quot;,&quot;type&quot;:&quot;article-journal&quot;,&quot;volume&quot;:&quot;44&quot;},&quot;uris&quot;:[&quot;http://www.mendeley.com/documents/?uuid=a86e8887-adfa-42e0-9a67-e312ace694e3&quot;],&quot;isTemporary&quot;:false,&quot;legacyDesktopId&quot;:&quot;a86e8887-adfa-42e0-9a67-e312ace694e3&quot;},{&quot;id&quot;:&quot;bafdb81b-66f4-31ca-a3ed-8b8474e5d5e5&quot;,&quot;itemData&quot;:{&quot;DOI&quot;:&quot;10.1111/j.1469-7610.2006.01701.x&quot;,&quot;author&quot;:[{&quot;dropping-particle&quot;:&quot;&quot;,&quot;family&quot;:&quot;Feldman&quot;,&quot;given&quot;:&quot;Ruth&quot;,&quot;non-dropping-particle&quot;:&quot;&quot;,&quot;parse-names&quot;:false,&quot;suffix&quot;:&quot;&quot;}],&quot;container-title&quot;:&quot;Journal of Child psychology and Psychiatry&quot;,&quot;id&quot;:&quot;bafdb81b-66f4-31ca-a3ed-8b8474e5d5e5&quot;,&quot;issue&quot;:&quot;3-4&quot;,&quot;issued&quot;:{&quot;date-parts&quot;:[[&quot;2007&quot;]]},&quot;page&quot;:&quot;329-354&quot;,&quot;publisher&quot;:&quot;Wiley Online Library&quot;,&quot;title&quot;:&quot;Parent--infant synchrony and the construction of shared timing; physiological precursors, developmental outcomes, and risk conditions&quot;,&quot;type&quot;:&quot;article-journal&quot;,&quot;volume&quot;:&quot;48&quot;},&quot;uris&quot;:[&quot;http://www.mendeley.com/documents/?uuid=fd508279-2c5f-4ec3-b825-2295471cde12&quot;],&quot;isTemporary&quot;:false,&quot;legacyDesktopId&quot;:&quot;fd508279-2c5f-4ec3-b825-2295471cde12&quot;},{&quot;id&quot;:&quot;58e6df03-afc3-387b-ad59-de624ce44c82&quot;,&quot;itemData&quot;:{&quot;DOI&quot;:&quot;10.1016/j.neuroscience.2014.07.051&quot;,&quot;ISSN&quot;:&quot;18737544&quot;,&quot;abstract&quot;:&quot;Interpersonal synchrony is characterized by a temporary alignment of periodic behaviors with another person. This process requires that at least one of the two individuals monitors and adjusts his/her movements to maintain alignment with the other individual (the referent). Interestingly, recent research on interpersonal synchrony has found that people who are motivated to befriend an unfamiliar social referent tend to automatically synchronize with their social referents, raising the possibility that synchrony may be employed as an affiliation tool. It is unknown, however, whether the opposite is true; that is, whether the person serving as the referent of interpersonal synchrony perceives synchrony with his/her partner or experiences affiliative feelings toward the partner.To address this question, we performed a series of studies on interpersonal synchrony with a total of 100 participants. In all studies, participants served as the referent with no requirement to monitor or align their behavior with their partners. Unbeknown to the participants, the timings of their \&quot;partner's\&quot; movements were actually determined by a computer program based on the participant's (i.e., referent's) behavior.Overall, our behavioral results showed that the referent of a synchrony task expressed greater perceived synchrony and greater social affiliation toward a synchronous partner (i.e., one displaying low mean asynchrony and/or a narrow asynchrony range) than with an asynchronous partner (i.e., one displaying high mean asynchrony and/or high asynchrony range). Our neuroimaging study extended these results by demonstrating involvement of brain areas implicated in social cognition, embodied cognition, self-other expansion, and action observation as correlates of interpersonal synchrony (vs. asynchrony). These findings have practical implications for social interaction and theoretical implications for understanding interpersonal synchrony and social coordination. © 2014 IBRO.&quot;,&quot;author&quot;:[{&quot;dropping-particle&quot;:&quot;&quot;,&quot;family&quot;:&quot;Cacioppo&quot;,&quot;given&quot;:&quot;S.&quot;,&quot;non-dropping-particle&quot;:&quot;&quot;,&quot;parse-names&quot;:false,&quot;suffix&quot;:&quot;&quot;},{&quot;dropping-particle&quot;:&quot;&quot;,&quot;family&quot;:&quot;Zhou&quot;,&quot;given&quot;:&quot;H.&quot;,&quot;non-dropping-particle&quot;:&quot;&quot;,&quot;parse-names&quot;:false,&quot;suffix&quot;:&quot;&quot;},{&quot;dropping-particle&quot;:&quot;&quot;,&quot;family&quot;:&quot;Monteleone&quot;,&quot;given&quot;:&quot;G.&quot;,&quot;non-dropping-particle&quot;:&quot;&quot;,&quot;parse-names&quot;:false,&quot;suffix&quot;:&quot;&quot;},{&quot;dropping-particle&quot;:&quot;&quot;,&quot;family&quot;:&quot;Majka&quot;,&quot;given&quot;:&quot;E. A.&quot;,&quot;non-dropping-particle&quot;:&quot;&quot;,&quot;parse-names&quot;:false,&quot;suffix&quot;:&quot;&quot;},{&quot;dropping-particle&quot;:&quot;&quot;,&quot;family&quot;:&quot;Quinn&quot;,&quot;given&quot;:&quot;K. A.&quot;,&quot;non-dropping-particle&quot;:&quot;&quot;,&quot;parse-names&quot;:false,&quot;suffix&quot;:&quot;&quot;},{&quot;dropping-particle&quot;:&quot;&quot;,&quot;family&quot;:&quot;Ball&quot;,&quot;given&quot;:&quot;A. B.&quot;,&quot;non-dropping-particle&quot;:&quot;&quot;,&quot;parse-names&quot;:false,&quot;suffix&quot;:&quot;&quot;},{&quot;dropping-particle&quot;:&quot;&quot;,&quot;family&quot;:&quot;Norman&quot;,&quot;given&quot;:&quot;G. J.&quot;,&quot;non-dropping-particle&quot;:&quot;&quot;,&quot;parse-names&quot;:false,&quot;suffix&quot;:&quot;&quot;},{&quot;dropping-particle&quot;:&quot;&quot;,&quot;family&quot;:&quot;Semin&quot;,&quot;given&quot;:&quot;G. R.&quot;,&quot;non-dropping-particle&quot;:&quot;&quot;,&quot;parse-names&quot;:false,&quot;suffix&quot;:&quot;&quot;},{&quot;dropping-particle&quot;:&quot;&quot;,&quot;family&quot;:&quot;Cacioppo&quot;,&quot;given&quot;:&quot;J. T.&quot;,&quot;non-dropping-particle&quot;:&quot;&quot;,&quot;parse-names&quot;:false,&quot;suffix&quot;:&quot;&quot;}],&quot;container-title&quot;:&quot;Neuroscience&quot;,&quot;id&quot;:&quot;58e6df03-afc3-387b-ad59-de624ce44c82&quot;,&quot;issued&quot;:{&quot;date-parts&quot;:[[&quot;2014&quot;]]},&quot;page&quot;:&quot;842-858&quot;,&quot;publisher&quot;:&quot;IBRO&quot;,&quot;title&quot;:&quot;You are in sync with me: Neural correlates of interpersonal synchrony with a partner&quot;,&quot;type&quot;:&quot;article-journal&quot;,&quot;volume&quot;:&quot;277&quot;},&quot;uris&quot;:[&quot;http://www.mendeley.com/documents/?uuid=c2c994a7-3073-4b5d-a921-19d2e766cfa3&quot;],&quot;isTemporary&quot;:false,&quot;legacyDesktopId&quot;:&quot;c2c994a7-3073-4b5d-a921-19d2e766cfa3&quot;}],&quot;properties&quot;:{&quot;noteIndex&quot;:0},&quot;isEdited&quot;:false,&quot;manualOverride&quot;:{&quot;citeprocText&quot;:&quot;(Cacioppo et al., 2014; Feldman, 2007; Fujiwara et al., 2020; Hale et al., 2020; Hove &amp;#38; Risen, 2009; Koban et al., 2019)&quot;,&quot;isManuallyOverridden&quot;:false,&quot;manualOverrideText&quot;:&quot;&quot;},&quot;citationTag&quot;:&quot;MENDELEY_CITATION_v3_eyJjaXRhdGlvbklEIjoiTUVOREVMRVlfQ0lUQVRJT05fY2MxNzZhMDQtMjgxNy00YWFjLWEwZGItYjYyYjM3ODA2NTYzIiwiY2l0YXRpb25JdGVtcyI6W3siaWQiOiIyZGY3ZmUxNi03MmI4LTNkMjktYTYwMC0zNTcyODgzODUxMzUiLCJpdGVtRGF0YSI6eyJET0kiOiIxMC4xMDgwLzE3NDcwOTE5LjIwMTcuMTQwMDQ2MyIsIklTU04iOiIxNzQ3MDkyNyIsIlBNSUQiOiIyOTA5MTUzNyIsImFic3RyYWN0IjoiU3BvbnRhbmVvdXMgaW50ZXJwZXJzb25hbCBzeW5jaHJvbml6YXRpb24gb2Ygcmh5dGhtaWMgYmVoYXZpb3Igc3VjaCBhcyBnYWl0IG9yIGhhbmQgY2xhcHBpbmcgaXMgYSB1YmlxdWl0b3VzIHBoZW5vbWVub24gaW4gaHVtYW4gaW50ZXJhY3Rpb25zLCBhbmQgaXMgcG90ZW50aWFsbHkgaW1wb3J0YW50IGZvciBzb2NpYWwgcmVsYXRpb25zaGlwcyBhbmQgYWN0aW9uIHVuZGVyc3RhbmRpbmcuIEFsdGhvdWdoIHNldmVyYWwgYXV0aG9ycyBoYXZlIHN1Z2dlc3RlZCBhIHJvbGUgb2YgdGhlIG1pcnJvciBuZXVyb24gc3lzdGVtIGluIGludGVycGVyc29uYWwgY291cGxpbmcsIHRoZSB1bmRlcmx5aW5nIGJyYWluIG1lY2hhbmlzbXMgYXJlIG5vdCB3ZWxsIHVuZGVyc3Rvb2QuIEhlcmUgd2UgYXJndWUgdGhhdCBtb3JlIGdlbmVyYWwgdGhlb3JpZXMgb2YgbmV1cmFsIGNvbXB1dGF0aW9ucywgbmFtZWx5IHByZWRpY3RpdmUgY29kaW5nIGFuZCB0aGUgRnJlZSBFbmVyZ3kgUHJpbmNpcGxlLCBjb3VsZCBleHBsYWluIGludGVycGVyc29uYWwgY29vcmRpbmF0aW9uIGR5bmFtaWNzLiBFYWNoIGJyYWluIG1pbmltaXplcyBjb2RpbmcgY29zdHMgYnkgcmVkdWNpbmcgdGhlIG1pc21hdGNoIGJldHdlZW4gdGhlIHJlcHJlc2VudGF0aW9ucyBvZiBvYnNlcnZlZCBhbmQgb3duIG1vdG9yIGJlaGF2aW9yLiBDb250aW51b3VzIG11dHVhbCBwcmVkaWN0aW9uIGFuZCBhbGlnbm1lbnQgcmVzdWx0IGluIGFuIG92ZXJhbGwgbWluaW1pemF0aW9uIG9mIGZyZWUgZW5lcmd5LCB0aHVzIGZvcm1pbmcgYSBzdGFibGUgYXR0cmFjdG9yIHN0YXRlLiIsImF1dGhvciI6W3siZHJvcHBpbmctcGFydGljbGUiOiIiLCJmYW1pbHkiOiJLb2JhbiIsImdpdmVuIjoiTGVvbmllIiwibm9uLWRyb3BwaW5nLXBhcnRpY2xlIjoiIiwicGFyc2UtbmFtZXMiOmZhbHNlLCJzdWZmaXgiOiIifSx7ImRyb3BwaW5nLXBhcnRpY2xlIjoiIiwiZmFtaWx5IjoiUmFtYW1vb3J0aHkiLCJnaXZlbiI6IkFuYW5kIiwibm9uLWRyb3BwaW5nLXBhcnRpY2xlIjoiIiwicGFyc2UtbmFtZXMiOmZhbHNlLCJzdWZmaXgiOiIifSx7ImRyb3BwaW5nLXBhcnRpY2xlIjoiIiwiZmFtaWx5IjoiS29udmFsaW5rYSIsImdpdmVuIjoiSXZhbmEiLCJub24tZHJvcHBpbmctcGFydGljbGUiOiIiLCJwYXJzZS1uYW1lcyI6ZmFsc2UsInN1ZmZpeCI6IiJ9XSwiY29udGFpbmVyLXRpdGxlIjoiU29jaWFsIE5ldXJvc2NpZW5jZSIsImlkIjoiMmRmN2ZlMTYtNzJiOC0zZDI5LWE2MDAtMzU3Mjg4Mzg1MTM1IiwiaXNzdWUiOiIxIiwiaXNzdWVkIjp7ImRhdGUtcGFydHMiOltbIjIwMTkiXV19LCJwYWdlIjoiMS05IiwicHVibGlzaGVyIjoiUm91dGxlZGdlIiwidGl0bGUiOiJXaHkgZG8gd2UgZmFsbCBpbnRvIHN5bmMgd2l0aCBvdGhlcnM/IEludGVycGVyc29uYWwgc3luY2hyb25pemF0aW9uIGFuZCB0aGUgYnJhaW7igJlzIG9wdGltaXphdGlvbiBwcmluY2lwbGUiLCJ0eXBlIjoiYXJ0aWNsZS1qb3VybmFsIiwidm9sdW1lIjoiMTQifSwidXJpcyI6WyJodHRwOi8vd3d3Lm1lbmRlbGV5LmNvbS9kb2N1bWVudHMvP3V1aWQ9YzA3MzE3ZTEtOTY0My00ZDE3LWJiMTMtMGY2MjFkZTBmM2ZkIl0sImlzVGVtcG9yYXJ5IjpmYWxzZSwibGVnYWN5RGVza3RvcElkIjoiYzA3MzE3ZTEtOTY0My00ZDE3LWJiMTMtMGY2MjFkZTBmM2ZkIn0seyJpZCI6IjMxMDVmOWI0LWRhMmMtMzUzYS05MzgxLTEyZGVmNGE5YTY5NSIsIml0ZW1EYXRhIjp7IkRPSSI6IjEwLjEwMDcvczEwOTE5LTAxOS0wMDMxNS0wIiwiSVNCTiI6IjAxMjM0NTY3ODkiLCJJU1NOIjoiMTU3MzM2NTMiLCJhYnN0cmFjdCI6IlRoaXMgc3R1ZHkgZXhhbWluZWQgd2F5cyBpbiB3aGljaCByaHl0aG1pYyBmZWF0dXJlcyBvZiBtb3ZlbWVudCBjb250cmlidXRlIHRvIGJvbmRpbmcgYmV0d2VlbiBpbmRpdmlkdWFscy4gVGhvdWdoIHByZXZpb3VzIHN0dWRpZXMgaGF2ZSBkZXNjcmliZWQgc3luY2hyb255IGFzIGEgZm9ybSBvZiBzb2NpYWwgZ2x1ZSwgdGhpcyByZXNlYXJjaCBleHRlbmRzIHRob3NlIGZpbmRpbmdzIHRvIGNvbnNpZGVyIHRoZSBpbXBhY3Qgb2YgZmFzdCB2ZXJzdXMgc2xvdyB0ZW1wbyBvbiBtb3ZlbWVudCBzeW5jaHJvbnkuIFRoaXMgdHdvLXBhcnQgZXhwZXJpbWVudCBleGFtaW5lZCBkeWFkaWMgaW50ZXJhY3Rpb25zIGFzIHRoZXkgb2NjdXJyZWQgYmV0d2VlbiBzYW1lLXNleCBzdHJhbmdlcnMgKFN0dWR5IDEpIGFuZCBmcmllbmRzIChTdHVkeSAyKS4gUGFydGljaXBhbnRzIHdlcmUgdmlkZW8tcmVjb3JkZWQgYXMgdGhleSBlbmdhZ2VkIGluIDUtIG9yIDYtbWluIGNoYXRzLCBhbmQgc3luY2hyb255IHdhcyBldmFsdWF0ZWQgdXNpbmcgd2F2ZWxldCB0cmFuc2Zvcm0gdmlhIGNhbGN1bGF0aW9ucyBvZiBjcm9zcy13YXZlbGV0IGNvaGVyZW5jZS4gU3R1ZHkgMSBlbXBsb3llZCByZWdyZXNzaW9uIGNvbW1vbmFsaXR5IGFuYWx5c2lzIGFuZCBoaWVyYXJjaGljYWwgbGluZWFyIG1vZGVsaW5nIGFuZCBmb3VuZCB0aGF0IGFtb25nIHZhcmlvdXMgZnJlcXVlbmN5IGJhbmRzLCByYXBwb3J0IGJldHdlZW4gaW5kaXZpZHVhbHMgd2FzIHBvc2l0aXZlbHkgYXNzb2NpYXRlZCB3aXRoIHN5bmNocm9ueSB1bmRlciAwLjAyNcKgSHogKGkuZS4sIHNsb3dlciB0aGFuIG9uY2UgZXZlcnkgNDDCoHMpIGFuZCAwLjXigJMxLjXCoEh6IChpLmUuLCBvbmNlIGV2ZXJ5IDAuNjfigJMywqBzKS4gT24gdGhlIGNvbnRyYXJ5LCBTdHVkeSAyIGRldGVybWluZWQgdGhhdCBzeW5jaHJvbnkgb2YgMC414oCTMS41wqBIeiB3YXMgbm90IGltcGFjdGZ1bCBhbW9uZyBmcmllbmQgZHlhZHMgYW5kIG9ubHkgcHJlZGljdGl2ZSBvZiB0aGUgbW90aXZhdGlvbiB0byBjdWx0aXZhdGUgYSBmcmllbmRseSByZWxhdGlvbnNoaXAgZHVyaW5nIGludGVyYWN0aW9ucyB3aXRoIHN0cmFuZ2Vycy4gVGhlc2UgcmVzdWx0cyBpbmRpY2F0ZSB0aGUgZXhpc3RlbmNlIG9mIGEgZGlzdGluY3RpdmUgcmh5dGhtIGZvciBib25kaW5nIGluZGl2aWR1YWxzLCBhbmQgdGhlIHJvbGUgb2YgcHJlLWV4aXN0aW5nIGZyaWVuZHNoaXAgYXMgYSBtb2RlcmF0b3Igb2YgdGhlIGJvbmRpbmcgZWZmZWN0IG9mIHN5bmNocm9ueS4gSG93ZXZlciwgdGhlIHJvbGUgb2YgcmVsYXRpdmUgcGhhc2UgKGkuZS4sIHRpbWluZyBvZiBtb3ZlbWVudDsgc2FtZSB2ZXJzdXMgb3Bwb3NpdGUgdGltaW5nKSByZW1haW5zIHVuY2xlYXIsIGFzIHRoZSByYXRpbyBvZiBpbi0gYW5kIGFudGktcGhhc2UgcGF0dGVybmluZyBoYWQgbm8gc2lnbmlmaWNhbnQgaW5mbHVlbmNlIG9uIHBlcmNlaXZlZCByYXBwb3J0IGFuZCBtb3RpdmF0aW9uIHRvIGRldmVsb3AgcmVsYXRpb25zaGlwcy4gT24gdGhlIGJhc2lzIG9mIHRoZSByZXNlYXJjaCByZXN1bHRzLCBhIHRoZW9yZXRpY2FsIGNvbnRyaWJ1dGlvbiBpcyBwcm9wb3NlZCB0byB0aGUgc3R1ZHkgb2YgaW50ZXJwZXJzb25hbCBjb29yZGluYXRpb24uIiwiYXV0aG9yIjpbeyJkcm9wcGluZy1wYXJ0aWNsZSI6IiIsImZhbWlseSI6IkZ1aml3YXJhIiwiZ2l2ZW4iOiJLZW4iLCJub24tZHJvcHBpbmctcGFydGljbGUiOiIiLCJwYXJzZS1uYW1lcyI6ZmFsc2UsInN1ZmZpeCI6IiJ9LHsiZHJvcHBpbmctcGFydGljbGUiOiIiLCJmYW1pbHkiOiJLaW11cmEiLCJnaXZlbiI6Ik1hc2Fub3JpIiwibm9uLWRyb3BwaW5nLXBhcnRpY2xlIjoiIiwicGFyc2UtbmFtZXMiOmZhbHNlLCJzdWZmaXgiOiIifSx7ImRyb3BwaW5nLXBhcnRpY2xlIjoiIiwiZmFtaWx5IjoiRGFpYm8iLCJnaXZlbiI6IklrdW8iLCJub24tZHJvcHBpbmctcGFydGljbGUiOiIiLCJwYXJzZS1uYW1lcyI6ZmFsc2UsInN1ZmZpeCI6IiJ9XSwiY29udGFpbmVyLXRpdGxlIjoiSm91cm5hbCBvZiBOb252ZXJiYWwgQmVoYXZpb3IiLCJpZCI6IjMxMDVmOWI0LWRhMmMtMzUzYS05MzgxLTEyZGVmNGE5YTY5NSIsImlzc3VlIjoiMSIsImlzc3VlZCI6eyJkYXRlLXBhcnRzIjpbWyIyMDIwIl1dfSwicGFnZSI6IjE3My0xOTMiLCJwdWJsaXNoZXIiOiJTcHJpbmdlciBVUyIsInRpdGxlIjoiUmh5dGhtaWMgRmVhdHVyZXMgb2YgTW92ZW1lbnQgU3luY2hyb255IGZvciBCb25kaW5nIEluZGl2aWR1YWxzIGluIER5YWRpYyBJbnRlcmFjdGlvbiIsInR5cGUiOiJhcnRpY2xlLWpvdXJuYWwiLCJ2b2x1bWUiOiI0NCJ9LCJ1cmlzIjpbImh0dHA6Ly93d3cubWVuZGVsZXkuY29tL2RvY3VtZW50cy8/dXVpZD01OGViNjRhZi01NDVkLTQ4OTctYTg1My1lNzUzNjJlNjJhMDYiXSwiaXNUZW1wb3JhcnkiOmZhbHNlLCJsZWdhY3lEZXNrdG9wSWQiOiI1OGViNjRhZi01NDVkLTQ4OTctYTg1My1lNzUzNjJlNjJhMDYifSx7ImlkIjoiZTI3OTk0YzMtMjQxZC0zYTJhLThmOTktYzA2NWE4N2JhNDNiIiwiaXRlbURhdGEiOnsiYXV0aG9yIjpbeyJkcm9wcGluZy1wYXJ0aWNsZSI6IiIsImZhbWlseSI6IkhvdmUiLCJnaXZlbiI6Ik1pY2hhZWwgSiIsIm5vbi1kcm9wcGluZy1wYXJ0aWNsZSI6IiIsInBhcnNlLW5hbWVzIjpmYWxzZSwic3VmZml4IjoiIn0seyJkcm9wcGluZy1wYXJ0aWNsZSI6IiIsImZhbWlseSI6IlJpc2VuIiwiZ2l2ZW4iOiJKYW5lIEwiLCJub24tZHJvcHBpbmctcGFydGljbGUiOiIiLCJwYXJzZS1uYW1lcyI6ZmFsc2UsInN1ZmZpeCI6IiJ9XSwiY29udGFpbmVyLXRpdGxlIjoiU29jaWFsIENvZ25pdGlvbiIsImlkIjoiZTI3OTk0YzMtMjQxZC0zYTJhLThmOTktYzA2NWE4N2JhNDNiIiwiaXNzdWUiOiI2IiwiaXNzdWVkIjp7ImRhdGUtcGFydHMiOltbIjIwMDkiXV19LCJwYWdlIjoiOTQ5LTk2MCIsInB1Ymxpc2hlciI6Ikd1aWxmb3JkIFByZXNzIiwidGl0bGUiOiJJdCdzIGFsbCBpbiB0aGUgdGltaW5nOiBJbnRlcnBlcnNvbmFsIHN5bmNocm9ueSBpbmNyZWFzZXMgYWZmaWxpYXRpb24iLCJ0eXBlIjoiYXJ0aWNsZS1qb3VybmFsIiwidm9sdW1lIjoiMjcifSwidXJpcyI6WyJodHRwOi8vd3d3Lm1lbmRlbGV5LmNvbS9kb2N1bWVudHMvP3V1aWQ9ZjNmZmY3ZTYtNjVlYS00MDZmLWE3OTEtZDliMDg0Yjk4MDgxIl0sImlzVGVtcG9yYXJ5IjpmYWxzZSwibGVnYWN5RGVza3RvcElkIjoiZjNmZmY3ZTYtNjVlYS00MDZmLWE3OTEtZDliMDg0Yjk4MDgxIn0seyJpZCI6IjRmOWIwODQ0LTAxZmUtMzhiNC1hZDc3LWU4MjViNDRmOGZiOSIsIml0ZW1EYXRhIjp7IkRPSSI6IjEwLjEwMDcvczEwOTE5LTAxOS0wMDMyMC0zIiwiSVNCTiI6IjAxMjM0NTY3ODkiLCJJU1NOIjoiMTU3MzM2NTMiLCJhYnN0cmFjdCI6IkNvbnZlcnNhdGlvbiBiZXR3ZWVuIHR3byBwZW9wbGUgaW52b2x2ZXMgc3VidGxlIG5vbnZlcmJhbCBjb29yZGluYXRpb24gaW4gYWRkaXRpb24gdG8gc3BlZWNoLiBIb3dldmVyLCB0aGUgcHJlY2lzZSBwYXJhbWV0ZXJzIGFuZCB0aW1pbmcgb2YgdGhpcyBjb29yZGluYXRpb24gcmVtYWluIHVuY2xlYXIsIHdoaWNoIGxpbWl0cyBvdXIgYWJpbGl0eSB0byB0aGVvcml6ZSBhYm91dCB0aGUgbmV1cmFsIGFuZCBjb2duaXRpdmUgbWVjaGFuaXNtcyBvZiBzb2NpYWwgY29vcmRpbmF0aW9uLiBJbiBwYXJ0aWN1bGFyLCBpdCBpcyB1bmNsZWFyIGlmIGNvbnZlcnNhdGlvbiBpcyBkb21pbmF0ZWQgYnkgc3luY2hyb25pemF0aW9uICh3aXRoIG5vIHRpbWUgbGFnKSwgcmFwaWQgYW5kIHJlYWN0aXZlIG1pbWljcnkgKHdpdGggbGFncyB1bmRlciAxwqBzKSBvciB0cmFkaXRpb25hbGx5IG9ic2VydmVkIG1pbWljcnkgKHdpdGggc2V2ZXJhbCBzZWNvbmRzIGxhZyksIGVhY2ggb2Ygd2hpY2ggZGVtYW5kcyBhIGRpZmZlcmVudCBuZXVyYWwgbWVjaGFuaXNtLiBIZXJlIHdlIGRlc2NyaWJlIGRhdGEgZnJvbSBoaWdoLXJlc29sdXRpb24gbW90aW9uIGNhcHR1cmUgb2YgdGhlIGhlYWQgbW92ZW1lbnRzIG9mIHBhaXJzIG9mIHBhcnRpY2lwYW50cyAobiA9IDMxIGR5YWRzKSBlbmdhZ2VkIGluIHN0cnVjdHVyZWQgY29udmVyc2F0aW9ucy4gSW4gYSBwcmUtcmVnaXN0ZXJlZCBhbmFseXNpcyBwYXRod2F5LCB3ZSBjYWxjdWxhdGVkIHRoZSB3YXZlbGV0IGNvaGVyZW5jZSBvZiBoZWFkIG1vdGlvbiB3aXRoaW4gZHlhZHMgYXMgYSBtZWFzdXJlIG9mIHRoZWlyIG5vbnZlcmJhbCBjb29yZGluYXRpb24gYW5kIHJlcG9ydCB0d28gbm92ZWwgcmVzdWx0cy4gRmlyc3QsIGxvdy1mcmVxdWVuY3kgY29oZXJlbmNlICgwLjLigJMxLjHCoEh6KSBpcyBjb25zaXN0ZW50IHdpdGggdHJhZGl0aW9uYWwgb2JzZXJ2YXRpb25zIG9mIG1pbWljcnksIGFuZCBtb2RlbGluZyBzaG93cyB0aGlzIGJlaGF2aW9yIGlzIGdlbmVyYXRlZCBieSBhIG1lY2hhbmlzbSB3aXRoIGEgY29uc3RhbnQgNjAwwqBtcyBsYWcgYmV0d2VlbiBsZWFkZXIgYW5kIGZvbGxvd2VyLiBUaGlzIGlzIGluIGxpbmUgd2l0aCByYXBpZCByZWFjdGl2ZSAocmF0aGVyIHRoYW4gcHJlZGljdGl2ZSBvciBtZW1vcnktZHJpdmVuKSBtb2RlbHMgb2YgbWltaWNyeSBiZWhhdmlvciwgYW5kIGNvdWxkIGJlIGltcGxlbWVudGVkIGluIG1pcnJvciBuZXVyb24gc3lzdGVtcy4gU2Vjb25kLCB3ZSBmaW5kIGFuIHVuZXhwZWN0ZWQgcGF0dGVybiBvZiBsb3dlci10aGFuLWNoYW5jZSBjb2hlcmVuY2UgYmV0d2VlbiBwYXJ0aWNpcGFudHMsIG9yIGh5cG8tY29oZXJlbmNlLCBhdCBoaWdoIGZyZXF1ZW5jaWVzICgyLjbigJM2LjXCoEh6KS4gRXhwbG9yYXRvcnkgYW5hbHlzZXMgc2hvdyB0aGF0IHRoaXMgc3lzdGVtYXRpYyBkZWNvdXBsaW5nIGlzIGRyaXZlbiBieSBmYXN0IG5vZGRpbmcgZnJvbSB0aGUgbGlzdGVuaW5nIG1lbWJlciBvZiB0aGUgZHlhZCwgYW5kIG1heSBiZSBhIG5ld2x5IGlkZW50aWZpZWQgc29jaWFsIHNpZ25hbC4gVGhlc2UgcmVzdWx0cyBwcm92aWRlIGEgc3RlcCB0b3dhcmRzIHRoZSBxdWFudGlmaWNhdGlvbiBvZiByZWFsLXdvcmxkIGh1bWFuIGJlaGF2aW9yIGluIGhpZ2ggcmVzb2x1dGlvbiBhbmQgcHJvdmlkZSBuZXcgaW5zaWdodHMgaW50byB0aGUgbWVjaGFuaXNtcyBvZiBzb2NpYWwgY29vcmRpbmF0aW9uLiIsImF1dGhvciI6W3siZHJvcHBpbmctcGFydGljbGUiOiIiLCJmYW1pbHkiOiJIYWxlIiwiZ2l2ZW4iOiJKb2FubmEiLCJub24tZHJvcHBpbmctcGFydGljbGUiOiIiLCJwYXJzZS1uYW1lcyI6ZmFsc2UsInN1ZmZpeCI6IiJ9LHsiZHJvcHBpbmctcGFydGljbGUiOiIiLCJmYW1pbHkiOiJXYXJkIiwiZ2l2ZW4iOiJKYW1pZSBBLiIsIm5vbi1kcm9wcGluZy1wYXJ0aWNsZSI6IiIsInBhcnNlLW5hbWVzIjpmYWxzZSwic3VmZml4IjoiIn0seyJkcm9wcGluZy1wYXJ0aWNsZSI6IiIsImZhbWlseSI6IkJ1Y2NoZXJpIiwiZ2l2ZW4iOiJGcmFuY2VzY28iLCJub24tZHJvcHBpbmctcGFydGljbGUiOiIiLCJwYXJzZS1uYW1lcyI6ZmFsc2UsInN1ZmZpeCI6IiJ9LHsiZHJvcHBpbmctcGFydGljbGUiOiIiLCJmYW1pbHkiOiJPbGl2ZXIiLCJnaXZlbiI6IkRvbWluaWMiLCJub24tZHJvcHBpbmctcGFydGljbGUiOiIiLCJwYXJzZS1uYW1lcyI6ZmFsc2UsInN1ZmZpeCI6IiJ9LHsiZHJvcHBpbmctcGFydGljbGUiOiIiLCJmYW1pbHkiOiJIYW1pbHRvbiIsImdpdmVuIjoiQW50b25pYSBGLmRlIEMuIiwibm9uLWRyb3BwaW5nLXBhcnRpY2xlIjoiIiwicGFyc2UtbmFtZXMiOmZhbHNlLCJzdWZmaXgiOiIifV0sImNvbnRhaW5lci10aXRsZSI6IkpvdXJuYWwgb2YgTm9udmVyYmFsIEJlaGF2aW9yIiwiaWQiOiI0ZjliMDg0NC0wMWZlLTM4YjQtYWQ3Ny1lODI1YjQ0ZjhmYjkiLCJpc3N1ZSI6IjEiLCJpc3N1ZWQiOnsiZGF0ZS1wYXJ0cyI6W1siMjAyMCJdXX0sInBhZ2UiOiI2My04MyIsInB1Ymxpc2hlciI6IlNwcmluZ2VyIFVTIiwidGl0bGUiOiJBcmUgWW91IG9uIE15IFdhdmVsZW5ndGg/IEludGVycGVyc29uYWwgQ29vcmRpbmF0aW9uIGluIER5YWRpYyBDb252ZXJzYXRpb25zIiwidHlwZSI6ImFydGljbGUtam91cm5hbCIsInZvbHVtZSI6IjQ0In0sInVyaXMiOlsiaHR0cDovL3d3dy5tZW5kZWxleS5jb20vZG9jdW1lbnRzLz91dWlkPWE4NmU4ODg3LWFkZmEtNDJlMC05YTY3LWUzMTJhY2U2OTRlMyJdLCJpc1RlbXBvcmFyeSI6ZmFsc2UsImxlZ2FjeURlc2t0b3BJZCI6ImE4NmU4ODg3LWFkZmEtNDJlMC05YTY3LWUzMTJhY2U2OTRlMyJ9LHsiaWQiOiJiYWZkYjgxYi02NmY0LTMxY2EtYTNlZC04Yjg0NzRlNWQ1ZTUiLCJpdGVtRGF0YSI6eyJET0kiOiIxMC4xMTExL2ouMTQ2OS03NjEwLjIwMDYuMDE3MDEueCIsImF1dGhvciI6W3siZHJvcHBpbmctcGFydGljbGUiOiIiLCJmYW1pbHkiOiJGZWxkbWFuIiwiZ2l2ZW4iOiJSdXRoIiwibm9uLWRyb3BwaW5nLXBhcnRpY2xlIjoiIiwicGFyc2UtbmFtZXMiOmZhbHNlLCJzdWZmaXgiOiIifV0sImNvbnRhaW5lci10aXRsZSI6IkpvdXJuYWwgb2YgQ2hpbGQgcHN5Y2hvbG9neSBhbmQgUHN5Y2hpYXRyeSIsImlkIjoiYmFmZGI4MWItNjZmNC0zMWNhLWEzZWQtOGI4NDc0ZTVkNWU1IiwiaXNzdWUiOiIzLTQiLCJpc3N1ZWQiOnsiZGF0ZS1wYXJ0cyI6W1siMjAwNyJdXX0sInBhZ2UiOiIzMjktMzU0IiwicHVibGlzaGVyIjoiV2lsZXkgT25saW5lIExpYnJhcnkiLCJ0aXRsZSI6IlBhcmVudC0taW5mYW50IHN5bmNocm9ueSBhbmQgdGhlIGNvbnN0cnVjdGlvbiBvZiBzaGFyZWQgdGltaW5nOyBwaHlzaW9sb2dpY2FsIHByZWN1cnNvcnMsIGRldmVsb3BtZW50YWwgb3V0Y29tZXMsIGFuZCByaXNrIGNvbmRpdGlvbnMiLCJ0eXBlIjoiYXJ0aWNsZS1qb3VybmFsIiwidm9sdW1lIjoiNDgifSwidXJpcyI6WyJodHRwOi8vd3d3Lm1lbmRlbGV5LmNvbS9kb2N1bWVudHMvP3V1aWQ9ZmQ1MDgyNzktMmM1Zi00ZWMzLWI4MjUtMjI5NTQ3MWNkZTEyIl0sImlzVGVtcG9yYXJ5IjpmYWxzZSwibGVnYWN5RGVza3RvcElkIjoiZmQ1MDgyNzktMmM1Zi00ZWMzLWI4MjUtMjI5NTQ3MWNkZTEyIn0seyJpZCI6IjU4ZTZkZjAzLWFmYzMtMzg3Yi1hZDU5LWRlNjI0Y2U0NGM4MiIsIml0ZW1EYXRhIjp7IkRPSSI6IjEwLjEwMTYvai5uZXVyb3NjaWVuY2UuMjAxNC4wNy4wNTEiLCJJU1NOIjoiMTg3Mzc1NDQiLCJhYnN0cmFjdCI6IkludGVycGVyc29uYWwgc3luY2hyb255IGlzIGNoYXJhY3Rlcml6ZWQgYnkgYSB0ZW1wb3JhcnkgYWxpZ25tZW50IG9mIHBlcmlvZGljIGJlaGF2aW9ycyB3aXRoIGFub3RoZXIgcGVyc29uLiBUaGlzIHByb2Nlc3MgcmVxdWlyZXMgdGhhdCBhdCBsZWFzdCBvbmUgb2YgdGhlIHR3byBpbmRpdmlkdWFscyBtb25pdG9ycyBhbmQgYWRqdXN0cyBoaXMvaGVyIG1vdmVtZW50cyB0byBtYWludGFpbiBhbGlnbm1lbnQgd2l0aCB0aGUgb3RoZXIgaW5kaXZpZHVhbCAodGhlIHJlZmVyZW50KS4gSW50ZXJlc3RpbmdseSwgcmVjZW50IHJlc2VhcmNoIG9uIGludGVycGVyc29uYWwgc3luY2hyb255IGhhcyBmb3VuZCB0aGF0IHBlb3BsZSB3aG8gYXJlIG1vdGl2YXRlZCB0byBiZWZyaWVuZCBhbiB1bmZhbWlsaWFyIHNvY2lhbCByZWZlcmVudCB0ZW5kIHRvIGF1dG9tYXRpY2FsbHkgc3luY2hyb25pemUgd2l0aCB0aGVpciBzb2NpYWwgcmVmZXJlbnRzLCByYWlzaW5nIHRoZSBwb3NzaWJpbGl0eSB0aGF0IHN5bmNocm9ueSBtYXkgYmUgZW1wbG95ZWQgYXMgYW4gYWZmaWxpYXRpb24gdG9vbC4gSXQgaXMgdW5rbm93biwgaG93ZXZlciwgd2hldGhlciB0aGUgb3Bwb3NpdGUgaXMgdHJ1ZTsgdGhhdCBpcywgd2hldGhlciB0aGUgcGVyc29uIHNlcnZpbmcgYXMgdGhlIHJlZmVyZW50IG9mIGludGVycGVyc29uYWwgc3luY2hyb255IHBlcmNlaXZlcyBzeW5jaHJvbnkgd2l0aCBoaXMvaGVyIHBhcnRuZXIgb3IgZXhwZXJpZW5jZXMgYWZmaWxpYXRpdmUgZmVlbGluZ3MgdG93YXJkIHRoZSBwYXJ0bmVyLlRvIGFkZHJlc3MgdGhpcyBxdWVzdGlvbiwgd2UgcGVyZm9ybWVkIGEgc2VyaWVzIG9mIHN0dWRpZXMgb24gaW50ZXJwZXJzb25hbCBzeW5jaHJvbnkgd2l0aCBhIHRvdGFsIG9mIDEwMCBwYXJ0aWNpcGFudHMuIEluIGFsbCBzdHVkaWVzLCBwYXJ0aWNpcGFudHMgc2VydmVkIGFzIHRoZSByZWZlcmVudCB3aXRoIG5vIHJlcXVpcmVtZW50IHRvIG1vbml0b3Igb3IgYWxpZ24gdGhlaXIgYmVoYXZpb3Igd2l0aCB0aGVpciBwYXJ0bmVycy4gVW5iZWtub3duIHRvIHRoZSBwYXJ0aWNpcGFudHMsIHRoZSB0aW1pbmdzIG9mIHRoZWlyIFwicGFydG5lcidzXCIgbW92ZW1lbnRzIHdlcmUgYWN0dWFsbHkgZGV0ZXJtaW5lZCBieSBhIGNvbXB1dGVyIHByb2dyYW0gYmFzZWQgb24gdGhlIHBhcnRpY2lwYW50J3MgKGkuZS4sIHJlZmVyZW50J3MpIGJlaGF2aW9yLk92ZXJhbGwsIG91ciBiZWhhdmlvcmFsIHJlc3VsdHMgc2hvd2VkIHRoYXQgdGhlIHJlZmVyZW50IG9mIGEgc3luY2hyb255IHRhc2sgZXhwcmVzc2VkIGdyZWF0ZXIgcGVyY2VpdmVkIHN5bmNocm9ueSBhbmQgZ3JlYXRlciBzb2NpYWwgYWZmaWxpYXRpb24gdG93YXJkIGEgc3luY2hyb25vdXMgcGFydG5lciAoaS5lLiwgb25lIGRpc3BsYXlpbmcgbG93IG1lYW4gYXN5bmNocm9ueSBhbmQvb3IgYSBuYXJyb3cgYXN5bmNocm9ueSByYW5nZSkgdGhhbiB3aXRoIGFuIGFzeW5jaHJvbm91cyBwYXJ0bmVyIChpLmUuLCBvbmUgZGlzcGxheWluZyBoaWdoIG1lYW4gYXN5bmNocm9ueSBhbmQvb3IgaGlnaCBhc3luY2hyb255IHJhbmdlKS4gT3VyIG5ldXJvaW1hZ2luZyBzdHVkeSBleHRlbmRlZCB0aGVzZSByZXN1bHRzIGJ5IGRlbW9uc3RyYXRpbmcgaW52b2x2ZW1lbnQgb2YgYnJhaW4gYXJlYXMgaW1wbGljYXRlZCBpbiBzb2NpYWwgY29nbml0aW9uLCBlbWJvZGllZCBjb2duaXRpb24sIHNlbGYtb3RoZXIgZXhwYW5zaW9uLCBhbmQgYWN0aW9uIG9ic2VydmF0aW9uIGFzIGNvcnJlbGF0ZXMgb2YgaW50ZXJwZXJzb25hbCBzeW5jaHJvbnkgKHZzLiBhc3luY2hyb255KS4gVGhlc2UgZmluZGluZ3MgaGF2ZSBwcmFjdGljYWwgaW1wbGljYXRpb25zIGZvciBzb2NpYWwgaW50ZXJhY3Rpb24gYW5kIHRoZW9yZXRpY2FsIGltcGxpY2F0aW9ucyBmb3IgdW5kZXJzdGFuZGluZyBpbnRlcnBlcnNvbmFsIHN5bmNocm9ueSBhbmQgc29jaWFsIGNvb3JkaW5hdGlvbi4gwqkgMjAxNCBJQlJPLiIsImF1dGhvciI6W3siZHJvcHBpbmctcGFydGljbGUiOiIiLCJmYW1pbHkiOiJDYWNpb3BwbyIsImdpdmVuIjoiUy4iLCJub24tZHJvcHBpbmctcGFydGljbGUiOiIiLCJwYXJzZS1uYW1lcyI6ZmFsc2UsInN1ZmZpeCI6IiJ9LHsiZHJvcHBpbmctcGFydGljbGUiOiIiLCJmYW1pbHkiOiJaaG91IiwiZ2l2ZW4iOiJILiIsIm5vbi1kcm9wcGluZy1wYXJ0aWNsZSI6IiIsInBhcnNlLW5hbWVzIjpmYWxzZSwic3VmZml4IjoiIn0seyJkcm9wcGluZy1wYXJ0aWNsZSI6IiIsImZhbWlseSI6Ik1vbnRlbGVvbmUiLCJnaXZlbiI6IkcuIiwibm9uLWRyb3BwaW5nLXBhcnRpY2xlIjoiIiwicGFyc2UtbmFtZXMiOmZhbHNlLCJzdWZmaXgiOiIifSx7ImRyb3BwaW5nLXBhcnRpY2xlIjoiIiwiZmFtaWx5IjoiTWFqa2EiLCJnaXZlbiI6IkUuIEEuIiwibm9uLWRyb3BwaW5nLXBhcnRpY2xlIjoiIiwicGFyc2UtbmFtZXMiOmZhbHNlLCJzdWZmaXgiOiIifSx7ImRyb3BwaW5nLXBhcnRpY2xlIjoiIiwiZmFtaWx5IjoiUXVpbm4iLCJnaXZlbiI6IksuIEEuIiwibm9uLWRyb3BwaW5nLXBhcnRpY2xlIjoiIiwicGFyc2UtbmFtZXMiOmZhbHNlLCJzdWZmaXgiOiIifSx7ImRyb3BwaW5nLXBhcnRpY2xlIjoiIiwiZmFtaWx5IjoiQmFsbCIsImdpdmVuIjoiQS4gQi4iLCJub24tZHJvcHBpbmctcGFydGljbGUiOiIiLCJwYXJzZS1uYW1lcyI6ZmFsc2UsInN1ZmZpeCI6IiJ9LHsiZHJvcHBpbmctcGFydGljbGUiOiIiLCJmYW1pbHkiOiJOb3JtYW4iLCJnaXZlbiI6IkcuIEouIiwibm9uLWRyb3BwaW5nLXBhcnRpY2xlIjoiIiwicGFyc2UtbmFtZXMiOmZhbHNlLCJzdWZmaXgiOiIifSx7ImRyb3BwaW5nLXBhcnRpY2xlIjoiIiwiZmFtaWx5IjoiU2VtaW4iLCJnaXZlbiI6IkcuIFIuIiwibm9uLWRyb3BwaW5nLXBhcnRpY2xlIjoiIiwicGFyc2UtbmFtZXMiOmZhbHNlLCJzdWZmaXgiOiIifSx7ImRyb3BwaW5nLXBhcnRpY2xlIjoiIiwiZmFtaWx5IjoiQ2FjaW9wcG8iLCJnaXZlbiI6IkouIFQuIiwibm9uLWRyb3BwaW5nLXBhcnRpY2xlIjoiIiwicGFyc2UtbmFtZXMiOmZhbHNlLCJzdWZmaXgiOiIifV0sImNvbnRhaW5lci10aXRsZSI6Ik5ldXJvc2NpZW5jZSIsImlkIjoiNThlNmRmMDMtYWZjMy0zODdiLWFkNTktZGU2MjRjZTQ0YzgyIiwiaXNzdWVkIjp7ImRhdGUtcGFydHMiOltbIjIwMTQiXV19LCJwYWdlIjoiODQyLTg1OCIsInB1Ymxpc2hlciI6IklCUk8iLCJ0aXRsZSI6IllvdSBhcmUgaW4gc3luYyB3aXRoIG1lOiBOZXVyYWwgY29ycmVsYXRlcyBvZiBpbnRlcnBlcnNvbmFsIHN5bmNocm9ueSB3aXRoIGEgcGFydG5lciIsInR5cGUiOiJhcnRpY2xlLWpvdXJuYWwiLCJ2b2x1bWUiOiIyNzcifSwidXJpcyI6WyJodHRwOi8vd3d3Lm1lbmRlbGV5LmNvbS9kb2N1bWVudHMvP3V1aWQ9YzJjOTk0YTctMzA3My00YjVkLWE5MjEtMTlkMmU3NjZjZmEzIl0sImlzVGVtcG9yYXJ5IjpmYWxzZSwibGVnYWN5RGVza3RvcElkIjoiYzJjOTk0YTctMzA3My00YjVkLWE5MjEtMTlkMmU3NjZjZmEzIn1dLCJwcm9wZXJ0aWVzIjp7Im5vdGVJbmRleCI6MH0sImlzRWRpdGVkIjpmYWxzZSwibWFudWFsT3ZlcnJpZGUiOnsiY2l0ZXByb2NUZXh0IjoiKENhY2lvcHBvIGV0IGFsLiwgMjAxNDsgRmVsZG1hbiwgMjAwNzsgRnVqaXdhcmEgZXQgYWwuLCAyMDIwOyBIYWxlIGV0IGFsLiwgMjAyMDsgSG92ZSAmIzM4OyBSaXNlbiwgMjAwOTsgS29iYW4gZXQgYWwuLCAyMDE5KSIsImlzTWFudWFsbHlPdmVycmlkZGVuIjpmYWxzZSwibWFudWFsT3ZlcnJpZGVUZXh0IjoiIn19&quot;},{&quot;citationID&quot;:&quot;MENDELEY_CITATION_fc5ae2a9-8c55-4f0a-88ca-c1416afb0b22&quot;,&quot;citationItems&quot;:[{&quot;id&quot;:&quot;7893499f-2f73-3917-ae23-30edc0704017&quot;,&quot;itemData&quot;:{&quot;DOI&quot;:&quot;10.3389/frobt.2019.00073&quot;,&quot;ISSN&quot;:&quot;2296-9144&quot;,&quot;author&quot;:[{&quot;dropping-particle&quot;:&quot;&quot;,&quot;family&quot;:&quot;Bloch&quot;,&quot;given&quot;:&quot;Carola&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Georgescu&quot;,&quot;given&quot;:&quot;Alexandra L.&quot;,&quot;non-dropping-particle&quot;:&quot;&quot;,&quot;parse-names&quot;:false,&quot;suffix&quot;:&quot;&quot;},{&quot;dropping-particle&quot;:&quot;&quot;,&quot;family&quot;:&quot;Falter-Wagner&quot;,&quot;given&quot;:&quot;Christine M.&quot;,&quot;non-dropping-particle&quot;:&quot;&quot;,&quot;parse-names&quot;:false,&quot;suffix&quot;:&quot;&quot;}],&quot;container-title&quot;:&quot;Frontiers in Robotics and AI&quot;,&quot;id&quot;:&quot;7893499f-2f73-3917-ae23-30edc0704017&quot;,&quot;issue&quot;:&quot;August&quot;,&quot;issued&quot;:{&quot;date-parts&quot;:[[&quot;2019&quot;]]},&quot;page&quot;:&quot;1-8&quot;,&quot;title&quot;:&quot;INTRApersonal Synchrony as Constituent of INTERpersonal Synchrony and Its Relevance for Autism Spectrum Disorder&quot;,&quot;type&quot;:&quot;article-journal&quot;,&quot;volume&quot;:&quot;6&quot;},&quot;uris&quot;:[&quot;http://www.mendeley.com/documents/?uuid=28c51c95-bd53-4c1a-b8b1-40e2dacc772b&quot;],&quot;isTemporary&quot;:false,&quot;legacyDesktopId&quot;:&quot;28c51c95-bd53-4c1a-b8b1-40e2dacc772b&quot;},{&quot;id&quot;:&quot;44061bd7-3e02-3a1d-81c1-eb01d0e4e828&quot;,&quot;itemData&quot;:{&quot;DOI&quot;:&quot;10.3389/fpsyg.2019.00560&quot;,&quot;ISSN&quot;:&quot;16641078&quot;,&quot;abstract&quot;:&quot;Social interactions involve complex exchanges of a variety of social signals, such as gaze, facial expressions, speech and gestures. Focusing on the dual function of eye gaze, this review explores how the presence of an audience, communicative purpose and temporal dynamics of gaze allow interacting partners to achieve successful communication. First, we focus on how being watched modulates social cognition and behavior. We then show that the study of interpersonal gaze processing, particularly gaze temporal dynamics, can provide valuable understanding of social behavior in real interactions. We propose that the Interpersonal Gaze Processing model, which combines both sensing and signaling functions of eye gaze, provides a framework to make sense of gaze patterns in live interactions. Finally, we discuss how autistic individuals process the belief in being watched and interpersonal dynamics of gaze, and suggest that systematic manipulation of factors modulating gaze signaling can reveal which aspects of social eye gaze are challenging in autism.&quot;,&quot;author&quot;:[{&quot;dropping-particle&quot;:&quot;&quot;,&quot;family&quot;:&quot;Cañigueral&quot;,&quot;given&quot;:&quot;Roser&quot;,&quot;non-dropping-particle&quot;:&quot;&quot;,&quot;parse-names&quot;:false,&quot;suffix&quot;:&quot;&quot;},{&quot;dropping-particle&quot;:&quot;&quot;,&quot;family&quot;:&quot;Hamilton&quot;,&quot;given&quot;:&quot;Antonia F.de C.&quot;,&quot;non-dropping-particle&quot;:&quot;&quot;,&quot;parse-names&quot;:false,&quot;suffix&quot;:&quot;&quot;}],&quot;container-title&quot;:&quot;Frontiers in Psychology&quot;,&quot;id&quot;:&quot;44061bd7-3e02-3a1d-81c1-eb01d0e4e828&quot;,&quot;issue&quot;:&quot;MAR&quot;,&quot;issued&quot;:{&quot;date-parts&quot;:[[&quot;2019&quot;]]},&quot;page&quot;:&quot;1-18&quot;,&quot;title&quot;:&quot;The role of eye gaze during natural social interactions in typical and autistic people&quot;,&quot;type&quot;:&quot;article-journal&quot;,&quot;volume&quot;:&quot;10&quot;},&quot;uris&quot;:[&quot;http://www.mendeley.com/documents/?uuid=84e96a83-8b98-4155-bd5c-96458e2920a1&quot;],&quot;isTemporary&quot;:false,&quot;legacyDesktopId&quot;:&quot;84e96a83-8b98-4155-bd5c-96458e2920a1&quot;}],&quot;properties&quot;:{&quot;noteIndex&quot;:0},&quot;isEdited&quot;:false,&quot;manualOverride&quot;:{&quot;citeprocText&quot;:&quot;(Bloch et al., 2019; Cañigueral &amp;#38; Hamilton, 2019)&quot;,&quot;isManuallyOverridden&quot;:false,&quot;manualOverrideText&quot;:&quot;&quot;},&quot;citationTag&quot;:&quot;MENDELEY_CITATION_v3_eyJjaXRhdGlvbklEIjoiTUVOREVMRVlfQ0lUQVRJT05fZmM1YWUyYTktOGM1NS00ZjBhLTg4Y2EtYzE0MTZhZmIwYjIyIiwiY2l0YXRpb25JdGVtcyI6W3siaWQiOiI3ODkzNDk5Zi0yZjczLTM5MTctYWUyMy0zMGVkYzA3MDQwMTciLCJpdGVtRGF0YSI6eyJET0kiOiIxMC4zMzg5L2Zyb2J0LjIwMTkuMDAwNzMiLCJJU1NOIjoiMjI5Ni05MTQ0IiwiYXV0aG9yIjpbeyJkcm9wcGluZy1wYXJ0aWNsZSI6IiIsImZhbWlseSI6IkJsb2NoIiwiZ2l2ZW4iOiJDYXJvbGEiLCJub24tZHJvcHBpbmctcGFydGljbGUiOiIiLCJwYXJzZS1uYW1lcyI6ZmFsc2UsInN1ZmZpeCI6IiJ9LHsiZHJvcHBpbmctcGFydGljbGUiOiIiLCJmYW1pbHkiOiJWb2dlbGV5IiwiZ2l2ZW4iOiJLYWkiLCJub24tZHJvcHBpbmctcGFydGljbGUiOiIiLCJwYXJzZS1uYW1lcyI6ZmFsc2UsInN1ZmZpeCI6IiJ9LHsiZHJvcHBpbmctcGFydGljbGUiOiIiLCJmYW1pbHkiOiJHZW9yZ2VzY3UiLCJnaXZlbiI6IkFsZXhhbmRyYSBMLiIsIm5vbi1kcm9wcGluZy1wYXJ0aWNsZSI6IiIsInBhcnNlLW5hbWVzIjpmYWxzZSwic3VmZml4IjoiIn0seyJkcm9wcGluZy1wYXJ0aWNsZSI6IiIsImZhbWlseSI6IkZhbHRlci1XYWduZXIiLCJnaXZlbiI6IkNocmlzdGluZSBNLiIsIm5vbi1kcm9wcGluZy1wYXJ0aWNsZSI6IiIsInBhcnNlLW5hbWVzIjpmYWxzZSwic3VmZml4IjoiIn1dLCJjb250YWluZXItdGl0bGUiOiJGcm9udGllcnMgaW4gUm9ib3RpY3MgYW5kIEFJIiwiaWQiOiI3ODkzNDk5Zi0yZjczLTM5MTctYWUyMy0zMGVkYzA3MDQwMTciLCJpc3N1ZSI6IkF1Z3VzdCIsImlzc3VlZCI6eyJkYXRlLXBhcnRzIjpbWyIyMDE5Il1dfSwicGFnZSI6IjEtOCIsInRpdGxlIjoiSU5UUkFwZXJzb25hbCBTeW5jaHJvbnkgYXMgQ29uc3RpdHVlbnQgb2YgSU5URVJwZXJzb25hbCBTeW5jaHJvbnkgYW5kIEl0cyBSZWxldmFuY2UgZm9yIEF1dGlzbSBTcGVjdHJ1bSBEaXNvcmRlciIsInR5cGUiOiJhcnRpY2xlLWpvdXJuYWwiLCJ2b2x1bWUiOiI2In0sInVyaXMiOlsiaHR0cDovL3d3dy5tZW5kZWxleS5jb20vZG9jdW1lbnRzLz91dWlkPTI4YzUxYzk1LWJkNTMtNGMxYS1iOGIxLTQwZTJkYWNjNzcyYiJdLCJpc1RlbXBvcmFyeSI6ZmFsc2UsImxlZ2FjeURlc2t0b3BJZCI6IjI4YzUxYzk1LWJkNTMtNGMxYS1iOGIxLTQwZTJkYWNjNzcyYiJ9LHsiaWQiOiI0NDA2MWJkNy0zZTAyLTNhMWQtODFjMS1lYjAxZDBlNGU4MjgiLCJpdGVtRGF0YSI6eyJET0kiOiIxMC4zMzg5L2Zwc3lnLjIwMTkuMDA1NjAiLCJJU1NOIjoiMTY2NDEwNzgiLCJhYnN0cmFjdCI6IlNvY2lhbCBpbnRlcmFjdGlvbnMgaW52b2x2ZSBjb21wbGV4IGV4Y2hhbmdlcyBvZiBhIHZhcmlldHkgb2Ygc29jaWFsIHNpZ25hbHMsIHN1Y2ggYXMgZ2F6ZSwgZmFjaWFsIGV4cHJlc3Npb25zLCBzcGVlY2ggYW5kIGdlc3R1cmVzLiBGb2N1c2luZyBvbiB0aGUgZHVhbCBmdW5jdGlvbiBvZiBleWUgZ2F6ZSwgdGhpcyByZXZpZXcgZXhwbG9yZXMgaG93IHRoZSBwcmVzZW5jZSBvZiBhbiBhdWRpZW5jZSwgY29tbXVuaWNhdGl2ZSBwdXJwb3NlIGFuZCB0ZW1wb3JhbCBkeW5hbWljcyBvZiBnYXplIGFsbG93IGludGVyYWN0aW5nIHBhcnRuZXJzIHRvIGFjaGlldmUgc3VjY2Vzc2Z1bCBjb21tdW5pY2F0aW9uLiBGaXJzdCwgd2UgZm9jdXMgb24gaG93IGJlaW5nIHdhdGNoZWQgbW9kdWxhdGVzIHNvY2lhbCBjb2duaXRpb24gYW5kIGJlaGF2aW9yLiBXZSB0aGVuIHNob3cgdGhhdCB0aGUgc3R1ZHkgb2YgaW50ZXJwZXJzb25hbCBnYXplIHByb2Nlc3NpbmcsIHBhcnRpY3VsYXJseSBnYXplIHRlbXBvcmFsIGR5bmFtaWNzLCBjYW4gcHJvdmlkZSB2YWx1YWJsZSB1bmRlcnN0YW5kaW5nIG9mIHNvY2lhbCBiZWhhdmlvciBpbiByZWFsIGludGVyYWN0aW9ucy4gV2UgcHJvcG9zZSB0aGF0IHRoZSBJbnRlcnBlcnNvbmFsIEdhemUgUHJvY2Vzc2luZyBtb2RlbCwgd2hpY2ggY29tYmluZXMgYm90aCBzZW5zaW5nIGFuZCBzaWduYWxpbmcgZnVuY3Rpb25zIG9mIGV5ZSBnYXplLCBwcm92aWRlcyBhIGZyYW1ld29yayB0byBtYWtlIHNlbnNlIG9mIGdhemUgcGF0dGVybnMgaW4gbGl2ZSBpbnRlcmFjdGlvbnMuIEZpbmFsbHksIHdlIGRpc2N1c3MgaG93IGF1dGlzdGljIGluZGl2aWR1YWxzIHByb2Nlc3MgdGhlIGJlbGllZiBpbiBiZWluZyB3YXRjaGVkIGFuZCBpbnRlcnBlcnNvbmFsIGR5bmFtaWNzIG9mIGdhemUsIGFuZCBzdWdnZXN0IHRoYXQgc3lzdGVtYXRpYyBtYW5pcHVsYXRpb24gb2YgZmFjdG9ycyBtb2R1bGF0aW5nIGdhemUgc2lnbmFsaW5nIGNhbiByZXZlYWwgd2hpY2ggYXNwZWN0cyBvZiBzb2NpYWwgZXllIGdhemUgYXJlIGNoYWxsZW5naW5nIGluIGF1dGlzbS4iLCJhdXRob3IiOlt7ImRyb3BwaW5nLXBhcnRpY2xlIjoiIiwiZmFtaWx5IjoiQ2HDsWlndWVyYWwiLCJnaXZlbiI6IlJvc2VyIiwibm9uLWRyb3BwaW5nLXBhcnRpY2xlIjoiIiwicGFyc2UtbmFtZXMiOmZhbHNlLCJzdWZmaXgiOiIifSx7ImRyb3BwaW5nLXBhcnRpY2xlIjoiIiwiZmFtaWx5IjoiSGFtaWx0b24iLCJnaXZlbiI6IkFudG9uaWEgRi5kZSBDLiIsIm5vbi1kcm9wcGluZy1wYXJ0aWNsZSI6IiIsInBhcnNlLW5hbWVzIjpmYWxzZSwic3VmZml4IjoiIn1dLCJjb250YWluZXItdGl0bGUiOiJGcm9udGllcnMgaW4gUHN5Y2hvbG9neSIsImlkIjoiNDQwNjFiZDctM2UwMi0zYTFkLTgxYzEtZWIwMWQwZTRlODI4IiwiaXNzdWUiOiJNQVIiLCJpc3N1ZWQiOnsiZGF0ZS1wYXJ0cyI6W1siMjAxOSJdXX0sInBhZ2UiOiIxLTE4IiwidGl0bGUiOiJUaGUgcm9sZSBvZiBleWUgZ2F6ZSBkdXJpbmcgbmF0dXJhbCBzb2NpYWwgaW50ZXJhY3Rpb25zIGluIHR5cGljYWwgYW5kIGF1dGlzdGljIHBlb3BsZSIsInR5cGUiOiJhcnRpY2xlLWpvdXJuYWwiLCJ2b2x1bWUiOiIxMCJ9LCJ1cmlzIjpbImh0dHA6Ly93d3cubWVuZGVsZXkuY29tL2RvY3VtZW50cy8/dXVpZD04NGU5NmE4My04Yjk4LTQxNTUtYmQ1Yy05NjQ1OGUyOTIwYTEiXSwiaXNUZW1wb3JhcnkiOmZhbHNlLCJsZWdhY3lEZXNrdG9wSWQiOiI4NGU5NmE4My04Yjk4LTQxNTUtYmQ1Yy05NjQ1OGUyOTIwYTEifV0sInByb3BlcnRpZXMiOnsibm90ZUluZGV4IjowfSwiaXNFZGl0ZWQiOmZhbHNlLCJtYW51YWxPdmVycmlkZSI6eyJjaXRlcHJvY1RleHQiOiIoQmxvY2ggZXQgYWwuLCAyMDE5OyBDYcOxaWd1ZXJhbCAmIzM4OyBIYW1pbHRvbiwgMjAxOSkiLCJpc01hbnVhbGx5T3ZlcnJpZGRlbiI6ZmFsc2UsIm1hbnVhbE92ZXJyaWRlVGV4dCI6IiJ9fQ==&quot;},{&quot;citationID&quot;:&quot;MENDELEY_CITATION_5ef36fdc-905e-4181-99a8-6bf822b2ba40&quot;,&quot;citationItems&quot;:[{&quot;id&quot;:&quot;fb8aa7d0-4df0-387b-beed-0e2d91466d1c&quot;,&quot;itemData&quot;:{&quot;author&quot;:[{&quot;dropping-particle&quot;:&quot;&quot;,&quot;family&quot;:&quot;Rochat&quot;,&quot;given&quot;:&quot;Philippe&quot;,&quot;non-dropping-particle&quot;:&quot;&quot;,&quot;parse-names&quot;:false,&quot;suffix&quot;:&quot;&quot;},{&quot;dropping-particle&quot;:&quot;&quot;,&quot;family&quot;:&quot;Querido&quot;,&quot;given&quot;:&quot;Jane G.&quot;,&quot;non-dropping-particle&quot;:&quot;&quot;,&quot;parse-names&quot;:false,&quot;suffix&quot;:&quot;&quot;},{&quot;dropping-particle&quot;:&quot;&quot;,&quot;family&quot;:&quot;Striano&quot;,&quot;given&quot;:&quot;Tricia&quot;,&quot;non-dropping-particle&quot;:&quot;&quot;,&quot;parse-names&quot;:false,&quot;suffix&quot;:&quot;&quot;}],&quot;container-title&quot;:&quot;Developmental Psychology&quot;,&quot;id&quot;:&quot;fb8aa7d0-4df0-387b-beed-0e2d91466d1c&quot;,&quot;issue&quot;:&quot;4&quot;,&quot;issued&quot;:{&quot;date-parts&quot;:[[&quot;1999&quot;]]},&quot;page&quot;:&quot;950-957&quot;,&quot;title&quot;:&quot;Emerging sensitivity to the timing and structure of protoconversation in early infancy&quot;,&quot;type&quot;:&quot;article-journal&quot;,&quot;volume&quot;:&quot;35&quot;},&quot;uris&quot;:[&quot;http://www.mendeley.com/documents/?uuid=ca2b7732-fd18-45fc-ab03-dda4e011f3c0&quot;],&quot;isTemporary&quot;:false,&quot;legacyDesktopId&quot;:&quot;ca2b7732-fd18-45fc-ab03-dda4e011f3c0&quot;},{&quot;id&quot;:&quot;53fc60e1-a023-3941-bfa4-ddaa1e2c1085&quot;,&quot;itemData&quot;:{&quot;author&quot;:[{&quot;dropping-particle&quot;:&quot;&quot;,&quot;family&quot;:&quot;Jaffe&quot;,&quot;given&quot;:&quot;Joseph&quot;,&quot;non-dropping-particle&quot;:&quot;&quot;,&quot;parse-names&quot;:false,&quot;suffix&quot;:&quot;&quot;},{&quot;dropping-particle&quot;:&quot;&quot;,&quot;family&quot;:&quot;Beebe&quot;,&quot;given&quot;:&quot;Beatrice&quot;,&quot;non-dropping-particle&quot;:&quot;&quot;,&quot;parse-names&quot;:false,&quot;suffix&quot;:&quot;&quot;},{&quot;dropping-particle&quot;:&quot;&quot;,&quot;family&quot;:&quot;Feldstein&quot;,&quot;given&quot;:&quot;Stanley&quot;,&quot;non-dropping-particle&quot;:&quot;&quot;,&quot;parse-names&quot;:false,&quot;suffix&quot;:&quot;&quot;},{&quot;dropping-particle&quot;:&quot;&quot;,&quot;family&quot;:&quot;Crown&quot;,&quot;given&quot;:&quot;Cynthia&quot;,&quot;non-dropping-particle&quot;:&quot;&quot;,&quot;parse-names&quot;:false,&quot;suffix&quot;:&quot;&quot;},{&quot;dropping-particle&quot;:&quot;&quot;,&quot;family&quot;:&quot;Jasnow&quot;,&quot;given&quot;:&quot;Michael&quot;,&quot;non-dropping-particle&quot;:&quot;&quot;,&quot;parse-names&quot;:false,&quot;suffix&quot;:&quot;&quot;},{&quot;dropping-particle&quot;:&quot;&quot;,&quot;family&quot;:&quot;Rochat&quot;,&quot;given&quot;:&quot;Philippe&quot;,&quot;non-dropping-particle&quot;:&quot;&quot;,&quot;parse-names&quot;:false,&quot;suffix&quot;:&quot;&quot;},{&quot;dropping-particle&quot;:&quot;&quot;,&quot;family&quot;:&quot;Stern&quot;,&quot;given&quot;:&quot;Daniel&quot;,&quot;non-dropping-particle&quot;:&quot;&quot;,&quot;parse-names&quot;:false,&quot;suffix&quot;:&quot;&quot;}],&quot;container-title&quot;:&quot;Monographs of the Society for Research in Child Development&quot;,&quot;id&quot;:&quot;53fc60e1-a023-3941-bfa4-ddaa1e2c1085&quot;,&quot;issue&quot;:&quot;2&quot;,&quot;issued&quot;:{&quot;date-parts&quot;:[[&quot;2001&quot;]]},&quot;page&quot;:&quot;1-149&quot;,&quot;title&quot;:&quot;Rhythms of Dialogue in Infancy: Coordinated Timing in Development&quot;,&quot;type&quot;:&quot;article-journal&quot;,&quot;volume&quot;:&quot;66&quot;},&quot;uris&quot;:[&quot;http://www.mendeley.com/documents/?uuid=844904aa-b633-4c78-b35f-6a1fcd81ea0c&quot;],&quot;isTemporary&quot;:false,&quot;legacyDesktopId&quot;:&quot;844904aa-b633-4c78-b35f-6a1fcd81ea0c&quot;},{&quot;id&quot;:&quot;bafdb81b-66f4-31ca-a3ed-8b8474e5d5e5&quot;,&quot;itemData&quot;:{&quot;DOI&quot;:&quot;10.1111/j.1469-7610.2006.01701.x&quot;,&quot;author&quot;:[{&quot;dropping-particle&quot;:&quot;&quot;,&quot;family&quot;:&quot;Feldman&quot;,&quot;given&quot;:&quot;Ruth&quot;,&quot;non-dropping-particle&quot;:&quot;&quot;,&quot;parse-names&quot;:false,&quot;suffix&quot;:&quot;&quot;}],&quot;container-title&quot;:&quot;Journal of Child psychology and Psychiatry&quot;,&quot;id&quot;:&quot;bafdb81b-66f4-31ca-a3ed-8b8474e5d5e5&quot;,&quot;issue&quot;:&quot;3-4&quot;,&quot;issued&quot;:{&quot;date-parts&quot;:[[&quot;2007&quot;]]},&quot;page&quot;:&quot;329-354&quot;,&quot;publisher&quot;:&quot;Wiley Online Library&quot;,&quot;title&quot;:&quot;Parent--infant synchrony and the construction of shared timing; physiological precursors, developmental outcomes, and risk conditions&quot;,&quot;type&quot;:&quot;article-journal&quot;,&quot;volume&quot;:&quot;48&quot;},&quot;uris&quot;:[&quot;http://www.mendeley.com/documents/?uuid=fd508279-2c5f-4ec3-b825-2295471cde12&quot;],&quot;isTemporary&quot;:false,&quot;legacyDesktopId&quot;:&quot;fd508279-2c5f-4ec3-b825-2295471cde12&quot;},{&quot;id&quot;:&quot;8128a3f6-4f4d-328f-a892-e422af44d855&quot;,&quot;itemData&quot;:{&quot;author&quot;:[{&quot;dropping-particle&quot;:&quot;&quot;,&quot;family&quot;:&quot;Beebe&quot;,&quot;given&quot;:&quot;B.&quot;,&quot;non-dropping-particle&quot;:&quot;&quot;,&quot;parse-names&quot;:false,&quot;suffix&quot;:&quot;&quot;}],&quot;container-title&quot;:&quot;Nonverbal communication today: Current research&quot;,&quot;id&quot;:&quot;8128a3f6-4f4d-328f-a892-e422af44d855&quot;,&quot;issued&quot;:{&quot;date-parts&quot;:[[&quot;1982&quot;]]},&quot;page&quot;:&quot;169-195&quot;,&quot;title&quot;:&quot;Micro-timing in mother-infant communication.&quot;,&quot;type&quot;:&quot;article-journal&quot;},&quot;uris&quot;:[&quot;http://www.mendeley.com/documents/?uuid=5b093a46-d09a-47eb-a653-064cfa1210ec&quot;],&quot;isTemporary&quot;:false,&quot;legacyDesktopId&quot;:&quot;5b093a46-d09a-47eb-a653-064cfa1210ec&quot;},{&quot;id&quot;:&quot;08e2aa5d-c2ca-312f-bb23-6ebcbf1a6a76&quot;,&quot;itemData&quot;:{&quot;ISBN&quot;:&quot;9780123744722&quot;,&quot;author&quot;:[{&quot;dropping-particle&quot;:&quot;&quot;,&quot;family&quot;:&quot;Chartrand&quot;,&quot;given&quot;:&quot;T. L.&quot;,&quot;non-dropping-particle&quot;:&quot;&quot;,&quot;parse-names&quot;:false,&quot;suffix&quot;:&quot;&quot;},{&quot;dropping-particle&quot;:&quot;&quot;,&quot;family&quot;:&quot;Baaren&quot;,&quot;given&quot;:&quot;R.&quot;,&quot;non-dropping-particle&quot;:&quot;Van&quot;,&quot;parse-names&quot;:false,&quot;suffix&quot;:&quot;&quot;}],&quot;container-title&quot;:&quot;Advances in experimental social psychology&quot;,&quot;id&quot;:&quot;08e2aa5d-c2ca-312f-bb23-6ebcbf1a6a76&quot;,&quot;issued&quot;:{&quot;date-parts&quot;:[[&quot;2009&quot;]]},&quot;page&quot;:&quot;219-274&quot;,&quot;title&quot;:&quot;Human mimicry.&quot;,&quot;type&quot;:&quot;article-journal&quot;,&quot;volume&quot;:&quot;41&quot;},&quot;uris&quot;:[&quot;http://www.mendeley.com/documents/?uuid=fcedf758-db92-41e4-9749-0cff4457a490&quot;],&quot;isTemporary&quot;:false,&quot;legacyDesktopId&quot;:&quot;fcedf758-db92-41e4-9749-0cff4457a490&quot;},{&quot;id&quot;:&quot;df9c1cb2-d43a-37d3-97d7-33c373ee12fc&quot;,&quot;itemData&quot;:{&quot;type&quot;:&quot;article-journal&quot;,&quot;id&quot;:&quot;df9c1cb2-d43a-37d3-97d7-33c373ee12fc&quot;,&quot;title&quot;:&quot;The temporal dynamics of deictic communication&quot;,&quot;author&quot;:[{&quot;family&quot;:&quot;Todisco&quot;,&quot;given&quot;:&quot;Emanuela&quot;,&quot;parse-names&quot;:false,&quot;dropping-particle&quot;:&quot;&quot;,&quot;non-dropping-particle&quot;:&quot;&quot;},{&quot;family&quot;:&quot;Guijarro-Fuentes&quot;,&quot;given&quot;:&quot;Pedro&quot;,&quot;parse-names&quot;:false,&quot;dropping-particle&quot;:&quot;&quot;,&quot;non-dropping-particle&quot;:&quot;&quot;},{&quot;family&quot;:&quot;Collier&quot;,&quot;given&quot;:&quot;Jacqueline&quot;,&quot;parse-names&quot;:false,&quot;dropping-particle&quot;:&quot;&quot;,&quot;non-dropping-particle&quot;:&quot;&quot;},{&quot;family&quot;:&quot;Coventry&quot;,&quot;given&quot;:&quot;Kenny R.&quot;,&quot;parse-names&quot;:false,&quot;dropping-particle&quot;:&quot;&quot;,&quot;non-dropping-particle&quot;:&quot;&quot;}],&quot;container-title&quot;:&quot;Sage - First Language&quot;,&quot;issued&quot;:{&quot;date-parts&quot;:[[2020]]},&quot;page&quot;:&quot;154-178&quot;,&quot;issue&quot;:&quot;2&quot;,&quot;volume&quot;:&quot;41&quot;},&quot;isTemporary&quot;:false},{&quot;id&quot;:&quot;13c605ab-73f0-3398-9e3e-501094a79bfe&quot;,&quot;itemData&quot;:{&quot;type&quot;:&quot;article-journal&quot;,&quot;id&quot;:&quot;13c605ab-73f0-3398-9e3e-501094a79bfe&quot;,&quot;title&quot;:&quot;The Development of Coordinated Communication in Infants at Heightened Risk for Autism Spectrum Disorder&quot;,&quot;author&quot;:[{&quot;family&quot;:&quot;Parladé&quot;,&quot;given&quot;:&quot;Meaghan&quot;,&quot;parse-names&quot;:false,&quot;dropping-particle&quot;:&quot;V.&quot;,&quot;non-dropping-particle&quot;:&quot;&quot;},{&quot;family&quot;:&quot;Iverson&quot;,&quot;given&quot;:&quot;Jana M.&quot;,&quot;parse-names&quot;:false,&quot;dropping-particle&quot;:&quot;&quot;,&quot;non-dropping-particle&quot;:&quot;&quot;}],&quot;container-title&quot;:&quot;Journal of Autism and Developmental Disorder&quot;,&quot;DOI&quot;:&quot;10.1007/s10803-015-2391-z&quot;,&quot;issued&quot;:{&quot;date-parts&quot;:[[2015]]},&quot;page&quot;:&quot;2218–2234&quot;,&quot;issue&quot;:&quot;7&quot;,&quot;volume&quot;:&quot;45&quot;},&quot;isTemporary&quot;:false}],&quot;properties&quot;:{&quot;noteIndex&quot;:0},&quot;isEdited&quot;:false,&quot;manualOverride&quot;:{&quot;citeprocText&quot;:&quot;(Beebe, 1982; Chartrand &amp;#38; Van Baaren, 2009; Feldman, 2007; Jaffe et al., 2001; Parladé &amp;#38; Iverson, 2015; Rochat et al., 1999; Todisco et al., 2020)&quot;,&quot;isManuallyOverridden&quot;:false,&quot;manualOverrideText&quot;:&quot;&quot;},&quot;citationTag&quot;:&quot;MENDELEY_CITATION_v3_eyJjaXRhdGlvbklEIjoiTUVOREVMRVlfQ0lUQVRJT05fNWVmMzZmZGMtOTA1ZS00MTgxLTk5YTgtNmJmODIyYjJiYTQwIiwiY2l0YXRpb25JdGVtcyI6W3siaWQiOiJmYjhhYTdkMC00ZGYwLTM4N2ItYmVlZC0wZTJkOTE0NjZkMWMiLCJpdGVtRGF0YSI6eyJhdXRob3IiOlt7ImRyb3BwaW5nLXBhcnRpY2xlIjoiIiwiZmFtaWx5IjoiUm9jaGF0IiwiZ2l2ZW4iOiJQaGlsaXBwZSIsIm5vbi1kcm9wcGluZy1wYXJ0aWNsZSI6IiIsInBhcnNlLW5hbWVzIjpmYWxzZSwic3VmZml4IjoiIn0seyJkcm9wcGluZy1wYXJ0aWNsZSI6IiIsImZhbWlseSI6IlF1ZXJpZG8iLCJnaXZlbiI6IkphbmUgRy4iLCJub24tZHJvcHBpbmctcGFydGljbGUiOiIiLCJwYXJzZS1uYW1lcyI6ZmFsc2UsInN1ZmZpeCI6IiJ9LHsiZHJvcHBpbmctcGFydGljbGUiOiIiLCJmYW1pbHkiOiJTdHJpYW5vIiwiZ2l2ZW4iOiJUcmljaWEiLCJub24tZHJvcHBpbmctcGFydGljbGUiOiIiLCJwYXJzZS1uYW1lcyI6ZmFsc2UsInN1ZmZpeCI6IiJ9XSwiY29udGFpbmVyLXRpdGxlIjoiRGV2ZWxvcG1lbnRhbCBQc3ljaG9sb2d5IiwiaWQiOiJmYjhhYTdkMC00ZGYwLTM4N2ItYmVlZC0wZTJkOTE0NjZkMWMiLCJpc3N1ZSI6IjQiLCJpc3N1ZWQiOnsiZGF0ZS1wYXJ0cyI6W1siMTk5OSJdXX0sInBhZ2UiOiI5NTAtOTU3IiwidGl0bGUiOiJFbWVyZ2luZyBzZW5zaXRpdml0eSB0byB0aGUgdGltaW5nIGFuZCBzdHJ1Y3R1cmUgb2YgcHJvdG9jb252ZXJzYXRpb24gaW4gZWFybHkgaW5mYW5jeSIsInR5cGUiOiJhcnRpY2xlLWpvdXJuYWwiLCJ2b2x1bWUiOiIzNSJ9LCJ1cmlzIjpbImh0dHA6Ly93d3cubWVuZGVsZXkuY29tL2RvY3VtZW50cy8/dXVpZD1jYTJiNzczMi1mZDE4LTQ1ZmMtYWIwMy1kZGE0ZTAxMWYzYzAiXSwiaXNUZW1wb3JhcnkiOmZhbHNlLCJsZWdhY3lEZXNrdG9wSWQiOiJjYTJiNzczMi1mZDE4LTQ1ZmMtYWIwMy1kZGE0ZTAxMWYzYzAifSx7ImlkIjoiNTNmYzYwZTEtYTAyMy0zOTQxLWJmYTQtZGRhYTFlMmMxMDg1IiwiaXRlbURhdGEiOnsiYXV0aG9yIjpbeyJkcm9wcGluZy1wYXJ0aWNsZSI6IiIsImZhbWlseSI6IkphZmZlIiwiZ2l2ZW4iOiJKb3NlcGgiLCJub24tZHJvcHBpbmctcGFydGljbGUiOiIiLCJwYXJzZS1uYW1lcyI6ZmFsc2UsInN1ZmZpeCI6IiJ9LHsiZHJvcHBpbmctcGFydGljbGUiOiIiLCJmYW1pbHkiOiJCZWViZSIsImdpdmVuIjoiQmVhdHJpY2UiLCJub24tZHJvcHBpbmctcGFydGljbGUiOiIiLCJwYXJzZS1uYW1lcyI6ZmFsc2UsInN1ZmZpeCI6IiJ9LHsiZHJvcHBpbmctcGFydGljbGUiOiIiLCJmYW1pbHkiOiJGZWxkc3RlaW4iLCJnaXZlbiI6IlN0YW5sZXkiLCJub24tZHJvcHBpbmctcGFydGljbGUiOiIiLCJwYXJzZS1uYW1lcyI6ZmFsc2UsInN1ZmZpeCI6IiJ9LHsiZHJvcHBpbmctcGFydGljbGUiOiIiLCJmYW1pbHkiOiJDcm93biIsImdpdmVuIjoiQ3ludGhpYSIsIm5vbi1kcm9wcGluZy1wYXJ0aWNsZSI6IiIsInBhcnNlLW5hbWVzIjpmYWxzZSwic3VmZml4IjoiIn0seyJkcm9wcGluZy1wYXJ0aWNsZSI6IiIsImZhbWlseSI6Ikphc25vdyIsImdpdmVuIjoiTWljaGFlbCIsIm5vbi1kcm9wcGluZy1wYXJ0aWNsZSI6IiIsInBhcnNlLW5hbWVzIjpmYWxzZSwic3VmZml4IjoiIn0seyJkcm9wcGluZy1wYXJ0aWNsZSI6IiIsImZhbWlseSI6IlJvY2hhdCIsImdpdmVuIjoiUGhpbGlwcGUiLCJub24tZHJvcHBpbmctcGFydGljbGUiOiIiLCJwYXJzZS1uYW1lcyI6ZmFsc2UsInN1ZmZpeCI6IiJ9LHsiZHJvcHBpbmctcGFydGljbGUiOiIiLCJmYW1pbHkiOiJTdGVybiIsImdpdmVuIjoiRGFuaWVsIiwibm9uLWRyb3BwaW5nLXBhcnRpY2xlIjoiIiwicGFyc2UtbmFtZXMiOmZhbHNlLCJzdWZmaXgiOiIifV0sImNvbnRhaW5lci10aXRsZSI6Ik1vbm9ncmFwaHMgb2YgdGhlIFNvY2lldHkgZm9yIFJlc2VhcmNoIGluIENoaWxkIERldmVsb3BtZW50IiwiaWQiOiI1M2ZjNjBlMS1hMDIzLTM5NDEtYmZhNC1kZGFhMWUyYzEwODUiLCJpc3N1ZSI6IjIiLCJpc3N1ZWQiOnsiZGF0ZS1wYXJ0cyI6W1siMjAwMSJdXX0sInBhZ2UiOiIxLTE0OSIsInRpdGxlIjoiUmh5dGhtcyBvZiBEaWFsb2d1ZSBpbiBJbmZhbmN5OiBDb29yZGluYXRlZCBUaW1pbmcgaW4gRGV2ZWxvcG1lbnQiLCJ0eXBlIjoiYXJ0aWNsZS1qb3VybmFsIiwidm9sdW1lIjoiNjYifSwidXJpcyI6WyJodHRwOi8vd3d3Lm1lbmRlbGV5LmNvbS9kb2N1bWVudHMvP3V1aWQ9ODQ0OTA0YWEtYjYzMy00Yzc4LWIzNWYtNmExZmNkODFlYTBjIl0sImlzVGVtcG9yYXJ5IjpmYWxzZSwibGVnYWN5RGVza3RvcElkIjoiODQ0OTA0YWEtYjYzMy00Yzc4LWIzNWYtNmExZmNkODFlYTBjIn0seyJpZCI6ImJhZmRiODFiLTY2ZjQtMzFjYS1hM2VkLThiODQ3NGU1ZDVlNSIsIml0ZW1EYXRhIjp7IkRPSSI6IjEwLjExMTEvai4xNDY5LTc2MTAuMjAwNi4wMTcwMS54IiwiYXV0aG9yIjpbeyJkcm9wcGluZy1wYXJ0aWNsZSI6IiIsImZhbWlseSI6IkZlbGRtYW4iLCJnaXZlbiI6IlJ1dGgiLCJub24tZHJvcHBpbmctcGFydGljbGUiOiIiLCJwYXJzZS1uYW1lcyI6ZmFsc2UsInN1ZmZpeCI6IiJ9XSwiY29udGFpbmVyLXRpdGxlIjoiSm91cm5hbCBvZiBDaGlsZCBwc3ljaG9sb2d5IGFuZCBQc3ljaGlhdHJ5IiwiaWQiOiJiYWZkYjgxYi02NmY0LTMxY2EtYTNlZC04Yjg0NzRlNWQ1ZTUiLCJpc3N1ZSI6IjMtNCIsImlzc3VlZCI6eyJkYXRlLXBhcnRzIjpbWyIyMDA3Il1dfSwicGFnZSI6IjMyOS0zNTQiLCJwdWJsaXNoZXIiOiJXaWxleSBPbmxpbmUgTGlicmFyeSIsInRpdGxlIjoiUGFyZW50LS1pbmZhbnQgc3luY2hyb255IGFuZCB0aGUgY29uc3RydWN0aW9uIG9mIHNoYXJlZCB0aW1pbmc7IHBoeXNpb2xvZ2ljYWwgcHJlY3Vyc29ycywgZGV2ZWxvcG1lbnRhbCBvdXRjb21lcywgYW5kIHJpc2sgY29uZGl0aW9ucyIsInR5cGUiOiJhcnRpY2xlLWpvdXJuYWwiLCJ2b2x1bWUiOiI0OCJ9LCJ1cmlzIjpbImh0dHA6Ly93d3cubWVuZGVsZXkuY29tL2RvY3VtZW50cy8/dXVpZD1mZDUwODI3OS0yYzVmLTRlYzMtYjgyNS0yMjk1NDcxY2RlMTIiXSwiaXNUZW1wb3JhcnkiOmZhbHNlLCJsZWdhY3lEZXNrdG9wSWQiOiJmZDUwODI3OS0yYzVmLTRlYzMtYjgyNS0yMjk1NDcxY2RlMTIifSx7ImlkIjoiODEyOGEzZjYtNGY0ZC0zMjhmLWE4OTItZTQyMmFmNDRkODU1IiwiaXRlbURhdGEiOnsiYXV0aG9yIjpbeyJkcm9wcGluZy1wYXJ0aWNsZSI6IiIsImZhbWlseSI6IkJlZWJlIiwiZ2l2ZW4iOiJCLiIsIm5vbi1kcm9wcGluZy1wYXJ0aWNsZSI6IiIsInBhcnNlLW5hbWVzIjpmYWxzZSwic3VmZml4IjoiIn1dLCJjb250YWluZXItdGl0bGUiOiJOb252ZXJiYWwgY29tbXVuaWNhdGlvbiB0b2RheTogQ3VycmVudCByZXNlYXJjaCIsImlkIjoiODEyOGEzZjYtNGY0ZC0zMjhmLWE4OTItZTQyMmFmNDRkODU1IiwiaXNzdWVkIjp7ImRhdGUtcGFydHMiOltbIjE5ODIiXV19LCJwYWdlIjoiMTY5LTE5NSIsInRpdGxlIjoiTWljcm8tdGltaW5nIGluIG1vdGhlci1pbmZhbnQgY29tbXVuaWNhdGlvbi4iLCJ0eXBlIjoiYXJ0aWNsZS1qb3VybmFsIn0sInVyaXMiOlsiaHR0cDovL3d3dy5tZW5kZWxleS5jb20vZG9jdW1lbnRzLz91dWlkPTViMDkzYTQ2LWQwOWEtNDdlYi1hNjUzLTA2NGNmYTEyMTBlYyJdLCJpc1RlbXBvcmFyeSI6ZmFsc2UsImxlZ2FjeURlc2t0b3BJZCI6IjViMDkzYTQ2LWQwOWEtNDdlYi1hNjUzLTA2NGNmYTEyMTBlYyJ9LHsiaWQiOiIwOGUyYWE1ZC1jMmNhLTMxMmYtYmIyMy02ZWJjYmYxYTZhNzYiLCJpdGVtRGF0YSI6eyJJU0JOIjoiOTc4MDEyMzc0NDcyMiIsImF1dGhvciI6W3siZHJvcHBpbmctcGFydGljbGUiOiIiLCJmYW1pbHkiOiJDaGFydHJhbmQiLCJnaXZlbiI6IlQuIEwuIiwibm9uLWRyb3BwaW5nLXBhcnRpY2xlIjoiIiwicGFyc2UtbmFtZXMiOmZhbHNlLCJzdWZmaXgiOiIifSx7ImRyb3BwaW5nLXBhcnRpY2xlIjoiIiwiZmFtaWx5IjoiQmFhcmVuIiwiZ2l2ZW4iOiJSLiIsIm5vbi1kcm9wcGluZy1wYXJ0aWNsZSI6IlZhbiIsInBhcnNlLW5hbWVzIjpmYWxzZSwic3VmZml4IjoiIn1dLCJjb250YWluZXItdGl0bGUiOiJBZHZhbmNlcyBpbiBleHBlcmltZW50YWwgc29jaWFsIHBzeWNob2xvZ3kiLCJpZCI6IjA4ZTJhYTVkLWMyY2EtMzEyZi1iYjIzLTZlYmNiZjFhNmE3NiIsImlzc3VlZCI6eyJkYXRlLXBhcnRzIjpbWyIyMDA5Il1dfSwicGFnZSI6IjIxOS0yNzQiLCJ0aXRsZSI6Ikh1bWFuIG1pbWljcnkuIiwidHlwZSI6ImFydGljbGUtam91cm5hbCIsInZvbHVtZSI6IjQxIn0sInVyaXMiOlsiaHR0cDovL3d3dy5tZW5kZWxleS5jb20vZG9jdW1lbnRzLz91dWlkPWZjZWRmNzU4LWRiOTItNDFlNC05NzQ5LTBjZmY0NDU3YTQ5MCJdLCJpc1RlbXBvcmFyeSI6ZmFsc2UsImxlZ2FjeURlc2t0b3BJZCI6ImZjZWRmNzU4LWRiOTItNDFlNC05NzQ5LTBjZmY0NDU3YTQ5MCJ9LHsiaWQiOiJkZjljMWNiMi1kNDNhLTM3ZDMtOTdkNy0zM2MzNzNlZTEyZmMiLCJpdGVtRGF0YSI6eyJ0eXBlIjoiYXJ0aWNsZS1qb3VybmFsIiwiaWQiOiJkZjljMWNiMi1kNDNhLTM3ZDMtOTdkNy0zM2MzNzNlZTEyZmMiLCJ0aXRsZSI6IlRoZSB0ZW1wb3JhbCBkeW5hbWljcyBvZiBkZWljdGljIGNvbW11bmljYXRpb24iLCJhdXRob3IiOlt7ImZhbWlseSI6IlRvZGlzY28iLCJnaXZlbiI6IkVtYW51ZWxhIiwicGFyc2UtbmFtZXMiOmZhbHNlLCJkcm9wcGluZy1wYXJ0aWNsZSI6IiIsIm5vbi1kcm9wcGluZy1wYXJ0aWNsZSI6IiJ9LHsiZmFtaWx5IjoiR3VpamFycm8tRnVlbnRlcyIsImdpdmVuIjoiUGVkcm8iLCJwYXJzZS1uYW1lcyI6ZmFsc2UsImRyb3BwaW5nLXBhcnRpY2xlIjoiIiwibm9uLWRyb3BwaW5nLXBhcnRpY2xlIjoiIn0seyJmYW1pbHkiOiJDb2xsaWVyIiwiZ2l2ZW4iOiJKYWNxdWVsaW5lIiwicGFyc2UtbmFtZXMiOmZhbHNlLCJkcm9wcGluZy1wYXJ0aWNsZSI6IiIsIm5vbi1kcm9wcGluZy1wYXJ0aWNsZSI6IiJ9LHsiZmFtaWx5IjoiQ292ZW50cnkiLCJnaXZlbiI6Iktlbm55IFIuIiwicGFyc2UtbmFtZXMiOmZhbHNlLCJkcm9wcGluZy1wYXJ0aWNsZSI6IiIsIm5vbi1kcm9wcGluZy1wYXJ0aWNsZSI6IiJ9XSwiY29udGFpbmVyLXRpdGxlIjoiU2FnZSAtIEZpcnN0IExhbmd1YWdlIiwiaXNzdWVkIjp7ImRhdGUtcGFydHMiOltbMjAyMF1dfSwicGFnZSI6IjE1NC0xNzgiLCJpc3N1ZSI6IjIiLCJ2b2x1bWUiOiI0MSJ9LCJpc1RlbXBvcmFyeSI6ZmFsc2V9LHsiaWQiOiIxM2M2MDVhYi03M2YwLTMzOTgtOWUzZS01MDEwOTRhNzliZmUiLCJpdGVtRGF0YSI6eyJ0eXBlIjoiYXJ0aWNsZS1qb3VybmFsIiwiaWQiOiIxM2M2MDVhYi03M2YwLTMzOTgtOWUzZS01MDEwOTRhNzliZmUiLCJ0aXRsZSI6IlRoZSBEZXZlbG9wbWVudCBvZiBDb29yZGluYXRlZCBDb21tdW5pY2F0aW9uIGluIEluZmFudHMgYXQgSGVpZ2h0ZW5lZCBSaXNrIGZvciBBdXRpc20gU3BlY3RydW0gRGlzb3JkZXIiLCJhdXRob3IiOlt7ImZhbWlseSI6IlBhcmxhZGXMgSIsImdpdmVuIjoiTWVhZ2hhbiIsInBhcnNlLW5hbWVzIjpmYWxzZSwiZHJvcHBpbmctcGFydGljbGUiOiJWLiIsIm5vbi1kcm9wcGluZy1wYXJ0aWNsZSI6IiJ9LHsiZmFtaWx5IjoiSXZlcnNvbiIsImdpdmVuIjoiSmFuYSBNLiIsInBhcnNlLW5hbWVzIjpmYWxzZSwiZHJvcHBpbmctcGFydGljbGUiOiIiLCJub24tZHJvcHBpbmctcGFydGljbGUiOiIifV0sImNvbnRhaW5lci10aXRsZSI6IkpvdXJuYWwgb2YgQXV0aXNtIGFuZCBEZXZlbG9wbWVudGFsIERpc29yZGVyIiwiRE9JIjoiMTAuMTAwNy9zMTA4MDMtMDE1LTIzOTEteiIsImlzc3VlZCI6eyJkYXRlLXBhcnRzIjpbWzIwMTVdXX0sInBhZ2UiOiIyMjE44oCTMjIzNCIsImlzc3VlIjoiNyIsInZvbHVtZSI6IjQ1In0sImlzVGVtcG9yYXJ5IjpmYWxzZX1dLCJwcm9wZXJ0aWVzIjp7Im5vdGVJbmRleCI6MH0sImlzRWRpdGVkIjpmYWxzZSwibWFudWFsT3ZlcnJpZGUiOnsiY2l0ZXByb2NUZXh0IjoiKEJlZWJlLCAxOTgyOyBDaGFydHJhbmQgJiMzODsgVmFuIEJhYXJlbiwgMjAwOTsgRmVsZG1hbiwgMjAwNzsgSmFmZmUgZXQgYWwuLCAyMDAxOyBQYXJsYWRlzIEgJiMzODsgSXZlcnNvbiwgMjAxNTsgUm9jaGF0IGV0IGFsLiwgMTk5OTsgVG9kaXNjbyBldCBhbC4sIDIwMjApIiwiaXNNYW51YWxseU92ZXJyaWRkZW4iOmZhbHNlLCJtYW51YWxPdmVycmlkZVRleHQiOiIifX0=&quot;},{&quot;citationID&quot;:&quot;MENDELEY_CITATION_e0e651dc-6253-481e-a5c2-483ff4813812&quot;,&quot;citationItems&quot;:[{&quot;id&quot;:&quot;1ab107fe-b9e2-3584-9710-44c0a53d203e&quot;,&quot;itemData&quot;:{&quot;type&quot;:&quot;book&quot;,&quot;id&quot;:&quot;1ab107fe-b9e2-3584-9710-44c0a53d203e&quot;,&quot;title&quot;:&quot;The ICD-10 classification of mental and behavioural disorders : diagnostic criteria for research&quot;,&quot;author&quot;:[{&quot;family&quot;:&quot;WorldHealthOrganization&quot;,&quot;given&quot;:&quot;&quot;,&quot;parse-names&quot;:false,&quot;dropping-particle&quot;:&quot;&quot;,&quot;non-dropping-particle&quot;:&quot;&quot;}],&quot;URL&quot;:&quot;https://apps.who.int/iris/handle/10665/37108 %0A&quot;,&quot;issued&quot;:{&quot;date-parts&quot;:[[1993]]},&quot;publisher&quot;:&quot;World Health Organization&quot;},&quot;isTemporary&quot;:false}],&quot;properties&quot;:{&quot;noteIndex&quot;:0},&quot;isEdited&quot;:false,&quot;manualOverride&quot;:{&quot;citeprocText&quot;:&quot;(WorldHealthOrganization, 1993)&quot;,&quot;isManuallyOverridden&quot;:true,&quot;manualOverrideText&quot;:&quot;(World Health Organization, 1993)&quot;},&quot;citationTag&quot;:&quot;MENDELEY_CITATION_v3_eyJjaXRhdGlvbklEIjoiTUVOREVMRVlfQ0lUQVRJT05fZTBlNjUxZGMtNjI1My00ODFlLWE1YzItNDgzZmY0ODEzODEyIiwiY2l0YXRpb25JdGVtcyI6W3siaWQiOiIxYWIxMDdmZS1iOWUyLTM1ODQtOTcxMC00NGMwYTUzZDIwM2UiLCJpdGVtRGF0YSI6eyJ0eXBlIjoiYm9vayIsImlkIjoiMWFiMTA3ZmUtYjllMi0zNTg0LTk3MTAtNDRjMGE1M2QyMDNlIiwidGl0bGUiOiJUaGUgSUNELTEwIGNsYXNzaWZpY2F0aW9uIG9mIG1lbnRhbCBhbmQgYmVoYXZpb3VyYWwgZGlzb3JkZXJzIDogZGlhZ25vc3RpYyBjcml0ZXJpYSBmb3IgcmVzZWFyY2giLCJhdXRob3IiOlt7ImZhbWlseSI6IldvcmxkSGVhbHRoT3JnYW5pemF0aW9uIiwiZ2l2ZW4iOiIiLCJwYXJzZS1uYW1lcyI6ZmFsc2UsImRyb3BwaW5nLXBhcnRpY2xlIjoiIiwibm9uLWRyb3BwaW5nLXBhcnRpY2xlIjoiIn1dLCJVUkwiOiJodHRwczovL2FwcHMud2hvLmludC9pcmlzL2hhbmRsZS8xMDY2NS8zNzEwOCAlMEEiLCJpc3N1ZWQiOnsiZGF0ZS1wYXJ0cyI6W1sxOTkzXV19LCJwdWJsaXNoZXIiOiJXb3JsZCBIZWFsdGggT3JnYW5pemF0aW9uIn0sImlzVGVtcG9yYXJ5IjpmYWxzZX1dLCJwcm9wZXJ0aWVzIjp7Im5vdGVJbmRleCI6MH0sImlzRWRpdGVkIjpmYWxzZSwibWFudWFsT3ZlcnJpZGUiOnsiY2l0ZXByb2NUZXh0IjoiKFdvcmxkSGVhbHRoT3JnYW5pemF0aW9uLCAxOTkzKSIsImlzTWFudWFsbHlPdmVycmlkZGVuIjp0cnVlLCJtYW51YWxPdmVycmlkZVRleHQiOiIoV29ybGQgSGVhbHRoIE9yZ2FuaXphdGlvbiwgMTk5MykifX0=&quot;},{&quot;citationID&quot;:&quot;MENDELEY_CITATION_d10693b6-6b3f-42e8-8a69-20bb268a6179&quot;,&quot;citationItems&quot;:[{&quot;id&quot;:&quot;91d91a06-a387-3b1c-9aa6-a5ce5b99dda6&quot;,&quot;itemData&quot;:{&quot;DOI&quot;:&quot;10.1186/s13229-019-0305-1&quot;,&quot;ISBN&quot;:&quot;1322901903051&quot;,&quot;ISSN&quot;:&quot;20402392&quot;,&quot;PMID&quot;:&quot;32014017&quot;,&quot;abstract&quot;:&quot;Background: One of the main diagnostic features of individuals with autism spectrum disorders is nonverbal behaviour difficulties during naturalistic social interactions. The 'Interactional Heterogeneity Hypothesis' of ASD proposes that the degree to which individuals share a common ground substantially influences their ability to achieve smooth social interactions. Methods: To test this hypothesis, we filmed 29 autistic and 29 matched typically developed adults engaged in several conversational tasks. Windowed cross-lagged correlations were computed using the time series of motion energy of both individuals in a dyad. These coefficients were then compared across the three dyad types that were homo- or heterogenous with respect to diagnosis: pairs of two autistic individuals, two typically developed individuals or pairs of one autistic and one typically developed person. Results: We found that all dyad types achieved above-chance interpersonal synchrony, but that synchrony was more expressed in typical dyads compared to both autistic and mixed dyads. Limitations: The method presented here provides only one, albeit objective and robust, approach to explore synchrony. The methodological choices as well as the lack of consideration for other communication modalities may limit our interpretation of the findings. Moreover, the sample size is small with respect to exploring associations between synchrony and various outcome and social skill measures. Conclusions: The present results do not provide support for the Interactional Heterogeneity Hypothesis given that autistic individuals do not coordinate better when interacting with another autistic individual, compared to when interacting with a typical individual.&quot;,&quot;author&quot;:[{&quot;dropping-particle&quot;:&quot;&quot;,&quot;family&quot;:&quot;Georgescu&quot;,&quot;given&quot;:&quot;A. L.&quot;,&quot;non-dropping-particle&quot;:&quot;&quot;,&quot;parse-names&quot;:false,&quot;suffix&quot;:&quot;&quot;},{&quot;dropping-particle&quot;:&quot;&quot;,&quot;family&quot;:&quot;Koeroglu&quot;,&quot;given&quot;:&quot;S.&quot;,&quot;non-dropping-particle&quot;:&quot;&quot;,&quot;parse-names&quot;:false,&quot;suffix&quot;:&quot;&quot;},{&quot;dropping-particle&quot;:&quot;&quot;,&quot;family&quot;:&quot;De&quot;,&quot;given&quot;:&quot;A. F.&quot;,&quot;non-dropping-particle&quot;:&quot;&quot;,&quot;parse-names&quot;:false,&quot;suffix&quot;:&quot;&quot;},{&quot;dropping-particle&quot;:&quot;&quot;,&quot;family&quot;:&quot;Vogeley&quot;,&quot;given&quot;:&quot;K.&quot;,&quot;non-dropping-particle&quot;:&quot;&quot;,&quot;parse-names&quot;:false,&quot;suffix&quot;:&quot;&quot;},{&quot;dropping-particle&quot;:&quot;&quot;,&quot;family&quot;:&quot;Falter-Wagner&quot;,&quot;given&quot;:&quot;C. M.&quot;,&quot;non-dropping-particle&quot;:&quot;&quot;,&quot;parse-names&quot;:false,&quot;suffix&quot;:&quot;&quot;},{&quot;dropping-particle&quot;:&quot;&quot;,&quot;family&quot;:&quot;Tschacher&quot;,&quot;given&quot;:&quot;W.&quot;,&quot;non-dropping-particle&quot;:&quot;&quot;,&quot;parse-names&quot;:false,&quot;suffix&quot;:&quot;&quot;}],&quot;container-title&quot;:&quot;Molecular Autism&quot;,&quot;id&quot;:&quot;91d91a06-a387-3b1c-9aa6-a5ce5b99dda6&quot;,&quot;issue&quot;:&quot;1&quot;,&quot;issued&quot;:{&quot;date-parts&quot;:[[&quot;2020&quot;]]},&quot;page&quot;:&quot;1-15&quot;,&quot;title&quot;:&quot;Reduced nonverbal interpersonal synchrony in autism spectrum disorder independent of partner diagnosis: a motion energy study&quot;,&quot;type&quot;:&quot;article-journal&quot;,&quot;volume&quot;:&quot;11&quot;},&quot;uris&quot;:[&quot;http://www.mendeley.com/documents/?uuid=649b2576-8e60-4250-9702-3e48252df0ca&quot;],&quot;isTemporary&quot;:false,&quot;legacyDesktopId&quot;:&quot;649b2576-8e60-4250-9702-3e48252df0ca&quot;},{&quot;id&quot;:&quot;e690bc96-bb32-3c05-992c-e3b7ca18655f&quot;,&quot;itemData&quot;:{&quot;DOI&quot;:&quot;10.1007/s10803-021-05194-3&quot;,&quot;ISBN&quot;:&quot;0123456789&quot;,&quot;ISSN&quot;:&quot;1573-3432&quot;,&quot;author&quot;:[{&quot;dropping-particle&quot;:&quot;&quot;,&quot;family&quot;:&quot;Koehler&quot;,&quot;given&quot;:&quot;Jana&quot;,&quot;non-dropping-particle&quot;:&quot;&quot;,&quot;parse-names&quot;:false,&quot;suffix&quot;:&quot;&quot;},{&quot;dropping-particle&quot;:&quot;&quot;,&quot;family&quot;:&quot;Georgescu&quot;,&quot;given&quot;:&quot;Alexandra Livia&quot;,&quot;non-dropping-particle&quot;:&quot;&quot;,&quot;parse-names&quot;:false,&quot;suffix&quot;:&quot;&quot;},{&quot;dropping-particle&quot;:&quot;&quot;,&quot;family&quot;:&quot;Weiske&quot;,&quot;given&quot;:&quot;Johanna&quot;,&quot;non-dropping-particle&quot;:&quot;&quot;,&quot;parse-names&quot;:false,&quot;suffix&quot;:&quot;&quot;},{&quot;dropping-particle&quot;:&quot;&quot;,&quot;family&quot;:&quot;Spangemacher&quot;,&quot;given&quot;:&quot;Moritz&quot;,&quot;non-dropping-particle&quot;:&quot;&quot;,&quot;parse-names&quot;:false,&quot;suffix&quot;:&quot;&quot;},{&quot;dropping-particle&quot;:&quot;&quot;,&quot;family&quot;:&quot;Burghof&quot;,&quot;given&quot;:&quot;Lana&quot;,&quot;non-dropping-particle&quot;:&quot;&quot;,&quot;parse-names&quot;:false,&quot;suffix&quot;:&quot;&quot;},{&quot;dropping-particle&quot;:&quot;&quot;,&quot;family&quot;:&quot;Falkai&quot;,&quot;given&quot;:&quot;Peter&quot;,&quot;non-dropping-particle&quot;:&quot;&quot;,&quot;parse-names&quot;:false,&quot;suffix&quot;:&quot;&quot;},{&quot;dropping-particle&quot;:&quot;&quot;,&quot;family&quot;:&quot;Koutsouleris&quot;,&quot;given&quot;:&quot;Nikolaos&quot;,&quot;non-dropping-particle&quot;:&quot;&quot;,&quot;parse-names&quot;:false,&quot;suffix&quot;:&quot;&quot;},{&quot;dropping-particle&quot;:&quot;&quot;,&quot;family&quot;:&quot;Tschacher&quot;,&quot;given&quot;:&quot;Wolfgang&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Falter-Wagner&quot;,&quot;given&quot;:&quot;Christine&quot;,&quot;non-dropping-particle&quot;:&quot;&quot;,&quot;parse-names&quot;:false,&quot;suffix&quot;:&quot;&quot;}],&quot;container-title&quot;:&quot;Journal of Autism and Developmental Disorders&quot;,&quot;id&quot;:&quot;e690bc96-bb32-3c05-992c-e3b7ca18655f&quot;,&quot;issued&quot;:{&quot;date-parts&quot;:[[&quot;2021&quot;]]},&quot;publisher&quot;:&quot;Springer US&quot;,&quot;title&quot;:&quot;Brief Report: Specificity of Interpersonal Synchrony Deficits to Autism Spectrum Disorder and Its Potential for Digitally Assisted Diagnostics&quot;,&quot;type&quot;:&quot;article-journal&quot;},&quot;uris&quot;:[&quot;http://www.mendeley.com/documents/?uuid=1774f7c0-a328-4bbf-86a5-713133e55245&quot;],&quot;isTemporary&quot;:false,&quot;legacyDesktopId&quot;:&quot;1774f7c0-a328-4bbf-86a5-713133e55245&quot;},{&quot;id&quot;:&quot;ad45d07c-f8d3-3f53-a899-91c02b9358bc&quot;,&quot;itemData&quot;:{&quot;author&quot;:[{&quot;dropping-particle&quot;:&quot;&quot;,&quot;family&quot;:&quot;Noel&quot;,&quot;given&quot;:&quot;Jean-Paul&quot;,&quot;non-dropping-particle&quot;:&quot;&quot;,&quot;parse-names&quot;:false,&quot;suffix&quot;:&quot;&quot;},{&quot;dropping-particle&quot;:&quot;&quot;,&quot;family&quot;:&quot;Niear&quot;,&quot;given&quot;:&quot;Matthew A&quot;,&quot;non-dropping-particle&quot;:&quot;De&quot;,&quot;parse-names&quot;:false,&quot;suffix&quot;:&quot;&quot;},{&quot;dropping-particle&quot;:&quot;&quot;,&quot;family&quot;:&quot;Lazzara&quot;,&quot;given&quot;:&quot;Nicholas S&quot;,&quot;non-dropping-particle&quot;:&quot;&quot;,&quot;parse-names&quot;:false,&quot;suffix&quot;:&quot;&quot;},{&quot;dropping-particle&quot;:&quot;&quot;,&quot;family&quot;:&quot;Wallace&quot;,&quot;given&quot;:&quot;Mark T&quot;,&quot;non-dropping-particle&quot;:&quot;&quot;,&quot;parse-names&quot;:false,&quot;suffix&quot;:&quot;&quot;}],&quot;container-title&quot;:&quot;IEEE Transactions on cognitive and developmental systems&quot;,&quot;id&quot;:&quot;ad45d07c-f8d3-3f53-a899-91c02b9358bc&quot;,&quot;issue&quot;:&quot;4&quot;,&quot;issued&quot;:{&quot;date-parts&quot;:[[&quot;2018&quot;]]},&quot;page&quot;:&quot;973-982&quot;,&quot;publisher&quot;:&quot;IEEE&quot;,&quot;title&quot;:&quot;Uncoupling Between Multisensory Temporal Function and Nonverbal Turn-Taking in Autism Spectrum Disorder&quot;,&quot;type&quot;:&quot;article-journal&quot;,&quot;volume&quot;:&quot;10&quot;},&quot;uris&quot;:[&quot;http://www.mendeley.com/documents/?uuid=8be108c7-61ce-43b5-99ec-075735e54e4f&quot;],&quot;isTemporary&quot;:false,&quot;legacyDesktopId&quot;:&quot;8be108c7-61ce-43b5-99ec-075735e54e4f&quot;}],&quot;properties&quot;:{&quot;noteIndex&quot;:0},&quot;isEdited&quot;:false,&quot;manualOverride&quot;:{&quot;citeprocText&quot;:&quot;(Georgescu et al., 2020; Koehler et al., 2021; Noel et al., 2018)&quot;,&quot;isManuallyOverridden&quot;:false,&quot;manualOverrideText&quot;:&quot;&quot;},&quot;citationTag&quot;:&quot;MENDELEY_CITATION_v3_eyJjaXRhdGlvbklEIjoiTUVOREVMRVlfQ0lUQVRJT05fZDEwNjkzYjYtNmIzZi00MmU4LThhNjktMjBiYjI2OGE2MTc5IiwiY2l0YXRpb25JdGVtcyI6W3siaWQiOiI5MWQ5MWEwNi1hMzg3LTNiMWMtOWFhNi1hNWNlNWI5OWRkYTYiLCJpdGVtRGF0YSI6eyJET0kiOiIxMC4xMTg2L3MxMzIyOS0wMTktMDMwNS0xIiwiSVNCTiI6IjEzMjI5MDE5MDMwNTEiLCJJU1NOIjoiMjA0MDIzOTIiLCJQTUlEIjoiMzIwMTQwMTciLCJhYnN0cmFjdCI6IkJhY2tncm91bmQ6IE9uZSBvZiB0aGUgbWFpbiBkaWFnbm9zdGljIGZlYXR1cmVzIG9mIGluZGl2aWR1YWxzIHdpdGggYXV0aXNtIHNwZWN0cnVtIGRpc29yZGVycyBpcyBub252ZXJiYWwgYmVoYXZpb3VyIGRpZmZpY3VsdGllcyBkdXJpbmcgbmF0dXJhbGlzdGljIHNvY2lhbCBpbnRlcmFjdGlvbnMuIFRoZSAnSW50ZXJhY3Rpb25hbCBIZXRlcm9nZW5laXR5IEh5cG90aGVzaXMnIG9mIEFTRCBwcm9wb3NlcyB0aGF0IHRoZSBkZWdyZWUgdG8gd2hpY2ggaW5kaXZpZHVhbHMgc2hhcmUgYSBjb21tb24gZ3JvdW5kIHN1YnN0YW50aWFsbHkgaW5mbHVlbmNlcyB0aGVpciBhYmlsaXR5IHRvIGFjaGlldmUgc21vb3RoIHNvY2lhbCBpbnRlcmFjdGlvbnMuIE1ldGhvZHM6IFRvIHRlc3QgdGhpcyBoeXBvdGhlc2lzLCB3ZSBmaWxtZWQgMjkgYXV0aXN0aWMgYW5kIDI5IG1hdGNoZWQgdHlwaWNhbGx5IGRldmVsb3BlZCBhZHVsdHMgZW5nYWdlZCBpbiBzZXZlcmFsIGNvbnZlcnNhdGlvbmFsIHRhc2tzLiBXaW5kb3dlZCBjcm9zcy1sYWdnZWQgY29ycmVsYXRpb25zIHdlcmUgY29tcHV0ZWQgdXNpbmcgdGhlIHRpbWUgc2VyaWVzIG9mIG1vdGlvbiBlbmVyZ3kgb2YgYm90aCBpbmRpdmlkdWFscyBpbiBhIGR5YWQuIFRoZXNlIGNvZWZmaWNpZW50cyB3ZXJlIHRoZW4gY29tcGFyZWQgYWNyb3NzIHRoZSB0aHJlZSBkeWFkIHR5cGVzIHRoYXQgd2VyZSBob21vLSBvciBoZXRlcm9nZW5vdXMgd2l0aCByZXNwZWN0IHRvIGRpYWdub3NpczogcGFpcnMgb2YgdHdvIGF1dGlzdGljIGluZGl2aWR1YWxzLCB0d28gdHlwaWNhbGx5IGRldmVsb3BlZCBpbmRpdmlkdWFscyBvciBwYWlycyBvZiBvbmUgYXV0aXN0aWMgYW5kIG9uZSB0eXBpY2FsbHkgZGV2ZWxvcGVkIHBlcnNvbi4gUmVzdWx0czogV2UgZm91bmQgdGhhdCBhbGwgZHlhZCB0eXBlcyBhY2hpZXZlZCBhYm92ZS1jaGFuY2UgaW50ZXJwZXJzb25hbCBzeW5jaHJvbnksIGJ1dCB0aGF0IHN5bmNocm9ueSB3YXMgbW9yZSBleHByZXNzZWQgaW4gdHlwaWNhbCBkeWFkcyBjb21wYXJlZCB0byBib3RoIGF1dGlzdGljIGFuZCBtaXhlZCBkeWFkcy4gTGltaXRhdGlvbnM6IFRoZSBtZXRob2QgcHJlc2VudGVkIGhlcmUgcHJvdmlkZXMgb25seSBvbmUsIGFsYmVpdCBvYmplY3RpdmUgYW5kIHJvYnVzdCwgYXBwcm9hY2ggdG8gZXhwbG9yZSBzeW5jaHJvbnkuIFRoZSBtZXRob2RvbG9naWNhbCBjaG9pY2VzIGFzIHdlbGwgYXMgdGhlIGxhY2sgb2YgY29uc2lkZXJhdGlvbiBmb3Igb3RoZXIgY29tbXVuaWNhdGlvbiBtb2RhbGl0aWVzIG1heSBsaW1pdCBvdXIgaW50ZXJwcmV0YXRpb24gb2YgdGhlIGZpbmRpbmdzLiBNb3Jlb3ZlciwgdGhlIHNhbXBsZSBzaXplIGlzIHNtYWxsIHdpdGggcmVzcGVjdCB0byBleHBsb3JpbmcgYXNzb2NpYXRpb25zIGJldHdlZW4gc3luY2hyb255IGFuZCB2YXJpb3VzIG91dGNvbWUgYW5kIHNvY2lhbCBza2lsbCBtZWFzdXJlcy4gQ29uY2x1c2lvbnM6IFRoZSBwcmVzZW50IHJlc3VsdHMgZG8gbm90IHByb3ZpZGUgc3VwcG9ydCBmb3IgdGhlIEludGVyYWN0aW9uYWwgSGV0ZXJvZ2VuZWl0eSBIeXBvdGhlc2lzIGdpdmVuIHRoYXQgYXV0aXN0aWMgaW5kaXZpZHVhbHMgZG8gbm90IGNvb3JkaW5hdGUgYmV0dGVyIHdoZW4gaW50ZXJhY3Rpbmcgd2l0aCBhbm90aGVyIGF1dGlzdGljIGluZGl2aWR1YWwsIGNvbXBhcmVkIHRvIHdoZW4gaW50ZXJhY3Rpbmcgd2l0aCBhIHR5cGljYWwgaW5kaXZpZHVhbC4iLCJhdXRob3IiOlt7ImRyb3BwaW5nLXBhcnRpY2xlIjoiIiwiZmFtaWx5IjoiR2Vvcmdlc2N1IiwiZ2l2ZW4iOiJBLiBMLiIsIm5vbi1kcm9wcGluZy1wYXJ0aWNsZSI6IiIsInBhcnNlLW5hbWVzIjpmYWxzZSwic3VmZml4IjoiIn0seyJkcm9wcGluZy1wYXJ0aWNsZSI6IiIsImZhbWlseSI6IktvZXJvZ2x1IiwiZ2l2ZW4iOiJTLiIsIm5vbi1kcm9wcGluZy1wYXJ0aWNsZSI6IiIsInBhcnNlLW5hbWVzIjpmYWxzZSwic3VmZml4IjoiIn0seyJkcm9wcGluZy1wYXJ0aWNsZSI6IiIsImZhbWlseSI6IkRlIiwiZ2l2ZW4iOiJBLiBGLiIsIm5vbi1kcm9wcGluZy1wYXJ0aWNsZSI6IiIsInBhcnNlLW5hbWVzIjpmYWxzZSwic3VmZml4IjoiIn0seyJkcm9wcGluZy1wYXJ0aWNsZSI6IiIsImZhbWlseSI6IlZvZ2VsZXkiLCJnaXZlbiI6IksuIiwibm9uLWRyb3BwaW5nLXBhcnRpY2xlIjoiIiwicGFyc2UtbmFtZXMiOmZhbHNlLCJzdWZmaXgiOiIifSx7ImRyb3BwaW5nLXBhcnRpY2xlIjoiIiwiZmFtaWx5IjoiRmFsdGVyLVdhZ25lciIsImdpdmVuIjoiQy4gTS4iLCJub24tZHJvcHBpbmctcGFydGljbGUiOiIiLCJwYXJzZS1uYW1lcyI6ZmFsc2UsInN1ZmZpeCI6IiJ9LHsiZHJvcHBpbmctcGFydGljbGUiOiIiLCJmYW1pbHkiOiJUc2NoYWNoZXIiLCJnaXZlbiI6IlcuIiwibm9uLWRyb3BwaW5nLXBhcnRpY2xlIjoiIiwicGFyc2UtbmFtZXMiOmZhbHNlLCJzdWZmaXgiOiIifV0sImNvbnRhaW5lci10aXRsZSI6Ik1vbGVjdWxhciBBdXRpc20iLCJpZCI6IjkxZDkxYTA2LWEzODctM2IxYy05YWE2LWE1Y2U1Yjk5ZGRhNiIsImlzc3VlIjoiMSIsImlzc3VlZCI6eyJkYXRlLXBhcnRzIjpbWyIyMDIwIl1dfSwicGFnZSI6IjEtMTUiLCJ0aXRsZSI6IlJlZHVjZWQgbm9udmVyYmFsIGludGVycGVyc29uYWwgc3luY2hyb255IGluIGF1dGlzbSBzcGVjdHJ1bSBkaXNvcmRlciBpbmRlcGVuZGVudCBvZiBwYXJ0bmVyIGRpYWdub3NpczogYSBtb3Rpb24gZW5lcmd5IHN0dWR5IiwidHlwZSI6ImFydGljbGUtam91cm5hbCIsInZvbHVtZSI6IjExIn0sInVyaXMiOlsiaHR0cDovL3d3dy5tZW5kZWxleS5jb20vZG9jdW1lbnRzLz91dWlkPTY0OWIyNTc2LThlNjAtNDI1MC05NzAyLTNlNDgyNTJkZjBjYSJdLCJpc1RlbXBvcmFyeSI6ZmFsc2UsImxlZ2FjeURlc2t0b3BJZCI6IjY0OWIyNTc2LThlNjAtNDI1MC05NzAyLTNlNDgyNTJkZjBjYSJ9LHsiaWQiOiJlNjkwYmM5Ni1iYjMyLTNjMDUtOTkyYy1lM2I3Y2ExODY1NWYiLCJpdGVtRGF0YSI6eyJET0kiOiIxMC4xMDA3L3MxMDgwMy0wMjEtMDUxOTQtMyIsIklTQk4iOiIwMTIzNDU2Nzg5IiwiSVNTTiI6IjE1NzMtMzQzMiIsImF1dGhvciI6W3siZHJvcHBpbmctcGFydGljbGUiOiIiLCJmYW1pbHkiOiJLb2VobGVyIiwiZ2l2ZW4iOiJKYW5hIiwibm9uLWRyb3BwaW5nLXBhcnRpY2xlIjoiIiwicGFyc2UtbmFtZXMiOmZhbHNlLCJzdWZmaXgiOiIifSx7ImRyb3BwaW5nLXBhcnRpY2xlIjoiIiwiZmFtaWx5IjoiR2Vvcmdlc2N1IiwiZ2l2ZW4iOiJBbGV4YW5kcmEgTGl2aWEiLCJub24tZHJvcHBpbmctcGFydGljbGUiOiIiLCJwYXJzZS1uYW1lcyI6ZmFsc2UsInN1ZmZpeCI6IiJ9LHsiZHJvcHBpbmctcGFydGljbGUiOiIiLCJmYW1pbHkiOiJXZWlza2UiLCJnaXZlbiI6IkpvaGFubmEiLCJub24tZHJvcHBpbmctcGFydGljbGUiOiIiLCJwYXJzZS1uYW1lcyI6ZmFsc2UsInN1ZmZpeCI6IiJ9LHsiZHJvcHBpbmctcGFydGljbGUiOiIiLCJmYW1pbHkiOiJTcGFuZ2VtYWNoZXIiLCJnaXZlbiI6Ik1vcml0eiIsIm5vbi1kcm9wcGluZy1wYXJ0aWNsZSI6IiIsInBhcnNlLW5hbWVzIjpmYWxzZSwic3VmZml4IjoiIn0seyJkcm9wcGluZy1wYXJ0aWNsZSI6IiIsImZhbWlseSI6IkJ1cmdob2YiLCJnaXZlbiI6IkxhbmEiLCJub24tZHJvcHBpbmctcGFydGljbGUiOiIiLCJwYXJzZS1uYW1lcyI6ZmFsc2UsInN1ZmZpeCI6IiJ9LHsiZHJvcHBpbmctcGFydGljbGUiOiIiLCJmYW1pbHkiOiJGYWxrYWkiLCJnaXZlbiI6IlBldGVyIiwibm9uLWRyb3BwaW5nLXBhcnRpY2xlIjoiIiwicGFyc2UtbmFtZXMiOmZhbHNlLCJzdWZmaXgiOiIifSx7ImRyb3BwaW5nLXBhcnRpY2xlIjoiIiwiZmFtaWx5IjoiS291dHNvdWxlcmlzIiwiZ2l2ZW4iOiJOaWtvbGFvcyIsIm5vbi1kcm9wcGluZy1wYXJ0aWNsZSI6IiIsInBhcnNlLW5hbWVzIjpmYWxzZSwic3VmZml4IjoiIn0seyJkcm9wcGluZy1wYXJ0aWNsZSI6IiIsImZhbWlseSI6IlRzY2hhY2hlciIsImdpdmVuIjoiV29sZmdhbmciLCJub24tZHJvcHBpbmctcGFydGljbGUiOiIiLCJwYXJzZS1uYW1lcyI6ZmFsc2UsInN1ZmZpeCI6IiJ9LHsiZHJvcHBpbmctcGFydGljbGUiOiIiLCJmYW1pbHkiOiJWb2dlbGV5IiwiZ2l2ZW4iOiJLYWkiLCJub24tZHJvcHBpbmctcGFydGljbGUiOiIiLCJwYXJzZS1uYW1lcyI6ZmFsc2UsInN1ZmZpeCI6IiJ9LHsiZHJvcHBpbmctcGFydGljbGUiOiIiLCJmYW1pbHkiOiJGYWx0ZXItV2FnbmVyIiwiZ2l2ZW4iOiJDaHJpc3RpbmUiLCJub24tZHJvcHBpbmctcGFydGljbGUiOiIiLCJwYXJzZS1uYW1lcyI6ZmFsc2UsInN1ZmZpeCI6IiJ9XSwiY29udGFpbmVyLXRpdGxlIjoiSm91cm5hbCBvZiBBdXRpc20gYW5kIERldmVsb3BtZW50YWwgRGlzb3JkZXJzIiwiaWQiOiJlNjkwYmM5Ni1iYjMyLTNjMDUtOTkyYy1lM2I3Y2ExODY1NWYiLCJpc3N1ZWQiOnsiZGF0ZS1wYXJ0cyI6W1siMjAyMSJdXX0sInB1Ymxpc2hlciI6IlNwcmluZ2VyIFVTIiwidGl0bGUiOiJCcmllZiBSZXBvcnQ6IFNwZWNpZmljaXR5IG9mIEludGVycGVyc29uYWwgU3luY2hyb255IERlZmljaXRzIHRvIEF1dGlzbSBTcGVjdHJ1bSBEaXNvcmRlciBhbmQgSXRzIFBvdGVudGlhbCBmb3IgRGlnaXRhbGx5IEFzc2lzdGVkIERpYWdub3N0aWNzIiwidHlwZSI6ImFydGljbGUtam91cm5hbCJ9LCJ1cmlzIjpbImh0dHA6Ly93d3cubWVuZGVsZXkuY29tL2RvY3VtZW50cy8/dXVpZD0xNzc0ZjdjMC1hMzI4LTRiYmYtODZhNS03MTMxMzNlNTUyNDUiXSwiaXNUZW1wb3JhcnkiOmZhbHNlLCJsZWdhY3lEZXNrdG9wSWQiOiIxNzc0ZjdjMC1hMzI4LTRiYmYtODZhNS03MTMxMzNlNTUyNDUifSx7ImlkIjoiYWQ0NWQwN2MtZjhkMy0zZjUzLWE4OTktOTFjMDJiOTM1OGJjIiwiaXRlbURhdGEiOnsiYXV0aG9yIjpbeyJkcm9wcGluZy1wYXJ0aWNsZSI6IiIsImZhbWlseSI6Ik5vZWwiLCJnaXZlbiI6IkplYW4tUGF1bCIsIm5vbi1kcm9wcGluZy1wYXJ0aWNsZSI6IiIsInBhcnNlLW5hbWVzIjpmYWxzZSwic3VmZml4IjoiIn0seyJkcm9wcGluZy1wYXJ0aWNsZSI6IiIsImZhbWlseSI6Ik5pZWFyIiwiZ2l2ZW4iOiJNYXR0aGV3IEEiLCJub24tZHJvcHBpbmctcGFydGljbGUiOiJEZSIsInBhcnNlLW5hbWVzIjpmYWxzZSwic3VmZml4IjoiIn0seyJkcm9wcGluZy1wYXJ0aWNsZSI6IiIsImZhbWlseSI6IkxhenphcmEiLCJnaXZlbiI6Ik5pY2hvbGFzIFMiLCJub24tZHJvcHBpbmctcGFydGljbGUiOiIiLCJwYXJzZS1uYW1lcyI6ZmFsc2UsInN1ZmZpeCI6IiJ9LHsiZHJvcHBpbmctcGFydGljbGUiOiIiLCJmYW1pbHkiOiJXYWxsYWNlIiwiZ2l2ZW4iOiJNYXJrIFQiLCJub24tZHJvcHBpbmctcGFydGljbGUiOiIiLCJwYXJzZS1uYW1lcyI6ZmFsc2UsInN1ZmZpeCI6IiJ9XSwiY29udGFpbmVyLXRpdGxlIjoiSUVFRSBUcmFuc2FjdGlvbnMgb24gY29nbml0aXZlIGFuZCBkZXZlbG9wbWVudGFsIHN5c3RlbXMiLCJpZCI6ImFkNDVkMDdjLWY4ZDMtM2Y1My1hODk5LTkxYzAyYjkzNThiYyIsImlzc3VlIjoiNCIsImlzc3VlZCI6eyJkYXRlLXBhcnRzIjpbWyIyMDE4Il1dfSwicGFnZSI6Ijk3My05ODIiLCJwdWJsaXNoZXIiOiJJRUVFIiwidGl0bGUiOiJVbmNvdXBsaW5nIEJldHdlZW4gTXVsdGlzZW5zb3J5IFRlbXBvcmFsIEZ1bmN0aW9uIGFuZCBOb252ZXJiYWwgVHVybi1UYWtpbmcgaW4gQXV0aXNtIFNwZWN0cnVtIERpc29yZGVyIiwidHlwZSI6ImFydGljbGUtam91cm5hbCIsInZvbHVtZSI6IjEwIn0sInVyaXMiOlsiaHR0cDovL3d3dy5tZW5kZWxleS5jb20vZG9jdW1lbnRzLz91dWlkPThiZTEwOGM3LTYxY2UtNDNiNS05OWVjLTA3NTczNWU1NGU0ZiJdLCJpc1RlbXBvcmFyeSI6ZmFsc2UsImxlZ2FjeURlc2t0b3BJZCI6IjhiZTEwOGM3LTYxY2UtNDNiNS05OWVjLTA3NTczNWU1NGU0ZiJ9XSwicHJvcGVydGllcyI6eyJub3RlSW5kZXgiOjB9LCJpc0VkaXRlZCI6ZmFsc2UsIm1hbnVhbE92ZXJyaWRlIjp7ImNpdGVwcm9jVGV4dCI6IihHZW9yZ2VzY3UgZXQgYWwuLCAyMDIwOyBLb2VobGVyIGV0IGFsLiwgMjAyMTsgTm9lbCBldCBhbC4sIDIwMTgpIiwiaXNNYW51YWxseU92ZXJyaWRkZW4iOmZhbHNlLCJtYW51YWxPdmVycmlkZVRleHQiOiIifX0=&quot;},{&quot;citationID&quot;:&quot;MENDELEY_CITATION_2701cc1c-1565-4a89-8e70-a6ea4c6afcdc&quot;,&quot;citationItems&quot;:[{&quot;id&quot;:&quot;4bea6263-f4f9-3be9-917b-fadace5f1e9e&quot;,&quot;itemData&quot;:{&quot;DOI&quot;:&quot;10.1023/A:1005592401947&quot;,&quot;ISBN&quot;:&quot;0162-3257 (Print)\\r0162-3257 (Linking)&quot;,&quot;ISSN&quot;:&quot;0162-3257&quot;,&quot;PMID&quot;:&quot;11055457&quot;,&quot;author&quot;:[{&quot;dropping-particle&quot;:&quot;&quot;,&quot;family&quot;:&quot;Lord&quot;,&quot;given&quot;:&quot;Catherine&quot;,&quot;non-dropping-particle&quot;:&quot;&quot;,&quot;parse-names&quot;:false,&quot;suffix&quot;:&quot;&quot;},{&quot;dropping-particle&quot;:&quot;&quot;,&quot;family&quot;:&quot;Risi&quot;,&quot;given&quot;:&quot;Susan&quot;,&quot;non-dropping-particle&quot;:&quot;&quot;,&quot;parse-names&quot;:false,&quot;suffix&quot;:&quot;&quot;},{&quot;dropping-particle&quot;:&quot;&quot;,&quot;family&quot;:&quot;Lambrecht&quot;,&quot;given&quot;:&quot;Linda&quot;,&quot;non-dropping-particle&quot;:&quot;&quot;,&quot;parse-names&quot;:false,&quot;suffix&quot;:&quot;&quot;},{&quot;dropping-particle&quot;:&quot;&quot;,&quot;family&quot;:&quot;Cook&quot;,&quot;given&quot;:&quot;Edwin H&quot;,&quot;non-dropping-particle&quot;:&quot;&quot;,&quot;parse-names&quot;:false,&quot;suffix&quot;:&quot;&quot;},{&quot;dropping-particle&quot;:&quot;&quot;,&quot;family&quot;:&quot;Leventhal&quot;,&quot;given&quot;:&quot;Bennett L&quot;,&quot;non-dropping-particle&quot;:&quot;&quot;,&quot;parse-names&quot;:false,&quot;suffix&quot;:&quot;&quot;},{&quot;dropping-particle&quot;:&quot;&quot;,&quot;family&quot;:&quot;Dilavore&quot;,&quot;given&quot;:&quot;Pamela C&quot;,&quot;non-dropping-particle&quot;:&quot;&quot;,&quot;parse-names&quot;:false,&quot;suffix&quot;:&quot;&quot;},{&quot;dropping-particle&quot;:&quot;&quot;,&quot;family&quot;:&quot;Pickles&quot;,&quot;given&quot;:&quot;Andrew&quot;,&quot;non-dropping-particle&quot;:&quot;&quot;,&quot;parse-names&quot;:false,&quot;suffix&quot;:&quot;&quot;},{&quot;dropping-particle&quot;:&quot;&quot;,&quot;family&quot;:&quot;Rutter&quot;,&quot;given&quot;:&quot;Michael&quot;,&quot;non-dropping-particle&quot;:&quot;&quot;,&quot;parse-names&quot;:false,&quot;suffix&quot;:&quot;&quot;}],&quot;id&quot;:&quot;4bea6263-f4f9-3be9-917b-fadace5f1e9e&quot;,&quot;issue&quot;:&quot;3&quot;,&quot;issued&quot;:{&quot;date-parts&quot;:[[&quot;2000&quot;]]},&quot;title&quot;:&quot;Lord et al (2000) ADOS J of Autism&quot;,&quot;type&quot;:&quot;article-journal&quot;,&quot;volume&quot;:&quot;30&quot;},&quot;uris&quot;:[&quot;http://www.mendeley.com/documents/?uuid=10f77e09-50ad-4d63-a600-6529d08e7f6d&quot;],&quot;isTemporary&quot;:false,&quot;legacyDesktopId&quot;:&quot;10f77e09-50ad-4d63-a600-6529d08e7f6d&quot;}],&quot;properties&quot;:{&quot;noteIndex&quot;:0},&quot;isEdited&quot;:false,&quot;manualOverride&quot;:{&quot;citeprocText&quot;:&quot;(Lord et al., 2000)&quot;,&quot;isManuallyOverridden&quot;:false,&quot;manualOverrideText&quot;:&quot;&quot;},&quot;citationTag&quot;:&quot;MENDELEY_CITATION_v3_eyJjaXRhdGlvbklEIjoiTUVOREVMRVlfQ0lUQVRJT05fMjcwMWNjMWMtMTU2NS00YTg5LThlNzAtYTZlYTRjNmFmY2RjIiwiY2l0YXRpb25JdGVtcyI6W3siaWQiOiI0YmVhNjI2My1mNGY5LTNiZTktOTE3Yi1mYWRhY2U1ZjFlOWUiLCJpdGVtRGF0YSI6eyJET0kiOiIxMC4xMDIzL0E6MTAwNTU5MjQwMTk0NyIsIklTQk4iOiIwMTYyLTMyNTcgKFByaW50KVxccjAxNjItMzI1NyAoTGlua2luZykiLCJJU1NOIjoiMDE2Mi0zMjU3IiwiUE1JRCI6IjExMDU1NDU3IiwiYXV0aG9yIjpbeyJkcm9wcGluZy1wYXJ0aWNsZSI6IiIsImZhbWlseSI6IkxvcmQiLCJnaXZlbiI6IkNhdGhlcmluZSIsIm5vbi1kcm9wcGluZy1wYXJ0aWNsZSI6IiIsInBhcnNlLW5hbWVzIjpmYWxzZSwic3VmZml4IjoiIn0seyJkcm9wcGluZy1wYXJ0aWNsZSI6IiIsImZhbWlseSI6IlJpc2kiLCJnaXZlbiI6IlN1c2FuIiwibm9uLWRyb3BwaW5nLXBhcnRpY2xlIjoiIiwicGFyc2UtbmFtZXMiOmZhbHNlLCJzdWZmaXgiOiIifSx7ImRyb3BwaW5nLXBhcnRpY2xlIjoiIiwiZmFtaWx5IjoiTGFtYnJlY2h0IiwiZ2l2ZW4iOiJMaW5kYSIsIm5vbi1kcm9wcGluZy1wYXJ0aWNsZSI6IiIsInBhcnNlLW5hbWVzIjpmYWxzZSwic3VmZml4IjoiIn0seyJkcm9wcGluZy1wYXJ0aWNsZSI6IiIsImZhbWlseSI6IkNvb2siLCJnaXZlbiI6IkVkd2luIEgiLCJub24tZHJvcHBpbmctcGFydGljbGUiOiIiLCJwYXJzZS1uYW1lcyI6ZmFsc2UsInN1ZmZpeCI6IiJ9LHsiZHJvcHBpbmctcGFydGljbGUiOiIiLCJmYW1pbHkiOiJMZXZlbnRoYWwiLCJnaXZlbiI6IkJlbm5ldHQgTCIsIm5vbi1kcm9wcGluZy1wYXJ0aWNsZSI6IiIsInBhcnNlLW5hbWVzIjpmYWxzZSwic3VmZml4IjoiIn0seyJkcm9wcGluZy1wYXJ0aWNsZSI6IiIsImZhbWlseSI6IkRpbGF2b3JlIiwiZ2l2ZW4iOiJQYW1lbGEgQyIsIm5vbi1kcm9wcGluZy1wYXJ0aWNsZSI6IiIsInBhcnNlLW5hbWVzIjpmYWxzZSwic3VmZml4IjoiIn0seyJkcm9wcGluZy1wYXJ0aWNsZSI6IiIsImZhbWlseSI6IlBpY2tsZXMiLCJnaXZlbiI6IkFuZHJldyIsIm5vbi1kcm9wcGluZy1wYXJ0aWNsZSI6IiIsInBhcnNlLW5hbWVzIjpmYWxzZSwic3VmZml4IjoiIn0seyJkcm9wcGluZy1wYXJ0aWNsZSI6IiIsImZhbWlseSI6IlJ1dHRlciIsImdpdmVuIjoiTWljaGFlbCIsIm5vbi1kcm9wcGluZy1wYXJ0aWNsZSI6IiIsInBhcnNlLW5hbWVzIjpmYWxzZSwic3VmZml4IjoiIn1dLCJpZCI6IjRiZWE2MjYzLWY0ZjktM2JlOS05MTdiLWZhZGFjZTVmMWU5ZSIsImlzc3VlIjoiMyIsImlzc3VlZCI6eyJkYXRlLXBhcnRzIjpbWyIyMDAwIl1dfSwidGl0bGUiOiJMb3JkIGV0IGFsICgyMDAwKSBBRE9TIEogb2YgQXV0aXNtIiwidHlwZSI6ImFydGljbGUtam91cm5hbCIsInZvbHVtZSI6IjMwIn0sInVyaXMiOlsiaHR0cDovL3d3dy5tZW5kZWxleS5jb20vZG9jdW1lbnRzLz91dWlkPTEwZjc3ZTA5LTUwYWQtNGQ2My1hNjAwLTY1MjlkMDhlN2Y2ZCJdLCJpc1RlbXBvcmFyeSI6ZmFsc2UsImxlZ2FjeURlc2t0b3BJZCI6IjEwZjc3ZTA5LTUwYWQtNGQ2My1hNjAwLTY1MjlkMDhlN2Y2ZCJ9XSwicHJvcGVydGllcyI6eyJub3RlSW5kZXgiOjB9LCJpc0VkaXRlZCI6ZmFsc2UsIm1hbnVhbE92ZXJyaWRlIjp7ImNpdGVwcm9jVGV4dCI6IihMb3JkIGV0IGFsLiwgMjAwMCkiLCJpc01hbnVhbGx5T3ZlcnJpZGRlbiI6ZmFsc2UsIm1hbnVhbE92ZXJyaWRlVGV4dCI6IiJ9fQ==&quot;},{&quot;citationID&quot;:&quot;MENDELEY_CITATION_1d6b6bd7-719a-4af0-8253-3538a435334a&quot;,&quot;citationItems&quot;:[{&quot;id&quot;:&quot;8a7335ea-93cd-3656-a7d1-e317a768a9ba&quot;,&quot;itemData&quot;:{&quot;DOI&quot;:&quot;10.1002/aur.159&quot;,&quot;ISBN&quot;:&quot;1939-3806&quot;,&quot;ISSN&quot;:&quot;19393792&quot;,&quot;PMID&quot;:&quot;21182208&quot;,&quot;abstract&quot;:&quot;Conversational or \&quot;co-speech\&quot; gestures play an important role in communication, facilitating turntaking, providing visuospatial information, clarifying subtleties of emphasis, and other pragmatic cues. Consistent with other pragmatic language deficits, individuals with autism spectrum disorders (ASD) are said to produce fewer conversational gestures, as specified in many diagnostic measures. Surprisingly, while research shows fewer deictic gestures in young children with ASD, there is a little empirical evidence addressing other forms of gesture. The discrepancy between clinical and empirical observations may reflect impairments unrelated to frequency, such as gesture quality or integration with speech. Adolescents with high-functioning ASD (n = 15), matched on age, gender, and IQ to 15 typically developing (TD) adolescents, completed a narrative task to assess the spontaneous production of speech and gesture. Naïve observers rated the stories for communicative quality. Overall, the ASD group's stories were rated as less clear and engaging. Although utterance and gesture rates were comparable, the ASD group's gestures were less closely synchronized with the co-occurring speech, relative to control participants. This gesture-speech synchrony specifically impacted communicative quality across participants. Furthermore, while story ratings were associated with gesture count in TD adolescents, no such relationship was observed in adolescents with ASD, suggesting that gestures do not amplify communication in this population. Quality ratings were, however, correlated with ASD symptom severity scores, such that participants with fewer ASD symptoms were rated as telling higher quality stories. Implications of these findings are discussed in terms of communication and neuropsychological functioning in ASD.&quot;,&quot;author&quot;:[{&quot;dropping-particle&quot;:&quot;&quot;,&quot;family&quot;:&quot;Marchena&quot;,&quot;given&quot;:&quot;Ashley&quot;,&quot;non-dropping-particle&quot;:&quot;de&quot;,&quot;parse-names&quot;:false,&quot;suffix&quot;:&quot;&quot;},{&quot;dropping-particle&quot;:&quot;&quot;,&quot;family&quot;:&quot;Eigsti&quot;,&quot;given&quot;:&quot;Inge Marie&quot;,&quot;non-dropping-particle&quot;:&quot;&quot;,&quot;parse-names&quot;:false,&quot;suffix&quot;:&quot;&quot;}],&quot;container-title&quot;:&quot;Autism Research&quot;,&quot;id&quot;:&quot;8a7335ea-93cd-3656-a7d1-e317a768a9ba&quot;,&quot;issue&quot;:&quot;6&quot;,&quot;issued&quot;:{&quot;date-parts&quot;:[[&quot;2010&quot;]]},&quot;page&quot;:&quot;311-322&quot;,&quot;title&quot;:&quot;Conversational gestures in autism spectrum disorders: Asynchrony but not decreased frequency&quot;,&quot;type&quot;:&quot;article-journal&quot;,&quot;volume&quot;:&quot;3&quot;},&quot;uris&quot;:[&quot;http://www.mendeley.com/documents/?uuid=cddcdeb0-0052-485a-a655-34819c58dc17&quot;],&quot;isTemporary&quot;:false,&quot;legacyDesktopId&quot;:&quot;cddcdeb0-0052-485a-a655-34819c58dc17&quot;},{&quot;id&quot;:&quot;430759c4-96bc-3244-b767-70870a6be766&quot;,&quot;itemData&quot;:{&quot;DOI&quot;:&quot;10.1038/s41598-022-24605-8&quot;,&quot;author&quot;:[{&quot;dropping-particle&quot;:&quot;&quot;,&quot;family&quot;:&quot;Bloch&quot;,&quot;given&quot;:&quot;Carola&quot;,&quot;non-dropping-particle&quot;:&quot;&quot;,&quot;parse-names&quot;:false,&quot;suffix&quot;:&quot;&quot;},{&quot;dropping-particle&quot;:&quot;&quot;,&quot;family&quot;:&quot;Tepest&quot;,&quot;given&quot;:&quot;Ralf&quot;,&quot;non-dropping-particle&quot;:&quot;&quot;,&quot;parse-names&quot;:false,&quot;suffix&quot;:&quot;&quot;},{&quot;dropping-particle&quot;:&quot;&quot;,&quot;family&quot;:&quot;Jording&quot;,&quot;given&quot;:&quot;Mathis&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Falter-Wagner&quot;,&quot;given&quot;:&quot;Christine M.&quot;,&quot;non-dropping-particle&quot;:&quot;&quot;,&quot;parse-names&quot;:false,&quot;suffix&quot;:&quot;&quot;}],&quot;container-title&quot;:&quot;Scientific Reports&quot;,&quot;id&quot;:&quot;430759c4-96bc-3244-b767-70870a6be766&quot;,&quot;issue&quot;:&quot;20417&quot;,&quot;issued&quot;:{&quot;date-parts&quot;:[[&quot;2022&quot;]]},&quot;page&quot;:&quot;1-12&quot;,&quot;title&quot;:&quot;Intrapersonal synchrony analysis reveals a weaker temporal coherence between gaze and gestures in adults with autism spectrum disorder&quot;,&quot;type&quot;:&quot;article-journal&quot;,&quot;volume&quot;:&quot;12&quot;},&quot;uris&quot;:[&quot;http://www.mendeley.com/documents/?uuid=90e1dabf-feda-4dc8-b7b9-8004ddcd6183&quot;],&quot;isTemporary&quot;:false,&quot;legacyDesktopId&quot;:&quot;90e1dabf-feda-4dc8-b7b9-8004ddcd6183&quot;}],&quot;properties&quot;:{&quot;noteIndex&quot;:0},&quot;isEdited&quot;:false,&quot;manualOverride&quot;:{&quot;citeprocText&quot;:&quot;(Bloch et al., 2022; de Marchena &amp;#38; Eigsti, 2010)&quot;,&quot;isManuallyOverridden&quot;:false,&quot;manualOverrideText&quot;:&quot;&quot;},&quot;citationTag&quot;:&quot;MENDELEY_CITATION_v3_eyJjaXRhdGlvbklEIjoiTUVOREVMRVlfQ0lUQVRJT05fMWQ2YjZiZDctNzE5YS00YWYwLTgyNTMtMzUzOGE0MzUzMzRhIiwiY2l0YXRpb25JdGVtcyI6W3siaWQiOiI4YTczMzVlYS05M2NkLTM2NTYtYTdkMS1lMzE3YTc2OGE5YmEiLCJpdGVtRGF0YSI6eyJET0kiOiIxMC4xMDAyL2F1ci4xNTkiLCJJU0JOIjoiMTkzOS0zODA2IiwiSVNTTiI6IjE5MzkzNzkyIiwiUE1JRCI6IjIxMTgyMjA4IiwiYWJzdHJhY3QiOiJDb252ZXJzYXRpb25hbCBvciBcImNvLXNwZWVjaFwiIGdlc3R1cmVzIHBsYXkgYW4gaW1wb3J0YW50IHJvbGUgaW4gY29tbXVuaWNhdGlvbiwgZmFjaWxpdGF0aW5nIHR1cm50YWtpbmcsIHByb3ZpZGluZyB2aXN1b3NwYXRpYWwgaW5mb3JtYXRpb24sIGNsYXJpZnlpbmcgc3VidGxldGllcyBvZiBlbXBoYXNpcywgYW5kIG90aGVyIHByYWdtYXRpYyBjdWVzLiBDb25zaXN0ZW50IHdpdGggb3RoZXIgcHJhZ21hdGljIGxhbmd1YWdlIGRlZmljaXRzLCBpbmRpdmlkdWFscyB3aXRoIGF1dGlzbSBzcGVjdHJ1bSBkaXNvcmRlcnMgKEFTRCkgYXJlIHNhaWQgdG8gcHJvZHVjZSBmZXdlciBjb252ZXJzYXRpb25hbCBnZXN0dXJlcywgYXMgc3BlY2lmaWVkIGluIG1hbnkgZGlhZ25vc3RpYyBtZWFzdXJlcy4gU3VycHJpc2luZ2x5LCB3aGlsZSByZXNlYXJjaCBzaG93cyBmZXdlciBkZWljdGljIGdlc3R1cmVzIGluIHlvdW5nIGNoaWxkcmVuIHdpdGggQVNELCB0aGVyZSBpcyBhIGxpdHRsZSBlbXBpcmljYWwgZXZpZGVuY2UgYWRkcmVzc2luZyBvdGhlciBmb3JtcyBvZiBnZXN0dXJlLiBUaGUgZGlzY3JlcGFuY3kgYmV0d2VlbiBjbGluaWNhbCBhbmQgZW1waXJpY2FsIG9ic2VydmF0aW9ucyBtYXkgcmVmbGVjdCBpbXBhaXJtZW50cyB1bnJlbGF0ZWQgdG8gZnJlcXVlbmN5LCBzdWNoIGFzIGdlc3R1cmUgcXVhbGl0eSBvciBpbnRlZ3JhdGlvbiB3aXRoIHNwZWVjaC4gQWRvbGVzY2VudHMgd2l0aCBoaWdoLWZ1bmN0aW9uaW5nIEFTRCAobiA9IDE1KSwgbWF0Y2hlZCBvbiBhZ2UsIGdlbmRlciwgYW5kIElRIHRvIDE1IHR5cGljYWxseSBkZXZlbG9waW5nIChURCkgYWRvbGVzY2VudHMsIGNvbXBsZXRlZCBhIG5hcnJhdGl2ZSB0YXNrIHRvIGFzc2VzcyB0aGUgc3BvbnRhbmVvdXMgcHJvZHVjdGlvbiBvZiBzcGVlY2ggYW5kIGdlc3R1cmUuIE5hw692ZSBvYnNlcnZlcnMgcmF0ZWQgdGhlIHN0b3JpZXMgZm9yIGNvbW11bmljYXRpdmUgcXVhbGl0eS4gT3ZlcmFsbCwgdGhlIEFTRCBncm91cCdzIHN0b3JpZXMgd2VyZSByYXRlZCBhcyBsZXNzIGNsZWFyIGFuZCBlbmdhZ2luZy4gQWx0aG91Z2ggdXR0ZXJhbmNlIGFuZCBnZXN0dXJlIHJhdGVzIHdlcmUgY29tcGFyYWJsZSwgdGhlIEFTRCBncm91cCdzIGdlc3R1cmVzIHdlcmUgbGVzcyBjbG9zZWx5IHN5bmNocm9uaXplZCB3aXRoIHRoZSBjby1vY2N1cnJpbmcgc3BlZWNoLCByZWxhdGl2ZSB0byBjb250cm9sIHBhcnRpY2lwYW50cy4gVGhpcyBnZXN0dXJlLXNwZWVjaCBzeW5jaHJvbnkgc3BlY2lmaWNhbGx5IGltcGFjdGVkIGNvbW11bmljYXRpdmUgcXVhbGl0eSBhY3Jvc3MgcGFydGljaXBhbnRzLiBGdXJ0aGVybW9yZSwgd2hpbGUgc3RvcnkgcmF0aW5ncyB3ZXJlIGFzc29jaWF0ZWQgd2l0aCBnZXN0dXJlIGNvdW50IGluIFREIGFkb2xlc2NlbnRzLCBubyBzdWNoIHJlbGF0aW9uc2hpcCB3YXMgb2JzZXJ2ZWQgaW4gYWRvbGVzY2VudHMgd2l0aCBBU0QsIHN1Z2dlc3RpbmcgdGhhdCBnZXN0dXJlcyBkbyBub3QgYW1wbGlmeSBjb21tdW5pY2F0aW9uIGluIHRoaXMgcG9wdWxhdGlvbi4gUXVhbGl0eSByYXRpbmdzIHdlcmUsIGhvd2V2ZXIsIGNvcnJlbGF0ZWQgd2l0aCBBU0Qgc3ltcHRvbSBzZXZlcml0eSBzY29yZXMsIHN1Y2ggdGhhdCBwYXJ0aWNpcGFudHMgd2l0aCBmZXdlciBBU0Qgc3ltcHRvbXMgd2VyZSByYXRlZCBhcyB0ZWxsaW5nIGhpZ2hlciBxdWFsaXR5IHN0b3JpZXMuIEltcGxpY2F0aW9ucyBvZiB0aGVzZSBmaW5kaW5ncyBhcmUgZGlzY3Vzc2VkIGluIHRlcm1zIG9mIGNvbW11bmljYXRpb24gYW5kIG5ldXJvcHN5Y2hvbG9naWNhbCBmdW5jdGlvbmluZyBpbiBBU0QuIiwiYXV0aG9yIjpbeyJkcm9wcGluZy1wYXJ0aWNsZSI6IiIsImZhbWlseSI6Ik1hcmNoZW5hIiwiZ2l2ZW4iOiJBc2hsZXkiLCJub24tZHJvcHBpbmctcGFydGljbGUiOiJkZSIsInBhcnNlLW5hbWVzIjpmYWxzZSwic3VmZml4IjoiIn0seyJkcm9wcGluZy1wYXJ0aWNsZSI6IiIsImZhbWlseSI6IkVpZ3N0aSIsImdpdmVuIjoiSW5nZSBNYXJpZSIsIm5vbi1kcm9wcGluZy1wYXJ0aWNsZSI6IiIsInBhcnNlLW5hbWVzIjpmYWxzZSwic3VmZml4IjoiIn1dLCJjb250YWluZXItdGl0bGUiOiJBdXRpc20gUmVzZWFyY2giLCJpZCI6IjhhNzMzNWVhLTkzY2QtMzY1Ni1hN2QxLWUzMTdhNzY4YTliYSIsImlzc3VlIjoiNiIsImlzc3VlZCI6eyJkYXRlLXBhcnRzIjpbWyIyMDEwIl1dfSwicGFnZSI6IjMxMS0zMjIiLCJ0aXRsZSI6IkNvbnZlcnNhdGlvbmFsIGdlc3R1cmVzIGluIGF1dGlzbSBzcGVjdHJ1bSBkaXNvcmRlcnM6IEFzeW5jaHJvbnkgYnV0IG5vdCBkZWNyZWFzZWQgZnJlcXVlbmN5IiwidHlwZSI6ImFydGljbGUtam91cm5hbCIsInZvbHVtZSI6IjMifSwidXJpcyI6WyJodHRwOi8vd3d3Lm1lbmRlbGV5LmNvbS9kb2N1bWVudHMvP3V1aWQ9Y2RkY2RlYjAtMDA1Mi00ODVhLWE2NTUtMzQ4MTljNThkYzE3Il0sImlzVGVtcG9yYXJ5IjpmYWxzZSwibGVnYWN5RGVza3RvcElkIjoiY2RkY2RlYjAtMDA1Mi00ODVhLWE2NTUtMzQ4MTljNThkYzE3In0seyJpZCI6IjQzMDc1OWM0LTk2YmMtMzI0NC1iNzY3LTcwODcwYTZiZTc2NiIsIml0ZW1EYXRhIjp7IkRPSSI6IjEwLjEwMzgvczQxNTk4LTAyMi0yNDYwNS04IiwiYXV0aG9yIjpbeyJkcm9wcGluZy1wYXJ0aWNsZSI6IiIsImZhbWlseSI6IkJsb2NoIiwiZ2l2ZW4iOiJDYXJvbGEiLCJub24tZHJvcHBpbmctcGFydGljbGUiOiIiLCJwYXJzZS1uYW1lcyI6ZmFsc2UsInN1ZmZpeCI6IiJ9LHsiZHJvcHBpbmctcGFydGljbGUiOiIiLCJmYW1pbHkiOiJUZXBlc3QiLCJnaXZlbiI6IlJhbGYiLCJub24tZHJvcHBpbmctcGFydGljbGUiOiIiLCJwYXJzZS1uYW1lcyI6ZmFsc2UsInN1ZmZpeCI6IiJ9LHsiZHJvcHBpbmctcGFydGljbGUiOiIiLCJmYW1pbHkiOiJKb3JkaW5nIiwiZ2l2ZW4iOiJNYXRoaXMiLCJub24tZHJvcHBpbmctcGFydGljbGUiOiIiLCJwYXJzZS1uYW1lcyI6ZmFsc2UsInN1ZmZpeCI6IiJ9LHsiZHJvcHBpbmctcGFydGljbGUiOiIiLCJmYW1pbHkiOiJWb2dlbGV5IiwiZ2l2ZW4iOiJLYWkiLCJub24tZHJvcHBpbmctcGFydGljbGUiOiIiLCJwYXJzZS1uYW1lcyI6ZmFsc2UsInN1ZmZpeCI6IiJ9LHsiZHJvcHBpbmctcGFydGljbGUiOiIiLCJmYW1pbHkiOiJGYWx0ZXItV2FnbmVyIiwiZ2l2ZW4iOiJDaHJpc3RpbmUgTS4iLCJub24tZHJvcHBpbmctcGFydGljbGUiOiIiLCJwYXJzZS1uYW1lcyI6ZmFsc2UsInN1ZmZpeCI6IiJ9XSwiY29udGFpbmVyLXRpdGxlIjoiU2NpZW50aWZpYyBSZXBvcnRzIiwiaWQiOiI0MzA3NTljNC05NmJjLTMyNDQtYjc2Ny03MDg3MGE2YmU3NjYiLCJpc3N1ZSI6IjIwNDE3IiwiaXNzdWVkIjp7ImRhdGUtcGFydHMiOltbIjIwMjIiXV19LCJwYWdlIjoiMS0xMiIsInRpdGxlIjoiSW50cmFwZXJzb25hbCBzeW5jaHJvbnkgYW5hbHlzaXMgcmV2ZWFscyBhIHdlYWtlciB0ZW1wb3JhbCBjb2hlcmVuY2UgYmV0d2VlbiBnYXplIGFuZCBnZXN0dXJlcyBpbiBhZHVsdHMgd2l0aCBhdXRpc20gc3BlY3RydW0gZGlzb3JkZXIiLCJ0eXBlIjoiYXJ0aWNsZS1qb3VybmFsIiwidm9sdW1lIjoiMTIifSwidXJpcyI6WyJodHRwOi8vd3d3Lm1lbmRlbGV5LmNvbS9kb2N1bWVudHMvP3V1aWQ9OTBlMWRhYmYtZmVkYS00ZGM4LWI3YjktODAwNGRkY2Q2MTgzIl0sImlzVGVtcG9yYXJ5IjpmYWxzZSwibGVnYWN5RGVza3RvcElkIjoiOTBlMWRhYmYtZmVkYS00ZGM4LWI3YjktODAwNGRkY2Q2MTgzIn1dLCJwcm9wZXJ0aWVzIjp7Im5vdGVJbmRleCI6MH0sImlzRWRpdGVkIjpmYWxzZSwibWFudWFsT3ZlcnJpZGUiOnsiY2l0ZXByb2NUZXh0IjoiKEJsb2NoIGV0IGFsLiwgMjAyMjsgZGUgTWFyY2hlbmEgJiMzODsgRWlnc3RpLCAyMDEwKSIsImlzTWFudWFsbHlPdmVycmlkZGVuIjpmYWxzZSwibWFudWFsT3ZlcnJpZGVUZXh0IjoiIn19&quot;},{&quot;citationID&quot;:&quot;MENDELEY_CITATION_b597119a-7f10-4a1a-87b4-41a1cd75d96b&quot;,&quot;citationItems&quot;:[{&quot;id&quot;:&quot;c7d89f84-c9d3-3767-8f83-ed84553083b6&quot;,&quot;itemData&quot;:{&quot;author&quot;:[{&quot;dropping-particle&quot;:&quot;&quot;,&quot;family&quot;:&quot;Edey&quot;,&quot;given&quot;:&quot;Rosanna&quot;,&quot;non-dropping-particle&quot;:&quot;&quot;,&quot;parse-names&quot;:false,&quot;suffix&quot;:&quot;&quot;},{&quot;dropping-particle&quot;:&quot;&quot;,&quot;family&quot;:&quot;Cook&quot;,&quot;given&quot;:&quot;Jennifer&quot;,&quot;non-dropping-particle&quot;:&quot;&quot;,&quot;parse-names&quot;:false,&quot;suffix&quot;:&quot;&quot;},{&quot;dropping-particle&quot;:&quot;&quot;,&quot;family&quot;:&quot;Brewer&quot;,&quot;given&quot;:&quot;Rebecca&quot;,&quot;non-dropping-particle&quot;:&quot;&quot;,&quot;parse-names&quot;:false,&quot;suffix&quot;:&quot;&quot;},{&quot;dropping-particle&quot;:&quot;&quot;,&quot;family&quot;:&quot;Johnson&quot;,&quot;given&quot;:&quot;Mark H&quot;,&quot;non-dropping-particle&quot;:&quot;&quot;,&quot;parse-names&quot;:false,&quot;suffix&quot;:&quot;&quot;},{&quot;dropping-particle&quot;:&quot;&quot;,&quot;family&quot;:&quot;Bird&quot;,&quot;given&quot;:&quot;Geoffrey&quot;,&quot;non-dropping-particle&quot;:&quot;&quot;,&quot;parse-names&quot;:false,&quot;suffix&quot;:&quot;&quot;},{&quot;dropping-particle&quot;:&quot;&quot;,&quot;family&quot;:&quot;Press&quot;,&quot;given&quot;:&quot;Clare&quot;,&quot;non-dropping-particle&quot;:&quot;&quot;,&quot;parse-names&quot;:false,&quot;suffix&quot;:&quot;&quot;}],&quot;container-title&quot;:&quot;Journal of abnormal psychology&quot;,&quot;id&quot;:&quot;c7d89f84-c9d3-3767-8f83-ed84553083b6&quot;,&quot;issue&quot;:&quot;7&quot;,&quot;issued&quot;:{&quot;date-parts&quot;:[[&quot;2016&quot;]]},&quot;page&quot;:&quot;879&quot;,&quot;publisher&quot;:&quot;American Psychological Association&quot;,&quot;title&quot;:&quot;Interaction takes two: Typical adults exhibit mind-blindness towards those with autism spectrum disorder.&quot;,&quot;type&quot;:&quot;article-journal&quot;,&quot;volume&quot;:&quot;125&quot;},&quot;uris&quot;:[&quot;http://www.mendeley.com/documents/?uuid=fb7c7f7b-f2f8-4168-8d5a-e4a206a3c4d2&quot;],&quot;isTemporary&quot;:false,&quot;legacyDesktopId&quot;:&quot;fb7c7f7b-f2f8-4168-8d5a-e4a206a3c4d2&quot;},{&quot;id&quot;:&quot;9404a595-d73d-3ca4-a0b1-569344b410c3&quot;,&quot;itemData&quot;:{&quot;DOI&quot;:&quot;10.1177/1362361319892701&quot;,&quot;ISSN&quot;:&quot;14617005&quot;,&quot;PMID&quot;:&quot;31823656&quot;,&quot;abstract&quot;:&quot;Differences in social communication and interaction styles between autistic and typically developing have been studied in isolation and not in the context of real-world social interaction. The current study addresses this “blind spot” by examining whether real-world social interaction quality for autistic adults differs when interacting with typically developing relative to autistic partners. Participants (67 autism spectrum disorder, 58 typically developing) were assigned to one of three dyadic partnerships (autism–autism: n = 22; typically developing–typically developing: n = 23; autism–typically developing: n = 25; 55 complete dyads, 15 partial dyads) in which they completed a 5-min unstructured conversation with an unfamiliar person and then assessed the quality of the interaction and their impressions of their partner. Although autistic adults were rated as more awkward, less attractive, and less socially warm than typically developing adults by both typically developing and autistic partners, only typically developing adults expressed greater interest in future interactions with typically developing relative to autistic partners. In contrast, autistic participants trended toward an interaction preference for other autistic adults and reported disclosing more about themselves to autistic compared to typically developing partners. These results suggest that social affiliation may increase for autistic adults when partnered with other autistic people, and support reframing social interaction difficulties in autism as a relational rather than an individual impairment.&quot;,&quot;author&quot;:[{&quot;dropping-particle&quot;:&quot;&quot;,&quot;family&quot;:&quot;Morrison&quot;,&quot;given&quot;:&quot;Kerrianne E.&quot;,&quot;non-dropping-particle&quot;:&quot;&quot;,&quot;parse-names&quot;:false,&quot;suffix&quot;:&quot;&quot;},{&quot;dropping-particle&quot;:&quot;&quot;,&quot;family&quot;:&quot;DeBrabander&quot;,&quot;given&quot;:&quot;Kilee M.&quot;,&quot;non-dropping-particle&quot;:&quot;&quot;,&quot;parse-names&quot;:false,&quot;suffix&quot;:&quot;&quot;},{&quot;dropping-particle&quot;:&quot;&quot;,&quot;family&quot;:&quot;Jones&quot;,&quot;given&quot;:&quot;Desiree R.&quot;,&quot;non-dropping-particle&quot;:&quot;&quot;,&quot;parse-names&quot;:false,&quot;suffix&quot;:&quot;&quot;},{&quot;dropping-particle&quot;:&quot;&quot;,&quot;family&quot;:&quot;Faso&quot;,&quot;given&quot;:&quot;Daniel J.&quot;,&quot;non-dropping-particle&quot;:&quot;&quot;,&quot;parse-names&quot;:false,&quot;suffix&quot;:&quot;&quot;},{&quot;dropping-particle&quot;:&quot;&quot;,&quot;family&quot;:&quot;Ackerman&quot;,&quot;given&quot;:&quot;Robert A.&quot;,&quot;non-dropping-particle&quot;:&quot;&quot;,&quot;parse-names&quot;:false,&quot;suffix&quot;:&quot;&quot;},{&quot;dropping-particle&quot;:&quot;&quot;,&quot;family&quot;:&quot;Sasson&quot;,&quot;given&quot;:&quot;Noah J.&quot;,&quot;non-dropping-particle&quot;:&quot;&quot;,&quot;parse-names&quot;:false,&quot;suffix&quot;:&quot;&quot;}],&quot;container-title&quot;:&quot;Autism&quot;,&quot;id&quot;:&quot;9404a595-d73d-3ca4-a0b1-569344b410c3&quot;,&quot;issue&quot;:&quot;5&quot;,&quot;issued&quot;:{&quot;date-parts&quot;:[[&quot;2020&quot;]]},&quot;page&quot;:&quot;1067-1080&quot;,&quot;title&quot;:&quot;Outcomes of real-world social interaction for autistic adults paired with autistic compared to typically developing partners&quot;,&quot;type&quot;:&quot;article-journal&quot;,&quot;volume&quot;:&quot;24&quot;},&quot;uris&quot;:[&quot;http://www.mendeley.com/documents/?uuid=fdd6c149-e739-4a33-b5ef-53ac85684022&quot;],&quot;isTemporary&quot;:false,&quot;legacyDesktopId&quot;:&quot;fdd6c149-e739-4a33-b5ef-53ac85684022&quot;},{&quot;id&quot;:&quot;e3ea1208-28ef-39c9-8f61-ff619e455284&quot;,&quot;itemData&quot;:{&quot;author&quot;:[{&quot;dropping-particle&quot;:&quot;&quot;,&quot;family&quot;:&quot;Sasson&quot;,&quot;given&quot;:&quot;Noah J&quot;,&quot;non-dropping-particle&quot;:&quot;&quot;,&quot;parse-names&quot;:false,&quot;suffix&quot;:&quot;&quot;},{&quot;dropping-particle&quot;:&quot;&quot;,&quot;family&quot;:&quot;Faso&quot;,&quot;given&quot;:&quot;Daniel J&quot;,&quot;non-dropping-particle&quot;:&quot;&quot;,&quot;parse-names&quot;:false,&quot;suffix&quot;:&quot;&quot;},{&quot;dropping-particle&quot;:&quot;&quot;,&quot;family&quot;:&quot;Nugent&quot;,&quot;given&quot;:&quot;Jack&quot;,&quot;non-dropping-particle&quot;:&quot;&quot;,&quot;parse-names&quot;:false,&quot;suffix&quot;:&quot;&quot;},{&quot;dropping-particle&quot;:&quot;&quot;,&quot;family&quot;:&quot;Lovell&quot;,&quot;given&quot;:&quot;Sarah&quot;,&quot;non-dropping-particle&quot;:&quot;&quot;,&quot;parse-names&quot;:false,&quot;suffix&quot;:&quot;&quot;},{&quot;dropping-particle&quot;:&quot;&quot;,&quot;family&quot;:&quot;Kennedy&quot;,&quot;given&quot;:&quot;Daniel P&quot;,&quot;non-dropping-particle&quot;:&quot;&quot;,&quot;parse-names&quot;:false,&quot;suffix&quot;:&quot;&quot;},{&quot;dropping-particle&quot;:&quot;&quot;,&quot;family&quot;:&quot;Grossman&quot;,&quot;given&quot;:&quot;Ruth B&quot;,&quot;non-dropping-particle&quot;:&quot;&quot;,&quot;parse-names&quot;:false,&quot;suffix&quot;:&quot;&quot;}],&quot;container-title&quot;:&quot;Scientific reports&quot;,&quot;id&quot;:&quot;e3ea1208-28ef-39c9-8f61-ff619e455284&quot;,&quot;issued&quot;:{&quot;date-parts&quot;:[[&quot;2017&quot;]]},&quot;page&quot;:&quot;40700&quot;,&quot;publisher&quot;:&quot;Nature Publishing Group&quot;,&quot;title&quot;:&quot;Neurotypical peers are less willing to interact with those with autism based on thin slice judgments&quot;,&quot;type&quot;:&quot;article-journal&quot;,&quot;volume&quot;:&quot;7&quot;},&quot;uris&quot;:[&quot;http://www.mendeley.com/documents/?uuid=6e834f78-96b0-4e29-b09c-0b293dd86a65&quot;],&quot;isTemporary&quot;:false,&quot;legacyDesktopId&quot;:&quot;6e834f78-96b0-4e29-b09c-0b293dd86a65&quot;},{&quot;id&quot;:&quot;bb611d64-8c10-34a5-a9bb-e5e78d74170b&quot;,&quot;itemData&quot;:{&quot;DOI&quot;:&quot;10.1177/1362361314536937&quot;,&quot;ISSN&quot;:&quot;14617005&quot;,&quot;PMID&quot;:&quot;24923894&quot;,&quot;abstract&quot;:&quot;We form first impressions of many traits based on very short interactions. This study examines whether typical adults judge children with high-functioning autism to be more socially awkward than their typically developing peers based on very brief exposure to still images, audio-visual, video-only, or audio-only information. We used video and audio recordings of children with and without high-functioning autism captured during a story-retelling task. Typically developing adults were presented with 1 s and 3 s clips of these children, as well as still images, and asked to judge whether the person in the clip was socially awkward. Our findings show that participants who are naïve to diagnostic differences between the children in the clips judged children with high-functioning autism to be socially awkward at a significantly higher rate than their typically developing peers. These results remain consistent for exposures as short as 1 s to visual and/or auditory information, as well as for still images. These data suggest that typical adults use subtle nonverbal and non-linguistic cues produced by children with high-functioning autism to form rapid judgments of social awkwardness with the potential for significant repercussions in social interactions.&quot;,&quot;author&quot;:[{&quot;dropping-particle&quot;:&quot;&quot;,&quot;family&quot;:&quot;Grossman&quot;,&quot;given&quot;:&quot;Ruth B.&quot;,&quot;non-dropping-particle&quot;:&quot;&quot;,&quot;parse-names&quot;:false,&quot;suffix&quot;:&quot;&quot;}],&quot;container-title&quot;:&quot;Autism&quot;,&quot;id&quot;:&quot;bb611d64-8c10-34a5-a9bb-e5e78d74170b&quot;,&quot;issue&quot;:&quot;5&quot;,&quot;issued&quot;:{&quot;date-parts&quot;:[[&quot;2015&quot;]]},&quot;page&quot;:&quot;580-587&quot;,&quot;title&quot;:&quot;Judgments of social awkwardness from brief exposure to children with and without high-functioning autism&quot;,&quot;type&quot;:&quot;article-journal&quot;,&quot;volume&quot;:&quot;19&quot;},&quot;uris&quot;:[&quot;http://www.mendeley.com/documents/?uuid=04562774-db00-4a60-b2bf-4aefdaf13018&quot;],&quot;isTemporary&quot;:false,&quot;legacyDesktopId&quot;:&quot;04562774-db00-4a60-b2bf-4aefdaf13018&quot;},{&quot;id&quot;:&quot;8a7335ea-93cd-3656-a7d1-e317a768a9ba&quot;,&quot;itemData&quot;:{&quot;DOI&quot;:&quot;10.1002/aur.159&quot;,&quot;ISBN&quot;:&quot;1939-3806&quot;,&quot;ISSN&quot;:&quot;19393792&quot;,&quot;PMID&quot;:&quot;21182208&quot;,&quot;abstract&quot;:&quot;Conversational or \&quot;co-speech\&quot; gestures play an important role in communication, facilitating turntaking, providing visuospatial information, clarifying subtleties of emphasis, and other pragmatic cues. Consistent with other pragmatic language deficits, individuals with autism spectrum disorders (ASD) are said to produce fewer conversational gestures, as specified in many diagnostic measures. Surprisingly, while research shows fewer deictic gestures in young children with ASD, there is a little empirical evidence addressing other forms of gesture. The discrepancy between clinical and empirical observations may reflect impairments unrelated to frequency, such as gesture quality or integration with speech. Adolescents with high-functioning ASD (n = 15), matched on age, gender, and IQ to 15 typically developing (TD) adolescents, completed a narrative task to assess the spontaneous production of speech and gesture. Naïve observers rated the stories for communicative quality. Overall, the ASD group's stories were rated as less clear and engaging. Although utterance and gesture rates were comparable, the ASD group's gestures were less closely synchronized with the co-occurring speech, relative to control participants. This gesture-speech synchrony specifically impacted communicative quality across participants. Furthermore, while story ratings were associated with gesture count in TD adolescents, no such relationship was observed in adolescents with ASD, suggesting that gestures do not amplify communication in this population. Quality ratings were, however, correlated with ASD symptom severity scores, such that participants with fewer ASD symptoms were rated as telling higher quality stories. Implications of these findings are discussed in terms of communication and neuropsychological functioning in ASD.&quot;,&quot;author&quot;:[{&quot;dropping-particle&quot;:&quot;&quot;,&quot;family&quot;:&quot;Marchena&quot;,&quot;given&quot;:&quot;Ashley&quot;,&quot;non-dropping-particle&quot;:&quot;de&quot;,&quot;parse-names&quot;:false,&quot;suffix&quot;:&quot;&quot;},{&quot;dropping-particle&quot;:&quot;&quot;,&quot;family&quot;:&quot;Eigsti&quot;,&quot;given&quot;:&quot;Inge Marie&quot;,&quot;non-dropping-particle&quot;:&quot;&quot;,&quot;parse-names&quot;:false,&quot;suffix&quot;:&quot;&quot;}],&quot;container-title&quot;:&quot;Autism Research&quot;,&quot;id&quot;:&quot;8a7335ea-93cd-3656-a7d1-e317a768a9ba&quot;,&quot;issue&quot;:&quot;6&quot;,&quot;issued&quot;:{&quot;date-parts&quot;:[[&quot;2010&quot;]]},&quot;page&quot;:&quot;311-322&quot;,&quot;title&quot;:&quot;Conversational gestures in autism spectrum disorders: Asynchrony but not decreased frequency&quot;,&quot;type&quot;:&quot;article-journal&quot;,&quot;volume&quot;:&quot;3&quot;},&quot;uris&quot;:[&quot;http://www.mendeley.com/documents/?uuid=cddcdeb0-0052-485a-a655-34819c58dc17&quot;],&quot;isTemporary&quot;:false,&quot;legacyDesktopId&quot;:&quot;cddcdeb0-0052-485a-a655-34819c58dc17&quot;},{&quot;id&quot;:&quot;7960aaac-6a55-34c6-afe8-84a48f29ecf0&quot;,&quot;itemData&quot;:{&quot;type&quot;:&quot;article-journal&quot;,&quot;id&quot;:&quot;7960aaac-6a55-34c6-afe8-84a48f29ecf0&quot;,&quot;title&quot;:&quot;Turn-timing in conversations between autistic adults: Typical short-gap transitions are preferred, but not achieved instantly&quot;,&quot;author&quot;:[{&quot;family&quot;:&quot;Wehrle&quot;,&quot;given&quot;:&quot;Simon&quot;,&quot;parse-names&quot;:false,&quot;dropping-particle&quot;:&quot;&quot;,&quot;non-dropping-particle&quot;:&quot;&quot;},{&quot;family&quot;:&quot;Cangemi&quot;,&quot;given&quot;:&quot;Francesco&quot;,&quot;parse-names&quot;:false,&quot;dropping-particle&quot;:&quot;&quot;,&quot;non-dropping-particle&quot;:&quot;&quot;},{&quot;family&quot;:&quot;Janz&quot;,&quot;given&quot;:&quot;Alicia&quot;,&quot;parse-names&quot;:false,&quot;dropping-particle&quot;:&quot;&quot;,&quot;non-dropping-particle&quot;:&quot;&quot;},{&quot;family&quot;:&quot;Vogeley&quot;,&quot;given&quot;:&quot;Kai&quot;,&quot;parse-names&quot;:false,&quot;dropping-particle&quot;:&quot;&quot;,&quot;non-dropping-particle&quot;:&quot;&quot;},{&quot;family&quot;:&quot;Grice&quot;,&quot;given&quot;:&quot;Martine&quot;,&quot;parse-names&quot;:false,&quot;dropping-particle&quot;:&quot;&quot;,&quot;non-dropping-particle&quot;:&quot;&quot;}],&quot;container-title&quot;:&quot;PloS one&quot;,&quot;container-title-short&quot;:&quot;PLoS One&quot;,&quot;DOI&quot;:&quot;10.1371/journal.pone.0284029&quot;,&quot;ISSN&quot;:&quot;19326203&quot;,&quot;PMID&quot;:&quot;37023068&quot;,&quot;issued&quot;:{&quot;date-parts&quot;:[[2023]]},&quot;page&quot;:&quot;1-22&quot;,&quot;abstract&quot;:&quot;The organisation of who speaks when in conversation is perhaps the most fundamental aspect of human communication. Research on a wide variety of groups of speakers has revealed a seemingly universal preference for between-speaker transitions consisting of very short silent gaps. Previous research on conversational turn-taking in Autism Spectrum Disorder (ASD) consists of only a handful of studies, most of which are limited in scope and based on the non-spontaneous speech of children and adolescents. No previous studies have investigated dialogues between autistic adults. We analysed the conversational turn-taking behaviour of 28 adult native German speakers in two groups of dyads, in which both interlocutors either did or did not have a diagnosis of ASD. We found no clear difference in turn-timing between the ASD and the control group overall, with both groups showing the same preference for very short silent-gap transitions that has been described for many other groups of speakers in the past. We did, however, find a clear difference between groups specifically in the earliest stages of dialogue, where ASD dyads produced considerably longer silent gaps than controls. We discuss our findings in the context of the previous literature, the implications of diverging behaviour specifically in the early stages of conversation, and the general importance of studying the neglected aspect of interactions between autistic adults.&quot;,&quot;publisher&quot;:&quot;NLM (Medline)&quot;,&quot;issue&quot;:&quot;4&quot;,&quot;volume&quot;:&quot;18&quot;},&quot;isTemporary&quot;:false}],&quot;properties&quot;:{&quot;noteIndex&quot;:0},&quot;isEdited&quot;:false,&quot;manualOverride&quot;:{&quot;citeprocText&quot;:&quot;(de Marchena &amp;#38; Eigsti, 2010; Edey et al., 2016; Grossman, 2015; Morrison et al., 2020; Sasson et al., 2017; Wehrle et al., 2023)&quot;,&quot;isManuallyOverridden&quot;:false,&quot;manualOverrideText&quot;:&quot;&quot;},&quot;citationTag&quot;:&quot;MENDELEY_CITATION_v3_eyJjaXRhdGlvbklEIjoiTUVOREVMRVlfQ0lUQVRJT05fYjU5NzExOWEtN2YxMC00YTFhLTg3YjQtNDFhMWNkNzVkOTZiIiwiY2l0YXRpb25JdGVtcyI6W3siaWQiOiJjN2Q4OWY4NC1jOWQzLTM3NjctOGY4My1lZDg0NTUzMDgzYjYiLCJpdGVtRGF0YSI6eyJhdXRob3IiOlt7ImRyb3BwaW5nLXBhcnRpY2xlIjoiIiwiZmFtaWx5IjoiRWRleSIsImdpdmVuIjoiUm9zYW5uYSIsIm5vbi1kcm9wcGluZy1wYXJ0aWNsZSI6IiIsInBhcnNlLW5hbWVzIjpmYWxzZSwic3VmZml4IjoiIn0seyJkcm9wcGluZy1wYXJ0aWNsZSI6IiIsImZhbWlseSI6IkNvb2siLCJnaXZlbiI6Ikplbm5pZmVyIiwibm9uLWRyb3BwaW5nLXBhcnRpY2xlIjoiIiwicGFyc2UtbmFtZXMiOmZhbHNlLCJzdWZmaXgiOiIifSx7ImRyb3BwaW5nLXBhcnRpY2xlIjoiIiwiZmFtaWx5IjoiQnJld2VyIiwiZ2l2ZW4iOiJSZWJlY2NhIiwibm9uLWRyb3BwaW5nLXBhcnRpY2xlIjoiIiwicGFyc2UtbmFtZXMiOmZhbHNlLCJzdWZmaXgiOiIifSx7ImRyb3BwaW5nLXBhcnRpY2xlIjoiIiwiZmFtaWx5IjoiSm9obnNvbiIsImdpdmVuIjoiTWFyayBIIiwibm9uLWRyb3BwaW5nLXBhcnRpY2xlIjoiIiwicGFyc2UtbmFtZXMiOmZhbHNlLCJzdWZmaXgiOiIifSx7ImRyb3BwaW5nLXBhcnRpY2xlIjoiIiwiZmFtaWx5IjoiQmlyZCIsImdpdmVuIjoiR2VvZmZyZXkiLCJub24tZHJvcHBpbmctcGFydGljbGUiOiIiLCJwYXJzZS1uYW1lcyI6ZmFsc2UsInN1ZmZpeCI6IiJ9LHsiZHJvcHBpbmctcGFydGljbGUiOiIiLCJmYW1pbHkiOiJQcmVzcyIsImdpdmVuIjoiQ2xhcmUiLCJub24tZHJvcHBpbmctcGFydGljbGUiOiIiLCJwYXJzZS1uYW1lcyI6ZmFsc2UsInN1ZmZpeCI6IiJ9XSwiY29udGFpbmVyLXRpdGxlIjoiSm91cm5hbCBvZiBhYm5vcm1hbCBwc3ljaG9sb2d5IiwiaWQiOiJjN2Q4OWY4NC1jOWQzLTM3NjctOGY4My1lZDg0NTUzMDgzYjYiLCJpc3N1ZSI6IjciLCJpc3N1ZWQiOnsiZGF0ZS1wYXJ0cyI6W1siMjAxNiJdXX0sInBhZ2UiOiI4NzkiLCJwdWJsaXNoZXIiOiJBbWVyaWNhbiBQc3ljaG9sb2dpY2FsIEFzc29jaWF0aW9uIiwidGl0bGUiOiJJbnRlcmFjdGlvbiB0YWtlcyB0d286IFR5cGljYWwgYWR1bHRzIGV4aGliaXQgbWluZC1ibGluZG5lc3MgdG93YXJkcyB0aG9zZSB3aXRoIGF1dGlzbSBzcGVjdHJ1bSBkaXNvcmRlci4iLCJ0eXBlIjoiYXJ0aWNsZS1qb3VybmFsIiwidm9sdW1lIjoiMTI1In0sInVyaXMiOlsiaHR0cDovL3d3dy5tZW5kZWxleS5jb20vZG9jdW1lbnRzLz91dWlkPWZiN2M3ZjdiLWYyZjgtNDE2OC04ZDVhLWU0YTIwNmEzYzRkMiJdLCJpc1RlbXBvcmFyeSI6ZmFsc2UsImxlZ2FjeURlc2t0b3BJZCI6ImZiN2M3ZjdiLWYyZjgtNDE2OC04ZDVhLWU0YTIwNmEzYzRkMiJ9LHsiaWQiOiI5NDA0YTU5NS1kNzNkLTNjYTQtYTBiMS01NjkzNDRiNDEwYzMiLCJpdGVtRGF0YSI6eyJET0kiOiIxMC4xMTc3LzEzNjIzNjEzMTk4OTI3MDEiLCJJU1NOIjoiMTQ2MTcwMDUiLCJQTUlEIjoiMzE4MjM2NTYiLCJhYnN0cmFjdCI6IkRpZmZlcmVuY2VzIGluIHNvY2lhbCBjb21tdW5pY2F0aW9uIGFuZCBpbnRlcmFjdGlvbiBzdHlsZXMgYmV0d2VlbiBhdXRpc3RpYyBhbmQgdHlwaWNhbGx5IGRldmVsb3BpbmcgaGF2ZSBiZWVuIHN0dWRpZWQgaW4gaXNvbGF0aW9uIGFuZCBub3QgaW4gdGhlIGNvbnRleHQgb2YgcmVhbC13b3JsZCBzb2NpYWwgaW50ZXJhY3Rpb24uIFRoZSBjdXJyZW50IHN0dWR5IGFkZHJlc3NlcyB0aGlzIOKAnGJsaW5kIHNwb3TigJ0gYnkgZXhhbWluaW5nIHdoZXRoZXIgcmVhbC13b3JsZCBzb2NpYWwgaW50ZXJhY3Rpb24gcXVhbGl0eSBmb3IgYXV0aXN0aWMgYWR1bHRzIGRpZmZlcnMgd2hlbiBpbnRlcmFjdGluZyB3aXRoIHR5cGljYWxseSBkZXZlbG9waW5nIHJlbGF0aXZlIHRvIGF1dGlzdGljIHBhcnRuZXJzLiBQYXJ0aWNpcGFudHMgKDY3IGF1dGlzbSBzcGVjdHJ1bSBkaXNvcmRlciwgNTggdHlwaWNhbGx5IGRldmVsb3BpbmcpIHdlcmUgYXNzaWduZWQgdG8gb25lIG9mIHRocmVlIGR5YWRpYyBwYXJ0bmVyc2hpcHMgKGF1dGlzbeKAk2F1dGlzbTogbiA9IDIyOyB0eXBpY2FsbHkgZGV2ZWxvcGluZ+KAk3R5cGljYWxseSBkZXZlbG9waW5nOiBuID0gMjM7IGF1dGlzbeKAk3R5cGljYWxseSBkZXZlbG9waW5nOiBuID0gMjU7IDU1IGNvbXBsZXRlIGR5YWRzLCAxNSBwYXJ0aWFsIGR5YWRzKSBpbiB3aGljaCB0aGV5IGNvbXBsZXRlZCBhIDUtbWluIHVuc3RydWN0dXJlZCBjb252ZXJzYXRpb24gd2l0aCBhbiB1bmZhbWlsaWFyIHBlcnNvbiBhbmQgdGhlbiBhc3Nlc3NlZCB0aGUgcXVhbGl0eSBvZiB0aGUgaW50ZXJhY3Rpb24gYW5kIHRoZWlyIGltcHJlc3Npb25zIG9mIHRoZWlyIHBhcnRuZXIuIEFsdGhvdWdoIGF1dGlzdGljIGFkdWx0cyB3ZXJlIHJhdGVkIGFzIG1vcmUgYXdrd2FyZCwgbGVzcyBhdHRyYWN0aXZlLCBhbmQgbGVzcyBzb2NpYWxseSB3YXJtIHRoYW4gdHlwaWNhbGx5IGRldmVsb3BpbmcgYWR1bHRzIGJ5IGJvdGggdHlwaWNhbGx5IGRldmVsb3BpbmcgYW5kIGF1dGlzdGljIHBhcnRuZXJzLCBvbmx5IHR5cGljYWxseSBkZXZlbG9waW5nIGFkdWx0cyBleHByZXNzZWQgZ3JlYXRlciBpbnRlcmVzdCBpbiBmdXR1cmUgaW50ZXJhY3Rpb25zIHdpdGggdHlwaWNhbGx5IGRldmVsb3BpbmcgcmVsYXRpdmUgdG8gYXV0aXN0aWMgcGFydG5lcnMuIEluIGNvbnRyYXN0LCBhdXRpc3RpYyBwYXJ0aWNpcGFudHMgdHJlbmRlZCB0b3dhcmQgYW4gaW50ZXJhY3Rpb24gcHJlZmVyZW5jZSBmb3Igb3RoZXIgYXV0aXN0aWMgYWR1bHRzIGFuZCByZXBvcnRlZCBkaXNjbG9zaW5nIG1vcmUgYWJvdXQgdGhlbXNlbHZlcyB0byBhdXRpc3RpYyBjb21wYXJlZCB0byB0eXBpY2FsbHkgZGV2ZWxvcGluZyBwYXJ0bmVycy4gVGhlc2UgcmVzdWx0cyBzdWdnZXN0IHRoYXQgc29jaWFsIGFmZmlsaWF0aW9uIG1heSBpbmNyZWFzZSBmb3IgYXV0aXN0aWMgYWR1bHRzIHdoZW4gcGFydG5lcmVkIHdpdGggb3RoZXIgYXV0aXN0aWMgcGVvcGxlLCBhbmQgc3VwcG9ydCByZWZyYW1pbmcgc29jaWFsIGludGVyYWN0aW9uIGRpZmZpY3VsdGllcyBpbiBhdXRpc20gYXMgYSByZWxhdGlvbmFsIHJhdGhlciB0aGFuIGFuIGluZGl2aWR1YWwgaW1wYWlybWVudC4iLCJhdXRob3IiOlt7ImRyb3BwaW5nLXBhcnRpY2xlIjoiIiwiZmFtaWx5IjoiTW9ycmlzb24iLCJnaXZlbiI6IktlcnJpYW5uZSBFLiIsIm5vbi1kcm9wcGluZy1wYXJ0aWNsZSI6IiIsInBhcnNlLW5hbWVzIjpmYWxzZSwic3VmZml4IjoiIn0seyJkcm9wcGluZy1wYXJ0aWNsZSI6IiIsImZhbWlseSI6IkRlQnJhYmFuZGVyIiwiZ2l2ZW4iOiJLaWxlZSBNLiIsIm5vbi1kcm9wcGluZy1wYXJ0aWNsZSI6IiIsInBhcnNlLW5hbWVzIjpmYWxzZSwic3VmZml4IjoiIn0seyJkcm9wcGluZy1wYXJ0aWNsZSI6IiIsImZhbWlseSI6IkpvbmVzIiwiZ2l2ZW4iOiJEZXNpcmVlIFIuIiwibm9uLWRyb3BwaW5nLXBhcnRpY2xlIjoiIiwicGFyc2UtbmFtZXMiOmZhbHNlLCJzdWZmaXgiOiIifSx7ImRyb3BwaW5nLXBhcnRpY2xlIjoiIiwiZmFtaWx5IjoiRmFzbyIsImdpdmVuIjoiRGFuaWVsIEouIiwibm9uLWRyb3BwaW5nLXBhcnRpY2xlIjoiIiwicGFyc2UtbmFtZXMiOmZhbHNlLCJzdWZmaXgiOiIifSx7ImRyb3BwaW5nLXBhcnRpY2xlIjoiIiwiZmFtaWx5IjoiQWNrZXJtYW4iLCJnaXZlbiI6IlJvYmVydCBBLiIsIm5vbi1kcm9wcGluZy1wYXJ0aWNsZSI6IiIsInBhcnNlLW5hbWVzIjpmYWxzZSwic3VmZml4IjoiIn0seyJkcm9wcGluZy1wYXJ0aWNsZSI6IiIsImZhbWlseSI6IlNhc3NvbiIsImdpdmVuIjoiTm9haCBKLiIsIm5vbi1kcm9wcGluZy1wYXJ0aWNsZSI6IiIsInBhcnNlLW5hbWVzIjpmYWxzZSwic3VmZml4IjoiIn1dLCJjb250YWluZXItdGl0bGUiOiJBdXRpc20iLCJpZCI6Ijk0MDRhNTk1LWQ3M2QtM2NhNC1hMGIxLTU2OTM0NGI0MTBjMyIsImlzc3VlIjoiNSIsImlzc3VlZCI6eyJkYXRlLXBhcnRzIjpbWyIyMDIwIl1dfSwicGFnZSI6IjEwNjctMTA4MCIsInRpdGxlIjoiT3V0Y29tZXMgb2YgcmVhbC13b3JsZCBzb2NpYWwgaW50ZXJhY3Rpb24gZm9yIGF1dGlzdGljIGFkdWx0cyBwYWlyZWQgd2l0aCBhdXRpc3RpYyBjb21wYXJlZCB0byB0eXBpY2FsbHkgZGV2ZWxvcGluZyBwYXJ0bmVycyIsInR5cGUiOiJhcnRpY2xlLWpvdXJuYWwiLCJ2b2x1bWUiOiIyNCJ9LCJ1cmlzIjpbImh0dHA6Ly93d3cubWVuZGVsZXkuY29tL2RvY3VtZW50cy8/dXVpZD1mZGQ2YzE0OS1lNzM5LTRhMzMtYjVlZi01M2FjODU2ODQwMjIiXSwiaXNUZW1wb3JhcnkiOmZhbHNlLCJsZWdhY3lEZXNrdG9wSWQiOiJmZGQ2YzE0OS1lNzM5LTRhMzMtYjVlZi01M2FjODU2ODQwMjIifSx7ImlkIjoiZTNlYTEyMDgtMjhlZi0zOWM5LThmNjEtZmY2MTllNDU1Mjg0IiwiaXRlbURhdGEiOnsiYXV0aG9yIjpbeyJkcm9wcGluZy1wYXJ0aWNsZSI6IiIsImZhbWlseSI6IlNhc3NvbiIsImdpdmVuIjoiTm9haCBKIiwibm9uLWRyb3BwaW5nLXBhcnRpY2xlIjoiIiwicGFyc2UtbmFtZXMiOmZhbHNlLCJzdWZmaXgiOiIifSx7ImRyb3BwaW5nLXBhcnRpY2xlIjoiIiwiZmFtaWx5IjoiRmFzbyIsImdpdmVuIjoiRGFuaWVsIEoiLCJub24tZHJvcHBpbmctcGFydGljbGUiOiIiLCJwYXJzZS1uYW1lcyI6ZmFsc2UsInN1ZmZpeCI6IiJ9LHsiZHJvcHBpbmctcGFydGljbGUiOiIiLCJmYW1pbHkiOiJOdWdlbnQiLCJnaXZlbiI6IkphY2siLCJub24tZHJvcHBpbmctcGFydGljbGUiOiIiLCJwYXJzZS1uYW1lcyI6ZmFsc2UsInN1ZmZpeCI6IiJ9LHsiZHJvcHBpbmctcGFydGljbGUiOiIiLCJmYW1pbHkiOiJMb3ZlbGwiLCJnaXZlbiI6IlNhcmFoIiwibm9uLWRyb3BwaW5nLXBhcnRpY2xlIjoiIiwicGFyc2UtbmFtZXMiOmZhbHNlLCJzdWZmaXgiOiIifSx7ImRyb3BwaW5nLXBhcnRpY2xlIjoiIiwiZmFtaWx5IjoiS2VubmVkeSIsImdpdmVuIjoiRGFuaWVsIFAiLCJub24tZHJvcHBpbmctcGFydGljbGUiOiIiLCJwYXJzZS1uYW1lcyI6ZmFsc2UsInN1ZmZpeCI6IiJ9LHsiZHJvcHBpbmctcGFydGljbGUiOiIiLCJmYW1pbHkiOiJHcm9zc21hbiIsImdpdmVuIjoiUnV0aCBCIiwibm9uLWRyb3BwaW5nLXBhcnRpY2xlIjoiIiwicGFyc2UtbmFtZXMiOmZhbHNlLCJzdWZmaXgiOiIifV0sImNvbnRhaW5lci10aXRsZSI6IlNjaWVudGlmaWMgcmVwb3J0cyIsImlkIjoiZTNlYTEyMDgtMjhlZi0zOWM5LThmNjEtZmY2MTllNDU1Mjg0IiwiaXNzdWVkIjp7ImRhdGUtcGFydHMiOltbIjIwMTciXV19LCJwYWdlIjoiNDA3MDAiLCJwdWJsaXNoZXIiOiJOYXR1cmUgUHVibGlzaGluZyBHcm91cCIsInRpdGxlIjoiTmV1cm90eXBpY2FsIHBlZXJzIGFyZSBsZXNzIHdpbGxpbmcgdG8gaW50ZXJhY3Qgd2l0aCB0aG9zZSB3aXRoIGF1dGlzbSBiYXNlZCBvbiB0aGluIHNsaWNlIGp1ZGdtZW50cyIsInR5cGUiOiJhcnRpY2xlLWpvdXJuYWwiLCJ2b2x1bWUiOiI3In0sInVyaXMiOlsiaHR0cDovL3d3dy5tZW5kZWxleS5jb20vZG9jdW1lbnRzLz91dWlkPTZlODM0Zjc4LTk2YjAtNGUyOS1iMDljLTBiMjkzZGQ4NmE2NSJdLCJpc1RlbXBvcmFyeSI6ZmFsc2UsImxlZ2FjeURlc2t0b3BJZCI6IjZlODM0Zjc4LTk2YjAtNGUyOS1iMDljLTBiMjkzZGQ4NmE2NSJ9LHsiaWQiOiJiYjYxMWQ2NC04YzEwLTM0YTUtYTliYi1lNWU3OGQ3NDE3MGIiLCJpdGVtRGF0YSI6eyJET0kiOiIxMC4xMTc3LzEzNjIzNjEzMTQ1MzY5MzciLCJJU1NOIjoiMTQ2MTcwMDUiLCJQTUlEIjoiMjQ5MjM4OTQiLCJhYnN0cmFjdCI6IldlIGZvcm0gZmlyc3QgaW1wcmVzc2lvbnMgb2YgbWFueSB0cmFpdHMgYmFzZWQgb24gdmVyeSBzaG9ydCBpbnRlcmFjdGlvbnMuIFRoaXMgc3R1ZHkgZXhhbWluZXMgd2hldGhlciB0eXBpY2FsIGFkdWx0cyBqdWRnZSBjaGlsZHJlbiB3aXRoIGhpZ2gtZnVuY3Rpb25pbmcgYXV0aXNtIHRvIGJlIG1vcmUgc29jaWFsbHkgYXdrd2FyZCB0aGFuIHRoZWlyIHR5cGljYWxseSBkZXZlbG9waW5nIHBlZXJzIGJhc2VkIG9uIHZlcnkgYnJpZWYgZXhwb3N1cmUgdG8gc3RpbGwgaW1hZ2VzLCBhdWRpby12aXN1YWwsIHZpZGVvLW9ubHksIG9yIGF1ZGlvLW9ubHkgaW5mb3JtYXRpb24uIFdlIHVzZWQgdmlkZW8gYW5kIGF1ZGlvIHJlY29yZGluZ3Mgb2YgY2hpbGRyZW4gd2l0aCBhbmQgd2l0aG91dCBoaWdoLWZ1bmN0aW9uaW5nIGF1dGlzbSBjYXB0dXJlZCBkdXJpbmcgYSBzdG9yeS1yZXRlbGxpbmcgdGFzay4gVHlwaWNhbGx5IGRldmVsb3BpbmcgYWR1bHRzIHdlcmUgcHJlc2VudGVkIHdpdGggMSBzIGFuZCAzIHMgY2xpcHMgb2YgdGhlc2UgY2hpbGRyZW4sIGFzIHdlbGwgYXMgc3RpbGwgaW1hZ2VzLCBhbmQgYXNrZWQgdG8ganVkZ2Ugd2hldGhlciB0aGUgcGVyc29uIGluIHRoZSBjbGlwIHdhcyBzb2NpYWxseSBhd2t3YXJkLiBPdXIgZmluZGluZ3Mgc2hvdyB0aGF0IHBhcnRpY2lwYW50cyB3aG8gYXJlIG5hw692ZSB0byBkaWFnbm9zdGljIGRpZmZlcmVuY2VzIGJldHdlZW4gdGhlIGNoaWxkcmVuIGluIHRoZSBjbGlwcyBqdWRnZWQgY2hpbGRyZW4gd2l0aCBoaWdoLWZ1bmN0aW9uaW5nIGF1dGlzbSB0byBiZSBzb2NpYWxseSBhd2t3YXJkIGF0IGEgc2lnbmlmaWNhbnRseSBoaWdoZXIgcmF0ZSB0aGFuIHRoZWlyIHR5cGljYWxseSBkZXZlbG9waW5nIHBlZXJzLiBUaGVzZSByZXN1bHRzIHJlbWFpbiBjb25zaXN0ZW50IGZvciBleHBvc3VyZXMgYXMgc2hvcnQgYXMgMSBzIHRvIHZpc3VhbCBhbmQvb3IgYXVkaXRvcnkgaW5mb3JtYXRpb24sIGFzIHdlbGwgYXMgZm9yIHN0aWxsIGltYWdlcy4gVGhlc2UgZGF0YSBzdWdnZXN0IHRoYXQgdHlwaWNhbCBhZHVsdHMgdXNlIHN1YnRsZSBub252ZXJiYWwgYW5kIG5vbi1saW5ndWlzdGljIGN1ZXMgcHJvZHVjZWQgYnkgY2hpbGRyZW4gd2l0aCBoaWdoLWZ1bmN0aW9uaW5nIGF1dGlzbSB0byBmb3JtIHJhcGlkIGp1ZGdtZW50cyBvZiBzb2NpYWwgYXdrd2FyZG5lc3Mgd2l0aCB0aGUgcG90ZW50aWFsIGZvciBzaWduaWZpY2FudCByZXBlcmN1c3Npb25zIGluIHNvY2lhbCBpbnRlcmFjdGlvbnMuIiwiYXV0aG9yIjpbeyJkcm9wcGluZy1wYXJ0aWNsZSI6IiIsImZhbWlseSI6Ikdyb3NzbWFuIiwiZ2l2ZW4iOiJSdXRoIEIuIiwibm9uLWRyb3BwaW5nLXBhcnRpY2xlIjoiIiwicGFyc2UtbmFtZXMiOmZhbHNlLCJzdWZmaXgiOiIifV0sImNvbnRhaW5lci10aXRsZSI6IkF1dGlzbSIsImlkIjoiYmI2MTFkNjQtOGMxMC0zNGE1LWE5YmItZTVlNzhkNzQxNzBiIiwiaXNzdWUiOiI1IiwiaXNzdWVkIjp7ImRhdGUtcGFydHMiOltbIjIwMTUiXV19LCJwYWdlIjoiNTgwLTU4NyIsInRpdGxlIjoiSnVkZ21lbnRzIG9mIHNvY2lhbCBhd2t3YXJkbmVzcyBmcm9tIGJyaWVmIGV4cG9zdXJlIHRvIGNoaWxkcmVuIHdpdGggYW5kIHdpdGhvdXQgaGlnaC1mdW5jdGlvbmluZyBhdXRpc20iLCJ0eXBlIjoiYXJ0aWNsZS1qb3VybmFsIiwidm9sdW1lIjoiMTkifSwidXJpcyI6WyJodHRwOi8vd3d3Lm1lbmRlbGV5LmNvbS9kb2N1bWVudHMvP3V1aWQ9MDQ1NjI3NzQtZGIwMC00YTYwLWIyYmYtNGFlZmRhZjEzMDE4Il0sImlzVGVtcG9yYXJ5IjpmYWxzZSwibGVnYWN5RGVza3RvcElkIjoiMDQ1NjI3NzQtZGIwMC00YTYwLWIyYmYtNGFlZmRhZjEzMDE4In0seyJpZCI6IjhhNzMzNWVhLTkzY2QtMzY1Ni1hN2QxLWUzMTdhNzY4YTliYSIsIml0ZW1EYXRhIjp7IkRPSSI6IjEwLjEwMDIvYXVyLjE1OSIsIklTQk4iOiIxOTM5LTM4MDYiLCJJU1NOIjoiMTkzOTM3OTIiLCJQTUlEIjoiMjExODIyMDgiLCJhYnN0cmFjdCI6IkNvbnZlcnNhdGlvbmFsIG9yIFwiY28tc3BlZWNoXCIgZ2VzdHVyZXMgcGxheSBhbiBpbXBvcnRhbnQgcm9sZSBpbiBjb21tdW5pY2F0aW9uLCBmYWNpbGl0YXRpbmcgdHVybnRha2luZywgcHJvdmlkaW5nIHZpc3Vvc3BhdGlhbCBpbmZvcm1hdGlvbiwgY2xhcmlmeWluZyBzdWJ0bGV0aWVzIG9mIGVtcGhhc2lzLCBhbmQgb3RoZXIgcHJhZ21hdGljIGN1ZXMuIENvbnNpc3RlbnQgd2l0aCBvdGhlciBwcmFnbWF0aWMgbGFuZ3VhZ2UgZGVmaWNpdHMsIGluZGl2aWR1YWxzIHdpdGggYXV0aXNtIHNwZWN0cnVtIGRpc29yZGVycyAoQVNEKSBhcmUgc2FpZCB0byBwcm9kdWNlIGZld2VyIGNvbnZlcnNhdGlvbmFsIGdlc3R1cmVzLCBhcyBzcGVjaWZpZWQgaW4gbWFueSBkaWFnbm9zdGljIG1lYXN1cmVzLiBTdXJwcmlzaW5nbHksIHdoaWxlIHJlc2VhcmNoIHNob3dzIGZld2VyIGRlaWN0aWMgZ2VzdHVyZXMgaW4geW91bmcgY2hpbGRyZW4gd2l0aCBBU0QsIHRoZXJlIGlzIGEgbGl0dGxlIGVtcGlyaWNhbCBldmlkZW5jZSBhZGRyZXNzaW5nIG90aGVyIGZvcm1zIG9mIGdlc3R1cmUuIFRoZSBkaXNjcmVwYW5jeSBiZXR3ZWVuIGNsaW5pY2FsIGFuZCBlbXBpcmljYWwgb2JzZXJ2YXRpb25zIG1heSByZWZsZWN0IGltcGFpcm1lbnRzIHVucmVsYXRlZCB0byBmcmVxdWVuY3ksIHN1Y2ggYXMgZ2VzdHVyZSBxdWFsaXR5IG9yIGludGVncmF0aW9uIHdpdGggc3BlZWNoLiBBZG9sZXNjZW50cyB3aXRoIGhpZ2gtZnVuY3Rpb25pbmcgQVNEIChuID0gMTUpLCBtYXRjaGVkIG9uIGFnZSwgZ2VuZGVyLCBhbmQgSVEgdG8gMTUgdHlwaWNhbGx5IGRldmVsb3BpbmcgKFREKSBhZG9sZXNjZW50cywgY29tcGxldGVkIGEgbmFycmF0aXZlIHRhc2sgdG8gYXNzZXNzIHRoZSBzcG9udGFuZW91cyBwcm9kdWN0aW9uIG9mIHNwZWVjaCBhbmQgZ2VzdHVyZS4gTmHDr3ZlIG9ic2VydmVycyByYXRlZCB0aGUgc3RvcmllcyBmb3IgY29tbXVuaWNhdGl2ZSBxdWFsaXR5LiBPdmVyYWxsLCB0aGUgQVNEIGdyb3VwJ3Mgc3RvcmllcyB3ZXJlIHJhdGVkIGFzIGxlc3MgY2xlYXIgYW5kIGVuZ2FnaW5nLiBBbHRob3VnaCB1dHRlcmFuY2UgYW5kIGdlc3R1cmUgcmF0ZXMgd2VyZSBjb21wYXJhYmxlLCB0aGUgQVNEIGdyb3VwJ3MgZ2VzdHVyZXMgd2VyZSBsZXNzIGNsb3NlbHkgc3luY2hyb25pemVkIHdpdGggdGhlIGNvLW9jY3VycmluZyBzcGVlY2gsIHJlbGF0aXZlIHRvIGNvbnRyb2wgcGFydGljaXBhbnRzLiBUaGlzIGdlc3R1cmUtc3BlZWNoIHN5bmNocm9ueSBzcGVjaWZpY2FsbHkgaW1wYWN0ZWQgY29tbXVuaWNhdGl2ZSBxdWFsaXR5IGFjcm9zcyBwYXJ0aWNpcGFudHMuIEZ1cnRoZXJtb3JlLCB3aGlsZSBzdG9yeSByYXRpbmdzIHdlcmUgYXNzb2NpYXRlZCB3aXRoIGdlc3R1cmUgY291bnQgaW4gVEQgYWRvbGVzY2VudHMsIG5vIHN1Y2ggcmVsYXRpb25zaGlwIHdhcyBvYnNlcnZlZCBpbiBhZG9sZXNjZW50cyB3aXRoIEFTRCwgc3VnZ2VzdGluZyB0aGF0IGdlc3R1cmVzIGRvIG5vdCBhbXBsaWZ5IGNvbW11bmljYXRpb24gaW4gdGhpcyBwb3B1bGF0aW9uLiBRdWFsaXR5IHJhdGluZ3Mgd2VyZSwgaG93ZXZlciwgY29ycmVsYXRlZCB3aXRoIEFTRCBzeW1wdG9tIHNldmVyaXR5IHNjb3Jlcywgc3VjaCB0aGF0IHBhcnRpY2lwYW50cyB3aXRoIGZld2VyIEFTRCBzeW1wdG9tcyB3ZXJlIHJhdGVkIGFzIHRlbGxpbmcgaGlnaGVyIHF1YWxpdHkgc3Rvcmllcy4gSW1wbGljYXRpb25zIG9mIHRoZXNlIGZpbmRpbmdzIGFyZSBkaXNjdXNzZWQgaW4gdGVybXMgb2YgY29tbXVuaWNhdGlvbiBhbmQgbmV1cm9wc3ljaG9sb2dpY2FsIGZ1bmN0aW9uaW5nIGluIEFTRC4iLCJhdXRob3IiOlt7ImRyb3BwaW5nLXBhcnRpY2xlIjoiIiwiZmFtaWx5IjoiTWFyY2hlbmEiLCJnaXZlbiI6IkFzaGxleSIsIm5vbi1kcm9wcGluZy1wYXJ0aWNsZSI6ImRlIiwicGFyc2UtbmFtZXMiOmZhbHNlLCJzdWZmaXgiOiIifSx7ImRyb3BwaW5nLXBhcnRpY2xlIjoiIiwiZmFtaWx5IjoiRWlnc3RpIiwiZ2l2ZW4iOiJJbmdlIE1hcmllIiwibm9uLWRyb3BwaW5nLXBhcnRpY2xlIjoiIiwicGFyc2UtbmFtZXMiOmZhbHNlLCJzdWZmaXgiOiIifV0sImNvbnRhaW5lci10aXRsZSI6IkF1dGlzbSBSZXNlYXJjaCIsImlkIjoiOGE3MzM1ZWEtOTNjZC0zNjU2LWE3ZDEtZTMxN2E3NjhhOWJhIiwiaXNzdWUiOiI2IiwiaXNzdWVkIjp7ImRhdGUtcGFydHMiOltbIjIwMTAiXV19LCJwYWdlIjoiMzExLTMyMiIsInRpdGxlIjoiQ29udmVyc2F0aW9uYWwgZ2VzdHVyZXMgaW4gYXV0aXNtIHNwZWN0cnVtIGRpc29yZGVyczogQXN5bmNocm9ueSBidXQgbm90IGRlY3JlYXNlZCBmcmVxdWVuY3kiLCJ0eXBlIjoiYXJ0aWNsZS1qb3VybmFsIiwidm9sdW1lIjoiMyJ9LCJ1cmlzIjpbImh0dHA6Ly93d3cubWVuZGVsZXkuY29tL2RvY3VtZW50cy8/dXVpZD1jZGRjZGViMC0wMDUyLTQ4NWEtYTY1NS0zNDgxOWM1OGRjMTciXSwiaXNUZW1wb3JhcnkiOmZhbHNlLCJsZWdhY3lEZXNrdG9wSWQiOiJjZGRjZGViMC0wMDUyLTQ4NWEtYTY1NS0zNDgxOWM1OGRjMTcifSx7ImlkIjoiNzk2MGFhYWMtNmE1NS0zNGM2LWFmZTgtODRhNDhmMjllY2YwIiwiaXRlbURhdGEiOnsidHlwZSI6ImFydGljbGUtam91cm5hbCIsImlkIjoiNzk2MGFhYWMtNmE1NS0zNGM2LWFmZTgtODRhNDhmMjllY2YwIiwidGl0bGUiOiJUdXJuLXRpbWluZyBpbiBjb252ZXJzYXRpb25zIGJldHdlZW4gYXV0aXN0aWMgYWR1bHRzOiBUeXBpY2FsIHNob3J0LWdhcCB0cmFuc2l0aW9ucyBhcmUgcHJlZmVycmVkLCBidXQgbm90IGFjaGlldmVkIGluc3RhbnRseSIsImF1dGhvciI6W3siZmFtaWx5IjoiV2VocmxlIiwiZ2l2ZW4iOiJTaW1vbiIsInBhcnNlLW5hbWVzIjpmYWxzZSwiZHJvcHBpbmctcGFydGljbGUiOiIiLCJub24tZHJvcHBpbmctcGFydGljbGUiOiIifSx7ImZhbWlseSI6IkNhbmdlbWkiLCJnaXZlbiI6IkZyYW5jZXNjbyIsInBhcnNlLW5hbWVzIjpmYWxzZSwiZHJvcHBpbmctcGFydGljbGUiOiIiLCJub24tZHJvcHBpbmctcGFydGljbGUiOiIifSx7ImZhbWlseSI6IkphbnoiLCJnaXZlbiI6IkFsaWNpYSIsInBhcnNlLW5hbWVzIjpmYWxzZSwiZHJvcHBpbmctcGFydGljbGUiOiIiLCJub24tZHJvcHBpbmctcGFydGljbGUiOiIifSx7ImZhbWlseSI6IlZvZ2VsZXkiLCJnaXZlbiI6IkthaSIsInBhcnNlLW5hbWVzIjpmYWxzZSwiZHJvcHBpbmctcGFydGljbGUiOiIiLCJub24tZHJvcHBpbmctcGFydGljbGUiOiIifSx7ImZhbWlseSI6IkdyaWNlIiwiZ2l2ZW4iOiJNYXJ0aW5lIiwicGFyc2UtbmFtZXMiOmZhbHNlLCJkcm9wcGluZy1wYXJ0aWNsZSI6IiIsIm5vbi1kcm9wcGluZy1wYXJ0aWNsZSI6IiJ9XSwiY29udGFpbmVyLXRpdGxlIjoiUGxvUyBvbmUiLCJjb250YWluZXItdGl0bGUtc2hvcnQiOiJQTG9TIE9uZSIsIkRPSSI6IjEwLjEzNzEvam91cm5hbC5wb25lLjAyODQwMjkiLCJJU1NOIjoiMTkzMjYyMDMiLCJQTUlEIjoiMzcwMjMwNjgiLCJpc3N1ZWQiOnsiZGF0ZS1wYXJ0cyI6W1syMDIzXV19LCJwYWdlIjoiMS0yMiIsImFic3RyYWN0IjoiVGhlIG9yZ2FuaXNhdGlvbiBvZiB3aG8gc3BlYWtzIHdoZW4gaW4gY29udmVyc2F0aW9uIGlzIHBlcmhhcHMgdGhlIG1vc3QgZnVuZGFtZW50YWwgYXNwZWN0IG9mIGh1bWFuIGNvbW11bmljYXRpb24uIFJlc2VhcmNoIG9uIGEgd2lkZSB2YXJpZXR5IG9mIGdyb3VwcyBvZiBzcGVha2VycyBoYXMgcmV2ZWFsZWQgYSBzZWVtaW5nbHkgdW5pdmVyc2FsIHByZWZlcmVuY2UgZm9yIGJldHdlZW4tc3BlYWtlciB0cmFuc2l0aW9ucyBjb25zaXN0aW5nIG9mIHZlcnkgc2hvcnQgc2lsZW50IGdhcHMuIFByZXZpb3VzIHJlc2VhcmNoIG9uIGNvbnZlcnNhdGlvbmFsIHR1cm4tdGFraW5nIGluIEF1dGlzbSBTcGVjdHJ1bSBEaXNvcmRlciAoQVNEKSBjb25zaXN0cyBvZiBvbmx5IGEgaGFuZGZ1bCBvZiBzdHVkaWVzLCBtb3N0IG9mIHdoaWNoIGFyZSBsaW1pdGVkIGluIHNjb3BlIGFuZCBiYXNlZCBvbiB0aGUgbm9uLXNwb250YW5lb3VzIHNwZWVjaCBvZiBjaGlsZHJlbiBhbmQgYWRvbGVzY2VudHMuIE5vIHByZXZpb3VzIHN0dWRpZXMgaGF2ZSBpbnZlc3RpZ2F0ZWQgZGlhbG9ndWVzIGJldHdlZW4gYXV0aXN0aWMgYWR1bHRzLiBXZSBhbmFseXNlZCB0aGUgY29udmVyc2F0aW9uYWwgdHVybi10YWtpbmcgYmVoYXZpb3VyIG9mIDI4IGFkdWx0IG5hdGl2ZSBHZXJtYW4gc3BlYWtlcnMgaW4gdHdvIGdyb3VwcyBvZiBkeWFkcywgaW4gd2hpY2ggYm90aCBpbnRlcmxvY3V0b3JzIGVpdGhlciBkaWQgb3IgZGlkIG5vdCBoYXZlIGEgZGlhZ25vc2lzIG9mIEFTRC4gV2UgZm91bmQgbm8gY2xlYXIgZGlmZmVyZW5jZSBpbiB0dXJuLXRpbWluZyBiZXR3ZWVuIHRoZSBBU0QgYW5kIHRoZSBjb250cm9sIGdyb3VwIG92ZXJhbGwsIHdpdGggYm90aCBncm91cHMgc2hvd2luZyB0aGUgc2FtZSBwcmVmZXJlbmNlIGZvciB2ZXJ5IHNob3J0IHNpbGVudC1nYXAgdHJhbnNpdGlvbnMgdGhhdCBoYXMgYmVlbiBkZXNjcmliZWQgZm9yIG1hbnkgb3RoZXIgZ3JvdXBzIG9mIHNwZWFrZXJzIGluIHRoZSBwYXN0LiBXZSBkaWQsIGhvd2V2ZXIsIGZpbmQgYSBjbGVhciBkaWZmZXJlbmNlIGJldHdlZW4gZ3JvdXBzIHNwZWNpZmljYWxseSBpbiB0aGUgZWFybGllc3Qgc3RhZ2VzIG9mIGRpYWxvZ3VlLCB3aGVyZSBBU0QgZHlhZHMgcHJvZHVjZWQgY29uc2lkZXJhYmx5IGxvbmdlciBzaWxlbnQgZ2FwcyB0aGFuIGNvbnRyb2xzLiBXZSBkaXNjdXNzIG91ciBmaW5kaW5ncyBpbiB0aGUgY29udGV4dCBvZiB0aGUgcHJldmlvdXMgbGl0ZXJhdHVyZSwgdGhlIGltcGxpY2F0aW9ucyBvZiBkaXZlcmdpbmcgYmVoYXZpb3VyIHNwZWNpZmljYWxseSBpbiB0aGUgZWFybHkgc3RhZ2VzIG9mIGNvbnZlcnNhdGlvbiwgYW5kIHRoZSBnZW5lcmFsIGltcG9ydGFuY2Ugb2Ygc3R1ZHlpbmcgdGhlIG5lZ2xlY3RlZCBhc3BlY3Qgb2YgaW50ZXJhY3Rpb25zIGJldHdlZW4gYXV0aXN0aWMgYWR1bHRzLiIsInB1Ymxpc2hlciI6Ik5MTSAoTWVkbGluZSkiLCJpc3N1ZSI6IjQiLCJ2b2x1bWUiOiIxOCJ9LCJpc1RlbXBvcmFyeSI6ZmFsc2V9XSwicHJvcGVydGllcyI6eyJub3RlSW5kZXgiOjB9LCJpc0VkaXRlZCI6ZmFsc2UsIm1hbnVhbE92ZXJyaWRlIjp7ImNpdGVwcm9jVGV4dCI6IihkZSBNYXJjaGVuYSAmIzM4OyBFaWdzdGksIDIwMTA7IEVkZXkgZXQgYWwuLCAyMDE2OyBHcm9zc21hbiwgMjAxNTsgTW9ycmlzb24gZXQgYWwuLCAyMDIwOyBTYXNzb24gZXQgYWwuLCAyMDE3OyBXZWhybGUgZXQgYWwuLCAyMDIzKSIsImlzTWFudWFsbHlPdmVycmlkZGVuIjpmYWxzZSwibWFudWFsT3ZlcnJpZGVUZXh0IjoiIn19&quot;},{&quot;citationID&quot;:&quot;MENDELEY_CITATION_f3c85ed8-97b7-4fac-878a-ee75dc0f7768&quot;,&quot;citationItems&quot;:[{&quot;id&quot;:&quot;5e25a79d-690d-39ec-8176-22249d3b6c01&quot;,&quot;itemData&quot;:{&quot;DOI&quot;:&quot;10.1111/cdev.12730&quot;,&quot;ISSN&quot;:&quot;14678624&quot;,&quot;PMID&quot;:&quot;28186339&quot;,&quot;abstract&quot;:&quot;The present article shows that infant and dyad differences in hand–eye coordination predict dyad differences in joint attention (JA). In the study reported here, 51 toddlers ranging in age from 11 to 24 months and their parents wore head-mounted eye trackers as they played with objects together. We found that physically active toddlers aligned their looking behavior with their parent and achieved a substantial proportion of time spent jointly attending to the same object. However, JA did not arise through gaze following but rather through the coordination of gaze with manual actions on objects as both infants and parents attended to their partner's object manipulations. Moreover, dyad differences in JA were associated with dyad differences in hand following.&quot;,&quot;author&quot;:[{&quot;dropping-particle&quot;:&quot;&quot;,&quot;family&quot;:&quot;Yu&quot;,&quot;given&quot;:&quot;Chen&quot;,&quot;non-dropping-particle&quot;:&quot;&quot;,&quot;parse-names&quot;:false,&quot;suffix&quot;:&quot;&quot;},{&quot;dropping-particle&quot;:&quot;&quot;,&quot;family&quot;:&quot;Smith&quot;,&quot;given&quot;:&quot;Linda B.&quot;,&quot;non-dropping-particle&quot;:&quot;&quot;,&quot;parse-names&quot;:false,&quot;suffix&quot;:&quot;&quot;}],&quot;container-title&quot;:&quot;Child Development&quot;,&quot;id&quot;:&quot;5e25a79d-690d-39ec-8176-22249d3b6c01&quot;,&quot;issue&quot;:&quot;6&quot;,&quot;issued&quot;:{&quot;date-parts&quot;:[[&quot;2017&quot;]]},&quot;page&quot;:&quot;2060-2078&quot;,&quot;title&quot;:&quot;Hand–Eye Coordination Predicts Joint Attention&quot;,&quot;type&quot;:&quot;article-journal&quot;,&quot;volume&quot;:&quot;88&quot;},&quot;uris&quot;:[&quot;http://www.mendeley.com/documents/?uuid=8f1b61c2-347b-474f-942e-173e38d6b3b5&quot;],&quot;isTemporary&quot;:false,&quot;legacyDesktopId&quot;:&quot;8f1b61c2-347b-474f-942e-173e38d6b3b5&quot;},{&quot;id&quot;:&quot;6b1d706b-6cc6-3539-ae68-07b5bdde2b75&quot;,&quot;itemData&quot;:{&quot;DOI&quot;:&quot;10.1371/journal.pone.0079659&quot;,&quot;ISSN&quot;:&quot;1932-6203&quot;,&quot;abstract&quot;:&quot;The coordination of visual attention among social partners is central to many components of human behavior and human development. Previous research has focused on one pathway to the coordination of looking behavior by social partners, gaze following. The extant evidence shows that even very young infants follow the direction of another’s gaze but they do so only in highly constrained spatial contexts because gaze direction is not a spatially precise cue as to the visual target and not easily used in spatially complex social interactions. Our findings, derived from the moment-to-moment tracking of eye gaze of one-year-olds and their parents as they actively played with toys, provide evidence for an alternative pathway, through the coordination of hands and eyes in goal-directed action. In goal-directed actions, the hands and eyes of the actor are tightly coordinated both temporally and spatially, and thus, in contexts including manual engagement with objects, hand movements and eye movements provide redundant information about where the eyes are looking. Our findings show that one-year-olds rarely look to the parent’s face and eyes in these contexts but rather infants and parents coordinate looking behavior without gaze following by attending to objects held by the self or the social partner. This pathway, through eye-hand coupling, leads to coordinated joint switches in visual attention and to an overall high rate of looking at the same object at the same time, and may be the dominant pathway through which physically active toddlers align their looking behavior with a social partner.&quot;,&quot;author&quot;:[{&quot;dropping-particle&quot;:&quot;&quot;,&quot;family&quot;:&quot;Yu&quot;,&quot;given&quot;:&quot;Chen&quot;,&quot;non-dropping-particle&quot;:&quot;&quot;,&quot;parse-names&quot;:false,&quot;suffix&quot;:&quot;&quot;},{&quot;dropping-particle&quot;:&quot;&quot;,&quot;family&quot;:&quot;Smith&quot;,&quot;given&quot;:&quot;Linda B.&quot;,&quot;non-dropping-particle&quot;:&quot;&quot;,&quot;parse-names&quot;:false,&quot;suffix&quot;:&quot;&quot;}],&quot;container-title&quot;:&quot;PLoS ONE&quot;,&quot;id&quot;:&quot;6b1d706b-6cc6-3539-ae68-07b5bdde2b75&quot;,&quot;issue&quot;:&quot;11&quot;,&quot;issued&quot;:{&quot;date-parts&quot;:[[&quot;2013&quot;,&quot;11&quot;]]},&quot;language&quot;:&quot;en&quot;,&quot;page&quot;:&quot;1-10&quot;,&quot;publisher&quot;:&quot;IEEE Press&quot;,&quot;title&quot;:&quot;Joint Attention without Gaze Following: Human Infants and Their Parents Coordinate Visual Attention to Objects through Eye-Hand Coordination&quot;,&quot;title-short&quot;:&quot;Joint Attention without Gaze Following&quot;,&quot;type&quot;:&quot;article-journal&quot;,&quot;volume&quot;:&quot;8&quot;},&quot;uris&quot;:[&quot;http://www.mendeley.com/documents/?uuid=5bc20aca-5dcc-4c1f-8dbf-1bc09097ba4e&quot;],&quot;isTemporary&quot;:false,&quot;legacyDesktopId&quot;:&quot;5bc20aca-5dcc-4c1f-8dbf-1bc09097ba4e&quot;},{&quot;id&quot;:&quot;486b808d-112a-351a-acb5-d57a6e3a2a8a&quot;,&quot;itemData&quot;:{&quot;DOI&quot;:&quot;10.1111/j.1469-7610.2004.00236.x&quot;,&quot;ISSN&quot;:&quot;00219630&quot;,&quot;PMID&quot;:&quot;15055365&quot;,&quot;abstract&quot;:&quot;Background: This study investigated whether another person's social attention, specifically the direction of their eye gaze, and a non-social directional cue, an arrow, triggered reflexive orienting in children with and without autism in an experimental situation. Methods: Children with autism and typically developed children participated in one of two experiments. Both experiments involved the localization of a target that appeared to the left or right of the fixation point. Before the target appeared, the participant's attention was cued to the left or right by either an arrow or the direction of eye gaze on a computerized face. Results: Children with autism were slower to respond, which suggests a slight difference in the general cognitive ability of the groups. In Experiment 1, although the participants were instructed to disregard the cue and the target was correctly cued in only 50% of the trials, both groups of children responded significantly faster to cued targets than to uncued targets, regardless of the cue. In Experiment 2, children were instructed to attend to the direction opposite that of the cues and the target was correctly cued in only 20% of the trials. Typically developed children located targets cued by eye gaze more quickly, while the arrow cue did not trigger such reflexive orienting in these children. However, both social and non-social cues shifted attention to the cued location in children with autism. Conclusion: These results indicate that eye gaze attracted attention more effectively than the arrow in typically developed children, while children with autism shifted their attention equally in response to eye gaze and arrow direction, failing to show preferential sensitivity to the social cue. Difficulty in shifting controlled attention to the instructed side was also found in children with autism. © Association for Child Psychology and Psychiatry, 2004.&quot;,&quot;author&quot;:[{&quot;dropping-particle&quot;:&quot;&quot;,&quot;family&quot;:&quot;Senju&quot;,&quot;given&quot;:&quot;Atsushi&quot;,&quot;non-dropping-particle&quot;:&quot;&quot;,&quot;parse-names&quot;:false,&quot;suffix&quot;:&quot;&quot;},{&quot;dropping-particle&quot;:&quot;&quot;,&quot;family&quot;:&quot;Tojo&quot;,&quot;given&quot;:&quot;Yoshikumi&quot;,&quot;non-dropping-particle&quot;:&quot;&quot;,&quot;parse-names&quot;:false,&quot;suffix&quot;:&quot;&quot;},{&quot;dropping-particle&quot;:&quot;&quot;,&quot;family&quot;:&quot;Dairoku&quot;,&quot;given&quot;:&quot;Hitoshi&quot;,&quot;non-dropping-particle&quot;:&quot;&quot;,&quot;parse-names&quot;:false,&quot;suffix&quot;:&quot;&quot;},{&quot;dropping-particle&quot;:&quot;&quot;,&quot;family&quot;:&quot;Hasegawa&quot;,&quot;given&quot;:&quot;Toshikazu&quot;,&quot;non-dropping-particle&quot;:&quot;&quot;,&quot;parse-names&quot;:false,&quot;suffix&quot;:&quot;&quot;}],&quot;container-title&quot;:&quot;Journal of Child Psychology and Psychiatry and Allied Disciplines&quot;,&quot;id&quot;:&quot;486b808d-112a-351a-acb5-d57a6e3a2a8a&quot;,&quot;issue&quot;:&quot;3&quot;,&quot;issued&quot;:{&quot;date-parts&quot;:[[&quot;2004&quot;]]},&quot;page&quot;:&quot;445-458&quot;,&quot;title&quot;:&quot;Reflexive orienting in response to eye gaze and an arrow in children with and without autism&quot;,&quot;type&quot;:&quot;article&quot;,&quot;volume&quot;:&quot;45&quot;},&quot;uris&quot;:[&quot;http://www.mendeley.com/documents/?uuid=74a1fe0d-057f-4486-8cd2-69160da89c66&quot;],&quot;isTemporary&quot;:false,&quot;legacyDesktopId&quot;:&quot;74a1fe0d-057f-4486-8cd2-69160da89c66&quot;},{&quot;id&quot;:&quot;556249e6-d297-3150-86ad-3315c81e591b&quot;,&quot;itemData&quot;:{&quot;DOI&quot;:&quot;10.1002/aur.61&quot;,&quot;ISBN&quot;:&quot;5307520921&quot;,&quot;ISSN&quot;:&quot;19393792&quot;,&quot;PMID&quot;:&quot;19358304&quot;,&quot;abstract&quot;:&quot;The impaired development of joint attention is a cardinal feature of autism. Therefore, understanding the nature of joint attention is central to research on this disorder. Joint attention may be best defined in terms of an information-processing system that begins to develop by 4-6 months of age. This system integrates the parallel processing of internal information about one's own visual attention with external information about the visual attention of other people. This type of joint encoding of information about self and other attention requires the activation of a distributed anterior and posterior cortical attention network. Genetic regulation, in conjunction with self-organizing behavioral activity, guides the development of functional connectivity in this network. With practice in infancy the joint processing of self-other attention becomes automatically engaged as an executive function. It can be argued that this executive joint attention is fundamental to human learning as well as the development of symbolic thought, social cognition and social competence throughout the life span. One advantage of this parallel and distributed-processing model of joint attention is that it directly connects theory on social pathology to a range of phenomena in autism associated with neural connectivity, constructivist and connectionist models of cognitive development, early intervention, activity-dependent gene expression and atypical ocular motor control. © 2009 International Society for Autism Research, Wiley Periodicals, Inc.&quot;,&quot;author&quot;:[{&quot;dropping-particle&quot;:&quot;&quot;,&quot;family&quot;:&quot;Mundy&quot;,&quot;given&quot;:&quot;Peter&quot;,&quot;non-dropping-particle&quot;:&quot;&quot;,&quot;parse-names&quot;:false,&quot;suffix&quot;:&quot;&quot;},{&quot;dropping-particle&quot;:&quot;&quot;,&quot;family&quot;:&quot;Sullivan&quot;,&quot;given&quot;:&quot;Lisa&quot;,&quot;non-dropping-particle&quot;:&quot;&quot;,&quot;parse-names&quot;:false,&quot;suffix&quot;:&quot;&quot;},{&quot;dropping-particle&quot;:&quot;&quot;,&quot;family&quot;:&quot;Mastergeorge&quot;,&quot;given&quot;:&quot;Ann M.&quot;,&quot;non-dropping-particle&quot;:&quot;&quot;,&quot;parse-names&quot;:false,&quot;suffix&quot;:&quot;&quot;}],&quot;container-title&quot;:&quot;Autism Research&quot;,&quot;id&quot;:&quot;556249e6-d297-3150-86ad-3315c81e591b&quot;,&quot;issue&quot;:&quot;1&quot;,&quot;issued&quot;:{&quot;date-parts&quot;:[[&quot;2009&quot;]]},&quot;page&quot;:&quot;2-21&quot;,&quot;title&quot;:&quot;A parallel and distributed-processing model of joint attention, social cognition and autism&quot;,&quot;type&quot;:&quot;article-journal&quot;,&quot;volume&quot;:&quot;2&quot;},&quot;uris&quot;:[&quot;http://www.mendeley.com/documents/?uuid=df8ff933-1559-4de0-b5dc-0e34801b2194&quot;],&quot;isTemporary&quot;:false,&quot;legacyDesktopId&quot;:&quot;df8ff933-1559-4de0-b5dc-0e34801b2194&quot;},{&quot;id&quot;:&quot;ae31ba1b-8e78-300b-848b-6f69e2a85aae&quot;,&quot;itemData&quot;:{&quot;DOI&quot;:&quot;10.1515/COG.2006.015&quot;,&quot;ISSN&quot;:&quot;09365907&quot;,&quot;abstract&quot;:&quot;Drawing on recent work in developmental and comparative psychology, this paper argues that demonstratives function to coordinate the interlocutors' joint focus of attention, which is one of the most basic functions of human communication. The communicative importance of demonstratives is reflected in a number of properties that together characterize them as a particular word class: In contrast to other closed-class expressions, demonstratives are universal, they are generally so old that their roots cannot be traced back to other linguistic items, they are among the earliest words that children learn, and they are closely tied to a particular gesture. Moreover, demonstratives play an important role in the organization of discourse and the diachronic evolution of grammar, which arguably is also motivated by their communicative function to establish joint attention. © Walter de Gruyter 2006.&quot;,&quot;author&quot;:[{&quot;dropping-particle&quot;:&quot;&quot;,&quot;family&quot;:&quot;Diessel&quot;,&quot;given&quot;:&quot;Holger&quot;,&quot;non-dropping-particle&quot;:&quot;&quot;,&quot;parse-names&quot;:false,&quot;suffix&quot;:&quot;&quot;}],&quot;container-title&quot;:&quot;Cognitive Linguistics&quot;,&quot;id&quot;:&quot;ae31ba1b-8e78-300b-848b-6f69e2a85aae&quot;,&quot;issue&quot;:&quot;4&quot;,&quot;issued&quot;:{&quot;date-parts&quot;:[[&quot;2006&quot;]]},&quot;page&quot;:&quot;463-489&quot;,&quot;title&quot;:&quot;Demonstratives, joint attention, and the emergence of grammar&quot;,&quot;type&quot;:&quot;article-journal&quot;,&quot;volume&quot;:&quot;17&quot;},&quot;uris&quot;:[&quot;http://www.mendeley.com/documents/?uuid=de5373a5-2561-4aa3-8de4-31cea82fd0d8&quot;],&quot;isTemporary&quot;:false,&quot;legacyDesktopId&quot;:&quot;de5373a5-2561-4aa3-8de4-31cea82fd0d8&quot;}],&quot;properties&quot;:{&quot;noteIndex&quot;:0},&quot;isEdited&quot;:false,&quot;manualOverride&quot;:{&quot;citeprocText&quot;:&quot;(Diessel, 2006; Mundy et al., 2009; Senju et al., 2004; Yu &amp;#38; Smith, 2013, 2017)&quot;,&quot;isManuallyOverridden&quot;:false,&quot;manualOverrideText&quot;:&quot;&quot;},&quot;citationTag&quot;:&quot;MENDELEY_CITATION_v3_eyJjaXRhdGlvbklEIjoiTUVOREVMRVlfQ0lUQVRJT05fZjNjODVlZDgtOTdiNy00ZmFjLTg3OGEtZWU3NWRjMGY3NzY4IiwiY2l0YXRpb25JdGVtcyI6W3siaWQiOiI1ZTI1YTc5ZC02OTBkLTM5ZWMtODE3Ni0yMjI0OWQzYjZjMDEiLCJpdGVtRGF0YSI6eyJET0kiOiIxMC4xMTExL2NkZXYuMTI3MzAiLCJJU1NOIjoiMTQ2Nzg2MjQiLCJQTUlEIjoiMjgxODYzMzkiLCJhYnN0cmFjdCI6IlRoZSBwcmVzZW50IGFydGljbGUgc2hvd3MgdGhhdCBpbmZhbnQgYW5kIGR5YWQgZGlmZmVyZW5jZXMgaW4gaGFuZOKAk2V5ZSBjb29yZGluYXRpb24gcHJlZGljdCBkeWFkIGRpZmZlcmVuY2VzIGluIGpvaW50IGF0dGVudGlvbiAoSkEpLiBJbiB0aGUgc3R1ZHkgcmVwb3J0ZWQgaGVyZSwgNTEgdG9kZGxlcnMgcmFuZ2luZyBpbiBhZ2UgZnJvbSAxMSB0byAyNMKgbW9udGhzIGFuZCB0aGVpciBwYXJlbnRzIHdvcmUgaGVhZC1tb3VudGVkIGV5ZSB0cmFja2VycyBhcyB0aGV5IHBsYXllZCB3aXRoIG9iamVjdHMgdG9nZXRoZXIuIFdlIGZvdW5kIHRoYXQgcGh5c2ljYWxseSBhY3RpdmUgdG9kZGxlcnMgYWxpZ25lZCB0aGVpciBsb29raW5nIGJlaGF2aW9yIHdpdGggdGhlaXIgcGFyZW50IGFuZCBhY2hpZXZlZCBhIHN1YnN0YW50aWFsIHByb3BvcnRpb24gb2YgdGltZSBzcGVudCBqb2ludGx5IGF0dGVuZGluZyB0byB0aGUgc2FtZSBvYmplY3QuIEhvd2V2ZXIsIEpBIGRpZCBub3QgYXJpc2UgdGhyb3VnaCBnYXplIGZvbGxvd2luZyBidXQgcmF0aGVyIHRocm91Z2ggdGhlIGNvb3JkaW5hdGlvbiBvZiBnYXplIHdpdGggbWFudWFsIGFjdGlvbnMgb24gb2JqZWN0cyBhcyBib3RoIGluZmFudHMgYW5kIHBhcmVudHMgYXR0ZW5kZWQgdG8gdGhlaXIgcGFydG5lcidzIG9iamVjdCBtYW5pcHVsYXRpb25zLiBNb3Jlb3ZlciwgZHlhZCBkaWZmZXJlbmNlcyBpbiBKQSB3ZXJlIGFzc29jaWF0ZWQgd2l0aCBkeWFkIGRpZmZlcmVuY2VzIGluIGhhbmQgZm9sbG93aW5nLiIsImF1dGhvciI6W3siZHJvcHBpbmctcGFydGljbGUiOiIiLCJmYW1pbHkiOiJZdSIsImdpdmVuIjoiQ2hlbiIsIm5vbi1kcm9wcGluZy1wYXJ0aWNsZSI6IiIsInBhcnNlLW5hbWVzIjpmYWxzZSwic3VmZml4IjoiIn0seyJkcm9wcGluZy1wYXJ0aWNsZSI6IiIsImZhbWlseSI6IlNtaXRoIiwiZ2l2ZW4iOiJMaW5kYSBCLiIsIm5vbi1kcm9wcGluZy1wYXJ0aWNsZSI6IiIsInBhcnNlLW5hbWVzIjpmYWxzZSwic3VmZml4IjoiIn1dLCJjb250YWluZXItdGl0bGUiOiJDaGlsZCBEZXZlbG9wbWVudCIsImlkIjoiNWUyNWE3OWQtNjkwZC0zOWVjLTgxNzYtMjIyNDlkM2I2YzAxIiwiaXNzdWUiOiI2IiwiaXNzdWVkIjp7ImRhdGUtcGFydHMiOltbIjIwMTciXV19LCJwYWdlIjoiMjA2MC0yMDc4IiwidGl0bGUiOiJIYW5k4oCTRXllIENvb3JkaW5hdGlvbiBQcmVkaWN0cyBKb2ludCBBdHRlbnRpb24iLCJ0eXBlIjoiYXJ0aWNsZS1qb3VybmFsIiwidm9sdW1lIjoiODgifSwidXJpcyI6WyJodHRwOi8vd3d3Lm1lbmRlbGV5LmNvbS9kb2N1bWVudHMvP3V1aWQ9OGYxYjYxYzItMzQ3Yi00NzRmLTk0MmUtMTczZTM4ZDZiM2I1Il0sImlzVGVtcG9yYXJ5IjpmYWxzZSwibGVnYWN5RGVza3RvcElkIjoiOGYxYjYxYzItMzQ3Yi00NzRmLTk0MmUtMTczZTM4ZDZiM2I1In0seyJpZCI6IjZiMWQ3MDZiLTZjYzYtMzUzOS1hZTY4LTA3YjViZGRlMmI3NSIsIml0ZW1EYXRhIjp7IkRPSSI6IjEwLjEzNzEvam91cm5hbC5wb25lLjAwNzk2NTkiLCJJU1NOIjoiMTkzMi02MjAzIiwiYWJzdHJhY3QiOiJUaGUgY29vcmRpbmF0aW9uIG9mIHZpc3VhbCBhdHRlbnRpb24gYW1vbmcgc29jaWFsIHBhcnRuZXJzIGlzIGNlbnRyYWwgdG8gbWFueSBjb21wb25lbnRzIG9mIGh1bWFuIGJlaGF2aW9yIGFuZCBodW1hbiBkZXZlbG9wbWVudC4gUHJldmlvdXMgcmVzZWFyY2ggaGFzIGZvY3VzZWQgb24gb25lIHBhdGh3YXkgdG8gdGhlIGNvb3JkaW5hdGlvbiBvZiBsb29raW5nIGJlaGF2aW9yIGJ5IHNvY2lhbCBwYXJ0bmVycywgZ2F6ZSBmb2xsb3dpbmcuIFRoZSBleHRhbnQgZXZpZGVuY2Ugc2hvd3MgdGhhdCBldmVuIHZlcnkgeW91bmcgaW5mYW50cyBmb2xsb3cgdGhlIGRpcmVjdGlvbiBvZiBhbm90aGVy4oCZcyBnYXplIGJ1dCB0aGV5IGRvIHNvIG9ubHkgaW4gaGlnaGx5IGNvbnN0cmFpbmVkIHNwYXRpYWwgY29udGV4dHMgYmVjYXVzZSBnYXplIGRpcmVjdGlvbiBpcyBub3QgYSBzcGF0aWFsbHkgcHJlY2lzZSBjdWUgYXMgdG8gdGhlIHZpc3VhbCB0YXJnZXQgYW5kIG5vdCBlYXNpbHkgdXNlZCBpbiBzcGF0aWFsbHkgY29tcGxleCBzb2NpYWwgaW50ZXJhY3Rpb25zLiBPdXIgZmluZGluZ3MsIGRlcml2ZWQgZnJvbSB0aGUgbW9tZW50LXRvLW1vbWVudCB0cmFja2luZyBvZiBleWUgZ2F6ZSBvZiBvbmUteWVhci1vbGRzIGFuZCB0aGVpciBwYXJlbnRzIGFzIHRoZXkgYWN0aXZlbHkgcGxheWVkIHdpdGggdG95cywgcHJvdmlkZSBldmlkZW5jZSBmb3IgYW4gYWx0ZXJuYXRpdmUgcGF0aHdheSwgdGhyb3VnaCB0aGUgY29vcmRpbmF0aW9uIG9mIGhhbmRzIGFuZCBleWVzIGluIGdvYWwtZGlyZWN0ZWQgYWN0aW9uLiBJbiBnb2FsLWRpcmVjdGVkIGFjdGlvbnMsIHRoZSBoYW5kcyBhbmQgZXllcyBvZiB0aGUgYWN0b3IgYXJlIHRpZ2h0bHkgY29vcmRpbmF0ZWQgYm90aCB0ZW1wb3JhbGx5IGFuZCBzcGF0aWFsbHksIGFuZCB0aHVzLCBpbiBjb250ZXh0cyBpbmNsdWRpbmcgbWFudWFsIGVuZ2FnZW1lbnQgd2l0aCBvYmplY3RzLCBoYW5kIG1vdmVtZW50cyBhbmQgZXllIG1vdmVtZW50cyBwcm92aWRlIHJlZHVuZGFudCBpbmZvcm1hdGlvbiBhYm91dCB3aGVyZSB0aGUgZXllcyBhcmUgbG9va2luZy4gT3VyIGZpbmRpbmdzIHNob3cgdGhhdCBvbmUteWVhci1vbGRzIHJhcmVseSBsb29rIHRvIHRoZSBwYXJlbnTigJlzIGZhY2UgYW5kIGV5ZXMgaW4gdGhlc2UgY29udGV4dHMgYnV0IHJhdGhlciBpbmZhbnRzIGFuZCBwYXJlbnRzIGNvb3JkaW5hdGUgbG9va2luZyBiZWhhdmlvciB3aXRob3V0IGdhemUgZm9sbG93aW5nIGJ5IGF0dGVuZGluZyB0byBvYmplY3RzIGhlbGQgYnkgdGhlIHNlbGYgb3IgdGhlIHNvY2lhbCBwYXJ0bmVyLiBUaGlzIHBhdGh3YXksIHRocm91Z2ggZXllLWhhbmQgY291cGxpbmcsIGxlYWRzIHRvIGNvb3JkaW5hdGVkIGpvaW50IHN3aXRjaGVzIGluIHZpc3VhbCBhdHRlbnRpb24gYW5kIHRvIGFuIG92ZXJhbGwgaGlnaCByYXRlIG9mIGxvb2tpbmcgYXQgdGhlIHNhbWUgb2JqZWN0IGF0IHRoZSBzYW1lIHRpbWUsIGFuZCBtYXkgYmUgdGhlIGRvbWluYW50IHBhdGh3YXkgdGhyb3VnaCB3aGljaCBwaHlzaWNhbGx5IGFjdGl2ZSB0b2RkbGVycyBhbGlnbiB0aGVpciBsb29raW5nIGJlaGF2aW9yIHdpdGggYSBzb2NpYWwgcGFydG5lci4iLCJhdXRob3IiOlt7ImRyb3BwaW5nLXBhcnRpY2xlIjoiIiwiZmFtaWx5IjoiWXUiLCJnaXZlbiI6IkNoZW4iLCJub24tZHJvcHBpbmctcGFydGljbGUiOiIiLCJwYXJzZS1uYW1lcyI6ZmFsc2UsInN1ZmZpeCI6IiJ9LHsiZHJvcHBpbmctcGFydGljbGUiOiIiLCJmYW1pbHkiOiJTbWl0aCIsImdpdmVuIjoiTGluZGEgQi4iLCJub24tZHJvcHBpbmctcGFydGljbGUiOiIiLCJwYXJzZS1uYW1lcyI6ZmFsc2UsInN1ZmZpeCI6IiJ9XSwiY29udGFpbmVyLXRpdGxlIjoiUExvUyBPTkUiLCJpZCI6IjZiMWQ3MDZiLTZjYzYtMzUzOS1hZTY4LTA3YjViZGRlMmI3NSIsImlzc3VlIjoiMTEiLCJpc3N1ZWQiOnsiZGF0ZS1wYXJ0cyI6W1siMjAxMyIsIjExIl1dfSwibGFuZ3VhZ2UiOiJlbiIsInBhZ2UiOiIxLTEwIiwicHVibGlzaGVyIjoiSUVFRSBQcmVzcyIsInRpdGxlIjoiSm9pbnQgQXR0ZW50aW9uIHdpdGhvdXQgR2F6ZSBGb2xsb3dpbmc6IEh1bWFuIEluZmFudHMgYW5kIFRoZWlyIFBhcmVudHMgQ29vcmRpbmF0ZSBWaXN1YWwgQXR0ZW50aW9uIHRvIE9iamVjdHMgdGhyb3VnaCBFeWUtSGFuZCBDb29yZGluYXRpb24iLCJ0aXRsZS1zaG9ydCI6IkpvaW50IEF0dGVudGlvbiB3aXRob3V0IEdhemUgRm9sbG93aW5nIiwidHlwZSI6ImFydGljbGUtam91cm5hbCIsInZvbHVtZSI6IjgifSwidXJpcyI6WyJodHRwOi8vd3d3Lm1lbmRlbGV5LmNvbS9kb2N1bWVudHMvP3V1aWQ9NWJjMjBhY2EtNWRjYy00YzFmLThkYmYtMWJjMDkwOTdiYTRlIl0sImlzVGVtcG9yYXJ5IjpmYWxzZSwibGVnYWN5RGVza3RvcElkIjoiNWJjMjBhY2EtNWRjYy00YzFmLThkYmYtMWJjMDkwOTdiYTRlIn0seyJpZCI6IjQ4NmI4MDhkLTExMmEtMzUxYS1hY2I1LWQ1N2E2ZTNhMmE4YSIsIml0ZW1EYXRhIjp7IkRPSSI6IjEwLjExMTEvai4xNDY5LTc2MTAuMjAwNC4wMDIzNi54IiwiSVNTTiI6IjAwMjE5NjMwIiwiUE1JRCI6IjE1MDU1MzY1IiwiYWJzdHJhY3QiOiJCYWNrZ3JvdW5kOiBUaGlzIHN0dWR5IGludmVzdGlnYXRlZCB3aGV0aGVyIGFub3RoZXIgcGVyc29uJ3Mgc29jaWFsIGF0dGVudGlvbiwgc3BlY2lmaWNhbGx5IHRoZSBkaXJlY3Rpb24gb2YgdGhlaXIgZXllIGdhemUsIGFuZCBhIG5vbi1zb2NpYWwgZGlyZWN0aW9uYWwgY3VlLCBhbiBhcnJvdywgdHJpZ2dlcmVkIHJlZmxleGl2ZSBvcmllbnRpbmcgaW4gY2hpbGRyZW4gd2l0aCBhbmQgd2l0aG91dCBhdXRpc20gaW4gYW4gZXhwZXJpbWVudGFsIHNpdHVhdGlvbi4gTWV0aG9kczogQ2hpbGRyZW4gd2l0aCBhdXRpc20gYW5kIHR5cGljYWxseSBkZXZlbG9wZWQgY2hpbGRyZW4gcGFydGljaXBhdGVkIGluIG9uZSBvZiB0d28gZXhwZXJpbWVudHMuIEJvdGggZXhwZXJpbWVudHMgaW52b2x2ZWQgdGhlIGxvY2FsaXphdGlvbiBvZiBhIHRhcmdldCB0aGF0IGFwcGVhcmVkIHRvIHRoZSBsZWZ0IG9yIHJpZ2h0IG9mIHRoZSBmaXhhdGlvbiBwb2ludC4gQmVmb3JlIHRoZSB0YXJnZXQgYXBwZWFyZWQsIHRoZSBwYXJ0aWNpcGFudCdzIGF0dGVudGlvbiB3YXMgY3VlZCB0byB0aGUgbGVmdCBvciByaWdodCBieSBlaXRoZXIgYW4gYXJyb3cgb3IgdGhlIGRpcmVjdGlvbiBvZiBleWUgZ2F6ZSBvbiBhIGNvbXB1dGVyaXplZCBmYWNlLiBSZXN1bHRzOiBDaGlsZHJlbiB3aXRoIGF1dGlzbSB3ZXJlIHNsb3dlciB0byByZXNwb25kLCB3aGljaCBzdWdnZXN0cyBhIHNsaWdodCBkaWZmZXJlbmNlIGluIHRoZSBnZW5lcmFsIGNvZ25pdGl2ZSBhYmlsaXR5IG9mIHRoZSBncm91cHMuIEluIEV4cGVyaW1lbnQgMSwgYWx0aG91Z2ggdGhlIHBhcnRpY2lwYW50cyB3ZXJlIGluc3RydWN0ZWQgdG8gZGlzcmVnYXJkIHRoZSBjdWUgYW5kIHRoZSB0YXJnZXQgd2FzIGNvcnJlY3RseSBjdWVkIGluIG9ubHkgNTAlIG9mIHRoZSB0cmlhbHMsIGJvdGggZ3JvdXBzIG9mIGNoaWxkcmVuIHJlc3BvbmRlZCBzaWduaWZpY2FudGx5IGZhc3RlciB0byBjdWVkIHRhcmdldHMgdGhhbiB0byB1bmN1ZWQgdGFyZ2V0cywgcmVnYXJkbGVzcyBvZiB0aGUgY3VlLiBJbiBFeHBlcmltZW50IDIsIGNoaWxkcmVuIHdlcmUgaW5zdHJ1Y3RlZCB0byBhdHRlbmQgdG8gdGhlIGRpcmVjdGlvbiBvcHBvc2l0ZSB0aGF0IG9mIHRoZSBjdWVzIGFuZCB0aGUgdGFyZ2V0IHdhcyBjb3JyZWN0bHkgY3VlZCBpbiBvbmx5IDIwJSBvZiB0aGUgdHJpYWxzLiBUeXBpY2FsbHkgZGV2ZWxvcGVkIGNoaWxkcmVuIGxvY2F0ZWQgdGFyZ2V0cyBjdWVkIGJ5IGV5ZSBnYXplIG1vcmUgcXVpY2tseSwgd2hpbGUgdGhlIGFycm93IGN1ZSBkaWQgbm90IHRyaWdnZXIgc3VjaCByZWZsZXhpdmUgb3JpZW50aW5nIGluIHRoZXNlIGNoaWxkcmVuLiBIb3dldmVyLCBib3RoIHNvY2lhbCBhbmQgbm9uLXNvY2lhbCBjdWVzIHNoaWZ0ZWQgYXR0ZW50aW9uIHRvIHRoZSBjdWVkIGxvY2F0aW9uIGluIGNoaWxkcmVuIHdpdGggYXV0aXNtLiBDb25jbHVzaW9uOiBUaGVzZSByZXN1bHRzIGluZGljYXRlIHRoYXQgZXllIGdhemUgYXR0cmFjdGVkIGF0dGVudGlvbiBtb3JlIGVmZmVjdGl2ZWx5IHRoYW4gdGhlIGFycm93IGluIHR5cGljYWxseSBkZXZlbG9wZWQgY2hpbGRyZW4sIHdoaWxlIGNoaWxkcmVuIHdpdGggYXV0aXNtIHNoaWZ0ZWQgdGhlaXIgYXR0ZW50aW9uIGVxdWFsbHkgaW4gcmVzcG9uc2UgdG8gZXllIGdhemUgYW5kIGFycm93IGRpcmVjdGlvbiwgZmFpbGluZyB0byBzaG93IHByZWZlcmVudGlhbCBzZW5zaXRpdml0eSB0byB0aGUgc29jaWFsIGN1ZS4gRGlmZmljdWx0eSBpbiBzaGlmdGluZyBjb250cm9sbGVkIGF0dGVudGlvbiB0byB0aGUgaW5zdHJ1Y3RlZCBzaWRlIHdhcyBhbHNvIGZvdW5kIGluIGNoaWxkcmVuIHdpdGggYXV0aXNtLiDCqSBBc3NvY2lhdGlvbiBmb3IgQ2hpbGQgUHN5Y2hvbG9neSBhbmQgUHN5Y2hpYXRyeSwgMjAwNC4iLCJhdXRob3IiOlt7ImRyb3BwaW5nLXBhcnRpY2xlIjoiIiwiZmFtaWx5IjoiU2VuanUiLCJnaXZlbiI6IkF0c3VzaGkiLCJub24tZHJvcHBpbmctcGFydGljbGUiOiIiLCJwYXJzZS1uYW1lcyI6ZmFsc2UsInN1ZmZpeCI6IiJ9LHsiZHJvcHBpbmctcGFydGljbGUiOiIiLCJmYW1pbHkiOiJUb2pvIiwiZ2l2ZW4iOiJZb3NoaWt1bWkiLCJub24tZHJvcHBpbmctcGFydGljbGUiOiIiLCJwYXJzZS1uYW1lcyI6ZmFsc2UsInN1ZmZpeCI6IiJ9LHsiZHJvcHBpbmctcGFydGljbGUiOiIiLCJmYW1pbHkiOiJEYWlyb2t1IiwiZ2l2ZW4iOiJIaXRvc2hpIiwibm9uLWRyb3BwaW5nLXBhcnRpY2xlIjoiIiwicGFyc2UtbmFtZXMiOmZhbHNlLCJzdWZmaXgiOiIifSx7ImRyb3BwaW5nLXBhcnRpY2xlIjoiIiwiZmFtaWx5IjoiSGFzZWdhd2EiLCJnaXZlbiI6IlRvc2hpa2F6dSIsIm5vbi1kcm9wcGluZy1wYXJ0aWNsZSI6IiIsInBhcnNlLW5hbWVzIjpmYWxzZSwic3VmZml4IjoiIn1dLCJjb250YWluZXItdGl0bGUiOiJKb3VybmFsIG9mIENoaWxkIFBzeWNob2xvZ3kgYW5kIFBzeWNoaWF0cnkgYW5kIEFsbGllZCBEaXNjaXBsaW5lcyIsImlkIjoiNDg2YjgwOGQtMTEyYS0zNTFhLWFjYjUtZDU3YTZlM2EyYThhIiwiaXNzdWUiOiIzIiwiaXNzdWVkIjp7ImRhdGUtcGFydHMiOltbIjIwMDQiXV19LCJwYWdlIjoiNDQ1LTQ1OCIsInRpdGxlIjoiUmVmbGV4aXZlIG9yaWVudGluZyBpbiByZXNwb25zZSB0byBleWUgZ2F6ZSBhbmQgYW4gYXJyb3cgaW4gY2hpbGRyZW4gd2l0aCBhbmQgd2l0aG91dCBhdXRpc20iLCJ0eXBlIjoiYXJ0aWNsZSIsInZvbHVtZSI6IjQ1In0sInVyaXMiOlsiaHR0cDovL3d3dy5tZW5kZWxleS5jb20vZG9jdW1lbnRzLz91dWlkPTc0YTFmZTBkLTA1N2YtNDQ4Ni04Y2QyLTY5MTYwZGE4OWM2NiJdLCJpc1RlbXBvcmFyeSI6ZmFsc2UsImxlZ2FjeURlc2t0b3BJZCI6Ijc0YTFmZTBkLTA1N2YtNDQ4Ni04Y2QyLTY5MTYwZGE4OWM2NiJ9LHsiaWQiOiI1NTYyNDllNi1kMjk3LTMxNTAtODZhZC0zMzE1YzgxZTU5MWIiLCJpdGVtRGF0YSI6eyJET0kiOiIxMC4xMDAyL2F1ci42MSIsIklTQk4iOiI1MzA3NTIwOTIxIiwiSVNTTiI6IjE5MzkzNzkyIiwiUE1JRCI6IjE5MzU4MzA0IiwiYWJzdHJhY3QiOiJUaGUgaW1wYWlyZWQgZGV2ZWxvcG1lbnQgb2Ygam9pbnQgYXR0ZW50aW9uIGlzIGEgY2FyZGluYWwgZmVhdHVyZSBvZiBhdXRpc20uIFRoZXJlZm9yZSwgdW5kZXJzdGFuZGluZyB0aGUgbmF0dXJlIG9mIGpvaW50IGF0dGVudGlvbiBpcyBjZW50cmFsIHRvIHJlc2VhcmNoIG9uIHRoaXMgZGlzb3JkZXIuIEpvaW50IGF0dGVudGlvbiBtYXkgYmUgYmVzdCBkZWZpbmVkIGluIHRlcm1zIG9mIGFuIGluZm9ybWF0aW9uLXByb2Nlc3Npbmcgc3lzdGVtIHRoYXQgYmVnaW5zIHRvIGRldmVsb3AgYnkgNC02IG1vbnRocyBvZiBhZ2UuIFRoaXMgc3lzdGVtIGludGVncmF0ZXMgdGhlIHBhcmFsbGVsIHByb2Nlc3Npbmcgb2YgaW50ZXJuYWwgaW5mb3JtYXRpb24gYWJvdXQgb25lJ3Mgb3duIHZpc3VhbCBhdHRlbnRpb24gd2l0aCBleHRlcm5hbCBpbmZvcm1hdGlvbiBhYm91dCB0aGUgdmlzdWFsIGF0dGVudGlvbiBvZiBvdGhlciBwZW9wbGUuIFRoaXMgdHlwZSBvZiBqb2ludCBlbmNvZGluZyBvZiBpbmZvcm1hdGlvbiBhYm91dCBzZWxmIGFuZCBvdGhlciBhdHRlbnRpb24gcmVxdWlyZXMgdGhlIGFjdGl2YXRpb24gb2YgYSBkaXN0cmlidXRlZCBhbnRlcmlvciBhbmQgcG9zdGVyaW9yIGNvcnRpY2FsIGF0dGVudGlvbiBuZXR3b3JrLiBHZW5ldGljIHJlZ3VsYXRpb24sIGluIGNvbmp1bmN0aW9uIHdpdGggc2VsZi1vcmdhbml6aW5nIGJlaGF2aW9yYWwgYWN0aXZpdHksIGd1aWRlcyB0aGUgZGV2ZWxvcG1lbnQgb2YgZnVuY3Rpb25hbCBjb25uZWN0aXZpdHkgaW4gdGhpcyBuZXR3b3JrLiBXaXRoIHByYWN0aWNlIGluIGluZmFuY3kgdGhlIGpvaW50IHByb2Nlc3Npbmcgb2Ygc2VsZi1vdGhlciBhdHRlbnRpb24gYmVjb21lcyBhdXRvbWF0aWNhbGx5IGVuZ2FnZWQgYXMgYW4gZXhlY3V0aXZlIGZ1bmN0aW9uLiBJdCBjYW4gYmUgYXJndWVkIHRoYXQgdGhpcyBleGVjdXRpdmUgam9pbnQgYXR0ZW50aW9uIGlzIGZ1bmRhbWVudGFsIHRvIGh1bWFuIGxlYXJuaW5nIGFzIHdlbGwgYXMgdGhlIGRldmVsb3BtZW50IG9mIHN5bWJvbGljIHRob3VnaHQsIHNvY2lhbCBjb2duaXRpb24gYW5kIHNvY2lhbCBjb21wZXRlbmNlIHRocm91Z2hvdXQgdGhlIGxpZmUgc3Bhbi4gT25lIGFkdmFudGFnZSBvZiB0aGlzIHBhcmFsbGVsIGFuZCBkaXN0cmlidXRlZC1wcm9jZXNzaW5nIG1vZGVsIG9mIGpvaW50IGF0dGVudGlvbiBpcyB0aGF0IGl0IGRpcmVjdGx5IGNvbm5lY3RzIHRoZW9yeSBvbiBzb2NpYWwgcGF0aG9sb2d5IHRvIGEgcmFuZ2Ugb2YgcGhlbm9tZW5hIGluIGF1dGlzbSBhc3NvY2lhdGVkIHdpdGggbmV1cmFsIGNvbm5lY3Rpdml0eSwgY29uc3RydWN0aXZpc3QgYW5kIGNvbm5lY3Rpb25pc3QgbW9kZWxzIG9mIGNvZ25pdGl2ZSBkZXZlbG9wbWVudCwgZWFybHkgaW50ZXJ2ZW50aW9uLCBhY3Rpdml0eS1kZXBlbmRlbnQgZ2VuZSBleHByZXNzaW9uIGFuZCBhdHlwaWNhbCBvY3VsYXIgbW90b3IgY29udHJvbC4gwqkgMjAwOSBJbnRlcm5hdGlvbmFsIFNvY2lldHkgZm9yIEF1dGlzbSBSZXNlYXJjaCwgV2lsZXkgUGVyaW9kaWNhbHMsIEluYy4iLCJhdXRob3IiOlt7ImRyb3BwaW5nLXBhcnRpY2xlIjoiIiwiZmFtaWx5IjoiTXVuZHkiLCJnaXZlbiI6IlBldGVyIiwibm9uLWRyb3BwaW5nLXBhcnRpY2xlIjoiIiwicGFyc2UtbmFtZXMiOmZhbHNlLCJzdWZmaXgiOiIifSx7ImRyb3BwaW5nLXBhcnRpY2xlIjoiIiwiZmFtaWx5IjoiU3VsbGl2YW4iLCJnaXZlbiI6Ikxpc2EiLCJub24tZHJvcHBpbmctcGFydGljbGUiOiIiLCJwYXJzZS1uYW1lcyI6ZmFsc2UsInN1ZmZpeCI6IiJ9LHsiZHJvcHBpbmctcGFydGljbGUiOiIiLCJmYW1pbHkiOiJNYXN0ZXJnZW9yZ2UiLCJnaXZlbiI6IkFubiBNLiIsIm5vbi1kcm9wcGluZy1wYXJ0aWNsZSI6IiIsInBhcnNlLW5hbWVzIjpmYWxzZSwic3VmZml4IjoiIn1dLCJjb250YWluZXItdGl0bGUiOiJBdXRpc20gUmVzZWFyY2giLCJpZCI6IjU1NjI0OWU2LWQyOTctMzE1MC04NmFkLTMzMTVjODFlNTkxYiIsImlzc3VlIjoiMSIsImlzc3VlZCI6eyJkYXRlLXBhcnRzIjpbWyIyMDA5Il1dfSwicGFnZSI6IjItMjEiLCJ0aXRsZSI6IkEgcGFyYWxsZWwgYW5kIGRpc3RyaWJ1dGVkLXByb2Nlc3NpbmcgbW9kZWwgb2Ygam9pbnQgYXR0ZW50aW9uLCBzb2NpYWwgY29nbml0aW9uIGFuZCBhdXRpc20iLCJ0eXBlIjoiYXJ0aWNsZS1qb3VybmFsIiwidm9sdW1lIjoiMiJ9LCJ1cmlzIjpbImh0dHA6Ly93d3cubWVuZGVsZXkuY29tL2RvY3VtZW50cy8/dXVpZD1kZjhmZjkzMy0xNTU5LTRkZTAtYjVkYy0wZTM0ODAxYjIxOTQiXSwiaXNUZW1wb3JhcnkiOmZhbHNlLCJsZWdhY3lEZXNrdG9wSWQiOiJkZjhmZjkzMy0xNTU5LTRkZTAtYjVkYy0wZTM0ODAxYjIxOTQifSx7ImlkIjoiYWUzMWJhMWItOGU3OC0zMDBiLTg0OGItNmY2OWUyYTg1YWFlIiwiaXRlbURhdGEiOnsiRE9JIjoiMTAuMTUxNS9DT0cuMjAwNi4wMTUiLCJJU1NOIjoiMDkzNjU5MDciLCJhYnN0cmFjdCI6IkRyYXdpbmcgb24gcmVjZW50IHdvcmsgaW4gZGV2ZWxvcG1lbnRhbCBhbmQgY29tcGFyYXRpdmUgcHN5Y2hvbG9neSwgdGhpcyBwYXBlciBhcmd1ZXMgdGhhdCBkZW1vbnN0cmF0aXZlcyBmdW5jdGlvbiB0byBjb29yZGluYXRlIHRoZSBpbnRlcmxvY3V0b3JzJyBqb2ludCBmb2N1cyBvZiBhdHRlbnRpb24sIHdoaWNoIGlzIG9uZSBvZiB0aGUgbW9zdCBiYXNpYyBmdW5jdGlvbnMgb2YgaHVtYW4gY29tbXVuaWNhdGlvbi4gVGhlIGNvbW11bmljYXRpdmUgaW1wb3J0YW5jZSBvZiBkZW1vbnN0cmF0aXZlcyBpcyByZWZsZWN0ZWQgaW4gYSBudW1iZXIgb2YgcHJvcGVydGllcyB0aGF0IHRvZ2V0aGVyIGNoYXJhY3Rlcml6ZSB0aGVtIGFzIGEgcGFydGljdWxhciB3b3JkIGNsYXNzOiBJbiBjb250cmFzdCB0byBvdGhlciBjbG9zZWQtY2xhc3MgZXhwcmVzc2lvbnMsIGRlbW9uc3RyYXRpdmVzIGFyZSB1bml2ZXJzYWwsIHRoZXkgYXJlIGdlbmVyYWxseSBzbyBvbGQgdGhhdCB0aGVpciByb290cyBjYW5ub3QgYmUgdHJhY2VkIGJhY2sgdG8gb3RoZXIgbGluZ3Vpc3RpYyBpdGVtcywgdGhleSBhcmUgYW1vbmcgdGhlIGVhcmxpZXN0IHdvcmRzIHRoYXQgY2hpbGRyZW4gbGVhcm4sIGFuZCB0aGV5IGFyZSBjbG9zZWx5IHRpZWQgdG8gYSBwYXJ0aWN1bGFyIGdlc3R1cmUuIE1vcmVvdmVyLCBkZW1vbnN0cmF0aXZlcyBwbGF5IGFuIGltcG9ydGFudCByb2xlIGluIHRoZSBvcmdhbml6YXRpb24gb2YgZGlzY291cnNlIGFuZCB0aGUgZGlhY2hyb25pYyBldm9sdXRpb24gb2YgZ3JhbW1hciwgd2hpY2ggYXJndWFibHkgaXMgYWxzbyBtb3RpdmF0ZWQgYnkgdGhlaXIgY29tbXVuaWNhdGl2ZSBmdW5jdGlvbiB0byBlc3RhYmxpc2ggam9pbnQgYXR0ZW50aW9uLiDCqSBXYWx0ZXIgZGUgR3J1eXRlciAyMDA2LiIsImF1dGhvciI6W3siZHJvcHBpbmctcGFydGljbGUiOiIiLCJmYW1pbHkiOiJEaWVzc2VsIiwiZ2l2ZW4iOiJIb2xnZXIiLCJub24tZHJvcHBpbmctcGFydGljbGUiOiIiLCJwYXJzZS1uYW1lcyI6ZmFsc2UsInN1ZmZpeCI6IiJ9XSwiY29udGFpbmVyLXRpdGxlIjoiQ29nbml0aXZlIExpbmd1aXN0aWNzIiwiaWQiOiJhZTMxYmExYi04ZTc4LTMwMGItODQ4Yi02ZjY5ZTJhODVhYWUiLCJpc3N1ZSI6IjQiLCJpc3N1ZWQiOnsiZGF0ZS1wYXJ0cyI6W1siMjAwNiJdXX0sInBhZ2UiOiI0NjMtNDg5IiwidGl0bGUiOiJEZW1vbnN0cmF0aXZlcywgam9pbnQgYXR0ZW50aW9uLCBhbmQgdGhlIGVtZXJnZW5jZSBvZiBncmFtbWFyIiwidHlwZSI6ImFydGljbGUtam91cm5hbCIsInZvbHVtZSI6IjE3In0sInVyaXMiOlsiaHR0cDovL3d3dy5tZW5kZWxleS5jb20vZG9jdW1lbnRzLz91dWlkPWRlNTM3M2E1LTI1NjEtNGFhMy04ZGU0LTMxY2VhODJmZDBkOCJdLCJpc1RlbXBvcmFyeSI6ZmFsc2UsImxlZ2FjeURlc2t0b3BJZCI6ImRlNTM3M2E1LTI1NjEtNGFhMy04ZGU0LTMxY2VhODJmZDBkOCJ9XSwicHJvcGVydGllcyI6eyJub3RlSW5kZXgiOjB9LCJpc0VkaXRlZCI6ZmFsc2UsIm1hbnVhbE92ZXJyaWRlIjp7ImNpdGVwcm9jVGV4dCI6IihEaWVzc2VsLCAyMDA2OyBNdW5keSBldCBhbC4sIDIwMDk7IFNlbmp1IGV0IGFsLiwgMjAwNDsgWXUgJiMzODsgU21pdGgsIDIwMTMsIDIwMTcpIiwiaXNNYW51YWxseU92ZXJyaWRkZW4iOmZhbHNlLCJtYW51YWxPdmVycmlkZVRleHQiOiIifX0=&quot;},{&quot;citationID&quot;:&quot;MENDELEY_CITATION_91fd5d1f-ab5e-4574-85c4-ce8091ab1286&quot;,&quot;citationItems&quot;:[{&quot;id&quot;:&quot;ae31ba1b-8e78-300b-848b-6f69e2a85aae&quot;,&quot;itemData&quot;:{&quot;DOI&quot;:&quot;10.1515/COG.2006.015&quot;,&quot;ISSN&quot;:&quot;09365907&quot;,&quot;abstract&quot;:&quot;Drawing on recent work in developmental and comparative psychology, this paper argues that demonstratives function to coordinate the interlocutors' joint focus of attention, which is one of the most basic functions of human communication. The communicative importance of demonstratives is reflected in a number of properties that together characterize them as a particular word class: In contrast to other closed-class expressions, demonstratives are universal, they are generally so old that their roots cannot be traced back to other linguistic items, they are among the earliest words that children learn, and they are closely tied to a particular gesture. Moreover, demonstratives play an important role in the organization of discourse and the diachronic evolution of grammar, which arguably is also motivated by their communicative function to establish joint attention. © Walter de Gruyter 2006.&quot;,&quot;author&quot;:[{&quot;dropping-particle&quot;:&quot;&quot;,&quot;family&quot;:&quot;Diessel&quot;,&quot;given&quot;:&quot;Holger&quot;,&quot;non-dropping-particle&quot;:&quot;&quot;,&quot;parse-names&quot;:false,&quot;suffix&quot;:&quot;&quot;}],&quot;container-title&quot;:&quot;Cognitive Linguistics&quot;,&quot;id&quot;:&quot;ae31ba1b-8e78-300b-848b-6f69e2a85aae&quot;,&quot;issue&quot;:&quot;4&quot;,&quot;issued&quot;:{&quot;date-parts&quot;:[[&quot;2006&quot;]]},&quot;page&quot;:&quot;463-489&quot;,&quot;title&quot;:&quot;Demonstratives, joint attention, and the emergence of grammar&quot;,&quot;type&quot;:&quot;article-journal&quot;,&quot;volume&quot;:&quot;17&quot;},&quot;uris&quot;:[&quot;http://www.mendeley.com/documents/?uuid=de5373a5-2561-4aa3-8de4-31cea82fd0d8&quot;],&quot;isTemporary&quot;:false,&quot;legacyDesktopId&quot;:&quot;de5373a5-2561-4aa3-8de4-31cea82fd0d8&quot;},{&quot;id&quot;:&quot;1b695863-231c-3f83-8ae1-cd018cd7a432&quot;,&quot;itemData&quot;:{&quot;DOI&quot;:&quot;10.3389/fpsyg.2020.01779&quot;,&quot;ISSN&quot;:&quot;16641078&quot;,&quot;abstract&quot;:&quot;The paper investigates the use of gaze along with deictics and embodied pointing to accomplish reference and joint attention in naturally occurring social interaction. It assumes that deixis, in its primordial use in face-to-face interaction, is an embodied phenomenon that involves gestural pointing as well as visual perception, thus giving rise to recurring gaze practices of the participants. The analysis draws on a model of the interactional organization of deictic reference and joint attention that serves as a sequential framework for investigating the functions of eye gaze. The analysis focuses on two meta-perceptive practices: gaze following and gaze monitoring. It shows that the use of these practices in naturally occurring social activities is context dependent, positionally sensitive, tied to participant roles, and temporally fine-tuned to the stream of the participants’ verbal and embodied conduct. The sequential analysis of these practices further documents that meta-perceptive gaze practices contribute to the constitution of joint attention as mutually known by the participants. The data for this study were recorded with two pairs of mobile eye tracking glasses and an external camera. Methodologically situated within the framework of conversation analysis and interactional linguistics where video recording is used, the study breaks new ground by employing a technology almost exclusively applied in experimental frameworks to record ordinary social activities “in the wild.” In striving for ecologically valid and precise eye gaze data, it also contributes to a refinement of concepts developed in experimental paradigms by adapting them to qualitative research within the field of multimodal conversation analysis and interactional linguistics.&quot;,&quot;author&quot;:[{&quot;dropping-particle&quot;:&quot;&quot;,&quot;family&quot;:&quot;Stukenbrock&quot;,&quot;given&quot;:&quot;Anja&quot;,&quot;non-dropping-particle&quot;:&quot;&quot;,&quot;parse-names&quot;:false,&quot;suffix&quot;:&quot;&quot;}],&quot;container-title&quot;:&quot;Frontiers in Psychology&quot;,&quot;id&quot;:&quot;1b695863-231c-3f83-8ae1-cd018cd7a432&quot;,&quot;issue&quot;:&quot;September&quot;,&quot;issued&quot;:{&quot;date-parts&quot;:[[&quot;2020&quot;]]},&quot;page&quot;:&quot;1-23&quot;,&quot;title&quot;:&quot;Deixis, Meta-Perceptive Gaze Practices, and the Interactional Achievement of Joint Attention&quot;,&quot;type&quot;:&quot;article-journal&quot;,&quot;volume&quot;:&quot;11&quot;},&quot;uris&quot;:[&quot;http://www.mendeley.com/documents/?uuid=5c498bf7-71f6-4418-bdf5-9c2102f5568c&quot;],&quot;isTemporary&quot;:false,&quot;legacyDesktopId&quot;:&quot;5c498bf7-71f6-4418-bdf5-9c2102f5568c&quot;}],&quot;properties&quot;:{&quot;noteIndex&quot;:0},&quot;isEdited&quot;:false,&quot;manualOverride&quot;:{&quot;citeprocText&quot;:&quot;(Diessel, 2006; Stukenbrock, 2020)&quot;,&quot;isManuallyOverridden&quot;:false,&quot;manualOverrideText&quot;:&quot;&quot;},&quot;citationTag&quot;:&quot;MENDELEY_CITATION_v3_eyJjaXRhdGlvbklEIjoiTUVOREVMRVlfQ0lUQVRJT05fOTFmZDVkMWYtYWI1ZS00NTc0LTg1YzQtY2U4MDkxYWIxMjg2IiwiY2l0YXRpb25JdGVtcyI6W3siaWQiOiJhZTMxYmExYi04ZTc4LTMwMGItODQ4Yi02ZjY5ZTJhODVhYWUiLCJpdGVtRGF0YSI6eyJET0kiOiIxMC4xNTE1L0NPRy4yMDA2LjAxNSIsIklTU04iOiIwOTM2NTkwNyIsImFic3RyYWN0IjoiRHJhd2luZyBvbiByZWNlbnQgd29yayBpbiBkZXZlbG9wbWVudGFsIGFuZCBjb21wYXJhdGl2ZSBwc3ljaG9sb2d5LCB0aGlzIHBhcGVyIGFyZ3VlcyB0aGF0IGRlbW9uc3RyYXRpdmVzIGZ1bmN0aW9uIHRvIGNvb3JkaW5hdGUgdGhlIGludGVybG9jdXRvcnMnIGpvaW50IGZvY3VzIG9mIGF0dGVudGlvbiwgd2hpY2ggaXMgb25lIG9mIHRoZSBtb3N0IGJhc2ljIGZ1bmN0aW9ucyBvZiBodW1hbiBjb21tdW5pY2F0aW9uLiBUaGUgY29tbXVuaWNhdGl2ZSBpbXBvcnRhbmNlIG9mIGRlbW9uc3RyYXRpdmVzIGlzIHJlZmxlY3RlZCBpbiBhIG51bWJlciBvZiBwcm9wZXJ0aWVzIHRoYXQgdG9nZXRoZXIgY2hhcmFjdGVyaXplIHRoZW0gYXMgYSBwYXJ0aWN1bGFyIHdvcmQgY2xhc3M6IEluIGNvbnRyYXN0IHRvIG90aGVyIGNsb3NlZC1jbGFzcyBleHByZXNzaW9ucywgZGVtb25zdHJhdGl2ZXMgYXJlIHVuaXZlcnNhbCwgdGhleSBhcmUgZ2VuZXJhbGx5IHNvIG9sZCB0aGF0IHRoZWlyIHJvb3RzIGNhbm5vdCBiZSB0cmFjZWQgYmFjayB0byBvdGhlciBsaW5ndWlzdGljIGl0ZW1zLCB0aGV5IGFyZSBhbW9uZyB0aGUgZWFybGllc3Qgd29yZHMgdGhhdCBjaGlsZHJlbiBsZWFybiwgYW5kIHRoZXkgYXJlIGNsb3NlbHkgdGllZCB0byBhIHBhcnRpY3VsYXIgZ2VzdHVyZS4gTW9yZW92ZXIsIGRlbW9uc3RyYXRpdmVzIHBsYXkgYW4gaW1wb3J0YW50IHJvbGUgaW4gdGhlIG9yZ2FuaXphdGlvbiBvZiBkaXNjb3Vyc2UgYW5kIHRoZSBkaWFjaHJvbmljIGV2b2x1dGlvbiBvZiBncmFtbWFyLCB3aGljaCBhcmd1YWJseSBpcyBhbHNvIG1vdGl2YXRlZCBieSB0aGVpciBjb21tdW5pY2F0aXZlIGZ1bmN0aW9uIHRvIGVzdGFibGlzaCBqb2ludCBhdHRlbnRpb24uIMKpIFdhbHRlciBkZSBHcnV5dGVyIDIwMDYuIiwiYXV0aG9yIjpbeyJkcm9wcGluZy1wYXJ0aWNsZSI6IiIsImZhbWlseSI6IkRpZXNzZWwiLCJnaXZlbiI6IkhvbGdlciIsIm5vbi1kcm9wcGluZy1wYXJ0aWNsZSI6IiIsInBhcnNlLW5hbWVzIjpmYWxzZSwic3VmZml4IjoiIn1dLCJjb250YWluZXItdGl0bGUiOiJDb2duaXRpdmUgTGluZ3Vpc3RpY3MiLCJpZCI6ImFlMzFiYTFiLThlNzgtMzAwYi04NDhiLTZmNjllMmE4NWFhZSIsImlzc3VlIjoiNCIsImlzc3VlZCI6eyJkYXRlLXBhcnRzIjpbWyIyMDA2Il1dfSwicGFnZSI6IjQ2My00ODkiLCJ0aXRsZSI6IkRlbW9uc3RyYXRpdmVzLCBqb2ludCBhdHRlbnRpb24sIGFuZCB0aGUgZW1lcmdlbmNlIG9mIGdyYW1tYXIiLCJ0eXBlIjoiYXJ0aWNsZS1qb3VybmFsIiwidm9sdW1lIjoiMTcifSwidXJpcyI6WyJodHRwOi8vd3d3Lm1lbmRlbGV5LmNvbS9kb2N1bWVudHMvP3V1aWQ9ZGU1MzczYTUtMjU2MS00YWEzLThkZTQtMzFjZWE4MmZkMGQ4Il0sImlzVGVtcG9yYXJ5IjpmYWxzZSwibGVnYWN5RGVza3RvcElkIjoiZGU1MzczYTUtMjU2MS00YWEzLThkZTQtMzFjZWE4MmZkMGQ4In0seyJpZCI6IjFiNjk1ODYzLTIzMWMtM2Y4My04YWUxLWNkMDE4Y2Q3YTQzMiIsIml0ZW1EYXRhIjp7IkRPSSI6IjEwLjMzODkvZnBzeWcuMjAyMC4wMTc3OSIsIklTU04iOiIxNjY0MTA3OCIsImFic3RyYWN0IjoiVGhlIHBhcGVyIGludmVzdGlnYXRlcyB0aGUgdXNlIG9mIGdhemUgYWxvbmcgd2l0aCBkZWljdGljcyBhbmQgZW1ib2RpZWQgcG9pbnRpbmcgdG8gYWNjb21wbGlzaCByZWZlcmVuY2UgYW5kIGpvaW50IGF0dGVudGlvbiBpbiBuYXR1cmFsbHkgb2NjdXJyaW5nIHNvY2lhbCBpbnRlcmFjdGlvbi4gSXQgYXNzdW1lcyB0aGF0IGRlaXhpcywgaW4gaXRzIHByaW1vcmRpYWwgdXNlIGluIGZhY2UtdG8tZmFjZSBpbnRlcmFjdGlvbiwgaXMgYW4gZW1ib2RpZWQgcGhlbm9tZW5vbiB0aGF0IGludm9sdmVzIGdlc3R1cmFsIHBvaW50aW5nIGFzIHdlbGwgYXMgdmlzdWFsIHBlcmNlcHRpb24sIHRodXMgZ2l2aW5nIHJpc2UgdG8gcmVjdXJyaW5nIGdhemUgcHJhY3RpY2VzIG9mIHRoZSBwYXJ0aWNpcGFudHMuIFRoZSBhbmFseXNpcyBkcmF3cyBvbiBhIG1vZGVsIG9mIHRoZSBpbnRlcmFjdGlvbmFsIG9yZ2FuaXphdGlvbiBvZiBkZWljdGljIHJlZmVyZW5jZSBhbmQgam9pbnQgYXR0ZW50aW9uIHRoYXQgc2VydmVzIGFzIGEgc2VxdWVudGlhbCBmcmFtZXdvcmsgZm9yIGludmVzdGlnYXRpbmcgdGhlIGZ1bmN0aW9ucyBvZiBleWUgZ2F6ZS4gVGhlIGFuYWx5c2lzIGZvY3VzZXMgb24gdHdvIG1ldGEtcGVyY2VwdGl2ZSBwcmFjdGljZXM6IGdhemUgZm9sbG93aW5nIGFuZCBnYXplIG1vbml0b3JpbmcuIEl0IHNob3dzIHRoYXQgdGhlIHVzZSBvZiB0aGVzZSBwcmFjdGljZXMgaW4gbmF0dXJhbGx5IG9jY3VycmluZyBzb2NpYWwgYWN0aXZpdGllcyBpcyBjb250ZXh0IGRlcGVuZGVudCwgcG9zaXRpb25hbGx5IHNlbnNpdGl2ZSwgdGllZCB0byBwYXJ0aWNpcGFudCByb2xlcywgYW5kIHRlbXBvcmFsbHkgZmluZS10dW5lZCB0byB0aGUgc3RyZWFtIG9mIHRoZSBwYXJ0aWNpcGFudHPigJkgdmVyYmFsIGFuZCBlbWJvZGllZCBjb25kdWN0LiBUaGUgc2VxdWVudGlhbCBhbmFseXNpcyBvZiB0aGVzZSBwcmFjdGljZXMgZnVydGhlciBkb2N1bWVudHMgdGhhdCBtZXRhLXBlcmNlcHRpdmUgZ2F6ZSBwcmFjdGljZXMgY29udHJpYnV0ZSB0byB0aGUgY29uc3RpdHV0aW9uIG9mIGpvaW50IGF0dGVudGlvbiBhcyBtdXR1YWxseSBrbm93biBieSB0aGUgcGFydGljaXBhbnRzLiBUaGUgZGF0YSBmb3IgdGhpcyBzdHVkeSB3ZXJlIHJlY29yZGVkIHdpdGggdHdvIHBhaXJzIG9mIG1vYmlsZSBleWUgdHJhY2tpbmcgZ2xhc3NlcyBhbmQgYW4gZXh0ZXJuYWwgY2FtZXJhLiBNZXRob2RvbG9naWNhbGx5IHNpdHVhdGVkIHdpdGhpbiB0aGUgZnJhbWV3b3JrIG9mIGNvbnZlcnNhdGlvbiBhbmFseXNpcyBhbmQgaW50ZXJhY3Rpb25hbCBsaW5ndWlzdGljcyB3aGVyZSB2aWRlbyByZWNvcmRpbmcgaXMgdXNlZCwgdGhlIHN0dWR5IGJyZWFrcyBuZXcgZ3JvdW5kIGJ5IGVtcGxveWluZyBhIHRlY2hub2xvZ3kgYWxtb3N0IGV4Y2x1c2l2ZWx5IGFwcGxpZWQgaW4gZXhwZXJpbWVudGFsIGZyYW1ld29ya3MgdG8gcmVjb3JkIG9yZGluYXJ5IHNvY2lhbCBhY3Rpdml0aWVzIOKAnGluIHRoZSB3aWxkLuKAnSBJbiBzdHJpdmluZyBmb3IgZWNvbG9naWNhbGx5IHZhbGlkIGFuZCBwcmVjaXNlIGV5ZSBnYXplIGRhdGEsIGl0IGFsc28gY29udHJpYnV0ZXMgdG8gYSByZWZpbmVtZW50IG9mIGNvbmNlcHRzIGRldmVsb3BlZCBpbiBleHBlcmltZW50YWwgcGFyYWRpZ21zIGJ5IGFkYXB0aW5nIHRoZW0gdG8gcXVhbGl0YXRpdmUgcmVzZWFyY2ggd2l0aGluIHRoZSBmaWVsZCBvZiBtdWx0aW1vZGFsIGNvbnZlcnNhdGlvbiBhbmFseXNpcyBhbmQgaW50ZXJhY3Rpb25hbCBsaW5ndWlzdGljcy4iLCJhdXRob3IiOlt7ImRyb3BwaW5nLXBhcnRpY2xlIjoiIiwiZmFtaWx5IjoiU3R1a2VuYnJvY2siLCJnaXZlbiI6IkFuamEiLCJub24tZHJvcHBpbmctcGFydGljbGUiOiIiLCJwYXJzZS1uYW1lcyI6ZmFsc2UsInN1ZmZpeCI6IiJ9XSwiY29udGFpbmVyLXRpdGxlIjoiRnJvbnRpZXJzIGluIFBzeWNob2xvZ3kiLCJpZCI6IjFiNjk1ODYzLTIzMWMtM2Y4My04YWUxLWNkMDE4Y2Q3YTQzMiIsImlzc3VlIjoiU2VwdGVtYmVyIiwiaXNzdWVkIjp7ImRhdGUtcGFydHMiOltbIjIwMjAiXV19LCJwYWdlIjoiMS0yMyIsInRpdGxlIjoiRGVpeGlzLCBNZXRhLVBlcmNlcHRpdmUgR2F6ZSBQcmFjdGljZXMsIGFuZCB0aGUgSW50ZXJhY3Rpb25hbCBBY2hpZXZlbWVudCBvZiBKb2ludCBBdHRlbnRpb24iLCJ0eXBlIjoiYXJ0aWNsZS1qb3VybmFsIiwidm9sdW1lIjoiMTEifSwidXJpcyI6WyJodHRwOi8vd3d3Lm1lbmRlbGV5LmNvbS9kb2N1bWVudHMvP3V1aWQ9NWM0OThiZjctNzFmNi00NDE4LWJkZjUtOWMyMTAyZjU1NjhjIl0sImlzVGVtcG9yYXJ5IjpmYWxzZSwibGVnYWN5RGVza3RvcElkIjoiNWM0OThiZjctNzFmNi00NDE4LWJkZjUtOWMyMTAyZjU1NjhjIn1dLCJwcm9wZXJ0aWVzIjp7Im5vdGVJbmRleCI6MH0sImlzRWRpdGVkIjpmYWxzZSwibWFudWFsT3ZlcnJpZGUiOnsiY2l0ZXByb2NUZXh0IjoiKERpZXNzZWwsIDIwMDY7IFN0dWtlbmJyb2NrLCAyMDIwKSIsImlzTWFudWFsbHlPdmVycmlkZGVuIjpmYWxzZSwibWFudWFsT3ZlcnJpZGVUZXh0IjoiIn19&quot;},{&quot;citationID&quot;:&quot;MENDELEY_CITATION_edb55f45-2b00-436b-92a7-e2095fe24e96&quot;,&quot;properties&quot;:{&quot;noteIndex&quot;:0},&quot;isEdited&quot;:false,&quot;manualOverride&quot;:{&quot;isManuallyOverridden&quot;:false,&quot;citeprocText&quot;:&quot;(Franco, 2005; Salo et al., 2018)&quot;,&quot;manualOverrideText&quot;:&quot;&quot;},&quot;citationTag&quot;:&quot;MENDELEY_CITATION_v3_eyJjaXRhdGlvbklEIjoiTUVOREVMRVlfQ0lUQVRJT05fZWRiNTVmNDUtMmIwMC00MzZiLTkyYTctZTIwOTVmZTI0ZTk2IiwicHJvcGVydGllcyI6eyJub3RlSW5kZXgiOjB9LCJpc0VkaXRlZCI6ZmFsc2UsIm1hbnVhbE92ZXJyaWRlIjp7ImlzTWFudWFsbHlPdmVycmlkZGVuIjpmYWxzZSwiY2l0ZXByb2NUZXh0IjoiKEZyYW5jbywgMjAwNTsgU2FsbyBldCBhbC4sIDIwMTgpIiwibWFudWFsT3ZlcnJpZGVUZXh0IjoiIn0sImNpdGF0aW9uSXRlbXMiOlt7ImlkIjoiYWM0N2QxMDQtMjg5Yi0zNDA4LWIwYmMtMGRjMjAyNTgxNmRiIiwiaXRlbURhdGEiOnsidHlwZSI6ImFydGljbGUtam91cm5hbCIsImlkIjoiYWM0N2QxMDQtMjg5Yi0zNDA4LWIwYmMtMGRjMjAyNTgxNmRiIiwidGl0bGUiOiJFeHBsb3JpbmcgSW5mYW50IEdlc3R1cmUgYW5kIEpvaW50IEF0dGVudGlvbiBhcyBSZWxhdGVkIENvbnN0cnVjdHMgYW5kIGFzIFByZWRpY3RvcnMgb2YgTGF0ZXIgTGFuZ3VhZ2UiLCJhdXRob3IiOlt7ImZhbWlseSI6IlNhbG8iLCJnaXZlbiI6IlYuIEMuIiwicGFyc2UtbmFtZXMiOmZhbHNlLCJkcm9wcGluZy1wYXJ0aWNsZSI6IiIsIm5vbi1kcm9wcGluZy1wYXJ0aWNsZSI6IiJ9LHsiZmFtaWx5IjoiUm93ZSIsImdpdmVuIjoiTS4gTC4iLCJwYXJzZS1uYW1lcyI6ZmFsc2UsImRyb3BwaW5nLXBhcnRpY2xlIjoiIiwibm9uLWRyb3BwaW5nLXBhcnRpY2xlIjoiIn0seyJmYW1pbHkiOiJSZWViLVN1dGhlcmxhbmQiLCJnaXZlbiI6IkIuIiwicGFyc2UtbmFtZXMiOmZhbHNlLCJkcm9wcGluZy1wYXJ0aWNsZSI6IiIsIm5vbi1kcm9wcGluZy1wYXJ0aWNsZSI6IiJ9XSwiY29udGFpbmVyLXRpdGxlIjoiSW5mYW5jeSIsIkRPSSI6IjEwLjExMTEvaW5mYS4xMjIyOSIsImlzc3VlZCI6eyJkYXRlLXBhcnRzIjpbWzIwMThdXX0sInBhZ2UiOiI0MzLigJM0NTIiLCJpc3N1ZSI6IjMiLCJ2b2x1bWUiOiIyMyIsImNvbnRhaW5lci10aXRsZS1zaG9ydCI6IiJ9LCJpc1RlbXBvcmFyeSI6ZmFsc2V9LHsiaWQiOiI1MDA3YTU3Yy1iMmVhLTM1ZmItYTk3MS1mNWRlN2M5MWI0NTgiLCJpdGVtRGF0YSI6eyJ0eXBlIjoiY2hhcHRlciIsImlkIjoiNTAwN2E1N2MtYjJlYS0zNWZiLWE5NzEtZjVkZTdjOTFiNDU4IiwidGl0bGUiOiJJbmZhbnQgcG9pbnRpbmc6IEhhcmxlcXVpbiwgU2VydmFudCBvZiB0d28gbWFzdGVycyIsImF1dGhvciI6W3siZmFtaWx5IjoiRnJhbmNvIiwiZ2l2ZW4iOiJGLiIsInBhcnNlLW5hbWVzIjpmYWxzZSwiZHJvcHBpbmctcGFydGljbGUiOiIiLCJub24tZHJvcHBpbmctcGFydGljbGUiOiIifV0sImNvbnRhaW5lci10aXRsZSI6IkpvaW50IGF0dGVudGlvbjogQ29tbXVuaWNhdGlvbiBhbmQgb3RoZXIgbWluZHMiLCJlZGl0b3IiOlt7ImZhbWlseSI6IkVpbGFuIiwiZ2l2ZW4iOiJOYW9taSIsInBhcnNlLW5hbWVzIjpmYWxzZSwiZHJvcHBpbmctcGFydGljbGUiOiIiLCJub24tZHJvcHBpbmctcGFydGljbGUiOiIifSx7ImZhbWlseSI6IkhvZXJsIiwiZ2l2ZW4iOiJDaHJpc3RvcGgiLCJwYXJzZS1uYW1lcyI6ZmFsc2UsImRyb3BwaW5nLXBhcnRpY2xlIjoiIiwibm9uLWRyb3BwaW5nLXBhcnRpY2xlIjoiIn0seyJmYW1pbHkiOiJNY0Nvcm1hY2siLCJnaXZlbiI6IlRlcmVzYSIsInBhcnNlLW5hbWVzIjpmYWxzZSwiZHJvcHBpbmctcGFydGljbGUiOiIiLCJub24tZHJvcHBpbmctcGFydGljbGUiOiIifSx7ImZhbWlseSI6IlJvZXNzbGVyIiwiZ2l2ZW4iOiJKb2hhbm5lcyIsInBhcnNlLW5hbWVzIjpmYWxzZSwiZHJvcHBpbmctcGFydGljbGUiOiIiLCJub24tZHJvcHBpbmctcGFydGljbGUiOiIifV0sIkRPSSI6IjEwLjEwOTMvYWNwcm9mOm9zby85NzgwMTk5MjQ1NjM1LjAwMS4wMDAxIiwiaXNzdWVkIjp7ImRhdGUtcGFydHMiOltbMjAwNV1dfSwicGFnZSI6IjEyOS0xNjQiLCJwdWJsaXNoZXIiOiJPeGZvcmQgVW5pdmVyc2l0eSBQcmVzcyIsImNvbnRhaW5lci10aXRsZS1zaG9ydCI6IiJ9LCJpc1RlbXBvcmFyeSI6ZmFsc2V9XX0=&quot;,&quot;citationItems&quot;:[{&quot;id&quot;:&quot;ac47d104-289b-3408-b0bc-0dc2025816db&quot;,&quot;itemData&quot;:{&quot;type&quot;:&quot;article-journal&quot;,&quot;id&quot;:&quot;ac47d104-289b-3408-b0bc-0dc2025816db&quot;,&quot;title&quot;:&quot;Exploring Infant Gesture and Joint Attention as Related Constructs and as Predictors of Later Language&quot;,&quot;author&quot;:[{&quot;family&quot;:&quot;Salo&quot;,&quot;given&quot;:&quot;V. C.&quot;,&quot;parse-names&quot;:false,&quot;dropping-particle&quot;:&quot;&quot;,&quot;non-dropping-particle&quot;:&quot;&quot;},{&quot;family&quot;:&quot;Rowe&quot;,&quot;given&quot;:&quot;M. L.&quot;,&quot;parse-names&quot;:false,&quot;dropping-particle&quot;:&quot;&quot;,&quot;non-dropping-particle&quot;:&quot;&quot;},{&quot;family&quot;:&quot;Reeb-Sutherland&quot;,&quot;given&quot;:&quot;B.&quot;,&quot;parse-names&quot;:false,&quot;dropping-particle&quot;:&quot;&quot;,&quot;non-dropping-particle&quot;:&quot;&quot;}],&quot;container-title&quot;:&quot;Infancy&quot;,&quot;DOI&quot;:&quot;10.1111/infa.12229&quot;,&quot;issued&quot;:{&quot;date-parts&quot;:[[2018]]},&quot;page&quot;:&quot;432–452&quot;,&quot;issue&quot;:&quot;3&quot;,&quot;volume&quot;:&quot;23&quot;,&quot;container-title-short&quot;:&quot;&quot;},&quot;isTemporary&quot;:false},{&quot;id&quot;:&quot;5007a57c-b2ea-35fb-a971-f5de7c91b458&quot;,&quot;itemData&quot;:{&quot;type&quot;:&quot;chapter&quot;,&quot;id&quot;:&quot;5007a57c-b2ea-35fb-a971-f5de7c91b458&quot;,&quot;title&quot;:&quot;Infant pointing: Harlequin, Servant of two masters&quot;,&quot;author&quot;:[{&quot;family&quot;:&quot;Franco&quot;,&quot;given&quot;:&quot;F.&quot;,&quot;parse-names&quot;:false,&quot;dropping-particle&quot;:&quot;&quot;,&quot;non-dropping-particle&quot;:&quot;&quot;}],&quot;container-title&quot;:&quot;Joint attention: Communication and other minds&quot;,&quot;editor&quot;:[{&quot;family&quot;:&quot;Eilan&quot;,&quot;given&quot;:&quot;Naomi&quot;,&quot;parse-names&quot;:false,&quot;dropping-particle&quot;:&quot;&quot;,&quot;non-dropping-particle&quot;:&quot;&quot;},{&quot;family&quot;:&quot;Hoerl&quot;,&quot;given&quot;:&quot;Christoph&quot;,&quot;parse-names&quot;:false,&quot;dropping-particle&quot;:&quot;&quot;,&quot;non-dropping-particle&quot;:&quot;&quot;},{&quot;family&quot;:&quot;McCormack&quot;,&quot;given&quot;:&quot;Teresa&quot;,&quot;parse-names&quot;:false,&quot;dropping-particle&quot;:&quot;&quot;,&quot;non-dropping-particle&quot;:&quot;&quot;},{&quot;family&quot;:&quot;Roessler&quot;,&quot;given&quot;:&quot;Johannes&quot;,&quot;parse-names&quot;:false,&quot;dropping-particle&quot;:&quot;&quot;,&quot;non-dropping-particle&quot;:&quot;&quot;}],&quot;DOI&quot;:&quot;10.1093/acprof:oso/9780199245635.001.0001&quot;,&quot;issued&quot;:{&quot;date-parts&quot;:[[2005]]},&quot;page&quot;:&quot;129-164&quot;,&quot;publisher&quot;:&quot;Oxford University Press&quot;,&quot;container-title-short&quot;:&quot;&quot;},&quot;isTemporary&quot;:false}]},{&quot;citationID&quot;:&quot;MENDELEY_CITATION_b6fc0263-f2ea-42f0-9b3f-73e5657893b0&quot;,&quot;citationItems&quot;:[{&quot;id&quot;:&quot;1b695863-231c-3f83-8ae1-cd018cd7a432&quot;,&quot;itemData&quot;:{&quot;DOI&quot;:&quot;10.3389/fpsyg.2020.01779&quot;,&quot;ISSN&quot;:&quot;16641078&quot;,&quot;abstract&quot;:&quot;The paper investigates the use of gaze along with deictics and embodied pointing to accomplish reference and joint attention in naturally occurring social interaction. It assumes that deixis, in its primordial use in face-to-face interaction, is an embodied phenomenon that involves gestural pointing as well as visual perception, thus giving rise to recurring gaze practices of the participants. The analysis draws on a model of the interactional organization of deictic reference and joint attention that serves as a sequential framework for investigating the functions of eye gaze. The analysis focuses on two meta-perceptive practices: gaze following and gaze monitoring. It shows that the use of these practices in naturally occurring social activities is context dependent, positionally sensitive, tied to participant roles, and temporally fine-tuned to the stream of the participants’ verbal and embodied conduct. The sequential analysis of these practices further documents that meta-perceptive gaze practices contribute to the constitution of joint attention as mutually known by the participants. The data for this study were recorded with two pairs of mobile eye tracking glasses and an external camera. Methodologically situated within the framework of conversation analysis and interactional linguistics where video recording is used, the study breaks new ground by employing a technology almost exclusively applied in experimental frameworks to record ordinary social activities “in the wild.” In striving for ecologically valid and precise eye gaze data, it also contributes to a refinement of concepts developed in experimental paradigms by adapting them to qualitative research within the field of multimodal conversation analysis and interactional linguistics.&quot;,&quot;author&quot;:[{&quot;dropping-particle&quot;:&quot;&quot;,&quot;family&quot;:&quot;Stukenbrock&quot;,&quot;given&quot;:&quot;Anja&quot;,&quot;non-dropping-particle&quot;:&quot;&quot;,&quot;parse-names&quot;:false,&quot;suffix&quot;:&quot;&quot;}],&quot;container-title&quot;:&quot;Frontiers in Psychology&quot;,&quot;id&quot;:&quot;1b695863-231c-3f83-8ae1-cd018cd7a432&quot;,&quot;issue&quot;:&quot;September&quot;,&quot;issued&quot;:{&quot;date-parts&quot;:[[&quot;2020&quot;]]},&quot;page&quot;:&quot;1-23&quot;,&quot;title&quot;:&quot;Deixis, Meta-Perceptive Gaze Practices, and the Interactional Achievement of Joint Attention&quot;,&quot;type&quot;:&quot;article-journal&quot;,&quot;volume&quot;:&quot;11&quot;},&quot;uris&quot;:[&quot;http://www.mendeley.com/documents/?uuid=5c498bf7-71f6-4418-bdf5-9c2102f5568c&quot;],&quot;isTemporary&quot;:false,&quot;legacyDesktopId&quot;:&quot;5c498bf7-71f6-4418-bdf5-9c2102f5568c&quot;}],&quot;properties&quot;:{&quot;noteIndex&quot;:0},&quot;isEdited&quot;:false,&quot;manualOverride&quot;:{&quot;citeprocText&quot;:&quot;(Stukenbrock, 2020)&quot;,&quot;isManuallyOverridden&quot;:false,&quot;manualOverrideText&quot;:&quot;&quot;},&quot;citationTag&quot;:&quot;MENDELEY_CITATION_v3_eyJjaXRhdGlvbklEIjoiTUVOREVMRVlfQ0lUQVRJT05fYjZmYzAyNjMtZjJlYS00MmYwLTliM2YtNzNlNTY1Nzg5M2IwIiwiY2l0YXRpb25JdGVtcyI6W3siaWQiOiIxYjY5NTg2My0yMzFjLTNmODMtOGFlMS1jZDAxOGNkN2E0MzIiLCJpdGVtRGF0YSI6eyJET0kiOiIxMC4zMzg5L2Zwc3lnLjIwMjAuMDE3NzkiLCJJU1NOIjoiMTY2NDEwNzgiLCJhYnN0cmFjdCI6IlRoZSBwYXBlciBpbnZlc3RpZ2F0ZXMgdGhlIHVzZSBvZiBnYXplIGFsb25nIHdpdGggZGVpY3RpY3MgYW5kIGVtYm9kaWVkIHBvaW50aW5nIHRvIGFjY29tcGxpc2ggcmVmZXJlbmNlIGFuZCBqb2ludCBhdHRlbnRpb24gaW4gbmF0dXJhbGx5IG9jY3VycmluZyBzb2NpYWwgaW50ZXJhY3Rpb24uIEl0IGFzc3VtZXMgdGhhdCBkZWl4aXMsIGluIGl0cyBwcmltb3JkaWFsIHVzZSBpbiBmYWNlLXRvLWZhY2UgaW50ZXJhY3Rpb24sIGlzIGFuIGVtYm9kaWVkIHBoZW5vbWVub24gdGhhdCBpbnZvbHZlcyBnZXN0dXJhbCBwb2ludGluZyBhcyB3ZWxsIGFzIHZpc3VhbCBwZXJjZXB0aW9uLCB0aHVzIGdpdmluZyByaXNlIHRvIHJlY3VycmluZyBnYXplIHByYWN0aWNlcyBvZiB0aGUgcGFydGljaXBhbnRzLiBUaGUgYW5hbHlzaXMgZHJhd3Mgb24gYSBtb2RlbCBvZiB0aGUgaW50ZXJhY3Rpb25hbCBvcmdhbml6YXRpb24gb2YgZGVpY3RpYyByZWZlcmVuY2UgYW5kIGpvaW50IGF0dGVudGlvbiB0aGF0IHNlcnZlcyBhcyBhIHNlcXVlbnRpYWwgZnJhbWV3b3JrIGZvciBpbnZlc3RpZ2F0aW5nIHRoZSBmdW5jdGlvbnMgb2YgZXllIGdhemUuIFRoZSBhbmFseXNpcyBmb2N1c2VzIG9uIHR3byBtZXRhLXBlcmNlcHRpdmUgcHJhY3RpY2VzOiBnYXplIGZvbGxvd2luZyBhbmQgZ2F6ZSBtb25pdG9yaW5nLiBJdCBzaG93cyB0aGF0IHRoZSB1c2Ugb2YgdGhlc2UgcHJhY3RpY2VzIGluIG5hdHVyYWxseSBvY2N1cnJpbmcgc29jaWFsIGFjdGl2aXRpZXMgaXMgY29udGV4dCBkZXBlbmRlbnQsIHBvc2l0aW9uYWxseSBzZW5zaXRpdmUsIHRpZWQgdG8gcGFydGljaXBhbnQgcm9sZXMsIGFuZCB0ZW1wb3JhbGx5IGZpbmUtdHVuZWQgdG8gdGhlIHN0cmVhbSBvZiB0aGUgcGFydGljaXBhbnRz4oCZIHZlcmJhbCBhbmQgZW1ib2RpZWQgY29uZHVjdC4gVGhlIHNlcXVlbnRpYWwgYW5hbHlzaXMgb2YgdGhlc2UgcHJhY3RpY2VzIGZ1cnRoZXIgZG9jdW1lbnRzIHRoYXQgbWV0YS1wZXJjZXB0aXZlIGdhemUgcHJhY3RpY2VzIGNvbnRyaWJ1dGUgdG8gdGhlIGNvbnN0aXR1dGlvbiBvZiBqb2ludCBhdHRlbnRpb24gYXMgbXV0dWFsbHkga25vd24gYnkgdGhlIHBhcnRpY2lwYW50cy4gVGhlIGRhdGEgZm9yIHRoaXMgc3R1ZHkgd2VyZSByZWNvcmRlZCB3aXRoIHR3byBwYWlycyBvZiBtb2JpbGUgZXllIHRyYWNraW5nIGdsYXNzZXMgYW5kIGFuIGV4dGVybmFsIGNhbWVyYS4gTWV0aG9kb2xvZ2ljYWxseSBzaXR1YXRlZCB3aXRoaW4gdGhlIGZyYW1ld29yayBvZiBjb252ZXJzYXRpb24gYW5hbHlzaXMgYW5kIGludGVyYWN0aW9uYWwgbGluZ3Vpc3RpY3Mgd2hlcmUgdmlkZW8gcmVjb3JkaW5nIGlzIHVzZWQsIHRoZSBzdHVkeSBicmVha3MgbmV3IGdyb3VuZCBieSBlbXBsb3lpbmcgYSB0ZWNobm9sb2d5IGFsbW9zdCBleGNsdXNpdmVseSBhcHBsaWVkIGluIGV4cGVyaW1lbnRhbCBmcmFtZXdvcmtzIHRvIHJlY29yZCBvcmRpbmFyeSBzb2NpYWwgYWN0aXZpdGllcyDigJxpbiB0aGUgd2lsZC7igJ0gSW4gc3RyaXZpbmcgZm9yIGVjb2xvZ2ljYWxseSB2YWxpZCBhbmQgcHJlY2lzZSBleWUgZ2F6ZSBkYXRhLCBpdCBhbHNvIGNvbnRyaWJ1dGVzIHRvIGEgcmVmaW5lbWVudCBvZiBjb25jZXB0cyBkZXZlbG9wZWQgaW4gZXhwZXJpbWVudGFsIHBhcmFkaWdtcyBieSBhZGFwdGluZyB0aGVtIHRvIHF1YWxpdGF0aXZlIHJlc2VhcmNoIHdpdGhpbiB0aGUgZmllbGQgb2YgbXVsdGltb2RhbCBjb252ZXJzYXRpb24gYW5hbHlzaXMgYW5kIGludGVyYWN0aW9uYWwgbGluZ3Vpc3RpY3MuIiwiYXV0aG9yIjpbeyJkcm9wcGluZy1wYXJ0aWNsZSI6IiIsImZhbWlseSI6IlN0dWtlbmJyb2NrIiwiZ2l2ZW4iOiJBbmphIiwibm9uLWRyb3BwaW5nLXBhcnRpY2xlIjoiIiwicGFyc2UtbmFtZXMiOmZhbHNlLCJzdWZmaXgiOiIifV0sImNvbnRhaW5lci10aXRsZSI6IkZyb250aWVycyBpbiBQc3ljaG9sb2d5IiwiaWQiOiIxYjY5NTg2My0yMzFjLTNmODMtOGFlMS1jZDAxOGNkN2E0MzIiLCJpc3N1ZSI6IlNlcHRlbWJlciIsImlzc3VlZCI6eyJkYXRlLXBhcnRzIjpbWyIyMDIwIl1dfSwicGFnZSI6IjEtMjMiLCJ0aXRsZSI6IkRlaXhpcywgTWV0YS1QZXJjZXB0aXZlIEdhemUgUHJhY3RpY2VzLCBhbmQgdGhlIEludGVyYWN0aW9uYWwgQWNoaWV2ZW1lbnQgb2YgSm9pbnQgQXR0ZW50aW9uIiwidHlwZSI6ImFydGljbGUtam91cm5hbCIsInZvbHVtZSI6IjExIn0sInVyaXMiOlsiaHR0cDovL3d3dy5tZW5kZWxleS5jb20vZG9jdW1lbnRzLz91dWlkPTVjNDk4YmY3LTcxZjYtNDQxOC1iZGY1LTljMjEwMmY1NTY4YyJdLCJpc1RlbXBvcmFyeSI6ZmFsc2UsImxlZ2FjeURlc2t0b3BJZCI6IjVjNDk4YmY3LTcxZjYtNDQxOC1iZGY1LTljMjEwMmY1NTY4YyJ9XSwicHJvcGVydGllcyI6eyJub3RlSW5kZXgiOjB9LCJpc0VkaXRlZCI6ZmFsc2UsIm1hbnVhbE92ZXJyaWRlIjp7ImNpdGVwcm9jVGV4dCI6IihTdHVrZW5icm9jaywgMjAyMCkiLCJpc01hbnVhbGx5T3ZlcnJpZGRlbiI6ZmFsc2UsIm1hbnVhbE92ZXJyaWRlVGV4dCI6IiJ9fQ==&quot;},{&quot;citationID&quot;:&quot;MENDELEY_CITATION_ad96c8ed-c9fc-40b2-9784-23008225e9a8&quot;,&quot;citationItems&quot;:[{&quot;id&quot;:&quot;7470d3b1-99fb-3ae0-8424-1b99012f28ef&quot;,&quot;itemData&quot;:{&quot;author&quot;:[{&quot;dropping-particle&quot;:&quot;&quot;,&quot;family&quot;:&quot;Brooks&quot;,&quot;given&quot;:&quot;Rechele&quot;,&quot;non-dropping-particle&quot;:&quot;&quot;,&quot;parse-names&quot;:false,&quot;suffix&quot;:&quot;&quot;},{&quot;dropping-particle&quot;:&quot;&quot;,&quot;family&quot;:&quot;Meltzoff&quot;,&quot;given&quot;:&quot;Andrew N&quot;,&quot;non-dropping-particle&quot;:&quot;&quot;,&quot;parse-names&quot;:false,&quot;suffix&quot;:&quot;&quot;}],&quot;container-title&quot;:&quot;Journal of child language&quot;,&quot;id&quot;:&quot;7470d3b1-99fb-3ae0-8424-1b99012f28ef&quot;,&quot;issue&quot;:&quot;1&quot;,&quot;issued&quot;:{&quot;date-parts&quot;:[[&quot;2008&quot;]]},&quot;page&quot;:&quot;207-220&quot;,&quot;publisher&quot;:&quot;Cambridge University Press&quot;,&quot;title&quot;:&quot;Infant gaze following and pointing predict accelerated vocabulary growth through two years of age: A longitudinal, growth curve modeling study&quot;,&quot;type&quot;:&quot;article-journal&quot;,&quot;volume&quot;:&quot;35&quot;},&quot;uris&quot;:[&quot;http://www.mendeley.com/documents/?uuid=b009c70c-b4b1-4c54-945d-55a5a5b72150&quot;],&quot;isTemporary&quot;:false,&quot;legacyDesktopId&quot;:&quot;b009c70c-b4b1-4c54-945d-55a5a5b72150&quot;},{&quot;id&quot;:&quot;ae31ba1b-8e78-300b-848b-6f69e2a85aae&quot;,&quot;itemData&quot;:{&quot;DOI&quot;:&quot;10.1515/COG.2006.015&quot;,&quot;ISSN&quot;:&quot;09365907&quot;,&quot;abstract&quot;:&quot;Drawing on recent work in developmental and comparative psychology, this paper argues that demonstratives function to coordinate the interlocutors' joint focus of attention, which is one of the most basic functions of human communication. The communicative importance of demonstratives is reflected in a number of properties that together characterize them as a particular word class: In contrast to other closed-class expressions, demonstratives are universal, they are generally so old that their roots cannot be traced back to other linguistic items, they are among the earliest words that children learn, and they are closely tied to a particular gesture. Moreover, demonstratives play an important role in the organization of discourse and the diachronic evolution of grammar, which arguably is also motivated by their communicative function to establish joint attention. © Walter de Gruyter 2006.&quot;,&quot;author&quot;:[{&quot;dropping-particle&quot;:&quot;&quot;,&quot;family&quot;:&quot;Diessel&quot;,&quot;given&quot;:&quot;Holger&quot;,&quot;non-dropping-particle&quot;:&quot;&quot;,&quot;parse-names&quot;:false,&quot;suffix&quot;:&quot;&quot;}],&quot;container-title&quot;:&quot;Cognitive Linguistics&quot;,&quot;id&quot;:&quot;ae31ba1b-8e78-300b-848b-6f69e2a85aae&quot;,&quot;issue&quot;:&quot;4&quot;,&quot;issued&quot;:{&quot;date-parts&quot;:[[&quot;2006&quot;]]},&quot;page&quot;:&quot;463-489&quot;,&quot;title&quot;:&quot;Demonstratives, joint attention, and the emergence of grammar&quot;,&quot;type&quot;:&quot;article-journal&quot;,&quot;volume&quot;:&quot;17&quot;},&quot;uris&quot;:[&quot;http://www.mendeley.com/documents/?uuid=de5373a5-2561-4aa3-8de4-31cea82fd0d8&quot;],&quot;isTemporary&quot;:false,&quot;legacyDesktopId&quot;:&quot;de5373a5-2561-4aa3-8de4-31cea82fd0d8&quot;}],&quot;properties&quot;:{&quot;noteIndex&quot;:0},&quot;isEdited&quot;:false,&quot;manualOverride&quot;:{&quot;citeprocText&quot;:&quot;(Brooks &amp;#38; Meltzoff, 2008; Diessel, 2006)&quot;,&quot;isManuallyOverridden&quot;:false,&quot;manualOverrideText&quot;:&quot;&quot;},&quot;citationTag&quot;:&quot;MENDELEY_CITATION_v3_eyJjaXRhdGlvbklEIjoiTUVOREVMRVlfQ0lUQVRJT05fYWQ5NmM4ZWQtYzlmYy00MGIyLTk3ODQtMjMwMDgyMjVlOWE4IiwiY2l0YXRpb25JdGVtcyI6W3siaWQiOiI3NDcwZDNiMS05OWZiLTNhZTAtODQyNC0xYjk5MDEyZjI4ZWYiLCJpdGVtRGF0YSI6eyJhdXRob3IiOlt7ImRyb3BwaW5nLXBhcnRpY2xlIjoiIiwiZmFtaWx5IjoiQnJvb2tzIiwiZ2l2ZW4iOiJSZWNoZWxlIiwibm9uLWRyb3BwaW5nLXBhcnRpY2xlIjoiIiwicGFyc2UtbmFtZXMiOmZhbHNlLCJzdWZmaXgiOiIifSx7ImRyb3BwaW5nLXBhcnRpY2xlIjoiIiwiZmFtaWx5IjoiTWVsdHpvZmYiLCJnaXZlbiI6IkFuZHJldyBOIiwibm9uLWRyb3BwaW5nLXBhcnRpY2xlIjoiIiwicGFyc2UtbmFtZXMiOmZhbHNlLCJzdWZmaXgiOiIifV0sImNvbnRhaW5lci10aXRsZSI6IkpvdXJuYWwgb2YgY2hpbGQgbGFuZ3VhZ2UiLCJpZCI6Ijc0NzBkM2IxLTk5ZmItM2FlMC04NDI0LTFiOTkwMTJmMjhlZiIsImlzc3VlIjoiMSIsImlzc3VlZCI6eyJkYXRlLXBhcnRzIjpbWyIyMDA4Il1dfSwicGFnZSI6IjIwNy0yMjAiLCJwdWJsaXNoZXIiOiJDYW1icmlkZ2UgVW5pdmVyc2l0eSBQcmVzcyIsInRpdGxlIjoiSW5mYW50IGdhemUgZm9sbG93aW5nIGFuZCBwb2ludGluZyBwcmVkaWN0IGFjY2VsZXJhdGVkIHZvY2FidWxhcnkgZ3Jvd3RoIHRocm91Z2ggdHdvIHllYXJzIG9mIGFnZTogQSBsb25naXR1ZGluYWwsIGdyb3d0aCBjdXJ2ZSBtb2RlbGluZyBzdHVkeSIsInR5cGUiOiJhcnRpY2xlLWpvdXJuYWwiLCJ2b2x1bWUiOiIzNSJ9LCJ1cmlzIjpbImh0dHA6Ly93d3cubWVuZGVsZXkuY29tL2RvY3VtZW50cy8/dXVpZD1iMDA5YzcwYy1iNGIxLTRjNTQtOTQ1ZC01NWE1YTViNzIxNTAiXSwiaXNUZW1wb3JhcnkiOmZhbHNlLCJsZWdhY3lEZXNrdG9wSWQiOiJiMDA5YzcwYy1iNGIxLTRjNTQtOTQ1ZC01NWE1YTViNzIxNTAifSx7ImlkIjoiYWUzMWJhMWItOGU3OC0zMDBiLTg0OGItNmY2OWUyYTg1YWFlIiwiaXRlbURhdGEiOnsiRE9JIjoiMTAuMTUxNS9DT0cuMjAwNi4wMTUiLCJJU1NOIjoiMDkzNjU5MDciLCJhYnN0cmFjdCI6IkRyYXdpbmcgb24gcmVjZW50IHdvcmsgaW4gZGV2ZWxvcG1lbnRhbCBhbmQgY29tcGFyYXRpdmUgcHN5Y2hvbG9neSwgdGhpcyBwYXBlciBhcmd1ZXMgdGhhdCBkZW1vbnN0cmF0aXZlcyBmdW5jdGlvbiB0byBjb29yZGluYXRlIHRoZSBpbnRlcmxvY3V0b3JzJyBqb2ludCBmb2N1cyBvZiBhdHRlbnRpb24sIHdoaWNoIGlzIG9uZSBvZiB0aGUgbW9zdCBiYXNpYyBmdW5jdGlvbnMgb2YgaHVtYW4gY29tbXVuaWNhdGlvbi4gVGhlIGNvbW11bmljYXRpdmUgaW1wb3J0YW5jZSBvZiBkZW1vbnN0cmF0aXZlcyBpcyByZWZsZWN0ZWQgaW4gYSBudW1iZXIgb2YgcHJvcGVydGllcyB0aGF0IHRvZ2V0aGVyIGNoYXJhY3Rlcml6ZSB0aGVtIGFzIGEgcGFydGljdWxhciB3b3JkIGNsYXNzOiBJbiBjb250cmFzdCB0byBvdGhlciBjbG9zZWQtY2xhc3MgZXhwcmVzc2lvbnMsIGRlbW9uc3RyYXRpdmVzIGFyZSB1bml2ZXJzYWwsIHRoZXkgYXJlIGdlbmVyYWxseSBzbyBvbGQgdGhhdCB0aGVpciByb290cyBjYW5ub3QgYmUgdHJhY2VkIGJhY2sgdG8gb3RoZXIgbGluZ3Vpc3RpYyBpdGVtcywgdGhleSBhcmUgYW1vbmcgdGhlIGVhcmxpZXN0IHdvcmRzIHRoYXQgY2hpbGRyZW4gbGVhcm4sIGFuZCB0aGV5IGFyZSBjbG9zZWx5IHRpZWQgdG8gYSBwYXJ0aWN1bGFyIGdlc3R1cmUuIE1vcmVvdmVyLCBkZW1vbnN0cmF0aXZlcyBwbGF5IGFuIGltcG9ydGFudCByb2xlIGluIHRoZSBvcmdhbml6YXRpb24gb2YgZGlzY291cnNlIGFuZCB0aGUgZGlhY2hyb25pYyBldm9sdXRpb24gb2YgZ3JhbW1hciwgd2hpY2ggYXJndWFibHkgaXMgYWxzbyBtb3RpdmF0ZWQgYnkgdGhlaXIgY29tbXVuaWNhdGl2ZSBmdW5jdGlvbiB0byBlc3RhYmxpc2ggam9pbnQgYXR0ZW50aW9uLiDCqSBXYWx0ZXIgZGUgR3J1eXRlciAyMDA2LiIsImF1dGhvciI6W3siZHJvcHBpbmctcGFydGljbGUiOiIiLCJmYW1pbHkiOiJEaWVzc2VsIiwiZ2l2ZW4iOiJIb2xnZXIiLCJub24tZHJvcHBpbmctcGFydGljbGUiOiIiLCJwYXJzZS1uYW1lcyI6ZmFsc2UsInN1ZmZpeCI6IiJ9XSwiY29udGFpbmVyLXRpdGxlIjoiQ29nbml0aXZlIExpbmd1aXN0aWNzIiwiaWQiOiJhZTMxYmExYi04ZTc4LTMwMGItODQ4Yi02ZjY5ZTJhODVhYWUiLCJpc3N1ZSI6IjQiLCJpc3N1ZWQiOnsiZGF0ZS1wYXJ0cyI6W1siMjAwNiJdXX0sInBhZ2UiOiI0NjMtNDg5IiwidGl0bGUiOiJEZW1vbnN0cmF0aXZlcywgam9pbnQgYXR0ZW50aW9uLCBhbmQgdGhlIGVtZXJnZW5jZSBvZiBncmFtbWFyIiwidHlwZSI6ImFydGljbGUtam91cm5hbCIsInZvbHVtZSI6IjE3In0sInVyaXMiOlsiaHR0cDovL3d3dy5tZW5kZWxleS5jb20vZG9jdW1lbnRzLz91dWlkPWRlNTM3M2E1LTI1NjEtNGFhMy04ZGU0LTMxY2VhODJmZDBkOCJdLCJpc1RlbXBvcmFyeSI6ZmFsc2UsImxlZ2FjeURlc2t0b3BJZCI6ImRlNTM3M2E1LTI1NjEtNGFhMy04ZGU0LTMxY2VhODJmZDBkOCJ9XSwicHJvcGVydGllcyI6eyJub3RlSW5kZXgiOjB9LCJpc0VkaXRlZCI6ZmFsc2UsIm1hbnVhbE92ZXJyaWRlIjp7ImNpdGVwcm9jVGV4dCI6IihCcm9va3MgJiMzODsgTWVsdHpvZmYsIDIwMDg7IERpZXNzZWwsIDIwMDYpIiwiaXNNYW51YWxseU92ZXJyaWRkZW4iOmZhbHNlLCJtYW51YWxPdmVycmlkZVRleHQiOiIifX0=&quot;},{&quot;citationID&quot;:&quot;MENDELEY_CITATION_c80a8779-1c45-469c-a5b0-f022a0d3f27e&quot;,&quot;citationItems&quot;:[{&quot;id&quot;:&quot;288c8bd5-99e3-3e27-b1c5-d001855500f4&quot;,&quot;itemData&quot;:{&quot;DOI&quot;:&quot;10.1111/j.1467-8721.2007.00518.x&quot;,&quot;ISSN&quot;:&quot;09637214&quot;,&quot;PMID&quot;:&quot;19343102&quot;,&quot;abstract&quot;:&quot;Before social cognition there is joint processing of information about the attention of self and others. This joint attention requires the integrated activation of a distributed cortical network involving the anterior and posterior attention systems. In infancy, practice with the integrated activation of this distributed attention network is a major contributor to the development of social cognition. Thus, the functional neuroanatomies of social cognition and the anterior-posterior attention systems have much in common. These propositions have implications for understanding joint attention, social cognition, and autism. Copyright © 2007 Association for Psychological Science.&quot;,&quot;author&quot;:[{&quot;dropping-particle&quot;:&quot;&quot;,&quot;family&quot;:&quot;Mundy&quot;,&quot;given&quot;:&quot;Peter&quot;,&quot;non-dropping-particle&quot;:&quot;&quot;,&quot;parse-names&quot;:false,&quot;suffix&quot;:&quot;&quot;},{&quot;dropping-particle&quot;:&quot;&quot;,&quot;family&quot;:&quot;Newell&quot;,&quot;given&quot;:&quot;L.&quot;,&quot;non-dropping-particle&quot;:&quot;&quot;,&quot;parse-names&quot;:false,&quot;suffix&quot;:&quot;&quot;}],&quot;container-title&quot;:&quot;Current Directions in Psychological Science&quot;,&quot;id&quot;:&quot;288c8bd5-99e3-3e27-b1c5-d001855500f4&quot;,&quot;issue&quot;:&quot;5&quot;,&quot;issued&quot;:{&quot;date-parts&quot;:[[&quot;2007&quot;]]},&quot;page&quot;:&quot;269-274&quot;,&quot;title&quot;:&quot;Attention, joint attention, and social cognition&quot;,&quot;type&quot;:&quot;article-journal&quot;,&quot;volume&quot;:&quot;16&quot;},&quot;uris&quot;:[&quot;http://www.mendeley.com/documents/?uuid=65b9dfef-f53c-4104-9864-2b255fece3a3&quot;],&quot;isTemporary&quot;:false,&quot;legacyDesktopId&quot;:&quot;65b9dfef-f53c-4104-9864-2b255fece3a3&quot;},{&quot;id&quot;:&quot;845014f7-bca5-35bf-a74f-fc00e29bad7f&quot;,&quot;itemData&quot;:{&quot;DOI&quot;:&quot;10.1111/ejn.13720&quot;,&quot;author&quot;:[{&quot;dropping-particle&quot;:&quot;&quot;,&quot;family&quot;:&quot;Mundy&quot;,&quot;given&quot;:&quot;Peter&quot;,&quot;non-dropping-particle&quot;:&quot;&quot;,&quot;parse-names&quot;:false,&quot;suffix&quot;:&quot;&quot;}],&quot;container-title&quot;:&quot;European Journal of Neuroscience&quot;,&quot;id&quot;:&quot;845014f7-bca5-35bf-a74f-fc00e29bad7f&quot;,&quot;issue&quot;:&quot;6&quot;,&quot;issued&quot;:{&quot;date-parts&quot;:[[&quot;2018&quot;]]},&quot;page&quot;:&quot;497-514&quot;,&quot;title&quot;:&quot;A review of joint attention and social‐cognitive brain systems in typical development and autism spectrum disorder.&quot;,&quot;type&quot;:&quot;article-journal&quot;,&quot;volume&quot;:&quot;47&quot;},&quot;uris&quot;:[&quot;http://www.mendeley.com/documents/?uuid=f56a06cd-2938-4d8b-ba9d-c7972bf44347&quot;],&quot;isTemporary&quot;:false,&quot;legacyDesktopId&quot;:&quot;f56a06cd-2938-4d8b-ba9d-c7972bf44347&quot;}],&quot;properties&quot;:{&quot;noteIndex&quot;:0},&quot;isEdited&quot;:false,&quot;manualOverride&quot;:{&quot;citeprocText&quot;:&quot;(Mundy, 2018; Mundy &amp;#38; Newell, 2007)&quot;,&quot;isManuallyOverridden&quot;:false,&quot;manualOverrideText&quot;:&quot;&quot;},&quot;citationTag&quot;:&quot;MENDELEY_CITATION_v3_eyJjaXRhdGlvbklEIjoiTUVOREVMRVlfQ0lUQVRJT05fYzgwYTg3NzktMWM0NS00NjljLWE1YjAtZjAyMmEwZDNmMjdlIiwiY2l0YXRpb25JdGVtcyI6W3siaWQiOiIyODhjOGJkNS05OWUzLTNlMjctYjFjNS1kMDAxODU1NTAwZjQiLCJpdGVtRGF0YSI6eyJET0kiOiIxMC4xMTExL2ouMTQ2Ny04NzIxLjIwMDcuMDA1MTgueCIsIklTU04iOiIwOTYzNzIxNCIsIlBNSUQiOiIxOTM0MzEwMiIsImFic3RyYWN0IjoiQmVmb3JlIHNvY2lhbCBjb2duaXRpb24gdGhlcmUgaXMgam9pbnQgcHJvY2Vzc2luZyBvZiBpbmZvcm1hdGlvbiBhYm91dCB0aGUgYXR0ZW50aW9uIG9mIHNlbGYgYW5kIG90aGVycy4gVGhpcyBqb2ludCBhdHRlbnRpb24gcmVxdWlyZXMgdGhlIGludGVncmF0ZWQgYWN0aXZhdGlvbiBvZiBhIGRpc3RyaWJ1dGVkIGNvcnRpY2FsIG5ldHdvcmsgaW52b2x2aW5nIHRoZSBhbnRlcmlvciBhbmQgcG9zdGVyaW9yIGF0dGVudGlvbiBzeXN0ZW1zLiBJbiBpbmZhbmN5LCBwcmFjdGljZSB3aXRoIHRoZSBpbnRlZ3JhdGVkIGFjdGl2YXRpb24gb2YgdGhpcyBkaXN0cmlidXRlZCBhdHRlbnRpb24gbmV0d29yayBpcyBhIG1ham9yIGNvbnRyaWJ1dG9yIHRvIHRoZSBkZXZlbG9wbWVudCBvZiBzb2NpYWwgY29nbml0aW9uLiBUaHVzLCB0aGUgZnVuY3Rpb25hbCBuZXVyb2FuYXRvbWllcyBvZiBzb2NpYWwgY29nbml0aW9uIGFuZCB0aGUgYW50ZXJpb3ItcG9zdGVyaW9yIGF0dGVudGlvbiBzeXN0ZW1zIGhhdmUgbXVjaCBpbiBjb21tb24uIFRoZXNlIHByb3Bvc2l0aW9ucyBoYXZlIGltcGxpY2F0aW9ucyBmb3IgdW5kZXJzdGFuZGluZyBqb2ludCBhdHRlbnRpb24sIHNvY2lhbCBjb2duaXRpb24sIGFuZCBhdXRpc20uIENvcHlyaWdodCDCqSAyMDA3IEFzc29jaWF0aW9uIGZvciBQc3ljaG9sb2dpY2FsIFNjaWVuY2UuIiwiYXV0aG9yIjpbeyJkcm9wcGluZy1wYXJ0aWNsZSI6IiIsImZhbWlseSI6Ik11bmR5IiwiZ2l2ZW4iOiJQZXRlciIsIm5vbi1kcm9wcGluZy1wYXJ0aWNsZSI6IiIsInBhcnNlLW5hbWVzIjpmYWxzZSwic3VmZml4IjoiIn0seyJkcm9wcGluZy1wYXJ0aWNsZSI6IiIsImZhbWlseSI6Ik5ld2VsbCIsImdpdmVuIjoiTC4iLCJub24tZHJvcHBpbmctcGFydGljbGUiOiIiLCJwYXJzZS1uYW1lcyI6ZmFsc2UsInN1ZmZpeCI6IiJ9XSwiY29udGFpbmVyLXRpdGxlIjoiQ3VycmVudCBEaXJlY3Rpb25zIGluIFBzeWNob2xvZ2ljYWwgU2NpZW5jZSIsImlkIjoiMjg4YzhiZDUtOTllMy0zZTI3LWIxYzUtZDAwMTg1NTUwMGY0IiwiaXNzdWUiOiI1IiwiaXNzdWVkIjp7ImRhdGUtcGFydHMiOltbIjIwMDciXV19LCJwYWdlIjoiMjY5LTI3NCIsInRpdGxlIjoiQXR0ZW50aW9uLCBqb2ludCBhdHRlbnRpb24sIGFuZCBzb2NpYWwgY29nbml0aW9uIiwidHlwZSI6ImFydGljbGUtam91cm5hbCIsInZvbHVtZSI6IjE2In0sInVyaXMiOlsiaHR0cDovL3d3dy5tZW5kZWxleS5jb20vZG9jdW1lbnRzLz91dWlkPTY1YjlkZmVmLWY1M2MtNDEwNC05ODY0LTJiMjU1ZmVjZTNhMyJdLCJpc1RlbXBvcmFyeSI6ZmFsc2UsImxlZ2FjeURlc2t0b3BJZCI6IjY1YjlkZmVmLWY1M2MtNDEwNC05ODY0LTJiMjU1ZmVjZTNhMyJ9LHsiaWQiOiI4NDUwMTRmNy1iY2E1LTM1YmYtYTc0Zi1mYzAwZTI5YmFkN2YiLCJpdGVtRGF0YSI6eyJET0kiOiIxMC4xMTExL2Vqbi4xMzcyMCIsImF1dGhvciI6W3siZHJvcHBpbmctcGFydGljbGUiOiIiLCJmYW1pbHkiOiJNdW5keSIsImdpdmVuIjoiUGV0ZXIiLCJub24tZHJvcHBpbmctcGFydGljbGUiOiIiLCJwYXJzZS1uYW1lcyI6ZmFsc2UsInN1ZmZpeCI6IiJ9XSwiY29udGFpbmVyLXRpdGxlIjoiRXVyb3BlYW4gSm91cm5hbCBvZiBOZXVyb3NjaWVuY2UiLCJpZCI6Ijg0NTAxNGY3LWJjYTUtMzViZi1hNzRmLWZjMDBlMjliYWQ3ZiIsImlzc3VlIjoiNiIsImlzc3VlZCI6eyJkYXRlLXBhcnRzIjpbWyIyMDE4Il1dfSwicGFnZSI6IjQ5Ny01MTQiLCJ0aXRsZSI6IkEgcmV2aWV3IG9mIGpvaW50IGF0dGVudGlvbiBhbmQgc29jaWFs4oCQY29nbml0aXZlIGJyYWluIHN5c3RlbXMgaW4gdHlwaWNhbCBkZXZlbG9wbWVudCBhbmQgYXV0aXNtIHNwZWN0cnVtIGRpc29yZGVyLiIsInR5cGUiOiJhcnRpY2xlLWpvdXJuYWwiLCJ2b2x1bWUiOiI0NyJ9LCJ1cmlzIjpbImh0dHA6Ly93d3cubWVuZGVsZXkuY29tL2RvY3VtZW50cy8/dXVpZD1mNTZhMDZjZC0yOTM4LTRkOGItYmE5ZC1jNzk3MmJmNDQzNDciXSwiaXNUZW1wb3JhcnkiOmZhbHNlLCJsZWdhY3lEZXNrdG9wSWQiOiJmNTZhMDZjZC0yOTM4LTRkOGItYmE5ZC1jNzk3MmJmNDQzNDcifV0sInByb3BlcnRpZXMiOnsibm90ZUluZGV4IjowfSwiaXNFZGl0ZWQiOmZhbHNlLCJtYW51YWxPdmVycmlkZSI6eyJjaXRlcHJvY1RleHQiOiIoTXVuZHksIDIwMTg7IE11bmR5ICYjMzg7IE5ld2VsbCwgMjAwNykiLCJpc01hbnVhbGx5T3ZlcnJpZGRlbiI6ZmFsc2UsIm1hbnVhbE92ZXJyaWRlVGV4dCI6IiJ9fQ==&quot;},{&quot;citationID&quot;:&quot;MENDELEY_CITATION_b7b82a14-c825-4612-b227-65595654a8ac&quot;,&quot;citationItems&quot;:[{&quot;id&quot;:&quot;486b808d-112a-351a-acb5-d57a6e3a2a8a&quot;,&quot;itemData&quot;:{&quot;DOI&quot;:&quot;10.1111/j.1469-7610.2004.00236.x&quot;,&quot;ISSN&quot;:&quot;00219630&quot;,&quot;PMID&quot;:&quot;15055365&quot;,&quot;abstract&quot;:&quot;Background: This study investigated whether another person's social attention, specifically the direction of their eye gaze, and a non-social directional cue, an arrow, triggered reflexive orienting in children with and without autism in an experimental situation. Methods: Children with autism and typically developed children participated in one of two experiments. Both experiments involved the localization of a target that appeared to the left or right of the fixation point. Before the target appeared, the participant's attention was cued to the left or right by either an arrow or the direction of eye gaze on a computerized face. Results: Children with autism were slower to respond, which suggests a slight difference in the general cognitive ability of the groups. In Experiment 1, although the participants were instructed to disregard the cue and the target was correctly cued in only 50% of the trials, both groups of children responded significantly faster to cued targets than to uncued targets, regardless of the cue. In Experiment 2, children were instructed to attend to the direction opposite that of the cues and the target was correctly cued in only 20% of the trials. Typically developed children located targets cued by eye gaze more quickly, while the arrow cue did not trigger such reflexive orienting in these children. However, both social and non-social cues shifted attention to the cued location in children with autism. Conclusion: These results indicate that eye gaze attracted attention more effectively than the arrow in typically developed children, while children with autism shifted their attention equally in response to eye gaze and arrow direction, failing to show preferential sensitivity to the social cue. Difficulty in shifting controlled attention to the instructed side was also found in children with autism. © Association for Child Psychology and Psychiatry, 2004.&quot;,&quot;author&quot;:[{&quot;dropping-particle&quot;:&quot;&quot;,&quot;family&quot;:&quot;Senju&quot;,&quot;given&quot;:&quot;Atsushi&quot;,&quot;non-dropping-particle&quot;:&quot;&quot;,&quot;parse-names&quot;:false,&quot;suffix&quot;:&quot;&quot;},{&quot;dropping-particle&quot;:&quot;&quot;,&quot;family&quot;:&quot;Tojo&quot;,&quot;given&quot;:&quot;Yoshikumi&quot;,&quot;non-dropping-particle&quot;:&quot;&quot;,&quot;parse-names&quot;:false,&quot;suffix&quot;:&quot;&quot;},{&quot;dropping-particle&quot;:&quot;&quot;,&quot;family&quot;:&quot;Dairoku&quot;,&quot;given&quot;:&quot;Hitoshi&quot;,&quot;non-dropping-particle&quot;:&quot;&quot;,&quot;parse-names&quot;:false,&quot;suffix&quot;:&quot;&quot;},{&quot;dropping-particle&quot;:&quot;&quot;,&quot;family&quot;:&quot;Hasegawa&quot;,&quot;given&quot;:&quot;Toshikazu&quot;,&quot;non-dropping-particle&quot;:&quot;&quot;,&quot;parse-names&quot;:false,&quot;suffix&quot;:&quot;&quot;}],&quot;container-title&quot;:&quot;Journal of Child Psychology and Psychiatry and Allied Disciplines&quot;,&quot;id&quot;:&quot;486b808d-112a-351a-acb5-d57a6e3a2a8a&quot;,&quot;issue&quot;:&quot;3&quot;,&quot;issued&quot;:{&quot;date-parts&quot;:[[&quot;2004&quot;]]},&quot;page&quot;:&quot;445-458&quot;,&quot;title&quot;:&quot;Reflexive orienting in response to eye gaze and an arrow in children with and without autism&quot;,&quot;type&quot;:&quot;article&quot;,&quot;volume&quot;:&quot;45&quot;},&quot;uris&quot;:[&quot;http://www.mendeley.com/documents/?uuid=74a1fe0d-057f-4486-8cd2-69160da89c66&quot;],&quot;isTemporary&quot;:false,&quot;legacyDesktopId&quot;:&quot;74a1fe0d-057f-4486-8cd2-69160da89c66&quot;},{&quot;id&quot;:&quot;764441d1-342c-3d3d-8eb1-27786e183df1&quot;,&quot;itemData&quot;:{&quot;DOI&quot;:&quot;10.1002/hbm.22086&quot;,&quot;ISBN&quot;:&quot;3014052884&quot;,&quot;ISSN&quot;:&quot;10659471&quot;,&quot;PMID&quot;:&quot;22505330&quot;,&quot;abstract&quot;:&quot;Joint attention behaviors include initiating one's own and responding to another's bid for joint attention to an object, person, or topic. Joint attention abilities in autism are pervasively atypical, correlate with development of language and social abilities, and discriminate children with autism from other developmental disorders. Despite the importance of these behaviors, the neural correlates of joint attention in individuals with autism remain unclear. This paucity of data is likely due to the inherent challenge of acquiring data during a real-time social interaction. We used a novel experimental set-up in which participants engaged with an experimenter in an interactive face-to-face joint attention game during fMRI data acquisition. Both initiating and responding to joint attention behaviors were examined as well as a solo attention (SA) control condition. Participants included adults with autism spectrum disorder (ASD) (n = 13), a mean age- and sex-matched neurotypical group (n = 14), and a separate group of neurotypical adults (n = 22). Significant differences were found between groups within social-cognitive brain regions, including dorsal medial prefrontal cortex (dMPFC) and right posterior superior temporal sulcus (pSTS), during the RJA as compared to SA conditions. Region-of-interest analyses revealed a lack of signal differentiation between joint attention and control conditions within left pSTS and dMPFC in individuals with ASD. Within the pSTS, this lack of differentiation was characterized by reduced activation during joint attention and relative hyper-activation during SA. These findings suggest a possible failure of developmental neural specialization within the STS and dMPFC to joint attention in ASD. © 2012 Wiley Periodicals, Inc.&quot;,&quot;author&quot;:[{&quot;dropping-particle&quot;:&quot;&quot;,&quot;family&quot;:&quot;Redcay&quot;,&quot;given&quot;:&quot;Elizabeth&quot;,&quot;non-dropping-particle&quot;:&quot;&quot;,&quot;parse-names&quot;:false,&quot;suffix&quot;:&quot;&quot;},{&quot;dropping-particle&quot;:&quot;&quot;,&quot;family&quot;:&quot;Dodell-Feder&quot;,&quot;given&quot;:&quot;David&quot;,&quot;non-dropping-particle&quot;:&quot;&quot;,&quot;parse-names&quot;:false,&quot;suffix&quot;:&quot;&quot;},{&quot;dropping-particle&quot;:&quot;&quot;,&quot;family&quot;:&quot;Mavros&quot;,&quot;given&quot;:&quot;Penelope L.&quot;,&quot;non-dropping-particle&quot;:&quot;&quot;,&quot;parse-names&quot;:false,&quot;suffix&quot;:&quot;&quot;},{&quot;dropping-particle&quot;:&quot;&quot;,&quot;family&quot;:&quot;Kleiner&quot;,&quot;given&quot;:&quot;Mario&quot;,&quot;non-dropping-particle&quot;:&quot;&quot;,&quot;parse-names&quot;:false,&quot;suffix&quot;:&quot;&quot;},{&quot;dropping-particle&quot;:&quot;&quot;,&quot;family&quot;:&quot;Pearrow&quot;,&quot;given&quot;:&quot;Mark J.&quot;,&quot;non-dropping-particle&quot;:&quot;&quot;,&quot;parse-names&quot;:false,&quot;suffix&quot;:&quot;&quot;},{&quot;dropping-particle&quot;:&quot;&quot;,&quot;family&quot;:&quot;Triantafyllou&quot;,&quot;given&quot;:&quot;Christina&quot;,&quot;non-dropping-particle&quot;:&quot;&quot;,&quot;parse-names&quot;:false,&quot;suffix&quot;:&quot;&quot;},{&quot;dropping-particle&quot;:&quot;&quot;,&quot;family&quot;:&quot;Gabrieli&quot;,&quot;given&quot;:&quot;John D.&quot;,&quot;non-dropping-particle&quot;:&quot;&quot;,&quot;parse-names&quot;:false,&quot;suffix&quot;:&quot;&quot;},{&quot;dropping-particle&quot;:&quot;&quot;,&quot;family&quot;:&quot;Saxe&quot;,&quot;given&quot;:&quot;Rebecca&quot;,&quot;non-dropping-particle&quot;:&quot;&quot;,&quot;parse-names&quot;:false,&quot;suffix&quot;:&quot;&quot;}],&quot;container-title&quot;:&quot;Human Brain Mapping&quot;,&quot;id&quot;:&quot;764441d1-342c-3d3d-8eb1-27786e183df1&quot;,&quot;issue&quot;:&quot;10&quot;,&quot;issued&quot;:{&quot;date-parts&quot;:[[&quot;2013&quot;]]},&quot;page&quot;:&quot;2511-2523&quot;,&quot;title&quot;:&quot;Atypical brain activation patterns during a face-to-face joint attention game in adults with autism spectrum disorder&quot;,&quot;type&quot;:&quot;article-journal&quot;,&quot;volume&quot;:&quot;34&quot;},&quot;uris&quot;:[&quot;http://www.mendeley.com/documents/?uuid=0c4cdc7c-0bc9-4344-8d28-0cc52b2e2ff4&quot;],&quot;isTemporary&quot;:false,&quot;legacyDesktopId&quot;:&quot;0c4cdc7c-0bc9-4344-8d28-0cc52b2e2ff4&quot;},{&quot;id&quot;:&quot;afb6cfe7-7370-3dc2-a151-088615d92e6b&quot;,&quot;itemData&quot;:{&quot;type&quot;:&quot;article-journal&quot;,&quot;id&quot;:&quot;afb6cfe7-7370-3dc2-a151-088615d92e6b&quot;,&quot;title&quot;:&quot;Why is joint attention a pivotal skill in autism?.&quot;,&quot;author&quot;:[{&quot;family&quot;:&quot;Charman&quot;,&quot;given&quot;:&quot;T.&quot;,&quot;parse-names&quot;:false,&quot;dropping-particle&quot;:&quot;&quot;,&quot;non-dropping-particle&quot;:&quot;&quot;}],&quot;container-title&quot;:&quot;Philosophical Transactions of the Royal Society of London. Series B: Biological Sciences&quot;,&quot;container-title-short&quot;:&quot;Philos Trans R Soc Lond B Biol Sci&quot;,&quot;DOI&quot;:&quot;10.1098/rstb.2002.1199&quot;,&quot;issued&quot;:{&quot;date-parts&quot;:[[2003]]},&quot;page&quot;:&quot;315-324&quot;,&quot;issue&quot;:&quot;1430&quot;,&quot;volume&quot;:&quot;358&quot;},&quot;isTemporary&quot;:false},{&quot;id&quot;:&quot;7af6bde3-ce60-31fa-adea-02211ce2a44c&quot;,&quot;itemData&quot;:{&quot;type&quot;:&quot;article-journal&quot;,&quot;id&quot;:&quot;7af6bde3-ce60-31fa-adea-02211ce2a44c&quot;,&quot;title&quot;:&quot;Early Social Attention Impairments in Autism: Social Orienting, Joint Attention, and Attention to Distress&quot;,&quot;author&quot;:[{&quot;family&quot;:&quot;Dawson&quot;,&quot;given&quot;:&quot;Geraldine&quot;,&quot;parse-names&quot;:false,&quot;dropping-particle&quot;:&quot;&quot;,&quot;non-dropping-particle&quot;:&quot;&quot;},{&quot;family&quot;:&quot;Toth&quot;,&quot;given&quot;:&quot;Karen&quot;,&quot;parse-names&quot;:false,&quot;dropping-particle&quot;:&quot;&quot;,&quot;non-dropping-particle&quot;:&quot;&quot;},{&quot;family&quot;:&quot;Abbott&quot;,&quot;given&quot;:&quot;Robert&quot;,&quot;parse-names&quot;:false,&quot;dropping-particle&quot;:&quot;&quot;,&quot;non-dropping-particle&quot;:&quot;&quot;},{&quot;family&quot;:&quot;Osterling&quot;,&quot;given&quot;:&quot;Julie&quot;,&quot;parse-names&quot;:false,&quot;dropping-particle&quot;:&quot;&quot;,&quot;non-dropping-particle&quot;:&quot;&quot;},{&quot;family&quot;:&quot;Munson&quot;,&quot;given&quot;:&quot;Jeff&quot;,&quot;parse-names&quot;:false,&quot;dropping-particle&quot;:&quot;&quot;,&quot;non-dropping-particle&quot;:&quot;&quot;},{&quot;family&quot;:&quot;Estes&quot;,&quot;given&quot;:&quot;Annette&quot;,&quot;parse-names&quot;:false,&quot;dropping-particle&quot;:&quot;&quot;,&quot;non-dropping-particle&quot;:&quot;&quot;},{&quot;family&quot;:&quot;Liaw&quot;,&quot;given&quot;:&quot;Jane&quot;,&quot;parse-names&quot;:false,&quot;dropping-particle&quot;:&quot;&quot;,&quot;non-dropping-particle&quot;:&quot;&quot;}],&quot;container-title&quot;:&quot;Developmental Psychology&quot;,&quot;container-title-short&quot;:&quot;Dev Psychol&quot;,&quot;DOI&quot;:&quot;10.1037/0012-1649.40.2.271&quot;,&quot;ISSN&quot;:&quot;00121649&quot;,&quot;PMID&quot;:&quot;14979766&quot;,&quot;issued&quot;:{&quot;date-parts&quot;:[[2004]]},&quot;page&quot;:&quot;271-283&quot;,&quot;abstract&quot;:&quot;This study investigated social attention impairments in autism (social orienting, joint attention, and attention to another's distress) and their relations to language ability. Three- to four-year-old children with autism spectrum disorder (ASD; n = 72), 3- to 4-year-old developmentally delayed children (n = 34), and 12- to 46-month-old typically developing children (n = 39), matched on mental age, were compared on measures of social orienting, joint attention, and attention to another's distress. Children with autism performed significantly worse than the comparison groups in all of these domains. Combined impairments in joint attention and social orienting were found to best distinguish young children with ASD from those without ASD. Structural equation modeling indicated that joint attention was the best predictor of concurrent language ability. Social orienting and attention to distress were indirectly related to language through their relations with joint attention. These results help to clarify the nature of social attention impairments in autism, offer clues to developmental mechanisms, and suggest targets for early intervention.&quot;,&quot;issue&quot;:&quot;2&quot;,&quot;volume&quot;:&quot;40&quot;},&quot;isTemporary&quot;:false},{&quot;id&quot;:&quot;7a28c131-e90e-3e42-8106-def7fe12cd96&quot;,&quot;itemData&quot;:{&quot;type&quot;:&quot;article-journal&quot;,&quot;id&quot;:&quot;7a28c131-e90e-3e42-8106-def7fe12cd96&quot;,&quot;title&quot;:&quot;Joint attention difficulties in autistic adults: an interactive eye-tracking study&quot;,&quot;author&quot;:[{&quot;family&quot;:&quot;Caruana&quot;,&quot;given&quot;:&quot;Nathan&quot;,&quot;parse-names&quot;:false,&quot;dropping-particle&quot;:&quot;&quot;,&quot;non-dropping-particle&quot;:&quot;&quot;},{&quot;family&quot;:&quot;Stieglitz Ham&quot;,&quot;given&quot;:&quot;Heidi&quot;,&quot;parse-names&quot;:false,&quot;dropping-particle&quot;:&quot;&quot;,&quot;non-dropping-particle&quot;:&quot;&quot;},{&quot;family&quot;:&quot;Brock&quot;,&quot;given&quot;:&quot;Jon&quot;,&quot;parse-names&quot;:false,&quot;dropping-particle&quot;:&quot;&quot;,&quot;non-dropping-particle&quot;:&quot;&quot;},{&quot;family&quot;:&quot;Woolgar&quot;,&quot;given&quot;:&quot;Alexandra&quot;,&quot;parse-names&quot;:false,&quot;dropping-particle&quot;:&quot;&quot;,&quot;non-dropping-particle&quot;:&quot;&quot;},{&quot;family&quot;:&quot;Kloth&quot;,&quot;given&quot;:&quot;Nadine&quot;,&quot;parse-names&quot;:false,&quot;dropping-particle&quot;:&quot;&quot;,&quot;non-dropping-particle&quot;:&quot;&quot;},{&quot;family&quot;:&quot;Palermo&quot;,&quot;given&quot;:&quot;Romina&quot;,&quot;parse-names&quot;:false,&quot;dropping-particle&quot;:&quot;&quot;,&quot;non-dropping-particle&quot;:&quot;&quot;},{&quot;family&quot;:&quot;McArthur&quot;,&quot;given&quot;:&quot;Genevieve&quot;,&quot;parse-names&quot;:false,&quot;dropping-particle&quot;:&quot;&quot;,&quot;non-dropping-particle&quot;:&quot;&quot;}],&quot;container-title&quot;:&quot;Autism&quot;,&quot;DOI&quot;:&quot;10.1177/1362361316676204&quot;,&quot;issued&quot;:{&quot;date-parts&quot;:[[2018]]},&quot;page&quot;:&quot;502-512&quot;,&quot;publisher&quot;:&quot;SAGE Publications Sage UK: London, England&quot;,&quot;issue&quot;:&quot;4&quot;,&quot;volume&quot;:&quot;22&quot;},&quot;isTemporary&quot;:false}],&quot;properties&quot;:{&quot;noteIndex&quot;:0},&quot;isEdited&quot;:false,&quot;manualOverride&quot;:{&quot;citeprocText&quot;:&quot;(Caruana et al., 2018; Charman, 2003; Dawson et al., 2004; Redcay et al., 2013; Senju et al., 2004)&quot;,&quot;isManuallyOverridden&quot;:false,&quot;manualOverrideText&quot;:&quot;&quot;},&quot;citationTag&quot;:&quot;MENDELEY_CITATION_v3_eyJjaXRhdGlvbklEIjoiTUVOREVMRVlfQ0lUQVRJT05fYjdiODJhMTQtYzgyNS00NjEyLWIyMjctNjU1OTU2NTRhOGFjIiwiY2l0YXRpb25JdGVtcyI6W3siaWQiOiI0ODZiODA4ZC0xMTJhLTM1MWEtYWNiNS1kNTdhNmUzYTJhOGEiLCJpdGVtRGF0YSI6eyJET0kiOiIxMC4xMTExL2ouMTQ2OS03NjEwLjIwMDQuMDAyMzYueCIsIklTU04iOiIwMDIxOTYzMCIsIlBNSUQiOiIxNTA1NTM2NSIsImFic3RyYWN0IjoiQmFja2dyb3VuZDogVGhpcyBzdHVkeSBpbnZlc3RpZ2F0ZWQgd2hldGhlciBhbm90aGVyIHBlcnNvbidzIHNvY2lhbCBhdHRlbnRpb24sIHNwZWNpZmljYWxseSB0aGUgZGlyZWN0aW9uIG9mIHRoZWlyIGV5ZSBnYXplLCBhbmQgYSBub24tc29jaWFsIGRpcmVjdGlvbmFsIGN1ZSwgYW4gYXJyb3csIHRyaWdnZXJlZCByZWZsZXhpdmUgb3JpZW50aW5nIGluIGNoaWxkcmVuIHdpdGggYW5kIHdpdGhvdXQgYXV0aXNtIGluIGFuIGV4cGVyaW1lbnRhbCBzaXR1YXRpb24uIE1ldGhvZHM6IENoaWxkcmVuIHdpdGggYXV0aXNtIGFuZCB0eXBpY2FsbHkgZGV2ZWxvcGVkIGNoaWxkcmVuIHBhcnRpY2lwYXRlZCBpbiBvbmUgb2YgdHdvIGV4cGVyaW1lbnRzLiBCb3RoIGV4cGVyaW1lbnRzIGludm9sdmVkIHRoZSBsb2NhbGl6YXRpb24gb2YgYSB0YXJnZXQgdGhhdCBhcHBlYXJlZCB0byB0aGUgbGVmdCBvciByaWdodCBvZiB0aGUgZml4YXRpb24gcG9pbnQuIEJlZm9yZSB0aGUgdGFyZ2V0IGFwcGVhcmVkLCB0aGUgcGFydGljaXBhbnQncyBhdHRlbnRpb24gd2FzIGN1ZWQgdG8gdGhlIGxlZnQgb3IgcmlnaHQgYnkgZWl0aGVyIGFuIGFycm93IG9yIHRoZSBkaXJlY3Rpb24gb2YgZXllIGdhemUgb24gYSBjb21wdXRlcml6ZWQgZmFjZS4gUmVzdWx0czogQ2hpbGRyZW4gd2l0aCBhdXRpc20gd2VyZSBzbG93ZXIgdG8gcmVzcG9uZCwgd2hpY2ggc3VnZ2VzdHMgYSBzbGlnaHQgZGlmZmVyZW5jZSBpbiB0aGUgZ2VuZXJhbCBjb2duaXRpdmUgYWJpbGl0eSBvZiB0aGUgZ3JvdXBzLiBJbiBFeHBlcmltZW50IDEsIGFsdGhvdWdoIHRoZSBwYXJ0aWNpcGFudHMgd2VyZSBpbnN0cnVjdGVkIHRvIGRpc3JlZ2FyZCB0aGUgY3VlIGFuZCB0aGUgdGFyZ2V0IHdhcyBjb3JyZWN0bHkgY3VlZCBpbiBvbmx5IDUwJSBvZiB0aGUgdHJpYWxzLCBib3RoIGdyb3VwcyBvZiBjaGlsZHJlbiByZXNwb25kZWQgc2lnbmlmaWNhbnRseSBmYXN0ZXIgdG8gY3VlZCB0YXJnZXRzIHRoYW4gdG8gdW5jdWVkIHRhcmdldHMsIHJlZ2FyZGxlc3Mgb2YgdGhlIGN1ZS4gSW4gRXhwZXJpbWVudCAyLCBjaGlsZHJlbiB3ZXJlIGluc3RydWN0ZWQgdG8gYXR0ZW5kIHRvIHRoZSBkaXJlY3Rpb24gb3Bwb3NpdGUgdGhhdCBvZiB0aGUgY3VlcyBhbmQgdGhlIHRhcmdldCB3YXMgY29ycmVjdGx5IGN1ZWQgaW4gb25seSAyMCUgb2YgdGhlIHRyaWFscy4gVHlwaWNhbGx5IGRldmVsb3BlZCBjaGlsZHJlbiBsb2NhdGVkIHRhcmdldHMgY3VlZCBieSBleWUgZ2F6ZSBtb3JlIHF1aWNrbHksIHdoaWxlIHRoZSBhcnJvdyBjdWUgZGlkIG5vdCB0cmlnZ2VyIHN1Y2ggcmVmbGV4aXZlIG9yaWVudGluZyBpbiB0aGVzZSBjaGlsZHJlbi4gSG93ZXZlciwgYm90aCBzb2NpYWwgYW5kIG5vbi1zb2NpYWwgY3VlcyBzaGlmdGVkIGF0dGVudGlvbiB0byB0aGUgY3VlZCBsb2NhdGlvbiBpbiBjaGlsZHJlbiB3aXRoIGF1dGlzbS4gQ29uY2x1c2lvbjogVGhlc2UgcmVzdWx0cyBpbmRpY2F0ZSB0aGF0IGV5ZSBnYXplIGF0dHJhY3RlZCBhdHRlbnRpb24gbW9yZSBlZmZlY3RpdmVseSB0aGFuIHRoZSBhcnJvdyBpbiB0eXBpY2FsbHkgZGV2ZWxvcGVkIGNoaWxkcmVuLCB3aGlsZSBjaGlsZHJlbiB3aXRoIGF1dGlzbSBzaGlmdGVkIHRoZWlyIGF0dGVudGlvbiBlcXVhbGx5IGluIHJlc3BvbnNlIHRvIGV5ZSBnYXplIGFuZCBhcnJvdyBkaXJlY3Rpb24sIGZhaWxpbmcgdG8gc2hvdyBwcmVmZXJlbnRpYWwgc2Vuc2l0aXZpdHkgdG8gdGhlIHNvY2lhbCBjdWUuIERpZmZpY3VsdHkgaW4gc2hpZnRpbmcgY29udHJvbGxlZCBhdHRlbnRpb24gdG8gdGhlIGluc3RydWN0ZWQgc2lkZSB3YXMgYWxzbyBmb3VuZCBpbiBjaGlsZHJlbiB3aXRoIGF1dGlzbS4gwqkgQXNzb2NpYXRpb24gZm9yIENoaWxkIFBzeWNob2xvZ3kgYW5kIFBzeWNoaWF0cnksIDIwMDQuIiwiYXV0aG9yIjpbeyJkcm9wcGluZy1wYXJ0aWNsZSI6IiIsImZhbWlseSI6IlNlbmp1IiwiZ2l2ZW4iOiJBdHN1c2hpIiwibm9uLWRyb3BwaW5nLXBhcnRpY2xlIjoiIiwicGFyc2UtbmFtZXMiOmZhbHNlLCJzdWZmaXgiOiIifSx7ImRyb3BwaW5nLXBhcnRpY2xlIjoiIiwiZmFtaWx5IjoiVG9qbyIsImdpdmVuIjoiWW9zaGlrdW1pIiwibm9uLWRyb3BwaW5nLXBhcnRpY2xlIjoiIiwicGFyc2UtbmFtZXMiOmZhbHNlLCJzdWZmaXgiOiIifSx7ImRyb3BwaW5nLXBhcnRpY2xlIjoiIiwiZmFtaWx5IjoiRGFpcm9rdSIsImdpdmVuIjoiSGl0b3NoaSIsIm5vbi1kcm9wcGluZy1wYXJ0aWNsZSI6IiIsInBhcnNlLW5hbWVzIjpmYWxzZSwic3VmZml4IjoiIn0seyJkcm9wcGluZy1wYXJ0aWNsZSI6IiIsImZhbWlseSI6Ikhhc2VnYXdhIiwiZ2l2ZW4iOiJUb3NoaWthenUiLCJub24tZHJvcHBpbmctcGFydGljbGUiOiIiLCJwYXJzZS1uYW1lcyI6ZmFsc2UsInN1ZmZpeCI6IiJ9XSwiY29udGFpbmVyLXRpdGxlIjoiSm91cm5hbCBvZiBDaGlsZCBQc3ljaG9sb2d5IGFuZCBQc3ljaGlhdHJ5IGFuZCBBbGxpZWQgRGlzY2lwbGluZXMiLCJpZCI6IjQ4NmI4MDhkLTExMmEtMzUxYS1hY2I1LWQ1N2E2ZTNhMmE4YSIsImlzc3VlIjoiMyIsImlzc3VlZCI6eyJkYXRlLXBhcnRzIjpbWyIyMDA0Il1dfSwicGFnZSI6IjQ0NS00NTgiLCJ0aXRsZSI6IlJlZmxleGl2ZSBvcmllbnRpbmcgaW4gcmVzcG9uc2UgdG8gZXllIGdhemUgYW5kIGFuIGFycm93IGluIGNoaWxkcmVuIHdpdGggYW5kIHdpdGhvdXQgYXV0aXNtIiwidHlwZSI6ImFydGljbGUiLCJ2b2x1bWUiOiI0NSJ9LCJ1cmlzIjpbImh0dHA6Ly93d3cubWVuZGVsZXkuY29tL2RvY3VtZW50cy8/dXVpZD03NGExZmUwZC0wNTdmLTQ0ODYtOGNkMi02OTE2MGRhODljNjYiXSwiaXNUZW1wb3JhcnkiOmZhbHNlLCJsZWdhY3lEZXNrdG9wSWQiOiI3NGExZmUwZC0wNTdmLTQ0ODYtOGNkMi02OTE2MGRhODljNjYifSx7ImlkIjoiNzY0NDQxZDEtMzQyYy0zZDNkLThlYjEtMjc3ODZlMTgzZGYxIiwiaXRlbURhdGEiOnsiRE9JIjoiMTAuMTAwMi9oYm0uMjIwODYiLCJJU0JOIjoiMzAxNDA1Mjg4NCIsIklTU04iOiIxMDY1OTQ3MSIsIlBNSUQiOiIyMjUwNTMzMCIsImFic3RyYWN0IjoiSm9pbnQgYXR0ZW50aW9uIGJlaGF2aW9ycyBpbmNsdWRlIGluaXRpYXRpbmcgb25lJ3Mgb3duIGFuZCByZXNwb25kaW5nIHRvIGFub3RoZXIncyBiaWQgZm9yIGpvaW50IGF0dGVudGlvbiB0byBhbiBvYmplY3QsIHBlcnNvbiwgb3IgdG9waWMuIEpvaW50IGF0dGVudGlvbiBhYmlsaXRpZXMgaW4gYXV0aXNtIGFyZSBwZXJ2YXNpdmVseSBhdHlwaWNhbCwgY29ycmVsYXRlIHdpdGggZGV2ZWxvcG1lbnQgb2YgbGFuZ3VhZ2UgYW5kIHNvY2lhbCBhYmlsaXRpZXMsIGFuZCBkaXNjcmltaW5hdGUgY2hpbGRyZW4gd2l0aCBhdXRpc20gZnJvbSBvdGhlciBkZXZlbG9wbWVudGFsIGRpc29yZGVycy4gRGVzcGl0ZSB0aGUgaW1wb3J0YW5jZSBvZiB0aGVzZSBiZWhhdmlvcnMsIHRoZSBuZXVyYWwgY29ycmVsYXRlcyBvZiBqb2ludCBhdHRlbnRpb24gaW4gaW5kaXZpZHVhbHMgd2l0aCBhdXRpc20gcmVtYWluIHVuY2xlYXIuIFRoaXMgcGF1Y2l0eSBvZiBkYXRhIGlzIGxpa2VseSBkdWUgdG8gdGhlIGluaGVyZW50IGNoYWxsZW5nZSBvZiBhY3F1aXJpbmcgZGF0YSBkdXJpbmcgYSByZWFsLXRpbWUgc29jaWFsIGludGVyYWN0aW9uLiBXZSB1c2VkIGEgbm92ZWwgZXhwZXJpbWVudGFsIHNldC11cCBpbiB3aGljaCBwYXJ0aWNpcGFudHMgZW5nYWdlZCB3aXRoIGFuIGV4cGVyaW1lbnRlciBpbiBhbiBpbnRlcmFjdGl2ZSBmYWNlLXRvLWZhY2Ugam9pbnQgYXR0ZW50aW9uIGdhbWUgZHVyaW5nIGZNUkkgZGF0YSBhY3F1aXNpdGlvbi4gQm90aCBpbml0aWF0aW5nIGFuZCByZXNwb25kaW5nIHRvIGpvaW50IGF0dGVudGlvbiBiZWhhdmlvcnMgd2VyZSBleGFtaW5lZCBhcyB3ZWxsIGFzIGEgc29sbyBhdHRlbnRpb24gKFNBKSBjb250cm9sIGNvbmRpdGlvbi4gUGFydGljaXBhbnRzIGluY2x1ZGVkIGFkdWx0cyB3aXRoIGF1dGlzbSBzcGVjdHJ1bSBkaXNvcmRlciAoQVNEKSAobiA9IDEzKSwgYSBtZWFuIGFnZS0gYW5kIHNleC1tYXRjaGVkIG5ldXJvdHlwaWNhbCBncm91cCAobiA9IDE0KSwgYW5kIGEgc2VwYXJhdGUgZ3JvdXAgb2YgbmV1cm90eXBpY2FsIGFkdWx0cyAobiA9IDIyKS4gU2lnbmlmaWNhbnQgZGlmZmVyZW5jZXMgd2VyZSBmb3VuZCBiZXR3ZWVuIGdyb3VwcyB3aXRoaW4gc29jaWFsLWNvZ25pdGl2ZSBicmFpbiByZWdpb25zLCBpbmNsdWRpbmcgZG9yc2FsIG1lZGlhbCBwcmVmcm9udGFsIGNvcnRleCAoZE1QRkMpIGFuZCByaWdodCBwb3N0ZXJpb3Igc3VwZXJpb3IgdGVtcG9yYWwgc3VsY3VzIChwU1RTKSwgZHVyaW5nIHRoZSBSSkEgYXMgY29tcGFyZWQgdG8gU0EgY29uZGl0aW9ucy4gUmVnaW9uLW9mLWludGVyZXN0IGFuYWx5c2VzIHJldmVhbGVkIGEgbGFjayBvZiBzaWduYWwgZGlmZmVyZW50aWF0aW9uIGJldHdlZW4gam9pbnQgYXR0ZW50aW9uIGFuZCBjb250cm9sIGNvbmRpdGlvbnMgd2l0aGluIGxlZnQgcFNUUyBhbmQgZE1QRkMgaW4gaW5kaXZpZHVhbHMgd2l0aCBBU0QuIFdpdGhpbiB0aGUgcFNUUywgdGhpcyBsYWNrIG9mIGRpZmZlcmVudGlhdGlvbiB3YXMgY2hhcmFjdGVyaXplZCBieSByZWR1Y2VkIGFjdGl2YXRpb24gZHVyaW5nIGpvaW50IGF0dGVudGlvbiBhbmQgcmVsYXRpdmUgaHlwZXItYWN0aXZhdGlvbiBkdXJpbmcgU0EuIFRoZXNlIGZpbmRpbmdzIHN1Z2dlc3QgYSBwb3NzaWJsZSBmYWlsdXJlIG9mIGRldmVsb3BtZW50YWwgbmV1cmFsIHNwZWNpYWxpemF0aW9uIHdpdGhpbiB0aGUgU1RTIGFuZCBkTVBGQyB0byBqb2ludCBhdHRlbnRpb24gaW4gQVNELiDCqSAyMDEyIFdpbGV5IFBlcmlvZGljYWxzLCBJbmMuIiwiYXV0aG9yIjpbeyJkcm9wcGluZy1wYXJ0aWNsZSI6IiIsImZhbWlseSI6IlJlZGNheSIsImdpdmVuIjoiRWxpemFiZXRoIiwibm9uLWRyb3BwaW5nLXBhcnRpY2xlIjoiIiwicGFyc2UtbmFtZXMiOmZhbHNlLCJzdWZmaXgiOiIifSx7ImRyb3BwaW5nLXBhcnRpY2xlIjoiIiwiZmFtaWx5IjoiRG9kZWxsLUZlZGVyIiwiZ2l2ZW4iOiJEYXZpZCIsIm5vbi1kcm9wcGluZy1wYXJ0aWNsZSI6IiIsInBhcnNlLW5hbWVzIjpmYWxzZSwic3VmZml4IjoiIn0seyJkcm9wcGluZy1wYXJ0aWNsZSI6IiIsImZhbWlseSI6Ik1hdnJvcyIsImdpdmVuIjoiUGVuZWxvcGUgTC4iLCJub24tZHJvcHBpbmctcGFydGljbGUiOiIiLCJwYXJzZS1uYW1lcyI6ZmFsc2UsInN1ZmZpeCI6IiJ9LHsiZHJvcHBpbmctcGFydGljbGUiOiIiLCJmYW1pbHkiOiJLbGVpbmVyIiwiZ2l2ZW4iOiJNYXJpbyIsIm5vbi1kcm9wcGluZy1wYXJ0aWNsZSI6IiIsInBhcnNlLW5hbWVzIjpmYWxzZSwic3VmZml4IjoiIn0seyJkcm9wcGluZy1wYXJ0aWNsZSI6IiIsImZhbWlseSI6IlBlYXJyb3ciLCJnaXZlbiI6Ik1hcmsgSi4iLCJub24tZHJvcHBpbmctcGFydGljbGUiOiIiLCJwYXJzZS1uYW1lcyI6ZmFsc2UsInN1ZmZpeCI6IiJ9LHsiZHJvcHBpbmctcGFydGljbGUiOiIiLCJmYW1pbHkiOiJUcmlhbnRhZnlsbG91IiwiZ2l2ZW4iOiJDaHJpc3RpbmEiLCJub24tZHJvcHBpbmctcGFydGljbGUiOiIiLCJwYXJzZS1uYW1lcyI6ZmFsc2UsInN1ZmZpeCI6IiJ9LHsiZHJvcHBpbmctcGFydGljbGUiOiIiLCJmYW1pbHkiOiJHYWJyaWVsaSIsImdpdmVuIjoiSm9obiBELiIsIm5vbi1kcm9wcGluZy1wYXJ0aWNsZSI6IiIsInBhcnNlLW5hbWVzIjpmYWxzZSwic3VmZml4IjoiIn0seyJkcm9wcGluZy1wYXJ0aWNsZSI6IiIsImZhbWlseSI6IlNheGUiLCJnaXZlbiI6IlJlYmVjY2EiLCJub24tZHJvcHBpbmctcGFydGljbGUiOiIiLCJwYXJzZS1uYW1lcyI6ZmFsc2UsInN1ZmZpeCI6IiJ9XSwiY29udGFpbmVyLXRpdGxlIjoiSHVtYW4gQnJhaW4gTWFwcGluZyIsImlkIjoiNzY0NDQxZDEtMzQyYy0zZDNkLThlYjEtMjc3ODZlMTgzZGYxIiwiaXNzdWUiOiIxMCIsImlzc3VlZCI6eyJkYXRlLXBhcnRzIjpbWyIyMDEzIl1dfSwicGFnZSI6IjI1MTEtMjUyMyIsInRpdGxlIjoiQXR5cGljYWwgYnJhaW4gYWN0aXZhdGlvbiBwYXR0ZXJucyBkdXJpbmcgYSBmYWNlLXRvLWZhY2Ugam9pbnQgYXR0ZW50aW9uIGdhbWUgaW4gYWR1bHRzIHdpdGggYXV0aXNtIHNwZWN0cnVtIGRpc29yZGVyIiwidHlwZSI6ImFydGljbGUtam91cm5hbCIsInZvbHVtZSI6IjM0In0sInVyaXMiOlsiaHR0cDovL3d3dy5tZW5kZWxleS5jb20vZG9jdW1lbnRzLz91dWlkPTBjNGNkYzdjLTBiYzktNDM0NC04ZDI4LTBjYzUyYjJlMmZmNCJdLCJpc1RlbXBvcmFyeSI6ZmFsc2UsImxlZ2FjeURlc2t0b3BJZCI6IjBjNGNkYzdjLTBiYzktNDM0NC04ZDI4LTBjYzUyYjJlMmZmNCJ9LHsiaWQiOiJhZmI2Y2ZlNy03MzcwLTNkYzItYTE1MS0wODg2MTVkOTJlNmIiLCJpdGVtRGF0YSI6eyJ0eXBlIjoiYXJ0aWNsZS1qb3VybmFsIiwiaWQiOiJhZmI2Y2ZlNy03MzcwLTNkYzItYTE1MS0wODg2MTVkOTJlNmIiLCJ0aXRsZSI6IldoeSBpcyBqb2ludCBhdHRlbnRpb24gYSBwaXZvdGFsIHNraWxsIGluIGF1dGlzbT8uIiwiYXV0aG9yIjpbeyJmYW1pbHkiOiJDaGFybWFuIiwiZ2l2ZW4iOiJULiIsInBhcnNlLW5hbWVzIjpmYWxzZSwiZHJvcHBpbmctcGFydGljbGUiOiIiLCJub24tZHJvcHBpbmctcGFydGljbGUiOiIifV0sImNvbnRhaW5lci10aXRsZSI6IlBoaWxvc29waGljYWwgVHJhbnNhY3Rpb25zIG9mIHRoZSBSb3lhbCBTb2NpZXR5IG9mIExvbmRvbi4gU2VyaWVzIEI6IEJpb2xvZ2ljYWwgU2NpZW5jZXMiLCJjb250YWluZXItdGl0bGUtc2hvcnQiOiJQaGlsb3MgVHJhbnMgUiBTb2MgTG9uZCBCIEJpb2wgU2NpIiwiRE9JIjoiMTAuMTA5OC9yc3RiLjIwMDIuMTE5OSIsImlzc3VlZCI6eyJkYXRlLXBhcnRzIjpbWzIwMDNdXX0sInBhZ2UiOiIzMTUtMzI0IiwiaXNzdWUiOiIxNDMwIiwidm9sdW1lIjoiMzU4In0sImlzVGVtcG9yYXJ5IjpmYWxzZX0seyJpZCI6IjdhZjZiZGUzLWNlNjAtMzFmYS1hZGVhLTAyMjExY2UyYTQ0YyIsIml0ZW1EYXRhIjp7InR5cGUiOiJhcnRpY2xlLWpvdXJuYWwiLCJpZCI6IjdhZjZiZGUzLWNlNjAtMzFmYS1hZGVhLTAyMjExY2UyYTQ0YyIsInRpdGxlIjoiRWFybHkgU29jaWFsIEF0dGVudGlvbiBJbXBhaXJtZW50cyBpbiBBdXRpc206IFNvY2lhbCBPcmllbnRpbmcsIEpvaW50IEF0dGVudGlvbiwgYW5kIEF0dGVudGlvbiB0byBEaXN0cmVzcyIsImF1dGhvciI6W3siZmFtaWx5IjoiRGF3c29uIiwiZ2l2ZW4iOiJHZXJhbGRpbmUiLCJwYXJzZS1uYW1lcyI6ZmFsc2UsImRyb3BwaW5nLXBhcnRpY2xlIjoiIiwibm9uLWRyb3BwaW5nLXBhcnRpY2xlIjoiIn0seyJmYW1pbHkiOiJUb3RoIiwiZ2l2ZW4iOiJLYXJlbiIsInBhcnNlLW5hbWVzIjpmYWxzZSwiZHJvcHBpbmctcGFydGljbGUiOiIiLCJub24tZHJvcHBpbmctcGFydGljbGUiOiIifSx7ImZhbWlseSI6IkFiYm90dCIsImdpdmVuIjoiUm9iZXJ0IiwicGFyc2UtbmFtZXMiOmZhbHNlLCJkcm9wcGluZy1wYXJ0aWNsZSI6IiIsIm5vbi1kcm9wcGluZy1wYXJ0aWNsZSI6IiJ9LHsiZmFtaWx5IjoiT3N0ZXJsaW5nIiwiZ2l2ZW4iOiJKdWxpZSIsInBhcnNlLW5hbWVzIjpmYWxzZSwiZHJvcHBpbmctcGFydGljbGUiOiIiLCJub24tZHJvcHBpbmctcGFydGljbGUiOiIifSx7ImZhbWlseSI6Ik11bnNvbiIsImdpdmVuIjoiSmVmZiIsInBhcnNlLW5hbWVzIjpmYWxzZSwiZHJvcHBpbmctcGFydGljbGUiOiIiLCJub24tZHJvcHBpbmctcGFydGljbGUiOiIifSx7ImZhbWlseSI6IkVzdGVzIiwiZ2l2ZW4iOiJBbm5ldHRlIiwicGFyc2UtbmFtZXMiOmZhbHNlLCJkcm9wcGluZy1wYXJ0aWNsZSI6IiIsIm5vbi1kcm9wcGluZy1wYXJ0aWNsZSI6IiJ9LHsiZmFtaWx5IjoiTGlhdyIsImdpdmVuIjoiSmFuZSIsInBhcnNlLW5hbWVzIjpmYWxzZSwiZHJvcHBpbmctcGFydGljbGUiOiIiLCJub24tZHJvcHBpbmctcGFydGljbGUiOiIifV0sImNvbnRhaW5lci10aXRsZSI6IkRldmVsb3BtZW50YWwgUHN5Y2hvbG9neSIsImNvbnRhaW5lci10aXRsZS1zaG9ydCI6IkRldiBQc3ljaG9sIiwiRE9JIjoiMTAuMTAzNy8wMDEyLTE2NDkuNDAuMi4yNzEiLCJJU1NOIjoiMDAxMjE2NDkiLCJQTUlEIjoiMTQ5Nzk3NjYiLCJpc3N1ZWQiOnsiZGF0ZS1wYXJ0cyI6W1syMDA0XV19LCJwYWdlIjoiMjcxLTI4MyIsImFic3RyYWN0IjoiVGhpcyBzdHVkeSBpbnZlc3RpZ2F0ZWQgc29jaWFsIGF0dGVudGlvbiBpbXBhaXJtZW50cyBpbiBhdXRpc20gKHNvY2lhbCBvcmllbnRpbmcsIGpvaW50IGF0dGVudGlvbiwgYW5kIGF0dGVudGlvbiB0byBhbm90aGVyJ3MgZGlzdHJlc3MpIGFuZCB0aGVpciByZWxhdGlvbnMgdG8gbGFuZ3VhZ2UgYWJpbGl0eS4gVGhyZWUtIHRvIGZvdXIteWVhci1vbGQgY2hpbGRyZW4gd2l0aCBhdXRpc20gc3BlY3RydW0gZGlzb3JkZXIgKEFTRDsgbiA9IDcyKSwgMy0gdG8gNC15ZWFyLW9sZCBkZXZlbG9wbWVudGFsbHkgZGVsYXllZCBjaGlsZHJlbiAobiA9IDM0KSwgYW5kIDEyLSB0byA0Ni1tb250aC1vbGQgdHlwaWNhbGx5IGRldmVsb3BpbmcgY2hpbGRyZW4gKG4gPSAzOSksIG1hdGNoZWQgb24gbWVudGFsIGFnZSwgd2VyZSBjb21wYXJlZCBvbiBtZWFzdXJlcyBvZiBzb2NpYWwgb3JpZW50aW5nLCBqb2ludCBhdHRlbnRpb24sIGFuZCBhdHRlbnRpb24gdG8gYW5vdGhlcidzIGRpc3RyZXNzLiBDaGlsZHJlbiB3aXRoIGF1dGlzbSBwZXJmb3JtZWQgc2lnbmlmaWNhbnRseSB3b3JzZSB0aGFuIHRoZSBjb21wYXJpc29uIGdyb3VwcyBpbiBhbGwgb2YgdGhlc2UgZG9tYWlucy4gQ29tYmluZWQgaW1wYWlybWVudHMgaW4gam9pbnQgYXR0ZW50aW9uIGFuZCBzb2NpYWwgb3JpZW50aW5nIHdlcmUgZm91bmQgdG8gYmVzdCBkaXN0aW5ndWlzaCB5b3VuZyBjaGlsZHJlbiB3aXRoIEFTRCBmcm9tIHRob3NlIHdpdGhvdXQgQVNELiBTdHJ1Y3R1cmFsIGVxdWF0aW9uIG1vZGVsaW5nIGluZGljYXRlZCB0aGF0IGpvaW50IGF0dGVudGlvbiB3YXMgdGhlIGJlc3QgcHJlZGljdG9yIG9mIGNvbmN1cnJlbnQgbGFuZ3VhZ2UgYWJpbGl0eS4gU29jaWFsIG9yaWVudGluZyBhbmQgYXR0ZW50aW9uIHRvIGRpc3RyZXNzIHdlcmUgaW5kaXJlY3RseSByZWxhdGVkIHRvIGxhbmd1YWdlIHRocm91Z2ggdGhlaXIgcmVsYXRpb25zIHdpdGggam9pbnQgYXR0ZW50aW9uLiBUaGVzZSByZXN1bHRzIGhlbHAgdG8gY2xhcmlmeSB0aGUgbmF0dXJlIG9mIHNvY2lhbCBhdHRlbnRpb24gaW1wYWlybWVudHMgaW4gYXV0aXNtLCBvZmZlciBjbHVlcyB0byBkZXZlbG9wbWVudGFsIG1lY2hhbmlzbXMsIGFuZCBzdWdnZXN0IHRhcmdldHMgZm9yIGVhcmx5IGludGVydmVudGlvbi4iLCJpc3N1ZSI6IjIiLCJ2b2x1bWUiOiI0MCJ9LCJpc1RlbXBvcmFyeSI6ZmFsc2V9LHsiaWQiOiI3YTI4YzEzMS1lOTBlLTNlNDItODEwNi1kZWY3ZmUxMmNkOTYiLCJpdGVtRGF0YSI6eyJ0eXBlIjoiYXJ0aWNsZS1qb3VybmFsIiwiaWQiOiI3YTI4YzEzMS1lOTBlLTNlNDItODEwNi1kZWY3ZmUxMmNkOTYiLCJ0aXRsZSI6IkpvaW50IGF0dGVudGlvbiBkaWZmaWN1bHRpZXMgaW4gYXV0aXN0aWMgYWR1bHRzOiBhbiBpbnRlcmFjdGl2ZSBleWUtdHJhY2tpbmcgc3R1ZHkiLCJhdXRob3IiOlt7ImZhbWlseSI6IkNhcnVhbmEiLCJnaXZlbiI6Ik5hdGhhbiIsInBhcnNlLW5hbWVzIjpmYWxzZSwiZHJvcHBpbmctcGFydGljbGUiOiIiLCJub24tZHJvcHBpbmctcGFydGljbGUiOiIifSx7ImZhbWlseSI6IlN0aWVnbGl0eiBIYW0iLCJnaXZlbiI6IkhlaWRpIiwicGFyc2UtbmFtZXMiOmZhbHNlLCJkcm9wcGluZy1wYXJ0aWNsZSI6IiIsIm5vbi1kcm9wcGluZy1wYXJ0aWNsZSI6IiJ9LHsiZmFtaWx5IjoiQnJvY2siLCJnaXZlbiI6IkpvbiIsInBhcnNlLW5hbWVzIjpmYWxzZSwiZHJvcHBpbmctcGFydGljbGUiOiIiLCJub24tZHJvcHBpbmctcGFydGljbGUiOiIifSx7ImZhbWlseSI6Ildvb2xnYXIiLCJnaXZlbiI6IkFsZXhhbmRyYSIsInBhcnNlLW5hbWVzIjpmYWxzZSwiZHJvcHBpbmctcGFydGljbGUiOiIiLCJub24tZHJvcHBpbmctcGFydGljbGUiOiIifSx7ImZhbWlseSI6Iktsb3RoIiwiZ2l2ZW4iOiJOYWRpbmUiLCJwYXJzZS1uYW1lcyI6ZmFsc2UsImRyb3BwaW5nLXBhcnRpY2xlIjoiIiwibm9uLWRyb3BwaW5nLXBhcnRpY2xlIjoiIn0seyJmYW1pbHkiOiJQYWxlcm1vIiwiZ2l2ZW4iOiJSb21pbmEiLCJwYXJzZS1uYW1lcyI6ZmFsc2UsImRyb3BwaW5nLXBhcnRpY2xlIjoiIiwibm9uLWRyb3BwaW5nLXBhcnRpY2xlIjoiIn0seyJmYW1pbHkiOiJNY0FydGh1ciIsImdpdmVuIjoiR2VuZXZpZXZlIiwicGFyc2UtbmFtZXMiOmZhbHNlLCJkcm9wcGluZy1wYXJ0aWNsZSI6IiIsIm5vbi1kcm9wcGluZy1wYXJ0aWNsZSI6IiJ9XSwiY29udGFpbmVyLXRpdGxlIjoiQXV0aXNtIiwiRE9JIjoiMTAuMTE3Ny8xMzYyMzYxMzE2Njc2MjA0IiwiaXNzdWVkIjp7ImRhdGUtcGFydHMiOltbMjAxOF1dfSwicGFnZSI6IjUwMi01MTIiLCJwdWJsaXNoZXIiOiJTQUdFIFB1YmxpY2F0aW9ucyBTYWdlIFVLOiBMb25kb24sIEVuZ2xhbmQiLCJpc3N1ZSI6IjQiLCJ2b2x1bWUiOiIyMiJ9LCJpc1RlbXBvcmFyeSI6ZmFsc2V9XSwicHJvcGVydGllcyI6eyJub3RlSW5kZXgiOjB9LCJpc0VkaXRlZCI6ZmFsc2UsIm1hbnVhbE92ZXJyaWRlIjp7ImNpdGVwcm9jVGV4dCI6IihDYXJ1YW5hIGV0IGFsLiwgMjAxODsgQ2hhcm1hbiwgMjAwMzsgRGF3c29uIGV0IGFsLiwgMjAwNDsgUmVkY2F5IGV0IGFsLiwgMjAxMzsgU2VuanUgZXQgYWwuLCAyMDA0KSIsImlzTWFudWFsbHlPdmVycmlkZGVuIjpmYWxzZSwibWFudWFsT3ZlcnJpZGVUZXh0IjoiIn19&quot;},{&quot;citationID&quot;:&quot;MENDELEY_CITATION_b81362d1-d149-4326-a87b-8cd5c7655a62&quot;,&quot;citationItems&quot;:[{&quot;id&quot;:&quot;2108ee50-34a6-3219-a91d-f867f7256dff&quot;,&quot;itemData&quot;:{&quot;DOI&quot;:&quot;10.1080/09687599.2012.710008&quot;,&quot;ISSN&quot;:&quot;09687599&quot;,&quot;abstract&quot;:&quot;In recent decades there has been much debate over the ontological status of autism and other neurological 'disorders', diagnosed by behavioural indicators, and theorised primarily within the field of cognitive neuroscience and psychological paradigms. Such cognitive-behavioural discourses abstain from acknowledging the universal issue of relationality and interaction in the formation of a contested and constantly reconstructed social reality, produced through the agency of its 'actors'. The nature of these contested interactions will be explored in this current issues piece through the use of the term the 'double empathy problem', and how such a rendition produces a critique of autism being defined as a deficit in 'theory of mind', re-framing such issues as a question of reciprocity and mutuality. In keeping with other autistic self-advocates, this piece will refer to 'autistic people', and 'those who identify as on the autism spectrum', rather than 'people with autism'. © 2012 Copyright Taylor and Francis Group, LLC.&quot;,&quot;author&quot;:[{&quot;dropping-particle&quot;:&quot;&quot;,&quot;family&quot;:&quot;Milton&quot;,&quot;given&quot;:&quot;Damian E.M.&quot;,&quot;non-dropping-particle&quot;:&quot;&quot;,&quot;parse-names&quot;:false,&quot;suffix&quot;:&quot;&quot;}],&quot;container-title&quot;:&quot;Disability and Society&quot;,&quot;id&quot;:&quot;2108ee50-34a6-3219-a91d-f867f7256dff&quot;,&quot;issue&quot;:&quot;6&quot;,&quot;issued&quot;:{&quot;date-parts&quot;:[[&quot;2012&quot;]]},&quot;page&quot;:&quot;883-887&quot;,&quot;title&quot;:&quot;On the ontological status of autism: The 'double empathy problem'&quot;,&quot;type&quot;:&quot;article-journal&quot;,&quot;volume&quot;:&quot;27&quot;},&quot;uris&quot;:[&quot;http://www.mendeley.com/documents/?uuid=ace20ad7-a2b6-4837-84a5-95e0e2e5581a&quot;],&quot;isTemporary&quot;:false,&quot;legacyDesktopId&quot;:&quot;ace20ad7-a2b6-4837-84a5-95e0e2e5581a&quot;},{&quot;id&quot;:&quot;c5a232e1-3b16-32a2-868b-e6ba39ad74ca&quot;,&quot;itemData&quot;:{&quot;DOI&quot;:&quot;10.1111/bjdp.12350&quot;,&quot;ISSN&quot;:&quot;2044835X&quot;,&quot;PMID&quot;:&quot;33393101&quot;,&quot;abstract&quot;:&quot;This article proposes a link between autistic people being misperceived by the neurotypical majority and their being at risk of poor mental health and well-being. We present a transactional account of development in which the misperceptions (and consequent behaviour) of the neurotypical majority influences the perceptions and behaviour of autistic people such that they become increasingly separate and indeed isolated from mainstream society. This jeopardizes their mental health and prevents autistic people from developing to full potential. The situation is not only problematical for the development of autistic people but is also to the detriment of wider society, in so far as autistic people are effectively prevented from contributing fully. This account assumes that some (not necessarily all) autistic people yearn to be included, to be productive and to be useful. It thus directly opposes accounts that view autism as an extreme case of diminished social motivation.&quot;,&quot;author&quot;:[{&quot;dropping-particle&quot;:&quot;&quot;,&quot;family&quot;:&quot;Mitchell&quot;,&quot;given&quot;:&quot;Peter&quot;,&quot;non-dropping-particle&quot;:&quot;&quot;,&quot;parse-names&quot;:false,&quot;suffix&quot;:&quot;&quot;},{&quot;dropping-particle&quot;:&quot;&quot;,&quot;family&quot;:&quot;Sheppard&quot;,&quot;given&quot;:&quot;Elizabeth&quot;,&quot;non-dropping-particle&quot;:&quot;&quot;,&quot;parse-names&quot;:false,&quot;suffix&quot;:&quot;&quot;},{&quot;dropping-particle&quot;:&quot;&quot;,&quot;family&quot;:&quot;Cassidy&quot;,&quot;given&quot;:&quot;Sarah&quot;,&quot;non-dropping-particle&quot;:&quot;&quot;,&quot;parse-names&quot;:false,&quot;suffix&quot;:&quot;&quot;}],&quot;container-title&quot;:&quot;British Journal of Developmental Psychology&quot;,&quot;id&quot;:&quot;c5a232e1-3b16-32a2-868b-e6ba39ad74ca&quot;,&quot;issue&quot;:&quot;1&quot;,&quot;issued&quot;:{&quot;date-parts&quot;:[[&quot;2021&quot;]]},&quot;page&quot;:&quot;1-18&quot;,&quot;title&quot;:&quot;Autism and the double empathy problem: Implications for development and mental health&quot;,&quot;type&quot;:&quot;article-journal&quot;,&quot;volume&quot;:&quot;39&quot;},&quot;uris&quot;:[&quot;http://www.mendeley.com/documents/?uuid=41bb3b46-792d-4290-bd57-26bbf3996435&quot;],&quot;isTemporary&quot;:false,&quot;legacyDesktopId&quot;:&quot;41bb3b46-792d-4290-bd57-26bbf3996435&quot;},{&quot;id&quot;:&quot;3302e89d-f84f-36ad-8000-b74c5b83d973&quot;,&quot;itemData&quot;:{&quot;DOI&quot;:&quot;10.1177/1362361320919286&quot;,&quot;ISSN&quot;:&quot;14617005&quot;,&quot;PMID&quot;:&quot;32431157&quot;,&quot;abstract&quot;:&quot;Effective information transfer requires social communication skills. As autism is clinically defined by social communication deficits, it may be expected that information transfer between autistic people would be particularly deficient. However, the Double Empathy theory would suggest that communication difficulties arise from a mismatch in neurotype; and thus information transfer between autistic people may be more successful than information transfer between an autistic and a non-autistic person. We investigate this by examining information transfer between autistic adults, non-autistic adults and mixed autistic-with-non-autistic pairs. Initial participants were told a story which they recounted to a second participant, who recounted the story to a third participant and so on, along a ‘diffusion chain’ of eight participants (n = 72). We found a significantly steeper decline in detail retention in the mixed chains, while autistic chains did not significantly differ from non-autistic chains. Participant rapport ratings revealed significantly lower scores for mixed chains. These results challenge the diagnostic criterion that autistic people lack the skills to interact successfully. Rather, autistic people effectively share information with each other. Information transfer selectively degrades more quickly in mixed pairs, in parallel with a reduction in rapport. Lay abstract: Sharing information with other people relies on the ability to communicate well. Autism is defined clinically by deficits in social communication. It may therefore be expected that autistic people find it difficult to share information with other people. We wanted to find out whether this was the case, and whether it was different when autistic people were sharing information with other autistic people or with non-autistic people. We recruited nine groups, each with eight people. In three of the groups, everyone was autistic; in three of the groups, everyone was non-autistic; and three of the groups were mixed groups where half the group was autistic and half the group was non-autistic. We told one person in each group a story and asked them to share it with another person, and for that person to share it again and so on, until everyone in the group had heard the story. We then looked at how many details of the story had been shared at each stage. We found that autistic people share information with other autistic people as well as non-autistic people do with other non-autistic peop…&quot;,&quot;author&quot;:[{&quot;dropping-particle&quot;:&quot;&quot;,&quot;family&quot;:&quot;Crompton&quot;,&quot;given&quot;:&quot;Catherine J.&quot;,&quot;non-dropping-particle&quot;:&quot;&quot;,&quot;parse-names&quot;:false,&quot;suffix&quot;:&quot;&quot;},{&quot;dropping-particle&quot;:&quot;&quot;,&quot;family&quot;:&quot;Ropar&quot;,&quot;given&quot;:&quot;Danielle&quot;,&quot;non-dropping-particle&quot;:&quot;&quot;,&quot;parse-names&quot;:false,&quot;suffix&quot;:&quot;&quot;},{&quot;dropping-particle&quot;:&quot;&quot;,&quot;family&quot;:&quot;Evans-Williams&quot;,&quot;given&quot;:&quot;Claire V.M.&quot;,&quot;non-dropping-particle&quot;:&quot;&quot;,&quot;parse-names&quot;:false,&quot;suffix&quot;:&quot;&quot;},{&quot;dropping-particle&quot;:&quot;&quot;,&quot;family&quot;:&quot;Flynn&quot;,&quot;given&quot;:&quot;Emma G.&quot;,&quot;non-dropping-particle&quot;:&quot;&quot;,&quot;parse-names&quot;:false,&quot;suffix&quot;:&quot;&quot;},{&quot;dropping-particle&quot;:&quot;&quot;,&quot;family&quot;:&quot;Fletcher-Watson&quot;,&quot;given&quot;:&quot;Sue&quot;,&quot;non-dropping-particle&quot;:&quot;&quot;,&quot;parse-names&quot;:false,&quot;suffix&quot;:&quot;&quot;}],&quot;container-title&quot;:&quot;Autism&quot;,&quot;id&quot;:&quot;3302e89d-f84f-36ad-8000-b74c5b83d973&quot;,&quot;issue&quot;:&quot;7&quot;,&quot;issued&quot;:{&quot;date-parts&quot;:[[&quot;2020&quot;]]},&quot;page&quot;:&quot;1704-1712&quot;,&quot;title&quot;:&quot;Autistic peer-to-peer information transfer is highly effective&quot;,&quot;type&quot;:&quot;article-journal&quot;,&quot;volume&quot;:&quot;24&quot;},&quot;uris&quot;:[&quot;http://www.mendeley.com/documents/?uuid=c92cbce9-3780-41f8-8233-34ad0d7ea724&quot;],&quot;isTemporary&quot;:false,&quot;legacyDesktopId&quot;:&quot;c92cbce9-3780-41f8-8233-34ad0d7ea724&quot;}],&quot;properties&quot;:{&quot;noteIndex&quot;:0},&quot;isEdited&quot;:false,&quot;manualOverride&quot;:{&quot;citeprocText&quot;:&quot;(Crompton et al., 2020; Milton, 2012; Mitchell et al., 2021)&quot;,&quot;isManuallyOverridden&quot;:false,&quot;manualOverrideText&quot;:&quot;&quot;},&quot;citationTag&quot;:&quot;MENDELEY_CITATION_v3_eyJjaXRhdGlvbklEIjoiTUVOREVMRVlfQ0lUQVRJT05fYjgxMzYyZDEtZDE0OS00MzI2LWE4N2ItOGNkNWM3NjU1YTYyIiwiY2l0YXRpb25JdGVtcyI6W3siaWQiOiIyMTA4ZWU1MC0zNGE2LTMyMTktYTkxZC1mODY3ZjcyNTZkZmYiLCJpdGVtRGF0YSI6eyJET0kiOiIxMC4xMDgwLzA5Njg3NTk5LjIwMTIuNzEwMDA4IiwiSVNTTiI6IjA5Njg3NTk5IiwiYWJzdHJhY3QiOiJJbiByZWNlbnQgZGVjYWRlcyB0aGVyZSBoYXMgYmVlbiBtdWNoIGRlYmF0ZSBvdmVyIHRoZSBvbnRvbG9naWNhbCBzdGF0dXMgb2YgYXV0aXNtIGFuZCBvdGhlciBuZXVyb2xvZ2ljYWwgJ2Rpc29yZGVycycsIGRpYWdub3NlZCBieSBiZWhhdmlvdXJhbCBpbmRpY2F0b3JzLCBhbmQgdGhlb3Jpc2VkIHByaW1hcmlseSB3aXRoaW4gdGhlIGZpZWxkIG9mIGNvZ25pdGl2ZSBuZXVyb3NjaWVuY2UgYW5kIHBzeWNob2xvZ2ljYWwgcGFyYWRpZ21zLiBTdWNoIGNvZ25pdGl2ZS1iZWhhdmlvdXJhbCBkaXNjb3Vyc2VzIGFic3RhaW4gZnJvbSBhY2tub3dsZWRnaW5nIHRoZSB1bml2ZXJzYWwgaXNzdWUgb2YgcmVsYXRpb25hbGl0eSBhbmQgaW50ZXJhY3Rpb24gaW4gdGhlIGZvcm1hdGlvbiBvZiBhIGNvbnRlc3RlZCBhbmQgY29uc3RhbnRseSByZWNvbnN0cnVjdGVkIHNvY2lhbCByZWFsaXR5LCBwcm9kdWNlZCB0aHJvdWdoIHRoZSBhZ2VuY3kgb2YgaXRzICdhY3RvcnMnLiBUaGUgbmF0dXJlIG9mIHRoZXNlIGNvbnRlc3RlZCBpbnRlcmFjdGlvbnMgd2lsbCBiZSBleHBsb3JlZCBpbiB0aGlzIGN1cnJlbnQgaXNzdWVzIHBpZWNlIHRocm91Z2ggdGhlIHVzZSBvZiB0aGUgdGVybSB0aGUgJ2RvdWJsZSBlbXBhdGh5IHByb2JsZW0nLCBhbmQgaG93IHN1Y2ggYSByZW5kaXRpb24gcHJvZHVjZXMgYSBjcml0aXF1ZSBvZiBhdXRpc20gYmVpbmcgZGVmaW5lZCBhcyBhIGRlZmljaXQgaW4gJ3RoZW9yeSBvZiBtaW5kJywgcmUtZnJhbWluZyBzdWNoIGlzc3VlcyBhcyBhIHF1ZXN0aW9uIG9mIHJlY2lwcm9jaXR5IGFuZCBtdXR1YWxpdHkuIEluIGtlZXBpbmcgd2l0aCBvdGhlciBhdXRpc3RpYyBzZWxmLWFkdm9jYXRlcywgdGhpcyBwaWVjZSB3aWxsIHJlZmVyIHRvICdhdXRpc3RpYyBwZW9wbGUnLCBhbmQgJ3Rob3NlIHdobyBpZGVudGlmeSBhcyBvbiB0aGUgYXV0aXNtIHNwZWN0cnVtJywgcmF0aGVyIHRoYW4gJ3Blb3BsZSB3aXRoIGF1dGlzbScuIMKpIDIwMTIgQ29weXJpZ2h0IFRheWxvciBhbmQgRnJhbmNpcyBHcm91cCwgTExDLiIsImF1dGhvciI6W3siZHJvcHBpbmctcGFydGljbGUiOiIiLCJmYW1pbHkiOiJNaWx0b24iLCJnaXZlbiI6IkRhbWlhbiBFLk0uIiwibm9uLWRyb3BwaW5nLXBhcnRpY2xlIjoiIiwicGFyc2UtbmFtZXMiOmZhbHNlLCJzdWZmaXgiOiIifV0sImNvbnRhaW5lci10aXRsZSI6IkRpc2FiaWxpdHkgYW5kIFNvY2lldHkiLCJpZCI6IjIxMDhlZTUwLTM0YTYtMzIxOS1hOTFkLWY4NjdmNzI1NmRmZiIsImlzc3VlIjoiNiIsImlzc3VlZCI6eyJkYXRlLXBhcnRzIjpbWyIyMDEyIl1dfSwicGFnZSI6Ijg4My04ODciLCJ0aXRsZSI6Ik9uIHRoZSBvbnRvbG9naWNhbCBzdGF0dXMgb2YgYXV0aXNtOiBUaGUgJ2RvdWJsZSBlbXBhdGh5IHByb2JsZW0nIiwidHlwZSI6ImFydGljbGUtam91cm5hbCIsInZvbHVtZSI6IjI3In0sInVyaXMiOlsiaHR0cDovL3d3dy5tZW5kZWxleS5jb20vZG9jdW1lbnRzLz91dWlkPWFjZTIwYWQ3LWEyYjYtNDgzNy04NGE1LTk1ZTBlMmU1NTgxYSJdLCJpc1RlbXBvcmFyeSI6ZmFsc2UsImxlZ2FjeURlc2t0b3BJZCI6ImFjZTIwYWQ3LWEyYjYtNDgzNy04NGE1LTk1ZTBlMmU1NTgxYSJ9LHsiaWQiOiJjNWEyMzJlMS0zYjE2LTMyYTItODY4Yi1lNmJhMzlhZDc0Y2EiLCJpdGVtRGF0YSI6eyJET0kiOiIxMC4xMTExL2JqZHAuMTIzNTAiLCJJU1NOIjoiMjA0NDgzNVgiLCJQTUlEIjoiMzMzOTMxMDEiLCJhYnN0cmFjdCI6IlRoaXMgYXJ0aWNsZSBwcm9wb3NlcyBhIGxpbmsgYmV0d2VlbiBhdXRpc3RpYyBwZW9wbGUgYmVpbmcgbWlzcGVyY2VpdmVkIGJ5IHRoZSBuZXVyb3R5cGljYWwgbWFqb3JpdHkgYW5kIHRoZWlyIGJlaW5nIGF0IHJpc2sgb2YgcG9vciBtZW50YWwgaGVhbHRoIGFuZCB3ZWxsLWJlaW5nLiBXZSBwcmVzZW50IGEgdHJhbnNhY3Rpb25hbCBhY2NvdW50IG9mIGRldmVsb3BtZW50IGluIHdoaWNoIHRoZSBtaXNwZXJjZXB0aW9ucyAoYW5kIGNvbnNlcXVlbnQgYmVoYXZpb3VyKSBvZiB0aGUgbmV1cm90eXBpY2FsIG1ham9yaXR5IGluZmx1ZW5jZXMgdGhlIHBlcmNlcHRpb25zIGFuZCBiZWhhdmlvdXIgb2YgYXV0aXN0aWMgcGVvcGxlIHN1Y2ggdGhhdCB0aGV5IGJlY29tZSBpbmNyZWFzaW5nbHkgc2VwYXJhdGUgYW5kIGluZGVlZCBpc29sYXRlZCBmcm9tIG1haW5zdHJlYW0gc29jaWV0eS4gVGhpcyBqZW9wYXJkaXplcyB0aGVpciBtZW50YWwgaGVhbHRoIGFuZCBwcmV2ZW50cyBhdXRpc3RpYyBwZW9wbGUgZnJvbSBkZXZlbG9waW5nIHRvIGZ1bGwgcG90ZW50aWFsLiBUaGUgc2l0dWF0aW9uIGlzIG5vdCBvbmx5IHByb2JsZW1hdGljYWwgZm9yIHRoZSBkZXZlbG9wbWVudCBvZiBhdXRpc3RpYyBwZW9wbGUgYnV0IGlzIGFsc28gdG8gdGhlIGRldHJpbWVudCBvZiB3aWRlciBzb2NpZXR5LCBpbiBzbyBmYXIgYXMgYXV0aXN0aWMgcGVvcGxlIGFyZSBlZmZlY3RpdmVseSBwcmV2ZW50ZWQgZnJvbSBjb250cmlidXRpbmcgZnVsbHkuIFRoaXMgYWNjb3VudCBhc3N1bWVzIHRoYXQgc29tZSAobm90IG5lY2Vzc2FyaWx5IGFsbCkgYXV0aXN0aWMgcGVvcGxlIHllYXJuIHRvIGJlIGluY2x1ZGVkLCB0byBiZSBwcm9kdWN0aXZlIGFuZCB0byBiZSB1c2VmdWwuIEl0IHRodXMgZGlyZWN0bHkgb3Bwb3NlcyBhY2NvdW50cyB0aGF0IHZpZXcgYXV0aXNtIGFzIGFuIGV4dHJlbWUgY2FzZSBvZiBkaW1pbmlzaGVkIHNvY2lhbCBtb3RpdmF0aW9uLiIsImF1dGhvciI6W3siZHJvcHBpbmctcGFydGljbGUiOiIiLCJmYW1pbHkiOiJNaXRjaGVsbCIsImdpdmVuIjoiUGV0ZXIiLCJub24tZHJvcHBpbmctcGFydGljbGUiOiIiLCJwYXJzZS1uYW1lcyI6ZmFsc2UsInN1ZmZpeCI6IiJ9LHsiZHJvcHBpbmctcGFydGljbGUiOiIiLCJmYW1pbHkiOiJTaGVwcGFyZCIsImdpdmVuIjoiRWxpemFiZXRoIiwibm9uLWRyb3BwaW5nLXBhcnRpY2xlIjoiIiwicGFyc2UtbmFtZXMiOmZhbHNlLCJzdWZmaXgiOiIifSx7ImRyb3BwaW5nLXBhcnRpY2xlIjoiIiwiZmFtaWx5IjoiQ2Fzc2lkeSIsImdpdmVuIjoiU2FyYWgiLCJub24tZHJvcHBpbmctcGFydGljbGUiOiIiLCJwYXJzZS1uYW1lcyI6ZmFsc2UsInN1ZmZpeCI6IiJ9XSwiY29udGFpbmVyLXRpdGxlIjoiQnJpdGlzaCBKb3VybmFsIG9mIERldmVsb3BtZW50YWwgUHN5Y2hvbG9neSIsImlkIjoiYzVhMjMyZTEtM2IxNi0zMmEyLTg2OGItZTZiYTM5YWQ3NGNhIiwiaXNzdWUiOiIxIiwiaXNzdWVkIjp7ImRhdGUtcGFydHMiOltbIjIwMjEiXV19LCJwYWdlIjoiMS0xOCIsInRpdGxlIjoiQXV0aXNtIGFuZCB0aGUgZG91YmxlIGVtcGF0aHkgcHJvYmxlbTogSW1wbGljYXRpb25zIGZvciBkZXZlbG9wbWVudCBhbmQgbWVudGFsIGhlYWx0aCIsInR5cGUiOiJhcnRpY2xlLWpvdXJuYWwiLCJ2b2x1bWUiOiIzOSJ9LCJ1cmlzIjpbImh0dHA6Ly93d3cubWVuZGVsZXkuY29tL2RvY3VtZW50cy8/dXVpZD00MWJiM2I0Ni03OTJkLTQyOTAtYmQ1Ny0yNmJiZjM5OTY0MzUiXSwiaXNUZW1wb3JhcnkiOmZhbHNlLCJsZWdhY3lEZXNrdG9wSWQiOiI0MWJiM2I0Ni03OTJkLTQyOTAtYmQ1Ny0yNmJiZjM5OTY0MzUifSx7ImlkIjoiMzMwMmU4OWQtZjg0Zi0zNmFkLTgwMDAtYjc0YzViODNkOTczIiwiaXRlbURhdGEiOnsiRE9JIjoiMTAuMTE3Ny8xMzYyMzYxMzIwOTE5Mjg2IiwiSVNTTiI6IjE0NjE3MDA1IiwiUE1JRCI6IjMyNDMxMTU3IiwiYWJzdHJhY3QiOiJFZmZlY3RpdmUgaW5mb3JtYXRpb24gdHJhbnNmZXIgcmVxdWlyZXMgc29jaWFsIGNvbW11bmljYXRpb24gc2tpbGxzLiBBcyBhdXRpc20gaXMgY2xpbmljYWxseSBkZWZpbmVkIGJ5IHNvY2lhbCBjb21tdW5pY2F0aW9uIGRlZmljaXRzLCBpdCBtYXkgYmUgZXhwZWN0ZWQgdGhhdCBpbmZvcm1hdGlvbiB0cmFuc2ZlciBiZXR3ZWVuIGF1dGlzdGljIHBlb3BsZSB3b3VsZCBiZSBwYXJ0aWN1bGFybHkgZGVmaWNpZW50LiBIb3dldmVyLCB0aGUgRG91YmxlIEVtcGF0aHkgdGhlb3J5IHdvdWxkIHN1Z2dlc3QgdGhhdCBjb21tdW5pY2F0aW9uIGRpZmZpY3VsdGllcyBhcmlzZSBmcm9tIGEgbWlzbWF0Y2ggaW4gbmV1cm90eXBlOyBhbmQgdGh1cyBpbmZvcm1hdGlvbiB0cmFuc2ZlciBiZXR3ZWVuIGF1dGlzdGljIHBlb3BsZSBtYXkgYmUgbW9yZSBzdWNjZXNzZnVsIHRoYW4gaW5mb3JtYXRpb24gdHJhbnNmZXIgYmV0d2VlbiBhbiBhdXRpc3RpYyBhbmQgYSBub24tYXV0aXN0aWMgcGVyc29uLiBXZSBpbnZlc3RpZ2F0ZSB0aGlzIGJ5IGV4YW1pbmluZyBpbmZvcm1hdGlvbiB0cmFuc2ZlciBiZXR3ZWVuIGF1dGlzdGljIGFkdWx0cywgbm9uLWF1dGlzdGljIGFkdWx0cyBhbmQgbWl4ZWQgYXV0aXN0aWMtd2l0aC1ub24tYXV0aXN0aWMgcGFpcnMuIEluaXRpYWwgcGFydGljaXBhbnRzIHdlcmUgdG9sZCBhIHN0b3J5IHdoaWNoIHRoZXkgcmVjb3VudGVkIHRvIGEgc2Vjb25kIHBhcnRpY2lwYW50LCB3aG8gcmVjb3VudGVkIHRoZSBzdG9yeSB0byBhIHRoaXJkIHBhcnRpY2lwYW50IGFuZCBzbyBvbiwgYWxvbmcgYSDigJhkaWZmdXNpb24gY2hhaW7igJkgb2YgZWlnaHQgcGFydGljaXBhbnRzIChuID0gNzIpLiBXZSBmb3VuZCBhIHNpZ25pZmljYW50bHkgc3RlZXBlciBkZWNsaW5lIGluIGRldGFpbCByZXRlbnRpb24gaW4gdGhlIG1peGVkIGNoYWlucywgd2hpbGUgYXV0aXN0aWMgY2hhaW5zIGRpZCBub3Qgc2lnbmlmaWNhbnRseSBkaWZmZXIgZnJvbSBub24tYXV0aXN0aWMgY2hhaW5zLiBQYXJ0aWNpcGFudCByYXBwb3J0IHJhdGluZ3MgcmV2ZWFsZWQgc2lnbmlmaWNhbnRseSBsb3dlciBzY29yZXMgZm9yIG1peGVkIGNoYWlucy4gVGhlc2UgcmVzdWx0cyBjaGFsbGVuZ2UgdGhlIGRpYWdub3N0aWMgY3JpdGVyaW9uIHRoYXQgYXV0aXN0aWMgcGVvcGxlIGxhY2sgdGhlIHNraWxscyB0byBpbnRlcmFjdCBzdWNjZXNzZnVsbHkuIFJhdGhlciwgYXV0aXN0aWMgcGVvcGxlIGVmZmVjdGl2ZWx5IHNoYXJlIGluZm9ybWF0aW9uIHdpdGggZWFjaCBvdGhlci4gSW5mb3JtYXRpb24gdHJhbnNmZXIgc2VsZWN0aXZlbHkgZGVncmFkZXMgbW9yZSBxdWlja2x5IGluIG1peGVkIHBhaXJzLCBpbiBwYXJhbGxlbCB3aXRoIGEgcmVkdWN0aW9uIGluIHJhcHBvcnQuIExheSBhYnN0cmFjdDogU2hhcmluZyBpbmZvcm1hdGlvbiB3aXRoIG90aGVyIHBlb3BsZSByZWxpZXMgb24gdGhlIGFiaWxpdHkgdG8gY29tbXVuaWNhdGUgd2VsbC4gQXV0aXNtIGlzIGRlZmluZWQgY2xpbmljYWxseSBieSBkZWZpY2l0cyBpbiBzb2NpYWwgY29tbXVuaWNhdGlvbi4gSXQgbWF5IHRoZXJlZm9yZSBiZSBleHBlY3RlZCB0aGF0IGF1dGlzdGljIHBlb3BsZSBmaW5kIGl0IGRpZmZpY3VsdCB0byBzaGFyZSBpbmZvcm1hdGlvbiB3aXRoIG90aGVyIHBlb3BsZS4gV2Ugd2FudGVkIHRvIGZpbmQgb3V0IHdoZXRoZXIgdGhpcyB3YXMgdGhlIGNhc2UsIGFuZCB3aGV0aGVyIGl0IHdhcyBkaWZmZXJlbnQgd2hlbiBhdXRpc3RpYyBwZW9wbGUgd2VyZSBzaGFyaW5nIGluZm9ybWF0aW9uIHdpdGggb3RoZXIgYXV0aXN0aWMgcGVvcGxlIG9yIHdpdGggbm9uLWF1dGlzdGljIHBlb3BsZS4gV2UgcmVjcnVpdGVkIG5pbmUgZ3JvdXBzLCBlYWNoIHdpdGggZWlnaHQgcGVvcGxlLiBJbiB0aHJlZSBvZiB0aGUgZ3JvdXBzLCBldmVyeW9uZSB3YXMgYXV0aXN0aWM7IGluIHRocmVlIG9mIHRoZSBncm91cHMsIGV2ZXJ5b25lIHdhcyBub24tYXV0aXN0aWM7IGFuZCB0aHJlZSBvZiB0aGUgZ3JvdXBzIHdlcmUgbWl4ZWQgZ3JvdXBzIHdoZXJlIGhhbGYgdGhlIGdyb3VwIHdhcyBhdXRpc3RpYyBhbmQgaGFsZiB0aGUgZ3JvdXAgd2FzIG5vbi1hdXRpc3RpYy4gV2UgdG9sZCBvbmUgcGVyc29uIGluIGVhY2ggZ3JvdXAgYSBzdG9yeSBhbmQgYXNrZWQgdGhlbSB0byBzaGFyZSBpdCB3aXRoIGFub3RoZXIgcGVyc29uLCBhbmQgZm9yIHRoYXQgcGVyc29uIHRvIHNoYXJlIGl0IGFnYWluIGFuZCBzbyBvbiwgdW50aWwgZXZlcnlvbmUgaW4gdGhlIGdyb3VwIGhhZCBoZWFyZCB0aGUgc3RvcnkuIFdlIHRoZW4gbG9va2VkIGF0IGhvdyBtYW55IGRldGFpbHMgb2YgdGhlIHN0b3J5IGhhZCBiZWVuIHNoYXJlZCBhdCBlYWNoIHN0YWdlLiBXZSBmb3VuZCB0aGF0IGF1dGlzdGljIHBlb3BsZSBzaGFyZSBpbmZvcm1hdGlvbiB3aXRoIG90aGVyIGF1dGlzdGljIHBlb3BsZSBhcyB3ZWxsIGFzIG5vbi1hdXRpc3RpYyBwZW9wbGUgZG8gd2l0aCBvdGhlciBub24tYXV0aXN0aWMgcGVvcOKApiIsImF1dGhvciI6W3siZHJvcHBpbmctcGFydGljbGUiOiIiLCJmYW1pbHkiOiJDcm9tcHRvbiIsImdpdmVuIjoiQ2F0aGVyaW5lIEouIiwibm9uLWRyb3BwaW5nLXBhcnRpY2xlIjoiIiwicGFyc2UtbmFtZXMiOmZhbHNlLCJzdWZmaXgiOiIifSx7ImRyb3BwaW5nLXBhcnRpY2xlIjoiIiwiZmFtaWx5IjoiUm9wYXIiLCJnaXZlbiI6IkRhbmllbGxlIiwibm9uLWRyb3BwaW5nLXBhcnRpY2xlIjoiIiwicGFyc2UtbmFtZXMiOmZhbHNlLCJzdWZmaXgiOiIifSx7ImRyb3BwaW5nLXBhcnRpY2xlIjoiIiwiZmFtaWx5IjoiRXZhbnMtV2lsbGlhbXMiLCJnaXZlbiI6IkNsYWlyZSBWLk0uIiwibm9uLWRyb3BwaW5nLXBhcnRpY2xlIjoiIiwicGFyc2UtbmFtZXMiOmZhbHNlLCJzdWZmaXgiOiIifSx7ImRyb3BwaW5nLXBhcnRpY2xlIjoiIiwiZmFtaWx5IjoiRmx5bm4iLCJnaXZlbiI6IkVtbWEgRy4iLCJub24tZHJvcHBpbmctcGFydGljbGUiOiIiLCJwYXJzZS1uYW1lcyI6ZmFsc2UsInN1ZmZpeCI6IiJ9LHsiZHJvcHBpbmctcGFydGljbGUiOiIiLCJmYW1pbHkiOiJGbGV0Y2hlci1XYXRzb24iLCJnaXZlbiI6IlN1ZSIsIm5vbi1kcm9wcGluZy1wYXJ0aWNsZSI6IiIsInBhcnNlLW5hbWVzIjpmYWxzZSwic3VmZml4IjoiIn1dLCJjb250YWluZXItdGl0bGUiOiJBdXRpc20iLCJpZCI6IjMzMDJlODlkLWY4NGYtMzZhZC04MDAwLWI3NGM1YjgzZDk3MyIsImlzc3VlIjoiNyIsImlzc3VlZCI6eyJkYXRlLXBhcnRzIjpbWyIyMDIwIl1dfSwicGFnZSI6IjE3MDQtMTcxMiIsInRpdGxlIjoiQXV0aXN0aWMgcGVlci10by1wZWVyIGluZm9ybWF0aW9uIHRyYW5zZmVyIGlzIGhpZ2hseSBlZmZlY3RpdmUiLCJ0eXBlIjoiYXJ0aWNsZS1qb3VybmFsIiwidm9sdW1lIjoiMjQifSwidXJpcyI6WyJodHRwOi8vd3d3Lm1lbmRlbGV5LmNvbS9kb2N1bWVudHMvP3V1aWQ9YzkyY2JjZTktMzc4MC00MWY4LTgyMzMtMzRhZDBkN2VhNzI0Il0sImlzVGVtcG9yYXJ5IjpmYWxzZSwibGVnYWN5RGVza3RvcElkIjoiYzkyY2JjZTktMzc4MC00MWY4LTgyMzMtMzRhZDBkN2VhNzI0In1dLCJwcm9wZXJ0aWVzIjp7Im5vdGVJbmRleCI6MH0sImlzRWRpdGVkIjpmYWxzZSwibWFudWFsT3ZlcnJpZGUiOnsiY2l0ZXByb2NUZXh0IjoiKENyb21wdG9uIGV0IGFsLiwgMjAyMDsgTWlsdG9uLCAyMDEyOyBNaXRjaGVsbCBldCBhbC4sIDIwMjEpIiwiaXNNYW51YWxseU92ZXJyaWRkZW4iOmZhbHNlLCJtYW51YWxPdmVycmlkZVRleHQiOiIifX0=&quot;},{&quot;citationID&quot;:&quot;MENDELEY_CITATION_42c161d0-3926-40a0-a3df-9778ba5fbeaf&quot;,&quot;citationItems&quot;:[{&quot;id&quot;:&quot;2108ee50-34a6-3219-a91d-f867f7256dff&quot;,&quot;itemData&quot;:{&quot;DOI&quot;:&quot;10.1080/09687599.2012.710008&quot;,&quot;ISSN&quot;:&quot;09687599&quot;,&quot;abstract&quot;:&quot;In recent decades there has been much debate over the ontological status of autism and other neurological 'disorders', diagnosed by behavioural indicators, and theorised primarily within the field of cognitive neuroscience and psychological paradigms. Such cognitive-behavioural discourses abstain from acknowledging the universal issue of relationality and interaction in the formation of a contested and constantly reconstructed social reality, produced through the agency of its 'actors'. The nature of these contested interactions will be explored in this current issues piece through the use of the term the 'double empathy problem', and how such a rendition produces a critique of autism being defined as a deficit in 'theory of mind', re-framing such issues as a question of reciprocity and mutuality. In keeping with other autistic self-advocates, this piece will refer to 'autistic people', and 'those who identify as on the autism spectrum', rather than 'people with autism'. © 2012 Copyright Taylor and Francis Group, LLC.&quot;,&quot;author&quot;:[{&quot;dropping-particle&quot;:&quot;&quot;,&quot;family&quot;:&quot;Milton&quot;,&quot;given&quot;:&quot;Damian E.M.&quot;,&quot;non-dropping-particle&quot;:&quot;&quot;,&quot;parse-names&quot;:false,&quot;suffix&quot;:&quot;&quot;}],&quot;container-title&quot;:&quot;Disability and Society&quot;,&quot;id&quot;:&quot;2108ee50-34a6-3219-a91d-f867f7256dff&quot;,&quot;issue&quot;:&quot;6&quot;,&quot;issued&quot;:{&quot;date-parts&quot;:[[&quot;2012&quot;]]},&quot;page&quot;:&quot;883-887&quot;,&quot;title&quot;:&quot;On the ontological status of autism: The 'double empathy problem'&quot;,&quot;type&quot;:&quot;article-journal&quot;,&quot;volume&quot;:&quot;27&quot;},&quot;uris&quot;:[&quot;http://www.mendeley.com/documents/?uuid=ace20ad7-a2b6-4837-84a5-95e0e2e5581a&quot;],&quot;isTemporary&quot;:false,&quot;legacyDesktopId&quot;:&quot;ace20ad7-a2b6-4837-84a5-95e0e2e5581a&quot;},{&quot;id&quot;:&quot;c5a232e1-3b16-32a2-868b-e6ba39ad74ca&quot;,&quot;itemData&quot;:{&quot;DOI&quot;:&quot;10.1111/bjdp.12350&quot;,&quot;ISSN&quot;:&quot;2044835X&quot;,&quot;PMID&quot;:&quot;33393101&quot;,&quot;abstract&quot;:&quot;This article proposes a link between autistic people being misperceived by the neurotypical majority and their being at risk of poor mental health and well-being. We present a transactional account of development in which the misperceptions (and consequent behaviour) of the neurotypical majority influences the perceptions and behaviour of autistic people such that they become increasingly separate and indeed isolated from mainstream society. This jeopardizes their mental health and prevents autistic people from developing to full potential. The situation is not only problematical for the development of autistic people but is also to the detriment of wider society, in so far as autistic people are effectively prevented from contributing fully. This account assumes that some (not necessarily all) autistic people yearn to be included, to be productive and to be useful. It thus directly opposes accounts that view autism as an extreme case of diminished social motivation.&quot;,&quot;author&quot;:[{&quot;dropping-particle&quot;:&quot;&quot;,&quot;family&quot;:&quot;Mitchell&quot;,&quot;given&quot;:&quot;Peter&quot;,&quot;non-dropping-particle&quot;:&quot;&quot;,&quot;parse-names&quot;:false,&quot;suffix&quot;:&quot;&quot;},{&quot;dropping-particle&quot;:&quot;&quot;,&quot;family&quot;:&quot;Sheppard&quot;,&quot;given&quot;:&quot;Elizabeth&quot;,&quot;non-dropping-particle&quot;:&quot;&quot;,&quot;parse-names&quot;:false,&quot;suffix&quot;:&quot;&quot;},{&quot;dropping-particle&quot;:&quot;&quot;,&quot;family&quot;:&quot;Cassidy&quot;,&quot;given&quot;:&quot;Sarah&quot;,&quot;non-dropping-particle&quot;:&quot;&quot;,&quot;parse-names&quot;:false,&quot;suffix&quot;:&quot;&quot;}],&quot;container-title&quot;:&quot;British Journal of Developmental Psychology&quot;,&quot;id&quot;:&quot;c5a232e1-3b16-32a2-868b-e6ba39ad74ca&quot;,&quot;issue&quot;:&quot;1&quot;,&quot;issued&quot;:{&quot;date-parts&quot;:[[&quot;2021&quot;]]},&quot;page&quot;:&quot;1-18&quot;,&quot;title&quot;:&quot;Autism and the double empathy problem: Implications for development and mental health&quot;,&quot;type&quot;:&quot;article-journal&quot;,&quot;volume&quot;:&quot;39&quot;},&quot;uris&quot;:[&quot;http://www.mendeley.com/documents/?uuid=41bb3b46-792d-4290-bd57-26bbf3996435&quot;],&quot;isTemporary&quot;:false,&quot;legacyDesktopId&quot;:&quot;41bb3b46-792d-4290-bd57-26bbf3996435&quot;},{&quot;id&quot;:&quot;3302e89d-f84f-36ad-8000-b74c5b83d973&quot;,&quot;itemData&quot;:{&quot;DOI&quot;:&quot;10.1177/1362361320919286&quot;,&quot;ISSN&quot;:&quot;14617005&quot;,&quot;PMID&quot;:&quot;32431157&quot;,&quot;abstract&quot;:&quot;Effective information transfer requires social communication skills. As autism is clinically defined by social communication deficits, it may be expected that information transfer between autistic people would be particularly deficient. However, the Double Empathy theory would suggest that communication difficulties arise from a mismatch in neurotype; and thus information transfer between autistic people may be more successful than information transfer between an autistic and a non-autistic person. We investigate this by examining information transfer between autistic adults, non-autistic adults and mixed autistic-with-non-autistic pairs. Initial participants were told a story which they recounted to a second participant, who recounted the story to a third participant and so on, along a ‘diffusion chain’ of eight participants (n = 72). We found a significantly steeper decline in detail retention in the mixed chains, while autistic chains did not significantly differ from non-autistic chains. Participant rapport ratings revealed significantly lower scores for mixed chains. These results challenge the diagnostic criterion that autistic people lack the skills to interact successfully. Rather, autistic people effectively share information with each other. Information transfer selectively degrades more quickly in mixed pairs, in parallel with a reduction in rapport. Lay abstract: Sharing information with other people relies on the ability to communicate well. Autism is defined clinically by deficits in social communication. It may therefore be expected that autistic people find it difficult to share information with other people. We wanted to find out whether this was the case, and whether it was different when autistic people were sharing information with other autistic people or with non-autistic people. We recruited nine groups, each with eight people. In three of the groups, everyone was autistic; in three of the groups, everyone was non-autistic; and three of the groups were mixed groups where half the group was autistic and half the group was non-autistic. We told one person in each group a story and asked them to share it with another person, and for that person to share it again and so on, until everyone in the group had heard the story. We then looked at how many details of the story had been shared at each stage. We found that autistic people share information with other autistic people as well as non-autistic people do with other non-autistic peop…&quot;,&quot;author&quot;:[{&quot;dropping-particle&quot;:&quot;&quot;,&quot;family&quot;:&quot;Crompton&quot;,&quot;given&quot;:&quot;Catherine J.&quot;,&quot;non-dropping-particle&quot;:&quot;&quot;,&quot;parse-names&quot;:false,&quot;suffix&quot;:&quot;&quot;},{&quot;dropping-particle&quot;:&quot;&quot;,&quot;family&quot;:&quot;Ropar&quot;,&quot;given&quot;:&quot;Danielle&quot;,&quot;non-dropping-particle&quot;:&quot;&quot;,&quot;parse-names&quot;:false,&quot;suffix&quot;:&quot;&quot;},{&quot;dropping-particle&quot;:&quot;&quot;,&quot;family&quot;:&quot;Evans-Williams&quot;,&quot;given&quot;:&quot;Claire V.M.&quot;,&quot;non-dropping-particle&quot;:&quot;&quot;,&quot;parse-names&quot;:false,&quot;suffix&quot;:&quot;&quot;},{&quot;dropping-particle&quot;:&quot;&quot;,&quot;family&quot;:&quot;Flynn&quot;,&quot;given&quot;:&quot;Emma G.&quot;,&quot;non-dropping-particle&quot;:&quot;&quot;,&quot;parse-names&quot;:false,&quot;suffix&quot;:&quot;&quot;},{&quot;dropping-particle&quot;:&quot;&quot;,&quot;family&quot;:&quot;Fletcher-Watson&quot;,&quot;given&quot;:&quot;Sue&quot;,&quot;non-dropping-particle&quot;:&quot;&quot;,&quot;parse-names&quot;:false,&quot;suffix&quot;:&quot;&quot;}],&quot;container-title&quot;:&quot;Autism&quot;,&quot;id&quot;:&quot;3302e89d-f84f-36ad-8000-b74c5b83d973&quot;,&quot;issue&quot;:&quot;7&quot;,&quot;issued&quot;:{&quot;date-parts&quot;:[[&quot;2020&quot;]]},&quot;page&quot;:&quot;1704-1712&quot;,&quot;title&quot;:&quot;Autistic peer-to-peer information transfer is highly effective&quot;,&quot;type&quot;:&quot;article-journal&quot;,&quot;volume&quot;:&quot;24&quot;},&quot;uris&quot;:[&quot;http://www.mendeley.com/documents/?uuid=c92cbce9-3780-41f8-8233-34ad0d7ea724&quot;],&quot;isTemporary&quot;:false,&quot;legacyDesktopId&quot;:&quot;c92cbce9-3780-41f8-8233-34ad0d7ea724&quot;}],&quot;properties&quot;:{&quot;noteIndex&quot;:0},&quot;isEdited&quot;:false,&quot;manualOverride&quot;:{&quot;citeprocText&quot;:&quot;(Crompton et al., 2020; Milton, 2012; Mitchell et al., 2021)&quot;,&quot;isManuallyOverridden&quot;:false,&quot;manualOverrideText&quot;:&quot;&quot;},&quot;citationTag&quot;:&quot;MENDELEY_CITATION_v3_eyJjaXRhdGlvbklEIjoiTUVOREVMRVlfQ0lUQVRJT05fNDJjMTYxZDAtMzkyNi00MGEwLWEzZGYtOTc3OGJhNWZiZWFmIiwiY2l0YXRpb25JdGVtcyI6W3siaWQiOiIyMTA4ZWU1MC0zNGE2LTMyMTktYTkxZC1mODY3ZjcyNTZkZmYiLCJpdGVtRGF0YSI6eyJET0kiOiIxMC4xMDgwLzA5Njg3NTk5LjIwMTIuNzEwMDA4IiwiSVNTTiI6IjA5Njg3NTk5IiwiYWJzdHJhY3QiOiJJbiByZWNlbnQgZGVjYWRlcyB0aGVyZSBoYXMgYmVlbiBtdWNoIGRlYmF0ZSBvdmVyIHRoZSBvbnRvbG9naWNhbCBzdGF0dXMgb2YgYXV0aXNtIGFuZCBvdGhlciBuZXVyb2xvZ2ljYWwgJ2Rpc29yZGVycycsIGRpYWdub3NlZCBieSBiZWhhdmlvdXJhbCBpbmRpY2F0b3JzLCBhbmQgdGhlb3Jpc2VkIHByaW1hcmlseSB3aXRoaW4gdGhlIGZpZWxkIG9mIGNvZ25pdGl2ZSBuZXVyb3NjaWVuY2UgYW5kIHBzeWNob2xvZ2ljYWwgcGFyYWRpZ21zLiBTdWNoIGNvZ25pdGl2ZS1iZWhhdmlvdXJhbCBkaXNjb3Vyc2VzIGFic3RhaW4gZnJvbSBhY2tub3dsZWRnaW5nIHRoZSB1bml2ZXJzYWwgaXNzdWUgb2YgcmVsYXRpb25hbGl0eSBhbmQgaW50ZXJhY3Rpb24gaW4gdGhlIGZvcm1hdGlvbiBvZiBhIGNvbnRlc3RlZCBhbmQgY29uc3RhbnRseSByZWNvbnN0cnVjdGVkIHNvY2lhbCByZWFsaXR5LCBwcm9kdWNlZCB0aHJvdWdoIHRoZSBhZ2VuY3kgb2YgaXRzICdhY3RvcnMnLiBUaGUgbmF0dXJlIG9mIHRoZXNlIGNvbnRlc3RlZCBpbnRlcmFjdGlvbnMgd2lsbCBiZSBleHBsb3JlZCBpbiB0aGlzIGN1cnJlbnQgaXNzdWVzIHBpZWNlIHRocm91Z2ggdGhlIHVzZSBvZiB0aGUgdGVybSB0aGUgJ2RvdWJsZSBlbXBhdGh5IHByb2JsZW0nLCBhbmQgaG93IHN1Y2ggYSByZW5kaXRpb24gcHJvZHVjZXMgYSBjcml0aXF1ZSBvZiBhdXRpc20gYmVpbmcgZGVmaW5lZCBhcyBhIGRlZmljaXQgaW4gJ3RoZW9yeSBvZiBtaW5kJywgcmUtZnJhbWluZyBzdWNoIGlzc3VlcyBhcyBhIHF1ZXN0aW9uIG9mIHJlY2lwcm9jaXR5IGFuZCBtdXR1YWxpdHkuIEluIGtlZXBpbmcgd2l0aCBvdGhlciBhdXRpc3RpYyBzZWxmLWFkdm9jYXRlcywgdGhpcyBwaWVjZSB3aWxsIHJlZmVyIHRvICdhdXRpc3RpYyBwZW9wbGUnLCBhbmQgJ3Rob3NlIHdobyBpZGVudGlmeSBhcyBvbiB0aGUgYXV0aXNtIHNwZWN0cnVtJywgcmF0aGVyIHRoYW4gJ3Blb3BsZSB3aXRoIGF1dGlzbScuIMKpIDIwMTIgQ29weXJpZ2h0IFRheWxvciBhbmQgRnJhbmNpcyBHcm91cCwgTExDLiIsImF1dGhvciI6W3siZHJvcHBpbmctcGFydGljbGUiOiIiLCJmYW1pbHkiOiJNaWx0b24iLCJnaXZlbiI6IkRhbWlhbiBFLk0uIiwibm9uLWRyb3BwaW5nLXBhcnRpY2xlIjoiIiwicGFyc2UtbmFtZXMiOmZhbHNlLCJzdWZmaXgiOiIifV0sImNvbnRhaW5lci10aXRsZSI6IkRpc2FiaWxpdHkgYW5kIFNvY2lldHkiLCJpZCI6IjIxMDhlZTUwLTM0YTYtMzIxOS1hOTFkLWY4NjdmNzI1NmRmZiIsImlzc3VlIjoiNiIsImlzc3VlZCI6eyJkYXRlLXBhcnRzIjpbWyIyMDEyIl1dfSwicGFnZSI6Ijg4My04ODciLCJ0aXRsZSI6Ik9uIHRoZSBvbnRvbG9naWNhbCBzdGF0dXMgb2YgYXV0aXNtOiBUaGUgJ2RvdWJsZSBlbXBhdGh5IHByb2JsZW0nIiwidHlwZSI6ImFydGljbGUtam91cm5hbCIsInZvbHVtZSI6IjI3In0sInVyaXMiOlsiaHR0cDovL3d3dy5tZW5kZWxleS5jb20vZG9jdW1lbnRzLz91dWlkPWFjZTIwYWQ3LWEyYjYtNDgzNy04NGE1LTk1ZTBlMmU1NTgxYSJdLCJpc1RlbXBvcmFyeSI6ZmFsc2UsImxlZ2FjeURlc2t0b3BJZCI6ImFjZTIwYWQ3LWEyYjYtNDgzNy04NGE1LTk1ZTBlMmU1NTgxYSJ9LHsiaWQiOiJjNWEyMzJlMS0zYjE2LTMyYTItODY4Yi1lNmJhMzlhZDc0Y2EiLCJpdGVtRGF0YSI6eyJET0kiOiIxMC4xMTExL2JqZHAuMTIzNTAiLCJJU1NOIjoiMjA0NDgzNVgiLCJQTUlEIjoiMzMzOTMxMDEiLCJhYnN0cmFjdCI6IlRoaXMgYXJ0aWNsZSBwcm9wb3NlcyBhIGxpbmsgYmV0d2VlbiBhdXRpc3RpYyBwZW9wbGUgYmVpbmcgbWlzcGVyY2VpdmVkIGJ5IHRoZSBuZXVyb3R5cGljYWwgbWFqb3JpdHkgYW5kIHRoZWlyIGJlaW5nIGF0IHJpc2sgb2YgcG9vciBtZW50YWwgaGVhbHRoIGFuZCB3ZWxsLWJlaW5nLiBXZSBwcmVzZW50IGEgdHJhbnNhY3Rpb25hbCBhY2NvdW50IG9mIGRldmVsb3BtZW50IGluIHdoaWNoIHRoZSBtaXNwZXJjZXB0aW9ucyAoYW5kIGNvbnNlcXVlbnQgYmVoYXZpb3VyKSBvZiB0aGUgbmV1cm90eXBpY2FsIG1ham9yaXR5IGluZmx1ZW5jZXMgdGhlIHBlcmNlcHRpb25zIGFuZCBiZWhhdmlvdXIgb2YgYXV0aXN0aWMgcGVvcGxlIHN1Y2ggdGhhdCB0aGV5IGJlY29tZSBpbmNyZWFzaW5nbHkgc2VwYXJhdGUgYW5kIGluZGVlZCBpc29sYXRlZCBmcm9tIG1haW5zdHJlYW0gc29jaWV0eS4gVGhpcyBqZW9wYXJkaXplcyB0aGVpciBtZW50YWwgaGVhbHRoIGFuZCBwcmV2ZW50cyBhdXRpc3RpYyBwZW9wbGUgZnJvbSBkZXZlbG9waW5nIHRvIGZ1bGwgcG90ZW50aWFsLiBUaGUgc2l0dWF0aW9uIGlzIG5vdCBvbmx5IHByb2JsZW1hdGljYWwgZm9yIHRoZSBkZXZlbG9wbWVudCBvZiBhdXRpc3RpYyBwZW9wbGUgYnV0IGlzIGFsc28gdG8gdGhlIGRldHJpbWVudCBvZiB3aWRlciBzb2NpZXR5LCBpbiBzbyBmYXIgYXMgYXV0aXN0aWMgcGVvcGxlIGFyZSBlZmZlY3RpdmVseSBwcmV2ZW50ZWQgZnJvbSBjb250cmlidXRpbmcgZnVsbHkuIFRoaXMgYWNjb3VudCBhc3N1bWVzIHRoYXQgc29tZSAobm90IG5lY2Vzc2FyaWx5IGFsbCkgYXV0aXN0aWMgcGVvcGxlIHllYXJuIHRvIGJlIGluY2x1ZGVkLCB0byBiZSBwcm9kdWN0aXZlIGFuZCB0byBiZSB1c2VmdWwuIEl0IHRodXMgZGlyZWN0bHkgb3Bwb3NlcyBhY2NvdW50cyB0aGF0IHZpZXcgYXV0aXNtIGFzIGFuIGV4dHJlbWUgY2FzZSBvZiBkaW1pbmlzaGVkIHNvY2lhbCBtb3RpdmF0aW9uLiIsImF1dGhvciI6W3siZHJvcHBpbmctcGFydGljbGUiOiIiLCJmYW1pbHkiOiJNaXRjaGVsbCIsImdpdmVuIjoiUGV0ZXIiLCJub24tZHJvcHBpbmctcGFydGljbGUiOiIiLCJwYXJzZS1uYW1lcyI6ZmFsc2UsInN1ZmZpeCI6IiJ9LHsiZHJvcHBpbmctcGFydGljbGUiOiIiLCJmYW1pbHkiOiJTaGVwcGFyZCIsImdpdmVuIjoiRWxpemFiZXRoIiwibm9uLWRyb3BwaW5nLXBhcnRpY2xlIjoiIiwicGFyc2UtbmFtZXMiOmZhbHNlLCJzdWZmaXgiOiIifSx7ImRyb3BwaW5nLXBhcnRpY2xlIjoiIiwiZmFtaWx5IjoiQ2Fzc2lkeSIsImdpdmVuIjoiU2FyYWgiLCJub24tZHJvcHBpbmctcGFydGljbGUiOiIiLCJwYXJzZS1uYW1lcyI6ZmFsc2UsInN1ZmZpeCI6IiJ9XSwiY29udGFpbmVyLXRpdGxlIjoiQnJpdGlzaCBKb3VybmFsIG9mIERldmVsb3BtZW50YWwgUHN5Y2hvbG9neSIsImlkIjoiYzVhMjMyZTEtM2IxNi0zMmEyLTg2OGItZTZiYTM5YWQ3NGNhIiwiaXNzdWUiOiIxIiwiaXNzdWVkIjp7ImRhdGUtcGFydHMiOltbIjIwMjEiXV19LCJwYWdlIjoiMS0xOCIsInRpdGxlIjoiQXV0aXNtIGFuZCB0aGUgZG91YmxlIGVtcGF0aHkgcHJvYmxlbTogSW1wbGljYXRpb25zIGZvciBkZXZlbG9wbWVudCBhbmQgbWVudGFsIGhlYWx0aCIsInR5cGUiOiJhcnRpY2xlLWpvdXJuYWwiLCJ2b2x1bWUiOiIzOSJ9LCJ1cmlzIjpbImh0dHA6Ly93d3cubWVuZGVsZXkuY29tL2RvY3VtZW50cy8/dXVpZD00MWJiM2I0Ni03OTJkLTQyOTAtYmQ1Ny0yNmJiZjM5OTY0MzUiXSwiaXNUZW1wb3JhcnkiOmZhbHNlLCJsZWdhY3lEZXNrdG9wSWQiOiI0MWJiM2I0Ni03OTJkLTQyOTAtYmQ1Ny0yNmJiZjM5OTY0MzUifSx7ImlkIjoiMzMwMmU4OWQtZjg0Zi0zNmFkLTgwMDAtYjc0YzViODNkOTczIiwiaXRlbURhdGEiOnsiRE9JIjoiMTAuMTE3Ny8xMzYyMzYxMzIwOTE5Mjg2IiwiSVNTTiI6IjE0NjE3MDA1IiwiUE1JRCI6IjMyNDMxMTU3IiwiYWJzdHJhY3QiOiJFZmZlY3RpdmUgaW5mb3JtYXRpb24gdHJhbnNmZXIgcmVxdWlyZXMgc29jaWFsIGNvbW11bmljYXRpb24gc2tpbGxzLiBBcyBhdXRpc20gaXMgY2xpbmljYWxseSBkZWZpbmVkIGJ5IHNvY2lhbCBjb21tdW5pY2F0aW9uIGRlZmljaXRzLCBpdCBtYXkgYmUgZXhwZWN0ZWQgdGhhdCBpbmZvcm1hdGlvbiB0cmFuc2ZlciBiZXR3ZWVuIGF1dGlzdGljIHBlb3BsZSB3b3VsZCBiZSBwYXJ0aWN1bGFybHkgZGVmaWNpZW50LiBIb3dldmVyLCB0aGUgRG91YmxlIEVtcGF0aHkgdGhlb3J5IHdvdWxkIHN1Z2dlc3QgdGhhdCBjb21tdW5pY2F0aW9uIGRpZmZpY3VsdGllcyBhcmlzZSBmcm9tIGEgbWlzbWF0Y2ggaW4gbmV1cm90eXBlOyBhbmQgdGh1cyBpbmZvcm1hdGlvbiB0cmFuc2ZlciBiZXR3ZWVuIGF1dGlzdGljIHBlb3BsZSBtYXkgYmUgbW9yZSBzdWNjZXNzZnVsIHRoYW4gaW5mb3JtYXRpb24gdHJhbnNmZXIgYmV0d2VlbiBhbiBhdXRpc3RpYyBhbmQgYSBub24tYXV0aXN0aWMgcGVyc29uLiBXZSBpbnZlc3RpZ2F0ZSB0aGlzIGJ5IGV4YW1pbmluZyBpbmZvcm1hdGlvbiB0cmFuc2ZlciBiZXR3ZWVuIGF1dGlzdGljIGFkdWx0cywgbm9uLWF1dGlzdGljIGFkdWx0cyBhbmQgbWl4ZWQgYXV0aXN0aWMtd2l0aC1ub24tYXV0aXN0aWMgcGFpcnMuIEluaXRpYWwgcGFydGljaXBhbnRzIHdlcmUgdG9sZCBhIHN0b3J5IHdoaWNoIHRoZXkgcmVjb3VudGVkIHRvIGEgc2Vjb25kIHBhcnRpY2lwYW50LCB3aG8gcmVjb3VudGVkIHRoZSBzdG9yeSB0byBhIHRoaXJkIHBhcnRpY2lwYW50IGFuZCBzbyBvbiwgYWxvbmcgYSDigJhkaWZmdXNpb24gY2hhaW7igJkgb2YgZWlnaHQgcGFydGljaXBhbnRzIChuID0gNzIpLiBXZSBmb3VuZCBhIHNpZ25pZmljYW50bHkgc3RlZXBlciBkZWNsaW5lIGluIGRldGFpbCByZXRlbnRpb24gaW4gdGhlIG1peGVkIGNoYWlucywgd2hpbGUgYXV0aXN0aWMgY2hhaW5zIGRpZCBub3Qgc2lnbmlmaWNhbnRseSBkaWZmZXIgZnJvbSBub24tYXV0aXN0aWMgY2hhaW5zLiBQYXJ0aWNpcGFudCByYXBwb3J0IHJhdGluZ3MgcmV2ZWFsZWQgc2lnbmlmaWNhbnRseSBsb3dlciBzY29yZXMgZm9yIG1peGVkIGNoYWlucy4gVGhlc2UgcmVzdWx0cyBjaGFsbGVuZ2UgdGhlIGRpYWdub3N0aWMgY3JpdGVyaW9uIHRoYXQgYXV0aXN0aWMgcGVvcGxlIGxhY2sgdGhlIHNraWxscyB0byBpbnRlcmFjdCBzdWNjZXNzZnVsbHkuIFJhdGhlciwgYXV0aXN0aWMgcGVvcGxlIGVmZmVjdGl2ZWx5IHNoYXJlIGluZm9ybWF0aW9uIHdpdGggZWFjaCBvdGhlci4gSW5mb3JtYXRpb24gdHJhbnNmZXIgc2VsZWN0aXZlbHkgZGVncmFkZXMgbW9yZSBxdWlja2x5IGluIG1peGVkIHBhaXJzLCBpbiBwYXJhbGxlbCB3aXRoIGEgcmVkdWN0aW9uIGluIHJhcHBvcnQuIExheSBhYnN0cmFjdDogU2hhcmluZyBpbmZvcm1hdGlvbiB3aXRoIG90aGVyIHBlb3BsZSByZWxpZXMgb24gdGhlIGFiaWxpdHkgdG8gY29tbXVuaWNhdGUgd2VsbC4gQXV0aXNtIGlzIGRlZmluZWQgY2xpbmljYWxseSBieSBkZWZpY2l0cyBpbiBzb2NpYWwgY29tbXVuaWNhdGlvbi4gSXQgbWF5IHRoZXJlZm9yZSBiZSBleHBlY3RlZCB0aGF0IGF1dGlzdGljIHBlb3BsZSBmaW5kIGl0IGRpZmZpY3VsdCB0byBzaGFyZSBpbmZvcm1hdGlvbiB3aXRoIG90aGVyIHBlb3BsZS4gV2Ugd2FudGVkIHRvIGZpbmQgb3V0IHdoZXRoZXIgdGhpcyB3YXMgdGhlIGNhc2UsIGFuZCB3aGV0aGVyIGl0IHdhcyBkaWZmZXJlbnQgd2hlbiBhdXRpc3RpYyBwZW9wbGUgd2VyZSBzaGFyaW5nIGluZm9ybWF0aW9uIHdpdGggb3RoZXIgYXV0aXN0aWMgcGVvcGxlIG9yIHdpdGggbm9uLWF1dGlzdGljIHBlb3BsZS4gV2UgcmVjcnVpdGVkIG5pbmUgZ3JvdXBzLCBlYWNoIHdpdGggZWlnaHQgcGVvcGxlLiBJbiB0aHJlZSBvZiB0aGUgZ3JvdXBzLCBldmVyeW9uZSB3YXMgYXV0aXN0aWM7IGluIHRocmVlIG9mIHRoZSBncm91cHMsIGV2ZXJ5b25lIHdhcyBub24tYXV0aXN0aWM7IGFuZCB0aHJlZSBvZiB0aGUgZ3JvdXBzIHdlcmUgbWl4ZWQgZ3JvdXBzIHdoZXJlIGhhbGYgdGhlIGdyb3VwIHdhcyBhdXRpc3RpYyBhbmQgaGFsZiB0aGUgZ3JvdXAgd2FzIG5vbi1hdXRpc3RpYy4gV2UgdG9sZCBvbmUgcGVyc29uIGluIGVhY2ggZ3JvdXAgYSBzdG9yeSBhbmQgYXNrZWQgdGhlbSB0byBzaGFyZSBpdCB3aXRoIGFub3RoZXIgcGVyc29uLCBhbmQgZm9yIHRoYXQgcGVyc29uIHRvIHNoYXJlIGl0IGFnYWluIGFuZCBzbyBvbiwgdW50aWwgZXZlcnlvbmUgaW4gdGhlIGdyb3VwIGhhZCBoZWFyZCB0aGUgc3RvcnkuIFdlIHRoZW4gbG9va2VkIGF0IGhvdyBtYW55IGRldGFpbHMgb2YgdGhlIHN0b3J5IGhhZCBiZWVuIHNoYXJlZCBhdCBlYWNoIHN0YWdlLiBXZSBmb3VuZCB0aGF0IGF1dGlzdGljIHBlb3BsZSBzaGFyZSBpbmZvcm1hdGlvbiB3aXRoIG90aGVyIGF1dGlzdGljIHBlb3BsZSBhcyB3ZWxsIGFzIG5vbi1hdXRpc3RpYyBwZW9wbGUgZG8gd2l0aCBvdGhlciBub24tYXV0aXN0aWMgcGVvcOKApiIsImF1dGhvciI6W3siZHJvcHBpbmctcGFydGljbGUiOiIiLCJmYW1pbHkiOiJDcm9tcHRvbiIsImdpdmVuIjoiQ2F0aGVyaW5lIEouIiwibm9uLWRyb3BwaW5nLXBhcnRpY2xlIjoiIiwicGFyc2UtbmFtZXMiOmZhbHNlLCJzdWZmaXgiOiIifSx7ImRyb3BwaW5nLXBhcnRpY2xlIjoiIiwiZmFtaWx5IjoiUm9wYXIiLCJnaXZlbiI6IkRhbmllbGxlIiwibm9uLWRyb3BwaW5nLXBhcnRpY2xlIjoiIiwicGFyc2UtbmFtZXMiOmZhbHNlLCJzdWZmaXgiOiIifSx7ImRyb3BwaW5nLXBhcnRpY2xlIjoiIiwiZmFtaWx5IjoiRXZhbnMtV2lsbGlhbXMiLCJnaXZlbiI6IkNsYWlyZSBWLk0uIiwibm9uLWRyb3BwaW5nLXBhcnRpY2xlIjoiIiwicGFyc2UtbmFtZXMiOmZhbHNlLCJzdWZmaXgiOiIifSx7ImRyb3BwaW5nLXBhcnRpY2xlIjoiIiwiZmFtaWx5IjoiRmx5bm4iLCJnaXZlbiI6IkVtbWEgRy4iLCJub24tZHJvcHBpbmctcGFydGljbGUiOiIiLCJwYXJzZS1uYW1lcyI6ZmFsc2UsInN1ZmZpeCI6IiJ9LHsiZHJvcHBpbmctcGFydGljbGUiOiIiLCJmYW1pbHkiOiJGbGV0Y2hlci1XYXRzb24iLCJnaXZlbiI6IlN1ZSIsIm5vbi1kcm9wcGluZy1wYXJ0aWNsZSI6IiIsInBhcnNlLW5hbWVzIjpmYWxzZSwic3VmZml4IjoiIn1dLCJjb250YWluZXItdGl0bGUiOiJBdXRpc20iLCJpZCI6IjMzMDJlODlkLWY4NGYtMzZhZC04MDAwLWI3NGM1YjgzZDk3MyIsImlzc3VlIjoiNyIsImlzc3VlZCI6eyJkYXRlLXBhcnRzIjpbWyIyMDIwIl1dfSwicGFnZSI6IjE3MDQtMTcxMiIsInRpdGxlIjoiQXV0aXN0aWMgcGVlci10by1wZWVyIGluZm9ybWF0aW9uIHRyYW5zZmVyIGlzIGhpZ2hseSBlZmZlY3RpdmUiLCJ0eXBlIjoiYXJ0aWNsZS1qb3VybmFsIiwidm9sdW1lIjoiMjQifSwidXJpcyI6WyJodHRwOi8vd3d3Lm1lbmRlbGV5LmNvbS9kb2N1bWVudHMvP3V1aWQ9YzkyY2JjZTktMzc4MC00MWY4LTgyMzMtMzRhZDBkN2VhNzI0Il0sImlzVGVtcG9yYXJ5IjpmYWxzZSwibGVnYWN5RGVza3RvcElkIjoiYzkyY2JjZTktMzc4MC00MWY4LTgyMzMtMzRhZDBkN2VhNzI0In1dLCJwcm9wZXJ0aWVzIjp7Im5vdGVJbmRleCI6MH0sImlzRWRpdGVkIjpmYWxzZSwibWFudWFsT3ZlcnJpZGUiOnsiY2l0ZXByb2NUZXh0IjoiKENyb21wdG9uIGV0IGFsLiwgMjAyMDsgTWlsdG9uLCAyMDEyOyBNaXRjaGVsbCBldCBhbC4sIDIwMjEpIiwiaXNNYW51YWxseU92ZXJyaWRkZW4iOmZhbHNlLCJtYW51YWxPdmVycmlkZVRleHQiOiIifX0=&quot;},{&quot;citationID&quot;:&quot;MENDELEY_CITATION_a2400a8c-134e-4dac-8e5a-58deadd4b851&quot;,&quot;citationItems&quot;:[{&quot;id&quot;:&quot;1ab107fe-b9e2-3584-9710-44c0a53d203e&quot;,&quot;itemData&quot;:{&quot;type&quot;:&quot;book&quot;,&quot;id&quot;:&quot;1ab107fe-b9e2-3584-9710-44c0a53d203e&quot;,&quot;title&quot;:&quot;The ICD-10 classification of mental and behavioural disorders : diagnostic criteria for research&quot;,&quot;author&quot;:[{&quot;family&quot;:&quot;WorldHealthOrganization&quot;,&quot;given&quot;:&quot;&quot;,&quot;parse-names&quot;:false,&quot;dropping-particle&quot;:&quot;&quot;,&quot;non-dropping-particle&quot;:&quot;&quot;}],&quot;URL&quot;:&quot;https://apps.who.int/iris/handle/10665/37108 %0A&quot;,&quot;issued&quot;:{&quot;date-parts&quot;:[[1993]]},&quot;publisher&quot;:&quot;World Health Organization&quot;},&quot;isTemporary&quot;:false}],&quot;properties&quot;:{&quot;noteIndex&quot;:0},&quot;isEdited&quot;:false,&quot;manualOverride&quot;:{&quot;citeprocText&quot;:&quot;(WorldHealthOrganization, 1993)&quot;,&quot;isManuallyOverridden&quot;:true,&quot;manualOverrideText&quot;:&quot;(World Health Organization, 1993)&quot;},&quot;citationTag&quot;:&quot;MENDELEY_CITATION_v3_eyJjaXRhdGlvbklEIjoiTUVOREVMRVlfQ0lUQVRJT05fYTI0MDBhOGMtMTM0ZS00ZGFjLThlNWEtNThkZWFkZDRiODUxIiwiY2l0YXRpb25JdGVtcyI6W3siaWQiOiIxYWIxMDdmZS1iOWUyLTM1ODQtOTcxMC00NGMwYTUzZDIwM2UiLCJpdGVtRGF0YSI6eyJ0eXBlIjoiYm9vayIsImlkIjoiMWFiMTA3ZmUtYjllMi0zNTg0LTk3MTAtNDRjMGE1M2QyMDNlIiwidGl0bGUiOiJUaGUgSUNELTEwIGNsYXNzaWZpY2F0aW9uIG9mIG1lbnRhbCBhbmQgYmVoYXZpb3VyYWwgZGlzb3JkZXJzIDogZGlhZ25vc3RpYyBjcml0ZXJpYSBmb3IgcmVzZWFyY2giLCJhdXRob3IiOlt7ImZhbWlseSI6IldvcmxkSGVhbHRoT3JnYW5pemF0aW9uIiwiZ2l2ZW4iOiIiLCJwYXJzZS1uYW1lcyI6ZmFsc2UsImRyb3BwaW5nLXBhcnRpY2xlIjoiIiwibm9uLWRyb3BwaW5nLXBhcnRpY2xlIjoiIn1dLCJVUkwiOiJodHRwczovL2FwcHMud2hvLmludC9pcmlzL2hhbmRsZS8xMDY2NS8zNzEwOCAlMEEiLCJpc3N1ZWQiOnsiZGF0ZS1wYXJ0cyI6W1sxOTkzXV19LCJwdWJsaXNoZXIiOiJXb3JsZCBIZWFsdGggT3JnYW5pemF0aW9uIn0sImlzVGVtcG9yYXJ5IjpmYWxzZX1dLCJwcm9wZXJ0aWVzIjp7Im5vdGVJbmRleCI6MH0sImlzRWRpdGVkIjpmYWxzZSwibWFudWFsT3ZlcnJpZGUiOnsiY2l0ZXByb2NUZXh0IjoiKFdvcmxkSGVhbHRoT3JnYW5pemF0aW9uLCAxOTkzKSIsImlzTWFudWFsbHlPdmVycmlkZGVuIjp0cnVlLCJtYW51YWxPdmVycmlkZVRleHQiOiIoV29ybGQgSGVhbHRoIE9yZ2FuaXphdGlvbiwgMTk5MykifX0=&quot;},{&quot;citationID&quot;:&quot;MENDELEY_CITATION_89ae238d-33ff-425f-995f-a385b3076edb&quot;,&quot;citationItems&quot;:[{&quot;id&quot;:&quot;0cc66750-64a6-5e0f-9850-0bca17f0dfa9&quot;,&quot;itemData&quot;:{&quot;DOI&quot;:&quot;10.1017/S0033291718002283&quot;,&quot;ISBN&quot;:&quot;0033291718002&quot;,&quot;ISSN&quot;:&quot;14698978&quot;,&quot;abstract&quot;:&quot;Adults with autism spectrum disorder (ASD) are thought to be at disproportionate risk of developing mental health comorbidities, with anxiety and depression being considered most prominent amongst these. Yet, no systematic review has been carried out to date to examine rates of both anxiety and depression focusing specifically on adults with ASD. This systematic review and meta-analysis examined the rates of anxiety and depression in adults with ASD and the impact of factors such as assessment methods and presence of comorbid intellectual disability (ID) diagnosis on estimated prevalence rates. Electronic database searches for studies published between January 2000 and September 2017 identified a total of 35 studies, including 30 studies measuring anxiety (n = 26 070; mean age = 30.9, s.d. = 6.2 years) and 29 studies measuring depression (n = 26 117; mean age = 31.1, s.d. = 6.8 years). The pooled estimation of current and lifetime prevalence for adults with ASD were 27% and 42% for any anxiety disorder, and 23% and 37% for depressive disorder. Further analyses revealed that the use of questionnaire measures and the presence of ID may significantly influence estimates of prevalence. The current literature suffers from a high degree of heterogeneity in study method and an overreliance on clinical samples. These results highlight the importance of community-based studies and the identification and inclusion of well-characterized samples to reduce heterogeneity and bias in estimates of prevalence for comorbidity in adults with ASD and other populations with complex psychiatric presentations.&quot;,&quot;author&quot;:[{&quot;dropping-particle&quot;:&quot;&quot;,&quot;family&quot;:&quot;Hollocks&quot;,&quot;given&quot;:&quot;Matthew J.&quot;,&quot;non-dropping-particle&quot;:&quot;&quot;,&quot;parse-names&quot;:false,&quot;suffix&quot;:&quot;&quot;},{&quot;dropping-particle&quot;:&quot;&quot;,&quot;family&quot;:&quot;Lerh&quot;,&quot;given&quot;:&quot;Jian Wei&quot;,&quot;non-dropping-particle&quot;:&quot;&quot;,&quot;parse-names&quot;:false,&quot;suffix&quot;:&quot;&quot;},{&quot;dropping-particle&quot;:&quot;&quot;,&quot;family&quot;:&quot;Magiati&quot;,&quot;given&quot;:&quot;Iliana&quot;,&quot;non-dropping-particle&quot;:&quot;&quot;,&quot;parse-names&quot;:false,&quot;suffix&quot;:&quot;&quot;},{&quot;dropping-particle&quot;:&quot;&quot;,&quot;family&quot;:&quot;Meiser-Stedman&quot;,&quot;given&quot;:&quot;Richard&quot;,&quot;non-dropping-particle&quot;:&quot;&quot;,&quot;parse-names&quot;:false,&quot;suffix&quot;:&quot;&quot;},{&quot;dropping-particle&quot;:&quot;&quot;,&quot;family&quot;:&quot;Brugha&quot;,&quot;given&quot;:&quot;Traolach S.&quot;,&quot;non-dropping-particle&quot;:&quot;&quot;,&quot;parse-names&quot;:false,&quot;suffix&quot;:&quot;&quot;}],&quot;container-title&quot;:&quot;Psychological Medicine&quot;,&quot;id&quot;:&quot;0cc66750-64a6-5e0f-9850-0bca17f0dfa9&quot;,&quot;issue&quot;:&quot;4&quot;,&quot;issued&quot;:{&quot;date-parts&quot;:[[&quot;2019&quot;]]},&quot;page&quot;:&quot;559-572&quot;,&quot;title&quot;:&quot;Anxiety and depression in adults with autism spectrum disorder: A systematic review and meta-analysis&quot;,&quot;type&quot;:&quot;article-journal&quot;,&quot;volume&quot;:&quot;49&quot;},&quot;uris&quot;:[&quot;http://www.mendeley.com/documents/?uuid=6412c67b-fb71-46bc-9068-ab6a64fb8f79&quot;],&quot;isTemporary&quot;:false,&quot;legacyDesktopId&quot;:&quot;6412c67b-fb71-46bc-9068-ab6a64fb8f79&quot;}],&quot;properties&quot;:{&quot;noteIndex&quot;:0},&quot;isEdited&quot;:false,&quot;manualOverride&quot;:{&quot;citeprocText&quot;:&quot;(Hollocks et al., 2019)&quot;,&quot;isManuallyOverridden&quot;:false,&quot;manualOverrideText&quot;:&quot;&quot;},&quot;citationTag&quot;:&quot;MENDELEY_CITATION_v3_eyJjaXRhdGlvbklEIjoiTUVOREVMRVlfQ0lUQVRJT05fODlhZTIzOGQtMzNmZi00MjVmLTk5NWYtYTM4NWIzMDc2ZWRiIiwiY2l0YXRpb25JdGVtcyI6W3siaWQiOiIwY2M2Njc1MC02NGE2LTVlMGYtOTg1MC0wYmNhMTdmMGRmYTkiLCJpdGVtRGF0YSI6eyJET0kiOiIxMC4xMDE3L1MwMDMzMjkxNzE4MDAyMjgzIiwiSVNCTiI6IjAwMzMyOTE3MTgwMDIiLCJJU1NOIjoiMTQ2OTg5NzgiLCJhYnN0cmFjdCI6IkFkdWx0cyB3aXRoIGF1dGlzbSBzcGVjdHJ1bSBkaXNvcmRlciAoQVNEKSBhcmUgdGhvdWdodCB0byBiZSBhdCBkaXNwcm9wb3J0aW9uYXRlIHJpc2sgb2YgZGV2ZWxvcGluZyBtZW50YWwgaGVhbHRoIGNvbW9yYmlkaXRpZXMsIHdpdGggYW54aWV0eSBhbmQgZGVwcmVzc2lvbiBiZWluZyBjb25zaWRlcmVkIG1vc3QgcHJvbWluZW50IGFtb25nc3QgdGhlc2UuIFlldCwgbm8gc3lzdGVtYXRpYyByZXZpZXcgaGFzIGJlZW4gY2FycmllZCBvdXQgdG8gZGF0ZSB0byBleGFtaW5lIHJhdGVzIG9mIGJvdGggYW54aWV0eSBhbmQgZGVwcmVzc2lvbiBmb2N1c2luZyBzcGVjaWZpY2FsbHkgb24gYWR1bHRzIHdpdGggQVNELiBUaGlzIHN5c3RlbWF0aWMgcmV2aWV3IGFuZCBtZXRhLWFuYWx5c2lzIGV4YW1pbmVkIHRoZSByYXRlcyBvZiBhbnhpZXR5IGFuZCBkZXByZXNzaW9uIGluIGFkdWx0cyB3aXRoIEFTRCBhbmQgdGhlIGltcGFjdCBvZiBmYWN0b3JzIHN1Y2ggYXMgYXNzZXNzbWVudCBtZXRob2RzIGFuZCBwcmVzZW5jZSBvZiBjb21vcmJpZCBpbnRlbGxlY3R1YWwgZGlzYWJpbGl0eSAoSUQpIGRpYWdub3NpcyBvbiBlc3RpbWF0ZWQgcHJldmFsZW5jZSByYXRlcy4gRWxlY3Ryb25pYyBkYXRhYmFzZSBzZWFyY2hlcyBmb3Igc3R1ZGllcyBwdWJsaXNoZWQgYmV0d2VlbiBKYW51YXJ5IDIwMDAgYW5kIFNlcHRlbWJlciAyMDE3IGlkZW50aWZpZWQgYSB0b3RhbCBvZiAzNSBzdHVkaWVzLCBpbmNsdWRpbmcgMzAgc3R1ZGllcyBtZWFzdXJpbmcgYW54aWV0eSAobiA9IDI2IDA3MDsgbWVhbiBhZ2UgPSAzMC45LCBzLmQuID0gNi4yIHllYXJzKSBhbmQgMjkgc3R1ZGllcyBtZWFzdXJpbmcgZGVwcmVzc2lvbiAobiA9IDI2IDExNzsgbWVhbiBhZ2UgPSAzMS4xLCBzLmQuID0gNi44IHllYXJzKS4gVGhlIHBvb2xlZCBlc3RpbWF0aW9uIG9mIGN1cnJlbnQgYW5kIGxpZmV0aW1lIHByZXZhbGVuY2UgZm9yIGFkdWx0cyB3aXRoIEFTRCB3ZXJlIDI3JSBhbmQgNDIlIGZvciBhbnkgYW54aWV0eSBkaXNvcmRlciwgYW5kIDIzJSBhbmQgMzclIGZvciBkZXByZXNzaXZlIGRpc29yZGVyLiBGdXJ0aGVyIGFuYWx5c2VzIHJldmVhbGVkIHRoYXQgdGhlIHVzZSBvZiBxdWVzdGlvbm5haXJlIG1lYXN1cmVzIGFuZCB0aGUgcHJlc2VuY2Ugb2YgSUQgbWF5IHNpZ25pZmljYW50bHkgaW5mbHVlbmNlIGVzdGltYXRlcyBvZiBwcmV2YWxlbmNlLiBUaGUgY3VycmVudCBsaXRlcmF0dXJlIHN1ZmZlcnMgZnJvbSBhIGhpZ2ggZGVncmVlIG9mIGhldGVyb2dlbmVpdHkgaW4gc3R1ZHkgbWV0aG9kIGFuZCBhbiBvdmVycmVsaWFuY2Ugb24gY2xpbmljYWwgc2FtcGxlcy4gVGhlc2UgcmVzdWx0cyBoaWdobGlnaHQgdGhlIGltcG9ydGFuY2Ugb2YgY29tbXVuaXR5LWJhc2VkIHN0dWRpZXMgYW5kIHRoZSBpZGVudGlmaWNhdGlvbiBhbmQgaW5jbHVzaW9uIG9mIHdlbGwtY2hhcmFjdGVyaXplZCBzYW1wbGVzIHRvIHJlZHVjZSBoZXRlcm9nZW5laXR5IGFuZCBiaWFzIGluIGVzdGltYXRlcyBvZiBwcmV2YWxlbmNlIGZvciBjb21vcmJpZGl0eSBpbiBhZHVsdHMgd2l0aCBBU0QgYW5kIG90aGVyIHBvcHVsYXRpb25zIHdpdGggY29tcGxleCBwc3ljaGlhdHJpYyBwcmVzZW50YXRpb25zLiIsImF1dGhvciI6W3siZHJvcHBpbmctcGFydGljbGUiOiIiLCJmYW1pbHkiOiJIb2xsb2NrcyIsImdpdmVuIjoiTWF0dGhldyBKLiIsIm5vbi1kcm9wcGluZy1wYXJ0aWNsZSI6IiIsInBhcnNlLW5hbWVzIjpmYWxzZSwic3VmZml4IjoiIn0seyJkcm9wcGluZy1wYXJ0aWNsZSI6IiIsImZhbWlseSI6IkxlcmgiLCJnaXZlbiI6IkppYW4gV2VpIiwibm9uLWRyb3BwaW5nLXBhcnRpY2xlIjoiIiwicGFyc2UtbmFtZXMiOmZhbHNlLCJzdWZmaXgiOiIifSx7ImRyb3BwaW5nLXBhcnRpY2xlIjoiIiwiZmFtaWx5IjoiTWFnaWF0aSIsImdpdmVuIjoiSWxpYW5hIiwibm9uLWRyb3BwaW5nLXBhcnRpY2xlIjoiIiwicGFyc2UtbmFtZXMiOmZhbHNlLCJzdWZmaXgiOiIifSx7ImRyb3BwaW5nLXBhcnRpY2xlIjoiIiwiZmFtaWx5IjoiTWVpc2VyLVN0ZWRtYW4iLCJnaXZlbiI6IlJpY2hhcmQiLCJub24tZHJvcHBpbmctcGFydGljbGUiOiIiLCJwYXJzZS1uYW1lcyI6ZmFsc2UsInN1ZmZpeCI6IiJ9LHsiZHJvcHBpbmctcGFydGljbGUiOiIiLCJmYW1pbHkiOiJCcnVnaGEiLCJnaXZlbiI6IlRyYW9sYWNoIFMuIiwibm9uLWRyb3BwaW5nLXBhcnRpY2xlIjoiIiwicGFyc2UtbmFtZXMiOmZhbHNlLCJzdWZmaXgiOiIifV0sImNvbnRhaW5lci10aXRsZSI6IlBzeWNob2xvZ2ljYWwgTWVkaWNpbmUiLCJpZCI6IjBjYzY2NzUwLTY0YTYtNWUwZi05ODUwLTBiY2ExN2YwZGZhOSIsImlzc3VlIjoiNCIsImlzc3VlZCI6eyJkYXRlLXBhcnRzIjpbWyIyMDE5Il1dfSwicGFnZSI6IjU1OS01NzIiLCJ0aXRsZSI6IkFueGlldHkgYW5kIGRlcHJlc3Npb24gaW4gYWR1bHRzIHdpdGggYXV0aXNtIHNwZWN0cnVtIGRpc29yZGVyOiBBIHN5c3RlbWF0aWMgcmV2aWV3IGFuZCBtZXRhLWFuYWx5c2lzIiwidHlwZSI6ImFydGljbGUtam91cm5hbCIsInZvbHVtZSI6IjQ5In0sInVyaXMiOlsiaHR0cDovL3d3dy5tZW5kZWxleS5jb20vZG9jdW1lbnRzLz91dWlkPTY0MTJjNjdiLWZiNzEtNDZiYy05MDY4LWFiNmE2NGZiOGY3OSJdLCJpc1RlbXBvcmFyeSI6ZmFsc2UsImxlZ2FjeURlc2t0b3BJZCI6IjY0MTJjNjdiLWZiNzEtNDZiYy05MDY4LWFiNmE2NGZiOGY3OSJ9XSwicHJvcGVydGllcyI6eyJub3RlSW5kZXgiOjB9LCJpc0VkaXRlZCI6ZmFsc2UsIm1hbnVhbE92ZXJyaWRlIjp7ImNpdGVwcm9jVGV4dCI6IihIb2xsb2NrcyBldCBhbC4sIDIwMTkpIiwiaXNNYW51YWxseU92ZXJyaWRkZW4iOmZhbHNlLCJtYW51YWxPdmVycmlkZVRleHQiOiIifX0=&quot;},{&quot;citationID&quot;:&quot;MENDELEY_CITATION_5044b363-8021-4f63-bb9f-168442fcee30&quot;,&quot;citationItems&quot;:[{&quot;id&quot;:&quot;0dee276c-5a0d-5571-a1b9-a93139e7a79b&quot;,&quot;itemData&quot;:{&quot;DOI&quot;:&quot;10.1055/b-0037-146934&quot;,&quot;abstract&quot;:&quot;Interdisziplinäre S3-Leitlinie der DGKJP und der DGPPN sowie der beteiligten Fachgesellschaften, Berufsverbände und Patientenorganisationen Langversion; Konsensuskonferenz am 24./25.04.2015 Stand Text Leitlinie: 23.02.2016&quot;,&quot;author&quot;:[{&quot;dropping-particle&quot;:&quot;&quot;,&quot;family&quot;:&quot;Arbeitsgemeinschaft der Wissenschaftlichen Medizinischen Fachgesellschaften&quot;,&quot;given&quot;:&quot;&quot;,&quot;non-dropping-particle&quot;:&quot;&quot;,&quot;parse-names&quot;:false,&quot;suffix&quot;:&quot;&quot;}],&quot;container-title&quot;:&quot;AWMF online&quot;,&quot;id&quot;:&quot;0dee276c-5a0d-5571-a1b9-a93139e7a79b&quot;,&quot;issued&quot;:{&quot;date-parts&quot;:[[&quot;2016&quot;]]},&quot;title&quot;:&quot;Autismus-Spektrum-Störungen im Kindes-, Jugend- und Erwachsenenalter - Teil 1: Diagnostik - Interdisziplinäre S3-Leitlinie der DGKJP und der DGPPN sowie der beteiligten Fachgesellschaften, Berufsverbände und Patientenorganisationen Langversion&quot;,&quot;type&quot;:&quot;report&quot;},&quot;uris&quot;:[&quot;http://www.mendeley.com/documents/?uuid=0a00cfc6-e0cb-4c4e-8cdc-a626ce44492c&quot;],&quot;isTemporary&quot;:false,&quot;legacyDesktopId&quot;:&quot;0a00cfc6-e0cb-4c4e-8cdc-a626ce44492c&quot;}],&quot;properties&quot;:{&quot;noteIndex&quot;:0},&quot;isEdited&quot;:false,&quot;manualOverride&quot;:{&quot;citeprocText&quot;:&quot;(Arbeitsgemeinschaft der Wissenschaftlichen Medizinischen Fachgesellschaften, 2016)&quot;,&quot;isManuallyOverridden&quot;:false,&quot;manualOverrideText&quot;:&quot;&quot;},&quot;citationTag&quot;:&quot;MENDELEY_CITATION_v3_eyJjaXRhdGlvbklEIjoiTUVOREVMRVlfQ0lUQVRJT05fNTA0NGIzNjMtODAyMS00ZjYzLWJiOWYtMTY4NDQyZmNlZTMwIiwiY2l0YXRpb25JdGVtcyI6W3siaWQiOiIwZGVlMjc2Yy01YTBkLTU1NzEtYTFiOS1hOTMxMzllN2E3OWIiLCJpdGVtRGF0YSI6eyJET0kiOiIxMC4xMDU1L2ItMDAzNy0xNDY5MzQiLCJhYnN0cmFjdCI6IkludGVyZGlzemlwbGluw6RyZSBTMy1MZWl0bGluaWUgZGVyIERHS0pQIHVuZCBkZXIgREdQUE4gc293aWUgZGVyIGJldGVpbGlndGVuIEZhY2hnZXNlbGxzY2hhZnRlbiwgQmVydWZzdmVyYsOkbmRlIHVuZCBQYXRpZW50ZW5vcmdhbmlzYXRpb25lbiBMYW5ndmVyc2lvbjsgS29uc2Vuc3Vza29uZmVyZW56IGFtIDI0Li8yNS4wNC4yMDE1IFN0YW5kIFRleHQgTGVpdGxpbmllOiAyMy4wMi4yMDE2IiwiYXV0aG9yIjpbeyJkcm9wcGluZy1wYXJ0aWNsZSI6IiIsImZhbWlseSI6IkFyYmVpdHNnZW1laW5zY2hhZnQgZGVyIFdpc3NlbnNjaGFmdGxpY2hlbiBNZWRpemluaXNjaGVuIEZhY2hnZXNlbGxzY2hhZnRlbiIsImdpdmVuIjoiIiwibm9uLWRyb3BwaW5nLXBhcnRpY2xlIjoiIiwicGFyc2UtbmFtZXMiOmZhbHNlLCJzdWZmaXgiOiIifV0sImNvbnRhaW5lci10aXRsZSI6IkFXTUYgb25saW5lIiwiaWQiOiIwZGVlMjc2Yy01YTBkLTU1NzEtYTFiOS1hOTMxMzllN2E3OWIiLCJpc3N1ZWQiOnsiZGF0ZS1wYXJ0cyI6W1siMjAxNiJdXX0sInRpdGxlIjoiQXV0aXNtdXMtU3Bla3RydW0tU3RvzIhydW5nZW4gaW0gS2luZGVzLSwgSnVnZW5kLSB1bmQgRXJ3YWNoc2VuZW5hbHRlciAtIFRlaWwgMTogRGlhZ25vc3RpayAtIEludGVyZGlzemlwbGluYcyIcmUgUzMtTGVpdGxpbmllIGRlciBER0tKUCB1bmQgZGVyIERHUFBOIHNvd2llIGRlciBiZXRlaWxpZ3RlbiBGYWNoZ2VzZWxsc2NoYWZ0ZW4sIEJlcnVmc3ZlcmJhzIhuZGUgdW5kIFBhdGllbnRlbm9yZ2FuaXNhdGlvbmVuIExhbmd2ZXJzaW9uIiwidHlwZSI6InJlcG9ydCJ9LCJ1cmlzIjpbImh0dHA6Ly93d3cubWVuZGVsZXkuY29tL2RvY3VtZW50cy8/dXVpZD0wYTAwY2ZjNi1lMGNiLTRjNGUtOGNkYy1hNjI2Y2U0NDQ5MmMiXSwiaXNUZW1wb3JhcnkiOmZhbHNlLCJsZWdhY3lEZXNrdG9wSWQiOiIwYTAwY2ZjNi1lMGNiLTRjNGUtOGNkYy1hNjI2Y2U0NDQ5MmMifV0sInByb3BlcnRpZXMiOnsibm90ZUluZGV4IjowfSwiaXNFZGl0ZWQiOmZhbHNlLCJtYW51YWxPdmVycmlkZSI6eyJjaXRlcHJvY1RleHQiOiIoQXJiZWl0c2dlbWVpbnNjaGFmdCBkZXIgV2lzc2Vuc2NoYWZ0bGljaGVuIE1lZGl6aW5pc2NoZW4gRmFjaGdlc2VsbHNjaGFmdGVuLCAyMDE2KSIsImlzTWFudWFsbHlPdmVycmlkZGVuIjpmYWxzZSwibWFudWFsT3ZlcnJpZGVUZXh0IjoiIn19&quot;},{&quot;citationID&quot;:&quot;MENDELEY_CITATION_a613ed06-6cd8-461f-a22f-cf16f75f9912&quot;,&quot;citationItems&quot;:[{&quot;id&quot;:&quot;e797b3a3-3bd6-3491-8b96-b1424bd6dee9&quot;,&quot;itemData&quot;:{&quot;DOI&quot;:&quot;10.3758/BF03193146&quot;,&quot;ISSN&quot;:&quot;1554351X&quot;,&quot;PMID&quot;:&quot;17695343&quot;,&quot;abstract&quot;:&quot;G*Power (Erdfelder, Faul, &amp; Buchner, 1996) was designed as a general stand-alone power analysis program for statistical tests commonly used in social and behavioral research. G*Power 3 is a major extension of, and improvement over, the previous versions. It runs on widely used computer platforms (i.e., Windows XP, Windows Vista, and Mac OS X 10.4) and covers many different statistical tests of the t, F, and χ2 test families. In addition, it includes power analyses for z tests and some exact tests. G*Power 3 provides improved effect size calculators and graphic options, supports both distribution-based and design-based input modes, and offers all types of power analyses in which users might be interested. Like its predecessors, G*Power 3 is free. Copyright 2007 Psychonomic Society, Inc.&quot;,&quot;author&quot;:[{&quot;dropping-particle&quot;:&quot;&quot;,&quot;family&quot;:&quot;Faul&quot;,&quot;given&quot;:&quot;Franz&quot;,&quot;non-dropping-particle&quot;:&quot;&quot;,&quot;parse-names&quot;:false,&quot;suffix&quot;:&quot;&quot;},{&quot;dropping-particle&quot;:&quot;&quot;,&quot;family&quot;:&quot;Erdfelder&quot;,&quot;given&quot;:&quot;Edgar&quot;,&quot;non-dropping-particle&quot;:&quot;&quot;,&quot;parse-names&quot;:false,&quot;suffix&quot;:&quot;&quot;},{&quot;dropping-particle&quot;:&quot;&quot;,&quot;family&quot;:&quot;Lang&quot;,&quot;given&quot;:&quot;Albert Georg&quot;,&quot;non-dropping-particle&quot;:&quot;&quot;,&quot;parse-names&quot;:false,&quot;suffix&quot;:&quot;&quot;},{&quot;dropping-particle&quot;:&quot;&quot;,&quot;family&quot;:&quot;Buchner&quot;,&quot;given&quot;:&quot;Axel&quot;,&quot;non-dropping-particle&quot;:&quot;&quot;,&quot;parse-names&quot;:false,&quot;suffix&quot;:&quot;&quot;}],&quot;container-title&quot;:&quot;Behavior Research Methods&quot;,&quot;id&quot;:&quot;e797b3a3-3bd6-3491-8b96-b1424bd6dee9&quot;,&quot;issue&quot;:&quot;2&quot;,&quot;issued&quot;:{&quot;date-parts&quot;:[[&quot;2007&quot;]]},&quot;page&quot;:&quot;175-191&quot;,&quot;title&quot;:&quot;G*Power 3: A flexible statistical power analysis program for the social, behavioral, and biomedical sciences&quot;,&quot;type&quot;:&quot;article-journal&quot;,&quot;volume&quot;:&quot;39&quot;},&quot;uris&quot;:[&quot;http://www.mendeley.com/documents/?uuid=96957aba-ab44-44d2-ba05-23715eeebd6f&quot;],&quot;isTemporary&quot;:false,&quot;legacyDesktopId&quot;:&quot;96957aba-ab44-44d2-ba05-23715eeebd6f&quot;}],&quot;properties&quot;:{&quot;noteIndex&quot;:0},&quot;isEdited&quot;:false,&quot;manualOverride&quot;:{&quot;citeprocText&quot;:&quot;(Faul et al., 2007)&quot;,&quot;isManuallyOverridden&quot;:false,&quot;manualOverrideText&quot;:&quot;&quot;},&quot;citationTag&quot;:&quot;MENDELEY_CITATION_v3_eyJjaXRhdGlvbklEIjoiTUVOREVMRVlfQ0lUQVRJT05fYTYxM2VkMDYtNmNkOC00NjFmLWEyMmYtY2YxNmY3NWY5OTEyIiwiY2l0YXRpb25JdGVtcyI6W3siaWQiOiJlNzk3YjNhMy0zYmQ2LTM0OTEtOGI5Ni1iMTQyNGJkNmRlZTkiLCJpdGVtRGF0YSI6eyJET0kiOiIxMC4zNzU4L0JGMDMxOTMxNDYiLCJJU1NOIjoiMTU1NDM1MVgiLCJQTUlEIjoiMTc2OTUzNDMiLCJhYnN0cmFjdCI6IkcqUG93ZXIgKEVyZGZlbGRlciwgRmF1bCwgJiBCdWNobmVyLCAxOTk2KSB3YXMgZGVzaWduZWQgYXMgYSBnZW5lcmFsIHN0YW5kLWFsb25lIHBvd2VyIGFuYWx5c2lzIHByb2dyYW0gZm9yIHN0YXRpc3RpY2FsIHRlc3RzIGNvbW1vbmx5IHVzZWQgaW4gc29jaWFsIGFuZCBiZWhhdmlvcmFsIHJlc2VhcmNoLiBHKlBvd2VyIDMgaXMgYSBtYWpvciBleHRlbnNpb24gb2YsIGFuZCBpbXByb3ZlbWVudCBvdmVyLCB0aGUgcHJldmlvdXMgdmVyc2lvbnMuIEl0IHJ1bnMgb24gd2lkZWx5IHVzZWQgY29tcHV0ZXIgcGxhdGZvcm1zIChpLmUuLCBXaW5kb3dzIFhQLCBXaW5kb3dzIFZpc3RhLCBhbmQgTWFjIE9TIFggMTAuNCkgYW5kIGNvdmVycyBtYW55IGRpZmZlcmVudCBzdGF0aXN0aWNhbCB0ZXN0cyBvZiB0aGUgdCwgRiwgYW5kIM+HMiB0ZXN0IGZhbWlsaWVzLiBJbiBhZGRpdGlvbiwgaXQgaW5jbHVkZXMgcG93ZXIgYW5hbHlzZXMgZm9yIHogdGVzdHMgYW5kIHNvbWUgZXhhY3QgdGVzdHMuIEcqUG93ZXIgMyBwcm92aWRlcyBpbXByb3ZlZCBlZmZlY3Qgc2l6ZSBjYWxjdWxhdG9ycyBhbmQgZ3JhcGhpYyBvcHRpb25zLCBzdXBwb3J0cyBib3RoIGRpc3RyaWJ1dGlvbi1iYXNlZCBhbmQgZGVzaWduLWJhc2VkIGlucHV0IG1vZGVzLCBhbmQgb2ZmZXJzIGFsbCB0eXBlcyBvZiBwb3dlciBhbmFseXNlcyBpbiB3aGljaCB1c2VycyBtaWdodCBiZSBpbnRlcmVzdGVkLiBMaWtlIGl0cyBwcmVkZWNlc3NvcnMsIEcqUG93ZXIgMyBpcyBmcmVlLiBDb3B5cmlnaHQgMjAwNyBQc3ljaG9ub21pYyBTb2NpZXR5LCBJbmMuIiwiYXV0aG9yIjpbeyJkcm9wcGluZy1wYXJ0aWNsZSI6IiIsImZhbWlseSI6IkZhdWwiLCJnaXZlbiI6IkZyYW56Iiwibm9uLWRyb3BwaW5nLXBhcnRpY2xlIjoiIiwicGFyc2UtbmFtZXMiOmZhbHNlLCJzdWZmaXgiOiIifSx7ImRyb3BwaW5nLXBhcnRpY2xlIjoiIiwiZmFtaWx5IjoiRXJkZmVsZGVyIiwiZ2l2ZW4iOiJFZGdhciIsIm5vbi1kcm9wcGluZy1wYXJ0aWNsZSI6IiIsInBhcnNlLW5hbWVzIjpmYWxzZSwic3VmZml4IjoiIn0seyJkcm9wcGluZy1wYXJ0aWNsZSI6IiIsImZhbWlseSI6IkxhbmciLCJnaXZlbiI6IkFsYmVydCBHZW9yZyIsIm5vbi1kcm9wcGluZy1wYXJ0aWNsZSI6IiIsInBhcnNlLW5hbWVzIjpmYWxzZSwic3VmZml4IjoiIn0seyJkcm9wcGluZy1wYXJ0aWNsZSI6IiIsImZhbWlseSI6IkJ1Y2huZXIiLCJnaXZlbiI6IkF4ZWwiLCJub24tZHJvcHBpbmctcGFydGljbGUiOiIiLCJwYXJzZS1uYW1lcyI6ZmFsc2UsInN1ZmZpeCI6IiJ9XSwiY29udGFpbmVyLXRpdGxlIjoiQmVoYXZpb3IgUmVzZWFyY2ggTWV0aG9kcyIsImlkIjoiZTc5N2IzYTMtM2JkNi0zNDkxLThiOTYtYjE0MjRiZDZkZWU5IiwiaXNzdWUiOiIyIiwiaXNzdWVkIjp7ImRhdGUtcGFydHMiOltbIjIwMDciXV19LCJwYWdlIjoiMTc1LTE5MSIsInRpdGxlIjoiRypQb3dlciAzOiBBIGZsZXhpYmxlIHN0YXRpc3RpY2FsIHBvd2VyIGFuYWx5c2lzIHByb2dyYW0gZm9yIHRoZSBzb2NpYWwsIGJlaGF2aW9yYWwsIGFuZCBiaW9tZWRpY2FsIHNjaWVuY2VzIiwidHlwZSI6ImFydGljbGUtam91cm5hbCIsInZvbHVtZSI6IjM5In0sInVyaXMiOlsiaHR0cDovL3d3dy5tZW5kZWxleS5jb20vZG9jdW1lbnRzLz91dWlkPTk2OTU3YWJhLWFiNDQtNDRkMi1iYTA1LTIzNzE1ZWVlYmQ2ZiJdLCJpc1RlbXBvcmFyeSI6ZmFsc2UsImxlZ2FjeURlc2t0b3BJZCI6Ijk2OTU3YWJhLWFiNDQtNDRkMi1iYTA1LTIzNzE1ZWVlYmQ2ZiJ9XSwicHJvcGVydGllcyI6eyJub3RlSW5kZXgiOjB9LCJpc0VkaXRlZCI6ZmFsc2UsIm1hbnVhbE92ZXJyaWRlIjp7ImNpdGVwcm9jVGV4dCI6IihGYXVsIGV0IGFsLiwgMjAwNykiLCJpc01hbnVhbGx5T3ZlcnJpZGRlbiI6ZmFsc2UsIm1hbnVhbE92ZXJyaWRlVGV4dCI6IiJ9fQ==&quot;},{&quot;citationID&quot;:&quot;MENDELEY_CITATION_42f75b70-adf7-4508-96be-486508055c9a&quot;,&quot;citationItems&quot;:[{&quot;id&quot;:&quot;71c001b0-8552-5e1b-957c-b320d3c3dadc&quot;,&quot;itemData&quot;:{&quot;ISBN&quot;:&quot;0162-3257&quot;,&quot;ISSN&quot;:&quot;01623257&quot;,&quot;PMID&quot;:&quot;11439754&quot;,&quot;abstract&quot;:&quo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quot;,&quot;author&quot;:[{&quot;dropping-particle&quot;:&quot;&quot;,&quot;family&quot;:&quot;Baron-Cohen&quot;,&quot;given&quot;:&quot;Simon&quot;,&quot;non-dropping-particle&quot;:&quot;&quot;,&quot;parse-names&quot;:false,&quot;suffix&quot;:&quot;&quot;},{&quot;dropping-particle&quot;:&quot;&quot;,&quot;family&quot;:&quot;Wheelwright&quot;,&quot;given&quot;:&quot;Sally&quot;,&quot;non-dropping-particle&quot;:&quot;&quot;,&quot;parse-names&quot;:false,&quot;suffix&quot;:&quot;&quot;},{&quot;dropping-particle&quot;:&quot;&quot;,&quot;family&quot;:&quot;Skinner&quot;,&quot;given&quot;:&quot;Richard&quot;,&quot;non-dropping-particle&quot;:&quot;&quot;,&quot;parse-names&quot;:false,&quot;suffix&quot;:&quot;&quot;},{&quot;dropping-particle&quot;:&quot;&quot;,&quot;family&quot;:&quot;Martin&quot;,&quot;given&quot;:&quot;Joanne&quot;,&quot;non-dropping-particle&quot;:&quot;&quot;,&quot;parse-names&quot;:false,&quot;suffix&quot;:&quot;&quot;},{&quot;dropping-particle&quot;:&quot;&quot;,&quot;family&quot;:&quot;Clubley&quot;,&quot;given&quot;:&quot;Emma&quot;,&quot;non-dropping-particle&quot;:&quot;&quot;,&quot;parse-names&quot;:false,&quot;suffix&quot;:&quot;&quot;}],&quot;container-title&quot;:&quot;Journal of Autism and Developmental Disorders&quot;,&quot;id&quot;:&quot;71c001b0-8552-5e1b-957c-b320d3c3dadc&quot;,&quot;issue&quot;:&quot;1&quot;,&quot;issued&quot;:{&quot;date-parts&quot;:[[&quot;2001&quot;]]},&quot;page&quot;:&quot;5-17&quot;,&quot;title&quot;:&quot;The Autism-Spectrum Quotient (AQ): Evidence from Asperger Syndrome/High-Functioning Autism, Males and Females, Scientists and Mathematicians&quot;,&quot;type&quot;:&quot;article-journal&quot;,&quot;volume&quot;:&quot;31&quot;},&quot;uris&quot;:[&quot;http://www.mendeley.com/documents/?uuid=dd67f81b-3f27-49c3-a099-fbacbc2448be&quot;],&quot;isTemporary&quot;:false,&quot;legacyDesktopId&quot;:&quot;dd67f81b-3f27-49c3-a099-fbacbc2448be&quot;}],&quot;properties&quot;:{&quot;noteIndex&quot;:0},&quot;isEdited&quot;:false,&quot;manualOverride&quot;:{&quot;citeprocText&quot;:&quot;(Baron-Cohen et al., 2001)&quot;,&quot;isManuallyOverridden&quot;:false,&quot;manualOverrideText&quot;:&quot;&quot;},&quot;citationTag&quot;:&quot;MENDELEY_CITATION_v3_eyJjaXRhdGlvbklEIjoiTUVOREVMRVlfQ0lUQVRJT05fNDJmNzViNzAtYWRmNy00NTA4LTk2YmUtNDg2NTA4MDU1YzlhIiwiY2l0YXRpb25JdGVtcyI6W3siaWQiOiI3MWMwMDFiMC04NTUyLTVlMWItOTU3Yy1iMzIwZDNjM2RhZGMiLCJpdGVtRGF0YSI6eyJJU0JOIjoiMDE2Mi0zMjU3IiwiSVNTTiI6IjAxNjIzMjU3IiwiUE1JRCI6IjExNDM5NzU0IiwiYWJzdHJhY3QiOiJDdXJyZW50bHkgdGhlcmUgYXJlIG5vIGJyaWVmLCBzZWxmLWFkbWluaXN0ZXJlZCBpbnN0cnVtZW50cyBmb3IgbWVhc3VyaW5nIHRoZSBkZWdyZWUgdG8gd2hpY2ggYW4gYWR1bHQgd2l0aCBub3JtYWwgaW50ZWxsaWdlbmNlIGhhcyB0aGUgdHJhaXRzIGFzc29jaWF0ZWQgd2l0aCB0aGUgYXV0aXN0aWMgc3BlY3RydW0uIEluIHRoaXMgcGFwZXIsIHdlIHJlcG9ydCBvbiBhIG5ldyBpbnN0cnVtZW50IHRvIGFzc2VzcyB0aGlzOiB0aGUgQXV0aXNtLVNwZWN0cnVtIFF1b3RpZW50IChBUSkuIEluZGl2aWR1YWxzIHNjb3JlIGluIHRoZSByYW5nZSAwLTUwLiBGb3VyIGdyb3VwcyBvZiBzdWJqZWN0cyB3ZXJlIGFzc2Vzc2VkOiBHcm91cCAxOiA1OCBhZHVsdHMgd2l0aCBBc3BlcmdlciBzeW5kcm9tZSAoQVMpIG9yIGhpZ2gtZnVuY3Rpb25pbmcgYXV0aXNtIChIRkEpOyBHcm91cCAyOiAxNzQgcmFuZG9tbHkgc2VsZWN0ZWQgY29udHJvbHMuIEdyb3VwIDM6IDg0MCBzdHVkZW50cyBpbiBDYW1icmlkZ2UgVW5pdmVyc2l0eTsgYW5kIEdyb3VwIDQ6IDE2IHdpbm5lcnMgb2YgdGhlIFVLIE1hdGhlbWF0aWNzIE9seW1waWFkLiBUaGUgYWR1bHRzIHdpdGggQVMvSEZBIGhhZCBhIG1lYW4gQVEgc2NvcmUgb2YgMzUuOCAoU0QgPSA2LjUpLCBzaWduaWZpY2FudGx5IGhpZ2hlciB0aGFuIEdyb3VwIDIgY29udHJvbHMgKE0gPSAxNi40LCBTRCA9IDYuMykuIDgwJSBvZiB0aGUgYWR1bHRzIHdpdGggQVMvSEZBIHNjb3JlZCAzMissIHZlcnN1cyAyJSBvZiBjb250cm9scy4gQW1vbmcgdGhlIGNvbnRyb2xzLCBtZW4gc2NvcmVkIHNsaWdodGx5IGJ1dCBzaWduaWZpY2FudGx5IGhpZ2hlciB0aGFuIHdvbWVuLiBObyB3b21lbiBzY29yZWQgZXh0cmVtZWx5IGhpZ2hseSAoQVEgc2NvcmUgMzQrKSB3aGVyZWFzIDQlIG9mIG1lbiBkaWQgc28uIFR3aWNlIGFzIG1hbnkgbWVuICg0MCUpIGFzIHdvbWVuICgyMSUpIHNjb3JlZCBhdCBpbnRlcm1lZGlhdGUgbGV2ZWxzIChBUSBzY29yZSAyMCspLiBBbW9uZyB0aGUgQVMvSEZBIGdyb3VwLCBtYWxlIGFuZCBmZW1hbGUgc2NvcmVzIGRpZCBub3QgZGlmZmVyIHNpZ25pZmljYW50bHkuIFRoZSBzdHVkZW50cyBpbiBDYW1icmlkZ2UgVW5pdmVyc2l0eSBkaWQgbm90IGRpZmZlciBmcm9tIHRoZSByYW5kb21seSBzZWxlY3RlZCBjb250cm9sIGdyb3VwLCBidXQgc2NpZW50aXN0cyAoaW5jbHVkaW5nIG1hdGhlbWF0aWNpYW5zKSBzY29yZWQgc2lnbmlmaWNhbnRseSBoaWdoZXIgdGhhbiBib3RoIGh1bWFuaXRpZXMgYW5kIHNvY2lhbCBzY2llbmNlcyBzdHVkZW50cywgY29uZmlybWluZyBhbiBlYXJsaWVyIHN0dWR5IHRoYXQgYXV0aXN0aWMgY29uZGl0aW9ucyBhcmUgYXNzb2NpYXRlZCB3aXRoIHNjaWVudGlmaWMgc2tpbGxzLiBXaXRoaW4gdGhlIHNjaWVuY2VzLCBtYXRoZW1hdGljaWFucyBzY29yZWQgaGlnaGVzdC4gVGhpcyB3YXMgcmVwbGljYXRlZCBpbiBHcm91cCA0LCB0aGUgTWF0aGVtYXRpY3MgT2x5bXBpYWQgd2lubmVycyBzY29yaW5nIHNpZ25pZmljYW50bHkgaGlnaGVyIHRoYW4gdGhlIG1hbGUgQ2FtYnJpZGdlIGh1bWFuaXRpZXMgc3R1ZGVudHMuIDYlIG9mIHRoZSBzdHVkZW50IHNhbXBsZSBzY29yZWQgMzIrIG9uIHRoZSBBUS4gT24gaW50ZXJ2aWV3LCAxMSBvdXQgb2YgMTEgb2YgdGhlc2UgbWV0IHRocmVlIG9yIG1vcmUgRFNNLUlWIGNyaXRlcmlhIGZvciBBUy9IRkEsIGFuZCBhbGwgd2VyZSBzdHVkeWluZyBzY2llbmNlcy9tYXRoZW1hdGljcywgYW5kIDcgb2YgdGhlIDExIG1ldCB0aHJlc2hvbGQgb24gdGhlc2UgY3JpdGVyaWEuIFRlc3QtcmV0ZXN0IGFuZCBpbnRlcnJhdGVyIHJlbGlhYmlsaXR5IG9mIHRoZSBBUSB3YXMgZ29vZC4gVGhlIEFRIGlzIHRodXMgYSB2YWx1YWJsZSBpbnN0cnVtZW50IGZvciByYXBpZGx5IHF1YW50aWZ5aW5nIHdoZXJlIGFueSBnaXZlbiBpbmRpdmlkdWFsIGlzIHNpdHVhdGVkIG9uIHRoZSBjb250aW51dW0gZnJvbSBhdXRpc20gdG8gbm9ybWFsaXR5LiBJdHMgcG90ZW50aWFsIGZvciBzY3JlZW5pbmcgZm9yIGF1dGlzbSBzcGVjdHJ1bSBjb25kaXRpb25zIGluIGFkdWx0cyBvZiBub3JtYWwgaW50ZWxsaWdlbmNlIHJlbWFpbnMgdG8gYmUgZnVsbHkgZXhwbG9yZWQuIiwiYXV0aG9yIjpbeyJkcm9wcGluZy1wYXJ0aWNsZSI6IiIsImZhbWlseSI6IkJhcm9uLUNvaGVuIiwiZ2l2ZW4iOiJTaW1vbiIsIm5vbi1kcm9wcGluZy1wYXJ0aWNsZSI6IiIsInBhcnNlLW5hbWVzIjpmYWxzZSwic3VmZml4IjoiIn0seyJkcm9wcGluZy1wYXJ0aWNsZSI6IiIsImZhbWlseSI6IldoZWVsd3JpZ2h0IiwiZ2l2ZW4iOiJTYWxseSIsIm5vbi1kcm9wcGluZy1wYXJ0aWNsZSI6IiIsInBhcnNlLW5hbWVzIjpmYWxzZSwic3VmZml4IjoiIn0seyJkcm9wcGluZy1wYXJ0aWNsZSI6IiIsImZhbWlseSI6IlNraW5uZXIiLCJnaXZlbiI6IlJpY2hhcmQiLCJub24tZHJvcHBpbmctcGFydGljbGUiOiIiLCJwYXJzZS1uYW1lcyI6ZmFsc2UsInN1ZmZpeCI6IiJ9LHsiZHJvcHBpbmctcGFydGljbGUiOiIiLCJmYW1pbHkiOiJNYXJ0aW4iLCJnaXZlbiI6IkpvYW5uZSIsIm5vbi1kcm9wcGluZy1wYXJ0aWNsZSI6IiIsInBhcnNlLW5hbWVzIjpmYWxzZSwic3VmZml4IjoiIn0seyJkcm9wcGluZy1wYXJ0aWNsZSI6IiIsImZhbWlseSI6IkNsdWJsZXkiLCJnaXZlbiI6IkVtbWEiLCJub24tZHJvcHBpbmctcGFydGljbGUiOiIiLCJwYXJzZS1uYW1lcyI6ZmFsc2UsInN1ZmZpeCI6IiJ9XSwiY29udGFpbmVyLXRpdGxlIjoiSm91cm5hbCBvZiBBdXRpc20gYW5kIERldmVsb3BtZW50YWwgRGlzb3JkZXJzIiwiaWQiOiI3MWMwMDFiMC04NTUyLTVlMWItOTU3Yy1iMzIwZDNjM2RhZGMiLCJpc3N1ZSI6IjEiLCJpc3N1ZWQiOnsiZGF0ZS1wYXJ0cyI6W1siMjAwMSJdXX0sInBhZ2UiOiI1LTE3IiwidGl0bGUiOiJUaGUgQXV0aXNtLVNwZWN0cnVtIFF1b3RpZW50IChBUSk6IEV2aWRlbmNlIGZyb20gQXNwZXJnZXIgU3luZHJvbWUvSGlnaC1GdW5jdGlvbmluZyBBdXRpc20sIE1hbGVzIGFuZCBGZW1hbGVzLCBTY2llbnRpc3RzIGFuZCBNYXRoZW1hdGljaWFucyIsInR5cGUiOiJhcnRpY2xlLWpvdXJuYWwiLCJ2b2x1bWUiOiIzMSJ9LCJ1cmlzIjpbImh0dHA6Ly93d3cubWVuZGVsZXkuY29tL2RvY3VtZW50cy8/dXVpZD1kZDY3ZjgxYi0zZjI3LTQ5YzMtYTA5OS1mYmFjYmMyNDQ4YmUiXSwiaXNUZW1wb3JhcnkiOmZhbHNlLCJsZWdhY3lEZXNrdG9wSWQiOiJkZDY3ZjgxYi0zZjI3LTQ5YzMtYTA5OS1mYmFjYmMyNDQ4YmUifV0sInByb3BlcnRpZXMiOnsibm90ZUluZGV4IjowfSwiaXNFZGl0ZWQiOmZhbHNlLCJtYW51YWxPdmVycmlkZSI6eyJjaXRlcHJvY1RleHQiOiIoQmFyb24tQ29oZW4gZXQgYWwuLCAyMDAxKSIsImlzTWFudWFsbHlPdmVycmlkZGVuIjpmYWxzZSwibWFudWFsT3ZlcnJpZGVUZXh0IjoiIn19&quot;},{&quot;citationID&quot;:&quot;MENDELEY_CITATION_2c93ea41-fd6f-4a5b-a588-61d59f23e047&quot;,&quot;citationItems&quot;:[{&quot;id&quot;:&quot;e33a26f8-76b6-3693-b18a-e183411d6c55&quot;,&quot;itemData&quot;:{&quot;DOI&quot;:&quot;https://doi.org/10.1023/B:JADD.0000022607.19833.00&quot;,&quot;abstract&quot;:&quot;Empathy is an essential part of normal social functioning, yet there are precious few instruments for measuring individual differences in this domain. In this article we review psychological theories of empathy and its measurement. Previous instruments that purport to measure this have not always focused purely on empathy. We report a new self-report questionnaire, the Empathy Quotient (EQ), for use with adults of normal intelligence. It contains 40 empathy items and 20 filler/control items. On each empathy item a person can score 2, 1, or 0, so the EQ has a maximum score of 80 and a minimum of zero. In Study 1 we employed the EQ with n = 90 adults (65 males, 25 females) with Asperger Syndrome (AS) or high-functioning autism (HFA), who are reported clinically to have difficulties in empathy. The adults with AS/HFA scored significantly lower on the EQ than n = 90 (65 males, 25 females) age-matched controls. Of the adults with AS/HFA, 81% scored equal to or fewer than 30 points out of 80, compared with only 12% of controls. In Study 2 we carried out a study of n = 197 adults from a general population, to test for previously reported sex differences (female superiority) in empathy. This confirmed that women scored significantly higher than men. The EQ reveals both a sex difference in empathy in the general population and an empathy deficit in AS/HFA.&quot;,&quot;author&quot;:[{&quot;dropping-particle&quot;:&quot;&quot;,&quot;family&quot;:&quot;Baron-Cohen&quot;,&quot;given&quot;:&quot;Simon&quot;,&quot;non-dropping-particle&quot;:&quot;&quot;,&quot;parse-names&quot;:false,&quot;suffix&quot;:&quot;&quot;},{&quot;dropping-particle&quot;:&quot;&quot;,&quot;family&quot;:&quot;Wheelwright&quot;,&quot;given&quot;:&quot;Sally&quot;,&quot;non-dropping-particle&quot;:&quot;&quot;,&quot;parse-names&quot;:false,&quot;suffix&quot;:&quot;&quot;}],&quot;container-title&quot;:&quot;Journal of Autism and Developmental Disorders&quot;,&quot;id&quot;:&quot;e33a26f8-76b6-3693-b18a-e183411d6c55&quot;,&quot;issue&quot;:&quot;2&quot;,&quot;issued&quot;:{&quot;date-parts&quot;:[[&quot;2004&quot;]]},&quot;page&quot;:&quot;163-175&quot;,&quot;title&quot;:&quot;The Empathy Quotient: An Investigation of Adults with Asperger Syndrome or High Functioning Autism, and Normal Sex Differences&quot;,&quot;type&quot;:&quot;article-journal&quot;,&quot;volume&quot;:&quot;34&quot;},&quot;uris&quot;:[&quot;http://www.mendeley.com/documents/?uuid=a0b90840-00c8-4dff-9eca-d282c4432d67&quot;],&quot;isTemporary&quot;:false,&quot;legacyDesktopId&quot;:&quot;a0b90840-00c8-4dff-9eca-d282c4432d67&quot;}],&quot;properties&quot;:{&quot;noteIndex&quot;:0},&quot;isEdited&quot;:false,&quot;manualOverride&quot;:{&quot;citeprocText&quot;:&quot;(Baron-Cohen &amp;#38; Wheelwright, 2004)&quot;,&quot;isManuallyOverridden&quot;:false,&quot;manualOverrideText&quot;:&quot;&quot;},&quot;citationTag&quot;:&quot;MENDELEY_CITATION_v3_eyJjaXRhdGlvbklEIjoiTUVOREVMRVlfQ0lUQVRJT05fMmM5M2VhNDEtZmQ2Zi00YTViLWE1ODgtNjFkNTlmMjNlMDQ3IiwiY2l0YXRpb25JdGVtcyI6W3siaWQiOiJlMzNhMjZmOC03NmI2LTM2OTMtYjE4YS1lMTgzNDExZDZjNTUiLCJpdGVtRGF0YSI6eyJET0kiOiJodHRwczovL2RvaS5vcmcvMTAuMTAyMy9COkpBREQuMDAwMDAyMjYwNy4xOTgzMy4wMCIsImFic3RyYWN0IjoiRW1wYXRoeSBpcyBhbiBlc3NlbnRpYWwgcGFydCBvZiBub3JtYWwgc29jaWFsIGZ1bmN0aW9uaW5nLCB5ZXQgdGhlcmUgYXJlIHByZWNpb3VzIGZldyBpbnN0cnVtZW50cyBmb3IgbWVhc3VyaW5nIGluZGl2aWR1YWwgZGlmZmVyZW5jZXMgaW4gdGhpcyBkb21haW4uIEluIHRoaXMgYXJ0aWNsZSB3ZSByZXZpZXcgcHN5Y2hvbG9naWNhbCB0aGVvcmllcyBvZiBlbXBhdGh5IGFuZCBpdHMgbWVhc3VyZW1lbnQuIFByZXZpb3VzIGluc3RydW1lbnRzIHRoYXQgcHVycG9ydCB0byBtZWFzdXJlIHRoaXMgaGF2ZSBub3QgYWx3YXlzIGZvY3VzZWQgcHVyZWx5IG9uIGVtcGF0aHkuIFdlIHJlcG9ydCBhIG5ldyBzZWxmLXJlcG9ydCBxdWVzdGlvbm5haXJlLCB0aGUgRW1wYXRoeSBRdW90aWVudCAoRVEpLCBmb3IgdXNlIHdpdGggYWR1bHRzIG9mIG5vcm1hbCBpbnRlbGxpZ2VuY2UuIEl0IGNvbnRhaW5zIDQwIGVtcGF0aHkgaXRlbXMgYW5kIDIwIGZpbGxlci9jb250cm9sIGl0ZW1zLiBPbiBlYWNoIGVtcGF0aHkgaXRlbSBhIHBlcnNvbiBjYW4gc2NvcmUgMiwgMSwgb3IgMCwgc28gdGhlIEVRIGhhcyBhIG1heGltdW0gc2NvcmUgb2YgODAgYW5kIGEgbWluaW11bSBvZiB6ZXJvLiBJbiBTdHVkeSAxIHdlIGVtcGxveWVkIHRoZSBFUSB3aXRoIG4gPSA5MCBhZHVsdHMgKDY1IG1hbGVzLCAyNSBmZW1hbGVzKSB3aXRoIEFzcGVyZ2VyIFN5bmRyb21lIChBUykgb3IgaGlnaC1mdW5jdGlvbmluZyBhdXRpc20gKEhGQSksIHdobyBhcmUgcmVwb3J0ZWQgY2xpbmljYWxseSB0byBoYXZlIGRpZmZpY3VsdGllcyBpbiBlbXBhdGh5LiBUaGUgYWR1bHRzIHdpdGggQVMvSEZBIHNjb3JlZCBzaWduaWZpY2FudGx5IGxvd2VyIG9uIHRoZSBFUSB0aGFuIG4gPSA5MCAoNjUgbWFsZXMsIDI1IGZlbWFsZXMpIGFnZS1tYXRjaGVkIGNvbnRyb2xzLiBPZiB0aGUgYWR1bHRzIHdpdGggQVMvSEZBLCA4MSUgc2NvcmVkIGVxdWFsIHRvIG9yIGZld2VyIHRoYW4gMzAgcG9pbnRzIG91dCBvZiA4MCwgY29tcGFyZWQgd2l0aCBvbmx5IDEyJSBvZiBjb250cm9scy4gSW4gU3R1ZHkgMiB3ZSBjYXJyaWVkIG91dCBhIHN0dWR5IG9mIG4gPSAxOTcgYWR1bHRzIGZyb20gYSBnZW5lcmFsIHBvcHVsYXRpb24sIHRvIHRlc3QgZm9yIHByZXZpb3VzbHkgcmVwb3J0ZWQgc2V4IGRpZmZlcmVuY2VzIChmZW1hbGUgc3VwZXJpb3JpdHkpIGluIGVtcGF0aHkuIFRoaXMgY29uZmlybWVkIHRoYXQgd29tZW4gc2NvcmVkIHNpZ25pZmljYW50bHkgaGlnaGVyIHRoYW4gbWVuLiBUaGUgRVEgcmV2ZWFscyBib3RoIGEgc2V4IGRpZmZlcmVuY2UgaW4gZW1wYXRoeSBpbiB0aGUgZ2VuZXJhbCBwb3B1bGF0aW9uIGFuZCBhbiBlbXBhdGh5IGRlZmljaXQgaW4gQVMvSEZBLiIsImF1dGhvciI6W3siZHJvcHBpbmctcGFydGljbGUiOiIiLCJmYW1pbHkiOiJCYXJvbi1Db2hlbiIsImdpdmVuIjoiU2ltb24iLCJub24tZHJvcHBpbmctcGFydGljbGUiOiIiLCJwYXJzZS1uYW1lcyI6ZmFsc2UsInN1ZmZpeCI6IiJ9LHsiZHJvcHBpbmctcGFydGljbGUiOiIiLCJmYW1pbHkiOiJXaGVlbHdyaWdodCIsImdpdmVuIjoiU2FsbHkiLCJub24tZHJvcHBpbmctcGFydGljbGUiOiIiLCJwYXJzZS1uYW1lcyI6ZmFsc2UsInN1ZmZpeCI6IiJ9XSwiY29udGFpbmVyLXRpdGxlIjoiSm91cm5hbCBvZiBBdXRpc20gYW5kIERldmVsb3BtZW50YWwgRGlzb3JkZXJzIiwiaWQiOiJlMzNhMjZmOC03NmI2LTM2OTMtYjE4YS1lMTgzNDExZDZjNTUiLCJpc3N1ZSI6IjIiLCJpc3N1ZWQiOnsiZGF0ZS1wYXJ0cyI6W1siMjAwNCJdXX0sInBhZ2UiOiIxNjMtMTc1IiwidGl0bGUiOiJUaGUgRW1wYXRoeSBRdW90aWVudDogQW4gSW52ZXN0aWdhdGlvbiBvZiBBZHVsdHMgd2l0aCBBc3BlcmdlciBTeW5kcm9tZSBvciBIaWdoIEZ1bmN0aW9uaW5nIEF1dGlzbSwgYW5kIE5vcm1hbCBTZXggRGlmZmVyZW5jZXMiLCJ0eXBlIjoiYXJ0aWNsZS1qb3VybmFsIiwidm9sdW1lIjoiMzQifSwidXJpcyI6WyJodHRwOi8vd3d3Lm1lbmRlbGV5LmNvbS9kb2N1bWVudHMvP3V1aWQ9YTBiOTA4NDAtMDBjOC00ZGZmLTllY2EtZDI4MmM0NDMyZDY3Il0sImlzVGVtcG9yYXJ5IjpmYWxzZSwibGVnYWN5RGVza3RvcElkIjoiYTBiOTA4NDAtMDBjOC00ZGZmLTllY2EtZDI4MmM0NDMyZDY3In1dLCJwcm9wZXJ0aWVzIjp7Im5vdGVJbmRleCI6MH0sImlzRWRpdGVkIjpmYWxzZSwibWFudWFsT3ZlcnJpZGUiOnsiY2l0ZXByb2NUZXh0IjoiKEJhcm9uLUNvaGVuICYjMzg7IFdoZWVsd3JpZ2h0LCAyMDA0KSIsImlzTWFudWFsbHlPdmVycmlkZGVuIjpmYWxzZSwibWFudWFsT3ZlcnJpZGVUZXh0IjoiIn19&quot;},{&quot;citationID&quot;:&quot;MENDELEY_CITATION_58e02e89-6194-4994-9185-03672ab42a8f&quot;,&quot;citationItems&quot;:[{&quot;id&quot;:&quot;d02472f4-50f1-326e-91a9-1f6cbbb7d2e8&quot;,&quot;itemData&quot;:{&quot;DOI&quot;:&quot;10.1098/rstb.2002.1206&quot;,&quot;ISSN&quot;:&quot;09628436&quot;,&quot;PMID&quot;:&quot;12639333&quot;,&quot;abstract&quot;:&quot;Systemizing is the drive to analyse systems or construct systems. A recent model of psychological sex differences suggests that this is a major dimension in which the sexes differ, with males being more drawn to systemize than females. Currently, there are no self-report measures to assess this important dimension. A second major dimension of sex differences is empathizing (the drive to identify mental states and respond to these with an appropriate emotion). Previous studies find females score higher on empathy measures. We report a new self-report questionnaire, the Systemizing Quotient (SQ), for use with adults of normal intelligence. It contains 40 systemizing items and 20 control items. On each systemizing item, a person can score 2, 1 or 0, so the SQ has a maximum score of 80 and a minimum of zero. In Study 1, we measured the SQ of n=278 adults (114 males, 164 females) from a general population, to test for predicted sex differences (male superiority) in systemizing. All subjects were also given the Empathy Quotient (EQ) to test if previous reports of female superiority would be replicated. In Study 2 we employed the SQ and the EQ with n=47 adults (33 males, 14 females) with Asperger syndrome (AS) or high-functioning autism (HFA), who are predicted to be either normal or superior at systemizing, but impaired at empathizing. Their scores were compared with n=47 matched adults from the general population in Study 1. In Study 1, as predicted, normal adult males scored significantly higher than females on the SQ and significantly lower on the EQ. In Study 2, again as predicted, adults with AS/HFA scored significantly higher on the SQ than matched controls, and significantly lower on the EQ than matched controls. The SQ reveals both a sex difference in systemizing in the general population and an unusually strong drive to systemize in AS/HFA. These results are discussed in relation to two linked theories: the 'empathizingsystemizing' (E-S) theory of sex differences and the extreme male brain (EMB) theory of autism.&quot;,&quot;author&quot;:[{&quot;dropping-particle&quot;:&quot;&quot;,&quot;family&quot;:&quot;Baron-Cohen&quot;,&quot;given&quot;:&quot;Simon&quot;,&quot;non-dropping-particle&quot;:&quot;&quot;,&quot;parse-names&quot;:false,&quot;suffix&quot;:&quot;&quot;},{&quot;dropping-particle&quot;:&quot;&quot;,&quot;family&quot;:&quot;Richler&quot;,&quot;given&quot;:&quot;Jennifer&quot;,&quot;non-dropping-particle&quot;:&quot;&quot;,&quot;parse-names&quot;:false,&quot;suffix&quot;:&quot;&quot;},{&quot;dropping-particle&quot;:&quot;&quot;,&quot;family&quot;:&quot;Bisarya&quot;,&quot;given&quot;:&quot;Dheraj&quot;,&quot;non-dropping-particle&quot;:&quot;&quot;,&quot;parse-names&quot;:false,&quot;suffix&quot;:&quot;&quot;},{&quot;dropping-particle&quot;:&quot;&quot;,&quot;family&quot;:&quot;Gurunathan&quot;,&quot;given&quot;:&quot;Nhishanth&quot;,&quot;non-dropping-particle&quot;:&quot;&quot;,&quot;parse-names&quot;:false,&quot;suffix&quot;:&quot;&quot;},{&quot;dropping-particle&quot;:&quot;&quot;,&quot;family&quot;:&quot;Wheelwright&quot;,&quot;given&quot;:&quot;Sally&quot;,&quot;non-dropping-particle&quot;:&quot;&quot;,&quot;parse-names&quot;:false,&quot;suffix&quot;:&quot;&quot;}],&quot;container-title&quot;:&quot;Philosophical Transactions of the Royal Society B: Biological Sciences&quot;,&quot;id&quot;:&quot;d02472f4-50f1-326e-91a9-1f6cbbb7d2e8&quot;,&quot;issue&quot;:&quot;1430&quot;,&quot;issued&quot;:{&quot;date-parts&quot;:[[&quot;2003&quot;]]},&quot;page&quot;:&quot;361-374&quot;,&quot;title&quot;:&quot;The systemizing quotient: An investigation of adults with Asperger syndrome or high-functioning autism, and normal sex differences&quot;,&quot;type&quot;:&quot;article-journal&quot;,&quot;volume&quot;:&quot;358&quot;},&quot;uris&quot;:[&quot;http://www.mendeley.com/documents/?uuid=e6e38fcb-01c6-46ee-8b25-d50174cdaa8a&quot;],&quot;isTemporary&quot;:false,&quot;legacyDesktopId&quot;:&quot;e6e38fcb-01c6-46ee-8b25-d50174cdaa8a&quot;}],&quot;properties&quot;:{&quot;noteIndex&quot;:0},&quot;isEdited&quot;:false,&quot;manualOverride&quot;:{&quot;citeprocText&quot;:&quot;(Baron-Cohen et al., 2003)&quot;,&quot;isManuallyOverridden&quot;:false,&quot;manualOverrideText&quot;:&quot;&quot;},&quot;citationTag&quot;:&quot;MENDELEY_CITATION_v3_eyJjaXRhdGlvbklEIjoiTUVOREVMRVlfQ0lUQVRJT05fNThlMDJlODktNjE5NC00OTk0LTkxODUtMDM2NzJhYjQyYThmIiwiY2l0YXRpb25JdGVtcyI6W3siaWQiOiJkMDI0NzJmNC01MGYxLTMyNmUtOTFhOS0xZjZjYmJiN2QyZTgiLCJpdGVtRGF0YSI6eyJET0kiOiIxMC4xMDk4L3JzdGIuMjAwMi4xMjA2IiwiSVNTTiI6IjA5NjI4NDM2IiwiUE1JRCI6IjEyNjM5MzMzIiwiYWJzdHJhY3QiOiJTeXN0ZW1pemluZyBpcyB0aGUgZHJpdmUgdG8gYW5hbHlzZSBzeXN0ZW1zIG9yIGNvbnN0cnVjdCBzeXN0ZW1zLiBBIHJlY2VudCBtb2RlbCBvZiBwc3ljaG9sb2dpY2FsIHNleCBkaWZmZXJlbmNlcyBzdWdnZXN0cyB0aGF0IHRoaXMgaXMgYSBtYWpvciBkaW1lbnNpb24gaW4gd2hpY2ggdGhlIHNleGVzIGRpZmZlciwgd2l0aCBtYWxlcyBiZWluZyBtb3JlIGRyYXduIHRvIHN5c3RlbWl6ZSB0aGFuIGZlbWFsZXMuIEN1cnJlbnRseSwgdGhlcmUgYXJlIG5vIHNlbGYtcmVwb3J0IG1lYXN1cmVzIHRvIGFzc2VzcyB0aGlzIGltcG9ydGFudCBkaW1lbnNpb24uIEEgc2Vjb25kIG1ham9yIGRpbWVuc2lvbiBvZiBzZXggZGlmZmVyZW5jZXMgaXMgZW1wYXRoaXppbmcgKHRoZSBkcml2ZSB0byBpZGVudGlmeSBtZW50YWwgc3RhdGVzIGFuZCByZXNwb25kIHRvIHRoZXNlIHdpdGggYW4gYXBwcm9wcmlhdGUgZW1vdGlvbikuIFByZXZpb3VzIHN0dWRpZXMgZmluZCBmZW1hbGVzIHNjb3JlIGhpZ2hlciBvbiBlbXBhdGh5IG1lYXN1cmVzLiBXZSByZXBvcnQgYSBuZXcgc2VsZi1yZXBvcnQgcXVlc3Rpb25uYWlyZSwgdGhlIFN5c3RlbWl6aW5nIFF1b3RpZW50IChTUSksIGZvciB1c2Ugd2l0aCBhZHVsdHMgb2Ygbm9ybWFsIGludGVsbGlnZW5jZS4gSXQgY29udGFpbnMgNDAgc3lzdGVtaXppbmcgaXRlbXMgYW5kIDIwIGNvbnRyb2wgaXRlbXMuIE9uIGVhY2ggc3lzdGVtaXppbmcgaXRlbSwgYSBwZXJzb24gY2FuIHNjb3JlIDIsIDEgb3IgMCwgc28gdGhlIFNRIGhhcyBhIG1heGltdW0gc2NvcmUgb2YgODAgYW5kIGEgbWluaW11bSBvZiB6ZXJvLiBJbiBTdHVkeSAxLCB3ZSBtZWFzdXJlZCB0aGUgU1Egb2Ygbj0yNzggYWR1bHRzICgxMTQgbWFsZXMsIDE2NCBmZW1hbGVzKSBmcm9tIGEgZ2VuZXJhbCBwb3B1bGF0aW9uLCB0byB0ZXN0IGZvciBwcmVkaWN0ZWQgc2V4IGRpZmZlcmVuY2VzIChtYWxlIHN1cGVyaW9yaXR5KSBpbiBzeXN0ZW1pemluZy4gQWxsIHN1YmplY3RzIHdlcmUgYWxzbyBnaXZlbiB0aGUgRW1wYXRoeSBRdW90aWVudCAoRVEpIHRvIHRlc3QgaWYgcHJldmlvdXMgcmVwb3J0cyBvZiBmZW1hbGUgc3VwZXJpb3JpdHkgd291bGQgYmUgcmVwbGljYXRlZC4gSW4gU3R1ZHkgMiB3ZSBlbXBsb3llZCB0aGUgU1EgYW5kIHRoZSBFUSB3aXRoIG49NDcgYWR1bHRzICgzMyBtYWxlcywgMTQgZmVtYWxlcykgd2l0aCBBc3BlcmdlciBzeW5kcm9tZSAoQVMpIG9yIGhpZ2gtZnVuY3Rpb25pbmcgYXV0aXNtIChIRkEpLCB3aG8gYXJlIHByZWRpY3RlZCB0byBiZSBlaXRoZXIgbm9ybWFsIG9yIHN1cGVyaW9yIGF0IHN5c3RlbWl6aW5nLCBidXQgaW1wYWlyZWQgYXQgZW1wYXRoaXppbmcuIFRoZWlyIHNjb3JlcyB3ZXJlIGNvbXBhcmVkIHdpdGggbj00NyBtYXRjaGVkIGFkdWx0cyBmcm9tIHRoZSBnZW5lcmFsIHBvcHVsYXRpb24gaW4gU3R1ZHkgMS4gSW4gU3R1ZHkgMSwgYXMgcHJlZGljdGVkLCBub3JtYWwgYWR1bHQgbWFsZXMgc2NvcmVkIHNpZ25pZmljYW50bHkgaGlnaGVyIHRoYW4gZmVtYWxlcyBvbiB0aGUgU1EgYW5kIHNpZ25pZmljYW50bHkgbG93ZXIgb24gdGhlIEVRLiBJbiBTdHVkeSAyLCBhZ2FpbiBhcyBwcmVkaWN0ZWQsIGFkdWx0cyB3aXRoIEFTL0hGQSBzY29yZWQgc2lnbmlmaWNhbnRseSBoaWdoZXIgb24gdGhlIFNRIHRoYW4gbWF0Y2hlZCBjb250cm9scywgYW5kIHNpZ25pZmljYW50bHkgbG93ZXIgb24gdGhlIEVRIHRoYW4gbWF0Y2hlZCBjb250cm9scy4gVGhlIFNRIHJldmVhbHMgYm90aCBhIHNleCBkaWZmZXJlbmNlIGluIHN5c3RlbWl6aW5nIGluIHRoZSBnZW5lcmFsIHBvcHVsYXRpb24gYW5kIGFuIHVudXN1YWxseSBzdHJvbmcgZHJpdmUgdG8gc3lzdGVtaXplIGluIEFTL0hGQS4gVGhlc2UgcmVzdWx0cyBhcmUgZGlzY3Vzc2VkIGluIHJlbGF0aW9uIHRvIHR3byBsaW5rZWQgdGhlb3JpZXM6IHRoZSAnZW1wYXRoaXppbmdzeXN0ZW1pemluZycgKEUtUykgdGhlb3J5IG9mIHNleCBkaWZmZXJlbmNlcyBhbmQgdGhlIGV4dHJlbWUgbWFsZSBicmFpbiAoRU1CKSB0aGVvcnkgb2YgYXV0aXNtLiIsImF1dGhvciI6W3siZHJvcHBpbmctcGFydGljbGUiOiIiLCJmYW1pbHkiOiJCYXJvbi1Db2hlbiIsImdpdmVuIjoiU2ltb24iLCJub24tZHJvcHBpbmctcGFydGljbGUiOiIiLCJwYXJzZS1uYW1lcyI6ZmFsc2UsInN1ZmZpeCI6IiJ9LHsiZHJvcHBpbmctcGFydGljbGUiOiIiLCJmYW1pbHkiOiJSaWNobGVyIiwiZ2l2ZW4iOiJKZW5uaWZlciIsIm5vbi1kcm9wcGluZy1wYXJ0aWNsZSI6IiIsInBhcnNlLW5hbWVzIjpmYWxzZSwic3VmZml4IjoiIn0seyJkcm9wcGluZy1wYXJ0aWNsZSI6IiIsImZhbWlseSI6IkJpc2FyeWEiLCJnaXZlbiI6IkRoZXJhaiIsIm5vbi1kcm9wcGluZy1wYXJ0aWNsZSI6IiIsInBhcnNlLW5hbWVzIjpmYWxzZSwic3VmZml4IjoiIn0seyJkcm9wcGluZy1wYXJ0aWNsZSI6IiIsImZhbWlseSI6Ikd1cnVuYXRoYW4iLCJnaXZlbiI6Ik5oaXNoYW50aCIsIm5vbi1kcm9wcGluZy1wYXJ0aWNsZSI6IiIsInBhcnNlLW5hbWVzIjpmYWxzZSwic3VmZml4IjoiIn0seyJkcm9wcGluZy1wYXJ0aWNsZSI6IiIsImZhbWlseSI6IldoZWVsd3JpZ2h0IiwiZ2l2ZW4iOiJTYWxseSIsIm5vbi1kcm9wcGluZy1wYXJ0aWNsZSI6IiIsInBhcnNlLW5hbWVzIjpmYWxzZSwic3VmZml4IjoiIn1dLCJjb250YWluZXItdGl0bGUiOiJQaGlsb3NvcGhpY2FsIFRyYW5zYWN0aW9ucyBvZiB0aGUgUm95YWwgU29jaWV0eSBCOiBCaW9sb2dpY2FsIFNjaWVuY2VzIiwiaWQiOiJkMDI0NzJmNC01MGYxLTMyNmUtOTFhOS0xZjZjYmJiN2QyZTgiLCJpc3N1ZSI6IjE0MzAiLCJpc3N1ZWQiOnsiZGF0ZS1wYXJ0cyI6W1siMjAwMyJdXX0sInBhZ2UiOiIzNjEtMzc0IiwidGl0bGUiOiJUaGUgc3lzdGVtaXppbmcgcXVvdGllbnQ6IEFuIGludmVzdGlnYXRpb24gb2YgYWR1bHRzIHdpdGggQXNwZXJnZXIgc3luZHJvbWUgb3IgaGlnaC1mdW5jdGlvbmluZyBhdXRpc20sIGFuZCBub3JtYWwgc2V4IGRpZmZlcmVuY2VzIiwidHlwZSI6ImFydGljbGUtam91cm5hbCIsInZvbHVtZSI6IjM1OCJ9LCJ1cmlzIjpbImh0dHA6Ly93d3cubWVuZGVsZXkuY29tL2RvY3VtZW50cy8/dXVpZD1lNmUzOGZjYi0wMWM2LTQ2ZWUtOGIyNS1kNTAxNzRjZGFhOGEiXSwiaXNUZW1wb3JhcnkiOmZhbHNlLCJsZWdhY3lEZXNrdG9wSWQiOiJlNmUzOGZjYi0wMWM2LTQ2ZWUtOGIyNS1kNTAxNzRjZGFhOGEifV0sInByb3BlcnRpZXMiOnsibm90ZUluZGV4IjowfSwiaXNFZGl0ZWQiOmZhbHNlLCJtYW51YWxPdmVycmlkZSI6eyJjaXRlcHJvY1RleHQiOiIoQmFyb24tQ29oZW4gZXQgYWwuLCAyMDAzKSIsImlzTWFudWFsbHlPdmVycmlkZGVuIjpmYWxzZSwibWFudWFsT3ZlcnJpZGVUZXh0IjoiIn19&quot;},{&quot;citationID&quot;:&quot;MENDELEY_CITATION_39379c37-7733-447d-9479-775430270880&quot;,&quot;citationItems&quot;:[{&quot;id&quot;:&quot;1e7d58d0-a9e0-3ad9-ba22-b22ebdfeee80&quot;,&quot;itemData&quot;:{&quot;DOI&quot;:&quot;10.1186/2040-2392-5-29&quot;,&quot;ISSN&quot;:&quot;20402392&quot;,&quot;abstract&quot;:&quot;Background: Questionnaire-based studies suggest atypical sensory perception in over 90% of individuals with autism spectrum conditions (ASC). Sensory questionnaire-based studies in ASC mainly record parental reports of their child's sensory experience; less is known about sensory reactivity in adults with ASC. Given the DSM-5 criteria for ASC now include sensory reactivity, there is a need for an adult questionnaire investigating basic sensory functioning. We aimed to develop and validate the Sensory Perception Quotient (SPQ), which assesses basic sensory hyper- and hyposensitivity across all five modalities. Methods. A total of 359 adults with (n = 196) and without (n = 163) ASC were asked to fill in the SPQ, the Sensory Over-Responsivity Inventory (SensOR) and the Autism-Spectrum Quotient (AQ) online. Results: Adults with ASC reported more sensory hypersensitivity on the SPQ compared to controls (P &lt;.001). SPQ scores were correlated with AQ scores both across groups (r =.-38) and within the ASC (r = -.18) and control groups (r = -.15). Principal component analyses conducted separately in both groups indicated that one factor comprising 35 items consistently assesses sensory hypersensitivity. The SPQ showed high internal consistency for both the total SPQ (Cronbach's alpha =.92) and the reduced 35-item version (alpha =.93). The SPQ was significantly correlated with the SensOR across groups (r = -.46) and within the ASC (r = -.49) and control group (r = -.21). Conclusions: The SPQ shows good internal consistency and concurrent validity and differentiates between adults with and without ASC. Adults with ASC report more sensitivity to sensory stimuli on the SPQ. Finally, greater sensory sensitivity is associated with more autistic traits. The SPQ provides a new tool to measure individual differences on this dimension. © 2014 Tavassoli et al.; licensee BioMed Central Ltd.&quot;,&quot;author&quot;:[{&quot;dropping-particle&quot;:&quot;&quot;,&quot;family&quot;:&quot;Tavassoli&quot;,&quot;given&quot;:&quot;Teresa&quot;,&quot;non-dropping-particle&quot;:&quot;&quot;,&quot;parse-names&quot;:false,&quot;suffix&quot;:&quot;&quot;},{&quot;dropping-particle&quot;:&quot;&quot;,&quot;family&quot;:&quot;Hoekstra&quot;,&quot;given&quot;:&quot;Rosa A.&quot;,&quot;non-dropping-particle&quot;:&quot;&quot;,&quot;parse-names&quot;:false,&quot;suffix&quot;:&quot;&quot;},{&quot;dropping-particle&quot;:&quot;&quot;,&quot;family&quot;:&quot;Baron-Cohen&quot;,&quot;given&quot;:&quot;Simon&quot;,&quot;non-dropping-particle&quot;:&quot;&quot;,&quot;parse-names&quot;:false,&quot;suffix&quot;:&quot;&quot;}],&quot;container-title&quot;:&quot;Molecular Autism&quot;,&quot;id&quot;:&quot;1e7d58d0-a9e0-3ad9-ba22-b22ebdfeee80&quot;,&quot;issue&quot;:&quot;1&quot;,&quot;issued&quot;:{&quot;date-parts&quot;:[[&quot;2014&quot;]]},&quot;page&quot;:&quot;1-10&quot;,&quot;title&quot;:&quot;The Sensory Perception Quotient (SPQ): Development and validation of a new sensory questionnaire for adults with and without autism&quot;,&quot;type&quot;:&quot;article-journal&quot;,&quot;volume&quot;:&quot;5&quot;},&quot;uris&quot;:[&quot;http://www.mendeley.com/documents/?uuid=c72cf79c-d914-4725-b497-d66628d7aa5f&quot;],&quot;isTemporary&quot;:false,&quot;legacyDesktopId&quot;:&quot;c72cf79c-d914-4725-b497-d66628d7aa5f&quot;}],&quot;properties&quot;:{&quot;noteIndex&quot;:0},&quot;isEdited&quot;:false,&quot;manualOverride&quot;:{&quot;citeprocText&quot;:&quot;(Tavassoli et al., 2014)&quot;,&quot;isManuallyOverridden&quot;:false,&quot;manualOverrideText&quot;:&quot;&quot;},&quot;citationTag&quot;:&quot;MENDELEY_CITATION_v3_eyJjaXRhdGlvbklEIjoiTUVOREVMRVlfQ0lUQVRJT05fMzkzNzljMzctNzczMy00NDdkLTk0NzktNzc1NDMwMjcwODgwIiwiY2l0YXRpb25JdGVtcyI6W3siaWQiOiIxZTdkNThkMC1hOWUwLTNhZDktYmEyMi1iMjJlYmRmZWVlODAiLCJpdGVtRGF0YSI6eyJET0kiOiIxMC4xMTg2LzIwNDAtMjM5Mi01LTI5IiwiSVNTTiI6IjIwNDAyMzkyIiwiYWJzdHJhY3QiOiJCYWNrZ3JvdW5kOiBRdWVzdGlvbm5haXJlLWJhc2VkIHN0dWRpZXMgc3VnZ2VzdCBhdHlwaWNhbCBzZW5zb3J5IHBlcmNlcHRpb24gaW4gb3ZlciA5MCUgb2YgaW5kaXZpZHVhbHMgd2l0aCBhdXRpc20gc3BlY3RydW0gY29uZGl0aW9ucyAoQVNDKS4gU2Vuc29yeSBxdWVzdGlvbm5haXJlLWJhc2VkIHN0dWRpZXMgaW4gQVNDIG1haW5seSByZWNvcmQgcGFyZW50YWwgcmVwb3J0cyBvZiB0aGVpciBjaGlsZCdzIHNlbnNvcnkgZXhwZXJpZW5jZTsgbGVzcyBpcyBrbm93biBhYm91dCBzZW5zb3J5IHJlYWN0aXZpdHkgaW4gYWR1bHRzIHdpdGggQVNDLiBHaXZlbiB0aGUgRFNNLTUgY3JpdGVyaWEgZm9yIEFTQyBub3cgaW5jbHVkZSBzZW5zb3J5IHJlYWN0aXZpdHksIHRoZXJlIGlzIGEgbmVlZCBmb3IgYW4gYWR1bHQgcXVlc3Rpb25uYWlyZSBpbnZlc3RpZ2F0aW5nIGJhc2ljIHNlbnNvcnkgZnVuY3Rpb25pbmcuIFdlIGFpbWVkIHRvIGRldmVsb3AgYW5kIHZhbGlkYXRlIHRoZSBTZW5zb3J5IFBlcmNlcHRpb24gUXVvdGllbnQgKFNQUSksIHdoaWNoIGFzc2Vzc2VzIGJhc2ljIHNlbnNvcnkgaHlwZXItIGFuZCBoeXBvc2Vuc2l0aXZpdHkgYWNyb3NzIGFsbCBmaXZlIG1vZGFsaXRpZXMuIE1ldGhvZHMuIEEgdG90YWwgb2YgMzU5IGFkdWx0cyB3aXRoIChuID0gMTk2KSBhbmQgd2l0aG91dCAobiA9IDE2MykgQVNDIHdlcmUgYXNrZWQgdG8gZmlsbCBpbiB0aGUgU1BRLCB0aGUgU2Vuc29yeSBPdmVyLVJlc3BvbnNpdml0eSBJbnZlbnRvcnkgKFNlbnNPUikgYW5kIHRoZSBBdXRpc20tU3BlY3RydW0gUXVvdGllbnQgKEFRKSBvbmxpbmUuIFJlc3VsdHM6IEFkdWx0cyB3aXRoIEFTQyByZXBvcnRlZCBtb3JlIHNlbnNvcnkgaHlwZXJzZW5zaXRpdml0eSBvbiB0aGUgU1BRIGNvbXBhcmVkIHRvIGNvbnRyb2xzIChQIDwuMDAxKS4gU1BRIHNjb3JlcyB3ZXJlIGNvcnJlbGF0ZWQgd2l0aCBBUSBzY29yZXMgYm90aCBhY3Jvc3MgZ3JvdXBzIChyID0uLTM4KSBhbmQgd2l0aGluIHRoZSBBU0MgKHIgPSAtLjE4KSBhbmQgY29udHJvbCBncm91cHMgKHIgPSAtLjE1KS4gUHJpbmNpcGFsIGNvbXBvbmVudCBhbmFseXNlcyBjb25kdWN0ZWQgc2VwYXJhdGVseSBpbiBib3RoIGdyb3VwcyBpbmRpY2F0ZWQgdGhhdCBvbmUgZmFjdG9yIGNvbXByaXNpbmcgMzUgaXRlbXMgY29uc2lzdGVudGx5IGFzc2Vzc2VzIHNlbnNvcnkgaHlwZXJzZW5zaXRpdml0eS4gVGhlIFNQUSBzaG93ZWQgaGlnaCBpbnRlcm5hbCBjb25zaXN0ZW5jeSBmb3IgYm90aCB0aGUgdG90YWwgU1BRIChDcm9uYmFjaCdzIGFscGhhID0uOTIpIGFuZCB0aGUgcmVkdWNlZCAzNS1pdGVtIHZlcnNpb24gKGFscGhhID0uOTMpLiBUaGUgU1BRIHdhcyBzaWduaWZpY2FudGx5IGNvcnJlbGF0ZWQgd2l0aCB0aGUgU2Vuc09SIGFjcm9zcyBncm91cHMgKHIgPSAtLjQ2KSBhbmQgd2l0aGluIHRoZSBBU0MgKHIgPSAtLjQ5KSBhbmQgY29udHJvbCBncm91cCAociA9IC0uMjEpLiBDb25jbHVzaW9uczogVGhlIFNQUSBzaG93cyBnb29kIGludGVybmFsIGNvbnNpc3RlbmN5IGFuZCBjb25jdXJyZW50IHZhbGlkaXR5IGFuZCBkaWZmZXJlbnRpYXRlcyBiZXR3ZWVuIGFkdWx0cyB3aXRoIGFuZCB3aXRob3V0IEFTQy4gQWR1bHRzIHdpdGggQVNDIHJlcG9ydCBtb3JlIHNlbnNpdGl2aXR5IHRvIHNlbnNvcnkgc3RpbXVsaSBvbiB0aGUgU1BRLiBGaW5hbGx5LCBncmVhdGVyIHNlbnNvcnkgc2Vuc2l0aXZpdHkgaXMgYXNzb2NpYXRlZCB3aXRoIG1vcmUgYXV0aXN0aWMgdHJhaXRzLiBUaGUgU1BRIHByb3ZpZGVzIGEgbmV3IHRvb2wgdG8gbWVhc3VyZSBpbmRpdmlkdWFsIGRpZmZlcmVuY2VzIG9uIHRoaXMgZGltZW5zaW9uLiDCqSAyMDE0IFRhdmFzc29saSBldCBhbC47IGxpY2Vuc2VlIEJpb01lZCBDZW50cmFsIEx0ZC4iLCJhdXRob3IiOlt7ImRyb3BwaW5nLXBhcnRpY2xlIjoiIiwiZmFtaWx5IjoiVGF2YXNzb2xpIiwiZ2l2ZW4iOiJUZXJlc2EiLCJub24tZHJvcHBpbmctcGFydGljbGUiOiIiLCJwYXJzZS1uYW1lcyI6ZmFsc2UsInN1ZmZpeCI6IiJ9LHsiZHJvcHBpbmctcGFydGljbGUiOiIiLCJmYW1pbHkiOiJIb2Vrc3RyYSIsImdpdmVuIjoiUm9zYSBBLiIsIm5vbi1kcm9wcGluZy1wYXJ0aWNsZSI6IiIsInBhcnNlLW5hbWVzIjpmYWxzZSwic3VmZml4IjoiIn0seyJkcm9wcGluZy1wYXJ0aWNsZSI6IiIsImZhbWlseSI6IkJhcm9uLUNvaGVuIiwiZ2l2ZW4iOiJTaW1vbiIsIm5vbi1kcm9wcGluZy1wYXJ0aWNsZSI6IiIsInBhcnNlLW5hbWVzIjpmYWxzZSwic3VmZml4IjoiIn1dLCJjb250YWluZXItdGl0bGUiOiJNb2xlY3VsYXIgQXV0aXNtIiwiaWQiOiIxZTdkNThkMC1hOWUwLTNhZDktYmEyMi1iMjJlYmRmZWVlODAiLCJpc3N1ZSI6IjEiLCJpc3N1ZWQiOnsiZGF0ZS1wYXJ0cyI6W1siMjAxNCJdXX0sInBhZ2UiOiIxLTEwIiwidGl0bGUiOiJUaGUgU2Vuc29yeSBQZXJjZXB0aW9uIFF1b3RpZW50IChTUFEpOiBEZXZlbG9wbWVudCBhbmQgdmFsaWRhdGlvbiBvZiBhIG5ldyBzZW5zb3J5IHF1ZXN0aW9ubmFpcmUgZm9yIGFkdWx0cyB3aXRoIGFuZCB3aXRob3V0IGF1dGlzbSIsInR5cGUiOiJhcnRpY2xlLWpvdXJuYWwiLCJ2b2x1bWUiOiI1In0sInVyaXMiOlsiaHR0cDovL3d3dy5tZW5kZWxleS5jb20vZG9jdW1lbnRzLz91dWlkPWM3MmNmNzljLWQ5MTQtNDcyNS1iNDk3LWQ2NjYyOGQ3YWE1ZiJdLCJpc1RlbXBvcmFyeSI6ZmFsc2UsImxlZ2FjeURlc2t0b3BJZCI6ImM3MmNmNzljLWQ5MTQtNDcyNS1iNDk3LWQ2NjYyOGQ3YWE1ZiJ9XSwicHJvcGVydGllcyI6eyJub3RlSW5kZXgiOjB9LCJpc0VkaXRlZCI6ZmFsc2UsIm1hbnVhbE92ZXJyaWRlIjp7ImNpdGVwcm9jVGV4dCI6IihUYXZhc3NvbGkgZXQgYWwuLCAyMDE0KSIsImlzTWFudWFsbHlPdmVycmlkZGVuIjpmYWxzZSwibWFudWFsT3ZlcnJpZGVUZXh0IjoiIn19&quot;},{&quot;citationID&quot;:&quot;MENDELEY_CITATION_37f447f7-bfed-4f78-bcbe-6f53ce48c1bd&quot;,&quot;citationItems&quot;:[{&quot;id&quot;:&quot;262bb979-0b2e-3b5d-9c03-e4a45de12c5b&quot;,&quot;itemData&quot;:{&quot;DOI&quot;:&quot;10.1016/j.ridd.2009.08.010&quot;,&quot;ISSN&quot;:&quot;08914222&quot;,&quot;abstract&quot;:&quot;Developmental Co-ordination Disorder (DCD), also known as Dyspraxia in the United Kingdom (U.K.), is a developmental disorder affecting motor co-ordination. In the past this was regarded as a childhood disorder, however there is increasing evidence that a significant number of children will continue to have persistent difficulties into adulthood. Despite this, there remains little information as to how the difficulties might present at this stage, and additionally the impact on every day functioning. As young people move into further and higher education there is a need for screening and assessment tools. Such tools allow for identification of these difficulties, access to support, and clarification of areas where appropriate support needs to be targeted. This paper describes the first adult screening tool for DCD. The development and the results from testing this tool in two countries, Israel and the U.K. are outlined and the implications for its use in further and higher education discussed. © 2009 Elsevier Ltd. All rights reserved.&quot;,&quot;author&quot;:[{&quot;dropping-particle&quot;:&quot;&quot;,&quot;family&quot;:&quot;Kirby&quot;,&quot;given&quot;:&quot;Amanda&quot;,&quot;non-dropping-particle&quot;:&quot;&quot;,&quot;parse-names&quot;:false,&quot;suffix&quot;:&quot;&quot;},{&quot;dropping-particle&quot;:&quot;&quot;,&quot;family&quot;:&quot;Edwards&quot;,&quot;given&quot;:&quot;Lisa&quot;,&quot;non-dropping-particle&quot;:&quot;&quot;,&quot;parse-names&quot;:false,&quot;suffix&quot;:&quot;&quot;},{&quot;dropping-particle&quot;:&quot;&quot;,&quot;family&quot;:&quot;Sugden&quot;,&quot;given&quot;:&quot;David&quot;,&quot;non-dropping-particle&quot;:&quot;&quot;,&quot;parse-names&quot;:false,&quot;suffix&quot;:&quot;&quot;},{&quot;dropping-particle&quot;:&quot;&quot;,&quot;family&quot;:&quot;Rosenblum&quot;,&quot;given&quot;:&quot;Sara&quot;,&quot;non-dropping-particle&quot;:&quot;&quot;,&quot;parse-names&quot;:false,&quot;suffix&quot;:&quot;&quot;}],&quot;container-title&quot;:&quot;Research in Developmental Disabilities&quot;,&quot;id&quot;:&quot;262bb979-0b2e-3b5d-9c03-e4a45de12c5b&quot;,&quot;issue&quot;:&quot;1&quot;,&quot;issued&quot;:{&quot;date-parts&quot;:[[&quot;2010&quot;]]},&quot;page&quot;:&quot;131-139&quot;,&quot;title&quot;:&quot;The development and standardization of the Adult Developmental Co-ordination Disorders/Dyspraxia Checklist (ADC)&quot;,&quot;type&quot;:&quot;article-journal&quot;,&quot;volume&quot;:&quot;31&quot;},&quot;uris&quot;:[&quot;http://www.mendeley.com/documents/?uuid=8a9ee1f8-51ec-4ff0-9138-cdbe38fbe469&quot;],&quot;isTemporary&quot;:false,&quot;legacyDesktopId&quot;:&quot;8a9ee1f8-51ec-4ff0-9138-cdbe38fbe469&quot;}],&quot;properties&quot;:{&quot;noteIndex&quot;:0},&quot;isEdited&quot;:false,&quot;manualOverride&quot;:{&quot;citeprocText&quot;:&quot;(Kirby et al., 2010)&quot;,&quot;isManuallyOverridden&quot;:false,&quot;manualOverrideText&quot;:&quot;&quot;},&quot;citationTag&quot;:&quot;MENDELEY_CITATION_v3_eyJjaXRhdGlvbklEIjoiTUVOREVMRVlfQ0lUQVRJT05fMzdmNDQ3ZjctYmZlZC00Zjc4LWJjYmUtNmY1M2NlNDhjMWJkIiwiY2l0YXRpb25JdGVtcyI6W3siaWQiOiIyNjJiYjk3OS0wYjJlLTNiNWQtOWMwMy1lNGE0NWRlMTJjNWIiLCJpdGVtRGF0YSI6eyJET0kiOiIxMC4xMDE2L2oucmlkZC4yMDA5LjA4LjAxMCIsIklTU04iOiIwODkxNDIyMiIsImFic3RyYWN0IjoiRGV2ZWxvcG1lbnRhbCBDby1vcmRpbmF0aW9uIERpc29yZGVyIChEQ0QpLCBhbHNvIGtub3duIGFzIER5c3ByYXhpYSBpbiB0aGUgVW5pdGVkIEtpbmdkb20gKFUuSy4pLCBpcyBhIGRldmVsb3BtZW50YWwgZGlzb3JkZXIgYWZmZWN0aW5nIG1vdG9yIGNvLW9yZGluYXRpb24uIEluIHRoZSBwYXN0IHRoaXMgd2FzIHJlZ2FyZGVkIGFzIGEgY2hpbGRob29kIGRpc29yZGVyLCBob3dldmVyIHRoZXJlIGlzIGluY3JlYXNpbmcgZXZpZGVuY2UgdGhhdCBhIHNpZ25pZmljYW50IG51bWJlciBvZiBjaGlsZHJlbiB3aWxsIGNvbnRpbnVlIHRvIGhhdmUgcGVyc2lzdGVudCBkaWZmaWN1bHRpZXMgaW50byBhZHVsdGhvb2QuIERlc3BpdGUgdGhpcywgdGhlcmUgcmVtYWlucyBsaXR0bGUgaW5mb3JtYXRpb24gYXMgdG8gaG93IHRoZSBkaWZmaWN1bHRpZXMgbWlnaHQgcHJlc2VudCBhdCB0aGlzIHN0YWdlLCBhbmQgYWRkaXRpb25hbGx5IHRoZSBpbXBhY3Qgb24gZXZlcnkgZGF5IGZ1bmN0aW9uaW5nLiBBcyB5b3VuZyBwZW9wbGUgbW92ZSBpbnRvIGZ1cnRoZXIgYW5kIGhpZ2hlciBlZHVjYXRpb24gdGhlcmUgaXMgYSBuZWVkIGZvciBzY3JlZW5pbmcgYW5kIGFzc2Vzc21lbnQgdG9vbHMuIFN1Y2ggdG9vbHMgYWxsb3cgZm9yIGlkZW50aWZpY2F0aW9uIG9mIHRoZXNlIGRpZmZpY3VsdGllcywgYWNjZXNzIHRvIHN1cHBvcnQsIGFuZCBjbGFyaWZpY2F0aW9uIG9mIGFyZWFzIHdoZXJlIGFwcHJvcHJpYXRlIHN1cHBvcnQgbmVlZHMgdG8gYmUgdGFyZ2V0ZWQuIFRoaXMgcGFwZXIgZGVzY3JpYmVzIHRoZSBmaXJzdCBhZHVsdCBzY3JlZW5pbmcgdG9vbCBmb3IgRENELiBUaGUgZGV2ZWxvcG1lbnQgYW5kIHRoZSByZXN1bHRzIGZyb20gdGVzdGluZyB0aGlzIHRvb2wgaW4gdHdvIGNvdW50cmllcywgSXNyYWVsIGFuZCB0aGUgVS5LLiBhcmUgb3V0bGluZWQgYW5kIHRoZSBpbXBsaWNhdGlvbnMgZm9yIGl0cyB1c2UgaW4gZnVydGhlciBhbmQgaGlnaGVyIGVkdWNhdGlvbiBkaXNjdXNzZWQuIMKpIDIwMDkgRWxzZXZpZXIgTHRkLiBBbGwgcmlnaHRzIHJlc2VydmVkLiIsImF1dGhvciI6W3siZHJvcHBpbmctcGFydGljbGUiOiIiLCJmYW1pbHkiOiJLaXJieSIsImdpdmVuIjoiQW1hbmRhIiwibm9uLWRyb3BwaW5nLXBhcnRpY2xlIjoiIiwicGFyc2UtbmFtZXMiOmZhbHNlLCJzdWZmaXgiOiIifSx7ImRyb3BwaW5nLXBhcnRpY2xlIjoiIiwiZmFtaWx5IjoiRWR3YXJkcyIsImdpdmVuIjoiTGlzYSIsIm5vbi1kcm9wcGluZy1wYXJ0aWNsZSI6IiIsInBhcnNlLW5hbWVzIjpmYWxzZSwic3VmZml4IjoiIn0seyJkcm9wcGluZy1wYXJ0aWNsZSI6IiIsImZhbWlseSI6IlN1Z2RlbiIsImdpdmVuIjoiRGF2aWQiLCJub24tZHJvcHBpbmctcGFydGljbGUiOiIiLCJwYXJzZS1uYW1lcyI6ZmFsc2UsInN1ZmZpeCI6IiJ9LHsiZHJvcHBpbmctcGFydGljbGUiOiIiLCJmYW1pbHkiOiJSb3NlbmJsdW0iLCJnaXZlbiI6IlNhcmEiLCJub24tZHJvcHBpbmctcGFydGljbGUiOiIiLCJwYXJzZS1uYW1lcyI6ZmFsc2UsInN1ZmZpeCI6IiJ9XSwiY29udGFpbmVyLXRpdGxlIjoiUmVzZWFyY2ggaW4gRGV2ZWxvcG1lbnRhbCBEaXNhYmlsaXRpZXMiLCJpZCI6IjI2MmJiOTc5LTBiMmUtM2I1ZC05YzAzLWU0YTQ1ZGUxMmM1YiIsImlzc3VlIjoiMSIsImlzc3VlZCI6eyJkYXRlLXBhcnRzIjpbWyIyMDEwIl1dfSwicGFnZSI6IjEzMS0xMzkiLCJ0aXRsZSI6IlRoZSBkZXZlbG9wbWVudCBhbmQgc3RhbmRhcmRpemF0aW9uIG9mIHRoZSBBZHVsdCBEZXZlbG9wbWVudGFsIENvLW9yZGluYXRpb24gRGlzb3JkZXJzL0R5c3ByYXhpYSBDaGVja2xpc3QgKEFEQykiLCJ0eXBlIjoiYXJ0aWNsZS1qb3VybmFsIiwidm9sdW1lIjoiMzEifSwidXJpcyI6WyJodHRwOi8vd3d3Lm1lbmRlbGV5LmNvbS9kb2N1bWVudHMvP3V1aWQ9OGE5ZWUxZjgtNTFlYy00ZmYwLTkxMzgtY2RiZTM4ZmJlNDY5Il0sImlzVGVtcG9yYXJ5IjpmYWxzZSwibGVnYWN5RGVza3RvcElkIjoiOGE5ZWUxZjgtNTFlYy00ZmYwLTkxMzgtY2RiZTM4ZmJlNDY5In1dLCJwcm9wZXJ0aWVzIjp7Im5vdGVJbmRleCI6MH0sImlzRWRpdGVkIjpmYWxzZSwibWFudWFsT3ZlcnJpZGUiOnsiY2l0ZXByb2NUZXh0IjoiKEtpcmJ5IGV0IGFsLiwgMjAxMCkiLCJpc01hbnVhbGx5T3ZlcnJpZGRlbiI6ZmFsc2UsIm1hbnVhbE92ZXJyaWRlVGV4dCI6IiJ9fQ==&quot;},{&quot;citationID&quot;:&quot;MENDELEY_CITATION_4e58ebc2-5051-4c7a-a69f-5072c94ce995&quot;,&quot;citationItems&quot;:[{&quot;id&quot;:&quot;e8ab78a2-2933-36b9-8ceb-41276460e90a&quot;,&quot;itemData&quot;:{&quot;author&quot;:[{&quot;dropping-particle&quot;:&quot;&quot;,&quot;family&quot;:&quot;Beck&quot;,&quot;given&quot;:&quot;A. T.&quot;,&quot;non-dropping-particle&quot;:&quot;&quot;,&quot;parse-names&quot;:false,&quot;suffix&quot;:&quot;&quot;},{&quot;dropping-particle&quot;:&quot;&quot;,&quot;family&quot;:&quot;Steer&quot;,&quot;given&quot;:&quot;R.A.&quot;,&quot;non-dropping-particle&quot;:&quot;&quot;,&quot;parse-names&quot;:false,&quot;suffix&quot;:&quot;&quot;},{&quot;dropping-particle&quot;:&quot;&quot;,&quot;family&quot;:&quot;Brown&quot;,&quot;given&quot;:&quot;G.K.&quot;,&quot;non-dropping-particle&quot;:&quot;&quot;,&quot;parse-names&quot;:false,&quot;suffix&quot;:&quot;&quot;}],&quot;edition&quot;:&quot;2nd&quot;,&quot;id&quot;:&quot;e8ab78a2-2933-36b9-8ceb-41276460e90a&quot;,&quot;issued&quot;:{&quot;date-parts&quot;:[[&quot;1996&quot;]]},&quot;publisher&quot;:&quot;The Psychological Corporation&quot;,&quot;publisher-place&quot;:&quot;San Antonio, TX&quot;,&quot;title&quot;:&quot;Beck Depression Inventory, 2nd edn. Manual.&quot;,&quot;type&quot;:&quot;book&quot;},&quot;uris&quot;:[&quot;http://www.mendeley.com/documents/?uuid=75479ae6-62d6-4c15-a7f8-194408857b6a&quot;],&quot;isTemporary&quot;:false,&quot;legacyDesktopId&quot;:&quot;75479ae6-62d6-4c15-a7f8-194408857b6a&quot;}],&quot;properties&quot;:{&quot;noteIndex&quot;:0},&quot;isEdited&quot;:false,&quot;manualOverride&quot;:{&quot;citeprocText&quot;:&quot;(Beck et al., 1996)&quot;,&quot;isManuallyOverridden&quot;:false,&quot;manualOverrideText&quot;:&quot;&quot;},&quot;citationTag&quot;:&quot;MENDELEY_CITATION_v3_eyJjaXRhdGlvbklEIjoiTUVOREVMRVlfQ0lUQVRJT05fNGU1OGViYzItNTA1MS00YzdhLWE2OWYtNTA3MmM5NGNlOTk1IiwiY2l0YXRpb25JdGVtcyI6W3siaWQiOiJlOGFiNzhhMi0yOTMzLTM2YjktOGNlYi00MTI3NjQ2MGU5MGEiLCJpdGVtRGF0YSI6eyJhdXRob3IiOlt7ImRyb3BwaW5nLXBhcnRpY2xlIjoiIiwiZmFtaWx5IjoiQmVjayIsImdpdmVuIjoiQS4gVC4iLCJub24tZHJvcHBpbmctcGFydGljbGUiOiIiLCJwYXJzZS1uYW1lcyI6ZmFsc2UsInN1ZmZpeCI6IiJ9LHsiZHJvcHBpbmctcGFydGljbGUiOiIiLCJmYW1pbHkiOiJTdGVlciIsImdpdmVuIjoiUi5BLiIsIm5vbi1kcm9wcGluZy1wYXJ0aWNsZSI6IiIsInBhcnNlLW5hbWVzIjpmYWxzZSwic3VmZml4IjoiIn0seyJkcm9wcGluZy1wYXJ0aWNsZSI6IiIsImZhbWlseSI6IkJyb3duIiwiZ2l2ZW4iOiJHLksuIiwibm9uLWRyb3BwaW5nLXBhcnRpY2xlIjoiIiwicGFyc2UtbmFtZXMiOmZhbHNlLCJzdWZmaXgiOiIifV0sImVkaXRpb24iOiIybmQiLCJpZCI6ImU4YWI3OGEyLTI5MzMtMzZiOS04Y2ViLTQxMjc2NDYwZTkwYSIsImlzc3VlZCI6eyJkYXRlLXBhcnRzIjpbWyIxOTk2Il1dfSwicHVibGlzaGVyIjoiVGhlIFBzeWNob2xvZ2ljYWwgQ29ycG9yYXRpb24iLCJwdWJsaXNoZXItcGxhY2UiOiJTYW4gQW50b25pbywgVFgiLCJ0aXRsZSI6IkJlY2sgRGVwcmVzc2lvbiBJbnZlbnRvcnksIDJuZCBlZG4uIE1hbnVhbC4iLCJ0eXBlIjoiYm9vayJ9LCJ1cmlzIjpbImh0dHA6Ly93d3cubWVuZGVsZXkuY29tL2RvY3VtZW50cy8/dXVpZD03NTQ3OWFlNi02MmQ2LTRjMTUtYTdmOC0xOTQ0MDg4NTdiNmEiXSwiaXNUZW1wb3JhcnkiOmZhbHNlLCJsZWdhY3lEZXNrdG9wSWQiOiI3NTQ3OWFlNi02MmQ2LTRjMTUtYTdmOC0xOTQ0MDg4NTdiNmEifV0sInByb3BlcnRpZXMiOnsibm90ZUluZGV4IjowfSwiaXNFZGl0ZWQiOmZhbHNlLCJtYW51YWxPdmVycmlkZSI6eyJjaXRlcHJvY1RleHQiOiIoQmVjayBldCBhbC4sIDE5OTYpIiwiaXNNYW51YWxseU92ZXJyaWRkZW4iOmZhbHNlLCJtYW51YWxPdmVycmlkZVRleHQiOiIifX0=&quot;},{&quot;citationID&quot;:&quot;MENDELEY_CITATION_a69f4674-af89-41c3-8ff1-39d812cebfb3&quot;,&quot;citationItems&quot;:[{&quot;id&quot;:&quot;3698b9be-9fb8-38e3-a79d-1f4a2b4e3f1e&quot;,&quot;itemData&quot;:{&quot;author&quot;:[{&quot;dropping-particle&quot;:&quot;&quot;,&quot;family&quot;:&quot;Schmidt&quot;,&quot;given&quot;:&quot;K. H.&quot;,&quot;non-dropping-particle&quot;:&quot;&quot;,&quot;parse-names&quot;:false,&quot;suffix&quot;:&quot;&quot;},{&quot;dropping-particle&quot;:&quot;&quot;,&quot;family&quot;:&quot;Metzler&quot;,&quot;given&quot;:&quot;P.&quot;,&quot;non-dropping-particle&quot;:&quot;&quot;,&quot;parse-names&quot;:false,&quot;suffix&quot;:&quot;&quot;}],&quot;id&quot;:&quot;3698b9be-9fb8-38e3-a79d-1f4a2b4e3f1e&quot;,&quot;issued&quot;:{&quot;date-parts&quot;:[[&quot;1992&quot;]]},&quot;publisher&quot;:&quot;Beltz&quot;,&quot;title&quot;:&quot;Wortschatztest&quot;,&quot;type&quot;:&quot;book&quot;},&quot;uris&quot;:[&quot;http://www.mendeley.com/documents/?uuid=19340140-4821-4f7a-afa3-8b51690549d5&quot;],&quot;isTemporary&quot;:false,&quot;legacyDesktopId&quot;:&quot;19340140-4821-4f7a-afa3-8b51690549d5&quot;}],&quot;properties&quot;:{&quot;noteIndex&quot;:0},&quot;isEdited&quot;:false,&quot;manualOverride&quot;:{&quot;citeprocText&quot;:&quot;(Schmidt &amp;#38; Metzler, 1992)&quot;,&quot;isManuallyOverridden&quot;:false,&quot;manualOverrideText&quot;:&quot;&quot;},&quot;citationTag&quot;:&quot;MENDELEY_CITATION_v3_eyJjaXRhdGlvbklEIjoiTUVOREVMRVlfQ0lUQVRJT05fYTY5ZjQ2NzQtYWY4OS00MWMzLThmZjEtMzlkODEyY2ViZmIzIiwiY2l0YXRpb25JdGVtcyI6W3siaWQiOiIzNjk4YjliZS05ZmI4LTM4ZTMtYTc5ZC0xZjRhMmI0ZTNmMWUiLCJpdGVtRGF0YSI6eyJhdXRob3IiOlt7ImRyb3BwaW5nLXBhcnRpY2xlIjoiIiwiZmFtaWx5IjoiU2NobWlkdCIsImdpdmVuIjoiSy4gSC4iLCJub24tZHJvcHBpbmctcGFydGljbGUiOiIiLCJwYXJzZS1uYW1lcyI6ZmFsc2UsInN1ZmZpeCI6IiJ9LHsiZHJvcHBpbmctcGFydGljbGUiOiIiLCJmYW1pbHkiOiJNZXR6bGVyIiwiZ2l2ZW4iOiJQLiIsIm5vbi1kcm9wcGluZy1wYXJ0aWNsZSI6IiIsInBhcnNlLW5hbWVzIjpmYWxzZSwic3VmZml4IjoiIn1dLCJpZCI6IjM2OThiOWJlLTlmYjgtMzhlMy1hNzlkLTFmNGEyYjRlM2YxZSIsImlzc3VlZCI6eyJkYXRlLXBhcnRzIjpbWyIxOTkyIl1dfSwicHVibGlzaGVyIjoiQmVsdHoiLCJ0aXRsZSI6IldvcnRzY2hhdHp0ZXN0IiwidHlwZSI6ImJvb2sifSwidXJpcyI6WyJodHRwOi8vd3d3Lm1lbmRlbGV5LmNvbS9kb2N1bWVudHMvP3V1aWQ9MTkzNDAxNDAtNDgyMS00ZjdhLWFmYTMtOGI1MTY5MDU0OWQ1Il0sImlzVGVtcG9yYXJ5IjpmYWxzZSwibGVnYWN5RGVza3RvcElkIjoiMTkzNDAxNDAtNDgyMS00ZjdhLWFmYTMtOGI1MTY5MDU0OWQ1In1dLCJwcm9wZXJ0aWVzIjp7Im5vdGVJbmRleCI6MH0sImlzRWRpdGVkIjpmYWxzZSwibWFudWFsT3ZlcnJpZGUiOnsiY2l0ZXByb2NUZXh0IjoiKFNjaG1pZHQgJiMzODsgTWV0emxlciwgMTk5MikiLCJpc01hbnVhbGx5T3ZlcnJpZGRlbiI6ZmFsc2UsIm1hbnVhbE92ZXJyaWRlVGV4dCI6IiJ9fQ==&quot;},{&quot;citationID&quot;:&quot;MENDELEY_CITATION_a9d27527-6416-45a4-a560-0425c75913fd&quot;,&quot;citationItems&quot;:[{&quot;id&quot;:&quot;884ab5b2-6629-3a82-aca3-29706eceeca0&quot;,&quot;itemData&quot;:{&quot;ISBN&quot;:&quot;978-0889371729&quot;,&quot;PMID&quot;:&quot;354445308&quot;,&quot;abstract&quot;:&quot;Einsatzbereich:&quot;,&quot;author&quot;:[{&quot;dropping-particle&quot;:&quot;&quot;,&quot;family&quot;:&quot;Brickenkamp&quot;,&quot;given&quot;:&quot;Rolf&quot;,&quot;non-dropping-particle&quot;:&quot;&quot;,&quot;parse-names&quot;:false,&quot;suffix&quot;:&quot;&quot;}],&quot;container-title&quot;:&quot;Handbuch psychologischer und pädagogischer Tests&quot;,&quot;id&quot;:&quot;884ab5b2-6629-3a82-aca3-29706eceeca0&quot;,&quot;issued&quot;:{&quot;date-parts&quot;:[[&quot;1981&quot;]]},&quot;page&quot;:&quot;270-273&quot;,&quot;title&quot;:&quot;Test d2 - Aufmerksamkeits-Belastungs-Test&quot;,&quot;type&quot;:&quot;article-journal&quot;},&quot;uris&quot;:[&quot;http://www.mendeley.com/documents/?uuid=ad4ff5a1-0f39-4acc-a0dc-920a05583ec0&quot;],&quot;isTemporary&quot;:false,&quot;legacyDesktopId&quot;:&quot;ad4ff5a1-0f39-4acc-a0dc-920a05583ec0&quot;}],&quot;properties&quot;:{&quot;noteIndex&quot;:0},&quot;isEdited&quot;:false,&quot;manualOverride&quot;:{&quot;citeprocText&quot;:&quot;(Brickenkamp, 1981)&quot;,&quot;isManuallyOverridden&quot;:false,&quot;manualOverrideText&quot;:&quot;&quot;},&quot;citationTag&quot;:&quot;MENDELEY_CITATION_v3_eyJjaXRhdGlvbklEIjoiTUVOREVMRVlfQ0lUQVRJT05fYTlkMjc1MjctNjQxNi00NWE0LWE1NjAtMDQyNWM3NTkxM2ZkIiwiY2l0YXRpb25JdGVtcyI6W3siaWQiOiI4ODRhYjViMi02NjI5LTNhODItYWNhMy0yOTcwNmVjZWVjYTAiLCJpdGVtRGF0YSI6eyJJU0JOIjoiOTc4LTA4ODkzNzE3MjkiLCJQTUlEIjoiMzU0NDQ1MzA4IiwiYWJzdHJhY3QiOiJFaW5zYXR6YmVyZWljaDoiLCJhdXRob3IiOlt7ImRyb3BwaW5nLXBhcnRpY2xlIjoiIiwiZmFtaWx5IjoiQnJpY2tlbmthbXAiLCJnaXZlbiI6IlJvbGYiLCJub24tZHJvcHBpbmctcGFydGljbGUiOiIiLCJwYXJzZS1uYW1lcyI6ZmFsc2UsInN1ZmZpeCI6IiJ9XSwiY29udGFpbmVyLXRpdGxlIjoiSGFuZGJ1Y2ggcHN5Y2hvbG9naXNjaGVyIHVuZCBww6RkYWdvZ2lzY2hlciBUZXN0cyIsImlkIjoiODg0YWI1YjItNjYyOS0zYTgyLWFjYTMtMjk3MDZlY2VlY2EwIiwiaXNzdWVkIjp7ImRhdGUtcGFydHMiOltbIjE5ODEiXV19LCJwYWdlIjoiMjcwLTI3MyIsInRpdGxlIjoiVGVzdCBkMiAtIEF1Zm1lcmtzYW1rZWl0cy1CZWxhc3R1bmdzLVRlc3QiLCJ0eXBlIjoiYXJ0aWNsZS1qb3VybmFsIn0sInVyaXMiOlsiaHR0cDovL3d3dy5tZW5kZWxleS5jb20vZG9jdW1lbnRzLz91dWlkPWFkNGZmNWExLTBmMzktNGFjYy1hMGRjLTkyMGEwNTU4M2VjMCJdLCJpc1RlbXBvcmFyeSI6ZmFsc2UsImxlZ2FjeURlc2t0b3BJZCI6ImFkNGZmNWExLTBmMzktNGFjYy1hMGRjLTkyMGEwNTU4M2VjMCJ9XSwicHJvcGVydGllcyI6eyJub3RlSW5kZXgiOjB9LCJpc0VkaXRlZCI6ZmFsc2UsIm1hbnVhbE92ZXJyaWRlIjp7ImNpdGVwcm9jVGV4dCI6IihCcmlja2Vua2FtcCwgMTk4MSkiLCJpc01hbnVhbGx5T3ZlcnJpZGRlbiI6ZmFsc2UsIm1hbnVhbE92ZXJyaWRlVGV4dCI6IiJ9fQ==&quot;},{&quot;citationID&quot;:&quot;MENDELEY_CITATION_1c7d9a4e-b2d9-4b00-80c7-97d1691a260d&quot;,&quot;citationItems&quot;:[{&quot;id&quot;:&quot;3b1b533a-e977-351e-bfb5-bf6d0368caf0&quot;,&quot;itemData&quot;:{&quot;DOI&quot;:&quot;10.1007/s12369-016-0380-9&quot;,&quot;ISSN&quot;:&quot;18754805&quot;,&quot;abstract&quot;:&quot;Using a hypothetical graph, Masahiro Mori proposed in 1970 the relation between the human likeness of robots and other anthropomorphic characters and an observer’s affective or emotional appraisal of them. The relation is positive apart from a U-shaped region known as the uncanny valley. To measure the relation, we previously developed and validated indices for the perceptual-cognitive dimension humanness and three affective dimensions: interpersonal warmth, attractiveness, and eeriness. Nevertheless, the design of these indices was not informed by how the untrained observer perceives anthropomorphic characters categorically. As a result, scatter plots of humanness vs. eeriness show the stimuli cluster tightly into categories widely separated from each other. The present study applies a card sorting task, laddering interview, and adjective evaluation (N= 30) to revise the humanness, attractiveness, and eeriness indices and validate them via a representative survey (N= 1311). The revised eeriness index maintains its orthogonality to humanness (r=. 04 , p=. 285), but the stimuli show much greater spread, reflecting the breadth of their range in human likeness and eeriness. The revised indices enable empirical relations among characters to be plotted similarly to Mori’s graph of the uncanny valley. Accurate measurement with these indices can be used to enhance the design of androids and 3D computer animated characters.&quot;,&quot;author&quot;:[{&quot;dropping-particle&quot;:&quot;&quot;,&quot;family&quot;:&quot;Ho&quot;,&quot;given&quot;:&quot;Chin Chang&quot;,&quot;non-dropping-particle&quot;:&quot;&quot;,&quot;parse-names&quot;:false,&quot;suffix&quot;:&quot;&quot;},{&quot;dropping-particle&quot;:&quot;&quot;,&quot;family&quot;:&quot;MacDorman&quot;,&quot;given&quot;:&quot;Karl F.&quot;,&quot;non-dropping-particle&quot;:&quot;&quot;,&quot;parse-names&quot;:false,&quot;suffix&quot;:&quot;&quot;}],&quot;container-title&quot;:&quot;International Journal of Social Robotics&quot;,&quot;id&quot;:&quot;3b1b533a-e977-351e-bfb5-bf6d0368caf0&quot;,&quot;issue&quot;:&quot;1&quot;,&quot;issued&quot;:{&quot;date-parts&quot;:[[&quot;2017&quot;]]},&quot;page&quot;:&quot;129-139&quot;,&quot;publisher&quot;:&quot;Springer Netherlands&quot;,&quot;title&quot;:&quot;Measuring the Uncanny Valley Effect: Refinements to Indices for Perceived Humanness, Attractiveness, and Eeriness&quot;,&quot;type&quot;:&quot;article-journal&quot;,&quot;volume&quot;:&quot;9&quot;},&quot;uris&quot;:[&quot;http://www.mendeley.com/documents/?uuid=169d1124-9767-465f-af23-269651a254ae&quot;],&quot;isTemporary&quot;:false,&quot;legacyDesktopId&quot;:&quot;169d1124-9767-465f-af23-269651a254ae&quot;}],&quot;properties&quot;:{&quot;noteIndex&quot;:0},&quot;isEdited&quot;:false,&quot;manualOverride&quot;:{&quot;citeprocText&quot;:&quot;(Ho &amp;#38; MacDorman, 2017)&quot;,&quot;isManuallyOverridden&quot;:false,&quot;manualOverrideText&quot;:&quot;&quot;},&quot;citationTag&quot;:&quot;MENDELEY_CITATION_v3_eyJjaXRhdGlvbklEIjoiTUVOREVMRVlfQ0lUQVRJT05fMWM3ZDlhNGUtYjJkOS00YjAwLTgwYzctOTdkMTY5MWEyNjBkIiwiY2l0YXRpb25JdGVtcyI6W3siaWQiOiIzYjFiNTMzYS1lOTc3LTM1MWUtYmZiNS1iZjZkMDM2OGNhZjAiLCJpdGVtRGF0YSI6eyJET0kiOiIxMC4xMDA3L3MxMjM2OS0wMTYtMDM4MC05IiwiSVNTTiI6IjE4NzU0ODA1IiwiYWJzdHJhY3QiOiJVc2luZyBhIGh5cG90aGV0aWNhbCBncmFwaCwgTWFzYWhpcm8gTW9yaSBwcm9wb3NlZCBpbiAxOTcwIHRoZSByZWxhdGlvbiBiZXR3ZWVuIHRoZSBodW1hbiBsaWtlbmVzcyBvZiByb2JvdHMgYW5kIG90aGVyIGFudGhyb3BvbW9ycGhpYyBjaGFyYWN0ZXJzIGFuZCBhbiBvYnNlcnZlcuKAmXMgYWZmZWN0aXZlIG9yIGVtb3Rpb25hbCBhcHByYWlzYWwgb2YgdGhlbS4gVGhlIHJlbGF0aW9uIGlzIHBvc2l0aXZlIGFwYXJ0IGZyb20gYSBVLXNoYXBlZCByZWdpb24ga25vd24gYXMgdGhlIHVuY2FubnkgdmFsbGV5LiBUbyBtZWFzdXJlIHRoZSByZWxhdGlvbiwgd2UgcHJldmlvdXNseSBkZXZlbG9wZWQgYW5kIHZhbGlkYXRlZCBpbmRpY2VzIGZvciB0aGUgcGVyY2VwdHVhbC1jb2duaXRpdmUgZGltZW5zaW9uIGh1bWFubmVzcyBhbmQgdGhyZWUgYWZmZWN0aXZlIGRpbWVuc2lvbnM6IGludGVycGVyc29uYWwgd2FybXRoLCBhdHRyYWN0aXZlbmVzcywgYW5kIGVlcmluZXNzLiBOZXZlcnRoZWxlc3MsIHRoZSBkZXNpZ24gb2YgdGhlc2UgaW5kaWNlcyB3YXMgbm90IGluZm9ybWVkIGJ5IGhvdyB0aGUgdW50cmFpbmVkIG9ic2VydmVyIHBlcmNlaXZlcyBhbnRocm9wb21vcnBoaWMgY2hhcmFjdGVycyBjYXRlZ29yaWNhbGx5LiBBcyBhIHJlc3VsdCwgc2NhdHRlciBwbG90cyBvZiBodW1hbm5lc3MgdnMuIGVlcmluZXNzIHNob3cgdGhlIHN0aW11bGkgY2x1c3RlciB0aWdodGx5IGludG8gY2F0ZWdvcmllcyB3aWRlbHkgc2VwYXJhdGVkIGZyb20gZWFjaCBvdGhlci4gVGhlIHByZXNlbnQgc3R1ZHkgYXBwbGllcyBhIGNhcmQgc29ydGluZyB0YXNrLCBsYWRkZXJpbmcgaW50ZXJ2aWV3LCBhbmQgYWRqZWN0aXZlIGV2YWx1YXRpb24gKE49IDMwKSB0byByZXZpc2UgdGhlIGh1bWFubmVzcywgYXR0cmFjdGl2ZW5lc3MsIGFuZCBlZXJpbmVzcyBpbmRpY2VzIGFuZCB2YWxpZGF0ZSB0aGVtIHZpYSBhIHJlcHJlc2VudGF0aXZlIHN1cnZleSAoTj0gMTMxMSkuIFRoZSByZXZpc2VkIGVlcmluZXNzIGluZGV4IG1haW50YWlucyBpdHMgb3J0aG9nb25hbGl0eSB0byBodW1hbm5lc3MgKHI9LiAwNCAsIHA9LiAyODUpLCBidXQgdGhlIHN0aW11bGkgc2hvdyBtdWNoIGdyZWF0ZXIgc3ByZWFkLCByZWZsZWN0aW5nIHRoZSBicmVhZHRoIG9mIHRoZWlyIHJhbmdlIGluIGh1bWFuIGxpa2VuZXNzIGFuZCBlZXJpbmVzcy4gVGhlIHJldmlzZWQgaW5kaWNlcyBlbmFibGUgZW1waXJpY2FsIHJlbGF0aW9ucyBhbW9uZyBjaGFyYWN0ZXJzIHRvIGJlIHBsb3R0ZWQgc2ltaWxhcmx5IHRvIE1vcmnigJlzIGdyYXBoIG9mIHRoZSB1bmNhbm55IHZhbGxleS4gQWNjdXJhdGUgbWVhc3VyZW1lbnQgd2l0aCB0aGVzZSBpbmRpY2VzIGNhbiBiZSB1c2VkIHRvIGVuaGFuY2UgdGhlIGRlc2lnbiBvZiBhbmRyb2lkcyBhbmQgM0QgY29tcHV0ZXIgYW5pbWF0ZWQgY2hhcmFjdGVycy4iLCJhdXRob3IiOlt7ImRyb3BwaW5nLXBhcnRpY2xlIjoiIiwiZmFtaWx5IjoiSG8iLCJnaXZlbiI6IkNoaW4gQ2hhbmciLCJub24tZHJvcHBpbmctcGFydGljbGUiOiIiLCJwYXJzZS1uYW1lcyI6ZmFsc2UsInN1ZmZpeCI6IiJ9LHsiZHJvcHBpbmctcGFydGljbGUiOiIiLCJmYW1pbHkiOiJNYWNEb3JtYW4iLCJnaXZlbiI6IkthcmwgRi4iLCJub24tZHJvcHBpbmctcGFydGljbGUiOiIiLCJwYXJzZS1uYW1lcyI6ZmFsc2UsInN1ZmZpeCI6IiJ9XSwiY29udGFpbmVyLXRpdGxlIjoiSW50ZXJuYXRpb25hbCBKb3VybmFsIG9mIFNvY2lhbCBSb2JvdGljcyIsImlkIjoiM2IxYjUzM2EtZTk3Ny0zNTFlLWJmYjUtYmY2ZDAzNjhjYWYwIiwiaXNzdWUiOiIxIiwiaXNzdWVkIjp7ImRhdGUtcGFydHMiOltbIjIwMTciXV19LCJwYWdlIjoiMTI5LTEzOSIsInB1Ymxpc2hlciI6IlNwcmluZ2VyIE5ldGhlcmxhbmRzIiwidGl0bGUiOiJNZWFzdXJpbmcgdGhlIFVuY2FubnkgVmFsbGV5IEVmZmVjdDogUmVmaW5lbWVudHMgdG8gSW5kaWNlcyBmb3IgUGVyY2VpdmVkIEh1bWFubmVzcywgQXR0cmFjdGl2ZW5lc3MsIGFuZCBFZXJpbmVzcyIsInR5cGUiOiJhcnRpY2xlLWpvdXJuYWwiLCJ2b2x1bWUiOiI5In0sInVyaXMiOlsiaHR0cDovL3d3dy5tZW5kZWxleS5jb20vZG9jdW1lbnRzLz91dWlkPTE2OWQxMTI0LTk3NjctNDY1Zi1hZjIzLTI2OTY1MWEyNTRhZSJdLCJpc1RlbXBvcmFyeSI6ZmFsc2UsImxlZ2FjeURlc2t0b3BJZCI6IjE2OWQxMTI0LTk3NjctNDY1Zi1hZjIzLTI2OTY1MWEyNTRhZSJ9XSwicHJvcGVydGllcyI6eyJub3RlSW5kZXgiOjB9LCJpc0VkaXRlZCI6ZmFsc2UsIm1hbnVhbE92ZXJyaWRlIjp7ImNpdGVwcm9jVGV4dCI6IihIbyAmIzM4OyBNYWNEb3JtYW4sIDIwMTcpIiwiaXNNYW51YWxseU92ZXJyaWRkZW4iOmZhbHNlLCJtYW51YWxPdmVycmlkZVRleHQiOiIifX0=&quot;},{&quot;citationID&quot;:&quot;MENDELEY_CITATION_e8ae0af1-f056-4c7b-992a-8c42fe9d9299&quot;,&quot;citationItems&quot;:[{&quot;id&quot;:&quot;430759c4-96bc-3244-b767-70870a6be766&quot;,&quot;itemData&quot;:{&quot;DOI&quot;:&quot;10.1038/s41598-022-24605-8&quot;,&quot;author&quot;:[{&quot;dropping-particle&quot;:&quot;&quot;,&quot;family&quot;:&quot;Bloch&quot;,&quot;given&quot;:&quot;Carola&quot;,&quot;non-dropping-particle&quot;:&quot;&quot;,&quot;parse-names&quot;:false,&quot;suffix&quot;:&quot;&quot;},{&quot;dropping-particle&quot;:&quot;&quot;,&quot;family&quot;:&quot;Tepest&quot;,&quot;given&quot;:&quot;Ralf&quot;,&quot;non-dropping-particle&quot;:&quot;&quot;,&quot;parse-names&quot;:false,&quot;suffix&quot;:&quot;&quot;},{&quot;dropping-particle&quot;:&quot;&quot;,&quot;family&quot;:&quot;Jording&quot;,&quot;given&quot;:&quot;Mathis&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Falter-Wagner&quot;,&quot;given&quot;:&quot;Christine M.&quot;,&quot;non-dropping-particle&quot;:&quot;&quot;,&quot;parse-names&quot;:false,&quot;suffix&quot;:&quot;&quot;}],&quot;container-title&quot;:&quot;Scientific Reports&quot;,&quot;id&quot;:&quot;430759c4-96bc-3244-b767-70870a6be766&quot;,&quot;issue&quot;:&quot;20417&quot;,&quot;issued&quot;:{&quot;date-parts&quot;:[[&quot;2022&quot;]]},&quot;page&quot;:&quot;1-12&quot;,&quot;title&quot;:&quot;Intrapersonal synchrony analysis reveals a weaker temporal coherence between gaze and gestures in adults with autism spectrum disorder&quot;,&quot;type&quot;:&quot;article-journal&quot;,&quot;volume&quot;:&quot;12&quot;},&quot;uris&quot;:[&quot;http://www.mendeley.com/documents/?uuid=90e1dabf-feda-4dc8-b7b9-8004ddcd6183&quot;],&quot;isTemporary&quot;:false,&quot;legacyDesktopId&quot;:&quot;90e1dabf-feda-4dc8-b7b9-8004ddcd6183&quot;}],&quot;properties&quot;:{&quot;noteIndex&quot;:0},&quot;isEdited&quot;:false,&quot;manualOverride&quot;:{&quot;citeprocText&quot;:&quot;(Bloch et al., 2022)&quot;,&quot;isManuallyOverridden&quot;:false,&quot;manualOverrideText&quot;:&quot;&quot;},&quot;citationTag&quot;:&quot;MENDELEY_CITATION_v3_eyJjaXRhdGlvbklEIjoiTUVOREVMRVlfQ0lUQVRJT05fZThhZTBhZjEtZjA1Ni00YzdiLTk5MmEtOGM0MmZlOWQ5Mjk5IiwiY2l0YXRpb25JdGVtcyI6W3siaWQiOiI0MzA3NTljNC05NmJjLTMyNDQtYjc2Ny03MDg3MGE2YmU3NjYiLCJpdGVtRGF0YSI6eyJET0kiOiIxMC4xMDM4L3M0MTU5OC0wMjItMjQ2MDUtOCIsImF1dGhvciI6W3siZHJvcHBpbmctcGFydGljbGUiOiIiLCJmYW1pbHkiOiJCbG9jaCIsImdpdmVuIjoiQ2Fyb2xhIiwibm9uLWRyb3BwaW5nLXBhcnRpY2xlIjoiIiwicGFyc2UtbmFtZXMiOmZhbHNlLCJzdWZmaXgiOiIifSx7ImRyb3BwaW5nLXBhcnRpY2xlIjoiIiwiZmFtaWx5IjoiVGVwZXN0IiwiZ2l2ZW4iOiJSYWxmIiwibm9uLWRyb3BwaW5nLXBhcnRpY2xlIjoiIiwicGFyc2UtbmFtZXMiOmZhbHNlLCJzdWZmaXgiOiIifSx7ImRyb3BwaW5nLXBhcnRpY2xlIjoiIiwiZmFtaWx5IjoiSm9yZGluZyIsImdpdmVuIjoiTWF0aGlzIiwibm9uLWRyb3BwaW5nLXBhcnRpY2xlIjoiIiwicGFyc2UtbmFtZXMiOmZhbHNlLCJzdWZmaXgiOiIifSx7ImRyb3BwaW5nLXBhcnRpY2xlIjoiIiwiZmFtaWx5IjoiVm9nZWxleSIsImdpdmVuIjoiS2FpIiwibm9uLWRyb3BwaW5nLXBhcnRpY2xlIjoiIiwicGFyc2UtbmFtZXMiOmZhbHNlLCJzdWZmaXgiOiIifSx7ImRyb3BwaW5nLXBhcnRpY2xlIjoiIiwiZmFtaWx5IjoiRmFsdGVyLVdhZ25lciIsImdpdmVuIjoiQ2hyaXN0aW5lIE0uIiwibm9uLWRyb3BwaW5nLXBhcnRpY2xlIjoiIiwicGFyc2UtbmFtZXMiOmZhbHNlLCJzdWZmaXgiOiIifV0sImNvbnRhaW5lci10aXRsZSI6IlNjaWVudGlmaWMgUmVwb3J0cyIsImlkIjoiNDMwNzU5YzQtOTZiYy0zMjQ0LWI3NjctNzA4NzBhNmJlNzY2IiwiaXNzdWUiOiIyMDQxNyIsImlzc3VlZCI6eyJkYXRlLXBhcnRzIjpbWyIyMDIyIl1dfSwicGFnZSI6IjEtMTIiLCJ0aXRsZSI6IkludHJhcGVyc29uYWwgc3luY2hyb255IGFuYWx5c2lzIHJldmVhbHMgYSB3ZWFrZXIgdGVtcG9yYWwgY29oZXJlbmNlIGJldHdlZW4gZ2F6ZSBhbmQgZ2VzdHVyZXMgaW4gYWR1bHRzIHdpdGggYXV0aXNtIHNwZWN0cnVtIGRpc29yZGVyIiwidHlwZSI6ImFydGljbGUtam91cm5hbCIsInZvbHVtZSI6IjEyIn0sInVyaXMiOlsiaHR0cDovL3d3dy5tZW5kZWxleS5jb20vZG9jdW1lbnRzLz91dWlkPTkwZTFkYWJmLWZlZGEtNGRjOC1iN2I5LTgwMDRkZGNkNjE4MyJdLCJpc1RlbXBvcmFyeSI6ZmFsc2UsImxlZ2FjeURlc2t0b3BJZCI6IjkwZTFkYWJmLWZlZGEtNGRjOC1iN2I5LTgwMDRkZGNkNjE4MyJ9XSwicHJvcGVydGllcyI6eyJub3RlSW5kZXgiOjB9LCJpc0VkaXRlZCI6ZmFsc2UsIm1hbnVhbE92ZXJyaWRlIjp7ImNpdGVwcm9jVGV4dCI6IihCbG9jaCBldCBhbC4sIDIwMjIpIiwiaXNNYW51YWxseU92ZXJyaWRkZW4iOmZhbHNlLCJtYW51YWxPdmVycmlkZVRleHQiOiIifX0=&quot;},{&quot;citationID&quot;:&quot;MENDELEY_CITATION_a3486b31-e7ec-4e75-9c0d-76b482195756&quot;,&quot;citationItems&quot;:[{&quot;id&quot;:&quot;430759c4-96bc-3244-b767-70870a6be766&quot;,&quot;itemData&quot;:{&quot;DOI&quot;:&quot;10.1038/s41598-022-24605-8&quot;,&quot;author&quot;:[{&quot;dropping-particle&quot;:&quot;&quot;,&quot;family&quot;:&quot;Bloch&quot;,&quot;given&quot;:&quot;Carola&quot;,&quot;non-dropping-particle&quot;:&quot;&quot;,&quot;parse-names&quot;:false,&quot;suffix&quot;:&quot;&quot;},{&quot;dropping-particle&quot;:&quot;&quot;,&quot;family&quot;:&quot;Tepest&quot;,&quot;given&quot;:&quot;Ralf&quot;,&quot;non-dropping-particle&quot;:&quot;&quot;,&quot;parse-names&quot;:false,&quot;suffix&quot;:&quot;&quot;},{&quot;dropping-particle&quot;:&quot;&quot;,&quot;family&quot;:&quot;Jording&quot;,&quot;given&quot;:&quot;Mathis&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Falter-Wagner&quot;,&quot;given&quot;:&quot;Christine M.&quot;,&quot;non-dropping-particle&quot;:&quot;&quot;,&quot;parse-names&quot;:false,&quot;suffix&quot;:&quot;&quot;}],&quot;container-title&quot;:&quot;Scientific Reports&quot;,&quot;id&quot;:&quot;430759c4-96bc-3244-b767-70870a6be766&quot;,&quot;issue&quot;:&quot;20417&quot;,&quot;issued&quot;:{&quot;date-parts&quot;:[[&quot;2022&quot;]]},&quot;page&quot;:&quot;1-12&quot;,&quot;title&quot;:&quot;Intrapersonal synchrony analysis reveals a weaker temporal coherence between gaze and gestures in adults with autism spectrum disorder&quot;,&quot;type&quot;:&quot;article-journal&quot;,&quot;volume&quot;:&quot;12&quot;},&quot;uris&quot;:[&quot;http://www.mendeley.com/documents/?uuid=90e1dabf-feda-4dc8-b7b9-8004ddcd6183&quot;],&quot;isTemporary&quot;:false,&quot;legacyDesktopId&quot;:&quot;90e1dabf-feda-4dc8-b7b9-8004ddcd6183&quot;}],&quot;properties&quot;:{&quot;noteIndex&quot;:0},&quot;isEdited&quot;:false,&quot;manualOverride&quot;:{&quot;citeprocText&quot;:&quot;(Bloch et al., 2022)&quot;,&quot;isManuallyOverridden&quot;:false,&quot;manualOverrideText&quot;:&quot;&quot;},&quot;citationTag&quot;:&quot;MENDELEY_CITATION_v3_eyJjaXRhdGlvbklEIjoiTUVOREVMRVlfQ0lUQVRJT05fYTM0ODZiMzEtZTdlYy00ZTc1LTljMGQtNzZiNDgyMTk1NzU2IiwiY2l0YXRpb25JdGVtcyI6W3siaWQiOiI0MzA3NTljNC05NmJjLTMyNDQtYjc2Ny03MDg3MGE2YmU3NjYiLCJpdGVtRGF0YSI6eyJET0kiOiIxMC4xMDM4L3M0MTU5OC0wMjItMjQ2MDUtOCIsImF1dGhvciI6W3siZHJvcHBpbmctcGFydGljbGUiOiIiLCJmYW1pbHkiOiJCbG9jaCIsImdpdmVuIjoiQ2Fyb2xhIiwibm9uLWRyb3BwaW5nLXBhcnRpY2xlIjoiIiwicGFyc2UtbmFtZXMiOmZhbHNlLCJzdWZmaXgiOiIifSx7ImRyb3BwaW5nLXBhcnRpY2xlIjoiIiwiZmFtaWx5IjoiVGVwZXN0IiwiZ2l2ZW4iOiJSYWxmIiwibm9uLWRyb3BwaW5nLXBhcnRpY2xlIjoiIiwicGFyc2UtbmFtZXMiOmZhbHNlLCJzdWZmaXgiOiIifSx7ImRyb3BwaW5nLXBhcnRpY2xlIjoiIiwiZmFtaWx5IjoiSm9yZGluZyIsImdpdmVuIjoiTWF0aGlzIiwibm9uLWRyb3BwaW5nLXBhcnRpY2xlIjoiIiwicGFyc2UtbmFtZXMiOmZhbHNlLCJzdWZmaXgiOiIifSx7ImRyb3BwaW5nLXBhcnRpY2xlIjoiIiwiZmFtaWx5IjoiVm9nZWxleSIsImdpdmVuIjoiS2FpIiwibm9uLWRyb3BwaW5nLXBhcnRpY2xlIjoiIiwicGFyc2UtbmFtZXMiOmZhbHNlLCJzdWZmaXgiOiIifSx7ImRyb3BwaW5nLXBhcnRpY2xlIjoiIiwiZmFtaWx5IjoiRmFsdGVyLVdhZ25lciIsImdpdmVuIjoiQ2hyaXN0aW5lIE0uIiwibm9uLWRyb3BwaW5nLXBhcnRpY2xlIjoiIiwicGFyc2UtbmFtZXMiOmZhbHNlLCJzdWZmaXgiOiIifV0sImNvbnRhaW5lci10aXRsZSI6IlNjaWVudGlmaWMgUmVwb3J0cyIsImlkIjoiNDMwNzU5YzQtOTZiYy0zMjQ0LWI3NjctNzA4NzBhNmJlNzY2IiwiaXNzdWUiOiIyMDQxNyIsImlzc3VlZCI6eyJkYXRlLXBhcnRzIjpbWyIyMDIyIl1dfSwicGFnZSI6IjEtMTIiLCJ0aXRsZSI6IkludHJhcGVyc29uYWwgc3luY2hyb255IGFuYWx5c2lzIHJldmVhbHMgYSB3ZWFrZXIgdGVtcG9yYWwgY29oZXJlbmNlIGJldHdlZW4gZ2F6ZSBhbmQgZ2VzdHVyZXMgaW4gYWR1bHRzIHdpdGggYXV0aXNtIHNwZWN0cnVtIGRpc29yZGVyIiwidHlwZSI6ImFydGljbGUtam91cm5hbCIsInZvbHVtZSI6IjEyIn0sInVyaXMiOlsiaHR0cDovL3d3dy5tZW5kZWxleS5jb20vZG9jdW1lbnRzLz91dWlkPTkwZTFkYWJmLWZlZGEtNGRjOC1iN2I5LTgwMDRkZGNkNjE4MyJdLCJpc1RlbXBvcmFyeSI6ZmFsc2UsImxlZ2FjeURlc2t0b3BJZCI6IjkwZTFkYWJmLWZlZGEtNGRjOC1iN2I5LTgwMDRkZGNkNjE4MyJ9XSwicHJvcGVydGllcyI6eyJub3RlSW5kZXgiOjB9LCJpc0VkaXRlZCI6ZmFsc2UsIm1hbnVhbE92ZXJyaWRlIjp7ImNpdGVwcm9jVGV4dCI6IihCbG9jaCBldCBhbC4sIDIwMjIpIiwiaXNNYW51YWxseU92ZXJyaWRkZW4iOmZhbHNlLCJtYW51YWxPdmVycmlkZVRleHQiOiIifX0=&quot;},{&quot;citationID&quot;:&quot;MENDELEY_CITATION_c75111b2-504f-4ba0-a191-353b91385d9c&quot;,&quot;citationItems&quot;:[{&quot;id&quot;:&quot;bc75c09d-0f22-37ff-8bb3-0fb9ea0560da&quot;,&quot;itemData&quot;:{&quot;DOI&quot;:&quot;doi:10.1037/a0019165&quot;,&quot;ISBN&quot;:&quot;6176321972&quot;,&quot;ISSN&quot;:&quot;15378276&quot;,&quot;author&quot;:[{&quot;dropping-particle&quot;:&quot;&quot;,&quot;family&quot;:&quot;Konkle&quot;,&quot;given&quot;:&quot;Talia&quot;,&quot;non-dropping-particle&quot;:&quot;&quot;,&quot;parse-names&quot;:false,&quot;suffix&quot;:&quot;&quot;},{&quot;dropping-particle&quot;:&quot;&quot;,&quot;family&quot;:&quot;Brady&quot;,&quot;given&quot;:&quot;Timothy F.&quot;,&quot;non-dropping-particle&quot;:&quot;&quot;,&quot;parse-names&quot;:false,&quot;suffix&quot;:&quot;&quot;},{&quot;dropping-particle&quot;:&quot;&quot;,&quot;family&quot;:&quot;Alvarez&quot;,&quot;given&quot;:&quot;George A.&quot;,&quot;non-dropping-particle&quot;:&quot;&quot;,&quot;parse-names&quot;:false,&quot;suffix&quot;:&quot;&quot;},{&quot;dropping-particle&quot;:&quot;&quot;,&quot;family&quot;:&quot;Olivia&quot;,&quot;given&quot;:&quot;Aude&quot;,&quot;non-dropping-particle&quot;:&quot;&quot;,&quot;parse-names&quot;:false,&quot;suffix&quot;:&quot;&quot;}],&quot;container-title&quot;:&quot;Journal of Experimental Psychology: General&quot;,&quot;id&quot;:&quot;bc75c09d-0f22-37ff-8bb3-0fb9ea0560da&quot;,&quot;issue&quot;:&quot;3&quot;,&quot;issued&quot;:{&quot;date-parts&quot;:[[&quot;2010&quot;]]},&quot;page&quot;:&quot;558–578&quot;,&quot;title&quot;:&quot;Conceptual Distinctiveness Supports Detailed Visual Long-Term Memory for Real-World Objects&quot;,&quot;type&quot;:&quot;article-journal&quot;,&quot;volume&quot;:&quot;139&quot;},&quot;uris&quot;:[&quot;http://www.mendeley.com/documents/?uuid=ae401291-ad85-4899-be94-522609ade3c7&quot;],&quot;isTemporary&quot;:false,&quot;legacyDesktopId&quot;:&quot;ae401291-ad85-4899-be94-522609ade3c7&quot;}],&quot;properties&quot;:{&quot;noteIndex&quot;:0},&quot;isEdited&quot;:false,&quot;manualOverride&quot;:{&quot;citeprocText&quot;:&quot;(Konkle et al., 2010)&quot;,&quot;isManuallyOverridden&quot;:false,&quot;manualOverrideText&quot;:&quot;&quot;},&quot;citationTag&quot;:&quot;MENDELEY_CITATION_v3_eyJjaXRhdGlvbklEIjoiTUVOREVMRVlfQ0lUQVRJT05fYzc1MTExYjItNTA0Zi00YmEwLWExOTEtMzUzYjkxMzg1ZDljIiwiY2l0YXRpb25JdGVtcyI6W3siaWQiOiJiYzc1YzA5ZC0wZjIyLTM3ZmYtOGJiMy0wZmI5ZWEwNTYwZGEiLCJpdGVtRGF0YSI6eyJET0kiOiJkb2k6MTAuMTAzNy9hMDAxOTE2NSIsIklTQk4iOiI2MTc2MzIxOTcyIiwiSVNTTiI6IjE1Mzc4Mjc2IiwiYXV0aG9yIjpbeyJkcm9wcGluZy1wYXJ0aWNsZSI6IiIsImZhbWlseSI6IktvbmtsZSIsImdpdmVuIjoiVGFsaWEiLCJub24tZHJvcHBpbmctcGFydGljbGUiOiIiLCJwYXJzZS1uYW1lcyI6ZmFsc2UsInN1ZmZpeCI6IiJ9LHsiZHJvcHBpbmctcGFydGljbGUiOiIiLCJmYW1pbHkiOiJCcmFkeSIsImdpdmVuIjoiVGltb3RoeSBGLiIsIm5vbi1kcm9wcGluZy1wYXJ0aWNsZSI6IiIsInBhcnNlLW5hbWVzIjpmYWxzZSwic3VmZml4IjoiIn0seyJkcm9wcGluZy1wYXJ0aWNsZSI6IiIsImZhbWlseSI6IkFsdmFyZXoiLCJnaXZlbiI6Ikdlb3JnZSBBLiIsIm5vbi1kcm9wcGluZy1wYXJ0aWNsZSI6IiIsInBhcnNlLW5hbWVzIjpmYWxzZSwic3VmZml4IjoiIn0seyJkcm9wcGluZy1wYXJ0aWNsZSI6IiIsImZhbWlseSI6Ik9saXZpYSIsImdpdmVuIjoiQXVkZSIsIm5vbi1kcm9wcGluZy1wYXJ0aWNsZSI6IiIsInBhcnNlLW5hbWVzIjpmYWxzZSwic3VmZml4IjoiIn1dLCJjb250YWluZXItdGl0bGUiOiJKb3VybmFsIG9mIEV4cGVyaW1lbnRhbCBQc3ljaG9sb2d5OiBHZW5lcmFsIiwiaWQiOiJiYzc1YzA5ZC0wZjIyLTM3ZmYtOGJiMy0wZmI5ZWEwNTYwZGEiLCJpc3N1ZSI6IjMiLCJpc3N1ZWQiOnsiZGF0ZS1wYXJ0cyI6W1siMjAxMCJdXX0sInBhZ2UiOiI1NTjigJM1NzgiLCJ0aXRsZSI6IkNvbmNlcHR1YWwgRGlzdGluY3RpdmVuZXNzIFN1cHBvcnRzIERldGFpbGVkIFZpc3VhbCBMb25nLVRlcm0gTWVtb3J5IGZvciBSZWFsLVdvcmxkIE9iamVjdHMiLCJ0eXBlIjoiYXJ0aWNsZS1qb3VybmFsIiwidm9sdW1lIjoiMTM5In0sInVyaXMiOlsiaHR0cDovL3d3dy5tZW5kZWxleS5jb20vZG9jdW1lbnRzLz91dWlkPWFlNDAxMjkxLWFkODUtNDg5OS1iZTk0LTUyMjYwOWFkZTNjNyJdLCJpc1RlbXBvcmFyeSI6ZmFsc2UsImxlZ2FjeURlc2t0b3BJZCI6ImFlNDAxMjkxLWFkODUtNDg5OS1iZTk0LTUyMjYwOWFkZTNjNyJ9XSwicHJvcGVydGllcyI6eyJub3RlSW5kZXgiOjB9LCJpc0VkaXRlZCI6ZmFsc2UsIm1hbnVhbE92ZXJyaWRlIjp7ImNpdGVwcm9jVGV4dCI6IihLb25rbGUgZXQgYWwuLCAyMDEwKSIsImlzTWFudWFsbHlPdmVycmlkZGVuIjpmYWxzZSwibWFudWFsT3ZlcnJpZGVUZXh0IjoiIn19&quot;},{&quot;citationID&quot;:&quot;MENDELEY_CITATION_0a604d5e-458c-43ad-8a8e-d80a88c38079&quot;,&quot;citationItems&quot;:[{&quot;id&quot;:&quot;e3ea1208-28ef-39c9-8f61-ff619e455284&quot;,&quot;itemData&quot;:{&quot;author&quot;:[{&quot;dropping-particle&quot;:&quot;&quot;,&quot;family&quot;:&quot;Sasson&quot;,&quot;given&quot;:&quot;Noah J&quot;,&quot;non-dropping-particle&quot;:&quot;&quot;,&quot;parse-names&quot;:false,&quot;suffix&quot;:&quot;&quot;},{&quot;dropping-particle&quot;:&quot;&quot;,&quot;family&quot;:&quot;Faso&quot;,&quot;given&quot;:&quot;Daniel J&quot;,&quot;non-dropping-particle&quot;:&quot;&quot;,&quot;parse-names&quot;:false,&quot;suffix&quot;:&quot;&quot;},{&quot;dropping-particle&quot;:&quot;&quot;,&quot;family&quot;:&quot;Nugent&quot;,&quot;given&quot;:&quot;Jack&quot;,&quot;non-dropping-particle&quot;:&quot;&quot;,&quot;parse-names&quot;:false,&quot;suffix&quot;:&quot;&quot;},{&quot;dropping-particle&quot;:&quot;&quot;,&quot;family&quot;:&quot;Lovell&quot;,&quot;given&quot;:&quot;Sarah&quot;,&quot;non-dropping-particle&quot;:&quot;&quot;,&quot;parse-names&quot;:false,&quot;suffix&quot;:&quot;&quot;},{&quot;dropping-particle&quot;:&quot;&quot;,&quot;family&quot;:&quot;Kennedy&quot;,&quot;given&quot;:&quot;Daniel P&quot;,&quot;non-dropping-particle&quot;:&quot;&quot;,&quot;parse-names&quot;:false,&quot;suffix&quot;:&quot;&quot;},{&quot;dropping-particle&quot;:&quot;&quot;,&quot;family&quot;:&quot;Grossman&quot;,&quot;given&quot;:&quot;Ruth B&quot;,&quot;non-dropping-particle&quot;:&quot;&quot;,&quot;parse-names&quot;:false,&quot;suffix&quot;:&quot;&quot;}],&quot;container-title&quot;:&quot;Scientific reports&quot;,&quot;id&quot;:&quot;e3ea1208-28ef-39c9-8f61-ff619e455284&quot;,&quot;issued&quot;:{&quot;date-parts&quot;:[[&quot;2017&quot;]]},&quot;page&quot;:&quot;40700&quot;,&quot;publisher&quot;:&quot;Nature Publishing Group&quot;,&quot;title&quot;:&quot;Neurotypical peers are less willing to interact with those with autism based on thin slice judgments&quot;,&quot;type&quot;:&quot;article-journal&quot;,&quot;volume&quot;:&quot;7&quot;},&quot;uris&quot;:[&quot;http://www.mendeley.com/documents/?uuid=6e834f78-96b0-4e29-b09c-0b293dd86a65&quot;],&quot;isTemporary&quot;:false,&quot;legacyDesktopId&quot;:&quot;6e834f78-96b0-4e29-b09c-0b293dd86a65&quot;}],&quot;properties&quot;:{&quot;noteIndex&quot;:0},&quot;isEdited&quot;:false,&quot;manualOverride&quot;:{&quot;citeprocText&quot;:&quot;(Sasson et al., 2017)&quot;,&quot;isManuallyOverridden&quot;:false,&quot;manualOverrideText&quot;:&quot;&quot;},&quot;citationTag&quot;:&quot;MENDELEY_CITATION_v3_eyJjaXRhdGlvbklEIjoiTUVOREVMRVlfQ0lUQVRJT05fMGE2MDRkNWUtNDU4Yy00M2FkLThhOGUtZDgwYTg4YzM4MDc5IiwiY2l0YXRpb25JdGVtcyI6W3siaWQiOiJlM2VhMTIwOC0yOGVmLTM5YzktOGY2MS1mZjYxOWU0NTUyODQiLCJpdGVtRGF0YSI6eyJhdXRob3IiOlt7ImRyb3BwaW5nLXBhcnRpY2xlIjoiIiwiZmFtaWx5IjoiU2Fzc29uIiwiZ2l2ZW4iOiJOb2FoIEoiLCJub24tZHJvcHBpbmctcGFydGljbGUiOiIiLCJwYXJzZS1uYW1lcyI6ZmFsc2UsInN1ZmZpeCI6IiJ9LHsiZHJvcHBpbmctcGFydGljbGUiOiIiLCJmYW1pbHkiOiJGYXNvIiwiZ2l2ZW4iOiJEYW5pZWwgSiIsIm5vbi1kcm9wcGluZy1wYXJ0aWNsZSI6IiIsInBhcnNlLW5hbWVzIjpmYWxzZSwic3VmZml4IjoiIn0seyJkcm9wcGluZy1wYXJ0aWNsZSI6IiIsImZhbWlseSI6Ik51Z2VudCIsImdpdmVuIjoiSmFjayIsIm5vbi1kcm9wcGluZy1wYXJ0aWNsZSI6IiIsInBhcnNlLW5hbWVzIjpmYWxzZSwic3VmZml4IjoiIn0seyJkcm9wcGluZy1wYXJ0aWNsZSI6IiIsImZhbWlseSI6IkxvdmVsbCIsImdpdmVuIjoiU2FyYWgiLCJub24tZHJvcHBpbmctcGFydGljbGUiOiIiLCJwYXJzZS1uYW1lcyI6ZmFsc2UsInN1ZmZpeCI6IiJ9LHsiZHJvcHBpbmctcGFydGljbGUiOiIiLCJmYW1pbHkiOiJLZW5uZWR5IiwiZ2l2ZW4iOiJEYW5pZWwgUCIsIm5vbi1kcm9wcGluZy1wYXJ0aWNsZSI6IiIsInBhcnNlLW5hbWVzIjpmYWxzZSwic3VmZml4IjoiIn0seyJkcm9wcGluZy1wYXJ0aWNsZSI6IiIsImZhbWlseSI6Ikdyb3NzbWFuIiwiZ2l2ZW4iOiJSdXRoIEIiLCJub24tZHJvcHBpbmctcGFydGljbGUiOiIiLCJwYXJzZS1uYW1lcyI6ZmFsc2UsInN1ZmZpeCI6IiJ9XSwiY29udGFpbmVyLXRpdGxlIjoiU2NpZW50aWZpYyByZXBvcnRzIiwiaWQiOiJlM2VhMTIwOC0yOGVmLTM5YzktOGY2MS1mZjYxOWU0NTUyODQiLCJpc3N1ZWQiOnsiZGF0ZS1wYXJ0cyI6W1siMjAxNyJdXX0sInBhZ2UiOiI0MDcwMCIsInB1Ymxpc2hlciI6Ik5hdHVyZSBQdWJsaXNoaW5nIEdyb3VwIiwidGl0bGUiOiJOZXVyb3R5cGljYWwgcGVlcnMgYXJlIGxlc3Mgd2lsbGluZyB0byBpbnRlcmFjdCB3aXRoIHRob3NlIHdpdGggYXV0aXNtIGJhc2VkIG9uIHRoaW4gc2xpY2UganVkZ21lbnRzIiwidHlwZSI6ImFydGljbGUtam91cm5hbCIsInZvbHVtZSI6IjcifSwidXJpcyI6WyJodHRwOi8vd3d3Lm1lbmRlbGV5LmNvbS9kb2N1bWVudHMvP3V1aWQ9NmU4MzRmNzgtOTZiMC00ZTI5LWIwOWMtMGIyOTNkZDg2YTY1Il0sImlzVGVtcG9yYXJ5IjpmYWxzZSwibGVnYWN5RGVza3RvcElkIjoiNmU4MzRmNzgtOTZiMC00ZTI5LWIwOWMtMGIyOTNkZDg2YTY1In1dLCJwcm9wZXJ0aWVzIjp7Im5vdGVJbmRleCI6MH0sImlzRWRpdGVkIjpmYWxzZSwibWFudWFsT3ZlcnJpZGUiOnsiY2l0ZXByb2NUZXh0IjoiKFNhc3NvbiBldCBhbC4sIDIwMTcpIiwiaXNNYW51YWxseU92ZXJyaWRkZW4iOmZhbHNlLCJtYW51YWxPdmVycmlkZVRleHQiOiIifX0=&quot;},{&quot;citationID&quot;:&quot;MENDELEY_CITATION_2a1404f6-feda-4c2c-8bb5-6dc79e351023&quot;,&quot;citationItems&quot;:[{&quot;id&quot;:&quot;0ea41514-91a8-39a6-b28f-864f323dde83&quot;,&quot;itemData&quot;:{&quot;author&quot;:[{&quot;dropping-particle&quot;:&quot;&quot;,&quot;family&quot;:&quot;RStudioTeam&quot;,&quot;given&quot;:&quot;&quot;,&quot;non-dropping-particle&quot;:&quot;&quot;,&quot;parse-names&quot;:false,&quot;suffix&quot;:&quot;&quot;}],&quot;id&quot;:&quot;0ea41514-91a8-39a6-b28f-864f323dde83&quot;,&quot;issued&quot;:{&quot;date-parts&quot;:[[&quot;2020&quot;]]},&quot;publisher-place&quot;:&quot;Boston, MA&quot;,&quot;title&quot;:&quot;RStudio: Integrated Development for R&quot;,&quot;type&quot;:&quot;article&quot;},&quot;uris&quot;:[&quot;http://www.mendeley.com/documents/?uuid=44d42e8f-5e02-4470-8d6b-ad918c85f287&quot;],&quot;isTemporary&quot;:false,&quot;legacyDesktopId&quot;:&quot;44d42e8f-5e02-4470-8d6b-ad918c85f287&quot;}],&quot;properties&quot;:{&quot;noteIndex&quot;:0},&quot;isEdited&quot;:false,&quot;manualOverride&quot;:{&quot;citeprocText&quot;:&quot;(RStudioTeam, 2020)&quot;,&quot;isManuallyOverridden&quot;:false,&quot;manualOverrideText&quot;:&quot;&quot;},&quot;citationTag&quot;:&quot;MENDELEY_CITATION_v3_eyJjaXRhdGlvbklEIjoiTUVOREVMRVlfQ0lUQVRJT05fMmExNDA0ZjYtZmVkYS00YzJjLThiYjUtNmRjNzllMzUxMDIzIiwiY2l0YXRpb25JdGVtcyI6W3siaWQiOiIwZWE0MTUxNC05MWE4LTM5YTYtYjI4Zi04NjRmMzIzZGRlODMiLCJpdGVtRGF0YSI6eyJhdXRob3IiOlt7ImRyb3BwaW5nLXBhcnRpY2xlIjoiIiwiZmFtaWx5IjoiUlN0dWRpb1RlYW0iLCJnaXZlbiI6IiIsIm5vbi1kcm9wcGluZy1wYXJ0aWNsZSI6IiIsInBhcnNlLW5hbWVzIjpmYWxzZSwic3VmZml4IjoiIn1dLCJpZCI6IjBlYTQxNTE0LTkxYTgtMzlhNi1iMjhmLTg2NGYzMjNkZGU4MyIsImlzc3VlZCI6eyJkYXRlLXBhcnRzIjpbWyIyMDIwIl1dfSwicHVibGlzaGVyLXBsYWNlIjoiQm9zdG9uLCBNQSIsInRpdGxlIjoiUlN0dWRpbzogSW50ZWdyYXRlZCBEZXZlbG9wbWVudCBmb3IgUiIsInR5cGUiOiJhcnRpY2xlIn0sInVyaXMiOlsiaHR0cDovL3d3dy5tZW5kZWxleS5jb20vZG9jdW1lbnRzLz91dWlkPTQ0ZDQyZThmLTVlMDItNDQ3MC04ZDZiLWFkOTE4Yzg1ZjI4NyJdLCJpc1RlbXBvcmFyeSI6ZmFsc2UsImxlZ2FjeURlc2t0b3BJZCI6IjQ0ZDQyZThmLTVlMDItNDQ3MC04ZDZiLWFkOTE4Yzg1ZjI4NyJ9XSwicHJvcGVydGllcyI6eyJub3RlSW5kZXgiOjB9LCJpc0VkaXRlZCI6ZmFsc2UsIm1hbnVhbE92ZXJyaWRlIjp7ImNpdGVwcm9jVGV4dCI6IihSU3R1ZGlvVGVhbSwgMjAyMCkiLCJpc01hbnVhbGx5T3ZlcnJpZGRlbiI6ZmFsc2UsIm1hbnVhbE92ZXJyaWRlVGV4dCI6IiJ9fQ==&quot;},{&quot;citationID&quot;:&quot;MENDELEY_CITATION_dad1dbd8-d523-4d12-8b1b-5353bf87a199&quot;,&quot;citationItems&quot;:[{&quot;id&quot;:&quot;159aa6f4-22ed-314a-8ccb-f0d71404c19c&quot;,&quot;itemData&quot;:{&quot;author&quot;:[{&quot;dropping-particle&quot;:&quot;&quot;,&quot;family&quot;:&quot;RCoreTeam&quot;,&quot;given&quot;:&quot;&quot;,&quot;non-dropping-particle&quot;:&quot;&quot;,&quot;parse-names&quot;:false,&quot;suffix&quot;:&quot;&quot;}],&quot;id&quot;:&quot;159aa6f4-22ed-314a-8ccb-f0d71404c19c&quot;,&quot;issued&quot;:{&quot;date-parts&quot;:[[&quot;2019&quot;]]},&quot;publisher&quot;:&quot;R Foundation for Statistical Computing&quot;,&quot;publisher-place&quot;:&quot;Vienna, Austria&quot;,&quot;title&quot;:&quot;R: A Language and Environment for Statistical Computing&quot;,&quot;type&quot;:&quot;article&quot;},&quot;uris&quot;:[&quot;http://www.mendeley.com/documents/?uuid=0930061f-1af8-4d06-9f36-73d6cd1684dc&quot;],&quot;isTemporary&quot;:false,&quot;legacyDesktopId&quot;:&quot;0930061f-1af8-4d06-9f36-73d6cd1684dc&quot;}],&quot;properties&quot;:{&quot;noteIndex&quot;:0},&quot;isEdited&quot;:false,&quot;manualOverride&quot;:{&quot;citeprocText&quot;:&quot;(RCoreTeam, 2019)&quot;,&quot;isManuallyOverridden&quot;:false,&quot;manualOverrideText&quot;:&quot;&quot;},&quot;citationTag&quot;:&quot;MENDELEY_CITATION_v3_eyJjaXRhdGlvbklEIjoiTUVOREVMRVlfQ0lUQVRJT05fZGFkMWRiZDgtZDUyMy00ZDEyLThiMWItNTM1M2JmODdhMTk5IiwiY2l0YXRpb25JdGVtcyI6W3siaWQiOiIxNTlhYTZmNC0yMmVkLTMxNGEtOGNjYi1mMGQ3MTQwNGMxOWMiLCJpdGVtRGF0YSI6eyJhdXRob3IiOlt7ImRyb3BwaW5nLXBhcnRpY2xlIjoiIiwiZmFtaWx5IjoiUkNvcmVUZWFtIiwiZ2l2ZW4iOiIiLCJub24tZHJvcHBpbmctcGFydGljbGUiOiIiLCJwYXJzZS1uYW1lcyI6ZmFsc2UsInN1ZmZpeCI6IiJ9XSwiaWQiOiIxNTlhYTZmNC0yMmVkLTMxNGEtOGNjYi1mMGQ3MTQwNGMxOWMiLCJpc3N1ZWQiOnsiZGF0ZS1wYXJ0cyI6W1siMjAxOSJdXX0sInB1Ymxpc2hlciI6IlIgRm91bmRhdGlvbiBmb3IgU3RhdGlzdGljYWwgQ29tcHV0aW5nIiwicHVibGlzaGVyLXBsYWNlIjoiVmllbm5hLCBBdXN0cmlhIiwidGl0bGUiOiJSOiBBIExhbmd1YWdlIGFuZCBFbnZpcm9ubWVudCBmb3IgU3RhdGlzdGljYWwgQ29tcHV0aW5nIiwidHlwZSI6ImFydGljbGUifSwidXJpcyI6WyJodHRwOi8vd3d3Lm1lbmRlbGV5LmNvbS9kb2N1bWVudHMvP3V1aWQ9MDkzMDA2MWYtMWFmOC00ZDA2LTlmMzYtNzNkNmNkMTY4NGRjIl0sImlzVGVtcG9yYXJ5IjpmYWxzZSwibGVnYWN5RGVza3RvcElkIjoiMDkzMDA2MWYtMWFmOC00ZDA2LTlmMzYtNzNkNmNkMTY4NGRjIn1dLCJwcm9wZXJ0aWVzIjp7Im5vdGVJbmRleCI6MH0sImlzRWRpdGVkIjpmYWxzZSwibWFudWFsT3ZlcnJpZGUiOnsiY2l0ZXByb2NUZXh0IjoiKFJDb3JlVGVhbSwgMjAxOSkiLCJpc01hbnVhbGx5T3ZlcnJpZGRlbiI6ZmFsc2UsIm1hbnVhbE92ZXJyaWRlVGV4dCI6IiJ9fQ==&quot;},{&quot;citationID&quot;:&quot;MENDELEY_CITATION_14b4e011-1d77-4e13-89f4-4ff7941224e5&quot;,&quot;citationItems&quot;:[{&quot;id&quot;:&quot;62c6f992-347d-3a16-966d-3da543bc4d6b&quot;,&quot;itemData&quot;:{&quot;DOI&quot;:&quot;10.21105/joss.01686&quot;,&quot;author&quot;:[{&quot;dropping-particle&quot;:&quot;&quot;,&quot;family&quot;:&quot;Wickham&quot;,&quot;given&quot;:&quot;Hadley&quot;,&quot;non-dropping-particle&quot;:&quot;&quot;,&quot;parse-names&quot;:false,&quot;suffix&quot;:&quot;&quot;},{&quot;dropping-particle&quot;:&quot;&quot;,&quot;family&quot;:&quot;Averic&quot;,&quot;given&quot;:&quot;Mara&quot;,&quot;non-dropping-particle&quot;:&quot;&quot;,&quot;parse-names&quot;:false,&quot;suffix&quot;:&quot;&quot;},{&quot;dropping-particle&quot;:&quot;&quot;,&quot;family&quot;:&quot;Bryan&quot;,&quot;given&quot;:&quot;Jennifer&quot;,&quot;non-dropping-particle&quot;:&quot;&quot;,&quot;parse-names&quot;:false,&quot;suffix&quot;:&quot;&quot;},{&quot;dropping-particle&quot;:&quot;&quot;,&quot;family&quot;:&quot;Chang&quot;,&quot;given&quot;:&quot;Winston&quot;,&quot;non-dropping-particle&quot;:&quot;&quot;,&quot;parse-names&quot;:false,&quot;suffix&quot;:&quot;&quot;},{&quot;dropping-particle&quot;:&quot;&quot;,&quot;family&quot;:&quot;McGowan&quot;,&quot;given&quot;:&quot;Lucy D’Agostino&quot;,&quot;non-dropping-particle&quot;:&quot;&quot;,&quot;parse-names&quot;:false,&quot;suffix&quot;:&quot;&quot;},{&quot;dropping-particle&quot;:&quot;&quot;,&quot;family&quot;:&quot;François&quot;,&quot;given&quot;:&quot;Romain&quot;,&quot;non-dropping-particle&quot;:&quot;&quot;,&quot;parse-names&quot;:false,&quot;suffix&quot;:&quot;&quot;},{&quot;dropping-particle&quot;:&quot;&quot;,&quot;family&quot;:&quot;Grolemund&quot;,&quot;given&quot;:&quot;Garrett&quot;,&quot;non-dropping-particle&quot;:&quot;&quot;,&quot;parse-names&quot;:false,&quot;suffix&quot;:&quot;&quot;},{&quot;dropping-particle&quot;:&quot;&quot;,&quot;family&quot;:&quot;Hayes&quot;,&quot;given&quot;:&quot;Alex&quot;,&quot;non-dropping-particle&quot;:&quot;&quot;,&quot;parse-names&quot;:false,&quot;suffix&quot;:&quot;&quot;},{&quot;dropping-particle&quot;:&quot;&quot;,&quot;family&quot;:&quot;Henry&quot;,&quot;given&quot;:&quot;Lionel&quot;,&quot;non-dropping-particle&quot;:&quot;&quot;,&quot;parse-names&quot;:false,&quot;suffix&quot;:&quot;&quot;},{&quot;dropping-particle&quot;:&quot;&quot;,&quot;family&quot;:&quot;Hester&quot;,&quot;given&quot;:&quot;Jim&quot;,&quot;non-dropping-particle&quot;:&quot;&quot;,&quot;parse-names&quot;:false,&quot;suffix&quot;:&quot;&quot;},{&quot;dropping-particle&quot;:&quot;&quot;,&quot;family&quot;:&quot;Kuhn&quot;,&quot;given&quot;:&quot;Max&quot;,&quot;non-dropping-particle&quot;:&quot;&quot;,&quot;parse-names&quot;:false,&quot;suffix&quot;:&quot;&quot;},{&quot;dropping-particle&quot;:&quot;&quot;,&quot;family&quot;:&quot;Pedersen&quot;,&quot;given&quot;:&quot;Thomas Lin&quot;,&quot;non-dropping-particle&quot;:&quot;&quot;,&quot;parse-names&quot;:false,&quot;suffix&quot;:&quot;&quot;},{&quot;dropping-particle&quot;:&quot;&quot;,&quot;family&quot;:&quot;Miller&quot;,&quot;given&quot;:&quot;Evan&quot;,&quot;non-dropping-particle&quot;:&quot;&quot;,&quot;parse-names&quot;:false,&quot;suffix&quot;:&quot;&quot;},{&quot;dropping-particle&quot;:&quot;&quot;,&quot;family&quot;:&quot;Bache&quot;,&quot;given&quot;:&quot;Stephan Milton&quot;,&quot;non-dropping-particle&quot;:&quot;&quot;,&quot;parse-names&quot;:false,&quot;suffix&quot;:&quot;&quot;},{&quot;dropping-particle&quot;:&quot;&quot;,&quot;family&quot;:&quot;Müller&quot;,&quot;given&quot;:&quot;Kirill&quot;,&quot;non-dropping-particle&quot;:&quot;&quot;,&quot;parse-names&quot;:false,&quot;suffix&quot;:&quot;&quot;},{&quot;dropping-particle&quot;:&quot;&quot;,&quot;family&quot;:&quot;Ooms&quot;,&quot;given&quot;:&quot;Jeroen&quot;,&quot;non-dropping-particle&quot;:&quot;&quot;,&quot;parse-names&quot;:false,&quot;suffix&quot;:&quot;&quot;},{&quot;dropping-particle&quot;:&quot;&quot;,&quot;family&quot;:&quot;Robinson&quot;,&quot;given&quot;:&quot;David&quot;,&quot;non-dropping-particle&quot;:&quot;&quot;,&quot;parse-names&quot;:false,&quot;suffix&quot;:&quot;&quot;},{&quot;dropping-particle&quot;:&quot;&quot;,&quot;family&quot;:&quot;Seidel&quot;,&quot;given&quot;:&quot;Dana Paige&quot;,&quot;non-dropping-particle&quot;:&quot;&quot;,&quot;parse-names&quot;:false,&quot;suffix&quot;:&quot;&quot;},{&quot;dropping-particle&quot;:&quot;&quot;,&quot;family&quot;:&quot;Spinu&quot;,&quot;given&quot;:&quot;Vitalie&quot;,&quot;non-dropping-particle&quot;:&quot;&quot;,&quot;parse-names&quot;:false,&quot;suffix&quot;:&quot;&quot;},{&quot;dropping-particle&quot;:&quot;&quot;,&quot;family&quot;:&quot;Takahashi&quot;,&quot;given&quot;:&quot;Kohske&quot;,&quot;non-dropping-particle&quot;:&quot;&quot;,&quot;parse-names&quot;:false,&quot;suffix&quot;:&quot;&quot;},{&quot;dropping-particle&quot;:&quot;&quot;,&quot;family&quot;:&quot;Vaughan&quot;,&quot;given&quot;:&quot;Davis&quot;,&quot;non-dropping-particle&quot;:&quot;&quot;,&quot;parse-names&quot;:false,&quot;suffix&quot;:&quot;&quot;},{&quot;dropping-particle&quot;:&quot;&quot;,&quot;family&quot;:&quot;Wilke&quot;,&quot;given&quot;:&quot;Claus&quot;,&quot;non-dropping-particle&quot;:&quot;&quot;,&quot;parse-names&quot;:false,&quot;suffix&quot;:&quot;&quot;},{&quot;dropping-particle&quot;:&quot;&quot;,&quot;family&quot;:&quot;Woo&quot;,&quot;given&quot;:&quot;Kara&quot;,&quot;non-dropping-particle&quot;:&quot;&quot;,&quot;parse-names&quot;:false,&quot;suffix&quot;:&quot;&quot;},{&quot;dropping-particle&quot;:&quot;&quot;,&quot;family&quot;:&quot;Yutani&quot;,&quot;given&quot;:&quot;Hiroaki&quot;,&quot;non-dropping-particle&quot;:&quot;&quot;,&quot;parse-names&quot;:false,&quot;suffix&quot;:&quot;&quot;}],&quot;container-title&quot;:&quot;Journal of open source software&quot;,&quot;id&quot;:&quot;62c6f992-347d-3a16-966d-3da543bc4d6b&quot;,&quot;issue&quot;:&quot;43&quot;,&quot;issued&quot;:{&quot;date-parts&quot;:[[&quot;2019&quot;]]},&quot;page&quot;:&quot;1686&quot;,&quot;title&quot;:&quot;Welcome to the Tidyverse&quot;,&quot;type&quot;:&quot;article-journal&quot;,&quot;volume&quot;:&quot;4&quot;},&quot;uris&quot;:[&quot;http://www.mendeley.com/documents/?uuid=e9624a99-8f70-4826-8062-696ee1ccfc09&quot;],&quot;isTemporary&quot;:false,&quot;legacyDesktopId&quot;:&quot;e9624a99-8f70-4826-8062-696ee1ccfc09&quot;}],&quot;properties&quot;:{&quot;noteIndex&quot;:0},&quot;isEdited&quot;:false,&quot;manualOverride&quot;:{&quot;citeprocText&quot;:&quot;(Wickham et al., 2019)&quot;,&quot;isManuallyOverridden&quot;:false,&quot;manualOverrideText&quot;:&quot;&quot;},&quot;citationTag&quot;:&quot;MENDELEY_CITATION_v3_eyJjaXRhdGlvbklEIjoiTUVOREVMRVlfQ0lUQVRJT05fMTRiNGUwMTEtMWQ3Ny00ZTEzLTg5ZjQtNGZmNzk0MTIyNGU1IiwiY2l0YXRpb25JdGVtcyI6W3siaWQiOiI2MmM2Zjk5Mi0zNDdkLTNhMTYtOTY2ZC0zZGE1NDNiYzRkNmIiLCJpdGVtRGF0YSI6eyJET0kiOiIxMC4yMTEwNS9qb3NzLjAxNjg2IiwiYXV0aG9yIjpbeyJkcm9wcGluZy1wYXJ0aWNsZSI6IiIsImZhbWlseSI6IldpY2toYW0iLCJnaXZlbiI6IkhhZGxleSIsIm5vbi1kcm9wcGluZy1wYXJ0aWNsZSI6IiIsInBhcnNlLW5hbWVzIjpmYWxzZSwic3VmZml4IjoiIn0seyJkcm9wcGluZy1wYXJ0aWNsZSI6IiIsImZhbWlseSI6IkF2ZXJpYyIsImdpdmVuIjoiTWFyYSIsIm5vbi1kcm9wcGluZy1wYXJ0aWNsZSI6IiIsInBhcnNlLW5hbWVzIjpmYWxzZSwic3VmZml4IjoiIn0seyJkcm9wcGluZy1wYXJ0aWNsZSI6IiIsImZhbWlseSI6IkJyeWFuIiwiZ2l2ZW4iOiJKZW5uaWZlciIsIm5vbi1kcm9wcGluZy1wYXJ0aWNsZSI6IiIsInBhcnNlLW5hbWVzIjpmYWxzZSwic3VmZml4IjoiIn0seyJkcm9wcGluZy1wYXJ0aWNsZSI6IiIsImZhbWlseSI6IkNoYW5nIiwiZ2l2ZW4iOiJXaW5zdG9uIiwibm9uLWRyb3BwaW5nLXBhcnRpY2xlIjoiIiwicGFyc2UtbmFtZXMiOmZhbHNlLCJzdWZmaXgiOiIifSx7ImRyb3BwaW5nLXBhcnRpY2xlIjoiIiwiZmFtaWx5IjoiTWNHb3dhbiIsImdpdmVuIjoiTHVjeSBE4oCZQWdvc3Rpbm8iLCJub24tZHJvcHBpbmctcGFydGljbGUiOiIiLCJwYXJzZS1uYW1lcyI6ZmFsc2UsInN1ZmZpeCI6IiJ9LHsiZHJvcHBpbmctcGFydGljbGUiOiIiLCJmYW1pbHkiOiJGcmFuY8ynb2lzIiwiZ2l2ZW4iOiJSb21haW4iLCJub24tZHJvcHBpbmctcGFydGljbGUiOiIiLCJwYXJzZS1uYW1lcyI6ZmFsc2UsInN1ZmZpeCI6IiJ9LHsiZHJvcHBpbmctcGFydGljbGUiOiIiLCJmYW1pbHkiOiJHcm9sZW11bmQiLCJnaXZlbiI6IkdhcnJldHQiLCJub24tZHJvcHBpbmctcGFydGljbGUiOiIiLCJwYXJzZS1uYW1lcyI6ZmFsc2UsInN1ZmZpeCI6IiJ9LHsiZHJvcHBpbmctcGFydGljbGUiOiIiLCJmYW1pbHkiOiJIYXllcyIsImdpdmVuIjoiQWxleCIsIm5vbi1kcm9wcGluZy1wYXJ0aWNsZSI6IiIsInBhcnNlLW5hbWVzIjpmYWxzZSwic3VmZml4IjoiIn0seyJkcm9wcGluZy1wYXJ0aWNsZSI6IiIsImZhbWlseSI6IkhlbnJ5IiwiZ2l2ZW4iOiJMaW9uZWwiLCJub24tZHJvcHBpbmctcGFydGljbGUiOiIiLCJwYXJzZS1uYW1lcyI6ZmFsc2UsInN1ZmZpeCI6IiJ9LHsiZHJvcHBpbmctcGFydGljbGUiOiIiLCJmYW1pbHkiOiJIZXN0ZXIiLCJnaXZlbiI6IkppbSIsIm5vbi1kcm9wcGluZy1wYXJ0aWNsZSI6IiIsInBhcnNlLW5hbWVzIjpmYWxzZSwic3VmZml4IjoiIn0seyJkcm9wcGluZy1wYXJ0aWNsZSI6IiIsImZhbWlseSI6Ikt1aG4iLCJnaXZlbiI6Ik1heCIsIm5vbi1kcm9wcGluZy1wYXJ0aWNsZSI6IiIsInBhcnNlLW5hbWVzIjpmYWxzZSwic3VmZml4IjoiIn0seyJkcm9wcGluZy1wYXJ0aWNsZSI6IiIsImZhbWlseSI6IlBlZGVyc2VuIiwiZ2l2ZW4iOiJUaG9tYXMgTGluIiwibm9uLWRyb3BwaW5nLXBhcnRpY2xlIjoiIiwicGFyc2UtbmFtZXMiOmZhbHNlLCJzdWZmaXgiOiIifSx7ImRyb3BwaW5nLXBhcnRpY2xlIjoiIiwiZmFtaWx5IjoiTWlsbGVyIiwiZ2l2ZW4iOiJFdmFuIiwibm9uLWRyb3BwaW5nLXBhcnRpY2xlIjoiIiwicGFyc2UtbmFtZXMiOmZhbHNlLCJzdWZmaXgiOiIifSx7ImRyb3BwaW5nLXBhcnRpY2xlIjoiIiwiZmFtaWx5IjoiQmFjaGUiLCJnaXZlbiI6IlN0ZXBoYW4gTWlsdG9uIiwibm9uLWRyb3BwaW5nLXBhcnRpY2xlIjoiIiwicGFyc2UtbmFtZXMiOmZhbHNlLCJzdWZmaXgiOiIifSx7ImRyb3BwaW5nLXBhcnRpY2xlIjoiIiwiZmFtaWx5IjoiTXXMiGxsZXIiLCJnaXZlbiI6IktpcmlsbCIsIm5vbi1kcm9wcGluZy1wYXJ0aWNsZSI6IiIsInBhcnNlLW5hbWVzIjpmYWxzZSwic3VmZml4IjoiIn0seyJkcm9wcGluZy1wYXJ0aWNsZSI6IiIsImZhbWlseSI6Ik9vbXMiLCJnaXZlbiI6Ikplcm9lbiIsIm5vbi1kcm9wcGluZy1wYXJ0aWNsZSI6IiIsInBhcnNlLW5hbWVzIjpmYWxzZSwic3VmZml4IjoiIn0seyJkcm9wcGluZy1wYXJ0aWNsZSI6IiIsImZhbWlseSI6IlJvYmluc29uIiwiZ2l2ZW4iOiJEYXZpZCIsIm5vbi1kcm9wcGluZy1wYXJ0aWNsZSI6IiIsInBhcnNlLW5hbWVzIjpmYWxzZSwic3VmZml4IjoiIn0seyJkcm9wcGluZy1wYXJ0aWNsZSI6IiIsImZhbWlseSI6IlNlaWRlbCIsImdpdmVuIjoiRGFuYSBQYWlnZSIsIm5vbi1kcm9wcGluZy1wYXJ0aWNsZSI6IiIsInBhcnNlLW5hbWVzIjpmYWxzZSwic3VmZml4IjoiIn0seyJkcm9wcGluZy1wYXJ0aWNsZSI6IiIsImZhbWlseSI6IlNwaW51IiwiZ2l2ZW4iOiJWaXRhbGllIiwibm9uLWRyb3BwaW5nLXBhcnRpY2xlIjoiIiwicGFyc2UtbmFtZXMiOmZhbHNlLCJzdWZmaXgiOiIifSx7ImRyb3BwaW5nLXBhcnRpY2xlIjoiIiwiZmFtaWx5IjoiVGFrYWhhc2hpIiwiZ2l2ZW4iOiJLb2hza2UiLCJub24tZHJvcHBpbmctcGFydGljbGUiOiIiLCJwYXJzZS1uYW1lcyI6ZmFsc2UsInN1ZmZpeCI6IiJ9LHsiZHJvcHBpbmctcGFydGljbGUiOiIiLCJmYW1pbHkiOiJWYXVnaGFuIiwiZ2l2ZW4iOiJEYXZpcyIsIm5vbi1kcm9wcGluZy1wYXJ0aWNsZSI6IiIsInBhcnNlLW5hbWVzIjpmYWxzZSwic3VmZml4IjoiIn0seyJkcm9wcGluZy1wYXJ0aWNsZSI6IiIsImZhbWlseSI6IldpbGtlIiwiZ2l2ZW4iOiJDbGF1cyIsIm5vbi1kcm9wcGluZy1wYXJ0aWNsZSI6IiIsInBhcnNlLW5hbWVzIjpmYWxzZSwic3VmZml4IjoiIn0seyJkcm9wcGluZy1wYXJ0aWNsZSI6IiIsImZhbWlseSI6IldvbyIsImdpdmVuIjoiS2FyYSIsIm5vbi1kcm9wcGluZy1wYXJ0aWNsZSI6IiIsInBhcnNlLW5hbWVzIjpmYWxzZSwic3VmZml4IjoiIn0seyJkcm9wcGluZy1wYXJ0aWNsZSI6IiIsImZhbWlseSI6Ill1dGFuaSIsImdpdmVuIjoiSGlyb2FraSIsIm5vbi1kcm9wcGluZy1wYXJ0aWNsZSI6IiIsInBhcnNlLW5hbWVzIjpmYWxzZSwic3VmZml4IjoiIn1dLCJjb250YWluZXItdGl0bGUiOiJKb3VybmFsIG9mIG9wZW4gc291cmNlIHNvZnR3YXJlIiwiaWQiOiI2MmM2Zjk5Mi0zNDdkLTNhMTYtOTY2ZC0zZGE1NDNiYzRkNmIiLCJpc3N1ZSI6IjQzIiwiaXNzdWVkIjp7ImRhdGUtcGFydHMiOltbIjIwMTkiXV19LCJwYWdlIjoiMTY4NiIsInRpdGxlIjoiV2VsY29tZSB0byB0aGUgVGlkeXZlcnNlIiwidHlwZSI6ImFydGljbGUtam91cm5hbCIsInZvbHVtZSI6IjQifSwidXJpcyI6WyJodHRwOi8vd3d3Lm1lbmRlbGV5LmNvbS9kb2N1bWVudHMvP3V1aWQ9ZTk2MjRhOTktOGY3MC00ODI2LTgwNjItNjk2ZWUxY2NmYzA5Il0sImlzVGVtcG9yYXJ5IjpmYWxzZSwibGVnYWN5RGVza3RvcElkIjoiZTk2MjRhOTktOGY3MC00ODI2LTgwNjItNjk2ZWUxY2NmYzA5In1dLCJwcm9wZXJ0aWVzIjp7Im5vdGVJbmRleCI6MH0sImlzRWRpdGVkIjpmYWxzZSwibWFudWFsT3ZlcnJpZGUiOnsiY2l0ZXByb2NUZXh0IjoiKFdpY2toYW0gZXQgYWwuLCAyMDE5KSIsImlzTWFudWFsbHlPdmVycmlkZGVuIjpmYWxzZSwibWFudWFsT3ZlcnJpZGVUZXh0IjoiIn19&quot;},{&quot;citationID&quot;:&quot;MENDELEY_CITATION_047e8ecd-e925-47c9-8f7f-2f55989aa78e&quot;,&quot;citationItems&quot;:[{&quot;id&quot;:&quot;29dcc7a4-f484-35b9-953c-0b1c4bf9636a&quot;,&quot;itemData&quot;:{&quot;DOI&quot;:&quot;10.18637/jss.v067.i01&quot;,&quot;ISSN&quot;:&quot;15487660&quot;,&quot;abstract&quot;:&quo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quot;,&quot;author&quot;:[{&quot;dropping-particle&quot;:&quot;&quot;,&quot;family&quot;:&quot;Bates&quot;,&quot;given&quot;:&quot;Douglas&quot;,&quot;non-dropping-particle&quot;:&quot;&quot;,&quot;parse-names&quot;:false,&quot;suffix&quot;:&quot;&quot;},{&quot;dropping-particle&quot;:&quot;&quot;,&quot;family&quot;:&quot;Mächler&quot;,&quot;given&quot;:&quot;Martin&quot;,&quot;non-dropping-particle&quot;:&quot;&quot;,&quot;parse-names&quot;:false,&quot;suffix&quot;:&quot;&quot;},{&quot;dropping-particle&quot;:&quot;&quot;,&quot;family&quot;:&quot;Bolker&quot;,&quot;given&quot;:&quot;Benjamin M.&quot;,&quot;non-dropping-particle&quot;:&quot;&quot;,&quot;parse-names&quot;:false,&quot;suffix&quot;:&quot;&quot;},{&quot;dropping-particle&quot;:&quot;&quot;,&quot;family&quot;:&quot;Walker&quot;,&quot;given&quot;:&quot;Steven C.&quot;,&quot;non-dropping-particle&quot;:&quot;&quot;,&quot;parse-names&quot;:false,&quot;suffix&quot;:&quot;&quot;}],&quot;container-title&quot;:&quot;Journal of Statistical Software&quot;,&quot;id&quot;:&quot;29dcc7a4-f484-35b9-953c-0b1c4bf9636a&quot;,&quot;issue&quot;:&quot;1&quot;,&quot;issued&quot;:{&quot;date-parts&quot;:[[&quot;2015&quot;]]},&quot;title&quot;:&quot;Fitting linear mixed-effects models using lme4&quot;,&quot;type&quot;:&quot;article-journal&quot;,&quot;volume&quot;:&quot;67&quot;},&quot;uris&quot;:[&quot;http://www.mendeley.com/documents/?uuid=757c3fec-fce0-4c88-8a06-a43c2e5e5f07&quot;],&quot;isTemporary&quot;:false,&quot;legacyDesktopId&quot;:&quot;757c3fec-fce0-4c88-8a06-a43c2e5e5f07&quot;}],&quot;properties&quot;:{&quot;noteIndex&quot;:0},&quot;isEdited&quot;:false,&quot;manualOverride&quot;:{&quot;citeprocText&quot;:&quot;(Bates et al., 2015)&quot;,&quot;isManuallyOverridden&quot;:false,&quot;manualOverrideText&quot;:&quot;&quot;},&quot;citationTag&quot;:&quot;MENDELEY_CITATION_v3_eyJjaXRhdGlvbklEIjoiTUVOREVMRVlfQ0lUQVRJT05fMDQ3ZThlY2QtZTkyNS00N2M5LThmN2YtMmY1NTk4OWFhNzhlIiwiY2l0YXRpb25JdGVtcyI6W3siaWQiOiIyOWRjYzdhNC1mNDg0LTM1YjktOTUzYy0wYjFjNGJmOTYzNmEiLCJpdGVtRGF0YSI6eyJET0kiOiIxMC4xODYzNy9qc3MudjA2Ny5pMDEiLCJJU1NOIjoiMTU0ODc2NjAiLCJhYnN0cmFjdCI6Ik1heGltdW0gbGlrZWxpaG9vZCBvciByZXN0cmljdGVkIG1heGltdW0gbGlrZWxpaG9vZCAoUkVNTCkgZXN0aW1hdGVzIG9mIHRoZSBwYXJhbWV0ZXJzIGluIGxpbmVhciBtaXhlZC1lZmZlY3RzIG1vZGVscyBjYW4gYmUgZGV0ZXJtaW5lZCB1c2luZyB0aGUgbG1lciBmdW5jdGlvbiBpbiB0aGUgbG1lNCBwYWNrYWdlIGZvciBSLiBBcyBmb3IgbW9zdCBtb2RlbC1maXR0aW5nIGZ1bmN0aW9ucyBpbiBSLCB0aGUgbW9kZWwgaXMgZGVzY3JpYmVkIGluIGFuIGxtZXIgY2FsbCBieSBhIGZvcm11bGEsIGluIHRoaXMgY2FzZSBpbmNsdWRpbmcgYm90aCBmaXhlZC0gYW5kIHJhbmRvbS1lZmZlY3RzIHRlcm1zLiBUaGUgZm9ybXVsYSBhbmQgZGF0YSB0b2dldGhlciBkZXRlcm1pbmUgYSBudW1lcmljYWwgcmVwcmVzZW50YXRpb24gb2YgdGhlIG1vZGVsIGZyb20gd2hpY2ggdGhlIHByb2ZpbGVkIGRldmlhbmNlIG9yIHRoZSBwcm9maWxlZCBSRU1MIGNyaXRlcmlvbiBjYW4gYmUgZXZhbHVhdGVkIGFzIGEgZnVuY3Rpb24gb2Ygc29tZSBvZiB0aGUgbW9kZWwgcGFyYW1ldGVycy4gVGhlIGFwcHJvcHJpYXRlIGNyaXRlcmlvbiBpcyBvcHRpbWl6ZWQsIHVzaW5nIG9uZSBvZiB0aGUgY29uc3RyYWluZWQgb3B0aW1pemF0aW9uIGZ1bmN0aW9ucyBpbiBSLCB0byBwcm92aWRlIHRoZSBwYXJhbWV0ZXIgZXN0aW1hdGVzLiBXZSBkZXNjcmliZSB0aGUgc3RydWN0dXJlIG9mIHRoZSBtb2RlbCwgdGhlIHN0ZXBzIGluIGV2YWx1YXRpbmcgdGhlIHByb2ZpbGVkIGRldmlhbmNlIG9yIFJFTUwgY3JpdGVyaW9uLCBhbmQgdGhlIHN0cnVjdHVyZSBvZiBjbGFzc2VzIG9yIHR5cGVzIHRoYXQgcmVwcmVzZW50cyBzdWNoIGEgbW9kZWwuIFN1ZmZpY2llbnQgZGV0YWlsIGlzIGluY2x1ZGVkIHRvIGFsbG93IHNwZWNpYWxpemF0aW9uIG9mIHRoZXNlIHN0cnVjdHVyZXMgYnkgdXNlcnMgd2hvIHdpc2ggdG8gd3JpdGUgZnVuY3Rpb25zIHRvIGZpdCBzcGVjaWFsaXplZCBsaW5lYXIgbWl4ZWQgbW9kZWxzLCBzdWNoIGFzIG1vZGVscyBpbmNvcnBvcmF0aW5nIHBlZGlncmVlcyBvciBzbW9vdGhpbmcgc3BsaW5lcywgdGhhdCBhcmUgbm90IGVhc2lseSBleHByZXNzaWJsZSBpbiB0aGUgZm9ybXVsYSBsYW5ndWFnZSB1c2VkIGJ5IGxtZXIuIiwiYXV0aG9yIjpbeyJkcm9wcGluZy1wYXJ0aWNsZSI6IiIsImZhbWlseSI6IkJhdGVzIiwiZ2l2ZW4iOiJEb3VnbGFzIiwibm9uLWRyb3BwaW5nLXBhcnRpY2xlIjoiIiwicGFyc2UtbmFtZXMiOmZhbHNlLCJzdWZmaXgiOiIifSx7ImRyb3BwaW5nLXBhcnRpY2xlIjoiIiwiZmFtaWx5IjoiTcOkY2hsZXIiLCJnaXZlbiI6Ik1hcnRpbiIsIm5vbi1kcm9wcGluZy1wYXJ0aWNsZSI6IiIsInBhcnNlLW5hbWVzIjpmYWxzZSwic3VmZml4IjoiIn0seyJkcm9wcGluZy1wYXJ0aWNsZSI6IiIsImZhbWlseSI6IkJvbGtlciIsImdpdmVuIjoiQmVuamFtaW4gTS4iLCJub24tZHJvcHBpbmctcGFydGljbGUiOiIiLCJwYXJzZS1uYW1lcyI6ZmFsc2UsInN1ZmZpeCI6IiJ9LHsiZHJvcHBpbmctcGFydGljbGUiOiIiLCJmYW1pbHkiOiJXYWxrZXIiLCJnaXZlbiI6IlN0ZXZlbiBDLiIsIm5vbi1kcm9wcGluZy1wYXJ0aWNsZSI6IiIsInBhcnNlLW5hbWVzIjpmYWxzZSwic3VmZml4IjoiIn1dLCJjb250YWluZXItdGl0bGUiOiJKb3VybmFsIG9mIFN0YXRpc3RpY2FsIFNvZnR3YXJlIiwiaWQiOiIyOWRjYzdhNC1mNDg0LTM1YjktOTUzYy0wYjFjNGJmOTYzNmEiLCJpc3N1ZSI6IjEiLCJpc3N1ZWQiOnsiZGF0ZS1wYXJ0cyI6W1siMjAxNSJdXX0sInRpdGxlIjoiRml0dGluZyBsaW5lYXIgbWl4ZWQtZWZmZWN0cyBtb2RlbHMgdXNpbmcgbG1lNCIsInR5cGUiOiJhcnRpY2xlLWpvdXJuYWwiLCJ2b2x1bWUiOiI2NyJ9LCJ1cmlzIjpbImh0dHA6Ly93d3cubWVuZGVsZXkuY29tL2RvY3VtZW50cy8/dXVpZD03NTdjM2ZlYy1mY2UwLTRjODgtOGEwNi1hNDNjMmU1ZTVmMDciXSwiaXNUZW1wb3JhcnkiOmZhbHNlLCJsZWdhY3lEZXNrdG9wSWQiOiI3NTdjM2ZlYy1mY2UwLTRjODgtOGEwNi1hNDNjMmU1ZTVmMDcifV0sInByb3BlcnRpZXMiOnsibm90ZUluZGV4IjowfSwiaXNFZGl0ZWQiOmZhbHNlLCJtYW51YWxPdmVycmlkZSI6eyJjaXRlcHJvY1RleHQiOiIoQmF0ZXMgZXQgYWwuLCAyMDE1KSIsImlzTWFudWFsbHlPdmVycmlkZGVuIjpmYWxzZSwibWFudWFsT3ZlcnJpZGVUZXh0IjoiIn19&quot;},{&quot;citationID&quot;:&quot;MENDELEY_CITATION_0e2624b4-03a2-4bdd-9abd-1590fcf4eed5&quot;,&quot;citationItems&quot;:[{&quot;id&quot;:&quot;3d932e4e-ecd6-33ea-b000-f6f3461673fc&quot;,&quot;itemData&quot;:{&quot;author&quot;:[{&quot;dropping-particle&quot;:&quot;&quot;,&quot;family&quot;:&quot;Singmann&quot;,&quot;given&quot;:&quot;Hendrik&quot;,&quot;non-dropping-particle&quot;:&quot;&quot;,&quot;parse-names&quot;:false,&quot;suffix&quot;:&quot;&quot;},{&quot;dropping-particle&quot;:&quot;&quot;,&quot;family&quot;:&quot;Bolker&quot;,&quot;given&quot;:&quot;Ben&quot;,&quot;non-dropping-particle&quot;:&quot;&quot;,&quot;parse-names&quot;:false,&quot;suffix&quot;:&quot;&quot;},{&quot;dropping-particle&quot;:&quot;&quot;,&quot;family&quot;:&quot;Westfall&quot;,&quot;given&quot;:&quot;Jake&quot;,&quot;non-dropping-particle&quot;:&quot;&quot;,&quot;parse-names&quot;:false,&quot;suffix&quot;:&quot;&quot;}],&quot;id&quot;:&quot;3d932e4e-ecd6-33ea-b000-f6f3461673fc&quot;,&quot;issued&quot;:{&quot;date-parts&quot;:[[&quot;2021&quot;]]},&quot;number&quot;:&quot;R Package Version 1. 0-1&quot;,&quot;title&quot;:&quot;Afex: Analysis of Factorial Experiments.&quot;,&quot;type&quot;:&quot;article&quot;},&quot;uris&quot;:[&quot;http://www.mendeley.com/documents/?uuid=3ccf4080-b1bf-4b2e-a056-c239d82ad610&quot;],&quot;isTemporary&quot;:false,&quot;legacyDesktopId&quot;:&quot;3ccf4080-b1bf-4b2e-a056-c239d82ad610&quot;}],&quot;properties&quot;:{&quot;noteIndex&quot;:0},&quot;isEdited&quot;:false,&quot;manualOverride&quot;:{&quot;citeprocText&quot;:&quot;(Singmann et al., 2021)&quot;,&quot;isManuallyOverridden&quot;:false,&quot;manualOverrideText&quot;:&quot;&quot;},&quot;citationTag&quot;:&quot;MENDELEY_CITATION_v3_eyJjaXRhdGlvbklEIjoiTUVOREVMRVlfQ0lUQVRJT05fMGUyNjI0YjQtMDNhMi00YmRkLTlhYmQtMTU5MGZjZjRlZWQ1IiwiY2l0YXRpb25JdGVtcyI6W3siaWQiOiIzZDkzMmU0ZS1lY2Q2LTMzZWEtYjAwMC1mNmYzNDYxNjczZmMiLCJpdGVtRGF0YSI6eyJhdXRob3IiOlt7ImRyb3BwaW5nLXBhcnRpY2xlIjoiIiwiZmFtaWx5IjoiU2luZ21hbm4iLCJnaXZlbiI6IkhlbmRyaWsiLCJub24tZHJvcHBpbmctcGFydGljbGUiOiIiLCJwYXJzZS1uYW1lcyI6ZmFsc2UsInN1ZmZpeCI6IiJ9LHsiZHJvcHBpbmctcGFydGljbGUiOiIiLCJmYW1pbHkiOiJCb2xrZXIiLCJnaXZlbiI6IkJlbiIsIm5vbi1kcm9wcGluZy1wYXJ0aWNsZSI6IiIsInBhcnNlLW5hbWVzIjpmYWxzZSwic3VmZml4IjoiIn0seyJkcm9wcGluZy1wYXJ0aWNsZSI6IiIsImZhbWlseSI6Ildlc3RmYWxsIiwiZ2l2ZW4iOiJKYWtlIiwibm9uLWRyb3BwaW5nLXBhcnRpY2xlIjoiIiwicGFyc2UtbmFtZXMiOmZhbHNlLCJzdWZmaXgiOiIifV0sImlkIjoiM2Q5MzJlNGUtZWNkNi0zM2VhLWIwMDAtZjZmMzQ2MTY3M2ZjIiwiaXNzdWVkIjp7ImRhdGUtcGFydHMiOltbIjIwMjEiXV19LCJudW1iZXIiOiJSIFBhY2thZ2UgVmVyc2lvbiAxLiAwLTEiLCJ0aXRsZSI6IkFmZXg6IEFuYWx5c2lzIG9mIEZhY3RvcmlhbCBFeHBlcmltZW50cy4iLCJ0eXBlIjoiYXJ0aWNsZSJ9LCJ1cmlzIjpbImh0dHA6Ly93d3cubWVuZGVsZXkuY29tL2RvY3VtZW50cy8/dXVpZD0zY2NmNDA4MC1iMWJmLTRiMmUtYTA1Ni1jMjM5ZDgyYWQ2MTAiXSwiaXNUZW1wb3JhcnkiOmZhbHNlLCJsZWdhY3lEZXNrdG9wSWQiOiIzY2NmNDA4MC1iMWJmLTRiMmUtYTA1Ni1jMjM5ZDgyYWQ2MTAifV0sInByb3BlcnRpZXMiOnsibm90ZUluZGV4IjowfSwiaXNFZGl0ZWQiOmZhbHNlLCJtYW51YWxPdmVycmlkZSI6eyJjaXRlcHJvY1RleHQiOiIoU2luZ21hbm4gZXQgYWwuLCAyMDIxKSIsImlzTWFudWFsbHlPdmVycmlkZGVuIjpmYWxzZSwibWFudWFsT3ZlcnJpZGVUZXh0IjoiIn19&quot;},{&quot;citationID&quot;:&quot;MENDELEY_CITATION_4b31d160-3aed-43a0-a732-ecb19c2023eb&quot;,&quot;citationItems&quot;:[{&quot;id&quot;:&quot;29dcc7a4-f484-35b9-953c-0b1c4bf9636a&quot;,&quot;itemData&quot;:{&quot;DOI&quot;:&quot;10.18637/jss.v067.i01&quot;,&quot;ISSN&quot;:&quot;15487660&quot;,&quot;abstract&quot;:&quo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quot;,&quot;author&quot;:[{&quot;dropping-particle&quot;:&quot;&quot;,&quot;family&quot;:&quot;Bates&quot;,&quot;given&quot;:&quot;Douglas&quot;,&quot;non-dropping-particle&quot;:&quot;&quot;,&quot;parse-names&quot;:false,&quot;suffix&quot;:&quot;&quot;},{&quot;dropping-particle&quot;:&quot;&quot;,&quot;family&quot;:&quot;Mächler&quot;,&quot;given&quot;:&quot;Martin&quot;,&quot;non-dropping-particle&quot;:&quot;&quot;,&quot;parse-names&quot;:false,&quot;suffix&quot;:&quot;&quot;},{&quot;dropping-particle&quot;:&quot;&quot;,&quot;family&quot;:&quot;Bolker&quot;,&quot;given&quot;:&quot;Benjamin M.&quot;,&quot;non-dropping-particle&quot;:&quot;&quot;,&quot;parse-names&quot;:false,&quot;suffix&quot;:&quot;&quot;},{&quot;dropping-particle&quot;:&quot;&quot;,&quot;family&quot;:&quot;Walker&quot;,&quot;given&quot;:&quot;Steven C.&quot;,&quot;non-dropping-particle&quot;:&quot;&quot;,&quot;parse-names&quot;:false,&quot;suffix&quot;:&quot;&quot;}],&quot;container-title&quot;:&quot;Journal of Statistical Software&quot;,&quot;id&quot;:&quot;29dcc7a4-f484-35b9-953c-0b1c4bf9636a&quot;,&quot;issue&quot;:&quot;1&quot;,&quot;issued&quot;:{&quot;date-parts&quot;:[[&quot;2015&quot;]]},&quot;title&quot;:&quot;Fitting linear mixed-effects models using lme4&quot;,&quot;type&quot;:&quot;article-journal&quot;,&quot;volume&quot;:&quot;67&quot;},&quot;uris&quot;:[&quot;http://www.mendeley.com/documents/?uuid=757c3fec-fce0-4c88-8a06-a43c2e5e5f07&quot;],&quot;isTemporary&quot;:false,&quot;legacyDesktopId&quot;:&quot;757c3fec-fce0-4c88-8a06-a43c2e5e5f07&quot;}],&quot;properties&quot;:{&quot;noteIndex&quot;:0},&quot;isEdited&quot;:false,&quot;manualOverride&quot;:{&quot;citeprocText&quot;:&quot;(Bates et al., 2015)&quot;,&quot;isManuallyOverridden&quot;:false,&quot;manualOverrideText&quot;:&quot;&quot;},&quot;citationTag&quot;:&quot;MENDELEY_CITATION_v3_eyJjaXRhdGlvbklEIjoiTUVOREVMRVlfQ0lUQVRJT05fNGIzMWQxNjAtM2FlZC00M2EwLWE3MzItZWNiMTljMjAyM2ViIiwiY2l0YXRpb25JdGVtcyI6W3siaWQiOiIyOWRjYzdhNC1mNDg0LTM1YjktOTUzYy0wYjFjNGJmOTYzNmEiLCJpdGVtRGF0YSI6eyJET0kiOiIxMC4xODYzNy9qc3MudjA2Ny5pMDEiLCJJU1NOIjoiMTU0ODc2NjAiLCJhYnN0cmFjdCI6Ik1heGltdW0gbGlrZWxpaG9vZCBvciByZXN0cmljdGVkIG1heGltdW0gbGlrZWxpaG9vZCAoUkVNTCkgZXN0aW1hdGVzIG9mIHRoZSBwYXJhbWV0ZXJzIGluIGxpbmVhciBtaXhlZC1lZmZlY3RzIG1vZGVscyBjYW4gYmUgZGV0ZXJtaW5lZCB1c2luZyB0aGUgbG1lciBmdW5jdGlvbiBpbiB0aGUgbG1lNCBwYWNrYWdlIGZvciBSLiBBcyBmb3IgbW9zdCBtb2RlbC1maXR0aW5nIGZ1bmN0aW9ucyBpbiBSLCB0aGUgbW9kZWwgaXMgZGVzY3JpYmVkIGluIGFuIGxtZXIgY2FsbCBieSBhIGZvcm11bGEsIGluIHRoaXMgY2FzZSBpbmNsdWRpbmcgYm90aCBmaXhlZC0gYW5kIHJhbmRvbS1lZmZlY3RzIHRlcm1zLiBUaGUgZm9ybXVsYSBhbmQgZGF0YSB0b2dldGhlciBkZXRlcm1pbmUgYSBudW1lcmljYWwgcmVwcmVzZW50YXRpb24gb2YgdGhlIG1vZGVsIGZyb20gd2hpY2ggdGhlIHByb2ZpbGVkIGRldmlhbmNlIG9yIHRoZSBwcm9maWxlZCBSRU1MIGNyaXRlcmlvbiBjYW4gYmUgZXZhbHVhdGVkIGFzIGEgZnVuY3Rpb24gb2Ygc29tZSBvZiB0aGUgbW9kZWwgcGFyYW1ldGVycy4gVGhlIGFwcHJvcHJpYXRlIGNyaXRlcmlvbiBpcyBvcHRpbWl6ZWQsIHVzaW5nIG9uZSBvZiB0aGUgY29uc3RyYWluZWQgb3B0aW1pemF0aW9uIGZ1bmN0aW9ucyBpbiBSLCB0byBwcm92aWRlIHRoZSBwYXJhbWV0ZXIgZXN0aW1hdGVzLiBXZSBkZXNjcmliZSB0aGUgc3RydWN0dXJlIG9mIHRoZSBtb2RlbCwgdGhlIHN0ZXBzIGluIGV2YWx1YXRpbmcgdGhlIHByb2ZpbGVkIGRldmlhbmNlIG9yIFJFTUwgY3JpdGVyaW9uLCBhbmQgdGhlIHN0cnVjdHVyZSBvZiBjbGFzc2VzIG9yIHR5cGVzIHRoYXQgcmVwcmVzZW50cyBzdWNoIGEgbW9kZWwuIFN1ZmZpY2llbnQgZGV0YWlsIGlzIGluY2x1ZGVkIHRvIGFsbG93IHNwZWNpYWxpemF0aW9uIG9mIHRoZXNlIHN0cnVjdHVyZXMgYnkgdXNlcnMgd2hvIHdpc2ggdG8gd3JpdGUgZnVuY3Rpb25zIHRvIGZpdCBzcGVjaWFsaXplZCBsaW5lYXIgbWl4ZWQgbW9kZWxzLCBzdWNoIGFzIG1vZGVscyBpbmNvcnBvcmF0aW5nIHBlZGlncmVlcyBvciBzbW9vdGhpbmcgc3BsaW5lcywgdGhhdCBhcmUgbm90IGVhc2lseSBleHByZXNzaWJsZSBpbiB0aGUgZm9ybXVsYSBsYW5ndWFnZSB1c2VkIGJ5IGxtZXIuIiwiYXV0aG9yIjpbeyJkcm9wcGluZy1wYXJ0aWNsZSI6IiIsImZhbWlseSI6IkJhdGVzIiwiZ2l2ZW4iOiJEb3VnbGFzIiwibm9uLWRyb3BwaW5nLXBhcnRpY2xlIjoiIiwicGFyc2UtbmFtZXMiOmZhbHNlLCJzdWZmaXgiOiIifSx7ImRyb3BwaW5nLXBhcnRpY2xlIjoiIiwiZmFtaWx5IjoiTcOkY2hsZXIiLCJnaXZlbiI6Ik1hcnRpbiIsIm5vbi1kcm9wcGluZy1wYXJ0aWNsZSI6IiIsInBhcnNlLW5hbWVzIjpmYWxzZSwic3VmZml4IjoiIn0seyJkcm9wcGluZy1wYXJ0aWNsZSI6IiIsImZhbWlseSI6IkJvbGtlciIsImdpdmVuIjoiQmVuamFtaW4gTS4iLCJub24tZHJvcHBpbmctcGFydGljbGUiOiIiLCJwYXJzZS1uYW1lcyI6ZmFsc2UsInN1ZmZpeCI6IiJ9LHsiZHJvcHBpbmctcGFydGljbGUiOiIiLCJmYW1pbHkiOiJXYWxrZXIiLCJnaXZlbiI6IlN0ZXZlbiBDLiIsIm5vbi1kcm9wcGluZy1wYXJ0aWNsZSI6IiIsInBhcnNlLW5hbWVzIjpmYWxzZSwic3VmZml4IjoiIn1dLCJjb250YWluZXItdGl0bGUiOiJKb3VybmFsIG9mIFN0YXRpc3RpY2FsIFNvZnR3YXJlIiwiaWQiOiIyOWRjYzdhNC1mNDg0LTM1YjktOTUzYy0wYjFjNGJmOTYzNmEiLCJpc3N1ZSI6IjEiLCJpc3N1ZWQiOnsiZGF0ZS1wYXJ0cyI6W1siMjAxNSJdXX0sInRpdGxlIjoiRml0dGluZyBsaW5lYXIgbWl4ZWQtZWZmZWN0cyBtb2RlbHMgdXNpbmcgbG1lNCIsInR5cGUiOiJhcnRpY2xlLWpvdXJuYWwiLCJ2b2x1bWUiOiI2NyJ9LCJ1cmlzIjpbImh0dHA6Ly93d3cubWVuZGVsZXkuY29tL2RvY3VtZW50cy8/dXVpZD03NTdjM2ZlYy1mY2UwLTRjODgtOGEwNi1hNDNjMmU1ZTVmMDciXSwiaXNUZW1wb3JhcnkiOmZhbHNlLCJsZWdhY3lEZXNrdG9wSWQiOiI3NTdjM2ZlYy1mY2UwLTRjODgtOGEwNi1hNDNjMmU1ZTVmMDcifV0sInByb3BlcnRpZXMiOnsibm90ZUluZGV4IjowfSwiaXNFZGl0ZWQiOmZhbHNlLCJtYW51YWxPdmVycmlkZSI6eyJjaXRlcHJvY1RleHQiOiIoQmF0ZXMgZXQgYWwuLCAyMDE1KSIsImlzTWFudWFsbHlPdmVycmlkZGVuIjpmYWxzZSwibWFudWFsT3ZlcnJpZGVUZXh0IjoiIn19&quot;},{&quot;citationID&quot;:&quot;MENDELEY_CITATION_80c5bb2a-2101-40a0-baf1-97a3a216560d&quot;,&quot;citationItems&quot;:[{&quot;id&quot;:&quot;5d611061-221a-3d67-a660-97c9a169cab5&quot;,&quot;itemData&quot;:{&quot;DOI&quot;:&quot;10.21105/joss.03139&quot;,&quot;author&quot;:[{&quot;dropping-particle&quot;:&quot;&quot;,&quot;family&quot;:&quot;Lüdecke&quot;,&quot;given&quot;:&quot;Daniel&quot;,&quot;non-dropping-particle&quot;:&quot;&quot;,&quot;parse-names&quot;:false,&quot;suffix&quot;:&quot;&quot;},{&quot;dropping-particle&quot;:&quot;&quot;,&quot;family&quot;:&quot;Ben-Shachar&quot;,&quot;given&quot;:&quot;Mattan S.&quot;,&quot;non-dropping-particle&quot;:&quot;&quot;,&quot;parse-names&quot;:false,&quot;suffix&quot;:&quot;&quot;},{&quot;dropping-particle&quot;:&quot;&quot;,&quot;family&quot;:&quot;Patil&quot;,&quot;given&quot;:&quot;Indrajeet&quot;,&quot;non-dropping-particle&quot;:&quot;&quot;,&quot;parse-names&quot;:false,&quot;suffix&quot;:&quot;&quot;},{&quot;dropping-particle&quot;:&quot;&quot;,&quot;family&quot;:&quot;Waggoner&quot;,&quot;given&quot;:&quot;Philip&quot;,&quot;non-dropping-particle&quot;:&quot;&quot;,&quot;parse-names&quot;:false,&quot;suffix&quot;:&quot;&quot;},{&quot;dropping-particle&quot;:&quot;&quot;,&quot;family&quot;:&quot;Makowski&quot;,&quot;given&quot;:&quot;Dominique&quot;,&quot;non-dropping-particle&quot;:&quot;&quot;,&quot;parse-names&quot;:false,&quot;suffix&quot;:&quot;&quot;}],&quot;container-title&quot;:&quot;Journal of Open Source Software&quot;,&quot;id&quot;:&quot;5d611061-221a-3d67-a660-97c9a169cab5&quot;,&quot;issue&quot;:&quot;60&quot;,&quot;issued&quot;:{&quot;date-parts&quot;:[[&quot;2021&quot;]]},&quot;title&quot;:&quot;performance: An R Package for Assessment, Comparison and Testing of Statistical Models&quot;,&quot;type&quot;:&quot;article-journal&quot;,&quot;volume&quot;:&quot;6&quot;},&quot;uris&quot;:[&quot;http://www.mendeley.com/documents/?uuid=6b4d3718-db87-43df-a810-7f85da8a857a&quot;],&quot;isTemporary&quot;:false,&quot;legacyDesktopId&quot;:&quot;6b4d3718-db87-43df-a810-7f85da8a857a&quot;}],&quot;properties&quot;:{&quot;noteIndex&quot;:0},&quot;isEdited&quot;:false,&quot;manualOverride&quot;:{&quot;citeprocText&quot;:&quot;(Lüdecke et al., 2021)&quot;,&quot;isManuallyOverridden&quot;:false,&quot;manualOverrideText&quot;:&quot;&quot;},&quot;citationTag&quot;:&quot;MENDELEY_CITATION_v3_eyJjaXRhdGlvbklEIjoiTUVOREVMRVlfQ0lUQVRJT05fODBjNWJiMmEtMjEwMS00MGEwLWJhZjEtOTdhM2EyMTY1NjBkIiwiY2l0YXRpb25JdGVtcyI6W3siaWQiOiI1ZDYxMTA2MS0yMjFhLTNkNjctYTY2MC05N2M5YTE2OWNhYjUiLCJpdGVtRGF0YSI6eyJET0kiOiIxMC4yMTEwNS9qb3NzLjAzMTM5IiwiYXV0aG9yIjpbeyJkcm9wcGluZy1wYXJ0aWNsZSI6IiIsImZhbWlseSI6Ikx1zIhkZWNrZSIsImdpdmVuIjoiRGFuaWVsIiwibm9uLWRyb3BwaW5nLXBhcnRpY2xlIjoiIiwicGFyc2UtbmFtZXMiOmZhbHNlLCJzdWZmaXgiOiIifSx7ImRyb3BwaW5nLXBhcnRpY2xlIjoiIiwiZmFtaWx5IjoiQmVuLVNoYWNoYXIiLCJnaXZlbiI6Ik1hdHRhbiBTLiIsIm5vbi1kcm9wcGluZy1wYXJ0aWNsZSI6IiIsInBhcnNlLW5hbWVzIjpmYWxzZSwic3VmZml4IjoiIn0seyJkcm9wcGluZy1wYXJ0aWNsZSI6IiIsImZhbWlseSI6IlBhdGlsIiwiZ2l2ZW4iOiJJbmRyYWplZXQiLCJub24tZHJvcHBpbmctcGFydGljbGUiOiIiLCJwYXJzZS1uYW1lcyI6ZmFsc2UsInN1ZmZpeCI6IiJ9LHsiZHJvcHBpbmctcGFydGljbGUiOiIiLCJmYW1pbHkiOiJXYWdnb25lciIsImdpdmVuIjoiUGhpbGlwIiwibm9uLWRyb3BwaW5nLXBhcnRpY2xlIjoiIiwicGFyc2UtbmFtZXMiOmZhbHNlLCJzdWZmaXgiOiIifSx7ImRyb3BwaW5nLXBhcnRpY2xlIjoiIiwiZmFtaWx5IjoiTWFrb3dza2kiLCJnaXZlbiI6IkRvbWluaXF1ZSIsIm5vbi1kcm9wcGluZy1wYXJ0aWNsZSI6IiIsInBhcnNlLW5hbWVzIjpmYWxzZSwic3VmZml4IjoiIn1dLCJjb250YWluZXItdGl0bGUiOiJKb3VybmFsIG9mIE9wZW4gU291cmNlIFNvZnR3YXJlIiwiaWQiOiI1ZDYxMTA2MS0yMjFhLTNkNjctYTY2MC05N2M5YTE2OWNhYjUiLCJpc3N1ZSI6IjYwIiwiaXNzdWVkIjp7ImRhdGUtcGFydHMiOltbIjIwMjEiXV19LCJ0aXRsZSI6InBlcmZvcm1hbmNlOiBBbiBSIFBhY2thZ2UgZm9yIEFzc2Vzc21lbnQsIENvbXBhcmlzb24gYW5kIFRlc3Rpbmcgb2YgU3RhdGlzdGljYWwgTW9kZWxzIiwidHlwZSI6ImFydGljbGUtam91cm5hbCIsInZvbHVtZSI6IjYifSwidXJpcyI6WyJodHRwOi8vd3d3Lm1lbmRlbGV5LmNvbS9kb2N1bWVudHMvP3V1aWQ9NmI0ZDM3MTgtZGI4Ny00M2RmLWE4MTAtN2Y4NWRhOGE4NTdhIl0sImlzVGVtcG9yYXJ5IjpmYWxzZSwibGVnYWN5RGVza3RvcElkIjoiNmI0ZDM3MTgtZGI4Ny00M2RmLWE4MTAtN2Y4NWRhOGE4NTdhIn1dLCJwcm9wZXJ0aWVzIjp7Im5vdGVJbmRleCI6MH0sImlzRWRpdGVkIjpmYWxzZSwibWFudWFsT3ZlcnJpZGUiOnsiY2l0ZXByb2NUZXh0IjoiKEx1zIhkZWNrZSBldCBhbC4sIDIwMjEpIiwiaXNNYW51YWxseU92ZXJyaWRkZW4iOmZhbHNlLCJtYW51YWxPdmVycmlkZVRleHQiOiIifX0=&quot;},{&quot;citationID&quot;:&quot;MENDELEY_CITATION_d34fb521-40a2-4f1a-b7a3-72ebff269cf5&quot;,&quot;citationItems&quot;:[{&quot;id&quot;:&quot;c25bd459-7c95-3895-b4ba-bf145dd9cd65&quot;,&quot;itemData&quot;:{&quot;DOI&quot;:&quot;10.4324/9780429318405-2&quot;,&quot;ISBN&quot;:&quot;9781000617467&quot;,&quot;abstract&quot;:&quot;This chapter describes a class of statistical model that is able to account for most of the cases of nonindependence that are typically encountered in psychological experiments, linear mixed-effects models, or mixed models for short. It introduces the concepts underlying mixed models and how they allow accounting for different types of nonindependence that can occur in psychological data. The chapter discusses how to set up a mixed model and how to perform statistical inference with a mixed model. The most important concept for understanding how to estimate and how to interpret mixed models is the distinction between fixed and random effects. One important characteristic of mixed models is that they allow random effects for multiple, possibly independent, random effects grouping factors. Mixed models are a modern class of statistical models that extend regular regression models by including random-effects parameters to account for dependencies among related data points.&quot;,&quot;author&quot;:[{&quot;dropping-particle&quot;:&quot;&quot;,&quot;family&quot;:&quot;Singmann&quot;,&quot;given&quot;:&quot;Henrik&quot;,&quot;non-dropping-particle&quot;:&quot;&quot;,&quot;parse-names&quot;:false,&quot;suffix&quot;:&quot;&quot;},{&quot;dropping-particle&quot;:&quot;&quot;,&quot;family&quot;:&quot;Kellen&quot;,&quot;given&quot;:&quot;David&quot;,&quot;non-dropping-particle&quot;:&quot;&quot;,&quot;parse-names&quot;:false,&quot;suffix&quot;:&quot;&quot;}],&quot;container-title&quot;:&quot;New Methods in Cognitive Psychology&quot;,&quot;id&quot;:&quot;c25bd459-7c95-3895-b4ba-bf145dd9cd65&quot;,&quot;issued&quot;:{&quot;date-parts&quot;:[[&quot;2019&quot;]]},&quot;page&quot;:&quot;4-31&quot;,&quot;title&quot;:&quot;An introduction to mixed models for experimental psychology&quot;,&quot;type&quot;:&quot;article-journal&quot;},&quot;uris&quot;:[&quot;http://www.mendeley.com/documents/?uuid=a3ebb706-86ba-4844-abbe-c92d0183635a&quot;],&quot;isTemporary&quot;:false,&quot;legacyDesktopId&quot;:&quot;a3ebb706-86ba-4844-abbe-c92d0183635a&quot;},{&quot;id&quot;:&quot;882f30ca-b150-333c-b576-477207d8e36a&quot;,&quot;itemData&quot;:{&quot;DOI&quot;:&quot;10.1177/2515245920960351&quot;,&quot;ISSN&quot;:&quot;25152467&quot;,&quot;abstract&quot;:&quot;This Tutorial serves as both an approachable theoretical introduction to mixed-effects modeling and a practical introduction to how to implement mixed-effects models in R. The intended audience is researchers who have some basic statistical knowledge, but little or no experience implementing mixed-effects models in R using their own data. In an attempt to increase the accessibility of this Tutorial, I deliberately avoid using mathematical terminology beyond what a student would learn in a standard graduate-level statistics course, but I reference articles and textbooks that provide more detail for interested readers. This Tutorial includes snippets of R code throughout; the data and R script used to build the models described in the text are available via OSF at https://osf.io/v6qag/, so readers can follow along if they wish. The goal of this practical introduction is to provide researchers with the tools they need to begin implementing mixed-effects models in their own research.&quot;,&quot;author&quot;:[{&quot;dropping-particle&quot;:&quot;&quot;,&quot;family&quot;:&quot;Brown&quot;,&quot;given&quot;:&quot;Violet A.&quot;,&quot;non-dropping-particle&quot;:&quot;&quot;,&quot;parse-names&quot;:false,&quot;suffix&quot;:&quot;&quot;}],&quot;container-title&quot;:&quot;Advances in Methods and Practices in Psychological Science&quot;,&quot;id&quot;:&quot;882f30ca-b150-333c-b576-477207d8e36a&quot;,&quot;issue&quot;:&quot;1&quot;,&quot;issued&quot;:{&quot;date-parts&quot;:[[&quot;2021&quot;]]},&quot;title&quot;:&quot;An Introduction to Linear Mixed-Effects Modeling in R&quot;,&quot;type&quot;:&quot;article-journal&quot;,&quot;volume&quot;:&quot;4&quot;},&quot;uris&quot;:[&quot;http://www.mendeley.com/documents/?uuid=f459b10a-efcd-436a-b3c2-e0cb422c683f&quot;],&quot;isTemporary&quot;:false,&quot;legacyDesktopId&quot;:&quot;f459b10a-efcd-436a-b3c2-e0cb422c683f&quot;}],&quot;properties&quot;:{&quot;noteIndex&quot;:0},&quot;isEdited&quot;:false,&quot;manualOverride&quot;:{&quot;citeprocText&quot;:&quot;(Brown, 2021; Singmann &amp;#38; Kellen, 2019)&quot;,&quot;isManuallyOverridden&quot;:false,&quot;manualOverrideText&quot;:&quot;&quot;},&quot;citationTag&quot;:&quot;MENDELEY_CITATION_v3_eyJjaXRhdGlvbklEIjoiTUVOREVMRVlfQ0lUQVRJT05fZDM0ZmI1MjEtNDBhMi00ZjFhLWI3YTMtNzJlYmZmMjY5Y2Y1IiwiY2l0YXRpb25JdGVtcyI6W3siaWQiOiJjMjViZDQ1OS03Yzk1LTM4OTUtYjRiYS1iZjE0NWRkOWNkNjUiLCJpdGVtRGF0YSI6eyJET0kiOiIxMC40MzI0Lzk3ODA0MjkzMTg0MDUtMiIsIklTQk4iOiI5NzgxMDAwNjE3NDY3IiwiYWJzdHJhY3QiOiJUaGlzIGNoYXB0ZXIgZGVzY3JpYmVzIGEgY2xhc3Mgb2Ygc3RhdGlzdGljYWwgbW9kZWwgdGhhdCBpcyBhYmxlIHRvIGFjY291bnQgZm9yIG1vc3Qgb2YgdGhlIGNhc2VzIG9mIG5vbmluZGVwZW5kZW5jZSB0aGF0IGFyZSB0eXBpY2FsbHkgZW5jb3VudGVyZWQgaW4gcHN5Y2hvbG9naWNhbCBleHBlcmltZW50cywgbGluZWFyIG1peGVkLWVmZmVjdHMgbW9kZWxzLCBvciBtaXhlZCBtb2RlbHMgZm9yIHNob3J0LiBJdCBpbnRyb2R1Y2VzIHRoZSBjb25jZXB0cyB1bmRlcmx5aW5nIG1peGVkIG1vZGVscyBhbmQgaG93IHRoZXkgYWxsb3cgYWNjb3VudGluZyBmb3IgZGlmZmVyZW50IHR5cGVzIG9mIG5vbmluZGVwZW5kZW5jZSB0aGF0IGNhbiBvY2N1ciBpbiBwc3ljaG9sb2dpY2FsIGRhdGEuIFRoZSBjaGFwdGVyIGRpc2N1c3NlcyBob3cgdG8gc2V0IHVwIGEgbWl4ZWQgbW9kZWwgYW5kIGhvdyB0byBwZXJmb3JtIHN0YXRpc3RpY2FsIGluZmVyZW5jZSB3aXRoIGEgbWl4ZWQgbW9kZWwuIFRoZSBtb3N0IGltcG9ydGFudCBjb25jZXB0IGZvciB1bmRlcnN0YW5kaW5nIGhvdyB0byBlc3RpbWF0ZSBhbmQgaG93IHRvIGludGVycHJldCBtaXhlZCBtb2RlbHMgaXMgdGhlIGRpc3RpbmN0aW9uIGJldHdlZW4gZml4ZWQgYW5kIHJhbmRvbSBlZmZlY3RzLiBPbmUgaW1wb3J0YW50IGNoYXJhY3RlcmlzdGljIG9mIG1peGVkIG1vZGVscyBpcyB0aGF0IHRoZXkgYWxsb3cgcmFuZG9tIGVmZmVjdHMgZm9yIG11bHRpcGxlLCBwb3NzaWJseSBpbmRlcGVuZGVudCwgcmFuZG9tIGVmZmVjdHMgZ3JvdXBpbmcgZmFjdG9ycy4gTWl4ZWQgbW9kZWxzIGFyZSBhIG1vZGVybiBjbGFzcyBvZiBzdGF0aXN0aWNhbCBtb2RlbHMgdGhhdCBleHRlbmQgcmVndWxhciByZWdyZXNzaW9uIG1vZGVscyBieSBpbmNsdWRpbmcgcmFuZG9tLWVmZmVjdHMgcGFyYW1ldGVycyB0byBhY2NvdW50IGZvciBkZXBlbmRlbmNpZXMgYW1vbmcgcmVsYXRlZCBkYXRhIHBvaW50cy4iLCJhdXRob3IiOlt7ImRyb3BwaW5nLXBhcnRpY2xlIjoiIiwiZmFtaWx5IjoiU2luZ21hbm4iLCJnaXZlbiI6IkhlbnJpayIsIm5vbi1kcm9wcGluZy1wYXJ0aWNsZSI6IiIsInBhcnNlLW5hbWVzIjpmYWxzZSwic3VmZml4IjoiIn0seyJkcm9wcGluZy1wYXJ0aWNsZSI6IiIsImZhbWlseSI6IktlbGxlbiIsImdpdmVuIjoiRGF2aWQiLCJub24tZHJvcHBpbmctcGFydGljbGUiOiIiLCJwYXJzZS1uYW1lcyI6ZmFsc2UsInN1ZmZpeCI6IiJ9XSwiY29udGFpbmVyLXRpdGxlIjoiTmV3IE1ldGhvZHMgaW4gQ29nbml0aXZlIFBzeWNob2xvZ3kiLCJpZCI6ImMyNWJkNDU5LTdjOTUtMzg5NS1iNGJhLWJmMTQ1ZGQ5Y2Q2NSIsImlzc3VlZCI6eyJkYXRlLXBhcnRzIjpbWyIyMDE5Il1dfSwicGFnZSI6IjQtMzEiLCJ0aXRsZSI6IkFuIGludHJvZHVjdGlvbiB0byBtaXhlZCBtb2RlbHMgZm9yIGV4cGVyaW1lbnRhbCBwc3ljaG9sb2d5IiwidHlwZSI6ImFydGljbGUtam91cm5hbCJ9LCJ1cmlzIjpbImh0dHA6Ly93d3cubWVuZGVsZXkuY29tL2RvY3VtZW50cy8/dXVpZD1hM2ViYjcwNi04NmJhLTQ4NDQtYWJiZS1jOTJkMDE4MzYzNWEiXSwiaXNUZW1wb3JhcnkiOmZhbHNlLCJsZWdhY3lEZXNrdG9wSWQiOiJhM2ViYjcwNi04NmJhLTQ4NDQtYWJiZS1jOTJkMDE4MzYzNWEifSx7ImlkIjoiODgyZjMwY2EtYjE1MC0zMzNjLWI1NzYtNDc3MjA3ZDhlMzZhIiwiaXRlbURhdGEiOnsiRE9JIjoiMTAuMTE3Ny8yNTE1MjQ1OTIwOTYwMzUxIiwiSVNTTiI6IjI1MTUyNDY3IiwiYWJzdHJhY3QiOiJUaGlzIFR1dG9yaWFsIHNlcnZlcyBhcyBib3RoIGFuIGFwcHJvYWNoYWJsZSB0aGVvcmV0aWNhbCBpbnRyb2R1Y3Rpb24gdG8gbWl4ZWQtZWZmZWN0cyBtb2RlbGluZyBhbmQgYSBwcmFjdGljYWwgaW50cm9kdWN0aW9uIHRvIGhvdyB0byBpbXBsZW1lbnQgbWl4ZWQtZWZmZWN0cyBtb2RlbHMgaW4gUi4gVGhlIGludGVuZGVkIGF1ZGllbmNlIGlzIHJlc2VhcmNoZXJzIHdobyBoYXZlIHNvbWUgYmFzaWMgc3RhdGlzdGljYWwga25vd2xlZGdlLCBidXQgbGl0dGxlIG9yIG5vIGV4cGVyaWVuY2UgaW1wbGVtZW50aW5nIG1peGVkLWVmZmVjdHMgbW9kZWxzIGluIFIgdXNpbmcgdGhlaXIgb3duIGRhdGEuIEluIGFuIGF0dGVtcHQgdG8gaW5jcmVhc2UgdGhlIGFjY2Vzc2liaWxpdHkgb2YgdGhpcyBUdXRvcmlhbCwgSSBkZWxpYmVyYXRlbHkgYXZvaWQgdXNpbmcgbWF0aGVtYXRpY2FsIHRlcm1pbm9sb2d5IGJleW9uZCB3aGF0IGEgc3R1ZGVudCB3b3VsZCBsZWFybiBpbiBhIHN0YW5kYXJkIGdyYWR1YXRlLWxldmVsIHN0YXRpc3RpY3MgY291cnNlLCBidXQgSSByZWZlcmVuY2UgYXJ0aWNsZXMgYW5kIHRleHRib29rcyB0aGF0IHByb3ZpZGUgbW9yZSBkZXRhaWwgZm9yIGludGVyZXN0ZWQgcmVhZGVycy4gVGhpcyBUdXRvcmlhbCBpbmNsdWRlcyBzbmlwcGV0cyBvZiBSIGNvZGUgdGhyb3VnaG91dDsgdGhlIGRhdGEgYW5kIFIgc2NyaXB0IHVzZWQgdG8gYnVpbGQgdGhlIG1vZGVscyBkZXNjcmliZWQgaW4gdGhlIHRleHQgYXJlIGF2YWlsYWJsZSB2aWEgT1NGIGF0IGh0dHBzOi8vb3NmLmlvL3Y2cWFnLywgc28gcmVhZGVycyBjYW4gZm9sbG93IGFsb25nIGlmIHRoZXkgd2lzaC4gVGhlIGdvYWwgb2YgdGhpcyBwcmFjdGljYWwgaW50cm9kdWN0aW9uIGlzIHRvIHByb3ZpZGUgcmVzZWFyY2hlcnMgd2l0aCB0aGUgdG9vbHMgdGhleSBuZWVkIHRvIGJlZ2luIGltcGxlbWVudGluZyBtaXhlZC1lZmZlY3RzIG1vZGVscyBpbiB0aGVpciBvd24gcmVzZWFyY2guIiwiYXV0aG9yIjpbeyJkcm9wcGluZy1wYXJ0aWNsZSI6IiIsImZhbWlseSI6IkJyb3duIiwiZ2l2ZW4iOiJWaW9sZXQgQS4iLCJub24tZHJvcHBpbmctcGFydGljbGUiOiIiLCJwYXJzZS1uYW1lcyI6ZmFsc2UsInN1ZmZpeCI6IiJ9XSwiY29udGFpbmVyLXRpdGxlIjoiQWR2YW5jZXMgaW4gTWV0aG9kcyBhbmQgUHJhY3RpY2VzIGluIFBzeWNob2xvZ2ljYWwgU2NpZW5jZSIsImlkIjoiODgyZjMwY2EtYjE1MC0zMzNjLWI1NzYtNDc3MjA3ZDhlMzZhIiwiaXNzdWUiOiIxIiwiaXNzdWVkIjp7ImRhdGUtcGFydHMiOltbIjIwMjEiXV19LCJ0aXRsZSI6IkFuIEludHJvZHVjdGlvbiB0byBMaW5lYXIgTWl4ZWQtRWZmZWN0cyBNb2RlbGluZyBpbiBSIiwidHlwZSI6ImFydGljbGUtam91cm5hbCIsInZvbHVtZSI6IjQifSwidXJpcyI6WyJodHRwOi8vd3d3Lm1lbmRlbGV5LmNvbS9kb2N1bWVudHMvP3V1aWQ9ZjQ1OWIxMGEtZWZjZC00MzZhLWIzYzItZTBjYjQyMmM2ODNmIl0sImlzVGVtcG9yYXJ5IjpmYWxzZSwibGVnYWN5RGVza3RvcElkIjoiZjQ1OWIxMGEtZWZjZC00MzZhLWIzYzItZTBjYjQyMmM2ODNmIn1dLCJwcm9wZXJ0aWVzIjp7Im5vdGVJbmRleCI6MH0sImlzRWRpdGVkIjpmYWxzZSwibWFudWFsT3ZlcnJpZGUiOnsiY2l0ZXByb2NUZXh0IjoiKEJyb3duLCAyMDIxOyBTaW5nbWFubiAmIzM4OyBLZWxsZW4sIDIwMTkpIiwiaXNNYW51YWxseU92ZXJyaWRkZW4iOmZhbHNlLCJtYW51YWxPdmVycmlkZVRleHQiOiIifX0=&quot;},{&quot;citationID&quot;:&quot;MENDELEY_CITATION_6f9bb07e-0eb7-4efd-9694-d5f5fec5835f&quot;,&quot;citationItems&quot;:[{&quot;id&quot;:&quot;2108ee50-34a6-3219-a91d-f867f7256dff&quot;,&quot;itemData&quot;:{&quot;DOI&quot;:&quot;10.1080/09687599.2012.710008&quot;,&quot;ISSN&quot;:&quot;09687599&quot;,&quot;abstract&quot;:&quot;In recent decades there has been much debate over the ontological status of autism and other neurological 'disorders', diagnosed by behavioural indicators, and theorised primarily within the field of cognitive neuroscience and psychological paradigms. Such cognitive-behavioural discourses abstain from acknowledging the universal issue of relationality and interaction in the formation of a contested and constantly reconstructed social reality, produced through the agency of its 'actors'. The nature of these contested interactions will be explored in this current issues piece through the use of the term the 'double empathy problem', and how such a rendition produces a critique of autism being defined as a deficit in 'theory of mind', re-framing such issues as a question of reciprocity and mutuality. In keeping with other autistic self-advocates, this piece will refer to 'autistic people', and 'those who identify as on the autism spectrum', rather than 'people with autism'. © 2012 Copyright Taylor and Francis Group, LLC.&quot;,&quot;author&quot;:[{&quot;dropping-particle&quot;:&quot;&quot;,&quot;family&quot;:&quot;Milton&quot;,&quot;given&quot;:&quot;Damian E.M.&quot;,&quot;non-dropping-particle&quot;:&quot;&quot;,&quot;parse-names&quot;:false,&quot;suffix&quot;:&quot;&quot;}],&quot;container-title&quot;:&quot;Disability and Society&quot;,&quot;id&quot;:&quot;2108ee50-34a6-3219-a91d-f867f7256dff&quot;,&quot;issue&quot;:&quot;6&quot;,&quot;issued&quot;:{&quot;date-parts&quot;:[[&quot;2012&quot;]]},&quot;page&quot;:&quot;883-887&quot;,&quot;title&quot;:&quot;On the ontological status of autism: The 'double empathy problem'&quot;,&quot;type&quot;:&quot;article-journal&quot;,&quot;volume&quot;:&quot;27&quot;},&quot;uris&quot;:[&quot;http://www.mendeley.com/documents/?uuid=ace20ad7-a2b6-4837-84a5-95e0e2e5581a&quot;],&quot;isTemporary&quot;:false,&quot;legacyDesktopId&quot;:&quot;ace20ad7-a2b6-4837-84a5-95e0e2e5581a&quot;},{&quot;id&quot;:&quot;c5a232e1-3b16-32a2-868b-e6ba39ad74ca&quot;,&quot;itemData&quot;:{&quot;DOI&quot;:&quot;10.1111/bjdp.12350&quot;,&quot;ISSN&quot;:&quot;2044835X&quot;,&quot;PMID&quot;:&quot;33393101&quot;,&quot;abstract&quot;:&quot;This article proposes a link between autistic people being misperceived by the neurotypical majority and their being at risk of poor mental health and well-being. We present a transactional account of development in which the misperceptions (and consequent behaviour) of the neurotypical majority influences the perceptions and behaviour of autistic people such that they become increasingly separate and indeed isolated from mainstream society. This jeopardizes their mental health and prevents autistic people from developing to full potential. The situation is not only problematical for the development of autistic people but is also to the detriment of wider society, in so far as autistic people are effectively prevented from contributing fully. This account assumes that some (not necessarily all) autistic people yearn to be included, to be productive and to be useful. It thus directly opposes accounts that view autism as an extreme case of diminished social motivation.&quot;,&quot;author&quot;:[{&quot;dropping-particle&quot;:&quot;&quot;,&quot;family&quot;:&quot;Mitchell&quot;,&quot;given&quot;:&quot;Peter&quot;,&quot;non-dropping-particle&quot;:&quot;&quot;,&quot;parse-names&quot;:false,&quot;suffix&quot;:&quot;&quot;},{&quot;dropping-particle&quot;:&quot;&quot;,&quot;family&quot;:&quot;Sheppard&quot;,&quot;given&quot;:&quot;Elizabeth&quot;,&quot;non-dropping-particle&quot;:&quot;&quot;,&quot;parse-names&quot;:false,&quot;suffix&quot;:&quot;&quot;},{&quot;dropping-particle&quot;:&quot;&quot;,&quot;family&quot;:&quot;Cassidy&quot;,&quot;given&quot;:&quot;Sarah&quot;,&quot;non-dropping-particle&quot;:&quot;&quot;,&quot;parse-names&quot;:false,&quot;suffix&quot;:&quot;&quot;}],&quot;container-title&quot;:&quot;British Journal of Developmental Psychology&quot;,&quot;id&quot;:&quot;c5a232e1-3b16-32a2-868b-e6ba39ad74ca&quot;,&quot;issue&quot;:&quot;1&quot;,&quot;issued&quot;:{&quot;date-parts&quot;:[[&quot;2021&quot;]]},&quot;page&quot;:&quot;1-18&quot;,&quot;title&quot;:&quot;Autism and the double empathy problem: Implications for development and mental health&quot;,&quot;type&quot;:&quot;article-journal&quot;,&quot;volume&quot;:&quot;39&quot;},&quot;uris&quot;:[&quot;http://www.mendeley.com/documents/?uuid=41bb3b46-792d-4290-bd57-26bbf3996435&quot;],&quot;isTemporary&quot;:false,&quot;legacyDesktopId&quot;:&quot;41bb3b46-792d-4290-bd57-26bbf3996435&quot;},{&quot;id&quot;:&quot;3302e89d-f84f-36ad-8000-b74c5b83d973&quot;,&quot;itemData&quot;:{&quot;DOI&quot;:&quot;10.1177/1362361320919286&quot;,&quot;ISSN&quot;:&quot;14617005&quot;,&quot;PMID&quot;:&quot;32431157&quot;,&quot;abstract&quot;:&quot;Effective information transfer requires social communication skills. As autism is clinically defined by social communication deficits, it may be expected that information transfer between autistic people would be particularly deficient. However, the Double Empathy theory would suggest that communication difficulties arise from a mismatch in neurotype; and thus information transfer between autistic people may be more successful than information transfer between an autistic and a non-autistic person. We investigate this by examining information transfer between autistic adults, non-autistic adults and mixed autistic-with-non-autistic pairs. Initial participants were told a story which they recounted to a second participant, who recounted the story to a third participant and so on, along a ‘diffusion chain’ of eight participants (n = 72). We found a significantly steeper decline in detail retention in the mixed chains, while autistic chains did not significantly differ from non-autistic chains. Participant rapport ratings revealed significantly lower scores for mixed chains. These results challenge the diagnostic criterion that autistic people lack the skills to interact successfully. Rather, autistic people effectively share information with each other. Information transfer selectively degrades more quickly in mixed pairs, in parallel with a reduction in rapport. Lay abstract: Sharing information with other people relies on the ability to communicate well. Autism is defined clinically by deficits in social communication. It may therefore be expected that autistic people find it difficult to share information with other people. We wanted to find out whether this was the case, and whether it was different when autistic people were sharing information with other autistic people or with non-autistic people. We recruited nine groups, each with eight people. In three of the groups, everyone was autistic; in three of the groups, everyone was non-autistic; and three of the groups were mixed groups where half the group was autistic and half the group was non-autistic. We told one person in each group a story and asked them to share it with another person, and for that person to share it again and so on, until everyone in the group had heard the story. We then looked at how many details of the story had been shared at each stage. We found that autistic people share information with other autistic people as well as non-autistic people do with other non-autistic peop…&quot;,&quot;author&quot;:[{&quot;dropping-particle&quot;:&quot;&quot;,&quot;family&quot;:&quot;Crompton&quot;,&quot;given&quot;:&quot;Catherine J.&quot;,&quot;non-dropping-particle&quot;:&quot;&quot;,&quot;parse-names&quot;:false,&quot;suffix&quot;:&quot;&quot;},{&quot;dropping-particle&quot;:&quot;&quot;,&quot;family&quot;:&quot;Ropar&quot;,&quot;given&quot;:&quot;Danielle&quot;,&quot;non-dropping-particle&quot;:&quot;&quot;,&quot;parse-names&quot;:false,&quot;suffix&quot;:&quot;&quot;},{&quot;dropping-particle&quot;:&quot;&quot;,&quot;family&quot;:&quot;Evans-Williams&quot;,&quot;given&quot;:&quot;Claire V.M.&quot;,&quot;non-dropping-particle&quot;:&quot;&quot;,&quot;parse-names&quot;:false,&quot;suffix&quot;:&quot;&quot;},{&quot;dropping-particle&quot;:&quot;&quot;,&quot;family&quot;:&quot;Flynn&quot;,&quot;given&quot;:&quot;Emma G.&quot;,&quot;non-dropping-particle&quot;:&quot;&quot;,&quot;parse-names&quot;:false,&quot;suffix&quot;:&quot;&quot;},{&quot;dropping-particle&quot;:&quot;&quot;,&quot;family&quot;:&quot;Fletcher-Watson&quot;,&quot;given&quot;:&quot;Sue&quot;,&quot;non-dropping-particle&quot;:&quot;&quot;,&quot;parse-names&quot;:false,&quot;suffix&quot;:&quot;&quot;}],&quot;container-title&quot;:&quot;Autism&quot;,&quot;id&quot;:&quot;3302e89d-f84f-36ad-8000-b74c5b83d973&quot;,&quot;issue&quot;:&quot;7&quot;,&quot;issued&quot;:{&quot;date-parts&quot;:[[&quot;2020&quot;]]},&quot;page&quot;:&quot;1704-1712&quot;,&quot;title&quot;:&quot;Autistic peer-to-peer information transfer is highly effective&quot;,&quot;type&quot;:&quot;article-journal&quot;,&quot;volume&quot;:&quot;24&quot;},&quot;uris&quot;:[&quot;http://www.mendeley.com/documents/?uuid=c92cbce9-3780-41f8-8233-34ad0d7ea724&quot;],&quot;isTemporary&quot;:false,&quot;legacyDesktopId&quot;:&quot;c92cbce9-3780-41f8-8233-34ad0d7ea724&quot;}],&quot;properties&quot;:{&quot;noteIndex&quot;:0},&quot;isEdited&quot;:false,&quot;manualOverride&quot;:{&quot;citeprocText&quot;:&quot;(Crompton et al., 2020; Milton, 2012; Mitchell et al., 2021)&quot;,&quot;isManuallyOverridden&quot;:false,&quot;manualOverrideText&quot;:&quot;&quot;},&quot;citationTag&quot;:&quot;MENDELEY_CITATION_v3_eyJjaXRhdGlvbklEIjoiTUVOREVMRVlfQ0lUQVRJT05fNmY5YmIwN2UtMGViNy00ZWZkLTk2OTQtZDVmNWZlYzU4MzVmIiwiY2l0YXRpb25JdGVtcyI6W3siaWQiOiIyMTA4ZWU1MC0zNGE2LTMyMTktYTkxZC1mODY3ZjcyNTZkZmYiLCJpdGVtRGF0YSI6eyJET0kiOiIxMC4xMDgwLzA5Njg3NTk5LjIwMTIuNzEwMDA4IiwiSVNTTiI6IjA5Njg3NTk5IiwiYWJzdHJhY3QiOiJJbiByZWNlbnQgZGVjYWRlcyB0aGVyZSBoYXMgYmVlbiBtdWNoIGRlYmF0ZSBvdmVyIHRoZSBvbnRvbG9naWNhbCBzdGF0dXMgb2YgYXV0aXNtIGFuZCBvdGhlciBuZXVyb2xvZ2ljYWwgJ2Rpc29yZGVycycsIGRpYWdub3NlZCBieSBiZWhhdmlvdXJhbCBpbmRpY2F0b3JzLCBhbmQgdGhlb3Jpc2VkIHByaW1hcmlseSB3aXRoaW4gdGhlIGZpZWxkIG9mIGNvZ25pdGl2ZSBuZXVyb3NjaWVuY2UgYW5kIHBzeWNob2xvZ2ljYWwgcGFyYWRpZ21zLiBTdWNoIGNvZ25pdGl2ZS1iZWhhdmlvdXJhbCBkaXNjb3Vyc2VzIGFic3RhaW4gZnJvbSBhY2tub3dsZWRnaW5nIHRoZSB1bml2ZXJzYWwgaXNzdWUgb2YgcmVsYXRpb25hbGl0eSBhbmQgaW50ZXJhY3Rpb24gaW4gdGhlIGZvcm1hdGlvbiBvZiBhIGNvbnRlc3RlZCBhbmQgY29uc3RhbnRseSByZWNvbnN0cnVjdGVkIHNvY2lhbCByZWFsaXR5LCBwcm9kdWNlZCB0aHJvdWdoIHRoZSBhZ2VuY3kgb2YgaXRzICdhY3RvcnMnLiBUaGUgbmF0dXJlIG9mIHRoZXNlIGNvbnRlc3RlZCBpbnRlcmFjdGlvbnMgd2lsbCBiZSBleHBsb3JlZCBpbiB0aGlzIGN1cnJlbnQgaXNzdWVzIHBpZWNlIHRocm91Z2ggdGhlIHVzZSBvZiB0aGUgdGVybSB0aGUgJ2RvdWJsZSBlbXBhdGh5IHByb2JsZW0nLCBhbmQgaG93IHN1Y2ggYSByZW5kaXRpb24gcHJvZHVjZXMgYSBjcml0aXF1ZSBvZiBhdXRpc20gYmVpbmcgZGVmaW5lZCBhcyBhIGRlZmljaXQgaW4gJ3RoZW9yeSBvZiBtaW5kJywgcmUtZnJhbWluZyBzdWNoIGlzc3VlcyBhcyBhIHF1ZXN0aW9uIG9mIHJlY2lwcm9jaXR5IGFuZCBtdXR1YWxpdHkuIEluIGtlZXBpbmcgd2l0aCBvdGhlciBhdXRpc3RpYyBzZWxmLWFkdm9jYXRlcywgdGhpcyBwaWVjZSB3aWxsIHJlZmVyIHRvICdhdXRpc3RpYyBwZW9wbGUnLCBhbmQgJ3Rob3NlIHdobyBpZGVudGlmeSBhcyBvbiB0aGUgYXV0aXNtIHNwZWN0cnVtJywgcmF0aGVyIHRoYW4gJ3Blb3BsZSB3aXRoIGF1dGlzbScuIMKpIDIwMTIgQ29weXJpZ2h0IFRheWxvciBhbmQgRnJhbmNpcyBHcm91cCwgTExDLiIsImF1dGhvciI6W3siZHJvcHBpbmctcGFydGljbGUiOiIiLCJmYW1pbHkiOiJNaWx0b24iLCJnaXZlbiI6IkRhbWlhbiBFLk0uIiwibm9uLWRyb3BwaW5nLXBhcnRpY2xlIjoiIiwicGFyc2UtbmFtZXMiOmZhbHNlLCJzdWZmaXgiOiIifV0sImNvbnRhaW5lci10aXRsZSI6IkRpc2FiaWxpdHkgYW5kIFNvY2lldHkiLCJpZCI6IjIxMDhlZTUwLTM0YTYtMzIxOS1hOTFkLWY4NjdmNzI1NmRmZiIsImlzc3VlIjoiNiIsImlzc3VlZCI6eyJkYXRlLXBhcnRzIjpbWyIyMDEyIl1dfSwicGFnZSI6Ijg4My04ODciLCJ0aXRsZSI6Ik9uIHRoZSBvbnRvbG9naWNhbCBzdGF0dXMgb2YgYXV0aXNtOiBUaGUgJ2RvdWJsZSBlbXBhdGh5IHByb2JsZW0nIiwidHlwZSI6ImFydGljbGUtam91cm5hbCIsInZvbHVtZSI6IjI3In0sInVyaXMiOlsiaHR0cDovL3d3dy5tZW5kZWxleS5jb20vZG9jdW1lbnRzLz91dWlkPWFjZTIwYWQ3LWEyYjYtNDgzNy04NGE1LTk1ZTBlMmU1NTgxYSJdLCJpc1RlbXBvcmFyeSI6ZmFsc2UsImxlZ2FjeURlc2t0b3BJZCI6ImFjZTIwYWQ3LWEyYjYtNDgzNy04NGE1LTk1ZTBlMmU1NTgxYSJ9LHsiaWQiOiJjNWEyMzJlMS0zYjE2LTMyYTItODY4Yi1lNmJhMzlhZDc0Y2EiLCJpdGVtRGF0YSI6eyJET0kiOiIxMC4xMTExL2JqZHAuMTIzNTAiLCJJU1NOIjoiMjA0NDgzNVgiLCJQTUlEIjoiMzMzOTMxMDEiLCJhYnN0cmFjdCI6IlRoaXMgYXJ0aWNsZSBwcm9wb3NlcyBhIGxpbmsgYmV0d2VlbiBhdXRpc3RpYyBwZW9wbGUgYmVpbmcgbWlzcGVyY2VpdmVkIGJ5IHRoZSBuZXVyb3R5cGljYWwgbWFqb3JpdHkgYW5kIHRoZWlyIGJlaW5nIGF0IHJpc2sgb2YgcG9vciBtZW50YWwgaGVhbHRoIGFuZCB3ZWxsLWJlaW5nLiBXZSBwcmVzZW50IGEgdHJhbnNhY3Rpb25hbCBhY2NvdW50IG9mIGRldmVsb3BtZW50IGluIHdoaWNoIHRoZSBtaXNwZXJjZXB0aW9ucyAoYW5kIGNvbnNlcXVlbnQgYmVoYXZpb3VyKSBvZiB0aGUgbmV1cm90eXBpY2FsIG1ham9yaXR5IGluZmx1ZW5jZXMgdGhlIHBlcmNlcHRpb25zIGFuZCBiZWhhdmlvdXIgb2YgYXV0aXN0aWMgcGVvcGxlIHN1Y2ggdGhhdCB0aGV5IGJlY29tZSBpbmNyZWFzaW5nbHkgc2VwYXJhdGUgYW5kIGluZGVlZCBpc29sYXRlZCBmcm9tIG1haW5zdHJlYW0gc29jaWV0eS4gVGhpcyBqZW9wYXJkaXplcyB0aGVpciBtZW50YWwgaGVhbHRoIGFuZCBwcmV2ZW50cyBhdXRpc3RpYyBwZW9wbGUgZnJvbSBkZXZlbG9waW5nIHRvIGZ1bGwgcG90ZW50aWFsLiBUaGUgc2l0dWF0aW9uIGlzIG5vdCBvbmx5IHByb2JsZW1hdGljYWwgZm9yIHRoZSBkZXZlbG9wbWVudCBvZiBhdXRpc3RpYyBwZW9wbGUgYnV0IGlzIGFsc28gdG8gdGhlIGRldHJpbWVudCBvZiB3aWRlciBzb2NpZXR5LCBpbiBzbyBmYXIgYXMgYXV0aXN0aWMgcGVvcGxlIGFyZSBlZmZlY3RpdmVseSBwcmV2ZW50ZWQgZnJvbSBjb250cmlidXRpbmcgZnVsbHkuIFRoaXMgYWNjb3VudCBhc3N1bWVzIHRoYXQgc29tZSAobm90IG5lY2Vzc2FyaWx5IGFsbCkgYXV0aXN0aWMgcGVvcGxlIHllYXJuIHRvIGJlIGluY2x1ZGVkLCB0byBiZSBwcm9kdWN0aXZlIGFuZCB0byBiZSB1c2VmdWwuIEl0IHRodXMgZGlyZWN0bHkgb3Bwb3NlcyBhY2NvdW50cyB0aGF0IHZpZXcgYXV0aXNtIGFzIGFuIGV4dHJlbWUgY2FzZSBvZiBkaW1pbmlzaGVkIHNvY2lhbCBtb3RpdmF0aW9uLiIsImF1dGhvciI6W3siZHJvcHBpbmctcGFydGljbGUiOiIiLCJmYW1pbHkiOiJNaXRjaGVsbCIsImdpdmVuIjoiUGV0ZXIiLCJub24tZHJvcHBpbmctcGFydGljbGUiOiIiLCJwYXJzZS1uYW1lcyI6ZmFsc2UsInN1ZmZpeCI6IiJ9LHsiZHJvcHBpbmctcGFydGljbGUiOiIiLCJmYW1pbHkiOiJTaGVwcGFyZCIsImdpdmVuIjoiRWxpemFiZXRoIiwibm9uLWRyb3BwaW5nLXBhcnRpY2xlIjoiIiwicGFyc2UtbmFtZXMiOmZhbHNlLCJzdWZmaXgiOiIifSx7ImRyb3BwaW5nLXBhcnRpY2xlIjoiIiwiZmFtaWx5IjoiQ2Fzc2lkeSIsImdpdmVuIjoiU2FyYWgiLCJub24tZHJvcHBpbmctcGFydGljbGUiOiIiLCJwYXJzZS1uYW1lcyI6ZmFsc2UsInN1ZmZpeCI6IiJ9XSwiY29udGFpbmVyLXRpdGxlIjoiQnJpdGlzaCBKb3VybmFsIG9mIERldmVsb3BtZW50YWwgUHN5Y2hvbG9neSIsImlkIjoiYzVhMjMyZTEtM2IxNi0zMmEyLTg2OGItZTZiYTM5YWQ3NGNhIiwiaXNzdWUiOiIxIiwiaXNzdWVkIjp7ImRhdGUtcGFydHMiOltbIjIwMjEiXV19LCJwYWdlIjoiMS0xOCIsInRpdGxlIjoiQXV0aXNtIGFuZCB0aGUgZG91YmxlIGVtcGF0aHkgcHJvYmxlbTogSW1wbGljYXRpb25zIGZvciBkZXZlbG9wbWVudCBhbmQgbWVudGFsIGhlYWx0aCIsInR5cGUiOiJhcnRpY2xlLWpvdXJuYWwiLCJ2b2x1bWUiOiIzOSJ9LCJ1cmlzIjpbImh0dHA6Ly93d3cubWVuZGVsZXkuY29tL2RvY3VtZW50cy8/dXVpZD00MWJiM2I0Ni03OTJkLTQyOTAtYmQ1Ny0yNmJiZjM5OTY0MzUiXSwiaXNUZW1wb3JhcnkiOmZhbHNlLCJsZWdhY3lEZXNrdG9wSWQiOiI0MWJiM2I0Ni03OTJkLTQyOTAtYmQ1Ny0yNmJiZjM5OTY0MzUifSx7ImlkIjoiMzMwMmU4OWQtZjg0Zi0zNmFkLTgwMDAtYjc0YzViODNkOTczIiwiaXRlbURhdGEiOnsiRE9JIjoiMTAuMTE3Ny8xMzYyMzYxMzIwOTE5Mjg2IiwiSVNTTiI6IjE0NjE3MDA1IiwiUE1JRCI6IjMyNDMxMTU3IiwiYWJzdHJhY3QiOiJFZmZlY3RpdmUgaW5mb3JtYXRpb24gdHJhbnNmZXIgcmVxdWlyZXMgc29jaWFsIGNvbW11bmljYXRpb24gc2tpbGxzLiBBcyBhdXRpc20gaXMgY2xpbmljYWxseSBkZWZpbmVkIGJ5IHNvY2lhbCBjb21tdW5pY2F0aW9uIGRlZmljaXRzLCBpdCBtYXkgYmUgZXhwZWN0ZWQgdGhhdCBpbmZvcm1hdGlvbiB0cmFuc2ZlciBiZXR3ZWVuIGF1dGlzdGljIHBlb3BsZSB3b3VsZCBiZSBwYXJ0aWN1bGFybHkgZGVmaWNpZW50LiBIb3dldmVyLCB0aGUgRG91YmxlIEVtcGF0aHkgdGhlb3J5IHdvdWxkIHN1Z2dlc3QgdGhhdCBjb21tdW5pY2F0aW9uIGRpZmZpY3VsdGllcyBhcmlzZSBmcm9tIGEgbWlzbWF0Y2ggaW4gbmV1cm90eXBlOyBhbmQgdGh1cyBpbmZvcm1hdGlvbiB0cmFuc2ZlciBiZXR3ZWVuIGF1dGlzdGljIHBlb3BsZSBtYXkgYmUgbW9yZSBzdWNjZXNzZnVsIHRoYW4gaW5mb3JtYXRpb24gdHJhbnNmZXIgYmV0d2VlbiBhbiBhdXRpc3RpYyBhbmQgYSBub24tYXV0aXN0aWMgcGVyc29uLiBXZSBpbnZlc3RpZ2F0ZSB0aGlzIGJ5IGV4YW1pbmluZyBpbmZvcm1hdGlvbiB0cmFuc2ZlciBiZXR3ZWVuIGF1dGlzdGljIGFkdWx0cywgbm9uLWF1dGlzdGljIGFkdWx0cyBhbmQgbWl4ZWQgYXV0aXN0aWMtd2l0aC1ub24tYXV0aXN0aWMgcGFpcnMuIEluaXRpYWwgcGFydGljaXBhbnRzIHdlcmUgdG9sZCBhIHN0b3J5IHdoaWNoIHRoZXkgcmVjb3VudGVkIHRvIGEgc2Vjb25kIHBhcnRpY2lwYW50LCB3aG8gcmVjb3VudGVkIHRoZSBzdG9yeSB0byBhIHRoaXJkIHBhcnRpY2lwYW50IGFuZCBzbyBvbiwgYWxvbmcgYSDigJhkaWZmdXNpb24gY2hhaW7igJkgb2YgZWlnaHQgcGFydGljaXBhbnRzIChuID0gNzIpLiBXZSBmb3VuZCBhIHNpZ25pZmljYW50bHkgc3RlZXBlciBkZWNsaW5lIGluIGRldGFpbCByZXRlbnRpb24gaW4gdGhlIG1peGVkIGNoYWlucywgd2hpbGUgYXV0aXN0aWMgY2hhaW5zIGRpZCBub3Qgc2lnbmlmaWNhbnRseSBkaWZmZXIgZnJvbSBub24tYXV0aXN0aWMgY2hhaW5zLiBQYXJ0aWNpcGFudCByYXBwb3J0IHJhdGluZ3MgcmV2ZWFsZWQgc2lnbmlmaWNhbnRseSBsb3dlciBzY29yZXMgZm9yIG1peGVkIGNoYWlucy4gVGhlc2UgcmVzdWx0cyBjaGFsbGVuZ2UgdGhlIGRpYWdub3N0aWMgY3JpdGVyaW9uIHRoYXQgYXV0aXN0aWMgcGVvcGxlIGxhY2sgdGhlIHNraWxscyB0byBpbnRlcmFjdCBzdWNjZXNzZnVsbHkuIFJhdGhlciwgYXV0aXN0aWMgcGVvcGxlIGVmZmVjdGl2ZWx5IHNoYXJlIGluZm9ybWF0aW9uIHdpdGggZWFjaCBvdGhlci4gSW5mb3JtYXRpb24gdHJhbnNmZXIgc2VsZWN0aXZlbHkgZGVncmFkZXMgbW9yZSBxdWlja2x5IGluIG1peGVkIHBhaXJzLCBpbiBwYXJhbGxlbCB3aXRoIGEgcmVkdWN0aW9uIGluIHJhcHBvcnQuIExheSBhYnN0cmFjdDogU2hhcmluZyBpbmZvcm1hdGlvbiB3aXRoIG90aGVyIHBlb3BsZSByZWxpZXMgb24gdGhlIGFiaWxpdHkgdG8gY29tbXVuaWNhdGUgd2VsbC4gQXV0aXNtIGlzIGRlZmluZWQgY2xpbmljYWxseSBieSBkZWZpY2l0cyBpbiBzb2NpYWwgY29tbXVuaWNhdGlvbi4gSXQgbWF5IHRoZXJlZm9yZSBiZSBleHBlY3RlZCB0aGF0IGF1dGlzdGljIHBlb3BsZSBmaW5kIGl0IGRpZmZpY3VsdCB0byBzaGFyZSBpbmZvcm1hdGlvbiB3aXRoIG90aGVyIHBlb3BsZS4gV2Ugd2FudGVkIHRvIGZpbmQgb3V0IHdoZXRoZXIgdGhpcyB3YXMgdGhlIGNhc2UsIGFuZCB3aGV0aGVyIGl0IHdhcyBkaWZmZXJlbnQgd2hlbiBhdXRpc3RpYyBwZW9wbGUgd2VyZSBzaGFyaW5nIGluZm9ybWF0aW9uIHdpdGggb3RoZXIgYXV0aXN0aWMgcGVvcGxlIG9yIHdpdGggbm9uLWF1dGlzdGljIHBlb3BsZS4gV2UgcmVjcnVpdGVkIG5pbmUgZ3JvdXBzLCBlYWNoIHdpdGggZWlnaHQgcGVvcGxlLiBJbiB0aHJlZSBvZiB0aGUgZ3JvdXBzLCBldmVyeW9uZSB3YXMgYXV0aXN0aWM7IGluIHRocmVlIG9mIHRoZSBncm91cHMsIGV2ZXJ5b25lIHdhcyBub24tYXV0aXN0aWM7IGFuZCB0aHJlZSBvZiB0aGUgZ3JvdXBzIHdlcmUgbWl4ZWQgZ3JvdXBzIHdoZXJlIGhhbGYgdGhlIGdyb3VwIHdhcyBhdXRpc3RpYyBhbmQgaGFsZiB0aGUgZ3JvdXAgd2FzIG5vbi1hdXRpc3RpYy4gV2UgdG9sZCBvbmUgcGVyc29uIGluIGVhY2ggZ3JvdXAgYSBzdG9yeSBhbmQgYXNrZWQgdGhlbSB0byBzaGFyZSBpdCB3aXRoIGFub3RoZXIgcGVyc29uLCBhbmQgZm9yIHRoYXQgcGVyc29uIHRvIHNoYXJlIGl0IGFnYWluIGFuZCBzbyBvbiwgdW50aWwgZXZlcnlvbmUgaW4gdGhlIGdyb3VwIGhhZCBoZWFyZCB0aGUgc3RvcnkuIFdlIHRoZW4gbG9va2VkIGF0IGhvdyBtYW55IGRldGFpbHMgb2YgdGhlIHN0b3J5IGhhZCBiZWVuIHNoYXJlZCBhdCBlYWNoIHN0YWdlLiBXZSBmb3VuZCB0aGF0IGF1dGlzdGljIHBlb3BsZSBzaGFyZSBpbmZvcm1hdGlvbiB3aXRoIG90aGVyIGF1dGlzdGljIHBlb3BsZSBhcyB3ZWxsIGFzIG5vbi1hdXRpc3RpYyBwZW9wbGUgZG8gd2l0aCBvdGhlciBub24tYXV0aXN0aWMgcGVvcOKApiIsImF1dGhvciI6W3siZHJvcHBpbmctcGFydGljbGUiOiIiLCJmYW1pbHkiOiJDcm9tcHRvbiIsImdpdmVuIjoiQ2F0aGVyaW5lIEouIiwibm9uLWRyb3BwaW5nLXBhcnRpY2xlIjoiIiwicGFyc2UtbmFtZXMiOmZhbHNlLCJzdWZmaXgiOiIifSx7ImRyb3BwaW5nLXBhcnRpY2xlIjoiIiwiZmFtaWx5IjoiUm9wYXIiLCJnaXZlbiI6IkRhbmllbGxlIiwibm9uLWRyb3BwaW5nLXBhcnRpY2xlIjoiIiwicGFyc2UtbmFtZXMiOmZhbHNlLCJzdWZmaXgiOiIifSx7ImRyb3BwaW5nLXBhcnRpY2xlIjoiIiwiZmFtaWx5IjoiRXZhbnMtV2lsbGlhbXMiLCJnaXZlbiI6IkNsYWlyZSBWLk0uIiwibm9uLWRyb3BwaW5nLXBhcnRpY2xlIjoiIiwicGFyc2UtbmFtZXMiOmZhbHNlLCJzdWZmaXgiOiIifSx7ImRyb3BwaW5nLXBhcnRpY2xlIjoiIiwiZmFtaWx5IjoiRmx5bm4iLCJnaXZlbiI6IkVtbWEgRy4iLCJub24tZHJvcHBpbmctcGFydGljbGUiOiIiLCJwYXJzZS1uYW1lcyI6ZmFsc2UsInN1ZmZpeCI6IiJ9LHsiZHJvcHBpbmctcGFydGljbGUiOiIiLCJmYW1pbHkiOiJGbGV0Y2hlci1XYXRzb24iLCJnaXZlbiI6IlN1ZSIsIm5vbi1kcm9wcGluZy1wYXJ0aWNsZSI6IiIsInBhcnNlLW5hbWVzIjpmYWxzZSwic3VmZml4IjoiIn1dLCJjb250YWluZXItdGl0bGUiOiJBdXRpc20iLCJpZCI6IjMzMDJlODlkLWY4NGYtMzZhZC04MDAwLWI3NGM1YjgzZDk3MyIsImlzc3VlIjoiNyIsImlzc3VlZCI6eyJkYXRlLXBhcnRzIjpbWyIyMDIwIl1dfSwicGFnZSI6IjE3MDQtMTcxMiIsInRpdGxlIjoiQXV0aXN0aWMgcGVlci10by1wZWVyIGluZm9ybWF0aW9uIHRyYW5zZmVyIGlzIGhpZ2hseSBlZmZlY3RpdmUiLCJ0eXBlIjoiYXJ0aWNsZS1qb3VybmFsIiwidm9sdW1lIjoiMjQifSwidXJpcyI6WyJodHRwOi8vd3d3Lm1lbmRlbGV5LmNvbS9kb2N1bWVudHMvP3V1aWQ9YzkyY2JjZTktMzc4MC00MWY4LTgyMzMtMzRhZDBkN2VhNzI0Il0sImlzVGVtcG9yYXJ5IjpmYWxzZSwibGVnYWN5RGVza3RvcElkIjoiYzkyY2JjZTktMzc4MC00MWY4LTgyMzMtMzRhZDBkN2VhNzI0In1dLCJwcm9wZXJ0aWVzIjp7Im5vdGVJbmRleCI6MH0sImlzRWRpdGVkIjpmYWxzZSwibWFudWFsT3ZlcnJpZGUiOnsiY2l0ZXByb2NUZXh0IjoiKENyb21wdG9uIGV0IGFsLiwgMjAyMDsgTWlsdG9uLCAyMDEyOyBNaXRjaGVsbCBldCBhbC4sIDIwMjEpIiwiaXNNYW51YWxseU92ZXJyaWRkZW4iOmZhbHNlLCJtYW51YWxPdmVycmlkZVRleHQiOiIifX0=&quot;},{&quot;citationID&quot;:&quot;MENDELEY_CITATION_5835abed-a479-4928-ae86-e8eaa6c99f81&quot;,&quot;citationItems&quot;:[{&quot;id&quot;:&quot;4ffe446c-944b-3c7a-b533-31d50282b45d&quot;,&quot;itemData&quot;:{&quot;DOI&quot;:&quot;10.1007/s00221-005-0038-6&quot;,&quot;ISSN&quot;:&quot;00144819&quot;,&quot;PMID&quot;:&quot;16044304&quot;,&quot;abstract&quot;:&quot;During a goal-directed movement of the hand to a visual target the controlling nervous system depends on information provided by the visual system. This suggests that a coupling between these two systems is crucial. In a choice condition with two or more equivalent objects present at the same time the question arises whether we (a) reach for the object we have selected to look at or (b) look to the object we have selected to grasp. Therefore, we examined the preference of human subjects selecting the left or the right target and its correlation to the action to be performed (eye-, arm- or coordinated eye-arm movement) as well as the horizontal position of the target. Two targets were presented at the same distance to the left and right of a fixation point and the stimulus onset asynchrony (SOA) was adjusted until both targets were selected equally often. This balanced SOA was then taken as a quantitative measure of selection preference. We compared these preferences at three horizontal positions for the different movement types (eye, arm, both). The preferences of the 'arm' and 'coordinated eye-arm' movement types were correlated more strongly than the preferences of the other movement types. Thus, we look to where we have already selected to grasp. These findings provide evidence that in a coordinated movement of eyes and arm the control of gaze is a means to an end, namely a tool to conduct the arm movement properly. © Springer-Verlag 2005.&quot;,&quot;author&quot;:[{&quot;dropping-particle&quot;:&quot;&quot;,&quot;family&quot;:&quot;Horstmann&quot;,&quot;given&quot;:&quot;Annette&quot;,&quot;non-dropping-particle&quot;:&quot;&quot;,&quot;parse-names&quot;:false,&quot;suffix&quot;:&quot;&quot;},{&quot;dropping-particle&quot;:&quot;&quot;,&quot;family&quot;:&quot;Hoffmann&quot;,&quot;given&quot;:&quot;Klaus Peter&quot;,&quot;non-dropping-particle&quot;:&quot;&quot;,&quot;parse-names&quot;:false,&quot;suffix&quot;:&quot;&quot;}],&quot;container-title&quot;:&quot;Experimental Brain Research&quot;,&quot;id&quot;:&quot;4ffe446c-944b-3c7a-b533-31d50282b45d&quot;,&quot;issue&quot;:&quot;2&quot;,&quot;issued&quot;:{&quot;date-parts&quot;:[[&quot;2005&quot;]]},&quot;page&quot;:&quot;187-195&quot;,&quot;title&quot;:&quot;Target selection in eye-hand coordination: Do we reach to where we look or do we look to where we reach?&quot;,&quot;type&quot;:&quot;article-journal&quot;,&quot;volume&quot;:&quot;167&quot;},&quot;uris&quot;:[&quot;http://www.mendeley.com/documents/?uuid=16c10af2-c565-42bd-a5a2-6a0868b965ac&quot;],&quot;isTemporary&quot;:false,&quot;legacyDesktopId&quot;:&quot;16c10af2-c565-42bd-a5a2-6a0868b965ac&quot;},{&quot;id&quot;:&quot;c5721a17-69fd-348b-98ab-5d5e0100c358&quot;,&quot;itemData&quot;:{&quot;DOI&quot;:&quot;10.1007/BF00337063&quot;,&quot;ISSN&quot;:&quot;03401200&quot;,&quot;PMID&quot;:&quot;518938&quot;,&quot;abstract&quot;:&quot;The closed loop situation of hand pointing at a target has been experimentally divided into its static and dynamic components. When the subjects see their hand at first (closed loop) until the start of the hand movement cuts off the vision of the hand (open loop), the pointing is significantly more accurate than when it is performed without any vision of the hand before and throughout the movement (fully open loop). This suggests that initial cues as regards hand and target position, improve the motor program by a better identification of initial and final states. As poor as it is, the extra retinal signal (encoding of eye position) improves performance when the foveation is done under closed loop; it allows a better redefinition of target position, and thus modulates the hand motor program through a direct central pathway, which is quicker than the processing of the visual feedback of the hand movement error. © 1979 Springer-Verlag.&quot;,&quot;author&quot;:[{&quot;dropping-particle&quot;:&quot;&quot;,&quot;family&quot;:&quot;Prablanc&quot;,&quot;given&quot;:&quot;C.&quot;,&quot;non-dropping-particle&quot;:&quot;&quot;,&quot;parse-names&quot;:false,&quot;suffix&quot;:&quot;&quot;},{&quot;dropping-particle&quot;:&quot;&quot;,&quot;family&quot;:&quot;Echallier&quot;,&quot;given&quot;:&quot;J. E.&quot;,&quot;non-dropping-particle&quot;:&quot;&quot;,&quot;parse-names&quot;:false,&quot;suffix&quot;:&quot;&quot;},{&quot;dropping-particle&quot;:&quot;&quot;,&quot;family&quot;:&quot;Jeannerod&quot;,&quot;given&quot;:&quot;M.&quot;,&quot;non-dropping-particle&quot;:&quot;&quot;,&quot;parse-names&quot;:false,&quot;suffix&quot;:&quot;&quot;},{&quot;dropping-particle&quot;:&quot;&quot;,&quot;family&quot;:&quot;Komilis&quot;,&quot;given&quot;:&quot;E.&quot;,&quot;non-dropping-particle&quot;:&quot;&quot;,&quot;parse-names&quot;:false,&quot;suffix&quot;:&quot;&quot;}],&quot;container-title&quot;:&quot;Biological Cybernetics&quot;,&quot;id&quot;:&quot;c5721a17-69fd-348b-98ab-5d5e0100c358&quot;,&quot;issue&quot;:&quot;3&quot;,&quot;issued&quot;:{&quot;date-parts&quot;:[[&quot;1979&quot;]]},&quot;page&quot;:&quot;183-187&quot;,&quot;title&quot;:&quot;Optimal response of eye and hand motor systems in pointing at a visual target - II. Static and dynamic visual cues in the control of hand movement&quot;,&quot;type&quot;:&quot;article-journal&quot;,&quot;volume&quot;:&quot;35&quot;},&quot;uris&quot;:[&quot;http://www.mendeley.com/documents/?uuid=69648cb7-c58f-4583-a13e-9e3cef866938&quot;],&quot;isTemporary&quot;:false,&quot;legacyDesktopId&quot;:&quot;69648cb7-c58f-4583-a13e-9e3cef866938&quot;},{&quot;id&quot;:&quot;933616db-29f8-334e-9ffc-2836a5749cd3&quot;,&quot;itemData&quot;:{&quot;DOI&quot;:&quot;10.1016/j.tics.2020.12.006&quot;,&quot;ISSN&quot;:&quot;1879307X&quot;,&quot;PMID&quot;:&quot;33436307&quot;,&quot;abstract&quot;:&quot;Movements of the eyes assist vision and support hand and body movements in a cooperative way. Despite their strong functional coupling, different types of movements are usually studied independently. We integrate knowledge from behavioral, neurophysiological, and clinical studies on how eye movements are coordinated with goal-directed hand movements and how they facilitate motor learning. Understanding the coordinated control of eye and hand movements can provide important insights into brain functions that are essential for performing or learning daily tasks in health and disease. This knowledge can also inform applications such as robotic manipulation and clinical rehabilitation.&quot;,&quot;author&quot;:[{&quot;dropping-particle&quot;:&quot;&quot;,&quot;family&quot;:&quot;Brouwer&quot;,&quot;given&quot;:&quot;Anouk J.&quot;,&quot;non-dropping-particle&quot;:&quot;de&quot;,&quot;parse-names&quot;:false,&quot;suffix&quot;:&quot;&quot;},{&quot;dropping-particle&quot;:&quot;&quot;,&quot;family&quot;:&quot;Flanagan&quot;,&quot;given&quot;:&quot;J. Randall&quot;,&quot;non-dropping-particle&quot;:&quot;&quot;,&quot;parse-names&quot;:false,&quot;suffix&quot;:&quot;&quot;},{&quot;dropping-particle&quot;:&quot;&quot;,&quot;family&quot;:&quot;Spering&quot;,&quot;given&quot;:&quot;Miriam&quot;,&quot;non-dropping-particle&quot;:&quot;&quot;,&quot;parse-names&quot;:false,&quot;suffix&quot;:&quot;&quot;}],&quot;container-title&quot;:&quot;Trends in Cognitive Sciences&quot;,&quot;id&quot;:&quot;933616db-29f8-334e-9ffc-2836a5749cd3&quot;,&quot;issue&quot;:&quot;3&quot;,&quot;issued&quot;:{&quot;date-parts&quot;:[[&quot;2021&quot;]]},&quot;page&quot;:&quot;252-263&quot;,&quot;publisher&quot;:&quot;Elsevier Ltd&quot;,&quot;title&quot;:&quot;Functional Use of Eye Movements for an Acting System&quot;,&quot;type&quot;:&quot;article-journal&quot;,&quot;volume&quot;:&quot;25&quot;},&quot;uris&quot;:[&quot;http://www.mendeley.com/documents/?uuid=63641793-b3bc-4d3a-87e2-157a3a8afc14&quot;],&quot;isTemporary&quot;:false,&quot;legacyDesktopId&quot;:&quot;63641793-b3bc-4d3a-87e2-157a3a8afc14&quot;},{&quot;id&quot;:&quot;059cec21-f4f8-30e5-b532-21282c11e340&quot;,&quot;itemData&quot;:{&quot;DOI&quot;:&quot;10.1007/s002210000457&quot;,&quot;ISSN&quot;:&quot;00144819&quot;,&quot;PMID&quot;:&quot;11037283&quot;,&quot;abstract&quot;:&quot;The way in which saccadic eye movements are elicited influences their latency and accuracy. Accordingly, different tasks elicit different types of saccades. Using the tasks steps, gap, memory, scanning and antisaccade, we analyzed combined eye and hand movements to determine whether both motor systems share control strategies. Errors and latencies were measured to examine whether changes in eye motor behavior are reflected in hand motor behavior. Directional and variable errors of eye and hand changed differently according to the tasks. Moreover, errors of the two systems did no correlate for any of the tasks investigated. Contrary to errors, mean latencies of eye movements were organized in the same pattern as hand movements. A correlation of latencies indicates that both motor systems rely on common information to initiate movement. Temporal coupling was stronger for intentional tasks than for reflexive tasks.&quot;,&quot;author&quot;:[{&quot;dropping-particle&quot;:&quot;&quot;,&quot;family&quot;:&quot;Sailer&quot;,&quot;given&quot;:&quot;U.&quot;,&quot;non-dropping-particle&quot;:&quot;&quot;,&quot;parse-names&quot;:false,&quot;suffix&quot;:&quot;&quot;},{&quot;dropping-particle&quot;:&quot;&quot;,&quot;family&quot;:&quot;Eggert&quot;,&quot;given&quot;:&quot;T.&quot;,&quot;non-dropping-particle&quot;:&quot;&quot;,&quot;parse-names&quot;:false,&quot;suffix&quot;:&quot;&quot;},{&quot;dropping-particle&quot;:&quot;&quot;,&quot;family&quot;:&quot;Ditterich&quot;,&quot;given&quot;:&quot;J.&quot;,&quot;non-dropping-particle&quot;:&quot;&quot;,&quot;parse-names&quot;:false,&quot;suffix&quot;:&quot;&quot;},{&quot;dropping-particle&quot;:&quot;&quot;,&quot;family&quot;:&quot;Straube&quot;,&quot;given&quot;:&quot;A.&quot;,&quot;non-dropping-particle&quot;:&quot;&quot;,&quot;parse-names&quot;:false,&quot;suffix&quot;:&quot;&quot;}],&quot;container-title&quot;:&quot;Experimental Brain Research&quot;,&quot;id&quot;:&quot;059cec21-f4f8-30e5-b532-21282c11e340&quot;,&quot;issue&quot;:&quot;2&quot;,&quot;issued&quot;:{&quot;date-parts&quot;:[[&quot;2000&quot;]]},&quot;page&quot;:&quot;163-173&quot;,&quot;title&quot;:&quot;Spatial and temporal aspects of eye-hand coordination across different tasks&quot;,&quot;type&quot;:&quot;article-journal&quot;,&quot;volume&quot;:&quot;134&quot;},&quot;uris&quot;:[&quot;http://www.mendeley.com/documents/?uuid=4b011e2c-1c70-4d19-b74f-a4adba32c256&quot;],&quot;isTemporary&quot;:false,&quot;legacyDesktopId&quot;:&quot;4b011e2c-1c70-4d19-b74f-a4adba32c256&quot;}],&quot;properties&quot;:{&quot;noteIndex&quot;:0},&quot;isEdited&quot;:false,&quot;manualOverride&quot;:{&quot;citeprocText&quot;:&quot;(de Brouwer et al., 2021; Horstmann &amp;#38; Hoffmann, 2005; Prablanc et al., 1979; Sailer et al., 2000)&quot;,&quot;isManuallyOverridden&quot;:false,&quot;manualOverrideText&quot;:&quot;&quot;},&quot;citationTag&quot;:&quot;MENDELEY_CITATION_v3_eyJjaXRhdGlvbklEIjoiTUVOREVMRVlfQ0lUQVRJT05fNTgzNWFiZWQtYTQ3OS00OTI4LWFlODYtZThlYWE2Yzk5ZjgxIiwiY2l0YXRpb25JdGVtcyI6W3siaWQiOiI0ZmZlNDQ2Yy05NDRiLTNjN2EtYjUzMy0zMWQ1MDI4MmI0NWQiLCJpdGVtRGF0YSI6eyJET0kiOiIxMC4xMDA3L3MwMDIyMS0wMDUtMDAzOC02IiwiSVNTTiI6IjAwMTQ0ODE5IiwiUE1JRCI6IjE2MDQ0MzA0IiwiYWJzdHJhY3QiOiJEdXJpbmcgYSBnb2FsLWRpcmVjdGVkIG1vdmVtZW50IG9mIHRoZSBoYW5kIHRvIGEgdmlzdWFsIHRhcmdldCB0aGUgY29udHJvbGxpbmcgbmVydm91cyBzeXN0ZW0gZGVwZW5kcyBvbiBpbmZvcm1hdGlvbiBwcm92aWRlZCBieSB0aGUgdmlzdWFsIHN5c3RlbS4gVGhpcyBzdWdnZXN0cyB0aGF0IGEgY291cGxpbmcgYmV0d2VlbiB0aGVzZSB0d28gc3lzdGVtcyBpcyBjcnVjaWFsLiBJbiBhIGNob2ljZSBjb25kaXRpb24gd2l0aCB0d28gb3IgbW9yZSBlcXVpdmFsZW50IG9iamVjdHMgcHJlc2VudCBhdCB0aGUgc2FtZSB0aW1lIHRoZSBxdWVzdGlvbiBhcmlzZXMgd2hldGhlciB3ZSAoYSkgcmVhY2ggZm9yIHRoZSBvYmplY3Qgd2UgaGF2ZSBzZWxlY3RlZCB0byBsb29rIGF0IG9yIChiKSBsb29rIHRvIHRoZSBvYmplY3Qgd2UgaGF2ZSBzZWxlY3RlZCB0byBncmFzcC4gVGhlcmVmb3JlLCB3ZSBleGFtaW5lZCB0aGUgcHJlZmVyZW5jZSBvZiBodW1hbiBzdWJqZWN0cyBzZWxlY3RpbmcgdGhlIGxlZnQgb3IgdGhlIHJpZ2h0IHRhcmdldCBhbmQgaXRzIGNvcnJlbGF0aW9uIHRvIHRoZSBhY3Rpb24gdG8gYmUgcGVyZm9ybWVkIChleWUtLCBhcm0tIG9yIGNvb3JkaW5hdGVkIGV5ZS1hcm0gbW92ZW1lbnQpIGFzIHdlbGwgYXMgdGhlIGhvcml6b250YWwgcG9zaXRpb24gb2YgdGhlIHRhcmdldC4gVHdvIHRhcmdldHMgd2VyZSBwcmVzZW50ZWQgYXQgdGhlIHNhbWUgZGlzdGFuY2UgdG8gdGhlIGxlZnQgYW5kIHJpZ2h0IG9mIGEgZml4YXRpb24gcG9pbnQgYW5kIHRoZSBzdGltdWx1cyBvbnNldCBhc3luY2hyb255IChTT0EpIHdhcyBhZGp1c3RlZCB1bnRpbCBib3RoIHRhcmdldHMgd2VyZSBzZWxlY3RlZCBlcXVhbGx5IG9mdGVuLiBUaGlzIGJhbGFuY2VkIFNPQSB3YXMgdGhlbiB0YWtlbiBhcyBhIHF1YW50aXRhdGl2ZSBtZWFzdXJlIG9mIHNlbGVjdGlvbiBwcmVmZXJlbmNlLiBXZSBjb21wYXJlZCB0aGVzZSBwcmVmZXJlbmNlcyBhdCB0aHJlZSBob3Jpem9udGFsIHBvc2l0aW9ucyBmb3IgdGhlIGRpZmZlcmVudCBtb3ZlbWVudCB0eXBlcyAoZXllLCBhcm0sIGJvdGgpLiBUaGUgcHJlZmVyZW5jZXMgb2YgdGhlICdhcm0nIGFuZCAnY29vcmRpbmF0ZWQgZXllLWFybScgbW92ZW1lbnQgdHlwZXMgd2VyZSBjb3JyZWxhdGVkIG1vcmUgc3Ryb25nbHkgdGhhbiB0aGUgcHJlZmVyZW5jZXMgb2YgdGhlIG90aGVyIG1vdmVtZW50IHR5cGVzLiBUaHVzLCB3ZSBsb29rIHRvIHdoZXJlIHdlIGhhdmUgYWxyZWFkeSBzZWxlY3RlZCB0byBncmFzcC4gVGhlc2UgZmluZGluZ3MgcHJvdmlkZSBldmlkZW5jZSB0aGF0IGluIGEgY29vcmRpbmF0ZWQgbW92ZW1lbnQgb2YgZXllcyBhbmQgYXJtIHRoZSBjb250cm9sIG9mIGdhemUgaXMgYSBtZWFucyB0byBhbiBlbmQsIG5hbWVseSBhIHRvb2wgdG8gY29uZHVjdCB0aGUgYXJtIG1vdmVtZW50IHByb3Blcmx5LiDCqSBTcHJpbmdlci1WZXJsYWcgMjAwNS4iLCJhdXRob3IiOlt7ImRyb3BwaW5nLXBhcnRpY2xlIjoiIiwiZmFtaWx5IjoiSG9yc3RtYW5uIiwiZ2l2ZW4iOiJBbm5ldHRlIiwibm9uLWRyb3BwaW5nLXBhcnRpY2xlIjoiIiwicGFyc2UtbmFtZXMiOmZhbHNlLCJzdWZmaXgiOiIifSx7ImRyb3BwaW5nLXBhcnRpY2xlIjoiIiwiZmFtaWx5IjoiSG9mZm1hbm4iLCJnaXZlbiI6IktsYXVzIFBldGVyIiwibm9uLWRyb3BwaW5nLXBhcnRpY2xlIjoiIiwicGFyc2UtbmFtZXMiOmZhbHNlLCJzdWZmaXgiOiIifV0sImNvbnRhaW5lci10aXRsZSI6IkV4cGVyaW1lbnRhbCBCcmFpbiBSZXNlYXJjaCIsImlkIjoiNGZmZTQ0NmMtOTQ0Yi0zYzdhLWI1MzMtMzFkNTAyODJiNDVkIiwiaXNzdWUiOiIyIiwiaXNzdWVkIjp7ImRhdGUtcGFydHMiOltbIjIwMDUiXV19LCJwYWdlIjoiMTg3LTE5NSIsInRpdGxlIjoiVGFyZ2V0IHNlbGVjdGlvbiBpbiBleWUtaGFuZCBjb29yZGluYXRpb246IERvIHdlIHJlYWNoIHRvIHdoZXJlIHdlIGxvb2sgb3IgZG8gd2UgbG9vayB0byB3aGVyZSB3ZSByZWFjaD8iLCJ0eXBlIjoiYXJ0aWNsZS1qb3VybmFsIiwidm9sdW1lIjoiMTY3In0sInVyaXMiOlsiaHR0cDovL3d3dy5tZW5kZWxleS5jb20vZG9jdW1lbnRzLz91dWlkPTE2YzEwYWYyLWM1NjUtNDJiZC1hNWEyLTZhMDg2OGI5NjVhYyJdLCJpc1RlbXBvcmFyeSI6ZmFsc2UsImxlZ2FjeURlc2t0b3BJZCI6IjE2YzEwYWYyLWM1NjUtNDJiZC1hNWEyLTZhMDg2OGI5NjVhYyJ9LHsiaWQiOiJjNTcyMWExNy02OWZkLTM0OGItOThhYi01ZDVlMDEwMGMzNTgiLCJpdGVtRGF0YSI6eyJET0kiOiIxMC4xMDA3L0JGMDAzMzcwNjMiLCJJU1NOIjoiMDM0MDEyMDAiLCJQTUlEIjoiNTE4OTM4IiwiYWJzdHJhY3QiOiJUaGUgY2xvc2VkIGxvb3Agc2l0dWF0aW9uIG9mIGhhbmQgcG9pbnRpbmcgYXQgYSB0YXJnZXQgaGFzIGJlZW4gZXhwZXJpbWVudGFsbHkgZGl2aWRlZCBpbnRvIGl0cyBzdGF0aWMgYW5kIGR5bmFtaWMgY29tcG9uZW50cy4gV2hlbiB0aGUgc3ViamVjdHMgc2VlIHRoZWlyIGhhbmQgYXQgZmlyc3QgKGNsb3NlZCBsb29wKSB1bnRpbCB0aGUgc3RhcnQgb2YgdGhlIGhhbmQgbW92ZW1lbnQgY3V0cyBvZmYgdGhlIHZpc2lvbiBvZiB0aGUgaGFuZCAob3BlbiBsb29wKSwgdGhlIHBvaW50aW5nIGlzIHNpZ25pZmljYW50bHkgbW9yZSBhY2N1cmF0ZSB0aGFuIHdoZW4gaXQgaXMgcGVyZm9ybWVkIHdpdGhvdXQgYW55IHZpc2lvbiBvZiB0aGUgaGFuZCBiZWZvcmUgYW5kIHRocm91Z2hvdXQgdGhlIG1vdmVtZW50IChmdWxseSBvcGVuIGxvb3ApLiBUaGlzIHN1Z2dlc3RzIHRoYXQgaW5pdGlhbCBjdWVzIGFzIHJlZ2FyZHMgaGFuZCBhbmQgdGFyZ2V0IHBvc2l0aW9uLCBpbXByb3ZlIHRoZSBtb3RvciBwcm9ncmFtIGJ5IGEgYmV0dGVyIGlkZW50aWZpY2F0aW9uIG9mIGluaXRpYWwgYW5kIGZpbmFsIHN0YXRlcy4gQXMgcG9vciBhcyBpdCBpcywgdGhlIGV4dHJhIHJldGluYWwgc2lnbmFsIChlbmNvZGluZyBvZiBleWUgcG9zaXRpb24pIGltcHJvdmVzIHBlcmZvcm1hbmNlIHdoZW4gdGhlIGZvdmVhdGlvbiBpcyBkb25lIHVuZGVyIGNsb3NlZCBsb29wOyBpdCBhbGxvd3MgYSBiZXR0ZXIgcmVkZWZpbml0aW9uIG9mIHRhcmdldCBwb3NpdGlvbiwgYW5kIHRodXMgbW9kdWxhdGVzIHRoZSBoYW5kIG1vdG9yIHByb2dyYW0gdGhyb3VnaCBhIGRpcmVjdCBjZW50cmFsIHBhdGh3YXksIHdoaWNoIGlzIHF1aWNrZXIgdGhhbiB0aGUgcHJvY2Vzc2luZyBvZiB0aGUgdmlzdWFsIGZlZWRiYWNrIG9mIHRoZSBoYW5kIG1vdmVtZW50IGVycm9yLiDCqSAxOTc5IFNwcmluZ2VyLVZlcmxhZy4iLCJhdXRob3IiOlt7ImRyb3BwaW5nLXBhcnRpY2xlIjoiIiwiZmFtaWx5IjoiUHJhYmxhbmMiLCJnaXZlbiI6IkMuIiwibm9uLWRyb3BwaW5nLXBhcnRpY2xlIjoiIiwicGFyc2UtbmFtZXMiOmZhbHNlLCJzdWZmaXgiOiIifSx7ImRyb3BwaW5nLXBhcnRpY2xlIjoiIiwiZmFtaWx5IjoiRWNoYWxsaWVyIiwiZ2l2ZW4iOiJKLiBFLiIsIm5vbi1kcm9wcGluZy1wYXJ0aWNsZSI6IiIsInBhcnNlLW5hbWVzIjpmYWxzZSwic3VmZml4IjoiIn0seyJkcm9wcGluZy1wYXJ0aWNsZSI6IiIsImZhbWlseSI6IkplYW5uZXJvZCIsImdpdmVuIjoiTS4iLCJub24tZHJvcHBpbmctcGFydGljbGUiOiIiLCJwYXJzZS1uYW1lcyI6ZmFsc2UsInN1ZmZpeCI6IiJ9LHsiZHJvcHBpbmctcGFydGljbGUiOiIiLCJmYW1pbHkiOiJLb21pbGlzIiwiZ2l2ZW4iOiJFLiIsIm5vbi1kcm9wcGluZy1wYXJ0aWNsZSI6IiIsInBhcnNlLW5hbWVzIjpmYWxzZSwic3VmZml4IjoiIn1dLCJjb250YWluZXItdGl0bGUiOiJCaW9sb2dpY2FsIEN5YmVybmV0aWNzIiwiaWQiOiJjNTcyMWExNy02OWZkLTM0OGItOThhYi01ZDVlMDEwMGMzNTgiLCJpc3N1ZSI6IjMiLCJpc3N1ZWQiOnsiZGF0ZS1wYXJ0cyI6W1siMTk3OSJdXX0sInBhZ2UiOiIxODMtMTg3IiwidGl0bGUiOiJPcHRpbWFsIHJlc3BvbnNlIG9mIGV5ZSBhbmQgaGFuZCBtb3RvciBzeXN0ZW1zIGluIHBvaW50aW5nIGF0IGEgdmlzdWFsIHRhcmdldCAtIElJLiBTdGF0aWMgYW5kIGR5bmFtaWMgdmlzdWFsIGN1ZXMgaW4gdGhlIGNvbnRyb2wgb2YgaGFuZCBtb3ZlbWVudCIsInR5cGUiOiJhcnRpY2xlLWpvdXJuYWwiLCJ2b2x1bWUiOiIzNSJ9LCJ1cmlzIjpbImh0dHA6Ly93d3cubWVuZGVsZXkuY29tL2RvY3VtZW50cy8/dXVpZD02OTY0OGNiNy1jNThmLTQ1ODMtYTEzZS05ZTNjZWY4NjY5MzgiXSwiaXNUZW1wb3JhcnkiOmZhbHNlLCJsZWdhY3lEZXNrdG9wSWQiOiI2OTY0OGNiNy1jNThmLTQ1ODMtYTEzZS05ZTNjZWY4NjY5MzgifSx7ImlkIjoiOTMzNjE2ZGItMjlmOC0zMzRlLTlmZmMtMjgzNmE1NzQ5Y2QzIiwiaXRlbURhdGEiOnsiRE9JIjoiMTAuMTAxNi9qLnRpY3MuMjAyMC4xMi4wMDYiLCJJU1NOIjoiMTg3OTMwN1giLCJQTUlEIjoiMzM0MzYzMDciLCJhYnN0cmFjdCI6Ik1vdmVtZW50cyBvZiB0aGUgZXllcyBhc3Npc3QgdmlzaW9uIGFuZCBzdXBwb3J0IGhhbmQgYW5kIGJvZHkgbW92ZW1lbnRzIGluIGEgY29vcGVyYXRpdmUgd2F5LiBEZXNwaXRlIHRoZWlyIHN0cm9uZyBmdW5jdGlvbmFsIGNvdXBsaW5nLCBkaWZmZXJlbnQgdHlwZXMgb2YgbW92ZW1lbnRzIGFyZSB1c3VhbGx5IHN0dWRpZWQgaW5kZXBlbmRlbnRseS4gV2UgaW50ZWdyYXRlIGtub3dsZWRnZSBmcm9tIGJlaGF2aW9yYWwsIG5ldXJvcGh5c2lvbG9naWNhbCwgYW5kIGNsaW5pY2FsIHN0dWRpZXMgb24gaG93IGV5ZSBtb3ZlbWVudHMgYXJlIGNvb3JkaW5hdGVkIHdpdGggZ29hbC1kaXJlY3RlZCBoYW5kIG1vdmVtZW50cyBhbmQgaG93IHRoZXkgZmFjaWxpdGF0ZSBtb3RvciBsZWFybmluZy4gVW5kZXJzdGFuZGluZyB0aGUgY29vcmRpbmF0ZWQgY29udHJvbCBvZiBleWUgYW5kIGhhbmQgbW92ZW1lbnRzIGNhbiBwcm92aWRlIGltcG9ydGFudCBpbnNpZ2h0cyBpbnRvIGJyYWluIGZ1bmN0aW9ucyB0aGF0IGFyZSBlc3NlbnRpYWwgZm9yIHBlcmZvcm1pbmcgb3IgbGVhcm5pbmcgZGFpbHkgdGFza3MgaW4gaGVhbHRoIGFuZCBkaXNlYXNlLiBUaGlzIGtub3dsZWRnZSBjYW4gYWxzbyBpbmZvcm0gYXBwbGljYXRpb25zIHN1Y2ggYXMgcm9ib3RpYyBtYW5pcHVsYXRpb24gYW5kIGNsaW5pY2FsIHJlaGFiaWxpdGF0aW9uLiIsImF1dGhvciI6W3siZHJvcHBpbmctcGFydGljbGUiOiIiLCJmYW1pbHkiOiJCcm91d2VyIiwiZ2l2ZW4iOiJBbm91ayBKLiIsIm5vbi1kcm9wcGluZy1wYXJ0aWNsZSI6ImRlIiwicGFyc2UtbmFtZXMiOmZhbHNlLCJzdWZmaXgiOiIifSx7ImRyb3BwaW5nLXBhcnRpY2xlIjoiIiwiZmFtaWx5IjoiRmxhbmFnYW4iLCJnaXZlbiI6IkouIFJhbmRhbGwiLCJub24tZHJvcHBpbmctcGFydGljbGUiOiIiLCJwYXJzZS1uYW1lcyI6ZmFsc2UsInN1ZmZpeCI6IiJ9LHsiZHJvcHBpbmctcGFydGljbGUiOiIiLCJmYW1pbHkiOiJTcGVyaW5nIiwiZ2l2ZW4iOiJNaXJpYW0iLCJub24tZHJvcHBpbmctcGFydGljbGUiOiIiLCJwYXJzZS1uYW1lcyI6ZmFsc2UsInN1ZmZpeCI6IiJ9XSwiY29udGFpbmVyLXRpdGxlIjoiVHJlbmRzIGluIENvZ25pdGl2ZSBTY2llbmNlcyIsImlkIjoiOTMzNjE2ZGItMjlmOC0zMzRlLTlmZmMtMjgzNmE1NzQ5Y2QzIiwiaXNzdWUiOiIzIiwiaXNzdWVkIjp7ImRhdGUtcGFydHMiOltbIjIwMjEiXV19LCJwYWdlIjoiMjUyLTI2MyIsInB1Ymxpc2hlciI6IkVsc2V2aWVyIEx0ZCIsInRpdGxlIjoiRnVuY3Rpb25hbCBVc2Ugb2YgRXllIE1vdmVtZW50cyBmb3IgYW4gQWN0aW5nIFN5c3RlbSIsInR5cGUiOiJhcnRpY2xlLWpvdXJuYWwiLCJ2b2x1bWUiOiIyNSJ9LCJ1cmlzIjpbImh0dHA6Ly93d3cubWVuZGVsZXkuY29tL2RvY3VtZW50cy8/dXVpZD02MzY0MTc5My1iM2JjLTRkM2EtODdlMi0xNTdhM2E4YWZjMTQiXSwiaXNUZW1wb3JhcnkiOmZhbHNlLCJsZWdhY3lEZXNrdG9wSWQiOiI2MzY0MTc5My1iM2JjLTRkM2EtODdlMi0xNTdhM2E4YWZjMTQifSx7ImlkIjoiMDU5Y2VjMjEtZjRmOC0zMGU1LWI1MzItMjEyODJjMTFlMzQwIiwiaXRlbURhdGEiOnsiRE9JIjoiMTAuMTAwNy9zMDAyMjEwMDAwNDU3IiwiSVNTTiI6IjAwMTQ0ODE5IiwiUE1JRCI6IjExMDM3MjgzIiwiYWJzdHJhY3QiOiJUaGUgd2F5IGluIHdoaWNoIHNhY2NhZGljIGV5ZSBtb3ZlbWVudHMgYXJlIGVsaWNpdGVkIGluZmx1ZW5jZXMgdGhlaXIgbGF0ZW5jeSBhbmQgYWNjdXJhY3kuIEFjY29yZGluZ2x5LCBkaWZmZXJlbnQgdGFza3MgZWxpY2l0IGRpZmZlcmVudCB0eXBlcyBvZiBzYWNjYWRlcy4gVXNpbmcgdGhlIHRhc2tzIHN0ZXBzLCBnYXAsIG1lbW9yeSwgc2Nhbm5pbmcgYW5kIGFudGlzYWNjYWRlLCB3ZSBhbmFseXplZCBjb21iaW5lZCBleWUgYW5kIGhhbmQgbW92ZW1lbnRzIHRvIGRldGVybWluZSB3aGV0aGVyIGJvdGggbW90b3Igc3lzdGVtcyBzaGFyZSBjb250cm9sIHN0cmF0ZWdpZXMuIEVycm9ycyBhbmQgbGF0ZW5jaWVzIHdlcmUgbWVhc3VyZWQgdG8gZXhhbWluZSB3aGV0aGVyIGNoYW5nZXMgaW4gZXllIG1vdG9yIGJlaGF2aW9yIGFyZSByZWZsZWN0ZWQgaW4gaGFuZCBtb3RvciBiZWhhdmlvci4gRGlyZWN0aW9uYWwgYW5kIHZhcmlhYmxlIGVycm9ycyBvZiBleWUgYW5kIGhhbmQgY2hhbmdlZCBkaWZmZXJlbnRseSBhY2NvcmRpbmcgdG8gdGhlIHRhc2tzLiBNb3Jlb3ZlciwgZXJyb3JzIG9mIHRoZSB0d28gc3lzdGVtcyBkaWQgbm8gY29ycmVsYXRlIGZvciBhbnkgb2YgdGhlIHRhc2tzIGludmVzdGlnYXRlZC4gQ29udHJhcnkgdG8gZXJyb3JzLCBtZWFuIGxhdGVuY2llcyBvZiBleWUgbW92ZW1lbnRzIHdlcmUgb3JnYW5pemVkIGluIHRoZSBzYW1lIHBhdHRlcm4gYXMgaGFuZCBtb3ZlbWVudHMuIEEgY29ycmVsYXRpb24gb2YgbGF0ZW5jaWVzIGluZGljYXRlcyB0aGF0IGJvdGggbW90b3Igc3lzdGVtcyByZWx5IG9uIGNvbW1vbiBpbmZvcm1hdGlvbiB0byBpbml0aWF0ZSBtb3ZlbWVudC4gVGVtcG9yYWwgY291cGxpbmcgd2FzIHN0cm9uZ2VyIGZvciBpbnRlbnRpb25hbCB0YXNrcyB0aGFuIGZvciByZWZsZXhpdmUgdGFza3MuIiwiYXV0aG9yIjpbeyJkcm9wcGluZy1wYXJ0aWNsZSI6IiIsImZhbWlseSI6IlNhaWxlciIsImdpdmVuIjoiVS4iLCJub24tZHJvcHBpbmctcGFydGljbGUiOiIiLCJwYXJzZS1uYW1lcyI6ZmFsc2UsInN1ZmZpeCI6IiJ9LHsiZHJvcHBpbmctcGFydGljbGUiOiIiLCJmYW1pbHkiOiJFZ2dlcnQiLCJnaXZlbiI6IlQuIiwibm9uLWRyb3BwaW5nLXBhcnRpY2xlIjoiIiwicGFyc2UtbmFtZXMiOmZhbHNlLCJzdWZmaXgiOiIifSx7ImRyb3BwaW5nLXBhcnRpY2xlIjoiIiwiZmFtaWx5IjoiRGl0dGVyaWNoIiwiZ2l2ZW4iOiJKLiIsIm5vbi1kcm9wcGluZy1wYXJ0aWNsZSI6IiIsInBhcnNlLW5hbWVzIjpmYWxzZSwic3VmZml4IjoiIn0seyJkcm9wcGluZy1wYXJ0aWNsZSI6IiIsImZhbWlseSI6IlN0cmF1YmUiLCJnaXZlbiI6IkEuIiwibm9uLWRyb3BwaW5nLXBhcnRpY2xlIjoiIiwicGFyc2UtbmFtZXMiOmZhbHNlLCJzdWZmaXgiOiIifV0sImNvbnRhaW5lci10aXRsZSI6IkV4cGVyaW1lbnRhbCBCcmFpbiBSZXNlYXJjaCIsImlkIjoiMDU5Y2VjMjEtZjRmOC0zMGU1LWI1MzItMjEyODJjMTFlMzQwIiwiaXNzdWUiOiIyIiwiaXNzdWVkIjp7ImRhdGUtcGFydHMiOltbIjIwMDAiXV19LCJwYWdlIjoiMTYzLTE3MyIsInRpdGxlIjoiU3BhdGlhbCBhbmQgdGVtcG9yYWwgYXNwZWN0cyBvZiBleWUtaGFuZCBjb29yZGluYXRpb24gYWNyb3NzIGRpZmZlcmVudCB0YXNrcyIsInR5cGUiOiJhcnRpY2xlLWpvdXJuYWwiLCJ2b2x1bWUiOiIxMzQifSwidXJpcyI6WyJodHRwOi8vd3d3Lm1lbmRlbGV5LmNvbS9kb2N1bWVudHMvP3V1aWQ9NGIwMTFlMmMtMWM3MC00ZDE5LWI3NGYtYTRhZGJhMzJjMjU2Il0sImlzVGVtcG9yYXJ5IjpmYWxzZSwibGVnYWN5RGVza3RvcElkIjoiNGIwMTFlMmMtMWM3MC00ZDE5LWI3NGYtYTRhZGJhMzJjMjU2In1dLCJwcm9wZXJ0aWVzIjp7Im5vdGVJbmRleCI6MH0sImlzRWRpdGVkIjpmYWxzZSwibWFudWFsT3ZlcnJpZGUiOnsiY2l0ZXByb2NUZXh0IjoiKGRlIEJyb3V3ZXIgZXQgYWwuLCAyMDIxOyBIb3JzdG1hbm4gJiMzODsgSG9mZm1hbm4sIDIwMDU7IFByYWJsYW5jIGV0IGFsLiwgMTk3OTsgU2FpbGVyIGV0IGFsLiwgMjAwMCkiLCJpc01hbnVhbGx5T3ZlcnJpZGRlbiI6ZmFsc2UsIm1hbnVhbE92ZXJyaWRlVGV4dCI6IiJ9fQ==&quot;},{&quot;citationID&quot;:&quot;MENDELEY_CITATION_8c8d032f-eaeb-439c-9448-66ef330af7ab&quot;,&quot;properties&quot;:{&quot;noteIndex&quot;:0},&quot;isEdited&quot;:false,&quot;manualOverride&quot;:{&quot;isManuallyOverridden&quot;:false,&quot;citeprocText&quot;:&quot;(Caruana et al., 2021; Yu &amp;#38; Smith, 2013, 2017)&quot;,&quot;manualOverrideText&quot;:&quot;&quot;},&quot;citationTag&quot;:&quot;MENDELEY_CITATION_v3_eyJjaXRhdGlvbklEIjoiTUVOREVMRVlfQ0lUQVRJT05fOGM4ZDAzMmYtZWFlYi00MzljLTk0NDgtNjZlZjMzMGFmN2FiIiwicHJvcGVydGllcyI6eyJub3RlSW5kZXgiOjB9LCJpc0VkaXRlZCI6ZmFsc2UsIm1hbnVhbE92ZXJyaWRlIjp7ImlzTWFudWFsbHlPdmVycmlkZGVuIjpmYWxzZSwiY2l0ZXByb2NUZXh0IjoiKENhcnVhbmEgZXQgYWwuLCAyMDIxOyBZdSAmIzM4OyBTbWl0aCwgMjAxMywgMjAxNykiLCJtYW51YWxPdmVycmlkZVRleHQiOiIifSwiY2l0YXRpb25JdGVtcyI6W3siaWQiOiI3NDg1NWZmMi01NzI3LTM5M2EtYmFjZC0xNWEwNzEzZmMwMjQiLCJpdGVtRGF0YSI6eyJ0eXBlIjoiYXJ0aWNsZS1qb3VybmFsIiwiaWQiOiI3NDg1NWZmMi01NzI3LTM5M2EtYmFjZC0xNWEwNzEzZmMwMjQiLCJ0aXRsZSI6IkdhemUgZmFjaWxpdGF0ZXMgcmVzcG9uc2l2aXR5IGR1cmluZyBoYW5kIGNvb3JkaW5hdGVkIGpvaW50IGF0dGVudGlvbiIsImF1dGhvciI6W3siZmFtaWx5IjoiQ2FydWFuYSIsImdpdmVuIjoiTmF0aGFuIiwicGFyc2UtbmFtZXMiOmZhbHNlLCJkcm9wcGluZy1wYXJ0aWNsZSI6IiIsIm5vbi1kcm9wcGluZy1wYXJ0aWNsZSI6IiJ9LHsiZmFtaWx5IjoiSW5rbGV5IiwiZ2l2ZW4iOiJDaHJpc3RpbmUiLCJwYXJzZS1uYW1lcyI6ZmFsc2UsImRyb3BwaW5nLXBhcnRpY2xlIjoiIiwibm9uLWRyb3BwaW5nLXBhcnRpY2xlIjoiIn0seyJmYW1pbHkiOiJOYWxlcGthIiwiZ2l2ZW4iOiJQYXRyaWNrIiwicGFyc2UtbmFtZXMiOmZhbHNlLCJkcm9wcGluZy1wYXJ0aWNsZSI6IiIsIm5vbi1kcm9wcGluZy1wYXJ0aWNsZSI6IiJ9LHsiZmFtaWx5IjoiS2FwbGFuIiwiZ2l2ZW4iOiJEYXZpZCBNLiIsInBhcnNlLW5hbWVzIjpmYWxzZSwiZHJvcHBpbmctcGFydGljbGUiOiIiLCJub24tZHJvcHBpbmctcGFydGljbGUiOiIifSx7ImZhbWlseSI6IlJpY2hhcmRzb24iLCJnaXZlbiI6Ik1pY2hhZWwgSi4iLCJwYXJzZS1uYW1lcyI6ZmFsc2UsImRyb3BwaW5nLXBhcnRpY2xlIjoiIiwibm9uLWRyb3BwaW5nLXBhcnRpY2xlIjoiIn1dLCJjb250YWluZXItdGl0bGUiOiJTY2llbnRpZmljIFJlcG9ydHMiLCJjb250YWluZXItdGl0bGUtc2hvcnQiOiJTY2kgUmVwIiwiRE9JIjoiMTAuMTAzOC9zNDE1OTgtMDIxLTAwNDc2LTMiLCJJU0JOIjoiMDEyMzQ1Njc4OSIsIklTU04iOiIyMDQ1MjMyMiIsIlBNSUQiOiIzNDcwMjkwMCIsIlVSTCI6Imh0dHBzOi8vZG9pLm9yZy8xMC4xMDM4L3M0MTU5OC0wMjEtMDA0NzYtMyIsImlzc3VlZCI6eyJkYXRlLXBhcnRzIjpbWzIwMjFdXX0sInBhZ2UiOiIxLTExIiwiYWJzdHJhY3QiOiJUaGUgY29vcmRpbmF0aW9uIG9mIGF0dGVudGlvbiBiZXR3ZWVuIGluZGl2aWR1YWxzIGlzIGEgZnVuZGFtZW50YWwgcGFydCBvZiBldmVyeWRheSBodW1hbiBzb2NpYWwgaW50ZXJhY3Rpb24uIFByZXZpb3VzIHdvcmsgaGFzIGZvY3VzZWQgb24gdGhlIHJvbGUgb2YgZ2F6ZSBpbmZvcm1hdGlvbiBmb3IgZ3VpZGluZyByZXNwb25zZXMgZHVyaW5nIGpvaW50IGF0dGVudGlvbiBlcGlzb2Rlcy4gSG93ZXZlciwgaW4gbWFueSBjb250ZXh0cywgaGFuZCBnZXN0dXJlcyBzdWNoIGFzIHBvaW50aW5nIHByb3ZpZGUgYW5vdGhlciB2YWx1YWJsZSBzb3VyY2Ugb2YgaW5mb3JtYXRpb24gYWJvdXQgdGhlIGxvY3VzIG9mIGF0dGVudGlvbi4gVGhlIGN1cnJlbnQgc3R1ZHkgZGV2ZWxvcGVkIGEgbm92ZWwgdmlydHVhbCByZWFsaXR5IHBhcmFkaWdtIHRvIGludmVzdGlnYXRlIHRoZSBleHRlbnQgdG8gd2hpY2ggaW5pdGlhdG9yIGdhemUgaW5mb3JtYXRpb24gaXMgdXNlZCBieSByZXNwb25kZXJzIHRvIGd1aWRlIGpvaW50IGF0dGVudGlvbiByZXNwb25zZXMgaW4gdGhlIHByZXNlbmNlIG9mIG1vcmUgdmlzdWFsbHkgc2FsaWVudCBhbmQgc3BhdGlhbGx5IHByZWNpc2UgcG9pbnRpbmcgZ2VzdHVyZXMuIER5YWRzIHdlcmUgaW5zdHJ1Y3RlZCB0byB1c2UgcG9pbnRpbmcgZ2VzdHVyZXMgdG8gY29tcGxldGUgYSBjb29wZXJhdGl2ZSBqb2ludCBhdHRlbnRpb24gdGFzayBpbiBhIHZpcnR1YWwgZW52aXJvbm1lbnQuIEV5ZSBhbmQgaGFuZCB0cmFja2luZyBlbmFibGVkIHJlYWwtdGltZSBpbnRlcmFjdGlvbiBhbmQgcHJvdmlkZWQgb2JqZWN0aXZlIG1lYXN1cmVzIG9mIGdhemUgYW5kIHBvaW50aW5nIGJlaGF2aW91cnMuIEluaXRpYXRvcnMgZGlzcGxheWVkIGdhemUgYmVoYXZpb3VycyB0aGF0IHdlcmUgc3BhdGlhbGx5IGNvbmdydWVudCB3aXRoIHRoZSBzdWJzZXF1ZW50IHBvaW50aW5nIGdlc3R1cmVzLiBSZXNwb25kZXJzIG92ZXJ0bHkgYXR0ZW5kZWQgdG8gdGhlIGluaXRpYXRvcuKAmXMgZ2F6ZSBkdXJpbmcgdGhlIGpvaW50IGF0dGVudGlvbiBlcGlzb2RlLiBIb3dldmVyLCBib3RoIHRoZXNlIGluaXRpYXRvciBhbmQgcmVzcG9uZGVyIGJlaGF2aW91cnMgd2VyZSBoaWdobHkgdmFyaWFibGUgYWNyb3NzIGluZGl2aWR1YWxzLiBDcml0aWNhbGx5LCB3aGVuIHJlc3BvbmRlcnMgZGlkIG92ZXJ0bHkgYXR0ZW5kIHRvIHRoZWlyIHBhcnRuZXLigJlzIGZhY2UsIHRoZWlyIHNhY2NhZGljIHJlYWN0aW9uIHRpbWVzIHdlcmUgZmFzdGVyIHdoZW4gdGhlIGluaXRpYXRvcuKAmXMgZ2F6ZSB3YXMgYWxzbyBjb25ncnVlbnQgd2l0aCB0aGUgcG9pbnRpbmcgZ2VzdHVyZSwgYW5kIHRodXMgcHJlZGljdGl2ZSBvZiB0aGUgam9pbnQgYXR0ZW50aW9uIGxvY2F0aW9uLiBUaGVzZSByZXN1bHRzIGluZGljYXRlIHRoYXQgaHVtYW5zIGF0dGVuZCB0byBhbmQgcHJvY2VzcyBnYXplIGluZm9ybWF0aW9uIHRvIGZhY2lsaXRhdGUgam9pbnQgYXR0ZW50aW9uIHJlc3BvbnNpdml0eSwgZXZlbiBpbiBjb250ZXh0cyB3aGVyZSBnYXplIGluZm9ybWF0aW9uIGlzIGltcGxpY2l0IHRvIHRoZSB0YXNrIGFuZCBqb2ludCBhdHRlbnRpb24gaXMgZXhwbGljaXRseSBjdWVkIGJ5IG1vcmUgc3BhdGlhbGx5IHByZWNpc2UgYW5kIHZpc3VhbGx5IHNhbGllbnQgcG9pbnRpbmcgZ2VzdHVyZXMuIiwicHVibGlzaGVyIjoiTmF0dXJlIFB1Ymxpc2hpbmcgR3JvdXAgVUsiLCJpc3N1ZSI6IjEiLCJ2b2x1bWUiOiIxMSJ9LCJpc1RlbXBvcmFyeSI6ZmFsc2V9LHsiaWQiOiI1ZTI1YTc5ZC02OTBkLTM5ZWMtODE3Ni0yMjI0OWQzYjZjMDEiLCJpdGVtRGF0YSI6eyJ0eXBlIjoiYXJ0aWNsZS1qb3VybmFsIiwiaWQiOiI1ZTI1YTc5ZC02OTBkLTM5ZWMtODE3Ni0yMjI0OWQzYjZjMDEiLCJ0aXRsZSI6IkhhbmTigJNFeWUgQ29vcmRpbmF0aW9uIFByZWRpY3RzIEpvaW50IEF0dGVudGlvbiIsImF1dGhvciI6W3siZmFtaWx5IjoiWXUiLCJnaXZlbiI6IkNoZW4iLCJwYXJzZS1uYW1lcyI6ZmFsc2UsImRyb3BwaW5nLXBhcnRpY2xlIjoiIiwibm9uLWRyb3BwaW5nLXBhcnRpY2xlIjoiIn0seyJmYW1pbHkiOiJTbWl0aCIsImdpdmVuIjoiTGluZGEgQi4iLCJwYXJzZS1uYW1lcyI6ZmFsc2UsImRyb3BwaW5nLXBhcnRpY2xlIjoiIiwibm9uLWRyb3BwaW5nLXBhcnRpY2xlIjoiIn1dLCJjb250YWluZXItdGl0bGUiOiJDaGlsZCBEZXZlbG9wbWVudCIsImNvbnRhaW5lci10aXRsZS1zaG9ydCI6IkNoaWxkIERldiIsIkRPSSI6IjEwLjExMTEvY2Rldi4xMjczMCIsIklTU04iOiIxNDY3ODYyNCIsIlBNSUQiOiIyODE4NjMzOSIsImlzc3VlZCI6eyJkYXRlLXBhcnRzIjpbWzIwMTddXX0sInBhZ2UiOiIyMDYwLTIwNzgiLCJhYnN0cmFjdCI6IlRoZSBwcmVzZW50IGFydGljbGUgc2hvd3MgdGhhdCBpbmZhbnQgYW5kIGR5YWQgZGlmZmVyZW5jZXMgaW4gaGFuZOKAk2V5ZSBjb29yZGluYXRpb24gcHJlZGljdCBkeWFkIGRpZmZlcmVuY2VzIGluIGpvaW50IGF0dGVudGlvbiAoSkEpLiBJbiB0aGUgc3R1ZHkgcmVwb3J0ZWQgaGVyZSwgNTEgdG9kZGxlcnMgcmFuZ2luZyBpbiBhZ2UgZnJvbSAxMSB0byAyNMKgbW9udGhzIGFuZCB0aGVpciBwYXJlbnRzIHdvcmUgaGVhZC1tb3VudGVkIGV5ZSB0cmFja2VycyBhcyB0aGV5IHBsYXllZCB3aXRoIG9iamVjdHMgdG9nZXRoZXIuIFdlIGZvdW5kIHRoYXQgcGh5c2ljYWxseSBhY3RpdmUgdG9kZGxlcnMgYWxpZ25lZCB0aGVpciBsb29raW5nIGJlaGF2aW9yIHdpdGggdGhlaXIgcGFyZW50IGFuZCBhY2hpZXZlZCBhIHN1YnN0YW50aWFsIHByb3BvcnRpb24gb2YgdGltZSBzcGVudCBqb2ludGx5IGF0dGVuZGluZyB0byB0aGUgc2FtZSBvYmplY3QuIEhvd2V2ZXIsIEpBIGRpZCBub3QgYXJpc2UgdGhyb3VnaCBnYXplIGZvbGxvd2luZyBidXQgcmF0aGVyIHRocm91Z2ggdGhlIGNvb3JkaW5hdGlvbiBvZiBnYXplIHdpdGggbWFudWFsIGFjdGlvbnMgb24gb2JqZWN0cyBhcyBib3RoIGluZmFudHMgYW5kIHBhcmVudHMgYXR0ZW5kZWQgdG8gdGhlaXIgcGFydG5lcidzIG9iamVjdCBtYW5pcHVsYXRpb25zLiBNb3Jlb3ZlciwgZHlhZCBkaWZmZXJlbmNlcyBpbiBKQSB3ZXJlIGFzc29jaWF0ZWQgd2l0aCBkeWFkIGRpZmZlcmVuY2VzIGluIGhhbmQgZm9sbG93aW5nLiIsImlzc3VlIjoiNiIsInZvbHVtZSI6Ijg4In0sImlzVGVtcG9yYXJ5IjpmYWxzZX0seyJpZCI6IjZiMWQ3MDZiLTZjYzYtMzUzOS1hZTY4LTA3YjViZGRlMmI3NSIsIml0ZW1EYXRhIjp7InR5cGUiOiJhcnRpY2xlLWpvdXJuYWwiLCJpZCI6IjZiMWQ3MDZiLTZjYzYtMzUzOS1hZTY4LTA3YjViZGRlMmI3NSIsInRpdGxlIjoiSm9pbnQgQXR0ZW50aW9uIHdpdGhvdXQgR2F6ZSBGb2xsb3dpbmc6IEh1bWFuIEluZmFudHMgYW5kIFRoZWlyIFBhcmVudHMgQ29vcmRpbmF0ZSBWaXN1YWwgQXR0ZW50aW9uIHRvIE9iamVjdHMgdGhyb3VnaCBFeWUtSGFuZCBDb29yZGluYXRpb24iLCJhdXRob3IiOlt7ImZhbWlseSI6Ill1IiwiZ2l2ZW4iOiJDaGVuIiwicGFyc2UtbmFtZXMiOmZhbHNlLCJkcm9wcGluZy1wYXJ0aWNsZSI6IiIsIm5vbi1kcm9wcGluZy1wYXJ0aWNsZSI6IiJ9LHsiZmFtaWx5IjoiU21pdGgiLCJnaXZlbiI6IkxpbmRhIEIuIiwicGFyc2UtbmFtZXMiOmZhbHNlLCJkcm9wcGluZy1wYXJ0aWNsZSI6IiIsIm5vbi1kcm9wcGluZy1wYXJ0aWNsZSI6IiJ9XSwidGl0bGUtc2hvcnQiOiJKb2ludCBBdHRlbnRpb24gd2l0aG91dCBHYXplIEZvbGxvd2luZyIsImNvbnRhaW5lci10aXRsZSI6IlBMb1MgT05FIiwiY29udGFpbmVyLXRpdGxlLXNob3J0IjoiUExvUyBPbmUiLCJhY2Nlc3NlZCI6eyJkYXRlLXBhcnRzIjpbWzIwMjEsNiwxOF1dfSwiRE9JIjoiMTAuMTM3MS9qb3VybmFsLnBvbmUuMDA3OTY1OSIsIklTU04iOiIxOTMyLTYyMDMiLCJVUkwiOiJodHRwczovL2R4LnBsb3Mub3JnLzEwLjEzNzEvam91cm5hbC5wb25lLjAwNzk2NTkiLCJpc3N1ZWQiOnsiZGF0ZS1wYXJ0cyI6W1syMDEzLDExXV19LCJwYWdlIjoiMS0xMCIsImxhbmd1YWdlIjoiZW4iLCJhYnN0cmFjdCI6IlRoZSBjb29yZGluYXRpb24gb2YgdmlzdWFsIGF0dGVudGlvbiBhbW9uZyBzb2NpYWwgcGFydG5lcnMgaXMgY2VudHJhbCB0byBtYW55IGNvbXBvbmVudHMgb2YgaHVtYW4gYmVoYXZpb3IgYW5kIGh1bWFuIGRldmVsb3BtZW50LiBQcmV2aW91cyByZXNlYXJjaCBoYXMgZm9jdXNlZCBvbiBvbmUgcGF0aHdheSB0byB0aGUgY29vcmRpbmF0aW9uIG9mIGxvb2tpbmcgYmVoYXZpb3IgYnkgc29jaWFsIHBhcnRuZXJzLCBnYXplIGZvbGxvd2luZy4gVGhlIGV4dGFudCBldmlkZW5jZSBzaG93cyB0aGF0IGV2ZW4gdmVyeSB5b3VuZyBpbmZhbnRzIGZvbGxvdyB0aGUgZGlyZWN0aW9uIG9mIGFub3RoZXLigJlzIGdhemUgYnV0IHRoZXkgZG8gc28gb25seSBpbiBoaWdobHkgY29uc3RyYWluZWQgc3BhdGlhbCBjb250ZXh0cyBiZWNhdXNlIGdhemUgZGlyZWN0aW9uIGlzIG5vdCBhIHNwYXRpYWxseSBwcmVjaXNlIGN1ZSBhcyB0byB0aGUgdmlzdWFsIHRhcmdldCBhbmQgbm90IGVhc2lseSB1c2VkIGluIHNwYXRpYWxseSBjb21wbGV4IHNvY2lhbCBpbnRlcmFjdGlvbnMuIE91ciBmaW5kaW5ncywgZGVyaXZlZCBmcm9tIHRoZSBtb21lbnQtdG8tbW9tZW50IHRyYWNraW5nIG9mIGV5ZSBnYXplIG9mIG9uZS15ZWFyLW9sZHMgYW5kIHRoZWlyIHBhcmVudHMgYXMgdGhleSBhY3RpdmVseSBwbGF5ZWQgd2l0aCB0b3lzLCBwcm92aWRlIGV2aWRlbmNlIGZvciBhbiBhbHRlcm5hdGl2ZSBwYXRod2F5LCB0aHJvdWdoIHRoZSBjb29yZGluYXRpb24gb2YgaGFuZHMgYW5kIGV5ZXMgaW4gZ29hbC1kaXJlY3RlZCBhY3Rpb24uIEluIGdvYWwtZGlyZWN0ZWQgYWN0aW9ucywgdGhlIGhhbmRzIGFuZCBleWVzIG9mIHRoZSBhY3RvciBhcmUgdGlnaHRseSBjb29yZGluYXRlZCBib3RoIHRlbXBvcmFsbHkgYW5kIHNwYXRpYWxseSwgYW5kIHRodXMsIGluIGNvbnRleHRzIGluY2x1ZGluZyBtYW51YWwgZW5nYWdlbWVudCB3aXRoIG9iamVjdHMsIGhhbmQgbW92ZW1lbnRzIGFuZCBleWUgbW92ZW1lbnRzIHByb3ZpZGUgcmVkdW5kYW50IGluZm9ybWF0aW9uIGFib3V0IHdoZXJlIHRoZSBleWVzIGFyZSBsb29raW5nLiBPdXIgZmluZGluZ3Mgc2hvdyB0aGF0IG9uZS15ZWFyLW9sZHMgcmFyZWx5IGxvb2sgdG8gdGhlIHBhcmVudOKAmXMgZmFjZSBhbmQgZXllcyBpbiB0aGVzZSBjb250ZXh0cyBidXQgcmF0aGVyIGluZmFudHMgYW5kIHBhcmVudHMgY29vcmRpbmF0ZSBsb29raW5nIGJlaGF2aW9yIHdpdGhvdXQgZ2F6ZSBmb2xsb3dpbmcgYnkgYXR0ZW5kaW5nIHRvIG9iamVjdHMgaGVsZCBieSB0aGUgc2VsZiBvciB0aGUgc29jaWFsIHBhcnRuZXIuIFRoaXMgcGF0aHdheSwgdGhyb3VnaCBleWUtaGFuZCBjb3VwbGluZywgbGVhZHMgdG8gY29vcmRpbmF0ZWQgam9pbnQgc3dpdGNoZXMgaW4gdmlzdWFsIGF0dGVudGlvbiBhbmQgdG8gYW4gb3ZlcmFsbCBoaWdoIHJhdGUgb2YgbG9va2luZyBhdCB0aGUgc2FtZSBvYmplY3QgYXQgdGhlIHNhbWUgdGltZSwgYW5kIG1heSBiZSB0aGUgZG9taW5hbnQgcGF0aHdheSB0aHJvdWdoIHdoaWNoIHBoeXNpY2FsbHkgYWN0aXZlIHRvZGRsZXJzIGFsaWduIHRoZWlyIGxvb2tpbmcgYmVoYXZpb3Igd2l0aCBhIHNvY2lhbCBwYXJ0bmVyLiIsInB1Ymxpc2hlciI6IklFRUUgUHJlc3MiLCJpc3N1ZSI6IjExIiwidm9sdW1lIjoiOCJ9LCJpc1RlbXBvcmFyeSI6ZmFsc2V9XX0=&quot;,&quot;citationItems&quot;:[{&quot;id&quot;:&quot;74855ff2-5727-393a-bacd-15a0713fc024&quot;,&quot;itemData&quot;:{&quot;type&quot;:&quot;article-journal&quot;,&quot;id&quot;:&quot;74855ff2-5727-393a-bacd-15a0713fc024&quot;,&quot;title&quot;:&quot;Gaze facilitates responsivity during hand coordinated joint attention&quot;,&quot;author&quot;:[{&quot;family&quot;:&quot;Caruana&quot;,&quot;given&quot;:&quot;Nathan&quot;,&quot;parse-names&quot;:false,&quot;dropping-particle&quot;:&quot;&quot;,&quot;non-dropping-particle&quot;:&quot;&quot;},{&quot;family&quot;:&quot;Inkley&quot;,&quot;given&quot;:&quot;Christine&quot;,&quot;parse-names&quot;:false,&quot;dropping-particle&quot;:&quot;&quot;,&quot;non-dropping-particle&quot;:&quot;&quot;},{&quot;family&quot;:&quot;Nalepka&quot;,&quot;given&quot;:&quot;Patrick&quot;,&quot;parse-names&quot;:false,&quot;dropping-particle&quot;:&quot;&quot;,&quot;non-dropping-particle&quot;:&quot;&quot;},{&quot;family&quot;:&quot;Kaplan&quot;,&quot;given&quot;:&quot;David M.&quot;,&quot;parse-names&quot;:false,&quot;dropping-particle&quot;:&quot;&quot;,&quot;non-dropping-particle&quot;:&quot;&quot;},{&quot;family&quot;:&quot;Richardson&quot;,&quot;given&quot;:&quot;Michael J.&quot;,&quot;parse-names&quot;:false,&quot;dropping-particle&quot;:&quot;&quot;,&quot;non-dropping-particle&quot;:&quot;&quot;}],&quot;container-title&quot;:&quot;Scientific Reports&quot;,&quot;container-title-short&quot;:&quot;Sci Rep&quot;,&quot;DOI&quot;:&quot;10.1038/s41598-021-00476-3&quot;,&quot;ISBN&quot;:&quot;0123456789&quot;,&quot;ISSN&quot;:&quot;20452322&quot;,&quot;PMID&quot;:&quot;34702900&quot;,&quot;URL&quot;:&quot;https://doi.org/10.1038/s41598-021-00476-3&quot;,&quot;issued&quot;:{&quot;date-parts&quot;:[[2021]]},&quot;page&quot;:&quot;1-11&quot;,&quot;abstract&quot;:&quot;The coordination of attention between individuals is a fundamental part of everyday human social interaction. Previous work has focused on the role of gaze information for guiding responses during joint attention episodes. However, in many contexts, hand gestures such as pointing provide another valuable source of information about the locus of attention. The current study developed a novel virtual reality paradigm to investigate the extent to which initiator gaze information is used by responders to guide joint attention responses in the presence of more visually salient and spatially precise pointing gestures. Dyads were instructed to use pointing gestures to complete a cooperative joint attention task in a virtual environment. Eye and hand tracking enabled real-time interaction and provided objective measures of gaze and pointing behaviours. Initiators displayed gaze behaviours that were spatially congruent with the subsequent pointing gestures. Responders overtly attended to the initiator’s gaze during the joint attention episode. However, both these initiator and responder behaviours were highly variable across individuals. Critically, when responders did overtly attend to their partner’s face, their saccadic reaction times were faster when the initiator’s gaze was also congruent with the pointing gesture, and thus predictive of the joint attention location. These results indicate that humans attend to and process gaze information to facilitate joint attention responsivity, even in contexts where gaze information is implicit to the task and joint attention is explicitly cued by more spatially precise and visually salient pointing gestures.&quot;,&quot;publisher&quot;:&quot;Nature Publishing Group UK&quot;,&quot;issue&quot;:&quot;1&quot;,&quot;volume&quot;:&quot;11&quot;},&quot;isTemporary&quot;:false},{&quot;id&quot;:&quot;5e25a79d-690d-39ec-8176-22249d3b6c01&quot;,&quot;itemData&quot;:{&quot;type&quot;:&quot;article-journal&quot;,&quot;id&quot;:&quot;5e25a79d-690d-39ec-8176-22249d3b6c01&quot;,&quot;title&quot;:&quot;Hand–Eye Coordination Predicts Joint Attention&quot;,&quot;author&quot;:[{&quot;family&quot;:&quot;Yu&quot;,&quot;given&quot;:&quot;Chen&quot;,&quot;parse-names&quot;:false,&quot;dropping-particle&quot;:&quot;&quot;,&quot;non-dropping-particle&quot;:&quot;&quot;},{&quot;family&quot;:&quot;Smith&quot;,&quot;given&quot;:&quot;Linda B.&quot;,&quot;parse-names&quot;:false,&quot;dropping-particle&quot;:&quot;&quot;,&quot;non-dropping-particle&quot;:&quot;&quot;}],&quot;container-title&quot;:&quot;Child Development&quot;,&quot;container-title-short&quot;:&quot;Child Dev&quot;,&quot;DOI&quot;:&quot;10.1111/cdev.12730&quot;,&quot;ISSN&quot;:&quot;14678624&quot;,&quot;PMID&quot;:&quot;28186339&quot;,&quot;issued&quot;:{&quot;date-parts&quot;:[[2017]]},&quot;page&quot;:&quot;2060-2078&quot;,&quot;abstract&quot;:&quot;The present article shows that infant and dyad differences in hand–eye coordination predict dyad differences in joint attention (JA). In the study reported here, 51 toddlers ranging in age from 11 to 24 months and their parents wore head-mounted eye trackers as they played with objects together. We found that physically active toddlers aligned their looking behavior with their parent and achieved a substantial proportion of time spent jointly attending to the same object. However, JA did not arise through gaze following but rather through the coordination of gaze with manual actions on objects as both infants and parents attended to their partner's object manipulations. Moreover, dyad differences in JA were associated with dyad differences in hand following.&quot;,&quot;issue&quot;:&quot;6&quot;,&quot;volume&quot;:&quot;88&quot;},&quot;isTemporary&quot;:false},{&quot;id&quot;:&quot;6b1d706b-6cc6-3539-ae68-07b5bdde2b75&quot;,&quot;itemData&quot;:{&quot;type&quot;:&quot;article-journal&quot;,&quot;id&quot;:&quot;6b1d706b-6cc6-3539-ae68-07b5bdde2b75&quot;,&quot;title&quot;:&quot;Joint Attention without Gaze Following: Human Infants and Their Parents Coordinate Visual Attention to Objects through Eye-Hand Coordination&quot;,&quot;author&quot;:[{&quot;family&quot;:&quot;Yu&quot;,&quot;given&quot;:&quot;Chen&quot;,&quot;parse-names&quot;:false,&quot;dropping-particle&quot;:&quot;&quot;,&quot;non-dropping-particle&quot;:&quot;&quot;},{&quot;family&quot;:&quot;Smith&quot;,&quot;given&quot;:&quot;Linda B.&quot;,&quot;parse-names&quot;:false,&quot;dropping-particle&quot;:&quot;&quot;,&quot;non-dropping-particle&quot;:&quot;&quot;}],&quot;title-short&quot;:&quot;Joint Attention without Gaze Following&quot;,&quot;container-title&quot;:&quot;PLoS ONE&quot;,&quot;container-title-short&quot;:&quot;PLoS One&quot;,&quot;accessed&quot;:{&quot;date-parts&quot;:[[2021,6,18]]},&quot;DOI&quot;:&quot;10.1371/journal.pone.0079659&quot;,&quot;ISSN&quot;:&quot;1932-6203&quot;,&quot;URL&quot;:&quot;https://dx.plos.org/10.1371/journal.pone.0079659&quot;,&quot;issued&quot;:{&quot;date-parts&quot;:[[2013,11]]},&quot;page&quot;:&quot;1-10&quot;,&quot;language&quot;:&quot;en&quot;,&quot;abstract&quot;:&quot;The coordination of visual attention among social partners is central to many components of human behavior and human development. Previous research has focused on one pathway to the coordination of looking behavior by social partners, gaze following. The extant evidence shows that even very young infants follow the direction of another’s gaze but they do so only in highly constrained spatial contexts because gaze direction is not a spatially precise cue as to the visual target and not easily used in spatially complex social interactions. Our findings, derived from the moment-to-moment tracking of eye gaze of one-year-olds and their parents as they actively played with toys, provide evidence for an alternative pathway, through the coordination of hands and eyes in goal-directed action. In goal-directed actions, the hands and eyes of the actor are tightly coordinated both temporally and spatially, and thus, in contexts including manual engagement with objects, hand movements and eye movements provide redundant information about where the eyes are looking. Our findings show that one-year-olds rarely look to the parent’s face and eyes in these contexts but rather infants and parents coordinate looking behavior without gaze following by attending to objects held by the self or the social partner. This pathway, through eye-hand coupling, leads to coordinated joint switches in visual attention and to an overall high rate of looking at the same object at the same time, and may be the dominant pathway through which physically active toddlers align their looking behavior with a social partner.&quot;,&quot;publisher&quot;:&quot;IEEE Press&quot;,&quot;issue&quot;:&quot;11&quot;,&quot;volume&quot;:&quot;8&quot;},&quot;isTemporary&quot;:false}]},{&quot;citationID&quot;:&quot;MENDELEY_CITATION_fdbab5d0-1068-48c6-bdde-5313805da82c&quot;,&quot;citationItems&quot;:[{&quot;id&quot;:&quot;b79a1571-8cb7-337b-aa20-9c32f3d112ef&quot;,&quot;itemData&quot;:{&quot;author&quot;:[{&quot;dropping-particle&quot;:&quot;&quot;,&quot;family&quot;:&quot;Argyle&quot;,&quot;given&quot;:&quot;Michael&quot;,&quot;non-dropping-particle&quot;:&quot;&quot;,&quot;parse-names&quot;:false,&quot;suffix&quot;:&quot;&quot;},{&quot;dropping-particle&quot;:&quot;&quot;,&quot;family&quot;:&quot;Cook&quot;,&quot;given&quot;:&quot;Mark&quot;,&quot;non-dropping-particle&quot;:&quot;&quot;,&quot;parse-names&quot;:false,&quot;suffix&quot;:&quot;&quot;}],&quot;id&quot;:&quot;b79a1571-8cb7-337b-aa20-9c32f3d112ef&quot;,&quot;issued&quot;:{&quot;date-parts&quot;:[[&quot;1976&quot;]]},&quot;publisher&quot;:&quot;Cambridge U Press&quot;,&quot;title&quot;:&quot;Gaze and mutual gaze&quot;,&quot;type&quot;:&quot;book&quot;},&quot;uris&quot;:[&quot;http://www.mendeley.com/documents/?uuid=88b9d14c-daca-4f4c-81a0-8c9abf348a62&quot;],&quot;isTemporary&quot;:false,&quot;legacyDesktopId&quot;:&quot;88b9d14c-daca-4f4c-81a0-8c9abf348a62&quot;},{&quot;id&quot;:&quot;ba8845ec-8e1e-3613-a854-61d654e477de&quot;,&quot;itemData&quot;:{&quot;DOI&quot;:&quot;10.3389/fpsyg.2018.00226&quot;,&quot;ISSN&quot;:&quot;16641078&quot;,&quot;abstract&quot;:&quot;Humans substantially rely on non-verbal cues in their communication and interaction with others. The eyes represent a \&quot;simultaneous input-output device\&quot;: While we observe others and obtain information about their mental states (including feelings, thoughts, and intentions-to-act), our gaze simultaneously provides information about our own attention and inner experiences. This substantiates its pivotal role for the coordination of communication. The communicative and coordinative capacities - and their phylogenetic and ontogenetic impacts - become fully apparent in triadic interactions constituted in its simplest form by two persons and an object. Technological advances have sparked renewed interest in social gaze and provide new methodological approaches. Here we introduce the 'Social Gaze Space' as a new conceptual framework for the systematic study of gaze behavior during social information processing. It covers all possible categorical states, namely 'partner-oriented,' 'object-oriented,' 'introspective,' 'initiating joint attention,' and 'responding joint attention.' Different combinations of these states explain several interpersonal phenomena. We argue that this taxonomy distinguishes the most relevant interactional states along their distinctive features, and will showcase the implications for prominent social gaze phenomena. The taxonomy allows to identify research desiderates that have been neglected so far. We argue for a systematic investigation of these phenomena and discuss some related methodological issues.&quot;,&quot;author&quot;:[{&quot;dropping-particle&quot;:&quot;&quot;,&quot;family&quot;:&quot;Jording&quot;,&quot;given&quot;:&quot;Mathis&quot;,&quot;non-dropping-particle&quot;:&quot;&quot;,&quot;parse-names&quot;:false,&quot;suffix&quot;:&quot;&quot;},{&quot;dropping-particle&quot;:&quot;&quot;,&quot;family&quot;:&quot;Hartz&quot;,&quot;given&quot;:&quot;Arne&quot;,&quot;non-dropping-particle&quot;:&quot;&quot;,&quot;parse-names&quot;:false,&quot;suffix&quot;:&quot;&quot;},{&quot;dropping-particle&quot;:&quot;&quot;,&quot;family&quot;:&quot;Bente&quot;,&quot;given&quot;:&quot;Gary&quot;,&quot;non-dropping-particle&quot;:&quot;&quot;,&quot;parse-names&quot;:false,&quot;suffix&quot;:&quot;&quot;},{&quot;dropping-particle&quot;:&quot;&quot;,&quot;family&quot;:&quot;Schulte-Rüther&quot;,&quot;given&quot;:&quot;Martin&quot;,&quot;non-dropping-particle&quot;:&quot;&quot;,&quot;parse-names&quot;:false,&quot;suffix&quot;:&quot;&quot;},{&quot;dropping-particle&quot;:&quot;&quot;,&quot;family&quot;:&quot;Vogeley&quot;,&quot;given&quot;:&quot;Kai&quot;,&quot;non-dropping-particle&quot;:&quot;&quot;,&quot;parse-names&quot;:false,&quot;suffix&quot;:&quot;&quot;}],&quot;container-title&quot;:&quot;Frontiers in Psychology&quot;,&quot;id&quot;:&quot;ba8845ec-8e1e-3613-a854-61d654e477de&quot;,&quot;issue&quot;:&quot;FEB&quot;,&quot;issued&quot;:{&quot;date-parts&quot;:[[&quot;2018&quot;]]},&quot;page&quot;:&quot;1-8&quot;,&quot;title&quot;:&quot;The \&quot;Social Gaze Space\&quot;: A taxonomy for gaze-based communication in triadic interactions&quot;,&quot;type&quot;:&quot;article-journal&quot;,&quot;volume&quot;:&quot;9&quot;},&quot;uris&quot;:[&quot;http://www.mendeley.com/documents/?uuid=7d0e50cb-936d-4157-b8ed-ade2be9be600&quot;],&quot;isTemporary&quot;:false,&quot;legacyDesktopId&quot;:&quot;7d0e50cb-936d-4157-b8ed-ade2be9be600&quot;},{&quot;id&quot;:&quot;9c0cae30-7bfc-311d-9177-dd6add79f48c&quot;,&quot;itemData&quot;:{&quot;DOI&quot;:&quot;10.1016/S0149-7634(00)00025-7&quot;,&quot;author&quot;:[{&quot;dropping-particle&quot;:&quot;&quot;,&quot;family&quot;:&quot;Emery&quot;,&quot;given&quot;:&quot;Nathan J&quot;,&quot;non-dropping-particle&quot;:&quot;&quot;,&quot;parse-names&quot;:false,&quot;suffix&quot;:&quot;&quot;}],&quot;container-title&quot;:&quot;Neuroscience &amp; Biobehavioral Reviews&quot;,&quot;id&quot;:&quot;9c0cae30-7bfc-311d-9177-dd6add79f48c&quot;,&quot;issue&quot;:&quot;6&quot;,&quot;issued&quot;:{&quot;date-parts&quot;:[[&quot;2000&quot;]]},&quot;page&quot;:&quot;581-604&quot;,&quot;publisher&quot;:&quot;Elsevier&quot;,&quot;title&quot;:&quot;The eyes have it: the neuroethology, function and evolution of social gaze&quot;,&quot;type&quot;:&quot;article-journal&quot;,&quot;volume&quot;:&quot;24&quot;},&quot;uris&quot;:[&quot;http://www.mendeley.com/documents/?uuid=d7716c7a-9045-4147-b6c5-489f88f2b96a&quot;],&quot;isTemporary&quot;:false,&quot;legacyDesktopId&quot;:&quot;d7716c7a-9045-4147-b6c5-489f88f2b96a&quot;},{&quot;id&quot;:&quot;9ad7174b-b550-3985-b273-388d7cfbdd4a&quot;,&quot;itemData&quot;:{&quot;DOI&quot;:&quot;10.1016/j.nicl.2013.08.014&quot;,&quot;ISBN&quot;:&quot;2213-1582 (Electronic)\\r2213-1582 (Linking)&quot;,&quot;ISSN&quot;:&quot;22131582&quot;,&quot;PMID&quot;:&quot;24273718&quot;,&quot;abstract&quot;:&quot;Direct gaze is a salient nonverbal signal for social interest and the intention to communicate. In particular, the duration of another's direct gaze can modulate our perception of the social meaning of gaze cues. However, both poor eye contact and deficits in social cognitive processing of gaze are specific diagnostic features of autism. Therefore, investigating neural mechanisms of gaze may provide key insights into the neural mechanisms related to autistic symptoms. Employing functional magnetic resonance imaging (fMRI) and a parametric design, we investigated the neural correlates of the influence of gaze direction and gaze duration on person perception in individuals with high-functioning autism (HFA) and a matched control group. For this purpose, dynamically animated faces of virtual characters, displaying averted or direct gaze of different durations (1 s, 2.5 s and 4 s) were evaluated on a four-point likeability scale. Behavioral results revealed that HFA participants showed no significant difference in likeability ratings depending on gaze duration, while the control group rated the virtual characters as increasingly likeable with increasing gaze duration. On the neural level, direct gaze and increasing direct gaze duration recruit regions of the social neural network (SNN) in control participants, indicating the processing of social salience and a perceived communicative intent. In participants with HFA however, regions of the social neural network were more engaged by averted and decreasing amounts of gaze, while the neural response for processing direct gaze in HFA was not suggestive of any social information processing. © 2013 The Authors.&quot;,&quot;author&quot;:[{&quot;dropping-particle&quot;:&quot;&quot;,&quot;family&quot;:&quot;Georgescu&quot;,&quot;given&quot;:&quot;A. L.&quot;,&quot;non-dropping-particle&quot;:&quot;&quot;,&quot;parse-names&quot;:false,&quot;suffix&quot;:&quot;&quot;},{&quot;dropping-particle&quot;:&quot;&quot;,&quot;family&quot;:&quot;Kuzmanovic&quot;,&quot;given&quot;:&quot;B.&quot;,&quot;non-dropping-particle&quot;:&quot;&quot;,&quot;parse-names&quot;:false,&quot;suffix&quot;:&quot;&quot;},{&quot;dropping-particle&quot;:&quot;&quot;,&quot;family&quot;:&quot;Schilbach&quot;,&quot;given&quot;:&quot;L.&quot;,&quot;non-dropping-particle&quot;:&quot;&quot;,&quot;parse-names&quot;:false,&quot;suffix&quot;:&quot;&quot;},{&quot;dropping-particle&quot;:&quot;&quot;,&quot;family&quot;:&quot;Tepest&quot;,&quot;given&quot;:&quot;R.&quot;,&quot;non-dropping-particle&quot;:&quot;&quot;,&quot;parse-names&quot;:false,&quot;suffix&quot;:&quot;&quot;},{&quot;dropping-particle&quot;:&quot;&quot;,&quot;family&quot;:&quot;Kulbida&quot;,&quot;given&quot;:&quot;R.&quot;,&quot;non-dropping-particle&quot;:&quot;&quot;,&quot;parse-names&quot;:false,&quot;suffix&quot;:&quot;&quot;},{&quot;dropping-particle&quot;:&quot;&quot;,&quot;family&quot;:&quot;Bente&quot;,&quot;given&quot;:&quot;G.&quot;,&quot;non-dropping-particle&quot;:&quot;&quot;,&quot;parse-names&quot;:false,&quot;suffix&quot;:&quot;&quot;},{&quot;dropping-particle&quot;:&quot;&quot;,&quot;family&quot;:&quot;Vogeley&quot;,&quot;given&quot;:&quot;K.&quot;,&quot;non-dropping-particle&quot;:&quot;&quot;,&quot;parse-names&quot;:false,&quot;suffix&quot;:&quot;&quot;}],&quot;container-title&quot;:&quot;NeuroImage: Clinical&quot;,&quot;id&quot;:&quot;9ad7174b-b550-3985-b273-388d7cfbdd4a&quot;,&quot;issued&quot;:{&quot;date-parts&quot;:[[&quot;2013&quot;]]},&quot;page&quot;:&quot;340-351&quot;,&quot;publisher&quot;:&quot;The Authors&quot;,&quot;title&quot;:&quot;Neural correlates of \&quot;social gaze\&quot; processing in high-functioning autism under systematic variation of gaze duration&quot;,&quot;type&quot;:&quot;article-journal&quot;,&quot;volume&quot;:&quot;3&quot;},&quot;uris&quot;:[&quot;http://www.mendeley.com/documents/?uuid=d1727cf9-f703-4e26-baed-8c9b24f5886e&quot;],&quot;isTemporary&quot;:false,&quot;legacyDesktopId&quot;:&quot;d1727cf9-f703-4e26-baed-8c9b24f5886e&quot;},{&quot;id&quot;:&quot;09bb99f6-dc6e-3aab-bd6c-43c721ce276d&quot;,&quot;itemData&quot;:{&quot;type&quot;:&quot;article-journal&quot;,&quot;id&quot;:&quot;09bb99f6-dc6e-3aab-bd6c-43c721ce276d&quot;,&quot;title&quot;:&quot;The eye contact effect: mechanisms and development&quot;,&quot;author&quot;:[{&quot;family&quot;:&quot;Senju&quot;,&quot;given&quot;:&quot;Atsushi&quot;,&quot;parse-names&quot;:false,&quot;dropping-particle&quot;:&quot;&quot;,&quot;non-dropping-particle&quot;:&quot;&quot;},{&quot;family&quot;:&quot;Johnson&quot;,&quot;given&quot;:&quot;Mark H&quot;,&quot;parse-names&quot;:false,&quot;dropping-particle&quot;:&quot;&quot;,&quot;non-dropping-particle&quot;:&quot;&quot;}],&quot;container-title&quot;:&quot;Trends in cognitive sciences&quot;,&quot;container-title-short&quot;:&quot;Trends Cogn Sci&quot;,&quot;DOI&quot;:&quot;10.1016/j.tics.2008.11.009&quot;,&quot;issued&quot;:{&quot;date-parts&quot;:[[2009]]},&quot;page&quot;:&quot;127-134&quot;,&quot;publisher&quot;:&quot;Elsevier&quot;,&quot;issue&quot;:&quot;3&quot;,&quot;volume&quot;:&quot;13&quot;},&quot;isTemporary&quot;:false}],&quot;properties&quot;:{&quot;noteIndex&quot;:0},&quot;isEdited&quot;:false,&quot;manualOverride&quot;:{&quot;citeprocText&quot;:&quot;(Argyle &amp;#38; Cook, 1976; Emery, 2000; Georgescu et al., 2013; Jording et al., 2018; Senju &amp;#38; Johnson, 2009)&quot;,&quot;isManuallyOverridden&quot;:false,&quot;manualOverrideText&quot;:&quot;&quot;},&quot;citationTag&quot;:&quot;MENDELEY_CITATION_v3_eyJjaXRhdGlvbklEIjoiTUVOREVMRVlfQ0lUQVRJT05fZmRiYWI1ZDAtMTA2OC00OGM2LWJkZGUtNTMxMzgwNWRhODJjIiwiY2l0YXRpb25JdGVtcyI6W3siaWQiOiJiNzlhMTU3MS04Y2I3LTMzN2ItYWEyMC05YzMyZjNkMTEyZWYiLCJpdGVtRGF0YSI6eyJhdXRob3IiOlt7ImRyb3BwaW5nLXBhcnRpY2xlIjoiIiwiZmFtaWx5IjoiQXJneWxlIiwiZ2l2ZW4iOiJNaWNoYWVsIiwibm9uLWRyb3BwaW5nLXBhcnRpY2xlIjoiIiwicGFyc2UtbmFtZXMiOmZhbHNlLCJzdWZmaXgiOiIifSx7ImRyb3BwaW5nLXBhcnRpY2xlIjoiIiwiZmFtaWx5IjoiQ29vayIsImdpdmVuIjoiTWFyayIsIm5vbi1kcm9wcGluZy1wYXJ0aWNsZSI6IiIsInBhcnNlLW5hbWVzIjpmYWxzZSwic3VmZml4IjoiIn1dLCJpZCI6ImI3OWExNTcxLThjYjctMzM3Yi1hYTIwLTljMzJmM2QxMTJlZiIsImlzc3VlZCI6eyJkYXRlLXBhcnRzIjpbWyIxOTc2Il1dfSwicHVibGlzaGVyIjoiQ2FtYnJpZGdlIFUgUHJlc3MiLCJ0aXRsZSI6IkdhemUgYW5kIG11dHVhbCBnYXplIiwidHlwZSI6ImJvb2sifSwidXJpcyI6WyJodHRwOi8vd3d3Lm1lbmRlbGV5LmNvbS9kb2N1bWVudHMvP3V1aWQ9ODhiOWQxNGMtZGFjYS00ZjRjLTgxYTAtOGM5YWJmMzQ4YTYyIl0sImlzVGVtcG9yYXJ5IjpmYWxzZSwibGVnYWN5RGVza3RvcElkIjoiODhiOWQxNGMtZGFjYS00ZjRjLTgxYTAtOGM5YWJmMzQ4YTYyIn0seyJpZCI6ImJhODg0NWVjLThlMWUtMzYxMy1hODU0LTYxZDY1NGU0NzdkZSIsIml0ZW1EYXRhIjp7IkRPSSI6IjEwLjMzODkvZnBzeWcuMjAxOC4wMDIyNiIsIklTU04iOiIxNjY0MTA3OCIsImFic3RyYWN0IjoiSHVtYW5zIHN1YnN0YW50aWFsbHkgcmVseSBvbiBub24tdmVyYmFsIGN1ZXMgaW4gdGhlaXIgY29tbXVuaWNhdGlvbiBhbmQgaW50ZXJhY3Rpb24gd2l0aCBvdGhlcnMuIFRoZSBleWVzIHJlcHJlc2VudCBhIFwic2ltdWx0YW5lb3VzIGlucHV0LW91dHB1dCBkZXZpY2VcIjogV2hpbGUgd2Ugb2JzZXJ2ZSBvdGhlcnMgYW5kIG9idGFpbiBpbmZvcm1hdGlvbiBhYm91dCB0aGVpciBtZW50YWwgc3RhdGVzIChpbmNsdWRpbmcgZmVlbGluZ3MsIHRob3VnaHRzLCBhbmQgaW50ZW50aW9ucy10by1hY3QpLCBvdXIgZ2F6ZSBzaW11bHRhbmVvdXNseSBwcm92aWRlcyBpbmZvcm1hdGlvbiBhYm91dCBvdXIgb3duIGF0dGVudGlvbiBhbmQgaW5uZXIgZXhwZXJpZW5jZXMuIFRoaXMgc3Vic3RhbnRpYXRlcyBpdHMgcGl2b3RhbCByb2xlIGZvciB0aGUgY29vcmRpbmF0aW9uIG9mIGNvbW11bmljYXRpb24uIFRoZSBjb21tdW5pY2F0aXZlIGFuZCBjb29yZGluYXRpdmUgY2FwYWNpdGllcyAtIGFuZCB0aGVpciBwaHlsb2dlbmV0aWMgYW5kIG9udG9nZW5ldGljIGltcGFjdHMgLSBiZWNvbWUgZnVsbHkgYXBwYXJlbnQgaW4gdHJpYWRpYyBpbnRlcmFjdGlvbnMgY29uc3RpdHV0ZWQgaW4gaXRzIHNpbXBsZXN0IGZvcm0gYnkgdHdvIHBlcnNvbnMgYW5kIGFuIG9iamVjdC4gVGVjaG5vbG9naWNhbCBhZHZhbmNlcyBoYXZlIHNwYXJrZWQgcmVuZXdlZCBpbnRlcmVzdCBpbiBzb2NpYWwgZ2F6ZSBhbmQgcHJvdmlkZSBuZXcgbWV0aG9kb2xvZ2ljYWwgYXBwcm9hY2hlcy4gSGVyZSB3ZSBpbnRyb2R1Y2UgdGhlICdTb2NpYWwgR2F6ZSBTcGFjZScgYXMgYSBuZXcgY29uY2VwdHVhbCBmcmFtZXdvcmsgZm9yIHRoZSBzeXN0ZW1hdGljIHN0dWR5IG9mIGdhemUgYmVoYXZpb3IgZHVyaW5nIHNvY2lhbCBpbmZvcm1hdGlvbiBwcm9jZXNzaW5nLiBJdCBjb3ZlcnMgYWxsIHBvc3NpYmxlIGNhdGVnb3JpY2FsIHN0YXRlcywgbmFtZWx5ICdwYXJ0bmVyLW9yaWVudGVkLCcgJ29iamVjdC1vcmllbnRlZCwnICdpbnRyb3NwZWN0aXZlLCcgJ2luaXRpYXRpbmcgam9pbnQgYXR0ZW50aW9uLCcgYW5kICdyZXNwb25kaW5nIGpvaW50IGF0dGVudGlvbi4nIERpZmZlcmVudCBjb21iaW5hdGlvbnMgb2YgdGhlc2Ugc3RhdGVzIGV4cGxhaW4gc2V2ZXJhbCBpbnRlcnBlcnNvbmFsIHBoZW5vbWVuYS4gV2UgYXJndWUgdGhhdCB0aGlzIHRheG9ub215IGRpc3Rpbmd1aXNoZXMgdGhlIG1vc3QgcmVsZXZhbnQgaW50ZXJhY3Rpb25hbCBzdGF0ZXMgYWxvbmcgdGhlaXIgZGlzdGluY3RpdmUgZmVhdHVyZXMsIGFuZCB3aWxsIHNob3djYXNlIHRoZSBpbXBsaWNhdGlvbnMgZm9yIHByb21pbmVudCBzb2NpYWwgZ2F6ZSBwaGVub21lbmEuIFRoZSB0YXhvbm9teSBhbGxvd3MgdG8gaWRlbnRpZnkgcmVzZWFyY2ggZGVzaWRlcmF0ZXMgdGhhdCBoYXZlIGJlZW4gbmVnbGVjdGVkIHNvIGZhci4gV2UgYXJndWUgZm9yIGEgc3lzdGVtYXRpYyBpbnZlc3RpZ2F0aW9uIG9mIHRoZXNlIHBoZW5vbWVuYSBhbmQgZGlzY3VzcyBzb21lIHJlbGF0ZWQgbWV0aG9kb2xvZ2ljYWwgaXNzdWVzLiIsImF1dGhvciI6W3siZHJvcHBpbmctcGFydGljbGUiOiIiLCJmYW1pbHkiOiJKb3JkaW5nIiwiZ2l2ZW4iOiJNYXRoaXMiLCJub24tZHJvcHBpbmctcGFydGljbGUiOiIiLCJwYXJzZS1uYW1lcyI6ZmFsc2UsInN1ZmZpeCI6IiJ9LHsiZHJvcHBpbmctcGFydGljbGUiOiIiLCJmYW1pbHkiOiJIYXJ0eiIsImdpdmVuIjoiQXJuZSIsIm5vbi1kcm9wcGluZy1wYXJ0aWNsZSI6IiIsInBhcnNlLW5hbWVzIjpmYWxzZSwic3VmZml4IjoiIn0seyJkcm9wcGluZy1wYXJ0aWNsZSI6IiIsImZhbWlseSI6IkJlbnRlIiwiZ2l2ZW4iOiJHYXJ5Iiwibm9uLWRyb3BwaW5nLXBhcnRpY2xlIjoiIiwicGFyc2UtbmFtZXMiOmZhbHNlLCJzdWZmaXgiOiIifSx7ImRyb3BwaW5nLXBhcnRpY2xlIjoiIiwiZmFtaWx5IjoiU2NodWx0ZS1Sw7x0aGVyIiwiZ2l2ZW4iOiJNYXJ0aW4iLCJub24tZHJvcHBpbmctcGFydGljbGUiOiIiLCJwYXJzZS1uYW1lcyI6ZmFsc2UsInN1ZmZpeCI6IiJ9LHsiZHJvcHBpbmctcGFydGljbGUiOiIiLCJmYW1pbHkiOiJWb2dlbGV5IiwiZ2l2ZW4iOiJLYWkiLCJub24tZHJvcHBpbmctcGFydGljbGUiOiIiLCJwYXJzZS1uYW1lcyI6ZmFsc2UsInN1ZmZpeCI6IiJ9XSwiY29udGFpbmVyLXRpdGxlIjoiRnJvbnRpZXJzIGluIFBzeWNob2xvZ3kiLCJpZCI6ImJhODg0NWVjLThlMWUtMzYxMy1hODU0LTYxZDY1NGU0NzdkZSIsImlzc3VlIjoiRkVCIiwiaXNzdWVkIjp7ImRhdGUtcGFydHMiOltbIjIwMTgiXV19LCJwYWdlIjoiMS04IiwidGl0bGUiOiJUaGUgXCJTb2NpYWwgR2F6ZSBTcGFjZVwiOiBBIHRheG9ub215IGZvciBnYXplLWJhc2VkIGNvbW11bmljYXRpb24gaW4gdHJpYWRpYyBpbnRlcmFjdGlvbnMiLCJ0eXBlIjoiYXJ0aWNsZS1qb3VybmFsIiwidm9sdW1lIjoiOSJ9LCJ1cmlzIjpbImh0dHA6Ly93d3cubWVuZGVsZXkuY29tL2RvY3VtZW50cy8/dXVpZD03ZDBlNTBjYi05MzZkLTQxNTctYjhlZC1hZGUyYmU5YmU2MDAiXSwiaXNUZW1wb3JhcnkiOmZhbHNlLCJsZWdhY3lEZXNrdG9wSWQiOiI3ZDBlNTBjYi05MzZkLTQxNTctYjhlZC1hZGUyYmU5YmU2MDAifSx7ImlkIjoiOWMwY2FlMzAtN2JmYy0zMTFkLTkxNzctZGQ2YWRkNzlmNDhjIiwiaXRlbURhdGEiOnsiRE9JIjoiMTAuMTAxNi9TMDE0OS03NjM0KDAwKTAwMDI1LTciLCJhdXRob3IiOlt7ImRyb3BwaW5nLXBhcnRpY2xlIjoiIiwiZmFtaWx5IjoiRW1lcnkiLCJnaXZlbiI6Ik5hdGhhbiBKIiwibm9uLWRyb3BwaW5nLXBhcnRpY2xlIjoiIiwicGFyc2UtbmFtZXMiOmZhbHNlLCJzdWZmaXgiOiIifV0sImNvbnRhaW5lci10aXRsZSI6Ik5ldXJvc2NpZW5jZSAmIEJpb2JlaGF2aW9yYWwgUmV2aWV3cyIsImlkIjoiOWMwY2FlMzAtN2JmYy0zMTFkLTkxNzctZGQ2YWRkNzlmNDhjIiwiaXNzdWUiOiI2IiwiaXNzdWVkIjp7ImRhdGUtcGFydHMiOltbIjIwMDAiXV19LCJwYWdlIjoiNTgxLTYwNCIsInB1Ymxpc2hlciI6IkVsc2V2aWVyIiwidGl0bGUiOiJUaGUgZXllcyBoYXZlIGl0OiB0aGUgbmV1cm9ldGhvbG9neSwgZnVuY3Rpb24gYW5kIGV2b2x1dGlvbiBvZiBzb2NpYWwgZ2F6ZSIsInR5cGUiOiJhcnRpY2xlLWpvdXJuYWwiLCJ2b2x1bWUiOiIyNCJ9LCJ1cmlzIjpbImh0dHA6Ly93d3cubWVuZGVsZXkuY29tL2RvY3VtZW50cy8/dXVpZD1kNzcxNmM3YS05MDQ1LTQxNDctYjZjNS00ODlmODhmMmI5NmEiXSwiaXNUZW1wb3JhcnkiOmZhbHNlLCJsZWdhY3lEZXNrdG9wSWQiOiJkNzcxNmM3YS05MDQ1LTQxNDctYjZjNS00ODlmODhmMmI5NmEifSx7ImlkIjoiOWFkNzE3NGItYjU1MC0zOTg1LWIyNzMtMzg4ZDdjZmJkZDRhIiwiaXRlbURhdGEiOnsiRE9JIjoiMTAuMTAxNi9qLm5pY2wuMjAxMy4wOC4wMTQiLCJJU0JOIjoiMjIxMy0xNTgyIChFbGVjdHJvbmljKVxccjIyMTMtMTU4MiAoTGlua2luZykiLCJJU1NOIjoiMjIxMzE1ODIiLCJQTUlEIjoiMjQyNzM3MTgiLCJhYnN0cmFjdCI6IkRpcmVjdCBnYXplIGlzIGEgc2FsaWVudCBub252ZXJiYWwgc2lnbmFsIGZvciBzb2NpYWwgaW50ZXJlc3QgYW5kIHRoZSBpbnRlbnRpb24gdG8gY29tbXVuaWNhdGUuIEluIHBhcnRpY3VsYXIsIHRoZSBkdXJhdGlvbiBvZiBhbm90aGVyJ3MgZGlyZWN0IGdhemUgY2FuIG1vZHVsYXRlIG91ciBwZXJjZXB0aW9uIG9mIHRoZSBzb2NpYWwgbWVhbmluZyBvZiBnYXplIGN1ZXMuIEhvd2V2ZXIsIGJvdGggcG9vciBleWUgY29udGFjdCBhbmQgZGVmaWNpdHMgaW4gc29jaWFsIGNvZ25pdGl2ZSBwcm9jZXNzaW5nIG9mIGdhemUgYXJlIHNwZWNpZmljIGRpYWdub3N0aWMgZmVhdHVyZXMgb2YgYXV0aXNtLiBUaGVyZWZvcmUsIGludmVzdGlnYXRpbmcgbmV1cmFsIG1lY2hhbmlzbXMgb2YgZ2F6ZSBtYXkgcHJvdmlkZSBrZXkgaW5zaWdodHMgaW50byB0aGUgbmV1cmFsIG1lY2hhbmlzbXMgcmVsYXRlZCB0byBhdXRpc3RpYyBzeW1wdG9tcy4gRW1wbG95aW5nIGZ1bmN0aW9uYWwgbWFnbmV0aWMgcmVzb25hbmNlIGltYWdpbmcgKGZNUkkpIGFuZCBhIHBhcmFtZXRyaWMgZGVzaWduLCB3ZSBpbnZlc3RpZ2F0ZWQgdGhlIG5ldXJhbCBjb3JyZWxhdGVzIG9mIHRoZSBpbmZsdWVuY2Ugb2YgZ2F6ZSBkaXJlY3Rpb24gYW5kIGdhemUgZHVyYXRpb24gb24gcGVyc29uIHBlcmNlcHRpb24gaW4gaW5kaXZpZHVhbHMgd2l0aCBoaWdoLWZ1bmN0aW9uaW5nIGF1dGlzbSAoSEZBKSBhbmQgYSBtYXRjaGVkIGNvbnRyb2wgZ3JvdXAuIEZvciB0aGlzIHB1cnBvc2UsIGR5bmFtaWNhbGx5IGFuaW1hdGVkIGZhY2VzIG9mIHZpcnR1YWwgY2hhcmFjdGVycywgZGlzcGxheWluZyBhdmVydGVkIG9yIGRpcmVjdCBnYXplIG9mIGRpZmZlcmVudCBkdXJhdGlvbnMgKDEgcywgMi41IHMgYW5kIDQgcykgd2VyZSBldmFsdWF0ZWQgb24gYSBmb3VyLXBvaW50IGxpa2VhYmlsaXR5IHNjYWxlLiBCZWhhdmlvcmFsIHJlc3VsdHMgcmV2ZWFsZWQgdGhhdCBIRkEgcGFydGljaXBhbnRzIHNob3dlZCBubyBzaWduaWZpY2FudCBkaWZmZXJlbmNlIGluIGxpa2VhYmlsaXR5IHJhdGluZ3MgZGVwZW5kaW5nIG9uIGdhemUgZHVyYXRpb24sIHdoaWxlIHRoZSBjb250cm9sIGdyb3VwIHJhdGVkIHRoZSB2aXJ0dWFsIGNoYXJhY3RlcnMgYXMgaW5jcmVhc2luZ2x5IGxpa2VhYmxlIHdpdGggaW5jcmVhc2luZyBnYXplIGR1cmF0aW9uLiBPbiB0aGUgbmV1cmFsIGxldmVsLCBkaXJlY3QgZ2F6ZSBhbmQgaW5jcmVhc2luZyBkaXJlY3QgZ2F6ZSBkdXJhdGlvbiByZWNydWl0IHJlZ2lvbnMgb2YgdGhlIHNvY2lhbCBuZXVyYWwgbmV0d29yayAoU05OKSBpbiBjb250cm9sIHBhcnRpY2lwYW50cywgaW5kaWNhdGluZyB0aGUgcHJvY2Vzc2luZyBvZiBzb2NpYWwgc2FsaWVuY2UgYW5kIGEgcGVyY2VpdmVkIGNvbW11bmljYXRpdmUgaW50ZW50LiBJbiBwYXJ0aWNpcGFudHMgd2l0aCBIRkEgaG93ZXZlciwgcmVnaW9ucyBvZiB0aGUgc29jaWFsIG5ldXJhbCBuZXR3b3JrIHdlcmUgbW9yZSBlbmdhZ2VkIGJ5IGF2ZXJ0ZWQgYW5kIGRlY3JlYXNpbmcgYW1vdW50cyBvZiBnYXplLCB3aGlsZSB0aGUgbmV1cmFsIHJlc3BvbnNlIGZvciBwcm9jZXNzaW5nIGRpcmVjdCBnYXplIGluIEhGQSB3YXMgbm90IHN1Z2dlc3RpdmUgb2YgYW55IHNvY2lhbCBpbmZvcm1hdGlvbiBwcm9jZXNzaW5nLiDCqSAyMDEzIFRoZSBBdXRob3JzLiIsImF1dGhvciI6W3siZHJvcHBpbmctcGFydGljbGUiOiIiLCJmYW1pbHkiOiJHZW9yZ2VzY3UiLCJnaXZlbiI6IkEuIEwuIiwibm9uLWRyb3BwaW5nLXBhcnRpY2xlIjoiIiwicGFyc2UtbmFtZXMiOmZhbHNlLCJzdWZmaXgiOiIifSx7ImRyb3BwaW5nLXBhcnRpY2xlIjoiIiwiZmFtaWx5IjoiS3V6bWFub3ZpYyIsImdpdmVuIjoiQi4iLCJub24tZHJvcHBpbmctcGFydGljbGUiOiIiLCJwYXJzZS1uYW1lcyI6ZmFsc2UsInN1ZmZpeCI6IiJ9LHsiZHJvcHBpbmctcGFydGljbGUiOiIiLCJmYW1pbHkiOiJTY2hpbGJhY2giLCJnaXZlbiI6IkwuIiwibm9uLWRyb3BwaW5nLXBhcnRpY2xlIjoiIiwicGFyc2UtbmFtZXMiOmZhbHNlLCJzdWZmaXgiOiIifSx7ImRyb3BwaW5nLXBhcnRpY2xlIjoiIiwiZmFtaWx5IjoiVGVwZXN0IiwiZ2l2ZW4iOiJSLiIsIm5vbi1kcm9wcGluZy1wYXJ0aWNsZSI6IiIsInBhcnNlLW5hbWVzIjpmYWxzZSwic3VmZml4IjoiIn0seyJkcm9wcGluZy1wYXJ0aWNsZSI6IiIsImZhbWlseSI6Ikt1bGJpZGEiLCJnaXZlbiI6IlIuIiwibm9uLWRyb3BwaW5nLXBhcnRpY2xlIjoiIiwicGFyc2UtbmFtZXMiOmZhbHNlLCJzdWZmaXgiOiIifSx7ImRyb3BwaW5nLXBhcnRpY2xlIjoiIiwiZmFtaWx5IjoiQmVudGUiLCJnaXZlbiI6IkcuIiwibm9uLWRyb3BwaW5nLXBhcnRpY2xlIjoiIiwicGFyc2UtbmFtZXMiOmZhbHNlLCJzdWZmaXgiOiIifSx7ImRyb3BwaW5nLXBhcnRpY2xlIjoiIiwiZmFtaWx5IjoiVm9nZWxleSIsImdpdmVuIjoiSy4iLCJub24tZHJvcHBpbmctcGFydGljbGUiOiIiLCJwYXJzZS1uYW1lcyI6ZmFsc2UsInN1ZmZpeCI6IiJ9XSwiY29udGFpbmVyLXRpdGxlIjoiTmV1cm9JbWFnZTogQ2xpbmljYWwiLCJpZCI6IjlhZDcxNzRiLWI1NTAtMzk4NS1iMjczLTM4OGQ3Y2ZiZGQ0YSIsImlzc3VlZCI6eyJkYXRlLXBhcnRzIjpbWyIyMDEzIl1dfSwicGFnZSI6IjM0MC0zNTEiLCJwdWJsaXNoZXIiOiJUaGUgQXV0aG9ycyIsInRpdGxlIjoiTmV1cmFsIGNvcnJlbGF0ZXMgb2YgXCJzb2NpYWwgZ2F6ZVwiIHByb2Nlc3NpbmcgaW4gaGlnaC1mdW5jdGlvbmluZyBhdXRpc20gdW5kZXIgc3lzdGVtYXRpYyB2YXJpYXRpb24gb2YgZ2F6ZSBkdXJhdGlvbiIsInR5cGUiOiJhcnRpY2xlLWpvdXJuYWwiLCJ2b2x1bWUiOiIzIn0sInVyaXMiOlsiaHR0cDovL3d3dy5tZW5kZWxleS5jb20vZG9jdW1lbnRzLz91dWlkPWQxNzI3Y2Y5LWY3MDMtNGUyNi1iYWVkLThjOWIyNGY1ODg2ZSJdLCJpc1RlbXBvcmFyeSI6ZmFsc2UsImxlZ2FjeURlc2t0b3BJZCI6ImQxNzI3Y2Y5LWY3MDMtNGUyNi1iYWVkLThjOWIyNGY1ODg2ZSJ9LHsiaWQiOiIwOWJiOTlmNi1kYzZlLTNhYWItYmQ2Yy00M2M3MjFjZTI3NmQiLCJpdGVtRGF0YSI6eyJ0eXBlIjoiYXJ0aWNsZS1qb3VybmFsIiwiaWQiOiIwOWJiOTlmNi1kYzZlLTNhYWItYmQ2Yy00M2M3MjFjZTI3NmQiLCJ0aXRsZSI6IlRoZSBleWUgY29udGFjdCBlZmZlY3Q6IG1lY2hhbmlzbXMgYW5kIGRldmVsb3BtZW50IiwiYXV0aG9yIjpbeyJmYW1pbHkiOiJTZW5qdSIsImdpdmVuIjoiQXRzdXNoaSIsInBhcnNlLW5hbWVzIjpmYWxzZSwiZHJvcHBpbmctcGFydGljbGUiOiIiLCJub24tZHJvcHBpbmctcGFydGljbGUiOiIifSx7ImZhbWlseSI6IkpvaG5zb24iLCJnaXZlbiI6Ik1hcmsgSCIsInBhcnNlLW5hbWVzIjpmYWxzZSwiZHJvcHBpbmctcGFydGljbGUiOiIiLCJub24tZHJvcHBpbmctcGFydGljbGUiOiIifV0sImNvbnRhaW5lci10aXRsZSI6IlRyZW5kcyBpbiBjb2duaXRpdmUgc2NpZW5jZXMiLCJjb250YWluZXItdGl0bGUtc2hvcnQiOiJUcmVuZHMgQ29nbiBTY2kiLCJET0kiOiIxMC4xMDE2L2oudGljcy4yMDA4LjExLjAwOSIsImlzc3VlZCI6eyJkYXRlLXBhcnRzIjpbWzIwMDldXX0sInBhZ2UiOiIxMjctMTM0IiwicHVibGlzaGVyIjoiRWxzZXZpZXIiLCJpc3N1ZSI6IjMiLCJ2b2x1bWUiOiIxMyJ9LCJpc1RlbXBvcmFyeSI6ZmFsc2V9XSwicHJvcGVydGllcyI6eyJub3RlSW5kZXgiOjB9LCJpc0VkaXRlZCI6ZmFsc2UsIm1hbnVhbE92ZXJyaWRlIjp7ImNpdGVwcm9jVGV4dCI6IihBcmd5bGUgJiMzODsgQ29vaywgMTk3NjsgRW1lcnksIDIwMDA7IEdlb3JnZXNjdSBldCBhbC4sIDIwMTM7IEpvcmRpbmcgZXQgYWwuLCAyMDE4OyBTZW5qdSAmIzM4OyBKb2huc29uLCAyMDA5KSIsImlzTWFudWFsbHlPdmVycmlkZGVuIjpmYWxzZSwibWFudWFsT3ZlcnJpZGVUZXh0IjoiIn19&quot;},{&quot;citationID&quot;:&quot;MENDELEY_CITATION_dcf37d39-52b7-43df-8ba7-1d4ccb285509&quot;,&quot;citationItems&quot;:[{&quot;id&quot;:&quot;88226b78-ba4e-356a-823a-05b4e8657b89&quot;,&quot;itemData&quot;:{&quot;DOI&quot;:&quot;10.1016/j.bandc.2015.06.001&quot;,&quot;ISSN&quot;:&quot;10902147&quot;,&quot;PMID&quot;:&quot;26087376&quot;,&quot;abstract&quot;:&quot;Background: During interactions with other people, we constantly evaluate the significance of our social partner's gaze shifts in order to coordinate our behaviour with their perspective. In this study, we used event-related potentials (ERPs) to investigate the neural time course of evaluating gaze shifts that signal the success of self-initiated joint attention bids. Method: Nineteen participants were allocated to a \&quot;social\&quot; condition, in which they played a cooperative game with an anthropomorphic virtual character whom they believed was controlled by a human partner in a nearby laboratory. Participants were required to initiate joint attention towards a target. In response, the virtual partner shifted his gaze congruently towards the target - thus achieving joint attention - or incongruently towards a different location. Another 19 participants completed the same task in a non-social \&quot;control\&quot; condition, in which arrows, believed to be controlled by a computer program, pointed at a location that was either congruent or incongruent with the participant's target fixation. Results: In the social condition, ERPs to the virtual partner's incongruent gaze shifts evoked significantly larger P350 and P500 peaks compared to congruent gaze shifts. This P350 and P500 morphology was absent in both the congruent and incongruent control conditions. Discussion: These findings are consistent with previous claims that gaze shifts differing in their social significance modulate central-parietal ERPs 350. ms following the onset of the gaze shift. Our control data highlights the social specificity of the observed P350 effect, ruling out explanations pertaining to attention modulation or error detection.&quot;,&quot;author&quot;:[{&quot;dropping-particle&quot;:&quot;&quot;,&quot;family&quot;:&quot;Caruana&quot;,&quot;given&quot;:&quot;Nathan&quot;,&quot;non-dropping-particle&quot;:&quot;&quot;,&quot;parse-names&quot;:false,&quot;suffix&quot;:&quot;&quot;},{&quot;dropping-particle&quot;:&quot;&quot;,&quot;family&quot;:&quot;Lissa&quot;,&quot;given&quot;:&quot;Peter&quot;,&quot;non-dropping-particle&quot;:&quot;de&quot;,&quot;parse-names&quot;:false,&quot;suffix&quot;:&quot;&quot;},{&quot;dropping-particle&quot;:&quot;&quot;,&quot;family&quot;:&quot;McArthur&quot;,&quot;given&quot;:&quot;Genevieve&quot;,&quot;non-dropping-particle&quot;:&quot;&quot;,&quot;parse-names&quot;:false,&quot;suffix&quot;:&quot;&quot;}],&quot;container-title&quot;:&quot;Brain and Cognition&quot;,&quot;id&quot;:&quot;88226b78-ba4e-356a-823a-05b4e8657b89&quot;,&quot;issued&quot;:{&quot;date-parts&quot;:[[&quot;2015&quot;]]},&quot;page&quot;:&quot;43-52&quot;,&quot;publisher&quot;:&quot;Elsevier Inc.&quot;,&quot;title&quot;:&quot;The neural time course of evaluating self-initiated joint attention bids&quot;,&quot;type&quot;:&quot;article-journal&quot;,&quot;volume&quot;:&quot;98&quot;},&quot;uris&quot;:[&quot;http://www.mendeley.com/documents/?uuid=ca59c396-8d64-4e4b-9819-51fd0ded79a5&quot;],&quot;isTemporary&quot;:false,&quot;legacyDesktopId&quot;:&quot;ca59c396-8d64-4e4b-9819-51fd0ded79a5&quot;}],&quot;properties&quot;:{&quot;noteIndex&quot;:0},&quot;isEdited&quot;:false,&quot;manualOverride&quot;:{&quot;citeprocText&quot;:&quot;(Caruana et al., 2015)&quot;,&quot;isManuallyOverridden&quot;:false,&quot;manualOverrideText&quot;:&quot;&quot;},&quot;citationTag&quot;:&quot;MENDELEY_CITATION_v3_eyJjaXRhdGlvbklEIjoiTUVOREVMRVlfQ0lUQVRJT05fZGNmMzdkMzktNTJiNy00M2RmLThiYTctMWQ0Y2NiMjg1NTA5IiwiY2l0YXRpb25JdGVtcyI6W3siaWQiOiI4ODIyNmI3OC1iYTRlLTM1NmEtODIzYS0wNWI0ZTg2NTdiODkiLCJpdGVtRGF0YSI6eyJET0kiOiIxMC4xMDE2L2ouYmFuZGMuMjAxNS4wNi4wMDEiLCJJU1NOIjoiMTA5MDIxNDciLCJQTUlEIjoiMjYwODczNzYiLCJhYnN0cmFjdCI6IkJhY2tncm91bmQ6IER1cmluZyBpbnRlcmFjdGlvbnMgd2l0aCBvdGhlciBwZW9wbGUsIHdlIGNvbnN0YW50bHkgZXZhbHVhdGUgdGhlIHNpZ25pZmljYW5jZSBvZiBvdXIgc29jaWFsIHBhcnRuZXIncyBnYXplIHNoaWZ0cyBpbiBvcmRlciB0byBjb29yZGluYXRlIG91ciBiZWhhdmlvdXIgd2l0aCB0aGVpciBwZXJzcGVjdGl2ZS4gSW4gdGhpcyBzdHVkeSwgd2UgdXNlZCBldmVudC1yZWxhdGVkIHBvdGVudGlhbHMgKEVSUHMpIHRvIGludmVzdGlnYXRlIHRoZSBuZXVyYWwgdGltZSBjb3Vyc2Ugb2YgZXZhbHVhdGluZyBnYXplIHNoaWZ0cyB0aGF0IHNpZ25hbCB0aGUgc3VjY2VzcyBvZiBzZWxmLWluaXRpYXRlZCBqb2ludCBhdHRlbnRpb24gYmlkcy4gTWV0aG9kOiBOaW5ldGVlbiBwYXJ0aWNpcGFudHMgd2VyZSBhbGxvY2F0ZWQgdG8gYSBcInNvY2lhbFwiIGNvbmRpdGlvbiwgaW4gd2hpY2ggdGhleSBwbGF5ZWQgYSBjb29wZXJhdGl2ZSBnYW1lIHdpdGggYW4gYW50aHJvcG9tb3JwaGljIHZpcnR1YWwgY2hhcmFjdGVyIHdob20gdGhleSBiZWxpZXZlZCB3YXMgY29udHJvbGxlZCBieSBhIGh1bWFuIHBhcnRuZXIgaW4gYSBuZWFyYnkgbGFib3JhdG9yeS4gUGFydGljaXBhbnRzIHdlcmUgcmVxdWlyZWQgdG8gaW5pdGlhdGUgam9pbnQgYXR0ZW50aW9uIHRvd2FyZHMgYSB0YXJnZXQuIEluIHJlc3BvbnNlLCB0aGUgdmlydHVhbCBwYXJ0bmVyIHNoaWZ0ZWQgaGlzIGdhemUgY29uZ3J1ZW50bHkgdG93YXJkcyB0aGUgdGFyZ2V0IC0gdGh1cyBhY2hpZXZpbmcgam9pbnQgYXR0ZW50aW9uIC0gb3IgaW5jb25ncnVlbnRseSB0b3dhcmRzIGEgZGlmZmVyZW50IGxvY2F0aW9uLiBBbm90aGVyIDE5IHBhcnRpY2lwYW50cyBjb21wbGV0ZWQgdGhlIHNhbWUgdGFzayBpbiBhIG5vbi1zb2NpYWwgXCJjb250cm9sXCIgY29uZGl0aW9uLCBpbiB3aGljaCBhcnJvd3MsIGJlbGlldmVkIHRvIGJlIGNvbnRyb2xsZWQgYnkgYSBjb21wdXRlciBwcm9ncmFtLCBwb2ludGVkIGF0IGEgbG9jYXRpb24gdGhhdCB3YXMgZWl0aGVyIGNvbmdydWVudCBvciBpbmNvbmdydWVudCB3aXRoIHRoZSBwYXJ0aWNpcGFudCdzIHRhcmdldCBmaXhhdGlvbi4gUmVzdWx0czogSW4gdGhlIHNvY2lhbCBjb25kaXRpb24sIEVSUHMgdG8gdGhlIHZpcnR1YWwgcGFydG5lcidzIGluY29uZ3J1ZW50IGdhemUgc2hpZnRzIGV2b2tlZCBzaWduaWZpY2FudGx5IGxhcmdlciBQMzUwIGFuZCBQNTAwIHBlYWtzIGNvbXBhcmVkIHRvIGNvbmdydWVudCBnYXplIHNoaWZ0cy4gVGhpcyBQMzUwIGFuZCBQNTAwIG1vcnBob2xvZ3kgd2FzIGFic2VudCBpbiBib3RoIHRoZSBjb25ncnVlbnQgYW5kIGluY29uZ3J1ZW50IGNvbnRyb2wgY29uZGl0aW9ucy4gRGlzY3Vzc2lvbjogVGhlc2UgZmluZGluZ3MgYXJlIGNvbnNpc3RlbnQgd2l0aCBwcmV2aW91cyBjbGFpbXMgdGhhdCBnYXplIHNoaWZ0cyBkaWZmZXJpbmcgaW4gdGhlaXIgc29jaWFsIHNpZ25pZmljYW5jZSBtb2R1bGF0ZSBjZW50cmFsLXBhcmlldGFsIEVSUHMgMzUwLiBtcyBmb2xsb3dpbmcgdGhlIG9uc2V0IG9mIHRoZSBnYXplIHNoaWZ0LiBPdXIgY29udHJvbCBkYXRhIGhpZ2hsaWdodHMgdGhlIHNvY2lhbCBzcGVjaWZpY2l0eSBvZiB0aGUgb2JzZXJ2ZWQgUDM1MCBlZmZlY3QsIHJ1bGluZyBvdXQgZXhwbGFuYXRpb25zIHBlcnRhaW5pbmcgdG8gYXR0ZW50aW9uIG1vZHVsYXRpb24gb3IgZXJyb3IgZGV0ZWN0aW9uLiIsImF1dGhvciI6W3siZHJvcHBpbmctcGFydGljbGUiOiIiLCJmYW1pbHkiOiJDYXJ1YW5hIiwiZ2l2ZW4iOiJOYXRoYW4iLCJub24tZHJvcHBpbmctcGFydGljbGUiOiIiLCJwYXJzZS1uYW1lcyI6ZmFsc2UsInN1ZmZpeCI6IiJ9LHsiZHJvcHBpbmctcGFydGljbGUiOiIiLCJmYW1pbHkiOiJMaXNzYSIsImdpdmVuIjoiUGV0ZXIiLCJub24tZHJvcHBpbmctcGFydGljbGUiOiJkZSIsInBhcnNlLW5hbWVzIjpmYWxzZSwic3VmZml4IjoiIn0seyJkcm9wcGluZy1wYXJ0aWNsZSI6IiIsImZhbWlseSI6Ik1jQXJ0aHVyIiwiZ2l2ZW4iOiJHZW5ldmlldmUiLCJub24tZHJvcHBpbmctcGFydGljbGUiOiIiLCJwYXJzZS1uYW1lcyI6ZmFsc2UsInN1ZmZpeCI6IiJ9XSwiY29udGFpbmVyLXRpdGxlIjoiQnJhaW4gYW5kIENvZ25pdGlvbiIsImlkIjoiODgyMjZiNzgtYmE0ZS0zNTZhLTgyM2EtMDViNGU4NjU3Yjg5IiwiaXNzdWVkIjp7ImRhdGUtcGFydHMiOltbIjIwMTUiXV19LCJwYWdlIjoiNDMtNTIiLCJwdWJsaXNoZXIiOiJFbHNldmllciBJbmMuIiwidGl0bGUiOiJUaGUgbmV1cmFsIHRpbWUgY291cnNlIG9mIGV2YWx1YXRpbmcgc2VsZi1pbml0aWF0ZWQgam9pbnQgYXR0ZW50aW9uIGJpZHMiLCJ0eXBlIjoiYXJ0aWNsZS1qb3VybmFsIiwidm9sdW1lIjoiOTgifSwidXJpcyI6WyJodHRwOi8vd3d3Lm1lbmRlbGV5LmNvbS9kb2N1bWVudHMvP3V1aWQ9Y2E1OWMzOTYtOGQ2NC00ZTRiLTk4MTktNTFmZDBkZWQ3OWE1Il0sImlzVGVtcG9yYXJ5IjpmYWxzZSwibGVnYWN5RGVza3RvcElkIjoiY2E1OWMzOTYtOGQ2NC00ZTRiLTk4MTktNTFmZDBkZWQ3OWE1In1dLCJwcm9wZXJ0aWVzIjp7Im5vdGVJbmRleCI6MH0sImlzRWRpdGVkIjpmYWxzZSwibWFudWFsT3ZlcnJpZGUiOnsiY2l0ZXByb2NUZXh0IjoiKENhcnVhbmEgZXQgYWwuLCAyMDE1KSIsImlzTWFudWFsbHlPdmVycmlkZGVuIjpmYWxzZSwibWFudWFsT3ZlcnJpZGVUZXh0IjoiIn19&quot;},{&quot;citationID&quot;:&quot;MENDELEY_CITATION_b54a708f-fd59-479d-85c8-d63be6e80116&quot;,&quot;citationItems&quot;:[{&quot;id&quot;:&quot;8390091f-52b6-32f6-a8f0-1fdedeed59e2&quot;,&quot;itemData&quot;:{&quot;type&quot;:&quot;article-journal&quot;,&quot;id&quot;:&quot;8390091f-52b6-32f6-a8f0-1fdedeed59e2&quot;,&quot;title&quot;:&quot;A Virtual Reality Based System for the Screening and Classification of Autism&quot;,&quot;author&quot;:[{&quot;family&quot;:&quot;Robles&quot;,&quot;given&quot;:&quot;Marta&quot;,&quot;parse-names&quot;:false,&quot;dropping-particle&quot;:&quot;&quot;,&quot;non-dropping-particle&quot;:&quot;&quot;},{&quot;family&quot;:&quot;Namdarian&quot;,&quot;given&quot;:&quot;Negar&quot;,&quot;parse-names&quot;:false,&quot;dropping-particle&quot;:&quot;&quot;,&quot;non-dropping-particle&quot;:&quot;&quot;},{&quot;family&quot;:&quot;Otto&quot;,&quot;given&quot;:&quot;Julia&quot;,&quot;parse-names&quot;:false,&quot;dropping-particle&quot;:&quot;&quot;,&quot;non-dropping-particle&quot;:&quot;&quot;},{&quot;family&quot;:&quot;Wassiljew&quot;,&quot;given&quot;:&quot;Evelyn&quot;,&quot;parse-names&quot;:false,&quot;dropping-particle&quot;:&quot;&quot;,&quot;non-dropping-particle&quot;:&quot;&quot;},{&quot;family&quot;:&quot;Fellow&quot;,&quot;given&quot;:&quot;Nassir Navab&quot;,&quot;parse-names&quot;:false,&quot;dropping-particle&quot;:&quot;&quot;,&quot;non-dropping-particle&quot;:&quot;&quot;},{&quot;family&quot;:&quot;Falter-wagner&quot;,&quot;given&quot;:&quot;Christine&quot;,&quot;parse-names&quot;:false,&quot;dropping-particle&quot;:&quot;&quot;,&quot;non-dropping-particle&quot;:&quot;&quot;},{&quot;family&quot;:&quot;Member&quot;,&quot;given&quot;:&quot;Daniel Roth&quot;,&quot;parse-names&quot;:false,&quot;dropping-particle&quot;:&quot;&quot;,&quot;non-dropping-particle&quot;:&quot;&quot;}],&quot;container-title&quot;:&quot;IEEE Trans. Vis. Comput. Graph.&quot;,&quot;DOI&quot;:&quot;10.1109/TVCG.2022.3150489&quot;,&quot;issued&quot;:{&quot;date-parts&quot;:[[2022]]},&quot;page&quot;:&quot;2168-2178&quot;,&quot;issue&quot;:&quot;5&quot;,&quot;volume&quot;:&quot;28&quot;},&quot;uris&quot;:[&quot;http://www.mendeley.com/documents/?uuid=295ec1d2-0d28-4fc2-b3dd-b9730676a3eb&quot;],&quot;isTemporary&quot;:false,&quot;legacyDesktopId&quot;:&quot;295ec1d2-0d28-4fc2-b3dd-b9730676a3eb&quot;},{&quot;id&quot;:&quot;00c80786-a83d-3440-b4d0-702b1e179fd7&quot;,&quot;itemData&quot;:{&quot;DOI&quot;:&quot;10.1109/AIVR50618.2020.00029&quot;,&quot;ISBN&quot;:&quot;9781728174631&quot;,&quot;abstract&quot;:&quot;Autism Spectrum Disorders (ASD) are neurodevelopmental disorders that are associated with characteristic difficulties to express and interpret nonverbal behavior, such as social gaze behavior. The state of the art in diagnosis is the clinical interview that is time intensive for the clinicians and does not take into account any objective measures of behavior. We herewith propose an empirical approach that can potentially support diagnosis based on the assessment of nonverbal behavior in avatar-mediated interactions in virtual environments. In a first study, ASD individuals and a typically developed control group were interacting in dyads. Head motion, and eye gaze of both interlocutors were recorded, replicated to the avatars and displayed to the partner through a distributed virtual environment. The nonverbal behavior of both interaction partners was recorded, and resulting preprocessed data was classified with up to 92.9parcent classification accuracy, with the amount of eye area focus and the average horizontal gaze change being the most relevant features. We expect that such systems could improve the diagnostic assessment on the basis of objective measures of nonverbal behavior.&quot;,&quot;author&quot;:[{&quot;dropping-particle&quot;:&quot;&quot;,&quot;family&quot;:&quot;Roth&quot;,&quot;given&quot;:&quot;Daniel&quot;,&quot;non-dropping-particle&quot;:&quot;&quot;,&quot;parse-names&quot;:false,&quot;suffix&quot;:&quot;&quot;},{&quot;dropping-particle&quot;:&quot;&quot;,&quot;family&quot;:&quot;Jording&quot;,&quot;given&quot;:&quot;Mathis&quot;,&quot;non-dropping-particle&quot;:&quot;&quot;,&quot;parse-names&quot;:false,&quot;suffix&quot;:&quot;&quot;},{&quot;dropping-particle&quot;:&quot;&quot;,&quot;family&quot;:&quot;Schmee&quot;,&quot;given&quot;:&quot;Tobias&quot;,&quot;non-dropping-particle&quot;:&quot;&quot;,&quot;parse-names&quot;:false,&quot;suffix&quot;:&quot;&quot;},{&quot;dropping-particle&quot;:&quot;&quot;,&quot;family&quot;:&quot;Kullmann&quot;,&quot;given&quot;:&quot;Peter&quot;,&quot;non-dropping-particle&quot;:&quot;&quot;,&quot;parse-names&quot;:false,&quot;suffix&quot;:&quot;&quot;},{&quot;dropping-particle&quot;:&quot;&quot;,&quot;family&quot;:&quot;Navab&quot;,&quot;given&quot;:&quot;Nassir&quot;,&quot;non-dropping-particle&quot;:&quot;&quot;,&quot;parse-names&quot;:false,&quot;suffix&quot;:&quot;&quot;},{&quot;dropping-particle&quot;:&quot;&quot;,&quot;family&quot;:&quot;Vogeley&quot;,&quot;given&quot;:&quot;Kai&quot;,&quot;non-dropping-particle&quot;:&quot;&quot;,&quot;parse-names&quot;:false,&quot;suffix&quot;:&quot;&quot;}],&quot;container-title&quot;:&quot;Proceedings - 2020 IEEE International Conference on Artificial Intelligence and Virtual Reality, AIVR 2020&quot;,&quot;id&quot;:&quot;00c80786-a83d-3440-b4d0-702b1e179fd7&quot;,&quot;issued&quot;:{&quot;date-parts&quot;:[[&quot;2020&quot;]]},&quot;page&quot;:&quot;115-122&quot;,&quot;title&quot;:&quot;Towards Computer Aided Diagnosis of Autism Spectrum Disorder Using Virtual Environments&quot;,&quot;type&quot;:&quot;article-journal&quot;},&quot;uris&quot;:[&quot;http://www.mendeley.com/documents/?uuid=a927196e-3760-40c6-84fc-35db100c5017&quot;],&quot;isTemporary&quot;:false,&quot;legacyDesktopId&quot;:&quot;a927196e-3760-40c6-84fc-35db100c5017&quot;},{&quot;id&quot;:&quot;5f0a1115-983b-342b-a89d-04f088a472a2&quot;,&quot;itemData&quot;:{&quot;DOI&quot;:&quot;10.1080/17470919.2014.934966&quot;,&quot;ISSN&quot;:&quot;17470927&quot;,&quot;PMID&quot;:&quot;24988218&quot;,&quot;abstract&quot;:&quot;Aberrant eye gaze mechanisms have been implicated in autism spectrum disorders (ASD). Studies of eye movements in children with ASD reveal diminished eye gaze duration and lack of specific eye gaze fixation to the eyes and/or mouth compared with controls. However, findings to date have been contradictory. We examined eye-tracking studies on face processing in children with ASD and conducted meta-analyses to examine whether these children demonstrate atypical fixation on primary facial regions. Twenty eye-tracking studies in children with ASD were reviewed, of which the results from 14 studies were incorporated in the meta-analyses that evaluated fixation duration on (i) eyes (eight studies) and (ii) mouth (six studies). The results reveal that children with ASD have significantly reduced gaze fixation to the eye region of faces. The results of the meta-analyses indicate that ASD patients have significant impairments in gaze fixation to the eyes. On the other hand, no significant difference was uncovered in terms of fixation to the mouth region; however, this finding needs to be interpreted with caution because of the significant heterogeneity in the mouth fixation studies. The findings of this meta-analysis add further clarity to an expanding literature and suggest that specific eye gaze fixation to the eye region may represent a robust biomarker for the condition. The heterogeneity associated with the mouth fixation data precludes any definitive statement as to the robustness of these findings.&quot;,&quot;author&quot;:[{&quot;dropping-particle&quot;:&quot;&quot;,&quot;family&quot;:&quot;Papagiannopoulou&quot;,&quot;given&quot;:&quot;Eleni A.&quot;,&quot;non-dropping-particle&quot;:&quot;&quot;,&quot;parse-names&quot;:false,&quot;suffix&quot;:&quot;&quot;},{&quot;dropping-particle&quot;:&quot;&quot;,&quot;family&quot;:&quot;Chitty&quot;,&quot;given&quot;:&quot;Kate M.&quot;,&quot;non-dropping-particle&quot;:&quot;&quot;,&quot;parse-names&quot;:false,&quot;suffix&quot;:&quot;&quot;},{&quot;dropping-particle&quot;:&quot;&quot;,&quot;family&quot;:&quot;Hermens&quot;,&quot;given&quot;:&quot;Daniel F.&quot;,&quot;non-dropping-particle&quot;:&quot;&quot;,&quot;parse-names&quot;:false,&quot;suffix&quot;:&quot;&quot;},{&quot;dropping-particle&quot;:&quot;&quot;,&quot;family&quot;:&quot;Hickie&quot;,&quot;given&quot;:&quot;Ian B.&quot;,&quot;non-dropping-particle&quot;:&quot;&quot;,&quot;parse-names&quot;:false,&quot;suffix&quot;:&quot;&quot;},{&quot;dropping-particle&quot;:&quot;&quot;,&quot;family&quot;:&quot;Lagopoulos&quot;,&quot;given&quot;:&quot;Jim&quot;,&quot;non-dropping-particle&quot;:&quot;&quot;,&quot;parse-names&quot;:false,&quot;suffix&quot;:&quot;&quot;}],&quot;container-title&quot;:&quot;Social Neuroscience&quot;,&quot;id&quot;:&quot;5f0a1115-983b-342b-a89d-04f088a472a2&quot;,&quot;issue&quot;:&quot;6&quot;,&quot;issued&quot;:{&quot;date-parts&quot;:[[&quot;2014&quot;]]},&quot;page&quot;:&quot;610-632&quot;,&quot;title&quot;:&quot;A systematic review and meta-analysis of eye-tracking studies in children with autism spectrum disorders&quot;,&quot;type&quot;:&quot;article-journal&quot;,&quot;volume&quot;:&quot;9&quot;},&quot;uris&quot;:[&quot;http://www.mendeley.com/documents/?uuid=33fdec1c-9680-4e0b-80b6-281395bfee9e&quot;],&quot;isTemporary&quot;:false,&quot;legacyDesktopId&quot;:&quot;33fdec1c-9680-4e0b-80b6-281395bfee9e&quot;},{&quot;id&quot;:&quot;874ab5c3-3136-3c78-b34f-93c73bfd2dbc&quot;,&quot;itemData&quot;:{&quot;type&quot;:&quot;article-journal&quot;,&quot;id&quot;:&quot;874ab5c3-3136-3c78-b34f-93c73bfd2dbc&quot;,&quot;title&quot;:&quot;The “Eye Avoidance” Hypothesis of Autism Face Processing.&quot;,&quot;author&quot;:[{&quot;family&quot;:&quot;Tanaka&quot;,&quot;given&quot;:&quot;James W&quot;,&quot;parse-names&quot;:false,&quot;dropping-particle&quot;:&quot;&quot;,&quot;non-dropping-particle&quot;:&quot;&quot;},{&quot;family&quot;:&quot;Sung&quot;,&quot;given&quot;:&quot;Andrew&quot;,&quot;parse-names&quot;:false,&quot;dropping-particle&quot;:&quot;&quot;,&quot;non-dropping-particle&quot;:&quot;&quot;}],&quot;container-title&quot;:&quot;Journal of Autism and Developmental Disorders&quot;,&quot;container-title-short&quot;:&quot;J Autism Dev Disord&quot;,&quot;DOI&quot;:&quot;https://doi.org/10.1007/s10803-013-1976-7&quot;,&quot;issued&quot;:{&quot;date-parts&quot;:[[2016]]},&quot;page&quot;:&quot;1538-1552&quot;,&quot;issue&quot;:&quot;5&quot;,&quot;volume&quot;:&quot;46&quot;},&quot;isTemporary&quot;:false},{&quot;id&quot;:&quot;4b2491a8-393b-3267-8714-29ce60f72988&quot;,&quot;itemData&quot;:{&quot;type&quot;:&quot;article-journal&quot;,&quot;id&quot;:&quot;4b2491a8-393b-3267-8714-29ce60f72988&quot;,&quot;title&quot;:&quot;Unconscious avoidance of eye contact in autism spectrum disorder&quot;,&quot;author&quot;:[{&quot;family&quot;:&quot;Madipakkam&quot;,&quot;given&quot;:&quot;Apoorva Rajiv&quot;,&quot;parse-names&quot;:false,&quot;dropping-particle&quot;:&quot;&quot;,&quot;non-dropping-particle&quot;:&quot;&quot;},{&quot;family&quot;:&quot;Rothkirch&quot;,&quot;given&quot;:&quot;Marcus&quot;,&quot;parse-names&quot;:false,&quot;dropping-particle&quot;:&quot;&quot;,&quot;non-dropping-particle&quot;:&quot;&quot;},{&quot;family&quot;:&quot;Dziobek&quot;,&quot;given&quot;:&quot;Isabel&quot;,&quot;parse-names&quot;:false,&quot;dropping-particle&quot;:&quot;&quot;,&quot;non-dropping-particle&quot;:&quot;&quot;},{&quot;family&quot;:&quot;Sterzer&quot;,&quot;given&quot;:&quot;Philipp&quot;,&quot;parse-names&quot;:false,&quot;dropping-particle&quot;:&quot;&quot;,&quot;non-dropping-particle&quot;:&quot;&quot;}],&quot;container-title&quot;:&quot;Scientific reports&quot;,&quot;container-title-short&quot;:&quot;Sci Rep&quot;,&quot;DOI&quot;:&quot;10.1038/s41598-017-13945-5&quot;,&quot;issued&quot;:{&quot;date-parts&quot;:[[2017]]},&quot;page&quot;:&quot;13378&quot;,&quot;publisher&quot;:&quot;Nature Publishing Group&quot;,&quot;issue&quot;:&quot;1&quot;,&quot;volume&quot;:&quot;7&quot;},&quot;isTemporary&quot;:false}],&quot;properties&quot;:{&quot;noteIndex&quot;:0},&quot;isEdited&quot;:false,&quot;manualOverride&quot;:{&quot;citeprocText&quot;:&quot;(Madipakkam et al., 2017; Papagiannopoulou et al., 2014; Robles et al., 2022; Roth et al., 2020; Tanaka &amp;#38; Sung, 2016)&quot;,&quot;isManuallyOverridden&quot;:false,&quot;manualOverrideText&quot;:&quot;&quot;},&quot;citationTag&quot;:&quot;MENDELEY_CITATION_v3_eyJjaXRhdGlvbklEIjoiTUVOREVMRVlfQ0lUQVRJT05fYjU0YTcwOGYtZmQ1OS00NzlkLTg1YzgtZDYzYmU2ZTgwMTE2IiwiY2l0YXRpb25JdGVtcyI6W3siaWQiOiI4MzkwMDkxZi01MmI2LTMyZjYtYThmMC0xZmRlZGVlZDU5ZTIiLCJpdGVtRGF0YSI6eyJ0eXBlIjoiYXJ0aWNsZS1qb3VybmFsIiwiaWQiOiI4MzkwMDkxZi01MmI2LTMyZjYtYThmMC0xZmRlZGVlZDU5ZTIiLCJ0aXRsZSI6IkEgVmlydHVhbCBSZWFsaXR5IEJhc2VkIFN5c3RlbSBmb3IgdGhlIFNjcmVlbmluZyBhbmQgQ2xhc3NpZmljYXRpb24gb2YgQXV0aXNtIiwiYXV0aG9yIjpbeyJmYW1pbHkiOiJSb2JsZXMiLCJnaXZlbiI6Ik1hcnRhIiwicGFyc2UtbmFtZXMiOmZhbHNlLCJkcm9wcGluZy1wYXJ0aWNsZSI6IiIsIm5vbi1kcm9wcGluZy1wYXJ0aWNsZSI6IiJ9LHsiZmFtaWx5IjoiTmFtZGFyaWFuIiwiZ2l2ZW4iOiJOZWdhciIsInBhcnNlLW5hbWVzIjpmYWxzZSwiZHJvcHBpbmctcGFydGljbGUiOiIiLCJub24tZHJvcHBpbmctcGFydGljbGUiOiIifSx7ImZhbWlseSI6Ik90dG8iLCJnaXZlbiI6Ikp1bGlhIiwicGFyc2UtbmFtZXMiOmZhbHNlLCJkcm9wcGluZy1wYXJ0aWNsZSI6IiIsIm5vbi1kcm9wcGluZy1wYXJ0aWNsZSI6IiJ9LHsiZmFtaWx5IjoiV2Fzc2lsamV3IiwiZ2l2ZW4iOiJFdmVseW4iLCJwYXJzZS1uYW1lcyI6ZmFsc2UsImRyb3BwaW5nLXBhcnRpY2xlIjoiIiwibm9uLWRyb3BwaW5nLXBhcnRpY2xlIjoiIn0seyJmYW1pbHkiOiJGZWxsb3ciLCJnaXZlbiI6Ik5hc3NpciBOYXZhYiIsInBhcnNlLW5hbWVzIjpmYWxzZSwiZHJvcHBpbmctcGFydGljbGUiOiIiLCJub24tZHJvcHBpbmctcGFydGljbGUiOiIifSx7ImZhbWlseSI6IkZhbHRlci13YWduZXIiLCJnaXZlbiI6IkNocmlzdGluZSIsInBhcnNlLW5hbWVzIjpmYWxzZSwiZHJvcHBpbmctcGFydGljbGUiOiIiLCJub24tZHJvcHBpbmctcGFydGljbGUiOiIifSx7ImZhbWlseSI6Ik1lbWJlciIsImdpdmVuIjoiRGFuaWVsIFJvdGgiLCJwYXJzZS1uYW1lcyI6ZmFsc2UsImRyb3BwaW5nLXBhcnRpY2xlIjoiIiwibm9uLWRyb3BwaW5nLXBhcnRpY2xlIjoiIn1dLCJjb250YWluZXItdGl0bGUiOiJJRUVFIFRyYW5zLiBWaXMuIENvbXB1dC4gR3JhcGguIiwiRE9JIjoiMTAuMTEwOS9UVkNHLjIwMjIuMzE1MDQ4OSIsImlzc3VlZCI6eyJkYXRlLXBhcnRzIjpbWzIwMjJdXX0sInBhZ2UiOiIyMTY4LTIxNzgiLCJpc3N1ZSI6IjUiLCJ2b2x1bWUiOiIyOCJ9LCJ1cmlzIjpbImh0dHA6Ly93d3cubWVuZGVsZXkuY29tL2RvY3VtZW50cy8/dXVpZD0yOTVlYzFkMi0wZDI4LTRmYzItYjNkZC1iOTczMDY3NmEzZWIiXSwiaXNUZW1wb3JhcnkiOmZhbHNlLCJsZWdhY3lEZXNrdG9wSWQiOiIyOTVlYzFkMi0wZDI4LTRmYzItYjNkZC1iOTczMDY3NmEzZWIifSx7ImlkIjoiMDBjODA3ODYtYTgzZC0zNDQwLWI0ZDAtNzAyYjFlMTc5ZmQ3IiwiaXRlbURhdGEiOnsiRE9JIjoiMTAuMTEwOS9BSVZSNTA2MTguMjAyMC4wMDAyOSIsIklTQk4iOiI5NzgxNzI4MTc0NjMxIiwiYWJzdHJhY3QiOiJBdXRpc20gU3BlY3RydW0gRGlzb3JkZXJzIChBU0QpIGFyZSBuZXVyb2RldmVsb3BtZW50YWwgZGlzb3JkZXJzIHRoYXQgYXJlIGFzc29jaWF0ZWQgd2l0aCBjaGFyYWN0ZXJpc3RpYyBkaWZmaWN1bHRpZXMgdG8gZXhwcmVzcyBhbmQgaW50ZXJwcmV0IG5vbnZlcmJhbCBiZWhhdmlvciwgc3VjaCBhcyBzb2NpYWwgZ2F6ZSBiZWhhdmlvci4gVGhlIHN0YXRlIG9mIHRoZSBhcnQgaW4gZGlhZ25vc2lzIGlzIHRoZSBjbGluaWNhbCBpbnRlcnZpZXcgdGhhdCBpcyB0aW1lIGludGVuc2l2ZSBmb3IgdGhlIGNsaW5pY2lhbnMgYW5kIGRvZXMgbm90IHRha2UgaW50byBhY2NvdW50IGFueSBvYmplY3RpdmUgbWVhc3VyZXMgb2YgYmVoYXZpb3IuIFdlIGhlcmV3aXRoIHByb3Bvc2UgYW4gZW1waXJpY2FsIGFwcHJvYWNoIHRoYXQgY2FuIHBvdGVudGlhbGx5IHN1cHBvcnQgZGlhZ25vc2lzIGJhc2VkIG9uIHRoZSBhc3Nlc3NtZW50IG9mIG5vbnZlcmJhbCBiZWhhdmlvciBpbiBhdmF0YXItbWVkaWF0ZWQgaW50ZXJhY3Rpb25zIGluIHZpcnR1YWwgZW52aXJvbm1lbnRzLiBJbiBhIGZpcnN0IHN0dWR5LCBBU0QgaW5kaXZpZHVhbHMgYW5kIGEgdHlwaWNhbGx5IGRldmVsb3BlZCBjb250cm9sIGdyb3VwIHdlcmUgaW50ZXJhY3RpbmcgaW4gZHlhZHMuIEhlYWQgbW90aW9uLCBhbmQgZXllIGdhemUgb2YgYm90aCBpbnRlcmxvY3V0b3JzIHdlcmUgcmVjb3JkZWQsIHJlcGxpY2F0ZWQgdG8gdGhlIGF2YXRhcnMgYW5kIGRpc3BsYXllZCB0byB0aGUgcGFydG5lciB0aHJvdWdoIGEgZGlzdHJpYnV0ZWQgdmlydHVhbCBlbnZpcm9ubWVudC4gVGhlIG5vbnZlcmJhbCBiZWhhdmlvciBvZiBib3RoIGludGVyYWN0aW9uIHBhcnRuZXJzIHdhcyByZWNvcmRlZCwgYW5kIHJlc3VsdGluZyBwcmVwcm9jZXNzZWQgZGF0YSB3YXMgY2xhc3NpZmllZCB3aXRoIHVwIHRvIDkyLjlwYXJjZW50IGNsYXNzaWZpY2F0aW9uIGFjY3VyYWN5LCB3aXRoIHRoZSBhbW91bnQgb2YgZXllIGFyZWEgZm9jdXMgYW5kIHRoZSBhdmVyYWdlIGhvcml6b250YWwgZ2F6ZSBjaGFuZ2UgYmVpbmcgdGhlIG1vc3QgcmVsZXZhbnQgZmVhdHVyZXMuIFdlIGV4cGVjdCB0aGF0IHN1Y2ggc3lzdGVtcyBjb3VsZCBpbXByb3ZlIHRoZSBkaWFnbm9zdGljIGFzc2Vzc21lbnQgb24gdGhlIGJhc2lzIG9mIG9iamVjdGl2ZSBtZWFzdXJlcyBvZiBub252ZXJiYWwgYmVoYXZpb3IuIiwiYXV0aG9yIjpbeyJkcm9wcGluZy1wYXJ0aWNsZSI6IiIsImZhbWlseSI6IlJvdGgiLCJnaXZlbiI6IkRhbmllbCIsIm5vbi1kcm9wcGluZy1wYXJ0aWNsZSI6IiIsInBhcnNlLW5hbWVzIjpmYWxzZSwic3VmZml4IjoiIn0seyJkcm9wcGluZy1wYXJ0aWNsZSI6IiIsImZhbWlseSI6IkpvcmRpbmciLCJnaXZlbiI6Ik1hdGhpcyIsIm5vbi1kcm9wcGluZy1wYXJ0aWNsZSI6IiIsInBhcnNlLW5hbWVzIjpmYWxzZSwic3VmZml4IjoiIn0seyJkcm9wcGluZy1wYXJ0aWNsZSI6IiIsImZhbWlseSI6IlNjaG1lZSIsImdpdmVuIjoiVG9iaWFzIiwibm9uLWRyb3BwaW5nLXBhcnRpY2xlIjoiIiwicGFyc2UtbmFtZXMiOmZhbHNlLCJzdWZmaXgiOiIifSx7ImRyb3BwaW5nLXBhcnRpY2xlIjoiIiwiZmFtaWx5IjoiS3VsbG1hbm4iLCJnaXZlbiI6IlBldGVyIiwibm9uLWRyb3BwaW5nLXBhcnRpY2xlIjoiIiwicGFyc2UtbmFtZXMiOmZhbHNlLCJzdWZmaXgiOiIifSx7ImRyb3BwaW5nLXBhcnRpY2xlIjoiIiwiZmFtaWx5IjoiTmF2YWIiLCJnaXZlbiI6Ik5hc3NpciIsIm5vbi1kcm9wcGluZy1wYXJ0aWNsZSI6IiIsInBhcnNlLW5hbWVzIjpmYWxzZSwic3VmZml4IjoiIn0seyJkcm9wcGluZy1wYXJ0aWNsZSI6IiIsImZhbWlseSI6IlZvZ2VsZXkiLCJnaXZlbiI6IkthaSIsIm5vbi1kcm9wcGluZy1wYXJ0aWNsZSI6IiIsInBhcnNlLW5hbWVzIjpmYWxzZSwic3VmZml4IjoiIn1dLCJjb250YWluZXItdGl0bGUiOiJQcm9jZWVkaW5ncyAtIDIwMjAgSUVFRSBJbnRlcm5hdGlvbmFsIENvbmZlcmVuY2Ugb24gQXJ0aWZpY2lhbCBJbnRlbGxpZ2VuY2UgYW5kIFZpcnR1YWwgUmVhbGl0eSwgQUlWUiAyMDIwIiwiaWQiOiIwMGM4MDc4Ni1hODNkLTM0NDAtYjRkMC03MDJiMWUxNzlmZDciLCJpc3N1ZWQiOnsiZGF0ZS1wYXJ0cyI6W1siMjAyMCJdXX0sInBhZ2UiOiIxMTUtMTIyIiwidGl0bGUiOiJUb3dhcmRzIENvbXB1dGVyIEFpZGVkIERpYWdub3NpcyBvZiBBdXRpc20gU3BlY3RydW0gRGlzb3JkZXIgVXNpbmcgVmlydHVhbCBFbnZpcm9ubWVudHMiLCJ0eXBlIjoiYXJ0aWNsZS1qb3VybmFsIn0sInVyaXMiOlsiaHR0cDovL3d3dy5tZW5kZWxleS5jb20vZG9jdW1lbnRzLz91dWlkPWE5MjcxOTZlLTM3NjAtNDBjNi04NGZjLTM1ZGIxMDBjNTAxNyJdLCJpc1RlbXBvcmFyeSI6ZmFsc2UsImxlZ2FjeURlc2t0b3BJZCI6ImE5MjcxOTZlLTM3NjAtNDBjNi04NGZjLTM1ZGIxMDBjNTAxNyJ9LHsiaWQiOiI1ZjBhMTExNS05ODNiLTM0MmItYTg5ZC0wNGYwODhhNDcyYTIiLCJpdGVtRGF0YSI6eyJET0kiOiIxMC4xMDgwLzE3NDcwOTE5LjIwMTQuOTM0OTY2IiwiSVNTTiI6IjE3NDcwOTI3IiwiUE1JRCI6IjI0OTg4MjE4IiwiYWJzdHJhY3QiOiJBYmVycmFudCBleWUgZ2F6ZSBtZWNoYW5pc21zIGhhdmUgYmVlbiBpbXBsaWNhdGVkIGluIGF1dGlzbSBzcGVjdHJ1bSBkaXNvcmRlcnMgKEFTRCkuIFN0dWRpZXMgb2YgZXllIG1vdmVtZW50cyBpbiBjaGlsZHJlbiB3aXRoIEFTRCByZXZlYWwgZGltaW5pc2hlZCBleWUgZ2F6ZSBkdXJhdGlvbiBhbmQgbGFjayBvZiBzcGVjaWZpYyBleWUgZ2F6ZSBmaXhhdGlvbiB0byB0aGUgZXllcyBhbmQvb3IgbW91dGggY29tcGFyZWQgd2l0aCBjb250cm9scy4gSG93ZXZlciwgZmluZGluZ3MgdG8gZGF0ZSBoYXZlIGJlZW4gY29udHJhZGljdG9yeS4gV2UgZXhhbWluZWQgZXllLXRyYWNraW5nIHN0dWRpZXMgb24gZmFjZSBwcm9jZXNzaW5nIGluIGNoaWxkcmVuIHdpdGggQVNEIGFuZCBjb25kdWN0ZWQgbWV0YS1hbmFseXNlcyB0byBleGFtaW5lIHdoZXRoZXIgdGhlc2UgY2hpbGRyZW4gZGVtb25zdHJhdGUgYXR5cGljYWwgZml4YXRpb24gb24gcHJpbWFyeSBmYWNpYWwgcmVnaW9ucy4gVHdlbnR5IGV5ZS10cmFja2luZyBzdHVkaWVzIGluIGNoaWxkcmVuIHdpdGggQVNEIHdlcmUgcmV2aWV3ZWQsIG9mIHdoaWNoIHRoZSByZXN1bHRzIGZyb20gMTQgc3R1ZGllcyB3ZXJlIGluY29ycG9yYXRlZCBpbiB0aGUgbWV0YS1hbmFseXNlcyB0aGF0IGV2YWx1YXRlZCBmaXhhdGlvbiBkdXJhdGlvbiBvbiAoaSkgZXllcyAoZWlnaHQgc3R1ZGllcykgYW5kIChpaSkgbW91dGggKHNpeCBzdHVkaWVzKS4gVGhlIHJlc3VsdHMgcmV2ZWFsIHRoYXQgY2hpbGRyZW4gd2l0aCBBU0QgaGF2ZSBzaWduaWZpY2FudGx5IHJlZHVjZWQgZ2F6ZSBmaXhhdGlvbiB0byB0aGUgZXllIHJlZ2lvbiBvZiBmYWNlcy4gVGhlIHJlc3VsdHMgb2YgdGhlIG1ldGEtYW5hbHlzZXMgaW5kaWNhdGUgdGhhdCBBU0QgcGF0aWVudHMgaGF2ZSBzaWduaWZpY2FudCBpbXBhaXJtZW50cyBpbiBnYXplIGZpeGF0aW9uIHRvIHRoZSBleWVzLiBPbiB0aGUgb3RoZXIgaGFuZCwgbm8gc2lnbmlmaWNhbnQgZGlmZmVyZW5jZSB3YXMgdW5jb3ZlcmVkIGluIHRlcm1zIG9mIGZpeGF0aW9uIHRvIHRoZSBtb3V0aCByZWdpb247IGhvd2V2ZXIsIHRoaXMgZmluZGluZyBuZWVkcyB0byBiZSBpbnRlcnByZXRlZCB3aXRoIGNhdXRpb24gYmVjYXVzZSBvZiB0aGUgc2lnbmlmaWNhbnQgaGV0ZXJvZ2VuZWl0eSBpbiB0aGUgbW91dGggZml4YXRpb24gc3R1ZGllcy4gVGhlIGZpbmRpbmdzIG9mIHRoaXMgbWV0YS1hbmFseXNpcyBhZGQgZnVydGhlciBjbGFyaXR5IHRvIGFuIGV4cGFuZGluZyBsaXRlcmF0dXJlIGFuZCBzdWdnZXN0IHRoYXQgc3BlY2lmaWMgZXllIGdhemUgZml4YXRpb24gdG8gdGhlIGV5ZSByZWdpb24gbWF5IHJlcHJlc2VudCBhIHJvYnVzdCBiaW9tYXJrZXIgZm9yIHRoZSBjb25kaXRpb24uIFRoZSBoZXRlcm9nZW5laXR5IGFzc29jaWF0ZWQgd2l0aCB0aGUgbW91dGggZml4YXRpb24gZGF0YSBwcmVjbHVkZXMgYW55IGRlZmluaXRpdmUgc3RhdGVtZW50IGFzIHRvIHRoZSByb2J1c3RuZXNzIG9mIHRoZXNlIGZpbmRpbmdzLiIsImF1dGhvciI6W3siZHJvcHBpbmctcGFydGljbGUiOiIiLCJmYW1pbHkiOiJQYXBhZ2lhbm5vcG91bG91IiwiZ2l2ZW4iOiJFbGVuaSBBLiIsIm5vbi1kcm9wcGluZy1wYXJ0aWNsZSI6IiIsInBhcnNlLW5hbWVzIjpmYWxzZSwic3VmZml4IjoiIn0seyJkcm9wcGluZy1wYXJ0aWNsZSI6IiIsImZhbWlseSI6IkNoaXR0eSIsImdpdmVuIjoiS2F0ZSBNLiIsIm5vbi1kcm9wcGluZy1wYXJ0aWNsZSI6IiIsInBhcnNlLW5hbWVzIjpmYWxzZSwic3VmZml4IjoiIn0seyJkcm9wcGluZy1wYXJ0aWNsZSI6IiIsImZhbWlseSI6Ikhlcm1lbnMiLCJnaXZlbiI6IkRhbmllbCBGLiIsIm5vbi1kcm9wcGluZy1wYXJ0aWNsZSI6IiIsInBhcnNlLW5hbWVzIjpmYWxzZSwic3VmZml4IjoiIn0seyJkcm9wcGluZy1wYXJ0aWNsZSI6IiIsImZhbWlseSI6IkhpY2tpZSIsImdpdmVuIjoiSWFuIEIuIiwibm9uLWRyb3BwaW5nLXBhcnRpY2xlIjoiIiwicGFyc2UtbmFtZXMiOmZhbHNlLCJzdWZmaXgiOiIifSx7ImRyb3BwaW5nLXBhcnRpY2xlIjoiIiwiZmFtaWx5IjoiTGFnb3BvdWxvcyIsImdpdmVuIjoiSmltIiwibm9uLWRyb3BwaW5nLXBhcnRpY2xlIjoiIiwicGFyc2UtbmFtZXMiOmZhbHNlLCJzdWZmaXgiOiIifV0sImNvbnRhaW5lci10aXRsZSI6IlNvY2lhbCBOZXVyb3NjaWVuY2UiLCJpZCI6IjVmMGExMTE1LTk4M2ItMzQyYi1hODlkLTA0ZjA4OGE0NzJhMiIsImlzc3VlIjoiNiIsImlzc3VlZCI6eyJkYXRlLXBhcnRzIjpbWyIyMDE0Il1dfSwicGFnZSI6IjYxMC02MzIiLCJ0aXRsZSI6IkEgc3lzdGVtYXRpYyByZXZpZXcgYW5kIG1ldGEtYW5hbHlzaXMgb2YgZXllLXRyYWNraW5nIHN0dWRpZXMgaW4gY2hpbGRyZW4gd2l0aCBhdXRpc20gc3BlY3RydW0gZGlzb3JkZXJzIiwidHlwZSI6ImFydGljbGUtam91cm5hbCIsInZvbHVtZSI6IjkifSwidXJpcyI6WyJodHRwOi8vd3d3Lm1lbmRlbGV5LmNvbS9kb2N1bWVudHMvP3V1aWQ9MzNmZGVjMWMtOTY4MC00ZTBiLTgwYjYtMjgxMzk1YmZlZTllIl0sImlzVGVtcG9yYXJ5IjpmYWxzZSwibGVnYWN5RGVza3RvcElkIjoiMzNmZGVjMWMtOTY4MC00ZTBiLTgwYjYtMjgxMzk1YmZlZTllIn0seyJpZCI6Ijg3NGFiNWMzLTMxMzYtM2M3OC1iMzRmLTkzYzczYmZkMmRiYyIsIml0ZW1EYXRhIjp7InR5cGUiOiJhcnRpY2xlLWpvdXJuYWwiLCJpZCI6Ijg3NGFiNWMzLTMxMzYtM2M3OC1iMzRmLTkzYzczYmZkMmRiYyIsInRpdGxlIjoiVGhlIOKAnEV5ZSBBdm9pZGFuY2XigJ0gSHlwb3RoZXNpcyBvZiBBdXRpc20gRmFjZSBQcm9jZXNzaW5nLiIsImF1dGhvciI6W3siZmFtaWx5IjoiVGFuYWthIiwiZ2l2ZW4iOiJKYW1lcyBXIiwicGFyc2UtbmFtZXMiOmZhbHNlLCJkcm9wcGluZy1wYXJ0aWNsZSI6IiIsIm5vbi1kcm9wcGluZy1wYXJ0aWNsZSI6IiJ9LHsiZmFtaWx5IjoiU3VuZyIsImdpdmVuIjoiQW5kcmV3IiwicGFyc2UtbmFtZXMiOmZhbHNlLCJkcm9wcGluZy1wYXJ0aWNsZSI6IiIsIm5vbi1kcm9wcGluZy1wYXJ0aWNsZSI6IiJ9XSwiY29udGFpbmVyLXRpdGxlIjoiSm91cm5hbCBvZiBBdXRpc20gYW5kIERldmVsb3BtZW50YWwgRGlzb3JkZXJzIiwiY29udGFpbmVyLXRpdGxlLXNob3J0IjoiSiBBdXRpc20gRGV2IERpc29yZCIsIkRPSSI6Imh0dHBzOi8vZG9pLm9yZy8xMC4xMDA3L3MxMDgwMy0wMTMtMTk3Ni03IiwiaXNzdWVkIjp7ImRhdGUtcGFydHMiOltbMjAxNl1dfSwicGFnZSI6IjE1MzgtMTU1MiIsImlzc3VlIjoiNSIsInZvbHVtZSI6IjQ2In0sImlzVGVtcG9yYXJ5IjpmYWxzZX0seyJpZCI6IjRiMjQ5MWE4LTM5M2ItMzI2Ny04NzE0LTI5Y2U2MGY3Mjk4OCIsIml0ZW1EYXRhIjp7InR5cGUiOiJhcnRpY2xlLWpvdXJuYWwiLCJpZCI6IjRiMjQ5MWE4LTM5M2ItMzI2Ny04NzE0LTI5Y2U2MGY3Mjk4OCIsInRpdGxlIjoiVW5jb25zY2lvdXMgYXZvaWRhbmNlIG9mIGV5ZSBjb250YWN0IGluIGF1dGlzbSBzcGVjdHJ1bSBkaXNvcmRlciIsImF1dGhvciI6W3siZmFtaWx5IjoiTWFkaXBha2thbSIsImdpdmVuIjoiQXBvb3J2YSBSYWppdiIsInBhcnNlLW5hbWVzIjpmYWxzZSwiZHJvcHBpbmctcGFydGljbGUiOiIiLCJub24tZHJvcHBpbmctcGFydGljbGUiOiIifSx7ImZhbWlseSI6IlJvdGhraXJjaCIsImdpdmVuIjoiTWFyY3VzIiwicGFyc2UtbmFtZXMiOmZhbHNlLCJkcm9wcGluZy1wYXJ0aWNsZSI6IiIsIm5vbi1kcm9wcGluZy1wYXJ0aWNsZSI6IiJ9LHsiZmFtaWx5IjoiRHppb2JlayIsImdpdmVuIjoiSXNhYmVsIiwicGFyc2UtbmFtZXMiOmZhbHNlLCJkcm9wcGluZy1wYXJ0aWNsZSI6IiIsIm5vbi1kcm9wcGluZy1wYXJ0aWNsZSI6IiJ9LHsiZmFtaWx5IjoiU3RlcnplciIsImdpdmVuIjoiUGhpbGlwcCIsInBhcnNlLW5hbWVzIjpmYWxzZSwiZHJvcHBpbmctcGFydGljbGUiOiIiLCJub24tZHJvcHBpbmctcGFydGljbGUiOiIifV0sImNvbnRhaW5lci10aXRsZSI6IlNjaWVudGlmaWMgcmVwb3J0cyIsImNvbnRhaW5lci10aXRsZS1zaG9ydCI6IlNjaSBSZXAiLCJET0kiOiIxMC4xMDM4L3M0MTU5OC0wMTctMTM5NDUtNSIsImlzc3VlZCI6eyJkYXRlLXBhcnRzIjpbWzIwMTddXX0sInBhZ2UiOiIxMzM3OCIsInB1Ymxpc2hlciI6Ik5hdHVyZSBQdWJsaXNoaW5nIEdyb3VwIiwiaXNzdWUiOiIxIiwidm9sdW1lIjoiNyJ9LCJpc1RlbXBvcmFyeSI6ZmFsc2V9XSwicHJvcGVydGllcyI6eyJub3RlSW5kZXgiOjB9LCJpc0VkaXRlZCI6ZmFsc2UsIm1hbnVhbE92ZXJyaWRlIjp7ImNpdGVwcm9jVGV4dCI6IihNYWRpcGFra2FtIGV0IGFsLiwgMjAxNzsgUGFwYWdpYW5ub3BvdWxvdSBldCBhbC4sIDIwMTQ7IFJvYmxlcyBldCBhbC4sIDIwMjI7IFJvdGggZXQgYWwuLCAyMDIwOyBUYW5ha2EgJiMzODsgU3VuZywgMjAxNikiLCJpc01hbnVhbGx5T3ZlcnJpZGRlbiI6ZmFsc2UsIm1hbnVhbE92ZXJyaWRlVGV4dCI6IiJ9fQ==&quot;},{&quot;citationID&quot;:&quot;MENDELEY_CITATION_98ef8e41-c4bd-4201-8fe0-375569f38929&quot;,&quot;citationItems&quot;:[{&quot;id&quot;:&quot;fc381e73-03cd-350b-988a-237122f7230b&quot;,&quot;itemData&quot;:{&quot;DOI&quot;:&quot;10.7717/peerj.2899&quot;,&quot;ISSN&quot;:&quot;21678359&quot;,&quot;abstract&quot;:&quot;The successful navigation of social interactions depends on a range of cognitive faculties-including the ability to achieve joint attention with others to share in- formation and experiences. We investigated the influence that intention monitoring processes have on gaze-following response times during joint attention. We employed a virtual reality task in which 16 healthy adults engaged in a collaborative game with a virtual partner to locate a target in a visual array. In the Search task, the virtual partner was programmed to engage in non-communicative gaze shifts in search of the target, establish eye contact, and then display a communicative gaze shift to guide the participant to the target. In the NoSearch task, the virtual partner simply established eye contact and then made a single communicative gaze shift towards the target (i.e., there were no non-communicative gaze shifts in search of the target). Thus, only the Search task required participants to monitor their partner's communicative intent before responding to joint attention bids. We found that gaze following was significantly slower in the Search task than the NoSearch task. However, the same effect on response times was not observed when participants completed non-social control versions of the Search and NoSearch tasks, in which the avatar's gaze was replaced by arrow cues. These data demonstrate that the intention monitoring processes involved in differentiating communicative and non-communicative gaze shifts during the Search task had a measurable influence on subsequent joint attention behaviour. The empirical and methodological implications of these findings for the fields of autism and social neuroscience will be discussed.&quot;,&quot;author&quot;:[{&quot;dropping-particle&quot;:&quot;&quot;,&quot;family&quot;:&quot;Caruana&quot;,&quot;given&quot;:&quot;Nathan&quot;,&quot;non-dropping-particle&quot;:&quot;&quot;,&quot;parse-names&quot;:false,&quot;suffix&quot;:&quot;&quot;},{&quot;dropping-particle&quot;:&quot;&quot;,&quot;family&quot;:&quot;McArthur&quot;,&quot;given&quot;:&quot;Genevieve&quot;,&quot;non-dropping-particle&quot;:&quot;&quot;,&quot;parse-names&quot;:false,&quot;suffix&quot;:&quot;&quot;},{&quot;dropping-particle&quot;:&quot;&quot;,&quot;family&quot;:&quot;Woolgar&quot;,&quot;given&quot;:&quot;Alexandra&quot;,&quot;non-dropping-particle&quot;:&quot;&quot;,&quot;parse-names&quot;:false,&quot;suffix&quot;:&quot;&quot;},{&quot;dropping-particle&quot;:&quot;&quot;,&quot;family&quot;:&quot;Brock&quot;,&quot;given&quot;:&quot;Jon&quot;,&quot;non-dropping-particle&quot;:&quot;&quot;,&quot;parse-names&quot;:false,&quot;suffix&quot;:&quot;&quot;}],&quot;container-title&quot;:&quot;PeerJ&quot;,&quot;id&quot;:&quot;fc381e73-03cd-350b-988a-237122f7230b&quot;,&quot;issue&quot;:&quot;1&quot;,&quot;issued&quot;:{&quot;date-parts&quot;:[[&quot;2017&quot;]]},&quot;page&quot;:&quot;1-16&quot;,&quot;title&quot;:&quot;Detecting communicative intent in a computerised test of joint attention&quot;,&quot;type&quot;:&quot;article-journal&quot;,&quot;volume&quot;:&quot;2017&quot;},&quot;uris&quot;:[&quot;http://www.mendeley.com/documents/?uuid=1635ec7e-b0bc-4b81-8d93-613a95991b0f&quot;],&quot;isTemporary&quot;:false,&quot;legacyDesktopId&quot;:&quot;1635ec7e-b0bc-4b81-8d93-613a95991b0f&quot;},{&quot;id&quot;:&quot;7a28c131-e90e-3e42-8106-def7fe12cd96&quot;,&quot;itemData&quot;:{&quot;DOI&quot;:&quot;10.1177/1362361316676204&quot;,&quot;author&quot;:[{&quot;dropping-particle&quot;:&quot;&quot;,&quot;family&quot;:&quot;Caruana&quot;,&quot;given&quot;:&quot;Nathan&quot;,&quot;non-dropping-particle&quot;:&quot;&quot;,&quot;parse-names&quot;:false,&quot;suffix&quot;:&quot;&quot;},{&quot;dropping-particle&quot;:&quot;&quot;,&quot;family&quot;:&quot;Stieglitz Ham&quot;,&quot;given&quot;:&quot;Heidi&quot;,&quot;non-dropping-particle&quot;:&quot;&quot;,&quot;parse-names&quot;:false,&quot;suffix&quot;:&quot;&quot;},{&quot;dropping-particle&quot;:&quot;&quot;,&quot;family&quot;:&quot;Brock&quot;,&quot;given&quot;:&quot;Jon&quot;,&quot;non-dropping-particle&quot;:&quot;&quot;,&quot;parse-names&quot;:false,&quot;suffix&quot;:&quot;&quot;},{&quot;dropping-particle&quot;:&quot;&quot;,&quot;family&quot;:&quot;Woolgar&quot;,&quot;given&quot;:&quot;Alexandra&quot;,&quot;non-dropping-particle&quot;:&quot;&quot;,&quot;parse-names&quot;:false,&quot;suffix&quot;:&quot;&quot;},{&quot;dropping-particle&quot;:&quot;&quot;,&quot;family&quot;:&quot;Kloth&quot;,&quot;given&quot;:&quot;Nadine&quot;,&quot;non-dropping-particle&quot;:&quot;&quot;,&quot;parse-names&quot;:false,&quot;suffix&quot;:&quot;&quot;},{&quot;dropping-particle&quot;:&quot;&quot;,&quot;family&quot;:&quot;Palermo&quot;,&quot;given&quot;:&quot;Romina&quot;,&quot;non-dropping-particle&quot;:&quot;&quot;,&quot;parse-names&quot;:false,&quot;suffix&quot;:&quot;&quot;},{&quot;dropping-particle&quot;:&quot;&quot;,&quot;family&quot;:&quot;McArthur&quot;,&quot;given&quot;:&quot;Genevieve&quot;,&quot;non-dropping-particle&quot;:&quot;&quot;,&quot;parse-names&quot;:false,&quot;suffix&quot;:&quot;&quot;}],&quot;container-title&quot;:&quot;Autism&quot;,&quot;id&quot;:&quot;7a28c131-e90e-3e42-8106-def7fe12cd96&quot;,&quot;issue&quot;:&quot;4&quot;,&quot;issued&quot;:{&quot;date-parts&quot;:[[&quot;2018&quot;]]},&quot;page&quot;:&quot;502-512&quot;,&quot;publisher&quot;:&quot;SAGE Publications Sage UK: London, England&quot;,&quot;title&quot;:&quot;Joint attention difficulties in autistic adults: an interactive eye-tracking study&quot;,&quot;type&quot;:&quot;article-journal&quot;,&quot;volume&quot;:&quot;22&quot;},&quot;uris&quot;:[&quot;http://www.mendeley.com/documents/?uuid=fb368f9a-ed9a-41d9-a725-a7fadcf236b0&quot;],&quot;isTemporary&quot;:false,&quot;legacyDesktopId&quot;:&quot;fb368f9a-ed9a-41d9-a725-a7fadcf236b0&quot;},{&quot;id&quot;:&quot;c8de9e04-c6a0-3c80-b05a-57a4d59a7e0d&quot;,&quot;itemData&quot;:{&quot;DOI&quot;:&quot;10.1016/j.biopsych.2019.05.006&quot;,&quot;ISSN&quot;:&quot;18732402&quot;,&quot;PMID&quot;:&quot;31262432&quot;,&quot;abstract&quot;:&quot;Background: In typical infant development, parents and their children jointly contribute to establishing frequent episodes of joint attention that boost language acquisition and shape social cognition. Here we used novel live eye-tracking technology to evaluate the degree to which autism spectrum disorder (ASD) is related to reduced responding to others’ joint attention bids in infancy (RJA) and to a reduced tendency to initiate joint attention episodes (IJA). Because young infants use their gaze for both RJA and IJA, this approach allowed us to quantify these elusive processes early in life. Methods: The final sample consisted of 112 infants (54 boys and 58 girls), of whom 81 were at familial risk for ASD and 31 were typically developing low-risk infants. At follow-up (36 months of age), 22 children in the high-risk group were diagnosed with ASD. Results: At 10 months of age, rates of IJA were lower in infants later diagnosed with ASD than in the comparison groups (effect sizes d = 0.78–0.95) and followed an atypical developmental trajectory from 10 to 18 months (p &lt;.002). RJA distinguished infants based on familial ASD risk, albeit not ASD diagnosis. The differences in IJA could not be explained by overall looking time, social preference, eye movement latencies, or number of fixations. Conclusions: This live eye-tracking study suggests that during an important period for the development of social cognition (10–18 months of age), infants later diagnosed with ASD show marked atypicalities in IJA but not in RJA. The results indicate that IJA is an important target for future prodromal intervention trials.&quot;,&quot;author&quot;:[{&quot;dropping-particle&quot;:&quot;&quot;,&quot;family&quot;:&quot;Nyström&quot;,&quot;given&quot;:&quot;Pär&quot;,&quot;non-dropping-particle&quot;:&quot;&quot;,&quot;parse-names&quot;:false,&quot;suffix&quot;:&quot;&quot;},{&quot;dropping-particle&quot;:&quot;&quot;,&quot;family&quot;:&quot;Thorup&quot;,&quot;given&quot;:&quot;Emilia&quot;,&quot;non-dropping-particle&quot;:&quot;&quot;,&quot;parse-names&quot;:false,&quot;suffix&quot;:&quot;&quot;},{&quot;dropping-particle&quot;:&quot;&quot;,&quot;family&quot;:&quot;Bölte&quot;,&quot;given&quot;:&quot;Sven&quot;,&quot;non-dropping-particle&quot;:&quot;&quot;,&quot;parse-names&quot;:false,&quot;suffix&quot;:&quot;&quot;},{&quot;dropping-particle&quot;:&quot;&quot;,&quot;family&quot;:&quot;Falck-Ytter&quot;,&quot;given&quot;:&quot;Terje&quot;,&quot;non-dropping-particle&quot;:&quot;&quot;,&quot;parse-names&quot;:false,&quot;suffix&quot;:&quot;&quot;}],&quot;container-title&quot;:&quot;Biological Psychiatry&quot;,&quot;id&quot;:&quot;c8de9e04-c6a0-3c80-b05a-57a4d59a7e0d&quot;,&quot;issue&quot;:&quot;8&quot;,&quot;issued&quot;:{&quot;date-parts&quot;:[[&quot;2019&quot;]]},&quot;page&quot;:&quot;631-638&quot;,&quot;publisher&quot;:&quot;Elsevier Inc&quot;,&quot;title&quot;:&quot;Joint Attention in Infancy and the Emergence of Autism&quot;,&quot;type&quot;:&quot;article-journal&quot;,&quot;volume&quot;:&quot;86&quot;},&quot;uris&quot;:[&quot;http://www.mendeley.com/documents/?uuid=908279cd-fcf8-44c4-8e9b-35fce5239687&quot;],&quot;isTemporary&quot;:false,&quot;legacyDesktopId&quot;:&quot;908279cd-fcf8-44c4-8e9b-35fce5239687&quot;},{&quot;id&quot;:&quot;da3abb61-e271-380b-9fa0-3b2089a43cfb&quot;,&quot;itemData&quot;:{&quot;DOI&quot;:&quot;10.1016/j.neuropsychologia.2005.11.013&quot;,&quot;ISSN&quot;:&quot;00283932&quot;,&quot;abstract&quot;:&quot;A core feature of autism is the abnormal use of gaze to attribute mental states to others, and thus to predict others' behaviour. An untested idea is whether this dysfunction is confined to mental states having a propositional content, such as beliefs and desire or extends to motor intentional states which allow one to make inferences about the actions of others. This study used kinematics to examine the ability to use gaze to inform one about the motor states of another in normal and autistic children. In each trial two participants, a model and an observer, were seated facing each other at a table. In three experimental blocks the model was requested to grasp a stimulus, to gaze towards the same stimulus, and to gaze away from the stimulus without performing any action. The task for the observer was to grasp the stimulus after having watched the model perform her task. We observed that normal children showed facilitation effects in terms of movement speed following the observation of the model grasping or simply gazing at the object. In contrast, autistic children did not show any evidence of facilitation in these conditions. Neither normal nor autistic children showed evidence of facilitation when the model's gaze was not directed towards the stimulus. These findings demonstrate that, in contrast to normal children, children with autism fail to use information from the model's action or gaze to plan their subsequent action, and that in autism the inability to use of another person's gaze produces a lack of understanding of the motor intention of others. © 2005 Elsevier Ltd. All rights reserved.&quot;,&quot;author&quot;:[{&quot;dropping-particle&quot;:&quot;&quot;,&quot;family&quot;:&quot;Pierno&quot;,&quot;given&quot;:&quot;Andrea Cristiano&quot;,&quot;non-dropping-particle&quot;:&quot;&quot;,&quot;parse-names&quot;:false,&quot;suffix&quot;:&quot;&quot;},{&quot;dropping-particle&quot;:&quot;&quot;,&quot;family&quot;:&quot;Mari&quot;,&quot;given&quot;:&quot;Morena&quot;,&quot;non-dropping-particle&quot;:&quot;&quot;,&quot;parse-names&quot;:false,&quot;suffix&quot;:&quot;&quot;},{&quot;dropping-particle&quot;:&quot;&quot;,&quot;family&quot;:&quot;Glover&quot;,&quot;given&quot;:&quot;Scott&quot;,&quot;non-dropping-particle&quot;:&quot;&quot;,&quot;parse-names&quot;:false,&quot;suffix&quot;:&quot;&quot;},{&quot;dropping-particle&quot;:&quot;&quot;,&quot;family&quot;:&quot;Georgiou&quot;,&quot;given&quot;:&quot;Ioanna&quot;,&quot;non-dropping-particle&quot;:&quot;&quot;,&quot;parse-names&quot;:false,&quot;suffix&quot;:&quot;&quot;},{&quot;dropping-particle&quot;:&quot;&quot;,&quot;family&quot;:&quot;Castiello&quot;,&quot;given&quot;:&quot;Umberto&quot;,&quot;non-dropping-particle&quot;:&quot;&quot;,&quot;parse-names&quot;:false,&quot;suffix&quot;:&quot;&quot;}],&quot;container-title&quot;:&quot;Neuropsychologia&quot;,&quot;id&quot;:&quot;da3abb61-e271-380b-9fa0-3b2089a43cfb&quot;,&quot;issue&quot;:&quot;8&quot;,&quot;issued&quot;:{&quot;date-parts&quot;:[[&quot;2006&quot;]]},&quot;page&quot;:&quot;1483-1488&quot;,&quot;title&quot;:&quot;Failure to read motor intentions from gaze in children with autism&quot;,&quot;type&quot;:&quot;article-journal&quot;,&quot;volume&quot;:&quot;44&quot;},&quot;uris&quot;:[&quot;http://www.mendeley.com/documents/?uuid=9a935d2a-9780-4f72-bcdd-8e2ceb6e77c6&quot;],&quot;isTemporary&quot;:false,&quot;legacyDesktopId&quot;:&quot;9a935d2a-9780-4f72-bcdd-8e2ceb6e77c6&quot;},{&quot;id&quot;:&quot;486b808d-112a-351a-acb5-d57a6e3a2a8a&quot;,&quot;itemData&quot;:{&quot;DOI&quot;:&quot;10.1111/j.1469-7610.2004.00236.x&quot;,&quot;ISSN&quot;:&quot;00219630&quot;,&quot;PMID&quot;:&quot;15055365&quot;,&quot;abstract&quot;:&quot;Background: This study investigated whether another person's social attention, specifically the direction of their eye gaze, and a non-social directional cue, an arrow, triggered reflexive orienting in children with and without autism in an experimental situation. Methods: Children with autism and typically developed children participated in one of two experiments. Both experiments involved the localization of a target that appeared to the left or right of the fixation point. Before the target appeared, the participant's attention was cued to the left or right by either an arrow or the direction of eye gaze on a computerized face. Results: Children with autism were slower to respond, which suggests a slight difference in the general cognitive ability of the groups. In Experiment 1, although the participants were instructed to disregard the cue and the target was correctly cued in only 50% of the trials, both groups of children responded significantly faster to cued targets than to uncued targets, regardless of the cue. In Experiment 2, children were instructed to attend to the direction opposite that of the cues and the target was correctly cued in only 20% of the trials. Typically developed children located targets cued by eye gaze more quickly, while the arrow cue did not trigger such reflexive orienting in these children. However, both social and non-social cues shifted attention to the cued location in children with autism. Conclusion: These results indicate that eye gaze attracted attention more effectively than the arrow in typically developed children, while children with autism shifted their attention equally in response to eye gaze and arrow direction, failing to show preferential sensitivity to the social cue. Difficulty in shifting controlled attention to the instructed side was also found in children with autism. © Association for Child Psychology and Psychiatry, 2004.&quot;,&quot;author&quot;:[{&quot;dropping-particle&quot;:&quot;&quot;,&quot;family&quot;:&quot;Senju&quot;,&quot;given&quot;:&quot;Atsushi&quot;,&quot;non-dropping-particle&quot;:&quot;&quot;,&quot;parse-names&quot;:false,&quot;suffix&quot;:&quot;&quot;},{&quot;dropping-particle&quot;:&quot;&quot;,&quot;family&quot;:&quot;Tojo&quot;,&quot;given&quot;:&quot;Yoshikumi&quot;,&quot;non-dropping-particle&quot;:&quot;&quot;,&quot;parse-names&quot;:false,&quot;suffix&quot;:&quot;&quot;},{&quot;dropping-particle&quot;:&quot;&quot;,&quot;family&quot;:&quot;Dairoku&quot;,&quot;given&quot;:&quot;Hitoshi&quot;,&quot;non-dropping-particle&quot;:&quot;&quot;,&quot;parse-names&quot;:false,&quot;suffix&quot;:&quot;&quot;},{&quot;dropping-particle&quot;:&quot;&quot;,&quot;family&quot;:&quot;Hasegawa&quot;,&quot;given&quot;:&quot;Toshikazu&quot;,&quot;non-dropping-particle&quot;:&quot;&quot;,&quot;parse-names&quot;:false,&quot;suffix&quot;:&quot;&quot;}],&quot;container-title&quot;:&quot;Journal of Child Psychology and Psychiatry and Allied Disciplines&quot;,&quot;id&quot;:&quot;486b808d-112a-351a-acb5-d57a6e3a2a8a&quot;,&quot;issue&quot;:&quot;3&quot;,&quot;issued&quot;:{&quot;date-parts&quot;:[[&quot;2004&quot;]]},&quot;page&quot;:&quot;445-458&quot;,&quot;title&quot;:&quot;Reflexive orienting in response to eye gaze and an arrow in children with and without autism&quot;,&quot;type&quot;:&quot;article&quot;,&quot;volume&quot;:&quot;45&quot;},&quot;uris&quot;:[&quot;http://www.mendeley.com/documents/?uuid=74a1fe0d-057f-4486-8cd2-69160da89c66&quot;],&quot;isTemporary&quot;:false,&quot;legacyDesktopId&quot;:&quot;74a1fe0d-057f-4486-8cd2-69160da89c66&quot;},{&quot;id&quot;:&quot;7af6bde3-ce60-31fa-adea-02211ce2a44c&quot;,&quot;itemData&quot;:{&quot;DOI&quot;:&quot;10.1037/0012-1649.40.2.271&quot;,&quot;ISSN&quot;:&quot;00121649&quot;,&quot;PMID&quot;:&quot;14979766&quot;,&quot;abstract&quot;:&quot;This study investigated social attention impairments in autism (social orienting, joint attention, and attention to another's distress) and their relations to language ability. Three- to four-year-old children with autism spectrum disorder (ASD; n = 72), 3- to 4-year-old developmentally delayed children (n = 34), and 12- to 46-month-old typically developing children (n = 39), matched on mental age, were compared on measures of social orienting, joint attention, and attention to another's distress. Children with autism performed significantly worse than the comparison groups in all of these domains. Combined impairments in joint attention and social orienting were found to best distinguish young children with ASD from those without ASD. Structural equation modeling indicated that joint attention was the best predictor of concurrent language ability. Social orienting and attention to distress were indirectly related to language through their relations with joint attention. These results help to clarify the nature of social attention impairments in autism, offer clues to developmental mechanisms, and suggest targets for early intervention.&quot;,&quot;author&quot;:[{&quot;dropping-particle&quot;:&quot;&quot;,&quot;family&quot;:&quot;Dawson&quot;,&quot;given&quot;:&quot;Geraldine&quot;,&quot;non-dropping-particle&quot;:&quot;&quot;,&quot;parse-names&quot;:false,&quot;suffix&quot;:&quot;&quot;},{&quot;dropping-particle&quot;:&quot;&quot;,&quot;family&quot;:&quot;Toth&quot;,&quot;given&quot;:&quot;Karen&quot;,&quot;non-dropping-particle&quot;:&quot;&quot;,&quot;parse-names&quot;:false,&quot;suffix&quot;:&quot;&quot;},{&quot;dropping-particle&quot;:&quot;&quot;,&quot;family&quot;:&quot;Abbott&quot;,&quot;given&quot;:&quot;Robert&quot;,&quot;non-dropping-particle&quot;:&quot;&quot;,&quot;parse-names&quot;:false,&quot;suffix&quot;:&quot;&quot;},{&quot;dropping-particle&quot;:&quot;&quot;,&quot;family&quot;:&quot;Osterling&quot;,&quot;given&quot;:&quot;Julie&quot;,&quot;non-dropping-particle&quot;:&quot;&quot;,&quot;parse-names&quot;:false,&quot;suffix&quot;:&quot;&quot;},{&quot;dropping-particle&quot;:&quot;&quot;,&quot;family&quot;:&quot;Munson&quot;,&quot;given&quot;:&quot;Jeff&quot;,&quot;non-dropping-particle&quot;:&quot;&quot;,&quot;parse-names&quot;:false,&quot;suffix&quot;:&quot;&quot;},{&quot;dropping-particle&quot;:&quot;&quot;,&quot;family&quot;:&quot;Estes&quot;,&quot;given&quot;:&quot;Annette&quot;,&quot;non-dropping-particle&quot;:&quot;&quot;,&quot;parse-names&quot;:false,&quot;suffix&quot;:&quot;&quot;},{&quot;dropping-particle&quot;:&quot;&quot;,&quot;family&quot;:&quot;Liaw&quot;,&quot;given&quot;:&quot;Jane&quot;,&quot;non-dropping-particle&quot;:&quot;&quot;,&quot;parse-names&quot;:false,&quot;suffix&quot;:&quot;&quot;}],&quot;container-title&quot;:&quot;Developmental Psychology&quot;,&quot;id&quot;:&quot;7af6bde3-ce60-31fa-adea-02211ce2a44c&quot;,&quot;issue&quot;:&quot;2&quot;,&quot;issued&quot;:{&quot;date-parts&quot;:[[&quot;2004&quot;]]},&quot;page&quot;:&quot;271-283&quot;,&quot;title&quot;:&quot;Early Social Attention Impairments in Autism: Social Orienting, Joint Attention, and Attention to Distress&quot;,&quot;type&quot;:&quot;article-journal&quot;,&quot;volume&quot;:&quot;40&quot;},&quot;uris&quot;:[&quot;http://www.mendeley.com/documents/?uuid=f0f16a1c-bf60-41a7-8b8d-b50db325611b&quot;],&quot;isTemporary&quot;:false,&quot;legacyDesktopId&quot;:&quot;f0f16a1c-bf60-41a7-8b8d-b50db325611b&quot;},{&quot;id&quot;:&quot;09bb99f6-dc6e-3aab-bd6c-43c721ce276d&quot;,&quot;itemData&quot;:{&quot;type&quot;:&quot;article-journal&quot;,&quot;id&quot;:&quot;09bb99f6-dc6e-3aab-bd6c-43c721ce276d&quot;,&quot;title&quot;:&quot;The eye contact effect: mechanisms and development&quot;,&quot;author&quot;:[{&quot;family&quot;:&quot;Senju&quot;,&quot;given&quot;:&quot;Atsushi&quot;,&quot;parse-names&quot;:false,&quot;dropping-particle&quot;:&quot;&quot;,&quot;non-dropping-particle&quot;:&quot;&quot;},{&quot;family&quot;:&quot;Johnson&quot;,&quot;given&quot;:&quot;Mark H&quot;,&quot;parse-names&quot;:false,&quot;dropping-particle&quot;:&quot;&quot;,&quot;non-dropping-particle&quot;:&quot;&quot;}],&quot;container-title&quot;:&quot;Trends in cognitive sciences&quot;,&quot;container-title-short&quot;:&quot;Trends Cogn Sci&quot;,&quot;DOI&quot;:&quot;10.1016/j.tics.2008.11.009&quot;,&quot;issued&quot;:{&quot;date-parts&quot;:[[2009]]},&quot;page&quot;:&quot;127-134&quot;,&quot;publisher&quot;:&quot;Elsevier&quot;,&quot;issue&quot;:&quot;3&quot;,&quot;volume&quot;:&quot;13&quot;},&quot;isTemporary&quot;:false}],&quot;properties&quot;:{&quot;noteIndex&quot;:0},&quot;isEdited&quot;:false,&quot;manualOverride&quot;:{&quot;citeprocText&quot;:&quot;(Caruana et al., 2017, 2018; Dawson et al., 2004; Nyström et al., 2019; Pierno et al., 2006; Senju et al., 2004; Senju &amp;#38; Johnson, 2009)&quot;,&quot;isManuallyOverridden&quot;:false,&quot;manualOverrideText&quot;:&quot;&quot;},&quot;citationTag&quot;:&quot;MENDELEY_CITATION_v3_eyJjaXRhdGlvbklEIjoiTUVOREVMRVlfQ0lUQVRJT05fOThlZjhlNDEtYzRiZC00MjAxLThmZTAtMzc1NTY5ZjM4OTI5IiwiY2l0YXRpb25JdGVtcyI6W3siaWQiOiJmYzM4MWU3My0wM2NkLTM1MGItOTg4YS0yMzcxMjJmNzIzMGIiLCJpdGVtRGF0YSI6eyJET0kiOiIxMC43NzE3L3BlZXJqLjI4OTkiLCJJU1NOIjoiMjE2NzgzNTkiLCJhYnN0cmFjdCI6IlRoZSBzdWNjZXNzZnVsIG5hdmlnYXRpb24gb2Ygc29jaWFsIGludGVyYWN0aW9ucyBkZXBlbmRzIG9uIGEgcmFuZ2Ugb2YgY29nbml0aXZlIGZhY3VsdGllcy1pbmNsdWRpbmcgdGhlIGFiaWxpdHkgdG8gYWNoaWV2ZSBqb2ludCBhdHRlbnRpb24gd2l0aCBvdGhlcnMgdG8gc2hhcmUgaW4tIGZvcm1hdGlvbiBhbmQgZXhwZXJpZW5jZXMuIFdlIGludmVzdGlnYXRlZCB0aGUgaW5mbHVlbmNlIHRoYXQgaW50ZW50aW9uIG1vbml0b3JpbmcgcHJvY2Vzc2VzIGhhdmUgb24gZ2F6ZS1mb2xsb3dpbmcgcmVzcG9uc2UgdGltZXMgZHVyaW5nIGpvaW50IGF0dGVudGlvbi4gV2UgZW1wbG95ZWQgYSB2aXJ0dWFsIHJlYWxpdHkgdGFzayBpbiB3aGljaCAxNiBoZWFsdGh5IGFkdWx0cyBlbmdhZ2VkIGluIGEgY29sbGFib3JhdGl2ZSBnYW1lIHdpdGggYSB2aXJ0dWFsIHBhcnRuZXIgdG8gbG9jYXRlIGEgdGFyZ2V0IGluIGEgdmlzdWFsIGFycmF5LiBJbiB0aGUgU2VhcmNoIHRhc2ssIHRoZSB2aXJ0dWFsIHBhcnRuZXIgd2FzIHByb2dyYW1tZWQgdG8gZW5nYWdlIGluIG5vbi1jb21tdW5pY2F0aXZlIGdhemUgc2hpZnRzIGluIHNlYXJjaCBvZiB0aGUgdGFyZ2V0LCBlc3RhYmxpc2ggZXllIGNvbnRhY3QsIGFuZCB0aGVuIGRpc3BsYXkgYSBjb21tdW5pY2F0aXZlIGdhemUgc2hpZnQgdG8gZ3VpZGUgdGhlIHBhcnRpY2lwYW50IHRvIHRoZSB0YXJnZXQuIEluIHRoZSBOb1NlYXJjaCB0YXNrLCB0aGUgdmlydHVhbCBwYXJ0bmVyIHNpbXBseSBlc3RhYmxpc2hlZCBleWUgY29udGFjdCBhbmQgdGhlbiBtYWRlIGEgc2luZ2xlIGNvbW11bmljYXRpdmUgZ2F6ZSBzaGlmdCB0b3dhcmRzIHRoZSB0YXJnZXQgKGkuZS4sIHRoZXJlIHdlcmUgbm8gbm9uLWNvbW11bmljYXRpdmUgZ2F6ZSBzaGlmdHMgaW4gc2VhcmNoIG9mIHRoZSB0YXJnZXQpLiBUaHVzLCBvbmx5IHRoZSBTZWFyY2ggdGFzayByZXF1aXJlZCBwYXJ0aWNpcGFudHMgdG8gbW9uaXRvciB0aGVpciBwYXJ0bmVyJ3MgY29tbXVuaWNhdGl2ZSBpbnRlbnQgYmVmb3JlIHJlc3BvbmRpbmcgdG8gam9pbnQgYXR0ZW50aW9uIGJpZHMuIFdlIGZvdW5kIHRoYXQgZ2F6ZSBmb2xsb3dpbmcgd2FzIHNpZ25pZmljYW50bHkgc2xvd2VyIGluIHRoZSBTZWFyY2ggdGFzayB0aGFuIHRoZSBOb1NlYXJjaCB0YXNrLiBIb3dldmVyLCB0aGUgc2FtZSBlZmZlY3Qgb24gcmVzcG9uc2UgdGltZXMgd2FzIG5vdCBvYnNlcnZlZCB3aGVuIHBhcnRpY2lwYW50cyBjb21wbGV0ZWQgbm9uLXNvY2lhbCBjb250cm9sIHZlcnNpb25zIG9mIHRoZSBTZWFyY2ggYW5kIE5vU2VhcmNoIHRhc2tzLCBpbiB3aGljaCB0aGUgYXZhdGFyJ3MgZ2F6ZSB3YXMgcmVwbGFjZWQgYnkgYXJyb3cgY3Vlcy4gVGhlc2UgZGF0YSBkZW1vbnN0cmF0ZSB0aGF0IHRoZSBpbnRlbnRpb24gbW9uaXRvcmluZyBwcm9jZXNzZXMgaW52b2x2ZWQgaW4gZGlmZmVyZW50aWF0aW5nIGNvbW11bmljYXRpdmUgYW5kIG5vbi1jb21tdW5pY2F0aXZlIGdhemUgc2hpZnRzIGR1cmluZyB0aGUgU2VhcmNoIHRhc2sgaGFkIGEgbWVhc3VyYWJsZSBpbmZsdWVuY2Ugb24gc3Vic2VxdWVudCBqb2ludCBhdHRlbnRpb24gYmVoYXZpb3VyLiBUaGUgZW1waXJpY2FsIGFuZCBtZXRob2RvbG9naWNhbCBpbXBsaWNhdGlvbnMgb2YgdGhlc2UgZmluZGluZ3MgZm9yIHRoZSBmaWVsZHMgb2YgYXV0aXNtIGFuZCBzb2NpYWwgbmV1cm9zY2llbmNlIHdpbGwgYmUgZGlzY3Vzc2VkLiIsImF1dGhvciI6W3siZHJvcHBpbmctcGFydGljbGUiOiIiLCJmYW1pbHkiOiJDYXJ1YW5hIiwiZ2l2ZW4iOiJOYXRoYW4iLCJub24tZHJvcHBpbmctcGFydGljbGUiOiIiLCJwYXJzZS1uYW1lcyI6ZmFsc2UsInN1ZmZpeCI6IiJ9LHsiZHJvcHBpbmctcGFydGljbGUiOiIiLCJmYW1pbHkiOiJNY0FydGh1ciIsImdpdmVuIjoiR2VuZXZpZXZlIiwibm9uLWRyb3BwaW5nLXBhcnRpY2xlIjoiIiwicGFyc2UtbmFtZXMiOmZhbHNlLCJzdWZmaXgiOiIifSx7ImRyb3BwaW5nLXBhcnRpY2xlIjoiIiwiZmFtaWx5IjoiV29vbGdhciIsImdpdmVuIjoiQWxleGFuZHJhIiwibm9uLWRyb3BwaW5nLXBhcnRpY2xlIjoiIiwicGFyc2UtbmFtZXMiOmZhbHNlLCJzdWZmaXgiOiIifSx7ImRyb3BwaW5nLXBhcnRpY2xlIjoiIiwiZmFtaWx5IjoiQnJvY2siLCJnaXZlbiI6IkpvbiIsIm5vbi1kcm9wcGluZy1wYXJ0aWNsZSI6IiIsInBhcnNlLW5hbWVzIjpmYWxzZSwic3VmZml4IjoiIn1dLCJjb250YWluZXItdGl0bGUiOiJQZWVySiIsImlkIjoiZmMzODFlNzMtMDNjZC0zNTBiLTk4OGEtMjM3MTIyZjcyMzBiIiwiaXNzdWUiOiIxIiwiaXNzdWVkIjp7ImRhdGUtcGFydHMiOltbIjIwMTciXV19LCJwYWdlIjoiMS0xNiIsInRpdGxlIjoiRGV0ZWN0aW5nIGNvbW11bmljYXRpdmUgaW50ZW50IGluIGEgY29tcHV0ZXJpc2VkIHRlc3Qgb2Ygam9pbnQgYXR0ZW50aW9uIiwidHlwZSI6ImFydGljbGUtam91cm5hbCIsInZvbHVtZSI6IjIwMTcifSwidXJpcyI6WyJodHRwOi8vd3d3Lm1lbmRlbGV5LmNvbS9kb2N1bWVudHMvP3V1aWQ9MTYzNWVjN2UtYjBiYy00YjgxLThkOTMtNjEzYTk1OTkxYjBmIl0sImlzVGVtcG9yYXJ5IjpmYWxzZSwibGVnYWN5RGVza3RvcElkIjoiMTYzNWVjN2UtYjBiYy00YjgxLThkOTMtNjEzYTk1OTkxYjBmIn0seyJpZCI6IjdhMjhjMTMxLWU5MGUtM2U0Mi04MTA2LWRlZjdmZTEyY2Q5NiIsIml0ZW1EYXRhIjp7IkRPSSI6IjEwLjExNzcvMTM2MjM2MTMxNjY3NjIwNCIsImF1dGhvciI6W3siZHJvcHBpbmctcGFydGljbGUiOiIiLCJmYW1pbHkiOiJDYXJ1YW5hIiwiZ2l2ZW4iOiJOYXRoYW4iLCJub24tZHJvcHBpbmctcGFydGljbGUiOiIiLCJwYXJzZS1uYW1lcyI6ZmFsc2UsInN1ZmZpeCI6IiJ9LHsiZHJvcHBpbmctcGFydGljbGUiOiIiLCJmYW1pbHkiOiJTdGllZ2xpdHogSGFtIiwiZ2l2ZW4iOiJIZWlkaSIsIm5vbi1kcm9wcGluZy1wYXJ0aWNsZSI6IiIsInBhcnNlLW5hbWVzIjpmYWxzZSwic3VmZml4IjoiIn0seyJkcm9wcGluZy1wYXJ0aWNsZSI6IiIsImZhbWlseSI6IkJyb2NrIiwiZ2l2ZW4iOiJKb24iLCJub24tZHJvcHBpbmctcGFydGljbGUiOiIiLCJwYXJzZS1uYW1lcyI6ZmFsc2UsInN1ZmZpeCI6IiJ9LHsiZHJvcHBpbmctcGFydGljbGUiOiIiLCJmYW1pbHkiOiJXb29sZ2FyIiwiZ2l2ZW4iOiJBbGV4YW5kcmEiLCJub24tZHJvcHBpbmctcGFydGljbGUiOiIiLCJwYXJzZS1uYW1lcyI6ZmFsc2UsInN1ZmZpeCI6IiJ9LHsiZHJvcHBpbmctcGFydGljbGUiOiIiLCJmYW1pbHkiOiJLbG90aCIsImdpdmVuIjoiTmFkaW5lIiwibm9uLWRyb3BwaW5nLXBhcnRpY2xlIjoiIiwicGFyc2UtbmFtZXMiOmZhbHNlLCJzdWZmaXgiOiIifSx7ImRyb3BwaW5nLXBhcnRpY2xlIjoiIiwiZmFtaWx5IjoiUGFsZXJtbyIsImdpdmVuIjoiUm9taW5hIiwibm9uLWRyb3BwaW5nLXBhcnRpY2xlIjoiIiwicGFyc2UtbmFtZXMiOmZhbHNlLCJzdWZmaXgiOiIifSx7ImRyb3BwaW5nLXBhcnRpY2xlIjoiIiwiZmFtaWx5IjoiTWNBcnRodXIiLCJnaXZlbiI6IkdlbmV2aWV2ZSIsIm5vbi1kcm9wcGluZy1wYXJ0aWNsZSI6IiIsInBhcnNlLW5hbWVzIjpmYWxzZSwic3VmZml4IjoiIn1dLCJjb250YWluZXItdGl0bGUiOiJBdXRpc20iLCJpZCI6IjdhMjhjMTMxLWU5MGUtM2U0Mi04MTA2LWRlZjdmZTEyY2Q5NiIsImlzc3VlIjoiNCIsImlzc3VlZCI6eyJkYXRlLXBhcnRzIjpbWyIyMDE4Il1dfSwicGFnZSI6IjUwMi01MTIiLCJwdWJsaXNoZXIiOiJTQUdFIFB1YmxpY2F0aW9ucyBTYWdlIFVLOiBMb25kb24sIEVuZ2xhbmQiLCJ0aXRsZSI6IkpvaW50IGF0dGVudGlvbiBkaWZmaWN1bHRpZXMgaW4gYXV0aXN0aWMgYWR1bHRzOiBhbiBpbnRlcmFjdGl2ZSBleWUtdHJhY2tpbmcgc3R1ZHkiLCJ0eXBlIjoiYXJ0aWNsZS1qb3VybmFsIiwidm9sdW1lIjoiMjIifSwidXJpcyI6WyJodHRwOi8vd3d3Lm1lbmRlbGV5LmNvbS9kb2N1bWVudHMvP3V1aWQ9ZmIzNjhmOWEtZWQ5YS00MWQ5LWE3MjUtYTdmYWRjZjIzNmIwIl0sImlzVGVtcG9yYXJ5IjpmYWxzZSwibGVnYWN5RGVza3RvcElkIjoiZmIzNjhmOWEtZWQ5YS00MWQ5LWE3MjUtYTdmYWRjZjIzNmIwIn0seyJpZCI6ImM4ZGU5ZTA0LWM2YTAtM2M4MC1iMDVhLTU3YTRkNTlhN2UwZCIsIml0ZW1EYXRhIjp7IkRPSSI6IjEwLjEwMTYvai5iaW9wc3ljaC4yMDE5LjA1LjAwNiIsIklTU04iOiIxODczMjQwMiIsIlBNSUQiOiIzMTI2MjQzMiIsImFic3RyYWN0IjoiQmFja2dyb3VuZDogSW4gdHlwaWNhbCBpbmZhbnQgZGV2ZWxvcG1lbnQsIHBhcmVudHMgYW5kIHRoZWlyIGNoaWxkcmVuIGpvaW50bHkgY29udHJpYnV0ZSB0byBlc3RhYmxpc2hpbmcgZnJlcXVlbnQgZXBpc29kZXMgb2Ygam9pbnQgYXR0ZW50aW9uIHRoYXQgYm9vc3QgbGFuZ3VhZ2UgYWNxdWlzaXRpb24gYW5kIHNoYXBlIHNvY2lhbCBjb2duaXRpb24uIEhlcmUgd2UgdXNlZCBub3ZlbCBsaXZlIGV5ZS10cmFja2luZyB0ZWNobm9sb2d5IHRvIGV2YWx1YXRlIHRoZSBkZWdyZWUgdG8gd2hpY2ggYXV0aXNtIHNwZWN0cnVtIGRpc29yZGVyIChBU0QpIGlzIHJlbGF0ZWQgdG8gcmVkdWNlZCByZXNwb25kaW5nIHRvIG90aGVyc+KAmSBqb2ludCBhdHRlbnRpb24gYmlkcyBpbiBpbmZhbmN5IChSSkEpIGFuZCB0byBhIHJlZHVjZWQgdGVuZGVuY3kgdG8gaW5pdGlhdGUgam9pbnQgYXR0ZW50aW9uIGVwaXNvZGVzIChJSkEpLiBCZWNhdXNlIHlvdW5nIGluZmFudHMgdXNlIHRoZWlyIGdhemUgZm9yIGJvdGggUkpBIGFuZCBJSkEsIHRoaXMgYXBwcm9hY2ggYWxsb3dlZCB1cyB0byBxdWFudGlmeSB0aGVzZSBlbHVzaXZlIHByb2Nlc3NlcyBlYXJseSBpbiBsaWZlLiBNZXRob2RzOiBUaGUgZmluYWwgc2FtcGxlIGNvbnNpc3RlZCBvZiAxMTIgaW5mYW50cyAoNTQgYm95cyBhbmQgNTggZ2lybHMpLCBvZiB3aG9tIDgxIHdlcmUgYXQgZmFtaWxpYWwgcmlzayBmb3IgQVNEIGFuZCAzMSB3ZXJlIHR5cGljYWxseSBkZXZlbG9waW5nIGxvdy1yaXNrIGluZmFudHMuIEF0IGZvbGxvdy11cCAoMzYgbW9udGhzIG9mIGFnZSksIDIyIGNoaWxkcmVuIGluIHRoZSBoaWdoLXJpc2sgZ3JvdXAgd2VyZSBkaWFnbm9zZWQgd2l0aCBBU0QuIFJlc3VsdHM6IEF0IDEwIG1vbnRocyBvZiBhZ2UsIHJhdGVzIG9mIElKQSB3ZXJlIGxvd2VyIGluIGluZmFudHMgbGF0ZXIgZGlhZ25vc2VkIHdpdGggQVNEIHRoYW4gaW4gdGhlIGNvbXBhcmlzb24gZ3JvdXBzIChlZmZlY3Qgc2l6ZXMgZCA9IDAuNzjigJMwLjk1KSBhbmQgZm9sbG93ZWQgYW4gYXR5cGljYWwgZGV2ZWxvcG1lbnRhbCB0cmFqZWN0b3J5IGZyb20gMTAgdG8gMTggbW9udGhzIChwIDwuMDAyKS4gUkpBIGRpc3Rpbmd1aXNoZWQgaW5mYW50cyBiYXNlZCBvbiBmYW1pbGlhbCBBU0QgcmlzaywgYWxiZWl0IG5vdCBBU0QgZGlhZ25vc2lzLiBUaGUgZGlmZmVyZW5jZXMgaW4gSUpBIGNvdWxkIG5vdCBiZSBleHBsYWluZWQgYnkgb3ZlcmFsbCBsb29raW5nIHRpbWUsIHNvY2lhbCBwcmVmZXJlbmNlLCBleWUgbW92ZW1lbnQgbGF0ZW5jaWVzLCBvciBudW1iZXIgb2YgZml4YXRpb25zLiBDb25jbHVzaW9uczogVGhpcyBsaXZlIGV5ZS10cmFja2luZyBzdHVkeSBzdWdnZXN0cyB0aGF0IGR1cmluZyBhbiBpbXBvcnRhbnQgcGVyaW9kIGZvciB0aGUgZGV2ZWxvcG1lbnQgb2Ygc29jaWFsIGNvZ25pdGlvbiAoMTDigJMxOCBtb250aHMgb2YgYWdlKSwgaW5mYW50cyBsYXRlciBkaWFnbm9zZWQgd2l0aCBBU0Qgc2hvdyBtYXJrZWQgYXR5cGljYWxpdGllcyBpbiBJSkEgYnV0IG5vdCBpbiBSSkEuIFRoZSByZXN1bHRzIGluZGljYXRlIHRoYXQgSUpBIGlzIGFuIGltcG9ydGFudCB0YXJnZXQgZm9yIGZ1dHVyZSBwcm9kcm9tYWwgaW50ZXJ2ZW50aW9uIHRyaWFscy4iLCJhdXRob3IiOlt7ImRyb3BwaW5nLXBhcnRpY2xlIjoiIiwiZmFtaWx5IjoiTnlzdHLDtm0iLCJnaXZlbiI6IlDDpHIiLCJub24tZHJvcHBpbmctcGFydGljbGUiOiIiLCJwYXJzZS1uYW1lcyI6ZmFsc2UsInN1ZmZpeCI6IiJ9LHsiZHJvcHBpbmctcGFydGljbGUiOiIiLCJmYW1pbHkiOiJUaG9ydXAiLCJnaXZlbiI6IkVtaWxpYSIsIm5vbi1kcm9wcGluZy1wYXJ0aWNsZSI6IiIsInBhcnNlLW5hbWVzIjpmYWxzZSwic3VmZml4IjoiIn0seyJkcm9wcGluZy1wYXJ0aWNsZSI6IiIsImZhbWlseSI6IkLDtmx0ZSIsImdpdmVuIjoiU3ZlbiIsIm5vbi1kcm9wcGluZy1wYXJ0aWNsZSI6IiIsInBhcnNlLW5hbWVzIjpmYWxzZSwic3VmZml4IjoiIn0seyJkcm9wcGluZy1wYXJ0aWNsZSI6IiIsImZhbWlseSI6IkZhbGNrLVl0dGVyIiwiZ2l2ZW4iOiJUZXJqZSIsIm5vbi1kcm9wcGluZy1wYXJ0aWNsZSI6IiIsInBhcnNlLW5hbWVzIjpmYWxzZSwic3VmZml4IjoiIn1dLCJjb250YWluZXItdGl0bGUiOiJCaW9sb2dpY2FsIFBzeWNoaWF0cnkiLCJpZCI6ImM4ZGU5ZTA0LWM2YTAtM2M4MC1iMDVhLTU3YTRkNTlhN2UwZCIsImlzc3VlIjoiOCIsImlzc3VlZCI6eyJkYXRlLXBhcnRzIjpbWyIyMDE5Il1dfSwicGFnZSI6IjYzMS02MzgiLCJwdWJsaXNoZXIiOiJFbHNldmllciBJbmMiLCJ0aXRsZSI6IkpvaW50IEF0dGVudGlvbiBpbiBJbmZhbmN5IGFuZCB0aGUgRW1lcmdlbmNlIG9mIEF1dGlzbSIsInR5cGUiOiJhcnRpY2xlLWpvdXJuYWwiLCJ2b2x1bWUiOiI4NiJ9LCJ1cmlzIjpbImh0dHA6Ly93d3cubWVuZGVsZXkuY29tL2RvY3VtZW50cy8/dXVpZD05MDgyNzljZC1mY2Y4LTQ0YzQtOGU5Yi0zNWZjZTUyMzk2ODciXSwiaXNUZW1wb3JhcnkiOmZhbHNlLCJsZWdhY3lEZXNrdG9wSWQiOiI5MDgyNzljZC1mY2Y4LTQ0YzQtOGU5Yi0zNWZjZTUyMzk2ODcifSx7ImlkIjoiZGEzYWJiNjEtZTI3MS0zODBiLTlmYTAtM2IyMDg5YTQzY2ZiIiwiaXRlbURhdGEiOnsiRE9JIjoiMTAuMTAxNi9qLm5ldXJvcHN5Y2hvbG9naWEuMjAwNS4xMS4wMTMiLCJJU1NOIjoiMDAyODM5MzIiLCJhYnN0cmFjdCI6IkEgY29yZSBmZWF0dXJlIG9mIGF1dGlzbSBpcyB0aGUgYWJub3JtYWwgdXNlIG9mIGdhemUgdG8gYXR0cmlidXRlIG1lbnRhbCBzdGF0ZXMgdG8gb3RoZXJzLCBhbmQgdGh1cyB0byBwcmVkaWN0IG90aGVycycgYmVoYXZpb3VyLiBBbiB1bnRlc3RlZCBpZGVhIGlzIHdoZXRoZXIgdGhpcyBkeXNmdW5jdGlvbiBpcyBjb25maW5lZCB0byBtZW50YWwgc3RhdGVzIGhhdmluZyBhIHByb3Bvc2l0aW9uYWwgY29udGVudCwgc3VjaCBhcyBiZWxpZWZzIGFuZCBkZXNpcmUgb3IgZXh0ZW5kcyB0byBtb3RvciBpbnRlbnRpb25hbCBzdGF0ZXMgd2hpY2ggYWxsb3cgb25lIHRvIG1ha2UgaW5mZXJlbmNlcyBhYm91dCB0aGUgYWN0aW9ucyBvZiBvdGhlcnMuIFRoaXMgc3R1ZHkgdXNlZCBraW5lbWF0aWNzIHRvIGV4YW1pbmUgdGhlIGFiaWxpdHkgdG8gdXNlIGdhemUgdG8gaW5mb3JtIG9uZSBhYm91dCB0aGUgbW90b3Igc3RhdGVzIG9mIGFub3RoZXIgaW4gbm9ybWFsIGFuZCBhdXRpc3RpYyBjaGlsZHJlbi4gSW4gZWFjaCB0cmlhbCB0d28gcGFydGljaXBhbnRzLCBhIG1vZGVsIGFuZCBhbiBvYnNlcnZlciwgd2VyZSBzZWF0ZWQgZmFjaW5nIGVhY2ggb3RoZXIgYXQgYSB0YWJsZS4gSW4gdGhyZWUgZXhwZXJpbWVudGFsIGJsb2NrcyB0aGUgbW9kZWwgd2FzIHJlcXVlc3RlZCB0byBncmFzcCBhIHN0aW11bHVzLCB0byBnYXplIHRvd2FyZHMgdGhlIHNhbWUgc3RpbXVsdXMsIGFuZCB0byBnYXplIGF3YXkgZnJvbSB0aGUgc3RpbXVsdXMgd2l0aG91dCBwZXJmb3JtaW5nIGFueSBhY3Rpb24uIFRoZSB0YXNrIGZvciB0aGUgb2JzZXJ2ZXIgd2FzIHRvIGdyYXNwIHRoZSBzdGltdWx1cyBhZnRlciBoYXZpbmcgd2F0Y2hlZCB0aGUgbW9kZWwgcGVyZm9ybSBoZXIgdGFzay4gV2Ugb2JzZXJ2ZWQgdGhhdCBub3JtYWwgY2hpbGRyZW4gc2hvd2VkIGZhY2lsaXRhdGlvbiBlZmZlY3RzIGluIHRlcm1zIG9mIG1vdmVtZW50IHNwZWVkIGZvbGxvd2luZyB0aGUgb2JzZXJ2YXRpb24gb2YgdGhlIG1vZGVsIGdyYXNwaW5nIG9yIHNpbXBseSBnYXppbmcgYXQgdGhlIG9iamVjdC4gSW4gY29udHJhc3QsIGF1dGlzdGljIGNoaWxkcmVuIGRpZCBub3Qgc2hvdyBhbnkgZXZpZGVuY2Ugb2YgZmFjaWxpdGF0aW9uIGluIHRoZXNlIGNvbmRpdGlvbnMuIE5laXRoZXIgbm9ybWFsIG5vciBhdXRpc3RpYyBjaGlsZHJlbiBzaG93ZWQgZXZpZGVuY2Ugb2YgZmFjaWxpdGF0aW9uIHdoZW4gdGhlIG1vZGVsJ3MgZ2F6ZSB3YXMgbm90IGRpcmVjdGVkIHRvd2FyZHMgdGhlIHN0aW11bHVzLiBUaGVzZSBmaW5kaW5ncyBkZW1vbnN0cmF0ZSB0aGF0LCBpbiBjb250cmFzdCB0byBub3JtYWwgY2hpbGRyZW4sIGNoaWxkcmVuIHdpdGggYXV0aXNtIGZhaWwgdG8gdXNlIGluZm9ybWF0aW9uIGZyb20gdGhlIG1vZGVsJ3MgYWN0aW9uIG9yIGdhemUgdG8gcGxhbiB0aGVpciBzdWJzZXF1ZW50IGFjdGlvbiwgYW5kIHRoYXQgaW4gYXV0aXNtIHRoZSBpbmFiaWxpdHkgdG8gdXNlIG9mIGFub3RoZXIgcGVyc29uJ3MgZ2F6ZSBwcm9kdWNlcyBhIGxhY2sgb2YgdW5kZXJzdGFuZGluZyBvZiB0aGUgbW90b3IgaW50ZW50aW9uIG9mIG90aGVycy4gwqkgMjAwNSBFbHNldmllciBMdGQuIEFsbCByaWdodHMgcmVzZXJ2ZWQuIiwiYXV0aG9yIjpbeyJkcm9wcGluZy1wYXJ0aWNsZSI6IiIsImZhbWlseSI6IlBpZXJubyIsImdpdmVuIjoiQW5kcmVhIENyaXN0aWFubyIsIm5vbi1kcm9wcGluZy1wYXJ0aWNsZSI6IiIsInBhcnNlLW5hbWVzIjpmYWxzZSwic3VmZml4IjoiIn0seyJkcm9wcGluZy1wYXJ0aWNsZSI6IiIsImZhbWlseSI6Ik1hcmkiLCJnaXZlbiI6Ik1vcmVuYSIsIm5vbi1kcm9wcGluZy1wYXJ0aWNsZSI6IiIsInBhcnNlLW5hbWVzIjpmYWxzZSwic3VmZml4IjoiIn0seyJkcm9wcGluZy1wYXJ0aWNsZSI6IiIsImZhbWlseSI6Ikdsb3ZlciIsImdpdmVuIjoiU2NvdHQiLCJub24tZHJvcHBpbmctcGFydGljbGUiOiIiLCJwYXJzZS1uYW1lcyI6ZmFsc2UsInN1ZmZpeCI6IiJ9LHsiZHJvcHBpbmctcGFydGljbGUiOiIiLCJmYW1pbHkiOiJHZW9yZ2lvdSIsImdpdmVuIjoiSW9hbm5hIiwibm9uLWRyb3BwaW5nLXBhcnRpY2xlIjoiIiwicGFyc2UtbmFtZXMiOmZhbHNlLCJzdWZmaXgiOiIifSx7ImRyb3BwaW5nLXBhcnRpY2xlIjoiIiwiZmFtaWx5IjoiQ2FzdGllbGxvIiwiZ2l2ZW4iOiJVbWJlcnRvIiwibm9uLWRyb3BwaW5nLXBhcnRpY2xlIjoiIiwicGFyc2UtbmFtZXMiOmZhbHNlLCJzdWZmaXgiOiIifV0sImNvbnRhaW5lci10aXRsZSI6Ik5ldXJvcHN5Y2hvbG9naWEiLCJpZCI6ImRhM2FiYjYxLWUyNzEtMzgwYi05ZmEwLTNiMjA4OWE0M2NmYiIsImlzc3VlIjoiOCIsImlzc3VlZCI6eyJkYXRlLXBhcnRzIjpbWyIyMDA2Il1dfSwicGFnZSI6IjE0ODMtMTQ4OCIsInRpdGxlIjoiRmFpbHVyZSB0byByZWFkIG1vdG9yIGludGVudGlvbnMgZnJvbSBnYXplIGluIGNoaWxkcmVuIHdpdGggYXV0aXNtIiwidHlwZSI6ImFydGljbGUtam91cm5hbCIsInZvbHVtZSI6IjQ0In0sInVyaXMiOlsiaHR0cDovL3d3dy5tZW5kZWxleS5jb20vZG9jdW1lbnRzLz91dWlkPTlhOTM1ZDJhLTk3ODAtNGY3Mi1iY2RkLThlMmNlYjZlNzdjNiJdLCJpc1RlbXBvcmFyeSI6ZmFsc2UsImxlZ2FjeURlc2t0b3BJZCI6IjlhOTM1ZDJhLTk3ODAtNGY3Mi1iY2RkLThlMmNlYjZlNzdjNiJ9LHsiaWQiOiI0ODZiODA4ZC0xMTJhLTM1MWEtYWNiNS1kNTdhNmUzYTJhOGEiLCJpdGVtRGF0YSI6eyJET0kiOiIxMC4xMTExL2ouMTQ2OS03NjEwLjIwMDQuMDAyMzYueCIsIklTU04iOiIwMDIxOTYzMCIsIlBNSUQiOiIxNTA1NTM2NSIsImFic3RyYWN0IjoiQmFja2dyb3VuZDogVGhpcyBzdHVkeSBpbnZlc3RpZ2F0ZWQgd2hldGhlciBhbm90aGVyIHBlcnNvbidzIHNvY2lhbCBhdHRlbnRpb24sIHNwZWNpZmljYWxseSB0aGUgZGlyZWN0aW9uIG9mIHRoZWlyIGV5ZSBnYXplLCBhbmQgYSBub24tc29jaWFsIGRpcmVjdGlvbmFsIGN1ZSwgYW4gYXJyb3csIHRyaWdnZXJlZCByZWZsZXhpdmUgb3JpZW50aW5nIGluIGNoaWxkcmVuIHdpdGggYW5kIHdpdGhvdXQgYXV0aXNtIGluIGFuIGV4cGVyaW1lbnRhbCBzaXR1YXRpb24uIE1ldGhvZHM6IENoaWxkcmVuIHdpdGggYXV0aXNtIGFuZCB0eXBpY2FsbHkgZGV2ZWxvcGVkIGNoaWxkcmVuIHBhcnRpY2lwYXRlZCBpbiBvbmUgb2YgdHdvIGV4cGVyaW1lbnRzLiBCb3RoIGV4cGVyaW1lbnRzIGludm9sdmVkIHRoZSBsb2NhbGl6YXRpb24gb2YgYSB0YXJnZXQgdGhhdCBhcHBlYXJlZCB0byB0aGUgbGVmdCBvciByaWdodCBvZiB0aGUgZml4YXRpb24gcG9pbnQuIEJlZm9yZSB0aGUgdGFyZ2V0IGFwcGVhcmVkLCB0aGUgcGFydGljaXBhbnQncyBhdHRlbnRpb24gd2FzIGN1ZWQgdG8gdGhlIGxlZnQgb3IgcmlnaHQgYnkgZWl0aGVyIGFuIGFycm93IG9yIHRoZSBkaXJlY3Rpb24gb2YgZXllIGdhemUgb24gYSBjb21wdXRlcml6ZWQgZmFjZS4gUmVzdWx0czogQ2hpbGRyZW4gd2l0aCBhdXRpc20gd2VyZSBzbG93ZXIgdG8gcmVzcG9uZCwgd2hpY2ggc3VnZ2VzdHMgYSBzbGlnaHQgZGlmZmVyZW5jZSBpbiB0aGUgZ2VuZXJhbCBjb2duaXRpdmUgYWJpbGl0eSBvZiB0aGUgZ3JvdXBzLiBJbiBFeHBlcmltZW50IDEsIGFsdGhvdWdoIHRoZSBwYXJ0aWNpcGFudHMgd2VyZSBpbnN0cnVjdGVkIHRvIGRpc3JlZ2FyZCB0aGUgY3VlIGFuZCB0aGUgdGFyZ2V0IHdhcyBjb3JyZWN0bHkgY3VlZCBpbiBvbmx5IDUwJSBvZiB0aGUgdHJpYWxzLCBib3RoIGdyb3VwcyBvZiBjaGlsZHJlbiByZXNwb25kZWQgc2lnbmlmaWNhbnRseSBmYXN0ZXIgdG8gY3VlZCB0YXJnZXRzIHRoYW4gdG8gdW5jdWVkIHRhcmdldHMsIHJlZ2FyZGxlc3Mgb2YgdGhlIGN1ZS4gSW4gRXhwZXJpbWVudCAyLCBjaGlsZHJlbiB3ZXJlIGluc3RydWN0ZWQgdG8gYXR0ZW5kIHRvIHRoZSBkaXJlY3Rpb24gb3Bwb3NpdGUgdGhhdCBvZiB0aGUgY3VlcyBhbmQgdGhlIHRhcmdldCB3YXMgY29ycmVjdGx5IGN1ZWQgaW4gb25seSAyMCUgb2YgdGhlIHRyaWFscy4gVHlwaWNhbGx5IGRldmVsb3BlZCBjaGlsZHJlbiBsb2NhdGVkIHRhcmdldHMgY3VlZCBieSBleWUgZ2F6ZSBtb3JlIHF1aWNrbHksIHdoaWxlIHRoZSBhcnJvdyBjdWUgZGlkIG5vdCB0cmlnZ2VyIHN1Y2ggcmVmbGV4aXZlIG9yaWVudGluZyBpbiB0aGVzZSBjaGlsZHJlbi4gSG93ZXZlciwgYm90aCBzb2NpYWwgYW5kIG5vbi1zb2NpYWwgY3VlcyBzaGlmdGVkIGF0dGVudGlvbiB0byB0aGUgY3VlZCBsb2NhdGlvbiBpbiBjaGlsZHJlbiB3aXRoIGF1dGlzbS4gQ29uY2x1c2lvbjogVGhlc2UgcmVzdWx0cyBpbmRpY2F0ZSB0aGF0IGV5ZSBnYXplIGF0dHJhY3RlZCBhdHRlbnRpb24gbW9yZSBlZmZlY3RpdmVseSB0aGFuIHRoZSBhcnJvdyBpbiB0eXBpY2FsbHkgZGV2ZWxvcGVkIGNoaWxkcmVuLCB3aGlsZSBjaGlsZHJlbiB3aXRoIGF1dGlzbSBzaGlmdGVkIHRoZWlyIGF0dGVudGlvbiBlcXVhbGx5IGluIHJlc3BvbnNlIHRvIGV5ZSBnYXplIGFuZCBhcnJvdyBkaXJlY3Rpb24sIGZhaWxpbmcgdG8gc2hvdyBwcmVmZXJlbnRpYWwgc2Vuc2l0aXZpdHkgdG8gdGhlIHNvY2lhbCBjdWUuIERpZmZpY3VsdHkgaW4gc2hpZnRpbmcgY29udHJvbGxlZCBhdHRlbnRpb24gdG8gdGhlIGluc3RydWN0ZWQgc2lkZSB3YXMgYWxzbyBmb3VuZCBpbiBjaGlsZHJlbiB3aXRoIGF1dGlzbS4gwqkgQXNzb2NpYXRpb24gZm9yIENoaWxkIFBzeWNob2xvZ3kgYW5kIFBzeWNoaWF0cnksIDIwMDQuIiwiYXV0aG9yIjpbeyJkcm9wcGluZy1wYXJ0aWNsZSI6IiIsImZhbWlseSI6IlNlbmp1IiwiZ2l2ZW4iOiJBdHN1c2hpIiwibm9uLWRyb3BwaW5nLXBhcnRpY2xlIjoiIiwicGFyc2UtbmFtZXMiOmZhbHNlLCJzdWZmaXgiOiIifSx7ImRyb3BwaW5nLXBhcnRpY2xlIjoiIiwiZmFtaWx5IjoiVG9qbyIsImdpdmVuIjoiWW9zaGlrdW1pIiwibm9uLWRyb3BwaW5nLXBhcnRpY2xlIjoiIiwicGFyc2UtbmFtZXMiOmZhbHNlLCJzdWZmaXgiOiIifSx7ImRyb3BwaW5nLXBhcnRpY2xlIjoiIiwiZmFtaWx5IjoiRGFpcm9rdSIsImdpdmVuIjoiSGl0b3NoaSIsIm5vbi1kcm9wcGluZy1wYXJ0aWNsZSI6IiIsInBhcnNlLW5hbWVzIjpmYWxzZSwic3VmZml4IjoiIn0seyJkcm9wcGluZy1wYXJ0aWNsZSI6IiIsImZhbWlseSI6Ikhhc2VnYXdhIiwiZ2l2ZW4iOiJUb3NoaWthenUiLCJub24tZHJvcHBpbmctcGFydGljbGUiOiIiLCJwYXJzZS1uYW1lcyI6ZmFsc2UsInN1ZmZpeCI6IiJ9XSwiY29udGFpbmVyLXRpdGxlIjoiSm91cm5hbCBvZiBDaGlsZCBQc3ljaG9sb2d5IGFuZCBQc3ljaGlhdHJ5IGFuZCBBbGxpZWQgRGlzY2lwbGluZXMiLCJpZCI6IjQ4NmI4MDhkLTExMmEtMzUxYS1hY2I1LWQ1N2E2ZTNhMmE4YSIsImlzc3VlIjoiMyIsImlzc3VlZCI6eyJkYXRlLXBhcnRzIjpbWyIyMDA0Il1dfSwicGFnZSI6IjQ0NS00NTgiLCJ0aXRsZSI6IlJlZmxleGl2ZSBvcmllbnRpbmcgaW4gcmVzcG9uc2UgdG8gZXllIGdhemUgYW5kIGFuIGFycm93IGluIGNoaWxkcmVuIHdpdGggYW5kIHdpdGhvdXQgYXV0aXNtIiwidHlwZSI6ImFydGljbGUiLCJ2b2x1bWUiOiI0NSJ9LCJ1cmlzIjpbImh0dHA6Ly93d3cubWVuZGVsZXkuY29tL2RvY3VtZW50cy8/dXVpZD03NGExZmUwZC0wNTdmLTQ0ODYtOGNkMi02OTE2MGRhODljNjYiXSwiaXNUZW1wb3JhcnkiOmZhbHNlLCJsZWdhY3lEZXNrdG9wSWQiOiI3NGExZmUwZC0wNTdmLTQ0ODYtOGNkMi02OTE2MGRhODljNjYifSx7ImlkIjoiN2FmNmJkZTMtY2U2MC0zMWZhLWFkZWEtMDIyMTFjZTJhNDRjIiwiaXRlbURhdGEiOnsiRE9JIjoiMTAuMTAzNy8wMDEyLTE2NDkuNDAuMi4yNzEiLCJJU1NOIjoiMDAxMjE2NDkiLCJQTUlEIjoiMTQ5Nzk3NjYiLCJhYnN0cmFjdCI6IlRoaXMgc3R1ZHkgaW52ZXN0aWdhdGVkIHNvY2lhbCBhdHRlbnRpb24gaW1wYWlybWVudHMgaW4gYXV0aXNtIChzb2NpYWwgb3JpZW50aW5nLCBqb2ludCBhdHRlbnRpb24sIGFuZCBhdHRlbnRpb24gdG8gYW5vdGhlcidzIGRpc3RyZXNzKSBhbmQgdGhlaXIgcmVsYXRpb25zIHRvIGxhbmd1YWdlIGFiaWxpdHkuIFRocmVlLSB0byBmb3VyLXllYXItb2xkIGNoaWxkcmVuIHdpdGggYXV0aXNtIHNwZWN0cnVtIGRpc29yZGVyIChBU0Q7IG4gPSA3MiksIDMtIHRvIDQteWVhci1vbGQgZGV2ZWxvcG1lbnRhbGx5IGRlbGF5ZWQgY2hpbGRyZW4gKG4gPSAzNCksIGFuZCAxMi0gdG8gNDYtbW9udGgtb2xkIHR5cGljYWxseSBkZXZlbG9waW5nIGNoaWxkcmVuIChuID0gMzkpLCBtYXRjaGVkIG9uIG1lbnRhbCBhZ2UsIHdlcmUgY29tcGFyZWQgb24gbWVhc3VyZXMgb2Ygc29jaWFsIG9yaWVudGluZywgam9pbnQgYXR0ZW50aW9uLCBhbmQgYXR0ZW50aW9uIHRvIGFub3RoZXIncyBkaXN0cmVzcy4gQ2hpbGRyZW4gd2l0aCBhdXRpc20gcGVyZm9ybWVkIHNpZ25pZmljYW50bHkgd29yc2UgdGhhbiB0aGUgY29tcGFyaXNvbiBncm91cHMgaW4gYWxsIG9mIHRoZXNlIGRvbWFpbnMuIENvbWJpbmVkIGltcGFpcm1lbnRzIGluIGpvaW50IGF0dGVudGlvbiBhbmQgc29jaWFsIG9yaWVudGluZyB3ZXJlIGZvdW5kIHRvIGJlc3QgZGlzdGluZ3Vpc2ggeW91bmcgY2hpbGRyZW4gd2l0aCBBU0QgZnJvbSB0aG9zZSB3aXRob3V0IEFTRC4gU3RydWN0dXJhbCBlcXVhdGlvbiBtb2RlbGluZyBpbmRpY2F0ZWQgdGhhdCBqb2ludCBhdHRlbnRpb24gd2FzIHRoZSBiZXN0IHByZWRpY3RvciBvZiBjb25jdXJyZW50IGxhbmd1YWdlIGFiaWxpdHkuIFNvY2lhbCBvcmllbnRpbmcgYW5kIGF0dGVudGlvbiB0byBkaXN0cmVzcyB3ZXJlIGluZGlyZWN0bHkgcmVsYXRlZCB0byBsYW5ndWFnZSB0aHJvdWdoIHRoZWlyIHJlbGF0aW9ucyB3aXRoIGpvaW50IGF0dGVudGlvbi4gVGhlc2UgcmVzdWx0cyBoZWxwIHRvIGNsYXJpZnkgdGhlIG5hdHVyZSBvZiBzb2NpYWwgYXR0ZW50aW9uIGltcGFpcm1lbnRzIGluIGF1dGlzbSwgb2ZmZXIgY2x1ZXMgdG8gZGV2ZWxvcG1lbnRhbCBtZWNoYW5pc21zLCBhbmQgc3VnZ2VzdCB0YXJnZXRzIGZvciBlYXJseSBpbnRlcnZlbnRpb24uIiwiYXV0aG9yIjpbeyJkcm9wcGluZy1wYXJ0aWNsZSI6IiIsImZhbWlseSI6IkRhd3NvbiIsImdpdmVuIjoiR2VyYWxkaW5lIiwibm9uLWRyb3BwaW5nLXBhcnRpY2xlIjoiIiwicGFyc2UtbmFtZXMiOmZhbHNlLCJzdWZmaXgiOiIifSx7ImRyb3BwaW5nLXBhcnRpY2xlIjoiIiwiZmFtaWx5IjoiVG90aCIsImdpdmVuIjoiS2FyZW4iLCJub24tZHJvcHBpbmctcGFydGljbGUiOiIiLCJwYXJzZS1uYW1lcyI6ZmFsc2UsInN1ZmZpeCI6IiJ9LHsiZHJvcHBpbmctcGFydGljbGUiOiIiLCJmYW1pbHkiOiJBYmJvdHQiLCJnaXZlbiI6IlJvYmVydCIsIm5vbi1kcm9wcGluZy1wYXJ0aWNsZSI6IiIsInBhcnNlLW5hbWVzIjpmYWxzZSwic3VmZml4IjoiIn0seyJkcm9wcGluZy1wYXJ0aWNsZSI6IiIsImZhbWlseSI6Ik9zdGVybGluZyIsImdpdmVuIjoiSnVsaWUiLCJub24tZHJvcHBpbmctcGFydGljbGUiOiIiLCJwYXJzZS1uYW1lcyI6ZmFsc2UsInN1ZmZpeCI6IiJ9LHsiZHJvcHBpbmctcGFydGljbGUiOiIiLCJmYW1pbHkiOiJNdW5zb24iLCJnaXZlbiI6IkplZmYiLCJub24tZHJvcHBpbmctcGFydGljbGUiOiIiLCJwYXJzZS1uYW1lcyI6ZmFsc2UsInN1ZmZpeCI6IiJ9LHsiZHJvcHBpbmctcGFydGljbGUiOiIiLCJmYW1pbHkiOiJFc3RlcyIsImdpdmVuIjoiQW5uZXR0ZSIsIm5vbi1kcm9wcGluZy1wYXJ0aWNsZSI6IiIsInBhcnNlLW5hbWVzIjpmYWxzZSwic3VmZml4IjoiIn0seyJkcm9wcGluZy1wYXJ0aWNsZSI6IiIsImZhbWlseSI6IkxpYXciLCJnaXZlbiI6IkphbmUiLCJub24tZHJvcHBpbmctcGFydGljbGUiOiIiLCJwYXJzZS1uYW1lcyI6ZmFsc2UsInN1ZmZpeCI6IiJ9XSwiY29udGFpbmVyLXRpdGxlIjoiRGV2ZWxvcG1lbnRhbCBQc3ljaG9sb2d5IiwiaWQiOiI3YWY2YmRlMy1jZTYwLTMxZmEtYWRlYS0wMjIxMWNlMmE0NGMiLCJpc3N1ZSI6IjIiLCJpc3N1ZWQiOnsiZGF0ZS1wYXJ0cyI6W1siMjAwNCJdXX0sInBhZ2UiOiIyNzEtMjgzIiwidGl0bGUiOiJFYXJseSBTb2NpYWwgQXR0ZW50aW9uIEltcGFpcm1lbnRzIGluIEF1dGlzbTogU29jaWFsIE9yaWVudGluZywgSm9pbnQgQXR0ZW50aW9uLCBhbmQgQXR0ZW50aW9uIHRvIERpc3RyZXNzIiwidHlwZSI6ImFydGljbGUtam91cm5hbCIsInZvbHVtZSI6IjQwIn0sInVyaXMiOlsiaHR0cDovL3d3dy5tZW5kZWxleS5jb20vZG9jdW1lbnRzLz91dWlkPWYwZjE2YTFjLWJmNjAtNDFhNy04YjhkLWI1MGRiMzI1NjExYiJdLCJpc1RlbXBvcmFyeSI6ZmFsc2UsImxlZ2FjeURlc2t0b3BJZCI6ImYwZjE2YTFjLWJmNjAtNDFhNy04YjhkLWI1MGRiMzI1NjExYiJ9LHsiaWQiOiIwOWJiOTlmNi1kYzZlLTNhYWItYmQ2Yy00M2M3MjFjZTI3NmQiLCJpdGVtRGF0YSI6eyJ0eXBlIjoiYXJ0aWNsZS1qb3VybmFsIiwiaWQiOiIwOWJiOTlmNi1kYzZlLTNhYWItYmQ2Yy00M2M3MjFjZTI3NmQiLCJ0aXRsZSI6IlRoZSBleWUgY29udGFjdCBlZmZlY3Q6IG1lY2hhbmlzbXMgYW5kIGRldmVsb3BtZW50IiwiYXV0aG9yIjpbeyJmYW1pbHkiOiJTZW5qdSIsImdpdmVuIjoiQXRzdXNoaSIsInBhcnNlLW5hbWVzIjpmYWxzZSwiZHJvcHBpbmctcGFydGljbGUiOiIiLCJub24tZHJvcHBpbmctcGFydGljbGUiOiIifSx7ImZhbWlseSI6IkpvaG5zb24iLCJnaXZlbiI6Ik1hcmsgSCIsInBhcnNlLW5hbWVzIjpmYWxzZSwiZHJvcHBpbmctcGFydGljbGUiOiIiLCJub24tZHJvcHBpbmctcGFydGljbGUiOiIifV0sImNvbnRhaW5lci10aXRsZSI6IlRyZW5kcyBpbiBjb2duaXRpdmUgc2NpZW5jZXMiLCJjb250YWluZXItdGl0bGUtc2hvcnQiOiJUcmVuZHMgQ29nbiBTY2kiLCJET0kiOiIxMC4xMDE2L2oudGljcy4yMDA4LjExLjAwOSIsImlzc3VlZCI6eyJkYXRlLXBhcnRzIjpbWzIwMDldXX0sInBhZ2UiOiIxMjctMTM0IiwicHVibGlzaGVyIjoiRWxzZXZpZXIiLCJpc3N1ZSI6IjMiLCJ2b2x1bWUiOiIxMyJ9LCJpc1RlbXBvcmFyeSI6ZmFsc2V9XSwicHJvcGVydGllcyI6eyJub3RlSW5kZXgiOjB9LCJpc0VkaXRlZCI6ZmFsc2UsIm1hbnVhbE92ZXJyaWRlIjp7ImNpdGVwcm9jVGV4dCI6IihDYXJ1YW5hIGV0IGFsLiwgMjAxNywgMjAxODsgRGF3c29uIGV0IGFsLiwgMjAwNDsgTnlzdHLDtm0gZXQgYWwuLCAyMDE5OyBQaWVybm8gZXQgYWwuLCAyMDA2OyBTZW5qdSBldCBhbC4sIDIwMDQ7IFNlbmp1ICYjMzg7IEpvaG5zb24sIDIwMDkpIiwiaXNNYW51YWxseU92ZXJyaWRkZW4iOmZhbHNlLCJtYW51YWxPdmVycmlkZVRleHQiOiIifX0=&quot;},{&quot;citationID&quot;:&quot;MENDELEY_CITATION_af3a55c6-06b5-4341-aae2-2cb2ac9c1252&quot;,&quot;citationItems&quot;:[{&quot;id&quot;:&quot;91d91a06-a387-3b1c-9aa6-a5ce5b99dda6&quot;,&quot;itemData&quot;:{&quot;DOI&quot;:&quot;10.1186/s13229-019-0305-1&quot;,&quot;ISBN&quot;:&quot;1322901903051&quot;,&quot;ISSN&quot;:&quot;20402392&quot;,&quot;PMID&quot;:&quot;32014017&quot;,&quot;abstract&quot;:&quot;Background: One of the main diagnostic features of individuals with autism spectrum disorders is nonverbal behaviour difficulties during naturalistic social interactions. The 'Interactional Heterogeneity Hypothesis' of ASD proposes that the degree to which individuals share a common ground substantially influences their ability to achieve smooth social interactions. Methods: To test this hypothesis, we filmed 29 autistic and 29 matched typically developed adults engaged in several conversational tasks. Windowed cross-lagged correlations were computed using the time series of motion energy of both individuals in a dyad. These coefficients were then compared across the three dyad types that were homo- or heterogenous with respect to diagnosis: pairs of two autistic individuals, two typically developed individuals or pairs of one autistic and one typically developed person. Results: We found that all dyad types achieved above-chance interpersonal synchrony, but that synchrony was more expressed in typical dyads compared to both autistic and mixed dyads. Limitations: The method presented here provides only one, albeit objective and robust, approach to explore synchrony. The methodological choices as well as the lack of consideration for other communication modalities may limit our interpretation of the findings. Moreover, the sample size is small with respect to exploring associations between synchrony and various outcome and social skill measures. Conclusions: The present results do not provide support for the Interactional Heterogeneity Hypothesis given that autistic individuals do not coordinate better when interacting with another autistic individual, compared to when interacting with a typical individual.&quot;,&quot;author&quot;:[{&quot;dropping-particle&quot;:&quot;&quot;,&quot;family&quot;:&quot;Georgescu&quot;,&quot;given&quot;:&quot;A. L.&quot;,&quot;non-dropping-particle&quot;:&quot;&quot;,&quot;parse-names&quot;:false,&quot;suffix&quot;:&quot;&quot;},{&quot;dropping-particle&quot;:&quot;&quot;,&quot;family&quot;:&quot;Koeroglu&quot;,&quot;given&quot;:&quot;S.&quot;,&quot;non-dropping-particle&quot;:&quot;&quot;,&quot;parse-names&quot;:false,&quot;suffix&quot;:&quot;&quot;},{&quot;dropping-particle&quot;:&quot;&quot;,&quot;family&quot;:&quot;De&quot;,&quot;given&quot;:&quot;A. F.&quot;,&quot;non-dropping-particle&quot;:&quot;&quot;,&quot;parse-names&quot;:false,&quot;suffix&quot;:&quot;&quot;},{&quot;dropping-particle&quot;:&quot;&quot;,&quot;family&quot;:&quot;Vogeley&quot;,&quot;given&quot;:&quot;K.&quot;,&quot;non-dropping-particle&quot;:&quot;&quot;,&quot;parse-names&quot;:false,&quot;suffix&quot;:&quot;&quot;},{&quot;dropping-particle&quot;:&quot;&quot;,&quot;family&quot;:&quot;Falter-Wagner&quot;,&quot;given&quot;:&quot;C. M.&quot;,&quot;non-dropping-particle&quot;:&quot;&quot;,&quot;parse-names&quot;:false,&quot;suffix&quot;:&quot;&quot;},{&quot;dropping-particle&quot;:&quot;&quot;,&quot;family&quot;:&quot;Tschacher&quot;,&quot;given&quot;:&quot;W.&quot;,&quot;non-dropping-particle&quot;:&quot;&quot;,&quot;parse-names&quot;:false,&quot;suffix&quot;:&quot;&quot;}],&quot;container-title&quot;:&quot;Molecular Autism&quot;,&quot;id&quot;:&quot;91d91a06-a387-3b1c-9aa6-a5ce5b99dda6&quot;,&quot;issue&quot;:&quot;1&quot;,&quot;issued&quot;:{&quot;date-parts&quot;:[[&quot;2020&quot;]]},&quot;page&quot;:&quot;1-15&quot;,&quot;title&quot;:&quot;Reduced nonverbal interpersonal synchrony in autism spectrum disorder independent of partner diagnosis: a motion energy study&quot;,&quot;type&quot;:&quot;article-journal&quot;,&quot;volume&quot;:&quot;11&quot;},&quot;uris&quot;:[&quot;http://www.mendeley.com/documents/?uuid=649b2576-8e60-4250-9702-3e48252df0ca&quot;],&quot;isTemporary&quot;:false,&quot;legacyDesktopId&quot;:&quot;649b2576-8e60-4250-9702-3e48252df0ca&quot;},{&quot;id&quot;:&quot;e690bc96-bb32-3c05-992c-e3b7ca18655f&quot;,&quot;itemData&quot;:{&quot;DOI&quot;:&quot;10.1007/s10803-021-05194-3&quot;,&quot;ISBN&quot;:&quot;0123456789&quot;,&quot;ISSN&quot;:&quot;1573-3432&quot;,&quot;author&quot;:[{&quot;dropping-particle&quot;:&quot;&quot;,&quot;family&quot;:&quot;Koehler&quot;,&quot;given&quot;:&quot;Jana&quot;,&quot;non-dropping-particle&quot;:&quot;&quot;,&quot;parse-names&quot;:false,&quot;suffix&quot;:&quot;&quot;},{&quot;dropping-particle&quot;:&quot;&quot;,&quot;family&quot;:&quot;Georgescu&quot;,&quot;given&quot;:&quot;Alexandra Livia&quot;,&quot;non-dropping-particle&quot;:&quot;&quot;,&quot;parse-names&quot;:false,&quot;suffix&quot;:&quot;&quot;},{&quot;dropping-particle&quot;:&quot;&quot;,&quot;family&quot;:&quot;Weiske&quot;,&quot;given&quot;:&quot;Johanna&quot;,&quot;non-dropping-particle&quot;:&quot;&quot;,&quot;parse-names&quot;:false,&quot;suffix&quot;:&quot;&quot;},{&quot;dropping-particle&quot;:&quot;&quot;,&quot;family&quot;:&quot;Spangemacher&quot;,&quot;given&quot;:&quot;Moritz&quot;,&quot;non-dropping-particle&quot;:&quot;&quot;,&quot;parse-names&quot;:false,&quot;suffix&quot;:&quot;&quot;},{&quot;dropping-particle&quot;:&quot;&quot;,&quot;family&quot;:&quot;Burghof&quot;,&quot;given&quot;:&quot;Lana&quot;,&quot;non-dropping-particle&quot;:&quot;&quot;,&quot;parse-names&quot;:false,&quot;suffix&quot;:&quot;&quot;},{&quot;dropping-particle&quot;:&quot;&quot;,&quot;family&quot;:&quot;Falkai&quot;,&quot;given&quot;:&quot;Peter&quot;,&quot;non-dropping-particle&quot;:&quot;&quot;,&quot;parse-names&quot;:false,&quot;suffix&quot;:&quot;&quot;},{&quot;dropping-particle&quot;:&quot;&quot;,&quot;family&quot;:&quot;Koutsouleris&quot;,&quot;given&quot;:&quot;Nikolaos&quot;,&quot;non-dropping-particle&quot;:&quot;&quot;,&quot;parse-names&quot;:false,&quot;suffix&quot;:&quot;&quot;},{&quot;dropping-particle&quot;:&quot;&quot;,&quot;family&quot;:&quot;Tschacher&quot;,&quot;given&quot;:&quot;Wolfgang&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Falter-Wagner&quot;,&quot;given&quot;:&quot;Christine&quot;,&quot;non-dropping-particle&quot;:&quot;&quot;,&quot;parse-names&quot;:false,&quot;suffix&quot;:&quot;&quot;}],&quot;container-title&quot;:&quot;Journal of Autism and Developmental Disorders&quot;,&quot;id&quot;:&quot;e690bc96-bb32-3c05-992c-e3b7ca18655f&quot;,&quot;issued&quot;:{&quot;date-parts&quot;:[[&quot;2021&quot;]]},&quot;publisher&quot;:&quot;Springer US&quot;,&quot;title&quot;:&quot;Brief Report: Specificity of Interpersonal Synchrony Deficits to Autism Spectrum Disorder and Its Potential for Digitally Assisted Diagnostics&quot;,&quot;type&quot;:&quot;article-journal&quot;},&quot;uris&quot;:[&quot;http://www.mendeley.com/documents/?uuid=1774f7c0-a328-4bbf-86a5-713133e55245&quot;],&quot;isTemporary&quot;:false,&quot;legacyDesktopId&quot;:&quot;1774f7c0-a328-4bbf-86a5-713133e55245&quot;},{&quot;id&quot;:&quot;ad45d07c-f8d3-3f53-a899-91c02b9358bc&quot;,&quot;itemData&quot;:{&quot;author&quot;:[{&quot;dropping-particle&quot;:&quot;&quot;,&quot;family&quot;:&quot;Noel&quot;,&quot;given&quot;:&quot;Jean-Paul&quot;,&quot;non-dropping-particle&quot;:&quot;&quot;,&quot;parse-names&quot;:false,&quot;suffix&quot;:&quot;&quot;},{&quot;dropping-particle&quot;:&quot;&quot;,&quot;family&quot;:&quot;Niear&quot;,&quot;given&quot;:&quot;Matthew A&quot;,&quot;non-dropping-particle&quot;:&quot;De&quot;,&quot;parse-names&quot;:false,&quot;suffix&quot;:&quot;&quot;},{&quot;dropping-particle&quot;:&quot;&quot;,&quot;family&quot;:&quot;Lazzara&quot;,&quot;given&quot;:&quot;Nicholas S&quot;,&quot;non-dropping-particle&quot;:&quot;&quot;,&quot;parse-names&quot;:false,&quot;suffix&quot;:&quot;&quot;},{&quot;dropping-particle&quot;:&quot;&quot;,&quot;family&quot;:&quot;Wallace&quot;,&quot;given&quot;:&quot;Mark T&quot;,&quot;non-dropping-particle&quot;:&quot;&quot;,&quot;parse-names&quot;:false,&quot;suffix&quot;:&quot;&quot;}],&quot;container-title&quot;:&quot;IEEE Transactions on cognitive and developmental systems&quot;,&quot;id&quot;:&quot;ad45d07c-f8d3-3f53-a899-91c02b9358bc&quot;,&quot;issue&quot;:&quot;4&quot;,&quot;issued&quot;:{&quot;date-parts&quot;:[[&quot;2018&quot;]]},&quot;page&quot;:&quot;973-982&quot;,&quot;publisher&quot;:&quot;IEEE&quot;,&quot;title&quot;:&quot;Uncoupling Between Multisensory Temporal Function and Nonverbal Turn-Taking in Autism Spectrum Disorder&quot;,&quot;type&quot;:&quot;article-journal&quot;,&quot;volume&quot;:&quot;10&quot;},&quot;uris&quot;:[&quot;http://www.mendeley.com/documents/?uuid=8be108c7-61ce-43b5-99ec-075735e54e4f&quot;],&quot;isTemporary&quot;:false,&quot;legacyDesktopId&quot;:&quot;8be108c7-61ce-43b5-99ec-075735e54e4f&quot;}],&quot;properties&quot;:{&quot;noteIndex&quot;:0},&quot;isEdited&quot;:false,&quot;manualOverride&quot;:{&quot;citeprocText&quot;:&quot;(Georgescu et al., 2020; Koehler et al., 2021; Noel et al., 2018)&quot;,&quot;isManuallyOverridden&quot;:false,&quot;manualOverrideText&quot;:&quot;&quot;},&quot;citationTag&quot;:&quot;MENDELEY_CITATION_v3_eyJjaXRhdGlvbklEIjoiTUVOREVMRVlfQ0lUQVRJT05fYWYzYTU1YzYtMDZiNS00MzQxLWFhZTItMmNiMmFjOWMxMjUyIiwiY2l0YXRpb25JdGVtcyI6W3siaWQiOiI5MWQ5MWEwNi1hMzg3LTNiMWMtOWFhNi1hNWNlNWI5OWRkYTYiLCJpdGVtRGF0YSI6eyJET0kiOiIxMC4xMTg2L3MxMzIyOS0wMTktMDMwNS0xIiwiSVNCTiI6IjEzMjI5MDE5MDMwNTEiLCJJU1NOIjoiMjA0MDIzOTIiLCJQTUlEIjoiMzIwMTQwMTciLCJhYnN0cmFjdCI6IkJhY2tncm91bmQ6IE9uZSBvZiB0aGUgbWFpbiBkaWFnbm9zdGljIGZlYXR1cmVzIG9mIGluZGl2aWR1YWxzIHdpdGggYXV0aXNtIHNwZWN0cnVtIGRpc29yZGVycyBpcyBub252ZXJiYWwgYmVoYXZpb3VyIGRpZmZpY3VsdGllcyBkdXJpbmcgbmF0dXJhbGlzdGljIHNvY2lhbCBpbnRlcmFjdGlvbnMuIFRoZSAnSW50ZXJhY3Rpb25hbCBIZXRlcm9nZW5laXR5IEh5cG90aGVzaXMnIG9mIEFTRCBwcm9wb3NlcyB0aGF0IHRoZSBkZWdyZWUgdG8gd2hpY2ggaW5kaXZpZHVhbHMgc2hhcmUgYSBjb21tb24gZ3JvdW5kIHN1YnN0YW50aWFsbHkgaW5mbHVlbmNlcyB0aGVpciBhYmlsaXR5IHRvIGFjaGlldmUgc21vb3RoIHNvY2lhbCBpbnRlcmFjdGlvbnMuIE1ldGhvZHM6IFRvIHRlc3QgdGhpcyBoeXBvdGhlc2lzLCB3ZSBmaWxtZWQgMjkgYXV0aXN0aWMgYW5kIDI5IG1hdGNoZWQgdHlwaWNhbGx5IGRldmVsb3BlZCBhZHVsdHMgZW5nYWdlZCBpbiBzZXZlcmFsIGNvbnZlcnNhdGlvbmFsIHRhc2tzLiBXaW5kb3dlZCBjcm9zcy1sYWdnZWQgY29ycmVsYXRpb25zIHdlcmUgY29tcHV0ZWQgdXNpbmcgdGhlIHRpbWUgc2VyaWVzIG9mIG1vdGlvbiBlbmVyZ3kgb2YgYm90aCBpbmRpdmlkdWFscyBpbiBhIGR5YWQuIFRoZXNlIGNvZWZmaWNpZW50cyB3ZXJlIHRoZW4gY29tcGFyZWQgYWNyb3NzIHRoZSB0aHJlZSBkeWFkIHR5cGVzIHRoYXQgd2VyZSBob21vLSBvciBoZXRlcm9nZW5vdXMgd2l0aCByZXNwZWN0IHRvIGRpYWdub3NpczogcGFpcnMgb2YgdHdvIGF1dGlzdGljIGluZGl2aWR1YWxzLCB0d28gdHlwaWNhbGx5IGRldmVsb3BlZCBpbmRpdmlkdWFscyBvciBwYWlycyBvZiBvbmUgYXV0aXN0aWMgYW5kIG9uZSB0eXBpY2FsbHkgZGV2ZWxvcGVkIHBlcnNvbi4gUmVzdWx0czogV2UgZm91bmQgdGhhdCBhbGwgZHlhZCB0eXBlcyBhY2hpZXZlZCBhYm92ZS1jaGFuY2UgaW50ZXJwZXJzb25hbCBzeW5jaHJvbnksIGJ1dCB0aGF0IHN5bmNocm9ueSB3YXMgbW9yZSBleHByZXNzZWQgaW4gdHlwaWNhbCBkeWFkcyBjb21wYXJlZCB0byBib3RoIGF1dGlzdGljIGFuZCBtaXhlZCBkeWFkcy4gTGltaXRhdGlvbnM6IFRoZSBtZXRob2QgcHJlc2VudGVkIGhlcmUgcHJvdmlkZXMgb25seSBvbmUsIGFsYmVpdCBvYmplY3RpdmUgYW5kIHJvYnVzdCwgYXBwcm9hY2ggdG8gZXhwbG9yZSBzeW5jaHJvbnkuIFRoZSBtZXRob2RvbG9naWNhbCBjaG9pY2VzIGFzIHdlbGwgYXMgdGhlIGxhY2sgb2YgY29uc2lkZXJhdGlvbiBmb3Igb3RoZXIgY29tbXVuaWNhdGlvbiBtb2RhbGl0aWVzIG1heSBsaW1pdCBvdXIgaW50ZXJwcmV0YXRpb24gb2YgdGhlIGZpbmRpbmdzLiBNb3Jlb3ZlciwgdGhlIHNhbXBsZSBzaXplIGlzIHNtYWxsIHdpdGggcmVzcGVjdCB0byBleHBsb3JpbmcgYXNzb2NpYXRpb25zIGJldHdlZW4gc3luY2hyb255IGFuZCB2YXJpb3VzIG91dGNvbWUgYW5kIHNvY2lhbCBza2lsbCBtZWFzdXJlcy4gQ29uY2x1c2lvbnM6IFRoZSBwcmVzZW50IHJlc3VsdHMgZG8gbm90IHByb3ZpZGUgc3VwcG9ydCBmb3IgdGhlIEludGVyYWN0aW9uYWwgSGV0ZXJvZ2VuZWl0eSBIeXBvdGhlc2lzIGdpdmVuIHRoYXQgYXV0aXN0aWMgaW5kaXZpZHVhbHMgZG8gbm90IGNvb3JkaW5hdGUgYmV0dGVyIHdoZW4gaW50ZXJhY3Rpbmcgd2l0aCBhbm90aGVyIGF1dGlzdGljIGluZGl2aWR1YWwsIGNvbXBhcmVkIHRvIHdoZW4gaW50ZXJhY3Rpbmcgd2l0aCBhIHR5cGljYWwgaW5kaXZpZHVhbC4iLCJhdXRob3IiOlt7ImRyb3BwaW5nLXBhcnRpY2xlIjoiIiwiZmFtaWx5IjoiR2Vvcmdlc2N1IiwiZ2l2ZW4iOiJBLiBMLiIsIm5vbi1kcm9wcGluZy1wYXJ0aWNsZSI6IiIsInBhcnNlLW5hbWVzIjpmYWxzZSwic3VmZml4IjoiIn0seyJkcm9wcGluZy1wYXJ0aWNsZSI6IiIsImZhbWlseSI6IktvZXJvZ2x1IiwiZ2l2ZW4iOiJTLiIsIm5vbi1kcm9wcGluZy1wYXJ0aWNsZSI6IiIsInBhcnNlLW5hbWVzIjpmYWxzZSwic3VmZml4IjoiIn0seyJkcm9wcGluZy1wYXJ0aWNsZSI6IiIsImZhbWlseSI6IkRlIiwiZ2l2ZW4iOiJBLiBGLiIsIm5vbi1kcm9wcGluZy1wYXJ0aWNsZSI6IiIsInBhcnNlLW5hbWVzIjpmYWxzZSwic3VmZml4IjoiIn0seyJkcm9wcGluZy1wYXJ0aWNsZSI6IiIsImZhbWlseSI6IlZvZ2VsZXkiLCJnaXZlbiI6IksuIiwibm9uLWRyb3BwaW5nLXBhcnRpY2xlIjoiIiwicGFyc2UtbmFtZXMiOmZhbHNlLCJzdWZmaXgiOiIifSx7ImRyb3BwaW5nLXBhcnRpY2xlIjoiIiwiZmFtaWx5IjoiRmFsdGVyLVdhZ25lciIsImdpdmVuIjoiQy4gTS4iLCJub24tZHJvcHBpbmctcGFydGljbGUiOiIiLCJwYXJzZS1uYW1lcyI6ZmFsc2UsInN1ZmZpeCI6IiJ9LHsiZHJvcHBpbmctcGFydGljbGUiOiIiLCJmYW1pbHkiOiJUc2NoYWNoZXIiLCJnaXZlbiI6IlcuIiwibm9uLWRyb3BwaW5nLXBhcnRpY2xlIjoiIiwicGFyc2UtbmFtZXMiOmZhbHNlLCJzdWZmaXgiOiIifV0sImNvbnRhaW5lci10aXRsZSI6Ik1vbGVjdWxhciBBdXRpc20iLCJpZCI6IjkxZDkxYTA2LWEzODctM2IxYy05YWE2LWE1Y2U1Yjk5ZGRhNiIsImlzc3VlIjoiMSIsImlzc3VlZCI6eyJkYXRlLXBhcnRzIjpbWyIyMDIwIl1dfSwicGFnZSI6IjEtMTUiLCJ0aXRsZSI6IlJlZHVjZWQgbm9udmVyYmFsIGludGVycGVyc29uYWwgc3luY2hyb255IGluIGF1dGlzbSBzcGVjdHJ1bSBkaXNvcmRlciBpbmRlcGVuZGVudCBvZiBwYXJ0bmVyIGRpYWdub3NpczogYSBtb3Rpb24gZW5lcmd5IHN0dWR5IiwidHlwZSI6ImFydGljbGUtam91cm5hbCIsInZvbHVtZSI6IjExIn0sInVyaXMiOlsiaHR0cDovL3d3dy5tZW5kZWxleS5jb20vZG9jdW1lbnRzLz91dWlkPTY0OWIyNTc2LThlNjAtNDI1MC05NzAyLTNlNDgyNTJkZjBjYSJdLCJpc1RlbXBvcmFyeSI6ZmFsc2UsImxlZ2FjeURlc2t0b3BJZCI6IjY0OWIyNTc2LThlNjAtNDI1MC05NzAyLTNlNDgyNTJkZjBjYSJ9LHsiaWQiOiJlNjkwYmM5Ni1iYjMyLTNjMDUtOTkyYy1lM2I3Y2ExODY1NWYiLCJpdGVtRGF0YSI6eyJET0kiOiIxMC4xMDA3L3MxMDgwMy0wMjEtMDUxOTQtMyIsIklTQk4iOiIwMTIzNDU2Nzg5IiwiSVNTTiI6IjE1NzMtMzQzMiIsImF1dGhvciI6W3siZHJvcHBpbmctcGFydGljbGUiOiIiLCJmYW1pbHkiOiJLb2VobGVyIiwiZ2l2ZW4iOiJKYW5hIiwibm9uLWRyb3BwaW5nLXBhcnRpY2xlIjoiIiwicGFyc2UtbmFtZXMiOmZhbHNlLCJzdWZmaXgiOiIifSx7ImRyb3BwaW5nLXBhcnRpY2xlIjoiIiwiZmFtaWx5IjoiR2Vvcmdlc2N1IiwiZ2l2ZW4iOiJBbGV4YW5kcmEgTGl2aWEiLCJub24tZHJvcHBpbmctcGFydGljbGUiOiIiLCJwYXJzZS1uYW1lcyI6ZmFsc2UsInN1ZmZpeCI6IiJ9LHsiZHJvcHBpbmctcGFydGljbGUiOiIiLCJmYW1pbHkiOiJXZWlza2UiLCJnaXZlbiI6IkpvaGFubmEiLCJub24tZHJvcHBpbmctcGFydGljbGUiOiIiLCJwYXJzZS1uYW1lcyI6ZmFsc2UsInN1ZmZpeCI6IiJ9LHsiZHJvcHBpbmctcGFydGljbGUiOiIiLCJmYW1pbHkiOiJTcGFuZ2VtYWNoZXIiLCJnaXZlbiI6Ik1vcml0eiIsIm5vbi1kcm9wcGluZy1wYXJ0aWNsZSI6IiIsInBhcnNlLW5hbWVzIjpmYWxzZSwic3VmZml4IjoiIn0seyJkcm9wcGluZy1wYXJ0aWNsZSI6IiIsImZhbWlseSI6IkJ1cmdob2YiLCJnaXZlbiI6IkxhbmEiLCJub24tZHJvcHBpbmctcGFydGljbGUiOiIiLCJwYXJzZS1uYW1lcyI6ZmFsc2UsInN1ZmZpeCI6IiJ9LHsiZHJvcHBpbmctcGFydGljbGUiOiIiLCJmYW1pbHkiOiJGYWxrYWkiLCJnaXZlbiI6IlBldGVyIiwibm9uLWRyb3BwaW5nLXBhcnRpY2xlIjoiIiwicGFyc2UtbmFtZXMiOmZhbHNlLCJzdWZmaXgiOiIifSx7ImRyb3BwaW5nLXBhcnRpY2xlIjoiIiwiZmFtaWx5IjoiS291dHNvdWxlcmlzIiwiZ2l2ZW4iOiJOaWtvbGFvcyIsIm5vbi1kcm9wcGluZy1wYXJ0aWNsZSI6IiIsInBhcnNlLW5hbWVzIjpmYWxzZSwic3VmZml4IjoiIn0seyJkcm9wcGluZy1wYXJ0aWNsZSI6IiIsImZhbWlseSI6IlRzY2hhY2hlciIsImdpdmVuIjoiV29sZmdhbmciLCJub24tZHJvcHBpbmctcGFydGljbGUiOiIiLCJwYXJzZS1uYW1lcyI6ZmFsc2UsInN1ZmZpeCI6IiJ9LHsiZHJvcHBpbmctcGFydGljbGUiOiIiLCJmYW1pbHkiOiJWb2dlbGV5IiwiZ2l2ZW4iOiJLYWkiLCJub24tZHJvcHBpbmctcGFydGljbGUiOiIiLCJwYXJzZS1uYW1lcyI6ZmFsc2UsInN1ZmZpeCI6IiJ9LHsiZHJvcHBpbmctcGFydGljbGUiOiIiLCJmYW1pbHkiOiJGYWx0ZXItV2FnbmVyIiwiZ2l2ZW4iOiJDaHJpc3RpbmUiLCJub24tZHJvcHBpbmctcGFydGljbGUiOiIiLCJwYXJzZS1uYW1lcyI6ZmFsc2UsInN1ZmZpeCI6IiJ9XSwiY29udGFpbmVyLXRpdGxlIjoiSm91cm5hbCBvZiBBdXRpc20gYW5kIERldmVsb3BtZW50YWwgRGlzb3JkZXJzIiwiaWQiOiJlNjkwYmM5Ni1iYjMyLTNjMDUtOTkyYy1lM2I3Y2ExODY1NWYiLCJpc3N1ZWQiOnsiZGF0ZS1wYXJ0cyI6W1siMjAyMSJdXX0sInB1Ymxpc2hlciI6IlNwcmluZ2VyIFVTIiwidGl0bGUiOiJCcmllZiBSZXBvcnQ6IFNwZWNpZmljaXR5IG9mIEludGVycGVyc29uYWwgU3luY2hyb255IERlZmljaXRzIHRvIEF1dGlzbSBTcGVjdHJ1bSBEaXNvcmRlciBhbmQgSXRzIFBvdGVudGlhbCBmb3IgRGlnaXRhbGx5IEFzc2lzdGVkIERpYWdub3N0aWNzIiwidHlwZSI6ImFydGljbGUtam91cm5hbCJ9LCJ1cmlzIjpbImh0dHA6Ly93d3cubWVuZGVsZXkuY29tL2RvY3VtZW50cy8/dXVpZD0xNzc0ZjdjMC1hMzI4LTRiYmYtODZhNS03MTMxMzNlNTUyNDUiXSwiaXNUZW1wb3JhcnkiOmZhbHNlLCJsZWdhY3lEZXNrdG9wSWQiOiIxNzc0ZjdjMC1hMzI4LTRiYmYtODZhNS03MTMxMzNlNTUyNDUifSx7ImlkIjoiYWQ0NWQwN2MtZjhkMy0zZjUzLWE4OTktOTFjMDJiOTM1OGJjIiwiaXRlbURhdGEiOnsiYXV0aG9yIjpbeyJkcm9wcGluZy1wYXJ0aWNsZSI6IiIsImZhbWlseSI6Ik5vZWwiLCJnaXZlbiI6IkplYW4tUGF1bCIsIm5vbi1kcm9wcGluZy1wYXJ0aWNsZSI6IiIsInBhcnNlLW5hbWVzIjpmYWxzZSwic3VmZml4IjoiIn0seyJkcm9wcGluZy1wYXJ0aWNsZSI6IiIsImZhbWlseSI6Ik5pZWFyIiwiZ2l2ZW4iOiJNYXR0aGV3IEEiLCJub24tZHJvcHBpbmctcGFydGljbGUiOiJEZSIsInBhcnNlLW5hbWVzIjpmYWxzZSwic3VmZml4IjoiIn0seyJkcm9wcGluZy1wYXJ0aWNsZSI6IiIsImZhbWlseSI6IkxhenphcmEiLCJnaXZlbiI6Ik5pY2hvbGFzIFMiLCJub24tZHJvcHBpbmctcGFydGljbGUiOiIiLCJwYXJzZS1uYW1lcyI6ZmFsc2UsInN1ZmZpeCI6IiJ9LHsiZHJvcHBpbmctcGFydGljbGUiOiIiLCJmYW1pbHkiOiJXYWxsYWNlIiwiZ2l2ZW4iOiJNYXJrIFQiLCJub24tZHJvcHBpbmctcGFydGljbGUiOiIiLCJwYXJzZS1uYW1lcyI6ZmFsc2UsInN1ZmZpeCI6IiJ9XSwiY29udGFpbmVyLXRpdGxlIjoiSUVFRSBUcmFuc2FjdGlvbnMgb24gY29nbml0aXZlIGFuZCBkZXZlbG9wbWVudGFsIHN5c3RlbXMiLCJpZCI6ImFkNDVkMDdjLWY4ZDMtM2Y1My1hODk5LTkxYzAyYjkzNThiYyIsImlzc3VlIjoiNCIsImlzc3VlZCI6eyJkYXRlLXBhcnRzIjpbWyIyMDE4Il1dfSwicGFnZSI6Ijk3My05ODIiLCJwdWJsaXNoZXIiOiJJRUVFIiwidGl0bGUiOiJVbmNvdXBsaW5nIEJldHdlZW4gTXVsdGlzZW5zb3J5IFRlbXBvcmFsIEZ1bmN0aW9uIGFuZCBOb252ZXJiYWwgVHVybi1UYWtpbmcgaW4gQXV0aXNtIFNwZWN0cnVtIERpc29yZGVyIiwidHlwZSI6ImFydGljbGUtam91cm5hbCIsInZvbHVtZSI6IjEwIn0sInVyaXMiOlsiaHR0cDovL3d3dy5tZW5kZWxleS5jb20vZG9jdW1lbnRzLz91dWlkPThiZTEwOGM3LTYxY2UtNDNiNS05OWVjLTA3NTczNWU1NGU0ZiJdLCJpc1RlbXBvcmFyeSI6ZmFsc2UsImxlZ2FjeURlc2t0b3BJZCI6IjhiZTEwOGM3LTYxY2UtNDNiNS05OWVjLTA3NTczNWU1NGU0ZiJ9XSwicHJvcGVydGllcyI6eyJub3RlSW5kZXgiOjB9LCJpc0VkaXRlZCI6ZmFsc2UsIm1hbnVhbE92ZXJyaWRlIjp7ImNpdGVwcm9jVGV4dCI6IihHZW9yZ2VzY3UgZXQgYWwuLCAyMDIwOyBLb2VobGVyIGV0IGFsLiwgMjAyMTsgTm9lbCBldCBhbC4sIDIwMTgpIiwiaXNNYW51YWxseU92ZXJyaWRkZW4iOmZhbHNlLCJtYW51YWxPdmVycmlkZVRleHQiOiIifX0=&quot;},{&quot;citationID&quot;:&quot;MENDELEY_CITATION_42e4a639-fad8-47a1-9fb3-b421dc77ff2e&quot;,&quot;citationItems&quot;:[{&quot;id&quot;:&quot;2df7fe16-72b8-3d29-a600-357288385135&quot;,&quot;itemData&quot;:{&quot;DOI&quot;:&quot;10.1080/17470919.2017.1400463&quot;,&quot;ISSN&quot;:&quot;17470927&quot;,&quot;PMID&quot;:&quot;29091537&quot;,&quot;abstract&quot;:&quot;Spontaneous interpersonal synchronization of rhythmic behavior such as gait or hand clapping is a ubiquitous phenomenon in human interactions, and is potentially important for social relationships and action understanding. Although several authors have suggested a role of the mirror neuron system in interpersonal coupling, the underlying brain mechanisms are not well understood. Here we argue that more general theories of neural computations, namely predictive coding and the Free Energy Principle, could explain interpersonal coordination dynamics. Each brain minimizes coding costs by reducing the mismatch between the representations of observed and own motor behavior. Continuous mutual prediction and alignment result in an overall minimization of free energy, thus forming a stable attractor state.&quot;,&quot;author&quot;:[{&quot;dropping-particle&quot;:&quot;&quot;,&quot;family&quot;:&quot;Koban&quot;,&quot;given&quot;:&quot;Leonie&quot;,&quot;non-dropping-particle&quot;:&quot;&quot;,&quot;parse-names&quot;:false,&quot;suffix&quot;:&quot;&quot;},{&quot;dropping-particle&quot;:&quot;&quot;,&quot;family&quot;:&quot;Ramamoorthy&quot;,&quot;given&quot;:&quot;Anand&quot;,&quot;non-dropping-particle&quot;:&quot;&quot;,&quot;parse-names&quot;:false,&quot;suffix&quot;:&quot;&quot;},{&quot;dropping-particle&quot;:&quot;&quot;,&quot;family&quot;:&quot;Konvalinka&quot;,&quot;given&quot;:&quot;Ivana&quot;,&quot;non-dropping-particle&quot;:&quot;&quot;,&quot;parse-names&quot;:false,&quot;suffix&quot;:&quot;&quot;}],&quot;container-title&quot;:&quot;Social Neuroscience&quot;,&quot;id&quot;:&quot;2df7fe16-72b8-3d29-a600-357288385135&quot;,&quot;issue&quot;:&quot;1&quot;,&quot;issued&quot;:{&quot;date-parts&quot;:[[&quot;2019&quot;]]},&quot;page&quot;:&quot;1-9&quot;,&quot;publisher&quot;:&quot;Routledge&quot;,&quot;title&quot;:&quot;Why do we fall into sync with others? Interpersonal synchronization and the brain’s optimization principle&quot;,&quot;type&quot;:&quot;article-journal&quot;,&quot;volume&quot;:&quot;14&quot;},&quot;uris&quot;:[&quot;http://www.mendeley.com/documents/?uuid=c07317e1-9643-4d17-bb13-0f621de0f3fd&quot;],&quot;isTemporary&quot;:false,&quot;legacyDesktopId&quot;:&quot;c07317e1-9643-4d17-bb13-0f621de0f3fd&quot;}],&quot;properties&quot;:{&quot;noteIndex&quot;:0},&quot;isEdited&quot;:false,&quot;manualOverride&quot;:{&quot;citeprocText&quot;:&quot;(Koban et al., 2019)&quot;,&quot;isManuallyOverridden&quot;:false,&quot;manualOverrideText&quot;:&quot;&quot;},&quot;citationTag&quot;:&quot;MENDELEY_CITATION_v3_eyJjaXRhdGlvbklEIjoiTUVOREVMRVlfQ0lUQVRJT05fNDJlNGE2MzktZmFkOC00N2ExLTlmYjMtYjQyMWRjNzdmZjJlIiwiY2l0YXRpb25JdGVtcyI6W3siaWQiOiIyZGY3ZmUxNi03MmI4LTNkMjktYTYwMC0zNTcyODgzODUxMzUiLCJpdGVtRGF0YSI6eyJET0kiOiIxMC4xMDgwLzE3NDcwOTE5LjIwMTcuMTQwMDQ2MyIsIklTU04iOiIxNzQ3MDkyNyIsIlBNSUQiOiIyOTA5MTUzNyIsImFic3RyYWN0IjoiU3BvbnRhbmVvdXMgaW50ZXJwZXJzb25hbCBzeW5jaHJvbml6YXRpb24gb2Ygcmh5dGhtaWMgYmVoYXZpb3Igc3VjaCBhcyBnYWl0IG9yIGhhbmQgY2xhcHBpbmcgaXMgYSB1YmlxdWl0b3VzIHBoZW5vbWVub24gaW4gaHVtYW4gaW50ZXJhY3Rpb25zLCBhbmQgaXMgcG90ZW50aWFsbHkgaW1wb3J0YW50IGZvciBzb2NpYWwgcmVsYXRpb25zaGlwcyBhbmQgYWN0aW9uIHVuZGVyc3RhbmRpbmcuIEFsdGhvdWdoIHNldmVyYWwgYXV0aG9ycyBoYXZlIHN1Z2dlc3RlZCBhIHJvbGUgb2YgdGhlIG1pcnJvciBuZXVyb24gc3lzdGVtIGluIGludGVycGVyc29uYWwgY291cGxpbmcsIHRoZSB1bmRlcmx5aW5nIGJyYWluIG1lY2hhbmlzbXMgYXJlIG5vdCB3ZWxsIHVuZGVyc3Rvb2QuIEhlcmUgd2UgYXJndWUgdGhhdCBtb3JlIGdlbmVyYWwgdGhlb3JpZXMgb2YgbmV1cmFsIGNvbXB1dGF0aW9ucywgbmFtZWx5IHByZWRpY3RpdmUgY29kaW5nIGFuZCB0aGUgRnJlZSBFbmVyZ3kgUHJpbmNpcGxlLCBjb3VsZCBleHBsYWluIGludGVycGVyc29uYWwgY29vcmRpbmF0aW9uIGR5bmFtaWNzLiBFYWNoIGJyYWluIG1pbmltaXplcyBjb2RpbmcgY29zdHMgYnkgcmVkdWNpbmcgdGhlIG1pc21hdGNoIGJldHdlZW4gdGhlIHJlcHJlc2VudGF0aW9ucyBvZiBvYnNlcnZlZCBhbmQgb3duIG1vdG9yIGJlaGF2aW9yLiBDb250aW51b3VzIG11dHVhbCBwcmVkaWN0aW9uIGFuZCBhbGlnbm1lbnQgcmVzdWx0IGluIGFuIG92ZXJhbGwgbWluaW1pemF0aW9uIG9mIGZyZWUgZW5lcmd5LCB0aHVzIGZvcm1pbmcgYSBzdGFibGUgYXR0cmFjdG9yIHN0YXRlLiIsImF1dGhvciI6W3siZHJvcHBpbmctcGFydGljbGUiOiIiLCJmYW1pbHkiOiJLb2JhbiIsImdpdmVuIjoiTGVvbmllIiwibm9uLWRyb3BwaW5nLXBhcnRpY2xlIjoiIiwicGFyc2UtbmFtZXMiOmZhbHNlLCJzdWZmaXgiOiIifSx7ImRyb3BwaW5nLXBhcnRpY2xlIjoiIiwiZmFtaWx5IjoiUmFtYW1vb3J0aHkiLCJnaXZlbiI6IkFuYW5kIiwibm9uLWRyb3BwaW5nLXBhcnRpY2xlIjoiIiwicGFyc2UtbmFtZXMiOmZhbHNlLCJzdWZmaXgiOiIifSx7ImRyb3BwaW5nLXBhcnRpY2xlIjoiIiwiZmFtaWx5IjoiS29udmFsaW5rYSIsImdpdmVuIjoiSXZhbmEiLCJub24tZHJvcHBpbmctcGFydGljbGUiOiIiLCJwYXJzZS1uYW1lcyI6ZmFsc2UsInN1ZmZpeCI6IiJ9XSwiY29udGFpbmVyLXRpdGxlIjoiU29jaWFsIE5ldXJvc2NpZW5jZSIsImlkIjoiMmRmN2ZlMTYtNzJiOC0zZDI5LWE2MDAtMzU3Mjg4Mzg1MTM1IiwiaXNzdWUiOiIxIiwiaXNzdWVkIjp7ImRhdGUtcGFydHMiOltbIjIwMTkiXV19LCJwYWdlIjoiMS05IiwicHVibGlzaGVyIjoiUm91dGxlZGdlIiwidGl0bGUiOiJXaHkgZG8gd2UgZmFsbCBpbnRvIHN5bmMgd2l0aCBvdGhlcnM/IEludGVycGVyc29uYWwgc3luY2hyb25pemF0aW9uIGFuZCB0aGUgYnJhaW7igJlzIG9wdGltaXphdGlvbiBwcmluY2lwbGUiLCJ0eXBlIjoiYXJ0aWNsZS1qb3VybmFsIiwidm9sdW1lIjoiMTQifSwidXJpcyI6WyJodHRwOi8vd3d3Lm1lbmRlbGV5LmNvbS9kb2N1bWVudHMvP3V1aWQ9YzA3MzE3ZTEtOTY0My00ZDE3LWJiMTMtMGY2MjFkZTBmM2ZkIl0sImlzVGVtcG9yYXJ5IjpmYWxzZSwibGVnYWN5RGVza3RvcElkIjoiYzA3MzE3ZTEtOTY0My00ZDE3LWJiMTMtMGY2MjFkZTBmM2ZkIn1dLCJwcm9wZXJ0aWVzIjp7Im5vdGVJbmRleCI6MH0sImlzRWRpdGVkIjpmYWxzZSwibWFudWFsT3ZlcnJpZGUiOnsiY2l0ZXByb2NUZXh0IjoiKEtvYmFuIGV0IGFsLiwgMjAxOSkiLCJpc01hbnVhbGx5T3ZlcnJpZGRlbiI6ZmFsc2UsIm1hbnVhbE92ZXJyaWRlVGV4dCI6IiJ9fQ==&quot;},{&quot;citationID&quot;:&quot;MENDELEY_CITATION_001f3133-2029-40d3-af3c-408840748d40&quot;,&quot;citationItems&quot;:[{&quot;id&quot;:&quot;430759c4-96bc-3244-b767-70870a6be766&quot;,&quot;itemData&quot;:{&quot;DOI&quot;:&quot;10.1038/s41598-022-24605-8&quot;,&quot;author&quot;:[{&quot;dropping-particle&quot;:&quot;&quot;,&quot;family&quot;:&quot;Bloch&quot;,&quot;given&quot;:&quot;Carola&quot;,&quot;non-dropping-particle&quot;:&quot;&quot;,&quot;parse-names&quot;:false,&quot;suffix&quot;:&quot;&quot;},{&quot;dropping-particle&quot;:&quot;&quot;,&quot;family&quot;:&quot;Tepest&quot;,&quot;given&quot;:&quot;Ralf&quot;,&quot;non-dropping-particle&quot;:&quot;&quot;,&quot;parse-names&quot;:false,&quot;suffix&quot;:&quot;&quot;},{&quot;dropping-particle&quot;:&quot;&quot;,&quot;family&quot;:&quot;Jording&quot;,&quot;given&quot;:&quot;Mathis&quot;,&quot;non-dropping-particle&quot;:&quot;&quot;,&quot;parse-names&quot;:false,&quot;suffix&quot;:&quot;&quot;},{&quot;dropping-particle&quot;:&quot;&quot;,&quot;family&quot;:&quot;Vogeley&quot;,&quot;given&quot;:&quot;Kai&quot;,&quot;non-dropping-particle&quot;:&quot;&quot;,&quot;parse-names&quot;:false,&quot;suffix&quot;:&quot;&quot;},{&quot;dropping-particle&quot;:&quot;&quot;,&quot;family&quot;:&quot;Falter-Wagner&quot;,&quot;given&quot;:&quot;Christine M.&quot;,&quot;non-dropping-particle&quot;:&quot;&quot;,&quot;parse-names&quot;:false,&quot;suffix&quot;:&quot;&quot;}],&quot;container-title&quot;:&quot;Scientific Reports&quot;,&quot;id&quot;:&quot;430759c4-96bc-3244-b767-70870a6be766&quot;,&quot;issue&quot;:&quot;20417&quot;,&quot;issued&quot;:{&quot;date-parts&quot;:[[&quot;2022&quot;]]},&quot;page&quot;:&quot;1-12&quot;,&quot;title&quot;:&quot;Intrapersonal synchrony analysis reveals a weaker temporal coherence between gaze and gestures in adults with autism spectrum disorder&quot;,&quot;type&quot;:&quot;article-journal&quot;,&quot;volume&quot;:&quot;12&quot;},&quot;uris&quot;:[&quot;http://www.mendeley.com/documents/?uuid=90e1dabf-feda-4dc8-b7b9-8004ddcd6183&quot;],&quot;isTemporary&quot;:false,&quot;legacyDesktopId&quot;:&quot;90e1dabf-feda-4dc8-b7b9-8004ddcd6183&quot;}],&quot;properties&quot;:{&quot;noteIndex&quot;:0},&quot;isEdited&quot;:false,&quot;manualOverride&quot;:{&quot;citeprocText&quot;:&quot;(Bloch et al., 2022)&quot;,&quot;isManuallyOverridden&quot;:false,&quot;manualOverrideText&quot;:&quot;&quot;},&quot;citationTag&quot;:&quot;MENDELEY_CITATION_v3_eyJjaXRhdGlvbklEIjoiTUVOREVMRVlfQ0lUQVRJT05fMDAxZjMxMzMtMjAyOS00MGQzLWFmM2MtNDA4ODQwNzQ4ZDQwIiwiY2l0YXRpb25JdGVtcyI6W3siaWQiOiI0MzA3NTljNC05NmJjLTMyNDQtYjc2Ny03MDg3MGE2YmU3NjYiLCJpdGVtRGF0YSI6eyJET0kiOiIxMC4xMDM4L3M0MTU5OC0wMjItMjQ2MDUtOCIsImF1dGhvciI6W3siZHJvcHBpbmctcGFydGljbGUiOiIiLCJmYW1pbHkiOiJCbG9jaCIsImdpdmVuIjoiQ2Fyb2xhIiwibm9uLWRyb3BwaW5nLXBhcnRpY2xlIjoiIiwicGFyc2UtbmFtZXMiOmZhbHNlLCJzdWZmaXgiOiIifSx7ImRyb3BwaW5nLXBhcnRpY2xlIjoiIiwiZmFtaWx5IjoiVGVwZXN0IiwiZ2l2ZW4iOiJSYWxmIiwibm9uLWRyb3BwaW5nLXBhcnRpY2xlIjoiIiwicGFyc2UtbmFtZXMiOmZhbHNlLCJzdWZmaXgiOiIifSx7ImRyb3BwaW5nLXBhcnRpY2xlIjoiIiwiZmFtaWx5IjoiSm9yZGluZyIsImdpdmVuIjoiTWF0aGlzIiwibm9uLWRyb3BwaW5nLXBhcnRpY2xlIjoiIiwicGFyc2UtbmFtZXMiOmZhbHNlLCJzdWZmaXgiOiIifSx7ImRyb3BwaW5nLXBhcnRpY2xlIjoiIiwiZmFtaWx5IjoiVm9nZWxleSIsImdpdmVuIjoiS2FpIiwibm9uLWRyb3BwaW5nLXBhcnRpY2xlIjoiIiwicGFyc2UtbmFtZXMiOmZhbHNlLCJzdWZmaXgiOiIifSx7ImRyb3BwaW5nLXBhcnRpY2xlIjoiIiwiZmFtaWx5IjoiRmFsdGVyLVdhZ25lciIsImdpdmVuIjoiQ2hyaXN0aW5lIE0uIiwibm9uLWRyb3BwaW5nLXBhcnRpY2xlIjoiIiwicGFyc2UtbmFtZXMiOmZhbHNlLCJzdWZmaXgiOiIifV0sImNvbnRhaW5lci10aXRsZSI6IlNjaWVudGlmaWMgUmVwb3J0cyIsImlkIjoiNDMwNzU5YzQtOTZiYy0zMjQ0LWI3NjctNzA4NzBhNmJlNzY2IiwiaXNzdWUiOiIyMDQxNyIsImlzc3VlZCI6eyJkYXRlLXBhcnRzIjpbWyIyMDIyIl1dfSwicGFnZSI6IjEtMTIiLCJ0aXRsZSI6IkludHJhcGVyc29uYWwgc3luY2hyb255IGFuYWx5c2lzIHJldmVhbHMgYSB3ZWFrZXIgdGVtcG9yYWwgY29oZXJlbmNlIGJldHdlZW4gZ2F6ZSBhbmQgZ2VzdHVyZXMgaW4gYWR1bHRzIHdpdGggYXV0aXNtIHNwZWN0cnVtIGRpc29yZGVyIiwidHlwZSI6ImFydGljbGUtam91cm5hbCIsInZvbHVtZSI6IjEyIn0sInVyaXMiOlsiaHR0cDovL3d3dy5tZW5kZWxleS5jb20vZG9jdW1lbnRzLz91dWlkPTkwZTFkYWJmLWZlZGEtNGRjOC1iN2I5LTgwMDRkZGNkNjE4MyJdLCJpc1RlbXBvcmFyeSI6ZmFsc2UsImxlZ2FjeURlc2t0b3BJZCI6IjkwZTFkYWJmLWZlZGEtNGRjOC1iN2I5LTgwMDRkZGNkNjE4MyJ9XSwicHJvcGVydGllcyI6eyJub3RlSW5kZXgiOjB9LCJpc0VkaXRlZCI6ZmFsc2UsIm1hbnVhbE92ZXJyaWRlIjp7ImNpdGVwcm9jVGV4dCI6IihCbG9jaCBldCBhbC4sIDIwMjIpIiwiaXNNYW51YWxseU92ZXJyaWRkZW4iOmZhbHNlLCJtYW51YWxPdmVycmlkZVRleHQiOiIifX0=&quot;},{&quot;citationID&quot;:&quot;MENDELEY_CITATION_238ea4fa-ae77-483a-9de0-fa663a5c5565&quot;,&quot;citationItems&quot;:[{&quot;id&quot;:&quot;e457a790-9764-3339-98a4-c7eed4bdd23a&quot;,&quot;itemData&quot;:{&quot;DOI&quot;:&quot;10.1037/a0037665&quot;,&quot;ISSN&quot;:&quot;0033295X&quot;,&quot;PMID&quot;:&quot;25347312&quot;,&quot;abstract&quot;:&quot;There have been numerous attempts to explain the enigma of autism, but existing neurocognitive theories often provide merely a refined description of 1 cluster of symptoms. Here we argue that deficits in executive functioning, theory of mind, and central coherence can all be understood as the consequence of a core deficit in the flexibility with which people with autism spectrum disorder can process violations to their expectations. More formally we argue that the human mind processes information by making and testing predictions and that the errors resulting from violations to these predictions are given a uniform, inflexibly high weight in autism spectrum disorder. The complex, fluctuating nature of regularities in the world and the stochastic and noisy biological system through which people experience it require that, in the real world, people not only learn from their errors but also need to (meta-)learn to sometimes ignore errors. Especially when situations (e.g., social) or stimuli (e.g., faces) become too complex or dynamic, people need to tolerate a certain degree of error in order to develop a more abstract level of representation. Starting from an inability to flexibly process prediction errors, a number of seemingly core deficits become logically secondary symptoms. Moreover, an insistence on sameness or the acting out of stereotyped and repetitive behaviors can be understood as attempts to provide a reassuring sense of predictive success in a world otherwise filled with error.&quot;,&quot;author&quot;:[{&quot;dropping-particle&quot;:&quot;&quot;,&quot;family&quot;:&quot;Cruys&quot;,&quot;given&quot;:&quot;Sander&quot;,&quot;non-dropping-particle&quot;:&quot;van de&quot;,&quot;parse-names&quot;:false,&quot;suffix&quot;:&quot;&quot;},{&quot;dropping-particle&quot;:&quot;&quot;,&quot;family&quot;:&quot;Evers&quot;,&quot;given&quot;:&quot;Kris&quot;,&quot;non-dropping-particle&quot;:&quot;&quot;,&quot;parse-names&quot;:false,&quot;suffix&quot;:&quot;&quot;},{&quot;dropping-particle&quot;:&quot;&quot;,&quot;family&quot;:&quot;Hallen&quot;,&quot;given&quot;:&quot;Ruth&quot;,&quot;non-dropping-particle&quot;:&quot;van der&quot;,&quot;parse-names&quot;:false,&quot;suffix&quot;:&quot;&quot;},{&quot;dropping-particle&quot;:&quot;&quot;,&quot;family&quot;:&quot;Eylen&quot;,&quot;given&quot;:&quot;Lien&quot;,&quot;non-dropping-particle&quot;:&quot;van&quot;,&quot;parse-names&quot;:false,&quot;suffix&quot;:&quot;&quot;},{&quot;dropping-particle&quot;:&quot;&quot;,&quot;family&quot;:&quot;Boets&quot;,&quot;given&quot;:&quot;Bart&quot;,&quot;non-dropping-particle&quot;:&quot;&quot;,&quot;parse-names&quot;:false,&quot;suffix&quot;:&quot;&quot;},{&quot;dropping-particle&quot;:&quot;&quot;,&quot;family&quot;:&quot;de-Wit&quot;,&quot;given&quot;:&quot;Lee&quot;,&quot;non-dropping-particle&quot;:&quot;&quot;,&quot;parse-names&quot;:false,&quot;suffix&quot;:&quot;&quot;},{&quot;dropping-particle&quot;:&quot;&quot;,&quot;family&quot;:&quot;Wagemans&quot;,&quot;given&quot;:&quot;Johan&quot;,&quot;non-dropping-particle&quot;:&quot;&quot;,&quot;parse-names&quot;:false,&quot;suffix&quot;:&quot;&quot;}],&quot;container-title&quot;:&quot;Psychological Review&quot;,&quot;id&quot;:&quot;e457a790-9764-3339-98a4-c7eed4bdd23a&quot;,&quot;issue&quot;:&quot;4&quot;,&quot;issued&quot;:{&quot;date-parts&quot;:[[&quot;2014&quot;]]},&quot;page&quot;:&quot;649-675&quot;,&quot;title&quot;:&quot;Precise minds in uncertain worlds: Predictive coding in autism&quot;,&quot;type&quot;:&quot;article-journal&quot;,&quot;volume&quot;:&quot;121&quot;},&quot;uris&quot;:[&quot;http://www.mendeley.com/documents/?uuid=b193fdbf-d89b-4eea-be8f-3a7e322c4bd1&quot;],&quot;isTemporary&quot;:false,&quot;legacyDesktopId&quot;:&quot;b193fdbf-d89b-4eea-be8f-3a7e322c4bd1&quot;},{&quot;id&quot;:&quot;2df7fe16-72b8-3d29-a600-357288385135&quot;,&quot;itemData&quot;:{&quot;DOI&quot;:&quot;10.1080/17470919.2017.1400463&quot;,&quot;ISSN&quot;:&quot;17470927&quot;,&quot;PMID&quot;:&quot;29091537&quot;,&quot;abstract&quot;:&quot;Spontaneous interpersonal synchronization of rhythmic behavior such as gait or hand clapping is a ubiquitous phenomenon in human interactions, and is potentially important for social relationships and action understanding. Although several authors have suggested a role of the mirror neuron system in interpersonal coupling, the underlying brain mechanisms are not well understood. Here we argue that more general theories of neural computations, namely predictive coding and the Free Energy Principle, could explain interpersonal coordination dynamics. Each brain minimizes coding costs by reducing the mismatch between the representations of observed and own motor behavior. Continuous mutual prediction and alignment result in an overall minimization of free energy, thus forming a stable attractor state.&quot;,&quot;author&quot;:[{&quot;dropping-particle&quot;:&quot;&quot;,&quot;family&quot;:&quot;Koban&quot;,&quot;given&quot;:&quot;Leonie&quot;,&quot;non-dropping-particle&quot;:&quot;&quot;,&quot;parse-names&quot;:false,&quot;suffix&quot;:&quot;&quot;},{&quot;dropping-particle&quot;:&quot;&quot;,&quot;family&quot;:&quot;Ramamoorthy&quot;,&quot;given&quot;:&quot;Anand&quot;,&quot;non-dropping-particle&quot;:&quot;&quot;,&quot;parse-names&quot;:false,&quot;suffix&quot;:&quot;&quot;},{&quot;dropping-particle&quot;:&quot;&quot;,&quot;family&quot;:&quot;Konvalinka&quot;,&quot;given&quot;:&quot;Ivana&quot;,&quot;non-dropping-particle&quot;:&quot;&quot;,&quot;parse-names&quot;:false,&quot;suffix&quot;:&quot;&quot;}],&quot;container-title&quot;:&quot;Social Neuroscience&quot;,&quot;id&quot;:&quot;2df7fe16-72b8-3d29-a600-357288385135&quot;,&quot;issue&quot;:&quot;1&quot;,&quot;issued&quot;:{&quot;date-parts&quot;:[[&quot;2019&quot;]]},&quot;page&quot;:&quot;1-9&quot;,&quot;publisher&quot;:&quot;Routledge&quot;,&quot;title&quot;:&quot;Why do we fall into sync with others? Interpersonal synchronization and the brain’s optimization principle&quot;,&quot;type&quot;:&quot;article-journal&quot;,&quot;volume&quot;:&quot;14&quot;},&quot;uris&quot;:[&quot;http://www.mendeley.com/documents/?uuid=c07317e1-9643-4d17-bb13-0f621de0f3fd&quot;],&quot;isTemporary&quot;:false,&quot;legacyDesktopId&quot;:&quot;c07317e1-9643-4d17-bb13-0f621de0f3fd&quot;},{&quot;id&quot;:&quot;9cf9916f-df24-3d64-ac18-bf745df71e4e&quot;,&quot;itemData&quot;:{&quot;DOI&quot;:&quot;10.1007/s00422-019-00805-w&quot;,&quot;ISBN&quot;:&quot;0123456789&quot;,&quot;ISSN&quot;:&quot;14320770&quot;,&quot;PMID&quot;:&quot;31562544&quot;,&quot;abstract&quot;:&quot;Active inference is an approach to understanding behaviour that rests upon the idea that the brain uses an internal generative model to predict incoming sensory data. The fit between this model and data may be improved in two ways. The brain could optimise probabilistic beliefs about the variables in the generative model (i.e. perceptual inference). Alternatively, by acting on the world, it could change the sensory data, such that they are more consistent with the model. This implies a common objective function (variational free energy) for action and perception that scores the fit between an internal model and the world. We compare two free energy functionals for active inference in the framework of Markov decision processes. One of these is a functional of beliefs (i.e. probability distributions) about states and policies, but a function of observations, while the second is a functional of beliefs about all three. In the former (expected free energy), prior beliefs about outcomes are not part of the generative model (because they are absorbed into the prior over policies). Conversely, in the second (generalised free energy), priors over outcomes become an explicit component of the generative model. When using the free energy function, which is blind to future observations, we equip the generative model with a prior over policies that ensure preferred (i.e. priors over) outcomes are realised. In other words, if we expect to encounter a particular kind of outcome, this lends plausibility to those policies for which this outcome is a consequence. In addition, this formulation ensures that selected policies minimise uncertainty about future outcomes by minimising the free energy expected in the future. When using the free energy functional—that effectively treats future observations as hidden states—we show that policies are inferred or selected that realise prior preferences by minimising the free energy of future expectations. Interestingly, the form of posterior beliefs about policies (and associated belief updating) turns out to be identical under both formulations, but the quantities used to compute them are not.&quot;,&quot;author&quot;:[{&quot;dropping-particle&quot;:&quot;&quot;,&quot;family&quot;:&quot;Parr&quot;,&quot;given&quot;:&quot;Thomas&quot;,&quot;non-dropping-particle&quot;:&quot;&quot;,&quot;parse-names&quot;:false,&quot;suffix&quot;:&quot;&quot;},{&quot;dropping-particle&quot;:&quot;&quot;,&quot;family&quot;:&quot;Friston&quot;,&quot;given&quot;:&quot;Karl J.&quot;,&quot;non-dropping-particle&quot;:&quot;&quot;,&quot;parse-names&quot;:false,&quot;suffix&quot;:&quot;&quot;}],&quot;container-title&quot;:&quot;Biological Cybernetics&quot;,&quot;id&quot;:&quot;9cf9916f-df24-3d64-ac18-bf745df71e4e&quot;,&quot;issue&quot;:&quot;5-6&quot;,&quot;issued&quot;:{&quot;date-parts&quot;:[[&quot;2019&quot;]]},&quot;page&quot;:&quot;495-513&quot;,&quot;publisher&quot;:&quot;Springer Berlin Heidelberg&quot;,&quot;title&quot;:&quot;Generalised free energy and active inference&quot;,&quot;type&quot;:&quot;article-journal&quot;,&quot;volume&quot;:&quot;113&quot;},&quot;uris&quot;:[&quot;http://www.mendeley.com/documents/?uuid=b6106686-19f8-4279-814d-76efaeb19689&quot;],&quot;isTemporary&quot;:false,&quot;legacyDesktopId&quot;:&quot;b6106686-19f8-4279-814d-76efaeb19689&quot;},{&quot;id&quot;:&quot;c3adbe7a-291f-3754-a6fe-3e0179cf6abc&quot;,&quot;itemData&quot;:{&quot;DOI&quot;:&quot;10.1098/rstb.2021.0365&quot;,&quot;ISSN&quot;:&quot;14712970&quot;,&quot;PMID&quot;:&quot;36571122&quot;,&quot;abstract&quot;:&quot;In this article, we analyse social interactions, drawing on diverse points of views, ranging from dialectics, second-person neuroscience and enactivism to dynamical systems, active inference and machine learning. To this end, we define interpersonal attunement as a set of multi-scale processes of building up and materializing social expectations-put simply, anticipating and interacting with others and ourselves. While cultivating and negotiating common ground, via communication and culture-building activities, are indispensable for the survival of the individual, the relevant multi-scale mechanisms have been largely considered in isolation. Here, collective psychophysiology, we argue, can lend itself to the fine-tuned analysis of social interactions, without neglecting the individual. On the other hand, an interpersonal mismatch of expectations can lead to a breakdown of communication and social isolation known to negatively affect mental health. In this regard, we review psychopathology in terms of interpersonal misattunement, conceptualizing psychiatric disorders as disorders of social interaction, to describe how individual mental health is inextricably linked to social interaction. By doing so, we foresee avenues for an inter-personalized psychiatry, which moves from a static spectrum of disorders to a dynamic relational space, focusing on how the multi-faceted processes of social interaction can help to promote mental health. This article is part of the theme issue 'Concepts in interaction: social engagement and inner experiences'.&quot;,&quot;author&quot;:[{&quot;dropping-particle&quot;:&quot;&quot;,&quot;family&quot;:&quot;Bolis&quot;,&quot;given&quot;:&quot;Dimitris&quot;,&quot;non-dropping-particle&quot;:&quot;&quot;,&quot;parse-names&quot;:false,&quot;suffix&quot;:&quot;&quot;},{&quot;dropping-particle&quot;:&quot;&quot;,&quot;family&quot;:&quot;Dumas&quot;,&quot;given&quot;:&quot;Guillaume&quot;,&quot;non-dropping-particle&quot;:&quot;&quot;,&quot;parse-names&quot;:false,&quot;suffix&quot;:&quot;&quot;},{&quot;dropping-particle&quot;:&quot;&quot;,&quot;family&quot;:&quot;Schilbach&quot;,&quot;given&quot;:&quot;Leonhard&quot;,&quot;non-dropping-particle&quot;:&quot;&quot;,&quot;parse-names&quot;:false,&quot;suffix&quot;:&quot;&quot;}],&quot;container-title&quot;:&quot;Philosophical transactions of the Royal Society of London. Series B, Biological sciences&quot;,&quot;id&quot;:&quot;c3adbe7a-291f-3754-a6fe-3e0179cf6abc&quot;,&quot;issue&quot;:&quot;1870&quot;,&quot;issued&quot;:{&quot;date-parts&quot;:[[&quot;2023&quot;]]},&quot;page&quot;:&quot;20210365&quot;,&quot;title&quot;:&quot;Interpersonal attunement in social interactions: from collective psychophysiology to inter-personalized psychiatry and beyond&quot;,&quot;type&quot;:&quot;article-journal&quot;,&quot;volume&quot;:&quot;378&quot;},&quot;uris&quot;:[&quot;http://www.mendeley.com/documents/?uuid=b7e279d0-8b07-41d0-aa5e-cd89f1d447b4&quot;],&quot;isTemporary&quot;:false,&quot;legacyDesktopId&quot;:&quot;b7e279d0-8b07-41d0-aa5e-cd89f1d447b4&quot;}],&quot;properties&quot;:{&quot;noteIndex&quot;:0},&quot;isEdited&quot;:false,&quot;manualOverride&quot;:{&quot;citeprocText&quot;:&quot;(Bolis et al., 2023; Koban et al., 2019; Parr &amp;#38; Friston, 2019; van de Cruys et al., 2014)&quot;,&quot;isManuallyOverridden&quot;:false,&quot;manualOverrideText&quot;:&quot;&quot;},&quot;citationTag&quot;:&quot;MENDELEY_CITATION_v3_eyJjaXRhdGlvbklEIjoiTUVOREVMRVlfQ0lUQVRJT05fMjM4ZWE0ZmEtYWU3Ny00ODNhLTlkZTAtZmE2NjNhNWM1NTY1IiwiY2l0YXRpb25JdGVtcyI6W3siaWQiOiJlNDU3YTc5MC05NzY0LTMzMzktOThhNC1jN2VlZDRiZGQyM2EiLCJpdGVtRGF0YSI6eyJET0kiOiIxMC4xMDM3L2EwMDM3NjY1IiwiSVNTTiI6IjAwMzMyOTVYIiwiUE1JRCI6IjI1MzQ3MzEyIiwiYWJzdHJhY3QiOiJUaGVyZSBoYXZlIGJlZW4gbnVtZXJvdXMgYXR0ZW1wdHMgdG8gZXhwbGFpbiB0aGUgZW5pZ21hIG9mIGF1dGlzbSwgYnV0IGV4aXN0aW5nIG5ldXJvY29nbml0aXZlIHRoZW9yaWVzIG9mdGVuIHByb3ZpZGUgbWVyZWx5IGEgcmVmaW5lZCBkZXNjcmlwdGlvbiBvZiAxIGNsdXN0ZXIgb2Ygc3ltcHRvbXMuIEhlcmUgd2UgYXJndWUgdGhhdCBkZWZpY2l0cyBpbiBleGVjdXRpdmUgZnVuY3Rpb25pbmcsIHRoZW9yeSBvZiBtaW5kLCBhbmQgY2VudHJhbCBjb2hlcmVuY2UgY2FuIGFsbCBiZSB1bmRlcnN0b29kIGFzIHRoZSBjb25zZXF1ZW5jZSBvZiBhIGNvcmUgZGVmaWNpdCBpbiB0aGUgZmxleGliaWxpdHkgd2l0aCB3aGljaCBwZW9wbGUgd2l0aCBhdXRpc20gc3BlY3RydW0gZGlzb3JkZXIgY2FuIHByb2Nlc3MgdmlvbGF0aW9ucyB0byB0aGVpciBleHBlY3RhdGlvbnMuIE1vcmUgZm9ybWFsbHkgd2UgYXJndWUgdGhhdCB0aGUgaHVtYW4gbWluZCBwcm9jZXNzZXMgaW5mb3JtYXRpb24gYnkgbWFraW5nIGFuZCB0ZXN0aW5nIHByZWRpY3Rpb25zIGFuZCB0aGF0IHRoZSBlcnJvcnMgcmVzdWx0aW5nIGZyb20gdmlvbGF0aW9ucyB0byB0aGVzZSBwcmVkaWN0aW9ucyBhcmUgZ2l2ZW4gYSB1bmlmb3JtLCBpbmZsZXhpYmx5IGhpZ2ggd2VpZ2h0IGluIGF1dGlzbSBzcGVjdHJ1bSBkaXNvcmRlci4gVGhlIGNvbXBsZXgsIGZsdWN0dWF0aW5nIG5hdHVyZSBvZiByZWd1bGFyaXRpZXMgaW4gdGhlIHdvcmxkIGFuZCB0aGUgc3RvY2hhc3RpYyBhbmQgbm9pc3kgYmlvbG9naWNhbCBzeXN0ZW0gdGhyb3VnaCB3aGljaCBwZW9wbGUgZXhwZXJpZW5jZSBpdCByZXF1aXJlIHRoYXQsIGluIHRoZSByZWFsIHdvcmxkLCBwZW9wbGUgbm90IG9ubHkgbGVhcm4gZnJvbSB0aGVpciBlcnJvcnMgYnV0IGFsc28gbmVlZCB0byAobWV0YS0pbGVhcm4gdG8gc29tZXRpbWVzIGlnbm9yZSBlcnJvcnMuIEVzcGVjaWFsbHkgd2hlbiBzaXR1YXRpb25zIChlLmcuLCBzb2NpYWwpIG9yIHN0aW11bGkgKGUuZy4sIGZhY2VzKSBiZWNvbWUgdG9vIGNvbXBsZXggb3IgZHluYW1pYywgcGVvcGxlIG5lZWQgdG8gdG9sZXJhdGUgYSBjZXJ0YWluIGRlZ3JlZSBvZiBlcnJvciBpbiBvcmRlciB0byBkZXZlbG9wIGEgbW9yZSBhYnN0cmFjdCBsZXZlbCBvZiByZXByZXNlbnRhdGlvbi4gU3RhcnRpbmcgZnJvbSBhbiBpbmFiaWxpdHkgdG8gZmxleGlibHkgcHJvY2VzcyBwcmVkaWN0aW9uIGVycm9ycywgYSBudW1iZXIgb2Ygc2VlbWluZ2x5IGNvcmUgZGVmaWNpdHMgYmVjb21lIGxvZ2ljYWxseSBzZWNvbmRhcnkgc3ltcHRvbXMuIE1vcmVvdmVyLCBhbiBpbnNpc3RlbmNlIG9uIHNhbWVuZXNzIG9yIHRoZSBhY3Rpbmcgb3V0IG9mIHN0ZXJlb3R5cGVkIGFuZCByZXBldGl0aXZlIGJlaGF2aW9ycyBjYW4gYmUgdW5kZXJzdG9vZCBhcyBhdHRlbXB0cyB0byBwcm92aWRlIGEgcmVhc3N1cmluZyBzZW5zZSBvZiBwcmVkaWN0aXZlIHN1Y2Nlc3MgaW4gYSB3b3JsZCBvdGhlcndpc2UgZmlsbGVkIHdpdGggZXJyb3IuIiwiYXV0aG9yIjpbeyJkcm9wcGluZy1wYXJ0aWNsZSI6IiIsImZhbWlseSI6IkNydXlzIiwiZ2l2ZW4iOiJTYW5kZXIiLCJub24tZHJvcHBpbmctcGFydGljbGUiOiJ2YW4gZGUiLCJwYXJzZS1uYW1lcyI6ZmFsc2UsInN1ZmZpeCI6IiJ9LHsiZHJvcHBpbmctcGFydGljbGUiOiIiLCJmYW1pbHkiOiJFdmVycyIsImdpdmVuIjoiS3JpcyIsIm5vbi1kcm9wcGluZy1wYXJ0aWNsZSI6IiIsInBhcnNlLW5hbWVzIjpmYWxzZSwic3VmZml4IjoiIn0seyJkcm9wcGluZy1wYXJ0aWNsZSI6IiIsImZhbWlseSI6IkhhbGxlbiIsImdpdmVuIjoiUnV0aCIsIm5vbi1kcm9wcGluZy1wYXJ0aWNsZSI6InZhbiBkZXIiLCJwYXJzZS1uYW1lcyI6ZmFsc2UsInN1ZmZpeCI6IiJ9LHsiZHJvcHBpbmctcGFydGljbGUiOiIiLCJmYW1pbHkiOiJFeWxlbiIsImdpdmVuIjoiTGllbiIsIm5vbi1kcm9wcGluZy1wYXJ0aWNsZSI6InZhbiIsInBhcnNlLW5hbWVzIjpmYWxzZSwic3VmZml4IjoiIn0seyJkcm9wcGluZy1wYXJ0aWNsZSI6IiIsImZhbWlseSI6IkJvZXRzIiwiZ2l2ZW4iOiJCYXJ0Iiwibm9uLWRyb3BwaW5nLXBhcnRpY2xlIjoiIiwicGFyc2UtbmFtZXMiOmZhbHNlLCJzdWZmaXgiOiIifSx7ImRyb3BwaW5nLXBhcnRpY2xlIjoiIiwiZmFtaWx5IjoiZGUtV2l0IiwiZ2l2ZW4iOiJMZWUiLCJub24tZHJvcHBpbmctcGFydGljbGUiOiIiLCJwYXJzZS1uYW1lcyI6ZmFsc2UsInN1ZmZpeCI6IiJ9LHsiZHJvcHBpbmctcGFydGljbGUiOiIiLCJmYW1pbHkiOiJXYWdlbWFucyIsImdpdmVuIjoiSm9oYW4iLCJub24tZHJvcHBpbmctcGFydGljbGUiOiIiLCJwYXJzZS1uYW1lcyI6ZmFsc2UsInN1ZmZpeCI6IiJ9XSwiY29udGFpbmVyLXRpdGxlIjoiUHN5Y2hvbG9naWNhbCBSZXZpZXciLCJpZCI6ImU0NTdhNzkwLTk3NjQtMzMzOS05OGE0LWM3ZWVkNGJkZDIzYSIsImlzc3VlIjoiNCIsImlzc3VlZCI6eyJkYXRlLXBhcnRzIjpbWyIyMDE0Il1dfSwicGFnZSI6IjY0OS02NzUiLCJ0aXRsZSI6IlByZWNpc2UgbWluZHMgaW4gdW5jZXJ0YWluIHdvcmxkczogUHJlZGljdGl2ZSBjb2RpbmcgaW4gYXV0aXNtIiwidHlwZSI6ImFydGljbGUtam91cm5hbCIsInZvbHVtZSI6IjEyMSJ9LCJ1cmlzIjpbImh0dHA6Ly93d3cubWVuZGVsZXkuY29tL2RvY3VtZW50cy8/dXVpZD1iMTkzZmRiZi1kODliLTRlZWEtYmU4Zi0zYTdlMzIyYzRiZDEiXSwiaXNUZW1wb3JhcnkiOmZhbHNlLCJsZWdhY3lEZXNrdG9wSWQiOiJiMTkzZmRiZi1kODliLTRlZWEtYmU4Zi0zYTdlMzIyYzRiZDEifSx7ImlkIjoiMmRmN2ZlMTYtNzJiOC0zZDI5LWE2MDAtMzU3Mjg4Mzg1MTM1IiwiaXRlbURhdGEiOnsiRE9JIjoiMTAuMTA4MC8xNzQ3MDkxOS4yMDE3LjE0MDA0NjMiLCJJU1NOIjoiMTc0NzA5MjciLCJQTUlEIjoiMjkwOTE1MzciLCJhYnN0cmFjdCI6IlNwb250YW5lb3VzIGludGVycGVyc29uYWwgc3luY2hyb25pemF0aW9uIG9mIHJoeXRobWljIGJlaGF2aW9yIHN1Y2ggYXMgZ2FpdCBvciBoYW5kIGNsYXBwaW5nIGlzIGEgdWJpcXVpdG91cyBwaGVub21lbm9uIGluIGh1bWFuIGludGVyYWN0aW9ucywgYW5kIGlzIHBvdGVudGlhbGx5IGltcG9ydGFudCBmb3Igc29jaWFsIHJlbGF0aW9uc2hpcHMgYW5kIGFjdGlvbiB1bmRlcnN0YW5kaW5nLiBBbHRob3VnaCBzZXZlcmFsIGF1dGhvcnMgaGF2ZSBzdWdnZXN0ZWQgYSByb2xlIG9mIHRoZSBtaXJyb3IgbmV1cm9uIHN5c3RlbSBpbiBpbnRlcnBlcnNvbmFsIGNvdXBsaW5nLCB0aGUgdW5kZXJseWluZyBicmFpbiBtZWNoYW5pc21zIGFyZSBub3Qgd2VsbCB1bmRlcnN0b29kLiBIZXJlIHdlIGFyZ3VlIHRoYXQgbW9yZSBnZW5lcmFsIHRoZW9yaWVzIG9mIG5ldXJhbCBjb21wdXRhdGlvbnMsIG5hbWVseSBwcmVkaWN0aXZlIGNvZGluZyBhbmQgdGhlIEZyZWUgRW5lcmd5IFByaW5jaXBsZSwgY291bGQgZXhwbGFpbiBpbnRlcnBlcnNvbmFsIGNvb3JkaW5hdGlvbiBkeW5hbWljcy4gRWFjaCBicmFpbiBtaW5pbWl6ZXMgY29kaW5nIGNvc3RzIGJ5IHJlZHVjaW5nIHRoZSBtaXNtYXRjaCBiZXR3ZWVuIHRoZSByZXByZXNlbnRhdGlvbnMgb2Ygb2JzZXJ2ZWQgYW5kIG93biBtb3RvciBiZWhhdmlvci4gQ29udGludW91cyBtdXR1YWwgcHJlZGljdGlvbiBhbmQgYWxpZ25tZW50IHJlc3VsdCBpbiBhbiBvdmVyYWxsIG1pbmltaXphdGlvbiBvZiBmcmVlIGVuZXJneSwgdGh1cyBmb3JtaW5nIGEgc3RhYmxlIGF0dHJhY3RvciBzdGF0ZS4iLCJhdXRob3IiOlt7ImRyb3BwaW5nLXBhcnRpY2xlIjoiIiwiZmFtaWx5IjoiS29iYW4iLCJnaXZlbiI6Ikxlb25pZSIsIm5vbi1kcm9wcGluZy1wYXJ0aWNsZSI6IiIsInBhcnNlLW5hbWVzIjpmYWxzZSwic3VmZml4IjoiIn0seyJkcm9wcGluZy1wYXJ0aWNsZSI6IiIsImZhbWlseSI6IlJhbWFtb29ydGh5IiwiZ2l2ZW4iOiJBbmFuZCIsIm5vbi1kcm9wcGluZy1wYXJ0aWNsZSI6IiIsInBhcnNlLW5hbWVzIjpmYWxzZSwic3VmZml4IjoiIn0seyJkcm9wcGluZy1wYXJ0aWNsZSI6IiIsImZhbWlseSI6IktvbnZhbGlua2EiLCJnaXZlbiI6Ikl2YW5hIiwibm9uLWRyb3BwaW5nLXBhcnRpY2xlIjoiIiwicGFyc2UtbmFtZXMiOmZhbHNlLCJzdWZmaXgiOiIifV0sImNvbnRhaW5lci10aXRsZSI6IlNvY2lhbCBOZXVyb3NjaWVuY2UiLCJpZCI6IjJkZjdmZTE2LTcyYjgtM2QyOS1hNjAwLTM1NzI4ODM4NTEzNSIsImlzc3VlIjoiMSIsImlzc3VlZCI6eyJkYXRlLXBhcnRzIjpbWyIyMDE5Il1dfSwicGFnZSI6IjEtOSIsInB1Ymxpc2hlciI6IlJvdXRsZWRnZSIsInRpdGxlIjoiV2h5IGRvIHdlIGZhbGwgaW50byBzeW5jIHdpdGggb3RoZXJzPyBJbnRlcnBlcnNvbmFsIHN5bmNocm9uaXphdGlvbiBhbmQgdGhlIGJyYWlu4oCZcyBvcHRpbWl6YXRpb24gcHJpbmNpcGxlIiwidHlwZSI6ImFydGljbGUtam91cm5hbCIsInZvbHVtZSI6IjE0In0sInVyaXMiOlsiaHR0cDovL3d3dy5tZW5kZWxleS5jb20vZG9jdW1lbnRzLz91dWlkPWMwNzMxN2UxLTk2NDMtNGQxNy1iYjEzLTBmNjIxZGUwZjNmZCJdLCJpc1RlbXBvcmFyeSI6ZmFsc2UsImxlZ2FjeURlc2t0b3BJZCI6ImMwNzMxN2UxLTk2NDMtNGQxNy1iYjEzLTBmNjIxZGUwZjNmZCJ9LHsiaWQiOiI5Y2Y5OTE2Zi1kZjI0LTNkNjQtYWMxOC1iZjc0NWRmNzFlNGUiLCJpdGVtRGF0YSI6eyJET0kiOiIxMC4xMDA3L3MwMDQyMi0wMTktMDA4MDUtdyIsIklTQk4iOiIwMTIzNDU2Nzg5IiwiSVNTTiI6IjE0MzIwNzcwIiwiUE1JRCI6IjMxNTYyNTQ0IiwiYWJzdHJhY3QiOiJBY3RpdmUgaW5mZXJlbmNlIGlzIGFuIGFwcHJvYWNoIHRvIHVuZGVyc3RhbmRpbmcgYmVoYXZpb3VyIHRoYXQgcmVzdHMgdXBvbiB0aGUgaWRlYSB0aGF0IHRoZSBicmFpbiB1c2VzIGFuIGludGVybmFsIGdlbmVyYXRpdmUgbW9kZWwgdG8gcHJlZGljdCBpbmNvbWluZyBzZW5zb3J5IGRhdGEuIFRoZSBmaXQgYmV0d2VlbiB0aGlzIG1vZGVsIGFuZCBkYXRhIG1heSBiZSBpbXByb3ZlZCBpbiB0d28gd2F5cy4gVGhlIGJyYWluIGNvdWxkIG9wdGltaXNlIHByb2JhYmlsaXN0aWMgYmVsaWVmcyBhYm91dCB0aGUgdmFyaWFibGVzIGluIHRoZSBnZW5lcmF0aXZlIG1vZGVsIChpLmUuIHBlcmNlcHR1YWwgaW5mZXJlbmNlKS4gQWx0ZXJuYXRpdmVseSwgYnkgYWN0aW5nIG9uIHRoZSB3b3JsZCwgaXQgY291bGQgY2hhbmdlIHRoZSBzZW5zb3J5IGRhdGEsIHN1Y2ggdGhhdCB0aGV5IGFyZSBtb3JlIGNvbnNpc3RlbnQgd2l0aCB0aGUgbW9kZWwuIFRoaXMgaW1wbGllcyBhIGNvbW1vbiBvYmplY3RpdmUgZnVuY3Rpb24gKHZhcmlhdGlvbmFsIGZyZWUgZW5lcmd5KSBmb3IgYWN0aW9uIGFuZCBwZXJjZXB0aW9uIHRoYXQgc2NvcmVzIHRoZSBmaXQgYmV0d2VlbiBhbiBpbnRlcm5hbCBtb2RlbCBhbmQgdGhlIHdvcmxkLiBXZSBjb21wYXJlIHR3byBmcmVlIGVuZXJneSBmdW5jdGlvbmFscyBmb3IgYWN0aXZlIGluZmVyZW5jZSBpbiB0aGUgZnJhbWV3b3JrIG9mIE1hcmtvdiBkZWNpc2lvbiBwcm9jZXNzZXMuIE9uZSBvZiB0aGVzZSBpcyBhIGZ1bmN0aW9uYWwgb2YgYmVsaWVmcyAoaS5lLiBwcm9iYWJpbGl0eSBkaXN0cmlidXRpb25zKSBhYm91dCBzdGF0ZXMgYW5kIHBvbGljaWVzLCBidXQgYSBmdW5jdGlvbiBvZiBvYnNlcnZhdGlvbnMsIHdoaWxlIHRoZSBzZWNvbmQgaXMgYSBmdW5jdGlvbmFsIG9mIGJlbGllZnMgYWJvdXQgYWxsIHRocmVlLiBJbiB0aGUgZm9ybWVyIChleHBlY3RlZCBmcmVlIGVuZXJneSksIHByaW9yIGJlbGllZnMgYWJvdXQgb3V0Y29tZXMgYXJlIG5vdCBwYXJ0IG9mIHRoZSBnZW5lcmF0aXZlIG1vZGVsIChiZWNhdXNlIHRoZXkgYXJlIGFic29yYmVkIGludG8gdGhlIHByaW9yIG92ZXIgcG9saWNpZXMpLiBDb252ZXJzZWx5LCBpbiB0aGUgc2Vjb25kIChnZW5lcmFsaXNlZCBmcmVlIGVuZXJneSksIHByaW9ycyBvdmVyIG91dGNvbWVzIGJlY29tZSBhbiBleHBsaWNpdCBjb21wb25lbnQgb2YgdGhlIGdlbmVyYXRpdmUgbW9kZWwuIFdoZW4gdXNpbmcgdGhlIGZyZWUgZW5lcmd5IGZ1bmN0aW9uLCB3aGljaCBpcyBibGluZCB0byBmdXR1cmUgb2JzZXJ2YXRpb25zLCB3ZSBlcXVpcCB0aGUgZ2VuZXJhdGl2ZSBtb2RlbCB3aXRoIGEgcHJpb3Igb3ZlciBwb2xpY2llcyB0aGF0IGVuc3VyZSBwcmVmZXJyZWQgKGkuZS4gcHJpb3JzIG92ZXIpIG91dGNvbWVzIGFyZSByZWFsaXNlZC4gSW4gb3RoZXIgd29yZHMsIGlmIHdlIGV4cGVjdCB0byBlbmNvdW50ZXIgYSBwYXJ0aWN1bGFyIGtpbmQgb2Ygb3V0Y29tZSwgdGhpcyBsZW5kcyBwbGF1c2liaWxpdHkgdG8gdGhvc2UgcG9saWNpZXMgZm9yIHdoaWNoIHRoaXMgb3V0Y29tZSBpcyBhIGNvbnNlcXVlbmNlLiBJbiBhZGRpdGlvbiwgdGhpcyBmb3JtdWxhdGlvbiBlbnN1cmVzIHRoYXQgc2VsZWN0ZWQgcG9saWNpZXMgbWluaW1pc2UgdW5jZXJ0YWludHkgYWJvdXQgZnV0dXJlIG91dGNvbWVzIGJ5IG1pbmltaXNpbmcgdGhlIGZyZWUgZW5lcmd5IGV4cGVjdGVkIGluIHRoZSBmdXR1cmUuIFdoZW4gdXNpbmcgdGhlIGZyZWUgZW5lcmd5IGZ1bmN0aW9uYWzigJR0aGF0IGVmZmVjdGl2ZWx5IHRyZWF0cyBmdXR1cmUgb2JzZXJ2YXRpb25zIGFzIGhpZGRlbiBzdGF0ZXPigJR3ZSBzaG93IHRoYXQgcG9saWNpZXMgYXJlIGluZmVycmVkIG9yIHNlbGVjdGVkIHRoYXQgcmVhbGlzZSBwcmlvciBwcmVmZXJlbmNlcyBieSBtaW5pbWlzaW5nIHRoZSBmcmVlIGVuZXJneSBvZiBmdXR1cmUgZXhwZWN0YXRpb25zLiBJbnRlcmVzdGluZ2x5LCB0aGUgZm9ybSBvZiBwb3N0ZXJpb3IgYmVsaWVmcyBhYm91dCBwb2xpY2llcyAoYW5kIGFzc29jaWF0ZWQgYmVsaWVmIHVwZGF0aW5nKSB0dXJucyBvdXQgdG8gYmUgaWRlbnRpY2FsIHVuZGVyIGJvdGggZm9ybXVsYXRpb25zLCBidXQgdGhlIHF1YW50aXRpZXMgdXNlZCB0byBjb21wdXRlIHRoZW0gYXJlIG5vdC4iLCJhdXRob3IiOlt7ImRyb3BwaW5nLXBhcnRpY2xlIjoiIiwiZmFtaWx5IjoiUGFyciIsImdpdmVuIjoiVGhvbWFzIiwibm9uLWRyb3BwaW5nLXBhcnRpY2xlIjoiIiwicGFyc2UtbmFtZXMiOmZhbHNlLCJzdWZmaXgiOiIifSx7ImRyb3BwaW5nLXBhcnRpY2xlIjoiIiwiZmFtaWx5IjoiRnJpc3RvbiIsImdpdmVuIjoiS2FybCBKLiIsIm5vbi1kcm9wcGluZy1wYXJ0aWNsZSI6IiIsInBhcnNlLW5hbWVzIjpmYWxzZSwic3VmZml4IjoiIn1dLCJjb250YWluZXItdGl0bGUiOiJCaW9sb2dpY2FsIEN5YmVybmV0aWNzIiwiaWQiOiI5Y2Y5OTE2Zi1kZjI0LTNkNjQtYWMxOC1iZjc0NWRmNzFlNGUiLCJpc3N1ZSI6IjUtNiIsImlzc3VlZCI6eyJkYXRlLXBhcnRzIjpbWyIyMDE5Il1dfSwicGFnZSI6IjQ5NS01MTMiLCJwdWJsaXNoZXIiOiJTcHJpbmdlciBCZXJsaW4gSGVpZGVsYmVyZyIsInRpdGxlIjoiR2VuZXJhbGlzZWQgZnJlZSBlbmVyZ3kgYW5kIGFjdGl2ZSBpbmZlcmVuY2UiLCJ0eXBlIjoiYXJ0aWNsZS1qb3VybmFsIiwidm9sdW1lIjoiMTEzIn0sInVyaXMiOlsiaHR0cDovL3d3dy5tZW5kZWxleS5jb20vZG9jdW1lbnRzLz91dWlkPWI2MTA2Njg2LTE5ZjgtNDI3OS04MTRkLTc2ZWZhZWIxOTY4OSJdLCJpc1RlbXBvcmFyeSI6ZmFsc2UsImxlZ2FjeURlc2t0b3BJZCI6ImI2MTA2Njg2LTE5ZjgtNDI3OS04MTRkLTc2ZWZhZWIxOTY4OSJ9LHsiaWQiOiJjM2FkYmU3YS0yOTFmLTM3NTQtYTZmZS0zZTAxNzljZjZhYmMiLCJpdGVtRGF0YSI6eyJET0kiOiIxMC4xMDk4L3JzdGIuMjAyMS4wMzY1IiwiSVNTTiI6IjE0NzEyOTcwIiwiUE1JRCI6IjM2NTcxMTIyIiwiYWJzdHJhY3QiOiJJbiB0aGlzIGFydGljbGUsIHdlIGFuYWx5c2Ugc29jaWFsIGludGVyYWN0aW9ucywgZHJhd2luZyBvbiBkaXZlcnNlIHBvaW50cyBvZiB2aWV3cywgcmFuZ2luZyBmcm9tIGRpYWxlY3RpY3MsIHNlY29uZC1wZXJzb24gbmV1cm9zY2llbmNlIGFuZCBlbmFjdGl2aXNtIHRvIGR5bmFtaWNhbCBzeXN0ZW1zLCBhY3RpdmUgaW5mZXJlbmNlIGFuZCBtYWNoaW5lIGxlYXJuaW5nLiBUbyB0aGlzIGVuZCwgd2UgZGVmaW5lIGludGVycGVyc29uYWwgYXR0dW5lbWVudCBhcyBhIHNldCBvZiBtdWx0aS1zY2FsZSBwcm9jZXNzZXMgb2YgYnVpbGRpbmcgdXAgYW5kIG1hdGVyaWFsaXppbmcgc29jaWFsIGV4cGVjdGF0aW9ucy1wdXQgc2ltcGx5LCBhbnRpY2lwYXRpbmcgYW5kIGludGVyYWN0aW5nIHdpdGggb3RoZXJzIGFuZCBvdXJzZWx2ZXMuIFdoaWxlIGN1bHRpdmF0aW5nIGFuZCBuZWdvdGlhdGluZyBjb21tb24gZ3JvdW5kLCB2aWEgY29tbXVuaWNhdGlvbiBhbmQgY3VsdHVyZS1idWlsZGluZyBhY3Rpdml0aWVzLCBhcmUgaW5kaXNwZW5zYWJsZSBmb3IgdGhlIHN1cnZpdmFsIG9mIHRoZSBpbmRpdmlkdWFsLCB0aGUgcmVsZXZhbnQgbXVsdGktc2NhbGUgbWVjaGFuaXNtcyBoYXZlIGJlZW4gbGFyZ2VseSBjb25zaWRlcmVkIGluIGlzb2xhdGlvbi4gSGVyZSwgY29sbGVjdGl2ZSBwc3ljaG9waHlzaW9sb2d5LCB3ZSBhcmd1ZSwgY2FuIGxlbmQgaXRzZWxmIHRvIHRoZSBmaW5lLXR1bmVkIGFuYWx5c2lzIG9mIHNvY2lhbCBpbnRlcmFjdGlvbnMsIHdpdGhvdXQgbmVnbGVjdGluZyB0aGUgaW5kaXZpZHVhbC4gT24gdGhlIG90aGVyIGhhbmQsIGFuIGludGVycGVyc29uYWwgbWlzbWF0Y2ggb2YgZXhwZWN0YXRpb25zIGNhbiBsZWFkIHRvIGEgYnJlYWtkb3duIG9mIGNvbW11bmljYXRpb24gYW5kIHNvY2lhbCBpc29sYXRpb24ga25vd24gdG8gbmVnYXRpdmVseSBhZmZlY3QgbWVudGFsIGhlYWx0aC4gSW4gdGhpcyByZWdhcmQsIHdlIHJldmlldyBwc3ljaG9wYXRob2xvZ3kgaW4gdGVybXMgb2YgaW50ZXJwZXJzb25hbCBtaXNhdHR1bmVtZW50LCBjb25jZXB0dWFsaXppbmcgcHN5Y2hpYXRyaWMgZGlzb3JkZXJzIGFzIGRpc29yZGVycyBvZiBzb2NpYWwgaW50ZXJhY3Rpb24sIHRvIGRlc2NyaWJlIGhvdyBpbmRpdmlkdWFsIG1lbnRhbCBoZWFsdGggaXMgaW5leHRyaWNhYmx5IGxpbmtlZCB0byBzb2NpYWwgaW50ZXJhY3Rpb24uIEJ5IGRvaW5nIHNvLCB3ZSBmb3Jlc2VlIGF2ZW51ZXMgZm9yIGFuIGludGVyLXBlcnNvbmFsaXplZCBwc3ljaGlhdHJ5LCB3aGljaCBtb3ZlcyBmcm9tIGEgc3RhdGljIHNwZWN0cnVtIG9mIGRpc29yZGVycyB0byBhIGR5bmFtaWMgcmVsYXRpb25hbCBzcGFjZSwgZm9jdXNpbmcgb24gaG93IHRoZSBtdWx0aS1mYWNldGVkIHByb2Nlc3NlcyBvZiBzb2NpYWwgaW50ZXJhY3Rpb24gY2FuIGhlbHAgdG8gcHJvbW90ZSBtZW50YWwgaGVhbHRoLiBUaGlzIGFydGljbGUgaXMgcGFydCBvZiB0aGUgdGhlbWUgaXNzdWUgJ0NvbmNlcHRzIGluIGludGVyYWN0aW9uOiBzb2NpYWwgZW5nYWdlbWVudCBhbmQgaW5uZXIgZXhwZXJpZW5jZXMnLiIsImF1dGhvciI6W3siZHJvcHBpbmctcGFydGljbGUiOiIiLCJmYW1pbHkiOiJCb2xpcyIsImdpdmVuIjoiRGltaXRyaXMiLCJub24tZHJvcHBpbmctcGFydGljbGUiOiIiLCJwYXJzZS1uYW1lcyI6ZmFsc2UsInN1ZmZpeCI6IiJ9LHsiZHJvcHBpbmctcGFydGljbGUiOiIiLCJmYW1pbHkiOiJEdW1hcyIsImdpdmVuIjoiR3VpbGxhdW1lIiwibm9uLWRyb3BwaW5nLXBhcnRpY2xlIjoiIiwicGFyc2UtbmFtZXMiOmZhbHNlLCJzdWZmaXgiOiIifSx7ImRyb3BwaW5nLXBhcnRpY2xlIjoiIiwiZmFtaWx5IjoiU2NoaWxiYWNoIiwiZ2l2ZW4iOiJMZW9uaGFyZCIsIm5vbi1kcm9wcGluZy1wYXJ0aWNsZSI6IiIsInBhcnNlLW5hbWVzIjpmYWxzZSwic3VmZml4IjoiIn1dLCJjb250YWluZXItdGl0bGUiOiJQaGlsb3NvcGhpY2FsIHRyYW5zYWN0aW9ucyBvZiB0aGUgUm95YWwgU29jaWV0eSBvZiBMb25kb24uIFNlcmllcyBCLCBCaW9sb2dpY2FsIHNjaWVuY2VzIiwiaWQiOiJjM2FkYmU3YS0yOTFmLTM3NTQtYTZmZS0zZTAxNzljZjZhYmMiLCJpc3N1ZSI6IjE4NzAiLCJpc3N1ZWQiOnsiZGF0ZS1wYXJ0cyI6W1siMjAyMyJdXX0sInBhZ2UiOiIyMDIxMDM2NSIsInRpdGxlIjoiSW50ZXJwZXJzb25hbCBhdHR1bmVtZW50IGluIHNvY2lhbCBpbnRlcmFjdGlvbnM6IGZyb20gY29sbGVjdGl2ZSBwc3ljaG9waHlzaW9sb2d5IHRvIGludGVyLXBlcnNvbmFsaXplZCBwc3ljaGlhdHJ5IGFuZCBiZXlvbmQiLCJ0eXBlIjoiYXJ0aWNsZS1qb3VybmFsIiwidm9sdW1lIjoiMzc4In0sInVyaXMiOlsiaHR0cDovL3d3dy5tZW5kZWxleS5jb20vZG9jdW1lbnRzLz91dWlkPWI3ZTI3OWQwLThiMDctNDFkMC1hYTVlLWNkODlmMWQ0NDdiNCJdLCJpc1RlbXBvcmFyeSI6ZmFsc2UsImxlZ2FjeURlc2t0b3BJZCI6ImI3ZTI3OWQwLThiMDctNDFkMC1hYTVlLWNkODlmMWQ0NDdiNCJ9XSwicHJvcGVydGllcyI6eyJub3RlSW5kZXgiOjB9LCJpc0VkaXRlZCI6ZmFsc2UsIm1hbnVhbE92ZXJyaWRlIjp7ImNpdGVwcm9jVGV4dCI6IihCb2xpcyBldCBhbC4sIDIwMjM7IEtvYmFuIGV0IGFsLiwgMjAxOTsgUGFyciAmIzM4OyBGcmlzdG9uLCAyMDE5OyB2YW4gZGUgQ3J1eXMgZXQgYWwuLCAyMDE0KSIsImlzTWFudWFsbHlPdmVycmlkZGVuIjpmYWxzZSwibWFudWFsT3ZlcnJpZGVUZXh0IjoiIn19&quot;},{&quot;citationID&quot;:&quot;MENDELEY_CITATION_2d0e93a3-5d48-4022-9693-04e50eb4d7c9&quot;,&quot;citationItems&quot;:[{&quot;id&quot;:&quot;1ca1cde3-bde8-3ff6-acb8-d330185a05ce&quot;,&quot;itemData&quot;:{&quot;DOI&quot;:&quot;10.1038/mp.2017.75&quot;,&quot;ISSN&quot;:&quot;14765578&quot;,&quot;PMID&quot;:&quot;28439105&quot;,&quot;abstract&quot;:&quot;Evidence of executive dysfunction in autism spectrum disorders (ASD) across development remains mixed and establishing its role is critical for guiding diagnosis and intervention. The primary objectives of this meta-analysis is to analyse executive function (EF) performance in ASD, the fractionation across EF subdomains, the clinical utility of EF measures and the influence of multiple moderators (for example, age, gender, diagnosis, measure characteristics). The Embase, Medline and PsychINFO databases were searched to identify peer-reviewed studies published since the inclusion of Autism in DSM-III (1980) up to end of June 2016 that compared EF in ASD with neurotypical controls. A random-effects model was used and moderators were tested using subgroup analysis. The primary outcome measure was Hedges' g effect size for EF and moderator factors. Clinical sensitivity was determined by the overlap percentage statistic (OL%). Results were reported according to the PRISMA (Preferred Reporting Items for Systematic Reviews and Meta-Analyses) guidelines. A total of 235 studies comprising 14 081 participants were included (N, ASD=6816, Control=7265). A moderate overall effect size for reduced EF (Hedges' g=0.48, 95% confidence interval (CI) 0.43-0.53) was found with similar effect sizes across each domain. The majority of moderator comparisons were not significant although the overall effect of executive dysfunction has gradually reduced since the introduction of ASD. Only a small number of EF measures achieved clinical sensitivity. This study confirms a broad executive dysfunction in ASD that is relatively stable across development. The fractionation of executive dysfunction into individual subdomains was not supported, nor was diagnostic sensitivity. Development of feasible EF measures focussing on clinical sensitivity for diagnosis and treatment studies should be a priority.&quot;,&quot;author&quot;:[{&quot;dropping-particle&quot;:&quot;&quot;,&quot;family&quot;:&quot;Demetriou&quot;,&quot;given&quot;:&quot;E. A.&quot;,&quot;non-dropping-particle&quot;:&quot;&quot;,&quot;parse-names&quot;:false,&quot;suffix&quot;:&quot;&quot;},{&quot;dropping-particle&quot;:&quot;&quot;,&quot;family&quot;:&quot;Lampit&quot;,&quot;given&quot;:&quot;A.&quot;,&quot;non-dropping-particle&quot;:&quot;&quot;,&quot;parse-names&quot;:false,&quot;suffix&quot;:&quot;&quot;},{&quot;dropping-particle&quot;:&quot;&quot;,&quot;family&quot;:&quot;Quintana&quot;,&quot;given&quot;:&quot;D. S.&quot;,&quot;non-dropping-particle&quot;:&quot;&quot;,&quot;parse-names&quot;:false,&quot;suffix&quot;:&quot;&quot;},{&quot;dropping-particle&quot;:&quot;&quot;,&quot;family&quot;:&quot;Naismith&quot;,&quot;given&quot;:&quot;S. L.&quot;,&quot;non-dropping-particle&quot;:&quot;&quot;,&quot;parse-names&quot;:false,&quot;suffix&quot;:&quot;&quot;},{&quot;dropping-particle&quot;:&quot;&quot;,&quot;family&quot;:&quot;Song&quot;,&quot;given&quot;:&quot;Y. J.C.&quot;,&quot;non-dropping-particle&quot;:&quot;&quot;,&quot;parse-names&quot;:false,&quot;suffix&quot;:&quot;&quot;},{&quot;dropping-particle&quot;:&quot;&quot;,&quot;family&quot;:&quot;Pye&quot;,&quot;given&quot;:&quot;J. E.&quot;,&quot;non-dropping-particle&quot;:&quot;&quot;,&quot;parse-names&quot;:false,&quot;suffix&quot;:&quot;&quot;},{&quot;dropping-particle&quot;:&quot;&quot;,&quot;family&quot;:&quot;Hickie&quot;,&quot;given&quot;:&quot;I.&quot;,&quot;non-dropping-particle&quot;:&quot;&quot;,&quot;parse-names&quot;:false,&quot;suffix&quot;:&quot;&quot;},{&quot;dropping-particle&quot;:&quot;&quot;,&quot;family&quot;:&quot;Guastella&quot;,&quot;given&quot;:&quot;A. J.&quot;,&quot;non-dropping-particle&quot;:&quot;&quot;,&quot;parse-names&quot;:false,&quot;suffix&quot;:&quot;&quot;}],&quot;container-title&quot;:&quot;Molecular Psychiatry&quot;,&quot;id&quot;:&quot;1ca1cde3-bde8-3ff6-acb8-d330185a05ce&quot;,&quot;issue&quot;:&quot;5&quot;,&quot;issued&quot;:{&quot;date-parts&quot;:[[&quot;2018&quot;]]},&quot;page&quot;:&quot;1198-1204&quot;,&quot;publisher&quot;:&quot;Nature Publishing Group&quot;,&quot;title&quot;:&quot;Autism spectrum disorders: A meta-analysis of executive function&quot;,&quot;type&quot;:&quot;article-journal&quot;,&quot;volume&quot;:&quot;23&quot;},&quot;uris&quot;:[&quot;http://www.mendeley.com/documents/?uuid=6e0091cc-c14f-48d2-a42f-e6aa3fabc3ee&quot;],&quot;isTemporary&quot;:false,&quot;legacyDesktopId&quot;:&quot;6e0091cc-c14f-48d2-a42f-e6aa3fabc3ee&quot;}],&quot;properties&quot;:{&quot;noteIndex&quot;:0},&quot;isEdited&quot;:false,&quot;manualOverride&quot;:{&quot;citeprocText&quot;:&quot;(Demetriou et al., 2018)&quot;,&quot;isManuallyOverridden&quot;:false,&quot;manualOverrideText&quot;:&quot;&quot;},&quot;citationTag&quot;:&quot;MENDELEY_CITATION_v3_eyJjaXRhdGlvbklEIjoiTUVOREVMRVlfQ0lUQVRJT05fMmQwZTkzYTMtNWQ0OC00MDIyLTk2OTMtMDRlNTBlYjRkN2M5IiwiY2l0YXRpb25JdGVtcyI6W3siaWQiOiIxY2ExY2RlMy1iZGU4LTNmZjYtYWNiOC1kMzMwMTg1YTA1Y2UiLCJpdGVtRGF0YSI6eyJET0kiOiIxMC4xMDM4L21wLjIwMTcuNzUiLCJJU1NOIjoiMTQ3NjU1NzgiLCJQTUlEIjoiMjg0MzkxMDUiLCJhYnN0cmFjdCI6IkV2aWRlbmNlIG9mIGV4ZWN1dGl2ZSBkeXNmdW5jdGlvbiBpbiBhdXRpc20gc3BlY3RydW0gZGlzb3JkZXJzIChBU0QpIGFjcm9zcyBkZXZlbG9wbWVudCByZW1haW5zIG1peGVkIGFuZCBlc3RhYmxpc2hpbmcgaXRzIHJvbGUgaXMgY3JpdGljYWwgZm9yIGd1aWRpbmcgZGlhZ25vc2lzIGFuZCBpbnRlcnZlbnRpb24uIFRoZSBwcmltYXJ5IG9iamVjdGl2ZXMgb2YgdGhpcyBtZXRhLWFuYWx5c2lzIGlzIHRvIGFuYWx5c2UgZXhlY3V0aXZlIGZ1bmN0aW9uIChFRikgcGVyZm9ybWFuY2UgaW4gQVNELCB0aGUgZnJhY3Rpb25hdGlvbiBhY3Jvc3MgRUYgc3ViZG9tYWlucywgdGhlIGNsaW5pY2FsIHV0aWxpdHkgb2YgRUYgbWVhc3VyZXMgYW5kIHRoZSBpbmZsdWVuY2Ugb2YgbXVsdGlwbGUgbW9kZXJhdG9ycyAoZm9yIGV4YW1wbGUsIGFnZSwgZ2VuZGVyLCBkaWFnbm9zaXMsIG1lYXN1cmUgY2hhcmFjdGVyaXN0aWNzKS4gVGhlIEVtYmFzZSwgTWVkbGluZSBhbmQgUHN5Y2hJTkZPIGRhdGFiYXNlcyB3ZXJlIHNlYXJjaGVkIHRvIGlkZW50aWZ5IHBlZXItcmV2aWV3ZWQgc3R1ZGllcyBwdWJsaXNoZWQgc2luY2UgdGhlIGluY2x1c2lvbiBvZiBBdXRpc20gaW4gRFNNLUlJSSAoMTk4MCkgdXAgdG8gZW5kIG9mIEp1bmUgMjAxNiB0aGF0IGNvbXBhcmVkIEVGIGluIEFTRCB3aXRoIG5ldXJvdHlwaWNhbCBjb250cm9scy4gQSByYW5kb20tZWZmZWN0cyBtb2RlbCB3YXMgdXNlZCBhbmQgbW9kZXJhdG9ycyB3ZXJlIHRlc3RlZCB1c2luZyBzdWJncm91cCBhbmFseXNpcy4gVGhlIHByaW1hcnkgb3V0Y29tZSBtZWFzdXJlIHdhcyBIZWRnZXMnIGcgZWZmZWN0IHNpemUgZm9yIEVGIGFuZCBtb2RlcmF0b3IgZmFjdG9ycy4gQ2xpbmljYWwgc2Vuc2l0aXZpdHkgd2FzIGRldGVybWluZWQgYnkgdGhlIG92ZXJsYXAgcGVyY2VudGFnZSBzdGF0aXN0aWMgKE9MJSkuIFJlc3VsdHMgd2VyZSByZXBvcnRlZCBhY2NvcmRpbmcgdG8gdGhlIFBSSVNNQSAoUHJlZmVycmVkIFJlcG9ydGluZyBJdGVtcyBmb3IgU3lzdGVtYXRpYyBSZXZpZXdzIGFuZCBNZXRhLUFuYWx5c2VzKSBndWlkZWxpbmVzLiBBIHRvdGFsIG9mIDIzNSBzdHVkaWVzIGNvbXByaXNpbmcgMTQgMDgxIHBhcnRpY2lwYW50cyB3ZXJlIGluY2x1ZGVkIChOLCBBU0Q9NjgxNiwgQ29udHJvbD03MjY1KS4gQSBtb2RlcmF0ZSBvdmVyYWxsIGVmZmVjdCBzaXplIGZvciByZWR1Y2VkIEVGIChIZWRnZXMnIGc9MC40OCwgOTUlIGNvbmZpZGVuY2UgaW50ZXJ2YWwgKENJKSAwLjQzLTAuNTMpIHdhcyBmb3VuZCB3aXRoIHNpbWlsYXIgZWZmZWN0IHNpemVzIGFjcm9zcyBlYWNoIGRvbWFpbi4gVGhlIG1ham9yaXR5IG9mIG1vZGVyYXRvciBjb21wYXJpc29ucyB3ZXJlIG5vdCBzaWduaWZpY2FudCBhbHRob3VnaCB0aGUgb3ZlcmFsbCBlZmZlY3Qgb2YgZXhlY3V0aXZlIGR5c2Z1bmN0aW9uIGhhcyBncmFkdWFsbHkgcmVkdWNlZCBzaW5jZSB0aGUgaW50cm9kdWN0aW9uIG9mIEFTRC4gT25seSBhIHNtYWxsIG51bWJlciBvZiBFRiBtZWFzdXJlcyBhY2hpZXZlZCBjbGluaWNhbCBzZW5zaXRpdml0eS4gVGhpcyBzdHVkeSBjb25maXJtcyBhIGJyb2FkIGV4ZWN1dGl2ZSBkeXNmdW5jdGlvbiBpbiBBU0QgdGhhdCBpcyByZWxhdGl2ZWx5IHN0YWJsZSBhY3Jvc3MgZGV2ZWxvcG1lbnQuIFRoZSBmcmFjdGlvbmF0aW9uIG9mIGV4ZWN1dGl2ZSBkeXNmdW5jdGlvbiBpbnRvIGluZGl2aWR1YWwgc3ViZG9tYWlucyB3YXMgbm90IHN1cHBvcnRlZCwgbm9yIHdhcyBkaWFnbm9zdGljIHNlbnNpdGl2aXR5LiBEZXZlbG9wbWVudCBvZiBmZWFzaWJsZSBFRiBtZWFzdXJlcyBmb2N1c3Npbmcgb24gY2xpbmljYWwgc2Vuc2l0aXZpdHkgZm9yIGRpYWdub3NpcyBhbmQgdHJlYXRtZW50IHN0dWRpZXMgc2hvdWxkIGJlIGEgcHJpb3JpdHkuIiwiYXV0aG9yIjpbeyJkcm9wcGluZy1wYXJ0aWNsZSI6IiIsImZhbWlseSI6IkRlbWV0cmlvdSIsImdpdmVuIjoiRS4gQS4iLCJub24tZHJvcHBpbmctcGFydGljbGUiOiIiLCJwYXJzZS1uYW1lcyI6ZmFsc2UsInN1ZmZpeCI6IiJ9LHsiZHJvcHBpbmctcGFydGljbGUiOiIiLCJmYW1pbHkiOiJMYW1waXQiLCJnaXZlbiI6IkEuIiwibm9uLWRyb3BwaW5nLXBhcnRpY2xlIjoiIiwicGFyc2UtbmFtZXMiOmZhbHNlLCJzdWZmaXgiOiIifSx7ImRyb3BwaW5nLXBhcnRpY2xlIjoiIiwiZmFtaWx5IjoiUXVpbnRhbmEiLCJnaXZlbiI6IkQuIFMuIiwibm9uLWRyb3BwaW5nLXBhcnRpY2xlIjoiIiwicGFyc2UtbmFtZXMiOmZhbHNlLCJzdWZmaXgiOiIifSx7ImRyb3BwaW5nLXBhcnRpY2xlIjoiIiwiZmFtaWx5IjoiTmFpc21pdGgiLCJnaXZlbiI6IlMuIEwuIiwibm9uLWRyb3BwaW5nLXBhcnRpY2xlIjoiIiwicGFyc2UtbmFtZXMiOmZhbHNlLCJzdWZmaXgiOiIifSx7ImRyb3BwaW5nLXBhcnRpY2xlIjoiIiwiZmFtaWx5IjoiU29uZyIsImdpdmVuIjoiWS4gSi5DLiIsIm5vbi1kcm9wcGluZy1wYXJ0aWNsZSI6IiIsInBhcnNlLW5hbWVzIjpmYWxzZSwic3VmZml4IjoiIn0seyJkcm9wcGluZy1wYXJ0aWNsZSI6IiIsImZhbWlseSI6IlB5ZSIsImdpdmVuIjoiSi4gRS4iLCJub24tZHJvcHBpbmctcGFydGljbGUiOiIiLCJwYXJzZS1uYW1lcyI6ZmFsc2UsInN1ZmZpeCI6IiJ9LHsiZHJvcHBpbmctcGFydGljbGUiOiIiLCJmYW1pbHkiOiJIaWNraWUiLCJnaXZlbiI6IkkuIiwibm9uLWRyb3BwaW5nLXBhcnRpY2xlIjoiIiwicGFyc2UtbmFtZXMiOmZhbHNlLCJzdWZmaXgiOiIifSx7ImRyb3BwaW5nLXBhcnRpY2xlIjoiIiwiZmFtaWx5IjoiR3Vhc3RlbGxhIiwiZ2l2ZW4iOiJBLiBKLiIsIm5vbi1kcm9wcGluZy1wYXJ0aWNsZSI6IiIsInBhcnNlLW5hbWVzIjpmYWxzZSwic3VmZml4IjoiIn1dLCJjb250YWluZXItdGl0bGUiOiJNb2xlY3VsYXIgUHN5Y2hpYXRyeSIsImlkIjoiMWNhMWNkZTMtYmRlOC0zZmY2LWFjYjgtZDMzMDE4NWEwNWNlIiwiaXNzdWUiOiI1IiwiaXNzdWVkIjp7ImRhdGUtcGFydHMiOltbIjIwMTgiXV19LCJwYWdlIjoiMTE5OC0xMjA0IiwicHVibGlzaGVyIjoiTmF0dXJlIFB1Ymxpc2hpbmcgR3JvdXAiLCJ0aXRsZSI6IkF1dGlzbSBzcGVjdHJ1bSBkaXNvcmRlcnM6IEEgbWV0YS1hbmFseXNpcyBvZiBleGVjdXRpdmUgZnVuY3Rpb24iLCJ0eXBlIjoiYXJ0aWNsZS1qb3VybmFsIiwidm9sdW1lIjoiMjMifSwidXJpcyI6WyJodHRwOi8vd3d3Lm1lbmRlbGV5LmNvbS9kb2N1bWVudHMvP3V1aWQ9NmUwMDkxY2MtYzE0Zi00OGQyLWE0MmYtZTZhYTNmYWJjM2VlIl0sImlzVGVtcG9yYXJ5IjpmYWxzZSwibGVnYWN5RGVza3RvcElkIjoiNmUwMDkxY2MtYzE0Zi00OGQyLWE0MmYtZTZhYTNmYWJjM2VlIn1dLCJwcm9wZXJ0aWVzIjp7Im5vdGVJbmRleCI6MH0sImlzRWRpdGVkIjpmYWxzZSwibWFudWFsT3ZlcnJpZGUiOnsiY2l0ZXByb2NUZXh0IjoiKERlbWV0cmlvdSBldCBhbC4sIDIwMTgpIiwiaXNNYW51YWxseU92ZXJyaWRkZW4iOmZhbHNlLCJtYW51YWxPdmVycmlkZVRleHQiOiIif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B5BB8-100C-49BC-A733-E0ADDBA42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1098</Words>
  <Characters>6922</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Carola Bloch</dc:creator>
  <cp:keywords/>
  <dc:description/>
  <cp:lastModifiedBy>Carola Bloch</cp:lastModifiedBy>
  <cp:revision>7</cp:revision>
  <cp:lastPrinted>2023-04-19T08:39:00Z</cp:lastPrinted>
  <dcterms:created xsi:type="dcterms:W3CDTF">2023-05-02T10:53:00Z</dcterms:created>
  <dcterms:modified xsi:type="dcterms:W3CDTF">2023-06-29T11:13:00Z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603ef831-e16b-346b-aec1-fed2b55556cf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