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02B0E" w14:textId="77777777" w:rsidR="003172E1" w:rsidRPr="003172E1" w:rsidRDefault="003172E1" w:rsidP="003172E1">
      <w:pPr>
        <w:rPr>
          <w:lang w:val="en-US"/>
        </w:rPr>
      </w:pPr>
      <w:r w:rsidRPr="006D73CA">
        <w:rPr>
          <w:b/>
          <w:u w:val="single"/>
          <w:lang w:val="en-US"/>
        </w:rPr>
        <w:t>Online Resources</w:t>
      </w:r>
      <w:r w:rsidRPr="003172E1">
        <w:rPr>
          <w:lang w:val="en-US"/>
        </w:rPr>
        <w:t xml:space="preserve"> for </w:t>
      </w:r>
    </w:p>
    <w:p w14:paraId="73209AEA" w14:textId="77777777" w:rsidR="003172E1" w:rsidRPr="003172E1" w:rsidRDefault="00785168" w:rsidP="003172E1">
      <w:pPr>
        <w:rPr>
          <w:lang w:val="en-US"/>
        </w:rPr>
      </w:pPr>
      <w:r w:rsidRPr="00785168">
        <w:rPr>
          <w:lang w:val="en-US"/>
        </w:rPr>
        <w:t>Diagnosing Open-System Magmatic Processes Using the Magma Chamber Simulator (MCS): Part II – Trace Elements and Isotopes</w:t>
      </w:r>
      <w:r w:rsidR="003172E1" w:rsidRPr="003172E1">
        <w:rPr>
          <w:lang w:val="en-US"/>
        </w:rPr>
        <w:t xml:space="preserve"> </w:t>
      </w:r>
    </w:p>
    <w:p w14:paraId="44E3F340" w14:textId="77777777" w:rsidR="003172E1" w:rsidRPr="003172E1" w:rsidRDefault="003172E1" w:rsidP="003172E1">
      <w:pPr>
        <w:rPr>
          <w:i/>
          <w:lang w:val="en-US"/>
        </w:rPr>
      </w:pPr>
      <w:r w:rsidRPr="003172E1">
        <w:rPr>
          <w:i/>
          <w:lang w:val="en-US"/>
        </w:rPr>
        <w:t>Contributions to Mineralogy and Petrology</w:t>
      </w:r>
    </w:p>
    <w:p w14:paraId="77F7BBFB" w14:textId="77777777" w:rsidR="003172E1" w:rsidRDefault="00785168" w:rsidP="003172E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Jussi S. Heinonen (University of Helsinki; </w:t>
      </w:r>
      <w:hyperlink r:id="rId4" w:history="1">
        <w:r w:rsidRPr="00A24152">
          <w:rPr>
            <w:rStyle w:val="Hyperlink"/>
            <w:sz w:val="20"/>
            <w:szCs w:val="20"/>
            <w:lang w:val="en-US"/>
          </w:rPr>
          <w:t>jussi.s.heinonen@helsinki.fi</w:t>
        </w:r>
      </w:hyperlink>
      <w:r>
        <w:rPr>
          <w:sz w:val="20"/>
          <w:szCs w:val="20"/>
          <w:lang w:val="en-US"/>
        </w:rPr>
        <w:t xml:space="preserve">), </w:t>
      </w:r>
      <w:r w:rsidR="003172E1" w:rsidRPr="003172E1">
        <w:rPr>
          <w:sz w:val="20"/>
          <w:szCs w:val="20"/>
          <w:lang w:val="en-US"/>
        </w:rPr>
        <w:t xml:space="preserve">Wendy A. </w:t>
      </w:r>
      <w:proofErr w:type="spellStart"/>
      <w:r w:rsidR="003172E1" w:rsidRPr="003172E1">
        <w:rPr>
          <w:sz w:val="20"/>
          <w:szCs w:val="20"/>
          <w:lang w:val="en-US"/>
        </w:rPr>
        <w:t>Bohrson</w:t>
      </w:r>
      <w:proofErr w:type="spellEnd"/>
      <w:r w:rsidR="003172E1" w:rsidRPr="003172E1">
        <w:rPr>
          <w:sz w:val="20"/>
          <w:szCs w:val="20"/>
          <w:lang w:val="en-US"/>
        </w:rPr>
        <w:t xml:space="preserve">, Frank J. </w:t>
      </w:r>
      <w:proofErr w:type="spellStart"/>
      <w:r w:rsidR="003172E1" w:rsidRPr="003172E1">
        <w:rPr>
          <w:sz w:val="20"/>
          <w:szCs w:val="20"/>
          <w:lang w:val="en-US"/>
        </w:rPr>
        <w:t>Spera</w:t>
      </w:r>
      <w:proofErr w:type="spellEnd"/>
      <w:r w:rsidR="003172E1" w:rsidRPr="003172E1">
        <w:rPr>
          <w:sz w:val="20"/>
          <w:szCs w:val="20"/>
          <w:lang w:val="en-US"/>
        </w:rPr>
        <w:t>, Guy A. Brown, Melissa A. Scruggs, Jenna Adams</w:t>
      </w:r>
    </w:p>
    <w:p w14:paraId="75F3954D" w14:textId="77777777" w:rsidR="00785168" w:rsidRPr="003172E1" w:rsidRDefault="00785168" w:rsidP="003172E1">
      <w:pPr>
        <w:rPr>
          <w:lang w:val="en-US"/>
        </w:rPr>
      </w:pPr>
    </w:p>
    <w:p w14:paraId="1CB39466" w14:textId="77777777" w:rsidR="003172E1" w:rsidRPr="003172E1" w:rsidRDefault="003172E1" w:rsidP="003172E1">
      <w:pPr>
        <w:rPr>
          <w:lang w:val="en-US"/>
        </w:rPr>
      </w:pPr>
      <w:r w:rsidRPr="003172E1">
        <w:rPr>
          <w:lang w:val="en-US"/>
        </w:rPr>
        <w:t xml:space="preserve">The </w:t>
      </w:r>
      <w:r w:rsidR="0012262F">
        <w:rPr>
          <w:lang w:val="en-US"/>
        </w:rPr>
        <w:t>five MCS</w:t>
      </w:r>
      <w:r w:rsidRPr="003172E1">
        <w:rPr>
          <w:lang w:val="en-US"/>
        </w:rPr>
        <w:t xml:space="preserve"> simulations </w:t>
      </w:r>
      <w:r>
        <w:rPr>
          <w:lang w:val="en-US"/>
        </w:rPr>
        <w:t>discussed in th</w:t>
      </w:r>
      <w:r w:rsidR="0020600E">
        <w:rPr>
          <w:lang w:val="en-US"/>
        </w:rPr>
        <w:t>is paper and the companion paper</w:t>
      </w:r>
      <w:r>
        <w:rPr>
          <w:lang w:val="en-US"/>
        </w:rPr>
        <w:t xml:space="preserve"> </w:t>
      </w:r>
      <w:r w:rsidR="000B2DD1">
        <w:rPr>
          <w:lang w:val="en-US"/>
        </w:rPr>
        <w:t xml:space="preserve">and in the online resources </w:t>
      </w:r>
      <w:r w:rsidRPr="003172E1">
        <w:rPr>
          <w:lang w:val="en-US"/>
        </w:rPr>
        <w:t>are:</w:t>
      </w:r>
    </w:p>
    <w:p w14:paraId="3050D669" w14:textId="77777777" w:rsidR="003172E1" w:rsidRPr="003172E1" w:rsidRDefault="003172E1" w:rsidP="003172E1">
      <w:pPr>
        <w:rPr>
          <w:lang w:val="en-US"/>
        </w:rPr>
      </w:pPr>
    </w:p>
    <w:p w14:paraId="283E4D51" w14:textId="77777777" w:rsidR="003172E1" w:rsidRPr="003172E1" w:rsidRDefault="003172E1" w:rsidP="003172E1">
      <w:pPr>
        <w:rPr>
          <w:lang w:val="en-US"/>
        </w:rPr>
      </w:pPr>
      <w:r w:rsidRPr="000B2DD1">
        <w:rPr>
          <w:b/>
          <w:lang w:val="en-US"/>
        </w:rPr>
        <w:t>FC</w:t>
      </w:r>
      <w:r w:rsidRPr="003172E1">
        <w:rPr>
          <w:lang w:val="en-US"/>
        </w:rPr>
        <w:t>: Fractional crystallization</w:t>
      </w:r>
    </w:p>
    <w:p w14:paraId="7928E7BA" w14:textId="77777777" w:rsidR="003172E1" w:rsidRPr="003172E1" w:rsidRDefault="003172E1" w:rsidP="003172E1">
      <w:pPr>
        <w:rPr>
          <w:lang w:val="en-US"/>
        </w:rPr>
      </w:pPr>
      <w:r w:rsidRPr="000B2DD1">
        <w:rPr>
          <w:b/>
          <w:lang w:val="en-US"/>
        </w:rPr>
        <w:t>R</w:t>
      </w:r>
      <w:r w:rsidRPr="000B2DD1">
        <w:rPr>
          <w:b/>
          <w:vertAlign w:val="subscript"/>
          <w:lang w:val="en-US"/>
        </w:rPr>
        <w:t>2</w:t>
      </w:r>
      <w:r w:rsidRPr="000B2DD1">
        <w:rPr>
          <w:b/>
          <w:lang w:val="en-US"/>
        </w:rPr>
        <w:t>FC</w:t>
      </w:r>
      <w:r w:rsidRPr="003172E1">
        <w:rPr>
          <w:lang w:val="en-US"/>
        </w:rPr>
        <w:t>: Fractional crystallization and two magma recharge events</w:t>
      </w:r>
    </w:p>
    <w:p w14:paraId="314EB977" w14:textId="77777777" w:rsidR="003172E1" w:rsidRPr="003172E1" w:rsidRDefault="003172E1" w:rsidP="003172E1">
      <w:pPr>
        <w:rPr>
          <w:lang w:val="en-US"/>
        </w:rPr>
      </w:pPr>
      <w:r w:rsidRPr="000B2DD1">
        <w:rPr>
          <w:b/>
          <w:lang w:val="en-US"/>
        </w:rPr>
        <w:t>AFC</w:t>
      </w:r>
      <w:r w:rsidRPr="003172E1">
        <w:rPr>
          <w:lang w:val="en-US"/>
        </w:rPr>
        <w:t>: Fractional crystallization and assimilation of wallrock partial melts</w:t>
      </w:r>
    </w:p>
    <w:p w14:paraId="342DDD7A" w14:textId="77777777" w:rsidR="003172E1" w:rsidRPr="003172E1" w:rsidRDefault="003172E1" w:rsidP="003172E1">
      <w:pPr>
        <w:rPr>
          <w:lang w:val="en-US"/>
        </w:rPr>
      </w:pPr>
      <w:r w:rsidRPr="000B2DD1">
        <w:rPr>
          <w:b/>
          <w:lang w:val="en-US"/>
        </w:rPr>
        <w:t>S</w:t>
      </w:r>
      <w:r w:rsidRPr="006D73CA">
        <w:rPr>
          <w:b/>
          <w:vertAlign w:val="subscript"/>
          <w:lang w:val="en-US"/>
        </w:rPr>
        <w:t>2</w:t>
      </w:r>
      <w:r w:rsidRPr="000B2DD1">
        <w:rPr>
          <w:b/>
          <w:lang w:val="en-US"/>
        </w:rPr>
        <w:t>FC</w:t>
      </w:r>
      <w:r w:rsidRPr="003172E1">
        <w:rPr>
          <w:lang w:val="en-US"/>
        </w:rPr>
        <w:t xml:space="preserve">: Fractional crystallization and assimilation of two </w:t>
      </w:r>
      <w:proofErr w:type="spellStart"/>
      <w:r w:rsidRPr="003172E1">
        <w:rPr>
          <w:lang w:val="en-US"/>
        </w:rPr>
        <w:t>stoped</w:t>
      </w:r>
      <w:proofErr w:type="spellEnd"/>
      <w:r w:rsidRPr="003172E1">
        <w:rPr>
          <w:lang w:val="en-US"/>
        </w:rPr>
        <w:t xml:space="preserve"> blocks</w:t>
      </w:r>
    </w:p>
    <w:p w14:paraId="5E966397" w14:textId="77777777" w:rsidR="003172E1" w:rsidRPr="003172E1" w:rsidRDefault="003172E1" w:rsidP="003172E1">
      <w:pPr>
        <w:rPr>
          <w:lang w:val="en-US"/>
        </w:rPr>
      </w:pPr>
      <w:r w:rsidRPr="000B2DD1">
        <w:rPr>
          <w:b/>
          <w:lang w:val="en-US"/>
        </w:rPr>
        <w:t>R</w:t>
      </w:r>
      <w:r w:rsidRPr="000B2DD1">
        <w:rPr>
          <w:b/>
          <w:vertAlign w:val="subscript"/>
          <w:lang w:val="en-US"/>
        </w:rPr>
        <w:t>2</w:t>
      </w:r>
      <w:r w:rsidRPr="000B2DD1">
        <w:rPr>
          <w:b/>
          <w:lang w:val="en-US"/>
        </w:rPr>
        <w:t>AFC</w:t>
      </w:r>
      <w:r w:rsidRPr="003172E1">
        <w:rPr>
          <w:lang w:val="en-US"/>
        </w:rPr>
        <w:t>: Fractional crystallization, assimilation of wallrock partial melts, and two magma recharge events</w:t>
      </w:r>
    </w:p>
    <w:p w14:paraId="4A7782A1" w14:textId="77777777" w:rsidR="003172E1" w:rsidRDefault="003172E1" w:rsidP="003172E1">
      <w:pPr>
        <w:rPr>
          <w:lang w:val="en-US"/>
        </w:rPr>
      </w:pPr>
    </w:p>
    <w:p w14:paraId="65DB2E1B" w14:textId="77777777" w:rsidR="00785168" w:rsidRDefault="00785168" w:rsidP="003172E1">
      <w:pPr>
        <w:rPr>
          <w:lang w:val="en-US"/>
        </w:rPr>
      </w:pPr>
    </w:p>
    <w:p w14:paraId="2484B6EC" w14:textId="77777777" w:rsidR="00785168" w:rsidRDefault="00785168" w:rsidP="003172E1">
      <w:pPr>
        <w:rPr>
          <w:lang w:val="en-US"/>
        </w:rPr>
      </w:pPr>
      <w:r>
        <w:rPr>
          <w:lang w:val="en-US"/>
        </w:rPr>
        <w:t xml:space="preserve">Eight </w:t>
      </w:r>
      <w:r w:rsidRPr="00785168">
        <w:rPr>
          <w:i/>
          <w:lang w:val="en-US"/>
        </w:rPr>
        <w:t>MCS-Traces</w:t>
      </w:r>
      <w:r>
        <w:rPr>
          <w:lang w:val="en-US"/>
        </w:rPr>
        <w:t xml:space="preserve"> simulations have been run on the primary </w:t>
      </w:r>
      <w:r w:rsidRPr="00785168">
        <w:rPr>
          <w:i/>
          <w:lang w:val="en-US"/>
        </w:rPr>
        <w:t>MCS-</w:t>
      </w:r>
      <w:proofErr w:type="spellStart"/>
      <w:r w:rsidRPr="00785168">
        <w:rPr>
          <w:i/>
          <w:lang w:val="en-US"/>
        </w:rPr>
        <w:t>PhaseEQ</w:t>
      </w:r>
      <w:proofErr w:type="spellEnd"/>
      <w:r>
        <w:rPr>
          <w:lang w:val="en-US"/>
        </w:rPr>
        <w:t xml:space="preserve"> simulations:</w:t>
      </w:r>
    </w:p>
    <w:p w14:paraId="126A51E8" w14:textId="77777777" w:rsidR="00785168" w:rsidRDefault="00785168" w:rsidP="003172E1">
      <w:pPr>
        <w:rPr>
          <w:lang w:val="en-US"/>
        </w:rPr>
      </w:pPr>
    </w:p>
    <w:p w14:paraId="13D4E06A" w14:textId="77777777" w:rsidR="00785168" w:rsidRPr="00785168" w:rsidRDefault="00785168" w:rsidP="00785168">
      <w:pPr>
        <w:rPr>
          <w:lang w:val="en-US"/>
        </w:rPr>
      </w:pPr>
      <w:r w:rsidRPr="00785168">
        <w:rPr>
          <w:i/>
          <w:lang w:val="en-US"/>
        </w:rPr>
        <w:t>MCS-</w:t>
      </w:r>
      <w:proofErr w:type="spellStart"/>
      <w:r w:rsidRPr="00785168">
        <w:rPr>
          <w:i/>
          <w:lang w:val="en-US"/>
        </w:rPr>
        <w:t>PhaseEQ</w:t>
      </w:r>
      <w:proofErr w:type="spellEnd"/>
      <w:r w:rsidRPr="00785168">
        <w:rPr>
          <w:lang w:val="en-US"/>
        </w:rPr>
        <w:t xml:space="preserve"> model</w:t>
      </w:r>
      <w:r w:rsidRPr="00785168">
        <w:rPr>
          <w:lang w:val="en-US"/>
        </w:rPr>
        <w:tab/>
      </w:r>
      <w:r w:rsidRPr="00785168">
        <w:rPr>
          <w:i/>
          <w:lang w:val="en-US"/>
        </w:rPr>
        <w:t>MCS-Traces</w:t>
      </w:r>
      <w:r w:rsidRPr="00785168">
        <w:rPr>
          <w:lang w:val="en-US"/>
        </w:rPr>
        <w:t xml:space="preserve"> model</w:t>
      </w:r>
    </w:p>
    <w:p w14:paraId="68B1FFA6" w14:textId="77777777" w:rsidR="00785168" w:rsidRPr="00785168" w:rsidRDefault="00785168" w:rsidP="00785168">
      <w:pPr>
        <w:rPr>
          <w:lang w:val="en-US"/>
        </w:rPr>
      </w:pPr>
      <w:bookmarkStart w:id="0" w:name="_GoBack"/>
      <w:bookmarkEnd w:id="0"/>
    </w:p>
    <w:p w14:paraId="0FA9658A" w14:textId="77777777" w:rsidR="00785168" w:rsidRPr="00785168" w:rsidRDefault="00785168" w:rsidP="00785168">
      <w:pPr>
        <w:rPr>
          <w:lang w:val="en-US"/>
        </w:rPr>
      </w:pPr>
      <w:r>
        <w:rPr>
          <w:lang w:val="en-US"/>
        </w:rPr>
        <w:t>FC</w:t>
      </w: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en-US"/>
        </w:rPr>
        <w:t>1: default</w:t>
      </w:r>
    </w:p>
    <w:p w14:paraId="70A917A0" w14:textId="15A5CE51" w:rsidR="00785168" w:rsidRPr="00785168" w:rsidRDefault="00785168" w:rsidP="00785168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en-US"/>
        </w:rPr>
        <w:t xml:space="preserve">2: </w:t>
      </w:r>
      <w:r w:rsidR="001403DD">
        <w:rPr>
          <w:lang w:val="en-US"/>
        </w:rPr>
        <w:t xml:space="preserve">varied </w:t>
      </w:r>
      <w:r w:rsidRPr="00785168">
        <w:rPr>
          <w:lang w:val="en-US"/>
        </w:rPr>
        <w:t xml:space="preserve">element-specific </w:t>
      </w:r>
      <w:proofErr w:type="spellStart"/>
      <w:r w:rsidRPr="00785168">
        <w:rPr>
          <w:lang w:val="en-US"/>
        </w:rPr>
        <w:t>D</w:t>
      </w:r>
      <w:r w:rsidRPr="001403DD">
        <w:rPr>
          <w:vertAlign w:val="subscript"/>
          <w:lang w:val="en-US"/>
        </w:rPr>
        <w:t>sf</w:t>
      </w:r>
      <w:r w:rsidRPr="001403DD">
        <w:rPr>
          <w:vertAlign w:val="superscript"/>
          <w:lang w:val="en-US"/>
        </w:rPr>
        <w:t>M</w:t>
      </w:r>
      <w:proofErr w:type="spellEnd"/>
      <w:r w:rsidRPr="00785168">
        <w:rPr>
          <w:lang w:val="en-US"/>
        </w:rPr>
        <w:t xml:space="preserve"> values</w:t>
      </w:r>
    </w:p>
    <w:p w14:paraId="21FC53AE" w14:textId="77777777" w:rsidR="00785168" w:rsidRPr="00785168" w:rsidRDefault="00785168" w:rsidP="00785168">
      <w:pPr>
        <w:rPr>
          <w:lang w:val="en-US"/>
        </w:rPr>
      </w:pPr>
    </w:p>
    <w:p w14:paraId="68230C1B" w14:textId="77777777" w:rsidR="00785168" w:rsidRPr="00785168" w:rsidRDefault="00785168" w:rsidP="00785168">
      <w:pPr>
        <w:rPr>
          <w:lang w:val="en-US"/>
        </w:rPr>
      </w:pPr>
      <w:r>
        <w:rPr>
          <w:lang w:val="en-US"/>
        </w:rPr>
        <w:t>R2FC</w:t>
      </w: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en-US"/>
        </w:rPr>
        <w:t>1: default</w:t>
      </w:r>
    </w:p>
    <w:p w14:paraId="2394561B" w14:textId="77777777" w:rsidR="00785168" w:rsidRPr="00785168" w:rsidRDefault="00785168" w:rsidP="00785168">
      <w:pPr>
        <w:rPr>
          <w:lang w:val="en-US"/>
        </w:rPr>
      </w:pPr>
    </w:p>
    <w:p w14:paraId="0CB80BAD" w14:textId="77777777" w:rsidR="00785168" w:rsidRPr="00785168" w:rsidRDefault="00785168" w:rsidP="00785168">
      <w:pPr>
        <w:rPr>
          <w:lang w:val="en-US"/>
        </w:rPr>
      </w:pPr>
      <w:r>
        <w:rPr>
          <w:lang w:val="en-US"/>
        </w:rPr>
        <w:t>AFC</w:t>
      </w: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en-US"/>
        </w:rPr>
        <w:t>1: default</w:t>
      </w:r>
    </w:p>
    <w:p w14:paraId="0BA4925D" w14:textId="4EC03BA5" w:rsidR="00785168" w:rsidRPr="00785168" w:rsidRDefault="00785168" w:rsidP="00785168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en-US"/>
        </w:rPr>
        <w:t xml:space="preserve">2: maximum </w:t>
      </w:r>
      <w:proofErr w:type="spellStart"/>
      <w:r w:rsidRPr="00785168">
        <w:rPr>
          <w:lang w:val="en-US"/>
        </w:rPr>
        <w:t>K</w:t>
      </w:r>
      <w:r w:rsidRPr="001403DD">
        <w:rPr>
          <w:vertAlign w:val="subscript"/>
          <w:lang w:val="en-US"/>
        </w:rPr>
        <w:t>ol</w:t>
      </w:r>
      <w:proofErr w:type="spellEnd"/>
      <w:r w:rsidRPr="001403DD">
        <w:rPr>
          <w:vertAlign w:val="subscript"/>
          <w:lang w:val="en-US"/>
        </w:rPr>
        <w:t>/m</w:t>
      </w:r>
      <w:r w:rsidRPr="00785168">
        <w:rPr>
          <w:lang w:val="en-US"/>
        </w:rPr>
        <w:t xml:space="preserve">(Ni), </w:t>
      </w:r>
      <w:proofErr w:type="spellStart"/>
      <w:r w:rsidRPr="00785168">
        <w:rPr>
          <w:lang w:val="en-US"/>
        </w:rPr>
        <w:t>K</w:t>
      </w:r>
      <w:r w:rsidRPr="001403DD">
        <w:rPr>
          <w:vertAlign w:val="subscript"/>
          <w:lang w:val="en-US"/>
        </w:rPr>
        <w:t>cpx</w:t>
      </w:r>
      <w:proofErr w:type="spellEnd"/>
      <w:r w:rsidRPr="001403DD">
        <w:rPr>
          <w:vertAlign w:val="subscript"/>
          <w:lang w:val="en-US"/>
        </w:rPr>
        <w:t>/m</w:t>
      </w:r>
      <w:r w:rsidRPr="00785168">
        <w:rPr>
          <w:lang w:val="en-US"/>
        </w:rPr>
        <w:t xml:space="preserve">(Ni), and </w:t>
      </w:r>
      <w:proofErr w:type="spellStart"/>
      <w:r w:rsidRPr="00785168">
        <w:rPr>
          <w:lang w:val="en-US"/>
        </w:rPr>
        <w:t>K</w:t>
      </w:r>
      <w:r w:rsidRPr="001403DD">
        <w:rPr>
          <w:vertAlign w:val="subscript"/>
          <w:lang w:val="en-US"/>
        </w:rPr>
        <w:t>plag</w:t>
      </w:r>
      <w:proofErr w:type="spellEnd"/>
      <w:r w:rsidRPr="001403DD">
        <w:rPr>
          <w:vertAlign w:val="subscript"/>
          <w:lang w:val="en-US"/>
        </w:rPr>
        <w:t>/m</w:t>
      </w:r>
      <w:r w:rsidRPr="00785168">
        <w:rPr>
          <w:lang w:val="en-US"/>
        </w:rPr>
        <w:t>(Sr)</w:t>
      </w:r>
    </w:p>
    <w:p w14:paraId="438FBB33" w14:textId="0019AA94" w:rsidR="00785168" w:rsidRPr="00785168" w:rsidRDefault="00785168" w:rsidP="00785168">
      <w:pPr>
        <w:rPr>
          <w:lang w:val="de-AT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de-AT"/>
        </w:rPr>
        <w:t xml:space="preserve">3: </w:t>
      </w:r>
      <w:proofErr w:type="spellStart"/>
      <w:r w:rsidRPr="00785168">
        <w:rPr>
          <w:lang w:val="de-AT"/>
        </w:rPr>
        <w:t>minimum</w:t>
      </w:r>
      <w:proofErr w:type="spellEnd"/>
      <w:r w:rsidRPr="00785168">
        <w:rPr>
          <w:lang w:val="de-AT"/>
        </w:rPr>
        <w:t xml:space="preserve"> K</w:t>
      </w:r>
      <w:r w:rsidRPr="001403DD">
        <w:rPr>
          <w:vertAlign w:val="subscript"/>
          <w:lang w:val="de-AT"/>
        </w:rPr>
        <w:t>ol/m</w:t>
      </w:r>
      <w:r w:rsidRPr="00785168">
        <w:rPr>
          <w:lang w:val="de-AT"/>
        </w:rPr>
        <w:t>(</w:t>
      </w:r>
      <w:proofErr w:type="spellStart"/>
      <w:r w:rsidRPr="00785168">
        <w:rPr>
          <w:lang w:val="de-AT"/>
        </w:rPr>
        <w:t>Ni</w:t>
      </w:r>
      <w:proofErr w:type="spellEnd"/>
      <w:r w:rsidRPr="00785168">
        <w:rPr>
          <w:lang w:val="de-AT"/>
        </w:rPr>
        <w:t xml:space="preserve">), </w:t>
      </w:r>
      <w:proofErr w:type="spellStart"/>
      <w:r w:rsidRPr="00785168">
        <w:rPr>
          <w:lang w:val="de-AT"/>
        </w:rPr>
        <w:t>K</w:t>
      </w:r>
      <w:r w:rsidRPr="001403DD">
        <w:rPr>
          <w:vertAlign w:val="subscript"/>
          <w:lang w:val="de-AT"/>
        </w:rPr>
        <w:t>cpx</w:t>
      </w:r>
      <w:proofErr w:type="spellEnd"/>
      <w:r w:rsidRPr="001403DD">
        <w:rPr>
          <w:vertAlign w:val="subscript"/>
          <w:lang w:val="de-AT"/>
        </w:rPr>
        <w:t>/m</w:t>
      </w:r>
      <w:r w:rsidRPr="00785168">
        <w:rPr>
          <w:lang w:val="de-AT"/>
        </w:rPr>
        <w:t>(</w:t>
      </w:r>
      <w:proofErr w:type="spellStart"/>
      <w:r w:rsidRPr="00785168">
        <w:rPr>
          <w:lang w:val="de-AT"/>
        </w:rPr>
        <w:t>Ni</w:t>
      </w:r>
      <w:proofErr w:type="spellEnd"/>
      <w:r w:rsidRPr="00785168">
        <w:rPr>
          <w:lang w:val="de-AT"/>
        </w:rPr>
        <w:t xml:space="preserve">), </w:t>
      </w:r>
      <w:proofErr w:type="spellStart"/>
      <w:r w:rsidRPr="00785168">
        <w:rPr>
          <w:lang w:val="de-AT"/>
        </w:rPr>
        <w:t>and</w:t>
      </w:r>
      <w:proofErr w:type="spellEnd"/>
      <w:r w:rsidRPr="00785168">
        <w:rPr>
          <w:lang w:val="de-AT"/>
        </w:rPr>
        <w:t xml:space="preserve"> </w:t>
      </w:r>
      <w:proofErr w:type="spellStart"/>
      <w:r w:rsidRPr="00785168">
        <w:rPr>
          <w:lang w:val="de-AT"/>
        </w:rPr>
        <w:t>K</w:t>
      </w:r>
      <w:r w:rsidRPr="001403DD">
        <w:rPr>
          <w:vertAlign w:val="subscript"/>
          <w:lang w:val="de-AT"/>
        </w:rPr>
        <w:t>plag</w:t>
      </w:r>
      <w:proofErr w:type="spellEnd"/>
      <w:r w:rsidRPr="001403DD">
        <w:rPr>
          <w:vertAlign w:val="subscript"/>
          <w:lang w:val="de-AT"/>
        </w:rPr>
        <w:t>/m</w:t>
      </w:r>
      <w:r w:rsidRPr="00785168">
        <w:rPr>
          <w:lang w:val="de-AT"/>
        </w:rPr>
        <w:t>(</w:t>
      </w:r>
      <w:proofErr w:type="spellStart"/>
      <w:r w:rsidRPr="00785168">
        <w:rPr>
          <w:lang w:val="de-AT"/>
        </w:rPr>
        <w:t>Sr</w:t>
      </w:r>
      <w:proofErr w:type="spellEnd"/>
      <w:r w:rsidRPr="00785168">
        <w:rPr>
          <w:lang w:val="de-AT"/>
        </w:rPr>
        <w:t>)</w:t>
      </w:r>
    </w:p>
    <w:p w14:paraId="7C0D5CF4" w14:textId="77777777" w:rsidR="00785168" w:rsidRPr="00785168" w:rsidRDefault="00785168" w:rsidP="00785168">
      <w:pPr>
        <w:rPr>
          <w:lang w:val="de-AT"/>
        </w:rPr>
      </w:pPr>
    </w:p>
    <w:p w14:paraId="27B3FD25" w14:textId="77777777" w:rsidR="00785168" w:rsidRPr="00785168" w:rsidRDefault="00785168" w:rsidP="00785168">
      <w:pPr>
        <w:rPr>
          <w:lang w:val="en-US"/>
        </w:rPr>
      </w:pPr>
      <w:r>
        <w:rPr>
          <w:lang w:val="en-US"/>
        </w:rPr>
        <w:t>S2FC</w:t>
      </w: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en-US"/>
        </w:rPr>
        <w:t>1: default</w:t>
      </w:r>
    </w:p>
    <w:p w14:paraId="3F033BB3" w14:textId="77777777" w:rsidR="00785168" w:rsidRPr="00785168" w:rsidRDefault="00785168" w:rsidP="00785168">
      <w:pPr>
        <w:rPr>
          <w:lang w:val="en-US"/>
        </w:rPr>
      </w:pPr>
    </w:p>
    <w:p w14:paraId="7A1611E6" w14:textId="77777777" w:rsidR="00785168" w:rsidRDefault="00785168" w:rsidP="00785168">
      <w:pPr>
        <w:rPr>
          <w:lang w:val="en-US"/>
        </w:rPr>
      </w:pPr>
      <w:r>
        <w:rPr>
          <w:lang w:val="en-US"/>
        </w:rPr>
        <w:t>R2AFC</w:t>
      </w:r>
      <w:r>
        <w:rPr>
          <w:lang w:val="en-US"/>
        </w:rPr>
        <w:tab/>
      </w:r>
      <w:r>
        <w:rPr>
          <w:lang w:val="en-US"/>
        </w:rPr>
        <w:tab/>
      </w:r>
      <w:r w:rsidRPr="00785168">
        <w:rPr>
          <w:lang w:val="en-US"/>
        </w:rPr>
        <w:t>1: default</w:t>
      </w:r>
    </w:p>
    <w:p w14:paraId="3BB99685" w14:textId="77777777" w:rsidR="003172E1" w:rsidRPr="003172E1" w:rsidRDefault="003172E1" w:rsidP="003172E1">
      <w:pPr>
        <w:rPr>
          <w:lang w:val="en-US"/>
        </w:rPr>
      </w:pPr>
    </w:p>
    <w:p w14:paraId="59D050CB" w14:textId="77777777" w:rsidR="00785168" w:rsidRDefault="003172E1" w:rsidP="003172E1">
      <w:pPr>
        <w:rPr>
          <w:lang w:val="en-US"/>
        </w:rPr>
      </w:pPr>
      <w:r w:rsidRPr="000B2DD1">
        <w:rPr>
          <w:b/>
          <w:lang w:val="en-US"/>
        </w:rPr>
        <w:t xml:space="preserve">Online Resource </w:t>
      </w:r>
      <w:r w:rsidR="00785168">
        <w:rPr>
          <w:b/>
          <w:lang w:val="en-US"/>
        </w:rPr>
        <w:t>1</w:t>
      </w:r>
      <w:r w:rsidR="008D4630">
        <w:rPr>
          <w:lang w:val="en-US"/>
        </w:rPr>
        <w:t xml:space="preserve"> (folder)</w:t>
      </w:r>
      <w:r w:rsidRPr="003172E1">
        <w:rPr>
          <w:lang w:val="en-US"/>
        </w:rPr>
        <w:t xml:space="preserve">: </w:t>
      </w:r>
      <w:r w:rsidR="00785168">
        <w:rPr>
          <w:lang w:val="en-US"/>
        </w:rPr>
        <w:t xml:space="preserve">PAR files </w:t>
      </w:r>
    </w:p>
    <w:p w14:paraId="27B86BD7" w14:textId="77777777" w:rsidR="003172E1" w:rsidRDefault="00785168" w:rsidP="003172E1">
      <w:pPr>
        <w:rPr>
          <w:lang w:val="en-US"/>
        </w:rPr>
      </w:pPr>
      <w:r w:rsidRPr="00785168">
        <w:rPr>
          <w:lang w:val="en-US"/>
        </w:rPr>
        <w:t xml:space="preserve">The included PAR files store the initial magma, wallrock, and recharge magma trace element and isotopic compositions and magma and wallrock partition coefficients, that can be loaded in </w:t>
      </w:r>
      <w:r w:rsidRPr="00785168">
        <w:rPr>
          <w:i/>
          <w:lang w:val="en-US"/>
        </w:rPr>
        <w:t>MCS-Traces</w:t>
      </w:r>
      <w:r w:rsidRPr="00785168">
        <w:rPr>
          <w:lang w:val="en-US"/>
        </w:rPr>
        <w:t xml:space="preserve"> to replicate the </w:t>
      </w:r>
      <w:r>
        <w:rPr>
          <w:lang w:val="en-US"/>
        </w:rPr>
        <w:t>eight</w:t>
      </w:r>
      <w:r w:rsidRPr="00785168">
        <w:rPr>
          <w:lang w:val="en-US"/>
        </w:rPr>
        <w:t xml:space="preserve"> </w:t>
      </w:r>
      <w:r w:rsidRPr="00785168">
        <w:rPr>
          <w:i/>
          <w:lang w:val="en-US"/>
        </w:rPr>
        <w:t>MCS-Traces</w:t>
      </w:r>
      <w:r w:rsidRPr="00785168">
        <w:rPr>
          <w:lang w:val="en-US"/>
        </w:rPr>
        <w:t xml:space="preserve"> simulations discussed in </w:t>
      </w:r>
      <w:r>
        <w:rPr>
          <w:lang w:val="en-US"/>
        </w:rPr>
        <w:t>this paper</w:t>
      </w:r>
      <w:r w:rsidRPr="00785168">
        <w:rPr>
          <w:lang w:val="en-US"/>
        </w:rPr>
        <w:t>. Note that the same PAR file can be used for the default FC, R2FC, AFC, and R2AFC simulations.</w:t>
      </w:r>
    </w:p>
    <w:p w14:paraId="690DE6C1" w14:textId="77777777" w:rsidR="00785168" w:rsidRPr="003172E1" w:rsidRDefault="00785168" w:rsidP="003172E1">
      <w:pPr>
        <w:rPr>
          <w:lang w:val="en-US"/>
        </w:rPr>
      </w:pPr>
    </w:p>
    <w:p w14:paraId="555A572C" w14:textId="77777777" w:rsidR="000B2DD1" w:rsidRDefault="003172E1" w:rsidP="003172E1">
      <w:pPr>
        <w:rPr>
          <w:lang w:val="en-US"/>
        </w:rPr>
      </w:pPr>
      <w:r w:rsidRPr="000B2DD1">
        <w:rPr>
          <w:b/>
          <w:lang w:val="en-US"/>
        </w:rPr>
        <w:t xml:space="preserve">Online Resource </w:t>
      </w:r>
      <w:r w:rsidR="00785168">
        <w:rPr>
          <w:b/>
          <w:lang w:val="en-US"/>
        </w:rPr>
        <w:t>2</w:t>
      </w:r>
      <w:r w:rsidR="008D4630">
        <w:rPr>
          <w:lang w:val="en-US"/>
        </w:rPr>
        <w:t xml:space="preserve"> (folder)</w:t>
      </w:r>
      <w:r w:rsidRPr="003172E1">
        <w:rPr>
          <w:lang w:val="en-US"/>
        </w:rPr>
        <w:t xml:space="preserve">: All </w:t>
      </w:r>
      <w:r w:rsidR="0012262F" w:rsidRPr="0012262F">
        <w:rPr>
          <w:i/>
          <w:lang w:val="en-US"/>
        </w:rPr>
        <w:t>MCS-</w:t>
      </w:r>
      <w:proofErr w:type="spellStart"/>
      <w:r w:rsidR="0012262F" w:rsidRPr="0012262F">
        <w:rPr>
          <w:i/>
          <w:lang w:val="en-US"/>
        </w:rPr>
        <w:t>PhaseEQ</w:t>
      </w:r>
      <w:proofErr w:type="spellEnd"/>
      <w:r w:rsidR="0012262F">
        <w:rPr>
          <w:lang w:val="en-US"/>
        </w:rPr>
        <w:t xml:space="preserve"> and </w:t>
      </w:r>
      <w:r w:rsidRPr="0012262F">
        <w:rPr>
          <w:i/>
          <w:lang w:val="en-US"/>
        </w:rPr>
        <w:t>MC</w:t>
      </w:r>
      <w:r w:rsidR="0012262F" w:rsidRPr="0012262F">
        <w:rPr>
          <w:i/>
          <w:lang w:val="en-US"/>
        </w:rPr>
        <w:t>S-Traces</w:t>
      </w:r>
      <w:r w:rsidR="0012262F">
        <w:rPr>
          <w:lang w:val="en-US"/>
        </w:rPr>
        <w:t xml:space="preserve"> output</w:t>
      </w:r>
    </w:p>
    <w:p w14:paraId="05CF23C1" w14:textId="77777777" w:rsidR="0020600E" w:rsidRDefault="0020600E" w:rsidP="0012262F">
      <w:pPr>
        <w:rPr>
          <w:lang w:val="en-US"/>
        </w:rPr>
      </w:pPr>
      <w:r>
        <w:rPr>
          <w:lang w:val="en-US"/>
        </w:rPr>
        <w:t xml:space="preserve">All </w:t>
      </w:r>
      <w:r w:rsidRPr="0061568B">
        <w:rPr>
          <w:i/>
          <w:lang w:val="en-US"/>
        </w:rPr>
        <w:t>MCS-</w:t>
      </w:r>
      <w:proofErr w:type="spellStart"/>
      <w:r w:rsidRPr="0061568B">
        <w:rPr>
          <w:i/>
          <w:lang w:val="en-US"/>
        </w:rPr>
        <w:t>PhaseEQ</w:t>
      </w:r>
      <w:proofErr w:type="spellEnd"/>
      <w:r>
        <w:rPr>
          <w:lang w:val="en-US"/>
        </w:rPr>
        <w:t xml:space="preserve"> and </w:t>
      </w:r>
      <w:r w:rsidRPr="0020600E">
        <w:rPr>
          <w:i/>
          <w:lang w:val="en-US"/>
        </w:rPr>
        <w:t>MCS-Traces</w:t>
      </w:r>
      <w:r>
        <w:rPr>
          <w:lang w:val="en-US"/>
        </w:rPr>
        <w:t xml:space="preserve"> </w:t>
      </w:r>
      <w:r w:rsidRPr="003172E1">
        <w:rPr>
          <w:lang w:val="en-US"/>
        </w:rPr>
        <w:t>output is tabulated in the respective "</w:t>
      </w:r>
      <w:proofErr w:type="spellStart"/>
      <w:r w:rsidRPr="000B2DD1">
        <w:rPr>
          <w:lang w:val="en-US"/>
        </w:rPr>
        <w:t>MCS-</w:t>
      </w:r>
      <w:r>
        <w:rPr>
          <w:lang w:val="en-US"/>
        </w:rPr>
        <w:t>XXX</w:t>
      </w:r>
      <w:r w:rsidRPr="000B2DD1">
        <w:rPr>
          <w:lang w:val="en-US"/>
        </w:rPr>
        <w:t>_output_</w:t>
      </w:r>
      <w:r>
        <w:rPr>
          <w:lang w:val="en-US"/>
        </w:rPr>
        <w:t>PhaseEQ&amp;Traces</w:t>
      </w:r>
      <w:proofErr w:type="spellEnd"/>
      <w:r w:rsidRPr="003172E1">
        <w:rPr>
          <w:lang w:val="en-US"/>
        </w:rPr>
        <w:t>" Micr</w:t>
      </w:r>
      <w:r>
        <w:rPr>
          <w:lang w:val="en-US"/>
        </w:rPr>
        <w:t>osoft Excel files.</w:t>
      </w:r>
    </w:p>
    <w:p w14:paraId="769B64BF" w14:textId="77777777" w:rsidR="0020600E" w:rsidRDefault="0020600E" w:rsidP="0012262F">
      <w:pPr>
        <w:rPr>
          <w:lang w:val="en-US"/>
        </w:rPr>
      </w:pPr>
    </w:p>
    <w:p w14:paraId="4274F816" w14:textId="77777777" w:rsidR="0012262F" w:rsidRPr="0012262F" w:rsidRDefault="0020600E" w:rsidP="0012262F">
      <w:pPr>
        <w:rPr>
          <w:lang w:val="en-US"/>
        </w:rPr>
      </w:pPr>
      <w:r>
        <w:rPr>
          <w:lang w:val="en-US"/>
        </w:rPr>
        <w:t xml:space="preserve">All </w:t>
      </w:r>
      <w:r w:rsidRPr="0020600E">
        <w:rPr>
          <w:i/>
          <w:lang w:val="en-US"/>
        </w:rPr>
        <w:t>MCS-</w:t>
      </w:r>
      <w:proofErr w:type="spellStart"/>
      <w:r w:rsidRPr="0020600E">
        <w:rPr>
          <w:i/>
          <w:lang w:val="en-US"/>
        </w:rPr>
        <w:t>PhaseEQ</w:t>
      </w:r>
      <w:proofErr w:type="spellEnd"/>
      <w:r w:rsidRPr="0020600E">
        <w:rPr>
          <w:i/>
          <w:lang w:val="en-US"/>
        </w:rPr>
        <w:t xml:space="preserve"> </w:t>
      </w:r>
      <w:r>
        <w:rPr>
          <w:lang w:val="en-US"/>
        </w:rPr>
        <w:t xml:space="preserve">output can be found </w:t>
      </w:r>
      <w:r w:rsidRPr="003172E1">
        <w:rPr>
          <w:lang w:val="en-US"/>
        </w:rPr>
        <w:t xml:space="preserve">right of the "Input" </w:t>
      </w:r>
      <w:r>
        <w:rPr>
          <w:lang w:val="en-US"/>
        </w:rPr>
        <w:t>tab</w:t>
      </w:r>
      <w:r w:rsidRPr="003172E1">
        <w:rPr>
          <w:lang w:val="en-US"/>
        </w:rPr>
        <w:t xml:space="preserve">, which echoes the MES input file model constraints. The most important </w:t>
      </w:r>
      <w:r>
        <w:rPr>
          <w:lang w:val="en-US"/>
        </w:rPr>
        <w:t xml:space="preserve">tab in this respect is </w:t>
      </w:r>
      <w:r w:rsidRPr="003172E1">
        <w:rPr>
          <w:lang w:val="en-US"/>
        </w:rPr>
        <w:t>"</w:t>
      </w:r>
      <w:proofErr w:type="spellStart"/>
      <w:r w:rsidRPr="003172E1">
        <w:rPr>
          <w:lang w:val="en-US"/>
        </w:rPr>
        <w:t>RunSummary</w:t>
      </w:r>
      <w:proofErr w:type="spellEnd"/>
      <w:r w:rsidRPr="003172E1">
        <w:rPr>
          <w:lang w:val="en-US"/>
        </w:rPr>
        <w:t xml:space="preserve">", which records the phase equilibria </w:t>
      </w:r>
      <w:r w:rsidRPr="003172E1">
        <w:rPr>
          <w:lang w:val="en-US"/>
        </w:rPr>
        <w:lastRenderedPageBreak/>
        <w:t>and major element compositions of the subsystems at each temperature step.</w:t>
      </w:r>
      <w:r>
        <w:rPr>
          <w:lang w:val="en-US"/>
        </w:rPr>
        <w:t xml:space="preserve"> See the companion paper for more details.</w:t>
      </w:r>
    </w:p>
    <w:p w14:paraId="1C5E31D8" w14:textId="77777777" w:rsidR="0020600E" w:rsidRDefault="0020600E" w:rsidP="0012262F">
      <w:pPr>
        <w:rPr>
          <w:lang w:val="en-US"/>
        </w:rPr>
      </w:pPr>
    </w:p>
    <w:p w14:paraId="64AAFABE" w14:textId="77777777" w:rsidR="00AF3BC0" w:rsidRDefault="0020600E" w:rsidP="0012262F">
      <w:pPr>
        <w:rPr>
          <w:lang w:val="en-US"/>
        </w:rPr>
      </w:pPr>
      <w:r>
        <w:rPr>
          <w:lang w:val="en-US"/>
        </w:rPr>
        <w:t>The output</w:t>
      </w:r>
      <w:r w:rsidR="0012262F" w:rsidRPr="0012262F">
        <w:rPr>
          <w:lang w:val="en-US"/>
        </w:rPr>
        <w:t xml:space="preserve"> files have been appended with the output of the </w:t>
      </w:r>
      <w:r w:rsidR="0012262F" w:rsidRPr="0020600E">
        <w:rPr>
          <w:i/>
          <w:lang w:val="en-US"/>
        </w:rPr>
        <w:t>MCS-Traces</w:t>
      </w:r>
      <w:r w:rsidR="0012262F" w:rsidRPr="0012262F">
        <w:rPr>
          <w:lang w:val="en-US"/>
        </w:rPr>
        <w:t xml:space="preserve"> simulations discussed in </w:t>
      </w:r>
      <w:r>
        <w:rPr>
          <w:lang w:val="en-US"/>
        </w:rPr>
        <w:t>the current paper</w:t>
      </w:r>
      <w:r w:rsidR="0012262F" w:rsidRPr="0012262F">
        <w:rPr>
          <w:lang w:val="en-US"/>
        </w:rPr>
        <w:t xml:space="preserve">. These are the </w:t>
      </w:r>
      <w:r>
        <w:rPr>
          <w:lang w:val="en-US"/>
        </w:rPr>
        <w:t>tabs</w:t>
      </w:r>
      <w:r w:rsidR="0012262F" w:rsidRPr="0012262F">
        <w:rPr>
          <w:lang w:val="en-US"/>
        </w:rPr>
        <w:t xml:space="preserve"> (</w:t>
      </w:r>
      <w:proofErr w:type="spellStart"/>
      <w:r>
        <w:rPr>
          <w:lang w:val="en-US"/>
        </w:rPr>
        <w:t>Traces_X_Magma</w:t>
      </w:r>
      <w:proofErr w:type="spellEnd"/>
      <w:r>
        <w:rPr>
          <w:lang w:val="en-US"/>
        </w:rPr>
        <w:t>…</w:t>
      </w:r>
      <w:r w:rsidR="0012262F" w:rsidRPr="0012262F">
        <w:rPr>
          <w:lang w:val="en-US"/>
        </w:rPr>
        <w:t xml:space="preserve">, </w:t>
      </w:r>
      <w:proofErr w:type="spellStart"/>
      <w:r>
        <w:rPr>
          <w:lang w:val="en-US"/>
        </w:rPr>
        <w:t>Traces_X_W</w:t>
      </w:r>
      <w:r w:rsidR="0012262F" w:rsidRPr="0012262F">
        <w:rPr>
          <w:lang w:val="en-US"/>
        </w:rPr>
        <w:t>allrock</w:t>
      </w:r>
      <w:proofErr w:type="spellEnd"/>
      <w:r>
        <w:rPr>
          <w:lang w:val="en-US"/>
        </w:rPr>
        <w:t>…</w:t>
      </w:r>
      <w:r w:rsidR="0012262F" w:rsidRPr="0012262F">
        <w:rPr>
          <w:lang w:val="en-US"/>
        </w:rPr>
        <w:t xml:space="preserve">, and </w:t>
      </w:r>
      <w:proofErr w:type="spellStart"/>
      <w:r>
        <w:rPr>
          <w:lang w:val="en-US"/>
        </w:rPr>
        <w:t>Traces_X_OUTPUT</w:t>
      </w:r>
      <w:proofErr w:type="spellEnd"/>
      <w:r>
        <w:rPr>
          <w:lang w:val="en-US"/>
        </w:rPr>
        <w:t>...</w:t>
      </w:r>
      <w:r w:rsidR="0012262F" w:rsidRPr="0012262F">
        <w:rPr>
          <w:lang w:val="en-US"/>
        </w:rPr>
        <w:t>) in the files; note that the FC results file includes two sets (</w:t>
      </w:r>
      <w:r>
        <w:rPr>
          <w:lang w:val="en-US"/>
        </w:rPr>
        <w:t>X=</w:t>
      </w:r>
      <w:r w:rsidR="0012262F" w:rsidRPr="0012262F">
        <w:rPr>
          <w:lang w:val="en-US"/>
        </w:rPr>
        <w:t xml:space="preserve">1: default and </w:t>
      </w:r>
      <w:r>
        <w:rPr>
          <w:lang w:val="en-US"/>
        </w:rPr>
        <w:t>X=</w:t>
      </w:r>
      <w:r w:rsidR="0012262F" w:rsidRPr="0012262F">
        <w:rPr>
          <w:lang w:val="en-US"/>
        </w:rPr>
        <w:t xml:space="preserve">2: with element-specific </w:t>
      </w:r>
      <w:proofErr w:type="spellStart"/>
      <w:r w:rsidR="0012262F" w:rsidRPr="0012262F">
        <w:rPr>
          <w:lang w:val="en-US"/>
        </w:rPr>
        <w:t>D</w:t>
      </w:r>
      <w:r w:rsidR="0012262F" w:rsidRPr="0020600E">
        <w:rPr>
          <w:vertAlign w:val="subscript"/>
          <w:lang w:val="en-US"/>
        </w:rPr>
        <w:t>sf</w:t>
      </w:r>
      <w:proofErr w:type="spellEnd"/>
      <w:r w:rsidR="0012262F" w:rsidRPr="0012262F">
        <w:rPr>
          <w:lang w:val="en-US"/>
        </w:rPr>
        <w:t xml:space="preserve"> values) and the AFC results file three sets (</w:t>
      </w:r>
      <w:r>
        <w:rPr>
          <w:lang w:val="en-US"/>
        </w:rPr>
        <w:t>X=</w:t>
      </w:r>
      <w:r w:rsidR="0012262F" w:rsidRPr="0012262F">
        <w:rPr>
          <w:lang w:val="en-US"/>
        </w:rPr>
        <w:t xml:space="preserve">1: default, </w:t>
      </w:r>
      <w:r>
        <w:rPr>
          <w:lang w:val="en-US"/>
        </w:rPr>
        <w:t>X=</w:t>
      </w:r>
      <w:r w:rsidR="0012262F" w:rsidRPr="0012262F">
        <w:rPr>
          <w:lang w:val="en-US"/>
        </w:rPr>
        <w:t xml:space="preserve">2: with high </w:t>
      </w:r>
      <w:proofErr w:type="spellStart"/>
      <w:r w:rsidR="0012262F" w:rsidRPr="0012262F">
        <w:rPr>
          <w:lang w:val="en-US"/>
        </w:rPr>
        <w:t>K</w:t>
      </w:r>
      <w:r w:rsidR="0012262F" w:rsidRPr="0020600E">
        <w:rPr>
          <w:vertAlign w:val="subscript"/>
          <w:lang w:val="en-US"/>
        </w:rPr>
        <w:t>sm</w:t>
      </w:r>
      <w:proofErr w:type="spellEnd"/>
      <w:r w:rsidR="0012262F" w:rsidRPr="0012262F">
        <w:rPr>
          <w:lang w:val="en-US"/>
        </w:rPr>
        <w:t xml:space="preserve"> values, and </w:t>
      </w:r>
      <w:r>
        <w:rPr>
          <w:lang w:val="en-US"/>
        </w:rPr>
        <w:t>X=</w:t>
      </w:r>
      <w:r w:rsidR="0012262F" w:rsidRPr="0012262F">
        <w:rPr>
          <w:lang w:val="en-US"/>
        </w:rPr>
        <w:t xml:space="preserve">3: with low </w:t>
      </w:r>
      <w:proofErr w:type="spellStart"/>
      <w:r w:rsidR="0012262F" w:rsidRPr="0012262F">
        <w:rPr>
          <w:lang w:val="en-US"/>
        </w:rPr>
        <w:t>K</w:t>
      </w:r>
      <w:r w:rsidR="0012262F" w:rsidRPr="0020600E">
        <w:rPr>
          <w:vertAlign w:val="subscript"/>
          <w:lang w:val="en-US"/>
        </w:rPr>
        <w:t>sm</w:t>
      </w:r>
      <w:proofErr w:type="spellEnd"/>
      <w:r w:rsidR="0012262F" w:rsidRPr="0012262F">
        <w:rPr>
          <w:lang w:val="en-US"/>
        </w:rPr>
        <w:t xml:space="preserve"> values) of such output wit</w:t>
      </w:r>
      <w:r>
        <w:rPr>
          <w:lang w:val="en-US"/>
        </w:rPr>
        <w:t>h varying partition coefficient input</w:t>
      </w:r>
      <w:r w:rsidR="0012262F" w:rsidRPr="0012262F">
        <w:rPr>
          <w:lang w:val="en-US"/>
        </w:rPr>
        <w:t xml:space="preserve">. These are discussed in detail in </w:t>
      </w:r>
      <w:r>
        <w:rPr>
          <w:lang w:val="en-US"/>
        </w:rPr>
        <w:t>the current paper</w:t>
      </w:r>
      <w:r w:rsidR="0012262F" w:rsidRPr="0012262F">
        <w:rPr>
          <w:lang w:val="en-US"/>
        </w:rPr>
        <w:t xml:space="preserve"> and are listed </w:t>
      </w:r>
      <w:r>
        <w:rPr>
          <w:lang w:val="en-US"/>
        </w:rPr>
        <w:t>above</w:t>
      </w:r>
      <w:r w:rsidR="0012262F" w:rsidRPr="0012262F">
        <w:rPr>
          <w:lang w:val="en-US"/>
        </w:rPr>
        <w:t>.</w:t>
      </w:r>
    </w:p>
    <w:p w14:paraId="0E622B9C" w14:textId="77777777" w:rsidR="0020600E" w:rsidRDefault="0020600E" w:rsidP="0012262F">
      <w:pPr>
        <w:rPr>
          <w:lang w:val="en-US"/>
        </w:rPr>
      </w:pPr>
    </w:p>
    <w:p w14:paraId="672FB851" w14:textId="77777777" w:rsidR="0020600E" w:rsidRDefault="0020600E" w:rsidP="0020600E">
      <w:pPr>
        <w:rPr>
          <w:lang w:val="en-US"/>
        </w:rPr>
      </w:pPr>
      <w:r w:rsidRPr="000B2DD1">
        <w:rPr>
          <w:b/>
          <w:lang w:val="en-US"/>
        </w:rPr>
        <w:t xml:space="preserve">Online Resource </w:t>
      </w:r>
      <w:r>
        <w:rPr>
          <w:b/>
          <w:lang w:val="en-US"/>
        </w:rPr>
        <w:t>3</w:t>
      </w:r>
      <w:r>
        <w:rPr>
          <w:lang w:val="en-US"/>
        </w:rPr>
        <w:t xml:space="preserve"> (folder)</w:t>
      </w:r>
      <w:r w:rsidRPr="003172E1">
        <w:rPr>
          <w:lang w:val="en-US"/>
        </w:rPr>
        <w:t xml:space="preserve">: All </w:t>
      </w:r>
      <w:r w:rsidRPr="001D0552">
        <w:rPr>
          <w:i/>
          <w:lang w:val="en-US"/>
        </w:rPr>
        <w:t>MCS-</w:t>
      </w:r>
      <w:proofErr w:type="spellStart"/>
      <w:r w:rsidRPr="001D0552">
        <w:rPr>
          <w:i/>
          <w:lang w:val="en-US"/>
        </w:rPr>
        <w:t>PhaseEQ</w:t>
      </w:r>
      <w:proofErr w:type="spellEnd"/>
      <w:r>
        <w:rPr>
          <w:lang w:val="en-US"/>
        </w:rPr>
        <w:t xml:space="preserve"> input for the five simulations</w:t>
      </w:r>
    </w:p>
    <w:p w14:paraId="2CBEE18E" w14:textId="77777777" w:rsidR="0020600E" w:rsidRDefault="0020600E" w:rsidP="0020600E">
      <w:pPr>
        <w:rPr>
          <w:lang w:val="en-US"/>
        </w:rPr>
      </w:pPr>
      <w:r w:rsidRPr="003172E1">
        <w:rPr>
          <w:lang w:val="en-US"/>
        </w:rPr>
        <w:t xml:space="preserve">The </w:t>
      </w:r>
      <w:r>
        <w:rPr>
          <w:lang w:val="en-US"/>
        </w:rPr>
        <w:t xml:space="preserve">primary </w:t>
      </w:r>
      <w:r w:rsidRPr="0061568B">
        <w:rPr>
          <w:i/>
          <w:lang w:val="en-US"/>
        </w:rPr>
        <w:t>MCS-</w:t>
      </w:r>
      <w:proofErr w:type="spellStart"/>
      <w:r w:rsidRPr="0061568B">
        <w:rPr>
          <w:i/>
          <w:lang w:val="en-US"/>
        </w:rPr>
        <w:t>PhaseEQ</w:t>
      </w:r>
      <w:proofErr w:type="spellEnd"/>
      <w:r>
        <w:rPr>
          <w:lang w:val="en-US"/>
        </w:rPr>
        <w:t xml:space="preserve"> input</w:t>
      </w:r>
      <w:r w:rsidRPr="003172E1">
        <w:rPr>
          <w:lang w:val="en-US"/>
        </w:rPr>
        <w:t xml:space="preserve"> is tabulated in the respective "</w:t>
      </w:r>
      <w:proofErr w:type="spellStart"/>
      <w:r w:rsidRPr="000B2DD1">
        <w:rPr>
          <w:lang w:val="en-US"/>
        </w:rPr>
        <w:t>MES_</w:t>
      </w:r>
      <w:r>
        <w:rPr>
          <w:lang w:val="en-US"/>
        </w:rPr>
        <w:t>XXX</w:t>
      </w:r>
      <w:r w:rsidRPr="000B2DD1">
        <w:rPr>
          <w:lang w:val="en-US"/>
        </w:rPr>
        <w:t>_input</w:t>
      </w:r>
      <w:proofErr w:type="spellEnd"/>
      <w:r>
        <w:rPr>
          <w:lang w:val="en-US"/>
        </w:rPr>
        <w:t>" Microsoft Excel files.</w:t>
      </w:r>
      <w:r w:rsidRPr="003172E1">
        <w:rPr>
          <w:lang w:val="en-US"/>
        </w:rPr>
        <w:t xml:space="preserve"> </w:t>
      </w:r>
      <w:r>
        <w:rPr>
          <w:lang w:val="en-US"/>
        </w:rPr>
        <w:t xml:space="preserve">These files can be copied to the “INPUT &amp; OUTPUT” folder of MCS </w:t>
      </w:r>
      <w:r w:rsidRPr="003172E1">
        <w:rPr>
          <w:lang w:val="en-US"/>
        </w:rPr>
        <w:t>an</w:t>
      </w:r>
      <w:r>
        <w:rPr>
          <w:lang w:val="en-US"/>
        </w:rPr>
        <w:t>d</w:t>
      </w:r>
      <w:r w:rsidRPr="003172E1">
        <w:rPr>
          <w:lang w:val="en-US"/>
        </w:rPr>
        <w:t xml:space="preserve"> di</w:t>
      </w:r>
      <w:r>
        <w:rPr>
          <w:lang w:val="en-US"/>
        </w:rPr>
        <w:t xml:space="preserve">rectly used to replicate the </w:t>
      </w:r>
      <w:r w:rsidRPr="0061568B">
        <w:rPr>
          <w:i/>
          <w:lang w:val="en-US"/>
        </w:rPr>
        <w:t>MCS-</w:t>
      </w:r>
      <w:proofErr w:type="spellStart"/>
      <w:r w:rsidRPr="0061568B">
        <w:rPr>
          <w:i/>
          <w:lang w:val="en-US"/>
        </w:rPr>
        <w:t>PhaseEQ</w:t>
      </w:r>
      <w:proofErr w:type="spellEnd"/>
      <w:r>
        <w:rPr>
          <w:lang w:val="en-US"/>
        </w:rPr>
        <w:t xml:space="preserve"> simulations</w:t>
      </w:r>
      <w:r w:rsidRPr="003172E1">
        <w:rPr>
          <w:lang w:val="en-US"/>
        </w:rPr>
        <w:t>.</w:t>
      </w:r>
      <w:r>
        <w:rPr>
          <w:lang w:val="en-US"/>
        </w:rPr>
        <w:t xml:space="preserve"> This output is needed before any </w:t>
      </w:r>
      <w:r w:rsidRPr="0020600E">
        <w:rPr>
          <w:i/>
          <w:lang w:val="en-US"/>
        </w:rPr>
        <w:t>MCS-Traces</w:t>
      </w:r>
      <w:r>
        <w:rPr>
          <w:lang w:val="en-US"/>
        </w:rPr>
        <w:t xml:space="preserve"> simulations can be performed. The contents of this Online Resource are identical to the Online Resource 7 of the companion paper.</w:t>
      </w:r>
    </w:p>
    <w:p w14:paraId="31DFCE2B" w14:textId="77777777" w:rsidR="003172E1" w:rsidRDefault="003172E1" w:rsidP="003172E1">
      <w:pPr>
        <w:rPr>
          <w:lang w:val="en-US"/>
        </w:rPr>
      </w:pPr>
    </w:p>
    <w:p w14:paraId="71F50955" w14:textId="77777777" w:rsidR="00AF3BC0" w:rsidRPr="003172E1" w:rsidRDefault="00AF3BC0" w:rsidP="003172E1">
      <w:pPr>
        <w:rPr>
          <w:lang w:val="en-US"/>
        </w:rPr>
      </w:pPr>
    </w:p>
    <w:p w14:paraId="6073E72E" w14:textId="77777777" w:rsidR="003172E1" w:rsidRPr="003172E1" w:rsidRDefault="003172E1" w:rsidP="003172E1">
      <w:pPr>
        <w:rPr>
          <w:lang w:val="en-US"/>
        </w:rPr>
      </w:pPr>
      <w:r w:rsidRPr="003172E1">
        <w:rPr>
          <w:lang w:val="en-US"/>
        </w:rPr>
        <w:t xml:space="preserve">See MCS website (https://mcs.geol.ucsb.edu/) for </w:t>
      </w:r>
      <w:r w:rsidR="00004442">
        <w:rPr>
          <w:lang w:val="en-US"/>
        </w:rPr>
        <w:t xml:space="preserve">detailed </w:t>
      </w:r>
      <w:r w:rsidRPr="003172E1">
        <w:rPr>
          <w:lang w:val="en-US"/>
        </w:rPr>
        <w:t xml:space="preserve">instructions on using the software and reading the output. </w:t>
      </w:r>
    </w:p>
    <w:sectPr w:rsidR="003172E1" w:rsidRPr="003172E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2E1"/>
    <w:rsid w:val="00004442"/>
    <w:rsid w:val="000B2DD1"/>
    <w:rsid w:val="0012262F"/>
    <w:rsid w:val="001403DD"/>
    <w:rsid w:val="00171F17"/>
    <w:rsid w:val="001B490E"/>
    <w:rsid w:val="0020600E"/>
    <w:rsid w:val="00277CCC"/>
    <w:rsid w:val="002E715E"/>
    <w:rsid w:val="003172E1"/>
    <w:rsid w:val="00397E36"/>
    <w:rsid w:val="00416FD6"/>
    <w:rsid w:val="0045586D"/>
    <w:rsid w:val="00484924"/>
    <w:rsid w:val="00500667"/>
    <w:rsid w:val="006D73CA"/>
    <w:rsid w:val="00723275"/>
    <w:rsid w:val="00775032"/>
    <w:rsid w:val="00785168"/>
    <w:rsid w:val="008D4630"/>
    <w:rsid w:val="008E0386"/>
    <w:rsid w:val="00951B00"/>
    <w:rsid w:val="009618B3"/>
    <w:rsid w:val="00A847F4"/>
    <w:rsid w:val="00A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319E"/>
  <w15:docId w15:val="{1767C30B-F4C3-BA4D-9A5A-9D0F7015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51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ussi.s.heinonen@helsinki.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jsheinon</dc:creator>
  <cp:lastModifiedBy>Jussi H</cp:lastModifiedBy>
  <cp:revision>9</cp:revision>
  <dcterms:created xsi:type="dcterms:W3CDTF">2020-06-25T09:40:00Z</dcterms:created>
  <dcterms:modified xsi:type="dcterms:W3CDTF">2020-08-30T17:22:00Z</dcterms:modified>
</cp:coreProperties>
</file>