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2F874D" w14:textId="77777777" w:rsidR="00676DDA" w:rsidRPr="00CC18CB" w:rsidRDefault="00676DDA" w:rsidP="00676DDA">
      <w:pPr>
        <w:jc w:val="center"/>
        <w:rPr>
          <w:rFonts w:asciiTheme="minorHAnsi" w:hAnsiTheme="minorHAnsi"/>
          <w:b/>
          <w:sz w:val="28"/>
          <w:szCs w:val="28"/>
        </w:rPr>
      </w:pPr>
      <w:r w:rsidRPr="00CC18CB">
        <w:rPr>
          <w:rFonts w:asciiTheme="minorHAnsi" w:hAnsiTheme="minorHAnsi"/>
          <w:b/>
          <w:sz w:val="28"/>
          <w:szCs w:val="28"/>
        </w:rPr>
        <w:t xml:space="preserve">Dynamics and timescales of mafic-silicic magma interactions </w:t>
      </w:r>
    </w:p>
    <w:p w14:paraId="356663A6" w14:textId="77777777" w:rsidR="00676DDA" w:rsidRPr="00CC18CB" w:rsidRDefault="00676DDA" w:rsidP="00676DDA">
      <w:pPr>
        <w:jc w:val="center"/>
        <w:rPr>
          <w:rFonts w:asciiTheme="minorHAnsi" w:hAnsiTheme="minorHAnsi"/>
          <w:b/>
          <w:sz w:val="28"/>
          <w:szCs w:val="28"/>
        </w:rPr>
      </w:pPr>
      <w:r w:rsidRPr="00CC18CB">
        <w:rPr>
          <w:rFonts w:asciiTheme="minorHAnsi" w:hAnsiTheme="minorHAnsi"/>
          <w:b/>
          <w:sz w:val="28"/>
          <w:szCs w:val="28"/>
        </w:rPr>
        <w:t>at Soufrière Hills Volcano, Montserrat</w:t>
      </w:r>
    </w:p>
    <w:p w14:paraId="3409A681" w14:textId="77777777" w:rsidR="00676DDA" w:rsidRPr="00CC18CB" w:rsidRDefault="00676DDA" w:rsidP="00676DDA">
      <w:pPr>
        <w:spacing w:line="360" w:lineRule="auto"/>
        <w:jc w:val="center"/>
        <w:rPr>
          <w:rFonts w:asciiTheme="minorHAnsi" w:hAnsiTheme="minorHAnsi"/>
          <w:b/>
        </w:rPr>
      </w:pPr>
    </w:p>
    <w:p w14:paraId="71457C7A" w14:textId="4F6DDEB6" w:rsidR="00676DDA" w:rsidRPr="00CC18CB" w:rsidRDefault="00676DDA" w:rsidP="00676DDA">
      <w:pPr>
        <w:spacing w:line="360" w:lineRule="auto"/>
        <w:jc w:val="center"/>
        <w:rPr>
          <w:rFonts w:asciiTheme="minorHAnsi" w:hAnsiTheme="minorHAnsi"/>
        </w:rPr>
      </w:pPr>
      <w:r w:rsidRPr="00CC18CB">
        <w:rPr>
          <w:rFonts w:asciiTheme="minorHAnsi" w:hAnsiTheme="minorHAnsi"/>
        </w:rPr>
        <w:t>Rosa Didonna</w:t>
      </w:r>
      <w:r w:rsidRPr="00CC18CB">
        <w:rPr>
          <w:rFonts w:asciiTheme="minorHAnsi" w:hAnsiTheme="minorHAnsi"/>
          <w:vertAlign w:val="superscript"/>
        </w:rPr>
        <w:t>1*</w:t>
      </w:r>
      <w:r w:rsidRPr="00CC18CB">
        <w:rPr>
          <w:rFonts w:asciiTheme="minorHAnsi" w:hAnsiTheme="minorHAnsi"/>
        </w:rPr>
        <w:t>, Fidel Costa</w:t>
      </w:r>
      <w:r w:rsidRPr="00CC18CB">
        <w:rPr>
          <w:rFonts w:asciiTheme="minorHAnsi" w:hAnsiTheme="minorHAnsi"/>
          <w:vertAlign w:val="superscript"/>
        </w:rPr>
        <w:t>2,3</w:t>
      </w:r>
      <w:r w:rsidRPr="00CC18CB">
        <w:rPr>
          <w:rFonts w:asciiTheme="minorHAnsi" w:hAnsiTheme="minorHAnsi"/>
        </w:rPr>
        <w:t>, Heather Handley</w:t>
      </w:r>
      <w:r w:rsidRPr="00CC18CB">
        <w:rPr>
          <w:rFonts w:asciiTheme="minorHAnsi" w:hAnsiTheme="minorHAnsi"/>
          <w:vertAlign w:val="superscript"/>
        </w:rPr>
        <w:t>1</w:t>
      </w:r>
      <w:r w:rsidR="00EB656B">
        <w:rPr>
          <w:rFonts w:asciiTheme="minorHAnsi" w:hAnsiTheme="minorHAnsi"/>
          <w:vertAlign w:val="superscript"/>
        </w:rPr>
        <w:t>,4</w:t>
      </w:r>
      <w:r w:rsidRPr="00CC18CB">
        <w:rPr>
          <w:rFonts w:asciiTheme="minorHAnsi" w:hAnsiTheme="minorHAnsi"/>
        </w:rPr>
        <w:t>, Simon Turner</w:t>
      </w:r>
      <w:r w:rsidRPr="00CC18CB">
        <w:rPr>
          <w:rFonts w:asciiTheme="minorHAnsi" w:hAnsiTheme="minorHAnsi"/>
          <w:vertAlign w:val="superscript"/>
        </w:rPr>
        <w:t>1</w:t>
      </w:r>
      <w:r w:rsidRPr="00CC18CB">
        <w:rPr>
          <w:rFonts w:asciiTheme="minorHAnsi" w:hAnsiTheme="minorHAnsi"/>
        </w:rPr>
        <w:t>, Jenni Barclay</w:t>
      </w:r>
      <w:r w:rsidR="00EB656B">
        <w:rPr>
          <w:rFonts w:asciiTheme="minorHAnsi" w:hAnsiTheme="minorHAnsi"/>
          <w:vertAlign w:val="superscript"/>
        </w:rPr>
        <w:t>5</w:t>
      </w:r>
    </w:p>
    <w:p w14:paraId="11C53774" w14:textId="77777777" w:rsidR="00676DDA" w:rsidRPr="00CC18CB" w:rsidRDefault="00676DDA" w:rsidP="00676DDA">
      <w:pPr>
        <w:spacing w:line="360" w:lineRule="auto"/>
        <w:jc w:val="center"/>
        <w:rPr>
          <w:rFonts w:asciiTheme="minorHAnsi" w:hAnsiTheme="minorHAnsi"/>
          <w:i/>
          <w:sz w:val="20"/>
          <w:szCs w:val="20"/>
        </w:rPr>
      </w:pPr>
    </w:p>
    <w:p w14:paraId="55ED1C9B" w14:textId="158D0AAC" w:rsidR="00676DDA" w:rsidRPr="00CC18CB" w:rsidRDefault="00676DDA" w:rsidP="00E34BE1">
      <w:pPr>
        <w:jc w:val="center"/>
        <w:rPr>
          <w:rFonts w:asciiTheme="minorHAnsi" w:hAnsiTheme="minorHAnsi"/>
          <w:sz w:val="20"/>
          <w:szCs w:val="20"/>
        </w:rPr>
      </w:pPr>
      <w:r w:rsidRPr="00CC18CB">
        <w:rPr>
          <w:rFonts w:asciiTheme="minorHAnsi" w:hAnsiTheme="minorHAnsi"/>
          <w:sz w:val="20"/>
          <w:szCs w:val="20"/>
          <w:vertAlign w:val="superscript"/>
        </w:rPr>
        <w:t>1</w:t>
      </w:r>
      <w:r w:rsidRPr="00CC18CB">
        <w:rPr>
          <w:rFonts w:asciiTheme="minorHAnsi" w:hAnsiTheme="minorHAnsi"/>
          <w:sz w:val="20"/>
          <w:szCs w:val="20"/>
        </w:rPr>
        <w:t xml:space="preserve">Department of Earth and </w:t>
      </w:r>
      <w:r w:rsidR="003453A6" w:rsidRPr="00CC18CB">
        <w:rPr>
          <w:rFonts w:asciiTheme="minorHAnsi" w:hAnsiTheme="minorHAnsi"/>
          <w:sz w:val="20"/>
          <w:szCs w:val="20"/>
        </w:rPr>
        <w:t>Environmental</w:t>
      </w:r>
      <w:r w:rsidRPr="00CC18CB">
        <w:rPr>
          <w:rFonts w:asciiTheme="minorHAnsi" w:hAnsiTheme="minorHAnsi"/>
          <w:sz w:val="20"/>
          <w:szCs w:val="20"/>
        </w:rPr>
        <w:t xml:space="preserve"> Sciences, Macquarie University, Sydney, NSW, Australia</w:t>
      </w:r>
    </w:p>
    <w:p w14:paraId="046F3A62" w14:textId="77777777" w:rsidR="00676DDA" w:rsidRPr="00CC18CB" w:rsidRDefault="00676DDA" w:rsidP="00E34BE1">
      <w:pPr>
        <w:jc w:val="center"/>
        <w:rPr>
          <w:rFonts w:asciiTheme="minorHAnsi" w:hAnsiTheme="minorHAnsi"/>
          <w:sz w:val="20"/>
          <w:szCs w:val="20"/>
        </w:rPr>
      </w:pPr>
      <w:r w:rsidRPr="00CC18CB">
        <w:rPr>
          <w:rFonts w:asciiTheme="minorHAnsi" w:hAnsiTheme="minorHAnsi"/>
          <w:sz w:val="20"/>
          <w:szCs w:val="20"/>
          <w:vertAlign w:val="superscript"/>
        </w:rPr>
        <w:t>2</w:t>
      </w:r>
      <w:r w:rsidRPr="00CC18CB">
        <w:rPr>
          <w:rFonts w:asciiTheme="minorHAnsi" w:hAnsiTheme="minorHAnsi"/>
          <w:sz w:val="20"/>
          <w:szCs w:val="20"/>
        </w:rPr>
        <w:t>Earth Observatory of Singapore, Nanyang Technological University, Singapore</w:t>
      </w:r>
    </w:p>
    <w:p w14:paraId="3A1F6D6F" w14:textId="053255D7" w:rsidR="00676DDA" w:rsidRDefault="00676DDA" w:rsidP="00E34BE1">
      <w:pPr>
        <w:autoSpaceDN w:val="0"/>
        <w:adjustRightInd w:val="0"/>
        <w:jc w:val="center"/>
        <w:rPr>
          <w:rFonts w:asciiTheme="minorHAnsi" w:hAnsiTheme="minorHAnsi"/>
          <w:sz w:val="20"/>
          <w:szCs w:val="20"/>
        </w:rPr>
      </w:pPr>
      <w:r w:rsidRPr="00CC18CB">
        <w:rPr>
          <w:rFonts w:asciiTheme="minorHAnsi" w:hAnsiTheme="minorHAnsi"/>
          <w:sz w:val="20"/>
          <w:szCs w:val="20"/>
          <w:vertAlign w:val="superscript"/>
        </w:rPr>
        <w:t>3</w:t>
      </w:r>
      <w:r w:rsidRPr="00CC18CB">
        <w:rPr>
          <w:rFonts w:asciiTheme="minorHAnsi" w:hAnsiTheme="minorHAnsi"/>
          <w:sz w:val="20"/>
          <w:szCs w:val="20"/>
        </w:rPr>
        <w:t>Asian School of the Environment, Nanyang Technological University, Singapore</w:t>
      </w:r>
      <w:r w:rsidRPr="00CC18CB" w:rsidDel="00451BD2">
        <w:rPr>
          <w:rFonts w:asciiTheme="minorHAnsi" w:hAnsiTheme="minorHAnsi"/>
          <w:sz w:val="20"/>
          <w:szCs w:val="20"/>
        </w:rPr>
        <w:t xml:space="preserve"> </w:t>
      </w:r>
    </w:p>
    <w:p w14:paraId="7713C802" w14:textId="37CDF39B" w:rsidR="00EB656B" w:rsidRPr="00CC18CB" w:rsidRDefault="00EB656B" w:rsidP="00EB656B">
      <w:pPr>
        <w:autoSpaceDN w:val="0"/>
        <w:adjustRightInd w:val="0"/>
        <w:jc w:val="center"/>
        <w:rPr>
          <w:rFonts w:asciiTheme="minorHAnsi" w:hAnsiTheme="minorHAnsi"/>
          <w:sz w:val="20"/>
          <w:szCs w:val="20"/>
        </w:rPr>
      </w:pPr>
      <w:r w:rsidRPr="00383AB2">
        <w:rPr>
          <w:rFonts w:asciiTheme="minorHAnsi" w:hAnsiTheme="minorHAnsi"/>
          <w:sz w:val="20"/>
          <w:szCs w:val="20"/>
          <w:vertAlign w:val="superscript"/>
        </w:rPr>
        <w:t>4</w:t>
      </w:r>
      <w:r>
        <w:rPr>
          <w:rFonts w:asciiTheme="minorHAnsi" w:hAnsiTheme="minorHAnsi"/>
          <w:sz w:val="20"/>
          <w:szCs w:val="20"/>
        </w:rPr>
        <w:t>Department of Applied Earth Sciences (AES), University of Twente, Enschede, The Netherlands</w:t>
      </w:r>
    </w:p>
    <w:p w14:paraId="62B61F20" w14:textId="7DE15FB9" w:rsidR="00676DDA" w:rsidRPr="00CC18CB" w:rsidRDefault="00EB656B" w:rsidP="00E34BE1">
      <w:pPr>
        <w:autoSpaceDN w:val="0"/>
        <w:adjustRightInd w:val="0"/>
        <w:jc w:val="center"/>
        <w:rPr>
          <w:rFonts w:asciiTheme="minorHAnsi" w:hAnsiTheme="minorHAnsi"/>
          <w:sz w:val="20"/>
          <w:szCs w:val="20"/>
        </w:rPr>
      </w:pPr>
      <w:r>
        <w:rPr>
          <w:rFonts w:asciiTheme="minorHAnsi" w:hAnsiTheme="minorHAnsi"/>
          <w:sz w:val="20"/>
          <w:szCs w:val="20"/>
          <w:vertAlign w:val="superscript"/>
        </w:rPr>
        <w:t>5</w:t>
      </w:r>
      <w:r w:rsidR="00676DDA" w:rsidRPr="00CC18CB">
        <w:rPr>
          <w:rFonts w:asciiTheme="minorHAnsi" w:hAnsiTheme="minorHAnsi"/>
          <w:sz w:val="20"/>
          <w:szCs w:val="20"/>
        </w:rPr>
        <w:t>School of Environmental Science, University of East Anglia, Norwich, UK</w:t>
      </w:r>
    </w:p>
    <w:p w14:paraId="7FD50CBA" w14:textId="77777777" w:rsidR="00676DDA" w:rsidRPr="00CC18CB" w:rsidRDefault="00676DDA" w:rsidP="00E34BE1">
      <w:pPr>
        <w:autoSpaceDN w:val="0"/>
        <w:adjustRightInd w:val="0"/>
        <w:jc w:val="center"/>
        <w:rPr>
          <w:rFonts w:asciiTheme="minorHAnsi" w:hAnsiTheme="minorHAnsi"/>
          <w:sz w:val="20"/>
          <w:szCs w:val="20"/>
        </w:rPr>
      </w:pPr>
      <w:r w:rsidRPr="00CC18CB">
        <w:rPr>
          <w:rFonts w:asciiTheme="minorHAnsi" w:hAnsiTheme="minorHAnsi"/>
          <w:sz w:val="20"/>
          <w:szCs w:val="20"/>
        </w:rPr>
        <w:t>*corresponding author: rosa.didonna@mq.edu.au</w:t>
      </w:r>
    </w:p>
    <w:p w14:paraId="2488208A" w14:textId="127AD919" w:rsidR="00676DDA" w:rsidRPr="00CC18CB" w:rsidRDefault="00676DDA" w:rsidP="00E53FA2">
      <w:pPr>
        <w:jc w:val="both"/>
        <w:rPr>
          <w:rFonts w:asciiTheme="minorHAnsi" w:hAnsiTheme="minorHAnsi"/>
          <w:sz w:val="20"/>
          <w:szCs w:val="20"/>
        </w:rPr>
      </w:pPr>
    </w:p>
    <w:p w14:paraId="0DE744F0" w14:textId="7C4C6F25" w:rsidR="00E34BE1" w:rsidRPr="00CC18CB" w:rsidRDefault="00E34BE1" w:rsidP="00E53FA2">
      <w:pPr>
        <w:jc w:val="both"/>
        <w:rPr>
          <w:rFonts w:asciiTheme="minorHAnsi" w:hAnsiTheme="minorHAnsi"/>
          <w:sz w:val="20"/>
          <w:szCs w:val="20"/>
        </w:rPr>
      </w:pPr>
    </w:p>
    <w:p w14:paraId="7DB1FB39" w14:textId="56E10B49" w:rsidR="00676DDA" w:rsidRPr="00CC18CB" w:rsidRDefault="00676DDA" w:rsidP="00676DDA">
      <w:pPr>
        <w:spacing w:line="480" w:lineRule="auto"/>
        <w:rPr>
          <w:rFonts w:asciiTheme="minorHAnsi" w:eastAsia="Times New Roman" w:hAnsiTheme="minorHAnsi" w:cs="Times New Roman"/>
          <w:b/>
        </w:rPr>
      </w:pPr>
      <w:r w:rsidRPr="00CC18CB">
        <w:rPr>
          <w:rFonts w:asciiTheme="minorHAnsi" w:eastAsia="Times New Roman" w:hAnsiTheme="minorHAnsi" w:cs="Times New Roman"/>
          <w:b/>
        </w:rPr>
        <w:t xml:space="preserve">Supplementary </w:t>
      </w:r>
      <w:r w:rsidR="00E34BE1" w:rsidRPr="00CC18CB">
        <w:rPr>
          <w:rFonts w:asciiTheme="minorHAnsi" w:eastAsia="Times New Roman" w:hAnsiTheme="minorHAnsi" w:cs="Times New Roman"/>
          <w:b/>
        </w:rPr>
        <w:t>T</w:t>
      </w:r>
      <w:r w:rsidRPr="00CC18CB">
        <w:rPr>
          <w:rFonts w:asciiTheme="minorHAnsi" w:eastAsia="Times New Roman" w:hAnsiTheme="minorHAnsi" w:cs="Times New Roman"/>
          <w:b/>
        </w:rPr>
        <w:t>ables</w:t>
      </w:r>
    </w:p>
    <w:p w14:paraId="7ECE655C" w14:textId="77777777" w:rsidR="00676DDA" w:rsidRPr="00CC18CB" w:rsidRDefault="00676DDA" w:rsidP="00E53FA2">
      <w:pPr>
        <w:jc w:val="both"/>
        <w:rPr>
          <w:rFonts w:asciiTheme="minorHAnsi" w:hAnsiTheme="minorHAnsi"/>
          <w:sz w:val="20"/>
          <w:szCs w:val="20"/>
        </w:rPr>
      </w:pPr>
    </w:p>
    <w:p w14:paraId="74736515" w14:textId="3EC03063" w:rsidR="00E53FA2" w:rsidRPr="00CC18CB" w:rsidRDefault="00E53FA2" w:rsidP="00E53FA2">
      <w:pPr>
        <w:jc w:val="both"/>
        <w:rPr>
          <w:rFonts w:asciiTheme="minorHAnsi" w:hAnsiTheme="minorHAnsi"/>
          <w:sz w:val="20"/>
          <w:szCs w:val="20"/>
        </w:rPr>
      </w:pPr>
      <w:r w:rsidRPr="00CC18CB">
        <w:rPr>
          <w:rFonts w:asciiTheme="minorHAnsi" w:hAnsiTheme="minorHAnsi"/>
          <w:b/>
          <w:sz w:val="20"/>
          <w:szCs w:val="20"/>
        </w:rPr>
        <w:t xml:space="preserve">Table </w:t>
      </w:r>
      <w:r w:rsidR="00E34BE1" w:rsidRPr="00CC18CB">
        <w:rPr>
          <w:rFonts w:asciiTheme="minorHAnsi" w:hAnsiTheme="minorHAnsi"/>
          <w:b/>
          <w:sz w:val="20"/>
          <w:szCs w:val="20"/>
        </w:rPr>
        <w:t>S</w:t>
      </w:r>
      <w:r w:rsidRPr="00CC18CB">
        <w:rPr>
          <w:rFonts w:asciiTheme="minorHAnsi" w:hAnsiTheme="minorHAnsi"/>
          <w:b/>
          <w:sz w:val="20"/>
          <w:szCs w:val="20"/>
        </w:rPr>
        <w:t>1</w:t>
      </w:r>
      <w:r w:rsidR="00676DDA" w:rsidRPr="00CC18CB">
        <w:rPr>
          <w:rFonts w:asciiTheme="minorHAnsi" w:hAnsiTheme="minorHAnsi"/>
          <w:sz w:val="20"/>
          <w:szCs w:val="20"/>
        </w:rPr>
        <w:t xml:space="preserve"> </w:t>
      </w:r>
      <w:r w:rsidRPr="00CC18CB">
        <w:rPr>
          <w:rFonts w:asciiTheme="minorHAnsi" w:hAnsiTheme="minorHAnsi"/>
          <w:sz w:val="20"/>
          <w:szCs w:val="20"/>
        </w:rPr>
        <w:t>Summary of temperature estimated for host (andesite) and enclave (basaltic andesite) since the eruption started in 1995 until the last eruption in 2010. Here are reported references and methods adopted to gain the temperature.</w:t>
      </w:r>
    </w:p>
    <w:p w14:paraId="1EC10F17" w14:textId="6F6CA976" w:rsidR="008342DA" w:rsidRPr="00CC18CB" w:rsidRDefault="008342DA" w:rsidP="00E53FA2">
      <w:pPr>
        <w:rPr>
          <w:rFonts w:asciiTheme="minorHAnsi" w:hAnsiTheme="minorHAnsi"/>
        </w:rPr>
      </w:pPr>
    </w:p>
    <w:p w14:paraId="36AE1857" w14:textId="4FE8A0D7" w:rsidR="008342DA" w:rsidRPr="00CC18CB" w:rsidRDefault="008342DA" w:rsidP="00E53FA2">
      <w:pPr>
        <w:rPr>
          <w:rFonts w:asciiTheme="minorHAnsi" w:hAnsiTheme="minorHAnsi"/>
        </w:rPr>
      </w:pPr>
    </w:p>
    <w:p w14:paraId="2A6F2CC7" w14:textId="77777777" w:rsidR="008342DA" w:rsidRPr="00CC18CB" w:rsidRDefault="008342DA" w:rsidP="00E53FA2">
      <w:pPr>
        <w:rPr>
          <w:rFonts w:asciiTheme="minorHAnsi" w:hAnsiTheme="minorHAnsi"/>
        </w:rPr>
      </w:pPr>
    </w:p>
    <w:tbl>
      <w:tblPr>
        <w:tblpPr w:leftFromText="180" w:rightFromText="180" w:vertAnchor="text" w:tblpXSpec="center" w:tblpY="1"/>
        <w:tblOverlap w:val="neve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8"/>
        <w:gridCol w:w="3119"/>
      </w:tblGrid>
      <w:tr w:rsidR="00E53FA2" w:rsidRPr="00CC18CB" w14:paraId="2A979C10" w14:textId="77777777" w:rsidTr="003453A6">
        <w:trPr>
          <w:trHeight w:val="500"/>
        </w:trPr>
        <w:tc>
          <w:tcPr>
            <w:tcW w:w="1701" w:type="dxa"/>
            <w:tcBorders>
              <w:top w:val="single" w:sz="4" w:space="0" w:color="auto"/>
              <w:left w:val="nil"/>
              <w:bottom w:val="single" w:sz="4" w:space="0" w:color="auto"/>
              <w:right w:val="nil"/>
            </w:tcBorders>
            <w:shd w:val="clear" w:color="auto" w:fill="auto"/>
            <w:noWrap/>
            <w:vAlign w:val="center"/>
            <w:hideMark/>
          </w:tcPr>
          <w:p w14:paraId="4FE1A4A4"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eastAsia="Times New Roman" w:hAnsiTheme="minorHAnsi" w:cs="Times New Roman"/>
                <w:color w:val="000000"/>
                <w:sz w:val="20"/>
                <w:szCs w:val="20"/>
                <w:lang w:val="en-AU"/>
              </w:rPr>
              <w:t>Temperature (°C)</w:t>
            </w:r>
          </w:p>
        </w:tc>
        <w:tc>
          <w:tcPr>
            <w:tcW w:w="2268" w:type="dxa"/>
            <w:tcBorders>
              <w:top w:val="single" w:sz="4" w:space="0" w:color="auto"/>
              <w:left w:val="nil"/>
              <w:bottom w:val="single" w:sz="4" w:space="0" w:color="auto"/>
              <w:right w:val="nil"/>
            </w:tcBorders>
            <w:shd w:val="clear" w:color="auto" w:fill="auto"/>
            <w:noWrap/>
            <w:vAlign w:val="center"/>
            <w:hideMark/>
          </w:tcPr>
          <w:p w14:paraId="1E7608D6" w14:textId="77777777" w:rsidR="00E53FA2" w:rsidRPr="00CC18CB" w:rsidRDefault="00E53FA2" w:rsidP="00A53F39">
            <w:pPr>
              <w:jc w:val="center"/>
              <w:rPr>
                <w:rFonts w:asciiTheme="minorHAnsi" w:eastAsia="Times New Roman" w:hAnsiTheme="minorHAnsi" w:cs="Times New Roman"/>
                <w:color w:val="000000"/>
                <w:sz w:val="20"/>
                <w:szCs w:val="20"/>
                <w:lang w:val="en-AU"/>
              </w:rPr>
            </w:pPr>
            <w:r w:rsidRPr="00CC18CB">
              <w:rPr>
                <w:rFonts w:asciiTheme="minorHAnsi" w:eastAsia="Times New Roman" w:hAnsiTheme="minorHAnsi" w:cs="Times New Roman"/>
                <w:color w:val="000000"/>
                <w:sz w:val="20"/>
                <w:szCs w:val="20"/>
                <w:lang w:val="en-AU"/>
              </w:rPr>
              <w:t>Method</w:t>
            </w:r>
          </w:p>
        </w:tc>
        <w:tc>
          <w:tcPr>
            <w:tcW w:w="3119" w:type="dxa"/>
            <w:tcBorders>
              <w:top w:val="single" w:sz="4" w:space="0" w:color="auto"/>
              <w:left w:val="nil"/>
              <w:bottom w:val="single" w:sz="4" w:space="0" w:color="auto"/>
              <w:right w:val="nil"/>
            </w:tcBorders>
            <w:shd w:val="clear" w:color="auto" w:fill="auto"/>
            <w:noWrap/>
            <w:vAlign w:val="center"/>
            <w:hideMark/>
          </w:tcPr>
          <w:p w14:paraId="313DCABE" w14:textId="77777777" w:rsidR="00E53FA2" w:rsidRPr="00CC18CB" w:rsidRDefault="00E53FA2" w:rsidP="00A53F39">
            <w:pPr>
              <w:jc w:val="center"/>
              <w:rPr>
                <w:rFonts w:asciiTheme="minorHAnsi" w:eastAsia="Times New Roman" w:hAnsiTheme="minorHAnsi" w:cs="Times New Roman"/>
                <w:color w:val="000000"/>
                <w:sz w:val="20"/>
                <w:szCs w:val="20"/>
                <w:lang w:val="en-AU"/>
              </w:rPr>
            </w:pPr>
            <w:r w:rsidRPr="00CC18CB">
              <w:rPr>
                <w:rFonts w:asciiTheme="minorHAnsi" w:eastAsia="Times New Roman" w:hAnsiTheme="minorHAnsi" w:cs="Times New Roman"/>
                <w:color w:val="000000"/>
                <w:sz w:val="20"/>
                <w:szCs w:val="20"/>
                <w:lang w:val="en-AU"/>
              </w:rPr>
              <w:t>References</w:t>
            </w:r>
          </w:p>
        </w:tc>
      </w:tr>
      <w:tr w:rsidR="00E53FA2" w:rsidRPr="00CC18CB" w14:paraId="7450CD95" w14:textId="77777777" w:rsidTr="003453A6">
        <w:trPr>
          <w:trHeight w:val="278"/>
        </w:trPr>
        <w:tc>
          <w:tcPr>
            <w:tcW w:w="7088" w:type="dxa"/>
            <w:gridSpan w:val="3"/>
            <w:tcBorders>
              <w:left w:val="nil"/>
              <w:bottom w:val="single" w:sz="4" w:space="0" w:color="auto"/>
              <w:right w:val="nil"/>
            </w:tcBorders>
            <w:shd w:val="clear" w:color="auto" w:fill="auto"/>
            <w:noWrap/>
            <w:vAlign w:val="center"/>
          </w:tcPr>
          <w:p w14:paraId="154ADEC4"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eastAsia="Times New Roman" w:hAnsiTheme="minorHAnsi" w:cs="Times New Roman"/>
                <w:color w:val="000000"/>
                <w:sz w:val="20"/>
                <w:szCs w:val="20"/>
                <w:lang w:val="en-AU"/>
              </w:rPr>
              <w:t>HOST</w:t>
            </w:r>
          </w:p>
        </w:tc>
      </w:tr>
      <w:tr w:rsidR="00E53FA2" w:rsidRPr="00CC18CB" w14:paraId="74DA3897" w14:textId="77777777" w:rsidTr="003453A6">
        <w:trPr>
          <w:trHeight w:val="360"/>
        </w:trPr>
        <w:tc>
          <w:tcPr>
            <w:tcW w:w="1701" w:type="dxa"/>
            <w:tcBorders>
              <w:top w:val="single" w:sz="4" w:space="0" w:color="auto"/>
              <w:left w:val="nil"/>
              <w:bottom w:val="nil"/>
              <w:right w:val="nil"/>
            </w:tcBorders>
            <w:shd w:val="clear" w:color="auto" w:fill="auto"/>
            <w:noWrap/>
            <w:hideMark/>
          </w:tcPr>
          <w:p w14:paraId="5AEBB8CD"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820-840</w:t>
            </w:r>
          </w:p>
        </w:tc>
        <w:tc>
          <w:tcPr>
            <w:tcW w:w="2268" w:type="dxa"/>
            <w:tcBorders>
              <w:top w:val="single" w:sz="4" w:space="0" w:color="auto"/>
              <w:left w:val="nil"/>
              <w:bottom w:val="nil"/>
              <w:right w:val="nil"/>
            </w:tcBorders>
            <w:shd w:val="clear" w:color="auto" w:fill="auto"/>
            <w:hideMark/>
          </w:tcPr>
          <w:p w14:paraId="201D6B10"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Experiments</w:t>
            </w:r>
          </w:p>
        </w:tc>
        <w:tc>
          <w:tcPr>
            <w:tcW w:w="3119" w:type="dxa"/>
            <w:tcBorders>
              <w:top w:val="single" w:sz="4" w:space="0" w:color="auto"/>
              <w:left w:val="nil"/>
              <w:bottom w:val="nil"/>
              <w:right w:val="nil"/>
            </w:tcBorders>
            <w:shd w:val="clear" w:color="auto" w:fill="auto"/>
            <w:noWrap/>
            <w:hideMark/>
          </w:tcPr>
          <w:p w14:paraId="23A10F71" w14:textId="7724DD98"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Barclay et al. 1998</w:t>
            </w:r>
          </w:p>
        </w:tc>
      </w:tr>
      <w:tr w:rsidR="00E53FA2" w:rsidRPr="00CC18CB" w14:paraId="5C029F41" w14:textId="77777777" w:rsidTr="00947BDC">
        <w:trPr>
          <w:trHeight w:val="340"/>
        </w:trPr>
        <w:tc>
          <w:tcPr>
            <w:tcW w:w="1701" w:type="dxa"/>
            <w:tcBorders>
              <w:top w:val="nil"/>
              <w:left w:val="nil"/>
              <w:bottom w:val="nil"/>
              <w:right w:val="nil"/>
            </w:tcBorders>
            <w:shd w:val="clear" w:color="auto" w:fill="auto"/>
            <w:noWrap/>
            <w:hideMark/>
          </w:tcPr>
          <w:p w14:paraId="72B9F130"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 xml:space="preserve">851 </w:t>
            </w:r>
            <w:r w:rsidRPr="00CC18CB">
              <w:rPr>
                <w:rFonts w:asciiTheme="minorHAnsi" w:eastAsia="MS Gothic" w:hAnsiTheme="minorHAnsi"/>
                <w:color w:val="000000"/>
                <w:sz w:val="20"/>
                <w:szCs w:val="20"/>
              </w:rPr>
              <w:t>±</w:t>
            </w:r>
            <w:r w:rsidRPr="00CC18CB">
              <w:rPr>
                <w:rFonts w:asciiTheme="minorHAnsi" w:hAnsiTheme="minorHAnsi" w:cs="Times New Roman"/>
                <w:sz w:val="20"/>
                <w:szCs w:val="20"/>
              </w:rPr>
              <w:t xml:space="preserve"> 20</w:t>
            </w:r>
          </w:p>
        </w:tc>
        <w:tc>
          <w:tcPr>
            <w:tcW w:w="2268" w:type="dxa"/>
            <w:tcBorders>
              <w:top w:val="nil"/>
              <w:left w:val="nil"/>
              <w:bottom w:val="nil"/>
              <w:right w:val="nil"/>
            </w:tcBorders>
            <w:shd w:val="clear" w:color="auto" w:fill="auto"/>
            <w:hideMark/>
          </w:tcPr>
          <w:p w14:paraId="6266B3D9"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Opx phenocrysts core</w:t>
            </w:r>
          </w:p>
        </w:tc>
        <w:tc>
          <w:tcPr>
            <w:tcW w:w="3119" w:type="dxa"/>
            <w:tcBorders>
              <w:top w:val="nil"/>
              <w:left w:val="nil"/>
              <w:bottom w:val="nil"/>
              <w:right w:val="nil"/>
            </w:tcBorders>
            <w:shd w:val="clear" w:color="auto" w:fill="auto"/>
            <w:noWrap/>
            <w:hideMark/>
          </w:tcPr>
          <w:p w14:paraId="190E7DF3" w14:textId="5C56069B"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Murphy et al 1998, 2000</w:t>
            </w:r>
          </w:p>
        </w:tc>
      </w:tr>
      <w:tr w:rsidR="00E53FA2" w:rsidRPr="00CC18CB" w14:paraId="0AAF12EE" w14:textId="77777777" w:rsidTr="00947BDC">
        <w:trPr>
          <w:trHeight w:val="320"/>
        </w:trPr>
        <w:tc>
          <w:tcPr>
            <w:tcW w:w="1701" w:type="dxa"/>
            <w:tcBorders>
              <w:top w:val="nil"/>
              <w:left w:val="nil"/>
              <w:bottom w:val="nil"/>
              <w:right w:val="nil"/>
            </w:tcBorders>
            <w:shd w:val="clear" w:color="auto" w:fill="auto"/>
            <w:noWrap/>
            <w:hideMark/>
          </w:tcPr>
          <w:p w14:paraId="6BA4617E"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1100</w:t>
            </w:r>
          </w:p>
        </w:tc>
        <w:tc>
          <w:tcPr>
            <w:tcW w:w="2268" w:type="dxa"/>
            <w:tcBorders>
              <w:top w:val="nil"/>
              <w:left w:val="nil"/>
              <w:bottom w:val="nil"/>
              <w:right w:val="nil"/>
            </w:tcBorders>
            <w:shd w:val="clear" w:color="auto" w:fill="auto"/>
            <w:hideMark/>
          </w:tcPr>
          <w:p w14:paraId="1C3D19A9"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Opx reversed zoned rim</w:t>
            </w:r>
          </w:p>
        </w:tc>
        <w:tc>
          <w:tcPr>
            <w:tcW w:w="3119" w:type="dxa"/>
            <w:tcBorders>
              <w:top w:val="nil"/>
              <w:left w:val="nil"/>
              <w:bottom w:val="nil"/>
              <w:right w:val="nil"/>
            </w:tcBorders>
            <w:shd w:val="clear" w:color="auto" w:fill="auto"/>
            <w:noWrap/>
            <w:hideMark/>
          </w:tcPr>
          <w:p w14:paraId="6F0E17AC" w14:textId="6B4841D8"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Murphy et al 1998, 2000</w:t>
            </w:r>
          </w:p>
        </w:tc>
      </w:tr>
      <w:tr w:rsidR="00E53FA2" w:rsidRPr="00CC18CB" w14:paraId="4AB543D7" w14:textId="77777777" w:rsidTr="00947BDC">
        <w:trPr>
          <w:trHeight w:val="320"/>
        </w:trPr>
        <w:tc>
          <w:tcPr>
            <w:tcW w:w="1701" w:type="dxa"/>
            <w:tcBorders>
              <w:top w:val="nil"/>
              <w:left w:val="nil"/>
              <w:bottom w:val="nil"/>
              <w:right w:val="nil"/>
            </w:tcBorders>
            <w:shd w:val="clear" w:color="auto" w:fill="auto"/>
            <w:noWrap/>
            <w:hideMark/>
          </w:tcPr>
          <w:p w14:paraId="7975E83C"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834-850</w:t>
            </w:r>
          </w:p>
        </w:tc>
        <w:tc>
          <w:tcPr>
            <w:tcW w:w="2268" w:type="dxa"/>
            <w:tcBorders>
              <w:top w:val="nil"/>
              <w:left w:val="nil"/>
              <w:bottom w:val="nil"/>
              <w:right w:val="nil"/>
            </w:tcBorders>
            <w:shd w:val="clear" w:color="auto" w:fill="auto"/>
            <w:hideMark/>
          </w:tcPr>
          <w:p w14:paraId="3B5B3358"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Oxides thermometry</w:t>
            </w:r>
          </w:p>
        </w:tc>
        <w:tc>
          <w:tcPr>
            <w:tcW w:w="3119" w:type="dxa"/>
            <w:tcBorders>
              <w:top w:val="nil"/>
              <w:left w:val="nil"/>
              <w:bottom w:val="nil"/>
              <w:right w:val="nil"/>
            </w:tcBorders>
            <w:shd w:val="clear" w:color="auto" w:fill="auto"/>
            <w:noWrap/>
            <w:hideMark/>
          </w:tcPr>
          <w:p w14:paraId="34CD8006" w14:textId="4E12FDFE"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Devine et al. 1998a</w:t>
            </w:r>
          </w:p>
        </w:tc>
      </w:tr>
      <w:tr w:rsidR="00E53FA2" w:rsidRPr="00CC18CB" w14:paraId="56F139DC" w14:textId="77777777" w:rsidTr="00947BDC">
        <w:trPr>
          <w:trHeight w:val="320"/>
        </w:trPr>
        <w:tc>
          <w:tcPr>
            <w:tcW w:w="1701" w:type="dxa"/>
            <w:tcBorders>
              <w:top w:val="nil"/>
              <w:left w:val="nil"/>
              <w:bottom w:val="nil"/>
              <w:right w:val="nil"/>
            </w:tcBorders>
            <w:shd w:val="clear" w:color="auto" w:fill="auto"/>
            <w:noWrap/>
            <w:hideMark/>
          </w:tcPr>
          <w:p w14:paraId="26F86AE5"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820-840</w:t>
            </w:r>
          </w:p>
        </w:tc>
        <w:tc>
          <w:tcPr>
            <w:tcW w:w="2268" w:type="dxa"/>
            <w:tcBorders>
              <w:top w:val="nil"/>
              <w:left w:val="nil"/>
              <w:bottom w:val="nil"/>
              <w:right w:val="nil"/>
            </w:tcBorders>
            <w:shd w:val="clear" w:color="auto" w:fill="auto"/>
            <w:hideMark/>
          </w:tcPr>
          <w:p w14:paraId="23299A3A"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Oxides thermometry</w:t>
            </w:r>
          </w:p>
        </w:tc>
        <w:tc>
          <w:tcPr>
            <w:tcW w:w="3119" w:type="dxa"/>
            <w:tcBorders>
              <w:top w:val="nil"/>
              <w:left w:val="nil"/>
              <w:bottom w:val="nil"/>
              <w:right w:val="nil"/>
            </w:tcBorders>
            <w:shd w:val="clear" w:color="auto" w:fill="auto"/>
            <w:noWrap/>
            <w:hideMark/>
          </w:tcPr>
          <w:p w14:paraId="0E0E5E0B" w14:textId="49A6E34C" w:rsidR="00E53FA2" w:rsidRPr="00CC18CB" w:rsidRDefault="00E53FA2" w:rsidP="00A53F39">
            <w:pPr>
              <w:spacing w:line="276" w:lineRule="auto"/>
              <w:rPr>
                <w:rFonts w:asciiTheme="minorHAnsi" w:hAnsiTheme="minorHAnsi" w:cs="Times New Roman"/>
                <w:color w:val="000000"/>
                <w:sz w:val="20"/>
                <w:szCs w:val="20"/>
              </w:rPr>
            </w:pPr>
            <w:r w:rsidRPr="00CC18CB">
              <w:rPr>
                <w:rFonts w:asciiTheme="minorHAnsi" w:hAnsiTheme="minorHAnsi" w:cs="Times New Roman"/>
                <w:color w:val="000000"/>
                <w:sz w:val="20"/>
                <w:szCs w:val="20"/>
              </w:rPr>
              <w:t>Devine et al. 2003</w:t>
            </w:r>
          </w:p>
          <w:p w14:paraId="583A7D99"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p>
        </w:tc>
      </w:tr>
      <w:tr w:rsidR="00E53FA2" w:rsidRPr="00CC18CB" w14:paraId="60387117" w14:textId="77777777" w:rsidTr="00947BDC">
        <w:trPr>
          <w:trHeight w:val="320"/>
        </w:trPr>
        <w:tc>
          <w:tcPr>
            <w:tcW w:w="1701" w:type="dxa"/>
            <w:tcBorders>
              <w:top w:val="nil"/>
              <w:left w:val="nil"/>
              <w:bottom w:val="nil"/>
              <w:right w:val="nil"/>
            </w:tcBorders>
            <w:shd w:val="clear" w:color="auto" w:fill="auto"/>
            <w:noWrap/>
            <w:hideMark/>
          </w:tcPr>
          <w:p w14:paraId="7F45A09C"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840</w:t>
            </w:r>
            <w:r w:rsidRPr="00CC18CB">
              <w:rPr>
                <w:rFonts w:asciiTheme="minorHAnsi" w:eastAsia="MS Gothic" w:hAnsiTheme="minorHAnsi"/>
                <w:color w:val="000000"/>
                <w:sz w:val="20"/>
                <w:szCs w:val="20"/>
              </w:rPr>
              <w:t>±</w:t>
            </w:r>
            <w:r w:rsidRPr="00CC18CB">
              <w:rPr>
                <w:rFonts w:asciiTheme="minorHAnsi" w:hAnsiTheme="minorHAnsi" w:cs="Times New Roman"/>
                <w:sz w:val="20"/>
                <w:szCs w:val="20"/>
              </w:rPr>
              <w:t xml:space="preserve"> 7</w:t>
            </w:r>
          </w:p>
        </w:tc>
        <w:tc>
          <w:tcPr>
            <w:tcW w:w="2268" w:type="dxa"/>
            <w:tcBorders>
              <w:top w:val="nil"/>
              <w:left w:val="nil"/>
              <w:bottom w:val="nil"/>
              <w:right w:val="nil"/>
            </w:tcBorders>
            <w:shd w:val="clear" w:color="auto" w:fill="auto"/>
            <w:hideMark/>
          </w:tcPr>
          <w:p w14:paraId="2D2F6BE5"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Oxides thermometry</w:t>
            </w:r>
          </w:p>
        </w:tc>
        <w:tc>
          <w:tcPr>
            <w:tcW w:w="3119" w:type="dxa"/>
            <w:tcBorders>
              <w:top w:val="nil"/>
              <w:left w:val="nil"/>
              <w:bottom w:val="nil"/>
              <w:right w:val="nil"/>
            </w:tcBorders>
            <w:shd w:val="clear" w:color="auto" w:fill="auto"/>
            <w:noWrap/>
            <w:hideMark/>
          </w:tcPr>
          <w:p w14:paraId="0F4B0756" w14:textId="410B63C2" w:rsidR="00E53FA2" w:rsidRPr="00CC18CB" w:rsidRDefault="00E53FA2" w:rsidP="00A53F39">
            <w:pPr>
              <w:spacing w:line="276" w:lineRule="auto"/>
              <w:rPr>
                <w:rFonts w:asciiTheme="minorHAnsi" w:hAnsiTheme="minorHAnsi" w:cs="Times New Roman"/>
                <w:color w:val="000000"/>
                <w:sz w:val="20"/>
                <w:szCs w:val="20"/>
              </w:rPr>
            </w:pPr>
            <w:r w:rsidRPr="00CC18CB">
              <w:rPr>
                <w:rFonts w:asciiTheme="minorHAnsi" w:hAnsiTheme="minorHAnsi" w:cs="Times New Roman"/>
                <w:color w:val="000000"/>
                <w:sz w:val="20"/>
                <w:szCs w:val="20"/>
              </w:rPr>
              <w:t>Devine and Rutherford</w:t>
            </w:r>
            <w:r w:rsidR="008342DA" w:rsidRPr="00CC18CB">
              <w:rPr>
                <w:rFonts w:asciiTheme="minorHAnsi" w:hAnsiTheme="minorHAnsi" w:cs="Times New Roman"/>
                <w:color w:val="000000"/>
                <w:sz w:val="20"/>
                <w:szCs w:val="20"/>
              </w:rPr>
              <w:t xml:space="preserve"> </w:t>
            </w:r>
            <w:r w:rsidRPr="00CC18CB">
              <w:rPr>
                <w:rFonts w:asciiTheme="minorHAnsi" w:hAnsiTheme="minorHAnsi" w:cs="Times New Roman"/>
                <w:color w:val="000000"/>
                <w:sz w:val="20"/>
                <w:szCs w:val="20"/>
              </w:rPr>
              <w:t>2014</w:t>
            </w:r>
          </w:p>
          <w:p w14:paraId="4C652B3C"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p>
        </w:tc>
      </w:tr>
      <w:tr w:rsidR="00E53FA2" w:rsidRPr="00CC18CB" w14:paraId="698D5D56" w14:textId="77777777" w:rsidTr="00947BDC">
        <w:trPr>
          <w:trHeight w:val="320"/>
        </w:trPr>
        <w:tc>
          <w:tcPr>
            <w:tcW w:w="1701" w:type="dxa"/>
            <w:tcBorders>
              <w:top w:val="nil"/>
              <w:left w:val="nil"/>
              <w:bottom w:val="nil"/>
              <w:right w:val="nil"/>
            </w:tcBorders>
            <w:shd w:val="clear" w:color="auto" w:fill="auto"/>
            <w:noWrap/>
            <w:hideMark/>
          </w:tcPr>
          <w:p w14:paraId="70576674"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903-1142</w:t>
            </w:r>
          </w:p>
        </w:tc>
        <w:tc>
          <w:tcPr>
            <w:tcW w:w="2268" w:type="dxa"/>
            <w:tcBorders>
              <w:top w:val="nil"/>
              <w:left w:val="nil"/>
              <w:bottom w:val="nil"/>
              <w:right w:val="nil"/>
            </w:tcBorders>
            <w:shd w:val="clear" w:color="auto" w:fill="auto"/>
            <w:hideMark/>
          </w:tcPr>
          <w:p w14:paraId="64026DF1"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Two-pyroxene</w:t>
            </w:r>
            <w:r w:rsidRPr="00CC18CB">
              <w:rPr>
                <w:rFonts w:asciiTheme="minorHAnsi" w:hAnsiTheme="minorHAnsi" w:cs="Times New Roman"/>
                <w:color w:val="000000"/>
                <w:sz w:val="20"/>
                <w:szCs w:val="20"/>
                <w:vertAlign w:val="superscript"/>
              </w:rPr>
              <w:t xml:space="preserve"> </w:t>
            </w:r>
            <w:r w:rsidRPr="00CC18CB">
              <w:rPr>
                <w:rFonts w:asciiTheme="minorHAnsi" w:hAnsiTheme="minorHAnsi" w:cs="Times New Roman"/>
                <w:color w:val="000000"/>
                <w:sz w:val="20"/>
                <w:szCs w:val="20"/>
              </w:rPr>
              <w:t>from Anderson et al., 1993</w:t>
            </w:r>
          </w:p>
        </w:tc>
        <w:tc>
          <w:tcPr>
            <w:tcW w:w="3119" w:type="dxa"/>
            <w:tcBorders>
              <w:top w:val="nil"/>
              <w:left w:val="nil"/>
              <w:bottom w:val="nil"/>
              <w:right w:val="nil"/>
            </w:tcBorders>
            <w:shd w:val="clear" w:color="auto" w:fill="auto"/>
            <w:noWrap/>
            <w:hideMark/>
          </w:tcPr>
          <w:p w14:paraId="4C40B5DB" w14:textId="72B91006"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Humphreys et al. 2009</w:t>
            </w:r>
          </w:p>
        </w:tc>
      </w:tr>
      <w:tr w:rsidR="00E53FA2" w:rsidRPr="00CC18CB" w14:paraId="4EDDBECD" w14:textId="77777777" w:rsidTr="00947BDC">
        <w:trPr>
          <w:trHeight w:val="320"/>
        </w:trPr>
        <w:tc>
          <w:tcPr>
            <w:tcW w:w="1701" w:type="dxa"/>
            <w:tcBorders>
              <w:top w:val="nil"/>
              <w:left w:val="nil"/>
              <w:bottom w:val="nil"/>
              <w:right w:val="nil"/>
            </w:tcBorders>
            <w:shd w:val="clear" w:color="auto" w:fill="auto"/>
            <w:noWrap/>
          </w:tcPr>
          <w:p w14:paraId="6F4290B8"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800-900</w:t>
            </w:r>
          </w:p>
        </w:tc>
        <w:tc>
          <w:tcPr>
            <w:tcW w:w="2268" w:type="dxa"/>
            <w:tcBorders>
              <w:top w:val="nil"/>
              <w:left w:val="nil"/>
              <w:bottom w:val="nil"/>
              <w:right w:val="nil"/>
            </w:tcBorders>
            <w:shd w:val="clear" w:color="auto" w:fill="auto"/>
          </w:tcPr>
          <w:p w14:paraId="67B6D2EF" w14:textId="77777777" w:rsidR="00E53FA2" w:rsidRPr="00CC18CB" w:rsidRDefault="00E53FA2" w:rsidP="00A53F39">
            <w:pPr>
              <w:spacing w:line="276" w:lineRule="auto"/>
              <w:rPr>
                <w:rFonts w:asciiTheme="minorHAnsi" w:eastAsia="Times New Roman" w:hAnsiTheme="minorHAnsi" w:cs="Times New Roman"/>
                <w:color w:val="000000"/>
                <w:sz w:val="20"/>
                <w:szCs w:val="20"/>
              </w:rPr>
            </w:pPr>
            <w:r w:rsidRPr="00CC18CB">
              <w:rPr>
                <w:rFonts w:asciiTheme="minorHAnsi" w:hAnsiTheme="minorHAnsi" w:cs="Times New Roman"/>
                <w:color w:val="000000"/>
                <w:sz w:val="20"/>
                <w:szCs w:val="20"/>
              </w:rPr>
              <w:t>Opx phenocrysts core</w:t>
            </w:r>
          </w:p>
        </w:tc>
        <w:tc>
          <w:tcPr>
            <w:tcW w:w="3119" w:type="dxa"/>
            <w:tcBorders>
              <w:top w:val="nil"/>
              <w:left w:val="nil"/>
              <w:bottom w:val="nil"/>
              <w:right w:val="nil"/>
            </w:tcBorders>
            <w:shd w:val="clear" w:color="auto" w:fill="auto"/>
            <w:noWrap/>
          </w:tcPr>
          <w:p w14:paraId="6BC710D5" w14:textId="40A8AEF7"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Humphreys et al. 2009</w:t>
            </w:r>
          </w:p>
        </w:tc>
      </w:tr>
      <w:tr w:rsidR="00E53FA2" w:rsidRPr="00CC18CB" w14:paraId="1290339E" w14:textId="77777777" w:rsidTr="00947BDC">
        <w:trPr>
          <w:trHeight w:val="320"/>
        </w:trPr>
        <w:tc>
          <w:tcPr>
            <w:tcW w:w="1701" w:type="dxa"/>
            <w:tcBorders>
              <w:top w:val="nil"/>
              <w:left w:val="nil"/>
              <w:bottom w:val="nil"/>
              <w:right w:val="nil"/>
            </w:tcBorders>
            <w:shd w:val="clear" w:color="auto" w:fill="auto"/>
            <w:noWrap/>
          </w:tcPr>
          <w:p w14:paraId="2BEDAF64"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1000</w:t>
            </w:r>
          </w:p>
        </w:tc>
        <w:tc>
          <w:tcPr>
            <w:tcW w:w="2268" w:type="dxa"/>
            <w:tcBorders>
              <w:top w:val="nil"/>
              <w:left w:val="nil"/>
              <w:bottom w:val="nil"/>
              <w:right w:val="nil"/>
            </w:tcBorders>
            <w:shd w:val="clear" w:color="auto" w:fill="auto"/>
          </w:tcPr>
          <w:p w14:paraId="586E5EE7" w14:textId="77777777" w:rsidR="00E53FA2" w:rsidRPr="00CC18CB" w:rsidRDefault="00E53FA2" w:rsidP="00A53F39">
            <w:pPr>
              <w:spacing w:line="276" w:lineRule="auto"/>
              <w:rPr>
                <w:rFonts w:asciiTheme="minorHAnsi" w:eastAsia="Times New Roman" w:hAnsiTheme="minorHAnsi" w:cs="Times New Roman"/>
                <w:color w:val="000000"/>
                <w:sz w:val="20"/>
                <w:szCs w:val="20"/>
              </w:rPr>
            </w:pPr>
            <w:r w:rsidRPr="00CC18CB">
              <w:rPr>
                <w:rFonts w:asciiTheme="minorHAnsi" w:hAnsiTheme="minorHAnsi" w:cs="Times New Roman"/>
                <w:color w:val="000000"/>
                <w:sz w:val="20"/>
                <w:szCs w:val="20"/>
              </w:rPr>
              <w:t>Opx reversed zoned rim</w:t>
            </w:r>
          </w:p>
        </w:tc>
        <w:tc>
          <w:tcPr>
            <w:tcW w:w="3119" w:type="dxa"/>
            <w:tcBorders>
              <w:top w:val="nil"/>
              <w:left w:val="nil"/>
              <w:bottom w:val="nil"/>
              <w:right w:val="nil"/>
            </w:tcBorders>
            <w:shd w:val="clear" w:color="auto" w:fill="auto"/>
            <w:noWrap/>
          </w:tcPr>
          <w:p w14:paraId="1D3B9A03" w14:textId="224D0C14"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Humphreys et al. 2009</w:t>
            </w:r>
          </w:p>
        </w:tc>
      </w:tr>
      <w:tr w:rsidR="00E53FA2" w:rsidRPr="00CC18CB" w14:paraId="0D4A685D" w14:textId="77777777" w:rsidTr="00947BDC">
        <w:trPr>
          <w:trHeight w:val="320"/>
        </w:trPr>
        <w:tc>
          <w:tcPr>
            <w:tcW w:w="1701" w:type="dxa"/>
            <w:tcBorders>
              <w:top w:val="nil"/>
              <w:left w:val="nil"/>
              <w:bottom w:val="nil"/>
              <w:right w:val="nil"/>
            </w:tcBorders>
            <w:shd w:val="clear" w:color="auto" w:fill="auto"/>
            <w:noWrap/>
          </w:tcPr>
          <w:p w14:paraId="4118F5A9"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791-809</w:t>
            </w:r>
          </w:p>
        </w:tc>
        <w:tc>
          <w:tcPr>
            <w:tcW w:w="2268" w:type="dxa"/>
            <w:tcBorders>
              <w:top w:val="nil"/>
              <w:left w:val="nil"/>
              <w:bottom w:val="nil"/>
              <w:right w:val="nil"/>
            </w:tcBorders>
            <w:shd w:val="clear" w:color="auto" w:fill="auto"/>
          </w:tcPr>
          <w:p w14:paraId="7595363F" w14:textId="77777777" w:rsidR="00E53FA2" w:rsidRPr="00CC18CB" w:rsidRDefault="00E53FA2" w:rsidP="00A53F39">
            <w:pPr>
              <w:spacing w:line="276" w:lineRule="auto"/>
              <w:rPr>
                <w:rFonts w:asciiTheme="minorHAnsi" w:eastAsia="Times New Roman" w:hAnsiTheme="minorHAnsi" w:cs="Times New Roman"/>
                <w:color w:val="000000"/>
                <w:sz w:val="20"/>
                <w:szCs w:val="20"/>
              </w:rPr>
            </w:pPr>
            <w:r w:rsidRPr="00CC18CB">
              <w:rPr>
                <w:rFonts w:asciiTheme="minorHAnsi" w:hAnsiTheme="minorHAnsi" w:cs="Times New Roman"/>
                <w:color w:val="000000"/>
                <w:sz w:val="20"/>
                <w:szCs w:val="20"/>
              </w:rPr>
              <w:t>Oxides thermometry</w:t>
            </w:r>
          </w:p>
        </w:tc>
        <w:tc>
          <w:tcPr>
            <w:tcW w:w="3119" w:type="dxa"/>
            <w:tcBorders>
              <w:top w:val="nil"/>
              <w:left w:val="nil"/>
              <w:bottom w:val="nil"/>
              <w:right w:val="nil"/>
            </w:tcBorders>
            <w:shd w:val="clear" w:color="auto" w:fill="auto"/>
            <w:noWrap/>
          </w:tcPr>
          <w:p w14:paraId="784F17A1" w14:textId="00D526A6"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Humphreys et al. 2009</w:t>
            </w:r>
          </w:p>
        </w:tc>
      </w:tr>
      <w:tr w:rsidR="00E53FA2" w:rsidRPr="00CC18CB" w14:paraId="2DBAC434" w14:textId="77777777" w:rsidTr="00947BDC">
        <w:trPr>
          <w:trHeight w:val="320"/>
        </w:trPr>
        <w:tc>
          <w:tcPr>
            <w:tcW w:w="1701" w:type="dxa"/>
            <w:tcBorders>
              <w:top w:val="nil"/>
              <w:left w:val="nil"/>
              <w:bottom w:val="nil"/>
              <w:right w:val="nil"/>
            </w:tcBorders>
            <w:shd w:val="clear" w:color="auto" w:fill="auto"/>
            <w:noWrap/>
          </w:tcPr>
          <w:p w14:paraId="7A926869"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lastRenderedPageBreak/>
              <w:t>844</w:t>
            </w:r>
          </w:p>
        </w:tc>
        <w:tc>
          <w:tcPr>
            <w:tcW w:w="2268" w:type="dxa"/>
            <w:tcBorders>
              <w:top w:val="nil"/>
              <w:left w:val="nil"/>
              <w:bottom w:val="nil"/>
              <w:right w:val="nil"/>
            </w:tcBorders>
            <w:shd w:val="clear" w:color="auto" w:fill="auto"/>
          </w:tcPr>
          <w:p w14:paraId="5DBC7FED" w14:textId="77777777" w:rsidR="00E53FA2" w:rsidRPr="00CC18CB" w:rsidRDefault="00E53FA2" w:rsidP="00A53F39">
            <w:pPr>
              <w:spacing w:line="276" w:lineRule="auto"/>
              <w:rPr>
                <w:rFonts w:asciiTheme="minorHAnsi" w:eastAsia="Times New Roman" w:hAnsiTheme="minorHAnsi" w:cs="Times New Roman"/>
                <w:color w:val="000000"/>
                <w:sz w:val="20"/>
                <w:szCs w:val="20"/>
              </w:rPr>
            </w:pPr>
            <w:proofErr w:type="spellStart"/>
            <w:r w:rsidRPr="00CC18CB">
              <w:rPr>
                <w:rFonts w:asciiTheme="minorHAnsi" w:hAnsiTheme="minorHAnsi" w:cs="Times New Roman"/>
                <w:color w:val="000000"/>
                <w:sz w:val="20"/>
                <w:szCs w:val="20"/>
              </w:rPr>
              <w:t>Horneblende</w:t>
            </w:r>
            <w:proofErr w:type="spellEnd"/>
            <w:r w:rsidRPr="00CC18CB">
              <w:rPr>
                <w:rFonts w:asciiTheme="minorHAnsi" w:hAnsiTheme="minorHAnsi" w:cs="Times New Roman"/>
                <w:color w:val="000000"/>
                <w:sz w:val="20"/>
                <w:szCs w:val="20"/>
              </w:rPr>
              <w:t>-plagioclase equilibria from Holland and Blundy 1994</w:t>
            </w:r>
          </w:p>
        </w:tc>
        <w:tc>
          <w:tcPr>
            <w:tcW w:w="3119" w:type="dxa"/>
            <w:tcBorders>
              <w:top w:val="nil"/>
              <w:left w:val="nil"/>
              <w:bottom w:val="nil"/>
              <w:right w:val="nil"/>
            </w:tcBorders>
            <w:shd w:val="clear" w:color="auto" w:fill="auto"/>
            <w:noWrap/>
          </w:tcPr>
          <w:p w14:paraId="238483A3" w14:textId="0C385772"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Humphreys et al. 2009</w:t>
            </w:r>
          </w:p>
        </w:tc>
      </w:tr>
      <w:tr w:rsidR="00E53FA2" w:rsidRPr="00CC18CB" w14:paraId="4F38FBD3" w14:textId="77777777" w:rsidTr="00947BDC">
        <w:trPr>
          <w:trHeight w:val="320"/>
        </w:trPr>
        <w:tc>
          <w:tcPr>
            <w:tcW w:w="1701" w:type="dxa"/>
            <w:tcBorders>
              <w:top w:val="nil"/>
              <w:left w:val="nil"/>
              <w:bottom w:val="nil"/>
              <w:right w:val="nil"/>
            </w:tcBorders>
            <w:shd w:val="clear" w:color="auto" w:fill="auto"/>
            <w:noWrap/>
            <w:hideMark/>
          </w:tcPr>
          <w:p w14:paraId="7105DD5F"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824-965</w:t>
            </w:r>
          </w:p>
        </w:tc>
        <w:tc>
          <w:tcPr>
            <w:tcW w:w="2268" w:type="dxa"/>
            <w:tcBorders>
              <w:top w:val="nil"/>
              <w:left w:val="nil"/>
              <w:bottom w:val="nil"/>
              <w:right w:val="nil"/>
            </w:tcBorders>
            <w:shd w:val="clear" w:color="auto" w:fill="auto"/>
            <w:hideMark/>
          </w:tcPr>
          <w:p w14:paraId="090A8797"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Opx phenocrysts core</w:t>
            </w:r>
          </w:p>
        </w:tc>
        <w:tc>
          <w:tcPr>
            <w:tcW w:w="3119" w:type="dxa"/>
            <w:tcBorders>
              <w:top w:val="nil"/>
              <w:left w:val="nil"/>
              <w:bottom w:val="nil"/>
              <w:right w:val="nil"/>
            </w:tcBorders>
            <w:shd w:val="clear" w:color="auto" w:fill="auto"/>
            <w:noWrap/>
            <w:hideMark/>
          </w:tcPr>
          <w:p w14:paraId="74006BEB" w14:textId="687F592D"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Christopher et al. 2014</w:t>
            </w:r>
          </w:p>
        </w:tc>
      </w:tr>
      <w:tr w:rsidR="00E53FA2" w:rsidRPr="00CC18CB" w14:paraId="72312B62" w14:textId="77777777" w:rsidTr="00947BDC">
        <w:trPr>
          <w:trHeight w:val="340"/>
        </w:trPr>
        <w:tc>
          <w:tcPr>
            <w:tcW w:w="1701" w:type="dxa"/>
            <w:tcBorders>
              <w:top w:val="nil"/>
              <w:left w:val="nil"/>
              <w:bottom w:val="nil"/>
              <w:right w:val="nil"/>
            </w:tcBorders>
            <w:shd w:val="clear" w:color="auto" w:fill="auto"/>
            <w:noWrap/>
          </w:tcPr>
          <w:p w14:paraId="5821A564"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1018</w:t>
            </w:r>
          </w:p>
        </w:tc>
        <w:tc>
          <w:tcPr>
            <w:tcW w:w="2268" w:type="dxa"/>
            <w:tcBorders>
              <w:top w:val="nil"/>
              <w:left w:val="nil"/>
              <w:bottom w:val="nil"/>
              <w:right w:val="nil"/>
            </w:tcBorders>
            <w:shd w:val="clear" w:color="auto" w:fill="auto"/>
          </w:tcPr>
          <w:p w14:paraId="1DD2E212" w14:textId="77777777" w:rsidR="00E53FA2" w:rsidRPr="00CC18CB" w:rsidRDefault="00E53FA2" w:rsidP="00A53F39">
            <w:pPr>
              <w:rPr>
                <w:rFonts w:asciiTheme="minorHAnsi" w:eastAsia="Times New Roman" w:hAnsiTheme="minorHAnsi" w:cs="Times New Roman"/>
                <w:color w:val="000000"/>
                <w:sz w:val="20"/>
                <w:szCs w:val="20"/>
              </w:rPr>
            </w:pPr>
            <w:r w:rsidRPr="00CC18CB">
              <w:rPr>
                <w:rFonts w:asciiTheme="minorHAnsi" w:hAnsiTheme="minorHAnsi" w:cs="Times New Roman"/>
                <w:color w:val="000000"/>
                <w:sz w:val="20"/>
                <w:szCs w:val="20"/>
              </w:rPr>
              <w:t>Opx reversed zoned rim</w:t>
            </w:r>
          </w:p>
        </w:tc>
        <w:tc>
          <w:tcPr>
            <w:tcW w:w="3119" w:type="dxa"/>
            <w:tcBorders>
              <w:top w:val="nil"/>
              <w:left w:val="nil"/>
              <w:bottom w:val="nil"/>
              <w:right w:val="nil"/>
            </w:tcBorders>
            <w:shd w:val="clear" w:color="auto" w:fill="auto"/>
            <w:noWrap/>
          </w:tcPr>
          <w:p w14:paraId="3E377FDE" w14:textId="788CF17E"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Christopher et al. 2014</w:t>
            </w:r>
          </w:p>
        </w:tc>
      </w:tr>
      <w:tr w:rsidR="00E53FA2" w:rsidRPr="00CC18CB" w14:paraId="1CF24CCA" w14:textId="77777777" w:rsidTr="00947BDC">
        <w:trPr>
          <w:trHeight w:val="340"/>
        </w:trPr>
        <w:tc>
          <w:tcPr>
            <w:tcW w:w="1701" w:type="dxa"/>
            <w:tcBorders>
              <w:top w:val="nil"/>
              <w:left w:val="nil"/>
              <w:bottom w:val="nil"/>
              <w:right w:val="nil"/>
            </w:tcBorders>
            <w:shd w:val="clear" w:color="auto" w:fill="auto"/>
            <w:noWrap/>
          </w:tcPr>
          <w:p w14:paraId="635A303B"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920</w:t>
            </w:r>
          </w:p>
        </w:tc>
        <w:tc>
          <w:tcPr>
            <w:tcW w:w="2268" w:type="dxa"/>
            <w:tcBorders>
              <w:top w:val="nil"/>
              <w:left w:val="nil"/>
              <w:bottom w:val="nil"/>
              <w:right w:val="nil"/>
            </w:tcBorders>
            <w:shd w:val="clear" w:color="auto" w:fill="auto"/>
          </w:tcPr>
          <w:p w14:paraId="15F93B5A" w14:textId="77777777" w:rsidR="00E53FA2" w:rsidRPr="00CC18CB" w:rsidRDefault="00E53FA2" w:rsidP="00A53F39">
            <w:pPr>
              <w:rPr>
                <w:rFonts w:asciiTheme="minorHAnsi" w:eastAsia="Times New Roman" w:hAnsiTheme="minorHAnsi" w:cs="Times New Roman"/>
                <w:color w:val="000000"/>
                <w:sz w:val="20"/>
                <w:szCs w:val="20"/>
              </w:rPr>
            </w:pPr>
            <w:r w:rsidRPr="00CC18CB">
              <w:rPr>
                <w:rFonts w:asciiTheme="minorHAnsi" w:hAnsiTheme="minorHAnsi" w:cs="Times New Roman"/>
                <w:color w:val="000000"/>
                <w:sz w:val="20"/>
                <w:szCs w:val="20"/>
              </w:rPr>
              <w:t xml:space="preserve">Plag-melt equilibria from </w:t>
            </w:r>
            <w:proofErr w:type="spellStart"/>
            <w:r w:rsidRPr="00CC18CB">
              <w:rPr>
                <w:rFonts w:asciiTheme="minorHAnsi" w:hAnsiTheme="minorHAnsi" w:cs="Times New Roman"/>
                <w:color w:val="000000"/>
                <w:sz w:val="20"/>
                <w:szCs w:val="20"/>
              </w:rPr>
              <w:t>Putirka</w:t>
            </w:r>
            <w:proofErr w:type="spellEnd"/>
            <w:r w:rsidRPr="00CC18CB">
              <w:rPr>
                <w:rFonts w:asciiTheme="minorHAnsi" w:hAnsiTheme="minorHAnsi" w:cs="Times New Roman"/>
                <w:color w:val="000000"/>
                <w:sz w:val="20"/>
                <w:szCs w:val="20"/>
              </w:rPr>
              <w:t xml:space="preserve"> 2008</w:t>
            </w:r>
          </w:p>
        </w:tc>
        <w:tc>
          <w:tcPr>
            <w:tcW w:w="3119" w:type="dxa"/>
            <w:tcBorders>
              <w:top w:val="nil"/>
              <w:left w:val="nil"/>
              <w:bottom w:val="nil"/>
              <w:right w:val="nil"/>
            </w:tcBorders>
            <w:shd w:val="clear" w:color="auto" w:fill="auto"/>
            <w:noWrap/>
          </w:tcPr>
          <w:p w14:paraId="15669F19" w14:textId="521964B6"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Christopher et al. 2014</w:t>
            </w:r>
          </w:p>
        </w:tc>
      </w:tr>
      <w:tr w:rsidR="00E53FA2" w:rsidRPr="00CC18CB" w14:paraId="1DC35DD6" w14:textId="77777777" w:rsidTr="003453A6">
        <w:trPr>
          <w:trHeight w:val="340"/>
        </w:trPr>
        <w:tc>
          <w:tcPr>
            <w:tcW w:w="1701" w:type="dxa"/>
            <w:tcBorders>
              <w:top w:val="nil"/>
              <w:left w:val="nil"/>
              <w:bottom w:val="single" w:sz="4" w:space="0" w:color="auto"/>
              <w:right w:val="nil"/>
            </w:tcBorders>
            <w:shd w:val="clear" w:color="auto" w:fill="auto"/>
            <w:noWrap/>
            <w:hideMark/>
          </w:tcPr>
          <w:p w14:paraId="16789888"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833</w:t>
            </w:r>
          </w:p>
        </w:tc>
        <w:tc>
          <w:tcPr>
            <w:tcW w:w="2268" w:type="dxa"/>
            <w:tcBorders>
              <w:top w:val="nil"/>
              <w:left w:val="nil"/>
              <w:bottom w:val="single" w:sz="4" w:space="0" w:color="auto"/>
              <w:right w:val="nil"/>
            </w:tcBorders>
            <w:shd w:val="clear" w:color="auto" w:fill="auto"/>
            <w:hideMark/>
          </w:tcPr>
          <w:p w14:paraId="2B806742" w14:textId="77777777" w:rsidR="00E53FA2" w:rsidRPr="00CC18CB" w:rsidRDefault="00E53FA2" w:rsidP="00A53F39">
            <w:pPr>
              <w:rPr>
                <w:rFonts w:asciiTheme="minorHAnsi" w:eastAsia="Times New Roman" w:hAnsiTheme="minorHAnsi" w:cs="Times New Roman"/>
                <w:color w:val="000000"/>
                <w:sz w:val="20"/>
                <w:szCs w:val="20"/>
                <w:lang w:val="en-AU"/>
              </w:rPr>
            </w:pPr>
            <w:proofErr w:type="spellStart"/>
            <w:r w:rsidRPr="00CC18CB">
              <w:rPr>
                <w:rFonts w:asciiTheme="minorHAnsi" w:hAnsiTheme="minorHAnsi" w:cs="Times New Roman"/>
                <w:color w:val="000000"/>
                <w:sz w:val="20"/>
                <w:szCs w:val="20"/>
              </w:rPr>
              <w:t>Horneblende</w:t>
            </w:r>
            <w:proofErr w:type="spellEnd"/>
            <w:r w:rsidRPr="00CC18CB">
              <w:rPr>
                <w:rFonts w:asciiTheme="minorHAnsi" w:hAnsiTheme="minorHAnsi" w:cs="Times New Roman"/>
                <w:color w:val="000000"/>
                <w:sz w:val="20"/>
                <w:szCs w:val="20"/>
              </w:rPr>
              <w:t>-plagioclase equilibria from Holland and Blundy 1994</w:t>
            </w:r>
          </w:p>
        </w:tc>
        <w:tc>
          <w:tcPr>
            <w:tcW w:w="3119" w:type="dxa"/>
            <w:tcBorders>
              <w:top w:val="nil"/>
              <w:left w:val="nil"/>
              <w:bottom w:val="single" w:sz="4" w:space="0" w:color="auto"/>
              <w:right w:val="nil"/>
            </w:tcBorders>
            <w:shd w:val="clear" w:color="auto" w:fill="auto"/>
            <w:noWrap/>
            <w:hideMark/>
          </w:tcPr>
          <w:p w14:paraId="78061E3F" w14:textId="3339705C"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Christopher et al. 2014</w:t>
            </w:r>
          </w:p>
        </w:tc>
      </w:tr>
      <w:tr w:rsidR="00E53FA2" w:rsidRPr="00CC18CB" w14:paraId="1D6D02F7" w14:textId="77777777" w:rsidTr="003453A6">
        <w:trPr>
          <w:trHeight w:val="278"/>
        </w:trPr>
        <w:tc>
          <w:tcPr>
            <w:tcW w:w="7088" w:type="dxa"/>
            <w:gridSpan w:val="3"/>
            <w:tcBorders>
              <w:top w:val="single" w:sz="4" w:space="0" w:color="auto"/>
              <w:left w:val="nil"/>
              <w:bottom w:val="single" w:sz="4" w:space="0" w:color="auto"/>
              <w:right w:val="nil"/>
            </w:tcBorders>
            <w:shd w:val="clear" w:color="auto" w:fill="auto"/>
            <w:noWrap/>
            <w:vAlign w:val="center"/>
          </w:tcPr>
          <w:p w14:paraId="6AF39376"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eastAsia="Times New Roman" w:hAnsiTheme="minorHAnsi" w:cs="Times New Roman"/>
                <w:color w:val="000000"/>
                <w:sz w:val="20"/>
                <w:szCs w:val="20"/>
                <w:lang w:val="en-AU"/>
              </w:rPr>
              <w:t>ENCLAVES</w:t>
            </w:r>
          </w:p>
        </w:tc>
      </w:tr>
      <w:tr w:rsidR="00E53FA2" w:rsidRPr="00CC18CB" w14:paraId="6B53CA1D" w14:textId="77777777" w:rsidTr="003453A6">
        <w:trPr>
          <w:trHeight w:val="360"/>
        </w:trPr>
        <w:tc>
          <w:tcPr>
            <w:tcW w:w="1701" w:type="dxa"/>
            <w:tcBorders>
              <w:top w:val="single" w:sz="4" w:space="0" w:color="auto"/>
              <w:left w:val="nil"/>
              <w:bottom w:val="nil"/>
              <w:right w:val="nil"/>
            </w:tcBorders>
            <w:shd w:val="clear" w:color="auto" w:fill="auto"/>
            <w:noWrap/>
            <w:hideMark/>
          </w:tcPr>
          <w:p w14:paraId="7A178330"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1020-1050</w:t>
            </w:r>
          </w:p>
        </w:tc>
        <w:tc>
          <w:tcPr>
            <w:tcW w:w="2268" w:type="dxa"/>
            <w:tcBorders>
              <w:top w:val="single" w:sz="4" w:space="0" w:color="auto"/>
              <w:left w:val="nil"/>
              <w:bottom w:val="nil"/>
              <w:right w:val="nil"/>
            </w:tcBorders>
            <w:shd w:val="clear" w:color="auto" w:fill="auto"/>
            <w:hideMark/>
          </w:tcPr>
          <w:p w14:paraId="7310B0E2"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Opx phenocrysts core</w:t>
            </w:r>
          </w:p>
        </w:tc>
        <w:tc>
          <w:tcPr>
            <w:tcW w:w="3119" w:type="dxa"/>
            <w:tcBorders>
              <w:top w:val="single" w:sz="4" w:space="0" w:color="auto"/>
              <w:left w:val="nil"/>
              <w:bottom w:val="nil"/>
              <w:right w:val="nil"/>
            </w:tcBorders>
            <w:shd w:val="clear" w:color="auto" w:fill="auto"/>
            <w:noWrap/>
            <w:hideMark/>
          </w:tcPr>
          <w:p w14:paraId="625ED665" w14:textId="6E940CE6"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Murphy et al 1998, 2000</w:t>
            </w:r>
          </w:p>
        </w:tc>
      </w:tr>
      <w:tr w:rsidR="00E53FA2" w:rsidRPr="00CC18CB" w14:paraId="03F82044" w14:textId="77777777" w:rsidTr="00947BDC">
        <w:trPr>
          <w:trHeight w:val="340"/>
        </w:trPr>
        <w:tc>
          <w:tcPr>
            <w:tcW w:w="1701" w:type="dxa"/>
            <w:tcBorders>
              <w:top w:val="nil"/>
              <w:left w:val="nil"/>
              <w:bottom w:val="nil"/>
              <w:right w:val="nil"/>
            </w:tcBorders>
            <w:shd w:val="clear" w:color="auto" w:fill="auto"/>
            <w:noWrap/>
            <w:hideMark/>
          </w:tcPr>
          <w:p w14:paraId="087DAA2F"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1074-1196</w:t>
            </w:r>
          </w:p>
        </w:tc>
        <w:tc>
          <w:tcPr>
            <w:tcW w:w="2268" w:type="dxa"/>
            <w:tcBorders>
              <w:top w:val="nil"/>
              <w:left w:val="nil"/>
              <w:bottom w:val="nil"/>
              <w:right w:val="nil"/>
            </w:tcBorders>
            <w:shd w:val="clear" w:color="auto" w:fill="auto"/>
            <w:hideMark/>
          </w:tcPr>
          <w:p w14:paraId="57F67310"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Two-pyroxene</w:t>
            </w:r>
            <w:r w:rsidRPr="00CC18CB">
              <w:rPr>
                <w:rFonts w:asciiTheme="minorHAnsi" w:hAnsiTheme="minorHAnsi" w:cs="Times New Roman"/>
                <w:color w:val="000000"/>
                <w:sz w:val="20"/>
                <w:szCs w:val="20"/>
                <w:vertAlign w:val="superscript"/>
              </w:rPr>
              <w:t xml:space="preserve"> </w:t>
            </w:r>
            <w:r w:rsidRPr="00CC18CB">
              <w:rPr>
                <w:rFonts w:asciiTheme="minorHAnsi" w:hAnsiTheme="minorHAnsi" w:cs="Times New Roman"/>
                <w:color w:val="000000"/>
                <w:sz w:val="20"/>
                <w:szCs w:val="20"/>
              </w:rPr>
              <w:t>from Anderson et al., 1993</w:t>
            </w:r>
          </w:p>
        </w:tc>
        <w:tc>
          <w:tcPr>
            <w:tcW w:w="3119" w:type="dxa"/>
            <w:tcBorders>
              <w:top w:val="nil"/>
              <w:left w:val="nil"/>
              <w:bottom w:val="nil"/>
              <w:right w:val="nil"/>
            </w:tcBorders>
            <w:shd w:val="clear" w:color="auto" w:fill="auto"/>
            <w:noWrap/>
            <w:hideMark/>
          </w:tcPr>
          <w:p w14:paraId="24A90A2D" w14:textId="3F305834"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Humphreys et al.</w:t>
            </w:r>
            <w:r w:rsidR="008342DA" w:rsidRPr="00CC18CB">
              <w:rPr>
                <w:rFonts w:asciiTheme="minorHAnsi" w:hAnsiTheme="minorHAnsi" w:cs="Times New Roman"/>
                <w:color w:val="000000"/>
                <w:sz w:val="20"/>
                <w:szCs w:val="20"/>
              </w:rPr>
              <w:t xml:space="preserve"> </w:t>
            </w:r>
            <w:r w:rsidRPr="00CC18CB">
              <w:rPr>
                <w:rFonts w:asciiTheme="minorHAnsi" w:hAnsiTheme="minorHAnsi" w:cs="Times New Roman"/>
                <w:color w:val="000000"/>
                <w:sz w:val="20"/>
                <w:szCs w:val="20"/>
              </w:rPr>
              <w:t>2009</w:t>
            </w:r>
          </w:p>
        </w:tc>
      </w:tr>
      <w:tr w:rsidR="00E53FA2" w:rsidRPr="00CC18CB" w14:paraId="26020A37" w14:textId="77777777" w:rsidTr="00947BDC">
        <w:trPr>
          <w:trHeight w:val="320"/>
        </w:trPr>
        <w:tc>
          <w:tcPr>
            <w:tcW w:w="1701" w:type="dxa"/>
            <w:tcBorders>
              <w:top w:val="nil"/>
              <w:left w:val="nil"/>
              <w:bottom w:val="nil"/>
              <w:right w:val="nil"/>
            </w:tcBorders>
            <w:shd w:val="clear" w:color="auto" w:fill="auto"/>
            <w:noWrap/>
            <w:hideMark/>
          </w:tcPr>
          <w:p w14:paraId="60FA81DB"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1000</w:t>
            </w:r>
          </w:p>
        </w:tc>
        <w:tc>
          <w:tcPr>
            <w:tcW w:w="2268" w:type="dxa"/>
            <w:tcBorders>
              <w:top w:val="nil"/>
              <w:left w:val="nil"/>
              <w:bottom w:val="nil"/>
              <w:right w:val="nil"/>
            </w:tcBorders>
            <w:shd w:val="clear" w:color="auto" w:fill="auto"/>
            <w:hideMark/>
          </w:tcPr>
          <w:p w14:paraId="05548E65"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Opx phenocrysts core</w:t>
            </w:r>
          </w:p>
        </w:tc>
        <w:tc>
          <w:tcPr>
            <w:tcW w:w="3119" w:type="dxa"/>
            <w:tcBorders>
              <w:top w:val="nil"/>
              <w:left w:val="nil"/>
              <w:bottom w:val="nil"/>
              <w:right w:val="nil"/>
            </w:tcBorders>
            <w:shd w:val="clear" w:color="auto" w:fill="auto"/>
            <w:noWrap/>
            <w:hideMark/>
          </w:tcPr>
          <w:p w14:paraId="17E77862" w14:textId="1D37A3BB"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Humphreys et al. 2009</w:t>
            </w:r>
          </w:p>
        </w:tc>
      </w:tr>
      <w:tr w:rsidR="00E53FA2" w:rsidRPr="00CC18CB" w14:paraId="7B61468F" w14:textId="77777777" w:rsidTr="00947BDC">
        <w:trPr>
          <w:trHeight w:val="320"/>
        </w:trPr>
        <w:tc>
          <w:tcPr>
            <w:tcW w:w="1701" w:type="dxa"/>
            <w:tcBorders>
              <w:top w:val="nil"/>
              <w:left w:val="nil"/>
              <w:bottom w:val="nil"/>
              <w:right w:val="nil"/>
            </w:tcBorders>
            <w:shd w:val="clear" w:color="auto" w:fill="auto"/>
            <w:noWrap/>
            <w:hideMark/>
          </w:tcPr>
          <w:p w14:paraId="374EA5D1"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1070</w:t>
            </w:r>
          </w:p>
        </w:tc>
        <w:tc>
          <w:tcPr>
            <w:tcW w:w="2268" w:type="dxa"/>
            <w:tcBorders>
              <w:top w:val="nil"/>
              <w:left w:val="nil"/>
              <w:bottom w:val="nil"/>
              <w:right w:val="nil"/>
            </w:tcBorders>
            <w:shd w:val="clear" w:color="auto" w:fill="auto"/>
            <w:hideMark/>
          </w:tcPr>
          <w:p w14:paraId="5F3C017D"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Opx reversed zoned rim</w:t>
            </w:r>
          </w:p>
        </w:tc>
        <w:tc>
          <w:tcPr>
            <w:tcW w:w="3119" w:type="dxa"/>
            <w:tcBorders>
              <w:top w:val="nil"/>
              <w:left w:val="nil"/>
              <w:bottom w:val="nil"/>
              <w:right w:val="nil"/>
            </w:tcBorders>
            <w:shd w:val="clear" w:color="auto" w:fill="auto"/>
            <w:noWrap/>
            <w:hideMark/>
          </w:tcPr>
          <w:p w14:paraId="1C120BF4" w14:textId="7A90F9FF"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Humphreys et al. 2009</w:t>
            </w:r>
          </w:p>
        </w:tc>
      </w:tr>
      <w:tr w:rsidR="00E53FA2" w:rsidRPr="00CC18CB" w14:paraId="7063DF50" w14:textId="77777777" w:rsidTr="00947BDC">
        <w:trPr>
          <w:trHeight w:val="320"/>
        </w:trPr>
        <w:tc>
          <w:tcPr>
            <w:tcW w:w="1701" w:type="dxa"/>
            <w:tcBorders>
              <w:top w:val="nil"/>
              <w:left w:val="nil"/>
              <w:bottom w:val="nil"/>
              <w:right w:val="nil"/>
            </w:tcBorders>
            <w:shd w:val="clear" w:color="auto" w:fill="auto"/>
            <w:noWrap/>
            <w:hideMark/>
          </w:tcPr>
          <w:p w14:paraId="5DDCE19F"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809-947</w:t>
            </w:r>
          </w:p>
        </w:tc>
        <w:tc>
          <w:tcPr>
            <w:tcW w:w="2268" w:type="dxa"/>
            <w:tcBorders>
              <w:top w:val="nil"/>
              <w:left w:val="nil"/>
              <w:bottom w:val="nil"/>
              <w:right w:val="nil"/>
            </w:tcBorders>
            <w:shd w:val="clear" w:color="auto" w:fill="auto"/>
            <w:hideMark/>
          </w:tcPr>
          <w:p w14:paraId="7DC86C65"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proofErr w:type="spellStart"/>
            <w:r w:rsidRPr="00CC18CB">
              <w:rPr>
                <w:rFonts w:asciiTheme="minorHAnsi" w:hAnsiTheme="minorHAnsi" w:cs="Times New Roman"/>
                <w:color w:val="000000"/>
                <w:sz w:val="20"/>
                <w:szCs w:val="20"/>
              </w:rPr>
              <w:t>Horneblende</w:t>
            </w:r>
            <w:proofErr w:type="spellEnd"/>
            <w:r w:rsidRPr="00CC18CB">
              <w:rPr>
                <w:rFonts w:asciiTheme="minorHAnsi" w:hAnsiTheme="minorHAnsi" w:cs="Times New Roman"/>
                <w:color w:val="000000"/>
                <w:sz w:val="20"/>
                <w:szCs w:val="20"/>
              </w:rPr>
              <w:t>-plagioclase equilibria from Holland and Blundy 1994</w:t>
            </w:r>
          </w:p>
        </w:tc>
        <w:tc>
          <w:tcPr>
            <w:tcW w:w="3119" w:type="dxa"/>
            <w:tcBorders>
              <w:top w:val="nil"/>
              <w:left w:val="nil"/>
              <w:bottom w:val="nil"/>
              <w:right w:val="nil"/>
            </w:tcBorders>
            <w:shd w:val="clear" w:color="auto" w:fill="auto"/>
            <w:noWrap/>
            <w:hideMark/>
          </w:tcPr>
          <w:p w14:paraId="0CF36484" w14:textId="26D3AD44"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Humphreys et al. 2009</w:t>
            </w:r>
          </w:p>
        </w:tc>
      </w:tr>
      <w:tr w:rsidR="00E53FA2" w:rsidRPr="00CC18CB" w14:paraId="58C517A9" w14:textId="77777777" w:rsidTr="00947BDC">
        <w:trPr>
          <w:trHeight w:val="320"/>
        </w:trPr>
        <w:tc>
          <w:tcPr>
            <w:tcW w:w="1701" w:type="dxa"/>
            <w:tcBorders>
              <w:top w:val="nil"/>
              <w:left w:val="nil"/>
              <w:bottom w:val="nil"/>
              <w:right w:val="nil"/>
            </w:tcBorders>
            <w:shd w:val="clear" w:color="auto" w:fill="auto"/>
            <w:noWrap/>
            <w:hideMark/>
          </w:tcPr>
          <w:p w14:paraId="427AE537"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907-1016</w:t>
            </w:r>
          </w:p>
        </w:tc>
        <w:tc>
          <w:tcPr>
            <w:tcW w:w="2268" w:type="dxa"/>
            <w:tcBorders>
              <w:top w:val="nil"/>
              <w:left w:val="nil"/>
              <w:bottom w:val="nil"/>
              <w:right w:val="nil"/>
            </w:tcBorders>
            <w:shd w:val="clear" w:color="auto" w:fill="auto"/>
            <w:hideMark/>
          </w:tcPr>
          <w:p w14:paraId="7FB85135"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 xml:space="preserve">Plag-melt equilibria from </w:t>
            </w:r>
            <w:proofErr w:type="spellStart"/>
            <w:r w:rsidRPr="00CC18CB">
              <w:rPr>
                <w:rFonts w:asciiTheme="minorHAnsi" w:hAnsiTheme="minorHAnsi" w:cs="Times New Roman"/>
                <w:color w:val="000000"/>
                <w:sz w:val="20"/>
                <w:szCs w:val="20"/>
              </w:rPr>
              <w:t>Putirka</w:t>
            </w:r>
            <w:proofErr w:type="spellEnd"/>
            <w:r w:rsidRPr="00CC18CB">
              <w:rPr>
                <w:rFonts w:asciiTheme="minorHAnsi" w:hAnsiTheme="minorHAnsi" w:cs="Times New Roman"/>
                <w:color w:val="000000"/>
                <w:sz w:val="20"/>
                <w:szCs w:val="20"/>
              </w:rPr>
              <w:t xml:space="preserve"> 2008</w:t>
            </w:r>
          </w:p>
        </w:tc>
        <w:tc>
          <w:tcPr>
            <w:tcW w:w="3119" w:type="dxa"/>
            <w:tcBorders>
              <w:top w:val="nil"/>
              <w:left w:val="nil"/>
              <w:bottom w:val="nil"/>
              <w:right w:val="nil"/>
            </w:tcBorders>
            <w:shd w:val="clear" w:color="auto" w:fill="auto"/>
            <w:noWrap/>
            <w:hideMark/>
          </w:tcPr>
          <w:p w14:paraId="5D10637A" w14:textId="21AAC679"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Plail 2013</w:t>
            </w:r>
          </w:p>
        </w:tc>
      </w:tr>
      <w:tr w:rsidR="00E53FA2" w:rsidRPr="00CC18CB" w14:paraId="736C84CA" w14:textId="77777777" w:rsidTr="00947BDC">
        <w:trPr>
          <w:trHeight w:val="320"/>
        </w:trPr>
        <w:tc>
          <w:tcPr>
            <w:tcW w:w="1701" w:type="dxa"/>
            <w:tcBorders>
              <w:top w:val="nil"/>
              <w:left w:val="nil"/>
              <w:bottom w:val="nil"/>
              <w:right w:val="nil"/>
            </w:tcBorders>
            <w:shd w:val="clear" w:color="auto" w:fill="auto"/>
            <w:noWrap/>
            <w:hideMark/>
          </w:tcPr>
          <w:p w14:paraId="1C298E28"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1074-1196</w:t>
            </w:r>
          </w:p>
        </w:tc>
        <w:tc>
          <w:tcPr>
            <w:tcW w:w="2268" w:type="dxa"/>
            <w:tcBorders>
              <w:top w:val="nil"/>
              <w:left w:val="nil"/>
              <w:bottom w:val="nil"/>
              <w:right w:val="nil"/>
            </w:tcBorders>
            <w:shd w:val="clear" w:color="auto" w:fill="auto"/>
            <w:hideMark/>
          </w:tcPr>
          <w:p w14:paraId="013F4D42" w14:textId="77777777"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Two-pyroxene</w:t>
            </w:r>
            <w:r w:rsidRPr="00CC18CB">
              <w:rPr>
                <w:rFonts w:asciiTheme="minorHAnsi" w:hAnsiTheme="minorHAnsi" w:cs="Times New Roman"/>
                <w:color w:val="000000"/>
                <w:sz w:val="20"/>
                <w:szCs w:val="20"/>
                <w:vertAlign w:val="superscript"/>
              </w:rPr>
              <w:t xml:space="preserve"> </w:t>
            </w:r>
            <w:r w:rsidRPr="00CC18CB">
              <w:rPr>
                <w:rFonts w:asciiTheme="minorHAnsi" w:hAnsiTheme="minorHAnsi" w:cs="Times New Roman"/>
                <w:color w:val="000000"/>
                <w:sz w:val="20"/>
                <w:szCs w:val="20"/>
              </w:rPr>
              <w:t>from Anderson et al., 1993</w:t>
            </w:r>
          </w:p>
        </w:tc>
        <w:tc>
          <w:tcPr>
            <w:tcW w:w="3119" w:type="dxa"/>
            <w:tcBorders>
              <w:top w:val="nil"/>
              <w:left w:val="nil"/>
              <w:bottom w:val="nil"/>
              <w:right w:val="nil"/>
            </w:tcBorders>
            <w:shd w:val="clear" w:color="auto" w:fill="auto"/>
            <w:noWrap/>
            <w:hideMark/>
          </w:tcPr>
          <w:p w14:paraId="74837D58" w14:textId="2F8CCF59"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Christopher et al. 2014</w:t>
            </w:r>
          </w:p>
        </w:tc>
      </w:tr>
      <w:tr w:rsidR="00E53FA2" w:rsidRPr="00CC18CB" w14:paraId="4BB43492" w14:textId="77777777" w:rsidTr="00947BDC">
        <w:trPr>
          <w:trHeight w:val="320"/>
        </w:trPr>
        <w:tc>
          <w:tcPr>
            <w:tcW w:w="1701" w:type="dxa"/>
            <w:tcBorders>
              <w:top w:val="nil"/>
              <w:left w:val="nil"/>
              <w:bottom w:val="nil"/>
              <w:right w:val="nil"/>
            </w:tcBorders>
            <w:shd w:val="clear" w:color="auto" w:fill="auto"/>
            <w:noWrap/>
          </w:tcPr>
          <w:p w14:paraId="252F2D73"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903-1305</w:t>
            </w:r>
          </w:p>
        </w:tc>
        <w:tc>
          <w:tcPr>
            <w:tcW w:w="2268" w:type="dxa"/>
            <w:tcBorders>
              <w:top w:val="nil"/>
              <w:left w:val="nil"/>
              <w:bottom w:val="nil"/>
              <w:right w:val="nil"/>
            </w:tcBorders>
            <w:shd w:val="clear" w:color="auto" w:fill="auto"/>
          </w:tcPr>
          <w:p w14:paraId="1DEF5631" w14:textId="77777777" w:rsidR="00E53FA2" w:rsidRPr="00CC18CB" w:rsidRDefault="00E53FA2" w:rsidP="00A53F39">
            <w:pPr>
              <w:spacing w:line="276" w:lineRule="auto"/>
              <w:rPr>
                <w:rFonts w:asciiTheme="minorHAnsi" w:eastAsia="Times New Roman" w:hAnsiTheme="minorHAnsi" w:cs="Times New Roman"/>
                <w:color w:val="000000"/>
                <w:sz w:val="20"/>
                <w:szCs w:val="20"/>
              </w:rPr>
            </w:pPr>
            <w:r w:rsidRPr="00CC18CB">
              <w:rPr>
                <w:rFonts w:asciiTheme="minorHAnsi" w:hAnsiTheme="minorHAnsi" w:cs="Times New Roman"/>
                <w:color w:val="000000"/>
                <w:sz w:val="20"/>
                <w:szCs w:val="20"/>
              </w:rPr>
              <w:t>Opx reversed zoned rim</w:t>
            </w:r>
          </w:p>
        </w:tc>
        <w:tc>
          <w:tcPr>
            <w:tcW w:w="3119" w:type="dxa"/>
            <w:tcBorders>
              <w:top w:val="nil"/>
              <w:left w:val="nil"/>
              <w:bottom w:val="nil"/>
              <w:right w:val="nil"/>
            </w:tcBorders>
            <w:shd w:val="clear" w:color="auto" w:fill="auto"/>
            <w:noWrap/>
          </w:tcPr>
          <w:p w14:paraId="01CA5F3C" w14:textId="47FB566F"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Christopher et al. 2014</w:t>
            </w:r>
          </w:p>
        </w:tc>
      </w:tr>
      <w:tr w:rsidR="00E53FA2" w:rsidRPr="00CC18CB" w14:paraId="042F7FC3" w14:textId="77777777" w:rsidTr="00947BDC">
        <w:trPr>
          <w:trHeight w:val="320"/>
        </w:trPr>
        <w:tc>
          <w:tcPr>
            <w:tcW w:w="1701" w:type="dxa"/>
            <w:tcBorders>
              <w:top w:val="nil"/>
              <w:left w:val="nil"/>
              <w:right w:val="nil"/>
            </w:tcBorders>
            <w:shd w:val="clear" w:color="auto" w:fill="auto"/>
            <w:noWrap/>
          </w:tcPr>
          <w:p w14:paraId="5B51B296" w14:textId="77777777" w:rsidR="00E53FA2" w:rsidRPr="00CC18CB" w:rsidRDefault="00E53FA2" w:rsidP="00A53F39">
            <w:pPr>
              <w:rPr>
                <w:rFonts w:asciiTheme="minorHAnsi" w:eastAsia="Times New Roman" w:hAnsiTheme="minorHAnsi" w:cs="Times New Roman"/>
                <w:color w:val="000000"/>
                <w:sz w:val="20"/>
                <w:szCs w:val="20"/>
                <w:lang w:val="en-AU"/>
              </w:rPr>
            </w:pPr>
            <w:r w:rsidRPr="00CC18CB">
              <w:rPr>
                <w:rFonts w:asciiTheme="minorHAnsi" w:hAnsiTheme="minorHAnsi" w:cs="Times New Roman"/>
                <w:sz w:val="20"/>
                <w:szCs w:val="20"/>
              </w:rPr>
              <w:t>1097-1154</w:t>
            </w:r>
          </w:p>
        </w:tc>
        <w:tc>
          <w:tcPr>
            <w:tcW w:w="2268" w:type="dxa"/>
            <w:tcBorders>
              <w:top w:val="nil"/>
              <w:left w:val="nil"/>
              <w:right w:val="nil"/>
            </w:tcBorders>
            <w:shd w:val="clear" w:color="auto" w:fill="auto"/>
          </w:tcPr>
          <w:p w14:paraId="683D0466" w14:textId="77777777" w:rsidR="00E53FA2" w:rsidRPr="00CC18CB" w:rsidRDefault="00E53FA2" w:rsidP="00A53F39">
            <w:pPr>
              <w:spacing w:line="276" w:lineRule="auto"/>
              <w:rPr>
                <w:rFonts w:asciiTheme="minorHAnsi" w:eastAsia="Times New Roman" w:hAnsiTheme="minorHAnsi" w:cs="Times New Roman"/>
                <w:color w:val="000000"/>
                <w:sz w:val="20"/>
                <w:szCs w:val="20"/>
              </w:rPr>
            </w:pPr>
            <w:r w:rsidRPr="00CC18CB">
              <w:rPr>
                <w:rFonts w:asciiTheme="minorHAnsi" w:hAnsiTheme="minorHAnsi" w:cs="Times New Roman"/>
                <w:color w:val="000000"/>
                <w:sz w:val="20"/>
                <w:szCs w:val="20"/>
              </w:rPr>
              <w:t>Cpx-melt</w:t>
            </w:r>
          </w:p>
        </w:tc>
        <w:tc>
          <w:tcPr>
            <w:tcW w:w="3119" w:type="dxa"/>
            <w:tcBorders>
              <w:top w:val="nil"/>
              <w:left w:val="nil"/>
              <w:right w:val="nil"/>
            </w:tcBorders>
            <w:shd w:val="clear" w:color="auto" w:fill="auto"/>
            <w:noWrap/>
          </w:tcPr>
          <w:p w14:paraId="07DEAA14" w14:textId="102FB6A5" w:rsidR="00E53FA2" w:rsidRPr="00CC18CB" w:rsidRDefault="00E53FA2" w:rsidP="00A53F39">
            <w:pPr>
              <w:spacing w:line="276" w:lineRule="auto"/>
              <w:rPr>
                <w:rFonts w:asciiTheme="minorHAnsi" w:eastAsia="Times New Roman" w:hAnsiTheme="minorHAnsi" w:cs="Times New Roman"/>
                <w:color w:val="000000"/>
                <w:sz w:val="20"/>
                <w:szCs w:val="20"/>
                <w:lang w:val="en-AU"/>
              </w:rPr>
            </w:pPr>
            <w:r w:rsidRPr="00CC18CB">
              <w:rPr>
                <w:rFonts w:asciiTheme="minorHAnsi" w:hAnsiTheme="minorHAnsi" w:cs="Times New Roman"/>
                <w:color w:val="000000"/>
                <w:sz w:val="20"/>
                <w:szCs w:val="20"/>
              </w:rPr>
              <w:t>Christopher et al. 2014</w:t>
            </w:r>
          </w:p>
        </w:tc>
      </w:tr>
    </w:tbl>
    <w:p w14:paraId="2D44FBB0" w14:textId="77777777" w:rsidR="00E53FA2" w:rsidRPr="00CC18CB" w:rsidRDefault="00E53FA2" w:rsidP="00E53FA2">
      <w:pPr>
        <w:rPr>
          <w:rFonts w:asciiTheme="minorHAnsi" w:hAnsiTheme="minorHAnsi" w:cs="Times New Roman"/>
        </w:rPr>
      </w:pPr>
      <w:r w:rsidRPr="00CC18CB">
        <w:rPr>
          <w:rFonts w:asciiTheme="minorHAnsi" w:hAnsiTheme="minorHAnsi" w:cs="Times New Roman"/>
        </w:rPr>
        <w:br w:type="textWrapping" w:clear="all"/>
      </w:r>
    </w:p>
    <w:p w14:paraId="03BB011F" w14:textId="77777777" w:rsidR="00E53FA2" w:rsidRPr="00CC18CB" w:rsidRDefault="00E53FA2" w:rsidP="00E53FA2">
      <w:pPr>
        <w:rPr>
          <w:rFonts w:asciiTheme="minorHAnsi" w:hAnsiTheme="minorHAnsi" w:cs="Times New Roman"/>
        </w:rPr>
      </w:pPr>
    </w:p>
    <w:p w14:paraId="3DDBAEB0" w14:textId="28AEF2F4" w:rsidR="00E53FA2" w:rsidRPr="00CC18CB" w:rsidRDefault="00E53FA2">
      <w:pPr>
        <w:rPr>
          <w:rFonts w:asciiTheme="minorHAnsi" w:hAnsiTheme="minorHAnsi"/>
        </w:rPr>
      </w:pPr>
    </w:p>
    <w:p w14:paraId="5AAB5048" w14:textId="7933CB98" w:rsidR="00515C6E" w:rsidRPr="00CC18CB" w:rsidRDefault="00515C6E">
      <w:pPr>
        <w:rPr>
          <w:rFonts w:asciiTheme="minorHAnsi" w:hAnsiTheme="minorHAnsi"/>
        </w:rPr>
      </w:pPr>
    </w:p>
    <w:p w14:paraId="53168692" w14:textId="22356EBA" w:rsidR="00515C6E" w:rsidRPr="00CC18CB" w:rsidRDefault="00515C6E">
      <w:pPr>
        <w:rPr>
          <w:rFonts w:asciiTheme="minorHAnsi" w:hAnsiTheme="minorHAnsi"/>
        </w:rPr>
      </w:pPr>
    </w:p>
    <w:p w14:paraId="0B3143B7" w14:textId="6BACB094" w:rsidR="00515C6E" w:rsidRDefault="00515C6E">
      <w:pPr>
        <w:rPr>
          <w:rFonts w:asciiTheme="minorHAnsi" w:hAnsiTheme="minorHAnsi"/>
        </w:rPr>
      </w:pPr>
    </w:p>
    <w:p w14:paraId="5AFF1A38" w14:textId="77777777" w:rsidR="00CC18CB" w:rsidRPr="00CC18CB" w:rsidRDefault="00CC18CB">
      <w:pPr>
        <w:rPr>
          <w:rFonts w:asciiTheme="minorHAnsi" w:hAnsiTheme="minorHAnsi"/>
        </w:rPr>
      </w:pPr>
    </w:p>
    <w:p w14:paraId="13FED59C" w14:textId="77777777" w:rsidR="00515C6E" w:rsidRPr="00CC18CB" w:rsidRDefault="00515C6E">
      <w:pPr>
        <w:rPr>
          <w:rFonts w:asciiTheme="minorHAnsi" w:hAnsiTheme="minorHAnsi"/>
        </w:rPr>
      </w:pPr>
    </w:p>
    <w:p w14:paraId="0F305C65" w14:textId="77777777" w:rsidR="00631056" w:rsidRPr="00CC18CB" w:rsidRDefault="00631056" w:rsidP="00E53FA2">
      <w:pPr>
        <w:pStyle w:val="ListParagraph"/>
        <w:ind w:left="0" w:right="-52"/>
        <w:jc w:val="both"/>
        <w:rPr>
          <w:rFonts w:asciiTheme="minorHAnsi" w:hAnsiTheme="minorHAnsi"/>
          <w:b/>
          <w:sz w:val="20"/>
          <w:szCs w:val="20"/>
        </w:rPr>
      </w:pPr>
    </w:p>
    <w:p w14:paraId="57FC3A2A" w14:textId="77777777" w:rsidR="00515C6E" w:rsidRPr="00CC18CB" w:rsidRDefault="00515C6E" w:rsidP="00515C6E">
      <w:pPr>
        <w:pStyle w:val="ListParagraph"/>
        <w:ind w:left="0" w:right="-52"/>
        <w:jc w:val="both"/>
        <w:rPr>
          <w:rFonts w:asciiTheme="minorHAnsi" w:hAnsiTheme="minorHAnsi"/>
          <w:b/>
          <w:sz w:val="20"/>
          <w:szCs w:val="20"/>
        </w:rPr>
      </w:pPr>
    </w:p>
    <w:p w14:paraId="5D38AAE7" w14:textId="77777777" w:rsidR="00515C6E" w:rsidRPr="00CC18CB" w:rsidRDefault="00515C6E" w:rsidP="00515C6E">
      <w:pPr>
        <w:pStyle w:val="ListParagraph"/>
        <w:ind w:left="0" w:right="-52"/>
        <w:jc w:val="both"/>
        <w:rPr>
          <w:rFonts w:asciiTheme="minorHAnsi" w:hAnsiTheme="minorHAnsi"/>
          <w:b/>
          <w:sz w:val="20"/>
          <w:szCs w:val="20"/>
        </w:rPr>
      </w:pPr>
    </w:p>
    <w:p w14:paraId="0E2B7897" w14:textId="22187F91" w:rsidR="00515C6E" w:rsidRPr="00CC18CB" w:rsidRDefault="00515C6E" w:rsidP="00515C6E">
      <w:pPr>
        <w:pStyle w:val="ListParagraph"/>
        <w:ind w:left="0" w:right="-52"/>
        <w:jc w:val="both"/>
        <w:rPr>
          <w:rFonts w:asciiTheme="minorHAnsi" w:hAnsiTheme="minorHAnsi"/>
          <w:sz w:val="20"/>
          <w:szCs w:val="20"/>
        </w:rPr>
      </w:pPr>
      <w:r w:rsidRPr="00CC18CB">
        <w:rPr>
          <w:rFonts w:asciiTheme="minorHAnsi" w:hAnsiTheme="minorHAnsi"/>
          <w:b/>
          <w:sz w:val="20"/>
          <w:szCs w:val="20"/>
        </w:rPr>
        <w:lastRenderedPageBreak/>
        <w:t>Table S2</w:t>
      </w:r>
      <w:r w:rsidRPr="00CC18CB">
        <w:rPr>
          <w:rFonts w:asciiTheme="minorHAnsi" w:hAnsiTheme="minorHAnsi"/>
          <w:sz w:val="20"/>
          <w:szCs w:val="20"/>
        </w:rPr>
        <w:t xml:space="preserve"> Input data MgO composition content in rocks erupted during the last eruption in February 2010. Values were calculated from previous authors though bulk rock analyses and melt inclusions.</w:t>
      </w:r>
    </w:p>
    <w:p w14:paraId="34BE0090" w14:textId="77777777" w:rsidR="00515C6E" w:rsidRPr="00CC18CB" w:rsidRDefault="00515C6E" w:rsidP="00515C6E">
      <w:pPr>
        <w:pStyle w:val="ListParagraph"/>
        <w:ind w:left="0" w:right="-52"/>
        <w:jc w:val="both"/>
        <w:rPr>
          <w:rFonts w:asciiTheme="minorHAnsi" w:hAnsiTheme="minorHAnsi" w:cs="Times New Roman"/>
          <w:color w:val="000000"/>
          <w:sz w:val="20"/>
          <w:szCs w:val="20"/>
        </w:rPr>
      </w:pPr>
    </w:p>
    <w:tbl>
      <w:tblPr>
        <w:tblStyle w:val="TableGrid"/>
        <w:tblW w:w="5954" w:type="dxa"/>
        <w:jc w:val="center"/>
        <w:tblBorders>
          <w:left w:val="none" w:sz="0" w:space="0" w:color="auto"/>
          <w:right w:val="none" w:sz="0" w:space="0" w:color="auto"/>
        </w:tblBorders>
        <w:tblLayout w:type="fixed"/>
        <w:tblLook w:val="04A0" w:firstRow="1" w:lastRow="0" w:firstColumn="1" w:lastColumn="0" w:noHBand="0" w:noVBand="1"/>
      </w:tblPr>
      <w:tblGrid>
        <w:gridCol w:w="2694"/>
        <w:gridCol w:w="1417"/>
        <w:gridCol w:w="1843"/>
      </w:tblGrid>
      <w:tr w:rsidR="00515C6E" w:rsidRPr="00CC18CB" w14:paraId="2BA5267A" w14:textId="77777777" w:rsidTr="00515C6E">
        <w:trPr>
          <w:trHeight w:val="454"/>
          <w:jc w:val="center"/>
        </w:trPr>
        <w:tc>
          <w:tcPr>
            <w:tcW w:w="5954" w:type="dxa"/>
            <w:gridSpan w:val="3"/>
            <w:vAlign w:val="center"/>
          </w:tcPr>
          <w:p w14:paraId="7F10D814" w14:textId="715A9526" w:rsidR="00515C6E" w:rsidRPr="00CC18CB" w:rsidRDefault="00515C6E" w:rsidP="00515C6E">
            <w:pPr>
              <w:jc w:val="center"/>
              <w:rPr>
                <w:rFonts w:asciiTheme="minorHAnsi" w:hAnsiTheme="minorHAnsi" w:cs="Times New Roman"/>
                <w:sz w:val="20"/>
                <w:szCs w:val="20"/>
              </w:rPr>
            </w:pPr>
            <w:r w:rsidRPr="00CC18CB">
              <w:rPr>
                <w:rFonts w:asciiTheme="minorHAnsi" w:hAnsiTheme="minorHAnsi" w:cs="Times New Roman"/>
                <w:sz w:val="20"/>
                <w:szCs w:val="20"/>
              </w:rPr>
              <w:t>INPUT PARAMETERS</w:t>
            </w:r>
          </w:p>
        </w:tc>
      </w:tr>
      <w:tr w:rsidR="00515C6E" w:rsidRPr="00CC18CB" w14:paraId="7DA064FB" w14:textId="77777777" w:rsidTr="00515C6E">
        <w:trPr>
          <w:trHeight w:val="454"/>
          <w:jc w:val="center"/>
        </w:trPr>
        <w:tc>
          <w:tcPr>
            <w:tcW w:w="2694" w:type="dxa"/>
            <w:vAlign w:val="center"/>
          </w:tcPr>
          <w:p w14:paraId="10BAF7D0" w14:textId="77777777" w:rsidR="00515C6E" w:rsidRPr="00CC18CB" w:rsidRDefault="00515C6E" w:rsidP="00515C6E">
            <w:pPr>
              <w:jc w:val="center"/>
              <w:rPr>
                <w:rFonts w:asciiTheme="minorHAnsi" w:hAnsiTheme="minorHAnsi" w:cs="Times New Roman"/>
                <w:sz w:val="20"/>
                <w:szCs w:val="20"/>
              </w:rPr>
            </w:pPr>
          </w:p>
        </w:tc>
        <w:tc>
          <w:tcPr>
            <w:tcW w:w="1417" w:type="dxa"/>
            <w:vAlign w:val="center"/>
          </w:tcPr>
          <w:p w14:paraId="79C1E631" w14:textId="56C15667" w:rsidR="00515C6E" w:rsidRPr="00CC18CB" w:rsidRDefault="00515C6E" w:rsidP="00515C6E">
            <w:pPr>
              <w:jc w:val="center"/>
              <w:rPr>
                <w:rFonts w:asciiTheme="minorHAnsi" w:hAnsiTheme="minorHAnsi" w:cs="Times New Roman"/>
                <w:sz w:val="20"/>
                <w:szCs w:val="20"/>
              </w:rPr>
            </w:pPr>
            <w:r w:rsidRPr="00CC18CB">
              <w:rPr>
                <w:rFonts w:asciiTheme="minorHAnsi" w:hAnsiTheme="minorHAnsi" w:cs="Times New Roman"/>
                <w:sz w:val="20"/>
                <w:szCs w:val="20"/>
              </w:rPr>
              <w:t>HOST</w:t>
            </w:r>
          </w:p>
        </w:tc>
        <w:tc>
          <w:tcPr>
            <w:tcW w:w="1843" w:type="dxa"/>
            <w:vAlign w:val="center"/>
          </w:tcPr>
          <w:p w14:paraId="1EA8D7C5" w14:textId="128B55D4" w:rsidR="00515C6E" w:rsidRPr="00CC18CB" w:rsidRDefault="00515C6E" w:rsidP="00515C6E">
            <w:pPr>
              <w:jc w:val="center"/>
              <w:rPr>
                <w:rFonts w:asciiTheme="minorHAnsi" w:hAnsiTheme="minorHAnsi" w:cs="Times New Roman"/>
                <w:sz w:val="20"/>
                <w:szCs w:val="20"/>
              </w:rPr>
            </w:pPr>
            <w:r w:rsidRPr="00CC18CB">
              <w:rPr>
                <w:rFonts w:asciiTheme="minorHAnsi" w:hAnsiTheme="minorHAnsi" w:cs="Times New Roman"/>
                <w:sz w:val="20"/>
                <w:szCs w:val="20"/>
              </w:rPr>
              <w:t>ENCLAVES</w:t>
            </w:r>
          </w:p>
        </w:tc>
      </w:tr>
      <w:tr w:rsidR="00515C6E" w:rsidRPr="00CC18CB" w14:paraId="0A6302CC" w14:textId="77777777" w:rsidTr="00515C6E">
        <w:trPr>
          <w:trHeight w:val="567"/>
          <w:jc w:val="center"/>
        </w:trPr>
        <w:tc>
          <w:tcPr>
            <w:tcW w:w="2694" w:type="dxa"/>
            <w:vAlign w:val="center"/>
          </w:tcPr>
          <w:p w14:paraId="477FA425" w14:textId="77777777" w:rsidR="00515C6E" w:rsidRPr="00CC18CB" w:rsidRDefault="00515C6E" w:rsidP="00515C6E">
            <w:pPr>
              <w:jc w:val="center"/>
              <w:rPr>
                <w:rFonts w:asciiTheme="minorHAnsi" w:hAnsiTheme="minorHAnsi" w:cs="Times New Roman"/>
                <w:sz w:val="20"/>
                <w:szCs w:val="20"/>
                <w:vertAlign w:val="superscript"/>
              </w:rPr>
            </w:pPr>
            <w:r w:rsidRPr="00CC18CB">
              <w:rPr>
                <w:rFonts w:asciiTheme="minorHAnsi" w:hAnsiTheme="minorHAnsi" w:cs="Times New Roman"/>
                <w:sz w:val="20"/>
                <w:szCs w:val="20"/>
              </w:rPr>
              <w:t xml:space="preserve">MgO in bulk rock </w:t>
            </w:r>
            <w:r w:rsidRPr="00CC18CB">
              <w:rPr>
                <w:rFonts w:asciiTheme="minorHAnsi" w:hAnsiTheme="minorHAnsi" w:cs="Times New Roman"/>
                <w:sz w:val="20"/>
                <w:szCs w:val="20"/>
                <w:vertAlign w:val="superscript"/>
              </w:rPr>
              <w:t>(1)</w:t>
            </w:r>
          </w:p>
          <w:p w14:paraId="73250D72" w14:textId="06C8FB62" w:rsidR="00515C6E" w:rsidRPr="00CC18CB" w:rsidRDefault="00515C6E" w:rsidP="00515C6E">
            <w:pPr>
              <w:jc w:val="center"/>
              <w:rPr>
                <w:rFonts w:asciiTheme="minorHAnsi" w:hAnsiTheme="minorHAnsi" w:cs="Times New Roman"/>
                <w:sz w:val="20"/>
                <w:szCs w:val="20"/>
                <w:vertAlign w:val="superscript"/>
              </w:rPr>
            </w:pPr>
            <w:r w:rsidRPr="00CC18CB">
              <w:rPr>
                <w:rFonts w:asciiTheme="minorHAnsi" w:hAnsiTheme="minorHAnsi" w:cs="Times New Roman"/>
                <w:sz w:val="20"/>
                <w:szCs w:val="20"/>
              </w:rPr>
              <w:t>(</w:t>
            </w:r>
            <w:proofErr w:type="spellStart"/>
            <w:r w:rsidRPr="00CC18CB">
              <w:rPr>
                <w:rFonts w:asciiTheme="minorHAnsi" w:hAnsiTheme="minorHAnsi" w:cs="Times New Roman"/>
                <w:sz w:val="20"/>
                <w:szCs w:val="20"/>
              </w:rPr>
              <w:t>wt</w:t>
            </w:r>
            <w:proofErr w:type="spellEnd"/>
            <w:r w:rsidRPr="00CC18CB">
              <w:rPr>
                <w:rFonts w:asciiTheme="minorHAnsi" w:hAnsiTheme="minorHAnsi" w:cs="Times New Roman"/>
                <w:sz w:val="20"/>
                <w:szCs w:val="20"/>
              </w:rPr>
              <w:t xml:space="preserve">%)  </w:t>
            </w:r>
          </w:p>
        </w:tc>
        <w:tc>
          <w:tcPr>
            <w:tcW w:w="1417" w:type="dxa"/>
            <w:vAlign w:val="center"/>
          </w:tcPr>
          <w:p w14:paraId="0D4EF49C" w14:textId="0B501657" w:rsidR="00515C6E" w:rsidRPr="00CC18CB" w:rsidRDefault="00515C6E" w:rsidP="00515C6E">
            <w:pPr>
              <w:jc w:val="center"/>
              <w:rPr>
                <w:rFonts w:asciiTheme="minorHAnsi" w:hAnsiTheme="minorHAnsi" w:cs="Times New Roman"/>
                <w:sz w:val="20"/>
                <w:szCs w:val="20"/>
              </w:rPr>
            </w:pPr>
            <w:r w:rsidRPr="00CC18CB">
              <w:rPr>
                <w:rFonts w:asciiTheme="minorHAnsi" w:hAnsiTheme="minorHAnsi" w:cs="Times New Roman"/>
                <w:sz w:val="20"/>
                <w:szCs w:val="20"/>
              </w:rPr>
              <w:t>2.6-3.</w:t>
            </w:r>
            <w:r w:rsidR="00173176" w:rsidRPr="00CC18CB">
              <w:rPr>
                <w:rFonts w:asciiTheme="minorHAnsi" w:hAnsiTheme="minorHAnsi" w:cs="Times New Roman"/>
                <w:sz w:val="20"/>
                <w:szCs w:val="20"/>
              </w:rPr>
              <w:t>2</w:t>
            </w:r>
          </w:p>
        </w:tc>
        <w:tc>
          <w:tcPr>
            <w:tcW w:w="1843" w:type="dxa"/>
            <w:vAlign w:val="center"/>
          </w:tcPr>
          <w:p w14:paraId="290ACF3A" w14:textId="0EA5B6AA" w:rsidR="00515C6E" w:rsidRPr="00CC18CB" w:rsidRDefault="00515C6E" w:rsidP="00515C6E">
            <w:pPr>
              <w:jc w:val="center"/>
              <w:rPr>
                <w:rFonts w:asciiTheme="minorHAnsi" w:hAnsiTheme="minorHAnsi" w:cs="Times New Roman"/>
                <w:sz w:val="20"/>
                <w:szCs w:val="20"/>
              </w:rPr>
            </w:pPr>
            <w:r w:rsidRPr="00CC18CB">
              <w:rPr>
                <w:rFonts w:asciiTheme="minorHAnsi" w:eastAsia="Times New Roman" w:hAnsiTheme="minorHAnsi" w:cs="Times New Roman"/>
                <w:color w:val="000000"/>
                <w:sz w:val="20"/>
                <w:szCs w:val="20"/>
              </w:rPr>
              <w:t>4.83 (MT35 rock)</w:t>
            </w:r>
          </w:p>
        </w:tc>
      </w:tr>
      <w:tr w:rsidR="00515C6E" w:rsidRPr="00CC18CB" w14:paraId="38231E0E" w14:textId="77777777" w:rsidTr="00515C6E">
        <w:trPr>
          <w:trHeight w:val="567"/>
          <w:jc w:val="center"/>
        </w:trPr>
        <w:tc>
          <w:tcPr>
            <w:tcW w:w="2694" w:type="dxa"/>
            <w:vAlign w:val="center"/>
          </w:tcPr>
          <w:p w14:paraId="7E160357" w14:textId="77777777" w:rsidR="00515C6E" w:rsidRPr="00CC18CB" w:rsidRDefault="00515C6E" w:rsidP="00515C6E">
            <w:pPr>
              <w:jc w:val="center"/>
              <w:rPr>
                <w:rFonts w:asciiTheme="minorHAnsi" w:hAnsiTheme="minorHAnsi" w:cs="Times New Roman"/>
                <w:sz w:val="20"/>
                <w:szCs w:val="20"/>
                <w:vertAlign w:val="superscript"/>
              </w:rPr>
            </w:pPr>
            <w:r w:rsidRPr="00CC18CB">
              <w:rPr>
                <w:rFonts w:asciiTheme="minorHAnsi" w:hAnsiTheme="minorHAnsi" w:cs="Times New Roman"/>
                <w:sz w:val="20"/>
                <w:szCs w:val="20"/>
              </w:rPr>
              <w:t xml:space="preserve">MgO in melt inclusions </w:t>
            </w:r>
            <w:r w:rsidRPr="00CC18CB">
              <w:rPr>
                <w:rFonts w:asciiTheme="minorHAnsi" w:eastAsia="Times New Roman" w:hAnsiTheme="minorHAnsi" w:cs="Times New Roman"/>
                <w:color w:val="000000"/>
                <w:sz w:val="20"/>
                <w:szCs w:val="20"/>
                <w:vertAlign w:val="superscript"/>
              </w:rPr>
              <w:t>(2)</w:t>
            </w:r>
            <w:r w:rsidRPr="00CC18CB">
              <w:rPr>
                <w:rFonts w:asciiTheme="minorHAnsi" w:hAnsiTheme="minorHAnsi" w:cs="Times New Roman"/>
                <w:sz w:val="20"/>
                <w:szCs w:val="20"/>
                <w:vertAlign w:val="superscript"/>
              </w:rPr>
              <w:t xml:space="preserve"> (3)</w:t>
            </w:r>
          </w:p>
          <w:p w14:paraId="60EEE002" w14:textId="2D8B1FAF" w:rsidR="00515C6E" w:rsidRPr="00CC18CB" w:rsidRDefault="00515C6E" w:rsidP="00515C6E">
            <w:pPr>
              <w:jc w:val="center"/>
              <w:rPr>
                <w:rFonts w:asciiTheme="minorHAnsi" w:hAnsiTheme="minorHAnsi" w:cs="Times New Roman"/>
                <w:sz w:val="20"/>
                <w:szCs w:val="20"/>
                <w:vertAlign w:val="superscript"/>
              </w:rPr>
            </w:pPr>
            <w:r w:rsidRPr="00CC18CB">
              <w:rPr>
                <w:rFonts w:asciiTheme="minorHAnsi" w:hAnsiTheme="minorHAnsi" w:cs="Times New Roman"/>
                <w:sz w:val="20"/>
                <w:szCs w:val="20"/>
              </w:rPr>
              <w:t>(</w:t>
            </w:r>
            <w:proofErr w:type="spellStart"/>
            <w:r w:rsidRPr="00CC18CB">
              <w:rPr>
                <w:rFonts w:asciiTheme="minorHAnsi" w:hAnsiTheme="minorHAnsi" w:cs="Times New Roman"/>
                <w:sz w:val="20"/>
                <w:szCs w:val="20"/>
              </w:rPr>
              <w:t>wt</w:t>
            </w:r>
            <w:proofErr w:type="spellEnd"/>
            <w:r w:rsidRPr="00CC18CB">
              <w:rPr>
                <w:rFonts w:asciiTheme="minorHAnsi" w:hAnsiTheme="minorHAnsi" w:cs="Times New Roman"/>
                <w:sz w:val="20"/>
                <w:szCs w:val="20"/>
              </w:rPr>
              <w:t xml:space="preserve">%)  </w:t>
            </w:r>
          </w:p>
        </w:tc>
        <w:tc>
          <w:tcPr>
            <w:tcW w:w="1417" w:type="dxa"/>
            <w:vAlign w:val="center"/>
          </w:tcPr>
          <w:p w14:paraId="136F0D60" w14:textId="5E6F6E24" w:rsidR="00515C6E" w:rsidRPr="00CC18CB" w:rsidRDefault="00515C6E" w:rsidP="00515C6E">
            <w:pPr>
              <w:jc w:val="center"/>
              <w:rPr>
                <w:rFonts w:asciiTheme="minorHAnsi" w:hAnsiTheme="minorHAnsi" w:cs="Times New Roman"/>
                <w:sz w:val="20"/>
                <w:szCs w:val="20"/>
              </w:rPr>
            </w:pPr>
            <w:r w:rsidRPr="00CC18CB">
              <w:rPr>
                <w:rFonts w:asciiTheme="minorHAnsi" w:eastAsia="Times New Roman" w:hAnsiTheme="minorHAnsi" w:cs="Times New Roman"/>
                <w:color w:val="000000"/>
                <w:sz w:val="20"/>
                <w:szCs w:val="20"/>
              </w:rPr>
              <w:t>0.1-0.5</w:t>
            </w:r>
          </w:p>
        </w:tc>
        <w:tc>
          <w:tcPr>
            <w:tcW w:w="1843" w:type="dxa"/>
            <w:vAlign w:val="center"/>
          </w:tcPr>
          <w:p w14:paraId="2660D75F" w14:textId="47524BED" w:rsidR="00515C6E" w:rsidRPr="00CC18CB" w:rsidRDefault="00515C6E" w:rsidP="00515C6E">
            <w:pPr>
              <w:jc w:val="center"/>
              <w:rPr>
                <w:rFonts w:asciiTheme="minorHAnsi" w:hAnsiTheme="minorHAnsi" w:cs="Times New Roman"/>
                <w:sz w:val="20"/>
                <w:szCs w:val="20"/>
              </w:rPr>
            </w:pPr>
            <w:r w:rsidRPr="00CC18CB">
              <w:rPr>
                <w:rFonts w:asciiTheme="minorHAnsi" w:eastAsia="Times New Roman" w:hAnsiTheme="minorHAnsi" w:cs="Times New Roman"/>
                <w:color w:val="000000"/>
                <w:sz w:val="20"/>
                <w:szCs w:val="20"/>
              </w:rPr>
              <w:t>0.1-0.</w:t>
            </w:r>
            <w:r w:rsidR="00173176" w:rsidRPr="00CC18CB">
              <w:rPr>
                <w:rFonts w:asciiTheme="minorHAnsi" w:eastAsia="Times New Roman" w:hAnsiTheme="minorHAnsi" w:cs="Times New Roman"/>
                <w:color w:val="000000"/>
                <w:sz w:val="20"/>
                <w:szCs w:val="20"/>
              </w:rPr>
              <w:t>3</w:t>
            </w:r>
          </w:p>
        </w:tc>
      </w:tr>
      <w:tr w:rsidR="00515C6E" w:rsidRPr="00CC18CB" w14:paraId="719FFFC3" w14:textId="77777777" w:rsidTr="00515C6E">
        <w:trPr>
          <w:trHeight w:val="567"/>
          <w:jc w:val="center"/>
        </w:trPr>
        <w:tc>
          <w:tcPr>
            <w:tcW w:w="2694" w:type="dxa"/>
            <w:vAlign w:val="center"/>
          </w:tcPr>
          <w:p w14:paraId="07CF267E" w14:textId="77777777" w:rsidR="00515C6E" w:rsidRPr="00CC18CB" w:rsidRDefault="00515C6E" w:rsidP="00515C6E">
            <w:pPr>
              <w:jc w:val="center"/>
              <w:rPr>
                <w:rFonts w:asciiTheme="minorHAnsi" w:hAnsiTheme="minorHAnsi" w:cs="Times New Roman"/>
                <w:sz w:val="20"/>
                <w:szCs w:val="20"/>
                <w:vertAlign w:val="superscript"/>
              </w:rPr>
            </w:pPr>
            <w:r w:rsidRPr="00CC18CB">
              <w:rPr>
                <w:rFonts w:asciiTheme="minorHAnsi" w:hAnsiTheme="minorHAnsi" w:cs="Times New Roman"/>
                <w:sz w:val="20"/>
                <w:szCs w:val="20"/>
              </w:rPr>
              <w:t xml:space="preserve">Temperature </w:t>
            </w:r>
            <w:r w:rsidRPr="00CC18CB">
              <w:rPr>
                <w:rFonts w:asciiTheme="minorHAnsi" w:hAnsiTheme="minorHAnsi" w:cs="Times New Roman"/>
                <w:sz w:val="20"/>
                <w:szCs w:val="20"/>
                <w:vertAlign w:val="superscript"/>
              </w:rPr>
              <w:t>(4)</w:t>
            </w:r>
          </w:p>
          <w:p w14:paraId="7A9AAD69" w14:textId="04DAAC85" w:rsidR="00515C6E" w:rsidRPr="00CC18CB" w:rsidRDefault="00515C6E" w:rsidP="00515C6E">
            <w:pPr>
              <w:jc w:val="center"/>
              <w:rPr>
                <w:rFonts w:asciiTheme="minorHAnsi" w:hAnsiTheme="minorHAnsi" w:cs="Times New Roman"/>
                <w:sz w:val="20"/>
                <w:szCs w:val="20"/>
                <w:vertAlign w:val="superscript"/>
              </w:rPr>
            </w:pPr>
            <w:r w:rsidRPr="00CC18CB">
              <w:rPr>
                <w:rFonts w:asciiTheme="minorHAnsi" w:hAnsiTheme="minorHAnsi" w:cs="Times New Roman"/>
                <w:sz w:val="20"/>
                <w:szCs w:val="20"/>
              </w:rPr>
              <w:t>(°C)</w:t>
            </w:r>
          </w:p>
        </w:tc>
        <w:tc>
          <w:tcPr>
            <w:tcW w:w="1417" w:type="dxa"/>
            <w:vAlign w:val="center"/>
          </w:tcPr>
          <w:p w14:paraId="3644D1BC" w14:textId="61C57FEC" w:rsidR="00515C6E" w:rsidRPr="00CC18CB" w:rsidRDefault="00515C6E" w:rsidP="00515C6E">
            <w:pPr>
              <w:jc w:val="center"/>
              <w:rPr>
                <w:rFonts w:asciiTheme="minorHAnsi" w:hAnsiTheme="minorHAnsi" w:cs="Times New Roman"/>
                <w:sz w:val="20"/>
                <w:szCs w:val="20"/>
              </w:rPr>
            </w:pPr>
            <w:r w:rsidRPr="00CC18CB">
              <w:rPr>
                <w:rFonts w:asciiTheme="minorHAnsi" w:hAnsiTheme="minorHAnsi" w:cs="Times New Roman"/>
                <w:sz w:val="20"/>
                <w:szCs w:val="20"/>
              </w:rPr>
              <w:t xml:space="preserve">950 </w:t>
            </w:r>
          </w:p>
        </w:tc>
        <w:tc>
          <w:tcPr>
            <w:tcW w:w="1843" w:type="dxa"/>
            <w:vAlign w:val="center"/>
          </w:tcPr>
          <w:p w14:paraId="092EDA30" w14:textId="79DAD198" w:rsidR="00515C6E" w:rsidRPr="00CC18CB" w:rsidRDefault="00515C6E" w:rsidP="00515C6E">
            <w:pPr>
              <w:jc w:val="center"/>
              <w:rPr>
                <w:rFonts w:asciiTheme="minorHAnsi" w:hAnsiTheme="minorHAnsi" w:cs="Times New Roman"/>
                <w:sz w:val="20"/>
                <w:szCs w:val="20"/>
              </w:rPr>
            </w:pPr>
            <w:r w:rsidRPr="00CC18CB">
              <w:rPr>
                <w:rFonts w:asciiTheme="minorHAnsi" w:hAnsiTheme="minorHAnsi" w:cs="Times New Roman"/>
                <w:sz w:val="20"/>
                <w:szCs w:val="20"/>
              </w:rPr>
              <w:t>1050</w:t>
            </w:r>
          </w:p>
        </w:tc>
      </w:tr>
    </w:tbl>
    <w:p w14:paraId="180E3929" w14:textId="77777777" w:rsidR="00515C6E" w:rsidRPr="00CC18CB" w:rsidRDefault="00515C6E" w:rsidP="00515C6E">
      <w:pPr>
        <w:rPr>
          <w:rFonts w:asciiTheme="minorHAnsi" w:hAnsiTheme="minorHAnsi"/>
          <w:sz w:val="20"/>
          <w:szCs w:val="20"/>
        </w:rPr>
      </w:pPr>
    </w:p>
    <w:p w14:paraId="74B38C2B" w14:textId="77777777" w:rsidR="00515C6E" w:rsidRPr="00CC18CB" w:rsidRDefault="00515C6E" w:rsidP="005862A8">
      <w:pPr>
        <w:pStyle w:val="ListParagraph"/>
        <w:numPr>
          <w:ilvl w:val="0"/>
          <w:numId w:val="1"/>
        </w:numPr>
        <w:ind w:left="5103" w:right="-52"/>
        <w:rPr>
          <w:rFonts w:asciiTheme="minorHAnsi" w:hAnsiTheme="minorHAnsi" w:cs="Times New Roman"/>
          <w:color w:val="000000"/>
          <w:sz w:val="16"/>
          <w:szCs w:val="16"/>
        </w:rPr>
      </w:pPr>
      <w:r w:rsidRPr="00CC18CB">
        <w:rPr>
          <w:rFonts w:asciiTheme="minorHAnsi" w:hAnsiTheme="minorHAnsi" w:cs="Times New Roman"/>
          <w:color w:val="000000"/>
          <w:sz w:val="16"/>
          <w:szCs w:val="16"/>
        </w:rPr>
        <w:t>Plail 2013;</w:t>
      </w:r>
    </w:p>
    <w:p w14:paraId="27154941" w14:textId="66DD56EC" w:rsidR="00515C6E" w:rsidRPr="00CC18CB" w:rsidRDefault="00515C6E" w:rsidP="005862A8">
      <w:pPr>
        <w:pStyle w:val="ListParagraph"/>
        <w:numPr>
          <w:ilvl w:val="0"/>
          <w:numId w:val="1"/>
        </w:numPr>
        <w:ind w:left="5103" w:right="-52"/>
        <w:rPr>
          <w:rFonts w:asciiTheme="minorHAnsi" w:hAnsiTheme="minorHAnsi" w:cs="Times New Roman"/>
          <w:color w:val="000000"/>
          <w:sz w:val="16"/>
          <w:szCs w:val="16"/>
        </w:rPr>
      </w:pPr>
      <w:r w:rsidRPr="00CC18CB">
        <w:rPr>
          <w:rFonts w:asciiTheme="minorHAnsi" w:hAnsiTheme="minorHAnsi" w:cs="Times New Roman"/>
          <w:color w:val="000000"/>
          <w:sz w:val="16"/>
          <w:szCs w:val="16"/>
        </w:rPr>
        <w:t>Christopher et al. 2014;</w:t>
      </w:r>
    </w:p>
    <w:p w14:paraId="76A8115C" w14:textId="42368E2B" w:rsidR="00515C6E" w:rsidRPr="00CC18CB" w:rsidRDefault="00515C6E" w:rsidP="005862A8">
      <w:pPr>
        <w:pStyle w:val="ListParagraph"/>
        <w:numPr>
          <w:ilvl w:val="0"/>
          <w:numId w:val="1"/>
        </w:numPr>
        <w:ind w:left="5103" w:right="-52"/>
        <w:rPr>
          <w:rFonts w:asciiTheme="minorHAnsi" w:hAnsiTheme="minorHAnsi" w:cs="Times New Roman"/>
          <w:color w:val="000000"/>
          <w:sz w:val="16"/>
          <w:szCs w:val="16"/>
        </w:rPr>
      </w:pPr>
      <w:r w:rsidRPr="00CC18CB">
        <w:rPr>
          <w:rFonts w:asciiTheme="minorHAnsi" w:hAnsiTheme="minorHAnsi" w:cs="Times New Roman"/>
          <w:color w:val="000000"/>
          <w:sz w:val="16"/>
          <w:szCs w:val="16"/>
        </w:rPr>
        <w:t>Devine and Rutherford 2014;</w:t>
      </w:r>
    </w:p>
    <w:p w14:paraId="41F8D03A" w14:textId="15D3BBC0" w:rsidR="00515C6E" w:rsidRPr="00CC18CB" w:rsidRDefault="00515C6E" w:rsidP="005862A8">
      <w:pPr>
        <w:pStyle w:val="ListParagraph"/>
        <w:numPr>
          <w:ilvl w:val="0"/>
          <w:numId w:val="1"/>
        </w:numPr>
        <w:ind w:left="5103" w:right="-52"/>
        <w:rPr>
          <w:rFonts w:asciiTheme="minorHAnsi" w:hAnsiTheme="minorHAnsi" w:cs="Times New Roman"/>
          <w:color w:val="000000"/>
          <w:sz w:val="16"/>
          <w:szCs w:val="16"/>
        </w:rPr>
      </w:pPr>
      <w:r w:rsidRPr="00CC18CB">
        <w:rPr>
          <w:rFonts w:asciiTheme="minorHAnsi" w:hAnsiTheme="minorHAnsi" w:cs="Times New Roman"/>
          <w:color w:val="000000"/>
          <w:sz w:val="16"/>
          <w:szCs w:val="16"/>
        </w:rPr>
        <w:t>Temperature used in this work.</w:t>
      </w:r>
    </w:p>
    <w:p w14:paraId="5A7681B0" w14:textId="77777777" w:rsidR="00631056" w:rsidRPr="00CC18CB" w:rsidRDefault="00631056" w:rsidP="00E53FA2">
      <w:pPr>
        <w:pStyle w:val="ListParagraph"/>
        <w:ind w:left="0" w:right="-52"/>
        <w:jc w:val="both"/>
        <w:rPr>
          <w:rFonts w:asciiTheme="minorHAnsi" w:hAnsiTheme="minorHAnsi"/>
          <w:b/>
          <w:sz w:val="20"/>
          <w:szCs w:val="20"/>
        </w:rPr>
      </w:pPr>
    </w:p>
    <w:p w14:paraId="11D7778D" w14:textId="77777777" w:rsidR="00631056" w:rsidRPr="00CC18CB" w:rsidRDefault="00631056" w:rsidP="00E53FA2">
      <w:pPr>
        <w:pStyle w:val="ListParagraph"/>
        <w:ind w:left="0" w:right="-52"/>
        <w:jc w:val="both"/>
        <w:rPr>
          <w:rFonts w:asciiTheme="minorHAnsi" w:hAnsiTheme="minorHAnsi"/>
          <w:b/>
          <w:sz w:val="20"/>
          <w:szCs w:val="20"/>
        </w:rPr>
      </w:pPr>
    </w:p>
    <w:p w14:paraId="43DD7709" w14:textId="77777777" w:rsidR="005862A8" w:rsidRPr="00CC18CB" w:rsidRDefault="005862A8" w:rsidP="005862A8">
      <w:pPr>
        <w:jc w:val="both"/>
        <w:rPr>
          <w:rFonts w:asciiTheme="minorHAnsi" w:hAnsiTheme="minorHAnsi"/>
          <w:b/>
          <w:sz w:val="20"/>
          <w:szCs w:val="20"/>
        </w:rPr>
      </w:pPr>
    </w:p>
    <w:p w14:paraId="2797B023" w14:textId="7FFE783D" w:rsidR="005862A8" w:rsidRPr="00CC18CB" w:rsidRDefault="005862A8" w:rsidP="005862A8">
      <w:pPr>
        <w:jc w:val="both"/>
        <w:rPr>
          <w:rFonts w:asciiTheme="minorHAnsi" w:eastAsia="Times New Roman" w:hAnsiTheme="minorHAnsi" w:cs="Times New Roman"/>
          <w:sz w:val="20"/>
          <w:szCs w:val="20"/>
          <w:lang w:val="en-AU" w:eastAsia="en-GB"/>
        </w:rPr>
      </w:pPr>
      <w:r w:rsidRPr="00CC18CB">
        <w:rPr>
          <w:rFonts w:asciiTheme="minorHAnsi" w:hAnsiTheme="minorHAnsi"/>
          <w:b/>
          <w:sz w:val="20"/>
          <w:szCs w:val="20"/>
        </w:rPr>
        <w:t>Table S3</w:t>
      </w:r>
      <w:r w:rsidRPr="00CC18CB">
        <w:rPr>
          <w:rFonts w:asciiTheme="minorHAnsi" w:hAnsiTheme="minorHAnsi"/>
          <w:sz w:val="20"/>
          <w:szCs w:val="20"/>
        </w:rPr>
        <w:t xml:space="preserve"> </w:t>
      </w:r>
      <w:r w:rsidRPr="00CC18CB">
        <w:rPr>
          <w:rFonts w:asciiTheme="minorHAnsi" w:eastAsia="Times New Roman" w:hAnsiTheme="minorHAnsi" w:cs="Times New Roman"/>
          <w:sz w:val="20"/>
          <w:szCs w:val="20"/>
          <w:lang w:val="en-AU" w:eastAsia="en-GB"/>
        </w:rPr>
        <w:t>Modal proportions of mineral phases from MT2e image with “ImageJ” program.</w:t>
      </w:r>
    </w:p>
    <w:p w14:paraId="01319993" w14:textId="77777777" w:rsidR="005862A8" w:rsidRPr="00CC18CB" w:rsidRDefault="005862A8" w:rsidP="00E53FA2">
      <w:pPr>
        <w:pStyle w:val="ListParagraph"/>
        <w:ind w:left="0" w:right="-52"/>
        <w:jc w:val="both"/>
        <w:rPr>
          <w:rFonts w:asciiTheme="minorHAnsi" w:hAnsiTheme="minorHAnsi"/>
          <w:b/>
          <w:sz w:val="20"/>
          <w:szCs w:val="20"/>
        </w:rPr>
      </w:pPr>
    </w:p>
    <w:tbl>
      <w:tblPr>
        <w:tblW w:w="9660" w:type="dxa"/>
        <w:jc w:val="center"/>
        <w:tblLook w:val="04A0" w:firstRow="1" w:lastRow="0" w:firstColumn="1" w:lastColumn="0" w:noHBand="0" w:noVBand="1"/>
      </w:tblPr>
      <w:tblGrid>
        <w:gridCol w:w="3100"/>
        <w:gridCol w:w="1597"/>
        <w:gridCol w:w="1683"/>
        <w:gridCol w:w="1597"/>
        <w:gridCol w:w="1683"/>
      </w:tblGrid>
      <w:tr w:rsidR="005862A8" w:rsidRPr="00CC18CB" w14:paraId="2B44F7A1" w14:textId="77777777" w:rsidTr="005862A8">
        <w:trPr>
          <w:trHeight w:val="454"/>
          <w:jc w:val="center"/>
        </w:trPr>
        <w:tc>
          <w:tcPr>
            <w:tcW w:w="3100" w:type="dxa"/>
            <w:tcBorders>
              <w:top w:val="double" w:sz="6" w:space="0" w:color="auto"/>
              <w:bottom w:val="double" w:sz="6" w:space="0" w:color="auto"/>
              <w:right w:val="nil"/>
            </w:tcBorders>
            <w:shd w:val="clear" w:color="auto" w:fill="auto"/>
            <w:noWrap/>
            <w:vAlign w:val="center"/>
            <w:hideMark/>
          </w:tcPr>
          <w:p w14:paraId="016604AB" w14:textId="77777777" w:rsidR="005862A8" w:rsidRPr="00CC18CB" w:rsidRDefault="005862A8" w:rsidP="005862A8">
            <w:pPr>
              <w:jc w:val="center"/>
              <w:rPr>
                <w:rFonts w:asciiTheme="minorHAnsi" w:eastAsia="Times New Roman" w:hAnsiTheme="minorHAnsi" w:cs="Times New Roman"/>
                <w:b/>
                <w:bCs/>
                <w:color w:val="000000"/>
                <w:sz w:val="20"/>
                <w:szCs w:val="20"/>
                <w:lang w:val="en-AU" w:eastAsia="en-GB"/>
              </w:rPr>
            </w:pPr>
            <w:r w:rsidRPr="00CC18CB">
              <w:rPr>
                <w:rFonts w:asciiTheme="minorHAnsi" w:eastAsia="Times New Roman" w:hAnsiTheme="minorHAnsi" w:cs="Times New Roman"/>
                <w:b/>
                <w:bCs/>
                <w:color w:val="000000"/>
                <w:sz w:val="20"/>
                <w:szCs w:val="20"/>
                <w:lang w:val="en-AU" w:eastAsia="en-GB"/>
              </w:rPr>
              <w:t>Sample MT35</w:t>
            </w:r>
          </w:p>
        </w:tc>
        <w:tc>
          <w:tcPr>
            <w:tcW w:w="3280" w:type="dxa"/>
            <w:gridSpan w:val="2"/>
            <w:tcBorders>
              <w:top w:val="double" w:sz="6" w:space="0" w:color="auto"/>
              <w:left w:val="nil"/>
              <w:bottom w:val="double" w:sz="6" w:space="0" w:color="auto"/>
              <w:right w:val="nil"/>
            </w:tcBorders>
            <w:shd w:val="clear" w:color="auto" w:fill="auto"/>
            <w:noWrap/>
            <w:vAlign w:val="center"/>
            <w:hideMark/>
          </w:tcPr>
          <w:p w14:paraId="41CDD323" w14:textId="77777777" w:rsidR="005862A8" w:rsidRPr="00CC18CB" w:rsidRDefault="005862A8" w:rsidP="005862A8">
            <w:pPr>
              <w:jc w:val="center"/>
              <w:rPr>
                <w:rFonts w:asciiTheme="minorHAnsi" w:eastAsia="Times New Roman" w:hAnsiTheme="minorHAnsi" w:cs="Times New Roman"/>
                <w:b/>
                <w:bCs/>
                <w:color w:val="000000"/>
                <w:sz w:val="20"/>
                <w:szCs w:val="20"/>
                <w:lang w:val="en-AU" w:eastAsia="en-GB"/>
              </w:rPr>
            </w:pPr>
            <w:r w:rsidRPr="00CC18CB">
              <w:rPr>
                <w:rFonts w:asciiTheme="minorHAnsi" w:eastAsia="Times New Roman" w:hAnsiTheme="minorHAnsi" w:cs="Times New Roman"/>
                <w:b/>
                <w:bCs/>
                <w:color w:val="000000"/>
                <w:sz w:val="20"/>
                <w:szCs w:val="20"/>
                <w:lang w:val="en-AU" w:eastAsia="en-GB"/>
              </w:rPr>
              <w:t>Andesite</w:t>
            </w:r>
          </w:p>
        </w:tc>
        <w:tc>
          <w:tcPr>
            <w:tcW w:w="3280" w:type="dxa"/>
            <w:gridSpan w:val="2"/>
            <w:tcBorders>
              <w:top w:val="double" w:sz="6" w:space="0" w:color="auto"/>
              <w:left w:val="nil"/>
              <w:bottom w:val="double" w:sz="6" w:space="0" w:color="auto"/>
            </w:tcBorders>
            <w:shd w:val="clear" w:color="auto" w:fill="auto"/>
            <w:noWrap/>
            <w:vAlign w:val="center"/>
            <w:hideMark/>
          </w:tcPr>
          <w:p w14:paraId="1029B658" w14:textId="77777777" w:rsidR="005862A8" w:rsidRPr="00CC18CB" w:rsidRDefault="005862A8" w:rsidP="005862A8">
            <w:pPr>
              <w:jc w:val="center"/>
              <w:rPr>
                <w:rFonts w:asciiTheme="minorHAnsi" w:eastAsia="Times New Roman" w:hAnsiTheme="minorHAnsi" w:cs="Times New Roman"/>
                <w:b/>
                <w:bCs/>
                <w:color w:val="000000"/>
                <w:sz w:val="20"/>
                <w:szCs w:val="20"/>
                <w:lang w:val="en-AU" w:eastAsia="en-GB"/>
              </w:rPr>
            </w:pPr>
            <w:r w:rsidRPr="00CC18CB">
              <w:rPr>
                <w:rFonts w:asciiTheme="minorHAnsi" w:eastAsia="Times New Roman" w:hAnsiTheme="minorHAnsi" w:cs="Times New Roman"/>
                <w:b/>
                <w:bCs/>
                <w:color w:val="000000"/>
                <w:sz w:val="20"/>
                <w:szCs w:val="20"/>
                <w:lang w:val="en-AU" w:eastAsia="en-GB"/>
              </w:rPr>
              <w:t>Enclave</w:t>
            </w:r>
          </w:p>
        </w:tc>
      </w:tr>
      <w:tr w:rsidR="005862A8" w:rsidRPr="00CC18CB" w14:paraId="13587826" w14:textId="77777777" w:rsidTr="005862A8">
        <w:trPr>
          <w:trHeight w:val="340"/>
          <w:jc w:val="center"/>
        </w:trPr>
        <w:tc>
          <w:tcPr>
            <w:tcW w:w="3100" w:type="dxa"/>
            <w:tcBorders>
              <w:top w:val="nil"/>
              <w:bottom w:val="single" w:sz="4" w:space="0" w:color="auto"/>
              <w:right w:val="single" w:sz="4" w:space="0" w:color="auto"/>
            </w:tcBorders>
            <w:shd w:val="clear" w:color="auto" w:fill="auto"/>
            <w:noWrap/>
            <w:vAlign w:val="bottom"/>
            <w:hideMark/>
          </w:tcPr>
          <w:p w14:paraId="0FDCB508" w14:textId="77777777" w:rsidR="005862A8" w:rsidRPr="00CC18CB" w:rsidRDefault="005862A8" w:rsidP="005862A8">
            <w:pPr>
              <w:rPr>
                <w:rFonts w:asciiTheme="minorHAnsi" w:eastAsia="Times New Roman" w:hAnsiTheme="minorHAnsi" w:cs="Times New Roman"/>
                <w:b/>
                <w:bCs/>
                <w:color w:val="000000"/>
                <w:sz w:val="20"/>
                <w:szCs w:val="20"/>
                <w:lang w:val="en-AU" w:eastAsia="en-GB"/>
              </w:rPr>
            </w:pPr>
            <w:r w:rsidRPr="00CC18CB">
              <w:rPr>
                <w:rFonts w:asciiTheme="minorHAnsi" w:eastAsia="Times New Roman" w:hAnsiTheme="minorHAnsi" w:cs="Times New Roman"/>
                <w:b/>
                <w:bCs/>
                <w:color w:val="000000"/>
                <w:sz w:val="20"/>
                <w:szCs w:val="20"/>
                <w:lang w:val="en-AU" w:eastAsia="en-GB"/>
              </w:rPr>
              <w:t> </w:t>
            </w:r>
          </w:p>
        </w:tc>
        <w:tc>
          <w:tcPr>
            <w:tcW w:w="1597" w:type="dxa"/>
            <w:tcBorders>
              <w:top w:val="nil"/>
              <w:left w:val="nil"/>
              <w:bottom w:val="single" w:sz="4" w:space="0" w:color="auto"/>
              <w:right w:val="single" w:sz="4" w:space="0" w:color="auto"/>
            </w:tcBorders>
            <w:shd w:val="clear" w:color="auto" w:fill="auto"/>
            <w:noWrap/>
            <w:vAlign w:val="bottom"/>
            <w:hideMark/>
          </w:tcPr>
          <w:p w14:paraId="2119A9B5" w14:textId="77777777" w:rsidR="005862A8" w:rsidRPr="00CC18CB" w:rsidRDefault="005862A8" w:rsidP="005862A8">
            <w:pPr>
              <w:jc w:val="cente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xml:space="preserve"> In total F.O.V. </w:t>
            </w:r>
          </w:p>
        </w:tc>
        <w:tc>
          <w:tcPr>
            <w:tcW w:w="1683" w:type="dxa"/>
            <w:tcBorders>
              <w:top w:val="nil"/>
              <w:left w:val="nil"/>
              <w:bottom w:val="single" w:sz="4" w:space="0" w:color="auto"/>
              <w:right w:val="single" w:sz="4" w:space="0" w:color="auto"/>
            </w:tcBorders>
            <w:shd w:val="clear" w:color="auto" w:fill="auto"/>
            <w:noWrap/>
            <w:vAlign w:val="bottom"/>
            <w:hideMark/>
          </w:tcPr>
          <w:p w14:paraId="70904843" w14:textId="77777777" w:rsidR="005862A8" w:rsidRPr="00CC18CB" w:rsidRDefault="005862A8" w:rsidP="005862A8">
            <w:pPr>
              <w:jc w:val="cente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of population</w:t>
            </w:r>
          </w:p>
        </w:tc>
        <w:tc>
          <w:tcPr>
            <w:tcW w:w="1597" w:type="dxa"/>
            <w:tcBorders>
              <w:top w:val="nil"/>
              <w:left w:val="nil"/>
              <w:bottom w:val="single" w:sz="4" w:space="0" w:color="auto"/>
              <w:right w:val="single" w:sz="4" w:space="0" w:color="auto"/>
            </w:tcBorders>
            <w:shd w:val="clear" w:color="auto" w:fill="auto"/>
            <w:noWrap/>
            <w:vAlign w:val="bottom"/>
            <w:hideMark/>
          </w:tcPr>
          <w:p w14:paraId="6A31256D" w14:textId="77777777" w:rsidR="005862A8" w:rsidRPr="00CC18CB" w:rsidRDefault="005862A8" w:rsidP="005862A8">
            <w:pPr>
              <w:jc w:val="cente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xml:space="preserve"> In total F.O.V. </w:t>
            </w:r>
          </w:p>
        </w:tc>
        <w:tc>
          <w:tcPr>
            <w:tcW w:w="1683" w:type="dxa"/>
            <w:tcBorders>
              <w:top w:val="nil"/>
              <w:left w:val="nil"/>
              <w:bottom w:val="single" w:sz="4" w:space="0" w:color="auto"/>
            </w:tcBorders>
            <w:shd w:val="clear" w:color="auto" w:fill="auto"/>
            <w:noWrap/>
            <w:vAlign w:val="bottom"/>
            <w:hideMark/>
          </w:tcPr>
          <w:p w14:paraId="7A75C6CC" w14:textId="77777777" w:rsidR="005862A8" w:rsidRPr="00CC18CB" w:rsidRDefault="005862A8" w:rsidP="005862A8">
            <w:pPr>
              <w:jc w:val="cente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of population</w:t>
            </w:r>
          </w:p>
        </w:tc>
      </w:tr>
      <w:tr w:rsidR="005862A8" w:rsidRPr="00CC18CB" w14:paraId="0A3F451D" w14:textId="77777777" w:rsidTr="005862A8">
        <w:trPr>
          <w:trHeight w:val="320"/>
          <w:jc w:val="center"/>
        </w:trPr>
        <w:tc>
          <w:tcPr>
            <w:tcW w:w="3100" w:type="dxa"/>
            <w:tcBorders>
              <w:top w:val="nil"/>
              <w:bottom w:val="nil"/>
              <w:right w:val="single" w:sz="4" w:space="0" w:color="auto"/>
            </w:tcBorders>
            <w:shd w:val="clear" w:color="auto" w:fill="auto"/>
            <w:noWrap/>
            <w:vAlign w:val="bottom"/>
            <w:hideMark/>
          </w:tcPr>
          <w:p w14:paraId="4405FCFB" w14:textId="77777777" w:rsidR="005862A8" w:rsidRPr="00CC18CB" w:rsidRDefault="005862A8" w:rsidP="005862A8">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Plagioclase</w:t>
            </w:r>
          </w:p>
        </w:tc>
        <w:tc>
          <w:tcPr>
            <w:tcW w:w="1597" w:type="dxa"/>
            <w:tcBorders>
              <w:top w:val="nil"/>
              <w:left w:val="nil"/>
              <w:bottom w:val="nil"/>
              <w:right w:val="single" w:sz="4" w:space="0" w:color="auto"/>
            </w:tcBorders>
            <w:shd w:val="clear" w:color="auto" w:fill="auto"/>
            <w:noWrap/>
            <w:vAlign w:val="bottom"/>
            <w:hideMark/>
          </w:tcPr>
          <w:p w14:paraId="34C70559"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13.63</w:t>
            </w:r>
          </w:p>
        </w:tc>
        <w:tc>
          <w:tcPr>
            <w:tcW w:w="1683" w:type="dxa"/>
            <w:tcBorders>
              <w:top w:val="nil"/>
              <w:left w:val="nil"/>
              <w:bottom w:val="nil"/>
              <w:right w:val="single" w:sz="4" w:space="0" w:color="auto"/>
            </w:tcBorders>
            <w:shd w:val="clear" w:color="auto" w:fill="auto"/>
            <w:noWrap/>
            <w:vAlign w:val="bottom"/>
            <w:hideMark/>
          </w:tcPr>
          <w:p w14:paraId="5224EAD7"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86.99</w:t>
            </w:r>
          </w:p>
        </w:tc>
        <w:tc>
          <w:tcPr>
            <w:tcW w:w="1597" w:type="dxa"/>
            <w:tcBorders>
              <w:top w:val="nil"/>
              <w:left w:val="nil"/>
              <w:bottom w:val="nil"/>
              <w:right w:val="single" w:sz="4" w:space="0" w:color="auto"/>
            </w:tcBorders>
            <w:shd w:val="clear" w:color="auto" w:fill="auto"/>
            <w:noWrap/>
            <w:vAlign w:val="bottom"/>
            <w:hideMark/>
          </w:tcPr>
          <w:p w14:paraId="6D522D31"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10.64</w:t>
            </w:r>
          </w:p>
        </w:tc>
        <w:tc>
          <w:tcPr>
            <w:tcW w:w="1683" w:type="dxa"/>
            <w:tcBorders>
              <w:top w:val="nil"/>
              <w:left w:val="nil"/>
              <w:bottom w:val="nil"/>
            </w:tcBorders>
            <w:shd w:val="clear" w:color="auto" w:fill="auto"/>
            <w:noWrap/>
            <w:vAlign w:val="bottom"/>
            <w:hideMark/>
          </w:tcPr>
          <w:p w14:paraId="049CB102"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64.59</w:t>
            </w:r>
          </w:p>
        </w:tc>
      </w:tr>
      <w:tr w:rsidR="005862A8" w:rsidRPr="00CC18CB" w14:paraId="39FEC1A5" w14:textId="77777777" w:rsidTr="005862A8">
        <w:trPr>
          <w:trHeight w:val="320"/>
          <w:jc w:val="center"/>
        </w:trPr>
        <w:tc>
          <w:tcPr>
            <w:tcW w:w="3100" w:type="dxa"/>
            <w:tcBorders>
              <w:top w:val="nil"/>
              <w:bottom w:val="nil"/>
              <w:right w:val="single" w:sz="4" w:space="0" w:color="auto"/>
            </w:tcBorders>
            <w:shd w:val="clear" w:color="auto" w:fill="auto"/>
            <w:noWrap/>
            <w:vAlign w:val="bottom"/>
            <w:hideMark/>
          </w:tcPr>
          <w:p w14:paraId="384B2388" w14:textId="77777777" w:rsidR="005862A8" w:rsidRPr="00CC18CB" w:rsidRDefault="005862A8" w:rsidP="005862A8">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Amphibole</w:t>
            </w:r>
          </w:p>
        </w:tc>
        <w:tc>
          <w:tcPr>
            <w:tcW w:w="1597" w:type="dxa"/>
            <w:tcBorders>
              <w:top w:val="nil"/>
              <w:left w:val="nil"/>
              <w:bottom w:val="nil"/>
              <w:right w:val="single" w:sz="4" w:space="0" w:color="auto"/>
            </w:tcBorders>
            <w:shd w:val="clear" w:color="auto" w:fill="auto"/>
            <w:noWrap/>
            <w:vAlign w:val="bottom"/>
            <w:hideMark/>
          </w:tcPr>
          <w:p w14:paraId="359EE283"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0.30</w:t>
            </w:r>
          </w:p>
        </w:tc>
        <w:tc>
          <w:tcPr>
            <w:tcW w:w="1683" w:type="dxa"/>
            <w:tcBorders>
              <w:top w:val="nil"/>
              <w:left w:val="nil"/>
              <w:bottom w:val="nil"/>
              <w:right w:val="single" w:sz="4" w:space="0" w:color="auto"/>
            </w:tcBorders>
            <w:shd w:val="clear" w:color="auto" w:fill="auto"/>
            <w:noWrap/>
            <w:vAlign w:val="bottom"/>
            <w:hideMark/>
          </w:tcPr>
          <w:p w14:paraId="2B6487B8"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1.91</w:t>
            </w:r>
          </w:p>
        </w:tc>
        <w:tc>
          <w:tcPr>
            <w:tcW w:w="1597" w:type="dxa"/>
            <w:tcBorders>
              <w:top w:val="nil"/>
              <w:left w:val="nil"/>
              <w:bottom w:val="nil"/>
              <w:right w:val="single" w:sz="4" w:space="0" w:color="auto"/>
            </w:tcBorders>
            <w:shd w:val="clear" w:color="auto" w:fill="auto"/>
            <w:noWrap/>
            <w:vAlign w:val="bottom"/>
            <w:hideMark/>
          </w:tcPr>
          <w:p w14:paraId="4AB7664D"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3.23</w:t>
            </w:r>
          </w:p>
        </w:tc>
        <w:tc>
          <w:tcPr>
            <w:tcW w:w="1683" w:type="dxa"/>
            <w:tcBorders>
              <w:top w:val="nil"/>
              <w:left w:val="nil"/>
              <w:bottom w:val="nil"/>
            </w:tcBorders>
            <w:shd w:val="clear" w:color="auto" w:fill="auto"/>
            <w:noWrap/>
            <w:vAlign w:val="bottom"/>
            <w:hideMark/>
          </w:tcPr>
          <w:p w14:paraId="78DC643F"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19.63</w:t>
            </w:r>
          </w:p>
        </w:tc>
      </w:tr>
      <w:tr w:rsidR="005862A8" w:rsidRPr="00CC18CB" w14:paraId="3975B34B" w14:textId="77777777" w:rsidTr="005862A8">
        <w:trPr>
          <w:trHeight w:val="320"/>
          <w:jc w:val="center"/>
        </w:trPr>
        <w:tc>
          <w:tcPr>
            <w:tcW w:w="3100" w:type="dxa"/>
            <w:tcBorders>
              <w:top w:val="nil"/>
              <w:bottom w:val="nil"/>
              <w:right w:val="single" w:sz="4" w:space="0" w:color="auto"/>
            </w:tcBorders>
            <w:shd w:val="clear" w:color="auto" w:fill="auto"/>
            <w:noWrap/>
            <w:vAlign w:val="bottom"/>
            <w:hideMark/>
          </w:tcPr>
          <w:p w14:paraId="7D579B0C" w14:textId="77777777" w:rsidR="005862A8" w:rsidRPr="00CC18CB" w:rsidRDefault="005862A8" w:rsidP="005862A8">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Orthopyroxene</w:t>
            </w:r>
          </w:p>
        </w:tc>
        <w:tc>
          <w:tcPr>
            <w:tcW w:w="1597" w:type="dxa"/>
            <w:tcBorders>
              <w:top w:val="nil"/>
              <w:left w:val="nil"/>
              <w:bottom w:val="nil"/>
              <w:right w:val="single" w:sz="4" w:space="0" w:color="auto"/>
            </w:tcBorders>
            <w:shd w:val="clear" w:color="auto" w:fill="auto"/>
            <w:noWrap/>
            <w:vAlign w:val="bottom"/>
            <w:hideMark/>
          </w:tcPr>
          <w:p w14:paraId="24E41FD6"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1.21</w:t>
            </w:r>
          </w:p>
        </w:tc>
        <w:tc>
          <w:tcPr>
            <w:tcW w:w="1683" w:type="dxa"/>
            <w:tcBorders>
              <w:top w:val="nil"/>
              <w:left w:val="nil"/>
              <w:bottom w:val="nil"/>
              <w:right w:val="single" w:sz="4" w:space="0" w:color="auto"/>
            </w:tcBorders>
            <w:shd w:val="clear" w:color="auto" w:fill="auto"/>
            <w:noWrap/>
            <w:vAlign w:val="bottom"/>
            <w:hideMark/>
          </w:tcPr>
          <w:p w14:paraId="5EA60D9C"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7.73</w:t>
            </w:r>
          </w:p>
        </w:tc>
        <w:tc>
          <w:tcPr>
            <w:tcW w:w="1597" w:type="dxa"/>
            <w:tcBorders>
              <w:top w:val="nil"/>
              <w:left w:val="nil"/>
              <w:bottom w:val="nil"/>
              <w:right w:val="single" w:sz="4" w:space="0" w:color="auto"/>
            </w:tcBorders>
            <w:shd w:val="clear" w:color="auto" w:fill="auto"/>
            <w:noWrap/>
            <w:vAlign w:val="bottom"/>
            <w:hideMark/>
          </w:tcPr>
          <w:p w14:paraId="236514B5"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2.42</w:t>
            </w:r>
          </w:p>
        </w:tc>
        <w:tc>
          <w:tcPr>
            <w:tcW w:w="1683" w:type="dxa"/>
            <w:tcBorders>
              <w:top w:val="nil"/>
              <w:left w:val="nil"/>
              <w:bottom w:val="nil"/>
            </w:tcBorders>
            <w:shd w:val="clear" w:color="auto" w:fill="auto"/>
            <w:noWrap/>
            <w:vAlign w:val="bottom"/>
            <w:hideMark/>
          </w:tcPr>
          <w:p w14:paraId="77D820F8"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14.70</w:t>
            </w:r>
          </w:p>
        </w:tc>
      </w:tr>
      <w:tr w:rsidR="005862A8" w:rsidRPr="00CC18CB" w14:paraId="12E3BAA8" w14:textId="77777777" w:rsidTr="005862A8">
        <w:trPr>
          <w:trHeight w:val="320"/>
          <w:jc w:val="center"/>
        </w:trPr>
        <w:tc>
          <w:tcPr>
            <w:tcW w:w="3100" w:type="dxa"/>
            <w:tcBorders>
              <w:top w:val="nil"/>
              <w:bottom w:val="nil"/>
              <w:right w:val="single" w:sz="4" w:space="0" w:color="auto"/>
            </w:tcBorders>
            <w:shd w:val="clear" w:color="auto" w:fill="auto"/>
            <w:noWrap/>
            <w:vAlign w:val="bottom"/>
            <w:hideMark/>
          </w:tcPr>
          <w:p w14:paraId="736C1EFB" w14:textId="77777777" w:rsidR="005862A8" w:rsidRPr="00CC18CB" w:rsidRDefault="005862A8" w:rsidP="005862A8">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Quartz</w:t>
            </w:r>
          </w:p>
        </w:tc>
        <w:tc>
          <w:tcPr>
            <w:tcW w:w="1597" w:type="dxa"/>
            <w:tcBorders>
              <w:top w:val="nil"/>
              <w:left w:val="nil"/>
              <w:bottom w:val="nil"/>
              <w:right w:val="single" w:sz="4" w:space="0" w:color="auto"/>
            </w:tcBorders>
            <w:shd w:val="clear" w:color="auto" w:fill="auto"/>
            <w:noWrap/>
            <w:vAlign w:val="bottom"/>
            <w:hideMark/>
          </w:tcPr>
          <w:p w14:paraId="15ED821D"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0.00</w:t>
            </w:r>
          </w:p>
        </w:tc>
        <w:tc>
          <w:tcPr>
            <w:tcW w:w="1683" w:type="dxa"/>
            <w:tcBorders>
              <w:top w:val="nil"/>
              <w:left w:val="nil"/>
              <w:bottom w:val="nil"/>
              <w:right w:val="single" w:sz="4" w:space="0" w:color="auto"/>
            </w:tcBorders>
            <w:shd w:val="clear" w:color="auto" w:fill="auto"/>
            <w:noWrap/>
            <w:vAlign w:val="bottom"/>
            <w:hideMark/>
          </w:tcPr>
          <w:p w14:paraId="53A560FC"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0.00</w:t>
            </w:r>
          </w:p>
        </w:tc>
        <w:tc>
          <w:tcPr>
            <w:tcW w:w="1597" w:type="dxa"/>
            <w:tcBorders>
              <w:top w:val="nil"/>
              <w:left w:val="nil"/>
              <w:bottom w:val="nil"/>
              <w:right w:val="single" w:sz="4" w:space="0" w:color="auto"/>
            </w:tcBorders>
            <w:shd w:val="clear" w:color="auto" w:fill="auto"/>
            <w:noWrap/>
            <w:vAlign w:val="bottom"/>
            <w:hideMark/>
          </w:tcPr>
          <w:p w14:paraId="0A868435"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0.11</w:t>
            </w:r>
          </w:p>
        </w:tc>
        <w:tc>
          <w:tcPr>
            <w:tcW w:w="1683" w:type="dxa"/>
            <w:tcBorders>
              <w:top w:val="nil"/>
              <w:left w:val="nil"/>
              <w:bottom w:val="nil"/>
            </w:tcBorders>
            <w:shd w:val="clear" w:color="auto" w:fill="auto"/>
            <w:noWrap/>
            <w:vAlign w:val="bottom"/>
            <w:hideMark/>
          </w:tcPr>
          <w:p w14:paraId="658AA4DE"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0.64</w:t>
            </w:r>
          </w:p>
        </w:tc>
      </w:tr>
      <w:tr w:rsidR="005862A8" w:rsidRPr="00CC18CB" w14:paraId="43DBD74A" w14:textId="77777777" w:rsidTr="005862A8">
        <w:trPr>
          <w:trHeight w:val="320"/>
          <w:jc w:val="center"/>
        </w:trPr>
        <w:tc>
          <w:tcPr>
            <w:tcW w:w="3100" w:type="dxa"/>
            <w:tcBorders>
              <w:top w:val="nil"/>
              <w:bottom w:val="nil"/>
              <w:right w:val="single" w:sz="4" w:space="0" w:color="auto"/>
            </w:tcBorders>
            <w:shd w:val="clear" w:color="auto" w:fill="auto"/>
            <w:noWrap/>
            <w:vAlign w:val="bottom"/>
            <w:hideMark/>
          </w:tcPr>
          <w:p w14:paraId="457C88FC" w14:textId="77777777" w:rsidR="005862A8" w:rsidRPr="00CC18CB" w:rsidRDefault="005862A8" w:rsidP="005862A8">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Oxides</w:t>
            </w:r>
          </w:p>
        </w:tc>
        <w:tc>
          <w:tcPr>
            <w:tcW w:w="1597" w:type="dxa"/>
            <w:tcBorders>
              <w:top w:val="nil"/>
              <w:left w:val="nil"/>
              <w:bottom w:val="nil"/>
              <w:right w:val="single" w:sz="4" w:space="0" w:color="auto"/>
            </w:tcBorders>
            <w:shd w:val="clear" w:color="auto" w:fill="auto"/>
            <w:noWrap/>
            <w:vAlign w:val="bottom"/>
            <w:hideMark/>
          </w:tcPr>
          <w:p w14:paraId="55A0101A"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0.53</w:t>
            </w:r>
          </w:p>
        </w:tc>
        <w:tc>
          <w:tcPr>
            <w:tcW w:w="1683" w:type="dxa"/>
            <w:tcBorders>
              <w:top w:val="nil"/>
              <w:left w:val="nil"/>
              <w:bottom w:val="nil"/>
              <w:right w:val="single" w:sz="4" w:space="0" w:color="auto"/>
            </w:tcBorders>
            <w:shd w:val="clear" w:color="auto" w:fill="auto"/>
            <w:noWrap/>
            <w:vAlign w:val="bottom"/>
            <w:hideMark/>
          </w:tcPr>
          <w:p w14:paraId="78968624"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3.35</w:t>
            </w:r>
          </w:p>
        </w:tc>
        <w:tc>
          <w:tcPr>
            <w:tcW w:w="1597" w:type="dxa"/>
            <w:tcBorders>
              <w:top w:val="nil"/>
              <w:left w:val="nil"/>
              <w:bottom w:val="nil"/>
              <w:right w:val="single" w:sz="4" w:space="0" w:color="auto"/>
            </w:tcBorders>
            <w:shd w:val="clear" w:color="auto" w:fill="auto"/>
            <w:noWrap/>
            <w:vAlign w:val="bottom"/>
            <w:hideMark/>
          </w:tcPr>
          <w:p w14:paraId="41A504F8"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0.07</w:t>
            </w:r>
          </w:p>
        </w:tc>
        <w:tc>
          <w:tcPr>
            <w:tcW w:w="1683" w:type="dxa"/>
            <w:tcBorders>
              <w:top w:val="nil"/>
              <w:left w:val="nil"/>
              <w:bottom w:val="nil"/>
            </w:tcBorders>
            <w:shd w:val="clear" w:color="auto" w:fill="auto"/>
            <w:noWrap/>
            <w:vAlign w:val="bottom"/>
            <w:hideMark/>
          </w:tcPr>
          <w:p w14:paraId="72BC7B87"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0.42</w:t>
            </w:r>
          </w:p>
        </w:tc>
      </w:tr>
      <w:tr w:rsidR="005862A8" w:rsidRPr="00CC18CB" w14:paraId="3CEC2106" w14:textId="77777777" w:rsidTr="005862A8">
        <w:trPr>
          <w:trHeight w:val="320"/>
          <w:jc w:val="center"/>
        </w:trPr>
        <w:tc>
          <w:tcPr>
            <w:tcW w:w="3100" w:type="dxa"/>
            <w:tcBorders>
              <w:top w:val="nil"/>
              <w:bottom w:val="nil"/>
              <w:right w:val="single" w:sz="4" w:space="0" w:color="auto"/>
            </w:tcBorders>
            <w:shd w:val="clear" w:color="auto" w:fill="auto"/>
            <w:noWrap/>
            <w:vAlign w:val="bottom"/>
            <w:hideMark/>
          </w:tcPr>
          <w:p w14:paraId="63DF056D" w14:textId="77777777" w:rsidR="005862A8" w:rsidRPr="00CC18CB" w:rsidRDefault="005862A8" w:rsidP="005862A8">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Total in field of view (F.O.V.)</w:t>
            </w:r>
          </w:p>
        </w:tc>
        <w:tc>
          <w:tcPr>
            <w:tcW w:w="1597" w:type="dxa"/>
            <w:tcBorders>
              <w:top w:val="nil"/>
              <w:left w:val="nil"/>
              <w:bottom w:val="nil"/>
              <w:right w:val="single" w:sz="4" w:space="0" w:color="auto"/>
            </w:tcBorders>
            <w:shd w:val="clear" w:color="auto" w:fill="auto"/>
            <w:noWrap/>
            <w:vAlign w:val="bottom"/>
            <w:hideMark/>
          </w:tcPr>
          <w:p w14:paraId="7DE014BD"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15.67</w:t>
            </w:r>
          </w:p>
        </w:tc>
        <w:tc>
          <w:tcPr>
            <w:tcW w:w="1683" w:type="dxa"/>
            <w:tcBorders>
              <w:top w:val="nil"/>
              <w:left w:val="nil"/>
              <w:bottom w:val="nil"/>
              <w:right w:val="single" w:sz="4" w:space="0" w:color="auto"/>
            </w:tcBorders>
            <w:shd w:val="clear" w:color="auto" w:fill="auto"/>
            <w:noWrap/>
            <w:vAlign w:val="bottom"/>
            <w:hideMark/>
          </w:tcPr>
          <w:p w14:paraId="18889751"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100.0</w:t>
            </w:r>
          </w:p>
        </w:tc>
        <w:tc>
          <w:tcPr>
            <w:tcW w:w="1597" w:type="dxa"/>
            <w:tcBorders>
              <w:top w:val="nil"/>
              <w:left w:val="nil"/>
              <w:bottom w:val="nil"/>
              <w:right w:val="single" w:sz="4" w:space="0" w:color="auto"/>
            </w:tcBorders>
            <w:shd w:val="clear" w:color="auto" w:fill="auto"/>
            <w:noWrap/>
            <w:vAlign w:val="bottom"/>
            <w:hideMark/>
          </w:tcPr>
          <w:p w14:paraId="4B21AD41"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16.47</w:t>
            </w:r>
          </w:p>
        </w:tc>
        <w:tc>
          <w:tcPr>
            <w:tcW w:w="1683" w:type="dxa"/>
            <w:tcBorders>
              <w:top w:val="nil"/>
              <w:left w:val="nil"/>
              <w:bottom w:val="nil"/>
            </w:tcBorders>
            <w:shd w:val="clear" w:color="auto" w:fill="auto"/>
            <w:noWrap/>
            <w:vAlign w:val="bottom"/>
            <w:hideMark/>
          </w:tcPr>
          <w:p w14:paraId="6600849B"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100</w:t>
            </w:r>
          </w:p>
        </w:tc>
      </w:tr>
      <w:tr w:rsidR="005862A8" w:rsidRPr="00CC18CB" w14:paraId="0825E73D" w14:textId="77777777" w:rsidTr="005862A8">
        <w:trPr>
          <w:trHeight w:val="320"/>
          <w:jc w:val="center"/>
        </w:trPr>
        <w:tc>
          <w:tcPr>
            <w:tcW w:w="3100" w:type="dxa"/>
            <w:tcBorders>
              <w:top w:val="nil"/>
              <w:bottom w:val="nil"/>
              <w:right w:val="single" w:sz="4" w:space="0" w:color="auto"/>
            </w:tcBorders>
            <w:shd w:val="clear" w:color="auto" w:fill="auto"/>
            <w:noWrap/>
            <w:vAlign w:val="bottom"/>
            <w:hideMark/>
          </w:tcPr>
          <w:p w14:paraId="49BBC08A" w14:textId="77777777" w:rsidR="005862A8" w:rsidRPr="00CC18CB" w:rsidRDefault="005862A8" w:rsidP="005862A8">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w:t>
            </w:r>
          </w:p>
        </w:tc>
        <w:tc>
          <w:tcPr>
            <w:tcW w:w="1597" w:type="dxa"/>
            <w:tcBorders>
              <w:top w:val="nil"/>
              <w:left w:val="nil"/>
              <w:bottom w:val="nil"/>
              <w:right w:val="single" w:sz="4" w:space="0" w:color="auto"/>
            </w:tcBorders>
            <w:shd w:val="clear" w:color="auto" w:fill="auto"/>
            <w:noWrap/>
            <w:vAlign w:val="bottom"/>
            <w:hideMark/>
          </w:tcPr>
          <w:p w14:paraId="42D65469" w14:textId="77777777" w:rsidR="005862A8" w:rsidRPr="00CC18CB" w:rsidRDefault="005862A8" w:rsidP="005862A8">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w:t>
            </w:r>
          </w:p>
        </w:tc>
        <w:tc>
          <w:tcPr>
            <w:tcW w:w="1683" w:type="dxa"/>
            <w:tcBorders>
              <w:top w:val="nil"/>
              <w:left w:val="nil"/>
              <w:bottom w:val="nil"/>
              <w:right w:val="single" w:sz="4" w:space="0" w:color="auto"/>
            </w:tcBorders>
            <w:shd w:val="clear" w:color="auto" w:fill="auto"/>
            <w:noWrap/>
            <w:vAlign w:val="bottom"/>
            <w:hideMark/>
          </w:tcPr>
          <w:p w14:paraId="337117A9" w14:textId="77777777" w:rsidR="005862A8" w:rsidRPr="00CC18CB" w:rsidRDefault="005862A8" w:rsidP="005862A8">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w:t>
            </w:r>
          </w:p>
        </w:tc>
        <w:tc>
          <w:tcPr>
            <w:tcW w:w="1597" w:type="dxa"/>
            <w:tcBorders>
              <w:top w:val="nil"/>
              <w:left w:val="nil"/>
              <w:bottom w:val="nil"/>
              <w:right w:val="single" w:sz="4" w:space="0" w:color="auto"/>
            </w:tcBorders>
            <w:shd w:val="clear" w:color="auto" w:fill="auto"/>
            <w:noWrap/>
            <w:vAlign w:val="bottom"/>
            <w:hideMark/>
          </w:tcPr>
          <w:p w14:paraId="14A58E3B" w14:textId="77777777" w:rsidR="005862A8" w:rsidRPr="00CC18CB" w:rsidRDefault="005862A8" w:rsidP="005862A8">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w:t>
            </w:r>
          </w:p>
        </w:tc>
        <w:tc>
          <w:tcPr>
            <w:tcW w:w="1683" w:type="dxa"/>
            <w:tcBorders>
              <w:top w:val="nil"/>
              <w:left w:val="nil"/>
              <w:bottom w:val="nil"/>
            </w:tcBorders>
            <w:shd w:val="clear" w:color="auto" w:fill="auto"/>
            <w:noWrap/>
            <w:vAlign w:val="bottom"/>
            <w:hideMark/>
          </w:tcPr>
          <w:p w14:paraId="2E4E2D20" w14:textId="77777777" w:rsidR="005862A8" w:rsidRPr="00CC18CB" w:rsidRDefault="005862A8" w:rsidP="005862A8">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w:t>
            </w:r>
          </w:p>
        </w:tc>
      </w:tr>
      <w:tr w:rsidR="005862A8" w:rsidRPr="00CC18CB" w14:paraId="2F8B95A3" w14:textId="77777777" w:rsidTr="005862A8">
        <w:trPr>
          <w:trHeight w:val="320"/>
          <w:jc w:val="center"/>
        </w:trPr>
        <w:tc>
          <w:tcPr>
            <w:tcW w:w="3100" w:type="dxa"/>
            <w:tcBorders>
              <w:top w:val="nil"/>
              <w:bottom w:val="nil"/>
              <w:right w:val="single" w:sz="4" w:space="0" w:color="auto"/>
            </w:tcBorders>
            <w:shd w:val="clear" w:color="auto" w:fill="auto"/>
            <w:noWrap/>
            <w:vAlign w:val="bottom"/>
            <w:hideMark/>
          </w:tcPr>
          <w:p w14:paraId="3124D4FF" w14:textId="77777777" w:rsidR="005862A8" w:rsidRPr="00CC18CB" w:rsidRDefault="005862A8" w:rsidP="005862A8">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xml:space="preserve">Total </w:t>
            </w:r>
            <w:proofErr w:type="spellStart"/>
            <w:r w:rsidRPr="00CC18CB">
              <w:rPr>
                <w:rFonts w:asciiTheme="minorHAnsi" w:eastAsia="Times New Roman" w:hAnsiTheme="minorHAnsi" w:cs="Times New Roman"/>
                <w:color w:val="000000"/>
                <w:sz w:val="20"/>
                <w:szCs w:val="20"/>
                <w:lang w:val="en-AU" w:eastAsia="en-GB"/>
              </w:rPr>
              <w:t>crysts</w:t>
            </w:r>
            <w:proofErr w:type="spellEnd"/>
            <w:r w:rsidRPr="00CC18CB">
              <w:rPr>
                <w:rFonts w:asciiTheme="minorHAnsi" w:eastAsia="Times New Roman" w:hAnsiTheme="minorHAnsi" w:cs="Times New Roman"/>
                <w:color w:val="000000"/>
                <w:sz w:val="20"/>
                <w:szCs w:val="20"/>
                <w:lang w:val="en-AU" w:eastAsia="en-GB"/>
              </w:rPr>
              <w:t xml:space="preserve"> %</w:t>
            </w:r>
          </w:p>
        </w:tc>
        <w:tc>
          <w:tcPr>
            <w:tcW w:w="1597" w:type="dxa"/>
            <w:tcBorders>
              <w:top w:val="nil"/>
              <w:left w:val="nil"/>
              <w:bottom w:val="nil"/>
              <w:right w:val="single" w:sz="4" w:space="0" w:color="auto"/>
            </w:tcBorders>
            <w:shd w:val="clear" w:color="auto" w:fill="auto"/>
            <w:noWrap/>
            <w:vAlign w:val="bottom"/>
            <w:hideMark/>
          </w:tcPr>
          <w:p w14:paraId="6D0BF933"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15.67</w:t>
            </w:r>
          </w:p>
        </w:tc>
        <w:tc>
          <w:tcPr>
            <w:tcW w:w="1683" w:type="dxa"/>
            <w:tcBorders>
              <w:top w:val="nil"/>
              <w:left w:val="nil"/>
              <w:bottom w:val="nil"/>
              <w:right w:val="single" w:sz="4" w:space="0" w:color="auto"/>
            </w:tcBorders>
            <w:shd w:val="clear" w:color="auto" w:fill="auto"/>
            <w:noWrap/>
            <w:vAlign w:val="bottom"/>
            <w:hideMark/>
          </w:tcPr>
          <w:p w14:paraId="7F640D10"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32</w:t>
            </w:r>
          </w:p>
        </w:tc>
        <w:tc>
          <w:tcPr>
            <w:tcW w:w="1597" w:type="dxa"/>
            <w:tcBorders>
              <w:top w:val="nil"/>
              <w:left w:val="nil"/>
              <w:bottom w:val="nil"/>
              <w:right w:val="single" w:sz="4" w:space="0" w:color="auto"/>
            </w:tcBorders>
            <w:shd w:val="clear" w:color="auto" w:fill="auto"/>
            <w:noWrap/>
            <w:vAlign w:val="bottom"/>
            <w:hideMark/>
          </w:tcPr>
          <w:p w14:paraId="3C56229D"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16.47</w:t>
            </w:r>
          </w:p>
        </w:tc>
        <w:tc>
          <w:tcPr>
            <w:tcW w:w="1683" w:type="dxa"/>
            <w:tcBorders>
              <w:top w:val="nil"/>
              <w:left w:val="nil"/>
              <w:bottom w:val="nil"/>
            </w:tcBorders>
            <w:shd w:val="clear" w:color="auto" w:fill="auto"/>
            <w:noWrap/>
            <w:vAlign w:val="bottom"/>
            <w:hideMark/>
          </w:tcPr>
          <w:p w14:paraId="4F7AA7FE"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20</w:t>
            </w:r>
          </w:p>
        </w:tc>
      </w:tr>
      <w:tr w:rsidR="005862A8" w:rsidRPr="00CC18CB" w14:paraId="2B3E6929" w14:textId="77777777" w:rsidTr="005862A8">
        <w:trPr>
          <w:trHeight w:val="320"/>
          <w:jc w:val="center"/>
        </w:trPr>
        <w:tc>
          <w:tcPr>
            <w:tcW w:w="3100" w:type="dxa"/>
            <w:tcBorders>
              <w:top w:val="nil"/>
              <w:bottom w:val="nil"/>
              <w:right w:val="single" w:sz="4" w:space="0" w:color="auto"/>
            </w:tcBorders>
            <w:shd w:val="clear" w:color="auto" w:fill="auto"/>
            <w:noWrap/>
            <w:vAlign w:val="bottom"/>
            <w:hideMark/>
          </w:tcPr>
          <w:p w14:paraId="18F86A4E" w14:textId="77777777" w:rsidR="005862A8" w:rsidRPr="00CC18CB" w:rsidRDefault="005862A8" w:rsidP="005862A8">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Matrix %</w:t>
            </w:r>
          </w:p>
        </w:tc>
        <w:tc>
          <w:tcPr>
            <w:tcW w:w="1597" w:type="dxa"/>
            <w:tcBorders>
              <w:top w:val="nil"/>
              <w:left w:val="nil"/>
              <w:bottom w:val="nil"/>
              <w:right w:val="single" w:sz="4" w:space="0" w:color="auto"/>
            </w:tcBorders>
            <w:shd w:val="clear" w:color="auto" w:fill="auto"/>
            <w:noWrap/>
            <w:vAlign w:val="bottom"/>
            <w:hideMark/>
          </w:tcPr>
          <w:p w14:paraId="0D12EEE2"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32.79</w:t>
            </w:r>
          </w:p>
        </w:tc>
        <w:tc>
          <w:tcPr>
            <w:tcW w:w="1683" w:type="dxa"/>
            <w:tcBorders>
              <w:top w:val="nil"/>
              <w:left w:val="nil"/>
              <w:bottom w:val="nil"/>
              <w:right w:val="single" w:sz="4" w:space="0" w:color="auto"/>
            </w:tcBorders>
            <w:shd w:val="clear" w:color="auto" w:fill="auto"/>
            <w:noWrap/>
            <w:vAlign w:val="bottom"/>
            <w:hideMark/>
          </w:tcPr>
          <w:p w14:paraId="2A62FE96"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68</w:t>
            </w:r>
          </w:p>
        </w:tc>
        <w:tc>
          <w:tcPr>
            <w:tcW w:w="1597" w:type="dxa"/>
            <w:tcBorders>
              <w:top w:val="nil"/>
              <w:left w:val="nil"/>
              <w:bottom w:val="nil"/>
              <w:right w:val="single" w:sz="4" w:space="0" w:color="auto"/>
            </w:tcBorders>
            <w:shd w:val="clear" w:color="auto" w:fill="auto"/>
            <w:noWrap/>
            <w:vAlign w:val="bottom"/>
            <w:hideMark/>
          </w:tcPr>
          <w:p w14:paraId="32CD99F5"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66.90</w:t>
            </w:r>
          </w:p>
        </w:tc>
        <w:tc>
          <w:tcPr>
            <w:tcW w:w="1683" w:type="dxa"/>
            <w:tcBorders>
              <w:top w:val="nil"/>
              <w:left w:val="nil"/>
              <w:bottom w:val="nil"/>
            </w:tcBorders>
            <w:shd w:val="clear" w:color="auto" w:fill="auto"/>
            <w:noWrap/>
            <w:vAlign w:val="bottom"/>
            <w:hideMark/>
          </w:tcPr>
          <w:p w14:paraId="14982133"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80</w:t>
            </w:r>
          </w:p>
        </w:tc>
      </w:tr>
      <w:tr w:rsidR="005862A8" w:rsidRPr="00CC18CB" w14:paraId="544D0EE4" w14:textId="77777777" w:rsidTr="005862A8">
        <w:trPr>
          <w:trHeight w:val="320"/>
          <w:jc w:val="center"/>
        </w:trPr>
        <w:tc>
          <w:tcPr>
            <w:tcW w:w="3100" w:type="dxa"/>
            <w:tcBorders>
              <w:top w:val="nil"/>
              <w:bottom w:val="single" w:sz="4" w:space="0" w:color="auto"/>
              <w:right w:val="single" w:sz="4" w:space="0" w:color="auto"/>
            </w:tcBorders>
            <w:shd w:val="clear" w:color="auto" w:fill="auto"/>
            <w:noWrap/>
            <w:vAlign w:val="bottom"/>
            <w:hideMark/>
          </w:tcPr>
          <w:p w14:paraId="14551640" w14:textId="6057C474" w:rsidR="005862A8" w:rsidRPr="00CC18CB" w:rsidRDefault="005862A8" w:rsidP="005862A8">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total vol %</w:t>
            </w:r>
          </w:p>
        </w:tc>
        <w:tc>
          <w:tcPr>
            <w:tcW w:w="1597" w:type="dxa"/>
            <w:tcBorders>
              <w:top w:val="nil"/>
              <w:left w:val="nil"/>
              <w:bottom w:val="single" w:sz="4" w:space="0" w:color="auto"/>
              <w:right w:val="single" w:sz="4" w:space="0" w:color="auto"/>
            </w:tcBorders>
            <w:shd w:val="clear" w:color="auto" w:fill="auto"/>
            <w:noWrap/>
            <w:vAlign w:val="bottom"/>
            <w:hideMark/>
          </w:tcPr>
          <w:p w14:paraId="1F434C40"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48.46</w:t>
            </w:r>
          </w:p>
        </w:tc>
        <w:tc>
          <w:tcPr>
            <w:tcW w:w="1683" w:type="dxa"/>
            <w:tcBorders>
              <w:top w:val="nil"/>
              <w:left w:val="nil"/>
              <w:bottom w:val="single" w:sz="4" w:space="0" w:color="auto"/>
              <w:right w:val="single" w:sz="4" w:space="0" w:color="auto"/>
            </w:tcBorders>
            <w:shd w:val="clear" w:color="auto" w:fill="auto"/>
            <w:noWrap/>
            <w:vAlign w:val="bottom"/>
            <w:hideMark/>
          </w:tcPr>
          <w:p w14:paraId="73D0F329"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100</w:t>
            </w:r>
          </w:p>
        </w:tc>
        <w:tc>
          <w:tcPr>
            <w:tcW w:w="1597" w:type="dxa"/>
            <w:tcBorders>
              <w:top w:val="nil"/>
              <w:left w:val="nil"/>
              <w:bottom w:val="single" w:sz="4" w:space="0" w:color="auto"/>
              <w:right w:val="single" w:sz="4" w:space="0" w:color="auto"/>
            </w:tcBorders>
            <w:shd w:val="clear" w:color="auto" w:fill="auto"/>
            <w:noWrap/>
            <w:vAlign w:val="bottom"/>
            <w:hideMark/>
          </w:tcPr>
          <w:p w14:paraId="320D69C6"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83.37</w:t>
            </w:r>
          </w:p>
        </w:tc>
        <w:tc>
          <w:tcPr>
            <w:tcW w:w="1683" w:type="dxa"/>
            <w:tcBorders>
              <w:top w:val="nil"/>
              <w:left w:val="nil"/>
              <w:bottom w:val="single" w:sz="4" w:space="0" w:color="auto"/>
            </w:tcBorders>
            <w:shd w:val="clear" w:color="auto" w:fill="auto"/>
            <w:noWrap/>
            <w:vAlign w:val="bottom"/>
            <w:hideMark/>
          </w:tcPr>
          <w:p w14:paraId="479FB0C3" w14:textId="77777777" w:rsidR="005862A8" w:rsidRPr="00CC18CB" w:rsidRDefault="005862A8" w:rsidP="005862A8">
            <w:pPr>
              <w:jc w:val="right"/>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100</w:t>
            </w:r>
          </w:p>
        </w:tc>
      </w:tr>
    </w:tbl>
    <w:p w14:paraId="43C5B4A9" w14:textId="079DCB50" w:rsidR="007F3887" w:rsidRDefault="007F3887">
      <w:pPr>
        <w:rPr>
          <w:rFonts w:asciiTheme="minorHAnsi" w:hAnsiTheme="minorHAnsi"/>
        </w:rPr>
      </w:pPr>
    </w:p>
    <w:p w14:paraId="4B8D5DEE" w14:textId="77777777" w:rsidR="00CC18CB" w:rsidRPr="00CC18CB" w:rsidRDefault="00CC18CB">
      <w:pPr>
        <w:rPr>
          <w:rFonts w:asciiTheme="minorHAnsi" w:hAnsiTheme="minorHAnsi"/>
        </w:rPr>
      </w:pPr>
    </w:p>
    <w:tbl>
      <w:tblPr>
        <w:tblW w:w="15835" w:type="dxa"/>
        <w:tblLook w:val="04A0" w:firstRow="1" w:lastRow="0" w:firstColumn="1" w:lastColumn="0" w:noHBand="0" w:noVBand="1"/>
      </w:tblPr>
      <w:tblGrid>
        <w:gridCol w:w="851"/>
        <w:gridCol w:w="1227"/>
        <w:gridCol w:w="1566"/>
        <w:gridCol w:w="1418"/>
        <w:gridCol w:w="1701"/>
        <w:gridCol w:w="1417"/>
        <w:gridCol w:w="1418"/>
        <w:gridCol w:w="1559"/>
        <w:gridCol w:w="1559"/>
        <w:gridCol w:w="1559"/>
        <w:gridCol w:w="1560"/>
      </w:tblGrid>
      <w:tr w:rsidR="007F3887" w:rsidRPr="00CC18CB" w14:paraId="05742535" w14:textId="77777777" w:rsidTr="007F3887">
        <w:trPr>
          <w:trHeight w:val="320"/>
        </w:trPr>
        <w:tc>
          <w:tcPr>
            <w:tcW w:w="8180" w:type="dxa"/>
            <w:gridSpan w:val="6"/>
            <w:tcBorders>
              <w:top w:val="nil"/>
              <w:left w:val="nil"/>
              <w:bottom w:val="single" w:sz="4" w:space="0" w:color="auto"/>
              <w:right w:val="nil"/>
            </w:tcBorders>
            <w:shd w:val="clear" w:color="auto" w:fill="auto"/>
            <w:noWrap/>
            <w:vAlign w:val="bottom"/>
            <w:hideMark/>
          </w:tcPr>
          <w:p w14:paraId="534727CC" w14:textId="322BD135"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b/>
                <w:bCs/>
                <w:color w:val="000000"/>
                <w:sz w:val="20"/>
                <w:szCs w:val="20"/>
                <w:lang w:val="en-AU" w:eastAsia="en-GB"/>
              </w:rPr>
              <w:lastRenderedPageBreak/>
              <w:t>Table S</w:t>
            </w:r>
            <w:r w:rsidR="005862A8" w:rsidRPr="00CC18CB">
              <w:rPr>
                <w:rFonts w:asciiTheme="minorHAnsi" w:eastAsia="Times New Roman" w:hAnsiTheme="minorHAnsi" w:cs="Times New Roman"/>
                <w:b/>
                <w:bCs/>
                <w:color w:val="000000"/>
                <w:sz w:val="20"/>
                <w:szCs w:val="20"/>
                <w:lang w:val="en-AU" w:eastAsia="en-GB"/>
              </w:rPr>
              <w:t>4</w:t>
            </w:r>
            <w:r w:rsidRPr="00CC18CB">
              <w:rPr>
                <w:rFonts w:asciiTheme="minorHAnsi" w:eastAsia="Times New Roman" w:hAnsiTheme="minorHAnsi" w:cs="Times New Roman"/>
                <w:b/>
                <w:bCs/>
                <w:color w:val="000000"/>
                <w:sz w:val="20"/>
                <w:szCs w:val="20"/>
                <w:lang w:val="en-AU" w:eastAsia="en-GB"/>
              </w:rPr>
              <w:t xml:space="preserve"> </w:t>
            </w:r>
            <w:r w:rsidRPr="00CC18CB">
              <w:rPr>
                <w:rFonts w:asciiTheme="minorHAnsi" w:eastAsia="Times New Roman" w:hAnsiTheme="minorHAnsi" w:cs="Times New Roman"/>
                <w:color w:val="000000"/>
                <w:sz w:val="20"/>
                <w:szCs w:val="20"/>
                <w:lang w:val="en-AU" w:eastAsia="en-GB"/>
              </w:rPr>
              <w:t>One and two stages model for plagioclase in host (H) and enclaves (E) with 2SD error.</w:t>
            </w:r>
          </w:p>
        </w:tc>
        <w:tc>
          <w:tcPr>
            <w:tcW w:w="1418" w:type="dxa"/>
            <w:tcBorders>
              <w:top w:val="nil"/>
              <w:left w:val="nil"/>
              <w:bottom w:val="single" w:sz="4" w:space="0" w:color="auto"/>
              <w:right w:val="nil"/>
            </w:tcBorders>
            <w:shd w:val="clear" w:color="auto" w:fill="auto"/>
            <w:noWrap/>
            <w:vAlign w:val="bottom"/>
            <w:hideMark/>
          </w:tcPr>
          <w:p w14:paraId="6BCE906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w:t>
            </w:r>
          </w:p>
        </w:tc>
        <w:tc>
          <w:tcPr>
            <w:tcW w:w="1559" w:type="dxa"/>
            <w:tcBorders>
              <w:top w:val="nil"/>
              <w:left w:val="nil"/>
              <w:bottom w:val="single" w:sz="4" w:space="0" w:color="auto"/>
              <w:right w:val="nil"/>
            </w:tcBorders>
            <w:shd w:val="clear" w:color="auto" w:fill="auto"/>
            <w:noWrap/>
            <w:vAlign w:val="bottom"/>
            <w:hideMark/>
          </w:tcPr>
          <w:p w14:paraId="6E87A533"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w:t>
            </w:r>
          </w:p>
        </w:tc>
        <w:tc>
          <w:tcPr>
            <w:tcW w:w="1559" w:type="dxa"/>
            <w:tcBorders>
              <w:top w:val="nil"/>
              <w:left w:val="nil"/>
              <w:bottom w:val="single" w:sz="4" w:space="0" w:color="auto"/>
              <w:right w:val="nil"/>
            </w:tcBorders>
            <w:shd w:val="clear" w:color="auto" w:fill="auto"/>
            <w:noWrap/>
            <w:vAlign w:val="bottom"/>
            <w:hideMark/>
          </w:tcPr>
          <w:p w14:paraId="64D97C41"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w:t>
            </w:r>
          </w:p>
        </w:tc>
        <w:tc>
          <w:tcPr>
            <w:tcW w:w="1559" w:type="dxa"/>
            <w:tcBorders>
              <w:top w:val="nil"/>
              <w:left w:val="nil"/>
              <w:bottom w:val="single" w:sz="4" w:space="0" w:color="auto"/>
              <w:right w:val="nil"/>
            </w:tcBorders>
            <w:shd w:val="clear" w:color="auto" w:fill="auto"/>
            <w:noWrap/>
            <w:vAlign w:val="bottom"/>
            <w:hideMark/>
          </w:tcPr>
          <w:p w14:paraId="0680A4A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w:t>
            </w:r>
          </w:p>
        </w:tc>
        <w:tc>
          <w:tcPr>
            <w:tcW w:w="1560" w:type="dxa"/>
            <w:tcBorders>
              <w:top w:val="nil"/>
              <w:left w:val="nil"/>
              <w:bottom w:val="single" w:sz="4" w:space="0" w:color="auto"/>
              <w:right w:val="nil"/>
            </w:tcBorders>
            <w:shd w:val="clear" w:color="auto" w:fill="auto"/>
            <w:noWrap/>
            <w:vAlign w:val="bottom"/>
            <w:hideMark/>
          </w:tcPr>
          <w:p w14:paraId="103968BF"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w:t>
            </w:r>
          </w:p>
        </w:tc>
      </w:tr>
      <w:tr w:rsidR="007F3887" w:rsidRPr="00CC18CB" w14:paraId="21E019E1" w14:textId="77777777" w:rsidTr="007F3887">
        <w:trPr>
          <w:trHeight w:val="320"/>
        </w:trPr>
        <w:tc>
          <w:tcPr>
            <w:tcW w:w="851" w:type="dxa"/>
            <w:tcBorders>
              <w:top w:val="nil"/>
              <w:left w:val="nil"/>
              <w:bottom w:val="single" w:sz="4" w:space="0" w:color="auto"/>
              <w:right w:val="nil"/>
            </w:tcBorders>
            <w:shd w:val="clear" w:color="auto" w:fill="auto"/>
            <w:noWrap/>
            <w:vAlign w:val="bottom"/>
            <w:hideMark/>
          </w:tcPr>
          <w:p w14:paraId="53C4101C"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 </w:t>
            </w:r>
          </w:p>
        </w:tc>
        <w:tc>
          <w:tcPr>
            <w:tcW w:w="1227" w:type="dxa"/>
            <w:tcBorders>
              <w:top w:val="nil"/>
              <w:left w:val="nil"/>
              <w:bottom w:val="single" w:sz="4" w:space="0" w:color="auto"/>
              <w:right w:val="nil"/>
            </w:tcBorders>
            <w:shd w:val="clear" w:color="auto" w:fill="auto"/>
            <w:noWrap/>
            <w:vAlign w:val="bottom"/>
            <w:hideMark/>
          </w:tcPr>
          <w:p w14:paraId="23AAE24F"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Plagioclase*</w:t>
            </w:r>
          </w:p>
        </w:tc>
        <w:tc>
          <w:tcPr>
            <w:tcW w:w="1566" w:type="dxa"/>
            <w:tcBorders>
              <w:top w:val="nil"/>
              <w:left w:val="nil"/>
              <w:bottom w:val="single" w:sz="4" w:space="0" w:color="auto"/>
              <w:right w:val="nil"/>
            </w:tcBorders>
            <w:shd w:val="clear" w:color="auto" w:fill="auto"/>
            <w:noWrap/>
            <w:vAlign w:val="bottom"/>
            <w:hideMark/>
          </w:tcPr>
          <w:p w14:paraId="6DB8A5E5"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H1</w:t>
            </w:r>
          </w:p>
        </w:tc>
        <w:tc>
          <w:tcPr>
            <w:tcW w:w="1418" w:type="dxa"/>
            <w:tcBorders>
              <w:top w:val="nil"/>
              <w:left w:val="nil"/>
              <w:bottom w:val="single" w:sz="4" w:space="0" w:color="auto"/>
              <w:right w:val="nil"/>
            </w:tcBorders>
            <w:shd w:val="clear" w:color="auto" w:fill="auto"/>
            <w:noWrap/>
            <w:vAlign w:val="bottom"/>
            <w:hideMark/>
          </w:tcPr>
          <w:p w14:paraId="5FC1410B"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H9</w:t>
            </w:r>
          </w:p>
        </w:tc>
        <w:tc>
          <w:tcPr>
            <w:tcW w:w="1701" w:type="dxa"/>
            <w:tcBorders>
              <w:top w:val="nil"/>
              <w:left w:val="nil"/>
              <w:bottom w:val="single" w:sz="4" w:space="0" w:color="auto"/>
              <w:right w:val="nil"/>
            </w:tcBorders>
            <w:shd w:val="clear" w:color="auto" w:fill="auto"/>
            <w:noWrap/>
            <w:vAlign w:val="bottom"/>
            <w:hideMark/>
          </w:tcPr>
          <w:p w14:paraId="13E930C5"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H10</w:t>
            </w:r>
          </w:p>
        </w:tc>
        <w:tc>
          <w:tcPr>
            <w:tcW w:w="1417" w:type="dxa"/>
            <w:tcBorders>
              <w:top w:val="nil"/>
              <w:left w:val="nil"/>
              <w:bottom w:val="single" w:sz="4" w:space="0" w:color="auto"/>
              <w:right w:val="nil"/>
            </w:tcBorders>
            <w:shd w:val="clear" w:color="auto" w:fill="auto"/>
            <w:noWrap/>
            <w:vAlign w:val="bottom"/>
            <w:hideMark/>
          </w:tcPr>
          <w:p w14:paraId="7400AD03"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H11</w:t>
            </w:r>
          </w:p>
        </w:tc>
        <w:tc>
          <w:tcPr>
            <w:tcW w:w="1418" w:type="dxa"/>
            <w:tcBorders>
              <w:top w:val="nil"/>
              <w:left w:val="nil"/>
              <w:bottom w:val="single" w:sz="4" w:space="0" w:color="auto"/>
              <w:right w:val="nil"/>
            </w:tcBorders>
            <w:shd w:val="clear" w:color="auto" w:fill="auto"/>
            <w:noWrap/>
            <w:vAlign w:val="bottom"/>
            <w:hideMark/>
          </w:tcPr>
          <w:p w14:paraId="58FA35D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E1</w:t>
            </w:r>
          </w:p>
        </w:tc>
        <w:tc>
          <w:tcPr>
            <w:tcW w:w="1559" w:type="dxa"/>
            <w:tcBorders>
              <w:top w:val="nil"/>
              <w:left w:val="nil"/>
              <w:bottom w:val="single" w:sz="4" w:space="0" w:color="auto"/>
              <w:right w:val="nil"/>
            </w:tcBorders>
            <w:shd w:val="clear" w:color="auto" w:fill="auto"/>
            <w:noWrap/>
            <w:vAlign w:val="bottom"/>
            <w:hideMark/>
          </w:tcPr>
          <w:p w14:paraId="11EF51CB"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E2</w:t>
            </w:r>
          </w:p>
        </w:tc>
        <w:tc>
          <w:tcPr>
            <w:tcW w:w="1559" w:type="dxa"/>
            <w:tcBorders>
              <w:top w:val="nil"/>
              <w:left w:val="nil"/>
              <w:bottom w:val="single" w:sz="4" w:space="0" w:color="auto"/>
              <w:right w:val="nil"/>
            </w:tcBorders>
            <w:shd w:val="clear" w:color="auto" w:fill="auto"/>
            <w:noWrap/>
            <w:vAlign w:val="bottom"/>
            <w:hideMark/>
          </w:tcPr>
          <w:p w14:paraId="25219B6F"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E3</w:t>
            </w:r>
          </w:p>
        </w:tc>
        <w:tc>
          <w:tcPr>
            <w:tcW w:w="1559" w:type="dxa"/>
            <w:tcBorders>
              <w:top w:val="nil"/>
              <w:left w:val="nil"/>
              <w:bottom w:val="single" w:sz="4" w:space="0" w:color="auto"/>
              <w:right w:val="nil"/>
            </w:tcBorders>
            <w:shd w:val="clear" w:color="auto" w:fill="auto"/>
            <w:noWrap/>
            <w:vAlign w:val="bottom"/>
            <w:hideMark/>
          </w:tcPr>
          <w:p w14:paraId="1554BE21"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E7</w:t>
            </w:r>
          </w:p>
        </w:tc>
        <w:tc>
          <w:tcPr>
            <w:tcW w:w="1560" w:type="dxa"/>
            <w:tcBorders>
              <w:top w:val="nil"/>
              <w:left w:val="nil"/>
              <w:bottom w:val="single" w:sz="4" w:space="0" w:color="auto"/>
              <w:right w:val="nil"/>
            </w:tcBorders>
            <w:shd w:val="clear" w:color="auto" w:fill="auto"/>
            <w:noWrap/>
            <w:vAlign w:val="bottom"/>
            <w:hideMark/>
          </w:tcPr>
          <w:p w14:paraId="6F0EB26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E9</w:t>
            </w:r>
          </w:p>
        </w:tc>
      </w:tr>
      <w:tr w:rsidR="007F3887" w:rsidRPr="00CC18CB" w14:paraId="6C824992" w14:textId="77777777" w:rsidTr="007F3887">
        <w:trPr>
          <w:trHeight w:val="320"/>
        </w:trPr>
        <w:tc>
          <w:tcPr>
            <w:tcW w:w="851" w:type="dxa"/>
            <w:tcBorders>
              <w:top w:val="nil"/>
              <w:left w:val="nil"/>
              <w:bottom w:val="nil"/>
              <w:right w:val="nil"/>
            </w:tcBorders>
            <w:shd w:val="clear" w:color="auto" w:fill="auto"/>
            <w:noWrap/>
            <w:hideMark/>
          </w:tcPr>
          <w:p w14:paraId="2D4D8037"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1100°C</w:t>
            </w:r>
          </w:p>
        </w:tc>
        <w:tc>
          <w:tcPr>
            <w:tcW w:w="1227" w:type="dxa"/>
            <w:tcBorders>
              <w:top w:val="nil"/>
              <w:left w:val="nil"/>
              <w:bottom w:val="nil"/>
              <w:right w:val="nil"/>
            </w:tcBorders>
            <w:shd w:val="clear" w:color="auto" w:fill="auto"/>
            <w:noWrap/>
            <w:vAlign w:val="center"/>
            <w:hideMark/>
          </w:tcPr>
          <w:p w14:paraId="113C8FA8" w14:textId="77777777" w:rsidR="007F3887" w:rsidRPr="00CC18CB" w:rsidRDefault="007F3887" w:rsidP="008759E5">
            <w:pPr>
              <w:rPr>
                <w:rFonts w:asciiTheme="minorHAnsi" w:eastAsia="Times New Roman" w:hAnsiTheme="minorHAnsi" w:cs="Times New Roman"/>
                <w:i/>
                <w:iCs/>
                <w:color w:val="000000"/>
                <w:sz w:val="20"/>
                <w:szCs w:val="20"/>
                <w:lang w:val="en-AU" w:eastAsia="en-GB"/>
              </w:rPr>
            </w:pPr>
            <w:r w:rsidRPr="00CC18CB">
              <w:rPr>
                <w:rFonts w:asciiTheme="minorHAnsi" w:eastAsia="Times New Roman" w:hAnsiTheme="minorHAnsi" w:cs="Times New Roman"/>
                <w:i/>
                <w:iCs/>
                <w:color w:val="000000"/>
                <w:sz w:val="20"/>
                <w:szCs w:val="20"/>
                <w:lang w:val="en-AU" w:eastAsia="en-GB"/>
              </w:rPr>
              <w:t>1 stage</w:t>
            </w:r>
          </w:p>
        </w:tc>
        <w:tc>
          <w:tcPr>
            <w:tcW w:w="1566" w:type="dxa"/>
            <w:tcBorders>
              <w:top w:val="nil"/>
              <w:left w:val="nil"/>
              <w:bottom w:val="nil"/>
              <w:right w:val="nil"/>
            </w:tcBorders>
            <w:shd w:val="clear" w:color="auto" w:fill="auto"/>
            <w:noWrap/>
            <w:vAlign w:val="center"/>
            <w:hideMark/>
          </w:tcPr>
          <w:p w14:paraId="5B5FD30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0.4 (+0.4, -0.4)</w:t>
            </w:r>
          </w:p>
        </w:tc>
        <w:tc>
          <w:tcPr>
            <w:tcW w:w="1418" w:type="dxa"/>
            <w:tcBorders>
              <w:top w:val="nil"/>
              <w:left w:val="nil"/>
              <w:bottom w:val="nil"/>
              <w:right w:val="nil"/>
            </w:tcBorders>
            <w:shd w:val="clear" w:color="auto" w:fill="auto"/>
            <w:noWrap/>
            <w:vAlign w:val="center"/>
            <w:hideMark/>
          </w:tcPr>
          <w:p w14:paraId="0630B4A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0.1(+0.1, -0.1)</w:t>
            </w:r>
          </w:p>
        </w:tc>
        <w:tc>
          <w:tcPr>
            <w:tcW w:w="1701" w:type="dxa"/>
            <w:tcBorders>
              <w:top w:val="nil"/>
              <w:left w:val="nil"/>
              <w:bottom w:val="nil"/>
              <w:right w:val="nil"/>
            </w:tcBorders>
            <w:shd w:val="clear" w:color="auto" w:fill="auto"/>
            <w:noWrap/>
            <w:vAlign w:val="center"/>
            <w:hideMark/>
          </w:tcPr>
          <w:p w14:paraId="15901C9A"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0.2(+0.1, -0.3)</w:t>
            </w:r>
          </w:p>
        </w:tc>
        <w:tc>
          <w:tcPr>
            <w:tcW w:w="1417" w:type="dxa"/>
            <w:tcBorders>
              <w:top w:val="nil"/>
              <w:left w:val="nil"/>
              <w:bottom w:val="nil"/>
              <w:right w:val="nil"/>
            </w:tcBorders>
            <w:shd w:val="clear" w:color="auto" w:fill="auto"/>
            <w:noWrap/>
            <w:vAlign w:val="center"/>
            <w:hideMark/>
          </w:tcPr>
          <w:p w14:paraId="54A60BEC"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0.1(+0.1, -0.1)</w:t>
            </w:r>
          </w:p>
        </w:tc>
        <w:tc>
          <w:tcPr>
            <w:tcW w:w="1418" w:type="dxa"/>
            <w:tcBorders>
              <w:top w:val="nil"/>
              <w:left w:val="nil"/>
              <w:bottom w:val="nil"/>
              <w:right w:val="nil"/>
            </w:tcBorders>
            <w:shd w:val="clear" w:color="auto" w:fill="auto"/>
            <w:noWrap/>
            <w:vAlign w:val="center"/>
            <w:hideMark/>
          </w:tcPr>
          <w:p w14:paraId="01243D9F"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0.2(+0.1, -0.2)</w:t>
            </w:r>
          </w:p>
        </w:tc>
        <w:tc>
          <w:tcPr>
            <w:tcW w:w="1559" w:type="dxa"/>
            <w:tcBorders>
              <w:top w:val="nil"/>
              <w:left w:val="nil"/>
              <w:bottom w:val="nil"/>
              <w:right w:val="nil"/>
            </w:tcBorders>
            <w:shd w:val="clear" w:color="auto" w:fill="auto"/>
            <w:noWrap/>
            <w:vAlign w:val="center"/>
            <w:hideMark/>
          </w:tcPr>
          <w:p w14:paraId="665CAAEA"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0.5(+0.5, -0.5)</w:t>
            </w:r>
          </w:p>
        </w:tc>
        <w:tc>
          <w:tcPr>
            <w:tcW w:w="1559" w:type="dxa"/>
            <w:tcBorders>
              <w:top w:val="nil"/>
              <w:left w:val="nil"/>
              <w:bottom w:val="nil"/>
              <w:right w:val="nil"/>
            </w:tcBorders>
            <w:shd w:val="clear" w:color="auto" w:fill="auto"/>
            <w:noWrap/>
            <w:vAlign w:val="center"/>
            <w:hideMark/>
          </w:tcPr>
          <w:p w14:paraId="0C15CF05"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1.2(+1.1, -1.3)</w:t>
            </w:r>
          </w:p>
        </w:tc>
        <w:tc>
          <w:tcPr>
            <w:tcW w:w="1559" w:type="dxa"/>
            <w:tcBorders>
              <w:top w:val="nil"/>
              <w:left w:val="nil"/>
              <w:bottom w:val="nil"/>
              <w:right w:val="nil"/>
            </w:tcBorders>
            <w:shd w:val="clear" w:color="auto" w:fill="auto"/>
            <w:noWrap/>
            <w:vAlign w:val="center"/>
            <w:hideMark/>
          </w:tcPr>
          <w:p w14:paraId="3BB3A2FF"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0.6(+0.6, -0.6)</w:t>
            </w:r>
          </w:p>
        </w:tc>
        <w:tc>
          <w:tcPr>
            <w:tcW w:w="1560" w:type="dxa"/>
            <w:tcBorders>
              <w:top w:val="nil"/>
              <w:left w:val="nil"/>
              <w:bottom w:val="nil"/>
              <w:right w:val="nil"/>
            </w:tcBorders>
            <w:shd w:val="clear" w:color="auto" w:fill="auto"/>
            <w:noWrap/>
            <w:vAlign w:val="center"/>
            <w:hideMark/>
          </w:tcPr>
          <w:p w14:paraId="7580E29B"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0.6(+0.6, -0.6)</w:t>
            </w:r>
          </w:p>
        </w:tc>
      </w:tr>
      <w:tr w:rsidR="007F3887" w:rsidRPr="00CC18CB" w14:paraId="72E0A390" w14:textId="77777777" w:rsidTr="007F3887">
        <w:trPr>
          <w:trHeight w:val="320"/>
        </w:trPr>
        <w:tc>
          <w:tcPr>
            <w:tcW w:w="851" w:type="dxa"/>
            <w:tcBorders>
              <w:top w:val="nil"/>
              <w:left w:val="nil"/>
              <w:bottom w:val="nil"/>
              <w:right w:val="nil"/>
            </w:tcBorders>
            <w:shd w:val="clear" w:color="auto" w:fill="auto"/>
            <w:noWrap/>
            <w:hideMark/>
          </w:tcPr>
          <w:p w14:paraId="5D4D4A37"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79251AA3" w14:textId="77777777" w:rsidR="007F3887" w:rsidRPr="00CC18CB" w:rsidRDefault="007F3887" w:rsidP="008759E5">
            <w:pPr>
              <w:rPr>
                <w:rFonts w:asciiTheme="minorHAnsi" w:eastAsia="Times New Roman" w:hAnsiTheme="minorHAnsi" w:cs="Times New Roman"/>
                <w:i/>
                <w:iCs/>
                <w:color w:val="000000"/>
                <w:sz w:val="20"/>
                <w:szCs w:val="20"/>
                <w:lang w:val="en-AU" w:eastAsia="en-GB"/>
              </w:rPr>
            </w:pPr>
            <w:r w:rsidRPr="00CC18CB">
              <w:rPr>
                <w:rFonts w:asciiTheme="minorHAnsi" w:eastAsia="Times New Roman" w:hAnsiTheme="minorHAnsi" w:cs="Times New Roman"/>
                <w:i/>
                <w:iCs/>
                <w:color w:val="000000"/>
                <w:sz w:val="20"/>
                <w:szCs w:val="20"/>
                <w:lang w:val="en-AU" w:eastAsia="en-GB"/>
              </w:rPr>
              <w:t>2 stage</w:t>
            </w:r>
          </w:p>
        </w:tc>
        <w:tc>
          <w:tcPr>
            <w:tcW w:w="1566" w:type="dxa"/>
            <w:tcBorders>
              <w:top w:val="nil"/>
              <w:left w:val="nil"/>
              <w:bottom w:val="nil"/>
              <w:right w:val="nil"/>
            </w:tcBorders>
            <w:shd w:val="clear" w:color="auto" w:fill="auto"/>
            <w:noWrap/>
            <w:vAlign w:val="center"/>
            <w:hideMark/>
          </w:tcPr>
          <w:p w14:paraId="1F7BC652"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418" w:type="dxa"/>
            <w:tcBorders>
              <w:top w:val="nil"/>
              <w:left w:val="nil"/>
              <w:bottom w:val="nil"/>
              <w:right w:val="nil"/>
            </w:tcBorders>
            <w:shd w:val="clear" w:color="auto" w:fill="auto"/>
            <w:noWrap/>
            <w:vAlign w:val="center"/>
            <w:hideMark/>
          </w:tcPr>
          <w:p w14:paraId="6A73E8DD"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701" w:type="dxa"/>
            <w:tcBorders>
              <w:top w:val="nil"/>
              <w:left w:val="nil"/>
              <w:bottom w:val="nil"/>
              <w:right w:val="nil"/>
            </w:tcBorders>
            <w:shd w:val="clear" w:color="auto" w:fill="auto"/>
            <w:noWrap/>
            <w:vAlign w:val="center"/>
            <w:hideMark/>
          </w:tcPr>
          <w:p w14:paraId="7BB96583"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7" w:type="dxa"/>
            <w:tcBorders>
              <w:top w:val="nil"/>
              <w:left w:val="nil"/>
              <w:bottom w:val="nil"/>
              <w:right w:val="nil"/>
            </w:tcBorders>
            <w:shd w:val="clear" w:color="auto" w:fill="auto"/>
            <w:noWrap/>
            <w:vAlign w:val="center"/>
            <w:hideMark/>
          </w:tcPr>
          <w:p w14:paraId="12783CC4"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29BFED84"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4307B147"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1928BFD8"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4B548D25"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0" w:type="dxa"/>
            <w:tcBorders>
              <w:top w:val="nil"/>
              <w:left w:val="nil"/>
              <w:bottom w:val="nil"/>
              <w:right w:val="nil"/>
            </w:tcBorders>
            <w:shd w:val="clear" w:color="auto" w:fill="auto"/>
            <w:noWrap/>
            <w:vAlign w:val="center"/>
            <w:hideMark/>
          </w:tcPr>
          <w:p w14:paraId="05B7AFD1" w14:textId="77777777" w:rsidR="007F3887" w:rsidRPr="00CC18CB" w:rsidRDefault="007F3887" w:rsidP="008759E5">
            <w:pPr>
              <w:rPr>
                <w:rFonts w:asciiTheme="minorHAnsi" w:eastAsia="Times New Roman" w:hAnsiTheme="minorHAnsi" w:cs="Times New Roman"/>
                <w:sz w:val="20"/>
                <w:szCs w:val="20"/>
                <w:lang w:val="en-AU" w:eastAsia="en-GB"/>
              </w:rPr>
            </w:pPr>
          </w:p>
        </w:tc>
      </w:tr>
      <w:tr w:rsidR="007F3887" w:rsidRPr="00CC18CB" w14:paraId="46B9FE53" w14:textId="77777777" w:rsidTr="007F3887">
        <w:trPr>
          <w:trHeight w:val="320"/>
        </w:trPr>
        <w:tc>
          <w:tcPr>
            <w:tcW w:w="851" w:type="dxa"/>
            <w:tcBorders>
              <w:top w:val="nil"/>
              <w:left w:val="nil"/>
              <w:bottom w:val="nil"/>
              <w:right w:val="nil"/>
            </w:tcBorders>
            <w:shd w:val="clear" w:color="auto" w:fill="auto"/>
            <w:noWrap/>
            <w:hideMark/>
          </w:tcPr>
          <w:p w14:paraId="2EEFC5D2"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227" w:type="dxa"/>
            <w:tcBorders>
              <w:top w:val="nil"/>
              <w:left w:val="nil"/>
              <w:bottom w:val="nil"/>
              <w:right w:val="nil"/>
            </w:tcBorders>
            <w:shd w:val="clear" w:color="auto" w:fill="auto"/>
            <w:noWrap/>
            <w:vAlign w:val="center"/>
            <w:hideMark/>
          </w:tcPr>
          <w:p w14:paraId="3F84E287"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Interior</w:t>
            </w:r>
          </w:p>
        </w:tc>
        <w:tc>
          <w:tcPr>
            <w:tcW w:w="1566" w:type="dxa"/>
            <w:tcBorders>
              <w:top w:val="nil"/>
              <w:left w:val="nil"/>
              <w:bottom w:val="nil"/>
              <w:right w:val="nil"/>
            </w:tcBorders>
            <w:shd w:val="clear" w:color="auto" w:fill="auto"/>
            <w:noWrap/>
            <w:vAlign w:val="bottom"/>
            <w:hideMark/>
          </w:tcPr>
          <w:p w14:paraId="67F33BB1"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0.6(+0.9, -0.5)</w:t>
            </w:r>
          </w:p>
        </w:tc>
        <w:tc>
          <w:tcPr>
            <w:tcW w:w="1418" w:type="dxa"/>
            <w:tcBorders>
              <w:top w:val="nil"/>
              <w:left w:val="nil"/>
              <w:bottom w:val="nil"/>
              <w:right w:val="nil"/>
            </w:tcBorders>
            <w:shd w:val="clear" w:color="auto" w:fill="auto"/>
            <w:noWrap/>
            <w:vAlign w:val="bottom"/>
            <w:hideMark/>
          </w:tcPr>
          <w:p w14:paraId="7945EFA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0.1(+0.2, -0.1)</w:t>
            </w:r>
          </w:p>
        </w:tc>
        <w:tc>
          <w:tcPr>
            <w:tcW w:w="1701" w:type="dxa"/>
            <w:tcBorders>
              <w:top w:val="nil"/>
              <w:left w:val="nil"/>
              <w:bottom w:val="nil"/>
              <w:right w:val="nil"/>
            </w:tcBorders>
            <w:shd w:val="clear" w:color="auto" w:fill="auto"/>
            <w:noWrap/>
            <w:vAlign w:val="bottom"/>
            <w:hideMark/>
          </w:tcPr>
          <w:p w14:paraId="0B07F1A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6.3(+12.7, -0.3)</w:t>
            </w:r>
          </w:p>
        </w:tc>
        <w:tc>
          <w:tcPr>
            <w:tcW w:w="1417" w:type="dxa"/>
            <w:tcBorders>
              <w:top w:val="nil"/>
              <w:left w:val="nil"/>
              <w:bottom w:val="nil"/>
              <w:right w:val="nil"/>
            </w:tcBorders>
            <w:shd w:val="clear" w:color="auto" w:fill="auto"/>
            <w:noWrap/>
            <w:vAlign w:val="bottom"/>
            <w:hideMark/>
          </w:tcPr>
          <w:p w14:paraId="4ACD48B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0.3(+0.4, -0.2)</w:t>
            </w:r>
          </w:p>
        </w:tc>
        <w:tc>
          <w:tcPr>
            <w:tcW w:w="1418" w:type="dxa"/>
            <w:tcBorders>
              <w:top w:val="nil"/>
              <w:left w:val="nil"/>
              <w:bottom w:val="nil"/>
              <w:right w:val="nil"/>
            </w:tcBorders>
            <w:shd w:val="clear" w:color="auto" w:fill="auto"/>
            <w:noWrap/>
            <w:vAlign w:val="bottom"/>
            <w:hideMark/>
          </w:tcPr>
          <w:p w14:paraId="406A5F4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0.2(+0.4, -0.1)</w:t>
            </w:r>
          </w:p>
        </w:tc>
        <w:tc>
          <w:tcPr>
            <w:tcW w:w="1559" w:type="dxa"/>
            <w:tcBorders>
              <w:top w:val="nil"/>
              <w:left w:val="nil"/>
              <w:bottom w:val="nil"/>
              <w:right w:val="nil"/>
            </w:tcBorders>
            <w:shd w:val="clear" w:color="auto" w:fill="auto"/>
            <w:noWrap/>
            <w:vAlign w:val="bottom"/>
            <w:hideMark/>
          </w:tcPr>
          <w:p w14:paraId="4BD7053B"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0.4(+0.5, -0.3)</w:t>
            </w:r>
          </w:p>
        </w:tc>
        <w:tc>
          <w:tcPr>
            <w:tcW w:w="1559" w:type="dxa"/>
            <w:tcBorders>
              <w:top w:val="nil"/>
              <w:left w:val="nil"/>
              <w:bottom w:val="nil"/>
              <w:right w:val="nil"/>
            </w:tcBorders>
            <w:shd w:val="clear" w:color="auto" w:fill="auto"/>
            <w:noWrap/>
            <w:vAlign w:val="bottom"/>
            <w:hideMark/>
          </w:tcPr>
          <w:p w14:paraId="12F096BB"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0.9(+1.2, -0.6)</w:t>
            </w:r>
          </w:p>
        </w:tc>
        <w:tc>
          <w:tcPr>
            <w:tcW w:w="1559" w:type="dxa"/>
            <w:tcBorders>
              <w:top w:val="nil"/>
              <w:left w:val="nil"/>
              <w:bottom w:val="nil"/>
              <w:right w:val="nil"/>
            </w:tcBorders>
            <w:shd w:val="clear" w:color="auto" w:fill="auto"/>
            <w:noWrap/>
            <w:vAlign w:val="bottom"/>
            <w:hideMark/>
          </w:tcPr>
          <w:p w14:paraId="32D345CC"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0.8(+1.2, -0.5)</w:t>
            </w:r>
          </w:p>
        </w:tc>
        <w:tc>
          <w:tcPr>
            <w:tcW w:w="1560" w:type="dxa"/>
            <w:tcBorders>
              <w:top w:val="nil"/>
              <w:left w:val="nil"/>
              <w:bottom w:val="nil"/>
              <w:right w:val="nil"/>
            </w:tcBorders>
            <w:shd w:val="clear" w:color="auto" w:fill="auto"/>
            <w:noWrap/>
            <w:vAlign w:val="bottom"/>
            <w:hideMark/>
          </w:tcPr>
          <w:p w14:paraId="6E296FFC"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0.5(+0.7, -0.4)</w:t>
            </w:r>
          </w:p>
        </w:tc>
      </w:tr>
      <w:tr w:rsidR="007F3887" w:rsidRPr="00CC18CB" w14:paraId="6EC3DDF8" w14:textId="77777777" w:rsidTr="007F3887">
        <w:trPr>
          <w:trHeight w:val="320"/>
        </w:trPr>
        <w:tc>
          <w:tcPr>
            <w:tcW w:w="851" w:type="dxa"/>
            <w:tcBorders>
              <w:top w:val="nil"/>
              <w:left w:val="nil"/>
              <w:bottom w:val="nil"/>
              <w:right w:val="nil"/>
            </w:tcBorders>
            <w:shd w:val="clear" w:color="auto" w:fill="auto"/>
            <w:noWrap/>
            <w:hideMark/>
          </w:tcPr>
          <w:p w14:paraId="685E7FA8"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0C543124"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Rim</w:t>
            </w:r>
          </w:p>
        </w:tc>
        <w:tc>
          <w:tcPr>
            <w:tcW w:w="1566" w:type="dxa"/>
            <w:tcBorders>
              <w:top w:val="nil"/>
              <w:left w:val="nil"/>
              <w:bottom w:val="nil"/>
              <w:right w:val="nil"/>
            </w:tcBorders>
            <w:shd w:val="clear" w:color="auto" w:fill="auto"/>
            <w:noWrap/>
            <w:vAlign w:val="bottom"/>
            <w:hideMark/>
          </w:tcPr>
          <w:p w14:paraId="14EDF524"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0.2(+0.2, -0.3)</w:t>
            </w:r>
          </w:p>
        </w:tc>
        <w:tc>
          <w:tcPr>
            <w:tcW w:w="1418" w:type="dxa"/>
            <w:tcBorders>
              <w:top w:val="nil"/>
              <w:left w:val="nil"/>
              <w:bottom w:val="nil"/>
              <w:right w:val="nil"/>
            </w:tcBorders>
            <w:shd w:val="clear" w:color="auto" w:fill="auto"/>
            <w:noWrap/>
            <w:vAlign w:val="bottom"/>
            <w:hideMark/>
          </w:tcPr>
          <w:p w14:paraId="07E22F5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0.1(+0, -0.1)</w:t>
            </w:r>
          </w:p>
        </w:tc>
        <w:tc>
          <w:tcPr>
            <w:tcW w:w="1701" w:type="dxa"/>
            <w:tcBorders>
              <w:top w:val="nil"/>
              <w:left w:val="nil"/>
              <w:bottom w:val="nil"/>
              <w:right w:val="nil"/>
            </w:tcBorders>
            <w:shd w:val="clear" w:color="auto" w:fill="auto"/>
            <w:noWrap/>
            <w:vAlign w:val="bottom"/>
            <w:hideMark/>
          </w:tcPr>
          <w:p w14:paraId="0B3FA8A1"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0.1(+0, -0.1)</w:t>
            </w:r>
          </w:p>
        </w:tc>
        <w:tc>
          <w:tcPr>
            <w:tcW w:w="1417" w:type="dxa"/>
            <w:tcBorders>
              <w:top w:val="nil"/>
              <w:left w:val="nil"/>
              <w:bottom w:val="nil"/>
              <w:right w:val="nil"/>
            </w:tcBorders>
            <w:shd w:val="clear" w:color="auto" w:fill="auto"/>
            <w:noWrap/>
            <w:vAlign w:val="bottom"/>
            <w:hideMark/>
          </w:tcPr>
          <w:p w14:paraId="2434D18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0.1(+0.1, -0.1)</w:t>
            </w:r>
          </w:p>
        </w:tc>
        <w:tc>
          <w:tcPr>
            <w:tcW w:w="1418" w:type="dxa"/>
            <w:tcBorders>
              <w:top w:val="nil"/>
              <w:left w:val="nil"/>
              <w:bottom w:val="nil"/>
              <w:right w:val="nil"/>
            </w:tcBorders>
            <w:shd w:val="clear" w:color="auto" w:fill="auto"/>
            <w:noWrap/>
            <w:vAlign w:val="bottom"/>
            <w:hideMark/>
          </w:tcPr>
          <w:p w14:paraId="1957D662"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0.1(+0.3, -0.1)</w:t>
            </w:r>
          </w:p>
        </w:tc>
        <w:tc>
          <w:tcPr>
            <w:tcW w:w="1559" w:type="dxa"/>
            <w:tcBorders>
              <w:top w:val="nil"/>
              <w:left w:val="nil"/>
              <w:bottom w:val="nil"/>
              <w:right w:val="nil"/>
            </w:tcBorders>
            <w:shd w:val="clear" w:color="auto" w:fill="auto"/>
            <w:noWrap/>
            <w:vAlign w:val="bottom"/>
            <w:hideMark/>
          </w:tcPr>
          <w:p w14:paraId="59C81E01"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0.3(+0.3, -0.4)</w:t>
            </w:r>
          </w:p>
        </w:tc>
        <w:tc>
          <w:tcPr>
            <w:tcW w:w="1559" w:type="dxa"/>
            <w:tcBorders>
              <w:top w:val="nil"/>
              <w:left w:val="nil"/>
              <w:bottom w:val="nil"/>
              <w:right w:val="nil"/>
            </w:tcBorders>
            <w:shd w:val="clear" w:color="auto" w:fill="auto"/>
            <w:noWrap/>
            <w:vAlign w:val="bottom"/>
            <w:hideMark/>
          </w:tcPr>
          <w:p w14:paraId="6D33F33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1.1(+1,1.3 -)</w:t>
            </w:r>
          </w:p>
        </w:tc>
        <w:tc>
          <w:tcPr>
            <w:tcW w:w="1559" w:type="dxa"/>
            <w:tcBorders>
              <w:top w:val="nil"/>
              <w:left w:val="nil"/>
              <w:bottom w:val="nil"/>
              <w:right w:val="nil"/>
            </w:tcBorders>
            <w:shd w:val="clear" w:color="auto" w:fill="auto"/>
            <w:noWrap/>
            <w:vAlign w:val="bottom"/>
            <w:hideMark/>
          </w:tcPr>
          <w:p w14:paraId="7D07540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0.4(+0.3, -0.5)</w:t>
            </w:r>
          </w:p>
        </w:tc>
        <w:tc>
          <w:tcPr>
            <w:tcW w:w="1560" w:type="dxa"/>
            <w:tcBorders>
              <w:top w:val="nil"/>
              <w:left w:val="nil"/>
              <w:bottom w:val="nil"/>
              <w:right w:val="nil"/>
            </w:tcBorders>
            <w:shd w:val="clear" w:color="auto" w:fill="auto"/>
            <w:noWrap/>
            <w:vAlign w:val="bottom"/>
            <w:hideMark/>
          </w:tcPr>
          <w:p w14:paraId="1D30A8A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0.4(+0.3, -0.4)</w:t>
            </w:r>
          </w:p>
        </w:tc>
      </w:tr>
      <w:tr w:rsidR="007F3887" w:rsidRPr="00CC18CB" w14:paraId="7587E51F" w14:textId="77777777" w:rsidTr="007F3887">
        <w:trPr>
          <w:trHeight w:val="320"/>
        </w:trPr>
        <w:tc>
          <w:tcPr>
            <w:tcW w:w="851" w:type="dxa"/>
            <w:tcBorders>
              <w:top w:val="nil"/>
              <w:left w:val="nil"/>
              <w:bottom w:val="nil"/>
              <w:right w:val="nil"/>
            </w:tcBorders>
            <w:shd w:val="clear" w:color="auto" w:fill="auto"/>
            <w:noWrap/>
            <w:hideMark/>
          </w:tcPr>
          <w:p w14:paraId="6B276D39"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629626E8"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6" w:type="dxa"/>
            <w:tcBorders>
              <w:top w:val="nil"/>
              <w:left w:val="nil"/>
              <w:bottom w:val="nil"/>
              <w:right w:val="nil"/>
            </w:tcBorders>
            <w:shd w:val="clear" w:color="auto" w:fill="auto"/>
            <w:noWrap/>
            <w:vAlign w:val="center"/>
            <w:hideMark/>
          </w:tcPr>
          <w:p w14:paraId="355F6E38"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29142F50"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701" w:type="dxa"/>
            <w:tcBorders>
              <w:top w:val="nil"/>
              <w:left w:val="nil"/>
              <w:bottom w:val="nil"/>
              <w:right w:val="nil"/>
            </w:tcBorders>
            <w:shd w:val="clear" w:color="auto" w:fill="auto"/>
            <w:noWrap/>
            <w:vAlign w:val="center"/>
            <w:hideMark/>
          </w:tcPr>
          <w:p w14:paraId="0667E928"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7" w:type="dxa"/>
            <w:tcBorders>
              <w:top w:val="nil"/>
              <w:left w:val="nil"/>
              <w:bottom w:val="nil"/>
              <w:right w:val="nil"/>
            </w:tcBorders>
            <w:shd w:val="clear" w:color="auto" w:fill="auto"/>
            <w:noWrap/>
            <w:vAlign w:val="center"/>
            <w:hideMark/>
          </w:tcPr>
          <w:p w14:paraId="5B6855E2"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4CB39B56"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215B2316"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405DCB99"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695886CB"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0" w:type="dxa"/>
            <w:tcBorders>
              <w:top w:val="nil"/>
              <w:left w:val="nil"/>
              <w:bottom w:val="nil"/>
              <w:right w:val="nil"/>
            </w:tcBorders>
            <w:shd w:val="clear" w:color="auto" w:fill="auto"/>
            <w:noWrap/>
            <w:vAlign w:val="center"/>
            <w:hideMark/>
          </w:tcPr>
          <w:p w14:paraId="04380E43" w14:textId="77777777" w:rsidR="007F3887" w:rsidRPr="00CC18CB" w:rsidRDefault="007F3887" w:rsidP="008759E5">
            <w:pPr>
              <w:rPr>
                <w:rFonts w:asciiTheme="minorHAnsi" w:eastAsia="Times New Roman" w:hAnsiTheme="minorHAnsi" w:cs="Times New Roman"/>
                <w:sz w:val="20"/>
                <w:szCs w:val="20"/>
                <w:lang w:val="en-AU" w:eastAsia="en-GB"/>
              </w:rPr>
            </w:pPr>
          </w:p>
        </w:tc>
      </w:tr>
      <w:tr w:rsidR="007F3887" w:rsidRPr="00CC18CB" w14:paraId="012791DE" w14:textId="77777777" w:rsidTr="007F3887">
        <w:trPr>
          <w:trHeight w:val="320"/>
        </w:trPr>
        <w:tc>
          <w:tcPr>
            <w:tcW w:w="851" w:type="dxa"/>
            <w:tcBorders>
              <w:top w:val="nil"/>
              <w:left w:val="nil"/>
              <w:bottom w:val="nil"/>
              <w:right w:val="nil"/>
            </w:tcBorders>
            <w:shd w:val="clear" w:color="auto" w:fill="auto"/>
            <w:noWrap/>
            <w:hideMark/>
          </w:tcPr>
          <w:p w14:paraId="796DCCB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1050°C</w:t>
            </w:r>
          </w:p>
        </w:tc>
        <w:tc>
          <w:tcPr>
            <w:tcW w:w="1227" w:type="dxa"/>
            <w:tcBorders>
              <w:top w:val="nil"/>
              <w:left w:val="nil"/>
              <w:bottom w:val="nil"/>
              <w:right w:val="nil"/>
            </w:tcBorders>
            <w:shd w:val="clear" w:color="auto" w:fill="auto"/>
            <w:noWrap/>
            <w:vAlign w:val="center"/>
            <w:hideMark/>
          </w:tcPr>
          <w:p w14:paraId="0453B5CB" w14:textId="77777777" w:rsidR="007F3887" w:rsidRPr="00CC18CB" w:rsidRDefault="007F3887" w:rsidP="008759E5">
            <w:pPr>
              <w:rPr>
                <w:rFonts w:asciiTheme="minorHAnsi" w:eastAsia="Times New Roman" w:hAnsiTheme="minorHAnsi" w:cs="Times New Roman"/>
                <w:i/>
                <w:iCs/>
                <w:color w:val="000000"/>
                <w:sz w:val="20"/>
                <w:szCs w:val="20"/>
                <w:lang w:val="en-AU" w:eastAsia="en-GB"/>
              </w:rPr>
            </w:pPr>
            <w:r w:rsidRPr="00CC18CB">
              <w:rPr>
                <w:rFonts w:asciiTheme="minorHAnsi" w:eastAsia="Times New Roman" w:hAnsiTheme="minorHAnsi" w:cs="Times New Roman"/>
                <w:i/>
                <w:iCs/>
                <w:color w:val="000000"/>
                <w:sz w:val="20"/>
                <w:szCs w:val="20"/>
                <w:lang w:val="en-AU" w:eastAsia="en-GB"/>
              </w:rPr>
              <w:t>1 stage</w:t>
            </w:r>
          </w:p>
        </w:tc>
        <w:tc>
          <w:tcPr>
            <w:tcW w:w="1566" w:type="dxa"/>
            <w:tcBorders>
              <w:top w:val="nil"/>
              <w:left w:val="nil"/>
              <w:bottom w:val="nil"/>
              <w:right w:val="nil"/>
            </w:tcBorders>
            <w:shd w:val="clear" w:color="auto" w:fill="auto"/>
            <w:noWrap/>
            <w:vAlign w:val="center"/>
            <w:hideMark/>
          </w:tcPr>
          <w:p w14:paraId="1A71E57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1.0(+1, -1)</w:t>
            </w:r>
          </w:p>
        </w:tc>
        <w:tc>
          <w:tcPr>
            <w:tcW w:w="1418" w:type="dxa"/>
            <w:tcBorders>
              <w:top w:val="nil"/>
              <w:left w:val="nil"/>
              <w:bottom w:val="nil"/>
              <w:right w:val="nil"/>
            </w:tcBorders>
            <w:shd w:val="clear" w:color="auto" w:fill="auto"/>
            <w:noWrap/>
            <w:vAlign w:val="center"/>
            <w:hideMark/>
          </w:tcPr>
          <w:p w14:paraId="1E7CF354"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0.2(+0.2, -0.2)</w:t>
            </w:r>
          </w:p>
        </w:tc>
        <w:tc>
          <w:tcPr>
            <w:tcW w:w="1701" w:type="dxa"/>
            <w:tcBorders>
              <w:top w:val="nil"/>
              <w:left w:val="nil"/>
              <w:bottom w:val="nil"/>
              <w:right w:val="nil"/>
            </w:tcBorders>
            <w:shd w:val="clear" w:color="auto" w:fill="auto"/>
            <w:noWrap/>
            <w:vAlign w:val="center"/>
            <w:hideMark/>
          </w:tcPr>
          <w:p w14:paraId="3A8FA2FA"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0.5(+0.3, -0.6)</w:t>
            </w:r>
          </w:p>
        </w:tc>
        <w:tc>
          <w:tcPr>
            <w:tcW w:w="1417" w:type="dxa"/>
            <w:tcBorders>
              <w:top w:val="nil"/>
              <w:left w:val="nil"/>
              <w:bottom w:val="nil"/>
              <w:right w:val="nil"/>
            </w:tcBorders>
            <w:shd w:val="clear" w:color="auto" w:fill="auto"/>
            <w:noWrap/>
            <w:vAlign w:val="center"/>
            <w:hideMark/>
          </w:tcPr>
          <w:p w14:paraId="336C12E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0.3(+0.3, -0.3)</w:t>
            </w:r>
          </w:p>
        </w:tc>
        <w:tc>
          <w:tcPr>
            <w:tcW w:w="1418" w:type="dxa"/>
            <w:tcBorders>
              <w:top w:val="nil"/>
              <w:left w:val="nil"/>
              <w:bottom w:val="nil"/>
              <w:right w:val="nil"/>
            </w:tcBorders>
            <w:shd w:val="clear" w:color="auto" w:fill="auto"/>
            <w:noWrap/>
            <w:vAlign w:val="center"/>
            <w:hideMark/>
          </w:tcPr>
          <w:p w14:paraId="541E301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0.4(+0.4, -0.4)</w:t>
            </w:r>
          </w:p>
        </w:tc>
        <w:tc>
          <w:tcPr>
            <w:tcW w:w="1559" w:type="dxa"/>
            <w:tcBorders>
              <w:top w:val="nil"/>
              <w:left w:val="nil"/>
              <w:bottom w:val="nil"/>
              <w:right w:val="nil"/>
            </w:tcBorders>
            <w:shd w:val="clear" w:color="auto" w:fill="auto"/>
            <w:noWrap/>
            <w:vAlign w:val="center"/>
            <w:hideMark/>
          </w:tcPr>
          <w:p w14:paraId="2526B13A"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1.2(+1.2, -1.2)</w:t>
            </w:r>
          </w:p>
        </w:tc>
        <w:tc>
          <w:tcPr>
            <w:tcW w:w="1559" w:type="dxa"/>
            <w:tcBorders>
              <w:top w:val="nil"/>
              <w:left w:val="nil"/>
              <w:bottom w:val="nil"/>
              <w:right w:val="nil"/>
            </w:tcBorders>
            <w:shd w:val="clear" w:color="auto" w:fill="auto"/>
            <w:noWrap/>
            <w:vAlign w:val="center"/>
            <w:hideMark/>
          </w:tcPr>
          <w:p w14:paraId="5869C89F"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3.1(+2.8, -3.4)</w:t>
            </w:r>
          </w:p>
        </w:tc>
        <w:tc>
          <w:tcPr>
            <w:tcW w:w="1559" w:type="dxa"/>
            <w:tcBorders>
              <w:top w:val="nil"/>
              <w:left w:val="nil"/>
              <w:bottom w:val="nil"/>
              <w:right w:val="nil"/>
            </w:tcBorders>
            <w:shd w:val="clear" w:color="auto" w:fill="auto"/>
            <w:noWrap/>
            <w:vAlign w:val="center"/>
            <w:hideMark/>
          </w:tcPr>
          <w:p w14:paraId="6D4271B2"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1.5(+1.4, -1.5)</w:t>
            </w:r>
          </w:p>
        </w:tc>
        <w:tc>
          <w:tcPr>
            <w:tcW w:w="1560" w:type="dxa"/>
            <w:tcBorders>
              <w:top w:val="nil"/>
              <w:left w:val="nil"/>
              <w:bottom w:val="nil"/>
              <w:right w:val="nil"/>
            </w:tcBorders>
            <w:shd w:val="clear" w:color="auto" w:fill="auto"/>
            <w:noWrap/>
            <w:vAlign w:val="center"/>
            <w:hideMark/>
          </w:tcPr>
          <w:p w14:paraId="2910B61F"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1.47(+1.4, -1.5)</w:t>
            </w:r>
          </w:p>
        </w:tc>
      </w:tr>
      <w:tr w:rsidR="007F3887" w:rsidRPr="00CC18CB" w14:paraId="3A79E028" w14:textId="77777777" w:rsidTr="007F3887">
        <w:trPr>
          <w:trHeight w:val="320"/>
        </w:trPr>
        <w:tc>
          <w:tcPr>
            <w:tcW w:w="851" w:type="dxa"/>
            <w:tcBorders>
              <w:top w:val="nil"/>
              <w:left w:val="nil"/>
              <w:bottom w:val="nil"/>
              <w:right w:val="nil"/>
            </w:tcBorders>
            <w:shd w:val="clear" w:color="auto" w:fill="auto"/>
            <w:noWrap/>
            <w:hideMark/>
          </w:tcPr>
          <w:p w14:paraId="66139384"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180F0CB1" w14:textId="77777777" w:rsidR="007F3887" w:rsidRPr="00CC18CB" w:rsidRDefault="007F3887" w:rsidP="008759E5">
            <w:pPr>
              <w:rPr>
                <w:rFonts w:asciiTheme="minorHAnsi" w:eastAsia="Times New Roman" w:hAnsiTheme="minorHAnsi" w:cs="Times New Roman"/>
                <w:i/>
                <w:iCs/>
                <w:color w:val="000000"/>
                <w:sz w:val="20"/>
                <w:szCs w:val="20"/>
                <w:lang w:val="en-AU" w:eastAsia="en-GB"/>
              </w:rPr>
            </w:pPr>
            <w:r w:rsidRPr="00CC18CB">
              <w:rPr>
                <w:rFonts w:asciiTheme="minorHAnsi" w:eastAsia="Times New Roman" w:hAnsiTheme="minorHAnsi" w:cs="Times New Roman"/>
                <w:i/>
                <w:iCs/>
                <w:color w:val="000000"/>
                <w:sz w:val="20"/>
                <w:szCs w:val="20"/>
                <w:lang w:val="en-AU" w:eastAsia="en-GB"/>
              </w:rPr>
              <w:t>2 stage</w:t>
            </w:r>
          </w:p>
        </w:tc>
        <w:tc>
          <w:tcPr>
            <w:tcW w:w="1566" w:type="dxa"/>
            <w:tcBorders>
              <w:top w:val="nil"/>
              <w:left w:val="nil"/>
              <w:bottom w:val="nil"/>
              <w:right w:val="nil"/>
            </w:tcBorders>
            <w:shd w:val="clear" w:color="auto" w:fill="auto"/>
            <w:noWrap/>
            <w:vAlign w:val="center"/>
            <w:hideMark/>
          </w:tcPr>
          <w:p w14:paraId="1466AA29"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418" w:type="dxa"/>
            <w:tcBorders>
              <w:top w:val="nil"/>
              <w:left w:val="nil"/>
              <w:bottom w:val="nil"/>
              <w:right w:val="nil"/>
            </w:tcBorders>
            <w:shd w:val="clear" w:color="auto" w:fill="auto"/>
            <w:noWrap/>
            <w:vAlign w:val="center"/>
            <w:hideMark/>
          </w:tcPr>
          <w:p w14:paraId="419AA1CA"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701" w:type="dxa"/>
            <w:tcBorders>
              <w:top w:val="nil"/>
              <w:left w:val="nil"/>
              <w:bottom w:val="nil"/>
              <w:right w:val="nil"/>
            </w:tcBorders>
            <w:shd w:val="clear" w:color="auto" w:fill="auto"/>
            <w:noWrap/>
            <w:vAlign w:val="center"/>
            <w:hideMark/>
          </w:tcPr>
          <w:p w14:paraId="643D9361"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7" w:type="dxa"/>
            <w:tcBorders>
              <w:top w:val="nil"/>
              <w:left w:val="nil"/>
              <w:bottom w:val="nil"/>
              <w:right w:val="nil"/>
            </w:tcBorders>
            <w:shd w:val="clear" w:color="auto" w:fill="auto"/>
            <w:noWrap/>
            <w:vAlign w:val="center"/>
            <w:hideMark/>
          </w:tcPr>
          <w:p w14:paraId="294BD7A4"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5D9C7B87"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573BD8C9"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2DF882B1"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31BA9AD1"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0" w:type="dxa"/>
            <w:tcBorders>
              <w:top w:val="nil"/>
              <w:left w:val="nil"/>
              <w:bottom w:val="nil"/>
              <w:right w:val="nil"/>
            </w:tcBorders>
            <w:shd w:val="clear" w:color="auto" w:fill="auto"/>
            <w:noWrap/>
            <w:vAlign w:val="center"/>
            <w:hideMark/>
          </w:tcPr>
          <w:p w14:paraId="5ED20796" w14:textId="77777777" w:rsidR="007F3887" w:rsidRPr="00CC18CB" w:rsidRDefault="007F3887" w:rsidP="008759E5">
            <w:pPr>
              <w:rPr>
                <w:rFonts w:asciiTheme="minorHAnsi" w:eastAsia="Times New Roman" w:hAnsiTheme="minorHAnsi" w:cs="Times New Roman"/>
                <w:sz w:val="20"/>
                <w:szCs w:val="20"/>
                <w:lang w:val="en-AU" w:eastAsia="en-GB"/>
              </w:rPr>
            </w:pPr>
          </w:p>
        </w:tc>
      </w:tr>
      <w:tr w:rsidR="007F3887" w:rsidRPr="00CC18CB" w14:paraId="3CC37C8E" w14:textId="77777777" w:rsidTr="007F3887">
        <w:trPr>
          <w:trHeight w:val="320"/>
        </w:trPr>
        <w:tc>
          <w:tcPr>
            <w:tcW w:w="851" w:type="dxa"/>
            <w:tcBorders>
              <w:top w:val="nil"/>
              <w:left w:val="nil"/>
              <w:bottom w:val="nil"/>
              <w:right w:val="nil"/>
            </w:tcBorders>
            <w:shd w:val="clear" w:color="auto" w:fill="auto"/>
            <w:noWrap/>
            <w:hideMark/>
          </w:tcPr>
          <w:p w14:paraId="70993020"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227" w:type="dxa"/>
            <w:tcBorders>
              <w:top w:val="nil"/>
              <w:left w:val="nil"/>
              <w:bottom w:val="nil"/>
              <w:right w:val="nil"/>
            </w:tcBorders>
            <w:shd w:val="clear" w:color="auto" w:fill="auto"/>
            <w:noWrap/>
            <w:vAlign w:val="center"/>
            <w:hideMark/>
          </w:tcPr>
          <w:p w14:paraId="3FD83469"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Interior</w:t>
            </w:r>
          </w:p>
        </w:tc>
        <w:tc>
          <w:tcPr>
            <w:tcW w:w="1566" w:type="dxa"/>
            <w:tcBorders>
              <w:top w:val="nil"/>
              <w:left w:val="nil"/>
              <w:bottom w:val="nil"/>
              <w:right w:val="nil"/>
            </w:tcBorders>
            <w:shd w:val="clear" w:color="auto" w:fill="auto"/>
            <w:noWrap/>
            <w:vAlign w:val="bottom"/>
            <w:hideMark/>
          </w:tcPr>
          <w:p w14:paraId="645F727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1.6</w:t>
            </w:r>
            <w:r w:rsidRPr="00CC18CB">
              <w:rPr>
                <w:rFonts w:asciiTheme="minorHAnsi" w:eastAsia="Times New Roman" w:hAnsiTheme="minorHAnsi" w:cs="Times New Roman"/>
                <w:color w:val="000000"/>
                <w:sz w:val="20"/>
                <w:szCs w:val="20"/>
                <w:lang w:val="en-AU" w:eastAsia="en-GB"/>
              </w:rPr>
              <w:t>(+2.4, -1.2)</w:t>
            </w:r>
          </w:p>
        </w:tc>
        <w:tc>
          <w:tcPr>
            <w:tcW w:w="1418" w:type="dxa"/>
            <w:tcBorders>
              <w:top w:val="nil"/>
              <w:left w:val="nil"/>
              <w:bottom w:val="nil"/>
              <w:right w:val="nil"/>
            </w:tcBorders>
            <w:shd w:val="clear" w:color="auto" w:fill="auto"/>
            <w:noWrap/>
            <w:vAlign w:val="bottom"/>
            <w:hideMark/>
          </w:tcPr>
          <w:p w14:paraId="3CB81727"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0.3</w:t>
            </w:r>
            <w:r w:rsidRPr="00CC18CB">
              <w:rPr>
                <w:rFonts w:asciiTheme="minorHAnsi" w:eastAsia="Times New Roman" w:hAnsiTheme="minorHAnsi" w:cs="Times New Roman"/>
                <w:color w:val="000000"/>
                <w:sz w:val="20"/>
                <w:szCs w:val="20"/>
                <w:lang w:val="en-AU" w:eastAsia="en-GB"/>
              </w:rPr>
              <w:t>(+0.4, -0.2)</w:t>
            </w:r>
          </w:p>
        </w:tc>
        <w:tc>
          <w:tcPr>
            <w:tcW w:w="1701" w:type="dxa"/>
            <w:tcBorders>
              <w:top w:val="nil"/>
              <w:left w:val="nil"/>
              <w:bottom w:val="nil"/>
              <w:right w:val="nil"/>
            </w:tcBorders>
            <w:shd w:val="clear" w:color="auto" w:fill="auto"/>
            <w:noWrap/>
            <w:vAlign w:val="bottom"/>
            <w:hideMark/>
          </w:tcPr>
          <w:p w14:paraId="7D5D02AA"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15.6</w:t>
            </w:r>
            <w:r w:rsidRPr="00CC18CB">
              <w:rPr>
                <w:rFonts w:asciiTheme="minorHAnsi" w:eastAsia="Times New Roman" w:hAnsiTheme="minorHAnsi" w:cs="Times New Roman"/>
                <w:color w:val="000000"/>
                <w:sz w:val="20"/>
                <w:szCs w:val="20"/>
                <w:lang w:val="en-AU" w:eastAsia="en-GB"/>
              </w:rPr>
              <w:t>(+31.2, -0.9)</w:t>
            </w:r>
          </w:p>
        </w:tc>
        <w:tc>
          <w:tcPr>
            <w:tcW w:w="1417" w:type="dxa"/>
            <w:tcBorders>
              <w:top w:val="nil"/>
              <w:left w:val="nil"/>
              <w:bottom w:val="nil"/>
              <w:right w:val="nil"/>
            </w:tcBorders>
            <w:shd w:val="clear" w:color="auto" w:fill="auto"/>
            <w:noWrap/>
            <w:vAlign w:val="bottom"/>
            <w:hideMark/>
          </w:tcPr>
          <w:p w14:paraId="743C293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0.8</w:t>
            </w:r>
            <w:r w:rsidRPr="00CC18CB">
              <w:rPr>
                <w:rFonts w:asciiTheme="minorHAnsi" w:eastAsia="Times New Roman" w:hAnsiTheme="minorHAnsi" w:cs="Times New Roman"/>
                <w:color w:val="000000"/>
                <w:sz w:val="20"/>
                <w:szCs w:val="20"/>
                <w:lang w:val="en-AU" w:eastAsia="en-GB"/>
              </w:rPr>
              <w:t>(+1.0, -0.6)</w:t>
            </w:r>
          </w:p>
        </w:tc>
        <w:tc>
          <w:tcPr>
            <w:tcW w:w="1418" w:type="dxa"/>
            <w:tcBorders>
              <w:top w:val="nil"/>
              <w:left w:val="nil"/>
              <w:bottom w:val="nil"/>
              <w:right w:val="nil"/>
            </w:tcBorders>
            <w:shd w:val="clear" w:color="auto" w:fill="auto"/>
            <w:noWrap/>
            <w:vAlign w:val="bottom"/>
            <w:hideMark/>
          </w:tcPr>
          <w:p w14:paraId="4307288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0.6</w:t>
            </w:r>
            <w:r w:rsidRPr="00CC18CB">
              <w:rPr>
                <w:rFonts w:asciiTheme="minorHAnsi" w:eastAsia="Times New Roman" w:hAnsiTheme="minorHAnsi" w:cs="Times New Roman"/>
                <w:color w:val="000000"/>
                <w:sz w:val="20"/>
                <w:szCs w:val="20"/>
                <w:lang w:val="en-AU" w:eastAsia="en-GB"/>
              </w:rPr>
              <w:t>(+1.0, -0.3)</w:t>
            </w:r>
          </w:p>
        </w:tc>
        <w:tc>
          <w:tcPr>
            <w:tcW w:w="1559" w:type="dxa"/>
            <w:tcBorders>
              <w:top w:val="nil"/>
              <w:left w:val="nil"/>
              <w:bottom w:val="nil"/>
              <w:right w:val="nil"/>
            </w:tcBorders>
            <w:shd w:val="clear" w:color="auto" w:fill="auto"/>
            <w:noWrap/>
            <w:vAlign w:val="bottom"/>
            <w:hideMark/>
          </w:tcPr>
          <w:p w14:paraId="04AAD0BC"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0.9</w:t>
            </w:r>
            <w:r w:rsidRPr="00CC18CB">
              <w:rPr>
                <w:rFonts w:asciiTheme="minorHAnsi" w:eastAsia="Times New Roman" w:hAnsiTheme="minorHAnsi" w:cs="Times New Roman"/>
                <w:color w:val="000000"/>
                <w:sz w:val="20"/>
                <w:szCs w:val="20"/>
                <w:lang w:val="en-AU" w:eastAsia="en-GB"/>
              </w:rPr>
              <w:t>(+1.3, -0.7)</w:t>
            </w:r>
          </w:p>
        </w:tc>
        <w:tc>
          <w:tcPr>
            <w:tcW w:w="1559" w:type="dxa"/>
            <w:tcBorders>
              <w:top w:val="nil"/>
              <w:left w:val="nil"/>
              <w:bottom w:val="nil"/>
              <w:right w:val="nil"/>
            </w:tcBorders>
            <w:shd w:val="clear" w:color="auto" w:fill="auto"/>
            <w:noWrap/>
            <w:vAlign w:val="bottom"/>
            <w:hideMark/>
          </w:tcPr>
          <w:p w14:paraId="2816824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2.2</w:t>
            </w:r>
            <w:r w:rsidRPr="00CC18CB">
              <w:rPr>
                <w:rFonts w:asciiTheme="minorHAnsi" w:eastAsia="Times New Roman" w:hAnsiTheme="minorHAnsi" w:cs="Times New Roman"/>
                <w:color w:val="000000"/>
                <w:sz w:val="20"/>
                <w:szCs w:val="20"/>
                <w:lang w:val="en-AU" w:eastAsia="en-GB"/>
              </w:rPr>
              <w:t>(+3.2, -1.6)</w:t>
            </w:r>
          </w:p>
        </w:tc>
        <w:tc>
          <w:tcPr>
            <w:tcW w:w="1559" w:type="dxa"/>
            <w:tcBorders>
              <w:top w:val="nil"/>
              <w:left w:val="nil"/>
              <w:bottom w:val="nil"/>
              <w:right w:val="nil"/>
            </w:tcBorders>
            <w:shd w:val="clear" w:color="auto" w:fill="auto"/>
            <w:noWrap/>
            <w:vAlign w:val="bottom"/>
            <w:hideMark/>
          </w:tcPr>
          <w:p w14:paraId="0290D0AA"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1.9</w:t>
            </w:r>
            <w:r w:rsidRPr="00CC18CB">
              <w:rPr>
                <w:rFonts w:asciiTheme="minorHAnsi" w:eastAsia="Times New Roman" w:hAnsiTheme="minorHAnsi" w:cs="Times New Roman"/>
                <w:color w:val="000000"/>
                <w:sz w:val="20"/>
                <w:szCs w:val="20"/>
                <w:lang w:val="en-AU" w:eastAsia="en-GB"/>
              </w:rPr>
              <w:t>(+3.1, -1.2)</w:t>
            </w:r>
          </w:p>
        </w:tc>
        <w:tc>
          <w:tcPr>
            <w:tcW w:w="1560" w:type="dxa"/>
            <w:tcBorders>
              <w:top w:val="nil"/>
              <w:left w:val="nil"/>
              <w:bottom w:val="nil"/>
              <w:right w:val="nil"/>
            </w:tcBorders>
            <w:shd w:val="clear" w:color="auto" w:fill="auto"/>
            <w:noWrap/>
            <w:vAlign w:val="bottom"/>
            <w:hideMark/>
          </w:tcPr>
          <w:p w14:paraId="08A1A855"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1.3</w:t>
            </w:r>
            <w:r w:rsidRPr="00CC18CB">
              <w:rPr>
                <w:rFonts w:asciiTheme="minorHAnsi" w:eastAsia="Times New Roman" w:hAnsiTheme="minorHAnsi" w:cs="Times New Roman"/>
                <w:color w:val="000000"/>
                <w:sz w:val="20"/>
                <w:szCs w:val="20"/>
                <w:lang w:val="en-AU" w:eastAsia="en-GB"/>
              </w:rPr>
              <w:t>(+1.7, -1.0)</w:t>
            </w:r>
          </w:p>
        </w:tc>
      </w:tr>
      <w:tr w:rsidR="007F3887" w:rsidRPr="00CC18CB" w14:paraId="7D11453A" w14:textId="77777777" w:rsidTr="007F3887">
        <w:trPr>
          <w:trHeight w:val="320"/>
        </w:trPr>
        <w:tc>
          <w:tcPr>
            <w:tcW w:w="851" w:type="dxa"/>
            <w:tcBorders>
              <w:top w:val="nil"/>
              <w:left w:val="nil"/>
              <w:bottom w:val="nil"/>
              <w:right w:val="nil"/>
            </w:tcBorders>
            <w:shd w:val="clear" w:color="auto" w:fill="auto"/>
            <w:noWrap/>
            <w:hideMark/>
          </w:tcPr>
          <w:p w14:paraId="328E1C7C"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10E7817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Rim</w:t>
            </w:r>
          </w:p>
        </w:tc>
        <w:tc>
          <w:tcPr>
            <w:tcW w:w="1566" w:type="dxa"/>
            <w:tcBorders>
              <w:top w:val="nil"/>
              <w:left w:val="nil"/>
              <w:bottom w:val="nil"/>
              <w:right w:val="nil"/>
            </w:tcBorders>
            <w:shd w:val="clear" w:color="auto" w:fill="auto"/>
            <w:noWrap/>
            <w:vAlign w:val="bottom"/>
            <w:hideMark/>
          </w:tcPr>
          <w:p w14:paraId="1C5F53FB"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0.6</w:t>
            </w:r>
            <w:r w:rsidRPr="00CC18CB">
              <w:rPr>
                <w:rFonts w:asciiTheme="minorHAnsi" w:eastAsia="Times New Roman" w:hAnsiTheme="minorHAnsi" w:cs="Times New Roman"/>
                <w:color w:val="000000"/>
                <w:sz w:val="20"/>
                <w:szCs w:val="20"/>
                <w:lang w:val="en-AU" w:eastAsia="en-GB"/>
              </w:rPr>
              <w:t>(+0.5, -0.7)</w:t>
            </w:r>
          </w:p>
        </w:tc>
        <w:tc>
          <w:tcPr>
            <w:tcW w:w="1418" w:type="dxa"/>
            <w:tcBorders>
              <w:top w:val="nil"/>
              <w:left w:val="nil"/>
              <w:bottom w:val="nil"/>
              <w:right w:val="nil"/>
            </w:tcBorders>
            <w:shd w:val="clear" w:color="auto" w:fill="auto"/>
            <w:noWrap/>
            <w:vAlign w:val="bottom"/>
            <w:hideMark/>
          </w:tcPr>
          <w:p w14:paraId="1025872C"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0.1</w:t>
            </w:r>
            <w:r w:rsidRPr="00CC18CB">
              <w:rPr>
                <w:rFonts w:asciiTheme="minorHAnsi" w:eastAsia="Times New Roman" w:hAnsiTheme="minorHAnsi" w:cs="Times New Roman"/>
                <w:color w:val="000000"/>
                <w:sz w:val="20"/>
                <w:szCs w:val="20"/>
                <w:lang w:val="en-AU" w:eastAsia="en-GB"/>
              </w:rPr>
              <w:t>(+0.1, -0.2)</w:t>
            </w:r>
          </w:p>
        </w:tc>
        <w:tc>
          <w:tcPr>
            <w:tcW w:w="1701" w:type="dxa"/>
            <w:tcBorders>
              <w:top w:val="nil"/>
              <w:left w:val="nil"/>
              <w:bottom w:val="nil"/>
              <w:right w:val="nil"/>
            </w:tcBorders>
            <w:shd w:val="clear" w:color="auto" w:fill="auto"/>
            <w:noWrap/>
            <w:vAlign w:val="bottom"/>
            <w:hideMark/>
          </w:tcPr>
          <w:p w14:paraId="0ABF654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0.1</w:t>
            </w:r>
            <w:r w:rsidRPr="00CC18CB">
              <w:rPr>
                <w:rFonts w:asciiTheme="minorHAnsi" w:eastAsia="Times New Roman" w:hAnsiTheme="minorHAnsi" w:cs="Times New Roman"/>
                <w:color w:val="000000"/>
                <w:sz w:val="20"/>
                <w:szCs w:val="20"/>
                <w:lang w:val="en-AU" w:eastAsia="en-GB"/>
              </w:rPr>
              <w:t>(+0.1, -0.3)</w:t>
            </w:r>
          </w:p>
        </w:tc>
        <w:tc>
          <w:tcPr>
            <w:tcW w:w="1417" w:type="dxa"/>
            <w:tcBorders>
              <w:top w:val="nil"/>
              <w:left w:val="nil"/>
              <w:bottom w:val="nil"/>
              <w:right w:val="nil"/>
            </w:tcBorders>
            <w:shd w:val="clear" w:color="auto" w:fill="auto"/>
            <w:noWrap/>
            <w:vAlign w:val="bottom"/>
            <w:hideMark/>
          </w:tcPr>
          <w:p w14:paraId="6B9DE4E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0.1</w:t>
            </w:r>
            <w:r w:rsidRPr="00CC18CB">
              <w:rPr>
                <w:rFonts w:asciiTheme="minorHAnsi" w:eastAsia="Times New Roman" w:hAnsiTheme="minorHAnsi" w:cs="Times New Roman"/>
                <w:color w:val="000000"/>
                <w:sz w:val="20"/>
                <w:szCs w:val="20"/>
                <w:lang w:val="en-AU" w:eastAsia="en-GB"/>
              </w:rPr>
              <w:t>(+0, -0.1)</w:t>
            </w:r>
          </w:p>
        </w:tc>
        <w:tc>
          <w:tcPr>
            <w:tcW w:w="1418" w:type="dxa"/>
            <w:tcBorders>
              <w:top w:val="nil"/>
              <w:left w:val="nil"/>
              <w:bottom w:val="nil"/>
              <w:right w:val="nil"/>
            </w:tcBorders>
            <w:shd w:val="clear" w:color="auto" w:fill="auto"/>
            <w:noWrap/>
            <w:vAlign w:val="bottom"/>
            <w:hideMark/>
          </w:tcPr>
          <w:p w14:paraId="236473E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0.2</w:t>
            </w:r>
            <w:r w:rsidRPr="00CC18CB">
              <w:rPr>
                <w:rFonts w:asciiTheme="minorHAnsi" w:eastAsia="Times New Roman" w:hAnsiTheme="minorHAnsi" w:cs="Times New Roman"/>
                <w:color w:val="000000"/>
                <w:sz w:val="20"/>
                <w:szCs w:val="20"/>
                <w:lang w:val="en-AU" w:eastAsia="en-GB"/>
              </w:rPr>
              <w:t>(+0.1, -0.3)</w:t>
            </w:r>
          </w:p>
        </w:tc>
        <w:tc>
          <w:tcPr>
            <w:tcW w:w="1559" w:type="dxa"/>
            <w:tcBorders>
              <w:top w:val="nil"/>
              <w:left w:val="nil"/>
              <w:bottom w:val="nil"/>
              <w:right w:val="nil"/>
            </w:tcBorders>
            <w:shd w:val="clear" w:color="auto" w:fill="auto"/>
            <w:noWrap/>
            <w:vAlign w:val="bottom"/>
            <w:hideMark/>
          </w:tcPr>
          <w:p w14:paraId="5FBE242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0.8</w:t>
            </w:r>
            <w:r w:rsidRPr="00CC18CB">
              <w:rPr>
                <w:rFonts w:asciiTheme="minorHAnsi" w:eastAsia="Times New Roman" w:hAnsiTheme="minorHAnsi" w:cs="Times New Roman"/>
                <w:color w:val="000000"/>
                <w:sz w:val="20"/>
                <w:szCs w:val="20"/>
                <w:lang w:val="en-AU" w:eastAsia="en-GB"/>
              </w:rPr>
              <w:t>(+0.7, -0.9)</w:t>
            </w:r>
          </w:p>
        </w:tc>
        <w:tc>
          <w:tcPr>
            <w:tcW w:w="1559" w:type="dxa"/>
            <w:tcBorders>
              <w:top w:val="nil"/>
              <w:left w:val="nil"/>
              <w:bottom w:val="nil"/>
              <w:right w:val="nil"/>
            </w:tcBorders>
            <w:shd w:val="clear" w:color="auto" w:fill="auto"/>
            <w:noWrap/>
            <w:vAlign w:val="bottom"/>
            <w:hideMark/>
          </w:tcPr>
          <w:p w14:paraId="1C7CD1F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2.8</w:t>
            </w:r>
            <w:r w:rsidRPr="00CC18CB">
              <w:rPr>
                <w:rFonts w:asciiTheme="minorHAnsi" w:eastAsia="Times New Roman" w:hAnsiTheme="minorHAnsi" w:cs="Times New Roman"/>
                <w:color w:val="000000"/>
                <w:sz w:val="20"/>
                <w:szCs w:val="20"/>
                <w:lang w:val="en-AU" w:eastAsia="en-GB"/>
              </w:rPr>
              <w:t>(+2.4, -3.2)</w:t>
            </w:r>
          </w:p>
        </w:tc>
        <w:tc>
          <w:tcPr>
            <w:tcW w:w="1559" w:type="dxa"/>
            <w:tcBorders>
              <w:top w:val="nil"/>
              <w:left w:val="nil"/>
              <w:bottom w:val="nil"/>
              <w:right w:val="nil"/>
            </w:tcBorders>
            <w:shd w:val="clear" w:color="auto" w:fill="auto"/>
            <w:noWrap/>
            <w:vAlign w:val="bottom"/>
            <w:hideMark/>
          </w:tcPr>
          <w:p w14:paraId="7B8FD19C"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1.1</w:t>
            </w:r>
            <w:r w:rsidRPr="00CC18CB">
              <w:rPr>
                <w:rFonts w:asciiTheme="minorHAnsi" w:eastAsia="Times New Roman" w:hAnsiTheme="minorHAnsi" w:cs="Times New Roman"/>
                <w:color w:val="000000"/>
                <w:sz w:val="20"/>
                <w:szCs w:val="20"/>
                <w:lang w:val="en-AU" w:eastAsia="en-GB"/>
              </w:rPr>
              <w:t>(+0.9, -1.2)</w:t>
            </w:r>
          </w:p>
        </w:tc>
        <w:tc>
          <w:tcPr>
            <w:tcW w:w="1560" w:type="dxa"/>
            <w:tcBorders>
              <w:top w:val="nil"/>
              <w:left w:val="nil"/>
              <w:bottom w:val="nil"/>
              <w:right w:val="nil"/>
            </w:tcBorders>
            <w:shd w:val="clear" w:color="auto" w:fill="auto"/>
            <w:noWrap/>
            <w:vAlign w:val="bottom"/>
            <w:hideMark/>
          </w:tcPr>
          <w:p w14:paraId="5769488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0.9</w:t>
            </w:r>
            <w:r w:rsidRPr="00CC18CB">
              <w:rPr>
                <w:rFonts w:asciiTheme="minorHAnsi" w:eastAsia="Times New Roman" w:hAnsiTheme="minorHAnsi" w:cs="Times New Roman"/>
                <w:color w:val="000000"/>
                <w:sz w:val="20"/>
                <w:szCs w:val="20"/>
                <w:lang w:val="en-AU" w:eastAsia="en-GB"/>
              </w:rPr>
              <w:t>(+0.8, -1.0)</w:t>
            </w:r>
          </w:p>
        </w:tc>
      </w:tr>
      <w:tr w:rsidR="007F3887" w:rsidRPr="00CC18CB" w14:paraId="758C97FA" w14:textId="77777777" w:rsidTr="007F3887">
        <w:trPr>
          <w:trHeight w:val="320"/>
        </w:trPr>
        <w:tc>
          <w:tcPr>
            <w:tcW w:w="851" w:type="dxa"/>
            <w:tcBorders>
              <w:top w:val="nil"/>
              <w:left w:val="nil"/>
              <w:bottom w:val="nil"/>
              <w:right w:val="nil"/>
            </w:tcBorders>
            <w:shd w:val="clear" w:color="auto" w:fill="auto"/>
            <w:noWrap/>
            <w:hideMark/>
          </w:tcPr>
          <w:p w14:paraId="1A99B384"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158882BB"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6" w:type="dxa"/>
            <w:tcBorders>
              <w:top w:val="nil"/>
              <w:left w:val="nil"/>
              <w:bottom w:val="nil"/>
              <w:right w:val="nil"/>
            </w:tcBorders>
            <w:shd w:val="clear" w:color="auto" w:fill="auto"/>
            <w:noWrap/>
            <w:vAlign w:val="center"/>
            <w:hideMark/>
          </w:tcPr>
          <w:p w14:paraId="310C071E"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3579D2CE"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701" w:type="dxa"/>
            <w:tcBorders>
              <w:top w:val="nil"/>
              <w:left w:val="nil"/>
              <w:bottom w:val="nil"/>
              <w:right w:val="nil"/>
            </w:tcBorders>
            <w:shd w:val="clear" w:color="auto" w:fill="auto"/>
            <w:noWrap/>
            <w:vAlign w:val="center"/>
            <w:hideMark/>
          </w:tcPr>
          <w:p w14:paraId="1D98F890"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7" w:type="dxa"/>
            <w:tcBorders>
              <w:top w:val="nil"/>
              <w:left w:val="nil"/>
              <w:bottom w:val="nil"/>
              <w:right w:val="nil"/>
            </w:tcBorders>
            <w:shd w:val="clear" w:color="auto" w:fill="auto"/>
            <w:noWrap/>
            <w:vAlign w:val="center"/>
            <w:hideMark/>
          </w:tcPr>
          <w:p w14:paraId="108469FB"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42E28877"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079A259C"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3FA1861F"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32A332CC"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0" w:type="dxa"/>
            <w:tcBorders>
              <w:top w:val="nil"/>
              <w:left w:val="nil"/>
              <w:bottom w:val="nil"/>
              <w:right w:val="nil"/>
            </w:tcBorders>
            <w:shd w:val="clear" w:color="auto" w:fill="auto"/>
            <w:noWrap/>
            <w:vAlign w:val="center"/>
            <w:hideMark/>
          </w:tcPr>
          <w:p w14:paraId="39E0864A" w14:textId="77777777" w:rsidR="007F3887" w:rsidRPr="00CC18CB" w:rsidRDefault="007F3887" w:rsidP="008759E5">
            <w:pPr>
              <w:rPr>
                <w:rFonts w:asciiTheme="minorHAnsi" w:eastAsia="Times New Roman" w:hAnsiTheme="minorHAnsi" w:cs="Times New Roman"/>
                <w:sz w:val="20"/>
                <w:szCs w:val="20"/>
                <w:lang w:val="en-AU" w:eastAsia="en-GB"/>
              </w:rPr>
            </w:pPr>
          </w:p>
        </w:tc>
      </w:tr>
      <w:tr w:rsidR="007F3887" w:rsidRPr="00CC18CB" w14:paraId="7ADA265D" w14:textId="77777777" w:rsidTr="007F3887">
        <w:trPr>
          <w:trHeight w:val="320"/>
        </w:trPr>
        <w:tc>
          <w:tcPr>
            <w:tcW w:w="851" w:type="dxa"/>
            <w:tcBorders>
              <w:top w:val="nil"/>
              <w:left w:val="nil"/>
              <w:bottom w:val="nil"/>
              <w:right w:val="nil"/>
            </w:tcBorders>
            <w:shd w:val="clear" w:color="auto" w:fill="auto"/>
            <w:noWrap/>
            <w:hideMark/>
          </w:tcPr>
          <w:p w14:paraId="2DAF3C85"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1000°C</w:t>
            </w:r>
          </w:p>
        </w:tc>
        <w:tc>
          <w:tcPr>
            <w:tcW w:w="1227" w:type="dxa"/>
            <w:tcBorders>
              <w:top w:val="nil"/>
              <w:left w:val="nil"/>
              <w:bottom w:val="nil"/>
              <w:right w:val="nil"/>
            </w:tcBorders>
            <w:shd w:val="clear" w:color="auto" w:fill="auto"/>
            <w:noWrap/>
            <w:vAlign w:val="center"/>
            <w:hideMark/>
          </w:tcPr>
          <w:p w14:paraId="36B186F8" w14:textId="77777777" w:rsidR="007F3887" w:rsidRPr="00CC18CB" w:rsidRDefault="007F3887" w:rsidP="008759E5">
            <w:pPr>
              <w:rPr>
                <w:rFonts w:asciiTheme="minorHAnsi" w:eastAsia="Times New Roman" w:hAnsiTheme="minorHAnsi" w:cs="Times New Roman"/>
                <w:i/>
                <w:iCs/>
                <w:color w:val="000000"/>
                <w:sz w:val="20"/>
                <w:szCs w:val="20"/>
                <w:lang w:val="en-AU" w:eastAsia="en-GB"/>
              </w:rPr>
            </w:pPr>
            <w:r w:rsidRPr="00CC18CB">
              <w:rPr>
                <w:rFonts w:asciiTheme="minorHAnsi" w:eastAsia="Times New Roman" w:hAnsiTheme="minorHAnsi" w:cs="Times New Roman"/>
                <w:i/>
                <w:iCs/>
                <w:color w:val="000000"/>
                <w:sz w:val="20"/>
                <w:szCs w:val="20"/>
                <w:lang w:val="en-AU" w:eastAsia="en-GB"/>
              </w:rPr>
              <w:t>1 stage</w:t>
            </w:r>
          </w:p>
        </w:tc>
        <w:tc>
          <w:tcPr>
            <w:tcW w:w="1566" w:type="dxa"/>
            <w:tcBorders>
              <w:top w:val="nil"/>
              <w:left w:val="nil"/>
              <w:bottom w:val="nil"/>
              <w:right w:val="nil"/>
            </w:tcBorders>
            <w:shd w:val="clear" w:color="auto" w:fill="auto"/>
            <w:noWrap/>
            <w:vAlign w:val="center"/>
            <w:hideMark/>
          </w:tcPr>
          <w:p w14:paraId="5393AAF7"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2.7</w:t>
            </w:r>
            <w:r w:rsidRPr="00CC18CB">
              <w:rPr>
                <w:rFonts w:asciiTheme="minorHAnsi" w:eastAsia="Times New Roman" w:hAnsiTheme="minorHAnsi" w:cs="Times New Roman"/>
                <w:color w:val="000000"/>
                <w:sz w:val="20"/>
                <w:szCs w:val="20"/>
                <w:lang w:val="en-AU" w:eastAsia="en-GB"/>
              </w:rPr>
              <w:t>(+2.6, -2.8)</w:t>
            </w:r>
          </w:p>
        </w:tc>
        <w:tc>
          <w:tcPr>
            <w:tcW w:w="1418" w:type="dxa"/>
            <w:tcBorders>
              <w:top w:val="nil"/>
              <w:left w:val="nil"/>
              <w:bottom w:val="nil"/>
              <w:right w:val="nil"/>
            </w:tcBorders>
            <w:shd w:val="clear" w:color="auto" w:fill="auto"/>
            <w:noWrap/>
            <w:vAlign w:val="center"/>
            <w:hideMark/>
          </w:tcPr>
          <w:p w14:paraId="63129B86"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0.6</w:t>
            </w:r>
            <w:r w:rsidRPr="00CC18CB">
              <w:rPr>
                <w:rFonts w:asciiTheme="minorHAnsi" w:eastAsia="Times New Roman" w:hAnsiTheme="minorHAnsi" w:cs="Times New Roman"/>
                <w:color w:val="000000"/>
                <w:sz w:val="20"/>
                <w:szCs w:val="20"/>
                <w:lang w:val="en-AU" w:eastAsia="en-GB"/>
              </w:rPr>
              <w:t>(+0.5, -0.6)</w:t>
            </w:r>
          </w:p>
        </w:tc>
        <w:tc>
          <w:tcPr>
            <w:tcW w:w="1701" w:type="dxa"/>
            <w:tcBorders>
              <w:top w:val="nil"/>
              <w:left w:val="nil"/>
              <w:bottom w:val="nil"/>
              <w:right w:val="nil"/>
            </w:tcBorders>
            <w:shd w:val="clear" w:color="auto" w:fill="auto"/>
            <w:noWrap/>
            <w:vAlign w:val="center"/>
            <w:hideMark/>
          </w:tcPr>
          <w:p w14:paraId="5BE53CB1"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1.2</w:t>
            </w:r>
            <w:r w:rsidRPr="00CC18CB">
              <w:rPr>
                <w:rFonts w:asciiTheme="minorHAnsi" w:eastAsia="Times New Roman" w:hAnsiTheme="minorHAnsi" w:cs="Times New Roman"/>
                <w:color w:val="000000"/>
                <w:sz w:val="20"/>
                <w:szCs w:val="20"/>
                <w:lang w:val="en-AU" w:eastAsia="en-GB"/>
              </w:rPr>
              <w:t>(+0.9, -1.8)</w:t>
            </w:r>
          </w:p>
        </w:tc>
        <w:tc>
          <w:tcPr>
            <w:tcW w:w="1417" w:type="dxa"/>
            <w:tcBorders>
              <w:top w:val="nil"/>
              <w:left w:val="nil"/>
              <w:bottom w:val="nil"/>
              <w:right w:val="nil"/>
            </w:tcBorders>
            <w:shd w:val="clear" w:color="auto" w:fill="auto"/>
            <w:noWrap/>
            <w:vAlign w:val="center"/>
            <w:hideMark/>
          </w:tcPr>
          <w:p w14:paraId="04564A6A"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0.9</w:t>
            </w:r>
            <w:r w:rsidRPr="00CC18CB">
              <w:rPr>
                <w:rFonts w:asciiTheme="minorHAnsi" w:eastAsia="Times New Roman" w:hAnsiTheme="minorHAnsi" w:cs="Times New Roman"/>
                <w:color w:val="000000"/>
                <w:sz w:val="20"/>
                <w:szCs w:val="20"/>
                <w:lang w:val="en-AU" w:eastAsia="en-GB"/>
              </w:rPr>
              <w:t>(+0.9, -0.9)</w:t>
            </w:r>
          </w:p>
        </w:tc>
        <w:tc>
          <w:tcPr>
            <w:tcW w:w="1418" w:type="dxa"/>
            <w:tcBorders>
              <w:top w:val="nil"/>
              <w:left w:val="nil"/>
              <w:bottom w:val="nil"/>
              <w:right w:val="nil"/>
            </w:tcBorders>
            <w:shd w:val="clear" w:color="auto" w:fill="auto"/>
            <w:noWrap/>
            <w:vAlign w:val="center"/>
            <w:hideMark/>
          </w:tcPr>
          <w:p w14:paraId="7D717E8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1.0</w:t>
            </w:r>
            <w:r w:rsidRPr="00CC18CB">
              <w:rPr>
                <w:rFonts w:asciiTheme="minorHAnsi" w:eastAsia="Times New Roman" w:hAnsiTheme="minorHAnsi" w:cs="Times New Roman"/>
                <w:color w:val="000000"/>
                <w:sz w:val="20"/>
                <w:szCs w:val="20"/>
                <w:lang w:val="en-AU" w:eastAsia="en-GB"/>
              </w:rPr>
              <w:t>(+1, -1.1)</w:t>
            </w:r>
          </w:p>
        </w:tc>
        <w:tc>
          <w:tcPr>
            <w:tcW w:w="1559" w:type="dxa"/>
            <w:tcBorders>
              <w:top w:val="nil"/>
              <w:left w:val="nil"/>
              <w:bottom w:val="nil"/>
              <w:right w:val="nil"/>
            </w:tcBorders>
            <w:shd w:val="clear" w:color="auto" w:fill="auto"/>
            <w:noWrap/>
            <w:vAlign w:val="center"/>
            <w:hideMark/>
          </w:tcPr>
          <w:p w14:paraId="060EE4F9"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3.2</w:t>
            </w:r>
            <w:r w:rsidRPr="00CC18CB">
              <w:rPr>
                <w:rFonts w:asciiTheme="minorHAnsi" w:eastAsia="Times New Roman" w:hAnsiTheme="minorHAnsi" w:cs="Times New Roman"/>
                <w:color w:val="000000"/>
                <w:sz w:val="20"/>
                <w:szCs w:val="20"/>
                <w:lang w:val="en-AU" w:eastAsia="en-GB"/>
              </w:rPr>
              <w:t>(+3.2, -3.2)</w:t>
            </w:r>
          </w:p>
        </w:tc>
        <w:tc>
          <w:tcPr>
            <w:tcW w:w="1559" w:type="dxa"/>
            <w:tcBorders>
              <w:top w:val="nil"/>
              <w:left w:val="nil"/>
              <w:bottom w:val="nil"/>
              <w:right w:val="nil"/>
            </w:tcBorders>
            <w:shd w:val="clear" w:color="auto" w:fill="auto"/>
            <w:noWrap/>
            <w:vAlign w:val="center"/>
            <w:hideMark/>
          </w:tcPr>
          <w:p w14:paraId="0472CA4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8.6</w:t>
            </w:r>
            <w:r w:rsidRPr="00CC18CB">
              <w:rPr>
                <w:rFonts w:asciiTheme="minorHAnsi" w:eastAsia="Times New Roman" w:hAnsiTheme="minorHAnsi" w:cs="Times New Roman"/>
                <w:color w:val="000000"/>
                <w:sz w:val="20"/>
                <w:szCs w:val="20"/>
                <w:lang w:val="en-AU" w:eastAsia="en-GB"/>
              </w:rPr>
              <w:t>(+7.8, -9.5)</w:t>
            </w:r>
          </w:p>
        </w:tc>
        <w:tc>
          <w:tcPr>
            <w:tcW w:w="1559" w:type="dxa"/>
            <w:tcBorders>
              <w:top w:val="nil"/>
              <w:left w:val="nil"/>
              <w:bottom w:val="nil"/>
              <w:right w:val="nil"/>
            </w:tcBorders>
            <w:shd w:val="clear" w:color="auto" w:fill="auto"/>
            <w:noWrap/>
            <w:vAlign w:val="center"/>
            <w:hideMark/>
          </w:tcPr>
          <w:p w14:paraId="42C79509"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4.0</w:t>
            </w:r>
            <w:r w:rsidRPr="00CC18CB">
              <w:rPr>
                <w:rFonts w:asciiTheme="minorHAnsi" w:eastAsia="Times New Roman" w:hAnsiTheme="minorHAnsi" w:cs="Times New Roman"/>
                <w:color w:val="000000"/>
                <w:sz w:val="20"/>
                <w:szCs w:val="20"/>
                <w:lang w:val="en-AU" w:eastAsia="en-GB"/>
              </w:rPr>
              <w:t>(+3.9, -4.0)</w:t>
            </w:r>
          </w:p>
        </w:tc>
        <w:tc>
          <w:tcPr>
            <w:tcW w:w="1560" w:type="dxa"/>
            <w:tcBorders>
              <w:top w:val="nil"/>
              <w:left w:val="nil"/>
              <w:bottom w:val="nil"/>
              <w:right w:val="nil"/>
            </w:tcBorders>
            <w:shd w:val="clear" w:color="auto" w:fill="auto"/>
            <w:noWrap/>
            <w:vAlign w:val="center"/>
            <w:hideMark/>
          </w:tcPr>
          <w:p w14:paraId="7DAD426C"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4.1</w:t>
            </w:r>
            <w:r w:rsidRPr="00CC18CB">
              <w:rPr>
                <w:rFonts w:asciiTheme="minorHAnsi" w:eastAsia="Times New Roman" w:hAnsiTheme="minorHAnsi" w:cs="Times New Roman"/>
                <w:color w:val="000000"/>
                <w:sz w:val="20"/>
                <w:szCs w:val="20"/>
                <w:lang w:val="en-AU" w:eastAsia="en-GB"/>
              </w:rPr>
              <w:t>(+4.0, -4.2)</w:t>
            </w:r>
          </w:p>
        </w:tc>
      </w:tr>
      <w:tr w:rsidR="007F3887" w:rsidRPr="00CC18CB" w14:paraId="7DD4DE51" w14:textId="77777777" w:rsidTr="007F3887">
        <w:trPr>
          <w:trHeight w:val="320"/>
        </w:trPr>
        <w:tc>
          <w:tcPr>
            <w:tcW w:w="851" w:type="dxa"/>
            <w:tcBorders>
              <w:top w:val="nil"/>
              <w:left w:val="nil"/>
              <w:bottom w:val="nil"/>
              <w:right w:val="nil"/>
            </w:tcBorders>
            <w:shd w:val="clear" w:color="auto" w:fill="auto"/>
            <w:noWrap/>
            <w:hideMark/>
          </w:tcPr>
          <w:p w14:paraId="1DFEA4D0"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4D05901C" w14:textId="77777777" w:rsidR="007F3887" w:rsidRPr="00CC18CB" w:rsidRDefault="007F3887" w:rsidP="008759E5">
            <w:pPr>
              <w:rPr>
                <w:rFonts w:asciiTheme="minorHAnsi" w:eastAsia="Times New Roman" w:hAnsiTheme="minorHAnsi" w:cs="Times New Roman"/>
                <w:i/>
                <w:iCs/>
                <w:color w:val="000000"/>
                <w:sz w:val="20"/>
                <w:szCs w:val="20"/>
                <w:lang w:val="en-AU" w:eastAsia="en-GB"/>
              </w:rPr>
            </w:pPr>
            <w:r w:rsidRPr="00CC18CB">
              <w:rPr>
                <w:rFonts w:asciiTheme="minorHAnsi" w:eastAsia="Times New Roman" w:hAnsiTheme="minorHAnsi" w:cs="Times New Roman"/>
                <w:i/>
                <w:iCs/>
                <w:color w:val="000000"/>
                <w:sz w:val="20"/>
                <w:szCs w:val="20"/>
                <w:lang w:val="en-AU" w:eastAsia="en-GB"/>
              </w:rPr>
              <w:t>2 stage</w:t>
            </w:r>
          </w:p>
        </w:tc>
        <w:tc>
          <w:tcPr>
            <w:tcW w:w="1566" w:type="dxa"/>
            <w:tcBorders>
              <w:top w:val="nil"/>
              <w:left w:val="nil"/>
              <w:bottom w:val="nil"/>
              <w:right w:val="nil"/>
            </w:tcBorders>
            <w:shd w:val="clear" w:color="auto" w:fill="auto"/>
            <w:noWrap/>
            <w:vAlign w:val="center"/>
            <w:hideMark/>
          </w:tcPr>
          <w:p w14:paraId="69766620"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418" w:type="dxa"/>
            <w:tcBorders>
              <w:top w:val="nil"/>
              <w:left w:val="nil"/>
              <w:bottom w:val="nil"/>
              <w:right w:val="nil"/>
            </w:tcBorders>
            <w:shd w:val="clear" w:color="auto" w:fill="auto"/>
            <w:noWrap/>
            <w:vAlign w:val="center"/>
            <w:hideMark/>
          </w:tcPr>
          <w:p w14:paraId="7E38BF4D"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701" w:type="dxa"/>
            <w:tcBorders>
              <w:top w:val="nil"/>
              <w:left w:val="nil"/>
              <w:bottom w:val="nil"/>
              <w:right w:val="nil"/>
            </w:tcBorders>
            <w:shd w:val="clear" w:color="auto" w:fill="auto"/>
            <w:noWrap/>
            <w:vAlign w:val="center"/>
            <w:hideMark/>
          </w:tcPr>
          <w:p w14:paraId="620FD978"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7" w:type="dxa"/>
            <w:tcBorders>
              <w:top w:val="nil"/>
              <w:left w:val="nil"/>
              <w:bottom w:val="nil"/>
              <w:right w:val="nil"/>
            </w:tcBorders>
            <w:shd w:val="clear" w:color="auto" w:fill="auto"/>
            <w:noWrap/>
            <w:vAlign w:val="center"/>
            <w:hideMark/>
          </w:tcPr>
          <w:p w14:paraId="1516AB09"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21AC34F7"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6678A026"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3CA4C964"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18CED746"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0" w:type="dxa"/>
            <w:tcBorders>
              <w:top w:val="nil"/>
              <w:left w:val="nil"/>
              <w:bottom w:val="nil"/>
              <w:right w:val="nil"/>
            </w:tcBorders>
            <w:shd w:val="clear" w:color="auto" w:fill="auto"/>
            <w:noWrap/>
            <w:vAlign w:val="center"/>
            <w:hideMark/>
          </w:tcPr>
          <w:p w14:paraId="52255904" w14:textId="77777777" w:rsidR="007F3887" w:rsidRPr="00CC18CB" w:rsidRDefault="007F3887" w:rsidP="008759E5">
            <w:pPr>
              <w:rPr>
                <w:rFonts w:asciiTheme="minorHAnsi" w:eastAsia="Times New Roman" w:hAnsiTheme="minorHAnsi" w:cs="Times New Roman"/>
                <w:sz w:val="20"/>
                <w:szCs w:val="20"/>
                <w:lang w:val="en-AU" w:eastAsia="en-GB"/>
              </w:rPr>
            </w:pPr>
          </w:p>
        </w:tc>
      </w:tr>
      <w:tr w:rsidR="007F3887" w:rsidRPr="00CC18CB" w14:paraId="57EF9751" w14:textId="77777777" w:rsidTr="007F3887">
        <w:trPr>
          <w:trHeight w:val="320"/>
        </w:trPr>
        <w:tc>
          <w:tcPr>
            <w:tcW w:w="851" w:type="dxa"/>
            <w:tcBorders>
              <w:top w:val="nil"/>
              <w:left w:val="nil"/>
              <w:bottom w:val="nil"/>
              <w:right w:val="nil"/>
            </w:tcBorders>
            <w:shd w:val="clear" w:color="auto" w:fill="auto"/>
            <w:noWrap/>
            <w:hideMark/>
          </w:tcPr>
          <w:p w14:paraId="6A61D0E5"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227" w:type="dxa"/>
            <w:tcBorders>
              <w:top w:val="nil"/>
              <w:left w:val="nil"/>
              <w:bottom w:val="nil"/>
              <w:right w:val="nil"/>
            </w:tcBorders>
            <w:shd w:val="clear" w:color="auto" w:fill="auto"/>
            <w:noWrap/>
            <w:vAlign w:val="center"/>
            <w:hideMark/>
          </w:tcPr>
          <w:p w14:paraId="4597CA9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Interior</w:t>
            </w:r>
          </w:p>
        </w:tc>
        <w:tc>
          <w:tcPr>
            <w:tcW w:w="1566" w:type="dxa"/>
            <w:tcBorders>
              <w:top w:val="nil"/>
              <w:left w:val="nil"/>
              <w:bottom w:val="nil"/>
              <w:right w:val="nil"/>
            </w:tcBorders>
            <w:shd w:val="clear" w:color="auto" w:fill="auto"/>
            <w:noWrap/>
            <w:vAlign w:val="bottom"/>
            <w:hideMark/>
          </w:tcPr>
          <w:p w14:paraId="6B44D8A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4.5</w:t>
            </w:r>
            <w:r w:rsidRPr="00CC18CB">
              <w:rPr>
                <w:rFonts w:asciiTheme="minorHAnsi" w:eastAsia="Times New Roman" w:hAnsiTheme="minorHAnsi" w:cs="Times New Roman"/>
                <w:color w:val="000000"/>
                <w:sz w:val="20"/>
                <w:szCs w:val="20"/>
                <w:lang w:val="en-AU" w:eastAsia="en-GB"/>
              </w:rPr>
              <w:t>(+6.5, -3.2)</w:t>
            </w:r>
          </w:p>
        </w:tc>
        <w:tc>
          <w:tcPr>
            <w:tcW w:w="1418" w:type="dxa"/>
            <w:tcBorders>
              <w:top w:val="nil"/>
              <w:left w:val="nil"/>
              <w:bottom w:val="nil"/>
              <w:right w:val="nil"/>
            </w:tcBorders>
            <w:shd w:val="clear" w:color="auto" w:fill="auto"/>
            <w:noWrap/>
            <w:vAlign w:val="bottom"/>
            <w:hideMark/>
          </w:tcPr>
          <w:p w14:paraId="4B39576A"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0.9</w:t>
            </w:r>
            <w:r w:rsidRPr="00CC18CB">
              <w:rPr>
                <w:rFonts w:asciiTheme="minorHAnsi" w:eastAsia="Times New Roman" w:hAnsiTheme="minorHAnsi" w:cs="Times New Roman"/>
                <w:color w:val="000000"/>
                <w:sz w:val="20"/>
                <w:szCs w:val="20"/>
                <w:lang w:val="en-AU" w:eastAsia="en-GB"/>
              </w:rPr>
              <w:t>(+1.2, -0.7)</w:t>
            </w:r>
          </w:p>
        </w:tc>
        <w:tc>
          <w:tcPr>
            <w:tcW w:w="1701" w:type="dxa"/>
            <w:tcBorders>
              <w:top w:val="nil"/>
              <w:left w:val="nil"/>
              <w:bottom w:val="nil"/>
              <w:right w:val="nil"/>
            </w:tcBorders>
            <w:shd w:val="clear" w:color="auto" w:fill="auto"/>
            <w:noWrap/>
            <w:vAlign w:val="bottom"/>
            <w:hideMark/>
          </w:tcPr>
          <w:p w14:paraId="71DB4D01"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41.9</w:t>
            </w:r>
            <w:r w:rsidRPr="00CC18CB">
              <w:rPr>
                <w:rFonts w:asciiTheme="minorHAnsi" w:eastAsia="Times New Roman" w:hAnsiTheme="minorHAnsi" w:cs="Times New Roman"/>
                <w:color w:val="000000"/>
                <w:sz w:val="20"/>
                <w:szCs w:val="20"/>
                <w:lang w:val="en-AU" w:eastAsia="en-GB"/>
              </w:rPr>
              <w:t>(+82.2, -2.5)</w:t>
            </w:r>
          </w:p>
        </w:tc>
        <w:tc>
          <w:tcPr>
            <w:tcW w:w="1417" w:type="dxa"/>
            <w:tcBorders>
              <w:top w:val="nil"/>
              <w:left w:val="nil"/>
              <w:bottom w:val="nil"/>
              <w:right w:val="nil"/>
            </w:tcBorders>
            <w:shd w:val="clear" w:color="auto" w:fill="auto"/>
            <w:noWrap/>
            <w:vAlign w:val="bottom"/>
            <w:hideMark/>
          </w:tcPr>
          <w:p w14:paraId="052614DB"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2.2</w:t>
            </w:r>
            <w:r w:rsidRPr="00CC18CB">
              <w:rPr>
                <w:rFonts w:asciiTheme="minorHAnsi" w:eastAsia="Times New Roman" w:hAnsiTheme="minorHAnsi" w:cs="Times New Roman"/>
                <w:color w:val="000000"/>
                <w:sz w:val="20"/>
                <w:szCs w:val="20"/>
                <w:lang w:val="en-AU" w:eastAsia="en-GB"/>
              </w:rPr>
              <w:t>(+2.7, -1.8)</w:t>
            </w:r>
          </w:p>
        </w:tc>
        <w:tc>
          <w:tcPr>
            <w:tcW w:w="1418" w:type="dxa"/>
            <w:tcBorders>
              <w:top w:val="nil"/>
              <w:left w:val="nil"/>
              <w:bottom w:val="nil"/>
              <w:right w:val="nil"/>
            </w:tcBorders>
            <w:shd w:val="clear" w:color="auto" w:fill="auto"/>
            <w:noWrap/>
            <w:vAlign w:val="bottom"/>
            <w:hideMark/>
          </w:tcPr>
          <w:p w14:paraId="20FAC1D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1.6</w:t>
            </w:r>
            <w:r w:rsidRPr="00CC18CB">
              <w:rPr>
                <w:rFonts w:asciiTheme="minorHAnsi" w:eastAsia="Times New Roman" w:hAnsiTheme="minorHAnsi" w:cs="Times New Roman"/>
                <w:color w:val="000000"/>
                <w:sz w:val="20"/>
                <w:szCs w:val="20"/>
                <w:lang w:val="en-AU" w:eastAsia="en-GB"/>
              </w:rPr>
              <w:t>(+2.7, -0.8)</w:t>
            </w:r>
          </w:p>
        </w:tc>
        <w:tc>
          <w:tcPr>
            <w:tcW w:w="1559" w:type="dxa"/>
            <w:tcBorders>
              <w:top w:val="nil"/>
              <w:left w:val="nil"/>
              <w:bottom w:val="nil"/>
              <w:right w:val="nil"/>
            </w:tcBorders>
            <w:shd w:val="clear" w:color="auto" w:fill="auto"/>
            <w:noWrap/>
            <w:vAlign w:val="bottom"/>
            <w:hideMark/>
          </w:tcPr>
          <w:p w14:paraId="4EEB3C5B"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2.5</w:t>
            </w:r>
            <w:r w:rsidRPr="00CC18CB">
              <w:rPr>
                <w:rFonts w:asciiTheme="minorHAnsi" w:eastAsia="Times New Roman" w:hAnsiTheme="minorHAnsi" w:cs="Times New Roman"/>
                <w:color w:val="000000"/>
                <w:sz w:val="20"/>
                <w:szCs w:val="20"/>
                <w:lang w:val="en-AU" w:eastAsia="en-GB"/>
              </w:rPr>
              <w:t>(+3.5, -1.8)</w:t>
            </w:r>
          </w:p>
        </w:tc>
        <w:tc>
          <w:tcPr>
            <w:tcW w:w="1559" w:type="dxa"/>
            <w:tcBorders>
              <w:top w:val="nil"/>
              <w:left w:val="nil"/>
              <w:bottom w:val="nil"/>
              <w:right w:val="nil"/>
            </w:tcBorders>
            <w:shd w:val="clear" w:color="auto" w:fill="auto"/>
            <w:noWrap/>
            <w:vAlign w:val="bottom"/>
            <w:hideMark/>
          </w:tcPr>
          <w:p w14:paraId="3177547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6.2</w:t>
            </w:r>
            <w:r w:rsidRPr="00CC18CB">
              <w:rPr>
                <w:rFonts w:asciiTheme="minorHAnsi" w:eastAsia="Times New Roman" w:hAnsiTheme="minorHAnsi" w:cs="Times New Roman"/>
                <w:color w:val="000000"/>
                <w:sz w:val="20"/>
                <w:szCs w:val="20"/>
                <w:lang w:val="en-AU" w:eastAsia="en-GB"/>
              </w:rPr>
              <w:t>(+8.7, -4.5)</w:t>
            </w:r>
          </w:p>
        </w:tc>
        <w:tc>
          <w:tcPr>
            <w:tcW w:w="1559" w:type="dxa"/>
            <w:tcBorders>
              <w:top w:val="nil"/>
              <w:left w:val="nil"/>
              <w:bottom w:val="nil"/>
              <w:right w:val="nil"/>
            </w:tcBorders>
            <w:shd w:val="clear" w:color="auto" w:fill="auto"/>
            <w:noWrap/>
            <w:vAlign w:val="bottom"/>
            <w:hideMark/>
          </w:tcPr>
          <w:p w14:paraId="49EF1D4F"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5.3</w:t>
            </w:r>
            <w:r w:rsidRPr="00CC18CB">
              <w:rPr>
                <w:rFonts w:asciiTheme="minorHAnsi" w:eastAsia="Times New Roman" w:hAnsiTheme="minorHAnsi" w:cs="Times New Roman"/>
                <w:color w:val="000000"/>
                <w:sz w:val="20"/>
                <w:szCs w:val="20"/>
                <w:lang w:val="en-AU" w:eastAsia="en-GB"/>
              </w:rPr>
              <w:t>(+8.4, -3.4)</w:t>
            </w:r>
          </w:p>
        </w:tc>
        <w:tc>
          <w:tcPr>
            <w:tcW w:w="1560" w:type="dxa"/>
            <w:tcBorders>
              <w:top w:val="nil"/>
              <w:left w:val="nil"/>
              <w:bottom w:val="nil"/>
              <w:right w:val="nil"/>
            </w:tcBorders>
            <w:shd w:val="clear" w:color="auto" w:fill="auto"/>
            <w:noWrap/>
            <w:vAlign w:val="bottom"/>
            <w:hideMark/>
          </w:tcPr>
          <w:p w14:paraId="75444A9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3.7</w:t>
            </w:r>
            <w:r w:rsidRPr="00CC18CB">
              <w:rPr>
                <w:rFonts w:asciiTheme="minorHAnsi" w:eastAsia="Times New Roman" w:hAnsiTheme="minorHAnsi" w:cs="Times New Roman"/>
                <w:color w:val="000000"/>
                <w:sz w:val="20"/>
                <w:szCs w:val="20"/>
                <w:lang w:val="en-AU" w:eastAsia="en-GB"/>
              </w:rPr>
              <w:t>(+4.8, -2.9)</w:t>
            </w:r>
          </w:p>
        </w:tc>
      </w:tr>
      <w:tr w:rsidR="007F3887" w:rsidRPr="00CC18CB" w14:paraId="40383266" w14:textId="77777777" w:rsidTr="007F3887">
        <w:trPr>
          <w:trHeight w:val="320"/>
        </w:trPr>
        <w:tc>
          <w:tcPr>
            <w:tcW w:w="851" w:type="dxa"/>
            <w:tcBorders>
              <w:top w:val="nil"/>
              <w:left w:val="nil"/>
              <w:bottom w:val="nil"/>
              <w:right w:val="nil"/>
            </w:tcBorders>
            <w:shd w:val="clear" w:color="auto" w:fill="auto"/>
            <w:noWrap/>
            <w:hideMark/>
          </w:tcPr>
          <w:p w14:paraId="1D8CEB73"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42315945"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Rim</w:t>
            </w:r>
          </w:p>
        </w:tc>
        <w:tc>
          <w:tcPr>
            <w:tcW w:w="1566" w:type="dxa"/>
            <w:tcBorders>
              <w:top w:val="nil"/>
              <w:left w:val="nil"/>
              <w:bottom w:val="nil"/>
              <w:right w:val="nil"/>
            </w:tcBorders>
            <w:shd w:val="clear" w:color="auto" w:fill="auto"/>
            <w:noWrap/>
            <w:vAlign w:val="bottom"/>
            <w:hideMark/>
          </w:tcPr>
          <w:p w14:paraId="7A3A7245"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1.7</w:t>
            </w:r>
            <w:r w:rsidRPr="00CC18CB">
              <w:rPr>
                <w:rFonts w:asciiTheme="minorHAnsi" w:eastAsia="Times New Roman" w:hAnsiTheme="minorHAnsi" w:cs="Times New Roman"/>
                <w:color w:val="000000"/>
                <w:sz w:val="20"/>
                <w:szCs w:val="20"/>
                <w:lang w:val="en-AU" w:eastAsia="en-GB"/>
              </w:rPr>
              <w:t>(+1.4, -1.9)</w:t>
            </w:r>
          </w:p>
        </w:tc>
        <w:tc>
          <w:tcPr>
            <w:tcW w:w="1418" w:type="dxa"/>
            <w:tcBorders>
              <w:top w:val="nil"/>
              <w:left w:val="nil"/>
              <w:bottom w:val="nil"/>
              <w:right w:val="nil"/>
            </w:tcBorders>
            <w:shd w:val="clear" w:color="auto" w:fill="auto"/>
            <w:noWrap/>
            <w:vAlign w:val="bottom"/>
            <w:hideMark/>
          </w:tcPr>
          <w:p w14:paraId="2F3EC8D6"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0.4</w:t>
            </w:r>
            <w:r w:rsidRPr="00CC18CB">
              <w:rPr>
                <w:rFonts w:asciiTheme="minorHAnsi" w:eastAsia="Times New Roman" w:hAnsiTheme="minorHAnsi" w:cs="Times New Roman"/>
                <w:color w:val="000000"/>
                <w:sz w:val="20"/>
                <w:szCs w:val="20"/>
                <w:lang w:val="en-AU" w:eastAsia="en-GB"/>
              </w:rPr>
              <w:t>(+0.3, -0.5)</w:t>
            </w:r>
          </w:p>
        </w:tc>
        <w:tc>
          <w:tcPr>
            <w:tcW w:w="1701" w:type="dxa"/>
            <w:tcBorders>
              <w:top w:val="nil"/>
              <w:left w:val="nil"/>
              <w:bottom w:val="nil"/>
              <w:right w:val="nil"/>
            </w:tcBorders>
            <w:shd w:val="clear" w:color="auto" w:fill="auto"/>
            <w:noWrap/>
            <w:vAlign w:val="bottom"/>
            <w:hideMark/>
          </w:tcPr>
          <w:p w14:paraId="16AB98A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0.4</w:t>
            </w:r>
            <w:r w:rsidRPr="00CC18CB">
              <w:rPr>
                <w:rFonts w:asciiTheme="minorHAnsi" w:eastAsia="Times New Roman" w:hAnsiTheme="minorHAnsi" w:cs="Times New Roman"/>
                <w:color w:val="000000"/>
                <w:sz w:val="20"/>
                <w:szCs w:val="20"/>
                <w:lang w:val="en-AU" w:eastAsia="en-GB"/>
              </w:rPr>
              <w:t>(+0.2, -0.9)</w:t>
            </w:r>
          </w:p>
        </w:tc>
        <w:tc>
          <w:tcPr>
            <w:tcW w:w="1417" w:type="dxa"/>
            <w:tcBorders>
              <w:top w:val="nil"/>
              <w:left w:val="nil"/>
              <w:bottom w:val="nil"/>
              <w:right w:val="nil"/>
            </w:tcBorders>
            <w:shd w:val="clear" w:color="auto" w:fill="auto"/>
            <w:noWrap/>
            <w:vAlign w:val="bottom"/>
            <w:hideMark/>
          </w:tcPr>
          <w:p w14:paraId="500D0402"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0.2</w:t>
            </w:r>
            <w:r w:rsidRPr="00CC18CB">
              <w:rPr>
                <w:rFonts w:asciiTheme="minorHAnsi" w:eastAsia="Times New Roman" w:hAnsiTheme="minorHAnsi" w:cs="Times New Roman"/>
                <w:color w:val="000000"/>
                <w:sz w:val="20"/>
                <w:szCs w:val="20"/>
                <w:lang w:val="en-AU" w:eastAsia="en-GB"/>
              </w:rPr>
              <w:t>(+0.1, -0.2)</w:t>
            </w:r>
          </w:p>
        </w:tc>
        <w:tc>
          <w:tcPr>
            <w:tcW w:w="1418" w:type="dxa"/>
            <w:tcBorders>
              <w:top w:val="nil"/>
              <w:left w:val="nil"/>
              <w:bottom w:val="nil"/>
              <w:right w:val="nil"/>
            </w:tcBorders>
            <w:shd w:val="clear" w:color="auto" w:fill="auto"/>
            <w:noWrap/>
            <w:vAlign w:val="bottom"/>
            <w:hideMark/>
          </w:tcPr>
          <w:p w14:paraId="1E5F8E6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0.4</w:t>
            </w:r>
            <w:r w:rsidRPr="00CC18CB">
              <w:rPr>
                <w:rFonts w:asciiTheme="minorHAnsi" w:eastAsia="Times New Roman" w:hAnsiTheme="minorHAnsi" w:cs="Times New Roman"/>
                <w:color w:val="000000"/>
                <w:sz w:val="20"/>
                <w:szCs w:val="20"/>
                <w:lang w:val="en-AU" w:eastAsia="en-GB"/>
              </w:rPr>
              <w:t>(+0.2, -0.7)</w:t>
            </w:r>
          </w:p>
        </w:tc>
        <w:tc>
          <w:tcPr>
            <w:tcW w:w="1559" w:type="dxa"/>
            <w:tcBorders>
              <w:top w:val="nil"/>
              <w:left w:val="nil"/>
              <w:bottom w:val="nil"/>
              <w:right w:val="nil"/>
            </w:tcBorders>
            <w:shd w:val="clear" w:color="auto" w:fill="auto"/>
            <w:noWrap/>
            <w:vAlign w:val="bottom"/>
            <w:hideMark/>
          </w:tcPr>
          <w:p w14:paraId="52E7D34C"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2.1</w:t>
            </w:r>
            <w:r w:rsidRPr="00CC18CB">
              <w:rPr>
                <w:rFonts w:asciiTheme="minorHAnsi" w:eastAsia="Times New Roman" w:hAnsiTheme="minorHAnsi" w:cs="Times New Roman"/>
                <w:color w:val="000000"/>
                <w:sz w:val="20"/>
                <w:szCs w:val="20"/>
                <w:lang w:val="en-AU" w:eastAsia="en-GB"/>
              </w:rPr>
              <w:t>(+1.8, -2.3)</w:t>
            </w:r>
          </w:p>
        </w:tc>
        <w:tc>
          <w:tcPr>
            <w:tcW w:w="1559" w:type="dxa"/>
            <w:tcBorders>
              <w:top w:val="nil"/>
              <w:left w:val="nil"/>
              <w:bottom w:val="nil"/>
              <w:right w:val="nil"/>
            </w:tcBorders>
            <w:shd w:val="clear" w:color="auto" w:fill="auto"/>
            <w:noWrap/>
            <w:vAlign w:val="bottom"/>
            <w:hideMark/>
          </w:tcPr>
          <w:p w14:paraId="22A1F37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7.8</w:t>
            </w:r>
            <w:r w:rsidRPr="00CC18CB">
              <w:rPr>
                <w:rFonts w:asciiTheme="minorHAnsi" w:eastAsia="Times New Roman" w:hAnsiTheme="minorHAnsi" w:cs="Times New Roman"/>
                <w:color w:val="000000"/>
                <w:sz w:val="20"/>
                <w:szCs w:val="20"/>
                <w:lang w:val="en-AU" w:eastAsia="en-GB"/>
              </w:rPr>
              <w:t>(+6.7, -8.8)</w:t>
            </w:r>
          </w:p>
        </w:tc>
        <w:tc>
          <w:tcPr>
            <w:tcW w:w="1559" w:type="dxa"/>
            <w:tcBorders>
              <w:top w:val="nil"/>
              <w:left w:val="nil"/>
              <w:bottom w:val="nil"/>
              <w:right w:val="nil"/>
            </w:tcBorders>
            <w:shd w:val="clear" w:color="auto" w:fill="auto"/>
            <w:noWrap/>
            <w:vAlign w:val="bottom"/>
            <w:hideMark/>
          </w:tcPr>
          <w:p w14:paraId="3A04C796"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2.9</w:t>
            </w:r>
            <w:r w:rsidRPr="00CC18CB">
              <w:rPr>
                <w:rFonts w:asciiTheme="minorHAnsi" w:eastAsia="Times New Roman" w:hAnsiTheme="minorHAnsi" w:cs="Times New Roman"/>
                <w:color w:val="000000"/>
                <w:sz w:val="20"/>
                <w:szCs w:val="20"/>
                <w:lang w:val="en-AU" w:eastAsia="en-GB"/>
              </w:rPr>
              <w:t>(+2.4, -3.2)</w:t>
            </w:r>
          </w:p>
        </w:tc>
        <w:tc>
          <w:tcPr>
            <w:tcW w:w="1560" w:type="dxa"/>
            <w:tcBorders>
              <w:top w:val="nil"/>
              <w:left w:val="nil"/>
              <w:bottom w:val="nil"/>
              <w:right w:val="nil"/>
            </w:tcBorders>
            <w:shd w:val="clear" w:color="auto" w:fill="auto"/>
            <w:noWrap/>
            <w:vAlign w:val="bottom"/>
            <w:hideMark/>
          </w:tcPr>
          <w:p w14:paraId="64698C4C"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2.5</w:t>
            </w:r>
            <w:r w:rsidRPr="00CC18CB">
              <w:rPr>
                <w:rFonts w:asciiTheme="minorHAnsi" w:eastAsia="Times New Roman" w:hAnsiTheme="minorHAnsi" w:cs="Times New Roman"/>
                <w:color w:val="000000"/>
                <w:sz w:val="20"/>
                <w:szCs w:val="20"/>
                <w:lang w:val="en-AU" w:eastAsia="en-GB"/>
              </w:rPr>
              <w:t>(+2.1, -2.9)</w:t>
            </w:r>
          </w:p>
        </w:tc>
      </w:tr>
      <w:tr w:rsidR="007F3887" w:rsidRPr="00CC18CB" w14:paraId="1E2286C3" w14:textId="77777777" w:rsidTr="007F3887">
        <w:trPr>
          <w:trHeight w:val="320"/>
        </w:trPr>
        <w:tc>
          <w:tcPr>
            <w:tcW w:w="851" w:type="dxa"/>
            <w:tcBorders>
              <w:top w:val="nil"/>
              <w:left w:val="nil"/>
              <w:bottom w:val="nil"/>
              <w:right w:val="nil"/>
            </w:tcBorders>
            <w:shd w:val="clear" w:color="auto" w:fill="auto"/>
            <w:noWrap/>
            <w:hideMark/>
          </w:tcPr>
          <w:p w14:paraId="46F25762"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5A0F2CC2"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6" w:type="dxa"/>
            <w:tcBorders>
              <w:top w:val="nil"/>
              <w:left w:val="nil"/>
              <w:bottom w:val="nil"/>
              <w:right w:val="nil"/>
            </w:tcBorders>
            <w:shd w:val="clear" w:color="auto" w:fill="auto"/>
            <w:noWrap/>
            <w:vAlign w:val="center"/>
            <w:hideMark/>
          </w:tcPr>
          <w:p w14:paraId="1334E65F"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6F768075"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701" w:type="dxa"/>
            <w:tcBorders>
              <w:top w:val="nil"/>
              <w:left w:val="nil"/>
              <w:bottom w:val="nil"/>
              <w:right w:val="nil"/>
            </w:tcBorders>
            <w:shd w:val="clear" w:color="auto" w:fill="auto"/>
            <w:noWrap/>
            <w:vAlign w:val="center"/>
            <w:hideMark/>
          </w:tcPr>
          <w:p w14:paraId="302B0051"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7" w:type="dxa"/>
            <w:tcBorders>
              <w:top w:val="nil"/>
              <w:left w:val="nil"/>
              <w:bottom w:val="nil"/>
              <w:right w:val="nil"/>
            </w:tcBorders>
            <w:shd w:val="clear" w:color="auto" w:fill="auto"/>
            <w:noWrap/>
            <w:vAlign w:val="center"/>
            <w:hideMark/>
          </w:tcPr>
          <w:p w14:paraId="7CB7E7FB"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364B901B"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0BE42278"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4A0B1415"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260E5634"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0" w:type="dxa"/>
            <w:tcBorders>
              <w:top w:val="nil"/>
              <w:left w:val="nil"/>
              <w:bottom w:val="nil"/>
              <w:right w:val="nil"/>
            </w:tcBorders>
            <w:shd w:val="clear" w:color="auto" w:fill="auto"/>
            <w:noWrap/>
            <w:vAlign w:val="center"/>
            <w:hideMark/>
          </w:tcPr>
          <w:p w14:paraId="0F0DC3F0" w14:textId="77777777" w:rsidR="007F3887" w:rsidRPr="00CC18CB" w:rsidRDefault="007F3887" w:rsidP="008759E5">
            <w:pPr>
              <w:rPr>
                <w:rFonts w:asciiTheme="minorHAnsi" w:eastAsia="Times New Roman" w:hAnsiTheme="minorHAnsi" w:cs="Times New Roman"/>
                <w:sz w:val="20"/>
                <w:szCs w:val="20"/>
                <w:lang w:val="en-AU" w:eastAsia="en-GB"/>
              </w:rPr>
            </w:pPr>
          </w:p>
        </w:tc>
      </w:tr>
      <w:tr w:rsidR="007F3887" w:rsidRPr="00CC18CB" w14:paraId="3769B1CA" w14:textId="77777777" w:rsidTr="007F3887">
        <w:trPr>
          <w:trHeight w:val="320"/>
        </w:trPr>
        <w:tc>
          <w:tcPr>
            <w:tcW w:w="851" w:type="dxa"/>
            <w:tcBorders>
              <w:top w:val="nil"/>
              <w:left w:val="nil"/>
              <w:bottom w:val="nil"/>
              <w:right w:val="nil"/>
            </w:tcBorders>
            <w:shd w:val="clear" w:color="auto" w:fill="auto"/>
            <w:noWrap/>
            <w:hideMark/>
          </w:tcPr>
          <w:p w14:paraId="2D989FA3"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950°C</w:t>
            </w:r>
          </w:p>
        </w:tc>
        <w:tc>
          <w:tcPr>
            <w:tcW w:w="1227" w:type="dxa"/>
            <w:tcBorders>
              <w:top w:val="nil"/>
              <w:left w:val="nil"/>
              <w:bottom w:val="nil"/>
              <w:right w:val="nil"/>
            </w:tcBorders>
            <w:shd w:val="clear" w:color="auto" w:fill="auto"/>
            <w:noWrap/>
            <w:vAlign w:val="center"/>
            <w:hideMark/>
          </w:tcPr>
          <w:p w14:paraId="5330FDEA" w14:textId="77777777" w:rsidR="007F3887" w:rsidRPr="00CC18CB" w:rsidRDefault="007F3887" w:rsidP="008759E5">
            <w:pPr>
              <w:rPr>
                <w:rFonts w:asciiTheme="minorHAnsi" w:eastAsia="Times New Roman" w:hAnsiTheme="minorHAnsi" w:cs="Times New Roman"/>
                <w:i/>
                <w:iCs/>
                <w:color w:val="000000"/>
                <w:sz w:val="20"/>
                <w:szCs w:val="20"/>
                <w:lang w:val="en-AU" w:eastAsia="en-GB"/>
              </w:rPr>
            </w:pPr>
            <w:r w:rsidRPr="00CC18CB">
              <w:rPr>
                <w:rFonts w:asciiTheme="minorHAnsi" w:eastAsia="Times New Roman" w:hAnsiTheme="minorHAnsi" w:cs="Times New Roman"/>
                <w:i/>
                <w:iCs/>
                <w:color w:val="000000"/>
                <w:sz w:val="20"/>
                <w:szCs w:val="20"/>
                <w:lang w:val="en-AU" w:eastAsia="en-GB"/>
              </w:rPr>
              <w:t>1 stage</w:t>
            </w:r>
          </w:p>
        </w:tc>
        <w:tc>
          <w:tcPr>
            <w:tcW w:w="1566" w:type="dxa"/>
            <w:tcBorders>
              <w:top w:val="nil"/>
              <w:left w:val="nil"/>
              <w:bottom w:val="nil"/>
              <w:right w:val="nil"/>
            </w:tcBorders>
            <w:shd w:val="clear" w:color="auto" w:fill="auto"/>
            <w:noWrap/>
            <w:vAlign w:val="center"/>
            <w:hideMark/>
          </w:tcPr>
          <w:p w14:paraId="1989E1B6"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8</w:t>
            </w:r>
            <w:r w:rsidRPr="00CC18CB">
              <w:rPr>
                <w:rFonts w:asciiTheme="minorHAnsi" w:eastAsia="Times New Roman" w:hAnsiTheme="minorHAnsi" w:cs="Times New Roman"/>
                <w:color w:val="000000"/>
                <w:sz w:val="20"/>
                <w:szCs w:val="20"/>
                <w:lang w:val="en-AU" w:eastAsia="en-GB"/>
              </w:rPr>
              <w:t>(+8, -8)</w:t>
            </w:r>
          </w:p>
        </w:tc>
        <w:tc>
          <w:tcPr>
            <w:tcW w:w="1418" w:type="dxa"/>
            <w:tcBorders>
              <w:top w:val="nil"/>
              <w:left w:val="nil"/>
              <w:bottom w:val="nil"/>
              <w:right w:val="nil"/>
            </w:tcBorders>
            <w:shd w:val="clear" w:color="auto" w:fill="auto"/>
            <w:noWrap/>
            <w:vAlign w:val="center"/>
            <w:hideMark/>
          </w:tcPr>
          <w:p w14:paraId="59A4C594"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w:t>
            </w:r>
            <w:r w:rsidRPr="00CC18CB">
              <w:rPr>
                <w:rFonts w:asciiTheme="minorHAnsi" w:eastAsia="Times New Roman" w:hAnsiTheme="minorHAnsi" w:cs="Times New Roman"/>
                <w:color w:val="000000"/>
                <w:sz w:val="20"/>
                <w:szCs w:val="20"/>
                <w:lang w:val="en-AU" w:eastAsia="en-GB"/>
              </w:rPr>
              <w:t>(+2, -2)</w:t>
            </w:r>
          </w:p>
        </w:tc>
        <w:tc>
          <w:tcPr>
            <w:tcW w:w="1701" w:type="dxa"/>
            <w:tcBorders>
              <w:top w:val="nil"/>
              <w:left w:val="nil"/>
              <w:bottom w:val="nil"/>
              <w:right w:val="nil"/>
            </w:tcBorders>
            <w:shd w:val="clear" w:color="auto" w:fill="auto"/>
            <w:noWrap/>
            <w:vAlign w:val="center"/>
            <w:hideMark/>
          </w:tcPr>
          <w:p w14:paraId="213C9D07"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4</w:t>
            </w:r>
            <w:r w:rsidRPr="00CC18CB">
              <w:rPr>
                <w:rFonts w:asciiTheme="minorHAnsi" w:eastAsia="Times New Roman" w:hAnsiTheme="minorHAnsi" w:cs="Times New Roman"/>
                <w:color w:val="000000"/>
                <w:sz w:val="20"/>
                <w:szCs w:val="20"/>
                <w:lang w:val="en-AU" w:eastAsia="en-GB"/>
              </w:rPr>
              <w:t>(+3, -5)</w:t>
            </w:r>
          </w:p>
        </w:tc>
        <w:tc>
          <w:tcPr>
            <w:tcW w:w="1417" w:type="dxa"/>
            <w:tcBorders>
              <w:top w:val="nil"/>
              <w:left w:val="nil"/>
              <w:bottom w:val="nil"/>
              <w:right w:val="nil"/>
            </w:tcBorders>
            <w:shd w:val="clear" w:color="auto" w:fill="auto"/>
            <w:noWrap/>
            <w:vAlign w:val="center"/>
            <w:hideMark/>
          </w:tcPr>
          <w:p w14:paraId="2D60DC5A"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3</w:t>
            </w:r>
            <w:r w:rsidRPr="00CC18CB">
              <w:rPr>
                <w:rFonts w:asciiTheme="minorHAnsi" w:eastAsia="Times New Roman" w:hAnsiTheme="minorHAnsi" w:cs="Times New Roman"/>
                <w:color w:val="000000"/>
                <w:sz w:val="20"/>
                <w:szCs w:val="20"/>
                <w:lang w:val="en-AU" w:eastAsia="en-GB"/>
              </w:rPr>
              <w:t>(+3, -3)</w:t>
            </w:r>
          </w:p>
        </w:tc>
        <w:tc>
          <w:tcPr>
            <w:tcW w:w="1418" w:type="dxa"/>
            <w:tcBorders>
              <w:top w:val="nil"/>
              <w:left w:val="nil"/>
              <w:bottom w:val="nil"/>
              <w:right w:val="nil"/>
            </w:tcBorders>
            <w:shd w:val="clear" w:color="auto" w:fill="auto"/>
            <w:noWrap/>
            <w:vAlign w:val="center"/>
            <w:hideMark/>
          </w:tcPr>
          <w:p w14:paraId="77F2351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3</w:t>
            </w:r>
            <w:r w:rsidRPr="00CC18CB">
              <w:rPr>
                <w:rFonts w:asciiTheme="minorHAnsi" w:eastAsia="Times New Roman" w:hAnsiTheme="minorHAnsi" w:cs="Times New Roman"/>
                <w:color w:val="000000"/>
                <w:sz w:val="20"/>
                <w:szCs w:val="20"/>
                <w:lang w:val="en-AU" w:eastAsia="en-GB"/>
              </w:rPr>
              <w:t>(+3, -3)</w:t>
            </w:r>
          </w:p>
        </w:tc>
        <w:tc>
          <w:tcPr>
            <w:tcW w:w="1559" w:type="dxa"/>
            <w:tcBorders>
              <w:top w:val="nil"/>
              <w:left w:val="nil"/>
              <w:bottom w:val="nil"/>
              <w:right w:val="nil"/>
            </w:tcBorders>
            <w:shd w:val="clear" w:color="auto" w:fill="auto"/>
            <w:noWrap/>
            <w:vAlign w:val="center"/>
            <w:hideMark/>
          </w:tcPr>
          <w:p w14:paraId="21ECCA9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9</w:t>
            </w:r>
            <w:r w:rsidRPr="00CC18CB">
              <w:rPr>
                <w:rFonts w:asciiTheme="minorHAnsi" w:eastAsia="Times New Roman" w:hAnsiTheme="minorHAnsi" w:cs="Times New Roman"/>
                <w:color w:val="000000"/>
                <w:sz w:val="20"/>
                <w:szCs w:val="20"/>
                <w:lang w:val="en-AU" w:eastAsia="en-GB"/>
              </w:rPr>
              <w:t>(+10, -9)</w:t>
            </w:r>
          </w:p>
        </w:tc>
        <w:tc>
          <w:tcPr>
            <w:tcW w:w="1559" w:type="dxa"/>
            <w:tcBorders>
              <w:top w:val="nil"/>
              <w:left w:val="nil"/>
              <w:bottom w:val="nil"/>
              <w:right w:val="nil"/>
            </w:tcBorders>
            <w:shd w:val="clear" w:color="auto" w:fill="auto"/>
            <w:noWrap/>
            <w:vAlign w:val="center"/>
            <w:hideMark/>
          </w:tcPr>
          <w:p w14:paraId="1424E517"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26</w:t>
            </w:r>
            <w:r w:rsidRPr="00CC18CB">
              <w:rPr>
                <w:rFonts w:asciiTheme="minorHAnsi" w:eastAsia="Times New Roman" w:hAnsiTheme="minorHAnsi" w:cs="Times New Roman"/>
                <w:color w:val="000000"/>
                <w:sz w:val="20"/>
                <w:szCs w:val="20"/>
                <w:lang w:val="en-AU" w:eastAsia="en-GB"/>
              </w:rPr>
              <w:t>(+23, -28)</w:t>
            </w:r>
          </w:p>
        </w:tc>
        <w:tc>
          <w:tcPr>
            <w:tcW w:w="1559" w:type="dxa"/>
            <w:tcBorders>
              <w:top w:val="nil"/>
              <w:left w:val="nil"/>
              <w:bottom w:val="nil"/>
              <w:right w:val="nil"/>
            </w:tcBorders>
            <w:shd w:val="clear" w:color="auto" w:fill="auto"/>
            <w:noWrap/>
            <w:vAlign w:val="center"/>
            <w:hideMark/>
          </w:tcPr>
          <w:p w14:paraId="66755BD9"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12</w:t>
            </w:r>
            <w:r w:rsidRPr="00CC18CB">
              <w:rPr>
                <w:rFonts w:asciiTheme="minorHAnsi" w:eastAsia="Times New Roman" w:hAnsiTheme="minorHAnsi" w:cs="Times New Roman"/>
                <w:color w:val="000000"/>
                <w:sz w:val="20"/>
                <w:szCs w:val="20"/>
                <w:lang w:val="en-AU" w:eastAsia="en-GB"/>
              </w:rPr>
              <w:t>(+12, -12)</w:t>
            </w:r>
          </w:p>
        </w:tc>
        <w:tc>
          <w:tcPr>
            <w:tcW w:w="1560" w:type="dxa"/>
            <w:tcBorders>
              <w:top w:val="nil"/>
              <w:left w:val="nil"/>
              <w:bottom w:val="nil"/>
              <w:right w:val="nil"/>
            </w:tcBorders>
            <w:shd w:val="clear" w:color="auto" w:fill="auto"/>
            <w:noWrap/>
            <w:vAlign w:val="center"/>
            <w:hideMark/>
          </w:tcPr>
          <w:p w14:paraId="3F519263"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12</w:t>
            </w:r>
            <w:r w:rsidRPr="00CC18CB">
              <w:rPr>
                <w:rFonts w:asciiTheme="minorHAnsi" w:eastAsia="Times New Roman" w:hAnsiTheme="minorHAnsi" w:cs="Times New Roman"/>
                <w:color w:val="000000"/>
                <w:sz w:val="20"/>
                <w:szCs w:val="20"/>
                <w:lang w:val="en-AU" w:eastAsia="en-GB"/>
              </w:rPr>
              <w:t>(+12, -13)</w:t>
            </w:r>
          </w:p>
        </w:tc>
      </w:tr>
      <w:tr w:rsidR="007F3887" w:rsidRPr="00CC18CB" w14:paraId="0E05A669" w14:textId="77777777" w:rsidTr="007F3887">
        <w:trPr>
          <w:trHeight w:val="320"/>
        </w:trPr>
        <w:tc>
          <w:tcPr>
            <w:tcW w:w="851" w:type="dxa"/>
            <w:tcBorders>
              <w:top w:val="nil"/>
              <w:left w:val="nil"/>
              <w:bottom w:val="nil"/>
              <w:right w:val="nil"/>
            </w:tcBorders>
            <w:shd w:val="clear" w:color="auto" w:fill="auto"/>
            <w:noWrap/>
            <w:hideMark/>
          </w:tcPr>
          <w:p w14:paraId="6CD65358"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75484350" w14:textId="77777777" w:rsidR="007F3887" w:rsidRPr="00CC18CB" w:rsidRDefault="007F3887" w:rsidP="008759E5">
            <w:pPr>
              <w:rPr>
                <w:rFonts w:asciiTheme="minorHAnsi" w:eastAsia="Times New Roman" w:hAnsiTheme="minorHAnsi" w:cs="Times New Roman"/>
                <w:i/>
                <w:iCs/>
                <w:color w:val="000000"/>
                <w:sz w:val="20"/>
                <w:szCs w:val="20"/>
                <w:lang w:val="en-AU" w:eastAsia="en-GB"/>
              </w:rPr>
            </w:pPr>
            <w:r w:rsidRPr="00CC18CB">
              <w:rPr>
                <w:rFonts w:asciiTheme="minorHAnsi" w:eastAsia="Times New Roman" w:hAnsiTheme="minorHAnsi" w:cs="Times New Roman"/>
                <w:i/>
                <w:iCs/>
                <w:color w:val="000000"/>
                <w:sz w:val="20"/>
                <w:szCs w:val="20"/>
                <w:lang w:val="en-AU" w:eastAsia="en-GB"/>
              </w:rPr>
              <w:t>2 stage</w:t>
            </w:r>
          </w:p>
        </w:tc>
        <w:tc>
          <w:tcPr>
            <w:tcW w:w="1566" w:type="dxa"/>
            <w:tcBorders>
              <w:top w:val="nil"/>
              <w:left w:val="nil"/>
              <w:bottom w:val="nil"/>
              <w:right w:val="nil"/>
            </w:tcBorders>
            <w:shd w:val="clear" w:color="auto" w:fill="auto"/>
            <w:noWrap/>
            <w:vAlign w:val="center"/>
            <w:hideMark/>
          </w:tcPr>
          <w:p w14:paraId="704B4713"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418" w:type="dxa"/>
            <w:tcBorders>
              <w:top w:val="nil"/>
              <w:left w:val="nil"/>
              <w:bottom w:val="nil"/>
              <w:right w:val="nil"/>
            </w:tcBorders>
            <w:shd w:val="clear" w:color="auto" w:fill="auto"/>
            <w:noWrap/>
            <w:vAlign w:val="center"/>
            <w:hideMark/>
          </w:tcPr>
          <w:p w14:paraId="12F29D37"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701" w:type="dxa"/>
            <w:tcBorders>
              <w:top w:val="nil"/>
              <w:left w:val="nil"/>
              <w:bottom w:val="nil"/>
              <w:right w:val="nil"/>
            </w:tcBorders>
            <w:shd w:val="clear" w:color="auto" w:fill="auto"/>
            <w:noWrap/>
            <w:vAlign w:val="center"/>
            <w:hideMark/>
          </w:tcPr>
          <w:p w14:paraId="0085FD75"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7" w:type="dxa"/>
            <w:tcBorders>
              <w:top w:val="nil"/>
              <w:left w:val="nil"/>
              <w:bottom w:val="nil"/>
              <w:right w:val="nil"/>
            </w:tcBorders>
            <w:shd w:val="clear" w:color="auto" w:fill="auto"/>
            <w:noWrap/>
            <w:vAlign w:val="center"/>
            <w:hideMark/>
          </w:tcPr>
          <w:p w14:paraId="2F592701"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0A3A1F5E"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72D21B7F"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0175BE21"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1D0BB1E9"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0" w:type="dxa"/>
            <w:tcBorders>
              <w:top w:val="nil"/>
              <w:left w:val="nil"/>
              <w:bottom w:val="nil"/>
              <w:right w:val="nil"/>
            </w:tcBorders>
            <w:shd w:val="clear" w:color="auto" w:fill="auto"/>
            <w:noWrap/>
            <w:vAlign w:val="center"/>
            <w:hideMark/>
          </w:tcPr>
          <w:p w14:paraId="64B4FAC8" w14:textId="77777777" w:rsidR="007F3887" w:rsidRPr="00CC18CB" w:rsidRDefault="007F3887" w:rsidP="008759E5">
            <w:pPr>
              <w:rPr>
                <w:rFonts w:asciiTheme="minorHAnsi" w:eastAsia="Times New Roman" w:hAnsiTheme="minorHAnsi" w:cs="Times New Roman"/>
                <w:sz w:val="20"/>
                <w:szCs w:val="20"/>
                <w:lang w:val="en-AU" w:eastAsia="en-GB"/>
              </w:rPr>
            </w:pPr>
          </w:p>
        </w:tc>
      </w:tr>
      <w:tr w:rsidR="007F3887" w:rsidRPr="00CC18CB" w14:paraId="1CAE3281" w14:textId="77777777" w:rsidTr="007F3887">
        <w:trPr>
          <w:trHeight w:val="320"/>
        </w:trPr>
        <w:tc>
          <w:tcPr>
            <w:tcW w:w="851" w:type="dxa"/>
            <w:tcBorders>
              <w:top w:val="nil"/>
              <w:left w:val="nil"/>
              <w:bottom w:val="nil"/>
              <w:right w:val="nil"/>
            </w:tcBorders>
            <w:shd w:val="clear" w:color="auto" w:fill="auto"/>
            <w:noWrap/>
            <w:hideMark/>
          </w:tcPr>
          <w:p w14:paraId="09CDBA8D"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227" w:type="dxa"/>
            <w:tcBorders>
              <w:top w:val="nil"/>
              <w:left w:val="nil"/>
              <w:bottom w:val="nil"/>
              <w:right w:val="nil"/>
            </w:tcBorders>
            <w:shd w:val="clear" w:color="auto" w:fill="auto"/>
            <w:noWrap/>
            <w:vAlign w:val="center"/>
            <w:hideMark/>
          </w:tcPr>
          <w:p w14:paraId="347A73B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Interior</w:t>
            </w:r>
          </w:p>
        </w:tc>
        <w:tc>
          <w:tcPr>
            <w:tcW w:w="1566" w:type="dxa"/>
            <w:tcBorders>
              <w:top w:val="nil"/>
              <w:left w:val="nil"/>
              <w:bottom w:val="nil"/>
              <w:right w:val="nil"/>
            </w:tcBorders>
            <w:shd w:val="clear" w:color="auto" w:fill="auto"/>
            <w:noWrap/>
            <w:vAlign w:val="bottom"/>
            <w:hideMark/>
          </w:tcPr>
          <w:p w14:paraId="58B6DC32"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13</w:t>
            </w:r>
            <w:r w:rsidRPr="00CC18CB">
              <w:rPr>
                <w:rFonts w:asciiTheme="minorHAnsi" w:eastAsia="Times New Roman" w:hAnsiTheme="minorHAnsi" w:cs="Times New Roman"/>
                <w:color w:val="000000"/>
                <w:sz w:val="20"/>
                <w:szCs w:val="20"/>
                <w:lang w:val="en-AU" w:eastAsia="en-GB"/>
              </w:rPr>
              <w:t>(+19, -9)</w:t>
            </w:r>
          </w:p>
        </w:tc>
        <w:tc>
          <w:tcPr>
            <w:tcW w:w="1418" w:type="dxa"/>
            <w:tcBorders>
              <w:top w:val="nil"/>
              <w:left w:val="nil"/>
              <w:bottom w:val="nil"/>
              <w:right w:val="nil"/>
            </w:tcBorders>
            <w:shd w:val="clear" w:color="auto" w:fill="auto"/>
            <w:noWrap/>
            <w:vAlign w:val="bottom"/>
            <w:hideMark/>
          </w:tcPr>
          <w:p w14:paraId="7A2A4F64"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3</w:t>
            </w:r>
            <w:r w:rsidRPr="00CC18CB">
              <w:rPr>
                <w:rFonts w:asciiTheme="minorHAnsi" w:eastAsia="Times New Roman" w:hAnsiTheme="minorHAnsi" w:cs="Times New Roman"/>
                <w:color w:val="000000"/>
                <w:sz w:val="20"/>
                <w:szCs w:val="20"/>
                <w:lang w:val="en-AU" w:eastAsia="en-GB"/>
              </w:rPr>
              <w:t>(+3, -2)</w:t>
            </w:r>
          </w:p>
        </w:tc>
        <w:tc>
          <w:tcPr>
            <w:tcW w:w="1701" w:type="dxa"/>
            <w:tcBorders>
              <w:top w:val="nil"/>
              <w:left w:val="nil"/>
              <w:bottom w:val="nil"/>
              <w:right w:val="nil"/>
            </w:tcBorders>
            <w:shd w:val="clear" w:color="auto" w:fill="auto"/>
            <w:noWrap/>
            <w:vAlign w:val="bottom"/>
            <w:hideMark/>
          </w:tcPr>
          <w:p w14:paraId="44349861"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121</w:t>
            </w:r>
            <w:r w:rsidRPr="00CC18CB">
              <w:rPr>
                <w:rFonts w:asciiTheme="minorHAnsi" w:eastAsia="Times New Roman" w:hAnsiTheme="minorHAnsi" w:cs="Times New Roman"/>
                <w:color w:val="000000"/>
                <w:sz w:val="20"/>
                <w:szCs w:val="20"/>
                <w:lang w:val="en-AU" w:eastAsia="en-GB"/>
              </w:rPr>
              <w:t>(+235, -8)</w:t>
            </w:r>
          </w:p>
        </w:tc>
        <w:tc>
          <w:tcPr>
            <w:tcW w:w="1417" w:type="dxa"/>
            <w:tcBorders>
              <w:top w:val="nil"/>
              <w:left w:val="nil"/>
              <w:bottom w:val="nil"/>
              <w:right w:val="nil"/>
            </w:tcBorders>
            <w:shd w:val="clear" w:color="auto" w:fill="auto"/>
            <w:noWrap/>
            <w:vAlign w:val="bottom"/>
            <w:hideMark/>
          </w:tcPr>
          <w:p w14:paraId="30C68E31"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7</w:t>
            </w:r>
            <w:r w:rsidRPr="00CC18CB">
              <w:rPr>
                <w:rFonts w:asciiTheme="minorHAnsi" w:eastAsia="Times New Roman" w:hAnsiTheme="minorHAnsi" w:cs="Times New Roman"/>
                <w:color w:val="000000"/>
                <w:sz w:val="20"/>
                <w:szCs w:val="20"/>
                <w:lang w:val="en-AU" w:eastAsia="en-GB"/>
              </w:rPr>
              <w:t>(+8, -5)</w:t>
            </w:r>
          </w:p>
        </w:tc>
        <w:tc>
          <w:tcPr>
            <w:tcW w:w="1418" w:type="dxa"/>
            <w:tcBorders>
              <w:top w:val="nil"/>
              <w:left w:val="nil"/>
              <w:bottom w:val="nil"/>
              <w:right w:val="nil"/>
            </w:tcBorders>
            <w:shd w:val="clear" w:color="auto" w:fill="auto"/>
            <w:noWrap/>
            <w:vAlign w:val="bottom"/>
            <w:hideMark/>
          </w:tcPr>
          <w:p w14:paraId="4C49B62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5</w:t>
            </w:r>
            <w:r w:rsidRPr="00CC18CB">
              <w:rPr>
                <w:rFonts w:asciiTheme="minorHAnsi" w:eastAsia="Times New Roman" w:hAnsiTheme="minorHAnsi" w:cs="Times New Roman"/>
                <w:color w:val="000000"/>
                <w:sz w:val="20"/>
                <w:szCs w:val="20"/>
                <w:lang w:val="en-AU" w:eastAsia="en-GB"/>
              </w:rPr>
              <w:t>(+8, -2)</w:t>
            </w:r>
          </w:p>
        </w:tc>
        <w:tc>
          <w:tcPr>
            <w:tcW w:w="1559" w:type="dxa"/>
            <w:tcBorders>
              <w:top w:val="nil"/>
              <w:left w:val="nil"/>
              <w:bottom w:val="nil"/>
              <w:right w:val="nil"/>
            </w:tcBorders>
            <w:shd w:val="clear" w:color="auto" w:fill="auto"/>
            <w:noWrap/>
            <w:vAlign w:val="bottom"/>
            <w:hideMark/>
          </w:tcPr>
          <w:p w14:paraId="42DEEE62"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7</w:t>
            </w:r>
            <w:r w:rsidRPr="00CC18CB">
              <w:rPr>
                <w:rFonts w:asciiTheme="minorHAnsi" w:eastAsia="Times New Roman" w:hAnsiTheme="minorHAnsi" w:cs="Times New Roman"/>
                <w:color w:val="000000"/>
                <w:sz w:val="20"/>
                <w:szCs w:val="20"/>
                <w:lang w:val="en-AU" w:eastAsia="en-GB"/>
              </w:rPr>
              <w:t>(+10, -5)</w:t>
            </w:r>
          </w:p>
        </w:tc>
        <w:tc>
          <w:tcPr>
            <w:tcW w:w="1559" w:type="dxa"/>
            <w:tcBorders>
              <w:top w:val="nil"/>
              <w:left w:val="nil"/>
              <w:bottom w:val="nil"/>
              <w:right w:val="nil"/>
            </w:tcBorders>
            <w:shd w:val="clear" w:color="auto" w:fill="auto"/>
            <w:noWrap/>
            <w:vAlign w:val="bottom"/>
            <w:hideMark/>
          </w:tcPr>
          <w:p w14:paraId="7D6C001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19</w:t>
            </w:r>
            <w:r w:rsidRPr="00CC18CB">
              <w:rPr>
                <w:rFonts w:asciiTheme="minorHAnsi" w:eastAsia="Times New Roman" w:hAnsiTheme="minorHAnsi" w:cs="Times New Roman"/>
                <w:color w:val="000000"/>
                <w:sz w:val="20"/>
                <w:szCs w:val="20"/>
                <w:lang w:val="en-AU" w:eastAsia="en-GB"/>
              </w:rPr>
              <w:t>(+26, -13)</w:t>
            </w:r>
          </w:p>
        </w:tc>
        <w:tc>
          <w:tcPr>
            <w:tcW w:w="1559" w:type="dxa"/>
            <w:tcBorders>
              <w:top w:val="nil"/>
              <w:left w:val="nil"/>
              <w:bottom w:val="nil"/>
              <w:right w:val="nil"/>
            </w:tcBorders>
            <w:shd w:val="clear" w:color="auto" w:fill="auto"/>
            <w:noWrap/>
            <w:vAlign w:val="bottom"/>
            <w:hideMark/>
          </w:tcPr>
          <w:p w14:paraId="334D428F"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16</w:t>
            </w:r>
            <w:r w:rsidRPr="00CC18CB">
              <w:rPr>
                <w:rFonts w:asciiTheme="minorHAnsi" w:eastAsia="Times New Roman" w:hAnsiTheme="minorHAnsi" w:cs="Times New Roman"/>
                <w:color w:val="000000"/>
                <w:sz w:val="20"/>
                <w:szCs w:val="20"/>
                <w:lang w:val="en-AU" w:eastAsia="en-GB"/>
              </w:rPr>
              <w:t>(+25, -10)</w:t>
            </w:r>
          </w:p>
        </w:tc>
        <w:tc>
          <w:tcPr>
            <w:tcW w:w="1560" w:type="dxa"/>
            <w:tcBorders>
              <w:top w:val="nil"/>
              <w:left w:val="nil"/>
              <w:bottom w:val="nil"/>
              <w:right w:val="nil"/>
            </w:tcBorders>
            <w:shd w:val="clear" w:color="auto" w:fill="auto"/>
            <w:noWrap/>
            <w:vAlign w:val="bottom"/>
            <w:hideMark/>
          </w:tcPr>
          <w:p w14:paraId="35FF42B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11</w:t>
            </w:r>
            <w:r w:rsidRPr="00CC18CB">
              <w:rPr>
                <w:rFonts w:asciiTheme="minorHAnsi" w:eastAsia="Times New Roman" w:hAnsiTheme="minorHAnsi" w:cs="Times New Roman"/>
                <w:color w:val="000000"/>
                <w:sz w:val="20"/>
                <w:szCs w:val="20"/>
                <w:lang w:val="en-AU" w:eastAsia="en-GB"/>
              </w:rPr>
              <w:t>(+14, -9)</w:t>
            </w:r>
          </w:p>
        </w:tc>
      </w:tr>
      <w:tr w:rsidR="007F3887" w:rsidRPr="00CC18CB" w14:paraId="165AC067" w14:textId="77777777" w:rsidTr="007F3887">
        <w:trPr>
          <w:trHeight w:val="320"/>
        </w:trPr>
        <w:tc>
          <w:tcPr>
            <w:tcW w:w="851" w:type="dxa"/>
            <w:tcBorders>
              <w:top w:val="nil"/>
              <w:left w:val="nil"/>
              <w:bottom w:val="nil"/>
              <w:right w:val="nil"/>
            </w:tcBorders>
            <w:shd w:val="clear" w:color="auto" w:fill="auto"/>
            <w:noWrap/>
            <w:hideMark/>
          </w:tcPr>
          <w:p w14:paraId="61D44D29"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28A116FB"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Rim</w:t>
            </w:r>
          </w:p>
        </w:tc>
        <w:tc>
          <w:tcPr>
            <w:tcW w:w="1566" w:type="dxa"/>
            <w:tcBorders>
              <w:top w:val="nil"/>
              <w:left w:val="nil"/>
              <w:bottom w:val="nil"/>
              <w:right w:val="nil"/>
            </w:tcBorders>
            <w:shd w:val="clear" w:color="auto" w:fill="auto"/>
            <w:noWrap/>
            <w:vAlign w:val="bottom"/>
            <w:hideMark/>
          </w:tcPr>
          <w:p w14:paraId="46FB630A"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5</w:t>
            </w:r>
            <w:r w:rsidRPr="00CC18CB">
              <w:rPr>
                <w:rFonts w:asciiTheme="minorHAnsi" w:eastAsia="Times New Roman" w:hAnsiTheme="minorHAnsi" w:cs="Times New Roman"/>
                <w:color w:val="000000"/>
                <w:sz w:val="20"/>
                <w:szCs w:val="20"/>
                <w:lang w:val="en-AU" w:eastAsia="en-GB"/>
              </w:rPr>
              <w:t>(+4, -6)</w:t>
            </w:r>
          </w:p>
        </w:tc>
        <w:tc>
          <w:tcPr>
            <w:tcW w:w="1418" w:type="dxa"/>
            <w:tcBorders>
              <w:top w:val="nil"/>
              <w:left w:val="nil"/>
              <w:bottom w:val="nil"/>
              <w:right w:val="nil"/>
            </w:tcBorders>
            <w:shd w:val="clear" w:color="auto" w:fill="auto"/>
            <w:noWrap/>
            <w:vAlign w:val="bottom"/>
            <w:hideMark/>
          </w:tcPr>
          <w:p w14:paraId="351357E4"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w:t>
            </w:r>
            <w:r w:rsidRPr="00CC18CB">
              <w:rPr>
                <w:rFonts w:asciiTheme="minorHAnsi" w:eastAsia="Times New Roman" w:hAnsiTheme="minorHAnsi" w:cs="Times New Roman"/>
                <w:color w:val="000000"/>
                <w:sz w:val="20"/>
                <w:szCs w:val="20"/>
                <w:lang w:val="en-AU" w:eastAsia="en-GB"/>
              </w:rPr>
              <w:t>(+1, -1)</w:t>
            </w:r>
          </w:p>
        </w:tc>
        <w:tc>
          <w:tcPr>
            <w:tcW w:w="1701" w:type="dxa"/>
            <w:tcBorders>
              <w:top w:val="nil"/>
              <w:left w:val="nil"/>
              <w:bottom w:val="nil"/>
              <w:right w:val="nil"/>
            </w:tcBorders>
            <w:shd w:val="clear" w:color="auto" w:fill="auto"/>
            <w:noWrap/>
            <w:vAlign w:val="bottom"/>
            <w:hideMark/>
          </w:tcPr>
          <w:p w14:paraId="421F96D3"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w:t>
            </w:r>
            <w:r w:rsidRPr="00CC18CB">
              <w:rPr>
                <w:rFonts w:asciiTheme="minorHAnsi" w:eastAsia="Times New Roman" w:hAnsiTheme="minorHAnsi" w:cs="Times New Roman"/>
                <w:color w:val="000000"/>
                <w:sz w:val="20"/>
                <w:szCs w:val="20"/>
                <w:lang w:val="en-AU" w:eastAsia="en-GB"/>
              </w:rPr>
              <w:t>(+1, -3)</w:t>
            </w:r>
          </w:p>
        </w:tc>
        <w:tc>
          <w:tcPr>
            <w:tcW w:w="1417" w:type="dxa"/>
            <w:tcBorders>
              <w:top w:val="nil"/>
              <w:left w:val="nil"/>
              <w:bottom w:val="nil"/>
              <w:right w:val="nil"/>
            </w:tcBorders>
            <w:shd w:val="clear" w:color="auto" w:fill="auto"/>
            <w:noWrap/>
            <w:vAlign w:val="bottom"/>
            <w:hideMark/>
          </w:tcPr>
          <w:p w14:paraId="50EA040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w:t>
            </w:r>
            <w:r w:rsidRPr="00CC18CB">
              <w:rPr>
                <w:rFonts w:asciiTheme="minorHAnsi" w:eastAsia="Times New Roman" w:hAnsiTheme="minorHAnsi" w:cs="Times New Roman"/>
                <w:color w:val="000000"/>
                <w:sz w:val="20"/>
                <w:szCs w:val="20"/>
                <w:lang w:val="en-AU" w:eastAsia="en-GB"/>
              </w:rPr>
              <w:t>(+0, -1)</w:t>
            </w:r>
          </w:p>
        </w:tc>
        <w:tc>
          <w:tcPr>
            <w:tcW w:w="1418" w:type="dxa"/>
            <w:tcBorders>
              <w:top w:val="nil"/>
              <w:left w:val="nil"/>
              <w:bottom w:val="nil"/>
              <w:right w:val="nil"/>
            </w:tcBorders>
            <w:shd w:val="clear" w:color="auto" w:fill="auto"/>
            <w:noWrap/>
            <w:vAlign w:val="bottom"/>
            <w:hideMark/>
          </w:tcPr>
          <w:p w14:paraId="3CAA5A0A"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w:t>
            </w:r>
            <w:r w:rsidRPr="00CC18CB">
              <w:rPr>
                <w:rFonts w:asciiTheme="minorHAnsi" w:eastAsia="Times New Roman" w:hAnsiTheme="minorHAnsi" w:cs="Times New Roman"/>
                <w:color w:val="000000"/>
                <w:sz w:val="20"/>
                <w:szCs w:val="20"/>
                <w:lang w:val="en-AU" w:eastAsia="en-GB"/>
              </w:rPr>
              <w:t>(+1, -2)</w:t>
            </w:r>
          </w:p>
        </w:tc>
        <w:tc>
          <w:tcPr>
            <w:tcW w:w="1559" w:type="dxa"/>
            <w:tcBorders>
              <w:top w:val="nil"/>
              <w:left w:val="nil"/>
              <w:bottom w:val="nil"/>
              <w:right w:val="nil"/>
            </w:tcBorders>
            <w:shd w:val="clear" w:color="auto" w:fill="auto"/>
            <w:noWrap/>
            <w:vAlign w:val="bottom"/>
            <w:hideMark/>
          </w:tcPr>
          <w:p w14:paraId="6E4CFA03"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6</w:t>
            </w:r>
            <w:r w:rsidRPr="00CC18CB">
              <w:rPr>
                <w:rFonts w:asciiTheme="minorHAnsi" w:eastAsia="Times New Roman" w:hAnsiTheme="minorHAnsi" w:cs="Times New Roman"/>
                <w:color w:val="000000"/>
                <w:sz w:val="20"/>
                <w:szCs w:val="20"/>
                <w:lang w:val="en-AU" w:eastAsia="en-GB"/>
              </w:rPr>
              <w:t>(+5, -7)</w:t>
            </w:r>
          </w:p>
        </w:tc>
        <w:tc>
          <w:tcPr>
            <w:tcW w:w="1559" w:type="dxa"/>
            <w:tcBorders>
              <w:top w:val="nil"/>
              <w:left w:val="nil"/>
              <w:bottom w:val="nil"/>
              <w:right w:val="nil"/>
            </w:tcBorders>
            <w:shd w:val="clear" w:color="auto" w:fill="auto"/>
            <w:noWrap/>
            <w:vAlign w:val="bottom"/>
            <w:hideMark/>
          </w:tcPr>
          <w:p w14:paraId="1A2030C4"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23</w:t>
            </w:r>
            <w:r w:rsidRPr="00CC18CB">
              <w:rPr>
                <w:rFonts w:asciiTheme="minorHAnsi" w:eastAsia="Times New Roman" w:hAnsiTheme="minorHAnsi" w:cs="Times New Roman"/>
                <w:color w:val="000000"/>
                <w:sz w:val="20"/>
                <w:szCs w:val="20"/>
                <w:lang w:val="en-AU" w:eastAsia="en-GB"/>
              </w:rPr>
              <w:t>(+20, -26)</w:t>
            </w:r>
          </w:p>
        </w:tc>
        <w:tc>
          <w:tcPr>
            <w:tcW w:w="1559" w:type="dxa"/>
            <w:tcBorders>
              <w:top w:val="nil"/>
              <w:left w:val="nil"/>
              <w:bottom w:val="nil"/>
              <w:right w:val="nil"/>
            </w:tcBorders>
            <w:shd w:val="clear" w:color="auto" w:fill="auto"/>
            <w:noWrap/>
            <w:vAlign w:val="bottom"/>
            <w:hideMark/>
          </w:tcPr>
          <w:p w14:paraId="5FFB836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9</w:t>
            </w:r>
            <w:r w:rsidRPr="00CC18CB">
              <w:rPr>
                <w:rFonts w:asciiTheme="minorHAnsi" w:eastAsia="Times New Roman" w:hAnsiTheme="minorHAnsi" w:cs="Times New Roman"/>
                <w:color w:val="000000"/>
                <w:sz w:val="20"/>
                <w:szCs w:val="20"/>
                <w:lang w:val="en-AU" w:eastAsia="en-GB"/>
              </w:rPr>
              <w:t>(+7, -10)</w:t>
            </w:r>
          </w:p>
        </w:tc>
        <w:tc>
          <w:tcPr>
            <w:tcW w:w="1560" w:type="dxa"/>
            <w:tcBorders>
              <w:top w:val="nil"/>
              <w:left w:val="nil"/>
              <w:bottom w:val="nil"/>
              <w:right w:val="nil"/>
            </w:tcBorders>
            <w:shd w:val="clear" w:color="auto" w:fill="auto"/>
            <w:noWrap/>
            <w:vAlign w:val="bottom"/>
            <w:hideMark/>
          </w:tcPr>
          <w:p w14:paraId="4EEDDD97"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8</w:t>
            </w:r>
            <w:r w:rsidRPr="00CC18CB">
              <w:rPr>
                <w:rFonts w:asciiTheme="minorHAnsi" w:eastAsia="Times New Roman" w:hAnsiTheme="minorHAnsi" w:cs="Times New Roman"/>
                <w:color w:val="000000"/>
                <w:sz w:val="20"/>
                <w:szCs w:val="20"/>
                <w:lang w:val="en-AU" w:eastAsia="en-GB"/>
              </w:rPr>
              <w:t>(+6, -9)</w:t>
            </w:r>
          </w:p>
        </w:tc>
      </w:tr>
      <w:tr w:rsidR="007F3887" w:rsidRPr="00CC18CB" w14:paraId="43E3CD69" w14:textId="77777777" w:rsidTr="007F3887">
        <w:trPr>
          <w:trHeight w:val="320"/>
        </w:trPr>
        <w:tc>
          <w:tcPr>
            <w:tcW w:w="851" w:type="dxa"/>
            <w:tcBorders>
              <w:top w:val="nil"/>
              <w:left w:val="nil"/>
              <w:bottom w:val="nil"/>
              <w:right w:val="nil"/>
            </w:tcBorders>
            <w:shd w:val="clear" w:color="auto" w:fill="auto"/>
            <w:noWrap/>
            <w:hideMark/>
          </w:tcPr>
          <w:p w14:paraId="3293DB07"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6D466A71"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6" w:type="dxa"/>
            <w:tcBorders>
              <w:top w:val="nil"/>
              <w:left w:val="nil"/>
              <w:bottom w:val="nil"/>
              <w:right w:val="nil"/>
            </w:tcBorders>
            <w:shd w:val="clear" w:color="auto" w:fill="auto"/>
            <w:noWrap/>
            <w:vAlign w:val="center"/>
            <w:hideMark/>
          </w:tcPr>
          <w:p w14:paraId="416E5528"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40C5ACC8"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701" w:type="dxa"/>
            <w:tcBorders>
              <w:top w:val="nil"/>
              <w:left w:val="nil"/>
              <w:bottom w:val="nil"/>
              <w:right w:val="nil"/>
            </w:tcBorders>
            <w:shd w:val="clear" w:color="auto" w:fill="auto"/>
            <w:noWrap/>
            <w:vAlign w:val="center"/>
            <w:hideMark/>
          </w:tcPr>
          <w:p w14:paraId="7A8258E8"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7" w:type="dxa"/>
            <w:tcBorders>
              <w:top w:val="nil"/>
              <w:left w:val="nil"/>
              <w:bottom w:val="nil"/>
              <w:right w:val="nil"/>
            </w:tcBorders>
            <w:shd w:val="clear" w:color="auto" w:fill="auto"/>
            <w:noWrap/>
            <w:vAlign w:val="center"/>
            <w:hideMark/>
          </w:tcPr>
          <w:p w14:paraId="7599BDD4"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26147078"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792B6835"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1149B770"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540EF2AB"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0" w:type="dxa"/>
            <w:tcBorders>
              <w:top w:val="nil"/>
              <w:left w:val="nil"/>
              <w:bottom w:val="nil"/>
              <w:right w:val="nil"/>
            </w:tcBorders>
            <w:shd w:val="clear" w:color="auto" w:fill="auto"/>
            <w:noWrap/>
            <w:vAlign w:val="center"/>
            <w:hideMark/>
          </w:tcPr>
          <w:p w14:paraId="5C805FB0" w14:textId="77777777" w:rsidR="007F3887" w:rsidRPr="00CC18CB" w:rsidRDefault="007F3887" w:rsidP="008759E5">
            <w:pPr>
              <w:rPr>
                <w:rFonts w:asciiTheme="minorHAnsi" w:eastAsia="Times New Roman" w:hAnsiTheme="minorHAnsi" w:cs="Times New Roman"/>
                <w:sz w:val="20"/>
                <w:szCs w:val="20"/>
                <w:lang w:val="en-AU" w:eastAsia="en-GB"/>
              </w:rPr>
            </w:pPr>
          </w:p>
        </w:tc>
      </w:tr>
      <w:tr w:rsidR="007F3887" w:rsidRPr="00CC18CB" w14:paraId="78334CDB" w14:textId="77777777" w:rsidTr="007F3887">
        <w:trPr>
          <w:trHeight w:val="320"/>
        </w:trPr>
        <w:tc>
          <w:tcPr>
            <w:tcW w:w="851" w:type="dxa"/>
            <w:tcBorders>
              <w:top w:val="nil"/>
              <w:left w:val="nil"/>
              <w:bottom w:val="nil"/>
              <w:right w:val="nil"/>
            </w:tcBorders>
            <w:shd w:val="clear" w:color="auto" w:fill="auto"/>
            <w:noWrap/>
            <w:hideMark/>
          </w:tcPr>
          <w:p w14:paraId="154C1342"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900°C</w:t>
            </w:r>
          </w:p>
        </w:tc>
        <w:tc>
          <w:tcPr>
            <w:tcW w:w="1227" w:type="dxa"/>
            <w:tcBorders>
              <w:top w:val="nil"/>
              <w:left w:val="nil"/>
              <w:bottom w:val="nil"/>
              <w:right w:val="nil"/>
            </w:tcBorders>
            <w:shd w:val="clear" w:color="auto" w:fill="auto"/>
            <w:noWrap/>
            <w:vAlign w:val="center"/>
            <w:hideMark/>
          </w:tcPr>
          <w:p w14:paraId="228B83D9" w14:textId="77777777" w:rsidR="007F3887" w:rsidRPr="00CC18CB" w:rsidRDefault="007F3887" w:rsidP="008759E5">
            <w:pPr>
              <w:rPr>
                <w:rFonts w:asciiTheme="minorHAnsi" w:eastAsia="Times New Roman" w:hAnsiTheme="minorHAnsi" w:cs="Times New Roman"/>
                <w:i/>
                <w:iCs/>
                <w:color w:val="000000"/>
                <w:sz w:val="20"/>
                <w:szCs w:val="20"/>
                <w:lang w:val="en-AU" w:eastAsia="en-GB"/>
              </w:rPr>
            </w:pPr>
            <w:r w:rsidRPr="00CC18CB">
              <w:rPr>
                <w:rFonts w:asciiTheme="minorHAnsi" w:eastAsia="Times New Roman" w:hAnsiTheme="minorHAnsi" w:cs="Times New Roman"/>
                <w:i/>
                <w:iCs/>
                <w:color w:val="000000"/>
                <w:sz w:val="20"/>
                <w:szCs w:val="20"/>
                <w:lang w:val="en-AU" w:eastAsia="en-GB"/>
              </w:rPr>
              <w:t>1 stage</w:t>
            </w:r>
          </w:p>
        </w:tc>
        <w:tc>
          <w:tcPr>
            <w:tcW w:w="1566" w:type="dxa"/>
            <w:tcBorders>
              <w:top w:val="nil"/>
              <w:left w:val="nil"/>
              <w:bottom w:val="nil"/>
              <w:right w:val="nil"/>
            </w:tcBorders>
            <w:shd w:val="clear" w:color="auto" w:fill="auto"/>
            <w:noWrap/>
            <w:vAlign w:val="center"/>
            <w:hideMark/>
          </w:tcPr>
          <w:p w14:paraId="5D4DF08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26</w:t>
            </w:r>
            <w:r w:rsidRPr="00CC18CB">
              <w:rPr>
                <w:rFonts w:asciiTheme="minorHAnsi" w:eastAsia="Times New Roman" w:hAnsiTheme="minorHAnsi" w:cs="Times New Roman"/>
                <w:color w:val="000000"/>
                <w:sz w:val="20"/>
                <w:szCs w:val="20"/>
                <w:lang w:val="en-AU" w:eastAsia="en-GB"/>
              </w:rPr>
              <w:t>(+25, -27)</w:t>
            </w:r>
          </w:p>
        </w:tc>
        <w:tc>
          <w:tcPr>
            <w:tcW w:w="1418" w:type="dxa"/>
            <w:tcBorders>
              <w:top w:val="nil"/>
              <w:left w:val="nil"/>
              <w:bottom w:val="nil"/>
              <w:right w:val="nil"/>
            </w:tcBorders>
            <w:shd w:val="clear" w:color="auto" w:fill="auto"/>
            <w:noWrap/>
            <w:vAlign w:val="center"/>
            <w:hideMark/>
          </w:tcPr>
          <w:p w14:paraId="12104215"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5</w:t>
            </w:r>
            <w:r w:rsidRPr="00CC18CB">
              <w:rPr>
                <w:rFonts w:asciiTheme="minorHAnsi" w:eastAsia="Times New Roman" w:hAnsiTheme="minorHAnsi" w:cs="Times New Roman"/>
                <w:color w:val="000000"/>
                <w:sz w:val="20"/>
                <w:szCs w:val="20"/>
                <w:lang w:val="en-AU" w:eastAsia="en-GB"/>
              </w:rPr>
              <w:t>(+5, -6)</w:t>
            </w:r>
          </w:p>
        </w:tc>
        <w:tc>
          <w:tcPr>
            <w:tcW w:w="1701" w:type="dxa"/>
            <w:tcBorders>
              <w:top w:val="nil"/>
              <w:left w:val="nil"/>
              <w:bottom w:val="nil"/>
              <w:right w:val="nil"/>
            </w:tcBorders>
            <w:shd w:val="clear" w:color="auto" w:fill="auto"/>
            <w:noWrap/>
            <w:vAlign w:val="center"/>
            <w:hideMark/>
          </w:tcPr>
          <w:p w14:paraId="14C3E27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12</w:t>
            </w:r>
            <w:r w:rsidRPr="00CC18CB">
              <w:rPr>
                <w:rFonts w:asciiTheme="minorHAnsi" w:eastAsia="Times New Roman" w:hAnsiTheme="minorHAnsi" w:cs="Times New Roman"/>
                <w:color w:val="000000"/>
                <w:sz w:val="20"/>
                <w:szCs w:val="20"/>
                <w:lang w:val="en-AU" w:eastAsia="en-GB"/>
              </w:rPr>
              <w:t>(+9, -17)</w:t>
            </w:r>
          </w:p>
        </w:tc>
        <w:tc>
          <w:tcPr>
            <w:tcW w:w="1417" w:type="dxa"/>
            <w:tcBorders>
              <w:top w:val="nil"/>
              <w:left w:val="nil"/>
              <w:bottom w:val="nil"/>
              <w:right w:val="nil"/>
            </w:tcBorders>
            <w:shd w:val="clear" w:color="auto" w:fill="auto"/>
            <w:noWrap/>
            <w:vAlign w:val="center"/>
            <w:hideMark/>
          </w:tcPr>
          <w:p w14:paraId="39D3C9F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9</w:t>
            </w:r>
            <w:r w:rsidRPr="00CC18CB">
              <w:rPr>
                <w:rFonts w:asciiTheme="minorHAnsi" w:eastAsia="Times New Roman" w:hAnsiTheme="minorHAnsi" w:cs="Times New Roman"/>
                <w:color w:val="000000"/>
                <w:sz w:val="20"/>
                <w:szCs w:val="20"/>
                <w:lang w:val="en-AU" w:eastAsia="en-GB"/>
              </w:rPr>
              <w:t>(+9, -9)</w:t>
            </w:r>
          </w:p>
        </w:tc>
        <w:tc>
          <w:tcPr>
            <w:tcW w:w="1418" w:type="dxa"/>
            <w:tcBorders>
              <w:top w:val="nil"/>
              <w:left w:val="nil"/>
              <w:bottom w:val="nil"/>
              <w:right w:val="nil"/>
            </w:tcBorders>
            <w:shd w:val="clear" w:color="auto" w:fill="auto"/>
            <w:noWrap/>
            <w:vAlign w:val="center"/>
            <w:hideMark/>
          </w:tcPr>
          <w:p w14:paraId="0CF807AA"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10</w:t>
            </w:r>
            <w:r w:rsidRPr="00CC18CB">
              <w:rPr>
                <w:rFonts w:asciiTheme="minorHAnsi" w:eastAsia="Times New Roman" w:hAnsiTheme="minorHAnsi" w:cs="Times New Roman"/>
                <w:color w:val="000000"/>
                <w:sz w:val="20"/>
                <w:szCs w:val="20"/>
                <w:lang w:val="en-AU" w:eastAsia="en-GB"/>
              </w:rPr>
              <w:t>(+9, -10)</w:t>
            </w:r>
          </w:p>
        </w:tc>
        <w:tc>
          <w:tcPr>
            <w:tcW w:w="1559" w:type="dxa"/>
            <w:tcBorders>
              <w:top w:val="nil"/>
              <w:left w:val="nil"/>
              <w:bottom w:val="nil"/>
              <w:right w:val="nil"/>
            </w:tcBorders>
            <w:shd w:val="clear" w:color="auto" w:fill="auto"/>
            <w:noWrap/>
            <w:vAlign w:val="center"/>
            <w:hideMark/>
          </w:tcPr>
          <w:p w14:paraId="224AACB2"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31</w:t>
            </w:r>
            <w:r w:rsidRPr="00CC18CB">
              <w:rPr>
                <w:rFonts w:asciiTheme="minorHAnsi" w:eastAsia="Times New Roman" w:hAnsiTheme="minorHAnsi" w:cs="Times New Roman"/>
                <w:color w:val="000000"/>
                <w:sz w:val="20"/>
                <w:szCs w:val="20"/>
                <w:lang w:val="en-AU" w:eastAsia="en-GB"/>
              </w:rPr>
              <w:t>(+31, -30)</w:t>
            </w:r>
          </w:p>
        </w:tc>
        <w:tc>
          <w:tcPr>
            <w:tcW w:w="1559" w:type="dxa"/>
            <w:tcBorders>
              <w:top w:val="nil"/>
              <w:left w:val="nil"/>
              <w:bottom w:val="nil"/>
              <w:right w:val="nil"/>
            </w:tcBorders>
            <w:shd w:val="clear" w:color="auto" w:fill="auto"/>
            <w:noWrap/>
            <w:vAlign w:val="center"/>
            <w:hideMark/>
          </w:tcPr>
          <w:p w14:paraId="25CFFB63"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84</w:t>
            </w:r>
            <w:r w:rsidRPr="00CC18CB">
              <w:rPr>
                <w:rFonts w:asciiTheme="minorHAnsi" w:eastAsia="Times New Roman" w:hAnsiTheme="minorHAnsi" w:cs="Times New Roman"/>
                <w:color w:val="000000"/>
                <w:sz w:val="20"/>
                <w:szCs w:val="20"/>
                <w:lang w:val="en-AU" w:eastAsia="en-GB"/>
              </w:rPr>
              <w:t>(+76, -93)</w:t>
            </w:r>
          </w:p>
        </w:tc>
        <w:tc>
          <w:tcPr>
            <w:tcW w:w="1559" w:type="dxa"/>
            <w:tcBorders>
              <w:top w:val="nil"/>
              <w:left w:val="nil"/>
              <w:bottom w:val="nil"/>
              <w:right w:val="nil"/>
            </w:tcBorders>
            <w:shd w:val="clear" w:color="auto" w:fill="auto"/>
            <w:noWrap/>
            <w:vAlign w:val="center"/>
            <w:hideMark/>
          </w:tcPr>
          <w:p w14:paraId="36EBCCD2"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38</w:t>
            </w:r>
            <w:r w:rsidRPr="00CC18CB">
              <w:rPr>
                <w:rFonts w:asciiTheme="minorHAnsi" w:eastAsia="Times New Roman" w:hAnsiTheme="minorHAnsi" w:cs="Times New Roman"/>
                <w:color w:val="000000"/>
                <w:sz w:val="20"/>
                <w:szCs w:val="20"/>
                <w:lang w:val="en-AU" w:eastAsia="en-GB"/>
              </w:rPr>
              <w:t>(+38, -39)</w:t>
            </w:r>
          </w:p>
        </w:tc>
        <w:tc>
          <w:tcPr>
            <w:tcW w:w="1560" w:type="dxa"/>
            <w:tcBorders>
              <w:top w:val="nil"/>
              <w:left w:val="nil"/>
              <w:bottom w:val="nil"/>
              <w:right w:val="nil"/>
            </w:tcBorders>
            <w:shd w:val="clear" w:color="auto" w:fill="auto"/>
            <w:noWrap/>
            <w:vAlign w:val="center"/>
            <w:hideMark/>
          </w:tcPr>
          <w:p w14:paraId="0F1D758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41</w:t>
            </w:r>
            <w:r w:rsidRPr="00CC18CB">
              <w:rPr>
                <w:rFonts w:asciiTheme="minorHAnsi" w:eastAsia="Times New Roman" w:hAnsiTheme="minorHAnsi" w:cs="Times New Roman"/>
                <w:color w:val="000000"/>
                <w:sz w:val="20"/>
                <w:szCs w:val="20"/>
                <w:lang w:val="en-AU" w:eastAsia="en-GB"/>
              </w:rPr>
              <w:t>(+40, -42)</w:t>
            </w:r>
          </w:p>
        </w:tc>
      </w:tr>
      <w:tr w:rsidR="007F3887" w:rsidRPr="00CC18CB" w14:paraId="0FB365B9" w14:textId="77777777" w:rsidTr="007F3887">
        <w:trPr>
          <w:trHeight w:val="320"/>
        </w:trPr>
        <w:tc>
          <w:tcPr>
            <w:tcW w:w="851" w:type="dxa"/>
            <w:tcBorders>
              <w:top w:val="nil"/>
              <w:left w:val="nil"/>
              <w:bottom w:val="nil"/>
              <w:right w:val="nil"/>
            </w:tcBorders>
            <w:shd w:val="clear" w:color="auto" w:fill="auto"/>
            <w:noWrap/>
            <w:hideMark/>
          </w:tcPr>
          <w:p w14:paraId="631854F5"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37802E52" w14:textId="77777777" w:rsidR="007F3887" w:rsidRPr="00CC18CB" w:rsidRDefault="007F3887" w:rsidP="008759E5">
            <w:pPr>
              <w:rPr>
                <w:rFonts w:asciiTheme="minorHAnsi" w:eastAsia="Times New Roman" w:hAnsiTheme="minorHAnsi" w:cs="Times New Roman"/>
                <w:i/>
                <w:iCs/>
                <w:color w:val="000000"/>
                <w:sz w:val="20"/>
                <w:szCs w:val="20"/>
                <w:lang w:val="en-AU" w:eastAsia="en-GB"/>
              </w:rPr>
            </w:pPr>
            <w:r w:rsidRPr="00CC18CB">
              <w:rPr>
                <w:rFonts w:asciiTheme="minorHAnsi" w:eastAsia="Times New Roman" w:hAnsiTheme="minorHAnsi" w:cs="Times New Roman"/>
                <w:i/>
                <w:iCs/>
                <w:color w:val="000000"/>
                <w:sz w:val="20"/>
                <w:szCs w:val="20"/>
                <w:lang w:val="en-AU" w:eastAsia="en-GB"/>
              </w:rPr>
              <w:t>2 stage</w:t>
            </w:r>
          </w:p>
        </w:tc>
        <w:tc>
          <w:tcPr>
            <w:tcW w:w="1566" w:type="dxa"/>
            <w:tcBorders>
              <w:top w:val="nil"/>
              <w:left w:val="nil"/>
              <w:bottom w:val="nil"/>
              <w:right w:val="nil"/>
            </w:tcBorders>
            <w:shd w:val="clear" w:color="auto" w:fill="auto"/>
            <w:noWrap/>
            <w:vAlign w:val="center"/>
            <w:hideMark/>
          </w:tcPr>
          <w:p w14:paraId="4B7DC82B"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418" w:type="dxa"/>
            <w:tcBorders>
              <w:top w:val="nil"/>
              <w:left w:val="nil"/>
              <w:bottom w:val="nil"/>
              <w:right w:val="nil"/>
            </w:tcBorders>
            <w:shd w:val="clear" w:color="auto" w:fill="auto"/>
            <w:noWrap/>
            <w:vAlign w:val="center"/>
            <w:hideMark/>
          </w:tcPr>
          <w:p w14:paraId="3375054B"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701" w:type="dxa"/>
            <w:tcBorders>
              <w:top w:val="nil"/>
              <w:left w:val="nil"/>
              <w:bottom w:val="nil"/>
              <w:right w:val="nil"/>
            </w:tcBorders>
            <w:shd w:val="clear" w:color="auto" w:fill="auto"/>
            <w:noWrap/>
            <w:vAlign w:val="center"/>
            <w:hideMark/>
          </w:tcPr>
          <w:p w14:paraId="2B58E8C3"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7" w:type="dxa"/>
            <w:tcBorders>
              <w:top w:val="nil"/>
              <w:left w:val="nil"/>
              <w:bottom w:val="nil"/>
              <w:right w:val="nil"/>
            </w:tcBorders>
            <w:shd w:val="clear" w:color="auto" w:fill="auto"/>
            <w:noWrap/>
            <w:vAlign w:val="center"/>
            <w:hideMark/>
          </w:tcPr>
          <w:p w14:paraId="0CE64481"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78DEBD29"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140BC5DC"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22B2350F"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29AA3367"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0" w:type="dxa"/>
            <w:tcBorders>
              <w:top w:val="nil"/>
              <w:left w:val="nil"/>
              <w:bottom w:val="nil"/>
              <w:right w:val="nil"/>
            </w:tcBorders>
            <w:shd w:val="clear" w:color="auto" w:fill="auto"/>
            <w:noWrap/>
            <w:vAlign w:val="center"/>
            <w:hideMark/>
          </w:tcPr>
          <w:p w14:paraId="0182BDAE" w14:textId="77777777" w:rsidR="007F3887" w:rsidRPr="00CC18CB" w:rsidRDefault="007F3887" w:rsidP="008759E5">
            <w:pPr>
              <w:rPr>
                <w:rFonts w:asciiTheme="minorHAnsi" w:eastAsia="Times New Roman" w:hAnsiTheme="minorHAnsi" w:cs="Times New Roman"/>
                <w:sz w:val="20"/>
                <w:szCs w:val="20"/>
                <w:lang w:val="en-AU" w:eastAsia="en-GB"/>
              </w:rPr>
            </w:pPr>
          </w:p>
        </w:tc>
      </w:tr>
      <w:tr w:rsidR="007F3887" w:rsidRPr="00CC18CB" w14:paraId="47681168" w14:textId="77777777" w:rsidTr="007F3887">
        <w:trPr>
          <w:trHeight w:val="320"/>
        </w:trPr>
        <w:tc>
          <w:tcPr>
            <w:tcW w:w="851" w:type="dxa"/>
            <w:tcBorders>
              <w:top w:val="nil"/>
              <w:left w:val="nil"/>
              <w:bottom w:val="nil"/>
              <w:right w:val="nil"/>
            </w:tcBorders>
            <w:shd w:val="clear" w:color="auto" w:fill="auto"/>
            <w:noWrap/>
            <w:hideMark/>
          </w:tcPr>
          <w:p w14:paraId="705235CF"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227" w:type="dxa"/>
            <w:tcBorders>
              <w:top w:val="nil"/>
              <w:left w:val="nil"/>
              <w:bottom w:val="nil"/>
              <w:right w:val="nil"/>
            </w:tcBorders>
            <w:shd w:val="clear" w:color="auto" w:fill="auto"/>
            <w:noWrap/>
            <w:vAlign w:val="center"/>
            <w:hideMark/>
          </w:tcPr>
          <w:p w14:paraId="1CE7361B"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Interior</w:t>
            </w:r>
          </w:p>
        </w:tc>
        <w:tc>
          <w:tcPr>
            <w:tcW w:w="1566" w:type="dxa"/>
            <w:tcBorders>
              <w:top w:val="nil"/>
              <w:left w:val="nil"/>
              <w:bottom w:val="nil"/>
              <w:right w:val="nil"/>
            </w:tcBorders>
            <w:shd w:val="clear" w:color="auto" w:fill="auto"/>
            <w:noWrap/>
            <w:vAlign w:val="bottom"/>
            <w:hideMark/>
          </w:tcPr>
          <w:p w14:paraId="6D137B41"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44</w:t>
            </w:r>
            <w:r w:rsidRPr="00CC18CB">
              <w:rPr>
                <w:rFonts w:asciiTheme="minorHAnsi" w:eastAsia="Times New Roman" w:hAnsiTheme="minorHAnsi" w:cs="Times New Roman"/>
                <w:color w:val="000000"/>
                <w:sz w:val="20"/>
                <w:szCs w:val="20"/>
                <w:lang w:val="en-AU" w:eastAsia="en-GB"/>
              </w:rPr>
              <w:t>(+63, -31)</w:t>
            </w:r>
          </w:p>
        </w:tc>
        <w:tc>
          <w:tcPr>
            <w:tcW w:w="1418" w:type="dxa"/>
            <w:tcBorders>
              <w:top w:val="nil"/>
              <w:left w:val="nil"/>
              <w:bottom w:val="nil"/>
              <w:right w:val="nil"/>
            </w:tcBorders>
            <w:shd w:val="clear" w:color="auto" w:fill="auto"/>
            <w:noWrap/>
            <w:vAlign w:val="bottom"/>
            <w:hideMark/>
          </w:tcPr>
          <w:p w14:paraId="1F6C5777"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9</w:t>
            </w:r>
            <w:r w:rsidRPr="00CC18CB">
              <w:rPr>
                <w:rFonts w:asciiTheme="minorHAnsi" w:eastAsia="Times New Roman" w:hAnsiTheme="minorHAnsi" w:cs="Times New Roman"/>
                <w:color w:val="000000"/>
                <w:sz w:val="20"/>
                <w:szCs w:val="20"/>
                <w:lang w:val="en-AU" w:eastAsia="en-GB"/>
              </w:rPr>
              <w:t>(+11, -7)</w:t>
            </w:r>
          </w:p>
        </w:tc>
        <w:tc>
          <w:tcPr>
            <w:tcW w:w="1701" w:type="dxa"/>
            <w:tcBorders>
              <w:top w:val="nil"/>
              <w:left w:val="nil"/>
              <w:bottom w:val="nil"/>
              <w:right w:val="nil"/>
            </w:tcBorders>
            <w:shd w:val="clear" w:color="auto" w:fill="auto"/>
            <w:noWrap/>
            <w:vAlign w:val="bottom"/>
            <w:hideMark/>
          </w:tcPr>
          <w:p w14:paraId="1A64249C"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385</w:t>
            </w:r>
            <w:r w:rsidRPr="00CC18CB">
              <w:rPr>
                <w:rFonts w:asciiTheme="minorHAnsi" w:eastAsia="Times New Roman" w:hAnsiTheme="minorHAnsi" w:cs="Times New Roman"/>
                <w:color w:val="000000"/>
                <w:sz w:val="20"/>
                <w:szCs w:val="20"/>
                <w:lang w:val="en-AU" w:eastAsia="en-GB"/>
              </w:rPr>
              <w:t>(+737, -25)</w:t>
            </w:r>
          </w:p>
        </w:tc>
        <w:tc>
          <w:tcPr>
            <w:tcW w:w="1417" w:type="dxa"/>
            <w:tcBorders>
              <w:top w:val="nil"/>
              <w:left w:val="nil"/>
              <w:bottom w:val="nil"/>
              <w:right w:val="nil"/>
            </w:tcBorders>
            <w:shd w:val="clear" w:color="auto" w:fill="auto"/>
            <w:noWrap/>
            <w:vAlign w:val="bottom"/>
            <w:hideMark/>
          </w:tcPr>
          <w:p w14:paraId="0EDD26E1"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21</w:t>
            </w:r>
            <w:r w:rsidRPr="00CC18CB">
              <w:rPr>
                <w:rFonts w:asciiTheme="minorHAnsi" w:eastAsia="Times New Roman" w:hAnsiTheme="minorHAnsi" w:cs="Times New Roman"/>
                <w:color w:val="000000"/>
                <w:sz w:val="20"/>
                <w:szCs w:val="20"/>
                <w:lang w:val="en-AU" w:eastAsia="en-GB"/>
              </w:rPr>
              <w:t>(+27, -17)</w:t>
            </w:r>
          </w:p>
        </w:tc>
        <w:tc>
          <w:tcPr>
            <w:tcW w:w="1418" w:type="dxa"/>
            <w:tcBorders>
              <w:top w:val="nil"/>
              <w:left w:val="nil"/>
              <w:bottom w:val="nil"/>
              <w:right w:val="nil"/>
            </w:tcBorders>
            <w:shd w:val="clear" w:color="auto" w:fill="auto"/>
            <w:noWrap/>
            <w:vAlign w:val="bottom"/>
            <w:hideMark/>
          </w:tcPr>
          <w:p w14:paraId="55292DA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15</w:t>
            </w:r>
            <w:r w:rsidRPr="00CC18CB">
              <w:rPr>
                <w:rFonts w:asciiTheme="minorHAnsi" w:eastAsia="Times New Roman" w:hAnsiTheme="minorHAnsi" w:cs="Times New Roman"/>
                <w:color w:val="000000"/>
                <w:sz w:val="20"/>
                <w:szCs w:val="20"/>
                <w:lang w:val="en-AU" w:eastAsia="en-GB"/>
              </w:rPr>
              <w:t>(+25, -8)</w:t>
            </w:r>
          </w:p>
        </w:tc>
        <w:tc>
          <w:tcPr>
            <w:tcW w:w="1559" w:type="dxa"/>
            <w:tcBorders>
              <w:top w:val="nil"/>
              <w:left w:val="nil"/>
              <w:bottom w:val="nil"/>
              <w:right w:val="nil"/>
            </w:tcBorders>
            <w:shd w:val="clear" w:color="auto" w:fill="auto"/>
            <w:noWrap/>
            <w:vAlign w:val="bottom"/>
            <w:hideMark/>
          </w:tcPr>
          <w:p w14:paraId="27CA1892"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24</w:t>
            </w:r>
            <w:r w:rsidRPr="00CC18CB">
              <w:rPr>
                <w:rFonts w:asciiTheme="minorHAnsi" w:eastAsia="Times New Roman" w:hAnsiTheme="minorHAnsi" w:cs="Times New Roman"/>
                <w:color w:val="000000"/>
                <w:sz w:val="20"/>
                <w:szCs w:val="20"/>
                <w:lang w:val="en-AU" w:eastAsia="en-GB"/>
              </w:rPr>
              <w:t>(+32, -17)</w:t>
            </w:r>
          </w:p>
        </w:tc>
        <w:tc>
          <w:tcPr>
            <w:tcW w:w="1559" w:type="dxa"/>
            <w:tcBorders>
              <w:top w:val="nil"/>
              <w:left w:val="nil"/>
              <w:bottom w:val="nil"/>
              <w:right w:val="nil"/>
            </w:tcBorders>
            <w:shd w:val="clear" w:color="auto" w:fill="auto"/>
            <w:noWrap/>
            <w:vAlign w:val="bottom"/>
            <w:hideMark/>
          </w:tcPr>
          <w:p w14:paraId="0F1D60E6"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61</w:t>
            </w:r>
            <w:r w:rsidRPr="00CC18CB">
              <w:rPr>
                <w:rFonts w:asciiTheme="minorHAnsi" w:eastAsia="Times New Roman" w:hAnsiTheme="minorHAnsi" w:cs="Times New Roman"/>
                <w:color w:val="000000"/>
                <w:sz w:val="20"/>
                <w:szCs w:val="20"/>
                <w:lang w:val="en-AU" w:eastAsia="en-GB"/>
              </w:rPr>
              <w:t>(+86, -44)</w:t>
            </w:r>
          </w:p>
        </w:tc>
        <w:tc>
          <w:tcPr>
            <w:tcW w:w="1559" w:type="dxa"/>
            <w:tcBorders>
              <w:top w:val="nil"/>
              <w:left w:val="nil"/>
              <w:bottom w:val="nil"/>
              <w:right w:val="nil"/>
            </w:tcBorders>
            <w:shd w:val="clear" w:color="auto" w:fill="auto"/>
            <w:noWrap/>
            <w:vAlign w:val="bottom"/>
            <w:hideMark/>
          </w:tcPr>
          <w:p w14:paraId="751B1272"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51</w:t>
            </w:r>
            <w:r w:rsidRPr="00CC18CB">
              <w:rPr>
                <w:rFonts w:asciiTheme="minorHAnsi" w:eastAsia="Times New Roman" w:hAnsiTheme="minorHAnsi" w:cs="Times New Roman"/>
                <w:color w:val="000000"/>
                <w:sz w:val="20"/>
                <w:szCs w:val="20"/>
                <w:lang w:val="en-AU" w:eastAsia="en-GB"/>
              </w:rPr>
              <w:t>(+88, -33)</w:t>
            </w:r>
          </w:p>
        </w:tc>
        <w:tc>
          <w:tcPr>
            <w:tcW w:w="1560" w:type="dxa"/>
            <w:tcBorders>
              <w:top w:val="nil"/>
              <w:left w:val="nil"/>
              <w:bottom w:val="nil"/>
              <w:right w:val="nil"/>
            </w:tcBorders>
            <w:shd w:val="clear" w:color="auto" w:fill="auto"/>
            <w:noWrap/>
            <w:vAlign w:val="bottom"/>
            <w:hideMark/>
          </w:tcPr>
          <w:p w14:paraId="2A9F96C7"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37</w:t>
            </w:r>
            <w:r w:rsidRPr="00CC18CB">
              <w:rPr>
                <w:rFonts w:asciiTheme="minorHAnsi" w:eastAsia="Times New Roman" w:hAnsiTheme="minorHAnsi" w:cs="Times New Roman"/>
                <w:color w:val="000000"/>
                <w:sz w:val="20"/>
                <w:szCs w:val="20"/>
                <w:lang w:val="en-AU" w:eastAsia="en-GB"/>
              </w:rPr>
              <w:t>(+48, -29)</w:t>
            </w:r>
          </w:p>
        </w:tc>
      </w:tr>
      <w:tr w:rsidR="007F3887" w:rsidRPr="00CC18CB" w14:paraId="53A147BE" w14:textId="77777777" w:rsidTr="007F3887">
        <w:trPr>
          <w:trHeight w:val="320"/>
        </w:trPr>
        <w:tc>
          <w:tcPr>
            <w:tcW w:w="851" w:type="dxa"/>
            <w:tcBorders>
              <w:top w:val="nil"/>
              <w:left w:val="nil"/>
              <w:bottom w:val="nil"/>
              <w:right w:val="nil"/>
            </w:tcBorders>
            <w:shd w:val="clear" w:color="auto" w:fill="auto"/>
            <w:noWrap/>
            <w:hideMark/>
          </w:tcPr>
          <w:p w14:paraId="7E7096B3"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40523BA7"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Rim</w:t>
            </w:r>
          </w:p>
        </w:tc>
        <w:tc>
          <w:tcPr>
            <w:tcW w:w="1566" w:type="dxa"/>
            <w:tcBorders>
              <w:top w:val="nil"/>
              <w:left w:val="nil"/>
              <w:bottom w:val="nil"/>
              <w:right w:val="nil"/>
            </w:tcBorders>
            <w:shd w:val="clear" w:color="auto" w:fill="auto"/>
            <w:noWrap/>
            <w:vAlign w:val="bottom"/>
            <w:hideMark/>
          </w:tcPr>
          <w:p w14:paraId="2DC73B6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16</w:t>
            </w:r>
            <w:r w:rsidRPr="00CC18CB">
              <w:rPr>
                <w:rFonts w:asciiTheme="minorHAnsi" w:eastAsia="Times New Roman" w:hAnsiTheme="minorHAnsi" w:cs="Times New Roman"/>
                <w:color w:val="000000"/>
                <w:sz w:val="20"/>
                <w:szCs w:val="20"/>
                <w:lang w:val="en-AU" w:eastAsia="en-GB"/>
              </w:rPr>
              <w:t>(+14, -19)</w:t>
            </w:r>
          </w:p>
        </w:tc>
        <w:tc>
          <w:tcPr>
            <w:tcW w:w="1418" w:type="dxa"/>
            <w:tcBorders>
              <w:top w:val="nil"/>
              <w:left w:val="nil"/>
              <w:bottom w:val="nil"/>
              <w:right w:val="nil"/>
            </w:tcBorders>
            <w:shd w:val="clear" w:color="auto" w:fill="auto"/>
            <w:noWrap/>
            <w:vAlign w:val="bottom"/>
            <w:hideMark/>
          </w:tcPr>
          <w:p w14:paraId="4F3FA28F"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3</w:t>
            </w:r>
            <w:r w:rsidRPr="00CC18CB">
              <w:rPr>
                <w:rFonts w:asciiTheme="minorHAnsi" w:eastAsia="Times New Roman" w:hAnsiTheme="minorHAnsi" w:cs="Times New Roman"/>
                <w:color w:val="000000"/>
                <w:sz w:val="20"/>
                <w:szCs w:val="20"/>
                <w:lang w:val="en-AU" w:eastAsia="en-GB"/>
              </w:rPr>
              <w:t>(+3, -4)</w:t>
            </w:r>
          </w:p>
        </w:tc>
        <w:tc>
          <w:tcPr>
            <w:tcW w:w="1701" w:type="dxa"/>
            <w:tcBorders>
              <w:top w:val="nil"/>
              <w:left w:val="nil"/>
              <w:bottom w:val="nil"/>
              <w:right w:val="nil"/>
            </w:tcBorders>
            <w:shd w:val="clear" w:color="auto" w:fill="auto"/>
            <w:noWrap/>
            <w:vAlign w:val="bottom"/>
            <w:hideMark/>
          </w:tcPr>
          <w:p w14:paraId="574C193F"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4</w:t>
            </w:r>
            <w:r w:rsidRPr="00CC18CB">
              <w:rPr>
                <w:rFonts w:asciiTheme="minorHAnsi" w:eastAsia="Times New Roman" w:hAnsiTheme="minorHAnsi" w:cs="Times New Roman"/>
                <w:color w:val="000000"/>
                <w:sz w:val="20"/>
                <w:szCs w:val="20"/>
                <w:lang w:val="en-AU" w:eastAsia="en-GB"/>
              </w:rPr>
              <w:t>(+2, -9)</w:t>
            </w:r>
          </w:p>
        </w:tc>
        <w:tc>
          <w:tcPr>
            <w:tcW w:w="1417" w:type="dxa"/>
            <w:tcBorders>
              <w:top w:val="nil"/>
              <w:left w:val="nil"/>
              <w:bottom w:val="nil"/>
              <w:right w:val="nil"/>
            </w:tcBorders>
            <w:shd w:val="clear" w:color="auto" w:fill="auto"/>
            <w:noWrap/>
            <w:vAlign w:val="bottom"/>
            <w:hideMark/>
          </w:tcPr>
          <w:p w14:paraId="1D7162C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w:t>
            </w:r>
            <w:r w:rsidRPr="00CC18CB">
              <w:rPr>
                <w:rFonts w:asciiTheme="minorHAnsi" w:eastAsia="Times New Roman" w:hAnsiTheme="minorHAnsi" w:cs="Times New Roman"/>
                <w:color w:val="000000"/>
                <w:sz w:val="20"/>
                <w:szCs w:val="20"/>
                <w:lang w:val="en-AU" w:eastAsia="en-GB"/>
              </w:rPr>
              <w:t>(+1, -2)</w:t>
            </w:r>
          </w:p>
        </w:tc>
        <w:tc>
          <w:tcPr>
            <w:tcW w:w="1418" w:type="dxa"/>
            <w:tcBorders>
              <w:top w:val="nil"/>
              <w:left w:val="nil"/>
              <w:bottom w:val="nil"/>
              <w:right w:val="nil"/>
            </w:tcBorders>
            <w:shd w:val="clear" w:color="auto" w:fill="auto"/>
            <w:noWrap/>
            <w:vAlign w:val="bottom"/>
            <w:hideMark/>
          </w:tcPr>
          <w:p w14:paraId="21E80EF1"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4</w:t>
            </w:r>
            <w:r w:rsidRPr="00CC18CB">
              <w:rPr>
                <w:rFonts w:asciiTheme="minorHAnsi" w:eastAsia="Times New Roman" w:hAnsiTheme="minorHAnsi" w:cs="Times New Roman"/>
                <w:color w:val="000000"/>
                <w:sz w:val="20"/>
                <w:szCs w:val="20"/>
                <w:lang w:val="en-AU" w:eastAsia="en-GB"/>
              </w:rPr>
              <w:t>(+2, -6)</w:t>
            </w:r>
          </w:p>
        </w:tc>
        <w:tc>
          <w:tcPr>
            <w:tcW w:w="1559" w:type="dxa"/>
            <w:tcBorders>
              <w:top w:val="nil"/>
              <w:left w:val="nil"/>
              <w:bottom w:val="nil"/>
              <w:right w:val="nil"/>
            </w:tcBorders>
            <w:shd w:val="clear" w:color="auto" w:fill="auto"/>
            <w:noWrap/>
            <w:vAlign w:val="bottom"/>
            <w:hideMark/>
          </w:tcPr>
          <w:p w14:paraId="5E91FD6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19</w:t>
            </w:r>
            <w:r w:rsidRPr="00CC18CB">
              <w:rPr>
                <w:rFonts w:asciiTheme="minorHAnsi" w:eastAsia="Times New Roman" w:hAnsiTheme="minorHAnsi" w:cs="Times New Roman"/>
                <w:color w:val="000000"/>
                <w:sz w:val="20"/>
                <w:szCs w:val="20"/>
                <w:lang w:val="en-AU" w:eastAsia="en-GB"/>
              </w:rPr>
              <w:t>(+16, -21)</w:t>
            </w:r>
          </w:p>
        </w:tc>
        <w:tc>
          <w:tcPr>
            <w:tcW w:w="1559" w:type="dxa"/>
            <w:tcBorders>
              <w:top w:val="nil"/>
              <w:left w:val="nil"/>
              <w:bottom w:val="nil"/>
              <w:right w:val="nil"/>
            </w:tcBorders>
            <w:shd w:val="clear" w:color="auto" w:fill="auto"/>
            <w:noWrap/>
            <w:vAlign w:val="bottom"/>
            <w:hideMark/>
          </w:tcPr>
          <w:p w14:paraId="21B4428C"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76</w:t>
            </w:r>
            <w:r w:rsidRPr="00CC18CB">
              <w:rPr>
                <w:rFonts w:asciiTheme="minorHAnsi" w:eastAsia="Times New Roman" w:hAnsiTheme="minorHAnsi" w:cs="Times New Roman"/>
                <w:color w:val="000000"/>
                <w:sz w:val="20"/>
                <w:szCs w:val="20"/>
                <w:lang w:val="en-AU" w:eastAsia="en-GB"/>
              </w:rPr>
              <w:t>(+65, -86)</w:t>
            </w:r>
          </w:p>
        </w:tc>
        <w:tc>
          <w:tcPr>
            <w:tcW w:w="1559" w:type="dxa"/>
            <w:tcBorders>
              <w:top w:val="nil"/>
              <w:left w:val="nil"/>
              <w:bottom w:val="nil"/>
              <w:right w:val="nil"/>
            </w:tcBorders>
            <w:shd w:val="clear" w:color="auto" w:fill="auto"/>
            <w:noWrap/>
            <w:vAlign w:val="bottom"/>
            <w:hideMark/>
          </w:tcPr>
          <w:p w14:paraId="1B69C9AE"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28</w:t>
            </w:r>
            <w:r w:rsidRPr="00CC18CB">
              <w:rPr>
                <w:rFonts w:asciiTheme="minorHAnsi" w:eastAsia="Times New Roman" w:hAnsiTheme="minorHAnsi" w:cs="Times New Roman"/>
                <w:color w:val="000000"/>
                <w:sz w:val="20"/>
                <w:szCs w:val="20"/>
                <w:lang w:val="en-AU" w:eastAsia="en-GB"/>
              </w:rPr>
              <w:t>(+23, -31)</w:t>
            </w:r>
          </w:p>
        </w:tc>
        <w:tc>
          <w:tcPr>
            <w:tcW w:w="1560" w:type="dxa"/>
            <w:tcBorders>
              <w:top w:val="nil"/>
              <w:left w:val="nil"/>
              <w:bottom w:val="nil"/>
              <w:right w:val="nil"/>
            </w:tcBorders>
            <w:shd w:val="clear" w:color="auto" w:fill="auto"/>
            <w:noWrap/>
            <w:vAlign w:val="bottom"/>
            <w:hideMark/>
          </w:tcPr>
          <w:p w14:paraId="446AE35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25</w:t>
            </w:r>
            <w:r w:rsidRPr="00CC18CB">
              <w:rPr>
                <w:rFonts w:asciiTheme="minorHAnsi" w:eastAsia="Times New Roman" w:hAnsiTheme="minorHAnsi" w:cs="Times New Roman"/>
                <w:color w:val="000000"/>
                <w:sz w:val="20"/>
                <w:szCs w:val="20"/>
                <w:lang w:val="en-AU" w:eastAsia="en-GB"/>
              </w:rPr>
              <w:t>(+21, -29)</w:t>
            </w:r>
          </w:p>
        </w:tc>
      </w:tr>
      <w:tr w:rsidR="007F3887" w:rsidRPr="00CC18CB" w14:paraId="7AA7DBE0" w14:textId="77777777" w:rsidTr="007F3887">
        <w:trPr>
          <w:trHeight w:val="320"/>
        </w:trPr>
        <w:tc>
          <w:tcPr>
            <w:tcW w:w="851" w:type="dxa"/>
            <w:tcBorders>
              <w:top w:val="nil"/>
              <w:left w:val="nil"/>
              <w:bottom w:val="nil"/>
              <w:right w:val="nil"/>
            </w:tcBorders>
            <w:shd w:val="clear" w:color="auto" w:fill="auto"/>
            <w:noWrap/>
            <w:hideMark/>
          </w:tcPr>
          <w:p w14:paraId="6D4A1F82"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4FA7B61C"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6" w:type="dxa"/>
            <w:tcBorders>
              <w:top w:val="nil"/>
              <w:left w:val="nil"/>
              <w:bottom w:val="nil"/>
              <w:right w:val="nil"/>
            </w:tcBorders>
            <w:shd w:val="clear" w:color="auto" w:fill="auto"/>
            <w:noWrap/>
            <w:vAlign w:val="center"/>
            <w:hideMark/>
          </w:tcPr>
          <w:p w14:paraId="700241FC"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21AA5D61"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701" w:type="dxa"/>
            <w:tcBorders>
              <w:top w:val="nil"/>
              <w:left w:val="nil"/>
              <w:bottom w:val="nil"/>
              <w:right w:val="nil"/>
            </w:tcBorders>
            <w:shd w:val="clear" w:color="auto" w:fill="auto"/>
            <w:noWrap/>
            <w:vAlign w:val="center"/>
            <w:hideMark/>
          </w:tcPr>
          <w:p w14:paraId="1FCD1D65"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7" w:type="dxa"/>
            <w:tcBorders>
              <w:top w:val="nil"/>
              <w:left w:val="nil"/>
              <w:bottom w:val="nil"/>
              <w:right w:val="nil"/>
            </w:tcBorders>
            <w:shd w:val="clear" w:color="auto" w:fill="auto"/>
            <w:noWrap/>
            <w:vAlign w:val="center"/>
            <w:hideMark/>
          </w:tcPr>
          <w:p w14:paraId="1AED664A"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2079DA02"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7DAD503F"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7CEC72B3"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15F939F0"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0" w:type="dxa"/>
            <w:tcBorders>
              <w:top w:val="nil"/>
              <w:left w:val="nil"/>
              <w:bottom w:val="nil"/>
              <w:right w:val="nil"/>
            </w:tcBorders>
            <w:shd w:val="clear" w:color="auto" w:fill="auto"/>
            <w:noWrap/>
            <w:vAlign w:val="center"/>
            <w:hideMark/>
          </w:tcPr>
          <w:p w14:paraId="153057E0" w14:textId="77777777" w:rsidR="007F3887" w:rsidRPr="00CC18CB" w:rsidRDefault="007F3887" w:rsidP="008759E5">
            <w:pPr>
              <w:rPr>
                <w:rFonts w:asciiTheme="minorHAnsi" w:eastAsia="Times New Roman" w:hAnsiTheme="minorHAnsi" w:cs="Times New Roman"/>
                <w:sz w:val="20"/>
                <w:szCs w:val="20"/>
                <w:lang w:val="en-AU" w:eastAsia="en-GB"/>
              </w:rPr>
            </w:pPr>
          </w:p>
        </w:tc>
      </w:tr>
      <w:tr w:rsidR="007F3887" w:rsidRPr="00CC18CB" w14:paraId="4DBBD6B0" w14:textId="77777777" w:rsidTr="007F3887">
        <w:trPr>
          <w:trHeight w:val="320"/>
        </w:trPr>
        <w:tc>
          <w:tcPr>
            <w:tcW w:w="851" w:type="dxa"/>
            <w:tcBorders>
              <w:top w:val="nil"/>
              <w:left w:val="nil"/>
              <w:bottom w:val="nil"/>
              <w:right w:val="nil"/>
            </w:tcBorders>
            <w:shd w:val="clear" w:color="auto" w:fill="auto"/>
            <w:noWrap/>
            <w:hideMark/>
          </w:tcPr>
          <w:p w14:paraId="14AB26B9"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850°C</w:t>
            </w:r>
          </w:p>
        </w:tc>
        <w:tc>
          <w:tcPr>
            <w:tcW w:w="1227" w:type="dxa"/>
            <w:tcBorders>
              <w:top w:val="nil"/>
              <w:left w:val="nil"/>
              <w:bottom w:val="nil"/>
              <w:right w:val="nil"/>
            </w:tcBorders>
            <w:shd w:val="clear" w:color="auto" w:fill="auto"/>
            <w:noWrap/>
            <w:vAlign w:val="center"/>
            <w:hideMark/>
          </w:tcPr>
          <w:p w14:paraId="04F954E9" w14:textId="77777777" w:rsidR="007F3887" w:rsidRPr="00CC18CB" w:rsidRDefault="007F3887" w:rsidP="008759E5">
            <w:pPr>
              <w:rPr>
                <w:rFonts w:asciiTheme="minorHAnsi" w:eastAsia="Times New Roman" w:hAnsiTheme="minorHAnsi" w:cs="Times New Roman"/>
                <w:i/>
                <w:iCs/>
                <w:color w:val="000000"/>
                <w:sz w:val="20"/>
                <w:szCs w:val="20"/>
                <w:lang w:val="en-AU" w:eastAsia="en-GB"/>
              </w:rPr>
            </w:pPr>
            <w:r w:rsidRPr="00CC18CB">
              <w:rPr>
                <w:rFonts w:asciiTheme="minorHAnsi" w:eastAsia="Times New Roman" w:hAnsiTheme="minorHAnsi" w:cs="Times New Roman"/>
                <w:i/>
                <w:iCs/>
                <w:color w:val="000000"/>
                <w:sz w:val="20"/>
                <w:szCs w:val="20"/>
                <w:lang w:val="en-AU" w:eastAsia="en-GB"/>
              </w:rPr>
              <w:t>1 stage</w:t>
            </w:r>
          </w:p>
        </w:tc>
        <w:tc>
          <w:tcPr>
            <w:tcW w:w="1566" w:type="dxa"/>
            <w:tcBorders>
              <w:top w:val="nil"/>
              <w:left w:val="nil"/>
              <w:bottom w:val="nil"/>
              <w:right w:val="nil"/>
            </w:tcBorders>
            <w:shd w:val="clear" w:color="auto" w:fill="auto"/>
            <w:noWrap/>
            <w:vAlign w:val="center"/>
            <w:hideMark/>
          </w:tcPr>
          <w:p w14:paraId="6C3B2FFB"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96</w:t>
            </w:r>
            <w:r w:rsidRPr="00CC18CB">
              <w:rPr>
                <w:rFonts w:asciiTheme="minorHAnsi" w:eastAsia="Times New Roman" w:hAnsiTheme="minorHAnsi" w:cs="Times New Roman"/>
                <w:color w:val="000000"/>
                <w:sz w:val="20"/>
                <w:szCs w:val="20"/>
                <w:lang w:val="en-AU" w:eastAsia="en-GB"/>
              </w:rPr>
              <w:t>(+92, -100)</w:t>
            </w:r>
          </w:p>
        </w:tc>
        <w:tc>
          <w:tcPr>
            <w:tcW w:w="1418" w:type="dxa"/>
            <w:tcBorders>
              <w:top w:val="nil"/>
              <w:left w:val="nil"/>
              <w:bottom w:val="nil"/>
              <w:right w:val="nil"/>
            </w:tcBorders>
            <w:shd w:val="clear" w:color="auto" w:fill="auto"/>
            <w:noWrap/>
            <w:vAlign w:val="center"/>
            <w:hideMark/>
          </w:tcPr>
          <w:p w14:paraId="35AC9902"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20</w:t>
            </w:r>
            <w:r w:rsidRPr="00CC18CB">
              <w:rPr>
                <w:rFonts w:asciiTheme="minorHAnsi" w:eastAsia="Times New Roman" w:hAnsiTheme="minorHAnsi" w:cs="Times New Roman"/>
                <w:color w:val="000000"/>
                <w:sz w:val="20"/>
                <w:szCs w:val="20"/>
                <w:lang w:val="en-AU" w:eastAsia="en-GB"/>
              </w:rPr>
              <w:t>(+19, -21)</w:t>
            </w:r>
          </w:p>
        </w:tc>
        <w:tc>
          <w:tcPr>
            <w:tcW w:w="1701" w:type="dxa"/>
            <w:tcBorders>
              <w:top w:val="nil"/>
              <w:left w:val="nil"/>
              <w:bottom w:val="nil"/>
              <w:right w:val="nil"/>
            </w:tcBorders>
            <w:shd w:val="clear" w:color="auto" w:fill="auto"/>
            <w:noWrap/>
            <w:vAlign w:val="center"/>
            <w:hideMark/>
          </w:tcPr>
          <w:p w14:paraId="3976C01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44</w:t>
            </w:r>
            <w:r w:rsidRPr="00CC18CB">
              <w:rPr>
                <w:rFonts w:asciiTheme="minorHAnsi" w:eastAsia="Times New Roman" w:hAnsiTheme="minorHAnsi" w:cs="Times New Roman"/>
                <w:color w:val="000000"/>
                <w:sz w:val="20"/>
                <w:szCs w:val="20"/>
                <w:lang w:val="en-AU" w:eastAsia="en-GB"/>
              </w:rPr>
              <w:t>(+33, -62)</w:t>
            </w:r>
          </w:p>
        </w:tc>
        <w:tc>
          <w:tcPr>
            <w:tcW w:w="1417" w:type="dxa"/>
            <w:tcBorders>
              <w:top w:val="nil"/>
              <w:left w:val="nil"/>
              <w:bottom w:val="nil"/>
              <w:right w:val="nil"/>
            </w:tcBorders>
            <w:shd w:val="clear" w:color="auto" w:fill="auto"/>
            <w:noWrap/>
            <w:vAlign w:val="center"/>
            <w:hideMark/>
          </w:tcPr>
          <w:p w14:paraId="1BB2F397"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33</w:t>
            </w:r>
            <w:r w:rsidRPr="00CC18CB">
              <w:rPr>
                <w:rFonts w:asciiTheme="minorHAnsi" w:eastAsia="Times New Roman" w:hAnsiTheme="minorHAnsi" w:cs="Times New Roman"/>
                <w:color w:val="000000"/>
                <w:sz w:val="20"/>
                <w:szCs w:val="20"/>
                <w:lang w:val="en-AU" w:eastAsia="en-GB"/>
              </w:rPr>
              <w:t>(+33, -33)</w:t>
            </w:r>
          </w:p>
        </w:tc>
        <w:tc>
          <w:tcPr>
            <w:tcW w:w="1418" w:type="dxa"/>
            <w:tcBorders>
              <w:top w:val="nil"/>
              <w:left w:val="nil"/>
              <w:bottom w:val="nil"/>
              <w:right w:val="nil"/>
            </w:tcBorders>
            <w:shd w:val="clear" w:color="auto" w:fill="auto"/>
            <w:noWrap/>
            <w:vAlign w:val="center"/>
            <w:hideMark/>
          </w:tcPr>
          <w:p w14:paraId="3B37B029"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34</w:t>
            </w:r>
            <w:r w:rsidRPr="00CC18CB">
              <w:rPr>
                <w:rFonts w:asciiTheme="minorHAnsi" w:eastAsia="Times New Roman" w:hAnsiTheme="minorHAnsi" w:cs="Times New Roman"/>
                <w:color w:val="000000"/>
                <w:sz w:val="20"/>
                <w:szCs w:val="20"/>
                <w:lang w:val="en-AU" w:eastAsia="en-GB"/>
              </w:rPr>
              <w:t>(+33, -35)</w:t>
            </w:r>
          </w:p>
        </w:tc>
        <w:tc>
          <w:tcPr>
            <w:tcW w:w="1559" w:type="dxa"/>
            <w:tcBorders>
              <w:top w:val="nil"/>
              <w:left w:val="nil"/>
              <w:bottom w:val="nil"/>
              <w:right w:val="nil"/>
            </w:tcBorders>
            <w:shd w:val="clear" w:color="auto" w:fill="auto"/>
            <w:noWrap/>
            <w:vAlign w:val="center"/>
            <w:hideMark/>
          </w:tcPr>
          <w:p w14:paraId="626DF999"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109</w:t>
            </w:r>
            <w:r w:rsidRPr="00CC18CB">
              <w:rPr>
                <w:rFonts w:asciiTheme="minorHAnsi" w:eastAsia="Times New Roman" w:hAnsiTheme="minorHAnsi" w:cs="Times New Roman"/>
                <w:color w:val="000000"/>
                <w:sz w:val="20"/>
                <w:szCs w:val="20"/>
                <w:lang w:val="en-AU" w:eastAsia="en-GB"/>
              </w:rPr>
              <w:t>(+110, -108)</w:t>
            </w:r>
          </w:p>
        </w:tc>
        <w:tc>
          <w:tcPr>
            <w:tcW w:w="1559" w:type="dxa"/>
            <w:tcBorders>
              <w:top w:val="nil"/>
              <w:left w:val="nil"/>
              <w:bottom w:val="nil"/>
              <w:right w:val="nil"/>
            </w:tcBorders>
            <w:shd w:val="clear" w:color="auto" w:fill="auto"/>
            <w:noWrap/>
            <w:vAlign w:val="center"/>
            <w:hideMark/>
          </w:tcPr>
          <w:p w14:paraId="300D413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307</w:t>
            </w:r>
            <w:r w:rsidRPr="00CC18CB">
              <w:rPr>
                <w:rFonts w:asciiTheme="minorHAnsi" w:eastAsia="Times New Roman" w:hAnsiTheme="minorHAnsi" w:cs="Times New Roman"/>
                <w:color w:val="000000"/>
                <w:sz w:val="20"/>
                <w:szCs w:val="20"/>
                <w:lang w:val="en-AU" w:eastAsia="en-GB"/>
              </w:rPr>
              <w:t>(+279, -339)</w:t>
            </w:r>
          </w:p>
        </w:tc>
        <w:tc>
          <w:tcPr>
            <w:tcW w:w="1559" w:type="dxa"/>
            <w:tcBorders>
              <w:top w:val="nil"/>
              <w:left w:val="nil"/>
              <w:bottom w:val="nil"/>
              <w:right w:val="nil"/>
            </w:tcBorders>
            <w:shd w:val="clear" w:color="auto" w:fill="auto"/>
            <w:noWrap/>
            <w:vAlign w:val="center"/>
            <w:hideMark/>
          </w:tcPr>
          <w:p w14:paraId="078BC4A2"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138</w:t>
            </w:r>
            <w:r w:rsidRPr="00CC18CB">
              <w:rPr>
                <w:rFonts w:asciiTheme="minorHAnsi" w:eastAsia="Times New Roman" w:hAnsiTheme="minorHAnsi" w:cs="Times New Roman"/>
                <w:color w:val="000000"/>
                <w:sz w:val="20"/>
                <w:szCs w:val="20"/>
                <w:lang w:val="en-AU" w:eastAsia="en-GB"/>
              </w:rPr>
              <w:t>(+137, -139)</w:t>
            </w:r>
          </w:p>
        </w:tc>
        <w:tc>
          <w:tcPr>
            <w:tcW w:w="1560" w:type="dxa"/>
            <w:tcBorders>
              <w:top w:val="nil"/>
              <w:left w:val="nil"/>
              <w:bottom w:val="nil"/>
              <w:right w:val="nil"/>
            </w:tcBorders>
            <w:shd w:val="clear" w:color="auto" w:fill="auto"/>
            <w:noWrap/>
            <w:vAlign w:val="center"/>
            <w:hideMark/>
          </w:tcPr>
          <w:p w14:paraId="180332A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150</w:t>
            </w:r>
            <w:r w:rsidRPr="00CC18CB">
              <w:rPr>
                <w:rFonts w:asciiTheme="minorHAnsi" w:eastAsia="Times New Roman" w:hAnsiTheme="minorHAnsi" w:cs="Times New Roman"/>
                <w:color w:val="000000"/>
                <w:sz w:val="20"/>
                <w:szCs w:val="20"/>
                <w:lang w:val="en-AU" w:eastAsia="en-GB"/>
              </w:rPr>
              <w:t>(+146, -153)</w:t>
            </w:r>
          </w:p>
        </w:tc>
      </w:tr>
      <w:tr w:rsidR="007F3887" w:rsidRPr="00CC18CB" w14:paraId="0DA1F1F5" w14:textId="77777777" w:rsidTr="007F3887">
        <w:trPr>
          <w:trHeight w:val="320"/>
        </w:trPr>
        <w:tc>
          <w:tcPr>
            <w:tcW w:w="851" w:type="dxa"/>
            <w:tcBorders>
              <w:top w:val="nil"/>
              <w:left w:val="nil"/>
              <w:bottom w:val="nil"/>
              <w:right w:val="nil"/>
            </w:tcBorders>
            <w:shd w:val="clear" w:color="auto" w:fill="auto"/>
            <w:noWrap/>
            <w:hideMark/>
          </w:tcPr>
          <w:p w14:paraId="3A27EE7C"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nil"/>
              <w:right w:val="nil"/>
            </w:tcBorders>
            <w:shd w:val="clear" w:color="auto" w:fill="auto"/>
            <w:noWrap/>
            <w:vAlign w:val="center"/>
            <w:hideMark/>
          </w:tcPr>
          <w:p w14:paraId="28F4EF01" w14:textId="77777777" w:rsidR="007F3887" w:rsidRPr="00CC18CB" w:rsidRDefault="007F3887" w:rsidP="008759E5">
            <w:pPr>
              <w:rPr>
                <w:rFonts w:asciiTheme="minorHAnsi" w:eastAsia="Times New Roman" w:hAnsiTheme="minorHAnsi" w:cs="Times New Roman"/>
                <w:i/>
                <w:iCs/>
                <w:color w:val="000000"/>
                <w:sz w:val="20"/>
                <w:szCs w:val="20"/>
                <w:lang w:val="en-AU" w:eastAsia="en-GB"/>
              </w:rPr>
            </w:pPr>
            <w:r w:rsidRPr="00CC18CB">
              <w:rPr>
                <w:rFonts w:asciiTheme="minorHAnsi" w:eastAsia="Times New Roman" w:hAnsiTheme="minorHAnsi" w:cs="Times New Roman"/>
                <w:i/>
                <w:iCs/>
                <w:color w:val="000000"/>
                <w:sz w:val="20"/>
                <w:szCs w:val="20"/>
                <w:lang w:val="en-AU" w:eastAsia="en-GB"/>
              </w:rPr>
              <w:t>2 stage</w:t>
            </w:r>
          </w:p>
        </w:tc>
        <w:tc>
          <w:tcPr>
            <w:tcW w:w="1566" w:type="dxa"/>
            <w:tcBorders>
              <w:top w:val="nil"/>
              <w:left w:val="nil"/>
              <w:bottom w:val="nil"/>
              <w:right w:val="nil"/>
            </w:tcBorders>
            <w:shd w:val="clear" w:color="auto" w:fill="auto"/>
            <w:noWrap/>
            <w:vAlign w:val="center"/>
            <w:hideMark/>
          </w:tcPr>
          <w:p w14:paraId="5781B8AD"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418" w:type="dxa"/>
            <w:tcBorders>
              <w:top w:val="nil"/>
              <w:left w:val="nil"/>
              <w:bottom w:val="nil"/>
              <w:right w:val="nil"/>
            </w:tcBorders>
            <w:shd w:val="clear" w:color="auto" w:fill="auto"/>
            <w:noWrap/>
            <w:vAlign w:val="center"/>
            <w:hideMark/>
          </w:tcPr>
          <w:p w14:paraId="2696B158"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701" w:type="dxa"/>
            <w:tcBorders>
              <w:top w:val="nil"/>
              <w:left w:val="nil"/>
              <w:bottom w:val="nil"/>
              <w:right w:val="nil"/>
            </w:tcBorders>
            <w:shd w:val="clear" w:color="auto" w:fill="auto"/>
            <w:noWrap/>
            <w:vAlign w:val="center"/>
            <w:hideMark/>
          </w:tcPr>
          <w:p w14:paraId="7E1E5767"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7" w:type="dxa"/>
            <w:tcBorders>
              <w:top w:val="nil"/>
              <w:left w:val="nil"/>
              <w:bottom w:val="nil"/>
              <w:right w:val="nil"/>
            </w:tcBorders>
            <w:shd w:val="clear" w:color="auto" w:fill="auto"/>
            <w:noWrap/>
            <w:vAlign w:val="center"/>
            <w:hideMark/>
          </w:tcPr>
          <w:p w14:paraId="6D0C13D6"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418" w:type="dxa"/>
            <w:tcBorders>
              <w:top w:val="nil"/>
              <w:left w:val="nil"/>
              <w:bottom w:val="nil"/>
              <w:right w:val="nil"/>
            </w:tcBorders>
            <w:shd w:val="clear" w:color="auto" w:fill="auto"/>
            <w:noWrap/>
            <w:vAlign w:val="center"/>
            <w:hideMark/>
          </w:tcPr>
          <w:p w14:paraId="0361D7AE"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5B9BE715"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06FCE54D"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59" w:type="dxa"/>
            <w:tcBorders>
              <w:top w:val="nil"/>
              <w:left w:val="nil"/>
              <w:bottom w:val="nil"/>
              <w:right w:val="nil"/>
            </w:tcBorders>
            <w:shd w:val="clear" w:color="auto" w:fill="auto"/>
            <w:noWrap/>
            <w:vAlign w:val="center"/>
            <w:hideMark/>
          </w:tcPr>
          <w:p w14:paraId="2EF57831"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560" w:type="dxa"/>
            <w:tcBorders>
              <w:top w:val="nil"/>
              <w:left w:val="nil"/>
              <w:bottom w:val="nil"/>
              <w:right w:val="nil"/>
            </w:tcBorders>
            <w:shd w:val="clear" w:color="auto" w:fill="auto"/>
            <w:noWrap/>
            <w:vAlign w:val="center"/>
            <w:hideMark/>
          </w:tcPr>
          <w:p w14:paraId="1A10B2A4" w14:textId="77777777" w:rsidR="007F3887" w:rsidRPr="00CC18CB" w:rsidRDefault="007F3887" w:rsidP="008759E5">
            <w:pPr>
              <w:rPr>
                <w:rFonts w:asciiTheme="minorHAnsi" w:eastAsia="Times New Roman" w:hAnsiTheme="minorHAnsi" w:cs="Times New Roman"/>
                <w:sz w:val="20"/>
                <w:szCs w:val="20"/>
                <w:lang w:val="en-AU" w:eastAsia="en-GB"/>
              </w:rPr>
            </w:pPr>
          </w:p>
        </w:tc>
      </w:tr>
      <w:tr w:rsidR="007F3887" w:rsidRPr="00CC18CB" w14:paraId="63AE429A" w14:textId="77777777" w:rsidTr="007F3887">
        <w:trPr>
          <w:trHeight w:val="320"/>
        </w:trPr>
        <w:tc>
          <w:tcPr>
            <w:tcW w:w="851" w:type="dxa"/>
            <w:tcBorders>
              <w:top w:val="nil"/>
              <w:left w:val="nil"/>
              <w:right w:val="nil"/>
            </w:tcBorders>
            <w:shd w:val="clear" w:color="auto" w:fill="auto"/>
            <w:noWrap/>
            <w:hideMark/>
          </w:tcPr>
          <w:p w14:paraId="18CBF635" w14:textId="77777777" w:rsidR="007F3887" w:rsidRPr="00CC18CB" w:rsidRDefault="007F3887" w:rsidP="008759E5">
            <w:pPr>
              <w:rPr>
                <w:rFonts w:asciiTheme="minorHAnsi" w:eastAsia="Times New Roman" w:hAnsiTheme="minorHAnsi" w:cs="Times New Roman"/>
                <w:sz w:val="20"/>
                <w:szCs w:val="20"/>
                <w:lang w:val="en-AU" w:eastAsia="en-GB"/>
              </w:rPr>
            </w:pPr>
          </w:p>
        </w:tc>
        <w:tc>
          <w:tcPr>
            <w:tcW w:w="1227" w:type="dxa"/>
            <w:tcBorders>
              <w:top w:val="nil"/>
              <w:left w:val="nil"/>
              <w:right w:val="nil"/>
            </w:tcBorders>
            <w:shd w:val="clear" w:color="auto" w:fill="auto"/>
            <w:noWrap/>
            <w:vAlign w:val="center"/>
            <w:hideMark/>
          </w:tcPr>
          <w:p w14:paraId="63B11D8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Interior</w:t>
            </w:r>
          </w:p>
        </w:tc>
        <w:tc>
          <w:tcPr>
            <w:tcW w:w="1566" w:type="dxa"/>
            <w:tcBorders>
              <w:top w:val="nil"/>
              <w:left w:val="nil"/>
              <w:right w:val="nil"/>
            </w:tcBorders>
            <w:shd w:val="clear" w:color="auto" w:fill="auto"/>
            <w:noWrap/>
            <w:vAlign w:val="bottom"/>
            <w:hideMark/>
          </w:tcPr>
          <w:p w14:paraId="1CC7A34F"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158</w:t>
            </w:r>
            <w:r w:rsidRPr="00CC18CB">
              <w:rPr>
                <w:rFonts w:asciiTheme="minorHAnsi" w:eastAsia="Times New Roman" w:hAnsiTheme="minorHAnsi" w:cs="Times New Roman"/>
                <w:color w:val="000000"/>
                <w:sz w:val="20"/>
                <w:szCs w:val="20"/>
                <w:lang w:val="en-AU" w:eastAsia="en-GB"/>
              </w:rPr>
              <w:t>(+226, -113)</w:t>
            </w:r>
          </w:p>
        </w:tc>
        <w:tc>
          <w:tcPr>
            <w:tcW w:w="1418" w:type="dxa"/>
            <w:tcBorders>
              <w:top w:val="nil"/>
              <w:left w:val="nil"/>
              <w:right w:val="nil"/>
            </w:tcBorders>
            <w:shd w:val="clear" w:color="auto" w:fill="auto"/>
            <w:noWrap/>
            <w:vAlign w:val="bottom"/>
            <w:hideMark/>
          </w:tcPr>
          <w:p w14:paraId="31D0D58F"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32</w:t>
            </w:r>
            <w:r w:rsidRPr="00CC18CB">
              <w:rPr>
                <w:rFonts w:asciiTheme="minorHAnsi" w:eastAsia="Times New Roman" w:hAnsiTheme="minorHAnsi" w:cs="Times New Roman"/>
                <w:color w:val="000000"/>
                <w:sz w:val="20"/>
                <w:szCs w:val="20"/>
                <w:lang w:val="en-AU" w:eastAsia="en-GB"/>
              </w:rPr>
              <w:t>(+41, -24)</w:t>
            </w:r>
          </w:p>
        </w:tc>
        <w:tc>
          <w:tcPr>
            <w:tcW w:w="1701" w:type="dxa"/>
            <w:tcBorders>
              <w:top w:val="nil"/>
              <w:left w:val="nil"/>
              <w:right w:val="nil"/>
            </w:tcBorders>
            <w:shd w:val="clear" w:color="auto" w:fill="auto"/>
            <w:noWrap/>
            <w:vAlign w:val="bottom"/>
            <w:hideMark/>
          </w:tcPr>
          <w:p w14:paraId="339D89D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4**</w:t>
            </w:r>
            <w:r w:rsidRPr="00CC18CB">
              <w:rPr>
                <w:rFonts w:asciiTheme="minorHAnsi" w:eastAsia="Times New Roman" w:hAnsiTheme="minorHAnsi" w:cs="Times New Roman"/>
                <w:color w:val="000000"/>
                <w:sz w:val="20"/>
                <w:szCs w:val="20"/>
                <w:lang w:val="en-AU" w:eastAsia="en-GB"/>
              </w:rPr>
              <w:t>(+7**, -92)</w:t>
            </w:r>
          </w:p>
        </w:tc>
        <w:tc>
          <w:tcPr>
            <w:tcW w:w="1417" w:type="dxa"/>
            <w:tcBorders>
              <w:top w:val="nil"/>
              <w:left w:val="nil"/>
              <w:right w:val="nil"/>
            </w:tcBorders>
            <w:shd w:val="clear" w:color="auto" w:fill="auto"/>
            <w:noWrap/>
            <w:vAlign w:val="bottom"/>
            <w:hideMark/>
          </w:tcPr>
          <w:p w14:paraId="3DBDF477"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79</w:t>
            </w:r>
            <w:r w:rsidRPr="00CC18CB">
              <w:rPr>
                <w:rFonts w:asciiTheme="minorHAnsi" w:eastAsia="Times New Roman" w:hAnsiTheme="minorHAnsi" w:cs="Times New Roman"/>
                <w:color w:val="000000"/>
                <w:sz w:val="20"/>
                <w:szCs w:val="20"/>
                <w:lang w:val="en-AU" w:eastAsia="en-GB"/>
              </w:rPr>
              <w:t>(+99, -64)</w:t>
            </w:r>
          </w:p>
        </w:tc>
        <w:tc>
          <w:tcPr>
            <w:tcW w:w="1418" w:type="dxa"/>
            <w:tcBorders>
              <w:top w:val="nil"/>
              <w:left w:val="nil"/>
              <w:right w:val="nil"/>
            </w:tcBorders>
            <w:shd w:val="clear" w:color="auto" w:fill="auto"/>
            <w:noWrap/>
            <w:vAlign w:val="bottom"/>
            <w:hideMark/>
          </w:tcPr>
          <w:p w14:paraId="3B5860A2"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52</w:t>
            </w:r>
            <w:r w:rsidRPr="00CC18CB">
              <w:rPr>
                <w:rFonts w:asciiTheme="minorHAnsi" w:eastAsia="Times New Roman" w:hAnsiTheme="minorHAnsi" w:cs="Times New Roman"/>
                <w:color w:val="000000"/>
                <w:sz w:val="20"/>
                <w:szCs w:val="20"/>
                <w:lang w:val="en-AU" w:eastAsia="en-GB"/>
              </w:rPr>
              <w:t>(+88, -28)</w:t>
            </w:r>
          </w:p>
        </w:tc>
        <w:tc>
          <w:tcPr>
            <w:tcW w:w="1559" w:type="dxa"/>
            <w:tcBorders>
              <w:top w:val="nil"/>
              <w:left w:val="nil"/>
              <w:right w:val="nil"/>
            </w:tcBorders>
            <w:shd w:val="clear" w:color="auto" w:fill="auto"/>
            <w:noWrap/>
            <w:vAlign w:val="bottom"/>
            <w:hideMark/>
          </w:tcPr>
          <w:p w14:paraId="487FF3CD"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84</w:t>
            </w:r>
            <w:r w:rsidRPr="00CC18CB">
              <w:rPr>
                <w:rFonts w:asciiTheme="minorHAnsi" w:eastAsia="Times New Roman" w:hAnsiTheme="minorHAnsi" w:cs="Times New Roman"/>
                <w:color w:val="000000"/>
                <w:sz w:val="20"/>
                <w:szCs w:val="20"/>
                <w:lang w:val="en-AU" w:eastAsia="en-GB"/>
              </w:rPr>
              <w:t>(+113, -62)</w:t>
            </w:r>
          </w:p>
        </w:tc>
        <w:tc>
          <w:tcPr>
            <w:tcW w:w="1559" w:type="dxa"/>
            <w:tcBorders>
              <w:top w:val="nil"/>
              <w:left w:val="nil"/>
              <w:right w:val="nil"/>
            </w:tcBorders>
            <w:shd w:val="clear" w:color="auto" w:fill="auto"/>
            <w:noWrap/>
            <w:vAlign w:val="bottom"/>
            <w:hideMark/>
          </w:tcPr>
          <w:p w14:paraId="6FB8EE37"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225</w:t>
            </w:r>
            <w:r w:rsidRPr="00CC18CB">
              <w:rPr>
                <w:rFonts w:asciiTheme="minorHAnsi" w:eastAsia="Times New Roman" w:hAnsiTheme="minorHAnsi" w:cs="Times New Roman"/>
                <w:color w:val="000000"/>
                <w:sz w:val="20"/>
                <w:szCs w:val="20"/>
                <w:lang w:val="en-AU" w:eastAsia="en-GB"/>
              </w:rPr>
              <w:t>(+314, -163)</w:t>
            </w:r>
          </w:p>
        </w:tc>
        <w:tc>
          <w:tcPr>
            <w:tcW w:w="1559" w:type="dxa"/>
            <w:tcBorders>
              <w:top w:val="nil"/>
              <w:left w:val="nil"/>
              <w:right w:val="nil"/>
            </w:tcBorders>
            <w:shd w:val="clear" w:color="auto" w:fill="auto"/>
            <w:noWrap/>
            <w:vAlign w:val="bottom"/>
            <w:hideMark/>
          </w:tcPr>
          <w:p w14:paraId="24979FA8"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184</w:t>
            </w:r>
            <w:r w:rsidRPr="00CC18CB">
              <w:rPr>
                <w:rFonts w:asciiTheme="minorHAnsi" w:eastAsia="Times New Roman" w:hAnsiTheme="minorHAnsi" w:cs="Times New Roman"/>
                <w:color w:val="000000"/>
                <w:sz w:val="20"/>
                <w:szCs w:val="20"/>
                <w:lang w:val="en-AU" w:eastAsia="en-GB"/>
              </w:rPr>
              <w:t>(+290, -120)</w:t>
            </w:r>
          </w:p>
        </w:tc>
        <w:tc>
          <w:tcPr>
            <w:tcW w:w="1560" w:type="dxa"/>
            <w:tcBorders>
              <w:top w:val="nil"/>
              <w:left w:val="nil"/>
              <w:right w:val="nil"/>
            </w:tcBorders>
            <w:shd w:val="clear" w:color="auto" w:fill="auto"/>
            <w:noWrap/>
            <w:vAlign w:val="bottom"/>
            <w:hideMark/>
          </w:tcPr>
          <w:p w14:paraId="67D4A441"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137</w:t>
            </w:r>
            <w:r w:rsidRPr="00CC18CB">
              <w:rPr>
                <w:rFonts w:asciiTheme="minorHAnsi" w:eastAsia="Times New Roman" w:hAnsiTheme="minorHAnsi" w:cs="Times New Roman"/>
                <w:color w:val="000000"/>
                <w:sz w:val="20"/>
                <w:szCs w:val="20"/>
                <w:lang w:val="en-AU" w:eastAsia="en-GB"/>
              </w:rPr>
              <w:t>(+177, -107)</w:t>
            </w:r>
          </w:p>
        </w:tc>
      </w:tr>
      <w:tr w:rsidR="007F3887" w:rsidRPr="00CC18CB" w14:paraId="795856F4" w14:textId="77777777" w:rsidTr="007F3887">
        <w:trPr>
          <w:trHeight w:val="320"/>
        </w:trPr>
        <w:tc>
          <w:tcPr>
            <w:tcW w:w="851" w:type="dxa"/>
            <w:tcBorders>
              <w:top w:val="nil"/>
              <w:left w:val="nil"/>
              <w:bottom w:val="single" w:sz="4" w:space="0" w:color="auto"/>
              <w:right w:val="nil"/>
            </w:tcBorders>
            <w:shd w:val="clear" w:color="auto" w:fill="auto"/>
            <w:noWrap/>
            <w:hideMark/>
          </w:tcPr>
          <w:p w14:paraId="2F3E0ADA" w14:textId="77777777" w:rsidR="007F3887" w:rsidRPr="00CC18CB" w:rsidRDefault="007F3887" w:rsidP="008759E5">
            <w:pPr>
              <w:rPr>
                <w:rFonts w:asciiTheme="minorHAnsi" w:eastAsia="Times New Roman" w:hAnsiTheme="minorHAnsi" w:cs="Times New Roman"/>
                <w:color w:val="000000"/>
                <w:sz w:val="20"/>
                <w:szCs w:val="20"/>
                <w:lang w:val="en-AU" w:eastAsia="en-GB"/>
              </w:rPr>
            </w:pPr>
          </w:p>
        </w:tc>
        <w:tc>
          <w:tcPr>
            <w:tcW w:w="1227" w:type="dxa"/>
            <w:tcBorders>
              <w:top w:val="nil"/>
              <w:left w:val="nil"/>
              <w:bottom w:val="single" w:sz="4" w:space="0" w:color="auto"/>
              <w:right w:val="nil"/>
            </w:tcBorders>
            <w:shd w:val="clear" w:color="auto" w:fill="auto"/>
            <w:noWrap/>
            <w:vAlign w:val="center"/>
            <w:hideMark/>
          </w:tcPr>
          <w:p w14:paraId="7A331F2A"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eastAsia="Times New Roman" w:hAnsiTheme="minorHAnsi" w:cs="Times New Roman"/>
                <w:color w:val="000000"/>
                <w:sz w:val="20"/>
                <w:szCs w:val="20"/>
                <w:lang w:val="en-AU" w:eastAsia="en-GB"/>
              </w:rPr>
              <w:t>Rim</w:t>
            </w:r>
          </w:p>
        </w:tc>
        <w:tc>
          <w:tcPr>
            <w:tcW w:w="1566" w:type="dxa"/>
            <w:tcBorders>
              <w:top w:val="nil"/>
              <w:left w:val="nil"/>
              <w:bottom w:val="single" w:sz="4" w:space="0" w:color="auto"/>
              <w:right w:val="nil"/>
            </w:tcBorders>
            <w:shd w:val="clear" w:color="auto" w:fill="auto"/>
            <w:noWrap/>
            <w:vAlign w:val="bottom"/>
            <w:hideMark/>
          </w:tcPr>
          <w:p w14:paraId="163F8386"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59</w:t>
            </w:r>
            <w:r w:rsidRPr="00CC18CB">
              <w:rPr>
                <w:rFonts w:asciiTheme="minorHAnsi" w:eastAsia="Times New Roman" w:hAnsiTheme="minorHAnsi" w:cs="Times New Roman"/>
                <w:color w:val="000000"/>
                <w:sz w:val="20"/>
                <w:szCs w:val="20"/>
                <w:lang w:val="en-AU" w:eastAsia="en-GB"/>
              </w:rPr>
              <w:t>(+50, -67)</w:t>
            </w:r>
          </w:p>
        </w:tc>
        <w:tc>
          <w:tcPr>
            <w:tcW w:w="1418" w:type="dxa"/>
            <w:tcBorders>
              <w:top w:val="nil"/>
              <w:left w:val="nil"/>
              <w:bottom w:val="single" w:sz="4" w:space="0" w:color="auto"/>
              <w:right w:val="nil"/>
            </w:tcBorders>
            <w:shd w:val="clear" w:color="auto" w:fill="auto"/>
            <w:noWrap/>
            <w:vAlign w:val="bottom"/>
            <w:hideMark/>
          </w:tcPr>
          <w:p w14:paraId="1DA5697F"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12</w:t>
            </w:r>
            <w:r w:rsidRPr="00CC18CB">
              <w:rPr>
                <w:rFonts w:asciiTheme="minorHAnsi" w:eastAsia="Times New Roman" w:hAnsiTheme="minorHAnsi" w:cs="Times New Roman"/>
                <w:color w:val="000000"/>
                <w:sz w:val="20"/>
                <w:szCs w:val="20"/>
                <w:lang w:val="en-AU" w:eastAsia="en-GB"/>
              </w:rPr>
              <w:t>(+10, -15)</w:t>
            </w:r>
          </w:p>
        </w:tc>
        <w:tc>
          <w:tcPr>
            <w:tcW w:w="1701" w:type="dxa"/>
            <w:tcBorders>
              <w:top w:val="nil"/>
              <w:left w:val="nil"/>
              <w:bottom w:val="single" w:sz="4" w:space="0" w:color="auto"/>
              <w:right w:val="nil"/>
            </w:tcBorders>
            <w:shd w:val="clear" w:color="auto" w:fill="auto"/>
            <w:noWrap/>
            <w:vAlign w:val="bottom"/>
            <w:hideMark/>
          </w:tcPr>
          <w:p w14:paraId="6DCD015B"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13</w:t>
            </w:r>
            <w:r w:rsidRPr="00CC18CB">
              <w:rPr>
                <w:rFonts w:asciiTheme="minorHAnsi" w:eastAsia="Times New Roman" w:hAnsiTheme="minorHAnsi" w:cs="Times New Roman"/>
                <w:color w:val="000000"/>
                <w:sz w:val="20"/>
                <w:szCs w:val="20"/>
                <w:lang w:val="en-AU" w:eastAsia="en-GB"/>
              </w:rPr>
              <w:t>(+7, -32)</w:t>
            </w:r>
          </w:p>
        </w:tc>
        <w:tc>
          <w:tcPr>
            <w:tcW w:w="1417" w:type="dxa"/>
            <w:tcBorders>
              <w:top w:val="nil"/>
              <w:left w:val="nil"/>
              <w:bottom w:val="single" w:sz="4" w:space="0" w:color="auto"/>
              <w:right w:val="nil"/>
            </w:tcBorders>
            <w:shd w:val="clear" w:color="auto" w:fill="auto"/>
            <w:noWrap/>
            <w:vAlign w:val="bottom"/>
            <w:hideMark/>
          </w:tcPr>
          <w:p w14:paraId="6CB9E03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6</w:t>
            </w:r>
            <w:r w:rsidRPr="00CC18CB">
              <w:rPr>
                <w:rFonts w:asciiTheme="minorHAnsi" w:eastAsia="Times New Roman" w:hAnsiTheme="minorHAnsi" w:cs="Times New Roman"/>
                <w:color w:val="000000"/>
                <w:sz w:val="20"/>
                <w:szCs w:val="20"/>
                <w:lang w:val="en-AU" w:eastAsia="en-GB"/>
              </w:rPr>
              <w:t>(+4, -8)</w:t>
            </w:r>
          </w:p>
        </w:tc>
        <w:tc>
          <w:tcPr>
            <w:tcW w:w="1418" w:type="dxa"/>
            <w:tcBorders>
              <w:top w:val="nil"/>
              <w:left w:val="nil"/>
              <w:bottom w:val="single" w:sz="4" w:space="0" w:color="auto"/>
              <w:right w:val="nil"/>
            </w:tcBorders>
            <w:shd w:val="clear" w:color="auto" w:fill="auto"/>
            <w:noWrap/>
            <w:vAlign w:val="bottom"/>
            <w:hideMark/>
          </w:tcPr>
          <w:p w14:paraId="31DA937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13</w:t>
            </w:r>
            <w:r w:rsidRPr="00CC18CB">
              <w:rPr>
                <w:rFonts w:asciiTheme="minorHAnsi" w:eastAsia="Times New Roman" w:hAnsiTheme="minorHAnsi" w:cs="Times New Roman"/>
                <w:color w:val="000000"/>
                <w:sz w:val="20"/>
                <w:szCs w:val="20"/>
                <w:lang w:val="en-AU" w:eastAsia="en-GB"/>
              </w:rPr>
              <w:t>(+5, -21)</w:t>
            </w:r>
          </w:p>
        </w:tc>
        <w:tc>
          <w:tcPr>
            <w:tcW w:w="1559" w:type="dxa"/>
            <w:tcBorders>
              <w:top w:val="nil"/>
              <w:left w:val="nil"/>
              <w:bottom w:val="single" w:sz="4" w:space="0" w:color="auto"/>
              <w:right w:val="nil"/>
            </w:tcBorders>
            <w:shd w:val="clear" w:color="auto" w:fill="auto"/>
            <w:noWrap/>
            <w:vAlign w:val="bottom"/>
            <w:hideMark/>
          </w:tcPr>
          <w:p w14:paraId="29570F39"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66</w:t>
            </w:r>
            <w:r w:rsidRPr="00CC18CB">
              <w:rPr>
                <w:rFonts w:asciiTheme="minorHAnsi" w:eastAsia="Times New Roman" w:hAnsiTheme="minorHAnsi" w:cs="Times New Roman"/>
                <w:color w:val="000000"/>
                <w:sz w:val="20"/>
                <w:szCs w:val="20"/>
                <w:lang w:val="en-AU" w:eastAsia="en-GB"/>
              </w:rPr>
              <w:t>(+56, -74)</w:t>
            </w:r>
          </w:p>
        </w:tc>
        <w:tc>
          <w:tcPr>
            <w:tcW w:w="1559" w:type="dxa"/>
            <w:tcBorders>
              <w:top w:val="nil"/>
              <w:left w:val="nil"/>
              <w:bottom w:val="single" w:sz="4" w:space="0" w:color="auto"/>
              <w:right w:val="nil"/>
            </w:tcBorders>
            <w:shd w:val="clear" w:color="auto" w:fill="auto"/>
            <w:noWrap/>
            <w:vAlign w:val="bottom"/>
            <w:hideMark/>
          </w:tcPr>
          <w:p w14:paraId="0BEFC7E4"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276</w:t>
            </w:r>
            <w:r w:rsidRPr="00CC18CB">
              <w:rPr>
                <w:rFonts w:asciiTheme="minorHAnsi" w:eastAsia="Times New Roman" w:hAnsiTheme="minorHAnsi" w:cs="Times New Roman"/>
                <w:color w:val="000000"/>
                <w:sz w:val="20"/>
                <w:szCs w:val="20"/>
                <w:lang w:val="en-AU" w:eastAsia="en-GB"/>
              </w:rPr>
              <w:t>(+237, -315)</w:t>
            </w:r>
          </w:p>
        </w:tc>
        <w:tc>
          <w:tcPr>
            <w:tcW w:w="1559" w:type="dxa"/>
            <w:tcBorders>
              <w:top w:val="nil"/>
              <w:left w:val="nil"/>
              <w:bottom w:val="single" w:sz="4" w:space="0" w:color="auto"/>
              <w:right w:val="nil"/>
            </w:tcBorders>
            <w:shd w:val="clear" w:color="auto" w:fill="auto"/>
            <w:noWrap/>
            <w:vAlign w:val="bottom"/>
            <w:hideMark/>
          </w:tcPr>
          <w:p w14:paraId="08D42290"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99</w:t>
            </w:r>
            <w:r w:rsidRPr="00CC18CB">
              <w:rPr>
                <w:rFonts w:asciiTheme="minorHAnsi" w:eastAsia="Times New Roman" w:hAnsiTheme="minorHAnsi" w:cs="Times New Roman"/>
                <w:color w:val="000000"/>
                <w:sz w:val="20"/>
                <w:szCs w:val="20"/>
                <w:lang w:val="en-AU" w:eastAsia="en-GB"/>
              </w:rPr>
              <w:t>(+83, -111)</w:t>
            </w:r>
          </w:p>
        </w:tc>
        <w:tc>
          <w:tcPr>
            <w:tcW w:w="1560" w:type="dxa"/>
            <w:tcBorders>
              <w:top w:val="nil"/>
              <w:left w:val="nil"/>
              <w:bottom w:val="single" w:sz="4" w:space="0" w:color="auto"/>
              <w:right w:val="nil"/>
            </w:tcBorders>
            <w:shd w:val="clear" w:color="auto" w:fill="auto"/>
            <w:noWrap/>
            <w:vAlign w:val="bottom"/>
            <w:hideMark/>
          </w:tcPr>
          <w:p w14:paraId="4D3EB2A6" w14:textId="77777777" w:rsidR="007F3887" w:rsidRPr="00CC18CB" w:rsidRDefault="007F3887" w:rsidP="008759E5">
            <w:pPr>
              <w:rPr>
                <w:rFonts w:asciiTheme="minorHAnsi" w:eastAsia="Times New Roman" w:hAnsiTheme="minorHAnsi" w:cs="Times New Roman"/>
                <w:color w:val="000000"/>
                <w:sz w:val="20"/>
                <w:szCs w:val="20"/>
                <w:lang w:val="en-AU" w:eastAsia="en-GB"/>
              </w:rPr>
            </w:pPr>
            <w:r w:rsidRPr="00CC18CB">
              <w:rPr>
                <w:rFonts w:asciiTheme="minorHAnsi" w:hAnsiTheme="minorHAnsi" w:cs="Times New Roman"/>
                <w:color w:val="000000"/>
                <w:sz w:val="20"/>
                <w:szCs w:val="20"/>
              </w:rPr>
              <w:t>92</w:t>
            </w:r>
            <w:r w:rsidRPr="00CC18CB">
              <w:rPr>
                <w:rFonts w:asciiTheme="minorHAnsi" w:eastAsia="Times New Roman" w:hAnsiTheme="minorHAnsi" w:cs="Times New Roman"/>
                <w:color w:val="000000"/>
                <w:sz w:val="20"/>
                <w:szCs w:val="20"/>
                <w:lang w:val="en-AU" w:eastAsia="en-GB"/>
              </w:rPr>
              <w:t>(+76, -106)</w:t>
            </w:r>
          </w:p>
        </w:tc>
      </w:tr>
    </w:tbl>
    <w:p w14:paraId="483BACAF" w14:textId="77777777" w:rsidR="007F3887" w:rsidRPr="00CC18CB" w:rsidRDefault="007F3887" w:rsidP="007F3887">
      <w:pPr>
        <w:rPr>
          <w:rFonts w:asciiTheme="minorHAnsi" w:hAnsiTheme="minorHAnsi" w:cs="Times New Roman"/>
          <w:sz w:val="16"/>
          <w:szCs w:val="16"/>
        </w:rPr>
      </w:pPr>
      <w:r w:rsidRPr="00CC18CB">
        <w:rPr>
          <w:rFonts w:asciiTheme="minorHAnsi" w:hAnsiTheme="minorHAnsi" w:cs="Times New Roman"/>
          <w:sz w:val="16"/>
          <w:szCs w:val="16"/>
        </w:rPr>
        <w:t>*Results are presented in days</w:t>
      </w:r>
    </w:p>
    <w:p w14:paraId="5E682AEB" w14:textId="723B5E52" w:rsidR="006468BB" w:rsidRPr="00CC18CB" w:rsidRDefault="007F3887" w:rsidP="008342DA">
      <w:pPr>
        <w:rPr>
          <w:rFonts w:asciiTheme="minorHAnsi" w:hAnsiTheme="minorHAnsi" w:cs="Times New Roman"/>
          <w:sz w:val="16"/>
          <w:szCs w:val="16"/>
        </w:rPr>
      </w:pPr>
      <w:r w:rsidRPr="00CC18CB">
        <w:rPr>
          <w:rFonts w:asciiTheme="minorHAnsi" w:hAnsiTheme="minorHAnsi" w:cs="Times New Roman"/>
          <w:sz w:val="16"/>
          <w:szCs w:val="16"/>
        </w:rPr>
        <w:t>**years</w:t>
      </w:r>
    </w:p>
    <w:sectPr w:rsidR="006468BB" w:rsidRPr="00CC18CB" w:rsidSect="007F3887">
      <w:pgSz w:w="16840" w:h="11900" w:orient="landscape"/>
      <w:pgMar w:top="680" w:right="851" w:bottom="68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ED356F"/>
    <w:multiLevelType w:val="hybridMultilevel"/>
    <w:tmpl w:val="B65C5AFA"/>
    <w:lvl w:ilvl="0" w:tplc="451230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FA2"/>
    <w:rsid w:val="00001FB8"/>
    <w:rsid w:val="00033126"/>
    <w:rsid w:val="000402BC"/>
    <w:rsid w:val="00046AE7"/>
    <w:rsid w:val="000C1637"/>
    <w:rsid w:val="0011247B"/>
    <w:rsid w:val="00115ED6"/>
    <w:rsid w:val="00131786"/>
    <w:rsid w:val="001510CB"/>
    <w:rsid w:val="00163F3F"/>
    <w:rsid w:val="00173176"/>
    <w:rsid w:val="001B4C01"/>
    <w:rsid w:val="001C1DA2"/>
    <w:rsid w:val="001E04A7"/>
    <w:rsid w:val="0020639A"/>
    <w:rsid w:val="002150D5"/>
    <w:rsid w:val="00236F85"/>
    <w:rsid w:val="00270D01"/>
    <w:rsid w:val="0027516A"/>
    <w:rsid w:val="00276688"/>
    <w:rsid w:val="00277B1A"/>
    <w:rsid w:val="00295647"/>
    <w:rsid w:val="002A4022"/>
    <w:rsid w:val="002C31D6"/>
    <w:rsid w:val="002E6C40"/>
    <w:rsid w:val="003453A6"/>
    <w:rsid w:val="00352650"/>
    <w:rsid w:val="0036517A"/>
    <w:rsid w:val="004070FC"/>
    <w:rsid w:val="0044458F"/>
    <w:rsid w:val="004F4602"/>
    <w:rsid w:val="004F5FA5"/>
    <w:rsid w:val="00515C6E"/>
    <w:rsid w:val="00565035"/>
    <w:rsid w:val="005862A8"/>
    <w:rsid w:val="005A0E6A"/>
    <w:rsid w:val="005C6F49"/>
    <w:rsid w:val="00631056"/>
    <w:rsid w:val="00640F64"/>
    <w:rsid w:val="006468BB"/>
    <w:rsid w:val="00671EE4"/>
    <w:rsid w:val="00676DDA"/>
    <w:rsid w:val="006B1EC0"/>
    <w:rsid w:val="00700807"/>
    <w:rsid w:val="007559BB"/>
    <w:rsid w:val="007A62FC"/>
    <w:rsid w:val="007B6C5A"/>
    <w:rsid w:val="007B6F2B"/>
    <w:rsid w:val="007B70D6"/>
    <w:rsid w:val="007F3887"/>
    <w:rsid w:val="008300FC"/>
    <w:rsid w:val="008342DA"/>
    <w:rsid w:val="00885F0F"/>
    <w:rsid w:val="00886705"/>
    <w:rsid w:val="008B0C93"/>
    <w:rsid w:val="008B2116"/>
    <w:rsid w:val="008D23E9"/>
    <w:rsid w:val="00907C57"/>
    <w:rsid w:val="00947BDC"/>
    <w:rsid w:val="009B364D"/>
    <w:rsid w:val="009B67EC"/>
    <w:rsid w:val="009C671F"/>
    <w:rsid w:val="009D16C8"/>
    <w:rsid w:val="009E4C2C"/>
    <w:rsid w:val="009E7521"/>
    <w:rsid w:val="00A463CB"/>
    <w:rsid w:val="00A514C6"/>
    <w:rsid w:val="00A53F39"/>
    <w:rsid w:val="00AE68C8"/>
    <w:rsid w:val="00B142AB"/>
    <w:rsid w:val="00B21CAB"/>
    <w:rsid w:val="00B356E3"/>
    <w:rsid w:val="00BC578C"/>
    <w:rsid w:val="00BC7E60"/>
    <w:rsid w:val="00C36E41"/>
    <w:rsid w:val="00C4175C"/>
    <w:rsid w:val="00C4527C"/>
    <w:rsid w:val="00C713FD"/>
    <w:rsid w:val="00C74BEE"/>
    <w:rsid w:val="00C92C79"/>
    <w:rsid w:val="00CC18CB"/>
    <w:rsid w:val="00CD2D53"/>
    <w:rsid w:val="00CD4F3A"/>
    <w:rsid w:val="00CD55B5"/>
    <w:rsid w:val="00D00AA5"/>
    <w:rsid w:val="00D11039"/>
    <w:rsid w:val="00D3295C"/>
    <w:rsid w:val="00D461F2"/>
    <w:rsid w:val="00D52C23"/>
    <w:rsid w:val="00D65ADF"/>
    <w:rsid w:val="00D86F23"/>
    <w:rsid w:val="00E26456"/>
    <w:rsid w:val="00E27A18"/>
    <w:rsid w:val="00E27B5C"/>
    <w:rsid w:val="00E335DF"/>
    <w:rsid w:val="00E34BE1"/>
    <w:rsid w:val="00E53FA2"/>
    <w:rsid w:val="00E54F62"/>
    <w:rsid w:val="00E56A5D"/>
    <w:rsid w:val="00E60843"/>
    <w:rsid w:val="00E7301F"/>
    <w:rsid w:val="00E743F8"/>
    <w:rsid w:val="00EA7884"/>
    <w:rsid w:val="00EB656B"/>
    <w:rsid w:val="00F02E16"/>
    <w:rsid w:val="00F76BA9"/>
    <w:rsid w:val="00F97F49"/>
    <w:rsid w:val="00FC39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6EE00"/>
  <w15:chartTrackingRefBased/>
  <w15:docId w15:val="{38F87927-037C-2F40-B732-E9E4CEAA7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FA2"/>
    <w:rPr>
      <w:rFonts w:ascii="Times New Roman" w:eastAsiaTheme="minorEastAsia"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3FA2"/>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3FA2"/>
    <w:pPr>
      <w:ind w:left="720"/>
      <w:contextualSpacing/>
    </w:pPr>
  </w:style>
  <w:style w:type="paragraph" w:styleId="BalloonText">
    <w:name w:val="Balloon Text"/>
    <w:basedOn w:val="Normal"/>
    <w:link w:val="BalloonTextChar"/>
    <w:uiPriority w:val="99"/>
    <w:semiHidden/>
    <w:unhideWhenUsed/>
    <w:rsid w:val="004F5FA5"/>
    <w:rPr>
      <w:rFonts w:cs="Times New Roman"/>
      <w:sz w:val="18"/>
      <w:szCs w:val="18"/>
    </w:rPr>
  </w:style>
  <w:style w:type="character" w:customStyle="1" w:styleId="BalloonTextChar">
    <w:name w:val="Balloon Text Char"/>
    <w:basedOn w:val="DefaultParagraphFont"/>
    <w:link w:val="BalloonText"/>
    <w:uiPriority w:val="99"/>
    <w:semiHidden/>
    <w:rsid w:val="004F5FA5"/>
    <w:rPr>
      <w:rFonts w:ascii="Times New Roman" w:eastAsiaTheme="minorEastAsia" w:hAnsi="Times New Roman" w:cs="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0484867">
      <w:bodyDiv w:val="1"/>
      <w:marLeft w:val="0"/>
      <w:marRight w:val="0"/>
      <w:marTop w:val="0"/>
      <w:marBottom w:val="0"/>
      <w:divBdr>
        <w:top w:val="none" w:sz="0" w:space="0" w:color="auto"/>
        <w:left w:val="none" w:sz="0" w:space="0" w:color="auto"/>
        <w:bottom w:val="none" w:sz="0" w:space="0" w:color="auto"/>
        <w:right w:val="none" w:sz="0" w:space="0" w:color="auto"/>
      </w:divBdr>
    </w:div>
    <w:div w:id="711422221">
      <w:bodyDiv w:val="1"/>
      <w:marLeft w:val="0"/>
      <w:marRight w:val="0"/>
      <w:marTop w:val="0"/>
      <w:marBottom w:val="0"/>
      <w:divBdr>
        <w:top w:val="none" w:sz="0" w:space="0" w:color="auto"/>
        <w:left w:val="none" w:sz="0" w:space="0" w:color="auto"/>
        <w:bottom w:val="none" w:sz="0" w:space="0" w:color="auto"/>
        <w:right w:val="none" w:sz="0" w:space="0" w:color="auto"/>
      </w:divBdr>
    </w:div>
    <w:div w:id="1065420010">
      <w:bodyDiv w:val="1"/>
      <w:marLeft w:val="0"/>
      <w:marRight w:val="0"/>
      <w:marTop w:val="0"/>
      <w:marBottom w:val="0"/>
      <w:divBdr>
        <w:top w:val="none" w:sz="0" w:space="0" w:color="auto"/>
        <w:left w:val="none" w:sz="0" w:space="0" w:color="auto"/>
        <w:bottom w:val="none" w:sz="0" w:space="0" w:color="auto"/>
        <w:right w:val="none" w:sz="0" w:space="0" w:color="auto"/>
      </w:divBdr>
    </w:div>
    <w:div w:id="1127940946">
      <w:bodyDiv w:val="1"/>
      <w:marLeft w:val="0"/>
      <w:marRight w:val="0"/>
      <w:marTop w:val="0"/>
      <w:marBottom w:val="0"/>
      <w:divBdr>
        <w:top w:val="none" w:sz="0" w:space="0" w:color="auto"/>
        <w:left w:val="none" w:sz="0" w:space="0" w:color="auto"/>
        <w:bottom w:val="none" w:sz="0" w:space="0" w:color="auto"/>
        <w:right w:val="none" w:sz="0" w:space="0" w:color="auto"/>
      </w:divBdr>
    </w:div>
    <w:div w:id="1340306260">
      <w:bodyDiv w:val="1"/>
      <w:marLeft w:val="0"/>
      <w:marRight w:val="0"/>
      <w:marTop w:val="0"/>
      <w:marBottom w:val="0"/>
      <w:divBdr>
        <w:top w:val="none" w:sz="0" w:space="0" w:color="auto"/>
        <w:left w:val="none" w:sz="0" w:space="0" w:color="auto"/>
        <w:bottom w:val="none" w:sz="0" w:space="0" w:color="auto"/>
        <w:right w:val="none" w:sz="0" w:space="0" w:color="auto"/>
      </w:divBdr>
    </w:div>
    <w:div w:id="1491677950">
      <w:bodyDiv w:val="1"/>
      <w:marLeft w:val="0"/>
      <w:marRight w:val="0"/>
      <w:marTop w:val="0"/>
      <w:marBottom w:val="0"/>
      <w:divBdr>
        <w:top w:val="none" w:sz="0" w:space="0" w:color="auto"/>
        <w:left w:val="none" w:sz="0" w:space="0" w:color="auto"/>
        <w:bottom w:val="none" w:sz="0" w:space="0" w:color="auto"/>
        <w:right w:val="none" w:sz="0" w:space="0" w:color="auto"/>
      </w:divBdr>
    </w:div>
    <w:div w:id="1804734465">
      <w:bodyDiv w:val="1"/>
      <w:marLeft w:val="0"/>
      <w:marRight w:val="0"/>
      <w:marTop w:val="0"/>
      <w:marBottom w:val="0"/>
      <w:divBdr>
        <w:top w:val="none" w:sz="0" w:space="0" w:color="auto"/>
        <w:left w:val="none" w:sz="0" w:space="0" w:color="auto"/>
        <w:bottom w:val="none" w:sz="0" w:space="0" w:color="auto"/>
        <w:right w:val="none" w:sz="0" w:space="0" w:color="auto"/>
      </w:divBdr>
    </w:div>
    <w:div w:id="1853448110">
      <w:bodyDiv w:val="1"/>
      <w:marLeft w:val="0"/>
      <w:marRight w:val="0"/>
      <w:marTop w:val="0"/>
      <w:marBottom w:val="0"/>
      <w:divBdr>
        <w:top w:val="none" w:sz="0" w:space="0" w:color="auto"/>
        <w:left w:val="none" w:sz="0" w:space="0" w:color="auto"/>
        <w:bottom w:val="none" w:sz="0" w:space="0" w:color="auto"/>
        <w:right w:val="none" w:sz="0" w:space="0" w:color="auto"/>
      </w:divBdr>
    </w:div>
    <w:div w:id="1907064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933</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Didonna (HDR)</dc:creator>
  <cp:keywords/>
  <dc:description/>
  <cp:lastModifiedBy>Rosa Didonna</cp:lastModifiedBy>
  <cp:revision>2</cp:revision>
  <cp:lastPrinted>2020-09-15T10:06:00Z</cp:lastPrinted>
  <dcterms:created xsi:type="dcterms:W3CDTF">2022-02-04T07:38:00Z</dcterms:created>
  <dcterms:modified xsi:type="dcterms:W3CDTF">2022-02-04T07:38:00Z</dcterms:modified>
</cp:coreProperties>
</file>